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9" w:rsidRPr="00D12995" w:rsidRDefault="007E19DB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 w:rsidRPr="007E19DB">
        <w:rPr>
          <w:noProof/>
        </w:rPr>
        <w:pict>
          <v:rect id="สี่เหลี่ยมผืนผ้า 2" o:spid="_x0000_s1026" style="position:absolute;left:0;text-align:left;margin-left:180.9pt;margin-top:-64.2pt;width:58.4pt;height:48.9pt;z-index:25165772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" stroked="f" strokeweight="1pt">
            <w10:wrap anchorx="margin"/>
          </v:rect>
        </w:pict>
      </w:r>
      <w:r w:rsidR="00873541" w:rsidRPr="00D12995">
        <w:rPr>
          <w:rFonts w:ascii="Angsana New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A84E46" w:rsidRPr="00D12995">
        <w:rPr>
          <w:rFonts w:ascii="Angsana New" w:hAnsi="Angsana New" w:cs="Angsana New"/>
          <w:b/>
          <w:bCs/>
          <w:color w:val="000000"/>
          <w:sz w:val="40"/>
          <w:szCs w:val="40"/>
        </w:rPr>
        <w:t>5</w:t>
      </w:r>
    </w:p>
    <w:p w:rsidR="00414BCF" w:rsidRPr="00D12995" w:rsidRDefault="00414BCF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sz w:val="24"/>
          <w:szCs w:val="24"/>
        </w:rPr>
      </w:pPr>
    </w:p>
    <w:p w:rsidR="00D5200A" w:rsidRPr="00D12995" w:rsidRDefault="00A84E46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40"/>
          <w:szCs w:val="40"/>
          <w:cs/>
        </w:rPr>
        <w:t>สรุป อภิปราย และข้อเสนอแนะ</w:t>
      </w:r>
    </w:p>
    <w:p w:rsidR="00BF54C0" w:rsidRPr="00D12995" w:rsidRDefault="00BF54C0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48"/>
          <w:szCs w:val="48"/>
        </w:rPr>
      </w:pPr>
    </w:p>
    <w:p w:rsidR="002F470D" w:rsidRPr="00D12995" w:rsidRDefault="009F3414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="008E6B8C" w:rsidRPr="00C86A39">
        <w:rPr>
          <w:rFonts w:ascii="Angsana New" w:hAnsi="Angsana New" w:cs="Angsana New" w:hint="cs"/>
          <w:sz w:val="32"/>
          <w:szCs w:val="32"/>
          <w:cs/>
        </w:rPr>
        <w:t xml:space="preserve">จากการวิจัยเรื่อง </w:t>
      </w:r>
      <w:r w:rsidR="00DD5249" w:rsidRPr="00DD5249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ฟิสิกส์ตามความคิดเห็นของนักเรียนที่ส่งผลต่อเจตคติต่อรายวิชาฟิสิกส์</w:t>
      </w:r>
      <w:r w:rsidR="008E6B8C">
        <w:rPr>
          <w:rFonts w:ascii="Angsana New" w:hAnsi="Angsana New" w:cs="Angsana New" w:hint="cs"/>
          <w:sz w:val="32"/>
          <w:szCs w:val="32"/>
          <w:cs/>
        </w:rPr>
        <w:t xml:space="preserve"> ผู้วิจัยได้สรุป อภิปรายผลและข้อเสนอแนะ ดังนี้</w:t>
      </w:r>
    </w:p>
    <w:p w:rsidR="005A6D17" w:rsidRPr="00D12995" w:rsidRDefault="00146E7C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5A6D17" w:rsidRPr="00D12995">
        <w:rPr>
          <w:rFonts w:ascii="Angsana New" w:hAnsi="Angsana New" w:cs="Angsana New"/>
          <w:sz w:val="32"/>
          <w:szCs w:val="32"/>
        </w:rPr>
        <w:t xml:space="preserve">1. </w:t>
      </w:r>
      <w:r w:rsidR="0071091C">
        <w:rPr>
          <w:rFonts w:ascii="Angsana New" w:hAnsi="Angsana New" w:cs="Angsana New"/>
          <w:sz w:val="32"/>
          <w:szCs w:val="32"/>
        </w:rPr>
        <w:t xml:space="preserve"> </w:t>
      </w:r>
      <w:r w:rsidR="005A6D17" w:rsidRPr="00D12995">
        <w:rPr>
          <w:rFonts w:ascii="Angsana New" w:hAnsi="Angsana New" w:cs="Angsana New"/>
          <w:sz w:val="32"/>
          <w:szCs w:val="32"/>
          <w:cs/>
        </w:rPr>
        <w:t>สรุปผลการวิจัย</w:t>
      </w:r>
    </w:p>
    <w:p w:rsidR="005A6D17" w:rsidRPr="00D12995" w:rsidRDefault="005A6D17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</w:rPr>
        <w:t xml:space="preserve">2. 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12995">
        <w:rPr>
          <w:rFonts w:ascii="Angsana New" w:hAnsi="Angsana New" w:cs="Angsana New"/>
          <w:sz w:val="32"/>
          <w:szCs w:val="32"/>
          <w:cs/>
        </w:rPr>
        <w:t>อภิปรายผลการวิจัย</w:t>
      </w:r>
    </w:p>
    <w:p w:rsidR="005A6D17" w:rsidRPr="00D12995" w:rsidRDefault="005A6D17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  <w:cs/>
        </w:rPr>
        <w:tab/>
      </w:r>
      <w:r w:rsidRPr="00D12995">
        <w:rPr>
          <w:rFonts w:ascii="Angsana New" w:hAnsi="Angsana New" w:cs="Angsana New"/>
          <w:sz w:val="32"/>
          <w:szCs w:val="32"/>
        </w:rPr>
        <w:t xml:space="preserve">3. 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12995">
        <w:rPr>
          <w:rFonts w:ascii="Angsana New" w:hAnsi="Angsana New" w:cs="Angsana New"/>
          <w:sz w:val="32"/>
          <w:szCs w:val="32"/>
          <w:cs/>
        </w:rPr>
        <w:t>ข้อเสนอแนะ</w:t>
      </w:r>
    </w:p>
    <w:p w:rsidR="00815BD5" w:rsidRPr="00D12995" w:rsidRDefault="00815BD5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  <w:cs/>
        </w:rPr>
      </w:pPr>
    </w:p>
    <w:p w:rsidR="002F470D" w:rsidRPr="00D12995" w:rsidRDefault="002F470D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36"/>
          <w:szCs w:val="36"/>
          <w:cs/>
        </w:rPr>
        <w:t>สรุปผลการวิจัย</w:t>
      </w:r>
    </w:p>
    <w:p w:rsidR="00697ADF" w:rsidRPr="00D12995" w:rsidRDefault="00697ADF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C23F6D" w:rsidRPr="008C0C8F" w:rsidRDefault="002F470D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C0C8F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6F0B03" w:rsidRPr="008C0C8F">
        <w:rPr>
          <w:rFonts w:ascii="Angsana New" w:hAnsi="Angsana New" w:cs="Angsana New" w:hint="cs"/>
          <w:sz w:val="32"/>
          <w:szCs w:val="32"/>
          <w:cs/>
        </w:rPr>
        <w:t>ผู้วิจัยได้ดำเนินการสรุปผล</w:t>
      </w:r>
      <w:r w:rsidR="00F44A26">
        <w:rPr>
          <w:rFonts w:ascii="Angsana New" w:hAnsi="Angsana New" w:cs="Angsana New" w:hint="cs"/>
          <w:sz w:val="32"/>
          <w:szCs w:val="32"/>
          <w:cs/>
        </w:rPr>
        <w:t>การวิจัย โดยแบ่งเป็นหัวข้อตาม ขั้นตอน</w:t>
      </w:r>
      <w:r w:rsidR="006F0B03" w:rsidRPr="008C0C8F">
        <w:rPr>
          <w:rFonts w:ascii="Angsana New" w:hAnsi="Angsana New" w:cs="Angsana New" w:hint="cs"/>
          <w:sz w:val="32"/>
          <w:szCs w:val="32"/>
          <w:cs/>
        </w:rPr>
        <w:t>วิจัย ดังรายละเอียดต่อไปนี้</w:t>
      </w:r>
    </w:p>
    <w:p w:rsidR="004C2518" w:rsidRPr="00BD6C0F" w:rsidRDefault="00146E7C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color w:val="0070C0"/>
          <w:sz w:val="32"/>
          <w:szCs w:val="32"/>
          <w:cs/>
        </w:rPr>
        <w:tab/>
      </w:r>
      <w:r w:rsidR="0071091C">
        <w:rPr>
          <w:rFonts w:ascii="Angsana New" w:hAnsi="Angsana New" w:cs="Angsana New" w:hint="cs"/>
          <w:color w:val="0070C0"/>
          <w:sz w:val="32"/>
          <w:szCs w:val="32"/>
          <w:cs/>
        </w:rPr>
        <w:tab/>
      </w:r>
      <w:r w:rsidR="00E94598">
        <w:rPr>
          <w:rFonts w:ascii="Angsana New" w:hAnsi="Angsana New" w:cs="Angsana New"/>
          <w:sz w:val="32"/>
          <w:szCs w:val="32"/>
        </w:rPr>
        <w:t>1</w:t>
      </w:r>
      <w:r w:rsidR="004458EA">
        <w:rPr>
          <w:rFonts w:ascii="Angsana New" w:hAnsi="Angsana New" w:cs="Angsana New" w:hint="cs"/>
          <w:sz w:val="32"/>
          <w:szCs w:val="32"/>
          <w:cs/>
        </w:rPr>
        <w:t>.</w:t>
      </w:r>
      <w:r w:rsidR="00FB292C" w:rsidRPr="00FB292C">
        <w:rPr>
          <w:rFonts w:ascii="Angsana New" w:hAnsi="Angsana New" w:cs="Angsana New"/>
          <w:sz w:val="32"/>
          <w:szCs w:val="32"/>
          <w:cs/>
        </w:rPr>
        <w:t xml:space="preserve"> 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B292C">
        <w:rPr>
          <w:rFonts w:ascii="Angsana New" w:hAnsi="Angsana New" w:cs="Angsana New" w:hint="cs"/>
          <w:sz w:val="32"/>
          <w:szCs w:val="32"/>
          <w:cs/>
        </w:rPr>
        <w:t xml:space="preserve">ผลการวิเคราะห์ </w:t>
      </w:r>
      <w:r w:rsidR="000F69FC">
        <w:rPr>
          <w:rFonts w:ascii="Angsana New" w:hAnsi="Angsana New" w:cs="Angsana New" w:hint="cs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FB29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B292C" w:rsidRPr="00FB292C">
        <w:rPr>
          <w:rFonts w:ascii="Angsana New" w:hAnsi="Angsana New" w:cs="Angsana New"/>
          <w:sz w:val="32"/>
          <w:szCs w:val="32"/>
          <w:cs/>
        </w:rPr>
        <w:t>ตามสภาพที่เป็นจริงและสภาพที่พึงประสงค์ พบว่า มีความแตกต่างกันอย่างมีนัยสำคัญทางสถิติ โดยระหว่างความคิดเห็นของนักเรียนต่อ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FB29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B292C" w:rsidRPr="00FB292C">
        <w:rPr>
          <w:rFonts w:ascii="Angsana New" w:hAnsi="Angsana New" w:cs="Angsana New"/>
          <w:sz w:val="32"/>
          <w:szCs w:val="32"/>
          <w:cs/>
        </w:rPr>
        <w:t>ตามสภาพที่เป็นจริงครั้งที</w:t>
      </w:r>
      <w:r w:rsidR="00E94598">
        <w:rPr>
          <w:rFonts w:ascii="Angsana New" w:hAnsi="Angsana New" w:cs="Angsana New"/>
          <w:sz w:val="32"/>
          <w:szCs w:val="32"/>
          <w:cs/>
        </w:rPr>
        <w:t xml:space="preserve">่ 1 และสภาพที่เป็นจริงครั้งที่ </w:t>
      </w:r>
      <w:r w:rsidR="00E94598">
        <w:rPr>
          <w:rFonts w:ascii="Angsana New" w:hAnsi="Angsana New" w:cs="Angsana New"/>
          <w:sz w:val="32"/>
          <w:szCs w:val="32"/>
        </w:rPr>
        <w:t>2</w:t>
      </w:r>
      <w:r w:rsidR="00FB292C" w:rsidRPr="00FB292C">
        <w:rPr>
          <w:rFonts w:ascii="Angsana New" w:hAnsi="Angsana New" w:cs="Angsana New"/>
          <w:sz w:val="32"/>
          <w:szCs w:val="32"/>
          <w:cs/>
        </w:rPr>
        <w:t xml:space="preserve"> ทุกด้านมีความแตกต่างกันอ</w:t>
      </w:r>
      <w:r w:rsidR="00E94598">
        <w:rPr>
          <w:rFonts w:ascii="Angsana New" w:hAnsi="Angsana New" w:cs="Angsana New"/>
          <w:sz w:val="32"/>
          <w:szCs w:val="32"/>
          <w:cs/>
        </w:rPr>
        <w:t xml:space="preserve">ย่างมีนัยสำคัญทางสถิติที่ระดับ </w:t>
      </w:r>
      <w:r w:rsidR="00E94598">
        <w:rPr>
          <w:rFonts w:ascii="Angsana New" w:hAnsi="Angsana New" w:cs="Angsana New"/>
          <w:sz w:val="32"/>
          <w:szCs w:val="32"/>
        </w:rPr>
        <w:t>0</w:t>
      </w:r>
      <w:r w:rsidR="00E94598">
        <w:rPr>
          <w:rFonts w:ascii="Angsana New" w:hAnsi="Angsana New" w:cs="Angsana New"/>
          <w:sz w:val="32"/>
          <w:szCs w:val="32"/>
          <w:cs/>
        </w:rPr>
        <w:t>.</w:t>
      </w:r>
      <w:r w:rsidR="00E94598">
        <w:rPr>
          <w:rFonts w:ascii="Angsana New" w:hAnsi="Angsana New" w:cs="Angsana New"/>
          <w:sz w:val="32"/>
          <w:szCs w:val="32"/>
        </w:rPr>
        <w:t>001</w:t>
      </w:r>
      <w:r w:rsidR="00FB292C" w:rsidRPr="00FB292C">
        <w:rPr>
          <w:rFonts w:ascii="Angsana New" w:hAnsi="Angsana New" w:cs="Angsana New"/>
          <w:sz w:val="32"/>
          <w:szCs w:val="32"/>
          <w:cs/>
        </w:rPr>
        <w:t xml:space="preserve"> ระหว่างความคิดเห็นของนักเรียนต่อ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FB29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4598">
        <w:rPr>
          <w:rFonts w:ascii="Angsana New" w:hAnsi="Angsana New" w:cs="Angsana New"/>
          <w:sz w:val="32"/>
          <w:szCs w:val="32"/>
          <w:cs/>
        </w:rPr>
        <w:t xml:space="preserve">ตามสภาพที่เป็นจริง ครั้งที่ </w:t>
      </w:r>
      <w:r w:rsidR="00E94598">
        <w:rPr>
          <w:rFonts w:ascii="Angsana New" w:hAnsi="Angsana New" w:cs="Angsana New"/>
          <w:sz w:val="32"/>
          <w:szCs w:val="32"/>
        </w:rPr>
        <w:t>1</w:t>
      </w:r>
      <w:r w:rsidR="00FB292C" w:rsidRPr="00FB292C">
        <w:rPr>
          <w:rFonts w:ascii="Angsana New" w:hAnsi="Angsana New" w:cs="Angsana New"/>
          <w:sz w:val="32"/>
          <w:szCs w:val="32"/>
          <w:cs/>
        </w:rPr>
        <w:t xml:space="preserve"> และสภาพที่พึงประสงค์ ทุกด้านมีความแตกต่างกันอย่าง</w:t>
      </w:r>
      <w:r w:rsidR="00E94598">
        <w:rPr>
          <w:rFonts w:ascii="Angsana New" w:hAnsi="Angsana New" w:cs="Angsana New"/>
          <w:sz w:val="32"/>
          <w:szCs w:val="32"/>
          <w:cs/>
        </w:rPr>
        <w:t xml:space="preserve">มีนัยสำคัญทางสถิติที่ระดับ </w:t>
      </w:r>
      <w:r w:rsidR="00E94598">
        <w:rPr>
          <w:rFonts w:ascii="Angsana New" w:hAnsi="Angsana New" w:cs="Angsana New"/>
          <w:sz w:val="32"/>
          <w:szCs w:val="32"/>
        </w:rPr>
        <w:t>0</w:t>
      </w:r>
      <w:r w:rsidR="00E94598">
        <w:rPr>
          <w:rFonts w:ascii="Angsana New" w:hAnsi="Angsana New" w:cs="Angsana New"/>
          <w:sz w:val="32"/>
          <w:szCs w:val="32"/>
          <w:cs/>
        </w:rPr>
        <w:t>.</w:t>
      </w:r>
      <w:r w:rsidR="00E94598">
        <w:rPr>
          <w:rFonts w:ascii="Angsana New" w:hAnsi="Angsana New" w:cs="Angsana New"/>
          <w:sz w:val="32"/>
          <w:szCs w:val="32"/>
        </w:rPr>
        <w:t>001</w:t>
      </w:r>
      <w:r w:rsidR="00FB292C" w:rsidRPr="00FB292C">
        <w:rPr>
          <w:rFonts w:ascii="Angsana New" w:hAnsi="Angsana New" w:cs="Angsana New"/>
          <w:sz w:val="32"/>
          <w:szCs w:val="32"/>
          <w:cs/>
        </w:rPr>
        <w:t xml:space="preserve"> และระหว่างความคิดเห็นของนักเรียนต่อ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FB292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4598">
        <w:rPr>
          <w:rFonts w:ascii="Angsana New" w:hAnsi="Angsana New" w:cs="Angsana New"/>
          <w:sz w:val="32"/>
          <w:szCs w:val="32"/>
          <w:cs/>
        </w:rPr>
        <w:t xml:space="preserve">ตามสภาพที่เป็นจริงครั้งที่ </w:t>
      </w:r>
      <w:r w:rsidR="00E94598">
        <w:rPr>
          <w:rFonts w:ascii="Angsana New" w:hAnsi="Angsana New" w:cs="Angsana New"/>
          <w:sz w:val="32"/>
          <w:szCs w:val="32"/>
        </w:rPr>
        <w:t>2</w:t>
      </w:r>
      <w:r w:rsidR="00FB292C" w:rsidRPr="00FB292C">
        <w:rPr>
          <w:rFonts w:ascii="Angsana New" w:hAnsi="Angsana New" w:cs="Angsana New"/>
          <w:sz w:val="32"/>
          <w:szCs w:val="32"/>
          <w:cs/>
        </w:rPr>
        <w:t xml:space="preserve"> และสภาพที่พึงประสงค์ 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ไม่มีความแตกต่า</w:t>
      </w:r>
      <w:r w:rsidR="00E94598">
        <w:rPr>
          <w:rFonts w:ascii="Angsana New" w:hAnsi="Angsana New" w:cs="Angsana New"/>
          <w:sz w:val="32"/>
          <w:szCs w:val="32"/>
          <w:cs/>
        </w:rPr>
        <w:t xml:space="preserve">งอย่างมีนัยสำคัญทางสถิติ จำนวน </w:t>
      </w:r>
      <w:r w:rsidR="00E94598">
        <w:rPr>
          <w:rFonts w:ascii="Angsana New" w:hAnsi="Angsana New" w:cs="Angsana New"/>
          <w:sz w:val="32"/>
          <w:szCs w:val="32"/>
        </w:rPr>
        <w:t>5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ด้าน ได้แก่ด้านความเป็นผู้นำ ด้านการรับรู้ ด้านความไม่มั่นคงในหลักการ ด้านการขาดจริยธรรมและคุณธรรม ด้านการขาดวุฒิภาวะทางอารมณ์ แต่ยังมีจำนวน 3 ด้านที</w:t>
      </w:r>
      <w:r w:rsidR="00E94598">
        <w:rPr>
          <w:rFonts w:ascii="Angsana New" w:hAnsi="Angsana New" w:cs="Angsana New"/>
          <w:sz w:val="32"/>
          <w:szCs w:val="32"/>
          <w:cs/>
        </w:rPr>
        <w:t xml:space="preserve">่มีนัยสำคัญทางสถิติที่ระดับ </w:t>
      </w:r>
      <w:r w:rsidR="00E94598">
        <w:rPr>
          <w:rFonts w:ascii="Angsana New" w:hAnsi="Angsana New" w:cs="Angsana New"/>
          <w:sz w:val="32"/>
          <w:szCs w:val="32"/>
        </w:rPr>
        <w:t>0</w:t>
      </w:r>
      <w:r w:rsidR="00E94598">
        <w:rPr>
          <w:rFonts w:ascii="Angsana New" w:hAnsi="Angsana New" w:cs="Angsana New"/>
          <w:sz w:val="32"/>
          <w:szCs w:val="32"/>
          <w:cs/>
        </w:rPr>
        <w:t>.</w:t>
      </w:r>
      <w:r w:rsidR="00E94598">
        <w:rPr>
          <w:rFonts w:ascii="Angsana New" w:hAnsi="Angsana New" w:cs="Angsana New"/>
          <w:sz w:val="32"/>
          <w:szCs w:val="32"/>
        </w:rPr>
        <w:t>05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ได้แก่ด้านการให้ความช่วยเหลือ/ความเป็นมิตร ด้านการการตอบสนอง/ให้เสรีภาพ ด้านความเข้มงวด</w:t>
      </w:r>
      <w:r w:rsidR="00E93D1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5015FD" w:rsidRDefault="00E94598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1091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</w:t>
      </w:r>
      <w:r w:rsidR="006F0B03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ความสัมพันธ์ระหว่าง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ตามสภาพที่เป็นจริงและสภาพที่พึงประสงค์</w:t>
      </w:r>
      <w:r w:rsidR="00E93D1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และเจตคติ</w:t>
      </w:r>
      <w:r w:rsidR="00E93D10">
        <w:rPr>
          <w:rFonts w:ascii="Angsana New" w:hAnsi="Angsana New" w:cs="Angsana New" w:hint="cs"/>
          <w:sz w:val="32"/>
          <w:szCs w:val="32"/>
          <w:cs/>
        </w:rPr>
        <w:t xml:space="preserve">ต่อรายวิชาฟิสิกส์ 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ของนักเรียน พบว่า ระยะที่ 1 </w:t>
      </w:r>
      <w:r w:rsidR="00E93D10">
        <w:rPr>
          <w:rFonts w:ascii="Angsana New" w:hAnsi="Angsana New" w:cs="Angsana New" w:hint="cs"/>
          <w:sz w:val="32"/>
          <w:szCs w:val="32"/>
          <w:cs/>
        </w:rPr>
        <w:t>ผลการ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วิเคราะห์ระหว่าง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E93D1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ตามสภาพที่เป็น</w:t>
      </w:r>
      <w:r w:rsidR="00E93D10" w:rsidRPr="00E93D10">
        <w:rPr>
          <w:rFonts w:ascii="Angsana New" w:hAnsi="Angsana New" w:cs="Angsana New"/>
          <w:sz w:val="32"/>
          <w:szCs w:val="32"/>
          <w:cs/>
        </w:rPr>
        <w:lastRenderedPageBreak/>
        <w:t>จริงครั้งที่ 1 และเจตคติ</w:t>
      </w:r>
      <w:r w:rsidR="00E93D10">
        <w:rPr>
          <w:rFonts w:ascii="Angsana New" w:hAnsi="Angsana New" w:cs="Angsana New" w:hint="cs"/>
          <w:sz w:val="32"/>
          <w:szCs w:val="32"/>
          <w:cs/>
        </w:rPr>
        <w:t>ต่อรายวิชาฟิสิกส์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พบว่า</w:t>
      </w:r>
      <w:r w:rsidR="00E93D10">
        <w:rPr>
          <w:rFonts w:ascii="Angsana New" w:hAnsi="Angsana New" w:cs="Angsana New" w:hint="cs"/>
          <w:sz w:val="32"/>
          <w:szCs w:val="32"/>
          <w:cs/>
        </w:rPr>
        <w:t xml:space="preserve"> ไม่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มี ความสัมพันธ์กันอย่างมีนัยสำคัญทางสถิติ </w:t>
      </w:r>
      <w:r w:rsidR="00E93D10">
        <w:rPr>
          <w:rFonts w:ascii="Angsana New" w:hAnsi="Angsana New" w:cs="Angsana New" w:hint="cs"/>
          <w:sz w:val="32"/>
          <w:szCs w:val="32"/>
          <w:cs/>
        </w:rPr>
        <w:t xml:space="preserve">ทั้ง </w:t>
      </w:r>
      <w:r w:rsidR="00757FD2">
        <w:rPr>
          <w:rFonts w:ascii="Angsana New" w:hAnsi="Angsana New" w:cs="Angsana New"/>
          <w:sz w:val="32"/>
          <w:szCs w:val="32"/>
        </w:rPr>
        <w:t>8</w:t>
      </w:r>
      <w:r w:rsidR="00E93D10">
        <w:rPr>
          <w:rFonts w:ascii="Angsana New" w:hAnsi="Angsana New" w:cs="Angsana New" w:hint="cs"/>
          <w:sz w:val="32"/>
          <w:szCs w:val="32"/>
          <w:cs/>
        </w:rPr>
        <w:t xml:space="preserve"> ด้าน 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นอกจากนี้ยังพบค่าสัมประสิทธิ์ของการพยากรณ์ (</w:t>
      </w:r>
      <w:r w:rsidR="00E93D10" w:rsidRPr="00E93D10">
        <w:rPr>
          <w:rFonts w:ascii="Angsana New" w:hAnsi="Angsana New" w:cs="Angsana New"/>
          <w:sz w:val="32"/>
          <w:szCs w:val="32"/>
        </w:rPr>
        <w:t>R</w:t>
      </w:r>
      <w:r w:rsidR="00E93D10" w:rsidRPr="00E93D10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757F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757FD2">
        <w:rPr>
          <w:rFonts w:ascii="Angsana New" w:hAnsi="Angsana New" w:cs="Angsana New"/>
          <w:sz w:val="32"/>
          <w:szCs w:val="32"/>
        </w:rPr>
        <w:t>0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.</w:t>
      </w:r>
      <w:r w:rsidR="00757FD2">
        <w:rPr>
          <w:rFonts w:ascii="Angsana New" w:hAnsi="Angsana New" w:cs="Angsana New"/>
          <w:sz w:val="32"/>
          <w:szCs w:val="32"/>
        </w:rPr>
        <w:t>0790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หรือคิดเป็นร้อยละ </w:t>
      </w:r>
      <w:r w:rsidR="00757FD2">
        <w:rPr>
          <w:rFonts w:ascii="Angsana New" w:hAnsi="Angsana New" w:cs="Angsana New"/>
          <w:sz w:val="32"/>
          <w:szCs w:val="32"/>
        </w:rPr>
        <w:t>8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ของนักเรียนกลุ่มเป้าหมายที่มีเจตคติทางบวก</w:t>
      </w:r>
      <w:r w:rsidR="00E93D10">
        <w:rPr>
          <w:rFonts w:ascii="Angsana New" w:hAnsi="Angsana New" w:cs="Angsana New" w:hint="cs"/>
          <w:sz w:val="32"/>
          <w:szCs w:val="32"/>
          <w:cs/>
        </w:rPr>
        <w:t xml:space="preserve">ต่อรายวิชาฟิสิกส์ 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ต่อ</w:t>
      </w:r>
      <w:r w:rsidR="00E93D10">
        <w:rPr>
          <w:rFonts w:ascii="Angsana New" w:hAnsi="Angsana New" w:cs="Angsana New" w:hint="cs"/>
          <w:sz w:val="32"/>
          <w:szCs w:val="32"/>
          <w:cs/>
        </w:rPr>
        <w:t>พฤติกรรมการ</w:t>
      </w:r>
      <w:r w:rsidR="007A2F35">
        <w:rPr>
          <w:rFonts w:ascii="Angsana New" w:hAnsi="Angsana New" w:cs="Angsana New" w:hint="cs"/>
          <w:sz w:val="32"/>
          <w:szCs w:val="32"/>
          <w:cs/>
        </w:rPr>
        <w:t>จัดสภาพแวดล้อมการเรียนรู้ ของครูในรายวิชา ฟิสิกส์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ระยะที่ 2 วิเคราะห์ระหว่าง</w:t>
      </w:r>
      <w:r w:rsidR="007A2F35" w:rsidRPr="007A2F35">
        <w:rPr>
          <w:rFonts w:ascii="Angsana New" w:hAnsi="Angsana New" w:cs="Angsana New"/>
          <w:sz w:val="32"/>
          <w:szCs w:val="32"/>
          <w:cs/>
        </w:rPr>
        <w:t>ระหว่างพฤติกรรมการจัดสภาพแวดล้อมการเรียนรู้</w:t>
      </w:r>
      <w:r w:rsidR="007A2F3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57FD2">
        <w:rPr>
          <w:rFonts w:ascii="Angsana New" w:hAnsi="Angsana New" w:cs="Angsana New"/>
          <w:sz w:val="32"/>
          <w:szCs w:val="32"/>
          <w:cs/>
        </w:rPr>
        <w:t xml:space="preserve">ตามสภาพที่เป็นจริงครั้งที่ </w:t>
      </w:r>
      <w:r w:rsidR="00757FD2">
        <w:rPr>
          <w:rFonts w:ascii="Angsana New" w:hAnsi="Angsana New" w:cs="Angsana New"/>
          <w:sz w:val="32"/>
          <w:szCs w:val="32"/>
        </w:rPr>
        <w:t>2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และเจตคติ</w:t>
      </w:r>
      <w:r w:rsidR="007A2F35">
        <w:rPr>
          <w:rFonts w:ascii="Angsana New" w:hAnsi="Angsana New" w:cs="Angsana New" w:hint="cs"/>
          <w:sz w:val="32"/>
          <w:szCs w:val="32"/>
          <w:cs/>
        </w:rPr>
        <w:t>ต่อรายวิชาฟิสิกส์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พบว่า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ทุกด้านมีความสัมพันธ์กันอ</w:t>
      </w:r>
      <w:r w:rsidR="00757FD2">
        <w:rPr>
          <w:rFonts w:ascii="Angsana New" w:hAnsi="Angsana New" w:cs="Angsana New"/>
          <w:sz w:val="32"/>
          <w:szCs w:val="32"/>
          <w:cs/>
        </w:rPr>
        <w:t xml:space="preserve">ย่างมีนัยสำคัญทางสถิติที่ระดับ </w:t>
      </w:r>
      <w:r w:rsidR="00757FD2">
        <w:rPr>
          <w:rFonts w:ascii="Angsana New" w:hAnsi="Angsana New" w:cs="Angsana New"/>
          <w:sz w:val="32"/>
          <w:szCs w:val="32"/>
        </w:rPr>
        <w:t>0</w:t>
      </w:r>
      <w:r w:rsidR="00757FD2">
        <w:rPr>
          <w:rFonts w:ascii="Angsana New" w:hAnsi="Angsana New" w:cs="Angsana New"/>
          <w:sz w:val="32"/>
          <w:szCs w:val="32"/>
          <w:cs/>
        </w:rPr>
        <w:t>.</w:t>
      </w:r>
      <w:r w:rsidR="00757FD2">
        <w:rPr>
          <w:rFonts w:ascii="Angsana New" w:hAnsi="Angsana New" w:cs="Angsana New"/>
          <w:sz w:val="32"/>
          <w:szCs w:val="32"/>
        </w:rPr>
        <w:t>001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</w:t>
      </w:r>
      <w:r w:rsidR="007A2F35" w:rsidRPr="007A2F35">
        <w:rPr>
          <w:rFonts w:ascii="Angsana New" w:hAnsi="Angsana New" w:cs="Angsana New"/>
          <w:sz w:val="32"/>
          <w:szCs w:val="32"/>
          <w:cs/>
        </w:rPr>
        <w:t>โดยมีความสัมพันธ์ทางบวก 5 ด้าน ได้แก่ ความเป็นผู้นำ</w:t>
      </w:r>
      <w:r w:rsidR="007A2F35" w:rsidRPr="007A2F35">
        <w:rPr>
          <w:rFonts w:ascii="Angsana New" w:hAnsi="Angsana New" w:cs="Angsana New"/>
          <w:sz w:val="32"/>
          <w:szCs w:val="32"/>
        </w:rPr>
        <w:t xml:space="preserve">, </w:t>
      </w:r>
      <w:r w:rsidR="007A2F35" w:rsidRPr="007A2F35">
        <w:rPr>
          <w:rFonts w:ascii="Angsana New" w:hAnsi="Angsana New" w:cs="Angsana New"/>
          <w:sz w:val="32"/>
          <w:szCs w:val="32"/>
          <w:cs/>
        </w:rPr>
        <w:t>การให้ความช่วยเหลือ/ความเป็นมิตร</w:t>
      </w:r>
      <w:r w:rsidR="007A2F35" w:rsidRPr="007A2F35">
        <w:rPr>
          <w:rFonts w:ascii="Angsana New" w:hAnsi="Angsana New" w:cs="Angsana New"/>
          <w:sz w:val="32"/>
          <w:szCs w:val="32"/>
        </w:rPr>
        <w:t xml:space="preserve">, </w:t>
      </w:r>
      <w:r w:rsidR="007A2F35" w:rsidRPr="007A2F35">
        <w:rPr>
          <w:rFonts w:ascii="Angsana New" w:hAnsi="Angsana New" w:cs="Angsana New"/>
          <w:sz w:val="32"/>
          <w:szCs w:val="32"/>
          <w:cs/>
        </w:rPr>
        <w:t>การรับรู้</w:t>
      </w:r>
      <w:r w:rsidR="007A2F35" w:rsidRPr="007A2F35">
        <w:rPr>
          <w:rFonts w:ascii="Angsana New" w:hAnsi="Angsana New" w:cs="Angsana New"/>
          <w:sz w:val="32"/>
          <w:szCs w:val="32"/>
        </w:rPr>
        <w:t xml:space="preserve">, </w:t>
      </w:r>
      <w:r w:rsidR="007A2F35" w:rsidRPr="007A2F35">
        <w:rPr>
          <w:rFonts w:ascii="Angsana New" w:hAnsi="Angsana New" w:cs="Angsana New"/>
          <w:sz w:val="32"/>
          <w:szCs w:val="32"/>
          <w:cs/>
        </w:rPr>
        <w:t>การตอบสนอง/ให้เสรีภาพต่อนักเรียน</w:t>
      </w:r>
      <w:r w:rsidR="007A2F35" w:rsidRPr="007A2F35">
        <w:rPr>
          <w:rFonts w:ascii="Angsana New" w:hAnsi="Angsana New" w:cs="Angsana New"/>
          <w:sz w:val="32"/>
          <w:szCs w:val="32"/>
        </w:rPr>
        <w:t xml:space="preserve">, </w:t>
      </w:r>
      <w:r w:rsidR="007A2F35" w:rsidRPr="007A2F35">
        <w:rPr>
          <w:rFonts w:ascii="Angsana New" w:hAnsi="Angsana New" w:cs="Angsana New"/>
          <w:sz w:val="32"/>
          <w:szCs w:val="32"/>
          <w:cs/>
        </w:rPr>
        <w:t>และความเข้มงวด นอ</w:t>
      </w:r>
      <w:r w:rsidR="00757FD2">
        <w:rPr>
          <w:rFonts w:ascii="Angsana New" w:hAnsi="Angsana New" w:cs="Angsana New"/>
          <w:sz w:val="32"/>
          <w:szCs w:val="32"/>
          <w:cs/>
        </w:rPr>
        <w:t xml:space="preserve">กจากนั้นยังพบความสัมพันธ์ทางลบ </w:t>
      </w:r>
      <w:r w:rsidR="00757FD2">
        <w:rPr>
          <w:rFonts w:ascii="Angsana New" w:hAnsi="Angsana New" w:cs="Angsana New"/>
          <w:sz w:val="32"/>
          <w:szCs w:val="32"/>
        </w:rPr>
        <w:t>3</w:t>
      </w:r>
      <w:r w:rsidR="007A2F35" w:rsidRPr="007A2F35">
        <w:rPr>
          <w:rFonts w:ascii="Angsana New" w:hAnsi="Angsana New" w:cs="Angsana New"/>
          <w:sz w:val="32"/>
          <w:szCs w:val="32"/>
          <w:cs/>
        </w:rPr>
        <w:t xml:space="preserve"> ด้าน ได้แก่ ความไม่มั่นคงในหลักการ</w:t>
      </w:r>
      <w:r w:rsidR="007A2F35" w:rsidRPr="007A2F35">
        <w:rPr>
          <w:rFonts w:ascii="Angsana New" w:hAnsi="Angsana New" w:cs="Angsana New"/>
          <w:sz w:val="32"/>
          <w:szCs w:val="32"/>
        </w:rPr>
        <w:t xml:space="preserve">, </w:t>
      </w:r>
      <w:r w:rsidR="007A2F35" w:rsidRPr="007A2F35">
        <w:rPr>
          <w:rFonts w:ascii="Angsana New" w:hAnsi="Angsana New" w:cs="Angsana New"/>
          <w:sz w:val="32"/>
          <w:szCs w:val="32"/>
          <w:cs/>
        </w:rPr>
        <w:t>การขาดจริยธรรมและคุณธรรม</w:t>
      </w:r>
      <w:r w:rsidR="007A2F35" w:rsidRPr="007A2F35">
        <w:rPr>
          <w:rFonts w:ascii="Angsana New" w:hAnsi="Angsana New" w:cs="Angsana New"/>
          <w:sz w:val="32"/>
          <w:szCs w:val="32"/>
        </w:rPr>
        <w:t xml:space="preserve">, </w:t>
      </w:r>
      <w:r w:rsidR="007A2F35" w:rsidRPr="007A2F35">
        <w:rPr>
          <w:rFonts w:ascii="Angsana New" w:hAnsi="Angsana New" w:cs="Angsana New"/>
          <w:sz w:val="32"/>
          <w:szCs w:val="32"/>
          <w:cs/>
        </w:rPr>
        <w:t xml:space="preserve">และการขาดวุฒิภาวะทางอารมณ์ 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นอกจากนี้ยังพบค่าสัมประสิทธิ์ของการพยากรณ์ (</w:t>
      </w:r>
      <w:r w:rsidR="00E93D10" w:rsidRPr="00E93D10">
        <w:rPr>
          <w:rFonts w:ascii="Angsana New" w:hAnsi="Angsana New" w:cs="Angsana New"/>
          <w:sz w:val="32"/>
          <w:szCs w:val="32"/>
        </w:rPr>
        <w:t>R</w:t>
      </w:r>
      <w:r w:rsidR="00E93D10" w:rsidRPr="007A2F35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757FD2">
        <w:rPr>
          <w:rFonts w:ascii="Angsana New" w:hAnsi="Angsana New" w:cs="Angsana New"/>
          <w:sz w:val="32"/>
          <w:szCs w:val="32"/>
          <w:cs/>
        </w:rPr>
        <w:t xml:space="preserve">) เท่ากับ </w:t>
      </w:r>
      <w:r w:rsidR="00757FD2">
        <w:rPr>
          <w:rFonts w:ascii="Angsana New" w:hAnsi="Angsana New" w:cs="Angsana New"/>
          <w:sz w:val="32"/>
          <w:szCs w:val="32"/>
        </w:rPr>
        <w:t>0</w:t>
      </w:r>
      <w:r w:rsidR="007A2F35">
        <w:rPr>
          <w:rFonts w:ascii="Angsana New" w:hAnsi="Angsana New" w:cs="Angsana New"/>
          <w:sz w:val="32"/>
          <w:szCs w:val="32"/>
          <w:cs/>
        </w:rPr>
        <w:t>.</w:t>
      </w:r>
      <w:r w:rsidR="00757FD2">
        <w:rPr>
          <w:rFonts w:ascii="Angsana New" w:hAnsi="Angsana New" w:cs="Angsana New"/>
          <w:sz w:val="32"/>
          <w:szCs w:val="32"/>
        </w:rPr>
        <w:t>5780</w:t>
      </w:r>
      <w:r w:rsidR="007A2F35">
        <w:rPr>
          <w:rFonts w:ascii="Angsana New" w:hAnsi="Angsana New" w:cs="Angsana New"/>
          <w:sz w:val="32"/>
          <w:szCs w:val="32"/>
          <w:cs/>
        </w:rPr>
        <w:t xml:space="preserve"> หรือคิดเป็นร้อยละ </w:t>
      </w:r>
      <w:r w:rsidR="00757FD2">
        <w:rPr>
          <w:rFonts w:ascii="Angsana New" w:hAnsi="Angsana New" w:cs="Angsana New"/>
          <w:sz w:val="32"/>
          <w:szCs w:val="32"/>
        </w:rPr>
        <w:t>58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ของนักเรียนกลุ่มเป้าหมายที่มีเจตคติทางบวกเกี่ยวกับ</w:t>
      </w:r>
      <w:r w:rsidR="007A2F35">
        <w:rPr>
          <w:rFonts w:ascii="Angsana New" w:hAnsi="Angsana New" w:cs="Angsana New" w:hint="cs"/>
          <w:sz w:val="32"/>
          <w:szCs w:val="32"/>
          <w:cs/>
        </w:rPr>
        <w:t>รายวิชาฟิสิกส์</w:t>
      </w:r>
      <w:r w:rsidR="00C75D7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>ต่อ</w:t>
      </w:r>
      <w:r w:rsidR="00C75D7D">
        <w:rPr>
          <w:rFonts w:ascii="Angsana New" w:hAnsi="Angsana New" w:cs="Angsana New" w:hint="cs"/>
          <w:sz w:val="32"/>
          <w:szCs w:val="32"/>
          <w:cs/>
        </w:rPr>
        <w:t>พฤติกรรมการจัดสภาพแวดล้อมการเรียนรู้ รายวิชาฟิสิกส์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และระยะที่ 3 </w:t>
      </w:r>
      <w:r w:rsidR="00C75D7D" w:rsidRPr="00C75D7D">
        <w:rPr>
          <w:rFonts w:ascii="Angsana New" w:hAnsi="Angsana New" w:cs="Angsana New"/>
          <w:sz w:val="32"/>
          <w:szCs w:val="32"/>
          <w:cs/>
        </w:rPr>
        <w:t>วิเคราะห์ระหว่างระหว่างพฤติกรรมการจัดสภาพแวดล้อมการเรียนรู้ ตามสภาพที่</w:t>
      </w:r>
      <w:r w:rsidR="00C75D7D">
        <w:rPr>
          <w:rFonts w:ascii="Angsana New" w:hAnsi="Angsana New" w:cs="Angsana New" w:hint="cs"/>
          <w:sz w:val="32"/>
          <w:szCs w:val="32"/>
          <w:cs/>
        </w:rPr>
        <w:t>พึงประสงค์</w:t>
      </w:r>
      <w:r w:rsidR="00C75D7D" w:rsidRPr="00C75D7D">
        <w:rPr>
          <w:rFonts w:ascii="Angsana New" w:hAnsi="Angsana New" w:cs="Angsana New"/>
          <w:sz w:val="32"/>
          <w:szCs w:val="32"/>
          <w:cs/>
        </w:rPr>
        <w:t xml:space="preserve"> และเจตคติต่อรายวิชาฟิสิกส์ พบว่า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5D7D" w:rsidRPr="00C75D7D">
        <w:rPr>
          <w:rFonts w:ascii="Angsana New" w:hAnsi="Angsana New" w:cs="Angsana New"/>
          <w:sz w:val="32"/>
          <w:szCs w:val="32"/>
          <w:cs/>
        </w:rPr>
        <w:t>ทุกด้านมีความสัมพันธ์กันอย่างมีนัยสำคัญทางสถิติที่ระดับ 0.001 โดยมีความสัมพันธ์ทางบวก 5 ด้าน ได้แก่ ความเป็นผู้นำ</w:t>
      </w:r>
      <w:r w:rsidR="00C75D7D" w:rsidRPr="00C75D7D">
        <w:rPr>
          <w:rFonts w:ascii="Angsana New" w:hAnsi="Angsana New" w:cs="Angsana New"/>
          <w:sz w:val="32"/>
          <w:szCs w:val="32"/>
        </w:rPr>
        <w:t xml:space="preserve">, </w:t>
      </w:r>
      <w:r w:rsidR="00C75D7D" w:rsidRPr="00C75D7D">
        <w:rPr>
          <w:rFonts w:ascii="Angsana New" w:hAnsi="Angsana New" w:cs="Angsana New"/>
          <w:sz w:val="32"/>
          <w:szCs w:val="32"/>
          <w:cs/>
        </w:rPr>
        <w:t>การให้ความช่วยเหลือ/ความเป็นมิตร</w:t>
      </w:r>
      <w:r w:rsidR="00C75D7D" w:rsidRPr="00C75D7D">
        <w:rPr>
          <w:rFonts w:ascii="Angsana New" w:hAnsi="Angsana New" w:cs="Angsana New"/>
          <w:sz w:val="32"/>
          <w:szCs w:val="32"/>
        </w:rPr>
        <w:t xml:space="preserve">, </w:t>
      </w:r>
      <w:r w:rsidR="00C75D7D" w:rsidRPr="00C75D7D">
        <w:rPr>
          <w:rFonts w:ascii="Angsana New" w:hAnsi="Angsana New" w:cs="Angsana New"/>
          <w:sz w:val="32"/>
          <w:szCs w:val="32"/>
          <w:cs/>
        </w:rPr>
        <w:t>การรับรู้</w:t>
      </w:r>
      <w:r w:rsidR="00C75D7D" w:rsidRPr="00C75D7D">
        <w:rPr>
          <w:rFonts w:ascii="Angsana New" w:hAnsi="Angsana New" w:cs="Angsana New"/>
          <w:sz w:val="32"/>
          <w:szCs w:val="32"/>
        </w:rPr>
        <w:t xml:space="preserve">, </w:t>
      </w:r>
      <w:r w:rsidR="00C75D7D" w:rsidRPr="00C75D7D">
        <w:rPr>
          <w:rFonts w:ascii="Angsana New" w:hAnsi="Angsana New" w:cs="Angsana New"/>
          <w:sz w:val="32"/>
          <w:szCs w:val="32"/>
          <w:cs/>
        </w:rPr>
        <w:t>การตอบสนอง/ให้เสรีภาพต่อนักเรียน</w:t>
      </w:r>
      <w:r w:rsidR="00C75D7D" w:rsidRPr="00C75D7D">
        <w:rPr>
          <w:rFonts w:ascii="Angsana New" w:hAnsi="Angsana New" w:cs="Angsana New"/>
          <w:sz w:val="32"/>
          <w:szCs w:val="32"/>
        </w:rPr>
        <w:t xml:space="preserve">, </w:t>
      </w:r>
      <w:r w:rsidR="00C75D7D" w:rsidRPr="00C75D7D">
        <w:rPr>
          <w:rFonts w:ascii="Angsana New" w:hAnsi="Angsana New" w:cs="Angsana New"/>
          <w:sz w:val="32"/>
          <w:szCs w:val="32"/>
          <w:cs/>
        </w:rPr>
        <w:t>และความเข้มงวด นอกจากนั้นยังพบความสัมพันธ์ทางลบ 3 ด้าน ได้แก่ ความไม่มั่นคงในหลักการ</w:t>
      </w:r>
      <w:r w:rsidR="00C75D7D" w:rsidRPr="00C75D7D">
        <w:rPr>
          <w:rFonts w:ascii="Angsana New" w:hAnsi="Angsana New" w:cs="Angsana New"/>
          <w:sz w:val="32"/>
          <w:szCs w:val="32"/>
        </w:rPr>
        <w:t xml:space="preserve">, </w:t>
      </w:r>
      <w:r w:rsidR="00C75D7D" w:rsidRPr="00C75D7D">
        <w:rPr>
          <w:rFonts w:ascii="Angsana New" w:hAnsi="Angsana New" w:cs="Angsana New"/>
          <w:sz w:val="32"/>
          <w:szCs w:val="32"/>
          <w:cs/>
        </w:rPr>
        <w:t>การขาดจริยธรรมและคุณธรรม</w:t>
      </w:r>
      <w:r w:rsidR="00C75D7D" w:rsidRPr="00C75D7D">
        <w:rPr>
          <w:rFonts w:ascii="Angsana New" w:hAnsi="Angsana New" w:cs="Angsana New"/>
          <w:sz w:val="32"/>
          <w:szCs w:val="32"/>
        </w:rPr>
        <w:t xml:space="preserve">, </w:t>
      </w:r>
      <w:r w:rsidR="00C75D7D" w:rsidRPr="00C75D7D">
        <w:rPr>
          <w:rFonts w:ascii="Angsana New" w:hAnsi="Angsana New" w:cs="Angsana New"/>
          <w:sz w:val="32"/>
          <w:szCs w:val="32"/>
          <w:cs/>
        </w:rPr>
        <w:t>และการขาดวุฒิภาวะทางอารมณ์ นอกจากนี้ยังพบค่าสัมประสิทธิ์ของการพยากรณ์ (</w:t>
      </w:r>
      <w:r w:rsidR="00C75D7D" w:rsidRPr="00C75D7D">
        <w:rPr>
          <w:rFonts w:ascii="Angsana New" w:hAnsi="Angsana New" w:cs="Angsana New"/>
          <w:sz w:val="32"/>
          <w:szCs w:val="32"/>
        </w:rPr>
        <w:t>R</w:t>
      </w:r>
      <w:r w:rsidR="00C75D7D" w:rsidRPr="00C75D7D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C75D7D">
        <w:rPr>
          <w:rFonts w:ascii="Angsana New" w:hAnsi="Angsana New" w:cs="Angsana New"/>
          <w:sz w:val="32"/>
          <w:szCs w:val="32"/>
          <w:cs/>
        </w:rPr>
        <w:t>) เท่ากับ 0.</w:t>
      </w:r>
      <w:r w:rsidR="00C75D7D">
        <w:rPr>
          <w:rFonts w:ascii="Angsana New" w:hAnsi="Angsana New" w:cs="Angsana New" w:hint="cs"/>
          <w:sz w:val="32"/>
          <w:szCs w:val="32"/>
          <w:cs/>
        </w:rPr>
        <w:t>6300</w:t>
      </w:r>
      <w:r w:rsidR="00C75D7D">
        <w:rPr>
          <w:rFonts w:ascii="Angsana New" w:hAnsi="Angsana New" w:cs="Angsana New"/>
          <w:sz w:val="32"/>
          <w:szCs w:val="32"/>
          <w:cs/>
        </w:rPr>
        <w:t xml:space="preserve"> หรือคิดเป็นร้อยละ </w:t>
      </w:r>
      <w:r w:rsidR="00C75D7D">
        <w:rPr>
          <w:rFonts w:ascii="Angsana New" w:hAnsi="Angsana New" w:cs="Angsana New" w:hint="cs"/>
          <w:sz w:val="32"/>
          <w:szCs w:val="32"/>
          <w:cs/>
        </w:rPr>
        <w:t>63</w:t>
      </w:r>
      <w:r w:rsidR="00C75D7D" w:rsidRPr="00C75D7D">
        <w:rPr>
          <w:rFonts w:ascii="Angsana New" w:hAnsi="Angsana New" w:cs="Angsana New"/>
          <w:sz w:val="32"/>
          <w:szCs w:val="32"/>
          <w:cs/>
        </w:rPr>
        <w:t xml:space="preserve"> ของนักเรียนกลุ่มเป้าหมายที่มีเจตคติทางบวกเกี่ยวกับรายวิชาฟิสิกส์ ต่อพฤติกรรมการจัดสภาพแวดล้อมการเรียนรู้ รายวิชาฟิสิกส์</w:t>
      </w:r>
      <w:r w:rsidR="00E93D10" w:rsidRPr="00E93D10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5015FD" w:rsidRPr="0071091C" w:rsidRDefault="005015FD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  <w:cs/>
        </w:rPr>
      </w:pPr>
    </w:p>
    <w:p w:rsidR="001B6D9D" w:rsidRPr="00D12995" w:rsidRDefault="00376895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36"/>
          <w:szCs w:val="36"/>
          <w:cs/>
        </w:rPr>
        <w:t>อภิปรายผลการวิจัย</w:t>
      </w:r>
    </w:p>
    <w:p w:rsidR="00697ADF" w:rsidRPr="00D12995" w:rsidRDefault="00697ADF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</w:rPr>
      </w:pPr>
    </w:p>
    <w:p w:rsidR="0094319D" w:rsidRDefault="00F76ECC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D12995">
        <w:rPr>
          <w:rFonts w:ascii="Angsana New" w:hAnsi="Angsana New" w:cs="Angsana New"/>
          <w:sz w:val="32"/>
          <w:szCs w:val="32"/>
        </w:rPr>
        <w:tab/>
      </w:r>
      <w:r w:rsidR="00431673" w:rsidRPr="00431673">
        <w:rPr>
          <w:rFonts w:ascii="Angsana New" w:hAnsi="Angsana New" w:cs="Angsana New"/>
          <w:sz w:val="32"/>
          <w:szCs w:val="32"/>
          <w:cs/>
        </w:rPr>
        <w:t xml:space="preserve">จากการวิจัยครั้งนี้ วัตถุประสงค์ของการวิจัยเพื่อ 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72EB">
        <w:rPr>
          <w:rFonts w:ascii="Angsana New" w:hAnsi="Angsana New" w:cs="Angsana New"/>
          <w:sz w:val="32"/>
          <w:szCs w:val="32"/>
          <w:cs/>
        </w:rPr>
        <w:t>1</w:t>
      </w:r>
      <w:r w:rsidR="004572EB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4572EB" w:rsidRPr="004572EB">
        <w:rPr>
          <w:rFonts w:ascii="Angsana New" w:hAnsi="Angsana New" w:cs="Angsana New"/>
          <w:sz w:val="32"/>
          <w:szCs w:val="32"/>
          <w:cs/>
        </w:rPr>
        <w:t>เพื่อการเปรียบเทียบผลของความคิดเห็นของนักเรียนที่มีต่อพฤติกรรมของครู ในการจัดสภาพแวดล้อมการเรียนรู้ ในรายวิชาฟิสิกส์ ตามสภาพที่เป็นจริงและสภาพที่พึงประสงค์</w:t>
      </w:r>
      <w:r w:rsidR="004572EB">
        <w:rPr>
          <w:rFonts w:ascii="Angsana New" w:hAnsi="Angsana New" w:cs="Angsana New"/>
          <w:sz w:val="32"/>
          <w:szCs w:val="32"/>
        </w:rPr>
        <w:t xml:space="preserve"> 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72EB" w:rsidRPr="004572EB">
        <w:rPr>
          <w:rFonts w:ascii="Angsana New" w:hAnsi="Angsana New" w:cs="Angsana New"/>
          <w:sz w:val="32"/>
          <w:szCs w:val="32"/>
          <w:cs/>
        </w:rPr>
        <w:t>2</w:t>
      </w:r>
      <w:r w:rsidR="004572EB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="004572EB" w:rsidRPr="004572EB">
        <w:rPr>
          <w:rFonts w:ascii="Angsana New" w:hAnsi="Angsana New" w:cs="Angsana New"/>
          <w:sz w:val="32"/>
          <w:szCs w:val="32"/>
          <w:cs/>
        </w:rPr>
        <w:t xml:space="preserve">เพื่อวิเคราะห์และพยากรณ์ความสัมพันธ์ระหว่างเจตคติต่อรายวิชาฟิสิกส์ของนักเรียนและพฤติกรรมของครู ในการจัดสภาพแวดล้อมของการเรียนรู้ ตามสภาพที่เป็นจริง และสภาพที่พึงประสงค์ </w:t>
      </w:r>
      <w:r w:rsidR="00431673" w:rsidRPr="00431673">
        <w:rPr>
          <w:rFonts w:ascii="Angsana New" w:hAnsi="Angsana New" w:cs="Angsana New"/>
          <w:sz w:val="32"/>
          <w:szCs w:val="32"/>
          <w:cs/>
        </w:rPr>
        <w:t>การวิจัยสามารถอภิปรายผลได้ ดังนี้</w:t>
      </w:r>
    </w:p>
    <w:p w:rsidR="00B6640E" w:rsidRDefault="00F06A1A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71091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1.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640E">
        <w:rPr>
          <w:rFonts w:ascii="Angsana New" w:hAnsi="Angsana New" w:cs="Angsana New"/>
          <w:sz w:val="32"/>
          <w:szCs w:val="32"/>
          <w:cs/>
        </w:rPr>
        <w:t>ผลการ</w:t>
      </w:r>
      <w:r w:rsidR="00B6640E">
        <w:rPr>
          <w:rFonts w:ascii="Angsana New" w:hAnsi="Angsana New" w:cs="Angsana New" w:hint="cs"/>
          <w:sz w:val="32"/>
          <w:szCs w:val="32"/>
          <w:cs/>
        </w:rPr>
        <w:t xml:space="preserve">เปรียบเทียบ 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B6640E" w:rsidRPr="00B6640E">
        <w:rPr>
          <w:rFonts w:ascii="Angsana New" w:hAnsi="Angsana New" w:cs="Angsana New"/>
          <w:sz w:val="32"/>
          <w:szCs w:val="32"/>
          <w:cs/>
        </w:rPr>
        <w:t xml:space="preserve"> ตามสภาพที่เป็นจริงและสภาพที่พึงประสงค์ พบว่า มีความแตกต่างกันอย่างมีนัยสำคัญทางสถิติ โดยระหว่างความคิดเห็นของนักเรียนต่อ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B6640E" w:rsidRPr="00B6640E">
        <w:rPr>
          <w:rFonts w:ascii="Angsana New" w:hAnsi="Angsana New" w:cs="Angsana New"/>
          <w:sz w:val="32"/>
          <w:szCs w:val="32"/>
          <w:cs/>
        </w:rPr>
        <w:t xml:space="preserve"> ตามสภาพที่เป็นจริงครั้งที่ 1 และสภาพที่เป็นจริงครั้งที่ 2 ทุกด้านมีความแตกต่างกันอย่างมีนัยสำคัญทางสถิติที่ระดับ 0.001 ระหว่างความคิดเห็นของนักเรียนต่อ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B6640E" w:rsidRPr="00B6640E">
        <w:rPr>
          <w:rFonts w:ascii="Angsana New" w:hAnsi="Angsana New" w:cs="Angsana New"/>
          <w:sz w:val="32"/>
          <w:szCs w:val="32"/>
          <w:cs/>
        </w:rPr>
        <w:t xml:space="preserve"> ตามสภาพที่เป็นจริง ครั้งที่ 1 และสภาพที่พึงประสงค์ ทุกด้านมีความแตกต่างกันอย่าง</w:t>
      </w:r>
      <w:r w:rsidR="00757FD2">
        <w:rPr>
          <w:rFonts w:ascii="Angsana New" w:hAnsi="Angsana New" w:cs="Angsana New"/>
          <w:sz w:val="32"/>
          <w:szCs w:val="32"/>
          <w:cs/>
        </w:rPr>
        <w:t xml:space="preserve">มีนัยสำคัญทางสถิติที่ระดับ </w:t>
      </w:r>
      <w:r w:rsidR="00757FD2">
        <w:rPr>
          <w:rFonts w:ascii="Angsana New" w:hAnsi="Angsana New" w:cs="Angsana New"/>
          <w:sz w:val="32"/>
          <w:szCs w:val="32"/>
        </w:rPr>
        <w:t>0</w:t>
      </w:r>
      <w:r w:rsidR="00757FD2">
        <w:rPr>
          <w:rFonts w:ascii="Angsana New" w:hAnsi="Angsana New" w:cs="Angsana New"/>
          <w:sz w:val="32"/>
          <w:szCs w:val="32"/>
          <w:cs/>
        </w:rPr>
        <w:t>.</w:t>
      </w:r>
      <w:r w:rsidR="00757FD2">
        <w:rPr>
          <w:rFonts w:ascii="Angsana New" w:hAnsi="Angsana New" w:cs="Angsana New"/>
          <w:sz w:val="32"/>
          <w:szCs w:val="32"/>
        </w:rPr>
        <w:t>001</w:t>
      </w:r>
      <w:r w:rsidR="00B6640E" w:rsidRPr="00B6640E">
        <w:rPr>
          <w:rFonts w:ascii="Angsana New" w:hAnsi="Angsana New" w:cs="Angsana New"/>
          <w:sz w:val="32"/>
          <w:szCs w:val="32"/>
          <w:cs/>
        </w:rPr>
        <w:t xml:space="preserve"> และระหว่างความคิดเห็นของนักเรียนต่อ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B6640E" w:rsidRPr="00B6640E">
        <w:rPr>
          <w:rFonts w:ascii="Angsana New" w:hAnsi="Angsana New" w:cs="Angsana New"/>
          <w:sz w:val="32"/>
          <w:szCs w:val="32"/>
          <w:cs/>
        </w:rPr>
        <w:t xml:space="preserve"> ตามสภาพที่เป็นจริงครั้งที่ 2 และสภาพที่พึงประสงค์ ไม่มีความแตกต่างอย่างมีนัยสำคัญทางสถิติ จำนวน 5 ด้าน ได้แก่ด้านความเป็นผู้นำ ด้านการรับรู้ ด้านความไม่มั่นคงในหลักการ ด้านการขาดจริยธรรมและคุณธรรม ด้านการขาดวุฒิภาวะทางอารมณ์ แต่ยังมีจำนวน 3 ด้านที่มีนัยสำคัญทางสถิติที่ระดับ 0.05 ได้แก่ด้านการให้ความช่วยเหลือ/ความเป็นมิตร ด้านการการตอบสนอง/ให้เสรีภาพ ด้านความเข้มงวด</w:t>
      </w:r>
    </w:p>
    <w:p w:rsidR="00F20FF0" w:rsidRPr="00556DF8" w:rsidRDefault="00B6640E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1091C">
        <w:rPr>
          <w:rFonts w:ascii="Angsana New" w:hAnsi="Angsana New" w:cs="Angsana New" w:hint="cs"/>
          <w:sz w:val="32"/>
          <w:szCs w:val="32"/>
          <w:cs/>
        </w:rPr>
        <w:tab/>
      </w:r>
      <w:r w:rsidR="0071091C">
        <w:rPr>
          <w:rFonts w:ascii="Angsana New" w:hAnsi="Angsana New" w:cs="Angsana New" w:hint="cs"/>
          <w:sz w:val="32"/>
          <w:szCs w:val="32"/>
          <w:cs/>
        </w:rPr>
        <w:tab/>
      </w:r>
      <w:r w:rsidR="008A6CC6">
        <w:rPr>
          <w:rFonts w:ascii="Angsana New" w:hAnsi="Angsana New" w:cs="Angsana New" w:hint="cs"/>
          <w:sz w:val="32"/>
          <w:szCs w:val="32"/>
          <w:cs/>
        </w:rPr>
        <w:t>สาเหตุที่เป็นเช่นนี้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A6CC6">
        <w:rPr>
          <w:rFonts w:ascii="Angsana New" w:hAnsi="Angsana New" w:cs="Angsana New" w:hint="cs"/>
          <w:sz w:val="32"/>
          <w:szCs w:val="32"/>
          <w:cs/>
        </w:rPr>
        <w:t>อาจเนื่อง</w:t>
      </w:r>
      <w:r>
        <w:rPr>
          <w:rFonts w:ascii="Angsana New" w:hAnsi="Angsana New" w:cs="Angsana New" w:hint="cs"/>
          <w:sz w:val="32"/>
          <w:szCs w:val="32"/>
          <w:cs/>
        </w:rPr>
        <w:t>จากผลการวิจัยพบว่า พฤติกรรมการจัด</w:t>
      </w:r>
      <w:r w:rsidR="00F06A1A">
        <w:rPr>
          <w:rFonts w:ascii="Angsana New" w:hAnsi="Angsana New" w:cs="Angsana New" w:hint="cs"/>
          <w:sz w:val="32"/>
          <w:szCs w:val="32"/>
          <w:cs/>
        </w:rPr>
        <w:t>สภาพแวดล้อมการจัดการเรียนรู้</w:t>
      </w:r>
      <w:r w:rsidR="00F20FF0">
        <w:rPr>
          <w:rFonts w:ascii="Angsana New" w:hAnsi="Angsana New" w:cs="Angsana New" w:hint="cs"/>
          <w:sz w:val="32"/>
          <w:szCs w:val="32"/>
          <w:cs/>
        </w:rPr>
        <w:t xml:space="preserve"> ในรายวิชาฟิสิกส์ ตามสภา</w:t>
      </w:r>
      <w:r w:rsidR="008D00B6">
        <w:rPr>
          <w:rFonts w:ascii="Angsana New" w:hAnsi="Angsana New" w:cs="Angsana New" w:hint="cs"/>
          <w:sz w:val="32"/>
          <w:szCs w:val="32"/>
          <w:cs/>
        </w:rPr>
        <w:t>พที่เป็นจริง</w:t>
      </w:r>
      <w:r w:rsidR="002D3299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และสภาพที่พึงประสงค์ </w:t>
      </w:r>
      <w:r w:rsidR="002D3299">
        <w:rPr>
          <w:rFonts w:ascii="Angsana New" w:hAnsi="Angsana New" w:cs="Angsana New" w:hint="cs"/>
          <w:sz w:val="32"/>
          <w:szCs w:val="32"/>
          <w:cs/>
        </w:rPr>
        <w:t>มีความแตกต่าง</w:t>
      </w:r>
      <w:r w:rsidR="00134069">
        <w:rPr>
          <w:rFonts w:ascii="Angsana New" w:hAnsi="Angsana New" w:cs="Angsana New" w:hint="cs"/>
          <w:sz w:val="32"/>
          <w:szCs w:val="32"/>
          <w:cs/>
        </w:rPr>
        <w:t>กัน และมี</w:t>
      </w:r>
      <w:r w:rsidR="002D3299">
        <w:rPr>
          <w:rFonts w:ascii="Angsana New" w:hAnsi="Angsana New" w:cs="Angsana New" w:hint="cs"/>
          <w:sz w:val="32"/>
          <w:szCs w:val="32"/>
          <w:cs/>
        </w:rPr>
        <w:t xml:space="preserve">นัยสำคัญทางสถิติที่ระดับ 0.001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="00134069">
        <w:rPr>
          <w:rFonts w:ascii="Angsana New" w:hAnsi="Angsana New" w:cs="Angsana New" w:hint="cs"/>
          <w:sz w:val="32"/>
          <w:szCs w:val="32"/>
          <w:cs/>
        </w:rPr>
        <w:t xml:space="preserve">สอดคล้องกับ </w:t>
      </w:r>
      <w:r w:rsidR="00C82E3B" w:rsidRPr="00C82E3B">
        <w:rPr>
          <w:rFonts w:ascii="Angsana New" w:hAnsi="Angsana New" w:cs="Angsana New"/>
          <w:sz w:val="32"/>
          <w:szCs w:val="32"/>
          <w:cs/>
        </w:rPr>
        <w:t>ต้นสกุล ศานติบูรณ์. (2557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2E3B" w:rsidRPr="00C82E3B">
        <w:rPr>
          <w:rFonts w:ascii="Angsana New" w:hAnsi="Angsana New" w:cs="Angsana New"/>
          <w:sz w:val="32"/>
          <w:szCs w:val="32"/>
          <w:cs/>
        </w:rPr>
        <w:t xml:space="preserve">: 14-16)ได้ดำเนินการวิจัยเรื่อง </w:t>
      </w:r>
      <w:r w:rsidR="00C82E3B" w:rsidRPr="00C82E3B">
        <w:rPr>
          <w:rFonts w:ascii="Angsana New" w:hAnsi="Angsana New" w:cs="Angsana New"/>
          <w:sz w:val="32"/>
          <w:szCs w:val="32"/>
        </w:rPr>
        <w:t xml:space="preserve">Competency of Senior Professional Teachers on Learning Acknowledge Management for Developing Achievement of Students in the Offices of Udon Thani Educational Service Area </w:t>
      </w:r>
      <w:r w:rsidR="00C82E3B" w:rsidRPr="00C82E3B">
        <w:rPr>
          <w:rFonts w:ascii="Angsana New" w:hAnsi="Angsana New" w:cs="Angsana New"/>
          <w:sz w:val="32"/>
          <w:szCs w:val="32"/>
          <w:cs/>
        </w:rPr>
        <w:t>กับกลุ่มตัวอย่างนักเรียนจำนวน 2</w:t>
      </w:r>
      <w:r w:rsidR="00C82E3B" w:rsidRPr="00C82E3B">
        <w:rPr>
          <w:rFonts w:ascii="Angsana New" w:hAnsi="Angsana New" w:cs="Angsana New"/>
          <w:sz w:val="32"/>
          <w:szCs w:val="32"/>
        </w:rPr>
        <w:t>,</w:t>
      </w:r>
      <w:r w:rsidR="00C82E3B" w:rsidRPr="00C82E3B">
        <w:rPr>
          <w:rFonts w:ascii="Angsana New" w:hAnsi="Angsana New" w:cs="Angsana New"/>
          <w:sz w:val="32"/>
          <w:szCs w:val="32"/>
          <w:cs/>
        </w:rPr>
        <w:t xml:space="preserve">665 คนจาก 105 โรงเรียนทั้ง 8 กลุ่มสาระการเรียนรู้ต่อครูชำนาญการพิเศษจำนวน 281 คน ในสำนักงานเขตพื้นที่การศึกษาอุดรธานี โดยใช้เครื่องมือในการวิจัย ได้แก่ </w:t>
      </w:r>
      <w:r w:rsidR="00C82E3B" w:rsidRPr="00C82E3B">
        <w:rPr>
          <w:rFonts w:ascii="Angsana New" w:hAnsi="Angsana New" w:cs="Angsana New"/>
          <w:sz w:val="32"/>
          <w:szCs w:val="32"/>
        </w:rPr>
        <w:t xml:space="preserve">The Questionnaire on Teacher Competency (QTC) </w:t>
      </w:r>
      <w:r w:rsidR="00C82E3B" w:rsidRPr="00C82E3B">
        <w:rPr>
          <w:rFonts w:ascii="Angsana New" w:hAnsi="Angsana New" w:cs="Angsana New"/>
          <w:sz w:val="32"/>
          <w:szCs w:val="32"/>
          <w:cs/>
        </w:rPr>
        <w:t xml:space="preserve">ที่ประยุกต์มาจากเครื่องมือ </w:t>
      </w:r>
      <w:r w:rsidR="00C82E3B" w:rsidRPr="00C82E3B">
        <w:rPr>
          <w:rFonts w:ascii="Angsana New" w:hAnsi="Angsana New" w:cs="Angsana New"/>
          <w:sz w:val="32"/>
          <w:szCs w:val="32"/>
        </w:rPr>
        <w:t xml:space="preserve">Questionnaire on Teacher Interaction (QTI) </w:t>
      </w:r>
      <w:r w:rsidR="00C82E3B" w:rsidRPr="00C82E3B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C82E3B" w:rsidRPr="00C82E3B">
        <w:rPr>
          <w:rFonts w:ascii="Angsana New" w:hAnsi="Angsana New" w:cs="Angsana New"/>
          <w:sz w:val="32"/>
          <w:szCs w:val="32"/>
        </w:rPr>
        <w:t xml:space="preserve">The Test Of Competency-Related Attitude (TOCRA) </w:t>
      </w:r>
      <w:r w:rsidR="00C82E3B" w:rsidRPr="00C82E3B">
        <w:rPr>
          <w:rFonts w:ascii="Angsana New" w:hAnsi="Angsana New" w:cs="Angsana New"/>
          <w:sz w:val="32"/>
          <w:szCs w:val="32"/>
          <w:cs/>
        </w:rPr>
        <w:t xml:space="preserve">ที่ประยุกต์มาจากเครื่องมือ </w:t>
      </w:r>
      <w:r w:rsidR="00C82E3B" w:rsidRPr="00C82E3B">
        <w:rPr>
          <w:rFonts w:ascii="Angsana New" w:hAnsi="Angsana New" w:cs="Angsana New"/>
          <w:sz w:val="32"/>
          <w:szCs w:val="32"/>
        </w:rPr>
        <w:t xml:space="preserve">The Test Of Science-Related Attitude (TOSRA) </w:t>
      </w:r>
      <w:r w:rsidR="00C82E3B" w:rsidRPr="00C82E3B">
        <w:rPr>
          <w:rFonts w:ascii="Angsana New" w:hAnsi="Angsana New" w:cs="Angsana New"/>
          <w:sz w:val="32"/>
          <w:szCs w:val="32"/>
          <w:cs/>
        </w:rPr>
        <w:t>ผลการวิจัยพบว่า สหสัมพันธ์ระหว่างความคิดเห็นต่อการจัดสภาพแวดล้อมในชั้นเรียนกับเจตคติต่อรายวิชาฟิสิกส์ของผู้เรียนมีความแตกต่างกันอย่างมีนัยสำคัญทางสถิติ</w:t>
      </w:r>
      <w:r w:rsidR="008D22F8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D573F" w:rsidRDefault="00556DF8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1091C">
        <w:rPr>
          <w:rFonts w:ascii="Angsana New" w:hAnsi="Angsana New" w:cs="Angsana New"/>
          <w:sz w:val="32"/>
          <w:szCs w:val="32"/>
        </w:rPr>
        <w:tab/>
      </w:r>
      <w:r w:rsidR="00160FF6">
        <w:rPr>
          <w:rFonts w:ascii="Angsana New" w:hAnsi="Angsana New" w:cs="Angsana New" w:hint="cs"/>
          <w:sz w:val="32"/>
          <w:szCs w:val="32"/>
          <w:cs/>
        </w:rPr>
        <w:t xml:space="preserve">2. 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ความสัมพันธ์ระหว่าง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ตามสภาพที่เป็นจริงและสภาพที่พึงประสงค์ และเจตคติต่อรายวิชาฟิสิกส์ ของนักเรียน พบว่า ระยะที่ 1 ผลการวิเคราะห์ระหว่าง</w:t>
      </w:r>
      <w:r w:rsidR="000F69FC">
        <w:rPr>
          <w:rFonts w:ascii="Angsana New" w:hAnsi="Angsana New" w:cs="Angsana New"/>
          <w:sz w:val="32"/>
          <w:szCs w:val="32"/>
          <w:cs/>
        </w:rPr>
        <w:t>พฤติกรรมการจัดการเรียนรู้ของครู รายวิชาฟิสิกส์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 xml:space="preserve"> ตามสภาพที่เป็นจริงครั้งที่ 1 และเจตคติต่อรายวิชาฟิสิกส์ พบว่า ไม่มี ความสัมพันธ์กันอย่างมีนัยสำคัญทางสถิติ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lastRenderedPageBreak/>
        <w:t>ทั้ง 8 ด้าน นอกจากนี้ยังพบค่าสัมประสิทธิ์ของการพยากรณ์ (</w:t>
      </w:r>
      <w:r w:rsidR="007D573F" w:rsidRPr="007D573F">
        <w:rPr>
          <w:rFonts w:ascii="Angsana New" w:hAnsi="Angsana New" w:cs="Angsana New"/>
          <w:sz w:val="32"/>
          <w:szCs w:val="32"/>
        </w:rPr>
        <w:t>R</w:t>
      </w:r>
      <w:r w:rsidR="007D573F" w:rsidRPr="00B07F4C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) เท่ากับ 0.0790 หรือคิดเป็นร้อยละ 8 ของนักเรียนกลุ่มเป้าหมายที่มีเจตคติทางบวกต่อรายวิชาฟิสิกส์ ต่อพฤติกรรมการจัดสภาพแวดล้อมการเรียนรู้ ของครูในรายวิชา ฟิสิกส์ ระยะที่ 2 วิเคราะห์ระหว่างพฤติกรรมการจัดสภาพแวดล้อมการเรียนรู้ ตามสภาพที่เป็นจริงครั้งที่ 2 และเจตคติต่อรายวิชาฟิสิกส์ พบว่าทุกด้านมีความสัมพันธ์กันอย่างมีนัยสำคัญทางสถิติที่ระดับ 0.001 โดยมีความสัมพันธ์ทางบวก 5 ด้าน ได้แก่ ความเป็นผู้นำ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การให้ความช่วยเหลือ/ความเป็นมิตร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การรับรู้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การตอบสนอง/ให้เสรีภาพต่อนักเรียน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และความเข้มงวด นอกจากนั้นยังพบความสัมพันธ์ทางลบ 3 ด้าน ได้แก่ ความไม่มั่นคงในหลักการ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การขาดจริยธรรมและคุณธรรม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และการขาดวุฒิภาวะทางอารมณ์ นอกจากนี้ยังพบค่าสัมประสิทธิ์ของการพยากรณ์ (</w:t>
      </w:r>
      <w:r w:rsidR="007D573F" w:rsidRPr="007D573F">
        <w:rPr>
          <w:rFonts w:ascii="Angsana New" w:hAnsi="Angsana New" w:cs="Angsana New"/>
          <w:sz w:val="32"/>
          <w:szCs w:val="32"/>
        </w:rPr>
        <w:t>R</w:t>
      </w:r>
      <w:r w:rsidR="007D573F" w:rsidRPr="00B07F4C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) เท่ากับ 0.5782 หรือคิดเป็นร้อยละ 58 ของนักเรียนกลุ่มเป้าหมายที่มีเจตคติทางบวกเกี่ยวกับรายวิชาฟิสิกส์ ต่อพฤติกรรมการจัดสภาพแวดล้อมการเรียนรู้ รายวิชาฟิสิกส์ และระยะที่ 3 วิเคราะห์ระหว่างระหว่างพฤติกรรมการจัดสภาพแวดล้อมการเรียนรู้ ตามสภาพที่พึงประสงค์ และเจตคติต่อรายวิชาฟิสิกส์ พบว่าทุกด้านมีความสัมพันธ์กันอย่างมีนัยสำคัญทางสถิติที่ระดับ 0.001 โดยมีความสัมพันธ์ทางบวก 5 ด้าน ได้แก่ ความเป็นผู้นำ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การให้ความช่วยเหลือ/ความเป็นมิตร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การรับรู้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การตอบสนอง/ให้เสรีภาพต่อนักเรียน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และความเข้มงวด นอกจากนั้นยังพบความสัมพันธ์ทางลบ 3 ด้าน ได้แก่ ความไม่มั่นคงในหลักการ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การขาดจริยธรรมและคุณธรรม</w:t>
      </w:r>
      <w:r w:rsidR="007D573F" w:rsidRPr="007D573F">
        <w:rPr>
          <w:rFonts w:ascii="Angsana New" w:hAnsi="Angsana New" w:cs="Angsana New"/>
          <w:sz w:val="32"/>
          <w:szCs w:val="32"/>
        </w:rPr>
        <w:t xml:space="preserve">, 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และการขาดวุฒิภาวะทางอารมณ์ นอกจากนี้ยังพบค่าสัมประสิทธิ์ของการพยากรณ์ (</w:t>
      </w:r>
      <w:r w:rsidR="007D573F" w:rsidRPr="007D573F">
        <w:rPr>
          <w:rFonts w:ascii="Angsana New" w:hAnsi="Angsana New" w:cs="Angsana New"/>
          <w:sz w:val="32"/>
          <w:szCs w:val="32"/>
        </w:rPr>
        <w:t>R</w:t>
      </w:r>
      <w:r w:rsidR="007D573F" w:rsidRPr="00B07F4C">
        <w:rPr>
          <w:rFonts w:ascii="Angsana New" w:hAnsi="Angsana New" w:cs="Angsana New"/>
          <w:sz w:val="32"/>
          <w:szCs w:val="32"/>
          <w:vertAlign w:val="superscript"/>
          <w:cs/>
        </w:rPr>
        <w:t>2</w:t>
      </w:r>
      <w:r w:rsidR="007D573F" w:rsidRPr="007D573F">
        <w:rPr>
          <w:rFonts w:ascii="Angsana New" w:hAnsi="Angsana New" w:cs="Angsana New"/>
          <w:sz w:val="32"/>
          <w:szCs w:val="32"/>
          <w:cs/>
        </w:rPr>
        <w:t>) เท่ากับ 0.6300 หรือคิดเป็นร้อยละ 63 ของนักเรียนกลุ่มเป้าหมายที่มีเจตคติทางบวกเกี่ยวกับรายวิชาฟิสิกส์ ต่อพฤติกรรมการจัดสภาพแวดล้อมการเรียนรู้ รายวิชาฟิสิกส์</w:t>
      </w:r>
    </w:p>
    <w:p w:rsidR="00556DF8" w:rsidRDefault="007D573F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1091C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จากผลการวิจัย พบว่า </w:t>
      </w:r>
      <w:r w:rsidR="00160FF6" w:rsidRPr="00160FF6">
        <w:rPr>
          <w:rFonts w:ascii="Angsana New" w:hAnsi="Angsana New" w:cs="Angsana New"/>
          <w:sz w:val="32"/>
          <w:szCs w:val="32"/>
          <w:cs/>
        </w:rPr>
        <w:t>ผลการวิเคราะห์ความสัมพันธ์ระหว่างเจตคติต่อรายวิชาฟิสิกส์ของนักเรียนกับการพัฒนา</w:t>
      </w:r>
      <w:r w:rsidR="00134069">
        <w:rPr>
          <w:rFonts w:ascii="Angsana New" w:hAnsi="Angsana New" w:cs="Angsana New" w:hint="cs"/>
          <w:sz w:val="32"/>
          <w:szCs w:val="32"/>
          <w:cs/>
        </w:rPr>
        <w:t>สภาพแวดล้อม</w:t>
      </w:r>
      <w:r w:rsidR="00160FF6">
        <w:rPr>
          <w:rFonts w:ascii="Angsana New" w:hAnsi="Angsana New" w:cs="Angsana New" w:hint="cs"/>
          <w:sz w:val="32"/>
          <w:szCs w:val="32"/>
          <w:cs/>
        </w:rPr>
        <w:t>การจัดการเรียนรู้</w:t>
      </w:r>
      <w:r w:rsidR="00160FF6" w:rsidRPr="00160FF6">
        <w:rPr>
          <w:rFonts w:ascii="Angsana New" w:hAnsi="Angsana New" w:cs="Angsana New"/>
          <w:sz w:val="32"/>
          <w:szCs w:val="32"/>
          <w:cs/>
        </w:rPr>
        <w:t>ของครู</w:t>
      </w:r>
      <w:r w:rsidR="00134069">
        <w:rPr>
          <w:rFonts w:ascii="Angsana New" w:hAnsi="Angsana New" w:cs="Angsana New" w:hint="cs"/>
          <w:sz w:val="32"/>
          <w:szCs w:val="32"/>
          <w:cs/>
        </w:rPr>
        <w:t xml:space="preserve"> ตาม</w:t>
      </w:r>
      <w:r w:rsidR="00160FF6" w:rsidRPr="00160FF6">
        <w:rPr>
          <w:rFonts w:ascii="Angsana New" w:hAnsi="Angsana New" w:cs="Angsana New"/>
          <w:sz w:val="32"/>
          <w:szCs w:val="32"/>
          <w:cs/>
        </w:rPr>
        <w:t>สภาพที่เป็นจริง</w:t>
      </w:r>
      <w:r w:rsidR="00160FF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82E3B">
        <w:rPr>
          <w:rFonts w:ascii="Angsana New" w:hAnsi="Angsana New" w:cs="Angsana New" w:hint="cs"/>
          <w:sz w:val="32"/>
          <w:szCs w:val="32"/>
          <w:cs/>
        </w:rPr>
        <w:t>มีความสัมพันธ์กับ</w:t>
      </w:r>
      <w:r w:rsidR="00160FF6">
        <w:rPr>
          <w:rFonts w:ascii="Angsana New" w:hAnsi="Angsana New" w:cs="Angsana New" w:hint="cs"/>
          <w:sz w:val="32"/>
          <w:szCs w:val="32"/>
          <w:cs/>
        </w:rPr>
        <w:t xml:space="preserve">เจตคติต่อรายวิชาฟิสิกส์ </w:t>
      </w:r>
      <w:r w:rsidR="00C82E3B">
        <w:rPr>
          <w:rFonts w:ascii="Angsana New" w:hAnsi="Angsana New" w:cs="Angsana New" w:hint="cs"/>
          <w:sz w:val="32"/>
          <w:szCs w:val="32"/>
          <w:cs/>
        </w:rPr>
        <w:t>อย่างมีนัยสำคัญทางสถิติ โดยมีความสัมพันธ์</w:t>
      </w:r>
      <w:r w:rsidR="00160FF6">
        <w:rPr>
          <w:rFonts w:ascii="Angsana New" w:hAnsi="Angsana New" w:cs="Angsana New" w:hint="cs"/>
          <w:sz w:val="32"/>
          <w:szCs w:val="32"/>
          <w:cs/>
        </w:rPr>
        <w:t>ใน</w:t>
      </w:r>
      <w:r w:rsidR="00C82E3B">
        <w:rPr>
          <w:rFonts w:ascii="Angsana New" w:hAnsi="Angsana New" w:cs="Angsana New" w:hint="cs"/>
          <w:sz w:val="32"/>
          <w:szCs w:val="32"/>
          <w:cs/>
        </w:rPr>
        <w:t>เชิง</w:t>
      </w:r>
      <w:r w:rsidR="00134069">
        <w:rPr>
          <w:rFonts w:ascii="Angsana New" w:hAnsi="Angsana New" w:cs="Angsana New" w:hint="cs"/>
          <w:sz w:val="32"/>
          <w:szCs w:val="32"/>
          <w:cs/>
        </w:rPr>
        <w:t>บวก</w:t>
      </w:r>
      <w:r w:rsidR="00C82E3B">
        <w:rPr>
          <w:rFonts w:ascii="Angsana New" w:hAnsi="Angsana New" w:cs="Angsana New" w:hint="cs"/>
          <w:sz w:val="32"/>
          <w:szCs w:val="32"/>
          <w:cs/>
        </w:rPr>
        <w:t xml:space="preserve"> 5 ด้าน</w:t>
      </w:r>
      <w:r w:rsidR="0071091C">
        <w:rPr>
          <w:rFonts w:ascii="Angsana New" w:hAnsi="Angsana New" w:cs="Angsana New"/>
          <w:sz w:val="32"/>
          <w:szCs w:val="32"/>
          <w:cs/>
        </w:rPr>
        <w:t>ได้แก่</w:t>
      </w:r>
      <w:r w:rsidR="00C82E3B" w:rsidRPr="00C82E3B">
        <w:rPr>
          <w:rFonts w:ascii="Angsana New" w:hAnsi="Angsana New" w:cs="Angsana New"/>
          <w:sz w:val="32"/>
          <w:szCs w:val="32"/>
          <w:cs/>
        </w:rPr>
        <w:t xml:space="preserve"> ด้านความเป็นผู้นำ ด้านการให้ความช่วยเหลือ/ความเป็นมิตร ด้านการรับรู้ ด้านการตอบสนอง/ให้เสรีภาพต่อนักเรียน ด้านความเข้มงวด และมีความสัมพันธ์ในเชิงลบได้แก่ ด้านความไม่มั่นคงในหลักการ ด้านการขาดจริยธรรมและคุณธรรม ด้านการขาดวุฒิภาวะทางอารมณ์</w:t>
      </w:r>
      <w:r w:rsidR="008D22F8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ซึ่ง</w:t>
      </w:r>
      <w:r w:rsidR="008D22F8">
        <w:rPr>
          <w:rFonts w:ascii="Angsana New" w:hAnsi="Angsana New" w:cs="Angsana New" w:hint="cs"/>
          <w:sz w:val="32"/>
          <w:szCs w:val="32"/>
          <w:cs/>
        </w:rPr>
        <w:t xml:space="preserve">สอดคล้องกับ </w:t>
      </w:r>
      <w:r w:rsidR="008D22F8" w:rsidRPr="008D22F8">
        <w:rPr>
          <w:rFonts w:ascii="Angsana New" w:hAnsi="Angsana New" w:cs="Angsana New"/>
          <w:sz w:val="32"/>
          <w:szCs w:val="32"/>
        </w:rPr>
        <w:t xml:space="preserve">Wei, den Brok, </w:t>
      </w:r>
      <w:r w:rsidR="0071091C">
        <w:rPr>
          <w:rFonts w:ascii="Angsana New" w:hAnsi="Angsana New" w:cs="Angsana New"/>
          <w:sz w:val="32"/>
          <w:szCs w:val="32"/>
        </w:rPr>
        <w:t>and</w:t>
      </w:r>
      <w:r w:rsidR="008D22F8" w:rsidRPr="008D22F8">
        <w:rPr>
          <w:rFonts w:ascii="Angsana New" w:hAnsi="Angsana New" w:cs="Angsana New"/>
          <w:sz w:val="32"/>
          <w:szCs w:val="32"/>
        </w:rPr>
        <w:t xml:space="preserve"> Zhou (</w:t>
      </w:r>
      <w:r w:rsidR="008D22F8" w:rsidRPr="008D22F8">
        <w:rPr>
          <w:rFonts w:ascii="Angsana New" w:hAnsi="Angsana New" w:cs="Angsana New"/>
          <w:sz w:val="32"/>
          <w:szCs w:val="32"/>
          <w:cs/>
        </w:rPr>
        <w:t xml:space="preserve">2009: 10-12) ได้แปลเครื่องมือ </w:t>
      </w:r>
      <w:r w:rsidR="008D22F8" w:rsidRPr="008D22F8">
        <w:rPr>
          <w:rFonts w:ascii="Angsana New" w:hAnsi="Angsana New" w:cs="Angsana New"/>
          <w:sz w:val="32"/>
          <w:szCs w:val="32"/>
        </w:rPr>
        <w:t xml:space="preserve">The Questionnaire on Teacher Interaction (QTI) </w:t>
      </w:r>
      <w:r w:rsidR="008D22F8" w:rsidRPr="008D22F8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8D22F8" w:rsidRPr="008D22F8">
        <w:rPr>
          <w:rFonts w:ascii="Angsana New" w:hAnsi="Angsana New" w:cs="Angsana New"/>
          <w:sz w:val="32"/>
          <w:szCs w:val="32"/>
        </w:rPr>
        <w:t xml:space="preserve">The Test of Science Related Attitudes (TOSRA) </w:t>
      </w:r>
      <w:r w:rsidR="008D22F8" w:rsidRPr="008D22F8">
        <w:rPr>
          <w:rFonts w:ascii="Angsana New" w:hAnsi="Angsana New" w:cs="Angsana New"/>
          <w:sz w:val="32"/>
          <w:szCs w:val="32"/>
          <w:cs/>
        </w:rPr>
        <w:t xml:space="preserve">เป็นภาษาจีน เพื่อเปรียบเทียบสหสัมพันธ์ระหว่างพฤติกรรมของครูและเจตคติของนักเรียน กับกลุ่มตัวอย่างนักเรียนชั้นประถมศึกษาที่เรียนโดยใช้ภาษาอังกฤษและภาษาถิ่น </w:t>
      </w:r>
      <w:r w:rsidR="008D22F8" w:rsidRPr="008D22F8">
        <w:rPr>
          <w:rFonts w:ascii="Angsana New" w:hAnsi="Angsana New" w:cs="Angsana New"/>
          <w:sz w:val="32"/>
          <w:szCs w:val="32"/>
          <w:cs/>
        </w:rPr>
        <w:lastRenderedPageBreak/>
        <w:t>จำนวน 160 คน จาก 4 โรงเรียน ในภาคตะวันตกเฉียงใต้ในประเทศสาธารณประชาชนจีน จากผลการของวิจัย ได้พบว่าความสัมพันธ์ระหว่างอาจารย์สอนภาษาอังกฤษและภาษาจีนและเจตคติของนักเรียนมีแตกต่างกันอย่างมีนัยสำคัญทางสถิติ</w:t>
      </w:r>
      <w:r w:rsidR="008D22F8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8D22F8" w:rsidRPr="008D22F8">
        <w:rPr>
          <w:rFonts w:ascii="Angsana New" w:hAnsi="Angsana New" w:cs="Angsana New"/>
          <w:sz w:val="32"/>
          <w:szCs w:val="32"/>
          <w:cs/>
        </w:rPr>
        <w:t>เจริญ จันทวงศ์. (2550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22F8" w:rsidRPr="008D22F8">
        <w:rPr>
          <w:rFonts w:ascii="Angsana New" w:hAnsi="Angsana New" w:cs="Angsana New"/>
          <w:sz w:val="32"/>
          <w:szCs w:val="32"/>
          <w:cs/>
        </w:rPr>
        <w:t>: 78-88) ได้ดำเนินการวิจัยเรื่องการศึกษาสภาพแวดล้อมของการเรียนรู้และผลสัมฤทธิ์ของผู้เรียนในห้องเรียนคณิตศาสตร์และสถิติ ในมหาวิทยาลัยราชภัฏในประเทศไทย โดยใช้กลุ่มตัวอย่างที่เป็นนักศึกษา จำนวน 1</w:t>
      </w:r>
      <w:r w:rsidR="008D22F8" w:rsidRPr="008D22F8">
        <w:rPr>
          <w:rFonts w:ascii="Angsana New" w:hAnsi="Angsana New" w:cs="Angsana New"/>
          <w:sz w:val="32"/>
          <w:szCs w:val="32"/>
        </w:rPr>
        <w:t>,</w:t>
      </w:r>
      <w:r w:rsidR="008D22F8" w:rsidRPr="008D22F8">
        <w:rPr>
          <w:rFonts w:ascii="Angsana New" w:hAnsi="Angsana New" w:cs="Angsana New"/>
          <w:sz w:val="32"/>
          <w:szCs w:val="32"/>
          <w:cs/>
        </w:rPr>
        <w:t xml:space="preserve">860 คน จากการเลือกแบบเจาะจงจากนักศึกษามหาวิทยาลัยราชภัฏ 16 แห่งทั่ว ประเทศ โดยใช้แบบประเมิน </w:t>
      </w:r>
      <w:r w:rsidR="008D22F8" w:rsidRPr="008D22F8">
        <w:rPr>
          <w:rFonts w:ascii="Angsana New" w:hAnsi="Angsana New" w:cs="Angsana New"/>
          <w:sz w:val="32"/>
          <w:szCs w:val="32"/>
        </w:rPr>
        <w:t xml:space="preserve">The QTI </w:t>
      </w:r>
      <w:r w:rsidR="008D22F8" w:rsidRPr="008D22F8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8D22F8" w:rsidRPr="008D22F8">
        <w:rPr>
          <w:rFonts w:ascii="Angsana New" w:hAnsi="Angsana New" w:cs="Angsana New"/>
          <w:sz w:val="32"/>
          <w:szCs w:val="32"/>
        </w:rPr>
        <w:t xml:space="preserve">TOSRA </w:t>
      </w:r>
      <w:r w:rsidR="008D22F8" w:rsidRPr="008D22F8">
        <w:rPr>
          <w:rFonts w:ascii="Angsana New" w:hAnsi="Angsana New" w:cs="Angsana New"/>
          <w:sz w:val="32"/>
          <w:szCs w:val="32"/>
          <w:cs/>
        </w:rPr>
        <w:t>โดยผลการวิจัยพบว่า มีปฏิสัมพันธ์ในด้านที่ดีระหว่างผู้สอนและผู้เรียนในด้านความเป็นผู้นำของผู้สอน ความเป็นมิตร การตอบสนองของผู้เรียนในกิจกรรมที่ผู้สอนสร้างขึ้น มีความสัมพันธ์กับเจตคติต่อรายวิชาฟิสิกส์ อย่างมีนัยสำคัญทางสถิติที่ระดับ 0.01 โดยผลของความแปรปรวนทางด้านเจตคติมาจากพฤติกรรมในด้านบวก 14 เปอร์เซ็นต์ และพฤติกรรมในด้านลบ 15 เปอร์เซ็นต์</w:t>
      </w:r>
    </w:p>
    <w:p w:rsidR="00697ADF" w:rsidRPr="00D12995" w:rsidRDefault="00556DF8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 w:hint="cs"/>
          <w:sz w:val="24"/>
          <w:szCs w:val="24"/>
          <w:cs/>
        </w:rPr>
        <w:t xml:space="preserve">  </w:t>
      </w:r>
    </w:p>
    <w:p w:rsidR="00376895" w:rsidRPr="00D12995" w:rsidRDefault="00376895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D12995">
        <w:rPr>
          <w:rFonts w:ascii="Angsana New" w:hAnsi="Angsana New" w:cs="Angsana New"/>
          <w:b/>
          <w:bCs/>
          <w:sz w:val="36"/>
          <w:szCs w:val="36"/>
          <w:cs/>
        </w:rPr>
        <w:t>ข้อเสนอแนะ</w:t>
      </w:r>
    </w:p>
    <w:p w:rsidR="00697ADF" w:rsidRPr="00D12995" w:rsidRDefault="00697ADF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b/>
          <w:bCs/>
          <w:sz w:val="12"/>
          <w:szCs w:val="12"/>
        </w:rPr>
      </w:pPr>
    </w:p>
    <w:p w:rsidR="00376895" w:rsidRPr="00C20F02" w:rsidRDefault="00376895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D12995">
        <w:rPr>
          <w:rFonts w:ascii="Angsana New" w:hAnsi="Angsana New" w:cs="Angsana New"/>
          <w:b/>
          <w:bCs/>
          <w:sz w:val="32"/>
          <w:szCs w:val="32"/>
        </w:rPr>
        <w:tab/>
      </w:r>
      <w:r w:rsidR="002156C3" w:rsidRPr="002156C3">
        <w:rPr>
          <w:rFonts w:ascii="Angsana New" w:hAnsi="Angsana New" w:cs="Angsana New"/>
          <w:sz w:val="32"/>
          <w:szCs w:val="32"/>
          <w:cs/>
        </w:rPr>
        <w:t>ผลการวิจัยครั้งนี้ อาจเป็นประโยชน์ต่อผู้ที่สนใจในการพัฒนา</w:t>
      </w:r>
      <w:r w:rsidR="002156C3">
        <w:rPr>
          <w:rFonts w:ascii="Angsana New" w:hAnsi="Angsana New" w:cs="Angsana New" w:hint="cs"/>
          <w:sz w:val="32"/>
          <w:szCs w:val="32"/>
          <w:cs/>
        </w:rPr>
        <w:t>พฤติกรรมการจัดสภาพแวดล้อม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>การเรียนรู้และเจตคติ</w:t>
      </w:r>
      <w:r w:rsidR="002156C3">
        <w:rPr>
          <w:rFonts w:ascii="Angsana New" w:hAnsi="Angsana New" w:cs="Angsana New" w:hint="cs"/>
          <w:sz w:val="32"/>
          <w:szCs w:val="32"/>
          <w:cs/>
        </w:rPr>
        <w:t>ต่อรายวิชาฟิสิกส์ เพื่อ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>เป็นแนวทางในการศึกษาและพัฒนาต่อไป ผู้วิจัยมีข้อเสนอแนะไว้ ดังนี้</w:t>
      </w:r>
    </w:p>
    <w:p w:rsidR="00697ADF" w:rsidRPr="00D12995" w:rsidRDefault="00697ADF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  <w:cs/>
        </w:rPr>
      </w:pPr>
    </w:p>
    <w:p w:rsidR="00D90149" w:rsidRDefault="00146E7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1.</w:t>
      </w:r>
      <w:r w:rsidR="0071091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376895" w:rsidRPr="00D12995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ข้อเสนอแนะเพื่อนำผลการวิจัยไปใช้</w:t>
      </w:r>
    </w:p>
    <w:p w:rsidR="0071091C" w:rsidRPr="0071091C" w:rsidRDefault="0071091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2156C3" w:rsidRPr="002156C3" w:rsidRDefault="00146E7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1.1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93E80">
        <w:rPr>
          <w:rFonts w:ascii="Angsana New" w:hAnsi="Angsana New" w:cs="Angsana New" w:hint="cs"/>
          <w:sz w:val="32"/>
          <w:szCs w:val="32"/>
          <w:cs/>
        </w:rPr>
        <w:t>กลุ่มสาระหรือสถานศึกษาควรมีการประเมิน เพื่อพัฒนาเจตคติต่อรายวิชาฟิสิกส์ของนักเรียน และพฤติกรรมการจัดการเรียนรู้เป็นระยะ อย่างต่อเนื่อง</w:t>
      </w:r>
    </w:p>
    <w:p w:rsidR="002156C3" w:rsidRPr="002156C3" w:rsidRDefault="00146E7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1.2</w:t>
      </w:r>
      <w:r w:rsidR="0071091C">
        <w:rPr>
          <w:rFonts w:ascii="Angsana New" w:hAnsi="Angsana New" w:cs="Angsana New"/>
          <w:sz w:val="32"/>
          <w:szCs w:val="32"/>
        </w:rPr>
        <w:t xml:space="preserve">  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>สถานศึกษา</w:t>
      </w:r>
      <w:r w:rsidR="00293E8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>สามารถนำผลการวิจัยไปใช้เป็นข้อมูลพื้นฐานในการปรับปรุงพัฒนา</w:t>
      </w:r>
      <w:r w:rsidR="00CA11F3">
        <w:rPr>
          <w:rFonts w:ascii="Angsana New" w:hAnsi="Angsana New" w:cs="Angsana New" w:hint="cs"/>
          <w:sz w:val="32"/>
          <w:szCs w:val="32"/>
          <w:cs/>
        </w:rPr>
        <w:t>เจตคติ</w:t>
      </w:r>
      <w:r w:rsidR="00293E80">
        <w:rPr>
          <w:rFonts w:ascii="Angsana New" w:hAnsi="Angsana New" w:cs="Angsana New" w:hint="cs"/>
          <w:sz w:val="32"/>
          <w:szCs w:val="32"/>
          <w:cs/>
        </w:rPr>
        <w:t>ต่อราวิชาฟิสิกส์</w:t>
      </w:r>
      <w:r w:rsidR="00CA11F3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>การเรียนรู้ของนักเรียนให้มีประสิทธิภาพมากขึ้น</w:t>
      </w:r>
    </w:p>
    <w:p w:rsidR="003E3127" w:rsidRPr="00655CF1" w:rsidRDefault="00146E7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1.3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>เนื่องจากงานวิจัยนี้มุ่งที่จะพัฒนา</w:t>
      </w:r>
      <w:r w:rsidR="00CA11F3">
        <w:rPr>
          <w:rFonts w:ascii="Angsana New" w:hAnsi="Angsana New" w:cs="Angsana New" w:hint="cs"/>
          <w:sz w:val="32"/>
          <w:szCs w:val="32"/>
          <w:cs/>
        </w:rPr>
        <w:t>พฤติกรรมการจัดการ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>เรียนรู้ของ</w:t>
      </w:r>
      <w:r w:rsidR="00CA11F3">
        <w:rPr>
          <w:rFonts w:ascii="Angsana New" w:hAnsi="Angsana New" w:cs="Angsana New" w:hint="cs"/>
          <w:sz w:val="32"/>
          <w:szCs w:val="32"/>
          <w:cs/>
        </w:rPr>
        <w:t>ครู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 xml:space="preserve"> จึงเหมาะสำหรับ</w:t>
      </w:r>
      <w:r w:rsidR="00CA11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>นัก</w:t>
      </w:r>
      <w:r w:rsidR="00CA11F3">
        <w:rPr>
          <w:rFonts w:ascii="Angsana New" w:hAnsi="Angsana New" w:cs="Angsana New"/>
          <w:sz w:val="32"/>
          <w:szCs w:val="32"/>
          <w:cs/>
        </w:rPr>
        <w:t>วิจัย นักวิชาการ นักการศึกษา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 xml:space="preserve"> และครูสามารถนำไปเป็นแนวทางในการปรับใช้ใน</w:t>
      </w:r>
      <w:r w:rsidR="00CA11F3">
        <w:rPr>
          <w:rFonts w:ascii="Angsana New" w:hAnsi="Angsana New" w:cs="Angsana New" w:hint="cs"/>
          <w:sz w:val="32"/>
          <w:szCs w:val="32"/>
          <w:cs/>
        </w:rPr>
        <w:t>การพัฒนาพฤติกรรมการจัด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>การเรียนรู้</w:t>
      </w:r>
      <w:r w:rsidR="00293E80">
        <w:rPr>
          <w:rFonts w:ascii="Angsana New" w:hAnsi="Angsana New" w:cs="Angsana New" w:hint="cs"/>
          <w:sz w:val="32"/>
          <w:szCs w:val="32"/>
          <w:cs/>
        </w:rPr>
        <w:t>ของครูให้เหมาะสม</w:t>
      </w:r>
      <w:r w:rsidR="002156C3" w:rsidRPr="002156C3">
        <w:rPr>
          <w:rFonts w:ascii="Angsana New" w:hAnsi="Angsana New" w:cs="Angsana New"/>
          <w:sz w:val="32"/>
          <w:szCs w:val="32"/>
          <w:cs/>
        </w:rPr>
        <w:t>ต่อไปได้</w:t>
      </w:r>
    </w:p>
    <w:p w:rsidR="00D90149" w:rsidRPr="00D12995" w:rsidRDefault="00D90149" w:rsidP="003F0C7D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rPr>
          <w:rFonts w:ascii="Angsana New" w:hAnsi="Angsana New" w:cs="Angsana New"/>
          <w:sz w:val="12"/>
          <w:szCs w:val="12"/>
        </w:rPr>
      </w:pPr>
    </w:p>
    <w:p w:rsidR="00D90149" w:rsidRDefault="00146E7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2.</w:t>
      </w:r>
      <w:r w:rsidR="0071091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376895" w:rsidRPr="00D12995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ข้อเสนอแนะเพื่อทำการวิจัยครั้งต่อไป</w:t>
      </w:r>
    </w:p>
    <w:p w:rsidR="0071091C" w:rsidRPr="0071091C" w:rsidRDefault="0071091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b/>
          <w:bCs/>
          <w:sz w:val="12"/>
          <w:szCs w:val="12"/>
        </w:rPr>
      </w:pPr>
    </w:p>
    <w:p w:rsidR="00F76C6E" w:rsidRPr="00F76C6E" w:rsidRDefault="00146E7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2.1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>ควร</w:t>
      </w:r>
      <w:r w:rsidR="00293E80">
        <w:rPr>
          <w:rFonts w:ascii="Angsana New" w:hAnsi="Angsana New" w:cs="Angsana New" w:hint="cs"/>
          <w:sz w:val="32"/>
          <w:szCs w:val="32"/>
          <w:cs/>
        </w:rPr>
        <w:t>นำเครื่องมือมาพัฒนาและประยุกต์ใช้ในการประเมินเจตคติของนักเรียน และพัฒนาพฤติกรรมการจัดการเรียนรู้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 xml:space="preserve"> สำหรับครูในกลุ่มสาระการเรียนรู้</w:t>
      </w:r>
      <w:r w:rsidR="00293E8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>และระดับชั้นอื่น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>ๆ</w:t>
      </w:r>
    </w:p>
    <w:p w:rsidR="00F76C6E" w:rsidRPr="00F76C6E" w:rsidRDefault="00146E7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  <w:t>2.2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93E80">
        <w:rPr>
          <w:rFonts w:ascii="Angsana New" w:hAnsi="Angsana New" w:cs="Angsana New" w:hint="cs"/>
          <w:sz w:val="32"/>
          <w:szCs w:val="32"/>
          <w:cs/>
        </w:rPr>
        <w:t>ควรนำ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>ผลสัมฤทธิ์</w:t>
      </w:r>
      <w:r w:rsidR="00293E80">
        <w:rPr>
          <w:rFonts w:ascii="Angsana New" w:hAnsi="Angsana New" w:cs="Angsana New" w:hint="cs"/>
          <w:sz w:val="32"/>
          <w:szCs w:val="32"/>
          <w:cs/>
        </w:rPr>
        <w:t>ทางการเรียน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>มา</w:t>
      </w:r>
      <w:r w:rsidR="00293E80">
        <w:rPr>
          <w:rFonts w:ascii="Angsana New" w:hAnsi="Angsana New" w:cs="Angsana New" w:hint="cs"/>
          <w:sz w:val="32"/>
          <w:szCs w:val="32"/>
          <w:cs/>
        </w:rPr>
        <w:t>วิเคราะห์ร่วม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>กับการพัฒนา</w:t>
      </w:r>
      <w:r w:rsidR="00293E80">
        <w:rPr>
          <w:rFonts w:ascii="Angsana New" w:hAnsi="Angsana New" w:cs="Angsana New" w:hint="cs"/>
          <w:sz w:val="32"/>
          <w:szCs w:val="32"/>
          <w:cs/>
        </w:rPr>
        <w:t>พฤติกรรม</w:t>
      </w:r>
      <w:r w:rsidR="00293E80">
        <w:rPr>
          <w:rFonts w:ascii="Angsana New" w:hAnsi="Angsana New" w:cs="Angsana New"/>
          <w:sz w:val="32"/>
          <w:szCs w:val="32"/>
          <w:cs/>
        </w:rPr>
        <w:t>การจัดการเรียนรู้</w:t>
      </w:r>
      <w:r w:rsidR="00293E80">
        <w:rPr>
          <w:rFonts w:ascii="Angsana New" w:hAnsi="Angsana New" w:cs="Angsana New" w:hint="cs"/>
          <w:sz w:val="32"/>
          <w:szCs w:val="32"/>
          <w:cs/>
        </w:rPr>
        <w:t xml:space="preserve"> หรือ</w:t>
      </w:r>
      <w:r w:rsidR="00293E80">
        <w:rPr>
          <w:rFonts w:ascii="Angsana New" w:hAnsi="Angsana New" w:cs="Angsana New"/>
          <w:sz w:val="32"/>
          <w:szCs w:val="32"/>
          <w:cs/>
        </w:rPr>
        <w:t>การพัฒนาเจตคติ</w:t>
      </w:r>
      <w:r w:rsidR="00293E80">
        <w:rPr>
          <w:rFonts w:ascii="Angsana New" w:hAnsi="Angsana New" w:cs="Angsana New" w:hint="cs"/>
          <w:sz w:val="32"/>
          <w:szCs w:val="32"/>
          <w:cs/>
        </w:rPr>
        <w:t>ต่อรายวิชาฟิสิกส์</w:t>
      </w:r>
    </w:p>
    <w:p w:rsidR="00795863" w:rsidRDefault="00146E7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2.3</w:t>
      </w:r>
      <w:r w:rsidR="0071091C">
        <w:rPr>
          <w:rFonts w:ascii="Angsana New" w:hAnsi="Angsana New" w:cs="Angsana New"/>
          <w:sz w:val="32"/>
          <w:szCs w:val="32"/>
        </w:rPr>
        <w:t xml:space="preserve">  </w:t>
      </w:r>
      <w:r w:rsidR="00293E80">
        <w:rPr>
          <w:rFonts w:ascii="Angsana New" w:hAnsi="Angsana New" w:cs="Angsana New" w:hint="cs"/>
          <w:sz w:val="32"/>
          <w:szCs w:val="32"/>
          <w:cs/>
        </w:rPr>
        <w:t>ควรนำ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>เครื่องมือประเมินที่เป็นสากลในการประเมินด้านอื่น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>ๆ ที่หลากหลาย</w:t>
      </w:r>
      <w:r w:rsidR="00787E2F">
        <w:rPr>
          <w:rFonts w:ascii="Angsana New" w:hAnsi="Angsana New" w:cs="Angsana New" w:hint="cs"/>
          <w:sz w:val="32"/>
          <w:szCs w:val="32"/>
          <w:cs/>
        </w:rPr>
        <w:t xml:space="preserve">นำมาประยุกต์ใช้ 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>ร</w:t>
      </w:r>
      <w:r w:rsidR="00787E2F">
        <w:rPr>
          <w:rFonts w:ascii="Angsana New" w:hAnsi="Angsana New" w:cs="Angsana New" w:hint="cs"/>
          <w:sz w:val="32"/>
          <w:szCs w:val="32"/>
          <w:cs/>
        </w:rPr>
        <w:t>่</w:t>
      </w:r>
      <w:r w:rsidR="00F76C6E" w:rsidRPr="00F76C6E">
        <w:rPr>
          <w:rFonts w:ascii="Angsana New" w:hAnsi="Angsana New" w:cs="Angsana New"/>
          <w:sz w:val="32"/>
          <w:szCs w:val="32"/>
          <w:cs/>
        </w:rPr>
        <w:t>วม</w:t>
      </w:r>
      <w:r w:rsidR="00787E2F">
        <w:rPr>
          <w:rFonts w:ascii="Angsana New" w:hAnsi="Angsana New" w:cs="Angsana New" w:hint="cs"/>
          <w:sz w:val="32"/>
          <w:szCs w:val="32"/>
          <w:cs/>
        </w:rPr>
        <w:t>เครื่องมือประเมินพฤติกรรมการจัดการเรียนรู้หรือเครื่องมือประเมินเจตคติต่อรายวิชาฟิสิกส์</w:t>
      </w:r>
    </w:p>
    <w:p w:rsidR="00787E2F" w:rsidRPr="00B41AF2" w:rsidRDefault="00146E7C" w:rsidP="003F0C7D">
      <w:pPr>
        <w:pStyle w:val="ac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</w:tabs>
        <w:spacing w:after="0" w:line="240" w:lineRule="auto"/>
        <w:ind w:left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2.4</w:t>
      </w:r>
      <w:r w:rsidR="0071091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87E2F">
        <w:rPr>
          <w:rFonts w:ascii="Angsana New" w:hAnsi="Angsana New" w:cs="Angsana New" w:hint="cs"/>
          <w:sz w:val="32"/>
          <w:szCs w:val="32"/>
          <w:cs/>
        </w:rPr>
        <w:t>ควรนำตัวแปรอื่นที่อาจจะส่งผลต่อเจตคติของผู้เรียน นำมาวิเคราะห์ร่วมด้วย</w:t>
      </w:r>
    </w:p>
    <w:sectPr w:rsidR="00787E2F" w:rsidRPr="00B41AF2" w:rsidSect="008B1B16">
      <w:headerReference w:type="default" r:id="rId8"/>
      <w:pgSz w:w="11906" w:h="16838"/>
      <w:pgMar w:top="2160" w:right="1800" w:bottom="1800" w:left="2160" w:header="1440" w:footer="0" w:gutter="0"/>
      <w:pgNumType w:start="5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C5" w:rsidRDefault="00E446C5" w:rsidP="00577EF1">
      <w:pPr>
        <w:spacing w:after="0" w:line="240" w:lineRule="auto"/>
      </w:pPr>
      <w:r>
        <w:separator/>
      </w:r>
    </w:p>
  </w:endnote>
  <w:endnote w:type="continuationSeparator" w:id="1">
    <w:p w:rsidR="00E446C5" w:rsidRDefault="00E446C5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C5" w:rsidRDefault="00E446C5" w:rsidP="00577EF1">
      <w:pPr>
        <w:spacing w:after="0" w:line="240" w:lineRule="auto"/>
      </w:pPr>
      <w:r>
        <w:separator/>
      </w:r>
    </w:p>
  </w:footnote>
  <w:footnote w:type="continuationSeparator" w:id="1">
    <w:p w:rsidR="00E446C5" w:rsidRDefault="00E446C5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9E" w:rsidRPr="00935E9E" w:rsidRDefault="007E19DB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D90149">
      <w:rPr>
        <w:rFonts w:ascii="Angsana New" w:hAnsi="Angsana New" w:cs="Angsana New"/>
        <w:sz w:val="32"/>
        <w:szCs w:val="32"/>
      </w:rPr>
      <w:fldChar w:fldCharType="begin"/>
    </w:r>
    <w:r w:rsidR="00935E9E" w:rsidRPr="00D90149">
      <w:rPr>
        <w:rFonts w:ascii="Angsana New" w:hAnsi="Angsana New" w:cs="Angsana New"/>
        <w:sz w:val="32"/>
        <w:szCs w:val="32"/>
      </w:rPr>
      <w:instrText>PAGE   \* MERGEFORMAT</w:instrText>
    </w:r>
    <w:r w:rsidRPr="00D90149">
      <w:rPr>
        <w:rFonts w:ascii="Angsana New" w:hAnsi="Angsana New" w:cs="Angsana New"/>
        <w:sz w:val="32"/>
        <w:szCs w:val="32"/>
      </w:rPr>
      <w:fldChar w:fldCharType="separate"/>
    </w:r>
    <w:r w:rsidR="008B1B16" w:rsidRPr="008B1B16">
      <w:rPr>
        <w:rFonts w:ascii="Angsana New" w:hAnsi="Angsana New" w:cs="Angsana New"/>
        <w:noProof/>
        <w:sz w:val="32"/>
        <w:szCs w:val="32"/>
        <w:lang w:val="th-TH"/>
      </w:rPr>
      <w:t>55</w:t>
    </w:r>
    <w:r w:rsidRPr="00D90149">
      <w:rPr>
        <w:rFonts w:ascii="Angsana New" w:hAnsi="Angsana New" w:cs="Angsana New"/>
        <w:sz w:val="32"/>
        <w:szCs w:val="32"/>
      </w:rPr>
      <w:fldChar w:fldCharType="end"/>
    </w:r>
  </w:p>
  <w:p w:rsidR="00935E9E" w:rsidRDefault="00935E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D16262C"/>
    <w:multiLevelType w:val="multilevel"/>
    <w:tmpl w:val="3A30BB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  <w:b w:val="0"/>
      </w:rPr>
    </w:lvl>
  </w:abstractNum>
  <w:abstractNum w:abstractNumId="11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6752117"/>
    <w:multiLevelType w:val="hybridMultilevel"/>
    <w:tmpl w:val="641043FA"/>
    <w:lvl w:ilvl="0" w:tplc="CC8ED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166696"/>
    <w:multiLevelType w:val="multilevel"/>
    <w:tmpl w:val="80C0A4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20" w:hanging="1440"/>
      </w:pPr>
      <w:rPr>
        <w:rFonts w:hint="default"/>
      </w:rPr>
    </w:lvl>
  </w:abstractNum>
  <w:abstractNum w:abstractNumId="15">
    <w:nsid w:val="634E02C2"/>
    <w:multiLevelType w:val="hybridMultilevel"/>
    <w:tmpl w:val="EE4C5B22"/>
    <w:lvl w:ilvl="0" w:tplc="040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526DCA"/>
    <w:multiLevelType w:val="hybridMultilevel"/>
    <w:tmpl w:val="4BB850A4"/>
    <w:lvl w:ilvl="0" w:tplc="7FE05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9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18"/>
  </w:num>
  <w:num w:numId="13">
    <w:abstractNumId w:val="7"/>
  </w:num>
  <w:num w:numId="14">
    <w:abstractNumId w:val="8"/>
  </w:num>
  <w:num w:numId="15">
    <w:abstractNumId w:val="0"/>
  </w:num>
  <w:num w:numId="16">
    <w:abstractNumId w:val="15"/>
  </w:num>
  <w:num w:numId="17">
    <w:abstractNumId w:val="13"/>
  </w:num>
  <w:num w:numId="18">
    <w:abstractNumId w:val="10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5CF"/>
    <w:rsid w:val="00004FDA"/>
    <w:rsid w:val="000054CA"/>
    <w:rsid w:val="00011C7D"/>
    <w:rsid w:val="00013DF7"/>
    <w:rsid w:val="00013F2C"/>
    <w:rsid w:val="00014FC2"/>
    <w:rsid w:val="0002135D"/>
    <w:rsid w:val="00025A34"/>
    <w:rsid w:val="00027799"/>
    <w:rsid w:val="00031132"/>
    <w:rsid w:val="00032FFB"/>
    <w:rsid w:val="000331BB"/>
    <w:rsid w:val="0003539B"/>
    <w:rsid w:val="00037A49"/>
    <w:rsid w:val="00043C61"/>
    <w:rsid w:val="00046BF1"/>
    <w:rsid w:val="00050E78"/>
    <w:rsid w:val="00052E02"/>
    <w:rsid w:val="00060A6C"/>
    <w:rsid w:val="00060F33"/>
    <w:rsid w:val="00062C88"/>
    <w:rsid w:val="00063F82"/>
    <w:rsid w:val="00064145"/>
    <w:rsid w:val="00064A6C"/>
    <w:rsid w:val="000676F6"/>
    <w:rsid w:val="00073841"/>
    <w:rsid w:val="0007466D"/>
    <w:rsid w:val="00075A51"/>
    <w:rsid w:val="0008388B"/>
    <w:rsid w:val="00084C48"/>
    <w:rsid w:val="00087CC0"/>
    <w:rsid w:val="000907A5"/>
    <w:rsid w:val="000927A9"/>
    <w:rsid w:val="000950D3"/>
    <w:rsid w:val="00096AA8"/>
    <w:rsid w:val="00096E14"/>
    <w:rsid w:val="000A07F5"/>
    <w:rsid w:val="000A6753"/>
    <w:rsid w:val="000B1FEA"/>
    <w:rsid w:val="000B7D4A"/>
    <w:rsid w:val="000B7D52"/>
    <w:rsid w:val="000C08B2"/>
    <w:rsid w:val="000D2596"/>
    <w:rsid w:val="000D7E1B"/>
    <w:rsid w:val="000F1C97"/>
    <w:rsid w:val="000F69FC"/>
    <w:rsid w:val="00107D27"/>
    <w:rsid w:val="00112A59"/>
    <w:rsid w:val="00115B38"/>
    <w:rsid w:val="001170AB"/>
    <w:rsid w:val="001216E6"/>
    <w:rsid w:val="001227FA"/>
    <w:rsid w:val="0013030E"/>
    <w:rsid w:val="0013039F"/>
    <w:rsid w:val="00134069"/>
    <w:rsid w:val="00135484"/>
    <w:rsid w:val="00137053"/>
    <w:rsid w:val="00145F5D"/>
    <w:rsid w:val="00146E7C"/>
    <w:rsid w:val="00157684"/>
    <w:rsid w:val="001578DD"/>
    <w:rsid w:val="00160EF2"/>
    <w:rsid w:val="00160FF6"/>
    <w:rsid w:val="00172DDC"/>
    <w:rsid w:val="00176D9C"/>
    <w:rsid w:val="00181AB2"/>
    <w:rsid w:val="001919B2"/>
    <w:rsid w:val="0019777E"/>
    <w:rsid w:val="001977D7"/>
    <w:rsid w:val="001A58AE"/>
    <w:rsid w:val="001B6D9D"/>
    <w:rsid w:val="001C1D26"/>
    <w:rsid w:val="001D3C7E"/>
    <w:rsid w:val="001D3FB7"/>
    <w:rsid w:val="001D54D9"/>
    <w:rsid w:val="001D6E1F"/>
    <w:rsid w:val="001E06B2"/>
    <w:rsid w:val="001E25C2"/>
    <w:rsid w:val="001E41B2"/>
    <w:rsid w:val="001E7B19"/>
    <w:rsid w:val="001F11F9"/>
    <w:rsid w:val="001F12EA"/>
    <w:rsid w:val="00200017"/>
    <w:rsid w:val="002009C8"/>
    <w:rsid w:val="002024B1"/>
    <w:rsid w:val="00202CDC"/>
    <w:rsid w:val="0020386D"/>
    <w:rsid w:val="00214655"/>
    <w:rsid w:val="00214F43"/>
    <w:rsid w:val="002156C3"/>
    <w:rsid w:val="00217E8A"/>
    <w:rsid w:val="00223D58"/>
    <w:rsid w:val="00224CC5"/>
    <w:rsid w:val="00233FBE"/>
    <w:rsid w:val="002352FB"/>
    <w:rsid w:val="00236870"/>
    <w:rsid w:val="00237887"/>
    <w:rsid w:val="00242054"/>
    <w:rsid w:val="002443B2"/>
    <w:rsid w:val="00246BD4"/>
    <w:rsid w:val="0024771F"/>
    <w:rsid w:val="00253940"/>
    <w:rsid w:val="002645CC"/>
    <w:rsid w:val="0026625B"/>
    <w:rsid w:val="0027003C"/>
    <w:rsid w:val="002704A8"/>
    <w:rsid w:val="00272492"/>
    <w:rsid w:val="0027616A"/>
    <w:rsid w:val="00276AFB"/>
    <w:rsid w:val="002805CF"/>
    <w:rsid w:val="00293E80"/>
    <w:rsid w:val="00294D13"/>
    <w:rsid w:val="00296F23"/>
    <w:rsid w:val="0029740E"/>
    <w:rsid w:val="002A4684"/>
    <w:rsid w:val="002B0E44"/>
    <w:rsid w:val="002B4C2E"/>
    <w:rsid w:val="002B4E42"/>
    <w:rsid w:val="002C4B81"/>
    <w:rsid w:val="002D0B4E"/>
    <w:rsid w:val="002D220D"/>
    <w:rsid w:val="002D3299"/>
    <w:rsid w:val="002E00FC"/>
    <w:rsid w:val="002F0F2C"/>
    <w:rsid w:val="002F35E8"/>
    <w:rsid w:val="002F470D"/>
    <w:rsid w:val="002F55C4"/>
    <w:rsid w:val="002F65EA"/>
    <w:rsid w:val="00302551"/>
    <w:rsid w:val="0030682D"/>
    <w:rsid w:val="0031074A"/>
    <w:rsid w:val="00314FAA"/>
    <w:rsid w:val="003152FD"/>
    <w:rsid w:val="0033176E"/>
    <w:rsid w:val="00331899"/>
    <w:rsid w:val="00332C58"/>
    <w:rsid w:val="003345C0"/>
    <w:rsid w:val="00335AD9"/>
    <w:rsid w:val="0034085B"/>
    <w:rsid w:val="00354BA2"/>
    <w:rsid w:val="00357444"/>
    <w:rsid w:val="00366491"/>
    <w:rsid w:val="003704CF"/>
    <w:rsid w:val="003728A6"/>
    <w:rsid w:val="00374322"/>
    <w:rsid w:val="00376895"/>
    <w:rsid w:val="0038352D"/>
    <w:rsid w:val="00383798"/>
    <w:rsid w:val="00384B5E"/>
    <w:rsid w:val="003873EA"/>
    <w:rsid w:val="003876FD"/>
    <w:rsid w:val="0039010B"/>
    <w:rsid w:val="00396516"/>
    <w:rsid w:val="003A0145"/>
    <w:rsid w:val="003A2B2A"/>
    <w:rsid w:val="003A7D76"/>
    <w:rsid w:val="003B7BF6"/>
    <w:rsid w:val="003C4D08"/>
    <w:rsid w:val="003D0F5B"/>
    <w:rsid w:val="003D1CA9"/>
    <w:rsid w:val="003D1DCC"/>
    <w:rsid w:val="003D5B10"/>
    <w:rsid w:val="003E3127"/>
    <w:rsid w:val="003E58E5"/>
    <w:rsid w:val="003E592D"/>
    <w:rsid w:val="003F0C7D"/>
    <w:rsid w:val="003F5409"/>
    <w:rsid w:val="004036A5"/>
    <w:rsid w:val="004047CC"/>
    <w:rsid w:val="00404F8D"/>
    <w:rsid w:val="00406E0E"/>
    <w:rsid w:val="00407069"/>
    <w:rsid w:val="004140D7"/>
    <w:rsid w:val="00414BCF"/>
    <w:rsid w:val="00415AE2"/>
    <w:rsid w:val="00416B7A"/>
    <w:rsid w:val="00421B74"/>
    <w:rsid w:val="00424799"/>
    <w:rsid w:val="00425CDF"/>
    <w:rsid w:val="004268AF"/>
    <w:rsid w:val="00431673"/>
    <w:rsid w:val="00433251"/>
    <w:rsid w:val="00433600"/>
    <w:rsid w:val="00434D8F"/>
    <w:rsid w:val="004359F8"/>
    <w:rsid w:val="004366B9"/>
    <w:rsid w:val="004420E7"/>
    <w:rsid w:val="004442BE"/>
    <w:rsid w:val="004458EA"/>
    <w:rsid w:val="004537E7"/>
    <w:rsid w:val="00456761"/>
    <w:rsid w:val="004570A7"/>
    <w:rsid w:val="004572EB"/>
    <w:rsid w:val="00467C08"/>
    <w:rsid w:val="00477FE4"/>
    <w:rsid w:val="00482128"/>
    <w:rsid w:val="0048393C"/>
    <w:rsid w:val="00485176"/>
    <w:rsid w:val="00492B2F"/>
    <w:rsid w:val="004A21D1"/>
    <w:rsid w:val="004A4F61"/>
    <w:rsid w:val="004B13FB"/>
    <w:rsid w:val="004B2A6A"/>
    <w:rsid w:val="004C2518"/>
    <w:rsid w:val="004C2B06"/>
    <w:rsid w:val="004C359B"/>
    <w:rsid w:val="004C3BE0"/>
    <w:rsid w:val="004C4311"/>
    <w:rsid w:val="004D2DFA"/>
    <w:rsid w:val="004D4B66"/>
    <w:rsid w:val="004E1464"/>
    <w:rsid w:val="004E46F2"/>
    <w:rsid w:val="004E6991"/>
    <w:rsid w:val="004F5B99"/>
    <w:rsid w:val="004F66B5"/>
    <w:rsid w:val="005015FD"/>
    <w:rsid w:val="0050648E"/>
    <w:rsid w:val="00507C53"/>
    <w:rsid w:val="0051192F"/>
    <w:rsid w:val="00513AF6"/>
    <w:rsid w:val="00520E99"/>
    <w:rsid w:val="00521797"/>
    <w:rsid w:val="00523CC7"/>
    <w:rsid w:val="00534DF6"/>
    <w:rsid w:val="00537DFE"/>
    <w:rsid w:val="005416C3"/>
    <w:rsid w:val="00541888"/>
    <w:rsid w:val="0055580B"/>
    <w:rsid w:val="00555D74"/>
    <w:rsid w:val="00556DF8"/>
    <w:rsid w:val="005573D3"/>
    <w:rsid w:val="00560155"/>
    <w:rsid w:val="00560482"/>
    <w:rsid w:val="00564241"/>
    <w:rsid w:val="00564A71"/>
    <w:rsid w:val="0056596B"/>
    <w:rsid w:val="00565CAF"/>
    <w:rsid w:val="00565D63"/>
    <w:rsid w:val="00571EAF"/>
    <w:rsid w:val="00577EF1"/>
    <w:rsid w:val="00581C4F"/>
    <w:rsid w:val="005847E4"/>
    <w:rsid w:val="005849DE"/>
    <w:rsid w:val="0059206E"/>
    <w:rsid w:val="00596503"/>
    <w:rsid w:val="005A03DF"/>
    <w:rsid w:val="005A6CEE"/>
    <w:rsid w:val="005A6D17"/>
    <w:rsid w:val="005C3CD7"/>
    <w:rsid w:val="005D15D9"/>
    <w:rsid w:val="005D2EC2"/>
    <w:rsid w:val="005D5BF6"/>
    <w:rsid w:val="005E105F"/>
    <w:rsid w:val="005E2C4B"/>
    <w:rsid w:val="005E7C44"/>
    <w:rsid w:val="005F3A3B"/>
    <w:rsid w:val="00600FB5"/>
    <w:rsid w:val="00604BB1"/>
    <w:rsid w:val="00607958"/>
    <w:rsid w:val="00607A2F"/>
    <w:rsid w:val="0061473E"/>
    <w:rsid w:val="00621FA5"/>
    <w:rsid w:val="006223BA"/>
    <w:rsid w:val="00627E43"/>
    <w:rsid w:val="00640A2F"/>
    <w:rsid w:val="00640CB9"/>
    <w:rsid w:val="00640D62"/>
    <w:rsid w:val="0064137B"/>
    <w:rsid w:val="006457F5"/>
    <w:rsid w:val="00646A14"/>
    <w:rsid w:val="006515A2"/>
    <w:rsid w:val="00655CF1"/>
    <w:rsid w:val="00662C19"/>
    <w:rsid w:val="006654C2"/>
    <w:rsid w:val="006768AC"/>
    <w:rsid w:val="00677ED7"/>
    <w:rsid w:val="00684C49"/>
    <w:rsid w:val="006856AD"/>
    <w:rsid w:val="00693449"/>
    <w:rsid w:val="00696F90"/>
    <w:rsid w:val="0069737A"/>
    <w:rsid w:val="00697813"/>
    <w:rsid w:val="00697ADF"/>
    <w:rsid w:val="00697B2A"/>
    <w:rsid w:val="006A3B1A"/>
    <w:rsid w:val="006B2751"/>
    <w:rsid w:val="006B3560"/>
    <w:rsid w:val="006B5D0B"/>
    <w:rsid w:val="006C2FA0"/>
    <w:rsid w:val="006C33A1"/>
    <w:rsid w:val="006C5603"/>
    <w:rsid w:val="006C57E7"/>
    <w:rsid w:val="006C5FA0"/>
    <w:rsid w:val="006C750F"/>
    <w:rsid w:val="006D1743"/>
    <w:rsid w:val="006D2F28"/>
    <w:rsid w:val="006D78A0"/>
    <w:rsid w:val="006E2CCC"/>
    <w:rsid w:val="006E2E4D"/>
    <w:rsid w:val="006E3E2D"/>
    <w:rsid w:val="006E410A"/>
    <w:rsid w:val="006F0B03"/>
    <w:rsid w:val="006F1D2F"/>
    <w:rsid w:val="006F41C7"/>
    <w:rsid w:val="006F45FD"/>
    <w:rsid w:val="006F748F"/>
    <w:rsid w:val="0070387F"/>
    <w:rsid w:val="00706223"/>
    <w:rsid w:val="00707D01"/>
    <w:rsid w:val="0071091C"/>
    <w:rsid w:val="0071154E"/>
    <w:rsid w:val="007123CD"/>
    <w:rsid w:val="007126DF"/>
    <w:rsid w:val="00714766"/>
    <w:rsid w:val="007173E9"/>
    <w:rsid w:val="007204F7"/>
    <w:rsid w:val="00720812"/>
    <w:rsid w:val="00724C27"/>
    <w:rsid w:val="00735C89"/>
    <w:rsid w:val="00735E39"/>
    <w:rsid w:val="0074376B"/>
    <w:rsid w:val="00745944"/>
    <w:rsid w:val="00747FAF"/>
    <w:rsid w:val="00752D4C"/>
    <w:rsid w:val="00754A6E"/>
    <w:rsid w:val="00756CBD"/>
    <w:rsid w:val="00757FD2"/>
    <w:rsid w:val="00760AA5"/>
    <w:rsid w:val="0076301B"/>
    <w:rsid w:val="007677B7"/>
    <w:rsid w:val="00775079"/>
    <w:rsid w:val="00777343"/>
    <w:rsid w:val="00787E2F"/>
    <w:rsid w:val="00795863"/>
    <w:rsid w:val="007A1B37"/>
    <w:rsid w:val="007A2F10"/>
    <w:rsid w:val="007A2F35"/>
    <w:rsid w:val="007A438C"/>
    <w:rsid w:val="007A475B"/>
    <w:rsid w:val="007A571A"/>
    <w:rsid w:val="007A63E3"/>
    <w:rsid w:val="007A6459"/>
    <w:rsid w:val="007A6C44"/>
    <w:rsid w:val="007C05F9"/>
    <w:rsid w:val="007C55EE"/>
    <w:rsid w:val="007D23C1"/>
    <w:rsid w:val="007D3A0C"/>
    <w:rsid w:val="007D573F"/>
    <w:rsid w:val="007D5ECE"/>
    <w:rsid w:val="007E19DB"/>
    <w:rsid w:val="007E241D"/>
    <w:rsid w:val="007E27BE"/>
    <w:rsid w:val="007E30CB"/>
    <w:rsid w:val="007E3C6B"/>
    <w:rsid w:val="007E7045"/>
    <w:rsid w:val="007F337C"/>
    <w:rsid w:val="00803CEF"/>
    <w:rsid w:val="00805056"/>
    <w:rsid w:val="008056E3"/>
    <w:rsid w:val="00805C4F"/>
    <w:rsid w:val="00807CCE"/>
    <w:rsid w:val="00811BFC"/>
    <w:rsid w:val="008126E5"/>
    <w:rsid w:val="00814FFE"/>
    <w:rsid w:val="00815BD5"/>
    <w:rsid w:val="00815F4C"/>
    <w:rsid w:val="00822C67"/>
    <w:rsid w:val="00827E18"/>
    <w:rsid w:val="00832656"/>
    <w:rsid w:val="00837062"/>
    <w:rsid w:val="00841D4B"/>
    <w:rsid w:val="00846E71"/>
    <w:rsid w:val="00850391"/>
    <w:rsid w:val="008516B4"/>
    <w:rsid w:val="00851A9A"/>
    <w:rsid w:val="008521DF"/>
    <w:rsid w:val="00852CC7"/>
    <w:rsid w:val="0085602C"/>
    <w:rsid w:val="00866B6D"/>
    <w:rsid w:val="00873541"/>
    <w:rsid w:val="008748B1"/>
    <w:rsid w:val="00877E92"/>
    <w:rsid w:val="008804D2"/>
    <w:rsid w:val="00881A69"/>
    <w:rsid w:val="0088716E"/>
    <w:rsid w:val="008A6CC6"/>
    <w:rsid w:val="008B1205"/>
    <w:rsid w:val="008B1B16"/>
    <w:rsid w:val="008B4D2A"/>
    <w:rsid w:val="008C0C8F"/>
    <w:rsid w:val="008C35DE"/>
    <w:rsid w:val="008C40FA"/>
    <w:rsid w:val="008C7068"/>
    <w:rsid w:val="008C7594"/>
    <w:rsid w:val="008C7A66"/>
    <w:rsid w:val="008D00B6"/>
    <w:rsid w:val="008D22F8"/>
    <w:rsid w:val="008D3005"/>
    <w:rsid w:val="008D6A41"/>
    <w:rsid w:val="008D734F"/>
    <w:rsid w:val="008E24D6"/>
    <w:rsid w:val="008E69C0"/>
    <w:rsid w:val="008E6B8C"/>
    <w:rsid w:val="008E6F6D"/>
    <w:rsid w:val="008F1135"/>
    <w:rsid w:val="008F2628"/>
    <w:rsid w:val="008F6532"/>
    <w:rsid w:val="008F70D4"/>
    <w:rsid w:val="008F713E"/>
    <w:rsid w:val="009068B8"/>
    <w:rsid w:val="00914600"/>
    <w:rsid w:val="00915DA7"/>
    <w:rsid w:val="009164A3"/>
    <w:rsid w:val="00921E37"/>
    <w:rsid w:val="0092422C"/>
    <w:rsid w:val="009246B6"/>
    <w:rsid w:val="00924F02"/>
    <w:rsid w:val="0093131D"/>
    <w:rsid w:val="009327D8"/>
    <w:rsid w:val="00935E9E"/>
    <w:rsid w:val="0094319D"/>
    <w:rsid w:val="00960729"/>
    <w:rsid w:val="00960E88"/>
    <w:rsid w:val="00962F7A"/>
    <w:rsid w:val="00964D44"/>
    <w:rsid w:val="0096640E"/>
    <w:rsid w:val="00966DA9"/>
    <w:rsid w:val="00970745"/>
    <w:rsid w:val="00970836"/>
    <w:rsid w:val="00974BCE"/>
    <w:rsid w:val="009765D9"/>
    <w:rsid w:val="00976AD7"/>
    <w:rsid w:val="00981C96"/>
    <w:rsid w:val="00981FFF"/>
    <w:rsid w:val="00986EB3"/>
    <w:rsid w:val="00987C50"/>
    <w:rsid w:val="009A2112"/>
    <w:rsid w:val="009A36C9"/>
    <w:rsid w:val="009A73B5"/>
    <w:rsid w:val="009B22A2"/>
    <w:rsid w:val="009B43D2"/>
    <w:rsid w:val="009B72EE"/>
    <w:rsid w:val="009C44EE"/>
    <w:rsid w:val="009C4597"/>
    <w:rsid w:val="009C75BD"/>
    <w:rsid w:val="009E01BA"/>
    <w:rsid w:val="009E7363"/>
    <w:rsid w:val="009F3414"/>
    <w:rsid w:val="009F6224"/>
    <w:rsid w:val="00A0008D"/>
    <w:rsid w:val="00A03B0D"/>
    <w:rsid w:val="00A03C45"/>
    <w:rsid w:val="00A04D8B"/>
    <w:rsid w:val="00A103B9"/>
    <w:rsid w:val="00A11F0C"/>
    <w:rsid w:val="00A14489"/>
    <w:rsid w:val="00A22F0C"/>
    <w:rsid w:val="00A241BA"/>
    <w:rsid w:val="00A245F2"/>
    <w:rsid w:val="00A26F9E"/>
    <w:rsid w:val="00A314F1"/>
    <w:rsid w:val="00A34089"/>
    <w:rsid w:val="00A342FA"/>
    <w:rsid w:val="00A41AEA"/>
    <w:rsid w:val="00A42156"/>
    <w:rsid w:val="00A4531F"/>
    <w:rsid w:val="00A4532B"/>
    <w:rsid w:val="00A45840"/>
    <w:rsid w:val="00A5040D"/>
    <w:rsid w:val="00A51BD5"/>
    <w:rsid w:val="00A57564"/>
    <w:rsid w:val="00A63DB3"/>
    <w:rsid w:val="00A66124"/>
    <w:rsid w:val="00A711BF"/>
    <w:rsid w:val="00A716DA"/>
    <w:rsid w:val="00A73067"/>
    <w:rsid w:val="00A750E0"/>
    <w:rsid w:val="00A75356"/>
    <w:rsid w:val="00A827FB"/>
    <w:rsid w:val="00A84C12"/>
    <w:rsid w:val="00A84E46"/>
    <w:rsid w:val="00A8705D"/>
    <w:rsid w:val="00A9222C"/>
    <w:rsid w:val="00AA0C2C"/>
    <w:rsid w:val="00AA383C"/>
    <w:rsid w:val="00AA6851"/>
    <w:rsid w:val="00AB074C"/>
    <w:rsid w:val="00AB1280"/>
    <w:rsid w:val="00AB3265"/>
    <w:rsid w:val="00AB413E"/>
    <w:rsid w:val="00AB4579"/>
    <w:rsid w:val="00AC353A"/>
    <w:rsid w:val="00AC5257"/>
    <w:rsid w:val="00AD002F"/>
    <w:rsid w:val="00AD0CA6"/>
    <w:rsid w:val="00AD1291"/>
    <w:rsid w:val="00AE377B"/>
    <w:rsid w:val="00AE4A2D"/>
    <w:rsid w:val="00AF6B6C"/>
    <w:rsid w:val="00B00989"/>
    <w:rsid w:val="00B02F86"/>
    <w:rsid w:val="00B045B6"/>
    <w:rsid w:val="00B07F4C"/>
    <w:rsid w:val="00B12796"/>
    <w:rsid w:val="00B2748B"/>
    <w:rsid w:val="00B31E4B"/>
    <w:rsid w:val="00B35A46"/>
    <w:rsid w:val="00B35CB0"/>
    <w:rsid w:val="00B41AF2"/>
    <w:rsid w:val="00B42873"/>
    <w:rsid w:val="00B45D17"/>
    <w:rsid w:val="00B60D42"/>
    <w:rsid w:val="00B632D9"/>
    <w:rsid w:val="00B6640E"/>
    <w:rsid w:val="00B702A8"/>
    <w:rsid w:val="00B80910"/>
    <w:rsid w:val="00B82020"/>
    <w:rsid w:val="00B85AC2"/>
    <w:rsid w:val="00B962DB"/>
    <w:rsid w:val="00BA4388"/>
    <w:rsid w:val="00BB33AF"/>
    <w:rsid w:val="00BC0534"/>
    <w:rsid w:val="00BC082A"/>
    <w:rsid w:val="00BC151A"/>
    <w:rsid w:val="00BC32DA"/>
    <w:rsid w:val="00BC7CBE"/>
    <w:rsid w:val="00BD397A"/>
    <w:rsid w:val="00BD6C0F"/>
    <w:rsid w:val="00BE0732"/>
    <w:rsid w:val="00BE46CA"/>
    <w:rsid w:val="00BE6D70"/>
    <w:rsid w:val="00BF19AB"/>
    <w:rsid w:val="00BF3D2A"/>
    <w:rsid w:val="00BF54C0"/>
    <w:rsid w:val="00C02EA4"/>
    <w:rsid w:val="00C04B19"/>
    <w:rsid w:val="00C05250"/>
    <w:rsid w:val="00C1461A"/>
    <w:rsid w:val="00C14B6F"/>
    <w:rsid w:val="00C20F02"/>
    <w:rsid w:val="00C23F6D"/>
    <w:rsid w:val="00C24DC7"/>
    <w:rsid w:val="00C31179"/>
    <w:rsid w:val="00C367FF"/>
    <w:rsid w:val="00C4198F"/>
    <w:rsid w:val="00C44088"/>
    <w:rsid w:val="00C457F6"/>
    <w:rsid w:val="00C4710F"/>
    <w:rsid w:val="00C539A9"/>
    <w:rsid w:val="00C55112"/>
    <w:rsid w:val="00C635D6"/>
    <w:rsid w:val="00C64263"/>
    <w:rsid w:val="00C64AA8"/>
    <w:rsid w:val="00C71B9B"/>
    <w:rsid w:val="00C754C4"/>
    <w:rsid w:val="00C75D7D"/>
    <w:rsid w:val="00C827EA"/>
    <w:rsid w:val="00C82E3B"/>
    <w:rsid w:val="00C86A39"/>
    <w:rsid w:val="00C87262"/>
    <w:rsid w:val="00C94DB9"/>
    <w:rsid w:val="00C9759C"/>
    <w:rsid w:val="00CA0F11"/>
    <w:rsid w:val="00CA11F3"/>
    <w:rsid w:val="00CA175E"/>
    <w:rsid w:val="00CA562B"/>
    <w:rsid w:val="00CB4700"/>
    <w:rsid w:val="00CB4DD9"/>
    <w:rsid w:val="00CB5659"/>
    <w:rsid w:val="00CC3F0D"/>
    <w:rsid w:val="00CC7222"/>
    <w:rsid w:val="00CC7357"/>
    <w:rsid w:val="00CD1214"/>
    <w:rsid w:val="00CE13B8"/>
    <w:rsid w:val="00CE65FE"/>
    <w:rsid w:val="00CE797D"/>
    <w:rsid w:val="00D03942"/>
    <w:rsid w:val="00D04282"/>
    <w:rsid w:val="00D12995"/>
    <w:rsid w:val="00D14504"/>
    <w:rsid w:val="00D33873"/>
    <w:rsid w:val="00D3576D"/>
    <w:rsid w:val="00D40650"/>
    <w:rsid w:val="00D40694"/>
    <w:rsid w:val="00D469E1"/>
    <w:rsid w:val="00D5024E"/>
    <w:rsid w:val="00D5200A"/>
    <w:rsid w:val="00D53D58"/>
    <w:rsid w:val="00D57EEB"/>
    <w:rsid w:val="00D60EE0"/>
    <w:rsid w:val="00D6549E"/>
    <w:rsid w:val="00D66445"/>
    <w:rsid w:val="00D75A7B"/>
    <w:rsid w:val="00D76813"/>
    <w:rsid w:val="00D84DF6"/>
    <w:rsid w:val="00D85647"/>
    <w:rsid w:val="00D90149"/>
    <w:rsid w:val="00D92F94"/>
    <w:rsid w:val="00DA04FE"/>
    <w:rsid w:val="00DA1D2D"/>
    <w:rsid w:val="00DA4FDA"/>
    <w:rsid w:val="00DD4CBF"/>
    <w:rsid w:val="00DD5249"/>
    <w:rsid w:val="00DE25A2"/>
    <w:rsid w:val="00DE26DE"/>
    <w:rsid w:val="00DF2EF7"/>
    <w:rsid w:val="00DF4732"/>
    <w:rsid w:val="00DF6C0E"/>
    <w:rsid w:val="00DF6E09"/>
    <w:rsid w:val="00E02C0B"/>
    <w:rsid w:val="00E10E2E"/>
    <w:rsid w:val="00E1108D"/>
    <w:rsid w:val="00E12105"/>
    <w:rsid w:val="00E137B1"/>
    <w:rsid w:val="00E14A2E"/>
    <w:rsid w:val="00E177E6"/>
    <w:rsid w:val="00E221BF"/>
    <w:rsid w:val="00E446C5"/>
    <w:rsid w:val="00E44E89"/>
    <w:rsid w:val="00E46860"/>
    <w:rsid w:val="00E51575"/>
    <w:rsid w:val="00E57F69"/>
    <w:rsid w:val="00E60CB3"/>
    <w:rsid w:val="00E624DD"/>
    <w:rsid w:val="00E63E39"/>
    <w:rsid w:val="00E658CE"/>
    <w:rsid w:val="00E67D4A"/>
    <w:rsid w:val="00E67E3E"/>
    <w:rsid w:val="00E70AE8"/>
    <w:rsid w:val="00E71872"/>
    <w:rsid w:val="00E718A9"/>
    <w:rsid w:val="00E74169"/>
    <w:rsid w:val="00E86A46"/>
    <w:rsid w:val="00E93D10"/>
    <w:rsid w:val="00E94271"/>
    <w:rsid w:val="00E94598"/>
    <w:rsid w:val="00EB1E1D"/>
    <w:rsid w:val="00EC01F2"/>
    <w:rsid w:val="00EC224F"/>
    <w:rsid w:val="00EC62A1"/>
    <w:rsid w:val="00EC70D8"/>
    <w:rsid w:val="00ED521A"/>
    <w:rsid w:val="00EE030E"/>
    <w:rsid w:val="00EE4DA6"/>
    <w:rsid w:val="00EE57F1"/>
    <w:rsid w:val="00EF6F36"/>
    <w:rsid w:val="00EF7984"/>
    <w:rsid w:val="00F023DE"/>
    <w:rsid w:val="00F0342A"/>
    <w:rsid w:val="00F06A1A"/>
    <w:rsid w:val="00F20FF0"/>
    <w:rsid w:val="00F33635"/>
    <w:rsid w:val="00F35CAD"/>
    <w:rsid w:val="00F44A26"/>
    <w:rsid w:val="00F44E5E"/>
    <w:rsid w:val="00F46045"/>
    <w:rsid w:val="00F50A60"/>
    <w:rsid w:val="00F55650"/>
    <w:rsid w:val="00F55BD3"/>
    <w:rsid w:val="00F57277"/>
    <w:rsid w:val="00F605CB"/>
    <w:rsid w:val="00F61B61"/>
    <w:rsid w:val="00F669DF"/>
    <w:rsid w:val="00F7141B"/>
    <w:rsid w:val="00F71D59"/>
    <w:rsid w:val="00F76C6E"/>
    <w:rsid w:val="00F76ECC"/>
    <w:rsid w:val="00F8235C"/>
    <w:rsid w:val="00F95566"/>
    <w:rsid w:val="00F95604"/>
    <w:rsid w:val="00FA1BEB"/>
    <w:rsid w:val="00FA2325"/>
    <w:rsid w:val="00FB292C"/>
    <w:rsid w:val="00FB7D89"/>
    <w:rsid w:val="00FC33BC"/>
    <w:rsid w:val="00FC4049"/>
    <w:rsid w:val="00FC576C"/>
    <w:rsid w:val="00FC6004"/>
    <w:rsid w:val="00FD08AF"/>
    <w:rsid w:val="00FD0C91"/>
    <w:rsid w:val="00FD24CE"/>
    <w:rsid w:val="00FD253D"/>
    <w:rsid w:val="00FD732B"/>
    <w:rsid w:val="00FE0D0D"/>
    <w:rsid w:val="00FE1F78"/>
    <w:rsid w:val="00FE555A"/>
    <w:rsid w:val="00FE6BFC"/>
    <w:rsid w:val="00FF2ECC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DB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7E19DB"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customStyle="1" w:styleId="aa">
    <w:name w:val="ตัวแทนข้อความ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3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31FD-9C6E-474D-9EB6-B9141351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1585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Windows User</cp:lastModifiedBy>
  <cp:revision>4</cp:revision>
  <cp:lastPrinted>2016-03-25T03:37:00Z</cp:lastPrinted>
  <dcterms:created xsi:type="dcterms:W3CDTF">2016-04-23T05:50:00Z</dcterms:created>
  <dcterms:modified xsi:type="dcterms:W3CDTF">2016-04-26T15:11:00Z</dcterms:modified>
</cp:coreProperties>
</file>