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CF" w:rsidRDefault="00C134D9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C134D9">
        <w:rPr>
          <w:noProof/>
        </w:rPr>
        <w:pict>
          <v:rect id="สี่เหลี่ยมผืนผ้า 2" o:spid="_x0000_s1026" style="position:absolute;left:0;text-align:left;margin-left:0;margin-top:-57.95pt;width:58.4pt;height:48.9pt;z-index:251656192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PfNmf/eAAAACQEAAA8AAABkcnMv&#10;ZG93bnJldi54bWxMjz1PwzAQhnck/oN1SGytY1BLCXEqVIkhAxK0DIxufCQh8TmynY/+e5yJjnfv&#10;6b3nyfaz6diIzjeWJIh1AgyptLqhSsLX6W21A+aDIq06Syjhgh72+e1NplJtJ/rE8RgqFkvIp0pC&#10;HUKfcu7LGo3ya9sjxezHOqNCHF3FtVNTLDcdf0iSLTeqofihVj0eaizb42AktEVhhnlTjsXH+9Pv&#10;o5su7en7IOX93fz6AizgHP6PYcGP6JBHprMdSHvWSYgiQcJKiM0zsCUX26hyXlY7ATzP+LVB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D3zZn/3gAAAAkBAAAPAAAAAAAAAAAAAAAA&#10;AP0EAABkcnMvZG93bnJldi54bWxQSwUGAAAAAAQABADzAAAACAYAAAAA&#10;" stroked="f" strokeweight="1pt">
            <w10:wrap anchorx="margin"/>
          </v:rect>
        </w:pict>
      </w:r>
      <w:r w:rsidR="00873541" w:rsidRPr="005B412F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873541" w:rsidRPr="005B412F">
        <w:rPr>
          <w:rFonts w:ascii="Angsana New" w:hAnsi="Angsana New" w:cs="Angsana New"/>
          <w:b/>
          <w:bCs/>
          <w:color w:val="000000"/>
          <w:sz w:val="40"/>
          <w:szCs w:val="40"/>
        </w:rPr>
        <w:t>3</w:t>
      </w:r>
    </w:p>
    <w:p w:rsidR="00406F57" w:rsidRPr="00406F57" w:rsidRDefault="00406F57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</w:p>
    <w:p w:rsidR="00D5200A" w:rsidRPr="005B412F" w:rsidRDefault="00242054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B412F">
        <w:rPr>
          <w:rFonts w:ascii="Angsana New" w:hAnsi="Angsana New" w:cs="Angsana New"/>
          <w:b/>
          <w:bCs/>
          <w:sz w:val="40"/>
          <w:szCs w:val="40"/>
          <w:cs/>
        </w:rPr>
        <w:t>วิธีดำเนินการวิจัย</w:t>
      </w:r>
    </w:p>
    <w:p w:rsidR="00BF54C0" w:rsidRPr="005B412F" w:rsidRDefault="00BF54C0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48"/>
          <w:szCs w:val="48"/>
        </w:rPr>
      </w:pPr>
    </w:p>
    <w:p w:rsidR="003D0FCD" w:rsidRPr="003D0FCD" w:rsidRDefault="009F3414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B412F">
        <w:rPr>
          <w:rFonts w:ascii="Angsana New" w:hAnsi="Angsana New" w:cs="Angsana New"/>
          <w:sz w:val="32"/>
          <w:szCs w:val="32"/>
          <w:cs/>
        </w:rPr>
        <w:tab/>
      </w:r>
      <w:r w:rsidR="00242054" w:rsidRPr="005B412F">
        <w:rPr>
          <w:rFonts w:ascii="Angsana New" w:hAnsi="Angsana New" w:cs="Angsana New"/>
          <w:sz w:val="32"/>
          <w:szCs w:val="32"/>
          <w:cs/>
        </w:rPr>
        <w:t>การวิจัยเรื่อง</w:t>
      </w:r>
      <w:r w:rsidR="003D0FC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D0FCD" w:rsidRPr="003D0FCD">
        <w:rPr>
          <w:rFonts w:ascii="Angsana New" w:hAnsi="Angsana New" w:cs="Angsana New"/>
          <w:sz w:val="32"/>
          <w:szCs w:val="32"/>
          <w:cs/>
        </w:rPr>
        <w:t>พฤติกรรมการจัดการเรียนรู้ของครูฟิสิกส์ตามความคิดเห็นของนักเรียน</w:t>
      </w:r>
    </w:p>
    <w:p w:rsidR="00D5200A" w:rsidRPr="005B412F" w:rsidRDefault="003D0FCD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D0FCD">
        <w:rPr>
          <w:rFonts w:ascii="Angsana New" w:hAnsi="Angsana New" w:cs="Angsana New"/>
          <w:sz w:val="32"/>
          <w:szCs w:val="32"/>
          <w:cs/>
        </w:rPr>
        <w:t>ที่ส่งผลต่อเจตคติต่อรายวิชาฟิสิกส์</w:t>
      </w:r>
      <w:r w:rsidR="00242054" w:rsidRPr="00546729">
        <w:rPr>
          <w:rFonts w:ascii="Angsana New" w:hAnsi="Angsana New" w:cs="Angsana New"/>
          <w:sz w:val="32"/>
          <w:szCs w:val="32"/>
        </w:rPr>
        <w:t xml:space="preserve"> </w:t>
      </w:r>
      <w:r w:rsidR="00242054" w:rsidRPr="005B412F">
        <w:rPr>
          <w:rFonts w:ascii="Angsana New" w:hAnsi="Angsana New" w:cs="Angsana New"/>
          <w:sz w:val="32"/>
          <w:szCs w:val="32"/>
          <w:cs/>
        </w:rPr>
        <w:t>ได้ดำเนินการตามลำดับ ดังนี้</w:t>
      </w:r>
    </w:p>
    <w:p w:rsidR="00C46226" w:rsidRDefault="00963B65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C46226">
        <w:rPr>
          <w:rFonts w:ascii="Angsana New" w:hAnsi="Angsana New" w:cs="Angsana New"/>
          <w:sz w:val="32"/>
          <w:szCs w:val="32"/>
        </w:rPr>
        <w:t>1.</w:t>
      </w:r>
      <w:r w:rsidR="00C4622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2704E">
        <w:rPr>
          <w:rFonts w:ascii="Angsana New" w:hAnsi="Angsana New" w:cs="Angsana New" w:hint="cs"/>
          <w:sz w:val="32"/>
          <w:szCs w:val="32"/>
          <w:cs/>
        </w:rPr>
        <w:t>ประชากรกลุ่มตัวอย่าง</w:t>
      </w:r>
    </w:p>
    <w:p w:rsidR="005B412F" w:rsidRPr="00546729" w:rsidRDefault="00963B65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46226">
        <w:rPr>
          <w:rFonts w:ascii="Angsana New" w:hAnsi="Angsana New" w:cs="Angsana New"/>
          <w:sz w:val="32"/>
          <w:szCs w:val="32"/>
        </w:rPr>
        <w:t>2.</w:t>
      </w:r>
      <w:r w:rsidR="00C4622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729" w:rsidRPr="00546729">
        <w:rPr>
          <w:rFonts w:ascii="Angsana New" w:hAnsi="Angsana New" w:cs="Angsana New" w:hint="cs"/>
          <w:sz w:val="32"/>
          <w:szCs w:val="32"/>
          <w:cs/>
        </w:rPr>
        <w:t>เครื่องมือวิจัย</w:t>
      </w:r>
    </w:p>
    <w:p w:rsidR="005B412F" w:rsidRPr="00546729" w:rsidRDefault="00963B65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46226"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462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729" w:rsidRPr="00546729">
        <w:rPr>
          <w:rFonts w:ascii="Angsana New" w:hAnsi="Angsana New" w:cs="Angsana New" w:hint="cs"/>
          <w:sz w:val="32"/>
          <w:szCs w:val="32"/>
          <w:cs/>
        </w:rPr>
        <w:t>การสร้างและหาคุณภาพเครื่องมือวิจัย</w:t>
      </w:r>
    </w:p>
    <w:p w:rsidR="00B82020" w:rsidRPr="00546729" w:rsidRDefault="00963B65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C46226">
        <w:rPr>
          <w:rFonts w:ascii="Angsana New" w:hAnsi="Angsana New" w:cs="Angsana New"/>
          <w:sz w:val="32"/>
          <w:szCs w:val="32"/>
        </w:rPr>
        <w:t>4.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C462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729" w:rsidRPr="00546729">
        <w:rPr>
          <w:rFonts w:ascii="Angsana New" w:hAnsi="Angsana New" w:cs="Angsana New" w:hint="cs"/>
          <w:sz w:val="32"/>
          <w:szCs w:val="32"/>
          <w:cs/>
        </w:rPr>
        <w:t>การเก็บรวบรวมข้อมูล</w:t>
      </w:r>
    </w:p>
    <w:p w:rsidR="009F3414" w:rsidRPr="00546729" w:rsidRDefault="00963B65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46226">
        <w:rPr>
          <w:rFonts w:ascii="Angsana New" w:hAnsi="Angsana New" w:cs="Angsana New"/>
          <w:sz w:val="32"/>
          <w:szCs w:val="32"/>
        </w:rPr>
        <w:t>5.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C462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729" w:rsidRPr="00546729">
        <w:rPr>
          <w:rFonts w:ascii="Angsana New" w:hAnsi="Angsana New" w:cs="Angsana New" w:hint="cs"/>
          <w:sz w:val="32"/>
          <w:szCs w:val="32"/>
          <w:cs/>
        </w:rPr>
        <w:t>การวิเคราะห์ข้อมูล</w:t>
      </w:r>
    </w:p>
    <w:p w:rsidR="009F3414" w:rsidRPr="00546729" w:rsidRDefault="00963B65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46226">
        <w:rPr>
          <w:rFonts w:ascii="Angsana New" w:hAnsi="Angsana New" w:cs="Angsana New"/>
          <w:sz w:val="32"/>
          <w:szCs w:val="32"/>
        </w:rPr>
        <w:t xml:space="preserve">6.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729" w:rsidRPr="00546729">
        <w:rPr>
          <w:rFonts w:ascii="Angsana New" w:hAnsi="Angsana New" w:cs="Angsana New" w:hint="cs"/>
          <w:sz w:val="32"/>
          <w:szCs w:val="32"/>
          <w:cs/>
        </w:rPr>
        <w:t>สถิติที่ใช้ในการวิจัย</w:t>
      </w:r>
    </w:p>
    <w:p w:rsidR="004C05B4" w:rsidRPr="00B26B02" w:rsidRDefault="004C05B4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color w:val="0070C0"/>
          <w:sz w:val="24"/>
          <w:szCs w:val="24"/>
          <w:cs/>
        </w:rPr>
      </w:pPr>
    </w:p>
    <w:p w:rsidR="00A31880" w:rsidRDefault="0032704E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ประชากรกลุ่มตัวอย่าง</w:t>
      </w:r>
    </w:p>
    <w:p w:rsidR="00963B65" w:rsidRP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C13A24" w:rsidRPr="00B26B02" w:rsidRDefault="00963B65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color w:val="0070C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13A24" w:rsidRPr="004C05B4">
        <w:rPr>
          <w:rFonts w:ascii="Angsana New" w:hAnsi="Angsana New" w:cs="Angsana New"/>
          <w:sz w:val="32"/>
          <w:szCs w:val="32"/>
          <w:cs/>
        </w:rPr>
        <w:t>การวิจัยครั้งนี้ผู้วิจัยได้ใช้กลุ่ม</w:t>
      </w:r>
      <w:r w:rsidR="00156F50">
        <w:rPr>
          <w:rFonts w:ascii="Angsana New" w:hAnsi="Angsana New" w:cs="Angsana New" w:hint="cs"/>
          <w:sz w:val="32"/>
          <w:szCs w:val="32"/>
          <w:cs/>
        </w:rPr>
        <w:t>เป้าหมาย</w:t>
      </w:r>
      <w:r w:rsidR="00C13A24" w:rsidRPr="004C05B4">
        <w:rPr>
          <w:rFonts w:ascii="Angsana New" w:hAnsi="Angsana New" w:cs="Angsana New"/>
          <w:sz w:val="32"/>
          <w:szCs w:val="32"/>
          <w:cs/>
        </w:rPr>
        <w:t xml:space="preserve">ในการวิจัยเป็นนักเรียน ชั้นมัธยมศึกษาปีที่ </w:t>
      </w:r>
      <w:r w:rsidR="001D204A">
        <w:rPr>
          <w:rFonts w:ascii="Angsana New" w:hAnsi="Angsana New" w:cs="Angsana New" w:hint="cs"/>
          <w:sz w:val="32"/>
          <w:szCs w:val="32"/>
          <w:cs/>
        </w:rPr>
        <w:t>4</w:t>
      </w:r>
      <w:r w:rsidR="00C13A24" w:rsidRPr="004C05B4">
        <w:rPr>
          <w:rFonts w:ascii="Angsana New" w:hAnsi="Angsana New" w:cs="Angsana New"/>
          <w:sz w:val="32"/>
          <w:szCs w:val="32"/>
          <w:cs/>
        </w:rPr>
        <w:t xml:space="preserve"> </w:t>
      </w:r>
      <w:r w:rsidR="00CD470D">
        <w:rPr>
          <w:rFonts w:ascii="Angsana New" w:hAnsi="Angsana New" w:cs="Angsana New" w:hint="cs"/>
          <w:sz w:val="32"/>
          <w:szCs w:val="32"/>
          <w:cs/>
        </w:rPr>
        <w:t>จำนวน 3 ห้องเรียน</w:t>
      </w:r>
      <w:r w:rsidR="00C13A24" w:rsidRPr="004C05B4">
        <w:rPr>
          <w:rFonts w:ascii="Angsana New" w:hAnsi="Angsana New" w:cs="Angsana New"/>
          <w:sz w:val="32"/>
          <w:szCs w:val="32"/>
          <w:cs/>
        </w:rPr>
        <w:t>ในรายวิชา</w:t>
      </w:r>
      <w:r w:rsidR="00AE6570">
        <w:rPr>
          <w:rFonts w:ascii="Angsana New" w:hAnsi="Angsana New" w:cs="Angsana New" w:hint="cs"/>
          <w:sz w:val="32"/>
          <w:szCs w:val="32"/>
          <w:cs/>
        </w:rPr>
        <w:t>ฟิสิกส์</w:t>
      </w:r>
      <w:r w:rsidR="00C13A24" w:rsidRPr="004C05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3A24" w:rsidRPr="004C05B4">
        <w:rPr>
          <w:rFonts w:ascii="Angsana New" w:hAnsi="Angsana New" w:cs="Angsana New"/>
          <w:sz w:val="32"/>
          <w:szCs w:val="32"/>
          <w:cs/>
        </w:rPr>
        <w:t xml:space="preserve">โรงเรียนบรบือวิทยาคาร จังหวัดมหาสารคาม สังกัดสำนักงานเขตพื้นที่การศึกษามัธยมศึกษา 26 </w:t>
      </w:r>
      <w:r w:rsidR="00CD470D">
        <w:rPr>
          <w:rFonts w:ascii="Angsana New" w:hAnsi="Angsana New" w:cs="Angsana New" w:hint="cs"/>
          <w:sz w:val="32"/>
          <w:szCs w:val="32"/>
          <w:cs/>
        </w:rPr>
        <w:t xml:space="preserve">ในปีการศึกษา </w:t>
      </w:r>
      <w:r w:rsidR="00C13A24" w:rsidRPr="004C05B4">
        <w:rPr>
          <w:rFonts w:ascii="Angsana New" w:hAnsi="Angsana New" w:cs="Angsana New" w:hint="cs"/>
          <w:sz w:val="32"/>
          <w:szCs w:val="32"/>
          <w:cs/>
        </w:rPr>
        <w:t xml:space="preserve">2558 </w:t>
      </w:r>
      <w:r w:rsidR="00AE6570">
        <w:rPr>
          <w:rFonts w:ascii="Angsana New" w:hAnsi="Angsana New" w:cs="Angsana New"/>
          <w:sz w:val="32"/>
          <w:szCs w:val="32"/>
          <w:cs/>
        </w:rPr>
        <w:t>ด้วยวิธีการเลือกแบบเจาะจง</w:t>
      </w:r>
      <w:r w:rsidR="00AE6570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C13A24" w:rsidRPr="004C05B4">
        <w:rPr>
          <w:rFonts w:ascii="Angsana New" w:hAnsi="Angsana New" w:cs="Angsana New"/>
          <w:sz w:val="32"/>
          <w:szCs w:val="32"/>
          <w:cs/>
        </w:rPr>
        <w:t xml:space="preserve"> </w:t>
      </w:r>
      <w:r w:rsidR="00CD470D">
        <w:rPr>
          <w:rFonts w:ascii="Angsana New" w:hAnsi="Angsana New" w:cs="Angsana New"/>
          <w:sz w:val="32"/>
          <w:szCs w:val="32"/>
        </w:rPr>
        <w:t>109</w:t>
      </w:r>
      <w:r w:rsidR="00C13A24" w:rsidRPr="004C05B4">
        <w:rPr>
          <w:rFonts w:ascii="Angsana New" w:hAnsi="Angsana New" w:cs="Angsana New"/>
          <w:sz w:val="32"/>
          <w:szCs w:val="32"/>
          <w:cs/>
        </w:rPr>
        <w:t xml:space="preserve"> คน</w:t>
      </w:r>
    </w:p>
    <w:p w:rsidR="001E06B2" w:rsidRPr="00B26B02" w:rsidRDefault="001E06B2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color w:val="0070C0"/>
          <w:sz w:val="24"/>
          <w:szCs w:val="24"/>
        </w:rPr>
      </w:pPr>
    </w:p>
    <w:p w:rsidR="00A31880" w:rsidRDefault="004C05B4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4C05B4">
        <w:rPr>
          <w:rFonts w:ascii="Angsana New" w:hAnsi="Angsana New" w:cs="Angsana New" w:hint="cs"/>
          <w:b/>
          <w:bCs/>
          <w:sz w:val="36"/>
          <w:szCs w:val="36"/>
          <w:cs/>
        </w:rPr>
        <w:t>เครื่องมือวิจัย</w:t>
      </w:r>
    </w:p>
    <w:p w:rsidR="00963B65" w:rsidRPr="004C05B4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4C05B4" w:rsidRDefault="00C46226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1.</w:t>
      </w:r>
      <w:r w:rsidR="00963B65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4C05B4" w:rsidRPr="002B3959">
        <w:rPr>
          <w:rFonts w:ascii="Angsana New" w:hAnsi="Angsana New" w:cs="Angsana New"/>
          <w:b/>
          <w:bCs/>
          <w:sz w:val="32"/>
          <w:szCs w:val="32"/>
          <w:cs/>
        </w:rPr>
        <w:t>เครื่องมือประเมิน</w:t>
      </w:r>
      <w:r w:rsidR="00AB4277">
        <w:rPr>
          <w:rFonts w:ascii="Angsana New" w:hAnsi="Angsana New" w:cs="Angsana New" w:hint="cs"/>
          <w:b/>
          <w:bCs/>
          <w:sz w:val="32"/>
          <w:szCs w:val="32"/>
          <w:cs/>
        </w:rPr>
        <w:t>พฤติกรรมของครูต่อการจัด</w:t>
      </w:r>
      <w:r w:rsidR="004C05B4" w:rsidRPr="002B3959">
        <w:rPr>
          <w:rFonts w:ascii="Angsana New" w:hAnsi="Angsana New" w:cs="Angsana New"/>
          <w:b/>
          <w:bCs/>
          <w:sz w:val="32"/>
          <w:szCs w:val="32"/>
          <w:cs/>
        </w:rPr>
        <w:t xml:space="preserve">สภาพแวดล้อมการจัดการเรียนรู้  </w:t>
      </w:r>
      <w:r w:rsidR="004C05B4" w:rsidRPr="002B3959">
        <w:rPr>
          <w:rFonts w:ascii="Angsana New" w:hAnsi="Angsana New" w:cs="Angsana New"/>
          <w:b/>
          <w:bCs/>
          <w:sz w:val="32"/>
          <w:szCs w:val="32"/>
        </w:rPr>
        <w:t>The Questionnaire on Teacher Interaction (QTI)</w:t>
      </w:r>
      <w:r w:rsidR="004C05B4" w:rsidRPr="002B3959">
        <w:rPr>
          <w:rFonts w:ascii="Angsana New" w:hAnsi="Angsana New" w:cs="Angsana New"/>
          <w:sz w:val="32"/>
          <w:szCs w:val="32"/>
        </w:rPr>
        <w:t xml:space="preserve"> </w:t>
      </w:r>
    </w:p>
    <w:p w:rsidR="00963B65" w:rsidRPr="00963B65" w:rsidRDefault="00963B65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12"/>
          <w:szCs w:val="12"/>
        </w:rPr>
      </w:pPr>
    </w:p>
    <w:p w:rsidR="00DF7955" w:rsidRDefault="00C134D9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color w:val="0070C0"/>
          <w:sz w:val="32"/>
          <w:szCs w:val="32"/>
        </w:rPr>
      </w:pPr>
      <w:r w:rsidRPr="00C134D9">
        <w:rPr>
          <w:rFonts w:ascii="KodchiangUPC" w:eastAsia="Times New Roman" w:hAnsi="KodchiangUPC" w:cs="KodchiangUPC"/>
          <w:noProof/>
          <w:sz w:val="56"/>
          <w:szCs w:val="5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ลูกศรเชื่อมต่อแบบตรง 28" o:spid="_x0000_s1031" type="#_x0000_t34" style="position:absolute;margin-left:-4893.95pt;margin-top:571.25pt;width:37.0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yibAIAAIsEAAAOAAAAZHJzL2Uyb0RvYy54bWysVE9v0zAUvyPxHSzfuyRd2m3R0gklLZcB&#10;kzY+gOs4jUViR7bXtEJIcBrivgs3hJC4cCb9NvkoPDtpYXBBiKpyn/1+7+ff++OeX2yqEq2Z0lyK&#10;GAdHPkZMUJlxsYrxy5vF6BQjbYjISCkFi/GWaXwxe/zovKkjNpaFLDOmEJAIHTV1jAtj6sjzNC1Y&#10;RfSRrJkAZy5VRQxs1crLFGmAvSq9se9PvUaqrFaSMq3hNO2deOb485xR8yLPNTOojDFoM25Vbl3a&#10;1Zudk2ilSF1wOsgg/6CiIlzApQeqlBiCbhX/g6riVEktc3NEZeXJPOeUuRwgm8D/LZvrgtTM5QLF&#10;0fWhTPr/0dLn6yuFeBbjMXRKkAp61LVfunbXte+69mvXfu52b7v2Q9d+73bvu/Zb137q2vvB3gHm&#10;o/veW2R7h4AGatrUOgLqRFwpWxW6Edf1paSvNBIyKYhYMZfbzbaG+wIb4T0IsRtdg7Jl80xmgCG3&#10;RroCb3JVWUooHdq4Pm4PfWQbgygchif+5HiCEQXXFAxLT6J9ZK20ecpkhawRY20U4avCJFIIGBep&#10;AncPWV9q0wfuA+y1Qi54WcI5iUqBmhifTcYTF6BlyTPrtD6tVsukVGhN7Ny5z6DiAcwyp0QXPU5v&#10;dSqNxZFIyVuROatgJJsPtiG87G3IpxQWCDmD0MHqR+71mX82P52fhqNwPJ2PQj9NR08WSTiaLoKT&#10;SXqcJkkavLGigzAqeJYxYXXvxz8I/268hofYD+7hARwK5D1kdy0AsftfJ9o13fa5n5ilzLZXyhbd&#10;9h8m3oGH12mf1K97h/r5HzL7AQAA//8DAFBLAwQUAAYACAAAACEAC31ZFOMAAAARAQAADwAAAGRy&#10;cy9kb3ducmV2LnhtbEyPzU7DMBCE70i8g7VI3FonLaRtGqcqSLlU4kCLxNWNNz9qvI5itwlvzyIO&#10;cNyZT7Mz2W6ynbjh4FtHCuJ5BAKpdKalWsHHqZitQfigyejOESr4Qg+7/P4u06lxI73j7RhqwSHk&#10;U62gCaFPpfRlg1b7ueuR2KvcYHXgc6ilGfTI4baTiyhKpNUt8YdG9/jaYHk5Xq2CcdkX/qV4O6BM&#10;quT0GcaDq/ZKPT5M+y2IgFP4g+GnPleHnDud3ZWMF52C2Wa1Xm0YZit+WjyDYIjFeMmLzr9iAjLP&#10;5P8l+TcAAAD//wMAUEsBAi0AFAAGAAgAAAAhALaDOJL+AAAA4QEAABMAAAAAAAAAAAAAAAAAAAAA&#10;AFtDb250ZW50X1R5cGVzXS54bWxQSwECLQAUAAYACAAAACEAOP0h/9YAAACUAQAACwAAAAAAAAAA&#10;AAAAAAAvAQAAX3JlbHMvLnJlbHNQSwECLQAUAAYACAAAACEAPd78omwCAACLBAAADgAAAAAAAAAA&#10;AAAAAAAuAgAAZHJzL2Uyb0RvYy54bWxQSwECLQAUAAYACAAAACEAC31ZFOMAAAARAQAADwAAAAAA&#10;AAAAAAAAAADGBAAAZHJzL2Rvd25yZXYueG1sUEsFBgAAAAAEAAQA8wAAANYFAAAAAA==&#10;" adj="10815,-450640800,860502">
            <v:stroke dashstyle="1 1"/>
          </v:shape>
        </w:pict>
      </w:r>
      <w:r w:rsidRPr="00C134D9">
        <w:rPr>
          <w:rFonts w:ascii="KodchiangUPC" w:eastAsia="Times New Roman" w:hAnsi="KodchiangUPC" w:cs="KodchiangUPC"/>
          <w:noProof/>
          <w:sz w:val="56"/>
          <w:szCs w:val="5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29" o:spid="_x0000_s1030" type="#_x0000_t32" style="position:absolute;margin-left:223.7pt;margin-top:10.65pt;width:13.55pt;height:0;rotation: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iwaQIAAIkEAAAOAAAAZHJzL2Uyb0RvYy54bWysVEGO0zAU3SNxB8v7TpLSzrTRpCOUtGwG&#10;GGmGA7i201gktmW7TSuEBCsQ+9mwQwiJDWvS2+Qo2E5aKGwQoqrcb/v5+f3/n3t5ta1KsKFKM8ET&#10;GJ2FEFCOBWF8lcAXd4vBBAJtECeoFJwmcEc1vJo9fHBZy5gORSFKQhWwJFzHtUxgYYyMg0DjglZI&#10;nwlJud3MhaqQsVO1CohCtWWvymAYhudBLRSRSmCqtV3Nuk048/x5TrF5nueaGlAm0GozflR+XLox&#10;mF2ieKWQLBjuZaB/UFEhxu2lR6oMGQTWiv1BVTGshBa5OcOiCkSeM0x9DjabKPwtm9sCSepzscXR&#10;8lgm/f9o8bPNjQKMJHA4hYCjyvaobb60zb5t3rbN17b53O7ftM2Htvne7t+3zbe2+dQ29328t5iP&#10;/nvvkM07YGlsTWupY0ud8hvlqoK3/FZeC/xSAy7SAvEV9bnd7aS9L3IngpMjbqKlVbasnwpiMWht&#10;hC/wNleVo7SlA1vfx92xj3RrAO4WsV2NLobhZOzJUXw4J5U2T6iogAsSqI1CbFWYVHBuzSJU5G9B&#10;m2ttnCoUHw64S7lYsLL0nik5qBM4HQ/H/oAWJSNu08G0Wi3TUoENcq7zn17FCcwxZ0gXHU7vdCaM&#10;w6FYiTUnPiooIvM+NoiVXWxlldwBbcZWaB91hns1DafzyXwyGoyG5/PBKMyyweNFOhqcL6KLcfYo&#10;S9Mseu1ER6O4YIRQ7nQfzB+N/s5c/TPsbHu0/7FAwSm7r6QVe/j1on3LXZc7vywF2d0oV3TXfet3&#10;D+7fpntQv8496uc/yOwHAAAA//8DAFBLAwQUAAYACAAAACEAvs8fQ9wAAAAIAQAADwAAAGRycy9k&#10;b3ducmV2LnhtbEyPT0vDQBTE74LfYXmCN7upLWmJeSlVyKXgwVbwus2+/MHs25DdNvHb+8SDHocZ&#10;Zn6T72bXqyuNofOMsFwkoIgrbztuEN5P5cMWVIiGrek9E8IXBdgVtze5yayf+I2ux9goKeGQGYQ2&#10;xiHTOlQtORMWfiAWr/ajM1Hk2Gg7mknKXa8fkyTVznQsC60Z6KWl6vN4cQjTaijDc/l6IJ3W6ekj&#10;Tgdf7xHv7+b9E6hIc/wLww++oEMhTGd/YRtUj7BOl/IlImw2oMT/1WeE1XoLusj1/wPFNwAAAP//&#10;AwBQSwECLQAUAAYACAAAACEAtoM4kv4AAADhAQAAEwAAAAAAAAAAAAAAAAAAAAAAW0NvbnRlbnRf&#10;VHlwZXNdLnhtbFBLAQItABQABgAIAAAAIQA4/SH/1gAAAJQBAAALAAAAAAAAAAAAAAAAAC8BAABf&#10;cmVscy8ucmVsc1BLAQItABQABgAIAAAAIQDzAiiwaQIAAIkEAAAOAAAAAAAAAAAAAAAAAC4CAABk&#10;cnMvZTJvRG9jLnhtbFBLAQItABQABgAIAAAAIQC+zx9D3AAAAAgBAAAPAAAAAAAAAAAAAAAAAMME&#10;AABkcnMvZG93bnJldi54bWxQSwUGAAAAAAQABADzAAAAzAUAAAAA&#10;" adj="-539601,-1,-539601">
            <v:stroke dashstyle="1 1"/>
          </v:shape>
        </w:pict>
      </w:r>
      <w:r w:rsidR="00540F68" w:rsidRPr="00AB427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963B6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963B6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AB4277" w:rsidRPr="00AB4277">
        <w:rPr>
          <w:rFonts w:ascii="Angsana New" w:eastAsia="Times New Roman" w:hAnsi="Angsana New" w:cs="Angsana New"/>
          <w:sz w:val="32"/>
          <w:szCs w:val="32"/>
          <w:cs/>
        </w:rPr>
        <w:t>เครื่องมือประเมิน</w:t>
      </w:r>
      <w:r w:rsidR="00AB4277" w:rsidRPr="00AB4277">
        <w:rPr>
          <w:rFonts w:ascii="Angsana New" w:eastAsia="Times New Roman" w:hAnsi="Angsana New" w:cs="Angsana New" w:hint="cs"/>
          <w:sz w:val="32"/>
          <w:szCs w:val="32"/>
          <w:cs/>
        </w:rPr>
        <w:t>พฤติกรรมของครูต่อการจัด</w:t>
      </w:r>
      <w:r w:rsidR="00AB4277" w:rsidRPr="00AB4277">
        <w:rPr>
          <w:rFonts w:ascii="Angsana New" w:eastAsia="Times New Roman" w:hAnsi="Angsana New" w:cs="Angsana New"/>
          <w:sz w:val="32"/>
          <w:szCs w:val="32"/>
          <w:cs/>
        </w:rPr>
        <w:t>สภาพแวดล้อมการจัดการเรียนรู้</w:t>
      </w:r>
      <w:r w:rsidR="00AB427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540F68" w:rsidRPr="00540F68">
        <w:rPr>
          <w:rFonts w:ascii="Angsana New" w:eastAsia="Times New Roman" w:hAnsi="Angsana New" w:cs="Angsana New" w:hint="cs"/>
          <w:sz w:val="32"/>
          <w:szCs w:val="32"/>
          <w:cs/>
        </w:rPr>
        <w:t>มีด้วยกันทั้งหมด 8 ด้าน</w:t>
      </w:r>
      <w:r w:rsidR="00540F68" w:rsidRPr="00540F68">
        <w:rPr>
          <w:rFonts w:ascii="Angsana New" w:eastAsia="Times New Roman" w:hAnsi="Angsana New" w:cs="Angsana New"/>
          <w:sz w:val="32"/>
          <w:szCs w:val="32"/>
          <w:cs/>
        </w:rPr>
        <w:t>ตามแนวคิดทางจิตวิทยาของ</w:t>
      </w:r>
      <w:r w:rsidR="00963B65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540F68" w:rsidRPr="00540F68">
        <w:rPr>
          <w:rFonts w:ascii="Angsana New" w:eastAsia="Times New Roman" w:hAnsi="Angsana New" w:cs="Angsana New" w:hint="cs"/>
          <w:sz w:val="32"/>
          <w:szCs w:val="32"/>
          <w:cs/>
        </w:rPr>
        <w:t>(</w:t>
      </w:r>
      <w:r w:rsidR="00540F68" w:rsidRPr="00540F68">
        <w:rPr>
          <w:rFonts w:ascii="Angsana New" w:eastAsia="Times New Roman" w:hAnsi="Angsana New" w:cs="Angsana New"/>
          <w:sz w:val="32"/>
          <w:szCs w:val="32"/>
        </w:rPr>
        <w:t xml:space="preserve">Bloom) </w:t>
      </w:r>
      <w:r w:rsidR="00C526C5">
        <w:rPr>
          <w:rFonts w:ascii="Angsana New" w:eastAsia="Times New Roman" w:hAnsi="Angsana New" w:cs="Angsana New" w:hint="cs"/>
          <w:sz w:val="32"/>
          <w:szCs w:val="32"/>
          <w:cs/>
        </w:rPr>
        <w:t xml:space="preserve">ที่พัฒนามาจากโมเดลต้นแบบของ </w:t>
      </w:r>
      <w:r w:rsidR="00C526C5">
        <w:rPr>
          <w:rFonts w:ascii="Angsana New" w:eastAsia="Times New Roman" w:hAnsi="Angsana New" w:cs="Angsana New"/>
          <w:sz w:val="32"/>
          <w:szCs w:val="32"/>
        </w:rPr>
        <w:t xml:space="preserve">Leavy </w:t>
      </w:r>
      <w:r w:rsidR="00F02033">
        <w:rPr>
          <w:rFonts w:ascii="Angsana New" w:eastAsia="Times New Roman" w:hAnsi="Angsana New" w:cs="Angsana New" w:hint="cs"/>
          <w:sz w:val="32"/>
          <w:szCs w:val="32"/>
          <w:cs/>
        </w:rPr>
        <w:t>(</w:t>
      </w:r>
      <w:r w:rsidR="00C526C5">
        <w:rPr>
          <w:rFonts w:ascii="Angsana New" w:eastAsia="Times New Roman" w:hAnsi="Angsana New" w:cs="Angsana New" w:hint="cs"/>
          <w:sz w:val="32"/>
          <w:szCs w:val="32"/>
          <w:cs/>
        </w:rPr>
        <w:t>1957</w:t>
      </w:r>
      <w:r w:rsidR="00F02033">
        <w:rPr>
          <w:rFonts w:ascii="Angsana New" w:eastAsia="Times New Roman" w:hAnsi="Angsana New" w:cs="Angsana New" w:hint="cs"/>
          <w:sz w:val="32"/>
          <w:szCs w:val="32"/>
          <w:cs/>
        </w:rPr>
        <w:t>)</w:t>
      </w:r>
      <w:r w:rsidR="00C526C5">
        <w:rPr>
          <w:rFonts w:ascii="Angsana New" w:eastAsia="Times New Roman" w:hAnsi="Angsana New" w:cs="Angsana New" w:hint="cs"/>
          <w:sz w:val="32"/>
          <w:szCs w:val="32"/>
          <w:cs/>
        </w:rPr>
        <w:t xml:space="preserve"> โดยแต่ละด้านประกอบด้วย</w:t>
      </w:r>
      <w:r w:rsidR="00540F68" w:rsidRPr="00540F68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540F68" w:rsidRPr="00540F68">
        <w:rPr>
          <w:rFonts w:ascii="Angsana New" w:eastAsia="Times New Roman" w:hAnsi="Angsana New" w:cs="Angsana New"/>
          <w:sz w:val="32"/>
          <w:szCs w:val="32"/>
          <w:cs/>
        </w:rPr>
        <w:t>ด้านพฤติกรรมของความเป็นผู้นำ (</w:t>
      </w:r>
      <w:r w:rsidR="00540F68" w:rsidRPr="00540F68">
        <w:rPr>
          <w:rFonts w:ascii="Angsana New" w:eastAsia="Times New Roman" w:hAnsi="Angsana New" w:cs="Angsana New"/>
          <w:sz w:val="32"/>
          <w:szCs w:val="32"/>
        </w:rPr>
        <w:t xml:space="preserve">Leadership, DC) </w:t>
      </w:r>
      <w:r w:rsidR="00540F68" w:rsidRPr="00540F68">
        <w:rPr>
          <w:rFonts w:ascii="Angsana New" w:eastAsia="Times New Roman" w:hAnsi="Angsana New" w:cs="Angsana New"/>
          <w:sz w:val="32"/>
          <w:szCs w:val="32"/>
          <w:cs/>
        </w:rPr>
        <w:t>ด้านพฤติกรรมของการให้ความช่วยเหลือ/ความเป็นมิตร (</w:t>
      </w:r>
      <w:r w:rsidR="00540F68" w:rsidRPr="00540F68">
        <w:rPr>
          <w:rFonts w:ascii="Angsana New" w:eastAsia="Times New Roman" w:hAnsi="Angsana New" w:cs="Angsana New"/>
          <w:sz w:val="32"/>
          <w:szCs w:val="32"/>
        </w:rPr>
        <w:t>Helping/Friendly, CD)</w:t>
      </w:r>
      <w:r w:rsidR="00540F68" w:rsidRPr="00540F68">
        <w:rPr>
          <w:rFonts w:ascii="Angsana New" w:eastAsia="Times New Roman" w:hAnsi="Angsana New" w:cs="Angsana New"/>
          <w:sz w:val="32"/>
          <w:szCs w:val="32"/>
          <w:cs/>
        </w:rPr>
        <w:t xml:space="preserve"> ด้านพฤติกรรมของความเป็นความเข้าใจในศาสตร์ (</w:t>
      </w:r>
      <w:r w:rsidR="00540F68" w:rsidRPr="00540F68">
        <w:rPr>
          <w:rFonts w:ascii="Angsana New" w:eastAsia="Times New Roman" w:hAnsi="Angsana New" w:cs="Angsana New"/>
          <w:sz w:val="32"/>
          <w:szCs w:val="32"/>
        </w:rPr>
        <w:t xml:space="preserve">Understanding, CS) </w:t>
      </w:r>
      <w:r w:rsidR="00540F68" w:rsidRPr="00540F68">
        <w:rPr>
          <w:rFonts w:ascii="Angsana New" w:eastAsia="Times New Roman" w:hAnsi="Angsana New" w:cs="Angsana New" w:hint="cs"/>
          <w:sz w:val="32"/>
          <w:szCs w:val="32"/>
          <w:cs/>
        </w:rPr>
        <w:t>ด้าน</w:t>
      </w:r>
      <w:r w:rsidR="00540F68" w:rsidRPr="00540F68">
        <w:rPr>
          <w:rFonts w:ascii="Angsana New" w:eastAsia="Times New Roman" w:hAnsi="Angsana New" w:cs="Angsana New"/>
          <w:sz w:val="32"/>
          <w:szCs w:val="32"/>
          <w:cs/>
        </w:rPr>
        <w:t>พฤติกรรมให้การ</w:t>
      </w:r>
      <w:r w:rsidR="00540F68" w:rsidRPr="00540F68">
        <w:rPr>
          <w:rFonts w:ascii="Angsana New" w:eastAsia="Times New Roman" w:hAnsi="Angsana New" w:cs="Angsana New"/>
          <w:sz w:val="32"/>
          <w:szCs w:val="32"/>
          <w:cs/>
        </w:rPr>
        <w:lastRenderedPageBreak/>
        <w:t>ตอบสนอง/ให้เสรีภาพต่อนักเรียน (</w:t>
      </w:r>
      <w:r w:rsidR="00540F68" w:rsidRPr="00540F68">
        <w:rPr>
          <w:rFonts w:ascii="Angsana New" w:eastAsia="Times New Roman" w:hAnsi="Angsana New" w:cs="Angsana New"/>
          <w:sz w:val="32"/>
          <w:szCs w:val="32"/>
        </w:rPr>
        <w:t xml:space="preserve">Student Responsibility/Freedom, SC) </w:t>
      </w:r>
      <w:r w:rsidR="00540F68" w:rsidRPr="00540F68">
        <w:rPr>
          <w:rFonts w:ascii="Angsana New" w:eastAsia="Times New Roman" w:hAnsi="Angsana New" w:cs="Angsana New"/>
          <w:sz w:val="32"/>
          <w:szCs w:val="32"/>
          <w:cs/>
        </w:rPr>
        <w:t>กลุ่มแนวความคิดต่อพฤติกรรมของมนุษย์ในทางลบ ด้านพฤติกรรมของความโลเล (</w:t>
      </w:r>
      <w:r w:rsidR="00540F68" w:rsidRPr="00540F68">
        <w:rPr>
          <w:rFonts w:ascii="Angsana New" w:eastAsia="Times New Roman" w:hAnsi="Angsana New" w:cs="Angsana New"/>
          <w:sz w:val="32"/>
          <w:szCs w:val="32"/>
        </w:rPr>
        <w:t xml:space="preserve">Uncertain, SO) </w:t>
      </w:r>
      <w:r w:rsidR="00540F68" w:rsidRPr="00540F68">
        <w:rPr>
          <w:rFonts w:ascii="Angsana New" w:eastAsia="Times New Roman" w:hAnsi="Angsana New" w:cs="Angsana New"/>
          <w:sz w:val="32"/>
          <w:szCs w:val="32"/>
          <w:cs/>
        </w:rPr>
        <w:t>ด้านพฤติกรรมของการขาดวุฒิทางอารมณ์ (</w:t>
      </w:r>
      <w:r w:rsidR="00540F68" w:rsidRPr="00540F68">
        <w:rPr>
          <w:rFonts w:ascii="Angsana New" w:eastAsia="Times New Roman" w:hAnsi="Angsana New" w:cs="Angsana New"/>
          <w:sz w:val="32"/>
          <w:szCs w:val="32"/>
        </w:rPr>
        <w:t>Dissatisfied, OS)</w:t>
      </w:r>
      <w:r w:rsidR="00540F68" w:rsidRPr="00540F68">
        <w:rPr>
          <w:rFonts w:ascii="Angsana New" w:eastAsia="Times New Roman" w:hAnsi="Angsana New" w:cs="Angsana New"/>
          <w:sz w:val="32"/>
          <w:szCs w:val="32"/>
          <w:cs/>
        </w:rPr>
        <w:t xml:space="preserve"> ด้านพฤติกรรมของการติเตียน (</w:t>
      </w:r>
      <w:r w:rsidR="00540F68" w:rsidRPr="00540F68">
        <w:rPr>
          <w:rFonts w:ascii="Angsana New" w:eastAsia="Times New Roman" w:hAnsi="Angsana New" w:cs="Angsana New"/>
          <w:sz w:val="32"/>
          <w:szCs w:val="32"/>
        </w:rPr>
        <w:t xml:space="preserve">Admonishing, OD) </w:t>
      </w:r>
      <w:r w:rsidR="00540F68" w:rsidRPr="00540F68">
        <w:rPr>
          <w:rFonts w:ascii="Angsana New" w:eastAsia="Times New Roman" w:hAnsi="Angsana New" w:cs="Angsana New"/>
          <w:sz w:val="32"/>
          <w:szCs w:val="32"/>
          <w:cs/>
        </w:rPr>
        <w:t>และพฤติกรรมความเข้มงวด (</w:t>
      </w:r>
      <w:r w:rsidR="00540F68" w:rsidRPr="00540F68">
        <w:rPr>
          <w:rFonts w:ascii="Angsana New" w:eastAsia="Times New Roman" w:hAnsi="Angsana New" w:cs="Angsana New"/>
          <w:sz w:val="32"/>
          <w:szCs w:val="32"/>
        </w:rPr>
        <w:t xml:space="preserve">Strict, DO) </w:t>
      </w:r>
      <w:r w:rsidR="00C526C5">
        <w:rPr>
          <w:rFonts w:ascii="Angsana New" w:eastAsia="Times New Roman" w:hAnsi="Angsana New" w:cs="Angsana New" w:hint="cs"/>
          <w:sz w:val="32"/>
          <w:szCs w:val="32"/>
          <w:cs/>
        </w:rPr>
        <w:t>โดยในแต่ละด้านจะมี 8 ข้อ</w:t>
      </w:r>
      <w:r w:rsidR="00A92D21">
        <w:rPr>
          <w:rFonts w:ascii="Angsana New" w:eastAsia="Times New Roman" w:hAnsi="Angsana New" w:cs="Angsana New" w:hint="cs"/>
          <w:sz w:val="32"/>
          <w:szCs w:val="32"/>
          <w:cs/>
        </w:rPr>
        <w:t xml:space="preserve">คำถาม </w:t>
      </w:r>
      <w:r w:rsidR="00C526C5">
        <w:rPr>
          <w:rFonts w:ascii="Angsana New" w:eastAsia="Times New Roman" w:hAnsi="Angsana New" w:cs="Angsana New" w:hint="cs"/>
          <w:sz w:val="32"/>
          <w:szCs w:val="32"/>
          <w:cs/>
        </w:rPr>
        <w:t xml:space="preserve">คะแนนแต่ละด้านอยู่ในช่วง 0 </w:t>
      </w:r>
      <w:r w:rsidR="00C526C5">
        <w:rPr>
          <w:rFonts w:ascii="Angsana New" w:eastAsia="Times New Roman" w:hAnsi="Angsana New" w:cs="Angsana New"/>
          <w:sz w:val="32"/>
          <w:szCs w:val="32"/>
          <w:cs/>
        </w:rPr>
        <w:t>–</w:t>
      </w:r>
      <w:r w:rsidR="00C526C5">
        <w:rPr>
          <w:rFonts w:ascii="Angsana New" w:eastAsia="Times New Roman" w:hAnsi="Angsana New" w:cs="Angsana New" w:hint="cs"/>
          <w:sz w:val="32"/>
          <w:szCs w:val="32"/>
          <w:cs/>
        </w:rPr>
        <w:t xml:space="preserve"> 24 คะแนน </w:t>
      </w:r>
      <w:r w:rsidR="00A92D21">
        <w:rPr>
          <w:rFonts w:ascii="Angsana New" w:eastAsia="Times New Roman" w:hAnsi="Angsana New" w:cs="Angsana New" w:hint="cs"/>
          <w:sz w:val="32"/>
          <w:szCs w:val="32"/>
          <w:cs/>
        </w:rPr>
        <w:t>รวม</w:t>
      </w:r>
      <w:r w:rsidR="00C526C5">
        <w:rPr>
          <w:rFonts w:ascii="Angsana New" w:eastAsia="Times New Roman" w:hAnsi="Angsana New" w:cs="Angsana New" w:hint="cs"/>
          <w:sz w:val="32"/>
          <w:szCs w:val="32"/>
          <w:cs/>
        </w:rPr>
        <w:t>ข้อคำถาม</w:t>
      </w:r>
      <w:r w:rsidR="00A92D21">
        <w:rPr>
          <w:rFonts w:ascii="Angsana New" w:eastAsia="Times New Roman" w:hAnsi="Angsana New" w:cs="Angsana New" w:hint="cs"/>
          <w:sz w:val="32"/>
          <w:szCs w:val="32"/>
          <w:cs/>
        </w:rPr>
        <w:t xml:space="preserve">ทั้งหมด 48 ข้อ </w:t>
      </w:r>
      <w:r w:rsidR="00C526C5">
        <w:rPr>
          <w:rFonts w:ascii="Angsana New" w:eastAsia="Times New Roman" w:hAnsi="Angsana New" w:cs="Angsana New" w:hint="cs"/>
          <w:sz w:val="32"/>
          <w:szCs w:val="32"/>
          <w:cs/>
        </w:rPr>
        <w:t>โดยการ</w:t>
      </w:r>
      <w:r w:rsidR="00A92D21">
        <w:rPr>
          <w:rFonts w:ascii="Angsana New" w:eastAsia="Times New Roman" w:hAnsi="Angsana New" w:cs="Angsana New" w:hint="cs"/>
          <w:sz w:val="32"/>
          <w:szCs w:val="32"/>
          <w:cs/>
        </w:rPr>
        <w:t>ใช้มาตรวัด 5 ระดับ</w:t>
      </w:r>
      <w:r w:rsidR="00A92D21" w:rsidRPr="00A92D21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AB4277">
        <w:rPr>
          <w:rFonts w:ascii="Angsana New" w:eastAsia="Times New Roman" w:hAnsi="Angsana New" w:cs="Angsana New" w:hint="cs"/>
          <w:sz w:val="32"/>
          <w:szCs w:val="32"/>
          <w:cs/>
        </w:rPr>
        <w:t>(รายละเอียดในภาคผนวก</w:t>
      </w:r>
      <w:r w:rsidR="002915FE">
        <w:rPr>
          <w:rFonts w:ascii="Angsana New" w:eastAsia="Times New Roman" w:hAnsi="Angsana New" w:cs="Angsana New" w:hint="cs"/>
          <w:sz w:val="32"/>
          <w:szCs w:val="32"/>
          <w:cs/>
        </w:rPr>
        <w:t xml:space="preserve"> ก)</w:t>
      </w:r>
      <w:r w:rsidR="00540F68" w:rsidRPr="00540F68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:rsidR="00A62F63" w:rsidRPr="00A62F63" w:rsidRDefault="00A62F63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color w:val="0070C0"/>
          <w:sz w:val="12"/>
          <w:szCs w:val="12"/>
        </w:rPr>
      </w:pPr>
    </w:p>
    <w:p w:rsidR="00D15924" w:rsidRDefault="00C46226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2.</w:t>
      </w:r>
      <w:r w:rsidR="00963B65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F171EF" w:rsidRPr="00F171EF">
        <w:rPr>
          <w:rFonts w:ascii="Angsana New" w:hAnsi="Angsana New" w:cs="Angsana New"/>
          <w:b/>
          <w:bCs/>
          <w:sz w:val="32"/>
          <w:szCs w:val="32"/>
          <w:cs/>
        </w:rPr>
        <w:t>เครื่องมือประเมิน</w:t>
      </w:r>
      <w:r w:rsidR="00F171EF" w:rsidRPr="00F171EF">
        <w:rPr>
          <w:rFonts w:ascii="Angsana New" w:hAnsi="Angsana New" w:cs="Angsana New" w:hint="cs"/>
          <w:b/>
          <w:bCs/>
          <w:sz w:val="32"/>
          <w:szCs w:val="32"/>
          <w:cs/>
        </w:rPr>
        <w:t>เจต</w:t>
      </w:r>
      <w:r w:rsidR="00F171EF" w:rsidRPr="00F171EF">
        <w:rPr>
          <w:rFonts w:ascii="Angsana New" w:hAnsi="Angsana New" w:cs="Angsana New"/>
          <w:b/>
          <w:bCs/>
          <w:sz w:val="32"/>
          <w:szCs w:val="32"/>
          <w:cs/>
        </w:rPr>
        <w:t xml:space="preserve">คติ </w:t>
      </w:r>
      <w:r w:rsidR="00F171EF" w:rsidRPr="00F171EF">
        <w:rPr>
          <w:rFonts w:ascii="Angsana New" w:hAnsi="Angsana New" w:cs="Angsana New"/>
          <w:b/>
          <w:bCs/>
          <w:sz w:val="32"/>
          <w:szCs w:val="32"/>
        </w:rPr>
        <w:t>The Test Of Physics-Related  Attitude (TOPRA)</w:t>
      </w:r>
    </w:p>
    <w:p w:rsidR="00F171EF" w:rsidRPr="00F171EF" w:rsidRDefault="00F171EF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171EF">
        <w:rPr>
          <w:rFonts w:ascii="Angsana New" w:hAnsi="Angsana New" w:cs="Angsana New"/>
          <w:sz w:val="32"/>
          <w:szCs w:val="32"/>
          <w:cs/>
        </w:rPr>
        <w:t xml:space="preserve">เครื่องมือประเมินเจตคติ </w:t>
      </w:r>
      <w:r w:rsidR="00963B65">
        <w:rPr>
          <w:rFonts w:ascii="Angsana New" w:hAnsi="Angsana New" w:cs="Angsana New"/>
          <w:sz w:val="32"/>
          <w:szCs w:val="32"/>
        </w:rPr>
        <w:t>The Test Of Physics-Related</w:t>
      </w:r>
      <w:r w:rsidRPr="00F171EF">
        <w:rPr>
          <w:rFonts w:ascii="Angsana New" w:hAnsi="Angsana New" w:cs="Angsana New"/>
          <w:sz w:val="32"/>
          <w:szCs w:val="32"/>
        </w:rPr>
        <w:t xml:space="preserve"> Attitude (TOPRA) 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ได้ถูกแปลโดยผู้วิจัย จากเครื่องมือประเมินเจตคติที่เรียกว่า </w:t>
      </w:r>
      <w:r w:rsidRPr="00F171EF">
        <w:rPr>
          <w:rFonts w:ascii="Angsana New" w:hAnsi="Angsana New" w:cs="Angsana New"/>
          <w:sz w:val="32"/>
          <w:szCs w:val="32"/>
        </w:rPr>
        <w:t xml:space="preserve">The TOSRA (Test Of Science-Related Attitude) 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โดย </w:t>
      </w:r>
      <w:r w:rsidRPr="00F171EF">
        <w:rPr>
          <w:rFonts w:ascii="Angsana New" w:hAnsi="Angsana New" w:cs="Angsana New"/>
          <w:sz w:val="32"/>
          <w:szCs w:val="32"/>
        </w:rPr>
        <w:t xml:space="preserve">Barry J. Fraser: Macquaric University (Handbook of Australian Council for Education Research. 2005) 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ดังรายละเอียดพอสังเขปต่อไปนี้ </w:t>
      </w:r>
    </w:p>
    <w:p w:rsidR="0099398F" w:rsidRDefault="00F171EF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F171EF">
        <w:rPr>
          <w:rFonts w:ascii="Angsana New" w:hAnsi="Angsana New" w:cs="Angsana New"/>
          <w:sz w:val="32"/>
          <w:szCs w:val="32"/>
        </w:rPr>
        <w:t xml:space="preserve">The Test Of Science-Related Attitude (TOSRA) 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ได้ถูกออกแบบเพื่อวัดเจตคติทางวิทยาศาสตร์ของนักเรียนในระดับมัธยมศึกษาจำนวน </w:t>
      </w:r>
      <w:r w:rsidRPr="00F171EF">
        <w:rPr>
          <w:rFonts w:ascii="Angsana New" w:hAnsi="Angsana New" w:cs="Angsana New"/>
          <w:sz w:val="32"/>
          <w:szCs w:val="32"/>
        </w:rPr>
        <w:t>7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 ด้าน ได้แก่ </w:t>
      </w:r>
      <w:r w:rsidRPr="00F171EF">
        <w:rPr>
          <w:rFonts w:ascii="Angsana New" w:hAnsi="Angsana New" w:cs="Angsana New"/>
          <w:sz w:val="32"/>
          <w:szCs w:val="32"/>
        </w:rPr>
        <w:t xml:space="preserve">Social Implication of Science, Attitude to Science Inquiry, Adoption of Scientific Attitude, Enjoyment of Science Lessons, Leisure Interest in Science, 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F171EF">
        <w:rPr>
          <w:rFonts w:ascii="Angsana New" w:hAnsi="Angsana New" w:cs="Angsana New"/>
          <w:sz w:val="32"/>
          <w:szCs w:val="32"/>
        </w:rPr>
        <w:t xml:space="preserve">Career Interest in Science 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เจตคติที่ถูกประเมินทั้ง </w:t>
      </w:r>
      <w:r w:rsidRPr="00F171EF">
        <w:rPr>
          <w:rFonts w:ascii="Angsana New" w:hAnsi="Angsana New" w:cs="Angsana New"/>
          <w:sz w:val="32"/>
          <w:szCs w:val="32"/>
        </w:rPr>
        <w:t>7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 ด้านจะประเมินเฉพาะนักเรียนในกลุ่มชั้นเรียนวิทยาศาสตร์เท่านั้น เครื่องมือนี้ได้ผ่านการทดสอบความน่าเชื่อถือตามหลักสถิติที่มีค่าของระดับความเชื่อมั่นในระดับสูง เนื่องจากได้ผ่านการทดลอง (</w:t>
      </w:r>
      <w:r w:rsidRPr="00F171EF">
        <w:rPr>
          <w:rFonts w:ascii="Angsana New" w:hAnsi="Angsana New" w:cs="Angsana New"/>
          <w:sz w:val="32"/>
          <w:szCs w:val="32"/>
        </w:rPr>
        <w:t xml:space="preserve">Field </w:t>
      </w:r>
      <w:r w:rsidR="00963B65">
        <w:rPr>
          <w:rFonts w:ascii="Angsana New" w:hAnsi="Angsana New" w:cs="Angsana New"/>
          <w:sz w:val="32"/>
          <w:szCs w:val="32"/>
        </w:rPr>
        <w:t>T</w:t>
      </w:r>
      <w:r w:rsidRPr="00F171EF">
        <w:rPr>
          <w:rFonts w:ascii="Angsana New" w:hAnsi="Angsana New" w:cs="Angsana New"/>
          <w:sz w:val="32"/>
          <w:szCs w:val="32"/>
        </w:rPr>
        <w:t xml:space="preserve">est) 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กับกลุ่มตัวอย่างเป็นนักเรียนเกรด </w:t>
      </w:r>
      <w:r w:rsidRPr="00F171EF">
        <w:rPr>
          <w:rFonts w:ascii="Angsana New" w:hAnsi="Angsana New" w:cs="Angsana New"/>
          <w:sz w:val="32"/>
          <w:szCs w:val="32"/>
        </w:rPr>
        <w:t>7, 8, 9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Pr="00F171EF">
        <w:rPr>
          <w:rFonts w:ascii="Angsana New" w:hAnsi="Angsana New" w:cs="Angsana New"/>
          <w:sz w:val="32"/>
          <w:szCs w:val="32"/>
        </w:rPr>
        <w:t>10</w:t>
      </w:r>
      <w:r w:rsidR="00D21CA0">
        <w:rPr>
          <w:rFonts w:ascii="Angsana New" w:hAnsi="Angsana New" w:cs="Angsana New"/>
          <w:sz w:val="32"/>
          <w:szCs w:val="32"/>
        </w:rPr>
        <w:t xml:space="preserve"> 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F171EF">
        <w:rPr>
          <w:rFonts w:ascii="Angsana New" w:hAnsi="Angsana New" w:cs="Angsana New"/>
          <w:sz w:val="32"/>
          <w:szCs w:val="32"/>
        </w:rPr>
        <w:t>1,337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 คน ใน </w:t>
      </w:r>
      <w:r w:rsidRPr="00F171EF">
        <w:rPr>
          <w:rFonts w:ascii="Angsana New" w:hAnsi="Angsana New" w:cs="Angsana New"/>
          <w:sz w:val="32"/>
          <w:szCs w:val="32"/>
        </w:rPr>
        <w:t>44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 ชั้นเรียน </w:t>
      </w:r>
      <w:r w:rsidRPr="00F171EF">
        <w:rPr>
          <w:rFonts w:ascii="Angsana New" w:hAnsi="Angsana New" w:cs="Angsana New"/>
          <w:sz w:val="32"/>
          <w:szCs w:val="32"/>
        </w:rPr>
        <w:t>11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 โรงเรียน ของประเทศออสเตรเลีย เครื่องมือนี้จึงถูกนำไปศึกษากับกลุ่มตัวอย่างที่หลากหลายและหลาย</w:t>
      </w:r>
      <w:r w:rsidR="00963B6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ๆ ประเทศ เช่น ได้แก่ ออสเตรเลีย สหรัฐอเมริกา แคนาดา อังกฤษ อิสราเอล และไนจีเรีย </w:t>
      </w:r>
      <w:r w:rsidRPr="00F171EF">
        <w:rPr>
          <w:rFonts w:ascii="Angsana New" w:hAnsi="Angsana New" w:cs="Angsana New"/>
          <w:sz w:val="32"/>
          <w:szCs w:val="32"/>
        </w:rPr>
        <w:t xml:space="preserve">The TOSRA 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สามารถนำไปใช้เป็นเครื่องมือวิจัยโดยครูผู้สอน นักประเมินผลหลักสูตร นักวิจัย เพื่อให้เกิดผลสัมฤทธิ์ด้านเจตคติตามวัตถุประสงค์ได้ และศึกษาการเปลี่ยนแปลงของเจตคติได้ด้วยมาตรคะแนน </w:t>
      </w:r>
      <w:r w:rsidRPr="00F171EF">
        <w:rPr>
          <w:rFonts w:ascii="Angsana New" w:hAnsi="Angsana New" w:cs="Angsana New"/>
          <w:sz w:val="32"/>
          <w:szCs w:val="32"/>
        </w:rPr>
        <w:t>5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 ระดับ</w:t>
      </w:r>
      <w:r w:rsidR="00AE30F5">
        <w:rPr>
          <w:rFonts w:ascii="Angsana New" w:hAnsi="Angsana New" w:cs="Angsana New" w:hint="cs"/>
          <w:sz w:val="32"/>
          <w:szCs w:val="32"/>
          <w:cs/>
        </w:rPr>
        <w:t xml:space="preserve"> ระดับคะแนน 1 - 5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 อย่างไรก็ตามบางข้อของแบบประเมินเจตคติมีความหมายเชิงในบวกและบางข้อมีความหมายในเชิงลบ ต้องแปลงค่ามาตรระดับคะแนนจากการประเมินเจตคตินี้ด้วย</w:t>
      </w:r>
      <w:r w:rsidR="00AE30F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21CA0">
        <w:rPr>
          <w:rFonts w:ascii="Angsana New" w:hAnsi="Angsana New" w:cs="Angsana New"/>
          <w:sz w:val="32"/>
          <w:szCs w:val="32"/>
          <w:cs/>
        </w:rPr>
        <w:t xml:space="preserve">(รายละเอียดในภาคผนวก </w:t>
      </w:r>
      <w:r w:rsidR="00D21CA0">
        <w:rPr>
          <w:rFonts w:ascii="Angsana New" w:hAnsi="Angsana New" w:cs="Angsana New" w:hint="cs"/>
          <w:sz w:val="32"/>
          <w:szCs w:val="32"/>
          <w:cs/>
        </w:rPr>
        <w:t>ข</w:t>
      </w:r>
      <w:r w:rsidR="00AE30F5" w:rsidRPr="00AE30F5">
        <w:rPr>
          <w:rFonts w:ascii="Angsana New" w:hAnsi="Angsana New" w:cs="Angsana New"/>
          <w:sz w:val="32"/>
          <w:szCs w:val="32"/>
          <w:cs/>
        </w:rPr>
        <w:t>)</w:t>
      </w:r>
      <w:r w:rsidRPr="00F171E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AE6570" w:rsidRDefault="00B20562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ab/>
      </w:r>
    </w:p>
    <w:p w:rsidR="001729B3" w:rsidRDefault="001729B3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AE30F5" w:rsidRDefault="00AE30F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83943" w:rsidRDefault="00283943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83943" w:rsidRDefault="00283943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443076" w:rsidRDefault="00531EAE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4"/>
          <w:szCs w:val="14"/>
        </w:rPr>
      </w:pPr>
      <w:r w:rsidRPr="001B4681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การสร้างและหาคุณภาพเครื่องมือวิจัย</w:t>
      </w:r>
    </w:p>
    <w:p w:rsidR="0093079B" w:rsidRPr="001B4681" w:rsidRDefault="0093079B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4"/>
          <w:szCs w:val="14"/>
          <w:cs/>
        </w:rPr>
      </w:pPr>
    </w:p>
    <w:p w:rsidR="00B62CA0" w:rsidRPr="001B4681" w:rsidRDefault="00C46226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 xml:space="preserve">1. </w:t>
      </w:r>
      <w:r w:rsidR="00963B6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31EAE" w:rsidRPr="001B4681">
        <w:rPr>
          <w:rFonts w:ascii="Angsana New" w:hAnsi="Angsana New" w:cs="Angsana New"/>
          <w:b/>
          <w:bCs/>
          <w:sz w:val="32"/>
          <w:szCs w:val="32"/>
        </w:rPr>
        <w:t>The Questionnaire on Teacher Interaction (QTI) Actual Form</w:t>
      </w:r>
      <w:r w:rsidR="00A62F63">
        <w:rPr>
          <w:rFonts w:ascii="Angsana New" w:hAnsi="Angsana New" w:cs="Angsana New"/>
          <w:b/>
          <w:bCs/>
          <w:sz w:val="32"/>
          <w:szCs w:val="32"/>
        </w:rPr>
        <w:t xml:space="preserve"> and </w:t>
      </w:r>
      <w:r w:rsidR="00A62F63" w:rsidRPr="00A62F63">
        <w:rPr>
          <w:rFonts w:ascii="Angsana New" w:hAnsi="Angsana New" w:cs="Angsana New"/>
          <w:b/>
          <w:bCs/>
          <w:sz w:val="32"/>
          <w:szCs w:val="32"/>
        </w:rPr>
        <w:t>Prefer Form</w:t>
      </w:r>
    </w:p>
    <w:p w:rsidR="00A31880" w:rsidRPr="001B4681" w:rsidRDefault="00A31880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26325" w:rsidRPr="0015271A" w:rsidRDefault="00B62CA0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  <w:cs/>
        </w:rPr>
      </w:pPr>
      <w:r w:rsidRPr="001B4681">
        <w:rPr>
          <w:rFonts w:ascii="Angsana New" w:hAnsi="Angsana New" w:cs="Angsana New"/>
          <w:sz w:val="32"/>
          <w:szCs w:val="32"/>
          <w:cs/>
        </w:rPr>
        <w:tab/>
      </w:r>
      <w:r w:rsidR="00207859" w:rsidRPr="001B4681">
        <w:rPr>
          <w:rFonts w:ascii="Angsana New" w:hAnsi="Angsana New" w:cs="Angsana New"/>
          <w:sz w:val="32"/>
          <w:szCs w:val="32"/>
        </w:rPr>
        <w:tab/>
      </w:r>
      <w:r w:rsidR="00531EAE" w:rsidRPr="001B4681">
        <w:rPr>
          <w:rFonts w:ascii="Angsana New" w:hAnsi="Angsana New" w:cs="Angsana New" w:hint="cs"/>
          <w:sz w:val="32"/>
          <w:szCs w:val="32"/>
          <w:cs/>
        </w:rPr>
        <w:t>ผู้วิจัยได้</w:t>
      </w:r>
      <w:r w:rsidR="00531EAE" w:rsidRPr="001B4681">
        <w:rPr>
          <w:rFonts w:ascii="Angsana New" w:hAnsi="Angsana New" w:cs="Angsana New"/>
          <w:sz w:val="32"/>
          <w:szCs w:val="32"/>
          <w:cs/>
        </w:rPr>
        <w:t xml:space="preserve">ศึกษาศึกษาเครื่องมือวิจัยทางวิทยาศาสตรศึกษา ที่เกี่ยวกับการประเมินการจัดสภาพการเรียนรู้ในชั้นเรียนวิทยาศาสตร์ </w:t>
      </w:r>
      <w:r w:rsidR="00531EAE" w:rsidRPr="001B4681">
        <w:rPr>
          <w:rFonts w:ascii="Angsana New" w:hAnsi="Angsana New" w:cs="Angsana New" w:hint="cs"/>
          <w:sz w:val="32"/>
          <w:szCs w:val="32"/>
          <w:cs/>
        </w:rPr>
        <w:t>ที่</w:t>
      </w:r>
      <w:r w:rsidR="00531EAE" w:rsidRPr="001B4681">
        <w:rPr>
          <w:rFonts w:ascii="Angsana New" w:hAnsi="Angsana New" w:cs="Angsana New"/>
          <w:sz w:val="32"/>
          <w:szCs w:val="32"/>
          <w:cs/>
        </w:rPr>
        <w:t>ได้มีการนำเครื่องมือไปใช้ในการดำเนินการวิจัยอย่างแพร่หลายทั่วโลก</w:t>
      </w:r>
      <w:r w:rsidR="001B4681">
        <w:rPr>
          <w:rFonts w:ascii="Angsana New" w:hAnsi="Angsana New" w:cs="Angsana New"/>
          <w:sz w:val="32"/>
          <w:szCs w:val="32"/>
        </w:rPr>
        <w:t xml:space="preserve"> </w:t>
      </w:r>
      <w:r w:rsidR="001B4681">
        <w:rPr>
          <w:rFonts w:ascii="Angsana New" w:hAnsi="Angsana New" w:cs="Angsana New" w:hint="cs"/>
          <w:sz w:val="32"/>
          <w:szCs w:val="32"/>
          <w:cs/>
        </w:rPr>
        <w:t>และทำ</w:t>
      </w:r>
      <w:r w:rsidR="00531EAE" w:rsidRPr="001B4681">
        <w:rPr>
          <w:rFonts w:ascii="Angsana New" w:hAnsi="Angsana New" w:cs="Angsana New" w:hint="cs"/>
          <w:sz w:val="32"/>
          <w:szCs w:val="32"/>
          <w:cs/>
        </w:rPr>
        <w:t>การ</w:t>
      </w:r>
      <w:r w:rsidR="00531EAE" w:rsidRPr="001B4681">
        <w:rPr>
          <w:rFonts w:ascii="Angsana New" w:hAnsi="Angsana New" w:cs="Angsana New"/>
          <w:sz w:val="32"/>
          <w:szCs w:val="32"/>
          <w:cs/>
        </w:rPr>
        <w:t>แปลภาษาของ</w:t>
      </w:r>
      <w:r w:rsidR="00531EAE" w:rsidRPr="001B4681">
        <w:rPr>
          <w:rFonts w:ascii="Angsana New" w:hAnsi="Angsana New" w:cs="Angsana New"/>
          <w:sz w:val="32"/>
          <w:szCs w:val="32"/>
        </w:rPr>
        <w:t xml:space="preserve"> </w:t>
      </w:r>
      <w:r w:rsidR="00531EAE" w:rsidRPr="001B4681">
        <w:rPr>
          <w:rFonts w:ascii="Angsana New" w:hAnsi="Angsana New" w:cs="Angsana New" w:hint="cs"/>
          <w:sz w:val="32"/>
          <w:szCs w:val="32"/>
          <w:cs/>
        </w:rPr>
        <w:t>จากฉบับภาษาอังกฤษมาเป็นภาษาไทย</w:t>
      </w:r>
      <w:r w:rsidR="00531EAE" w:rsidRPr="001B4681">
        <w:rPr>
          <w:rFonts w:ascii="Angsana New" w:hAnsi="Angsana New" w:cs="Angsana New"/>
          <w:sz w:val="32"/>
          <w:szCs w:val="32"/>
          <w:cs/>
        </w:rPr>
        <w:t xml:space="preserve"> และตรวจสอบกับผู้เชี่ยวชาญ</w:t>
      </w:r>
      <w:r w:rsidR="00531EAE" w:rsidRPr="001B46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1EAE" w:rsidRPr="001B4681">
        <w:rPr>
          <w:rFonts w:ascii="Angsana New" w:hAnsi="Angsana New" w:cs="Angsana New"/>
          <w:sz w:val="32"/>
          <w:szCs w:val="32"/>
          <w:cs/>
        </w:rPr>
        <w:t>ในรูปแบบของโครงการ การประชุมสัมมนาเพื่อ</w:t>
      </w:r>
      <w:r w:rsidR="00AD1317" w:rsidRPr="001B4681">
        <w:rPr>
          <w:rFonts w:ascii="Angsana New" w:hAnsi="Angsana New" w:cs="Angsana New" w:hint="cs"/>
          <w:sz w:val="32"/>
          <w:szCs w:val="32"/>
          <w:cs/>
        </w:rPr>
        <w:t>ให้</w:t>
      </w:r>
      <w:r w:rsidR="00531EAE" w:rsidRPr="001B4681">
        <w:rPr>
          <w:rFonts w:ascii="Angsana New" w:hAnsi="Angsana New" w:cs="Angsana New"/>
          <w:sz w:val="32"/>
          <w:szCs w:val="32"/>
          <w:cs/>
        </w:rPr>
        <w:t>สื่อความหมายของเครื่องมือวิจัยได้อย่างถูกต้อง</w:t>
      </w:r>
      <w:r w:rsidR="001B4681">
        <w:rPr>
          <w:rFonts w:ascii="Angsana New" w:hAnsi="Angsana New" w:cs="Angsana New"/>
          <w:sz w:val="32"/>
          <w:szCs w:val="32"/>
        </w:rPr>
        <w:t xml:space="preserve"> </w:t>
      </w:r>
      <w:r w:rsidR="001B4681">
        <w:rPr>
          <w:rFonts w:ascii="Angsana New" w:hAnsi="Angsana New" w:cs="Angsana New" w:hint="cs"/>
          <w:sz w:val="32"/>
          <w:szCs w:val="32"/>
          <w:cs/>
        </w:rPr>
        <w:t>เมื่อแปลเครื่องมือวิจัยเรียบร้อยแล้ว</w:t>
      </w:r>
      <w:r w:rsidR="00AD1317" w:rsidRPr="001B4681">
        <w:rPr>
          <w:rFonts w:ascii="Angsana New" w:hAnsi="Angsana New" w:cs="Angsana New" w:hint="cs"/>
          <w:sz w:val="32"/>
          <w:szCs w:val="32"/>
          <w:cs/>
        </w:rPr>
        <w:t>ผู้วิจัย</w:t>
      </w:r>
      <w:r w:rsidR="001B4681">
        <w:rPr>
          <w:rFonts w:ascii="Angsana New" w:hAnsi="Angsana New" w:cs="Angsana New" w:hint="cs"/>
          <w:sz w:val="32"/>
          <w:szCs w:val="32"/>
          <w:cs/>
        </w:rPr>
        <w:t>ก็</w:t>
      </w:r>
      <w:r w:rsidR="00AD1317" w:rsidRPr="001B4681">
        <w:rPr>
          <w:rFonts w:ascii="Angsana New" w:hAnsi="Angsana New" w:cs="Angsana New" w:hint="cs"/>
          <w:sz w:val="32"/>
          <w:szCs w:val="32"/>
          <w:cs/>
        </w:rPr>
        <w:t>ได้นำเครื่องมือ ไปทดลองใช้ เพื่อหาคุณภาพและความเชื่อมั่นของเครื่องมือ โดยได้นำ</w:t>
      </w:r>
      <w:r w:rsidR="00AD1317" w:rsidRPr="001B4681">
        <w:rPr>
          <w:rFonts w:ascii="Angsana New" w:hAnsi="Angsana New" w:cs="Angsana New"/>
          <w:sz w:val="32"/>
          <w:szCs w:val="32"/>
          <w:cs/>
        </w:rPr>
        <w:t>ไปใช้กับกลุ่ม</w:t>
      </w:r>
      <w:r w:rsidR="00D21CA0">
        <w:rPr>
          <w:rFonts w:ascii="Angsana New" w:hAnsi="Angsana New" w:cs="Angsana New" w:hint="cs"/>
          <w:sz w:val="32"/>
          <w:szCs w:val="32"/>
          <w:cs/>
        </w:rPr>
        <w:t>ทดลอง</w:t>
      </w:r>
      <w:r w:rsidR="00AD1317" w:rsidRPr="001B4681">
        <w:rPr>
          <w:rFonts w:ascii="Angsana New" w:hAnsi="Angsana New" w:cs="Angsana New"/>
          <w:sz w:val="32"/>
          <w:szCs w:val="32"/>
          <w:cs/>
        </w:rPr>
        <w:t xml:space="preserve"> เป็นนักเรียนในระดับชั้นมัธยมศึกษาปีที่ </w:t>
      </w:r>
      <w:r w:rsidR="00D21CA0">
        <w:rPr>
          <w:rFonts w:ascii="Angsana New" w:hAnsi="Angsana New" w:cs="Angsana New" w:hint="cs"/>
          <w:sz w:val="32"/>
          <w:szCs w:val="32"/>
          <w:cs/>
        </w:rPr>
        <w:t>4</w:t>
      </w:r>
      <w:r w:rsidR="00AD1317" w:rsidRPr="001B4681">
        <w:rPr>
          <w:rFonts w:ascii="Angsana New" w:hAnsi="Angsana New" w:cs="Angsana New"/>
          <w:sz w:val="32"/>
          <w:szCs w:val="32"/>
          <w:cs/>
        </w:rPr>
        <w:t xml:space="preserve"> โรง</w:t>
      </w:r>
      <w:r w:rsidR="00CC01DA">
        <w:rPr>
          <w:rFonts w:ascii="Angsana New" w:hAnsi="Angsana New" w:cs="Angsana New"/>
          <w:sz w:val="32"/>
          <w:szCs w:val="32"/>
          <w:cs/>
        </w:rPr>
        <w:t xml:space="preserve">เรียนบรบือวิทยาคาร ภาคเรียนที่ </w:t>
      </w:r>
      <w:r w:rsidR="00D21CA0">
        <w:rPr>
          <w:rFonts w:ascii="Angsana New" w:hAnsi="Angsana New" w:cs="Angsana New" w:hint="cs"/>
          <w:sz w:val="32"/>
          <w:szCs w:val="32"/>
          <w:cs/>
        </w:rPr>
        <w:t>1</w:t>
      </w:r>
      <w:r w:rsidR="00AD1317" w:rsidRPr="001B4681">
        <w:rPr>
          <w:rFonts w:ascii="Angsana New" w:hAnsi="Angsana New" w:cs="Angsana New"/>
          <w:sz w:val="32"/>
          <w:szCs w:val="32"/>
          <w:cs/>
        </w:rPr>
        <w:t>/255</w:t>
      </w:r>
      <w:r w:rsidR="00CC01DA">
        <w:rPr>
          <w:rFonts w:ascii="Angsana New" w:hAnsi="Angsana New" w:cs="Angsana New" w:hint="cs"/>
          <w:sz w:val="32"/>
          <w:szCs w:val="32"/>
          <w:cs/>
        </w:rPr>
        <w:t>8</w:t>
      </w:r>
      <w:r w:rsidR="00AD1317" w:rsidRPr="001B4681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C526C5">
        <w:rPr>
          <w:rFonts w:ascii="Angsana New" w:hAnsi="Angsana New" w:cs="Angsana New" w:hint="cs"/>
          <w:sz w:val="32"/>
          <w:szCs w:val="32"/>
          <w:cs/>
        </w:rPr>
        <w:t>72</w:t>
      </w:r>
      <w:r w:rsidR="00AD1317" w:rsidRPr="001B4681">
        <w:rPr>
          <w:rFonts w:ascii="Angsana New" w:hAnsi="Angsana New" w:cs="Angsana New"/>
          <w:sz w:val="32"/>
          <w:szCs w:val="32"/>
          <w:cs/>
        </w:rPr>
        <w:t xml:space="preserve"> คน โดยประเมินความคิดเห็น</w:t>
      </w:r>
      <w:r w:rsidR="00AD1317" w:rsidRPr="001B4681">
        <w:rPr>
          <w:rFonts w:ascii="Angsana New" w:hAnsi="Angsana New" w:cs="Angsana New" w:hint="cs"/>
          <w:sz w:val="32"/>
          <w:szCs w:val="32"/>
          <w:cs/>
        </w:rPr>
        <w:t>ของนักเรียนต่อพฤติกรรมการจัดการเรียนรู้</w:t>
      </w:r>
      <w:r w:rsidR="00AD1317" w:rsidRPr="001B4681">
        <w:rPr>
          <w:rFonts w:ascii="Angsana New" w:hAnsi="Angsana New" w:cs="Angsana New"/>
          <w:sz w:val="32"/>
          <w:szCs w:val="32"/>
          <w:cs/>
        </w:rPr>
        <w:t>ตามสภาพที่เป็นจริง</w:t>
      </w:r>
      <w:r w:rsidR="00AD1317" w:rsidRPr="001B4681">
        <w:rPr>
          <w:rFonts w:ascii="Angsana New" w:hAnsi="Angsana New" w:cs="Angsana New"/>
          <w:sz w:val="32"/>
          <w:szCs w:val="32"/>
        </w:rPr>
        <w:t xml:space="preserve"> (Actual) </w:t>
      </w:r>
      <w:r w:rsidR="00AD1317" w:rsidRPr="001B4681">
        <w:rPr>
          <w:rFonts w:ascii="Angsana New" w:hAnsi="Angsana New" w:cs="Angsana New" w:hint="cs"/>
          <w:sz w:val="32"/>
          <w:szCs w:val="32"/>
          <w:cs/>
        </w:rPr>
        <w:t>และ</w:t>
      </w:r>
      <w:r w:rsidR="00AD1317" w:rsidRPr="001B4681">
        <w:rPr>
          <w:rFonts w:ascii="Angsana New" w:hAnsi="Angsana New" w:cs="Angsana New"/>
          <w:sz w:val="32"/>
          <w:szCs w:val="32"/>
          <w:cs/>
        </w:rPr>
        <w:t>นำข้อมูลที่ได้</w:t>
      </w:r>
      <w:r w:rsidR="00AD1317" w:rsidRPr="001B4681">
        <w:rPr>
          <w:rFonts w:ascii="Angsana New" w:hAnsi="Angsana New" w:cs="Angsana New" w:hint="cs"/>
          <w:sz w:val="32"/>
          <w:szCs w:val="32"/>
          <w:cs/>
        </w:rPr>
        <w:t xml:space="preserve">จากการนำเครื่องมือไปทดลองใช้ </w:t>
      </w:r>
      <w:r w:rsidR="00AD1317" w:rsidRPr="001B4681">
        <w:rPr>
          <w:rFonts w:ascii="Angsana New" w:hAnsi="Angsana New" w:cs="Angsana New"/>
          <w:sz w:val="32"/>
          <w:szCs w:val="32"/>
          <w:cs/>
        </w:rPr>
        <w:t>วิเคราะห์ความ</w:t>
      </w:r>
      <w:r w:rsidR="00AD1317" w:rsidRPr="001B4681">
        <w:rPr>
          <w:rFonts w:ascii="Angsana New" w:hAnsi="Angsana New" w:cs="Angsana New" w:hint="cs"/>
          <w:sz w:val="32"/>
          <w:szCs w:val="32"/>
          <w:cs/>
        </w:rPr>
        <w:t xml:space="preserve">เที่ยงด้วยสถิติ </w:t>
      </w:r>
      <w:r w:rsidR="00AD1317" w:rsidRPr="001B4681">
        <w:rPr>
          <w:rFonts w:ascii="Angsana New" w:hAnsi="Angsana New" w:cs="Angsana New"/>
          <w:sz w:val="32"/>
          <w:szCs w:val="32"/>
        </w:rPr>
        <w:t xml:space="preserve">Factor Analysis </w:t>
      </w:r>
      <w:r w:rsidR="00AD1317" w:rsidRPr="001B4681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AD1317" w:rsidRPr="001B4681">
        <w:rPr>
          <w:rFonts w:ascii="Angsana New" w:hAnsi="Angsana New" w:cs="Angsana New"/>
          <w:sz w:val="32"/>
          <w:szCs w:val="32"/>
        </w:rPr>
        <w:t xml:space="preserve">Discriminant Validity </w:t>
      </w:r>
      <w:r w:rsidR="00AD1317" w:rsidRPr="001B4681">
        <w:rPr>
          <w:rFonts w:ascii="Angsana New" w:hAnsi="Angsana New" w:cs="Angsana New"/>
          <w:sz w:val="32"/>
          <w:szCs w:val="32"/>
          <w:cs/>
        </w:rPr>
        <w:t>และความเชื่อมั่นด้วยสถิติ</w:t>
      </w:r>
      <w:r w:rsidR="00AD1317" w:rsidRPr="001B46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D1317" w:rsidRPr="001B4681">
        <w:rPr>
          <w:rFonts w:ascii="Angsana New" w:hAnsi="Angsana New" w:cs="Angsana New"/>
          <w:sz w:val="32"/>
          <w:szCs w:val="32"/>
        </w:rPr>
        <w:t xml:space="preserve">Cronbach </w:t>
      </w:r>
      <w:r w:rsidR="00AD1317" w:rsidRPr="001B4681">
        <w:rPr>
          <w:rFonts w:ascii="Times New Roman" w:hAnsi="Times New Roman" w:cs="Times New Roman"/>
          <w:sz w:val="32"/>
          <w:szCs w:val="32"/>
        </w:rPr>
        <w:t>α</w:t>
      </w:r>
      <w:r w:rsidR="00AD1317" w:rsidRPr="001B4681">
        <w:rPr>
          <w:rFonts w:ascii="Angsana New" w:hAnsi="Angsana New" w:cs="Angsana New"/>
          <w:sz w:val="32"/>
          <w:szCs w:val="32"/>
        </w:rPr>
        <w:t xml:space="preserve"> – </w:t>
      </w:r>
      <w:r w:rsidR="00D21CA0" w:rsidRPr="00D21CA0">
        <w:rPr>
          <w:rFonts w:ascii="Angsana New" w:hAnsi="Angsana New" w:cs="Angsana New"/>
          <w:sz w:val="32"/>
          <w:szCs w:val="32"/>
        </w:rPr>
        <w:t>Reliability Statistic</w:t>
      </w:r>
      <w:r w:rsidR="007955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55C8" w:rsidRPr="007955C8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963B6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55C8" w:rsidRPr="007955C8">
        <w:rPr>
          <w:rFonts w:ascii="Angsana New" w:hAnsi="Angsana New" w:cs="Angsana New" w:hint="cs"/>
          <w:sz w:val="32"/>
          <w:szCs w:val="32"/>
          <w:cs/>
        </w:rPr>
        <w:t xml:space="preserve">มีค่าเท่ากับ </w:t>
      </w:r>
      <w:r w:rsidR="007955C8">
        <w:rPr>
          <w:rFonts w:ascii="Angsana New" w:hAnsi="Angsana New" w:cs="Angsana New" w:hint="cs"/>
          <w:sz w:val="32"/>
          <w:szCs w:val="32"/>
          <w:cs/>
        </w:rPr>
        <w:t xml:space="preserve">0.68 </w:t>
      </w:r>
      <w:r w:rsidR="007955C8">
        <w:rPr>
          <w:rFonts w:ascii="Angsana New" w:hAnsi="Angsana New" w:cs="Angsana New"/>
          <w:sz w:val="32"/>
          <w:szCs w:val="32"/>
          <w:cs/>
        </w:rPr>
        <w:t>–</w:t>
      </w:r>
      <w:r w:rsidR="007955C8">
        <w:rPr>
          <w:rFonts w:ascii="Angsana New" w:hAnsi="Angsana New" w:cs="Angsana New" w:hint="cs"/>
          <w:sz w:val="32"/>
          <w:szCs w:val="32"/>
          <w:cs/>
        </w:rPr>
        <w:t xml:space="preserve"> 0.87</w:t>
      </w:r>
      <w:r w:rsidR="007955C8" w:rsidRPr="007955C8">
        <w:rPr>
          <w:rFonts w:ascii="Angsana New" w:hAnsi="Angsana New" w:cs="Angsana New" w:hint="cs"/>
          <w:sz w:val="32"/>
          <w:szCs w:val="32"/>
          <w:cs/>
        </w:rPr>
        <w:t xml:space="preserve"> ค่าเฉลี่ย </w:t>
      </w:r>
      <w:r w:rsidR="007955C8" w:rsidRPr="007955C8">
        <w:rPr>
          <w:rFonts w:ascii="Angsana New" w:hAnsi="Angsana New" w:cs="Angsana New"/>
          <w:sz w:val="32"/>
          <w:szCs w:val="32"/>
        </w:rPr>
        <w:t xml:space="preserve">(Mean) </w:t>
      </w:r>
      <w:r w:rsidR="007955C8" w:rsidRPr="007955C8"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 w:rsidR="007955C8">
        <w:rPr>
          <w:rFonts w:ascii="Angsana New" w:hAnsi="Angsana New" w:cs="Angsana New" w:hint="cs"/>
          <w:sz w:val="32"/>
          <w:szCs w:val="32"/>
          <w:cs/>
        </w:rPr>
        <w:t xml:space="preserve">1.10 </w:t>
      </w:r>
      <w:r w:rsidR="007955C8">
        <w:rPr>
          <w:rFonts w:ascii="Angsana New" w:hAnsi="Angsana New" w:cs="Angsana New"/>
          <w:sz w:val="32"/>
          <w:szCs w:val="32"/>
          <w:cs/>
        </w:rPr>
        <w:t>–</w:t>
      </w:r>
      <w:r w:rsidR="007955C8">
        <w:rPr>
          <w:rFonts w:ascii="Angsana New" w:hAnsi="Angsana New" w:cs="Angsana New" w:hint="cs"/>
          <w:sz w:val="32"/>
          <w:szCs w:val="32"/>
          <w:cs/>
        </w:rPr>
        <w:t xml:space="preserve"> 2.80</w:t>
      </w:r>
      <w:r w:rsidR="007955C8" w:rsidRPr="007955C8">
        <w:rPr>
          <w:rFonts w:ascii="Angsana New" w:hAnsi="Angsana New" w:cs="Angsana New" w:hint="cs"/>
          <w:sz w:val="32"/>
          <w:szCs w:val="32"/>
          <w:cs/>
        </w:rPr>
        <w:t xml:space="preserve"> และค่าความแปรปรวน </w:t>
      </w:r>
      <w:r w:rsidR="007955C8" w:rsidRPr="007955C8">
        <w:rPr>
          <w:rFonts w:ascii="Angsana New" w:hAnsi="Angsana New" w:cs="Angsana New"/>
          <w:sz w:val="32"/>
          <w:szCs w:val="32"/>
        </w:rPr>
        <w:t xml:space="preserve">(Variance) </w:t>
      </w:r>
      <w:r w:rsidR="007955C8" w:rsidRPr="007955C8"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 w:rsidR="007955C8">
        <w:rPr>
          <w:rFonts w:ascii="Angsana New" w:hAnsi="Angsana New" w:cs="Angsana New" w:hint="cs"/>
          <w:sz w:val="32"/>
          <w:szCs w:val="32"/>
          <w:cs/>
        </w:rPr>
        <w:t>0.09-0.32</w:t>
      </w:r>
      <w:r w:rsidR="0015271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55C8" w:rsidRPr="007955C8">
        <w:rPr>
          <w:rFonts w:ascii="Angsana New" w:hAnsi="Angsana New" w:cs="Angsana New" w:hint="cs"/>
          <w:sz w:val="32"/>
          <w:szCs w:val="32"/>
          <w:cs/>
        </w:rPr>
        <w:t xml:space="preserve">และมีค่าความสัมพันธ์ที่วิเคราะห์ด้วย </w:t>
      </w:r>
      <w:r w:rsidR="007955C8" w:rsidRPr="007955C8">
        <w:rPr>
          <w:rFonts w:ascii="Angsana New" w:hAnsi="Angsana New" w:cs="Angsana New"/>
          <w:sz w:val="32"/>
          <w:szCs w:val="32"/>
        </w:rPr>
        <w:t>F-</w:t>
      </w:r>
      <w:r w:rsidR="00963B65">
        <w:rPr>
          <w:rFonts w:ascii="Angsana New" w:hAnsi="Angsana New" w:cs="Angsana New"/>
          <w:sz w:val="32"/>
          <w:szCs w:val="32"/>
        </w:rPr>
        <w:t>T</w:t>
      </w:r>
      <w:r w:rsidR="007955C8" w:rsidRPr="007955C8">
        <w:rPr>
          <w:rFonts w:ascii="Angsana New" w:hAnsi="Angsana New" w:cs="Angsana New"/>
          <w:sz w:val="32"/>
          <w:szCs w:val="32"/>
        </w:rPr>
        <w:t xml:space="preserve">est </w:t>
      </w:r>
      <w:r w:rsidR="007955C8" w:rsidRPr="007955C8"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 w:rsidR="007955C8">
        <w:rPr>
          <w:rFonts w:ascii="Angsana New" w:hAnsi="Angsana New" w:cs="Angsana New" w:hint="cs"/>
          <w:sz w:val="32"/>
          <w:szCs w:val="32"/>
          <w:cs/>
        </w:rPr>
        <w:t xml:space="preserve">3.47 </w:t>
      </w:r>
      <w:r w:rsidR="007955C8">
        <w:rPr>
          <w:rFonts w:ascii="Angsana New" w:hAnsi="Angsana New" w:cs="Angsana New"/>
          <w:sz w:val="32"/>
          <w:szCs w:val="32"/>
          <w:cs/>
        </w:rPr>
        <w:t>–</w:t>
      </w:r>
      <w:r w:rsidR="007955C8">
        <w:rPr>
          <w:rFonts w:ascii="Angsana New" w:hAnsi="Angsana New" w:cs="Angsana New" w:hint="cs"/>
          <w:sz w:val="32"/>
          <w:szCs w:val="32"/>
          <w:cs/>
        </w:rPr>
        <w:t xml:space="preserve"> 13.93 โดย</w:t>
      </w:r>
      <w:r w:rsidR="007955C8" w:rsidRPr="007955C8">
        <w:rPr>
          <w:rFonts w:ascii="Angsana New" w:hAnsi="Angsana New" w:cs="Angsana New" w:hint="cs"/>
          <w:sz w:val="32"/>
          <w:szCs w:val="32"/>
          <w:cs/>
        </w:rPr>
        <w:t>มีนัยสำคัญทางสถิติที่ระดับ 0.001</w:t>
      </w:r>
      <w:r w:rsidR="007955C8">
        <w:rPr>
          <w:rFonts w:ascii="Angsana New" w:hAnsi="Angsana New" w:cs="Angsana New" w:hint="cs"/>
          <w:sz w:val="32"/>
          <w:szCs w:val="32"/>
          <w:cs/>
        </w:rPr>
        <w:t xml:space="preserve"> และค่า</w:t>
      </w:r>
      <w:r w:rsidR="007955C8" w:rsidRPr="007955C8">
        <w:rPr>
          <w:rFonts w:ascii="Angsana New" w:hAnsi="Angsana New" w:cs="Angsana New" w:hint="cs"/>
          <w:bCs/>
          <w:sz w:val="32"/>
          <w:szCs w:val="32"/>
          <w:cs/>
        </w:rPr>
        <w:t xml:space="preserve"> </w:t>
      </w:r>
      <w:r w:rsidR="007955C8" w:rsidRPr="007955C8">
        <w:rPr>
          <w:rFonts w:ascii="Angsana New" w:hAnsi="Angsana New" w:cs="Angsana New"/>
          <w:bCs/>
          <w:sz w:val="32"/>
          <w:szCs w:val="32"/>
        </w:rPr>
        <w:t xml:space="preserve">Factor </w:t>
      </w:r>
      <w:r w:rsidR="00963B65">
        <w:rPr>
          <w:rFonts w:ascii="Angsana New" w:hAnsi="Angsana New" w:cs="Angsana New"/>
          <w:bCs/>
          <w:sz w:val="32"/>
          <w:szCs w:val="32"/>
        </w:rPr>
        <w:t>L</w:t>
      </w:r>
      <w:r w:rsidR="007955C8" w:rsidRPr="007955C8">
        <w:rPr>
          <w:rFonts w:ascii="Angsana New" w:hAnsi="Angsana New" w:cs="Angsana New"/>
          <w:bCs/>
          <w:sz w:val="32"/>
          <w:szCs w:val="32"/>
        </w:rPr>
        <w:t>oading Analysis</w:t>
      </w:r>
      <w:r w:rsidR="007955C8">
        <w:rPr>
          <w:rFonts w:ascii="Angsana New" w:hAnsi="Angsana New" w:cs="Angsana New" w:hint="cs"/>
          <w:sz w:val="32"/>
          <w:szCs w:val="32"/>
          <w:cs/>
        </w:rPr>
        <w:t xml:space="preserve"> มีค่าอยู่ในช่วง 0.59 </w:t>
      </w:r>
      <w:r w:rsidR="007955C8">
        <w:rPr>
          <w:rFonts w:ascii="Angsana New" w:hAnsi="Angsana New" w:cs="Angsana New"/>
          <w:sz w:val="32"/>
          <w:szCs w:val="32"/>
          <w:cs/>
        </w:rPr>
        <w:t>–</w:t>
      </w:r>
      <w:r w:rsidR="007955C8">
        <w:rPr>
          <w:rFonts w:ascii="Angsana New" w:hAnsi="Angsana New" w:cs="Angsana New" w:hint="cs"/>
          <w:sz w:val="32"/>
          <w:szCs w:val="32"/>
          <w:cs/>
        </w:rPr>
        <w:t xml:space="preserve"> 0.95 </w:t>
      </w:r>
      <w:r w:rsidR="00D21CA0" w:rsidRPr="00D21CA0">
        <w:rPr>
          <w:rFonts w:ascii="Angsana New" w:hAnsi="Angsana New" w:cs="Angsana New"/>
          <w:sz w:val="32"/>
          <w:szCs w:val="32"/>
          <w:cs/>
        </w:rPr>
        <w:t>จากการดำเนินการในส่วนนี้เป็นข้อยืนยันว่า เครื่องมือวิจัยดังกล่าว ได้รับการตรวจสอบตรวจสอบทางด้านภาษา ความน่าเชื่อถือ และความเที่ยงตรงจากผู้ทรงคุณวุฒิและผู้เชี่ยวชาญในระดับประเทศและระดับนานาชาติ เครื่องมือวิจัยนี้จึงเหมาะสมเป็นอย่างยิ่งที่เป็นเครื่องมือประกอบการดำเนินการทำวิทยานิพนธ์ในครั้งนี้</w:t>
      </w:r>
    </w:p>
    <w:p w:rsidR="00B20562" w:rsidRPr="00543BE5" w:rsidRDefault="00B20562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contextualSpacing w:val="0"/>
        <w:rPr>
          <w:rFonts w:ascii="Angsana New" w:hAnsi="Angsana New" w:cs="Angsana New"/>
          <w:sz w:val="12"/>
          <w:szCs w:val="12"/>
        </w:rPr>
      </w:pPr>
    </w:p>
    <w:p w:rsidR="00207859" w:rsidRDefault="00C46226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2.</w:t>
      </w:r>
      <w:r w:rsidR="00963B6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31EAE" w:rsidRPr="001B4681">
        <w:rPr>
          <w:rFonts w:ascii="Angsana New" w:hAnsi="Angsana New" w:cs="Angsana New"/>
          <w:b/>
          <w:bCs/>
          <w:sz w:val="32"/>
          <w:szCs w:val="32"/>
        </w:rPr>
        <w:t>The Test of Physic</w:t>
      </w:r>
      <w:r w:rsidR="00F02033">
        <w:rPr>
          <w:rFonts w:ascii="Angsana New" w:hAnsi="Angsana New" w:cs="Angsana New"/>
          <w:b/>
          <w:bCs/>
          <w:sz w:val="32"/>
          <w:szCs w:val="32"/>
        </w:rPr>
        <w:t>s</w:t>
      </w:r>
      <w:r w:rsidR="00531EAE" w:rsidRPr="001B4681">
        <w:rPr>
          <w:rFonts w:ascii="Angsana New" w:hAnsi="Angsana New" w:cs="Angsana New"/>
          <w:b/>
          <w:bCs/>
          <w:sz w:val="32"/>
          <w:szCs w:val="32"/>
        </w:rPr>
        <w:t xml:space="preserve"> -Related  Attitude (TOPRA)</w:t>
      </w:r>
      <w:r w:rsidR="00207859" w:rsidRPr="001B468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963B65" w:rsidRPr="00963B65" w:rsidRDefault="00963B65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contextualSpacing w:val="0"/>
        <w:rPr>
          <w:rFonts w:ascii="Angsana New" w:hAnsi="Angsana New" w:cs="Angsana New"/>
          <w:sz w:val="12"/>
          <w:szCs w:val="12"/>
        </w:rPr>
      </w:pPr>
    </w:p>
    <w:p w:rsidR="00B20562" w:rsidRDefault="00207859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  <w:r w:rsidRPr="001B4681">
        <w:rPr>
          <w:rFonts w:ascii="Angsana New" w:hAnsi="Angsana New" w:cs="Angsana New"/>
          <w:sz w:val="32"/>
          <w:szCs w:val="32"/>
        </w:rPr>
        <w:tab/>
      </w:r>
      <w:r w:rsidRPr="001B4681">
        <w:rPr>
          <w:rFonts w:ascii="Angsana New" w:hAnsi="Angsana New" w:cs="Angsana New"/>
          <w:sz w:val="32"/>
          <w:szCs w:val="32"/>
        </w:rPr>
        <w:tab/>
      </w:r>
      <w:r w:rsidR="001B4681" w:rsidRPr="001B4681">
        <w:rPr>
          <w:rFonts w:ascii="Angsana New" w:hAnsi="Angsana New" w:cs="Angsana New" w:hint="cs"/>
          <w:sz w:val="32"/>
          <w:szCs w:val="32"/>
          <w:cs/>
        </w:rPr>
        <w:t>ผู้วิจัยได้</w:t>
      </w:r>
      <w:r w:rsidR="001B4681" w:rsidRPr="001B4681">
        <w:rPr>
          <w:rFonts w:ascii="Angsana New" w:hAnsi="Angsana New" w:cs="Angsana New"/>
          <w:sz w:val="32"/>
          <w:szCs w:val="32"/>
          <w:cs/>
        </w:rPr>
        <w:t>ศึกษาเครื่องมือวิจัย</w:t>
      </w:r>
      <w:r w:rsidR="001B4681" w:rsidRPr="001B4681">
        <w:rPr>
          <w:rFonts w:ascii="Angsana New" w:hAnsi="Angsana New" w:cs="Angsana New"/>
          <w:sz w:val="32"/>
          <w:szCs w:val="32"/>
        </w:rPr>
        <w:t xml:space="preserve"> </w:t>
      </w:r>
      <w:r w:rsidR="001B4681" w:rsidRPr="001B4681">
        <w:rPr>
          <w:rFonts w:ascii="Angsana New" w:hAnsi="Angsana New" w:cs="Angsana New"/>
          <w:sz w:val="32"/>
          <w:szCs w:val="32"/>
          <w:cs/>
        </w:rPr>
        <w:t>ที่เกี่ยวกับการประเมิน</w:t>
      </w:r>
      <w:r w:rsidR="00A62F63">
        <w:rPr>
          <w:rFonts w:ascii="Angsana New" w:hAnsi="Angsana New" w:cs="Angsana New" w:hint="cs"/>
          <w:sz w:val="32"/>
          <w:szCs w:val="32"/>
          <w:cs/>
        </w:rPr>
        <w:t>เจตคติทาง</w:t>
      </w:r>
      <w:r w:rsidR="001B4681" w:rsidRPr="001B4681">
        <w:rPr>
          <w:rFonts w:ascii="Angsana New" w:hAnsi="Angsana New" w:cs="Angsana New"/>
          <w:sz w:val="32"/>
          <w:szCs w:val="32"/>
          <w:cs/>
        </w:rPr>
        <w:t xml:space="preserve">วิทยาศาสตร์ </w:t>
      </w:r>
      <w:r w:rsidR="001B4681" w:rsidRPr="001B4681">
        <w:rPr>
          <w:rFonts w:ascii="Angsana New" w:hAnsi="Angsana New" w:cs="Angsana New" w:hint="cs"/>
          <w:sz w:val="32"/>
          <w:szCs w:val="32"/>
          <w:cs/>
        </w:rPr>
        <w:t>ที่</w:t>
      </w:r>
      <w:r w:rsidR="001B4681" w:rsidRPr="001B4681">
        <w:rPr>
          <w:rFonts w:ascii="Angsana New" w:hAnsi="Angsana New" w:cs="Angsana New"/>
          <w:sz w:val="32"/>
          <w:szCs w:val="32"/>
          <w:cs/>
        </w:rPr>
        <w:t>ได้</w:t>
      </w:r>
      <w:r w:rsidR="00543BE5">
        <w:rPr>
          <w:rFonts w:ascii="Angsana New" w:hAnsi="Angsana New" w:cs="Angsana New"/>
          <w:sz w:val="32"/>
          <w:szCs w:val="32"/>
          <w:cs/>
        </w:rPr>
        <w:t>มีการนำเครื่องมือไปใช้</w:t>
      </w:r>
      <w:r w:rsidR="00543BE5">
        <w:rPr>
          <w:rFonts w:ascii="Angsana New" w:hAnsi="Angsana New" w:cs="Angsana New" w:hint="cs"/>
          <w:sz w:val="32"/>
          <w:szCs w:val="32"/>
          <w:cs/>
        </w:rPr>
        <w:t>ดำเนิน</w:t>
      </w:r>
      <w:r w:rsidR="00543BE5">
        <w:rPr>
          <w:rFonts w:ascii="Angsana New" w:hAnsi="Angsana New" w:cs="Angsana New"/>
          <w:sz w:val="32"/>
          <w:szCs w:val="32"/>
          <w:cs/>
        </w:rPr>
        <w:t>การ</w:t>
      </w:r>
      <w:r w:rsidR="00543BE5" w:rsidRPr="001B4681">
        <w:rPr>
          <w:rFonts w:ascii="Angsana New" w:hAnsi="Angsana New" w:cs="Angsana New" w:hint="cs"/>
          <w:sz w:val="32"/>
          <w:szCs w:val="32"/>
          <w:cs/>
        </w:rPr>
        <w:t>วิจัย</w:t>
      </w:r>
      <w:r w:rsidR="00432878">
        <w:rPr>
          <w:rFonts w:ascii="Angsana New" w:hAnsi="Angsana New" w:cs="Angsana New" w:hint="cs"/>
          <w:sz w:val="32"/>
          <w:szCs w:val="32"/>
          <w:cs/>
        </w:rPr>
        <w:t>ในประเทศไทย</w:t>
      </w:r>
      <w:r w:rsidR="00A62F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4681" w:rsidRPr="001B4681">
        <w:rPr>
          <w:rFonts w:ascii="Angsana New" w:hAnsi="Angsana New" w:cs="Angsana New"/>
          <w:sz w:val="32"/>
          <w:szCs w:val="32"/>
        </w:rPr>
        <w:t xml:space="preserve"> </w:t>
      </w:r>
      <w:r w:rsidR="001B4681" w:rsidRPr="001B4681">
        <w:rPr>
          <w:rFonts w:ascii="Angsana New" w:hAnsi="Angsana New" w:cs="Angsana New" w:hint="cs"/>
          <w:sz w:val="32"/>
          <w:szCs w:val="32"/>
          <w:cs/>
        </w:rPr>
        <w:t>และ</w:t>
      </w:r>
      <w:r w:rsidR="00A62F63">
        <w:rPr>
          <w:rFonts w:ascii="Angsana New" w:hAnsi="Angsana New" w:cs="Angsana New" w:hint="cs"/>
          <w:sz w:val="32"/>
          <w:szCs w:val="32"/>
          <w:cs/>
        </w:rPr>
        <w:t>ได้มีการ</w:t>
      </w:r>
      <w:r w:rsidR="001B4681" w:rsidRPr="001B4681">
        <w:rPr>
          <w:rFonts w:ascii="Angsana New" w:hAnsi="Angsana New" w:cs="Angsana New"/>
          <w:sz w:val="32"/>
          <w:szCs w:val="32"/>
          <w:cs/>
        </w:rPr>
        <w:t>แปลภาษาของเครื่องมือ</w:t>
      </w:r>
      <w:r w:rsidR="001B4681" w:rsidRPr="001B46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62F63" w:rsidRPr="00A62F63">
        <w:rPr>
          <w:rFonts w:ascii="Angsana New" w:hAnsi="Angsana New" w:cs="Angsana New"/>
          <w:sz w:val="32"/>
          <w:szCs w:val="32"/>
        </w:rPr>
        <w:t xml:space="preserve">The Test of Physic </w:t>
      </w:r>
      <w:r w:rsidR="00963B65">
        <w:rPr>
          <w:rFonts w:ascii="Angsana New" w:hAnsi="Angsana New" w:cs="Angsana New"/>
          <w:sz w:val="32"/>
          <w:szCs w:val="32"/>
        </w:rPr>
        <w:t xml:space="preserve">-Related </w:t>
      </w:r>
      <w:r w:rsidR="00A62F63" w:rsidRPr="00432878">
        <w:rPr>
          <w:rFonts w:ascii="Angsana New" w:hAnsi="Angsana New" w:cs="Angsana New"/>
          <w:sz w:val="32"/>
          <w:szCs w:val="32"/>
        </w:rPr>
        <w:t>Attitude (TOPRA)</w:t>
      </w:r>
      <w:r w:rsidR="001B4681" w:rsidRPr="00432878">
        <w:rPr>
          <w:rFonts w:ascii="Angsana New" w:hAnsi="Angsana New" w:cs="Angsana New"/>
          <w:sz w:val="32"/>
          <w:szCs w:val="32"/>
        </w:rPr>
        <w:t xml:space="preserve"> </w:t>
      </w:r>
      <w:r w:rsidR="001B4681" w:rsidRPr="00432878">
        <w:rPr>
          <w:rFonts w:ascii="Angsana New" w:hAnsi="Angsana New" w:cs="Angsana New" w:hint="cs"/>
          <w:sz w:val="32"/>
          <w:szCs w:val="32"/>
          <w:cs/>
        </w:rPr>
        <w:t>จากฉบับภาษาอังกฤษมาเป็นภาษาไทย</w:t>
      </w:r>
      <w:r w:rsidR="00A62F63" w:rsidRPr="00432878">
        <w:rPr>
          <w:rFonts w:ascii="Angsana New" w:hAnsi="Angsana New" w:cs="Angsana New" w:hint="cs"/>
          <w:sz w:val="32"/>
          <w:szCs w:val="32"/>
          <w:cs/>
        </w:rPr>
        <w:t xml:space="preserve">โดย </w:t>
      </w:r>
      <w:r w:rsidR="00A62F63" w:rsidRPr="00432878">
        <w:rPr>
          <w:rFonts w:ascii="Angsana New" w:hAnsi="Angsana New" w:cs="Angsana New"/>
          <w:sz w:val="32"/>
          <w:szCs w:val="32"/>
          <w:cs/>
        </w:rPr>
        <w:t>ต้นสกุล ศาลติบูรณ์</w:t>
      </w:r>
      <w:r w:rsidR="004B2576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63655B" w:rsidRPr="00432878">
        <w:rPr>
          <w:rFonts w:ascii="Angsana New" w:hAnsi="Angsana New" w:cs="Angsana New" w:hint="cs"/>
          <w:sz w:val="32"/>
          <w:szCs w:val="32"/>
          <w:cs/>
        </w:rPr>
        <w:t>(2554</w:t>
      </w:r>
      <w:r w:rsidR="0063655B" w:rsidRPr="00432878">
        <w:rPr>
          <w:rFonts w:ascii="Angsana New" w:hAnsi="Angsana New" w:cs="Angsana New"/>
          <w:sz w:val="32"/>
          <w:szCs w:val="32"/>
        </w:rPr>
        <w:t>: 177)</w:t>
      </w:r>
      <w:r w:rsidR="0063655B">
        <w:rPr>
          <w:rFonts w:ascii="Angsana New" w:hAnsi="Angsana New" w:cs="Angsana New"/>
          <w:sz w:val="32"/>
          <w:szCs w:val="32"/>
        </w:rPr>
        <w:t xml:space="preserve"> </w:t>
      </w:r>
      <w:r w:rsidR="00432878">
        <w:rPr>
          <w:rFonts w:ascii="Angsana New" w:hAnsi="Angsana New" w:cs="Angsana New" w:hint="cs"/>
          <w:sz w:val="32"/>
          <w:szCs w:val="32"/>
          <w:cs/>
        </w:rPr>
        <w:t>ที่มีการสร้างและ</w:t>
      </w:r>
      <w:r w:rsidR="0063655B">
        <w:rPr>
          <w:rFonts w:ascii="Angsana New" w:hAnsi="Angsana New" w:cs="Angsana New" w:hint="cs"/>
          <w:sz w:val="32"/>
          <w:szCs w:val="32"/>
          <w:cs/>
        </w:rPr>
        <w:t xml:space="preserve">ค่าความเที่ยงตรงและความน่าเชื่อถือของเครื่องมือประเมินเจตคติทางวิทยาศาสตร์ </w:t>
      </w:r>
      <w:r w:rsidR="00963B65">
        <w:rPr>
          <w:rFonts w:ascii="Angsana New" w:hAnsi="Angsana New" w:cs="Angsana New"/>
          <w:sz w:val="32"/>
          <w:szCs w:val="32"/>
        </w:rPr>
        <w:t>The Test of</w:t>
      </w:r>
      <w:r w:rsidR="0063655B">
        <w:rPr>
          <w:rFonts w:ascii="Angsana New" w:hAnsi="Angsana New" w:cs="Angsana New"/>
          <w:sz w:val="32"/>
          <w:szCs w:val="32"/>
        </w:rPr>
        <w:t xml:space="preserve"> </w:t>
      </w:r>
      <w:r w:rsidR="00963B65">
        <w:rPr>
          <w:rFonts w:ascii="Angsana New" w:hAnsi="Angsana New" w:cs="Angsana New"/>
          <w:sz w:val="32"/>
          <w:szCs w:val="32"/>
        </w:rPr>
        <w:t xml:space="preserve">Physic -Related </w:t>
      </w:r>
      <w:r w:rsidR="0063655B" w:rsidRPr="0063655B">
        <w:rPr>
          <w:rFonts w:ascii="Angsana New" w:hAnsi="Angsana New" w:cs="Angsana New"/>
          <w:sz w:val="32"/>
          <w:szCs w:val="32"/>
        </w:rPr>
        <w:t>Attitude (TOPRA)</w:t>
      </w:r>
      <w:r w:rsidR="0063655B">
        <w:rPr>
          <w:rFonts w:ascii="Angsana New" w:hAnsi="Angsana New" w:cs="Angsana New" w:hint="cs"/>
          <w:sz w:val="32"/>
          <w:szCs w:val="32"/>
          <w:cs/>
        </w:rPr>
        <w:t xml:space="preserve"> ด้วย </w:t>
      </w:r>
      <w:r w:rsidR="0063655B">
        <w:rPr>
          <w:rFonts w:ascii="Angsana New" w:hAnsi="Angsana New" w:cs="Angsana New"/>
          <w:sz w:val="32"/>
          <w:szCs w:val="32"/>
        </w:rPr>
        <w:t xml:space="preserve">Cronbach’s Alpha Based on Standard Item by Reliability Statistics </w:t>
      </w:r>
      <w:r w:rsidR="0063655B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963B6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655B">
        <w:rPr>
          <w:rFonts w:ascii="Angsana New" w:hAnsi="Angsana New" w:cs="Angsana New" w:hint="cs"/>
          <w:sz w:val="32"/>
          <w:szCs w:val="32"/>
          <w:cs/>
        </w:rPr>
        <w:t xml:space="preserve">ค่า </w:t>
      </w:r>
      <w:r w:rsidR="0063655B">
        <w:rPr>
          <w:rFonts w:ascii="Angsana New" w:hAnsi="Angsana New" w:cs="Angsana New"/>
          <w:sz w:val="32"/>
          <w:szCs w:val="32"/>
        </w:rPr>
        <w:t xml:space="preserve">Reliability </w:t>
      </w:r>
      <w:r w:rsidR="0063655B">
        <w:rPr>
          <w:rFonts w:ascii="Angsana New" w:hAnsi="Angsana New" w:cs="Angsana New"/>
          <w:sz w:val="32"/>
          <w:szCs w:val="32"/>
        </w:rPr>
        <w:lastRenderedPageBreak/>
        <w:t xml:space="preserve">Statistic (Cronbach’s </w:t>
      </w:r>
      <w:r w:rsidR="00963B65">
        <w:rPr>
          <w:rFonts w:ascii="Angsana New" w:hAnsi="Angsana New" w:cs="Angsana New"/>
          <w:sz w:val="32"/>
          <w:szCs w:val="32"/>
        </w:rPr>
        <w:t>A</w:t>
      </w:r>
      <w:r w:rsidR="0063655B">
        <w:rPr>
          <w:rFonts w:ascii="Angsana New" w:hAnsi="Angsana New" w:cs="Angsana New"/>
          <w:sz w:val="32"/>
          <w:szCs w:val="32"/>
        </w:rPr>
        <w:t>lpha)</w:t>
      </w:r>
      <w:r w:rsidR="00432878">
        <w:rPr>
          <w:rFonts w:ascii="Angsana New" w:hAnsi="Angsana New" w:cs="Angsana New"/>
          <w:sz w:val="32"/>
          <w:szCs w:val="32"/>
        </w:rPr>
        <w:t xml:space="preserve"> </w:t>
      </w:r>
      <w:r w:rsidR="00432878">
        <w:rPr>
          <w:rFonts w:ascii="Angsana New" w:hAnsi="Angsana New" w:cs="Angsana New" w:hint="cs"/>
          <w:sz w:val="32"/>
          <w:szCs w:val="32"/>
          <w:cs/>
        </w:rPr>
        <w:t xml:space="preserve">มีค่าเท่ากับ 0.83 ค่าเฉลี่ย </w:t>
      </w:r>
      <w:r w:rsidR="00432878">
        <w:rPr>
          <w:rFonts w:ascii="Angsana New" w:hAnsi="Angsana New" w:cs="Angsana New"/>
          <w:sz w:val="32"/>
          <w:szCs w:val="32"/>
        </w:rPr>
        <w:t xml:space="preserve">(Mean) </w:t>
      </w:r>
      <w:r w:rsidR="00432878">
        <w:rPr>
          <w:rFonts w:ascii="Angsana New" w:hAnsi="Angsana New" w:cs="Angsana New" w:hint="cs"/>
          <w:sz w:val="32"/>
          <w:szCs w:val="32"/>
          <w:cs/>
        </w:rPr>
        <w:t xml:space="preserve">เท่ากับ 4.31 และค่าความแปรปรวน </w:t>
      </w:r>
      <w:r w:rsidR="00432878">
        <w:rPr>
          <w:rFonts w:ascii="Angsana New" w:hAnsi="Angsana New" w:cs="Angsana New"/>
          <w:sz w:val="32"/>
          <w:szCs w:val="32"/>
        </w:rPr>
        <w:t xml:space="preserve">(Variance) </w:t>
      </w:r>
      <w:r w:rsidR="00432878">
        <w:rPr>
          <w:rFonts w:ascii="Angsana New" w:hAnsi="Angsana New" w:cs="Angsana New" w:hint="cs"/>
          <w:sz w:val="32"/>
          <w:szCs w:val="32"/>
          <w:cs/>
        </w:rPr>
        <w:t xml:space="preserve">เท่ากับ 0.01 และมีค่าความสัมพันธ์ที่วิเคราะห์ด้วย </w:t>
      </w:r>
      <w:r w:rsidR="00432878">
        <w:rPr>
          <w:rFonts w:ascii="Angsana New" w:hAnsi="Angsana New" w:cs="Angsana New"/>
          <w:sz w:val="32"/>
          <w:szCs w:val="32"/>
        </w:rPr>
        <w:t xml:space="preserve">F-test </w:t>
      </w:r>
      <w:r w:rsidR="00432878">
        <w:rPr>
          <w:rFonts w:ascii="Angsana New" w:hAnsi="Angsana New" w:cs="Angsana New" w:hint="cs"/>
          <w:sz w:val="32"/>
          <w:szCs w:val="32"/>
          <w:cs/>
        </w:rPr>
        <w:t>เท่ากับ 16.25 มีนัยสำคัญทางสถิติที่ระดับ 0.001</w:t>
      </w:r>
      <w:r w:rsidR="000B39E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9ED" w:rsidRPr="000B39ED">
        <w:rPr>
          <w:rFonts w:ascii="Angsana New" w:hAnsi="Angsana New" w:cs="Angsana New"/>
          <w:sz w:val="32"/>
          <w:szCs w:val="32"/>
          <w:cs/>
        </w:rPr>
        <w:t>จากการดำเนินการในส่วนนี้เป็นข้อยืนยันว่า เครื่องมือวิจัยดังกล่าว ได้รับการตรวจสอบตรวจสอบทางด้านภาษา ความน่าเชื่อถือ และความเที่ยงตรงจากผู้ทรงคุณวุฒิและผู้เชี่ยวชาญในระดับประเทศและระดับนานาชาติ เครื่องมือวิจัยนี้จึงเหมาะสมเป็นอย่างยิ่งที่เป็นเครื่องมือประกอบการดำเนินการทำวิทยานิพนธ์ในครั้งนี้</w:t>
      </w:r>
      <w:r w:rsidR="0063655B">
        <w:rPr>
          <w:rFonts w:ascii="Angsana New" w:hAnsi="Angsana New" w:cs="Angsana New"/>
          <w:sz w:val="32"/>
          <w:szCs w:val="32"/>
        </w:rPr>
        <w:t xml:space="preserve"> </w:t>
      </w:r>
    </w:p>
    <w:p w:rsidR="00543BE5" w:rsidRPr="00CC01DA" w:rsidRDefault="00543BE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F28C6" w:rsidRPr="001B4681" w:rsidRDefault="00F8153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1B4681">
        <w:rPr>
          <w:rFonts w:ascii="Angsana New" w:hAnsi="Angsana New" w:cs="Angsana New" w:hint="cs"/>
          <w:b/>
          <w:bCs/>
          <w:sz w:val="36"/>
          <w:szCs w:val="36"/>
          <w:cs/>
        </w:rPr>
        <w:t>การเก็บรวบรวมข้อมูล</w:t>
      </w:r>
    </w:p>
    <w:p w:rsidR="00526325" w:rsidRPr="00526325" w:rsidRDefault="00526325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12"/>
          <w:szCs w:val="12"/>
        </w:rPr>
      </w:pPr>
    </w:p>
    <w:p w:rsidR="001B4681" w:rsidRPr="00A60A8A" w:rsidRDefault="00E13A1D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A60A8A" w:rsidRPr="00A60A8A">
        <w:rPr>
          <w:rFonts w:ascii="Angsana New" w:hAnsi="Angsana New" w:cs="Angsana New"/>
          <w:sz w:val="32"/>
          <w:szCs w:val="32"/>
          <w:cs/>
        </w:rPr>
        <w:t xml:space="preserve">ผู้วิจัยได้ดำเนินการเก็บรวบรวมข้อมูล </w:t>
      </w:r>
      <w:r w:rsidR="0093079B">
        <w:rPr>
          <w:rFonts w:ascii="Angsana New" w:hAnsi="Angsana New" w:cs="Angsana New" w:hint="cs"/>
          <w:sz w:val="32"/>
          <w:szCs w:val="32"/>
          <w:cs/>
        </w:rPr>
        <w:t>โดยแบ่งเป็น 3 ระยะ ดัง</w:t>
      </w:r>
      <w:r w:rsidR="00A60A8A" w:rsidRPr="00A60A8A">
        <w:rPr>
          <w:rFonts w:ascii="Angsana New" w:hAnsi="Angsana New" w:cs="Angsana New"/>
          <w:sz w:val="32"/>
          <w:szCs w:val="32"/>
          <w:cs/>
        </w:rPr>
        <w:t>นี้</w:t>
      </w:r>
    </w:p>
    <w:p w:rsidR="00A60A8A" w:rsidRPr="00A60A8A" w:rsidRDefault="00A60A8A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93079B">
        <w:rPr>
          <w:rFonts w:ascii="Angsana New" w:hAnsi="Angsana New" w:cs="Angsana New" w:hint="cs"/>
          <w:sz w:val="32"/>
          <w:szCs w:val="32"/>
          <w:cs/>
        </w:rPr>
        <w:t xml:space="preserve">ระยะที่ 1 </w:t>
      </w:r>
      <w:r w:rsidRPr="00A60A8A">
        <w:rPr>
          <w:rFonts w:ascii="Angsana New" w:hAnsi="Angsana New" w:cs="Angsana New"/>
          <w:sz w:val="32"/>
          <w:szCs w:val="32"/>
          <w:cs/>
        </w:rPr>
        <w:t>ประเมินความคิดเห็น</w:t>
      </w:r>
      <w:r w:rsidR="0093079B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ต่อพฤติกรรมการจัดการเรียนรู้ของครู </w:t>
      </w:r>
      <w:r w:rsidRPr="00A60A8A">
        <w:rPr>
          <w:rFonts w:ascii="Angsana New" w:hAnsi="Angsana New" w:cs="Angsana New"/>
          <w:sz w:val="32"/>
          <w:szCs w:val="32"/>
          <w:cs/>
        </w:rPr>
        <w:t>ตามสภาพที่เป</w:t>
      </w:r>
      <w:r>
        <w:rPr>
          <w:rFonts w:ascii="Angsana New" w:hAnsi="Angsana New" w:cs="Angsana New"/>
          <w:sz w:val="32"/>
          <w:szCs w:val="32"/>
          <w:cs/>
        </w:rPr>
        <w:t xml:space="preserve">็นจริง ครั้งที่ 1 ในสัปดาห์ที่ </w:t>
      </w:r>
      <w:r w:rsidR="0093079B">
        <w:rPr>
          <w:rFonts w:ascii="Angsana New" w:hAnsi="Angsana New" w:cs="Angsana New" w:hint="cs"/>
          <w:sz w:val="32"/>
          <w:szCs w:val="32"/>
          <w:cs/>
        </w:rPr>
        <w:t>4</w:t>
      </w:r>
      <w:r w:rsidRPr="00A60A8A">
        <w:rPr>
          <w:rFonts w:ascii="Angsana New" w:hAnsi="Angsana New" w:cs="Angsana New"/>
          <w:sz w:val="32"/>
          <w:szCs w:val="32"/>
          <w:cs/>
        </w:rPr>
        <w:t xml:space="preserve"> </w:t>
      </w:r>
      <w:r w:rsidR="0093079B">
        <w:rPr>
          <w:rFonts w:ascii="Angsana New" w:hAnsi="Angsana New" w:cs="Angsana New" w:hint="cs"/>
          <w:sz w:val="32"/>
          <w:szCs w:val="32"/>
          <w:cs/>
        </w:rPr>
        <w:t xml:space="preserve">ของการเรียนการสอน </w:t>
      </w:r>
      <w:r w:rsidRPr="00A60A8A">
        <w:rPr>
          <w:rFonts w:ascii="Angsana New" w:hAnsi="Angsana New" w:cs="Angsana New"/>
          <w:sz w:val="32"/>
          <w:szCs w:val="32"/>
          <w:cs/>
        </w:rPr>
        <w:t xml:space="preserve">ภาคเรียนที่ 2/2558 </w:t>
      </w:r>
      <w:r w:rsidR="0093079B">
        <w:rPr>
          <w:rFonts w:ascii="Angsana New" w:hAnsi="Angsana New" w:cs="Angsana New" w:hint="cs"/>
          <w:sz w:val="32"/>
          <w:szCs w:val="32"/>
          <w:cs/>
        </w:rPr>
        <w:t xml:space="preserve">ด้วยแบบประเมินพฤติกรรมการจัดการเรียนรู้ของครู ตามสภาพที่เป็นจริง </w:t>
      </w:r>
      <w:r w:rsidR="0093079B" w:rsidRPr="0093079B">
        <w:rPr>
          <w:rFonts w:ascii="Angsana New" w:hAnsi="Angsana New" w:cs="Angsana New"/>
          <w:sz w:val="32"/>
          <w:szCs w:val="32"/>
        </w:rPr>
        <w:t xml:space="preserve">The Questionnaire on Teacher Interaction (QTI) </w:t>
      </w:r>
      <w:r w:rsidRPr="00A60A8A">
        <w:rPr>
          <w:rFonts w:ascii="Angsana New" w:hAnsi="Angsana New" w:cs="Angsana New"/>
          <w:sz w:val="32"/>
          <w:szCs w:val="32"/>
        </w:rPr>
        <w:t xml:space="preserve">Actual </w:t>
      </w:r>
      <w:r w:rsidR="0093079B">
        <w:rPr>
          <w:rFonts w:ascii="Angsana New" w:hAnsi="Angsana New" w:cs="Angsana New"/>
          <w:sz w:val="32"/>
          <w:szCs w:val="32"/>
        </w:rPr>
        <w:t>From</w:t>
      </w:r>
      <w:r w:rsidRPr="00A60A8A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="0093079B">
        <w:rPr>
          <w:rFonts w:ascii="Angsana New" w:hAnsi="Angsana New" w:cs="Angsana New" w:hint="cs"/>
          <w:sz w:val="32"/>
          <w:szCs w:val="32"/>
          <w:cs/>
        </w:rPr>
        <w:t xml:space="preserve">เครื่องมือประเมินเจตคติต่อรายวิชาฟิสิกส์ </w:t>
      </w:r>
      <w:r w:rsidR="00963B65">
        <w:rPr>
          <w:rFonts w:ascii="Angsana New" w:hAnsi="Angsana New" w:cs="Angsana New"/>
          <w:sz w:val="32"/>
          <w:szCs w:val="32"/>
        </w:rPr>
        <w:t>The Test of Physics -Related</w:t>
      </w:r>
      <w:r w:rsidR="0093079B" w:rsidRPr="0093079B">
        <w:rPr>
          <w:rFonts w:ascii="Angsana New" w:hAnsi="Angsana New" w:cs="Angsana New"/>
          <w:sz w:val="32"/>
          <w:szCs w:val="32"/>
        </w:rPr>
        <w:t xml:space="preserve"> Attitude (TOPRA) </w:t>
      </w:r>
      <w:r w:rsidRPr="00A60A8A">
        <w:rPr>
          <w:rFonts w:ascii="Angsana New" w:hAnsi="Angsana New" w:cs="Angsana New"/>
          <w:sz w:val="32"/>
          <w:szCs w:val="32"/>
          <w:cs/>
        </w:rPr>
        <w:t>เพื่อรับทราบความคิดเห็น</w:t>
      </w:r>
      <w:r w:rsidR="0093079B">
        <w:rPr>
          <w:rFonts w:ascii="Angsana New" w:hAnsi="Angsana New" w:cs="Angsana New" w:hint="cs"/>
          <w:sz w:val="32"/>
          <w:szCs w:val="32"/>
          <w:cs/>
        </w:rPr>
        <w:t>ของนักเรียน และ</w:t>
      </w:r>
      <w:r w:rsidR="0093079B">
        <w:rPr>
          <w:rFonts w:ascii="Angsana New" w:hAnsi="Angsana New" w:cs="Angsana New"/>
          <w:sz w:val="32"/>
          <w:szCs w:val="32"/>
          <w:cs/>
        </w:rPr>
        <w:t>สะท้อนถึง</w:t>
      </w:r>
      <w:r>
        <w:rPr>
          <w:rFonts w:ascii="Angsana New" w:hAnsi="Angsana New" w:cs="Angsana New" w:hint="cs"/>
          <w:sz w:val="32"/>
          <w:szCs w:val="32"/>
          <w:cs/>
        </w:rPr>
        <w:t>พฤติกรรมการจัดการเรียนรู้ของครู</w:t>
      </w:r>
      <w:r w:rsidR="0093079B">
        <w:rPr>
          <w:rFonts w:ascii="Angsana New" w:hAnsi="Angsana New" w:cs="Angsana New" w:hint="cs"/>
          <w:sz w:val="32"/>
          <w:szCs w:val="32"/>
          <w:cs/>
        </w:rPr>
        <w:t xml:space="preserve"> ตามสภาพที่เป็น ในชั้นเรียนฟิสิกส์ </w:t>
      </w:r>
      <w:r w:rsidRPr="00A60A8A">
        <w:rPr>
          <w:rFonts w:ascii="Angsana New" w:hAnsi="Angsana New" w:cs="Angsana New"/>
          <w:sz w:val="32"/>
          <w:szCs w:val="32"/>
          <w:cs/>
        </w:rPr>
        <w:t>และเพื่อเป็นการพัฒนา</w:t>
      </w:r>
      <w:r w:rsidR="0093079B">
        <w:rPr>
          <w:rFonts w:ascii="Angsana New" w:hAnsi="Angsana New" w:cs="Angsana New" w:hint="cs"/>
          <w:sz w:val="32"/>
          <w:szCs w:val="32"/>
          <w:cs/>
        </w:rPr>
        <w:t xml:space="preserve"> ปรับปรุง</w:t>
      </w:r>
      <w:r>
        <w:rPr>
          <w:rFonts w:ascii="Angsana New" w:hAnsi="Angsana New" w:cs="Angsana New" w:hint="cs"/>
          <w:sz w:val="32"/>
          <w:szCs w:val="32"/>
          <w:cs/>
        </w:rPr>
        <w:t xml:space="preserve">พฤติกรรมการจัดการเรียนรู้ของครู </w:t>
      </w:r>
      <w:r w:rsidRPr="00A60A8A">
        <w:rPr>
          <w:rFonts w:ascii="Angsana New" w:hAnsi="Angsana New" w:cs="Angsana New"/>
          <w:sz w:val="32"/>
          <w:szCs w:val="32"/>
          <w:cs/>
        </w:rPr>
        <w:t>ในชั้นเรียน</w:t>
      </w:r>
      <w:r>
        <w:rPr>
          <w:rFonts w:ascii="Angsana New" w:hAnsi="Angsana New" w:cs="Angsana New" w:hint="cs"/>
          <w:sz w:val="32"/>
          <w:szCs w:val="32"/>
          <w:cs/>
        </w:rPr>
        <w:t>ฟิสิกส์</w:t>
      </w:r>
      <w:r w:rsidRPr="00A60A8A">
        <w:rPr>
          <w:rFonts w:ascii="Angsana New" w:hAnsi="Angsana New" w:cs="Angsana New"/>
          <w:sz w:val="32"/>
          <w:szCs w:val="32"/>
          <w:cs/>
        </w:rPr>
        <w:t>ในครั้งต่อไป</w:t>
      </w:r>
    </w:p>
    <w:p w:rsidR="00A60A8A" w:rsidRPr="00A60A8A" w:rsidRDefault="00A60A8A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93079B">
        <w:rPr>
          <w:rFonts w:ascii="Angsana New" w:hAnsi="Angsana New" w:cs="Angsana New" w:hint="cs"/>
          <w:sz w:val="32"/>
          <w:szCs w:val="32"/>
          <w:cs/>
        </w:rPr>
        <w:t xml:space="preserve">ระยะที่ 2 </w:t>
      </w:r>
      <w:r w:rsidR="0093079B" w:rsidRPr="0093079B">
        <w:rPr>
          <w:rFonts w:ascii="Angsana New" w:hAnsi="Angsana New" w:cs="Angsana New"/>
          <w:sz w:val="32"/>
          <w:szCs w:val="32"/>
          <w:cs/>
        </w:rPr>
        <w:t xml:space="preserve">ประเมินความคิดเห็นของนักเรียนต่อพฤติกรรมการจัดการเรียนรู้ของครู ตามสภาพที่เป็นจริง ครั้งที่ </w:t>
      </w:r>
      <w:r w:rsidR="0093079B">
        <w:rPr>
          <w:rFonts w:ascii="Angsana New" w:hAnsi="Angsana New" w:cs="Angsana New" w:hint="cs"/>
          <w:sz w:val="32"/>
          <w:szCs w:val="32"/>
          <w:cs/>
        </w:rPr>
        <w:t>2</w:t>
      </w:r>
      <w:r w:rsidR="0093079B" w:rsidRPr="0093079B">
        <w:rPr>
          <w:rFonts w:ascii="Angsana New" w:hAnsi="Angsana New" w:cs="Angsana New"/>
          <w:sz w:val="32"/>
          <w:szCs w:val="32"/>
          <w:cs/>
        </w:rPr>
        <w:t xml:space="preserve"> ในสัปดาห์ที่ </w:t>
      </w:r>
      <w:r w:rsidR="0093079B">
        <w:rPr>
          <w:rFonts w:ascii="Angsana New" w:hAnsi="Angsana New" w:cs="Angsana New" w:hint="cs"/>
          <w:sz w:val="32"/>
          <w:szCs w:val="32"/>
          <w:cs/>
        </w:rPr>
        <w:t>8</w:t>
      </w:r>
      <w:r w:rsidR="0093079B" w:rsidRPr="0093079B">
        <w:rPr>
          <w:rFonts w:ascii="Angsana New" w:hAnsi="Angsana New" w:cs="Angsana New"/>
          <w:sz w:val="32"/>
          <w:szCs w:val="32"/>
          <w:cs/>
        </w:rPr>
        <w:t xml:space="preserve"> ของการเรียนการสอน ภาคเรียนที่ 2/2558 ด้วยแบบประเมินพฤติกรรมการจัดการเรียนรู้ของครู ตามสภาพที่เป็นจริง </w:t>
      </w:r>
      <w:r w:rsidR="0093079B" w:rsidRPr="0093079B">
        <w:rPr>
          <w:rFonts w:ascii="Angsana New" w:hAnsi="Angsana New" w:cs="Angsana New"/>
          <w:sz w:val="32"/>
          <w:szCs w:val="32"/>
        </w:rPr>
        <w:t xml:space="preserve">The Questionnaire on Teacher Interaction (QTI) Actual From </w:t>
      </w:r>
      <w:r w:rsidR="0093079B" w:rsidRPr="0093079B">
        <w:rPr>
          <w:rFonts w:ascii="Angsana New" w:hAnsi="Angsana New" w:cs="Angsana New"/>
          <w:sz w:val="32"/>
          <w:szCs w:val="32"/>
          <w:cs/>
        </w:rPr>
        <w:t xml:space="preserve">และ เครื่องมือประเมินเจตคติต่อรายวิชาฟิสิกส์ </w:t>
      </w:r>
      <w:r w:rsidR="0093079B" w:rsidRPr="0093079B">
        <w:rPr>
          <w:rFonts w:ascii="Angsana New" w:hAnsi="Angsana New" w:cs="Angsana New"/>
          <w:sz w:val="32"/>
          <w:szCs w:val="32"/>
        </w:rPr>
        <w:t xml:space="preserve">The Test of Physics -Related Attitude (TOPRA) </w:t>
      </w:r>
      <w:r w:rsidR="0093079B" w:rsidRPr="0093079B">
        <w:rPr>
          <w:rFonts w:ascii="Angsana New" w:hAnsi="Angsana New" w:cs="Angsana New"/>
          <w:sz w:val="32"/>
          <w:szCs w:val="32"/>
          <w:cs/>
        </w:rPr>
        <w:t>เพื่อรับทราบความคิดเห็นของนักเรียน และสะท้อนถึงพฤติกรรมการจัดการเรียนรู้ของครู ตามสภาพที่เป็น ในชั้นเรียนฟิสิกส์ และเพื่อเป็นการพัฒนา ปรับปรุงพฤติกรรมการจัดการเรียนรู้ของครู ในชั้นเรียนฟิสิกส์ในครั้งต่อไป</w:t>
      </w:r>
    </w:p>
    <w:p w:rsidR="00AE6570" w:rsidRPr="00AE6570" w:rsidRDefault="00A60A8A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93079B">
        <w:rPr>
          <w:rFonts w:ascii="Angsana New" w:hAnsi="Angsana New" w:cs="Angsana New" w:hint="cs"/>
          <w:sz w:val="32"/>
          <w:szCs w:val="32"/>
          <w:cs/>
        </w:rPr>
        <w:t xml:space="preserve">ระยะที่ 3 </w:t>
      </w:r>
      <w:r w:rsidRPr="00A60A8A">
        <w:rPr>
          <w:rFonts w:ascii="Angsana New" w:hAnsi="Angsana New" w:cs="Angsana New"/>
          <w:sz w:val="32"/>
          <w:szCs w:val="32"/>
          <w:cs/>
        </w:rPr>
        <w:t>ประเมินความคิดเห็นกลุ่มตัวอย่าง</w:t>
      </w:r>
      <w:r>
        <w:rPr>
          <w:rFonts w:ascii="Angsana New" w:hAnsi="Angsana New" w:cs="Angsana New" w:hint="cs"/>
          <w:sz w:val="32"/>
          <w:szCs w:val="32"/>
          <w:cs/>
        </w:rPr>
        <w:t>ต่อพฤติกรรม</w:t>
      </w:r>
      <w:r w:rsidRPr="00A60A8A">
        <w:rPr>
          <w:rFonts w:ascii="Angsana New" w:hAnsi="Angsana New" w:cs="Angsana New"/>
          <w:sz w:val="32"/>
          <w:szCs w:val="32"/>
          <w:cs/>
        </w:rPr>
        <w:t>การจัดการเรียนรู้ในชั้นเรียน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ฟิสิกส์ </w:t>
      </w:r>
      <w:r w:rsidRPr="00A60A8A">
        <w:rPr>
          <w:rFonts w:ascii="Angsana New" w:hAnsi="Angsana New" w:cs="Angsana New"/>
          <w:sz w:val="32"/>
          <w:szCs w:val="32"/>
          <w:cs/>
        </w:rPr>
        <w:t>ตามสภาพ</w:t>
      </w:r>
      <w:r>
        <w:rPr>
          <w:rFonts w:ascii="Angsana New" w:hAnsi="Angsana New" w:cs="Angsana New"/>
          <w:sz w:val="32"/>
          <w:szCs w:val="32"/>
          <w:cs/>
        </w:rPr>
        <w:t>ที่พึงประสงค์ ในสัปดาห์ที่ 1</w:t>
      </w:r>
      <w:r w:rsidR="0093079B">
        <w:rPr>
          <w:rFonts w:ascii="Angsana New" w:hAnsi="Angsana New" w:cs="Angsana New" w:hint="cs"/>
          <w:sz w:val="32"/>
          <w:szCs w:val="32"/>
          <w:cs/>
        </w:rPr>
        <w:t>2</w:t>
      </w:r>
      <w:r w:rsidRPr="00A60A8A">
        <w:rPr>
          <w:rFonts w:ascii="Angsana New" w:hAnsi="Angsana New" w:cs="Angsana New"/>
          <w:sz w:val="32"/>
          <w:szCs w:val="32"/>
          <w:cs/>
        </w:rPr>
        <w:t xml:space="preserve"> ภาคเรียนที่ 2/2558</w:t>
      </w:r>
      <w:r w:rsidR="009307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079B" w:rsidRPr="0093079B">
        <w:rPr>
          <w:rFonts w:ascii="Angsana New" w:hAnsi="Angsana New" w:cs="Angsana New"/>
          <w:sz w:val="32"/>
          <w:szCs w:val="32"/>
          <w:cs/>
        </w:rPr>
        <w:t>ด้วยแบบประเมินพฤติกรรมการจัดการเรียนรู้ของครู ตามสภาพที่</w:t>
      </w:r>
      <w:r w:rsidR="0093079B">
        <w:rPr>
          <w:rFonts w:ascii="Angsana New" w:hAnsi="Angsana New" w:cs="Angsana New" w:hint="cs"/>
          <w:sz w:val="32"/>
          <w:szCs w:val="32"/>
          <w:cs/>
        </w:rPr>
        <w:t>พึงประสงค์</w:t>
      </w:r>
      <w:r w:rsidR="0093079B" w:rsidRPr="0093079B">
        <w:rPr>
          <w:rFonts w:ascii="Angsana New" w:hAnsi="Angsana New" w:cs="Angsana New"/>
          <w:sz w:val="32"/>
          <w:szCs w:val="32"/>
          <w:cs/>
        </w:rPr>
        <w:t xml:space="preserve"> </w:t>
      </w:r>
      <w:r w:rsidR="0093079B" w:rsidRPr="0093079B">
        <w:rPr>
          <w:rFonts w:ascii="Angsana New" w:hAnsi="Angsana New" w:cs="Angsana New"/>
          <w:sz w:val="32"/>
          <w:szCs w:val="32"/>
        </w:rPr>
        <w:t>The Questionnaire on Teacher Interaction (QTI)</w:t>
      </w:r>
      <w:r w:rsidRPr="00A60A8A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Preferred </w:t>
      </w:r>
      <w:r w:rsidR="0093079B">
        <w:rPr>
          <w:rFonts w:ascii="Angsana New" w:hAnsi="Angsana New" w:cs="Angsana New"/>
          <w:sz w:val="32"/>
          <w:szCs w:val="32"/>
        </w:rPr>
        <w:t>Form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A60A8A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963B65">
        <w:rPr>
          <w:rFonts w:ascii="Angsana New" w:hAnsi="Angsana New" w:cs="Angsana New"/>
          <w:sz w:val="32"/>
          <w:szCs w:val="32"/>
        </w:rPr>
        <w:t>The Test of Physics -Related</w:t>
      </w:r>
      <w:r w:rsidR="0093079B" w:rsidRPr="0093079B">
        <w:rPr>
          <w:rFonts w:ascii="Angsana New" w:hAnsi="Angsana New" w:cs="Angsana New"/>
          <w:sz w:val="32"/>
          <w:szCs w:val="32"/>
        </w:rPr>
        <w:t xml:space="preserve"> Attitude </w:t>
      </w:r>
      <w:r w:rsidR="0093079B"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</w:rPr>
        <w:t>TOP</w:t>
      </w:r>
      <w:r w:rsidRPr="00A60A8A">
        <w:rPr>
          <w:rFonts w:ascii="Angsana New" w:hAnsi="Angsana New" w:cs="Angsana New"/>
          <w:sz w:val="32"/>
          <w:szCs w:val="32"/>
        </w:rPr>
        <w:t>RA</w:t>
      </w:r>
      <w:r w:rsidRPr="00A60A8A">
        <w:rPr>
          <w:rFonts w:ascii="Angsana New" w:hAnsi="Angsana New" w:cs="Angsana New"/>
          <w:sz w:val="32"/>
          <w:szCs w:val="32"/>
          <w:cs/>
        </w:rPr>
        <w:t>) เพื่อให้ทราบถึงความต้องการของนักเรียนต่อ</w:t>
      </w:r>
      <w:r>
        <w:rPr>
          <w:rFonts w:ascii="Angsana New" w:hAnsi="Angsana New" w:cs="Angsana New" w:hint="cs"/>
          <w:sz w:val="32"/>
          <w:szCs w:val="32"/>
          <w:cs/>
        </w:rPr>
        <w:t>พฤติกรรม</w:t>
      </w:r>
      <w:r w:rsidRPr="00A60A8A">
        <w:rPr>
          <w:rFonts w:ascii="Angsana New" w:hAnsi="Angsana New" w:cs="Angsana New"/>
          <w:sz w:val="32"/>
          <w:szCs w:val="32"/>
          <w:cs/>
        </w:rPr>
        <w:t>การเรียนรู้</w:t>
      </w:r>
      <w:r>
        <w:rPr>
          <w:rFonts w:ascii="Angsana New" w:hAnsi="Angsana New" w:cs="Angsana New" w:hint="cs"/>
          <w:sz w:val="32"/>
          <w:szCs w:val="32"/>
          <w:cs/>
        </w:rPr>
        <w:t xml:space="preserve"> ของครูฟิสิกส์</w:t>
      </w:r>
      <w:r>
        <w:rPr>
          <w:rFonts w:ascii="Angsana New" w:hAnsi="Angsana New" w:cs="Angsana New"/>
          <w:sz w:val="32"/>
          <w:szCs w:val="32"/>
          <w:cs/>
        </w:rPr>
        <w:t>และเจตคติ</w:t>
      </w:r>
      <w:r>
        <w:rPr>
          <w:rFonts w:ascii="Angsana New" w:hAnsi="Angsana New" w:cs="Angsana New" w:hint="cs"/>
          <w:sz w:val="32"/>
          <w:szCs w:val="32"/>
          <w:cs/>
        </w:rPr>
        <w:t>ต่อรายวิชา</w:t>
      </w:r>
      <w:r w:rsidR="00E637FE">
        <w:rPr>
          <w:rFonts w:ascii="Angsana New" w:hAnsi="Angsana New" w:cs="Angsana New" w:hint="cs"/>
          <w:sz w:val="32"/>
          <w:szCs w:val="32"/>
          <w:cs/>
        </w:rPr>
        <w:t>ฟิ</w:t>
      </w:r>
      <w:r>
        <w:rPr>
          <w:rFonts w:ascii="Angsana New" w:hAnsi="Angsana New" w:cs="Angsana New" w:hint="cs"/>
          <w:sz w:val="32"/>
          <w:szCs w:val="32"/>
          <w:cs/>
        </w:rPr>
        <w:t>สิกส์ของนักเรียน</w:t>
      </w:r>
      <w:r w:rsidR="001B4681" w:rsidRPr="001B4681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A31880" w:rsidRDefault="00F81535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14"/>
          <w:szCs w:val="14"/>
        </w:rPr>
      </w:pPr>
      <w:r w:rsidRPr="001B4681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การวิเคราะห์ข้อมูล</w:t>
      </w:r>
    </w:p>
    <w:p w:rsidR="00F40D7B" w:rsidRPr="001B4681" w:rsidRDefault="00F40D7B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14"/>
          <w:szCs w:val="14"/>
        </w:rPr>
      </w:pPr>
    </w:p>
    <w:p w:rsidR="00E637FE" w:rsidRPr="00E637FE" w:rsidRDefault="00963B65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637FE" w:rsidRPr="00E637FE">
        <w:rPr>
          <w:rFonts w:ascii="Angsana New" w:hAnsi="Angsana New" w:cs="Angsana New"/>
          <w:sz w:val="32"/>
          <w:szCs w:val="32"/>
          <w:cs/>
        </w:rPr>
        <w:t>เมื่อรวบรวมข้อมูลแล้ว ผู้วิจัยจ</w:t>
      </w:r>
      <w:r>
        <w:rPr>
          <w:rFonts w:ascii="Angsana New" w:hAnsi="Angsana New" w:cs="Angsana New"/>
          <w:sz w:val="32"/>
          <w:szCs w:val="32"/>
          <w:cs/>
        </w:rPr>
        <w:t>ึงทำการวิเคราะห์ตามลำดับขั้นตอน</w:t>
      </w:r>
      <w:r w:rsidR="00E637FE" w:rsidRPr="00E637FE">
        <w:rPr>
          <w:rFonts w:ascii="Angsana New" w:hAnsi="Angsana New" w:cs="Angsana New"/>
          <w:sz w:val="32"/>
          <w:szCs w:val="32"/>
          <w:cs/>
        </w:rPr>
        <w:t xml:space="preserve"> ดังนี้</w:t>
      </w:r>
    </w:p>
    <w:p w:rsidR="00E637FE" w:rsidRDefault="00C46226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E637FE" w:rsidRPr="00E637FE">
        <w:rPr>
          <w:rFonts w:ascii="Angsana New" w:hAnsi="Angsana New" w:cs="Angsana New"/>
          <w:sz w:val="32"/>
          <w:szCs w:val="32"/>
          <w:cs/>
        </w:rPr>
        <w:t>1.</w:t>
      </w:r>
      <w:r w:rsidR="00963B6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637FE" w:rsidRPr="00E637FE">
        <w:rPr>
          <w:rFonts w:ascii="Angsana New" w:hAnsi="Angsana New" w:cs="Angsana New"/>
          <w:sz w:val="32"/>
          <w:szCs w:val="32"/>
          <w:cs/>
        </w:rPr>
        <w:t xml:space="preserve"> นำแบบสอบถามที่ได้รับคืนทั้งหมดมาตรวจสอบคัดเฉพาะแบบที่ถูกต้อง เรียบร้อยและสมบูรณ์</w:t>
      </w:r>
      <w:r w:rsidR="007B59C7">
        <w:rPr>
          <w:rFonts w:ascii="Angsana New" w:hAnsi="Angsana New" w:cs="Angsana New" w:hint="cs"/>
          <w:sz w:val="32"/>
          <w:szCs w:val="32"/>
          <w:cs/>
        </w:rPr>
        <w:tab/>
      </w:r>
    </w:p>
    <w:p w:rsidR="007B59C7" w:rsidRDefault="00C46226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E637FE">
        <w:rPr>
          <w:rFonts w:ascii="Angsana New" w:hAnsi="Angsana New" w:cs="Angsana New" w:hint="cs"/>
          <w:sz w:val="32"/>
          <w:szCs w:val="32"/>
          <w:cs/>
        </w:rPr>
        <w:t>2.</w:t>
      </w:r>
      <w:r w:rsidR="00A72D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63B6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59C7" w:rsidRPr="00F3777E">
        <w:rPr>
          <w:rFonts w:ascii="Angsana New" w:hAnsi="Angsana New" w:cs="Angsana New"/>
          <w:sz w:val="32"/>
          <w:szCs w:val="32"/>
          <w:cs/>
        </w:rPr>
        <w:t>สรุป</w:t>
      </w:r>
      <w:r w:rsidR="007B59C7">
        <w:rPr>
          <w:rFonts w:ascii="Angsana New" w:hAnsi="Angsana New" w:cs="Angsana New" w:hint="cs"/>
          <w:sz w:val="32"/>
          <w:szCs w:val="32"/>
          <w:cs/>
        </w:rPr>
        <w:t>และ</w:t>
      </w:r>
      <w:r w:rsidR="007B59C7" w:rsidRPr="00F3777E">
        <w:rPr>
          <w:rFonts w:ascii="Angsana New" w:hAnsi="Angsana New" w:cs="Angsana New" w:hint="cs"/>
          <w:sz w:val="32"/>
          <w:szCs w:val="32"/>
          <w:cs/>
        </w:rPr>
        <w:t>วิเคราะห์</w:t>
      </w:r>
      <w:r w:rsidR="007B59C7" w:rsidRPr="00F3777E">
        <w:rPr>
          <w:rFonts w:ascii="Angsana New" w:hAnsi="Angsana New" w:cs="Angsana New"/>
          <w:sz w:val="32"/>
          <w:szCs w:val="32"/>
          <w:cs/>
        </w:rPr>
        <w:t>ลักษณะ</w:t>
      </w:r>
      <w:r w:rsidR="007B59C7" w:rsidRPr="00F3777E">
        <w:rPr>
          <w:rFonts w:ascii="Angsana New" w:hAnsi="Angsana New" w:cs="Angsana New" w:hint="cs"/>
          <w:sz w:val="32"/>
          <w:szCs w:val="32"/>
          <w:cs/>
        </w:rPr>
        <w:t>ของกลุ่ม</w:t>
      </w:r>
      <w:r w:rsidR="007B59C7" w:rsidRPr="00F3777E">
        <w:rPr>
          <w:rFonts w:ascii="Angsana New" w:hAnsi="Angsana New" w:cs="Angsana New"/>
          <w:sz w:val="32"/>
          <w:szCs w:val="32"/>
          <w:cs/>
        </w:rPr>
        <w:t>ตัวอย่างของข้อมูลด้วยสถิติเชิงพรรณนา (</w:t>
      </w:r>
      <w:r w:rsidR="007B59C7" w:rsidRPr="00F3777E">
        <w:rPr>
          <w:rFonts w:ascii="Angsana New" w:hAnsi="Angsana New" w:cs="Angsana New"/>
          <w:sz w:val="32"/>
          <w:szCs w:val="32"/>
        </w:rPr>
        <w:t xml:space="preserve">Descriptive </w:t>
      </w:r>
      <w:r w:rsidR="00963B65">
        <w:rPr>
          <w:rFonts w:ascii="Angsana New" w:hAnsi="Angsana New" w:cs="Angsana New"/>
          <w:sz w:val="32"/>
          <w:szCs w:val="32"/>
        </w:rPr>
        <w:t>S</w:t>
      </w:r>
      <w:r w:rsidR="007B59C7" w:rsidRPr="00F3777E">
        <w:rPr>
          <w:rFonts w:ascii="Angsana New" w:hAnsi="Angsana New" w:cs="Angsana New"/>
          <w:sz w:val="32"/>
          <w:szCs w:val="32"/>
        </w:rPr>
        <w:t xml:space="preserve">tatistics) </w:t>
      </w:r>
      <w:r w:rsidR="007B59C7" w:rsidRPr="00F3777E">
        <w:rPr>
          <w:rFonts w:ascii="Angsana New" w:hAnsi="Angsana New" w:cs="Angsana New"/>
          <w:sz w:val="32"/>
          <w:szCs w:val="32"/>
          <w:cs/>
        </w:rPr>
        <w:t xml:space="preserve">ได้แก่ </w:t>
      </w:r>
      <w:r w:rsidR="007B59C7" w:rsidRPr="00F3777E">
        <w:rPr>
          <w:rFonts w:ascii="Angsana New" w:hAnsi="Angsana New" w:cs="Angsana New"/>
          <w:sz w:val="32"/>
          <w:szCs w:val="32"/>
        </w:rPr>
        <w:t xml:space="preserve">Mean, Variance, Standard Deviation </w:t>
      </w:r>
      <w:r w:rsidR="007B59C7" w:rsidRPr="00F3777E">
        <w:rPr>
          <w:rFonts w:ascii="Angsana New" w:hAnsi="Angsana New" w:cs="Angsana New" w:hint="cs"/>
          <w:sz w:val="32"/>
          <w:szCs w:val="32"/>
          <w:cs/>
        </w:rPr>
        <w:t>ของ</w:t>
      </w:r>
      <w:r w:rsidR="007B59C7" w:rsidRPr="00F3777E">
        <w:rPr>
          <w:rFonts w:ascii="Angsana New" w:hAnsi="Angsana New" w:cs="Angsana New"/>
          <w:sz w:val="32"/>
          <w:szCs w:val="32"/>
          <w:cs/>
        </w:rPr>
        <w:t xml:space="preserve">เครื่องมือวิจัย </w:t>
      </w:r>
      <w:r w:rsidR="00E637FE">
        <w:rPr>
          <w:rFonts w:ascii="Angsana New" w:hAnsi="Angsana New" w:cs="Angsana New" w:hint="cs"/>
          <w:sz w:val="32"/>
          <w:szCs w:val="32"/>
          <w:cs/>
        </w:rPr>
        <w:t>และ</w:t>
      </w:r>
      <w:r w:rsidR="00E637FE" w:rsidRPr="00E637FE">
        <w:rPr>
          <w:rFonts w:ascii="Angsana New" w:hAnsi="Angsana New" w:cs="Angsana New"/>
          <w:sz w:val="32"/>
          <w:szCs w:val="32"/>
          <w:cs/>
        </w:rPr>
        <w:t xml:space="preserve">เปรียบเทียบระหว่างพฤติกรรมการจัดการเรียนรู้ตามสภาพที่เป็นจริง และสภาพที่พึงประสงค์ ด้วยสถิติที่วิเคราะห์ความแตกต่าง </w:t>
      </w:r>
      <w:r w:rsidR="00E637FE" w:rsidRPr="00E637FE">
        <w:rPr>
          <w:rFonts w:ascii="Angsana New" w:hAnsi="Angsana New" w:cs="Angsana New"/>
          <w:sz w:val="32"/>
          <w:szCs w:val="32"/>
        </w:rPr>
        <w:t xml:space="preserve">t-test  </w:t>
      </w:r>
    </w:p>
    <w:p w:rsidR="00A72DE5" w:rsidRDefault="00963B65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735EE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35E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35EE" w:rsidRPr="00D735EE">
        <w:rPr>
          <w:rFonts w:ascii="Angsana New" w:hAnsi="Angsana New" w:cs="Angsana New"/>
          <w:sz w:val="32"/>
          <w:szCs w:val="32"/>
          <w:cs/>
        </w:rPr>
        <w:t>วิเคราะห์</w:t>
      </w:r>
      <w:r w:rsidR="00D735EE">
        <w:rPr>
          <w:rFonts w:ascii="Angsana New" w:hAnsi="Angsana New" w:cs="Angsana New" w:hint="cs"/>
          <w:sz w:val="32"/>
          <w:szCs w:val="32"/>
          <w:cs/>
        </w:rPr>
        <w:t>ความ</w:t>
      </w:r>
      <w:r w:rsidR="00D735EE" w:rsidRPr="00D735EE">
        <w:rPr>
          <w:rFonts w:ascii="Angsana New" w:hAnsi="Angsana New" w:cs="Angsana New"/>
          <w:sz w:val="32"/>
          <w:szCs w:val="32"/>
          <w:cs/>
        </w:rPr>
        <w:t>สัมพันธ์ระหว่างความคิดเห็นของกลุ่มตัวอย่างที่มีต่อพฤติกรรมการจัดการเรียนรู้</w:t>
      </w:r>
      <w:r w:rsidR="00D735EE">
        <w:rPr>
          <w:rFonts w:ascii="Angsana New" w:hAnsi="Angsana New" w:cs="Angsana New" w:hint="cs"/>
          <w:sz w:val="32"/>
          <w:szCs w:val="32"/>
          <w:cs/>
        </w:rPr>
        <w:t xml:space="preserve"> ใน</w:t>
      </w:r>
      <w:r w:rsidR="00D735EE" w:rsidRPr="00D735EE">
        <w:rPr>
          <w:rFonts w:ascii="Angsana New" w:hAnsi="Angsana New" w:cs="Angsana New"/>
          <w:sz w:val="32"/>
          <w:szCs w:val="32"/>
          <w:cs/>
        </w:rPr>
        <w:t xml:space="preserve">ชั้นเรียนฟิสิกส์ กับเจตคติต่อรายวิชาฟิสิกส์ ด้วยสถิติ </w:t>
      </w:r>
      <w:r w:rsidR="00D735EE" w:rsidRPr="00D735EE">
        <w:rPr>
          <w:rFonts w:ascii="Angsana New" w:hAnsi="Angsana New" w:cs="Angsana New"/>
          <w:sz w:val="32"/>
          <w:szCs w:val="32"/>
        </w:rPr>
        <w:t xml:space="preserve">Simple Correlation Analysis </w:t>
      </w:r>
      <w:r w:rsidR="00D735EE" w:rsidRPr="00D735EE">
        <w:rPr>
          <w:rFonts w:ascii="Angsana New" w:hAnsi="Angsana New" w:cs="Angsana New"/>
          <w:sz w:val="32"/>
          <w:szCs w:val="32"/>
          <w:cs/>
        </w:rPr>
        <w:t>และสมการแบบถดถอย (</w:t>
      </w:r>
      <w:r w:rsidR="00D735EE" w:rsidRPr="00D735EE">
        <w:rPr>
          <w:rFonts w:ascii="Angsana New" w:hAnsi="Angsana New" w:cs="Angsana New"/>
          <w:sz w:val="32"/>
          <w:szCs w:val="32"/>
        </w:rPr>
        <w:t xml:space="preserve">Linear Regression Analysis) </w:t>
      </w:r>
      <w:r w:rsidR="00D735EE" w:rsidRPr="00D735EE">
        <w:rPr>
          <w:rFonts w:ascii="Angsana New" w:hAnsi="Angsana New" w:cs="Angsana New"/>
          <w:sz w:val="32"/>
          <w:szCs w:val="32"/>
          <w:cs/>
        </w:rPr>
        <w:t xml:space="preserve">เพื่อไปใช้ในการพยากรณ์โดยที่มีค่า </w:t>
      </w:r>
      <w:r w:rsidR="00D735EE" w:rsidRPr="00D735EE">
        <w:rPr>
          <w:rFonts w:ascii="Angsana New" w:hAnsi="Angsana New" w:cs="Angsana New"/>
          <w:sz w:val="32"/>
          <w:szCs w:val="32"/>
        </w:rPr>
        <w:t>R</w:t>
      </w:r>
      <w:r w:rsidR="00D735EE" w:rsidRPr="00D735EE">
        <w:rPr>
          <w:rFonts w:ascii="Angsana New" w:hAnsi="Angsana New" w:cs="Angsana New"/>
          <w:sz w:val="32"/>
          <w:szCs w:val="32"/>
          <w:vertAlign w:val="superscript"/>
          <w:cs/>
        </w:rPr>
        <w:t>2</w:t>
      </w:r>
      <w:r w:rsidR="00D735EE" w:rsidRPr="00D735EE">
        <w:rPr>
          <w:rFonts w:ascii="Angsana New" w:hAnsi="Angsana New" w:cs="Angsana New"/>
          <w:sz w:val="32"/>
          <w:szCs w:val="32"/>
          <w:cs/>
        </w:rPr>
        <w:t xml:space="preserve"> สัมประสิทธิ์ของการพยากรณ์ที่แสดงด้วยค่าร้อยละที่ได้เป็นผลหรืออิทธิพลจากตัวแปรนั้น ส่วนที่เหลือเป็นผลจากตัวแปรหรือปัจจัยอื่นที่ไม่ทราบได้</w:t>
      </w:r>
    </w:p>
    <w:p w:rsidR="00834870" w:rsidRPr="001B4681" w:rsidRDefault="003F7C46" w:rsidP="00FA11D3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24"/>
          <w:szCs w:val="24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C00D31" w:rsidRPr="006C3DDE" w:rsidRDefault="00455D11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C3DDE">
        <w:rPr>
          <w:rFonts w:ascii="Angsana New" w:hAnsi="Angsana New" w:cs="Angsana New" w:hint="cs"/>
          <w:b/>
          <w:bCs/>
          <w:sz w:val="36"/>
          <w:szCs w:val="36"/>
          <w:cs/>
        </w:rPr>
        <w:t>สถิติที่ใช้ในการวิจัย</w:t>
      </w:r>
    </w:p>
    <w:p w:rsidR="00A31880" w:rsidRPr="006C3DDE" w:rsidRDefault="00A31880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6C3DDE" w:rsidRDefault="00C46226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  <w:t>1.</w:t>
      </w:r>
      <w:r w:rsidR="00963B6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6C3DDE" w:rsidRPr="006C3DDE">
        <w:rPr>
          <w:rFonts w:ascii="Angsana New" w:hAnsi="Angsana New" w:cs="Angsana New"/>
          <w:color w:val="000000"/>
          <w:sz w:val="32"/>
          <w:szCs w:val="32"/>
          <w:cs/>
        </w:rPr>
        <w:t>ค่าเฉลี่ย (</w:t>
      </w:r>
      <w:r w:rsidR="006C3DDE" w:rsidRPr="006C3DDE">
        <w:rPr>
          <w:rFonts w:ascii="Angsana New" w:hAnsi="Angsana New" w:cs="Angsana New"/>
          <w:color w:val="000000"/>
          <w:sz w:val="32"/>
          <w:szCs w:val="32"/>
        </w:rPr>
        <w:t>Mean) (</w:t>
      </w:r>
      <w:r w:rsidR="006C3DDE" w:rsidRPr="006C3DDE">
        <w:rPr>
          <w:rFonts w:ascii="Angsana New" w:hAnsi="Angsana New" w:cs="Angsana New"/>
          <w:color w:val="000000"/>
          <w:sz w:val="32"/>
          <w:szCs w:val="32"/>
          <w:cs/>
        </w:rPr>
        <w:t xml:space="preserve">นพพร ธนะชัยขันธ์. </w:t>
      </w:r>
      <w:r w:rsidR="006C3DDE" w:rsidRPr="006C3DDE">
        <w:rPr>
          <w:rFonts w:ascii="Angsana New" w:hAnsi="Angsana New" w:cs="Angsana New"/>
          <w:color w:val="000000"/>
          <w:sz w:val="32"/>
          <w:szCs w:val="32"/>
        </w:rPr>
        <w:t>2555</w:t>
      </w:r>
      <w:r w:rsidR="00963B65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6C3DDE" w:rsidRPr="006C3DDE">
        <w:rPr>
          <w:rFonts w:ascii="Angsana New" w:hAnsi="Angsana New" w:cs="Angsana New"/>
          <w:color w:val="000000"/>
          <w:sz w:val="32"/>
          <w:szCs w:val="32"/>
        </w:rPr>
        <w:t xml:space="preserve">: 16-19) </w:t>
      </w:r>
      <w:r w:rsidR="006C3DDE" w:rsidRPr="006C3DDE">
        <w:rPr>
          <w:rFonts w:ascii="Angsana New" w:hAnsi="Angsana New" w:cs="Angsana New"/>
          <w:color w:val="000000"/>
          <w:sz w:val="32"/>
          <w:szCs w:val="32"/>
          <w:cs/>
        </w:rPr>
        <w:t xml:space="preserve">เป็นค่าที่หาได้จากข้อมูลที่ผู้วิจัยได้รับจากการประเมินของนักเรียน ใช้สัญลักษณ์ </w:t>
      </w:r>
      <m:oMath>
        <m:acc>
          <m:accPr>
            <m:chr m:val="̅"/>
            <m:ctrlPr>
              <w:rPr>
                <w:rFonts w:ascii="Cambria Math" w:hAnsi="Cambria Math" w:cs="TH Sarabun New"/>
                <w:color w:val="000000"/>
                <w:sz w:val="28"/>
              </w:rPr>
            </m:ctrlPr>
          </m:accPr>
          <m:e>
            <m:r>
              <w:rPr>
                <w:rFonts w:ascii="Cambria Math" w:hAnsi="Cambria Math" w:cs="TH Sarabun New"/>
                <w:color w:val="000000"/>
                <w:sz w:val="28"/>
              </w:rPr>
              <m:t>x</m:t>
            </m:r>
          </m:e>
        </m:acc>
      </m:oMath>
      <w:r w:rsidR="006C3DDE" w:rsidRPr="006C3DD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6C3DDE" w:rsidRPr="006C3DDE">
        <w:rPr>
          <w:rFonts w:ascii="Angsana New" w:hAnsi="Angsana New" w:cs="Angsana New"/>
          <w:color w:val="000000"/>
          <w:sz w:val="32"/>
          <w:szCs w:val="32"/>
          <w:cs/>
        </w:rPr>
        <w:t>แทนค่าเฉลี่ย ที่มีค่าเป็น</w:t>
      </w:r>
    </w:p>
    <w:p w:rsidR="00963B65" w:rsidRP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12"/>
          <w:szCs w:val="12"/>
        </w:rPr>
      </w:pPr>
    </w:p>
    <w:p w:rsidR="006C3DDE" w:rsidRDefault="00C134D9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i/>
          <w:color w:val="000000"/>
          <w:sz w:val="32"/>
          <w:szCs w:val="32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="TH Sarabun New"/>
                  <w:color w:val="00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H Sarabun New"/>
                  <w:color w:val="000000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H Sarabun New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H Sarabun New"/>
                  <w:i/>
                  <w:color w:val="000000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H Sarabun New"/>
                      <w:i/>
                      <w:color w:val="000000"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H Sarabun New"/>
                      <w:color w:val="000000"/>
                      <w:sz w:val="24"/>
                      <w:szCs w:val="24"/>
                    </w:rPr>
                    <m:t>x</m:t>
                  </m:r>
                </m:e>
              </m:nary>
            </m:num>
            <m:den>
              <m:r>
                <w:rPr>
                  <w:rFonts w:ascii="Cambria Math" w:hAnsi="Cambria Math" w:cs="TH Sarabun New"/>
                  <w:color w:val="000000"/>
                  <w:sz w:val="24"/>
                  <w:szCs w:val="24"/>
                </w:rPr>
                <m:t>n</m:t>
              </m:r>
            </m:den>
          </m:f>
        </m:oMath>
      </m:oMathPara>
    </w:p>
    <w:p w:rsidR="00963B65" w:rsidRP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i/>
          <w:color w:val="000000"/>
          <w:sz w:val="12"/>
          <w:szCs w:val="12"/>
        </w:rPr>
      </w:pPr>
    </w:p>
    <w:p w:rsidR="006C3DDE" w:rsidRPr="006C3DDE" w:rsidRDefault="006C3DDE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i/>
          <w:color w:val="000000"/>
          <w:sz w:val="32"/>
          <w:szCs w:val="32"/>
        </w:rPr>
      </w:pPr>
      <w:r w:rsidRPr="00B63C24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963B6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963B6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H Sarabun New"/>
                <w:i/>
                <w:color w:val="000000"/>
                <w:sz w:val="20"/>
                <w:szCs w:val="20"/>
              </w:rPr>
            </m:ctrlPr>
          </m:naryPr>
          <m:sub/>
          <m:sup/>
          <m:e>
            <m:r>
              <w:rPr>
                <w:rFonts w:ascii="Cambria Math" w:hAnsi="Cambria Math" w:cs="TH Sarabun New"/>
                <w:color w:val="000000"/>
                <w:sz w:val="20"/>
                <w:szCs w:val="20"/>
              </w:rPr>
              <m:t>x</m:t>
            </m:r>
          </m:e>
        </m:nary>
        <m:r>
          <m:rPr>
            <m:sty m:val="p"/>
          </m:rPr>
          <w:rPr>
            <w:rFonts w:ascii="Cambria Math" w:eastAsia="Times New Roman" w:hAnsi="Cambria Math" w:cs="TH SarabunPSK"/>
            <w:color w:val="000000"/>
            <w:sz w:val="20"/>
            <w:szCs w:val="20"/>
          </w:rPr>
          <m:t xml:space="preserve">   </m:t>
        </m:r>
      </m:oMath>
      <w:r w:rsidR="00963B65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6C3DDE">
        <w:rPr>
          <w:rFonts w:ascii="Angsana New" w:eastAsia="Times New Roman" w:hAnsi="Angsana New" w:cs="Angsana New"/>
          <w:i/>
          <w:color w:val="000000"/>
          <w:sz w:val="32"/>
          <w:szCs w:val="32"/>
          <w:cs/>
        </w:rPr>
        <w:t>แทน</w:t>
      </w:r>
      <w:r w:rsidR="00963B65">
        <w:rPr>
          <w:rFonts w:ascii="Angsana New" w:eastAsia="Times New Roman" w:hAnsi="Angsana New" w:cs="Angsana New" w:hint="cs"/>
          <w:i/>
          <w:color w:val="000000"/>
          <w:sz w:val="32"/>
          <w:szCs w:val="32"/>
          <w:cs/>
        </w:rPr>
        <w:tab/>
      </w:r>
      <w:r w:rsidRPr="006C3DDE">
        <w:rPr>
          <w:rFonts w:ascii="Angsana New" w:eastAsia="Times New Roman" w:hAnsi="Angsana New" w:cs="Angsana New"/>
          <w:i/>
          <w:color w:val="000000"/>
          <w:sz w:val="32"/>
          <w:szCs w:val="32"/>
          <w:cs/>
        </w:rPr>
        <w:t>ผลบวกของข้อมูลทั้งหมด</w:t>
      </w:r>
    </w:p>
    <w:p w:rsidR="006C3DDE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i/>
          <w:color w:val="000000"/>
          <w:sz w:val="32"/>
          <w:szCs w:val="32"/>
        </w:rPr>
      </w:pPr>
      <w:r>
        <w:rPr>
          <w:rFonts w:ascii="Angsana New" w:hAnsi="Angsana New" w:cs="Angsana New"/>
          <w:iCs/>
          <w:color w:val="000000"/>
          <w:sz w:val="32"/>
          <w:szCs w:val="32"/>
        </w:rPr>
        <w:tab/>
      </w:r>
      <w:r>
        <w:rPr>
          <w:rFonts w:ascii="Angsana New" w:hAnsi="Angsana New" w:cs="Angsana New"/>
          <w:iCs/>
          <w:color w:val="000000"/>
          <w:sz w:val="32"/>
          <w:szCs w:val="32"/>
        </w:rPr>
        <w:tab/>
      </w:r>
      <w:r>
        <w:rPr>
          <w:rFonts w:ascii="Angsana New" w:hAnsi="Angsana New" w:cs="Angsana New"/>
          <w:iCs/>
          <w:color w:val="000000"/>
          <w:sz w:val="32"/>
          <w:szCs w:val="32"/>
        </w:rPr>
        <w:tab/>
      </w:r>
      <w:r w:rsidR="006C3DDE">
        <w:rPr>
          <w:rFonts w:ascii="Angsana New" w:hAnsi="Angsana New" w:cs="Angsana New"/>
          <w:iCs/>
          <w:color w:val="000000"/>
          <w:sz w:val="32"/>
          <w:szCs w:val="32"/>
        </w:rPr>
        <w:t>n</w:t>
      </w:r>
      <w:r w:rsidR="006C3DDE">
        <w:rPr>
          <w:rFonts w:ascii="Angsana New" w:hAnsi="Angsana New" w:cs="Angsana New"/>
          <w:iCs/>
          <w:color w:val="000000"/>
          <w:sz w:val="32"/>
          <w:szCs w:val="32"/>
        </w:rPr>
        <w:tab/>
        <w:t xml:space="preserve">  </w:t>
      </w:r>
      <w:r>
        <w:rPr>
          <w:rFonts w:ascii="Angsana New" w:hAnsi="Angsana New" w:cs="Angsana New" w:hint="cs"/>
          <w:i/>
          <w:color w:val="000000"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i/>
          <w:color w:val="000000"/>
          <w:sz w:val="32"/>
          <w:szCs w:val="32"/>
          <w:cs/>
        </w:rPr>
        <w:t>แทน</w:t>
      </w:r>
      <w:r>
        <w:rPr>
          <w:rFonts w:ascii="Angsana New" w:hAnsi="Angsana New" w:cs="Angsana New" w:hint="cs"/>
          <w:i/>
          <w:color w:val="000000"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i/>
          <w:color w:val="000000"/>
          <w:sz w:val="32"/>
          <w:szCs w:val="32"/>
          <w:cs/>
        </w:rPr>
        <w:t>จำนวนข้อมูลทั้งหมด</w:t>
      </w:r>
    </w:p>
    <w:p w:rsidR="0093079B" w:rsidRPr="00963B65" w:rsidRDefault="0093079B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i/>
          <w:color w:val="000000"/>
          <w:sz w:val="12"/>
          <w:szCs w:val="12"/>
        </w:rPr>
      </w:pPr>
    </w:p>
    <w:p w:rsidR="006C3DDE" w:rsidRDefault="00C46226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  <w:t>2.</w:t>
      </w:r>
      <w:r w:rsidR="00963B6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6C3DDE" w:rsidRPr="006C3DDE">
        <w:rPr>
          <w:rFonts w:ascii="Angsana New" w:hAnsi="Angsana New" w:cs="Angsana New"/>
          <w:color w:val="000000"/>
          <w:sz w:val="32"/>
          <w:szCs w:val="32"/>
          <w:cs/>
        </w:rPr>
        <w:t>ส่วนเบี่ยงเบนมาตรฐาน (</w:t>
      </w:r>
      <w:r w:rsidR="006C3DDE" w:rsidRPr="006C3DDE">
        <w:rPr>
          <w:rFonts w:ascii="Angsana New" w:hAnsi="Angsana New" w:cs="Angsana New"/>
          <w:color w:val="000000"/>
          <w:sz w:val="32"/>
          <w:szCs w:val="32"/>
        </w:rPr>
        <w:t>Standard Deviation</w:t>
      </w:r>
      <w:r w:rsidR="006C3DDE" w:rsidRPr="006C3DDE">
        <w:rPr>
          <w:rFonts w:ascii="Angsana New" w:hAnsi="Angsana New" w:cs="Angsana New"/>
          <w:color w:val="000000"/>
          <w:sz w:val="32"/>
          <w:szCs w:val="32"/>
          <w:cs/>
        </w:rPr>
        <w:t>) (นพพร ธนะชัยขันธ์. 2555</w:t>
      </w:r>
      <w:r w:rsidR="00963B6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6C3DDE" w:rsidRPr="006C3DDE">
        <w:rPr>
          <w:rFonts w:ascii="Angsana New" w:hAnsi="Angsana New" w:cs="Angsana New"/>
          <w:color w:val="000000"/>
          <w:sz w:val="32"/>
          <w:szCs w:val="32"/>
          <w:cs/>
        </w:rPr>
        <w:t xml:space="preserve">: 48-50) ใช้สัญลักษณ์ </w:t>
      </w:r>
      <w:r w:rsidR="00963B65">
        <w:rPr>
          <w:rFonts w:ascii="Angsana New" w:hAnsi="Angsana New" w:cs="Angsana New"/>
          <w:color w:val="000000"/>
          <w:sz w:val="32"/>
          <w:szCs w:val="32"/>
        </w:rPr>
        <w:t>S.D.</w:t>
      </w:r>
      <w:r w:rsidR="006C3DDE" w:rsidRPr="006C3DDE">
        <w:rPr>
          <w:rFonts w:ascii="Angsana New" w:hAnsi="Angsana New" w:cs="Angsana New"/>
          <w:color w:val="000000"/>
          <w:sz w:val="32"/>
          <w:szCs w:val="32"/>
          <w:cs/>
        </w:rPr>
        <w:t xml:space="preserve"> เป็นการวัดการกระจายที่นิยมใช้กันมากที่สุด เพราะเป็นการคำนวณจากข้อมูลทุกตัวที่มีอยู่</w:t>
      </w:r>
      <w:r w:rsidR="006C3DDE" w:rsidRPr="006C3DD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6C3DDE" w:rsidRPr="006C3DDE">
        <w:rPr>
          <w:rFonts w:ascii="Angsana New" w:hAnsi="Angsana New" w:cs="Angsana New"/>
          <w:color w:val="000000"/>
          <w:sz w:val="32"/>
          <w:szCs w:val="32"/>
          <w:cs/>
        </w:rPr>
        <w:t xml:space="preserve">โดยหาได้จาก </w:t>
      </w:r>
    </w:p>
    <w:p w:rsidR="00963B65" w:rsidRP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C3DDE" w:rsidRDefault="00844696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="TH Sarabun New"/>
              <w:color w:val="000000"/>
              <w:sz w:val="20"/>
              <w:szCs w:val="20"/>
            </w:rPr>
            <m:t>S</m:t>
          </m:r>
          <m:r>
            <w:rPr>
              <w:rFonts w:ascii="Cambria Math" w:hAnsi="Cambria Math" w:cs="TH Sarabun New"/>
              <w:color w:val="000000"/>
              <w:sz w:val="20"/>
              <w:szCs w:val="20"/>
            </w:rPr>
            <m:t>.D.=</m:t>
          </m:r>
          <m:rad>
            <m:radPr>
              <m:degHide m:val="on"/>
              <m:ctrlPr>
                <w:rPr>
                  <w:rFonts w:ascii="Cambria Math" w:hAnsi="Cambria Math" w:cs="TH Sarabun New"/>
                  <w:i/>
                  <w:color w:val="000000"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H Sarabun New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H Sarabun New"/>
                          <w:i/>
                          <w:color w:val="000000"/>
                          <w:sz w:val="20"/>
                          <w:szCs w:val="20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H Sarabun New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H Sarabun New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H Sarabun New"/>
                                  <w:color w:val="000000"/>
                                  <w:sz w:val="20"/>
                                  <w:szCs w:val="20"/>
                                </w:rPr>
                                <m:t xml:space="preserve">x- 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H Sarabun New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H Sarabun New"/>
                                      <w:color w:val="000000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H Sarabun New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 w:cs="TH Sarabun New"/>
                      <w:color w:val="000000"/>
                      <w:sz w:val="20"/>
                      <w:szCs w:val="20"/>
                    </w:rPr>
                    <m:t>N-1</m:t>
                  </m:r>
                </m:den>
              </m:f>
            </m:e>
          </m:rad>
        </m:oMath>
      </m:oMathPara>
    </w:p>
    <w:p w:rsid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12"/>
          <w:szCs w:val="12"/>
        </w:rPr>
      </w:pPr>
    </w:p>
    <w:p w:rsid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12"/>
          <w:szCs w:val="12"/>
        </w:rPr>
      </w:pPr>
    </w:p>
    <w:p w:rsid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12"/>
          <w:szCs w:val="12"/>
        </w:rPr>
      </w:pPr>
    </w:p>
    <w:p w:rsidR="00963B65" w:rsidRP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12"/>
          <w:szCs w:val="12"/>
        </w:rPr>
      </w:pPr>
    </w:p>
    <w:p w:rsidR="006C3DDE" w:rsidRPr="006C3DDE" w:rsidRDefault="006C3DDE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="00963B65">
        <w:rPr>
          <w:rFonts w:ascii="Angsana New" w:hAnsi="Angsana New" w:cs="Angsana New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H Sarabun New"/>
                <w:sz w:val="24"/>
                <w:szCs w:val="24"/>
              </w:rPr>
              <m:t>x</m:t>
            </m:r>
          </m:e>
        </m:acc>
      </m:oMath>
      <w:r w:rsidRPr="006C3DDE">
        <w:rPr>
          <w:rFonts w:ascii="Angsana New" w:hAnsi="Angsana New" w:cs="Angsana New"/>
          <w:sz w:val="32"/>
          <w:szCs w:val="32"/>
        </w:rPr>
        <w:tab/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Pr="006C3DDE">
        <w:rPr>
          <w:rFonts w:ascii="Angsana New" w:hAnsi="Angsana New" w:cs="Angsana New"/>
          <w:sz w:val="32"/>
          <w:szCs w:val="32"/>
          <w:cs/>
        </w:rPr>
        <w:t>ค่าเฉลี่ยของคะแนนทั้งหมด</w:t>
      </w:r>
    </w:p>
    <w:p w:rsidR="006C3DDE" w:rsidRPr="006C3DDE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C3DDE" w:rsidRPr="006C3DDE">
        <w:rPr>
          <w:rFonts w:ascii="Angsana New" w:hAnsi="Angsana New" w:cs="Angsana New"/>
          <w:sz w:val="32"/>
          <w:szCs w:val="32"/>
        </w:rPr>
        <w:t>N</w:t>
      </w:r>
      <w:r w:rsidR="006C3DDE" w:rsidRPr="006C3DD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sz w:val="32"/>
          <w:szCs w:val="32"/>
          <w:cs/>
        </w:rPr>
        <w:t>จำนวนข้อมูลทั้งหมด</w:t>
      </w:r>
    </w:p>
    <w:p w:rsidR="00C278B6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C3DDE" w:rsidRPr="006C3DDE">
        <w:rPr>
          <w:rFonts w:ascii="Angsana New" w:hAnsi="Angsana New" w:cs="Angsana New"/>
          <w:sz w:val="32"/>
          <w:szCs w:val="32"/>
        </w:rPr>
        <w:t>X</w:t>
      </w:r>
      <w:r w:rsidR="006C3DDE" w:rsidRPr="006C3DD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sz w:val="32"/>
          <w:szCs w:val="32"/>
          <w:cs/>
        </w:rPr>
        <w:t>ข้อมูลตัวที่อยู่กึ่งกลางชั้น</w:t>
      </w:r>
    </w:p>
    <w:p w:rsidR="00963B65" w:rsidRP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  <w:cs/>
        </w:rPr>
      </w:pPr>
    </w:p>
    <w:p w:rsidR="006C3DDE" w:rsidRDefault="00C46226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3.</w:t>
      </w:r>
      <w:r w:rsidR="00963B65">
        <w:rPr>
          <w:rFonts w:ascii="Angsana New" w:hAnsi="Angsana New" w:cs="Angsana New"/>
          <w:sz w:val="32"/>
          <w:szCs w:val="32"/>
        </w:rPr>
        <w:t xml:space="preserve">  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>เมื่อผู้วิจัยต้องการนำเสนอ ข้อมูลในลักษณะของพื้นที่ ที่จะเสนอในรูปแบบของความแปรปรวน (</w:t>
      </w:r>
      <w:r w:rsidR="006C3DDE" w:rsidRPr="006C3DDE">
        <w:rPr>
          <w:rFonts w:ascii="Angsana New" w:hAnsi="Angsana New" w:cs="Angsana New"/>
          <w:sz w:val="32"/>
          <w:szCs w:val="32"/>
        </w:rPr>
        <w:t xml:space="preserve">Variance) 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 xml:space="preserve">ซึ่งสามารถหาได้โดย นำส่วนเบี่ยงเบนมายกกำลังสอง แล้วนำมาหาค่าเฉลี่ย แทนด้วยสัญลักษณ์ </w:t>
      </w:r>
      <w:r w:rsidR="006C3DDE" w:rsidRPr="006C3DDE">
        <w:rPr>
          <w:rFonts w:ascii="Angsana New" w:hAnsi="Angsana New" w:cs="Angsana New"/>
          <w:sz w:val="32"/>
          <w:szCs w:val="32"/>
        </w:rPr>
        <w:t>S</w:t>
      </w:r>
      <w:r w:rsidR="006C3DDE" w:rsidRPr="006C3DDE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6C3DDE" w:rsidRPr="006C3DDE">
        <w:rPr>
          <w:rFonts w:ascii="Angsana New" w:hAnsi="Angsana New" w:cs="Angsana New"/>
          <w:sz w:val="32"/>
          <w:szCs w:val="32"/>
        </w:rPr>
        <w:t xml:space="preserve"> (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 xml:space="preserve">นพพร ธนะชัยขันธ์. </w:t>
      </w:r>
      <w:r w:rsidR="006C3DDE" w:rsidRPr="006C3DDE">
        <w:rPr>
          <w:rFonts w:ascii="Angsana New" w:hAnsi="Angsana New" w:cs="Angsana New"/>
          <w:sz w:val="32"/>
          <w:szCs w:val="32"/>
        </w:rPr>
        <w:t>2555</w:t>
      </w:r>
      <w:r w:rsidR="00963B65">
        <w:rPr>
          <w:rFonts w:ascii="Angsana New" w:hAnsi="Angsana New" w:cs="Angsana New"/>
          <w:sz w:val="32"/>
          <w:szCs w:val="32"/>
        </w:rPr>
        <w:t xml:space="preserve"> </w:t>
      </w:r>
      <w:r w:rsidR="006C3DDE" w:rsidRPr="006C3DDE">
        <w:rPr>
          <w:rFonts w:ascii="Angsana New" w:hAnsi="Angsana New" w:cs="Angsana New"/>
          <w:sz w:val="32"/>
          <w:szCs w:val="32"/>
        </w:rPr>
        <w:t>: 48-50)</w:t>
      </w:r>
    </w:p>
    <w:p w:rsidR="00963B65" w:rsidRP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C3DDE" w:rsidRDefault="00C134D9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="TH Sarabun New"/>
                  <w:color w:val="000000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H Sarabun New"/>
                  <w:color w:val="000000"/>
                  <w:szCs w:val="22"/>
                </w:rPr>
                <m:t>S</m:t>
              </m:r>
            </m:e>
            <m:sup>
              <m:r>
                <w:rPr>
                  <w:rFonts w:ascii="Cambria Math" w:hAnsi="Cambria Math" w:cs="TH Sarabun New"/>
                  <w:color w:val="000000"/>
                  <w:szCs w:val="22"/>
                </w:rPr>
                <m:t>2</m:t>
              </m:r>
            </m:sup>
          </m:sSup>
          <m:r>
            <w:rPr>
              <w:rFonts w:ascii="Cambria Math" w:hAnsi="Cambria Math" w:cs="TH Sarabun New"/>
              <w:color w:val="000000"/>
              <w:szCs w:val="22"/>
            </w:rPr>
            <m:t>=</m:t>
          </m:r>
          <m:f>
            <m:fPr>
              <m:ctrlPr>
                <w:rPr>
                  <w:rFonts w:ascii="Cambria Math" w:hAnsi="Cambria Math" w:cs="TH Sarabun New"/>
                  <w:i/>
                  <w:szCs w:val="22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H Sarabun New"/>
                      <w:i/>
                      <w:szCs w:val="2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H Sarabun New"/>
                          <w:i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TH Sarabun New"/>
                          <w:szCs w:val="22"/>
                        </w:rPr>
                        <m:t>(x-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H Sarabun New"/>
                              <w:i/>
                              <w:szCs w:val="2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H Sarabun New"/>
                              <w:szCs w:val="22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 w:cs="TH Sarabun New"/>
                          <w:szCs w:val="2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H Sarabun New"/>
                          <w:szCs w:val="22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w:rPr>
                  <w:rFonts w:ascii="Cambria Math" w:hAnsi="Cambria Math" w:cs="TH Sarabun New"/>
                  <w:szCs w:val="22"/>
                </w:rPr>
                <m:t>N-1</m:t>
              </m:r>
            </m:den>
          </m:f>
        </m:oMath>
      </m:oMathPara>
    </w:p>
    <w:p w:rsidR="00963B65" w:rsidRP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C3DDE" w:rsidRPr="006C3DDE" w:rsidRDefault="006C3DDE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C3DDE">
        <w:rPr>
          <w:rFonts w:ascii="Angsana New" w:hAnsi="Angsana New" w:cs="Angsana New"/>
          <w:sz w:val="32"/>
          <w:szCs w:val="32"/>
        </w:rPr>
        <w:tab/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H Sarabun New"/>
                <w:sz w:val="24"/>
                <w:szCs w:val="24"/>
              </w:rPr>
              <m:t>x</m:t>
            </m:r>
          </m:e>
        </m:acc>
      </m:oMath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Pr="006C3DDE">
        <w:rPr>
          <w:rFonts w:ascii="Angsana New" w:hAnsi="Angsana New" w:cs="Angsana New"/>
          <w:sz w:val="32"/>
          <w:szCs w:val="32"/>
          <w:cs/>
        </w:rPr>
        <w:t>ค่าเฉลี่ยของคะแนนทั้งหมด</w:t>
      </w:r>
    </w:p>
    <w:p w:rsidR="006C3DDE" w:rsidRPr="006C3DDE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C3DDE" w:rsidRPr="006C3DDE">
        <w:rPr>
          <w:rFonts w:ascii="Angsana New" w:hAnsi="Angsana New" w:cs="Angsana New"/>
          <w:sz w:val="32"/>
          <w:szCs w:val="32"/>
        </w:rPr>
        <w:t>N</w:t>
      </w:r>
      <w:r w:rsidR="006C3DDE" w:rsidRPr="006C3DD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C3DDE" w:rsidRPr="006C3DDE">
        <w:rPr>
          <w:rFonts w:ascii="Angsana New" w:hAnsi="Angsana New" w:cs="Angsana New"/>
          <w:sz w:val="32"/>
          <w:szCs w:val="32"/>
          <w:cs/>
        </w:rPr>
        <w:t>จำนวนข้อมูลทั้งหมด</w:t>
      </w:r>
    </w:p>
    <w:p w:rsidR="006C3DDE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C3DDE" w:rsidRPr="006C3DDE">
        <w:rPr>
          <w:rFonts w:ascii="Angsana New" w:hAnsi="Angsana New" w:cs="Angsana New"/>
          <w:sz w:val="32"/>
          <w:szCs w:val="32"/>
        </w:rPr>
        <w:t>X</w:t>
      </w:r>
      <w:r w:rsidR="006C3DDE" w:rsidRPr="006C3DD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C3DDE" w:rsidRPr="006C3DDE">
        <w:rPr>
          <w:rFonts w:ascii="Angsana New" w:hAnsi="Angsana New" w:cs="Angsana New"/>
          <w:sz w:val="32"/>
          <w:szCs w:val="32"/>
          <w:cs/>
        </w:rPr>
        <w:t>ข้อมูลตัวที่อยู่กึ่งกลางชั้น</w:t>
      </w:r>
    </w:p>
    <w:p w:rsidR="00C97DCB" w:rsidRPr="0093079B" w:rsidRDefault="00C97DCB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C3DDE" w:rsidRDefault="00C46226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4.</w:t>
      </w:r>
      <w:r w:rsidR="00963B6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71C87" w:rsidRPr="00571C87">
        <w:rPr>
          <w:rFonts w:ascii="Angsana New" w:hAnsi="Angsana New" w:cs="Angsana New"/>
          <w:sz w:val="32"/>
          <w:szCs w:val="32"/>
          <w:cs/>
        </w:rPr>
        <w:t>น้ำหนักองค์ประกอบ</w:t>
      </w:r>
      <w:r w:rsidR="00571C87" w:rsidRPr="00571C87">
        <w:rPr>
          <w:rFonts w:ascii="Angsana New" w:hAnsi="Angsana New" w:cs="Angsana New"/>
          <w:sz w:val="32"/>
          <w:szCs w:val="32"/>
        </w:rPr>
        <w:t xml:space="preserve"> (Factor Loading</w:t>
      </w:r>
      <w:r w:rsidR="00571C87">
        <w:rPr>
          <w:rFonts w:ascii="Angsana New" w:hAnsi="Angsana New" w:cs="Angsana New"/>
          <w:sz w:val="32"/>
          <w:szCs w:val="32"/>
        </w:rPr>
        <w:t xml:space="preserve"> Analysis</w:t>
      </w:r>
      <w:r w:rsidR="00571C87" w:rsidRPr="00571C87">
        <w:rPr>
          <w:rFonts w:ascii="Angsana New" w:hAnsi="Angsana New" w:cs="Angsana New"/>
          <w:sz w:val="32"/>
          <w:szCs w:val="32"/>
        </w:rPr>
        <w:t>)</w:t>
      </w:r>
      <w:r w:rsidR="00571C87" w:rsidRPr="00571C87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71C87" w:rsidRPr="00571C87">
        <w:rPr>
          <w:rFonts w:ascii="Angsana New" w:hAnsi="Angsana New" w:cs="Angsana New"/>
          <w:sz w:val="32"/>
          <w:szCs w:val="32"/>
          <w:cs/>
        </w:rPr>
        <w:t>เป็นค่าความสัมพันธ์ระหว่างตัวแปรกับองค์ประกอบ</w:t>
      </w:r>
      <w:r w:rsidR="00571C87" w:rsidRPr="00571C87">
        <w:rPr>
          <w:rFonts w:ascii="Angsana New" w:hAnsi="Angsana New" w:cs="Angsana New"/>
          <w:sz w:val="32"/>
          <w:szCs w:val="32"/>
        </w:rPr>
        <w:t xml:space="preserve"> </w:t>
      </w:r>
      <w:r w:rsidR="00571C87" w:rsidRPr="00571C87">
        <w:rPr>
          <w:rFonts w:ascii="Angsana New" w:hAnsi="Angsana New" w:cs="Angsana New"/>
          <w:sz w:val="32"/>
          <w:szCs w:val="32"/>
          <w:cs/>
        </w:rPr>
        <w:t>ซึ่งควรมีค่ามากกว่า</w:t>
      </w:r>
      <w:r w:rsidR="00571C87" w:rsidRPr="00571C87">
        <w:rPr>
          <w:rFonts w:ascii="Angsana New" w:hAnsi="Angsana New" w:cs="Angsana New"/>
          <w:sz w:val="32"/>
          <w:szCs w:val="32"/>
        </w:rPr>
        <w:t xml:space="preserve"> 0.3 </w:t>
      </w:r>
      <w:r w:rsidR="00571C87" w:rsidRPr="00571C87">
        <w:rPr>
          <w:rFonts w:ascii="Angsana New" w:hAnsi="Angsana New" w:cs="Angsana New"/>
          <w:sz w:val="32"/>
          <w:szCs w:val="32"/>
          <w:cs/>
        </w:rPr>
        <w:t>ตัวแปรใดมีน้ำหนักในองค์ประกอบใดมาก</w:t>
      </w:r>
      <w:r w:rsidR="00571C87" w:rsidRPr="00571C87">
        <w:rPr>
          <w:rFonts w:ascii="Angsana New" w:hAnsi="Angsana New" w:cs="Angsana New"/>
          <w:sz w:val="32"/>
          <w:szCs w:val="32"/>
        </w:rPr>
        <w:t xml:space="preserve"> </w:t>
      </w:r>
      <w:r w:rsidR="00571C87" w:rsidRPr="00571C87">
        <w:rPr>
          <w:rFonts w:ascii="Angsana New" w:hAnsi="Angsana New" w:cs="Angsana New"/>
          <w:sz w:val="32"/>
          <w:szCs w:val="32"/>
          <w:cs/>
        </w:rPr>
        <w:t>ควรจัดตัวแปรนั้นได้ในองค์ประกอบนั้น</w:t>
      </w:r>
      <w:r w:rsidR="00571C87" w:rsidRPr="00571C87">
        <w:rPr>
          <w:rFonts w:ascii="Angsana New" w:hAnsi="Angsana New" w:cs="Angsana New"/>
          <w:sz w:val="32"/>
          <w:szCs w:val="32"/>
        </w:rPr>
        <w:t xml:space="preserve"> </w:t>
      </w:r>
      <w:r w:rsidR="00571C87" w:rsidRPr="00571C87">
        <w:rPr>
          <w:rFonts w:ascii="Angsana New" w:hAnsi="Angsana New" w:cs="Angsana New"/>
          <w:sz w:val="32"/>
          <w:szCs w:val="32"/>
          <w:cs/>
        </w:rPr>
        <w:t>น้ำหนักองค์ประกอบของแต่ละองค์ประกอบดูได้จากตาราง</w:t>
      </w:r>
      <w:r w:rsidR="00571C87" w:rsidRPr="00571C87">
        <w:rPr>
          <w:rFonts w:ascii="Angsana New" w:hAnsi="Angsana New" w:cs="Angsana New"/>
          <w:sz w:val="32"/>
          <w:szCs w:val="32"/>
        </w:rPr>
        <w:t xml:space="preserve"> Component Matrix </w:t>
      </w:r>
      <w:r w:rsidR="00571C87" w:rsidRPr="00571C87">
        <w:rPr>
          <w:rFonts w:ascii="Angsana New" w:hAnsi="Angsana New" w:cs="Angsana New"/>
          <w:sz w:val="32"/>
          <w:szCs w:val="32"/>
          <w:cs/>
        </w:rPr>
        <w:t>ก่อนการหมุนแกนองค์ประกอบ</w:t>
      </w:r>
      <w:r w:rsidR="00571C87" w:rsidRPr="00571C87">
        <w:rPr>
          <w:rFonts w:ascii="Angsana New" w:hAnsi="Angsana New" w:cs="Angsana New"/>
          <w:sz w:val="32"/>
          <w:szCs w:val="32"/>
        </w:rPr>
        <w:t xml:space="preserve"> </w:t>
      </w:r>
      <w:r w:rsidR="00571C87" w:rsidRPr="00571C87">
        <w:rPr>
          <w:rFonts w:ascii="Angsana New" w:hAnsi="Angsana New" w:cs="Angsana New"/>
          <w:sz w:val="32"/>
          <w:szCs w:val="32"/>
          <w:cs/>
        </w:rPr>
        <w:t>หรือดูได้จากเส้นทแยงมุมของแมทริกซ์ของค่าไอเกน</w:t>
      </w:r>
      <w:r w:rsidR="00571C87" w:rsidRPr="00571C87">
        <w:rPr>
          <w:rFonts w:ascii="Angsana New" w:hAnsi="Angsana New" w:cs="Angsana New"/>
          <w:sz w:val="32"/>
          <w:szCs w:val="32"/>
        </w:rPr>
        <w:t xml:space="preserve"> (Eigen Value)</w:t>
      </w:r>
    </w:p>
    <w:p w:rsidR="00571C87" w:rsidRPr="00571C87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71C87" w:rsidRPr="00571C87">
        <w:rPr>
          <w:rFonts w:ascii="Angsana New" w:hAnsi="Angsana New" w:cs="Angsana New"/>
          <w:sz w:val="32"/>
          <w:szCs w:val="32"/>
          <w:cs/>
        </w:rPr>
        <w:t xml:space="preserve">ขั้นตอนการวิเคราะห์องค์ประกอบมีขั้นการทดสอบดังนี้ </w:t>
      </w:r>
    </w:p>
    <w:p w:rsidR="00571C87" w:rsidRPr="00571C87" w:rsidRDefault="00571C87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71C87"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Pr="00571C87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Pr="00571C87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ก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571C87">
        <w:rPr>
          <w:rFonts w:ascii="Angsana New" w:hAnsi="Angsana New" w:cs="Angsana New"/>
          <w:sz w:val="32"/>
          <w:szCs w:val="32"/>
          <w:cs/>
        </w:rPr>
        <w:t xml:space="preserve">หนดปัญหาการวิจัย ทบทวนองค์ประกอบตัวแปรจากทฤษฎี เก็บข้อมูล และเลือกวิธีวิเคราะห์องค์ประกอบตามวัตถุประสงค์การวิจัย </w:t>
      </w:r>
    </w:p>
    <w:p w:rsidR="00571C87" w:rsidRPr="00571C87" w:rsidRDefault="00C46226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571C87" w:rsidRPr="00571C87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="00571C87" w:rsidRPr="00571C87">
        <w:rPr>
          <w:rFonts w:ascii="Angsana New" w:hAnsi="Angsana New" w:cs="Angsana New"/>
          <w:sz w:val="32"/>
          <w:szCs w:val="32"/>
        </w:rPr>
        <w:t>2</w:t>
      </w:r>
      <w:r w:rsidR="00571C87" w:rsidRPr="00571C87">
        <w:rPr>
          <w:rFonts w:ascii="Angsana New" w:hAnsi="Angsana New" w:cs="Angsana New"/>
          <w:sz w:val="32"/>
          <w:szCs w:val="32"/>
          <w:cs/>
        </w:rPr>
        <w:t xml:space="preserve">  ตรวจสอบข้อมูลที่ใช้วิเคราะห์ว่าเป็นไปตามข้อตกลงหรือไม่ และสร้างเมทริกซ์ สหสัมพันธ์ (</w:t>
      </w:r>
      <w:r w:rsidR="00571C87" w:rsidRPr="00571C87">
        <w:rPr>
          <w:rFonts w:ascii="Angsana New" w:hAnsi="Angsana New" w:cs="Angsana New"/>
          <w:sz w:val="32"/>
          <w:szCs w:val="32"/>
        </w:rPr>
        <w:t xml:space="preserve">Correlation Matrix) </w:t>
      </w:r>
    </w:p>
    <w:p w:rsidR="00571C87" w:rsidRPr="00571C87" w:rsidRDefault="00C46226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571C87" w:rsidRPr="00571C87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="00571C87" w:rsidRPr="00571C87">
        <w:rPr>
          <w:rFonts w:ascii="Angsana New" w:hAnsi="Angsana New" w:cs="Angsana New"/>
          <w:sz w:val="32"/>
          <w:szCs w:val="32"/>
        </w:rPr>
        <w:t>3</w:t>
      </w:r>
      <w:r w:rsidR="00571C87" w:rsidRPr="00571C87">
        <w:rPr>
          <w:rFonts w:ascii="Angsana New" w:hAnsi="Angsana New" w:cs="Angsana New"/>
          <w:sz w:val="32"/>
          <w:szCs w:val="32"/>
          <w:cs/>
        </w:rPr>
        <w:t xml:space="preserve"> สกัดองค์ประกอบ (</w:t>
      </w:r>
      <w:r w:rsidR="00571C87" w:rsidRPr="00571C87">
        <w:rPr>
          <w:rFonts w:ascii="Angsana New" w:hAnsi="Angsana New" w:cs="Angsana New"/>
          <w:sz w:val="32"/>
          <w:szCs w:val="32"/>
        </w:rPr>
        <w:t xml:space="preserve">Extraction Factor Analysis : Factor Extraction </w:t>
      </w:r>
      <w:r w:rsidR="00571C87" w:rsidRPr="00571C87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="00571C87">
        <w:rPr>
          <w:rFonts w:ascii="Angsana New" w:hAnsi="Angsana New" w:cs="Angsana New"/>
          <w:sz w:val="32"/>
          <w:szCs w:val="32"/>
        </w:rPr>
        <w:t>(</w:t>
      </w:r>
      <w:r w:rsidR="00571C87" w:rsidRPr="00571C87">
        <w:rPr>
          <w:rFonts w:ascii="Angsana New" w:hAnsi="Angsana New" w:cs="Angsana New"/>
          <w:sz w:val="32"/>
          <w:szCs w:val="32"/>
        </w:rPr>
        <w:t xml:space="preserve">Initial Factors) </w:t>
      </w:r>
    </w:p>
    <w:p w:rsidR="00571C87" w:rsidRPr="00571C87" w:rsidRDefault="00FC6C5B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571C87" w:rsidRPr="00571C87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="00571C87" w:rsidRPr="00571C87">
        <w:rPr>
          <w:rFonts w:ascii="Angsana New" w:hAnsi="Angsana New" w:cs="Angsana New"/>
          <w:sz w:val="32"/>
          <w:szCs w:val="32"/>
        </w:rPr>
        <w:t>4</w:t>
      </w:r>
      <w:r w:rsidR="00571C87" w:rsidRPr="00571C87">
        <w:rPr>
          <w:rFonts w:ascii="Angsana New" w:hAnsi="Angsana New" w:cs="Angsana New"/>
          <w:sz w:val="32"/>
          <w:szCs w:val="32"/>
          <w:cs/>
        </w:rPr>
        <w:t xml:space="preserve"> เลือกวิธีการหมุนแกน (</w:t>
      </w:r>
      <w:r w:rsidR="00571C87" w:rsidRPr="00571C87">
        <w:rPr>
          <w:rFonts w:ascii="Angsana New" w:hAnsi="Angsana New" w:cs="Angsana New"/>
          <w:sz w:val="32"/>
          <w:szCs w:val="32"/>
        </w:rPr>
        <w:t xml:space="preserve">Factors Rotation) </w:t>
      </w:r>
    </w:p>
    <w:p w:rsidR="00571C87" w:rsidRPr="00571C87" w:rsidRDefault="00FC6C5B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571C87" w:rsidRPr="00571C87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="00571C87" w:rsidRPr="00571C87">
        <w:rPr>
          <w:rFonts w:ascii="Angsana New" w:hAnsi="Angsana New" w:cs="Angsana New"/>
          <w:sz w:val="32"/>
          <w:szCs w:val="32"/>
        </w:rPr>
        <w:t>5</w:t>
      </w:r>
      <w:r w:rsidR="00571C87" w:rsidRPr="00571C87">
        <w:rPr>
          <w:rFonts w:ascii="Angsana New" w:hAnsi="Angsana New" w:cs="Angsana New"/>
          <w:sz w:val="32"/>
          <w:szCs w:val="32"/>
          <w:cs/>
        </w:rPr>
        <w:t xml:space="preserve"> เลือกค่าน้า หนักองค์ประกอบ (</w:t>
      </w:r>
      <w:r w:rsidR="00571C87" w:rsidRPr="00571C87">
        <w:rPr>
          <w:rFonts w:ascii="Angsana New" w:hAnsi="Angsana New" w:cs="Angsana New"/>
          <w:sz w:val="32"/>
          <w:szCs w:val="32"/>
        </w:rPr>
        <w:t xml:space="preserve">Factors Score) </w:t>
      </w:r>
    </w:p>
    <w:p w:rsidR="00C278B6" w:rsidRPr="00571C87" w:rsidRDefault="00FC6C5B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963B65">
        <w:rPr>
          <w:rFonts w:ascii="Angsana New" w:hAnsi="Angsana New" w:cs="Angsana New" w:hint="cs"/>
          <w:sz w:val="32"/>
          <w:szCs w:val="32"/>
          <w:cs/>
        </w:rPr>
        <w:tab/>
      </w:r>
      <w:r w:rsidR="00571C87" w:rsidRPr="00571C87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="00571C87" w:rsidRPr="00571C87">
        <w:rPr>
          <w:rFonts w:ascii="Angsana New" w:hAnsi="Angsana New" w:cs="Angsana New"/>
          <w:sz w:val="32"/>
          <w:szCs w:val="32"/>
        </w:rPr>
        <w:t xml:space="preserve">6 </w:t>
      </w:r>
      <w:r w:rsidR="00571C87" w:rsidRPr="00571C87">
        <w:rPr>
          <w:rFonts w:ascii="Angsana New" w:hAnsi="Angsana New" w:cs="Angsana New"/>
          <w:sz w:val="32"/>
          <w:szCs w:val="32"/>
          <w:cs/>
        </w:rPr>
        <w:t>ตั้งชื่อองค์ประกอบที่วิเคราะห์ได้</w:t>
      </w:r>
      <w:r w:rsidR="004F1ADC">
        <w:rPr>
          <w:rFonts w:ascii="Angsana New" w:hAnsi="Angsana New" w:cs="Angsana New"/>
          <w:sz w:val="32"/>
          <w:szCs w:val="32"/>
        </w:rPr>
        <w:t xml:space="preserve"> </w:t>
      </w:r>
      <w:r w:rsidR="004F1ADC" w:rsidRPr="004F1ADC">
        <w:rPr>
          <w:rFonts w:ascii="Angsana New" w:hAnsi="Angsana New" w:cs="Angsana New"/>
          <w:sz w:val="32"/>
          <w:szCs w:val="32"/>
        </w:rPr>
        <w:t>(</w:t>
      </w:r>
      <w:r w:rsidR="004F1ADC" w:rsidRPr="004F1ADC">
        <w:rPr>
          <w:rFonts w:ascii="Angsana New" w:hAnsi="Angsana New" w:cs="Angsana New"/>
          <w:sz w:val="32"/>
          <w:szCs w:val="32"/>
          <w:cs/>
        </w:rPr>
        <w:t>ยุทธ ไกรวรรณ์</w:t>
      </w:r>
      <w:r w:rsidR="004F1ADC">
        <w:rPr>
          <w:rFonts w:ascii="Angsana New" w:hAnsi="Angsana New" w:cs="Angsana New"/>
          <w:sz w:val="32"/>
          <w:szCs w:val="32"/>
        </w:rPr>
        <w:t>.</w:t>
      </w:r>
      <w:r w:rsidR="004F1ADC" w:rsidRPr="004F1ADC">
        <w:rPr>
          <w:rFonts w:ascii="Angsana New" w:hAnsi="Angsana New" w:cs="Angsana New"/>
          <w:sz w:val="32"/>
          <w:szCs w:val="32"/>
        </w:rPr>
        <w:t xml:space="preserve"> 2551</w:t>
      </w:r>
      <w:r w:rsidR="004F1ADC">
        <w:rPr>
          <w:rFonts w:ascii="Angsana New" w:hAnsi="Angsana New" w:cs="Angsana New"/>
          <w:sz w:val="32"/>
          <w:szCs w:val="32"/>
        </w:rPr>
        <w:t>: 265-299</w:t>
      </w:r>
      <w:r w:rsidR="004F1ADC" w:rsidRPr="004F1ADC">
        <w:rPr>
          <w:rFonts w:ascii="Angsana New" w:hAnsi="Angsana New" w:cs="Angsana New"/>
          <w:sz w:val="32"/>
          <w:szCs w:val="32"/>
        </w:rPr>
        <w:t>)</w:t>
      </w:r>
    </w:p>
    <w:p w:rsidR="006C3DDE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FC6C5B">
        <w:rPr>
          <w:rFonts w:ascii="Angsana New" w:hAnsi="Angsana New" w:cs="Angsana New"/>
          <w:sz w:val="32"/>
          <w:szCs w:val="32"/>
        </w:rPr>
        <w:t>5.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>หาความเชื่อมั่นของแบบสอบถามโดยใช้สมการของ ครอนบัค (</w:t>
      </w:r>
      <w:r w:rsidR="006C3DDE" w:rsidRPr="006C3DDE">
        <w:rPr>
          <w:rFonts w:ascii="Angsana New" w:hAnsi="Angsana New" w:cs="Angsana New"/>
          <w:sz w:val="32"/>
          <w:szCs w:val="32"/>
        </w:rPr>
        <w:t xml:space="preserve">Cronbach) 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>คือ สมประสิทธิ์แอลฟา</w:t>
      </w:r>
      <w:r w:rsidR="006C3DDE" w:rsidRPr="006C3DDE">
        <w:rPr>
          <w:rFonts w:ascii="Angsana New" w:hAnsi="Angsana New" w:cs="Angsana New"/>
          <w:sz w:val="32"/>
          <w:szCs w:val="32"/>
        </w:rPr>
        <w:t xml:space="preserve"> </w:t>
      </w:r>
      <w:r w:rsidR="006C3DDE" w:rsidRPr="006C3DDE">
        <w:rPr>
          <w:rFonts w:ascii="Times New Roman" w:hAnsi="Times New Roman" w:cs="Times New Roman"/>
          <w:sz w:val="32"/>
          <w:szCs w:val="32"/>
        </w:rPr>
        <w:t>α</w:t>
      </w:r>
      <w:r w:rsidR="006C3DDE" w:rsidRPr="006C3DDE">
        <w:rPr>
          <w:rFonts w:ascii="Angsana New" w:hAnsi="Angsana New" w:cs="Angsana New"/>
          <w:sz w:val="32"/>
          <w:szCs w:val="32"/>
        </w:rPr>
        <w:t xml:space="preserve"> - Coefficient (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>วิสาข์ เกษประทุม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 xml:space="preserve"> </w:t>
      </w:r>
      <w:r w:rsidR="006C3DDE" w:rsidRPr="006C3DDE">
        <w:rPr>
          <w:rFonts w:ascii="Angsana New" w:hAnsi="Angsana New" w:cs="Angsana New"/>
          <w:sz w:val="32"/>
          <w:szCs w:val="32"/>
        </w:rPr>
        <w:t>2553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C3DDE" w:rsidRPr="006C3DDE">
        <w:rPr>
          <w:rFonts w:ascii="Angsana New" w:hAnsi="Angsana New" w:cs="Angsana New"/>
          <w:sz w:val="32"/>
          <w:szCs w:val="32"/>
        </w:rPr>
        <w:t>: 219 - 244)</w:t>
      </w:r>
    </w:p>
    <w:p w:rsidR="00963B65" w:rsidRP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  <w:r w:rsidRPr="00963B65">
        <w:rPr>
          <w:rFonts w:ascii="Angsana New" w:hAnsi="Angsana New" w:cs="Angsana New"/>
          <w:noProof/>
          <w:sz w:val="12"/>
          <w:szCs w:val="1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-5715</wp:posOffset>
            </wp:positionV>
            <wp:extent cx="1403350" cy="445135"/>
            <wp:effectExtent l="19050" t="0" r="6350" b="0"/>
            <wp:wrapTopAndBottom/>
            <wp:docPr id="3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9122" t="54218" r="40926" b="34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DDE" w:rsidRPr="006C3DDE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sz w:val="32"/>
          <w:szCs w:val="32"/>
          <w:cs/>
        </w:rPr>
        <w:t xml:space="preserve">เมื่อ </w:t>
      </w:r>
      <w:r w:rsidR="006C3DD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C3DDE" w:rsidRPr="006C3DDE">
        <w:rPr>
          <w:rFonts w:ascii="Times New Roman" w:hAnsi="Times New Roman" w:cs="Times New Roman"/>
          <w:sz w:val="32"/>
          <w:szCs w:val="32"/>
        </w:rPr>
        <w:t>α</w:t>
      </w:r>
      <w:r w:rsidR="006C3DDE" w:rsidRPr="006C3DDE">
        <w:rPr>
          <w:rFonts w:ascii="Angsana New" w:hAnsi="Angsana New" w:cs="Angsana New"/>
          <w:sz w:val="32"/>
          <w:szCs w:val="32"/>
        </w:rPr>
        <w:t xml:space="preserve"> </w:t>
      </w:r>
      <w:r w:rsidR="006C3DDE" w:rsidRPr="006C3DD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C3DDE" w:rsidRPr="006C3DDE">
        <w:rPr>
          <w:rFonts w:ascii="Angsana New" w:hAnsi="Angsana New" w:cs="Angsana New"/>
          <w:sz w:val="32"/>
          <w:szCs w:val="32"/>
          <w:cs/>
        </w:rPr>
        <w:t xml:space="preserve">แทน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sz w:val="32"/>
          <w:szCs w:val="32"/>
          <w:cs/>
        </w:rPr>
        <w:t>ค่าความเชื่อมั่นของแบบสอบถาม</w:t>
      </w:r>
    </w:p>
    <w:p w:rsidR="006C3DDE" w:rsidRPr="006C3DDE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C3DDE" w:rsidRPr="006C3DDE">
        <w:rPr>
          <w:rFonts w:ascii="Angsana New" w:hAnsi="Angsana New" w:cs="Angsana New"/>
          <w:sz w:val="32"/>
          <w:szCs w:val="32"/>
        </w:rPr>
        <w:t xml:space="preserve">k </w:t>
      </w:r>
      <w:r w:rsidR="006C3DDE" w:rsidRPr="006C3DD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C3DDE" w:rsidRPr="006C3DDE">
        <w:rPr>
          <w:rFonts w:ascii="Angsana New" w:hAnsi="Angsana New" w:cs="Angsana New"/>
          <w:sz w:val="32"/>
          <w:szCs w:val="32"/>
          <w:cs/>
        </w:rPr>
        <w:t xml:space="preserve">แทน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sz w:val="32"/>
          <w:szCs w:val="32"/>
          <w:cs/>
        </w:rPr>
        <w:t>จำนวนข้อของแบบสอบถาม</w:t>
      </w:r>
      <w:r w:rsidR="006C3DDE" w:rsidRPr="006C3DDE">
        <w:rPr>
          <w:rFonts w:ascii="Angsana New" w:hAnsi="Angsana New" w:cs="Angsana New"/>
          <w:sz w:val="32"/>
          <w:szCs w:val="32"/>
        </w:rPr>
        <w:t xml:space="preserve"> </w:t>
      </w:r>
    </w:p>
    <w:p w:rsidR="006C3DDE" w:rsidRPr="006C3DDE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C3DDE" w:rsidRPr="006C3DDE">
        <w:rPr>
          <w:rFonts w:ascii="Angsana New" w:hAnsi="Angsana New" w:cs="Angsana New"/>
          <w:sz w:val="32"/>
          <w:szCs w:val="32"/>
        </w:rPr>
        <w:t xml:space="preserve">Si </w:t>
      </w:r>
      <w:r w:rsidR="006C3DDE" w:rsidRPr="006C3DDE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6C3DDE" w:rsidRPr="006C3DDE">
        <w:rPr>
          <w:rFonts w:ascii="Angsana New" w:hAnsi="Angsana New" w:cs="Angsana New"/>
          <w:sz w:val="32"/>
          <w:szCs w:val="32"/>
        </w:rPr>
        <w:t xml:space="preserve"> </w:t>
      </w:r>
      <w:r w:rsidR="006C3DDE" w:rsidRPr="006C3DDE">
        <w:rPr>
          <w:rFonts w:ascii="Angsana New" w:hAnsi="Angsana New" w:cs="Angsana New"/>
          <w:sz w:val="32"/>
          <w:szCs w:val="32"/>
        </w:rPr>
        <w:tab/>
      </w:r>
      <w:r w:rsidR="006C3DDE" w:rsidRPr="006C3DDE">
        <w:rPr>
          <w:rFonts w:ascii="Angsana New" w:hAnsi="Angsana New" w:cs="Angsana New"/>
          <w:sz w:val="32"/>
          <w:szCs w:val="32"/>
          <w:cs/>
        </w:rPr>
        <w:t xml:space="preserve">แทน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sz w:val="32"/>
          <w:szCs w:val="32"/>
          <w:cs/>
        </w:rPr>
        <w:t>ความแปรปรวนของคะแนนแต่ละข้อ</w:t>
      </w:r>
    </w:p>
    <w:p w:rsidR="00C97DCB" w:rsidRPr="006C3DDE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C3DDE" w:rsidRPr="006C3DDE">
        <w:rPr>
          <w:rFonts w:ascii="Angsana New" w:hAnsi="Angsana New" w:cs="Angsana New"/>
          <w:sz w:val="32"/>
          <w:szCs w:val="32"/>
        </w:rPr>
        <w:t xml:space="preserve">St </w:t>
      </w:r>
      <w:r w:rsidR="006C3DDE" w:rsidRPr="006C3DDE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6C3DDE" w:rsidRPr="006C3DDE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sz w:val="32"/>
          <w:szCs w:val="32"/>
          <w:cs/>
        </w:rPr>
        <w:t xml:space="preserve">แทน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sz w:val="32"/>
          <w:szCs w:val="32"/>
          <w:cs/>
        </w:rPr>
        <w:t>ความแปรปรวนของคะแนนทั้งฉบับ</w:t>
      </w:r>
      <w:r w:rsidR="006C3DDE" w:rsidRPr="006C3DDE">
        <w:rPr>
          <w:rFonts w:ascii="Angsana New" w:hAnsi="Angsana New" w:cs="Angsana New"/>
          <w:sz w:val="32"/>
          <w:szCs w:val="32"/>
        </w:rPr>
        <w:t xml:space="preserve"> </w:t>
      </w:r>
    </w:p>
    <w:p w:rsidR="00963B65" w:rsidRDefault="00FC6C5B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6.</w:t>
      </w:r>
      <w:r w:rsidR="00963B6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 xml:space="preserve">ค่าสถิติการวิเคราะห์ความแปรปรวนทางเดียว เพื่อทดสอบความแตกต่างของค่าเฉลี่ยระหว่างกลุ่มตัวอย่าง โดยการวิเคราะห์ความแปรปรวนแบบสองทางด้วย </w:t>
      </w:r>
      <w:r w:rsidR="006C3DDE" w:rsidRPr="006C3DDE">
        <w:rPr>
          <w:rFonts w:ascii="Angsana New" w:hAnsi="Angsana New" w:cs="Angsana New"/>
          <w:sz w:val="32"/>
          <w:szCs w:val="32"/>
        </w:rPr>
        <w:t>eta</w:t>
      </w:r>
      <w:r w:rsidR="006C3DDE" w:rsidRPr="00050237">
        <w:rPr>
          <w:rFonts w:ascii="Angsana New" w:hAnsi="Angsana New" w:cs="Angsana New"/>
          <w:sz w:val="32"/>
          <w:szCs w:val="32"/>
          <w:vertAlign w:val="superscript"/>
          <w:cs/>
        </w:rPr>
        <w:t>2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 xml:space="preserve"> ของแต่ละองค์ประกอบ ด้วยสถิติ </w:t>
      </w:r>
      <w:r w:rsidR="006C3DDE" w:rsidRPr="006C3DDE">
        <w:rPr>
          <w:rFonts w:ascii="Angsana New" w:hAnsi="Angsana New" w:cs="Angsana New"/>
          <w:sz w:val="32"/>
          <w:szCs w:val="32"/>
        </w:rPr>
        <w:t xml:space="preserve">One-Way Analysis of Variance for Independent Samples </w:t>
      </w:r>
    </w:p>
    <w:p w:rsidR="006C3DDE" w:rsidRDefault="006C3DDE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C3DDE">
        <w:rPr>
          <w:rFonts w:ascii="Angsana New" w:hAnsi="Angsana New" w:cs="Angsana New"/>
          <w:sz w:val="32"/>
          <w:szCs w:val="32"/>
        </w:rPr>
        <w:t>(</w:t>
      </w:r>
      <w:r w:rsidRPr="006C3DDE">
        <w:rPr>
          <w:rFonts w:ascii="Angsana New" w:hAnsi="Angsana New" w:cs="Angsana New"/>
          <w:sz w:val="32"/>
          <w:szCs w:val="32"/>
          <w:cs/>
        </w:rPr>
        <w:t xml:space="preserve">นพพร ธนะชัยขันธ์. </w:t>
      </w:r>
      <w:r w:rsidRPr="006C3DDE">
        <w:rPr>
          <w:rFonts w:ascii="Angsana New" w:hAnsi="Angsana New" w:cs="Angsana New"/>
          <w:sz w:val="32"/>
          <w:szCs w:val="32"/>
        </w:rPr>
        <w:t>2555</w:t>
      </w:r>
      <w:r w:rsidR="00963B65">
        <w:rPr>
          <w:rFonts w:ascii="Angsana New" w:hAnsi="Angsana New" w:cs="Angsana New"/>
          <w:sz w:val="32"/>
          <w:szCs w:val="32"/>
        </w:rPr>
        <w:t xml:space="preserve"> </w:t>
      </w:r>
      <w:r w:rsidRPr="006C3DDE">
        <w:rPr>
          <w:rFonts w:ascii="Angsana New" w:hAnsi="Angsana New" w:cs="Angsana New"/>
          <w:sz w:val="32"/>
          <w:szCs w:val="32"/>
        </w:rPr>
        <w:t>: 164 - 166)</w:t>
      </w:r>
    </w:p>
    <w:p w:rsidR="00963B65" w:rsidRP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C3DDE" w:rsidRDefault="00844696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m:oMathPara>
        <m:oMath>
          <m:r>
            <w:rPr>
              <w:rFonts w:ascii="Cambria Math" w:hAnsi="Cambria Math" w:cs="TH Sarabun New"/>
              <w:sz w:val="24"/>
              <w:szCs w:val="24"/>
            </w:rPr>
            <m:t>F =</m:t>
          </m:r>
          <m:f>
            <m:fPr>
              <m:ctrlPr>
                <w:rPr>
                  <w:rFonts w:ascii="Cambria Math" w:hAnsi="Cambria Math" w:cs="TH Sarabun New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H Sarabun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 New"/>
                      <w:sz w:val="24"/>
                      <w:szCs w:val="24"/>
                    </w:rPr>
                    <m:t>MS</m:t>
                  </m:r>
                </m:e>
                <m:sub>
                  <m:r>
                    <w:rPr>
                      <w:rFonts w:ascii="Cambria Math" w:hAnsi="Cambria Math" w:cs="TH Sarabun New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H Sarabun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 New"/>
                      <w:sz w:val="24"/>
                      <w:szCs w:val="24"/>
                    </w:rPr>
                    <m:t>MS</m:t>
                  </m:r>
                </m:e>
                <m:sub>
                  <m:r>
                    <w:rPr>
                      <w:rFonts w:ascii="Cambria Math" w:hAnsi="Cambria Math" w:cs="TH Sarabun New"/>
                      <w:sz w:val="24"/>
                      <w:szCs w:val="24"/>
                    </w:rPr>
                    <m:t>w</m:t>
                  </m:r>
                </m:sub>
              </m:sSub>
            </m:den>
          </m:f>
        </m:oMath>
      </m:oMathPara>
    </w:p>
    <w:p w:rsidR="00963B65" w:rsidRP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12"/>
          <w:szCs w:val="12"/>
        </w:rPr>
      </w:pPr>
    </w:p>
    <w:p w:rsidR="006C3DDE" w:rsidRPr="006C3DDE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C3DDE" w:rsidRPr="006C3DDE">
        <w:rPr>
          <w:rFonts w:ascii="Angsana New" w:eastAsia="Times New Roman" w:hAnsi="Angsana New" w:cs="Angsana New"/>
          <w:sz w:val="32"/>
          <w:szCs w:val="32"/>
          <w:cs/>
        </w:rPr>
        <w:t>เมื่อ</w:t>
      </w:r>
      <w:r w:rsidR="006C3DDE" w:rsidRPr="006C3DDE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6C3DDE" w:rsidRPr="006C3DDE">
        <w:rPr>
          <w:rFonts w:ascii="Angsana New" w:eastAsia="Times New Roman" w:hAnsi="Angsana New" w:cs="Angsana New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 New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H Sarabun New"/>
                <w:sz w:val="24"/>
                <w:szCs w:val="24"/>
              </w:rPr>
              <m:t>MS</m:t>
            </m:r>
          </m:e>
          <m:sub>
            <m:r>
              <w:rPr>
                <w:rFonts w:ascii="Cambria Math" w:hAnsi="Cambria Math" w:cs="TH Sarabun New"/>
                <w:sz w:val="24"/>
                <w:szCs w:val="24"/>
              </w:rPr>
              <m:t>b</m:t>
            </m:r>
          </m:sub>
        </m:sSub>
      </m:oMath>
      <w:r w:rsidR="006C3DDE" w:rsidRPr="006C3DDE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C3DDE" w:rsidRPr="006C3DDE">
        <w:rPr>
          <w:rFonts w:ascii="Angsana New" w:eastAsia="Times New Roman" w:hAnsi="Angsana New" w:cs="Angsana New"/>
          <w:sz w:val="32"/>
          <w:szCs w:val="32"/>
          <w:cs/>
        </w:rPr>
        <w:t xml:space="preserve">แทน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C3DDE" w:rsidRPr="006C3DDE">
        <w:rPr>
          <w:rFonts w:ascii="Angsana New" w:eastAsia="Times New Roman" w:hAnsi="Angsana New" w:cs="Angsana New"/>
          <w:sz w:val="32"/>
          <w:szCs w:val="32"/>
          <w:cs/>
        </w:rPr>
        <w:t>ความแปรปรวนระหว่างกลุ่ม</w:t>
      </w:r>
      <w:r w:rsidR="006C3DDE" w:rsidRPr="00B63C24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eastAsia="Times New Roman" w:hAnsi="Cambria Math" w:cs="TH Sarabun New"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H Sarabun New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="Times New Roman" w:hAnsi="Cambria Math" w:cs="TH Sarabun New"/>
                    <w:sz w:val="28"/>
                  </w:rPr>
                  <m:t>SS</m:t>
                </m:r>
              </m:e>
              <m:sub>
                <m:r>
                  <w:rPr>
                    <w:rFonts w:ascii="Cambria Math" w:eastAsia="Times New Roman" w:hAnsi="Cambria Math" w:cs="TH Sarabun New"/>
                    <w:sz w:val="28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H Sarabun New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="Times New Roman" w:hAnsi="Cambria Math" w:cs="TH Sarabun New"/>
                    <w:sz w:val="28"/>
                  </w:rPr>
                  <m:t>df</m:t>
                </m:r>
              </m:e>
              <m:sub>
                <m:r>
                  <w:rPr>
                    <w:rFonts w:ascii="Cambria Math" w:eastAsia="Times New Roman" w:hAnsi="Cambria Math" w:cs="TH Sarabun New"/>
                    <w:sz w:val="28"/>
                  </w:rPr>
                  <m:t>b</m:t>
                </m:r>
              </m:sub>
            </m:sSub>
          </m:den>
        </m:f>
      </m:oMath>
    </w:p>
    <w:p w:rsidR="006C3DDE" w:rsidRDefault="006C3DDE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C3DDE">
        <w:rPr>
          <w:rFonts w:ascii="Angsana New" w:eastAsia="Times New Roman" w:hAnsi="Angsana New" w:cs="Angsana New"/>
          <w:sz w:val="32"/>
          <w:szCs w:val="32"/>
        </w:rPr>
        <w:tab/>
      </w:r>
      <w:r w:rsidR="00963B6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963B6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963B65">
        <w:rPr>
          <w:rFonts w:ascii="Angsana New" w:eastAsia="Times New Roman" w:hAnsi="Angsana New" w:cs="Angsana New" w:hint="cs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 New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H Sarabun New"/>
                <w:sz w:val="24"/>
                <w:szCs w:val="24"/>
              </w:rPr>
              <m:t>MS</m:t>
            </m:r>
          </m:e>
          <m:sub>
            <m:r>
              <w:rPr>
                <w:rFonts w:ascii="Cambria Math" w:hAnsi="Cambria Math" w:cs="TH Sarabun New"/>
                <w:sz w:val="24"/>
                <w:szCs w:val="24"/>
              </w:rPr>
              <m:t>w</m:t>
            </m:r>
          </m:sub>
        </m:sSub>
      </m:oMath>
      <w:r w:rsidR="00963B6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963B6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6C3DDE">
        <w:rPr>
          <w:rFonts w:ascii="Angsana New" w:eastAsia="Times New Roman" w:hAnsi="Angsana New" w:cs="Angsana New"/>
          <w:sz w:val="32"/>
          <w:szCs w:val="32"/>
          <w:cs/>
        </w:rPr>
        <w:t xml:space="preserve">แทน </w:t>
      </w:r>
      <w:r w:rsidR="00963B6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6C3DDE">
        <w:rPr>
          <w:rFonts w:ascii="Angsana New" w:eastAsia="Times New Roman" w:hAnsi="Angsana New" w:cs="Angsana New"/>
          <w:sz w:val="32"/>
          <w:szCs w:val="32"/>
          <w:cs/>
        </w:rPr>
        <w:t>ความแปรปรวนภายในกลุ่ม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eastAsia="Times New Roman" w:hAnsi="Cambria Math" w:cs="TH Sarabun New"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H Sarabun New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="Times New Roman" w:hAnsi="Cambria Math" w:cs="TH Sarabun New"/>
                    <w:sz w:val="28"/>
                  </w:rPr>
                  <m:t>SS</m:t>
                </m:r>
              </m:e>
              <m:sub>
                <m:r>
                  <w:rPr>
                    <w:rFonts w:ascii="Cambria Math" w:eastAsia="Times New Roman" w:hAnsi="Cambria Math" w:cs="TH Sarabun New"/>
                    <w:sz w:val="28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H Sarabun New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="Times New Roman" w:hAnsi="Cambria Math" w:cs="TH Sarabun New"/>
                    <w:sz w:val="28"/>
                  </w:rPr>
                  <m:t>df</m:t>
                </m:r>
              </m:e>
              <m:sub>
                <m:r>
                  <w:rPr>
                    <w:rFonts w:ascii="Cambria Math" w:eastAsia="Times New Roman" w:hAnsi="Cambria Math" w:cs="TH Sarabun New"/>
                    <w:sz w:val="28"/>
                  </w:rPr>
                  <m:t>w</m:t>
                </m:r>
              </m:sub>
            </m:sSub>
          </m:den>
        </m:f>
      </m:oMath>
    </w:p>
    <w:p w:rsidR="00963B65" w:rsidRP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12"/>
          <w:szCs w:val="12"/>
        </w:rPr>
      </w:pPr>
    </w:p>
    <w:p w:rsidR="006C3DDE" w:rsidRDefault="00C134D9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Times New Roman" w:hAnsi="Cambria Math" w:cs="TH Sarabun New"/>
                  <w:i/>
                  <w:sz w:val="28"/>
                </w:rPr>
              </m:ctrlPr>
            </m:sSubPr>
            <m:e>
              <m:r>
                <w:rPr>
                  <w:rFonts w:ascii="Cambria Math" w:eastAsia="Times New Roman" w:hAnsi="Cambria Math" w:cs="TH Sarabun New"/>
                  <w:sz w:val="28"/>
                </w:rPr>
                <m:t>SS</m:t>
              </m:r>
            </m:e>
            <m:sub>
              <m:r>
                <w:rPr>
                  <w:rFonts w:ascii="Cambria Math" w:eastAsia="Times New Roman" w:hAnsi="Cambria Math" w:cs="TH Sarabun New"/>
                  <w:sz w:val="28"/>
                </w:rPr>
                <m:t>t</m:t>
              </m:r>
            </m:sub>
          </m:sSub>
          <m:r>
            <w:rPr>
              <w:rFonts w:ascii="Cambria Math" w:hAnsi="Cambria Math" w:cs="TH Sarabun New"/>
              <w:sz w:val="28"/>
            </w:rPr>
            <m:t>=</m:t>
          </m:r>
          <m:sSub>
            <m:sSubPr>
              <m:ctrlPr>
                <w:rPr>
                  <w:rFonts w:ascii="Cambria Math" w:hAnsi="Cambria Math" w:cs="TH Sarabun New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H Sarabun New"/>
                  <w:sz w:val="28"/>
                </w:rPr>
                <m:t>SS</m:t>
              </m:r>
            </m:e>
            <m:sub>
              <m:r>
                <w:rPr>
                  <w:rFonts w:ascii="Cambria Math" w:hAnsi="Cambria Math" w:cs="TH Sarabun New"/>
                  <w:sz w:val="28"/>
                </w:rPr>
                <m:t>b</m:t>
              </m:r>
            </m:sub>
          </m:sSub>
          <m:r>
            <w:rPr>
              <w:rFonts w:ascii="Cambria Math" w:hAnsi="Cambria Math" w:cs="TH Sarabun New"/>
              <w:sz w:val="28"/>
            </w:rPr>
            <m:t>+</m:t>
          </m:r>
          <m:sSub>
            <m:sSubPr>
              <m:ctrlPr>
                <w:rPr>
                  <w:rFonts w:ascii="Cambria Math" w:hAnsi="Cambria Math" w:cs="TH Sarabun New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H Sarabun New"/>
                  <w:sz w:val="28"/>
                </w:rPr>
                <m:t>SS</m:t>
              </m:r>
            </m:e>
            <m:sub>
              <m:r>
                <w:rPr>
                  <w:rFonts w:ascii="Cambria Math" w:hAnsi="Cambria Math" w:cs="TH Sarabun New"/>
                  <w:sz w:val="28"/>
                </w:rPr>
                <m:t>w</m:t>
              </m:r>
            </m:sub>
          </m:sSub>
        </m:oMath>
      </m:oMathPara>
    </w:p>
    <w:p w:rsidR="00181973" w:rsidRPr="00963B65" w:rsidRDefault="00181973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12"/>
          <w:szCs w:val="12"/>
        </w:rPr>
      </w:pPr>
    </w:p>
    <w:p w:rsidR="006C3DDE" w:rsidRDefault="00FC6C5B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7.</w:t>
      </w:r>
      <w:r w:rsidR="00963B65">
        <w:rPr>
          <w:rFonts w:ascii="Angsana New" w:hAnsi="Angsana New" w:cs="Angsana New"/>
          <w:sz w:val="32"/>
          <w:szCs w:val="32"/>
        </w:rPr>
        <w:t xml:space="preserve">  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>สัมประสิทธิ์สหสัมพันธ์แบบเพียร์สัน (นพพร ธนะชัยขันธ์. 2555</w:t>
      </w:r>
      <w:r w:rsidR="00963B6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>: 241 - 247) เป็นการคำนวณเพื่อหาความสัมพันธ์ระหว่างตัวแปรสองตัว หรือที่เรียกกันว่า สหสัมพันธ์อย่างง่าย (</w:t>
      </w:r>
      <w:r w:rsidR="006C3DDE" w:rsidRPr="006C3DDE">
        <w:rPr>
          <w:rFonts w:ascii="Angsana New" w:hAnsi="Angsana New" w:cs="Angsana New"/>
          <w:sz w:val="32"/>
          <w:szCs w:val="32"/>
        </w:rPr>
        <w:t xml:space="preserve">Simple Correlation) 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 xml:space="preserve">ใช้สัญลักษณ์ </w:t>
      </w:r>
      <w:r w:rsidR="006C3DDE" w:rsidRPr="006C3DDE">
        <w:rPr>
          <w:rFonts w:ascii="Angsana New" w:hAnsi="Angsana New" w:cs="Angsana New"/>
          <w:sz w:val="32"/>
          <w:szCs w:val="32"/>
        </w:rPr>
        <w:t xml:space="preserve">r 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>ดังสมการต่อไปนี้</w:t>
      </w:r>
    </w:p>
    <w:p w:rsidR="00963B65" w:rsidRP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C3DDE" w:rsidRDefault="00844696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m:oMathPara>
        <m:oMath>
          <m:r>
            <w:rPr>
              <w:rFonts w:ascii="Cambria Math" w:hAnsi="Cambria Math" w:cs="TH Sarabun New"/>
              <w:sz w:val="24"/>
              <w:szCs w:val="24"/>
            </w:rPr>
            <m:t xml:space="preserve"> r= </m:t>
          </m:r>
          <m:f>
            <m:fPr>
              <m:ctrlPr>
                <w:rPr>
                  <w:rFonts w:ascii="Cambria Math" w:hAnsi="Cambria Math" w:cs="TH Sarabun New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H Sarabun New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H Sarabun New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H Sarabun New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H Sarabun New"/>
                          <w:sz w:val="24"/>
                          <w:szCs w:val="24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H Sarabun New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H Sarabun New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H Sarabun New"/>
                          <w:sz w:val="24"/>
                          <w:szCs w:val="24"/>
                        </w:rPr>
                        <m:t>y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H Sarabun New"/>
                  <w:sz w:val="24"/>
                  <w:szCs w:val="24"/>
                </w:rPr>
                <m:t>N</m:t>
              </m:r>
            </m:den>
          </m:f>
        </m:oMath>
      </m:oMathPara>
    </w:p>
    <w:p w:rsidR="00963B65" w:rsidRP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12"/>
          <w:szCs w:val="12"/>
        </w:rPr>
      </w:pPr>
    </w:p>
    <w:p w:rsidR="006C3DDE" w:rsidRPr="006C3DDE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sz w:val="32"/>
          <w:szCs w:val="32"/>
          <w:cs/>
        </w:rPr>
        <w:t>เมื่อ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ab/>
      </w:r>
      <w:r w:rsidR="004B2E05" w:rsidRPr="00B63C24">
        <w:rPr>
          <w:rFonts w:ascii="Angsana New" w:eastAsia="Times New Roman" w:hAnsi="Angsana New" w:cs="Angsana New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H Sarabun New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H Sarabun New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H Sarabun New"/>
                <w:sz w:val="24"/>
                <w:szCs w:val="24"/>
              </w:rPr>
              <m:t>x</m:t>
            </m:r>
          </m:sub>
        </m:sSub>
        <m:sSub>
          <m:sSubPr>
            <m:ctrlPr>
              <w:rPr>
                <w:rFonts w:ascii="Cambria Math" w:hAnsi="Cambria Math" w:cs="TH Sarabun New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H Sarabun New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H Sarabun New"/>
                <w:sz w:val="24"/>
                <w:szCs w:val="24"/>
              </w:rPr>
              <m:t>y</m:t>
            </m:r>
          </m:sub>
        </m:sSub>
      </m:oMath>
      <w:r w:rsidR="006C3DDE" w:rsidRPr="006C3DDE">
        <w:rPr>
          <w:rFonts w:ascii="Angsana New" w:eastAsia="Times New Roman" w:hAnsi="Angsana New" w:cs="Angsana New"/>
          <w:sz w:val="32"/>
          <w:szCs w:val="32"/>
        </w:rPr>
        <w:t xml:space="preserve"> 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C3DDE" w:rsidRPr="006C3DDE">
        <w:rPr>
          <w:rFonts w:ascii="Angsana New" w:eastAsia="Times New Roman" w:hAnsi="Angsana New" w:cs="Angsana New"/>
          <w:sz w:val="32"/>
          <w:szCs w:val="32"/>
          <w:cs/>
        </w:rPr>
        <w:t xml:space="preserve">แทน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C3DDE" w:rsidRPr="006C3DDE">
        <w:rPr>
          <w:rFonts w:ascii="Angsana New" w:eastAsia="Times New Roman" w:hAnsi="Angsana New" w:cs="Angsana New"/>
          <w:sz w:val="32"/>
          <w:szCs w:val="32"/>
          <w:cs/>
        </w:rPr>
        <w:t xml:space="preserve">คะแนนมาตรฐาน </w:t>
      </w:r>
      <w:r w:rsidR="006C3DDE" w:rsidRPr="006C3DDE">
        <w:rPr>
          <w:rFonts w:ascii="Angsana New" w:eastAsia="Times New Roman" w:hAnsi="Angsana New" w:cs="Angsana New"/>
          <w:sz w:val="32"/>
          <w:szCs w:val="32"/>
        </w:rPr>
        <w:t xml:space="preserve">x </w:t>
      </w:r>
      <w:r w:rsidR="006C3DDE" w:rsidRPr="006C3DDE">
        <w:rPr>
          <w:rFonts w:ascii="Angsana New" w:eastAsia="Times New Roman" w:hAnsi="Angsana New" w:cs="Angsana New"/>
          <w:sz w:val="32"/>
          <w:szCs w:val="32"/>
          <w:cs/>
        </w:rPr>
        <w:t xml:space="preserve">และคะแนนมาตรฐาน </w:t>
      </w:r>
      <w:r w:rsidR="006C3DDE" w:rsidRPr="006C3DDE">
        <w:rPr>
          <w:rFonts w:ascii="Angsana New" w:eastAsia="Times New Roman" w:hAnsi="Angsana New" w:cs="Angsana New"/>
          <w:sz w:val="32"/>
          <w:szCs w:val="32"/>
        </w:rPr>
        <w:t xml:space="preserve">y </w:t>
      </w:r>
    </w:p>
    <w:p w:rsidR="006C3DDE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C3DDE" w:rsidRPr="006C3DDE">
        <w:rPr>
          <w:rFonts w:ascii="Angsana New" w:hAnsi="Angsana New" w:cs="Angsana New"/>
          <w:sz w:val="32"/>
          <w:szCs w:val="32"/>
        </w:rPr>
        <w:t xml:space="preserve">N </w:t>
      </w:r>
      <w:r w:rsidR="006C3DDE" w:rsidRPr="006C3DD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sz w:val="32"/>
          <w:szCs w:val="32"/>
          <w:cs/>
        </w:rPr>
        <w:t xml:space="preserve">แทน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sz w:val="32"/>
          <w:szCs w:val="32"/>
          <w:cs/>
        </w:rPr>
        <w:t>จำนวนทั้งหมดของกลุ่มตัวอย่าง</w:t>
      </w:r>
    </w:p>
    <w:p w:rsidR="00963B65" w:rsidRP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C3DDE" w:rsidRDefault="00FC6C5B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8.</w:t>
      </w:r>
      <w:r w:rsidR="00963B6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 xml:space="preserve">เพื่อต้องการทราบถึงตัวแปรอิสระหรือตัวแปรต้น ว่าตัวแปรต้นสมารถพยากรณ์ความสัมพันธ์กับตัวแปรตามได้ดีหรือไม่ ต้องใช้สถิติ </w:t>
      </w:r>
      <w:r w:rsidR="006C3DDE" w:rsidRPr="006C3DDE">
        <w:rPr>
          <w:rFonts w:ascii="Angsana New" w:hAnsi="Angsana New" w:cs="Angsana New"/>
          <w:sz w:val="32"/>
          <w:szCs w:val="32"/>
        </w:rPr>
        <w:t>R</w:t>
      </w:r>
      <w:r w:rsidR="006C3DDE" w:rsidRPr="006C3DDE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6C3DDE" w:rsidRPr="006C3DDE">
        <w:rPr>
          <w:rFonts w:ascii="Angsana New" w:hAnsi="Angsana New" w:cs="Angsana New"/>
          <w:sz w:val="32"/>
          <w:szCs w:val="32"/>
        </w:rPr>
        <w:t xml:space="preserve"> 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>ที่เรียกว่าสหสัมพันธ์ (</w:t>
      </w:r>
      <w:r w:rsidR="006C3DDE" w:rsidRPr="006C3DDE">
        <w:rPr>
          <w:rFonts w:ascii="Angsana New" w:hAnsi="Angsana New" w:cs="Angsana New"/>
          <w:sz w:val="32"/>
          <w:szCs w:val="32"/>
        </w:rPr>
        <w:t>Multiple Correlation)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 xml:space="preserve"> ระหว่างตัวแปรตาม </w:t>
      </w:r>
      <w:r w:rsidR="006C3DDE" w:rsidRPr="006C3DDE">
        <w:rPr>
          <w:rFonts w:ascii="Angsana New" w:hAnsi="Angsana New" w:cs="Angsana New"/>
          <w:sz w:val="32"/>
          <w:szCs w:val="32"/>
        </w:rPr>
        <w:t xml:space="preserve">Y 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 xml:space="preserve">และตัวแปรอิสระ </w:t>
      </w:r>
      <w:r w:rsidR="006C3DDE" w:rsidRPr="006C3DDE">
        <w:rPr>
          <w:rFonts w:ascii="Angsana New" w:hAnsi="Angsana New" w:cs="Angsana New"/>
          <w:sz w:val="32"/>
          <w:szCs w:val="32"/>
        </w:rPr>
        <w:t xml:space="preserve">X </w:t>
      </w:r>
      <w:r w:rsidR="006C3DDE" w:rsidRPr="006C3DDE">
        <w:rPr>
          <w:rFonts w:ascii="Angsana New" w:hAnsi="Angsana New" w:cs="Angsana New"/>
          <w:sz w:val="32"/>
          <w:szCs w:val="32"/>
          <w:cs/>
        </w:rPr>
        <w:t>โดยสามารถหาได้จากสมการ</w:t>
      </w:r>
    </w:p>
    <w:p w:rsidR="00B76938" w:rsidRDefault="00B76938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76938" w:rsidRDefault="00B76938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63B65" w:rsidRPr="00963B65" w:rsidRDefault="00963B65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C3DDE" w:rsidRDefault="00C134D9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i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="TH Sarabun New"/>
                  <w:sz w:val="28"/>
                  <w:vertAlign w:val="superscript"/>
                </w:rPr>
              </m:ctrlPr>
            </m:sSupPr>
            <m:e>
              <m:r>
                <w:rPr>
                  <w:rFonts w:ascii="Cambria Math" w:hAnsi="Cambria Math" w:cs="TH Sarabun New"/>
                  <w:sz w:val="28"/>
                  <w:vertAlign w:val="superscript"/>
                </w:rPr>
                <m:t>R</m:t>
              </m:r>
            </m:e>
            <m:sup>
              <m:r>
                <w:rPr>
                  <w:rFonts w:ascii="Cambria Math" w:hAnsi="Cambria Math" w:cs="TH Sarabun New"/>
                  <w:sz w:val="28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="TH Sarabun New"/>
              <w:sz w:val="28"/>
            </w:rPr>
            <m:t>=</m:t>
          </m:r>
          <m:f>
            <m:fPr>
              <m:ctrlPr>
                <w:rPr>
                  <w:rFonts w:ascii="Cambria Math" w:hAnsi="Cambria Math" w:cs="TH Sarabun New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H Sarabun New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H Sarabun New"/>
                      <w:sz w:val="28"/>
                    </w:rPr>
                    <m:t>SS</m:t>
                  </m:r>
                </m:e>
                <m:sub>
                  <m:r>
                    <w:rPr>
                      <w:rFonts w:ascii="Cambria Math" w:hAnsi="Cambria Math" w:cs="TH Sarabun New"/>
                      <w:sz w:val="28"/>
                    </w:rPr>
                    <m:t>reg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H Sarabun New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H Sarabun New"/>
                      <w:sz w:val="28"/>
                    </w:rPr>
                    <m:t>SS</m:t>
                  </m:r>
                </m:e>
                <m:sub>
                  <m:r>
                    <w:rPr>
                      <w:rFonts w:ascii="Cambria Math" w:hAnsi="Cambria Math" w:cs="TH Sarabun New"/>
                      <w:sz w:val="28"/>
                    </w:rPr>
                    <m:t>T</m:t>
                  </m:r>
                </m:sub>
              </m:sSub>
            </m:den>
          </m:f>
        </m:oMath>
      </m:oMathPara>
    </w:p>
    <w:p w:rsidR="00B76938" w:rsidRPr="00B76938" w:rsidRDefault="00B76938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i/>
          <w:sz w:val="12"/>
          <w:szCs w:val="12"/>
        </w:rPr>
      </w:pPr>
    </w:p>
    <w:p w:rsidR="00B76938" w:rsidRDefault="00B76938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i/>
          <w:sz w:val="32"/>
          <w:szCs w:val="32"/>
          <w:cs/>
        </w:rPr>
        <w:t xml:space="preserve">เมื่อ     </w:t>
      </w:r>
      <w:r w:rsidR="004B2E05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Cambria Math" w:cs="TH Sarabun New"/>
                <w:sz w:val="28"/>
              </w:rPr>
            </m:ctrlPr>
          </m:sSubPr>
          <m:e>
            <m:r>
              <w:rPr>
                <w:rFonts w:ascii="Cambria Math" w:hAnsi="Cambria Math" w:cs="TH Sarabun New"/>
                <w:sz w:val="28"/>
              </w:rPr>
              <m:t>SS</m:t>
            </m:r>
          </m:e>
          <m:sub>
            <m:r>
              <w:rPr>
                <w:rFonts w:ascii="Cambria Math" w:hAnsi="Cambria Math" w:cs="TH Sarabun New"/>
                <w:sz w:val="28"/>
              </w:rPr>
              <m:t>reg</m:t>
            </m:r>
          </m:sub>
        </m:sSub>
      </m:oMath>
      <w:r w:rsidR="006C3DDE" w:rsidRPr="006C3DDE">
        <w:rPr>
          <w:rFonts w:ascii="Angsana New" w:hAnsi="Angsana New" w:cs="Angsana New"/>
          <w:iCs/>
          <w:sz w:val="32"/>
          <w:szCs w:val="32"/>
        </w:rPr>
        <w:t xml:space="preserve"> </w:t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i/>
          <w:sz w:val="32"/>
          <w:szCs w:val="32"/>
          <w:cs/>
        </w:rPr>
        <w:t>เป็นผลบวกกำลังสองของการถดถอย จากการวิเคราะห์ความ</w:t>
      </w:r>
    </w:p>
    <w:p w:rsidR="006C3DDE" w:rsidRPr="006C3DDE" w:rsidRDefault="00B76938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  <w:cs/>
        </w:rPr>
      </w:pP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i/>
          <w:sz w:val="32"/>
          <w:szCs w:val="32"/>
          <w:cs/>
        </w:rPr>
        <w:t>แปรปรวน</w:t>
      </w:r>
    </w:p>
    <w:p w:rsidR="00B76938" w:rsidRDefault="006C3DDE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6C3DDE">
        <w:rPr>
          <w:rFonts w:ascii="Angsana New" w:hAnsi="Angsana New" w:cs="Angsana New"/>
          <w:i/>
          <w:sz w:val="32"/>
          <w:szCs w:val="32"/>
          <w:cs/>
        </w:rPr>
        <w:t xml:space="preserve">    </w:t>
      </w:r>
      <w:r w:rsidR="00B76938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B76938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B76938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B76938">
        <w:rPr>
          <w:rFonts w:ascii="Angsana New" w:hAnsi="Angsana New" w:cs="Angsana New" w:hint="cs"/>
          <w:i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 New"/>
                <w:sz w:val="28"/>
              </w:rPr>
            </m:ctrlPr>
          </m:sSubPr>
          <m:e>
            <m:r>
              <w:rPr>
                <w:rFonts w:ascii="Cambria Math" w:hAnsi="Cambria Math" w:cs="TH Sarabun New"/>
                <w:sz w:val="28"/>
              </w:rPr>
              <m:t>SS</m:t>
            </m:r>
          </m:e>
          <m:sub>
            <m:r>
              <w:rPr>
                <w:rFonts w:ascii="Cambria Math" w:hAnsi="Cambria Math" w:cs="TH Sarabun New"/>
                <w:sz w:val="28"/>
              </w:rPr>
              <m:t>T</m:t>
            </m:r>
          </m:sub>
        </m:sSub>
      </m:oMath>
      <w:r w:rsidR="00B76938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B76938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6C3DDE">
        <w:rPr>
          <w:rFonts w:ascii="Angsana New" w:hAnsi="Angsana New" w:cs="Angsana New"/>
          <w:i/>
          <w:sz w:val="32"/>
          <w:szCs w:val="32"/>
          <w:cs/>
        </w:rPr>
        <w:t>เป็นผลบวกกำลังสองรวมทั้งหมด จากการวิเคราะห์ความ</w:t>
      </w:r>
    </w:p>
    <w:p w:rsidR="00B06C0D" w:rsidRDefault="00B76938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 w:rsidR="006C3DDE" w:rsidRPr="006C3DDE">
        <w:rPr>
          <w:rFonts w:ascii="Angsana New" w:hAnsi="Angsana New" w:cs="Angsana New"/>
          <w:i/>
          <w:sz w:val="32"/>
          <w:szCs w:val="32"/>
          <w:cs/>
        </w:rPr>
        <w:t>แปรปรวน</w:t>
      </w:r>
      <w:r w:rsidR="004B2E05">
        <w:rPr>
          <w:rFonts w:ascii="Angsana New" w:hAnsi="Angsana New" w:cs="Angsana New"/>
          <w:i/>
          <w:sz w:val="32"/>
          <w:szCs w:val="32"/>
        </w:rPr>
        <w:t xml:space="preserve"> </w:t>
      </w:r>
      <w:r w:rsidR="006C3DDE" w:rsidRPr="006C3DDE">
        <w:rPr>
          <w:rFonts w:ascii="Angsana New" w:hAnsi="Angsana New" w:cs="Angsana New"/>
          <w:i/>
          <w:sz w:val="32"/>
          <w:szCs w:val="32"/>
          <w:cs/>
        </w:rPr>
        <w:t>(นพพร ธนะชัยขันธ์. 2555</w:t>
      </w:r>
      <w:r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6C3DDE" w:rsidRPr="006C3DDE">
        <w:rPr>
          <w:rFonts w:ascii="Angsana New" w:hAnsi="Angsana New" w:cs="Angsana New"/>
          <w:i/>
          <w:sz w:val="32"/>
          <w:szCs w:val="32"/>
          <w:cs/>
        </w:rPr>
        <w:t>: 241 - 247)</w:t>
      </w:r>
    </w:p>
    <w:p w:rsidR="00B06C0D" w:rsidRDefault="00B06C0D" w:rsidP="00FA11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leader="hyphen" w:pos="5328"/>
          <w:tab w:val="left" w:pos="5616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sectPr w:rsidR="00B06C0D" w:rsidSect="00844696">
      <w:headerReference w:type="default" r:id="rId9"/>
      <w:pgSz w:w="11906" w:h="16838" w:code="9"/>
      <w:pgMar w:top="2160" w:right="1800" w:bottom="1800" w:left="2160" w:header="1440" w:footer="0" w:gutter="0"/>
      <w:pgNumType w:start="3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622" w:rsidRDefault="00893622" w:rsidP="00577EF1">
      <w:pPr>
        <w:spacing w:after="0" w:line="240" w:lineRule="auto"/>
      </w:pPr>
      <w:r>
        <w:separator/>
      </w:r>
    </w:p>
  </w:endnote>
  <w:endnote w:type="continuationSeparator" w:id="1">
    <w:p w:rsidR="00893622" w:rsidRDefault="00893622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622" w:rsidRDefault="00893622" w:rsidP="00577EF1">
      <w:pPr>
        <w:spacing w:after="0" w:line="240" w:lineRule="auto"/>
      </w:pPr>
      <w:r>
        <w:separator/>
      </w:r>
    </w:p>
  </w:footnote>
  <w:footnote w:type="continuationSeparator" w:id="1">
    <w:p w:rsidR="00893622" w:rsidRDefault="00893622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EBD" w:rsidRPr="00043C9A" w:rsidRDefault="00C134D9">
    <w:pPr>
      <w:pStyle w:val="a4"/>
      <w:jc w:val="center"/>
      <w:rPr>
        <w:rFonts w:ascii="Angsana New" w:hAnsi="Angsana New" w:cs="Angsana New"/>
        <w:sz w:val="32"/>
        <w:szCs w:val="32"/>
      </w:rPr>
    </w:pPr>
    <w:r w:rsidRPr="00043C9A">
      <w:rPr>
        <w:rFonts w:ascii="Angsana New" w:hAnsi="Angsana New" w:cs="Angsana New"/>
        <w:sz w:val="32"/>
        <w:szCs w:val="32"/>
      </w:rPr>
      <w:fldChar w:fldCharType="begin"/>
    </w:r>
    <w:r w:rsidR="00491EBD" w:rsidRPr="00043C9A">
      <w:rPr>
        <w:rFonts w:ascii="Angsana New" w:hAnsi="Angsana New" w:cs="Angsana New"/>
        <w:sz w:val="32"/>
        <w:szCs w:val="32"/>
      </w:rPr>
      <w:instrText>PAGE   \* MERGEFORMAT</w:instrText>
    </w:r>
    <w:r w:rsidRPr="00043C9A">
      <w:rPr>
        <w:rFonts w:ascii="Angsana New" w:hAnsi="Angsana New" w:cs="Angsana New"/>
        <w:sz w:val="32"/>
        <w:szCs w:val="32"/>
      </w:rPr>
      <w:fldChar w:fldCharType="separate"/>
    </w:r>
    <w:r w:rsidR="0032704E" w:rsidRPr="0032704E">
      <w:rPr>
        <w:rFonts w:ascii="Angsana New" w:hAnsi="Angsana New" w:cs="Angsana New"/>
        <w:noProof/>
        <w:sz w:val="32"/>
        <w:szCs w:val="32"/>
        <w:lang w:val="th-TH"/>
      </w:rPr>
      <w:t>40</w:t>
    </w:r>
    <w:r w:rsidRPr="00043C9A">
      <w:rPr>
        <w:rFonts w:ascii="Angsana New" w:hAnsi="Angsana New" w:cs="Angsana New"/>
        <w:sz w:val="32"/>
        <w:szCs w:val="32"/>
      </w:rPr>
      <w:fldChar w:fldCharType="end"/>
    </w:r>
  </w:p>
  <w:p w:rsidR="00491EBD" w:rsidRDefault="00491E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4401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4367F"/>
    <w:multiLevelType w:val="hybridMultilevel"/>
    <w:tmpl w:val="FFC4B5A0"/>
    <w:lvl w:ilvl="0" w:tplc="86FE28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0084256"/>
    <w:multiLevelType w:val="hybridMultilevel"/>
    <w:tmpl w:val="77EE66F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8BE6181"/>
    <w:multiLevelType w:val="hybridMultilevel"/>
    <w:tmpl w:val="7CCA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C568B8"/>
    <w:multiLevelType w:val="hybridMultilevel"/>
    <w:tmpl w:val="8A80F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3AA4D01"/>
    <w:multiLevelType w:val="multilevel"/>
    <w:tmpl w:val="7C4A950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35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45" w:hanging="1440"/>
      </w:pPr>
      <w:rPr>
        <w:rFonts w:hint="default"/>
        <w:b/>
      </w:rPr>
    </w:lvl>
  </w:abstractNum>
  <w:abstractNum w:abstractNumId="19">
    <w:nsid w:val="38420370"/>
    <w:multiLevelType w:val="hybridMultilevel"/>
    <w:tmpl w:val="0484A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426C701E"/>
    <w:multiLevelType w:val="hybridMultilevel"/>
    <w:tmpl w:val="81D0A40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33B46AC"/>
    <w:multiLevelType w:val="hybridMultilevel"/>
    <w:tmpl w:val="F012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0661A8"/>
    <w:multiLevelType w:val="hybridMultilevel"/>
    <w:tmpl w:val="C2C81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9"/>
  </w:num>
  <w:num w:numId="4">
    <w:abstractNumId w:val="32"/>
  </w:num>
  <w:num w:numId="5">
    <w:abstractNumId w:val="12"/>
  </w:num>
  <w:num w:numId="6">
    <w:abstractNumId w:val="6"/>
  </w:num>
  <w:num w:numId="7">
    <w:abstractNumId w:val="8"/>
  </w:num>
  <w:num w:numId="8">
    <w:abstractNumId w:val="20"/>
  </w:num>
  <w:num w:numId="9">
    <w:abstractNumId w:val="5"/>
  </w:num>
  <w:num w:numId="10">
    <w:abstractNumId w:val="16"/>
  </w:num>
  <w:num w:numId="11">
    <w:abstractNumId w:val="11"/>
  </w:num>
  <w:num w:numId="12">
    <w:abstractNumId w:val="30"/>
  </w:num>
  <w:num w:numId="13">
    <w:abstractNumId w:val="13"/>
  </w:num>
  <w:num w:numId="14">
    <w:abstractNumId w:val="15"/>
  </w:num>
  <w:num w:numId="15">
    <w:abstractNumId w:val="1"/>
  </w:num>
  <w:num w:numId="16">
    <w:abstractNumId w:val="31"/>
  </w:num>
  <w:num w:numId="17">
    <w:abstractNumId w:val="27"/>
  </w:num>
  <w:num w:numId="18">
    <w:abstractNumId w:val="3"/>
  </w:num>
  <w:num w:numId="19">
    <w:abstractNumId w:val="25"/>
  </w:num>
  <w:num w:numId="20">
    <w:abstractNumId w:val="18"/>
  </w:num>
  <w:num w:numId="21">
    <w:abstractNumId w:val="21"/>
  </w:num>
  <w:num w:numId="22">
    <w:abstractNumId w:val="24"/>
  </w:num>
  <w:num w:numId="23">
    <w:abstractNumId w:val="17"/>
  </w:num>
  <w:num w:numId="24">
    <w:abstractNumId w:val="14"/>
  </w:num>
  <w:num w:numId="25">
    <w:abstractNumId w:val="0"/>
  </w:num>
  <w:num w:numId="26">
    <w:abstractNumId w:val="23"/>
  </w:num>
  <w:num w:numId="27">
    <w:abstractNumId w:val="29"/>
  </w:num>
  <w:num w:numId="28">
    <w:abstractNumId w:val="26"/>
  </w:num>
  <w:num w:numId="29">
    <w:abstractNumId w:val="7"/>
  </w:num>
  <w:num w:numId="30">
    <w:abstractNumId w:val="19"/>
  </w:num>
  <w:num w:numId="31">
    <w:abstractNumId w:val="10"/>
  </w:num>
  <w:num w:numId="32">
    <w:abstractNumId w:val="2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2EFC"/>
    <w:rsid w:val="00004FDA"/>
    <w:rsid w:val="000054CA"/>
    <w:rsid w:val="00013DF7"/>
    <w:rsid w:val="00014FC2"/>
    <w:rsid w:val="00027799"/>
    <w:rsid w:val="000307C5"/>
    <w:rsid w:val="00032FFB"/>
    <w:rsid w:val="000331BB"/>
    <w:rsid w:val="00043C61"/>
    <w:rsid w:val="00043C9A"/>
    <w:rsid w:val="00050237"/>
    <w:rsid w:val="00052E02"/>
    <w:rsid w:val="000538B0"/>
    <w:rsid w:val="0005784B"/>
    <w:rsid w:val="00060F33"/>
    <w:rsid w:val="00064A6C"/>
    <w:rsid w:val="00075A51"/>
    <w:rsid w:val="00075E89"/>
    <w:rsid w:val="00087CC0"/>
    <w:rsid w:val="00096E14"/>
    <w:rsid w:val="000B1FEA"/>
    <w:rsid w:val="000B39ED"/>
    <w:rsid w:val="000C08B2"/>
    <w:rsid w:val="000D7E1B"/>
    <w:rsid w:val="000E5ADC"/>
    <w:rsid w:val="000F0847"/>
    <w:rsid w:val="000F47EB"/>
    <w:rsid w:val="00106969"/>
    <w:rsid w:val="001143AA"/>
    <w:rsid w:val="00123124"/>
    <w:rsid w:val="0013039F"/>
    <w:rsid w:val="00135484"/>
    <w:rsid w:val="00137053"/>
    <w:rsid w:val="001402C6"/>
    <w:rsid w:val="001428F5"/>
    <w:rsid w:val="0015271A"/>
    <w:rsid w:val="001553A2"/>
    <w:rsid w:val="00156F50"/>
    <w:rsid w:val="00157684"/>
    <w:rsid w:val="00157AAA"/>
    <w:rsid w:val="00160EF2"/>
    <w:rsid w:val="0016618B"/>
    <w:rsid w:val="001729B3"/>
    <w:rsid w:val="001769B8"/>
    <w:rsid w:val="001771A5"/>
    <w:rsid w:val="00181080"/>
    <w:rsid w:val="00181973"/>
    <w:rsid w:val="00181AB2"/>
    <w:rsid w:val="00193554"/>
    <w:rsid w:val="0019777E"/>
    <w:rsid w:val="001B4681"/>
    <w:rsid w:val="001B4751"/>
    <w:rsid w:val="001B7B74"/>
    <w:rsid w:val="001C298E"/>
    <w:rsid w:val="001D07C8"/>
    <w:rsid w:val="001D204A"/>
    <w:rsid w:val="001D3C7E"/>
    <w:rsid w:val="001D3FB7"/>
    <w:rsid w:val="001D54D9"/>
    <w:rsid w:val="001D6E1F"/>
    <w:rsid w:val="001E06B2"/>
    <w:rsid w:val="001E25C2"/>
    <w:rsid w:val="001E41B2"/>
    <w:rsid w:val="001E6AE7"/>
    <w:rsid w:val="001F050F"/>
    <w:rsid w:val="001F11F9"/>
    <w:rsid w:val="001F12EA"/>
    <w:rsid w:val="001F1ACF"/>
    <w:rsid w:val="001F3DE1"/>
    <w:rsid w:val="00200017"/>
    <w:rsid w:val="002024B1"/>
    <w:rsid w:val="00202CDC"/>
    <w:rsid w:val="00207859"/>
    <w:rsid w:val="002173B1"/>
    <w:rsid w:val="00224CC5"/>
    <w:rsid w:val="002331A1"/>
    <w:rsid w:val="00234607"/>
    <w:rsid w:val="00236870"/>
    <w:rsid w:val="00236EF3"/>
    <w:rsid w:val="0024155B"/>
    <w:rsid w:val="00242054"/>
    <w:rsid w:val="002443B2"/>
    <w:rsid w:val="0024771F"/>
    <w:rsid w:val="00252369"/>
    <w:rsid w:val="002645CC"/>
    <w:rsid w:val="0027003C"/>
    <w:rsid w:val="002704A8"/>
    <w:rsid w:val="00272492"/>
    <w:rsid w:val="0027616A"/>
    <w:rsid w:val="002805CF"/>
    <w:rsid w:val="00283943"/>
    <w:rsid w:val="002915FE"/>
    <w:rsid w:val="00292DB0"/>
    <w:rsid w:val="00294D13"/>
    <w:rsid w:val="0029687F"/>
    <w:rsid w:val="00296F23"/>
    <w:rsid w:val="0029740E"/>
    <w:rsid w:val="002A363C"/>
    <w:rsid w:val="002A7487"/>
    <w:rsid w:val="002B0E5E"/>
    <w:rsid w:val="002B3959"/>
    <w:rsid w:val="002C4B81"/>
    <w:rsid w:val="002F2B72"/>
    <w:rsid w:val="00302551"/>
    <w:rsid w:val="0030682D"/>
    <w:rsid w:val="003152FD"/>
    <w:rsid w:val="0032704E"/>
    <w:rsid w:val="0033176E"/>
    <w:rsid w:val="00331899"/>
    <w:rsid w:val="00335AD9"/>
    <w:rsid w:val="00346D76"/>
    <w:rsid w:val="00354BA2"/>
    <w:rsid w:val="00363009"/>
    <w:rsid w:val="003677C9"/>
    <w:rsid w:val="00373835"/>
    <w:rsid w:val="00381C05"/>
    <w:rsid w:val="003828C4"/>
    <w:rsid w:val="0038352D"/>
    <w:rsid w:val="0038396A"/>
    <w:rsid w:val="00384B5E"/>
    <w:rsid w:val="003876FD"/>
    <w:rsid w:val="003A0145"/>
    <w:rsid w:val="003A2B2A"/>
    <w:rsid w:val="003B7BF6"/>
    <w:rsid w:val="003C3358"/>
    <w:rsid w:val="003C4D08"/>
    <w:rsid w:val="003D0F5B"/>
    <w:rsid w:val="003D0FCD"/>
    <w:rsid w:val="003D5B10"/>
    <w:rsid w:val="003E58E5"/>
    <w:rsid w:val="003E592D"/>
    <w:rsid w:val="003E5FD6"/>
    <w:rsid w:val="003F28C6"/>
    <w:rsid w:val="003F7C46"/>
    <w:rsid w:val="004023B0"/>
    <w:rsid w:val="00404F8D"/>
    <w:rsid w:val="00406F57"/>
    <w:rsid w:val="00407069"/>
    <w:rsid w:val="004140D7"/>
    <w:rsid w:val="00414BCF"/>
    <w:rsid w:val="00421B74"/>
    <w:rsid w:val="00424799"/>
    <w:rsid w:val="00425CDF"/>
    <w:rsid w:val="004268AF"/>
    <w:rsid w:val="00432878"/>
    <w:rsid w:val="00433914"/>
    <w:rsid w:val="00434D8F"/>
    <w:rsid w:val="004359F8"/>
    <w:rsid w:val="004366B9"/>
    <w:rsid w:val="00437FE9"/>
    <w:rsid w:val="00442916"/>
    <w:rsid w:val="00443076"/>
    <w:rsid w:val="004442BE"/>
    <w:rsid w:val="00446461"/>
    <w:rsid w:val="00455AFB"/>
    <w:rsid w:val="00455D11"/>
    <w:rsid w:val="004561F1"/>
    <w:rsid w:val="00456761"/>
    <w:rsid w:val="004570A7"/>
    <w:rsid w:val="00467DE6"/>
    <w:rsid w:val="004709AA"/>
    <w:rsid w:val="00491EBD"/>
    <w:rsid w:val="00494AF2"/>
    <w:rsid w:val="004A4F61"/>
    <w:rsid w:val="004B13FB"/>
    <w:rsid w:val="004B2576"/>
    <w:rsid w:val="004B2A6A"/>
    <w:rsid w:val="004B2E05"/>
    <w:rsid w:val="004C05B4"/>
    <w:rsid w:val="004C078D"/>
    <w:rsid w:val="004C2663"/>
    <w:rsid w:val="004C359B"/>
    <w:rsid w:val="004C3BE0"/>
    <w:rsid w:val="004D2DFA"/>
    <w:rsid w:val="004D677B"/>
    <w:rsid w:val="004E08AE"/>
    <w:rsid w:val="004E0E0D"/>
    <w:rsid w:val="004E1464"/>
    <w:rsid w:val="004E6991"/>
    <w:rsid w:val="004F1ADC"/>
    <w:rsid w:val="004F1F4B"/>
    <w:rsid w:val="004F7135"/>
    <w:rsid w:val="0050648E"/>
    <w:rsid w:val="00513283"/>
    <w:rsid w:val="00513E08"/>
    <w:rsid w:val="00521797"/>
    <w:rsid w:val="00523CC7"/>
    <w:rsid w:val="00526325"/>
    <w:rsid w:val="00531EAE"/>
    <w:rsid w:val="00540F68"/>
    <w:rsid w:val="005416C3"/>
    <w:rsid w:val="00541888"/>
    <w:rsid w:val="00543BE5"/>
    <w:rsid w:val="00546729"/>
    <w:rsid w:val="0055580B"/>
    <w:rsid w:val="00555D74"/>
    <w:rsid w:val="00560155"/>
    <w:rsid w:val="0056596B"/>
    <w:rsid w:val="00571C87"/>
    <w:rsid w:val="00571EAF"/>
    <w:rsid w:val="00577EF1"/>
    <w:rsid w:val="00581C4F"/>
    <w:rsid w:val="00584D03"/>
    <w:rsid w:val="00596503"/>
    <w:rsid w:val="00596E33"/>
    <w:rsid w:val="005A6CEE"/>
    <w:rsid w:val="005B412F"/>
    <w:rsid w:val="005B449F"/>
    <w:rsid w:val="005C3CD7"/>
    <w:rsid w:val="005C60E6"/>
    <w:rsid w:val="005E274E"/>
    <w:rsid w:val="005E2C4B"/>
    <w:rsid w:val="005F0A48"/>
    <w:rsid w:val="005F3A3B"/>
    <w:rsid w:val="00600CB6"/>
    <w:rsid w:val="00605839"/>
    <w:rsid w:val="00607A2F"/>
    <w:rsid w:val="00615774"/>
    <w:rsid w:val="006223BA"/>
    <w:rsid w:val="00627E43"/>
    <w:rsid w:val="0063655B"/>
    <w:rsid w:val="00640A2F"/>
    <w:rsid w:val="00640D62"/>
    <w:rsid w:val="0064137B"/>
    <w:rsid w:val="006457F5"/>
    <w:rsid w:val="00652CE5"/>
    <w:rsid w:val="00654236"/>
    <w:rsid w:val="006655B7"/>
    <w:rsid w:val="006768AC"/>
    <w:rsid w:val="00677ED7"/>
    <w:rsid w:val="00685C0A"/>
    <w:rsid w:val="00696F90"/>
    <w:rsid w:val="0069737A"/>
    <w:rsid w:val="006A2E32"/>
    <w:rsid w:val="006A5269"/>
    <w:rsid w:val="006A58D3"/>
    <w:rsid w:val="006A7CD3"/>
    <w:rsid w:val="006B2751"/>
    <w:rsid w:val="006B2B62"/>
    <w:rsid w:val="006B6C94"/>
    <w:rsid w:val="006C2FA0"/>
    <w:rsid w:val="006C33A1"/>
    <w:rsid w:val="006C3DDE"/>
    <w:rsid w:val="006C452D"/>
    <w:rsid w:val="006D78A0"/>
    <w:rsid w:val="006E2CCC"/>
    <w:rsid w:val="006E2E4D"/>
    <w:rsid w:val="006E3E2D"/>
    <w:rsid w:val="006E410A"/>
    <w:rsid w:val="006E5C59"/>
    <w:rsid w:val="006F1D2F"/>
    <w:rsid w:val="006F45FD"/>
    <w:rsid w:val="006F46EC"/>
    <w:rsid w:val="0070387F"/>
    <w:rsid w:val="00704746"/>
    <w:rsid w:val="0071310D"/>
    <w:rsid w:val="00713B41"/>
    <w:rsid w:val="00714766"/>
    <w:rsid w:val="0071618D"/>
    <w:rsid w:val="00720812"/>
    <w:rsid w:val="00721C69"/>
    <w:rsid w:val="0072256E"/>
    <w:rsid w:val="00724C27"/>
    <w:rsid w:val="00733CCD"/>
    <w:rsid w:val="00735E39"/>
    <w:rsid w:val="00741B01"/>
    <w:rsid w:val="00744F9D"/>
    <w:rsid w:val="00747FAF"/>
    <w:rsid w:val="007604D3"/>
    <w:rsid w:val="0076293D"/>
    <w:rsid w:val="0076301B"/>
    <w:rsid w:val="007677B7"/>
    <w:rsid w:val="00767FB0"/>
    <w:rsid w:val="00775079"/>
    <w:rsid w:val="00777343"/>
    <w:rsid w:val="00790544"/>
    <w:rsid w:val="007955C8"/>
    <w:rsid w:val="00797791"/>
    <w:rsid w:val="007A1B37"/>
    <w:rsid w:val="007A2F10"/>
    <w:rsid w:val="007A438C"/>
    <w:rsid w:val="007A475B"/>
    <w:rsid w:val="007A6459"/>
    <w:rsid w:val="007B59C7"/>
    <w:rsid w:val="007C1F02"/>
    <w:rsid w:val="007D3A0C"/>
    <w:rsid w:val="007D3E03"/>
    <w:rsid w:val="007D5ECE"/>
    <w:rsid w:val="007E2C30"/>
    <w:rsid w:val="007E30CB"/>
    <w:rsid w:val="007E3C6B"/>
    <w:rsid w:val="007F4731"/>
    <w:rsid w:val="00802E4E"/>
    <w:rsid w:val="00803CEF"/>
    <w:rsid w:val="00805056"/>
    <w:rsid w:val="00807CCE"/>
    <w:rsid w:val="008126E5"/>
    <w:rsid w:val="00815F4C"/>
    <w:rsid w:val="00816D7A"/>
    <w:rsid w:val="00822785"/>
    <w:rsid w:val="00822C67"/>
    <w:rsid w:val="00827E18"/>
    <w:rsid w:val="00832656"/>
    <w:rsid w:val="00834870"/>
    <w:rsid w:val="00844696"/>
    <w:rsid w:val="00846E71"/>
    <w:rsid w:val="00850391"/>
    <w:rsid w:val="008523DF"/>
    <w:rsid w:val="008529B1"/>
    <w:rsid w:val="00852B80"/>
    <w:rsid w:val="00852CC7"/>
    <w:rsid w:val="0085602C"/>
    <w:rsid w:val="00866B6D"/>
    <w:rsid w:val="00873541"/>
    <w:rsid w:val="00877E92"/>
    <w:rsid w:val="00881A69"/>
    <w:rsid w:val="00883B27"/>
    <w:rsid w:val="00891EDE"/>
    <w:rsid w:val="00893622"/>
    <w:rsid w:val="00895BC2"/>
    <w:rsid w:val="008A3982"/>
    <w:rsid w:val="008C7068"/>
    <w:rsid w:val="008F39D4"/>
    <w:rsid w:val="008F6532"/>
    <w:rsid w:val="008F70D4"/>
    <w:rsid w:val="008F713E"/>
    <w:rsid w:val="00914600"/>
    <w:rsid w:val="009147BA"/>
    <w:rsid w:val="009246B6"/>
    <w:rsid w:val="00924F02"/>
    <w:rsid w:val="0093079B"/>
    <w:rsid w:val="0093131D"/>
    <w:rsid w:val="00933E12"/>
    <w:rsid w:val="00952B46"/>
    <w:rsid w:val="00960E88"/>
    <w:rsid w:val="00963B65"/>
    <w:rsid w:val="00966DA9"/>
    <w:rsid w:val="00970836"/>
    <w:rsid w:val="00976AD7"/>
    <w:rsid w:val="00980B8D"/>
    <w:rsid w:val="00981C96"/>
    <w:rsid w:val="00981FFF"/>
    <w:rsid w:val="00984178"/>
    <w:rsid w:val="00986EB3"/>
    <w:rsid w:val="00993567"/>
    <w:rsid w:val="0099398F"/>
    <w:rsid w:val="009A146F"/>
    <w:rsid w:val="009A52E2"/>
    <w:rsid w:val="009A5673"/>
    <w:rsid w:val="009B2C11"/>
    <w:rsid w:val="009B3FE6"/>
    <w:rsid w:val="009B43D2"/>
    <w:rsid w:val="009B4C6D"/>
    <w:rsid w:val="009B72EE"/>
    <w:rsid w:val="009C44EE"/>
    <w:rsid w:val="009D7D9E"/>
    <w:rsid w:val="009E0D31"/>
    <w:rsid w:val="009F3414"/>
    <w:rsid w:val="009F37BC"/>
    <w:rsid w:val="00A03681"/>
    <w:rsid w:val="00A03B0D"/>
    <w:rsid w:val="00A04B90"/>
    <w:rsid w:val="00A04E37"/>
    <w:rsid w:val="00A07DB8"/>
    <w:rsid w:val="00A22A92"/>
    <w:rsid w:val="00A22F0C"/>
    <w:rsid w:val="00A235EF"/>
    <w:rsid w:val="00A241BA"/>
    <w:rsid w:val="00A245F2"/>
    <w:rsid w:val="00A30F4C"/>
    <w:rsid w:val="00A31057"/>
    <w:rsid w:val="00A314F1"/>
    <w:rsid w:val="00A31880"/>
    <w:rsid w:val="00A33CA6"/>
    <w:rsid w:val="00A36E84"/>
    <w:rsid w:val="00A42156"/>
    <w:rsid w:val="00A43A81"/>
    <w:rsid w:val="00A4531F"/>
    <w:rsid w:val="00A4532B"/>
    <w:rsid w:val="00A5040D"/>
    <w:rsid w:val="00A56A7E"/>
    <w:rsid w:val="00A60A8A"/>
    <w:rsid w:val="00A62F63"/>
    <w:rsid w:val="00A63DB3"/>
    <w:rsid w:val="00A66124"/>
    <w:rsid w:val="00A72DE5"/>
    <w:rsid w:val="00A750E0"/>
    <w:rsid w:val="00A75356"/>
    <w:rsid w:val="00A7659D"/>
    <w:rsid w:val="00A827FB"/>
    <w:rsid w:val="00A849D6"/>
    <w:rsid w:val="00A84C12"/>
    <w:rsid w:val="00A8705D"/>
    <w:rsid w:val="00A92D21"/>
    <w:rsid w:val="00A97A67"/>
    <w:rsid w:val="00AA058E"/>
    <w:rsid w:val="00AA383C"/>
    <w:rsid w:val="00AA6851"/>
    <w:rsid w:val="00AA7774"/>
    <w:rsid w:val="00AB074C"/>
    <w:rsid w:val="00AB16B2"/>
    <w:rsid w:val="00AB4277"/>
    <w:rsid w:val="00AB4579"/>
    <w:rsid w:val="00AC32A9"/>
    <w:rsid w:val="00AD002F"/>
    <w:rsid w:val="00AD1291"/>
    <w:rsid w:val="00AD1317"/>
    <w:rsid w:val="00AE30F5"/>
    <w:rsid w:val="00AE6570"/>
    <w:rsid w:val="00AF6B6C"/>
    <w:rsid w:val="00B045B6"/>
    <w:rsid w:val="00B06C0D"/>
    <w:rsid w:val="00B13F26"/>
    <w:rsid w:val="00B17645"/>
    <w:rsid w:val="00B20562"/>
    <w:rsid w:val="00B241D8"/>
    <w:rsid w:val="00B26B02"/>
    <w:rsid w:val="00B31E4B"/>
    <w:rsid w:val="00B35A46"/>
    <w:rsid w:val="00B35CB0"/>
    <w:rsid w:val="00B60D42"/>
    <w:rsid w:val="00B62CA0"/>
    <w:rsid w:val="00B63C24"/>
    <w:rsid w:val="00B748F2"/>
    <w:rsid w:val="00B75E9D"/>
    <w:rsid w:val="00B76938"/>
    <w:rsid w:val="00B80476"/>
    <w:rsid w:val="00B82020"/>
    <w:rsid w:val="00B85AC2"/>
    <w:rsid w:val="00B95C43"/>
    <w:rsid w:val="00BA43B6"/>
    <w:rsid w:val="00BC0534"/>
    <w:rsid w:val="00BC082A"/>
    <w:rsid w:val="00BC32DA"/>
    <w:rsid w:val="00BD76ED"/>
    <w:rsid w:val="00BE0732"/>
    <w:rsid w:val="00BE456F"/>
    <w:rsid w:val="00BF19AB"/>
    <w:rsid w:val="00BF54C0"/>
    <w:rsid w:val="00BF68F2"/>
    <w:rsid w:val="00BF7551"/>
    <w:rsid w:val="00C00D31"/>
    <w:rsid w:val="00C013F1"/>
    <w:rsid w:val="00C124B6"/>
    <w:rsid w:val="00C134D9"/>
    <w:rsid w:val="00C13A24"/>
    <w:rsid w:val="00C24DC7"/>
    <w:rsid w:val="00C278B6"/>
    <w:rsid w:val="00C329A1"/>
    <w:rsid w:val="00C367FF"/>
    <w:rsid w:val="00C4198F"/>
    <w:rsid w:val="00C44088"/>
    <w:rsid w:val="00C457F6"/>
    <w:rsid w:val="00C46226"/>
    <w:rsid w:val="00C4710F"/>
    <w:rsid w:val="00C526C5"/>
    <w:rsid w:val="00C539A9"/>
    <w:rsid w:val="00C5681F"/>
    <w:rsid w:val="00C62B74"/>
    <w:rsid w:val="00C71B9B"/>
    <w:rsid w:val="00C772E9"/>
    <w:rsid w:val="00C827EA"/>
    <w:rsid w:val="00C82FBE"/>
    <w:rsid w:val="00C86243"/>
    <w:rsid w:val="00C961EE"/>
    <w:rsid w:val="00C97DCB"/>
    <w:rsid w:val="00CA0F11"/>
    <w:rsid w:val="00CB4700"/>
    <w:rsid w:val="00CB4DD9"/>
    <w:rsid w:val="00CB5659"/>
    <w:rsid w:val="00CC01DA"/>
    <w:rsid w:val="00CC1806"/>
    <w:rsid w:val="00CC1F19"/>
    <w:rsid w:val="00CC6CBB"/>
    <w:rsid w:val="00CC7357"/>
    <w:rsid w:val="00CD1214"/>
    <w:rsid w:val="00CD470D"/>
    <w:rsid w:val="00CE13B8"/>
    <w:rsid w:val="00CE7C38"/>
    <w:rsid w:val="00CF0DBD"/>
    <w:rsid w:val="00D04282"/>
    <w:rsid w:val="00D0596D"/>
    <w:rsid w:val="00D14504"/>
    <w:rsid w:val="00D15924"/>
    <w:rsid w:val="00D16A41"/>
    <w:rsid w:val="00D21CA0"/>
    <w:rsid w:val="00D26454"/>
    <w:rsid w:val="00D32EFB"/>
    <w:rsid w:val="00D33873"/>
    <w:rsid w:val="00D3576D"/>
    <w:rsid w:val="00D37D3E"/>
    <w:rsid w:val="00D436AD"/>
    <w:rsid w:val="00D5024E"/>
    <w:rsid w:val="00D5200A"/>
    <w:rsid w:val="00D5203F"/>
    <w:rsid w:val="00D53D58"/>
    <w:rsid w:val="00D55A39"/>
    <w:rsid w:val="00D55B83"/>
    <w:rsid w:val="00D57EEB"/>
    <w:rsid w:val="00D669E6"/>
    <w:rsid w:val="00D735EE"/>
    <w:rsid w:val="00D74649"/>
    <w:rsid w:val="00D76813"/>
    <w:rsid w:val="00D76F80"/>
    <w:rsid w:val="00D805BE"/>
    <w:rsid w:val="00D8153C"/>
    <w:rsid w:val="00D81C5D"/>
    <w:rsid w:val="00D8393B"/>
    <w:rsid w:val="00D85647"/>
    <w:rsid w:val="00D92368"/>
    <w:rsid w:val="00D92F94"/>
    <w:rsid w:val="00DA1D2D"/>
    <w:rsid w:val="00DB36E7"/>
    <w:rsid w:val="00DB6AA1"/>
    <w:rsid w:val="00DB6FA1"/>
    <w:rsid w:val="00DC099E"/>
    <w:rsid w:val="00DC148E"/>
    <w:rsid w:val="00DD3FB2"/>
    <w:rsid w:val="00DD4CBF"/>
    <w:rsid w:val="00DD72B7"/>
    <w:rsid w:val="00DE25A2"/>
    <w:rsid w:val="00DE26DE"/>
    <w:rsid w:val="00DE4CE6"/>
    <w:rsid w:val="00DE4E09"/>
    <w:rsid w:val="00DF2EF7"/>
    <w:rsid w:val="00DF3BD8"/>
    <w:rsid w:val="00DF7955"/>
    <w:rsid w:val="00E02C0B"/>
    <w:rsid w:val="00E120EE"/>
    <w:rsid w:val="00E12105"/>
    <w:rsid w:val="00E13A1D"/>
    <w:rsid w:val="00E14A2E"/>
    <w:rsid w:val="00E420CB"/>
    <w:rsid w:val="00E44E89"/>
    <w:rsid w:val="00E57F69"/>
    <w:rsid w:val="00E637FE"/>
    <w:rsid w:val="00E650F6"/>
    <w:rsid w:val="00E658CE"/>
    <w:rsid w:val="00E70AE8"/>
    <w:rsid w:val="00E718A9"/>
    <w:rsid w:val="00E74169"/>
    <w:rsid w:val="00E8512F"/>
    <w:rsid w:val="00E86A46"/>
    <w:rsid w:val="00E96C4A"/>
    <w:rsid w:val="00EA46D5"/>
    <w:rsid w:val="00EC62A1"/>
    <w:rsid w:val="00EC70D8"/>
    <w:rsid w:val="00EE22F7"/>
    <w:rsid w:val="00EE33A7"/>
    <w:rsid w:val="00EE352D"/>
    <w:rsid w:val="00EE57F1"/>
    <w:rsid w:val="00EF7984"/>
    <w:rsid w:val="00EF7FF2"/>
    <w:rsid w:val="00F02033"/>
    <w:rsid w:val="00F0342A"/>
    <w:rsid w:val="00F064B8"/>
    <w:rsid w:val="00F14DDD"/>
    <w:rsid w:val="00F171EF"/>
    <w:rsid w:val="00F23CBD"/>
    <w:rsid w:val="00F33635"/>
    <w:rsid w:val="00F35431"/>
    <w:rsid w:val="00F36D2D"/>
    <w:rsid w:val="00F3777E"/>
    <w:rsid w:val="00F40D7B"/>
    <w:rsid w:val="00F417FF"/>
    <w:rsid w:val="00F50A60"/>
    <w:rsid w:val="00F55650"/>
    <w:rsid w:val="00F57277"/>
    <w:rsid w:val="00F71D59"/>
    <w:rsid w:val="00F77433"/>
    <w:rsid w:val="00F81535"/>
    <w:rsid w:val="00F8235C"/>
    <w:rsid w:val="00F86607"/>
    <w:rsid w:val="00F95604"/>
    <w:rsid w:val="00F95CBE"/>
    <w:rsid w:val="00F9694A"/>
    <w:rsid w:val="00FA11D3"/>
    <w:rsid w:val="00FA1BEB"/>
    <w:rsid w:val="00FA2325"/>
    <w:rsid w:val="00FB242E"/>
    <w:rsid w:val="00FB290D"/>
    <w:rsid w:val="00FB7D89"/>
    <w:rsid w:val="00FC576C"/>
    <w:rsid w:val="00FC6C5B"/>
    <w:rsid w:val="00FD0597"/>
    <w:rsid w:val="00FD0C91"/>
    <w:rsid w:val="00FD253D"/>
    <w:rsid w:val="00FE0D0D"/>
    <w:rsid w:val="00FF0807"/>
    <w:rsid w:val="00FF2ECC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ลูกศรเชื่อมต่อแบบตรง 29"/>
        <o:r id="V:Rule4" type="connector" idref="#ลูกศรเชื่อมต่อแบบตรง 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C9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  <w:rsid w:val="00F35431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aa">
    <w:name w:val="ตัวแทนข้อความ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styleId="ad">
    <w:name w:val="Hyperlink"/>
    <w:uiPriority w:val="99"/>
    <w:unhideWhenUsed/>
    <w:rsid w:val="00DF7955"/>
    <w:rPr>
      <w:color w:val="0000FF"/>
      <w:u w:val="single"/>
    </w:rPr>
  </w:style>
  <w:style w:type="table" w:customStyle="1" w:styleId="11">
    <w:name w:val="เส้นตาราง1"/>
    <w:basedOn w:val="a1"/>
    <w:next w:val="ab"/>
    <w:uiPriority w:val="59"/>
    <w:rsid w:val="00540F68"/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277D-9404-4717-9128-7D8B32C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1764</Words>
  <Characters>10055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5</cp:revision>
  <cp:lastPrinted>2016-03-25T02:47:00Z</cp:lastPrinted>
  <dcterms:created xsi:type="dcterms:W3CDTF">2016-04-22T23:07:00Z</dcterms:created>
  <dcterms:modified xsi:type="dcterms:W3CDTF">2016-05-17T06:24:00Z</dcterms:modified>
</cp:coreProperties>
</file>