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606" w:rsidRDefault="00F67558" w:rsidP="00692363">
      <w:pPr>
        <w:rPr>
          <w:rFonts w:ascii="TH SarabunPSK" w:hAnsi="TH SarabunPSK" w:cs="TH SarabunPSK"/>
          <w:sz w:val="32"/>
          <w:szCs w:val="40"/>
        </w:rPr>
      </w:pPr>
      <w:bookmarkStart w:id="0" w:name="_GoBack"/>
      <w:bookmarkEnd w:id="0"/>
      <w:r>
        <w:rPr>
          <w:rFonts w:ascii="TH SarabunPSK" w:eastAsia="Times New Roman" w:hAnsi="TH SarabunPSK" w:cs="TH SarabunPSK"/>
          <w:noProof/>
        </w:rPr>
        <w:pict>
          <v:shape id="_x0000_s1028" type="#_x0000_t75" style="position:absolute;margin-left:169.1pt;margin-top:0;width:76.6pt;height:97.9pt;z-index:251723776;mso-position-horizontal-relative:text;mso-position-vertical-relative:text" filled="t">
            <v:imagedata r:id="rId9" o:title=""/>
            <o:lock v:ext="edit" aspectratio="f"/>
            <w10:wrap type="square" side="right"/>
          </v:shape>
          <o:OLEObject Type="Embed" ProgID="StaticMetafile" ShapeID="_x0000_s1028" DrawAspect="Content" ObjectID="_1562137399" r:id="rId10"/>
        </w:pict>
      </w:r>
    </w:p>
    <w:p w:rsidR="00901E2D" w:rsidRDefault="00901E2D" w:rsidP="00692363">
      <w:pPr>
        <w:rPr>
          <w:rFonts w:ascii="TH SarabunPSK" w:hAnsi="TH SarabunPSK" w:cs="TH SarabunPSK"/>
          <w:sz w:val="32"/>
          <w:szCs w:val="40"/>
        </w:rPr>
      </w:pPr>
    </w:p>
    <w:p w:rsidR="00901E2D" w:rsidRDefault="00901E2D" w:rsidP="00692363">
      <w:pPr>
        <w:rPr>
          <w:rFonts w:ascii="TH SarabunPSK" w:hAnsi="TH SarabunPSK" w:cs="TH SarabunPSK"/>
          <w:sz w:val="32"/>
          <w:szCs w:val="40"/>
        </w:rPr>
      </w:pPr>
    </w:p>
    <w:p w:rsidR="00901E2D" w:rsidRPr="006F76D1" w:rsidRDefault="00901E2D" w:rsidP="00692363">
      <w:pPr>
        <w:rPr>
          <w:rFonts w:ascii="TH SarabunPSK" w:hAnsi="TH SarabunPSK" w:cs="TH SarabunPSK"/>
          <w:sz w:val="32"/>
          <w:szCs w:val="40"/>
        </w:rPr>
      </w:pPr>
    </w:p>
    <w:p w:rsidR="00362A66" w:rsidRPr="00362A66" w:rsidRDefault="00362A66" w:rsidP="00362A66">
      <w:pPr>
        <w:spacing w:after="0" w:line="240" w:lineRule="auto"/>
        <w:jc w:val="center"/>
        <w:rPr>
          <w:rFonts w:ascii="TH SarabunPSK" w:eastAsia="TH SarabunPSK" w:hAnsi="TH SarabunPSK" w:cs="TH SarabunPSK"/>
          <w:b/>
          <w:bCs/>
          <w:sz w:val="40"/>
          <w:szCs w:val="40"/>
        </w:rPr>
      </w:pPr>
      <w:r w:rsidRPr="00362A66">
        <w:rPr>
          <w:rFonts w:ascii="TH SarabunPSK" w:eastAsia="TH SarabunPSK" w:hAnsi="TH SarabunPSK" w:cs="TH SarabunPSK"/>
          <w:b/>
          <w:bCs/>
          <w:sz w:val="40"/>
          <w:szCs w:val="40"/>
          <w:cs/>
        </w:rPr>
        <w:t>รายง</w:t>
      </w:r>
      <w:r w:rsidRPr="006F76D1">
        <w:rPr>
          <w:rFonts w:ascii="TH SarabunPSK" w:eastAsia="TH SarabunPSK" w:hAnsi="TH SarabunPSK" w:cs="TH SarabunPSK"/>
          <w:b/>
          <w:bCs/>
          <w:sz w:val="40"/>
          <w:szCs w:val="40"/>
          <w:cs/>
        </w:rPr>
        <w:t>านการวิจัยนักศึกษาระดับปริญญาโท</w:t>
      </w:r>
      <w:r w:rsidRPr="00362A66">
        <w:rPr>
          <w:rFonts w:ascii="TH SarabunPSK" w:eastAsia="TH SarabunPSK" w:hAnsi="TH SarabunPSK" w:cs="TH SarabunPSK"/>
          <w:b/>
          <w:bCs/>
          <w:sz w:val="40"/>
          <w:szCs w:val="40"/>
        </w:rPr>
        <w:t xml:space="preserve"> </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เรื่อง</w:t>
      </w:r>
    </w:p>
    <w:p w:rsidR="00362A66" w:rsidRPr="00362A66" w:rsidRDefault="00362A66" w:rsidP="00362A66">
      <w:pPr>
        <w:spacing w:after="0" w:line="240" w:lineRule="auto"/>
        <w:jc w:val="center"/>
        <w:rPr>
          <w:rFonts w:ascii="TH SarabunPSK" w:eastAsia="TH SarabunPSK" w:hAnsi="TH SarabunPSK" w:cs="TH SarabunPSK"/>
          <w:b/>
          <w:sz w:val="14"/>
        </w:rPr>
      </w:pPr>
    </w:p>
    <w:p w:rsidR="00CD6CCF" w:rsidRDefault="00CD6CCF" w:rsidP="00362A66">
      <w:pPr>
        <w:spacing w:after="0" w:line="240" w:lineRule="auto"/>
        <w:jc w:val="center"/>
        <w:rPr>
          <w:rFonts w:ascii="TH SarabunPSK" w:eastAsia="TH SarabunPSK" w:hAnsi="TH SarabunPSK" w:cs="TH SarabunPSK"/>
          <w:b/>
          <w:sz w:val="40"/>
        </w:rPr>
      </w:pPr>
      <w:r w:rsidRPr="00CD6CCF">
        <w:rPr>
          <w:rFonts w:ascii="TH SarabunPSK" w:eastAsia="Cordia New" w:hAnsi="TH SarabunPSK" w:cs="TH SarabunPSK"/>
          <w:b/>
          <w:bCs/>
          <w:sz w:val="40"/>
          <w:szCs w:val="40"/>
          <w:cs/>
        </w:rPr>
        <w:t>ความสัมพันธ์ระหว่างความคิดเห็นต่อการจัดสภาพแวดล้อมการเรียนที่มีส่วนสนับสนุนความแตกต่างระหว่างบุคคลของนักเรียนกับเจตคติต่อการจัดกิจกรรมการเรียนรู้วิทยาศาสตร์ ระดับชั้นมัธยมศึกษาปีที่ 6</w:t>
      </w:r>
    </w:p>
    <w:p w:rsidR="00362A66" w:rsidRPr="00362A66" w:rsidRDefault="00CD6CCF" w:rsidP="00362A66">
      <w:pPr>
        <w:spacing w:after="0" w:line="240" w:lineRule="auto"/>
        <w:jc w:val="center"/>
        <w:rPr>
          <w:rFonts w:ascii="TH SarabunPSK" w:eastAsia="TH SarabunPSK" w:hAnsi="TH SarabunPSK" w:cs="TH SarabunPSK"/>
          <w:sz w:val="32"/>
        </w:rPr>
      </w:pPr>
      <w:r w:rsidRPr="00CD6CCF">
        <w:rPr>
          <w:rFonts w:ascii="TH SarabunPSK" w:eastAsia="TH SarabunPSK" w:hAnsi="TH SarabunPSK" w:cs="TH SarabunPSK"/>
          <w:b/>
          <w:sz w:val="40"/>
        </w:rPr>
        <w:t xml:space="preserve">Associations between Students’ Perceptions of their Classroom Learning Environments to their Enhancing Personal Individualizations and their Attitudes toward their Science Learning Activities at the Twelfth Grade Level   </w:t>
      </w: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A80DFE" w:rsidRPr="00362A66" w:rsidRDefault="00A80DFE"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362A66" w:rsidRPr="006F76D1"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901E2D" w:rsidRPr="00362A66" w:rsidRDefault="00901E2D" w:rsidP="00CD6CC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40"/>
          <w:szCs w:val="40"/>
        </w:rPr>
      </w:pPr>
    </w:p>
    <w:p w:rsidR="00362A66" w:rsidRPr="00362A66" w:rsidRDefault="00CD6CCF"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roofErr w:type="spellStart"/>
      <w:r w:rsidRPr="00CD6CCF">
        <w:rPr>
          <w:rFonts w:ascii="TH SarabunPSK" w:eastAsia="Cordia New" w:hAnsi="TH SarabunPSK" w:cs="TH SarabunPSK"/>
          <w:b/>
          <w:bCs/>
          <w:sz w:val="40"/>
          <w:szCs w:val="40"/>
          <w:cs/>
        </w:rPr>
        <w:t>โสภิ</w:t>
      </w:r>
      <w:proofErr w:type="spellEnd"/>
      <w:r w:rsidRPr="00CD6CCF">
        <w:rPr>
          <w:rFonts w:ascii="TH SarabunPSK" w:eastAsia="Cordia New" w:hAnsi="TH SarabunPSK" w:cs="TH SarabunPSK"/>
          <w:b/>
          <w:bCs/>
          <w:sz w:val="40"/>
          <w:szCs w:val="40"/>
          <w:cs/>
        </w:rPr>
        <w:t>ดา  เสนาโนฤทธิ์</w:t>
      </w: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A80DFE" w:rsidRPr="006F76D1" w:rsidRDefault="00A80DFE"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901E2D" w:rsidRPr="00362A66" w:rsidRDefault="00901E2D" w:rsidP="00CD6CC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40"/>
          <w:szCs w:val="40"/>
          <w:lang w:eastAsia="zh-CN"/>
        </w:rPr>
      </w:pP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มหาวิทยาลัยราช</w:t>
      </w:r>
      <w:proofErr w:type="spellStart"/>
      <w:r w:rsidRPr="00362A66">
        <w:rPr>
          <w:rFonts w:ascii="TH SarabunPSK" w:eastAsia="TH SarabunPSK" w:hAnsi="TH SarabunPSK" w:cs="TH SarabunPSK"/>
          <w:b/>
          <w:bCs/>
          <w:sz w:val="40"/>
          <w:szCs w:val="40"/>
          <w:cs/>
        </w:rPr>
        <w:t>ภัฏ</w:t>
      </w:r>
      <w:proofErr w:type="spellEnd"/>
      <w:r w:rsidRPr="00362A66">
        <w:rPr>
          <w:rFonts w:ascii="TH SarabunPSK" w:eastAsia="TH SarabunPSK" w:hAnsi="TH SarabunPSK" w:cs="TH SarabunPSK"/>
          <w:b/>
          <w:bCs/>
          <w:sz w:val="40"/>
          <w:szCs w:val="40"/>
          <w:cs/>
        </w:rPr>
        <w:t>มหาสารคาม</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sz w:val="40"/>
        </w:rPr>
        <w:t>[</w:t>
      </w:r>
      <w:r w:rsidRPr="00362A66">
        <w:rPr>
          <w:rFonts w:ascii="TH SarabunPSK" w:eastAsia="TH SarabunPSK" w:hAnsi="TH SarabunPSK" w:cs="TH SarabunPSK"/>
          <w:b/>
          <w:bCs/>
          <w:sz w:val="40"/>
          <w:szCs w:val="40"/>
        </w:rPr>
        <w:t>2559</w:t>
      </w:r>
      <w:r w:rsidRPr="00362A66">
        <w:rPr>
          <w:rFonts w:ascii="TH SarabunPSK" w:eastAsia="TH SarabunPSK" w:hAnsi="TH SarabunPSK" w:cs="TH SarabunPSK"/>
          <w:b/>
          <w:sz w:val="40"/>
        </w:rPr>
        <w:t>]</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ลิขสิทธิ์ของมหาวิทยาลัยราช</w:t>
      </w:r>
      <w:proofErr w:type="spellStart"/>
      <w:r w:rsidRPr="00362A66">
        <w:rPr>
          <w:rFonts w:ascii="TH SarabunPSK" w:eastAsia="TH SarabunPSK" w:hAnsi="TH SarabunPSK" w:cs="TH SarabunPSK"/>
          <w:b/>
          <w:bCs/>
          <w:sz w:val="40"/>
          <w:szCs w:val="40"/>
          <w:cs/>
        </w:rPr>
        <w:t>ภัฏ</w:t>
      </w:r>
      <w:proofErr w:type="spellEnd"/>
      <w:r w:rsidRPr="00362A66">
        <w:rPr>
          <w:rFonts w:ascii="TH SarabunPSK" w:eastAsia="TH SarabunPSK" w:hAnsi="TH SarabunPSK" w:cs="TH SarabunPSK"/>
          <w:b/>
          <w:bCs/>
          <w:sz w:val="40"/>
          <w:szCs w:val="40"/>
          <w:cs/>
        </w:rPr>
        <w:t>มหาสารคาม</w:t>
      </w:r>
    </w:p>
    <w:p w:rsidR="0082060E" w:rsidRDefault="00362A66" w:rsidP="00362A66">
      <w:pPr>
        <w:spacing w:after="0" w:line="240" w:lineRule="auto"/>
        <w:jc w:val="center"/>
        <w:rPr>
          <w:rFonts w:ascii="TH SarabunPSK" w:eastAsia="TH SarabunPSK" w:hAnsi="TH SarabunPSK" w:cs="TH SarabunPSK"/>
          <w:b/>
          <w:i/>
          <w:sz w:val="26"/>
        </w:rPr>
        <w:sectPr w:rsidR="0082060E" w:rsidSect="00F04B99">
          <w:headerReference w:type="default" r:id="rId11"/>
          <w:pgSz w:w="11906" w:h="16838"/>
          <w:pgMar w:top="2126" w:right="1440" w:bottom="1440" w:left="2126" w:header="1134" w:footer="709" w:gutter="0"/>
          <w:pgNumType w:fmt="thaiLetters" w:start="1"/>
          <w:cols w:space="708"/>
          <w:docGrid w:linePitch="360"/>
        </w:sectPr>
      </w:pPr>
      <w:r w:rsidRPr="006F76D1">
        <w:rPr>
          <w:rFonts w:ascii="TH SarabunPSK" w:eastAsia="TH SarabunPSK" w:hAnsi="TH SarabunPSK" w:cs="TH SarabunPSK"/>
          <w:b/>
          <w:i/>
          <w:sz w:val="26"/>
        </w:rPr>
        <w:t xml:space="preserve"> (</w:t>
      </w:r>
      <w:r w:rsidRPr="006F76D1">
        <w:rPr>
          <w:rFonts w:ascii="TH SarabunPSK" w:eastAsia="TH SarabunPSK" w:hAnsi="TH SarabunPSK" w:cs="TH SarabunPSK"/>
          <w:b/>
          <w:bCs/>
          <w:i/>
          <w:iCs/>
          <w:sz w:val="26"/>
          <w:szCs w:val="26"/>
          <w:cs/>
        </w:rPr>
        <w:t>งานวิจัยนี้ได้รับทุนอุดหนุนจากสถาบันวิจัยและพัฒนา มหาวิทยาลัยราช</w:t>
      </w:r>
      <w:proofErr w:type="spellStart"/>
      <w:r w:rsidRPr="006F76D1">
        <w:rPr>
          <w:rFonts w:ascii="TH SarabunPSK" w:eastAsia="TH SarabunPSK" w:hAnsi="TH SarabunPSK" w:cs="TH SarabunPSK"/>
          <w:b/>
          <w:bCs/>
          <w:i/>
          <w:iCs/>
          <w:sz w:val="26"/>
          <w:szCs w:val="26"/>
          <w:cs/>
        </w:rPr>
        <w:t>ภัฏ</w:t>
      </w:r>
      <w:proofErr w:type="spellEnd"/>
      <w:r w:rsidRPr="006F76D1">
        <w:rPr>
          <w:rFonts w:ascii="TH SarabunPSK" w:eastAsia="TH SarabunPSK" w:hAnsi="TH SarabunPSK" w:cs="TH SarabunPSK"/>
          <w:b/>
          <w:bCs/>
          <w:i/>
          <w:iCs/>
          <w:sz w:val="26"/>
          <w:szCs w:val="26"/>
          <w:cs/>
        </w:rPr>
        <w:t xml:space="preserve">มหาสารคาม ปีงบประมาณ </w:t>
      </w:r>
      <w:r w:rsidR="0082060E">
        <w:rPr>
          <w:rFonts w:ascii="TH SarabunPSK" w:eastAsia="TH SarabunPSK" w:hAnsi="TH SarabunPSK" w:cs="TH SarabunPSK"/>
          <w:b/>
          <w:i/>
          <w:sz w:val="26"/>
        </w:rPr>
        <w:t>2559)</w:t>
      </w:r>
    </w:p>
    <w:p w:rsidR="00362A66" w:rsidRPr="006F76D1" w:rsidRDefault="00F67558" w:rsidP="0082060E">
      <w:pPr>
        <w:spacing w:after="0" w:line="240" w:lineRule="auto"/>
        <w:rPr>
          <w:rFonts w:ascii="TH SarabunPSK" w:hAnsi="TH SarabunPSK" w:cs="TH SarabunPSK"/>
          <w:sz w:val="32"/>
          <w:szCs w:val="40"/>
        </w:rPr>
      </w:pPr>
      <w:r>
        <w:rPr>
          <w:rFonts w:ascii="TH SarabunPSK" w:eastAsia="Times New Roman" w:hAnsi="TH SarabunPSK" w:cs="TH SarabunPSK"/>
          <w:noProof/>
        </w:rPr>
        <w:lastRenderedPageBreak/>
        <w:pict>
          <v:shape id="_x0000_s1027" type="#_x0000_t75" style="position:absolute;margin-left:169.9pt;margin-top:1.7pt;width:76.6pt;height:97.9pt;z-index:251721728;mso-position-horizontal-relative:text;mso-position-vertical-relative:text" filled="t">
            <v:imagedata r:id="rId9" o:title=""/>
            <o:lock v:ext="edit" aspectratio="f"/>
            <w10:wrap type="square" side="right"/>
          </v:shape>
          <o:OLEObject Type="Embed" ProgID="StaticMetafile" ShapeID="_x0000_s1027" DrawAspect="Content" ObjectID="_1562137400" r:id="rId12"/>
        </w:pict>
      </w:r>
    </w:p>
    <w:p w:rsidR="00362A66" w:rsidRPr="006F76D1" w:rsidRDefault="00692363" w:rsidP="00692363">
      <w:pPr>
        <w:spacing w:after="0" w:line="240" w:lineRule="auto"/>
        <w:rPr>
          <w:rFonts w:ascii="TH SarabunPSK" w:hAnsi="TH SarabunPSK" w:cs="TH SarabunPSK"/>
          <w:sz w:val="32"/>
          <w:szCs w:val="40"/>
        </w:rPr>
      </w:pPr>
      <w:r>
        <w:rPr>
          <w:rFonts w:ascii="TH SarabunPSK" w:hAnsi="TH SarabunPSK" w:cs="TH SarabunPSK"/>
          <w:sz w:val="32"/>
          <w:szCs w:val="40"/>
        </w:rPr>
        <w:br w:type="textWrapping" w:clear="all"/>
      </w:r>
    </w:p>
    <w:p w:rsidR="00362A66" w:rsidRPr="00362A66" w:rsidRDefault="00362A66" w:rsidP="00362A66">
      <w:pPr>
        <w:spacing w:after="0" w:line="240" w:lineRule="auto"/>
        <w:jc w:val="center"/>
        <w:rPr>
          <w:rFonts w:ascii="TH SarabunPSK" w:eastAsia="TH SarabunPSK" w:hAnsi="TH SarabunPSK" w:cs="TH SarabunPSK"/>
          <w:b/>
          <w:bCs/>
          <w:sz w:val="40"/>
          <w:szCs w:val="40"/>
        </w:rPr>
      </w:pPr>
      <w:r w:rsidRPr="00362A66">
        <w:rPr>
          <w:rFonts w:ascii="TH SarabunPSK" w:eastAsia="TH SarabunPSK" w:hAnsi="TH SarabunPSK" w:cs="TH SarabunPSK"/>
          <w:b/>
          <w:bCs/>
          <w:sz w:val="40"/>
          <w:szCs w:val="40"/>
          <w:cs/>
        </w:rPr>
        <w:t>รายง</w:t>
      </w:r>
      <w:r w:rsidRPr="006F76D1">
        <w:rPr>
          <w:rFonts w:ascii="TH SarabunPSK" w:eastAsia="TH SarabunPSK" w:hAnsi="TH SarabunPSK" w:cs="TH SarabunPSK"/>
          <w:b/>
          <w:bCs/>
          <w:sz w:val="40"/>
          <w:szCs w:val="40"/>
          <w:cs/>
        </w:rPr>
        <w:t>านการวิจัยนักศึกษาระดับปริญญาโท</w:t>
      </w:r>
      <w:r w:rsidRPr="00362A66">
        <w:rPr>
          <w:rFonts w:ascii="TH SarabunPSK" w:eastAsia="TH SarabunPSK" w:hAnsi="TH SarabunPSK" w:cs="TH SarabunPSK"/>
          <w:b/>
          <w:bCs/>
          <w:sz w:val="40"/>
          <w:szCs w:val="40"/>
        </w:rPr>
        <w:t xml:space="preserve"> </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เรื่อง</w:t>
      </w:r>
    </w:p>
    <w:p w:rsidR="00362A66" w:rsidRPr="00362A66" w:rsidRDefault="00362A66" w:rsidP="00362A66">
      <w:pPr>
        <w:spacing w:after="0" w:line="240" w:lineRule="auto"/>
        <w:jc w:val="center"/>
        <w:rPr>
          <w:rFonts w:ascii="TH SarabunPSK" w:eastAsia="TH SarabunPSK" w:hAnsi="TH SarabunPSK" w:cs="TH SarabunPSK"/>
          <w:b/>
          <w:sz w:val="14"/>
        </w:rPr>
      </w:pPr>
    </w:p>
    <w:p w:rsidR="00A80DFE" w:rsidRDefault="00A80DFE" w:rsidP="00362A66">
      <w:pPr>
        <w:spacing w:after="0" w:line="240" w:lineRule="auto"/>
        <w:jc w:val="center"/>
        <w:rPr>
          <w:rFonts w:ascii="TH SarabunPSK" w:eastAsia="TH SarabunPSK" w:hAnsi="TH SarabunPSK" w:cs="TH SarabunPSK"/>
          <w:b/>
          <w:sz w:val="40"/>
        </w:rPr>
      </w:pPr>
      <w:r w:rsidRPr="00A80DFE">
        <w:rPr>
          <w:rFonts w:ascii="TH SarabunPSK" w:eastAsia="Cordia New" w:hAnsi="TH SarabunPSK" w:cs="TH SarabunPSK"/>
          <w:b/>
          <w:bCs/>
          <w:sz w:val="40"/>
          <w:szCs w:val="40"/>
          <w:cs/>
        </w:rPr>
        <w:t>ความสัมพันธ์ระหว่างความคิดเห็นต่อการจัดสภาพแวดล้อมการเรียนที่มีส่วนสนับสนุนความแตกต่างระหว่างบุคคลของนักเรียนกับเจตคติต่อการจัดกิจกรรมการเรียนรู้วิทยาศาสตร์ ระดับชั้นมัธยมศึกษาปีที่ 6</w:t>
      </w:r>
    </w:p>
    <w:p w:rsidR="00362A66" w:rsidRPr="00362A66" w:rsidRDefault="00A80DFE" w:rsidP="00362A66">
      <w:pPr>
        <w:spacing w:after="0" w:line="240" w:lineRule="auto"/>
        <w:jc w:val="center"/>
        <w:rPr>
          <w:rFonts w:ascii="TH SarabunPSK" w:eastAsia="TH SarabunPSK" w:hAnsi="TH SarabunPSK" w:cs="TH SarabunPSK"/>
          <w:sz w:val="32"/>
        </w:rPr>
      </w:pPr>
      <w:r w:rsidRPr="00A80DFE">
        <w:rPr>
          <w:rFonts w:ascii="TH SarabunPSK" w:eastAsia="TH SarabunPSK" w:hAnsi="TH SarabunPSK" w:cs="TH SarabunPSK"/>
          <w:b/>
          <w:sz w:val="40"/>
        </w:rPr>
        <w:t xml:space="preserve">Associations between Students’ Perceptions of their Classroom Learning Environments to their Enhancing Personal Individualizations and their Attitudes toward their Science Learning Activities at the Twelfth Grade Level   </w:t>
      </w: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362A66" w:rsidRPr="006F76D1"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2B4912" w:rsidRPr="00362A66" w:rsidRDefault="002B4912"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362A66" w:rsidRPr="00362A66" w:rsidRDefault="00A80DFE"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roofErr w:type="spellStart"/>
      <w:r w:rsidRPr="00A80DFE">
        <w:rPr>
          <w:rFonts w:ascii="TH SarabunPSK" w:eastAsia="Cordia New" w:hAnsi="TH SarabunPSK" w:cs="TH SarabunPSK"/>
          <w:b/>
          <w:bCs/>
          <w:sz w:val="40"/>
          <w:szCs w:val="40"/>
          <w:cs/>
        </w:rPr>
        <w:t>โสภิ</w:t>
      </w:r>
      <w:proofErr w:type="spellEnd"/>
      <w:r w:rsidRPr="00A80DFE">
        <w:rPr>
          <w:rFonts w:ascii="TH SarabunPSK" w:eastAsia="Cordia New" w:hAnsi="TH SarabunPSK" w:cs="TH SarabunPSK"/>
          <w:b/>
          <w:bCs/>
          <w:sz w:val="40"/>
          <w:szCs w:val="40"/>
          <w:cs/>
        </w:rPr>
        <w:t>ดา  เสนาโนฤทธิ์</w:t>
      </w: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Pr="006F76D1"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2B4912" w:rsidRPr="00362A66" w:rsidRDefault="002B4912"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มหาวิทยาลัยราช</w:t>
      </w:r>
      <w:proofErr w:type="spellStart"/>
      <w:r w:rsidRPr="00362A66">
        <w:rPr>
          <w:rFonts w:ascii="TH SarabunPSK" w:eastAsia="TH SarabunPSK" w:hAnsi="TH SarabunPSK" w:cs="TH SarabunPSK"/>
          <w:b/>
          <w:bCs/>
          <w:sz w:val="40"/>
          <w:szCs w:val="40"/>
          <w:cs/>
        </w:rPr>
        <w:t>ภัฏ</w:t>
      </w:r>
      <w:proofErr w:type="spellEnd"/>
      <w:r w:rsidRPr="00362A66">
        <w:rPr>
          <w:rFonts w:ascii="TH SarabunPSK" w:eastAsia="TH SarabunPSK" w:hAnsi="TH SarabunPSK" w:cs="TH SarabunPSK"/>
          <w:b/>
          <w:bCs/>
          <w:sz w:val="40"/>
          <w:szCs w:val="40"/>
          <w:cs/>
        </w:rPr>
        <w:t>มหาสารคาม</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sz w:val="40"/>
        </w:rPr>
        <w:t>[</w:t>
      </w:r>
      <w:r w:rsidRPr="00362A66">
        <w:rPr>
          <w:rFonts w:ascii="TH SarabunPSK" w:eastAsia="TH SarabunPSK" w:hAnsi="TH SarabunPSK" w:cs="TH SarabunPSK"/>
          <w:b/>
          <w:bCs/>
          <w:sz w:val="40"/>
          <w:szCs w:val="40"/>
        </w:rPr>
        <w:t>2559</w:t>
      </w:r>
      <w:r w:rsidRPr="00362A66">
        <w:rPr>
          <w:rFonts w:ascii="TH SarabunPSK" w:eastAsia="TH SarabunPSK" w:hAnsi="TH SarabunPSK" w:cs="TH SarabunPSK"/>
          <w:b/>
          <w:sz w:val="40"/>
        </w:rPr>
        <w:t>]</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ลิขสิทธิ์ของมหาวิทยาลัยราช</w:t>
      </w:r>
      <w:proofErr w:type="spellStart"/>
      <w:r w:rsidRPr="00362A66">
        <w:rPr>
          <w:rFonts w:ascii="TH SarabunPSK" w:eastAsia="TH SarabunPSK" w:hAnsi="TH SarabunPSK" w:cs="TH SarabunPSK"/>
          <w:b/>
          <w:bCs/>
          <w:sz w:val="40"/>
          <w:szCs w:val="40"/>
          <w:cs/>
        </w:rPr>
        <w:t>ภัฏ</w:t>
      </w:r>
      <w:proofErr w:type="spellEnd"/>
      <w:r w:rsidRPr="00362A66">
        <w:rPr>
          <w:rFonts w:ascii="TH SarabunPSK" w:eastAsia="TH SarabunPSK" w:hAnsi="TH SarabunPSK" w:cs="TH SarabunPSK"/>
          <w:b/>
          <w:bCs/>
          <w:sz w:val="40"/>
          <w:szCs w:val="40"/>
          <w:cs/>
        </w:rPr>
        <w:t>มหาสารคาม</w:t>
      </w:r>
    </w:p>
    <w:p w:rsidR="0082060E" w:rsidRDefault="00362A66" w:rsidP="0082060E">
      <w:pPr>
        <w:spacing w:after="0" w:line="240" w:lineRule="auto"/>
        <w:jc w:val="center"/>
        <w:rPr>
          <w:rFonts w:ascii="TH SarabunPSK" w:eastAsia="TH SarabunPSK" w:hAnsi="TH SarabunPSK" w:cs="TH SarabunPSK"/>
          <w:b/>
          <w:i/>
          <w:sz w:val="26"/>
        </w:rPr>
        <w:sectPr w:rsidR="0082060E" w:rsidSect="00F04B99">
          <w:headerReference w:type="default" r:id="rId13"/>
          <w:pgSz w:w="11906" w:h="16838"/>
          <w:pgMar w:top="2126" w:right="1440" w:bottom="1440" w:left="2126" w:header="1134" w:footer="709" w:gutter="0"/>
          <w:pgNumType w:fmt="thaiLetters" w:start="1"/>
          <w:cols w:space="708"/>
          <w:docGrid w:linePitch="360"/>
        </w:sectPr>
      </w:pPr>
      <w:r w:rsidRPr="006F76D1">
        <w:rPr>
          <w:rFonts w:ascii="TH SarabunPSK" w:eastAsia="TH SarabunPSK" w:hAnsi="TH SarabunPSK" w:cs="TH SarabunPSK"/>
          <w:b/>
          <w:i/>
          <w:sz w:val="26"/>
        </w:rPr>
        <w:t xml:space="preserve"> (</w:t>
      </w:r>
      <w:r w:rsidRPr="006F76D1">
        <w:rPr>
          <w:rFonts w:ascii="TH SarabunPSK" w:eastAsia="TH SarabunPSK" w:hAnsi="TH SarabunPSK" w:cs="TH SarabunPSK"/>
          <w:b/>
          <w:bCs/>
          <w:i/>
          <w:iCs/>
          <w:sz w:val="26"/>
          <w:szCs w:val="26"/>
          <w:cs/>
        </w:rPr>
        <w:t>งานวิจัยนี้ได้รับทุนอุดหนุนจากสถาบันวิจัยและพัฒนา มหาวิทยาลัยราช</w:t>
      </w:r>
      <w:proofErr w:type="spellStart"/>
      <w:r w:rsidRPr="006F76D1">
        <w:rPr>
          <w:rFonts w:ascii="TH SarabunPSK" w:eastAsia="TH SarabunPSK" w:hAnsi="TH SarabunPSK" w:cs="TH SarabunPSK"/>
          <w:b/>
          <w:bCs/>
          <w:i/>
          <w:iCs/>
          <w:sz w:val="26"/>
          <w:szCs w:val="26"/>
          <w:cs/>
        </w:rPr>
        <w:t>ภัฏ</w:t>
      </w:r>
      <w:proofErr w:type="spellEnd"/>
      <w:r w:rsidRPr="006F76D1">
        <w:rPr>
          <w:rFonts w:ascii="TH SarabunPSK" w:eastAsia="TH SarabunPSK" w:hAnsi="TH SarabunPSK" w:cs="TH SarabunPSK"/>
          <w:b/>
          <w:bCs/>
          <w:i/>
          <w:iCs/>
          <w:sz w:val="26"/>
          <w:szCs w:val="26"/>
          <w:cs/>
        </w:rPr>
        <w:t xml:space="preserve">มหาสารคาม ปีงบประมาณ </w:t>
      </w:r>
      <w:r w:rsidRPr="006F76D1">
        <w:rPr>
          <w:rFonts w:ascii="TH SarabunPSK" w:eastAsia="TH SarabunPSK" w:hAnsi="TH SarabunPSK" w:cs="TH SarabunPSK"/>
          <w:b/>
          <w:i/>
          <w:sz w:val="26"/>
        </w:rPr>
        <w:t>2559)</w:t>
      </w:r>
    </w:p>
    <w:p w:rsidR="00362A66" w:rsidRPr="002B4912" w:rsidRDefault="00362A66" w:rsidP="0082060E">
      <w:pPr>
        <w:tabs>
          <w:tab w:val="left" w:pos="720"/>
          <w:tab w:val="left" w:pos="5130"/>
        </w:tabs>
        <w:spacing w:after="0" w:line="240" w:lineRule="auto"/>
        <w:jc w:val="center"/>
        <w:rPr>
          <w:rFonts w:ascii="TH SarabunPSK" w:eastAsia="Cordia New" w:hAnsi="TH SarabunPSK" w:cs="TH SarabunPSK"/>
          <w:b/>
          <w:bCs/>
          <w:sz w:val="36"/>
          <w:szCs w:val="36"/>
        </w:rPr>
      </w:pPr>
      <w:r w:rsidRPr="002B4912">
        <w:rPr>
          <w:rFonts w:ascii="TH SarabunPSK" w:eastAsia="Cordia New" w:hAnsi="TH SarabunPSK" w:cs="TH SarabunPSK"/>
          <w:b/>
          <w:bCs/>
          <w:sz w:val="36"/>
          <w:szCs w:val="36"/>
          <w:cs/>
        </w:rPr>
        <w:lastRenderedPageBreak/>
        <w:t>กิตติกรรมประกาศ</w:t>
      </w:r>
    </w:p>
    <w:p w:rsidR="00362A66" w:rsidRPr="00362A66" w:rsidRDefault="00362A66" w:rsidP="00362A66">
      <w:pPr>
        <w:tabs>
          <w:tab w:val="left" w:pos="864"/>
          <w:tab w:val="left" w:pos="5130"/>
        </w:tabs>
        <w:spacing w:after="0" w:line="240" w:lineRule="auto"/>
        <w:rPr>
          <w:rFonts w:ascii="TH SarabunPSK" w:eastAsia="Cordia New" w:hAnsi="TH SarabunPSK" w:cs="TH SarabunPSK"/>
          <w:sz w:val="28"/>
        </w:rPr>
      </w:pPr>
    </w:p>
    <w:p w:rsidR="00A80DFE" w:rsidRPr="00A80DFE" w:rsidRDefault="00362A66" w:rsidP="00A80DFE">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362A66">
        <w:rPr>
          <w:rFonts w:ascii="TH SarabunPSK" w:eastAsia="Cordia New" w:hAnsi="TH SarabunPSK" w:cs="TH SarabunPSK"/>
          <w:b/>
          <w:bCs/>
          <w:sz w:val="28"/>
          <w:cs/>
        </w:rPr>
        <w:tab/>
      </w:r>
      <w:r w:rsidR="00A80DFE" w:rsidRPr="00A80DFE">
        <w:rPr>
          <w:rFonts w:ascii="TH SarabunPSK" w:eastAsia="Cordia New" w:hAnsi="TH SarabunPSK" w:cs="TH SarabunPSK"/>
          <w:sz w:val="32"/>
          <w:szCs w:val="32"/>
          <w:cs/>
        </w:rPr>
        <w:t>วิทยานิพนธ์ฉบับนี้สำเร็จสมบูรณ์ได้ด้วยความกรุณาและความช่วยเหลืออย่างสูงยิ่งจาก อาจารย์ ดร.วันดี รักไร่ อาจารย์ที่ปรึกษาวิทยานิพนธ์หลัก ผู้ช่วยศาสตราจารย์ ดร. พรรณวิไล ชมชิด อาจารย์ที่ปรึกษาวิทยานิพนธ์ร่วม ที่ได้ให้คำแนะนำและให้คำปรึกษา ในการทำวิทยานิพนธ์</w:t>
      </w:r>
    </w:p>
    <w:p w:rsidR="00A80DFE" w:rsidRDefault="00A80DFE" w:rsidP="00A80DFE">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A80DFE">
        <w:rPr>
          <w:rFonts w:ascii="TH SarabunPSK" w:eastAsia="Cordia New" w:hAnsi="TH SarabunPSK" w:cs="TH SarabunPSK"/>
          <w:sz w:val="32"/>
          <w:szCs w:val="32"/>
          <w:cs/>
        </w:rPr>
        <w:tab/>
        <w:t xml:space="preserve">ขอขอบพระคุณ ผู้ช่วยศาสตราจารย์ ดร.สมสงวน </w:t>
      </w:r>
      <w:proofErr w:type="spellStart"/>
      <w:r w:rsidRPr="00A80DFE">
        <w:rPr>
          <w:rFonts w:ascii="TH SarabunPSK" w:eastAsia="Cordia New" w:hAnsi="TH SarabunPSK" w:cs="TH SarabunPSK"/>
          <w:sz w:val="32"/>
          <w:szCs w:val="32"/>
          <w:cs/>
        </w:rPr>
        <w:t>ปัส</w:t>
      </w:r>
      <w:proofErr w:type="spellEnd"/>
      <w:r w:rsidRPr="00A80DFE">
        <w:rPr>
          <w:rFonts w:ascii="TH SarabunPSK" w:eastAsia="Cordia New" w:hAnsi="TH SarabunPSK" w:cs="TH SarabunPSK"/>
          <w:sz w:val="32"/>
          <w:szCs w:val="32"/>
          <w:cs/>
        </w:rPr>
        <w:t xml:space="preserve">สาโก  ผู้แทนบัณฑิตสอบวิทยานิพนธ์ รองศาสตราจารย์ ดร.ชวลิต ชูกำแพง  ผู้ทรงคุณวุฒิสอบวิทยานิพนธ์ ที่ได้กรุณาตรวจสอบ ให้คำปรึกษาแนะนำ ปรับปรุง แก้ไขข้อบกพร่องต่างๆ ตั้งแต่ต้นจนสำเร็จด้วยดี </w:t>
      </w:r>
    </w:p>
    <w:p w:rsidR="003E7953" w:rsidRPr="00A80DFE" w:rsidRDefault="003E7953" w:rsidP="00A80DFE">
      <w:pPr>
        <w:tabs>
          <w:tab w:val="left" w:pos="851"/>
          <w:tab w:val="left" w:pos="1134"/>
          <w:tab w:val="left" w:pos="1418"/>
          <w:tab w:val="left" w:pos="1701"/>
        </w:tabs>
        <w:spacing w:after="0" w:line="240" w:lineRule="auto"/>
        <w:rPr>
          <w:rFonts w:ascii="TH SarabunPSK" w:eastAsia="Cordia New" w:hAnsi="TH SarabunPSK" w:cs="TH SarabunPSK"/>
          <w:sz w:val="32"/>
          <w:szCs w:val="32"/>
        </w:rPr>
      </w:pPr>
      <w:r>
        <w:rPr>
          <w:rFonts w:ascii="TH SarabunPSK" w:eastAsia="Cordia New" w:hAnsi="TH SarabunPSK" w:cs="TH SarabunPSK" w:hint="cs"/>
          <w:sz w:val="32"/>
          <w:szCs w:val="32"/>
          <w:cs/>
        </w:rPr>
        <w:tab/>
      </w:r>
      <w:r w:rsidRPr="003E7953">
        <w:rPr>
          <w:rFonts w:ascii="TH SarabunPSK" w:eastAsia="Cordia New" w:hAnsi="TH SarabunPSK" w:cs="TH SarabunPSK"/>
          <w:sz w:val="32"/>
          <w:szCs w:val="32"/>
          <w:cs/>
        </w:rPr>
        <w:t>ขอขอบพระคุณสถาบันวิจัยและพัฒนา ที่เล็งเห็นถึงความสำคัญและพิจารณางานวิจัยฉบับนี้จนได้รับทุนอุดหนุนจากสถาบันวิจัยและพัฒนา มหาวิทยาลัยราช</w:t>
      </w:r>
      <w:proofErr w:type="spellStart"/>
      <w:r w:rsidRPr="003E7953">
        <w:rPr>
          <w:rFonts w:ascii="TH SarabunPSK" w:eastAsia="Cordia New" w:hAnsi="TH SarabunPSK" w:cs="TH SarabunPSK"/>
          <w:sz w:val="32"/>
          <w:szCs w:val="32"/>
          <w:cs/>
        </w:rPr>
        <w:t>ภัฏ</w:t>
      </w:r>
      <w:proofErr w:type="spellEnd"/>
      <w:r w:rsidRPr="003E7953">
        <w:rPr>
          <w:rFonts w:ascii="TH SarabunPSK" w:eastAsia="Cordia New" w:hAnsi="TH SarabunPSK" w:cs="TH SarabunPSK"/>
          <w:sz w:val="32"/>
          <w:szCs w:val="32"/>
          <w:cs/>
        </w:rPr>
        <w:t>มหาสารคาม</w:t>
      </w:r>
    </w:p>
    <w:p w:rsidR="00A80DFE" w:rsidRPr="00A80DFE" w:rsidRDefault="00A80DFE" w:rsidP="00A80DFE">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A80DFE">
        <w:rPr>
          <w:rFonts w:ascii="TH SarabunPSK" w:eastAsia="Cordia New" w:hAnsi="TH SarabunPSK" w:cs="TH SarabunPSK"/>
          <w:sz w:val="32"/>
          <w:szCs w:val="32"/>
          <w:cs/>
        </w:rPr>
        <w:tab/>
        <w:t>ขอขอบพระคุณ นายทรงรัตน์ ธนมาลา</w:t>
      </w:r>
      <w:proofErr w:type="spellStart"/>
      <w:r w:rsidRPr="00A80DFE">
        <w:rPr>
          <w:rFonts w:ascii="TH SarabunPSK" w:eastAsia="Cordia New" w:hAnsi="TH SarabunPSK" w:cs="TH SarabunPSK"/>
          <w:sz w:val="32"/>
          <w:szCs w:val="32"/>
          <w:cs/>
        </w:rPr>
        <w:t>พงษ์</w:t>
      </w:r>
      <w:proofErr w:type="spellEnd"/>
      <w:r w:rsidRPr="00A80DFE">
        <w:rPr>
          <w:rFonts w:ascii="TH SarabunPSK" w:eastAsia="Cordia New" w:hAnsi="TH SarabunPSK" w:cs="TH SarabunPSK"/>
          <w:sz w:val="32"/>
          <w:szCs w:val="32"/>
          <w:cs/>
        </w:rPr>
        <w:t xml:space="preserve"> ผู้อำนวยการโรงเรียนเชียงยืนพิทยาคม สำนักงานเขตพื้นที่การศึกษามัธยมศึกษา เขต 26  ตลอดจนคณะครูและนักเรียนโรงเรียนเชียงยืนพิทยาคม ที่อำนวยความสะดวกในการทดลองใช้เครื่องมือและการเก็บรวบรวมข้อมูล</w:t>
      </w:r>
    </w:p>
    <w:p w:rsidR="00A80DFE" w:rsidRPr="00A80DFE" w:rsidRDefault="00A80DFE" w:rsidP="00A80DFE">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A80DFE">
        <w:rPr>
          <w:rFonts w:ascii="TH SarabunPSK" w:eastAsia="Cordia New" w:hAnsi="TH SarabunPSK" w:cs="TH SarabunPSK"/>
          <w:sz w:val="32"/>
          <w:szCs w:val="32"/>
          <w:cs/>
        </w:rPr>
        <w:tab/>
        <w:t>ขอขอบคุณ นายอธิ</w:t>
      </w:r>
      <w:proofErr w:type="spellStart"/>
      <w:r w:rsidRPr="00A80DFE">
        <w:rPr>
          <w:rFonts w:ascii="TH SarabunPSK" w:eastAsia="Cordia New" w:hAnsi="TH SarabunPSK" w:cs="TH SarabunPSK"/>
          <w:sz w:val="32"/>
          <w:szCs w:val="32"/>
          <w:cs/>
        </w:rPr>
        <w:t>พงษ์</w:t>
      </w:r>
      <w:proofErr w:type="spellEnd"/>
      <w:r w:rsidRPr="00A80DFE">
        <w:rPr>
          <w:rFonts w:ascii="TH SarabunPSK" w:eastAsia="Cordia New" w:hAnsi="TH SarabunPSK" w:cs="TH SarabunPSK"/>
          <w:sz w:val="32"/>
          <w:szCs w:val="32"/>
          <w:cs/>
        </w:rPr>
        <w:t xml:space="preserve"> ภูเก้าแก้ว นักศึกษาระดับปริญญาโท คณะครุศาสตร์ สาขาวิชาวิทยา</w:t>
      </w:r>
      <w:proofErr w:type="spellStart"/>
      <w:r w:rsidRPr="00A80DFE">
        <w:rPr>
          <w:rFonts w:ascii="TH SarabunPSK" w:eastAsia="Cordia New" w:hAnsi="TH SarabunPSK" w:cs="TH SarabunPSK"/>
          <w:sz w:val="32"/>
          <w:szCs w:val="32"/>
          <w:cs/>
        </w:rPr>
        <w:t>ศาสตร</w:t>
      </w:r>
      <w:proofErr w:type="spellEnd"/>
      <w:r w:rsidRPr="00A80DFE">
        <w:rPr>
          <w:rFonts w:ascii="TH SarabunPSK" w:eastAsia="Cordia New" w:hAnsi="TH SarabunPSK" w:cs="TH SarabunPSK"/>
          <w:sz w:val="32"/>
          <w:szCs w:val="32"/>
          <w:cs/>
        </w:rPr>
        <w:t>ศึกษา ที่คอยให้คำปรึกษาและให้คำแนะนำ คอยให้กำลังใจ ความห่วงใย จนทำให้วิจัยในครั้งนี้เสร็จสมบูรณ์</w:t>
      </w:r>
    </w:p>
    <w:p w:rsidR="00A80DFE" w:rsidRPr="00A80DFE" w:rsidRDefault="00A80DFE" w:rsidP="00A80DFE">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A80DFE">
        <w:rPr>
          <w:rFonts w:ascii="TH SarabunPSK" w:eastAsia="Cordia New" w:hAnsi="TH SarabunPSK" w:cs="TH SarabunPSK"/>
          <w:sz w:val="32"/>
          <w:szCs w:val="32"/>
          <w:cs/>
        </w:rPr>
        <w:tab/>
        <w:t>ขอขอบใจ นักเรียนระดับชั้นมัธยมศึกษาปีที่ 6/5 และ 6/6 โรงเรียนเชียงยืนพิทยาคม ที่ให้ความร่วมมือในการทดลองใช้เครื่องมือและเก็บรวบรวมเครื่องมือในการจัดทำวิทยานิพนธ์ในครั้งนี้เป็นอย่างดี</w:t>
      </w:r>
    </w:p>
    <w:p w:rsidR="00362A66" w:rsidRPr="00A80DFE" w:rsidRDefault="00A80DFE" w:rsidP="00A80DFE">
      <w:pPr>
        <w:tabs>
          <w:tab w:val="left" w:pos="851"/>
          <w:tab w:val="left" w:pos="1134"/>
          <w:tab w:val="left" w:pos="1418"/>
          <w:tab w:val="left" w:pos="1701"/>
        </w:tabs>
        <w:spacing w:after="0" w:line="240" w:lineRule="auto"/>
        <w:rPr>
          <w:rFonts w:ascii="TH SarabunPSK" w:eastAsia="Cordia New" w:hAnsi="TH SarabunPSK" w:cs="TH SarabunPSK"/>
          <w:sz w:val="48"/>
          <w:szCs w:val="48"/>
        </w:rPr>
      </w:pPr>
      <w:r w:rsidRPr="00A80DFE">
        <w:rPr>
          <w:rFonts w:ascii="TH SarabunPSK" w:eastAsia="Cordia New" w:hAnsi="TH SarabunPSK" w:cs="TH SarabunPSK"/>
          <w:sz w:val="32"/>
          <w:szCs w:val="32"/>
          <w:cs/>
        </w:rPr>
        <w:lastRenderedPageBreak/>
        <w:tab/>
        <w:t>คุณค่าและประโยชน์ของการวิจัยครั้งนี้ ผู้วิจัยขอมอบเป็นเครื่องบูชาพระคุณบิดามารดาและบูรพาจารย์ตลอดจนผู้มีพระคุณทุกท่าน</w:t>
      </w:r>
    </w:p>
    <w:p w:rsidR="00362A66" w:rsidRPr="00362A66" w:rsidRDefault="00362A66" w:rsidP="00362A66">
      <w:pPr>
        <w:keepNext/>
        <w:tabs>
          <w:tab w:val="left" w:pos="864"/>
          <w:tab w:val="left" w:pos="1224"/>
          <w:tab w:val="left" w:pos="1685"/>
          <w:tab w:val="left" w:pos="2304"/>
          <w:tab w:val="left" w:pos="3067"/>
          <w:tab w:val="left" w:pos="4950"/>
          <w:tab w:val="left" w:pos="5130"/>
        </w:tabs>
        <w:spacing w:after="0" w:line="240" w:lineRule="auto"/>
        <w:ind w:left="2880"/>
        <w:jc w:val="center"/>
        <w:outlineLvl w:val="2"/>
        <w:rPr>
          <w:rFonts w:ascii="TH SarabunPSK" w:eastAsia="Cordia New" w:hAnsi="TH SarabunPSK" w:cs="TH SarabunPSK"/>
          <w:sz w:val="32"/>
          <w:szCs w:val="32"/>
        </w:rPr>
      </w:pPr>
      <w:r w:rsidRPr="00362A66">
        <w:rPr>
          <w:rFonts w:ascii="TH SarabunPSK" w:eastAsia="Cordia New" w:hAnsi="TH SarabunPSK" w:cs="TH SarabunPSK"/>
          <w:sz w:val="32"/>
          <w:szCs w:val="32"/>
        </w:rPr>
        <w:tab/>
      </w:r>
      <w:r w:rsidRPr="00362A66">
        <w:rPr>
          <w:rFonts w:ascii="TH SarabunPSK" w:eastAsia="Cordia New" w:hAnsi="TH SarabunPSK" w:cs="TH SarabunPSK"/>
          <w:sz w:val="32"/>
          <w:szCs w:val="32"/>
        </w:rPr>
        <w:tab/>
      </w:r>
      <w:proofErr w:type="spellStart"/>
      <w:r w:rsidR="00A80DFE" w:rsidRPr="00A80DFE">
        <w:rPr>
          <w:rFonts w:ascii="TH SarabunPSK" w:eastAsia="Cordia New" w:hAnsi="TH SarabunPSK" w:cs="TH SarabunPSK"/>
          <w:sz w:val="32"/>
          <w:szCs w:val="32"/>
          <w:cs/>
        </w:rPr>
        <w:t>โสภิ</w:t>
      </w:r>
      <w:proofErr w:type="spellEnd"/>
      <w:r w:rsidR="00A80DFE" w:rsidRPr="00A80DFE">
        <w:rPr>
          <w:rFonts w:ascii="TH SarabunPSK" w:eastAsia="Cordia New" w:hAnsi="TH SarabunPSK" w:cs="TH SarabunPSK"/>
          <w:sz w:val="32"/>
          <w:szCs w:val="32"/>
          <w:cs/>
        </w:rPr>
        <w:t xml:space="preserve">ดา  เสนาโนฤทธิ์   </w:t>
      </w:r>
    </w:p>
    <w:p w:rsidR="00362A66" w:rsidRPr="006F76D1" w:rsidRDefault="00362A66" w:rsidP="00362A66">
      <w:pPr>
        <w:spacing w:after="0" w:line="240" w:lineRule="auto"/>
        <w:jc w:val="center"/>
        <w:rPr>
          <w:rFonts w:ascii="TH SarabunPSK" w:hAnsi="TH SarabunPSK" w:cs="TH SarabunPSK"/>
          <w:sz w:val="32"/>
          <w:szCs w:val="40"/>
        </w:rPr>
      </w:pPr>
      <w:r w:rsidRPr="006F76D1">
        <w:rPr>
          <w:rFonts w:ascii="TH SarabunPSK" w:eastAsia="Cordia New" w:hAnsi="TH SarabunPSK" w:cs="TH SarabunPSK"/>
          <w:sz w:val="32"/>
          <w:szCs w:val="32"/>
        </w:rPr>
        <w:t xml:space="preserve">                                                                           2559</w:t>
      </w: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Default="00281199" w:rsidP="00362A66">
      <w:pPr>
        <w:spacing w:after="0" w:line="240" w:lineRule="auto"/>
        <w:jc w:val="center"/>
        <w:rPr>
          <w:rFonts w:ascii="TH SarabunPSK" w:hAnsi="TH SarabunPSK" w:cs="TH SarabunPSK"/>
          <w:sz w:val="32"/>
          <w:szCs w:val="40"/>
        </w:rPr>
      </w:pPr>
    </w:p>
    <w:p w:rsidR="00A80DFE" w:rsidRDefault="00A80DFE" w:rsidP="00362A66">
      <w:pPr>
        <w:spacing w:after="0" w:line="240" w:lineRule="auto"/>
        <w:jc w:val="center"/>
        <w:rPr>
          <w:rFonts w:ascii="TH SarabunPSK" w:hAnsi="TH SarabunPSK" w:cs="TH SarabunPSK"/>
          <w:sz w:val="32"/>
          <w:szCs w:val="40"/>
        </w:rPr>
      </w:pPr>
    </w:p>
    <w:p w:rsidR="00A80DFE" w:rsidRDefault="00A80DFE" w:rsidP="00362A66">
      <w:pPr>
        <w:spacing w:after="0" w:line="240" w:lineRule="auto"/>
        <w:jc w:val="center"/>
        <w:rPr>
          <w:rFonts w:ascii="TH SarabunPSK" w:hAnsi="TH SarabunPSK" w:cs="TH SarabunPSK"/>
          <w:sz w:val="32"/>
          <w:szCs w:val="40"/>
        </w:rPr>
      </w:pPr>
    </w:p>
    <w:p w:rsidR="00A80DFE" w:rsidRDefault="00A80DFE" w:rsidP="00362A66">
      <w:pPr>
        <w:spacing w:after="0" w:line="240" w:lineRule="auto"/>
        <w:jc w:val="center"/>
        <w:rPr>
          <w:rFonts w:ascii="TH SarabunPSK" w:hAnsi="TH SarabunPSK" w:cs="TH SarabunPSK"/>
          <w:sz w:val="32"/>
          <w:szCs w:val="40"/>
        </w:rPr>
      </w:pPr>
    </w:p>
    <w:p w:rsidR="00A80DFE" w:rsidRDefault="00A80DFE" w:rsidP="00362A66">
      <w:pPr>
        <w:spacing w:after="0" w:line="240" w:lineRule="auto"/>
        <w:jc w:val="center"/>
        <w:rPr>
          <w:rFonts w:ascii="TH SarabunPSK" w:hAnsi="TH SarabunPSK" w:cs="TH SarabunPSK"/>
          <w:sz w:val="32"/>
          <w:szCs w:val="40"/>
        </w:rPr>
      </w:pPr>
    </w:p>
    <w:p w:rsidR="00A80DFE" w:rsidRDefault="00A80DFE" w:rsidP="00362A66">
      <w:pPr>
        <w:spacing w:after="0" w:line="240" w:lineRule="auto"/>
        <w:jc w:val="center"/>
        <w:rPr>
          <w:rFonts w:ascii="TH SarabunPSK" w:hAnsi="TH SarabunPSK" w:cs="TH SarabunPSK"/>
          <w:sz w:val="32"/>
          <w:szCs w:val="40"/>
        </w:rPr>
      </w:pPr>
    </w:p>
    <w:p w:rsidR="00A80DFE" w:rsidRDefault="00A80DFE" w:rsidP="00362A66">
      <w:pPr>
        <w:spacing w:after="0" w:line="240" w:lineRule="auto"/>
        <w:jc w:val="center"/>
        <w:rPr>
          <w:rFonts w:ascii="TH SarabunPSK" w:hAnsi="TH SarabunPSK" w:cs="TH SarabunPSK"/>
          <w:sz w:val="32"/>
          <w:szCs w:val="40"/>
        </w:rPr>
      </w:pPr>
    </w:p>
    <w:p w:rsidR="00281199" w:rsidRPr="006F76D1" w:rsidRDefault="00281199" w:rsidP="003E7953">
      <w:pPr>
        <w:spacing w:after="0" w:line="240" w:lineRule="auto"/>
        <w:rPr>
          <w:rFonts w:ascii="TH SarabunPSK" w:hAnsi="TH SarabunPSK" w:cs="TH SarabunPSK"/>
          <w:sz w:val="32"/>
          <w:szCs w:val="40"/>
        </w:rPr>
      </w:pPr>
    </w:p>
    <w:p w:rsidR="00281199" w:rsidRPr="00A40522" w:rsidRDefault="0082060E" w:rsidP="00B9501E">
      <w:pPr>
        <w:tabs>
          <w:tab w:val="left" w:pos="720"/>
          <w:tab w:val="left" w:pos="1008"/>
          <w:tab w:val="left" w:pos="1080"/>
          <w:tab w:val="left" w:pos="1296"/>
          <w:tab w:val="left" w:pos="1584"/>
          <w:tab w:val="left" w:pos="1872"/>
          <w:tab w:val="left" w:pos="1987"/>
          <w:tab w:val="left" w:pos="4046"/>
          <w:tab w:val="left" w:pos="4954"/>
        </w:tabs>
        <w:spacing w:after="0" w:line="240" w:lineRule="auto"/>
        <w:ind w:left="1078" w:hanging="1078"/>
        <w:rPr>
          <w:rFonts w:ascii="TH SarabunPSK" w:eastAsia="Cordia New" w:hAnsi="TH SarabunPSK" w:cs="TH SarabunPSK"/>
          <w:b/>
          <w:bCs/>
          <w:sz w:val="28"/>
          <w:cs/>
        </w:rPr>
      </w:pPr>
      <w:r>
        <w:rPr>
          <w:rFonts w:ascii="TH SarabunPSK" w:eastAsia="Cordia New" w:hAnsi="TH SarabunPSK" w:cs="TH SarabunPSK"/>
          <w:noProof/>
          <w:sz w:val="32"/>
          <w:szCs w:val="32"/>
        </w:rPr>
        <mc:AlternateContent>
          <mc:Choice Requires="wps">
            <w:drawing>
              <wp:anchor distT="0" distB="0" distL="114300" distR="114300" simplePos="0" relativeHeight="251695104" behindDoc="0" locked="0" layoutInCell="1" allowOverlap="1" wp14:anchorId="3E770C93" wp14:editId="782A3B71">
                <wp:simplePos x="0" y="0"/>
                <wp:positionH relativeFrom="column">
                  <wp:posOffset>2549769</wp:posOffset>
                </wp:positionH>
                <wp:positionV relativeFrom="paragraph">
                  <wp:posOffset>-571500</wp:posOffset>
                </wp:positionV>
                <wp:extent cx="254977" cy="263770"/>
                <wp:effectExtent l="0" t="0" r="0" b="3175"/>
                <wp:wrapNone/>
                <wp:docPr id="33" name="สี่เหลี่ยมผืนผ้า 33"/>
                <wp:cNvGraphicFramePr/>
                <a:graphic xmlns:a="http://schemas.openxmlformats.org/drawingml/2006/main">
                  <a:graphicData uri="http://schemas.microsoft.com/office/word/2010/wordprocessingShape">
                    <wps:wsp>
                      <wps:cNvSpPr/>
                      <wps:spPr>
                        <a:xfrm>
                          <a:off x="0" y="0"/>
                          <a:ext cx="254977" cy="26377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EABF45" id="สี่เหลี่ยมผืนผ้า 33" o:spid="_x0000_s1026" style="position:absolute;margin-left:200.75pt;margin-top:-45pt;width:20.1pt;height:20.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" fillcolor="window" stroked="f" strokeweight="1pt"/>
            </w:pict>
          </mc:Fallback>
        </mc:AlternateContent>
      </w:r>
      <w:r w:rsidR="00281199" w:rsidRPr="00A40522">
        <w:rPr>
          <w:rFonts w:ascii="TH SarabunPSK" w:eastAsia="Cordia New" w:hAnsi="TH SarabunPSK" w:cs="TH SarabunPSK"/>
          <w:b/>
          <w:bCs/>
          <w:sz w:val="32"/>
          <w:szCs w:val="32"/>
          <w:cs/>
        </w:rPr>
        <w:t xml:space="preserve">หัวข้อวิจัย </w:t>
      </w:r>
      <w:r w:rsidR="00281199" w:rsidRPr="00A40522">
        <w:rPr>
          <w:rFonts w:ascii="TH SarabunPSK" w:eastAsia="Cordia New" w:hAnsi="TH SarabunPSK" w:cs="TH SarabunPSK"/>
          <w:b/>
          <w:bCs/>
          <w:sz w:val="32"/>
          <w:szCs w:val="32"/>
        </w:rPr>
        <w:t>:</w:t>
      </w:r>
      <w:r w:rsidR="00281199" w:rsidRPr="00A40522">
        <w:rPr>
          <w:rFonts w:ascii="TH SarabunPSK" w:eastAsia="Cordia New" w:hAnsi="TH SarabunPSK" w:cs="TH SarabunPSK"/>
          <w:sz w:val="32"/>
          <w:szCs w:val="32"/>
        </w:rPr>
        <w:t xml:space="preserve"> </w:t>
      </w:r>
      <w:r w:rsidR="00A40522" w:rsidRPr="00A40522">
        <w:rPr>
          <w:rFonts w:ascii="TH SarabunPSK" w:eastAsia="Cordia New" w:hAnsi="TH SarabunPSK" w:cs="TH SarabunPSK"/>
          <w:sz w:val="32"/>
          <w:szCs w:val="32"/>
          <w:cs/>
        </w:rPr>
        <w:t xml:space="preserve">ความสัมพันธ์ระหว่างความคิดเห็นต่อการจัดสภาพแวดล้อมการเรียนที่มีส่วนสนับสนุน ความแตกต่างระหว่างบุคคลของนักเรียนกับเจตคติต่อการจัดกิจกรรมการเรียนรู้วิทยาศาสตร์ ระดับชั้นมัธยมศึกษาปีที่ 6      </w:t>
      </w:r>
    </w:p>
    <w:p w:rsidR="00281199" w:rsidRPr="00A40522" w:rsidRDefault="00281199" w:rsidP="00281199">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Angsana New" w:hAnsi="TH SarabunPSK" w:cs="TH SarabunPSK"/>
          <w:sz w:val="32"/>
          <w:szCs w:val="32"/>
        </w:rPr>
      </w:pPr>
      <w:r w:rsidRPr="00A40522">
        <w:rPr>
          <w:rFonts w:ascii="TH SarabunPSK" w:eastAsia="Cordia New" w:hAnsi="TH SarabunPSK" w:cs="TH SarabunPSK"/>
          <w:b/>
          <w:bCs/>
          <w:sz w:val="32"/>
          <w:szCs w:val="32"/>
          <w:cs/>
        </w:rPr>
        <w:t>ผู้ดำเนินการวิจัย</w:t>
      </w:r>
      <w:r w:rsidRPr="00A40522">
        <w:rPr>
          <w:rFonts w:ascii="TH SarabunPSK" w:eastAsia="Cordia New" w:hAnsi="TH SarabunPSK" w:cs="TH SarabunPSK"/>
          <w:b/>
          <w:bCs/>
          <w:sz w:val="32"/>
          <w:szCs w:val="32"/>
        </w:rPr>
        <w:t xml:space="preserve"> :</w:t>
      </w:r>
      <w:r w:rsidRPr="00A40522">
        <w:rPr>
          <w:rFonts w:ascii="TH SarabunPSK" w:eastAsia="Cordia New" w:hAnsi="TH SarabunPSK" w:cs="TH SarabunPSK"/>
          <w:sz w:val="32"/>
          <w:szCs w:val="32"/>
          <w:cs/>
        </w:rPr>
        <w:tab/>
      </w:r>
      <w:r w:rsidRPr="00A40522">
        <w:rPr>
          <w:rFonts w:ascii="TH SarabunPSK" w:eastAsia="Cordia New" w:hAnsi="TH SarabunPSK" w:cs="TH SarabunPSK"/>
          <w:sz w:val="32"/>
          <w:szCs w:val="32"/>
          <w:cs/>
        </w:rPr>
        <w:tab/>
      </w:r>
      <w:proofErr w:type="spellStart"/>
      <w:r w:rsidR="007444A2">
        <w:rPr>
          <w:rFonts w:ascii="TH SarabunPSK" w:eastAsia="Cordia New" w:hAnsi="TH SarabunPSK" w:cs="TH SarabunPSK" w:hint="cs"/>
          <w:sz w:val="32"/>
          <w:szCs w:val="32"/>
          <w:cs/>
        </w:rPr>
        <w:t>โสภิ</w:t>
      </w:r>
      <w:proofErr w:type="spellEnd"/>
      <w:r w:rsidR="007444A2">
        <w:rPr>
          <w:rFonts w:ascii="TH SarabunPSK" w:eastAsia="Cordia New" w:hAnsi="TH SarabunPSK" w:cs="TH SarabunPSK" w:hint="cs"/>
          <w:sz w:val="32"/>
          <w:szCs w:val="32"/>
          <w:cs/>
        </w:rPr>
        <w:t>ดา  เสนาโนฤทธิ์</w:t>
      </w:r>
      <w:r w:rsidRPr="00A40522">
        <w:rPr>
          <w:rFonts w:ascii="TH SarabunPSK" w:eastAsia="Angsana New" w:hAnsi="TH SarabunPSK" w:cs="TH SarabunPSK"/>
          <w:sz w:val="32"/>
          <w:szCs w:val="32"/>
          <w:cs/>
        </w:rPr>
        <w:tab/>
      </w:r>
      <w:r w:rsidRPr="00A40522">
        <w:rPr>
          <w:rFonts w:ascii="TH SarabunPSK" w:eastAsia="Angsana New" w:hAnsi="TH SarabunPSK" w:cs="TH SarabunPSK"/>
          <w:sz w:val="32"/>
          <w:szCs w:val="32"/>
          <w:cs/>
        </w:rPr>
        <w:tab/>
      </w:r>
      <w:r w:rsidRPr="00A40522">
        <w:rPr>
          <w:rFonts w:ascii="TH SarabunPSK" w:eastAsia="Angsana New" w:hAnsi="TH SarabunPSK" w:cs="TH SarabunPSK"/>
          <w:b/>
          <w:bCs/>
          <w:sz w:val="32"/>
          <w:szCs w:val="32"/>
          <w:cs/>
        </w:rPr>
        <w:t>ปริญญา</w:t>
      </w:r>
      <w:r w:rsidRPr="00A40522">
        <w:rPr>
          <w:rFonts w:ascii="TH SarabunPSK" w:eastAsia="Angsana New" w:hAnsi="TH SarabunPSK" w:cs="TH SarabunPSK"/>
          <w:b/>
          <w:bCs/>
          <w:sz w:val="32"/>
          <w:szCs w:val="32"/>
        </w:rPr>
        <w:t xml:space="preserve"> :</w:t>
      </w:r>
      <w:r w:rsidRPr="00A40522">
        <w:rPr>
          <w:rFonts w:ascii="TH SarabunPSK" w:eastAsia="Angsana New" w:hAnsi="TH SarabunPSK" w:cs="TH SarabunPSK"/>
          <w:b/>
          <w:bCs/>
          <w:sz w:val="32"/>
          <w:szCs w:val="32"/>
          <w:cs/>
        </w:rPr>
        <w:t xml:space="preserve"> </w:t>
      </w:r>
      <w:proofErr w:type="spellStart"/>
      <w:r w:rsidRPr="00A40522">
        <w:rPr>
          <w:rFonts w:ascii="TH SarabunPSK" w:eastAsia="Cordia New" w:hAnsi="TH SarabunPSK" w:cs="TH SarabunPSK"/>
          <w:sz w:val="32"/>
          <w:szCs w:val="32"/>
          <w:cs/>
        </w:rPr>
        <w:t>ค.ม</w:t>
      </w:r>
      <w:proofErr w:type="spellEnd"/>
      <w:r w:rsidRPr="00A40522">
        <w:rPr>
          <w:rFonts w:ascii="TH SarabunPSK" w:eastAsia="Cordia New" w:hAnsi="TH SarabunPSK" w:cs="TH SarabunPSK"/>
          <w:sz w:val="32"/>
          <w:szCs w:val="32"/>
          <w:cs/>
        </w:rPr>
        <w:t>. (วิทยาศาสตร์ศึกษา)</w:t>
      </w:r>
    </w:p>
    <w:p w:rsidR="0092331F" w:rsidRPr="00A40522" w:rsidRDefault="00281199" w:rsidP="0092331F">
      <w:pPr>
        <w:tabs>
          <w:tab w:val="left" w:pos="864"/>
          <w:tab w:val="left" w:pos="1620"/>
        </w:tabs>
        <w:spacing w:after="0" w:line="240" w:lineRule="auto"/>
        <w:jc w:val="both"/>
        <w:rPr>
          <w:rFonts w:ascii="TH SarabunPSK" w:eastAsia="Cordia New" w:hAnsi="TH SarabunPSK" w:cs="TH SarabunPSK"/>
          <w:sz w:val="32"/>
          <w:szCs w:val="32"/>
        </w:rPr>
      </w:pPr>
      <w:r w:rsidRPr="00A40522">
        <w:rPr>
          <w:rFonts w:ascii="TH SarabunPSK" w:eastAsia="Angsana New" w:hAnsi="TH SarabunPSK" w:cs="TH SarabunPSK"/>
          <w:b/>
          <w:bCs/>
          <w:sz w:val="32"/>
          <w:szCs w:val="32"/>
          <w:cs/>
        </w:rPr>
        <w:lastRenderedPageBreak/>
        <w:t xml:space="preserve">อาจารย์ที่ปรึกษา </w:t>
      </w:r>
      <w:r w:rsidRPr="00A40522">
        <w:rPr>
          <w:rFonts w:ascii="TH SarabunPSK" w:eastAsia="Angsana New" w:hAnsi="TH SarabunPSK" w:cs="TH SarabunPSK"/>
          <w:b/>
          <w:bCs/>
          <w:sz w:val="32"/>
          <w:szCs w:val="32"/>
        </w:rPr>
        <w:t>:</w:t>
      </w:r>
      <w:r w:rsidRPr="00A40522">
        <w:rPr>
          <w:rFonts w:ascii="TH SarabunPSK" w:eastAsia="Angsana New" w:hAnsi="TH SarabunPSK" w:cs="TH SarabunPSK"/>
          <w:sz w:val="32"/>
          <w:szCs w:val="32"/>
          <w:cs/>
        </w:rPr>
        <w:tab/>
      </w:r>
      <w:r w:rsidR="0092331F" w:rsidRPr="00A40522">
        <w:rPr>
          <w:rFonts w:ascii="TH SarabunPSK" w:eastAsia="Cordia New" w:hAnsi="TH SarabunPSK" w:cs="TH SarabunPSK"/>
          <w:sz w:val="32"/>
          <w:szCs w:val="32"/>
          <w:cs/>
        </w:rPr>
        <w:t xml:space="preserve">    อาจารย์ ดร. </w:t>
      </w:r>
      <w:r w:rsidR="00A40522" w:rsidRPr="00A40522">
        <w:rPr>
          <w:rFonts w:ascii="TH SarabunPSK" w:eastAsia="Cordia New" w:hAnsi="TH SarabunPSK" w:cs="TH SarabunPSK"/>
          <w:sz w:val="32"/>
          <w:szCs w:val="32"/>
          <w:cs/>
        </w:rPr>
        <w:t>วันดี  รักไร่</w:t>
      </w:r>
      <w:r w:rsidR="0092331F" w:rsidRPr="00A40522">
        <w:rPr>
          <w:rFonts w:ascii="TH SarabunPSK" w:eastAsia="Cordia New" w:hAnsi="TH SarabunPSK" w:cs="TH SarabunPSK"/>
          <w:sz w:val="32"/>
          <w:szCs w:val="32"/>
        </w:rPr>
        <w:tab/>
      </w:r>
      <w:r w:rsidR="0092331F" w:rsidRPr="00A40522">
        <w:rPr>
          <w:rFonts w:ascii="TH SarabunPSK" w:eastAsia="Cordia New" w:hAnsi="TH SarabunPSK" w:cs="TH SarabunPSK"/>
          <w:sz w:val="32"/>
          <w:szCs w:val="32"/>
          <w:cs/>
        </w:rPr>
        <w:tab/>
        <w:t xml:space="preserve">           อาจารย์ที่ปรึกษาหลัก</w:t>
      </w:r>
    </w:p>
    <w:p w:rsidR="0092331F" w:rsidRPr="00A40522" w:rsidRDefault="0092331F" w:rsidP="0092331F">
      <w:pPr>
        <w:tabs>
          <w:tab w:val="left" w:pos="864"/>
          <w:tab w:val="left" w:pos="1610"/>
          <w:tab w:val="left" w:pos="4860"/>
        </w:tabs>
        <w:spacing w:after="0" w:line="240" w:lineRule="auto"/>
        <w:jc w:val="both"/>
        <w:rPr>
          <w:rFonts w:ascii="TH SarabunPSK" w:eastAsia="Cordia New" w:hAnsi="TH SarabunPSK" w:cs="TH SarabunPSK"/>
          <w:sz w:val="32"/>
          <w:szCs w:val="32"/>
        </w:rPr>
      </w:pPr>
      <w:r w:rsidRPr="00A40522">
        <w:rPr>
          <w:rFonts w:ascii="TH SarabunPSK" w:eastAsia="Cordia New" w:hAnsi="TH SarabunPSK" w:cs="TH SarabunPSK"/>
          <w:sz w:val="32"/>
          <w:szCs w:val="32"/>
        </w:rPr>
        <w:tab/>
      </w:r>
      <w:r w:rsidRPr="00A40522">
        <w:rPr>
          <w:rFonts w:ascii="TH SarabunPSK" w:eastAsia="Cordia New" w:hAnsi="TH SarabunPSK" w:cs="TH SarabunPSK"/>
          <w:sz w:val="32"/>
          <w:szCs w:val="32"/>
        </w:rPr>
        <w:tab/>
        <w:t xml:space="preserve">    </w:t>
      </w:r>
      <w:r w:rsidRPr="00A40522">
        <w:rPr>
          <w:rFonts w:ascii="TH SarabunPSK" w:eastAsia="Cordia New" w:hAnsi="TH SarabunPSK" w:cs="TH SarabunPSK"/>
          <w:sz w:val="32"/>
          <w:szCs w:val="32"/>
          <w:cs/>
        </w:rPr>
        <w:t>ผู้ช่วยศาสตราจารย์ ดร. พรรณวิไล ชมชิด       อาจารย์ที่ปรึกษาร่วม</w:t>
      </w:r>
    </w:p>
    <w:p w:rsidR="00281199" w:rsidRPr="00A40522" w:rsidRDefault="0092331F" w:rsidP="0092331F">
      <w:pPr>
        <w:tabs>
          <w:tab w:val="left" w:pos="720"/>
          <w:tab w:val="left" w:pos="1008"/>
          <w:tab w:val="left" w:pos="1296"/>
          <w:tab w:val="left" w:pos="1584"/>
          <w:tab w:val="left" w:pos="1872"/>
          <w:tab w:val="left" w:pos="2160"/>
          <w:tab w:val="left" w:pos="2448"/>
          <w:tab w:val="left" w:pos="2736"/>
          <w:tab w:val="left" w:pos="5760"/>
        </w:tabs>
        <w:spacing w:after="0" w:line="240" w:lineRule="auto"/>
        <w:rPr>
          <w:rFonts w:ascii="TH SarabunPSK" w:eastAsia="Cordia New" w:hAnsi="TH SarabunPSK" w:cs="TH SarabunPSK"/>
          <w:sz w:val="32"/>
          <w:szCs w:val="32"/>
          <w:cs/>
        </w:rPr>
      </w:pPr>
      <w:r w:rsidRPr="00A40522">
        <w:rPr>
          <w:rFonts w:ascii="TH SarabunPSK" w:eastAsia="TH SarabunPSK" w:hAnsi="TH SarabunPSK" w:cs="TH SarabunPSK"/>
          <w:b/>
          <w:bCs/>
          <w:sz w:val="32"/>
          <w:szCs w:val="32"/>
          <w:cs/>
        </w:rPr>
        <w:t>หน่วยงาน</w:t>
      </w:r>
      <w:r w:rsidRPr="00A40522">
        <w:rPr>
          <w:rFonts w:ascii="TH SarabunPSK" w:eastAsia="Cordia New" w:hAnsi="TH SarabunPSK" w:cs="TH SarabunPSK"/>
          <w:sz w:val="32"/>
          <w:szCs w:val="32"/>
        </w:rPr>
        <w:t xml:space="preserve"> : </w:t>
      </w:r>
      <w:r w:rsidRPr="00A40522">
        <w:rPr>
          <w:rFonts w:ascii="TH SarabunPSK" w:eastAsia="Cordia New" w:hAnsi="TH SarabunPSK" w:cs="TH SarabunPSK"/>
          <w:sz w:val="32"/>
          <w:szCs w:val="32"/>
          <w:cs/>
        </w:rPr>
        <w:t>หลักสูตร</w:t>
      </w:r>
      <w:proofErr w:type="spellStart"/>
      <w:r w:rsidRPr="00A40522">
        <w:rPr>
          <w:rFonts w:ascii="TH SarabunPSK" w:eastAsia="Cordia New" w:hAnsi="TH SarabunPSK" w:cs="TH SarabunPSK"/>
          <w:sz w:val="32"/>
          <w:szCs w:val="32"/>
          <w:cs/>
        </w:rPr>
        <w:t>ครุศา</w:t>
      </w:r>
      <w:proofErr w:type="spellEnd"/>
      <w:r w:rsidRPr="00A40522">
        <w:rPr>
          <w:rFonts w:ascii="TH SarabunPSK" w:eastAsia="Cordia New" w:hAnsi="TH SarabunPSK" w:cs="TH SarabunPSK"/>
          <w:sz w:val="32"/>
          <w:szCs w:val="32"/>
          <w:cs/>
        </w:rPr>
        <w:t>สตรมหาบัณฑิต คณะครุศาสตร์ มหาวิทยาลัยราช</w:t>
      </w:r>
      <w:proofErr w:type="spellStart"/>
      <w:r w:rsidRPr="00A40522">
        <w:rPr>
          <w:rFonts w:ascii="TH SarabunPSK" w:eastAsia="Cordia New" w:hAnsi="TH SarabunPSK" w:cs="TH SarabunPSK"/>
          <w:sz w:val="32"/>
          <w:szCs w:val="32"/>
          <w:cs/>
        </w:rPr>
        <w:t>ภัฏ</w:t>
      </w:r>
      <w:proofErr w:type="spellEnd"/>
      <w:r w:rsidRPr="00A40522">
        <w:rPr>
          <w:rFonts w:ascii="TH SarabunPSK" w:eastAsia="Cordia New" w:hAnsi="TH SarabunPSK" w:cs="TH SarabunPSK"/>
          <w:sz w:val="32"/>
          <w:szCs w:val="32"/>
          <w:cs/>
        </w:rPr>
        <w:t>มหาสารคาม</w:t>
      </w:r>
    </w:p>
    <w:p w:rsidR="00281199" w:rsidRPr="00A40522" w:rsidRDefault="00281199" w:rsidP="00FA0406">
      <w:pPr>
        <w:tabs>
          <w:tab w:val="left" w:pos="720"/>
          <w:tab w:val="left" w:pos="1134"/>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A40522">
        <w:rPr>
          <w:rFonts w:ascii="TH SarabunPSK" w:eastAsia="Cordia New" w:hAnsi="TH SarabunPSK" w:cs="TH SarabunPSK"/>
          <w:b/>
          <w:bCs/>
          <w:sz w:val="32"/>
          <w:szCs w:val="32"/>
          <w:cs/>
        </w:rPr>
        <w:t>ปี พ.ศ.</w:t>
      </w:r>
      <w:r w:rsidR="0092331F" w:rsidRPr="00A40522">
        <w:rPr>
          <w:rFonts w:ascii="TH SarabunPSK" w:eastAsia="Cordia New" w:hAnsi="TH SarabunPSK" w:cs="TH SarabunPSK"/>
          <w:sz w:val="32"/>
          <w:szCs w:val="32"/>
          <w:cs/>
        </w:rPr>
        <w:t xml:space="preserve"> </w:t>
      </w:r>
      <w:r w:rsidR="00FA0406">
        <w:rPr>
          <w:rFonts w:ascii="TH SarabunPSK" w:eastAsia="Cordia New" w:hAnsi="TH SarabunPSK" w:cs="TH SarabunPSK"/>
          <w:sz w:val="32"/>
          <w:szCs w:val="32"/>
        </w:rPr>
        <w:tab/>
      </w:r>
      <w:r w:rsidR="00FA0406">
        <w:rPr>
          <w:rFonts w:ascii="TH SarabunPSK" w:eastAsia="Cordia New" w:hAnsi="TH SarabunPSK" w:cs="TH SarabunPSK"/>
          <w:sz w:val="32"/>
          <w:szCs w:val="32"/>
        </w:rPr>
        <w:tab/>
      </w:r>
      <w:r w:rsidRPr="00A40522">
        <w:rPr>
          <w:rFonts w:ascii="TH SarabunPSK" w:eastAsia="Cordia New" w:hAnsi="TH SarabunPSK" w:cs="TH SarabunPSK"/>
          <w:sz w:val="32"/>
          <w:szCs w:val="32"/>
        </w:rPr>
        <w:t>2559</w:t>
      </w:r>
      <w:r w:rsidR="00A40522" w:rsidRPr="00A40522">
        <w:rPr>
          <w:rFonts w:ascii="TH SarabunPSK" w:eastAsia="Cordia New" w:hAnsi="TH SarabunPSK" w:cs="TH SarabunPSK"/>
          <w:sz w:val="32"/>
          <w:szCs w:val="32"/>
        </w:rPr>
        <w:t xml:space="preserve"> </w:t>
      </w:r>
    </w:p>
    <w:p w:rsidR="00281199" w:rsidRPr="00A80DFE" w:rsidRDefault="00281199" w:rsidP="00281199">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color w:val="FF0000"/>
          <w:sz w:val="28"/>
        </w:rPr>
      </w:pPr>
    </w:p>
    <w:p w:rsidR="00281199" w:rsidRPr="00DA4A0F" w:rsidRDefault="00281199" w:rsidP="00281199">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36"/>
          <w:szCs w:val="36"/>
          <w:cs/>
        </w:rPr>
      </w:pPr>
      <w:r w:rsidRPr="00DA4A0F">
        <w:rPr>
          <w:rFonts w:ascii="TH SarabunPSK" w:eastAsia="Cordia New" w:hAnsi="TH SarabunPSK" w:cs="TH SarabunPSK"/>
          <w:b/>
          <w:bCs/>
          <w:sz w:val="36"/>
          <w:szCs w:val="36"/>
          <w:cs/>
        </w:rPr>
        <w:t>บทคัดย่อ</w:t>
      </w:r>
    </w:p>
    <w:p w:rsidR="00281199" w:rsidRPr="00DA4A0F" w:rsidRDefault="00281199" w:rsidP="00281199">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pacing w:val="-4"/>
          <w:sz w:val="28"/>
          <w:cs/>
        </w:rPr>
      </w:pPr>
    </w:p>
    <w:p w:rsidR="00A40522" w:rsidRPr="00DA4A0F" w:rsidRDefault="00A40522" w:rsidP="007444A2">
      <w:pPr>
        <w:spacing w:after="0" w:line="240" w:lineRule="auto"/>
        <w:ind w:firstLine="726"/>
        <w:rPr>
          <w:rFonts w:ascii="TH SarabunPSK" w:eastAsia="Cordia New" w:hAnsi="TH SarabunPSK" w:cs="TH SarabunPSK"/>
          <w:sz w:val="32"/>
          <w:szCs w:val="32"/>
        </w:rPr>
      </w:pPr>
      <w:r w:rsidRPr="00DA4A0F">
        <w:rPr>
          <w:rFonts w:ascii="TH SarabunPSK" w:eastAsia="Cordia New" w:hAnsi="TH SarabunPSK" w:cs="TH SarabunPSK"/>
          <w:sz w:val="32"/>
          <w:szCs w:val="32"/>
          <w:cs/>
        </w:rPr>
        <w:t>งานวิจัยนี้มีวัตถุประสงค์เพื่อ 1) เปรียบเทียบความคิดเห็นของนักเรียนต่อสภาพแวดล้อมที่เป็นจริงและสภาพแวดล้อมที่พึงประสงค์ 2) หาความสัมพันธ์ระหว่างการจัดสภาพแวดล้อมที่เป็นจริงกับเจตคติต่อวิทยาศาสตร์ โดยมีกลุ่มเป้าหมายเป็นนักเรียนระดับชั้นมัธยมศึกษาปีที่ 6 ภาคเรียนที่ 2 ปีการศึกษา 2558 โรงเรียนเชียงยืนพิทยาคม จำนวน 1 ห้องเรียน รวมทั้งสิ้น 34 คน คัดเลือกแบบแจง (</w:t>
      </w:r>
      <w:r w:rsidRPr="00DA4A0F">
        <w:rPr>
          <w:rFonts w:ascii="TH SarabunPSK" w:eastAsia="Cordia New" w:hAnsi="TH SarabunPSK" w:cs="TH SarabunPSK"/>
          <w:sz w:val="32"/>
          <w:szCs w:val="32"/>
        </w:rPr>
        <w:t xml:space="preserve">Purposive Sample) </w:t>
      </w:r>
      <w:r w:rsidRPr="00DA4A0F">
        <w:rPr>
          <w:rFonts w:ascii="TH SarabunPSK" w:eastAsia="Cordia New" w:hAnsi="TH SarabunPSK" w:cs="TH SarabunPSK"/>
          <w:sz w:val="32"/>
          <w:szCs w:val="32"/>
          <w:cs/>
        </w:rPr>
        <w:t>ประเมินความคิดเห็นต่อก</w:t>
      </w:r>
      <w:r w:rsidR="007444A2">
        <w:rPr>
          <w:rFonts w:ascii="TH SarabunPSK" w:eastAsia="Cordia New" w:hAnsi="TH SarabunPSK" w:cs="TH SarabunPSK"/>
          <w:sz w:val="32"/>
          <w:szCs w:val="32"/>
          <w:cs/>
        </w:rPr>
        <w:t>ารจัดสภาพแวดล้อมการเรียน ด้วยกา</w:t>
      </w:r>
      <w:r w:rsidR="007444A2">
        <w:rPr>
          <w:rFonts w:ascii="TH SarabunPSK" w:eastAsia="Cordia New" w:hAnsi="TH SarabunPSK" w:cs="TH SarabunPSK" w:hint="cs"/>
          <w:sz w:val="32"/>
          <w:szCs w:val="32"/>
          <w:cs/>
        </w:rPr>
        <w:t>ร</w:t>
      </w:r>
      <w:r w:rsidRPr="00DA4A0F">
        <w:rPr>
          <w:rFonts w:ascii="TH SarabunPSK" w:eastAsia="Cordia New" w:hAnsi="TH SarabunPSK" w:cs="TH SarabunPSK"/>
          <w:sz w:val="32"/>
          <w:szCs w:val="32"/>
          <w:cs/>
        </w:rPr>
        <w:t xml:space="preserve">ประยุกต์ใช้เครื่องมือวิจัย </w:t>
      </w:r>
      <w:r w:rsidRPr="00DA4A0F">
        <w:rPr>
          <w:rFonts w:ascii="TH SarabunPSK" w:eastAsia="Cordia New" w:hAnsi="TH SarabunPSK" w:cs="TH SarabunPSK"/>
          <w:sz w:val="32"/>
          <w:szCs w:val="32"/>
        </w:rPr>
        <w:t xml:space="preserve">The Individual Classroom  Environment  Questionnaire (ICEQ) </w:t>
      </w:r>
      <w:r w:rsidRPr="00DA4A0F">
        <w:rPr>
          <w:rFonts w:ascii="TH SarabunPSK" w:eastAsia="Cordia New" w:hAnsi="TH SarabunPSK" w:cs="TH SarabunPSK"/>
          <w:sz w:val="32"/>
          <w:szCs w:val="32"/>
          <w:cs/>
        </w:rPr>
        <w:t xml:space="preserve">ซึ่งประกอบด้วยข้อคำถาม 25 ข้อ ประเมินความแตกต่างของนักเรียนในชั้นเรียน 5 ด้าน ประเมินความคิดเห็นของนักเรียนต่อเจตคติต่อวิทยาศาสตร์ ด้วยการประยุกต์เครื่องมือวิจัย </w:t>
      </w:r>
      <w:r w:rsidRPr="00DA4A0F">
        <w:rPr>
          <w:rFonts w:ascii="TH SarabunPSK" w:eastAsia="Cordia New" w:hAnsi="TH SarabunPSK" w:cs="TH SarabunPSK"/>
          <w:sz w:val="32"/>
          <w:szCs w:val="32"/>
        </w:rPr>
        <w:t xml:space="preserve">The Test Of  Science-Related Attitude (TOSRA) </w:t>
      </w:r>
      <w:r w:rsidRPr="00DA4A0F">
        <w:rPr>
          <w:rFonts w:ascii="TH SarabunPSK" w:eastAsia="Cordia New" w:hAnsi="TH SarabunPSK" w:cs="TH SarabunPSK"/>
          <w:sz w:val="32"/>
          <w:szCs w:val="32"/>
          <w:cs/>
        </w:rPr>
        <w:t>ซึ่งประกอบด้วยข้อคำถามจำนวน 8 ข้อ</w:t>
      </w:r>
    </w:p>
    <w:p w:rsidR="00A40522" w:rsidRPr="00DA4A0F" w:rsidRDefault="00A40522" w:rsidP="00A40522">
      <w:pPr>
        <w:spacing w:after="0" w:line="240" w:lineRule="auto"/>
        <w:ind w:firstLine="726"/>
        <w:rPr>
          <w:rFonts w:ascii="TH SarabunPSK" w:eastAsia="Cordia New" w:hAnsi="TH SarabunPSK" w:cs="TH SarabunPSK"/>
          <w:sz w:val="32"/>
          <w:szCs w:val="32"/>
        </w:rPr>
      </w:pPr>
      <w:r w:rsidRPr="00DA4A0F">
        <w:rPr>
          <w:rFonts w:ascii="TH SarabunPSK" w:eastAsia="Cordia New" w:hAnsi="TH SarabunPSK" w:cs="TH SarabunPSK"/>
          <w:sz w:val="32"/>
          <w:szCs w:val="32"/>
          <w:cs/>
        </w:rPr>
        <w:tab/>
        <w:t xml:space="preserve">ผลการวิจัยพบว่า </w:t>
      </w:r>
    </w:p>
    <w:p w:rsidR="00A40522" w:rsidRPr="00DA4A0F" w:rsidRDefault="00A40522" w:rsidP="00A40522">
      <w:pPr>
        <w:spacing w:after="0" w:line="240" w:lineRule="auto"/>
        <w:ind w:firstLine="726"/>
        <w:rPr>
          <w:rFonts w:ascii="TH SarabunPSK" w:eastAsia="Cordia New" w:hAnsi="TH SarabunPSK" w:cs="TH SarabunPSK"/>
          <w:sz w:val="32"/>
          <w:szCs w:val="32"/>
        </w:rPr>
      </w:pPr>
      <w:r w:rsidRPr="00DA4A0F">
        <w:rPr>
          <w:rFonts w:ascii="TH SarabunPSK" w:eastAsia="Cordia New" w:hAnsi="TH SarabunPSK" w:cs="TH SarabunPSK"/>
          <w:sz w:val="32"/>
          <w:szCs w:val="32"/>
          <w:cs/>
        </w:rPr>
        <w:tab/>
        <w:t>1.  พบว่า คะแนนเฉลี่ยความคิดเห็นต่อการจัดสภาพแวดล้อมการเรียนรู้วิทยาศาสตร์ทั้ง 5 ด้านระหว่างสภาพแวดล้อมที่พึงประสงค์ที่และสภาพแวดล้อมที่เป็นจริงครั้งที่ 1</w:t>
      </w:r>
      <w:r w:rsidRPr="00DA4A0F">
        <w:rPr>
          <w:rFonts w:ascii="TH SarabunPSK" w:eastAsia="Cordia New" w:hAnsi="TH SarabunPSK" w:cs="TH SarabunPSK"/>
          <w:sz w:val="32"/>
          <w:szCs w:val="32"/>
          <w:cs/>
        </w:rPr>
        <w:lastRenderedPageBreak/>
        <w:t>และสภาพแวดล้อมที่เป็นจริงครั้งที่ 2 มีความแตกต่างกัน อย่างมีนัยสำคัญทางสถิติที่ระดับ .001</w:t>
      </w:r>
    </w:p>
    <w:p w:rsidR="00A40522" w:rsidRPr="00DA4A0F" w:rsidRDefault="00A40522" w:rsidP="00A40522">
      <w:pPr>
        <w:spacing w:after="0" w:line="240" w:lineRule="auto"/>
        <w:ind w:firstLine="726"/>
        <w:rPr>
          <w:rFonts w:ascii="TH SarabunPSK" w:hAnsi="TH SarabunPSK" w:cs="TH SarabunPSK"/>
          <w:sz w:val="32"/>
          <w:szCs w:val="32"/>
        </w:rPr>
      </w:pPr>
      <w:r w:rsidRPr="00DA4A0F">
        <w:rPr>
          <w:rFonts w:ascii="TH SarabunPSK" w:eastAsia="Cordia New" w:hAnsi="TH SarabunPSK" w:cs="TH SarabunPSK"/>
          <w:sz w:val="32"/>
          <w:szCs w:val="32"/>
          <w:cs/>
        </w:rPr>
        <w:tab/>
        <w:t>2.  พบว่าความคิดเห็นต่อสภาพที่เป็นจริงครั้งที่ 1 มีความสัมพันธ์กันอย่างมีนัยสำคัญทางสถิติที่ระดับ .01 และครั้งที่ 2 มีความสัมพันธ์กันอย่างมีนัยสำคัญทางสถิติที่ระดับ .01 และที่ระดับ .05</w:t>
      </w:r>
    </w:p>
    <w:p w:rsidR="00A40522" w:rsidRDefault="00A40522" w:rsidP="00A40522">
      <w:pPr>
        <w:spacing w:after="0" w:line="240" w:lineRule="auto"/>
        <w:ind w:firstLine="726"/>
        <w:rPr>
          <w:rFonts w:ascii="TH SarabunPSK" w:hAnsi="TH SarabunPSK" w:cs="TH SarabunPSK"/>
          <w:color w:val="FF0000"/>
          <w:sz w:val="32"/>
          <w:szCs w:val="32"/>
        </w:rPr>
      </w:pPr>
    </w:p>
    <w:p w:rsidR="00A40522" w:rsidRDefault="00A40522" w:rsidP="00A40522">
      <w:pPr>
        <w:spacing w:after="0" w:line="240" w:lineRule="auto"/>
        <w:ind w:firstLine="726"/>
        <w:rPr>
          <w:rFonts w:ascii="TH SarabunPSK" w:hAnsi="TH SarabunPSK" w:cs="TH SarabunPSK"/>
          <w:color w:val="FF0000"/>
          <w:sz w:val="32"/>
          <w:szCs w:val="32"/>
        </w:rPr>
      </w:pPr>
    </w:p>
    <w:p w:rsidR="00A40522" w:rsidRDefault="00A40522" w:rsidP="00A40522">
      <w:pPr>
        <w:spacing w:after="0" w:line="240" w:lineRule="auto"/>
        <w:ind w:firstLine="726"/>
        <w:rPr>
          <w:rFonts w:ascii="TH SarabunPSK" w:hAnsi="TH SarabunPSK" w:cs="TH SarabunPSK"/>
          <w:color w:val="FF0000"/>
          <w:sz w:val="32"/>
          <w:szCs w:val="32"/>
        </w:rPr>
      </w:pPr>
    </w:p>
    <w:p w:rsidR="00A40522" w:rsidRDefault="00A40522" w:rsidP="00A40522">
      <w:pPr>
        <w:spacing w:after="0" w:line="240" w:lineRule="auto"/>
        <w:ind w:firstLine="726"/>
        <w:rPr>
          <w:rFonts w:ascii="TH SarabunPSK" w:hAnsi="TH SarabunPSK" w:cs="TH SarabunPSK"/>
          <w:color w:val="FF0000"/>
          <w:sz w:val="32"/>
          <w:szCs w:val="32"/>
        </w:rPr>
      </w:pPr>
    </w:p>
    <w:p w:rsidR="00A40522" w:rsidRDefault="00A40522" w:rsidP="00A40522">
      <w:pPr>
        <w:spacing w:after="0" w:line="240" w:lineRule="auto"/>
        <w:ind w:firstLine="726"/>
        <w:rPr>
          <w:rFonts w:ascii="TH SarabunPSK" w:hAnsi="TH SarabunPSK" w:cs="TH SarabunPSK"/>
          <w:color w:val="FF0000"/>
          <w:sz w:val="32"/>
          <w:szCs w:val="32"/>
        </w:rPr>
      </w:pPr>
    </w:p>
    <w:p w:rsidR="0092331F" w:rsidRPr="00A80DFE" w:rsidRDefault="0092331F" w:rsidP="00A40522">
      <w:pPr>
        <w:spacing w:after="0" w:line="240" w:lineRule="auto"/>
        <w:ind w:firstLine="726"/>
        <w:rPr>
          <w:rFonts w:ascii="TH SarabunPSK" w:hAnsi="TH SarabunPSK" w:cs="TH SarabunPSK"/>
          <w:color w:val="FF0000"/>
          <w:sz w:val="32"/>
          <w:szCs w:val="32"/>
        </w:rPr>
      </w:pPr>
      <w:r w:rsidRPr="00A80DFE">
        <w:rPr>
          <w:rFonts w:ascii="TH SarabunPSK" w:hAnsi="TH SarabunPSK" w:cs="TH SarabunPSK"/>
          <w:color w:val="FF0000"/>
          <w:sz w:val="32"/>
          <w:szCs w:val="32"/>
        </w:rPr>
        <w:t xml:space="preserve"> </w:t>
      </w:r>
    </w:p>
    <w:p w:rsidR="00DA4A0F" w:rsidRDefault="00A40522" w:rsidP="00DA4A0F">
      <w:pPr>
        <w:spacing w:after="0" w:line="240" w:lineRule="auto"/>
        <w:ind w:firstLine="720"/>
        <w:rPr>
          <w:rFonts w:ascii="TH SarabunPSK" w:eastAsia="Calibri" w:hAnsi="TH SarabunPSK" w:cs="TH SarabunPSK"/>
          <w:color w:val="FF0000"/>
          <w:sz w:val="32"/>
          <w:szCs w:val="32"/>
        </w:rPr>
      </w:pPr>
      <w:r w:rsidRPr="00A80DFE">
        <w:rPr>
          <w:rFonts w:ascii="TH SarabunPSK" w:eastAsia="Cordia New" w:hAnsi="TH SarabunPSK" w:cs="TH SarabunPSK"/>
          <w:noProof/>
          <w:color w:val="FF0000"/>
          <w:sz w:val="32"/>
          <w:szCs w:val="32"/>
        </w:rPr>
        <mc:AlternateContent>
          <mc:Choice Requires="wps">
            <w:drawing>
              <wp:anchor distT="0" distB="0" distL="114300" distR="114300" simplePos="0" relativeHeight="251693056" behindDoc="0" locked="0" layoutInCell="1" allowOverlap="1" wp14:anchorId="36B8F12F" wp14:editId="70096A58">
                <wp:simplePos x="0" y="0"/>
                <wp:positionH relativeFrom="column">
                  <wp:posOffset>2430780</wp:posOffset>
                </wp:positionH>
                <wp:positionV relativeFrom="paragraph">
                  <wp:posOffset>-636905</wp:posOffset>
                </wp:positionV>
                <wp:extent cx="254635" cy="263525"/>
                <wp:effectExtent l="0" t="0" r="0" b="3175"/>
                <wp:wrapNone/>
                <wp:docPr id="32" name="สี่เหลี่ยมผืนผ้า 32"/>
                <wp:cNvGraphicFramePr/>
                <a:graphic xmlns:a="http://schemas.openxmlformats.org/drawingml/2006/main">
                  <a:graphicData uri="http://schemas.microsoft.com/office/word/2010/wordprocessingShape">
                    <wps:wsp>
                      <wps:cNvSpPr/>
                      <wps:spPr>
                        <a:xfrm>
                          <a:off x="0" y="0"/>
                          <a:ext cx="254635" cy="2635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32" o:spid="_x0000_s1026" style="position:absolute;margin-left:191.4pt;margin-top:-50.15pt;width:20.05pt;height:20.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" fillcolor="window" stroked="f" strokeweight="1pt"/>
            </w:pict>
          </mc:Fallback>
        </mc:AlternateContent>
      </w:r>
    </w:p>
    <w:p w:rsidR="0092331F" w:rsidRPr="00445D91" w:rsidRDefault="00445D91" w:rsidP="00DA4A0F">
      <w:pPr>
        <w:spacing w:after="0" w:line="240" w:lineRule="auto"/>
        <w:rPr>
          <w:rFonts w:ascii="TH SarabunPSK" w:eastAsia="Calibri" w:hAnsi="TH SarabunPSK" w:cs="TH SarabunPSK"/>
          <w:sz w:val="32"/>
          <w:szCs w:val="32"/>
        </w:rPr>
      </w:pPr>
      <w:r w:rsidRPr="00445D91">
        <w:rPr>
          <w:rFonts w:ascii="TH SarabunPSK" w:eastAsia="TH SarabunPSK" w:hAnsi="TH SarabunPSK" w:cs="TH SarabunPSK"/>
          <w:b/>
          <w:noProof/>
          <w:sz w:val="32"/>
          <w:szCs w:val="32"/>
        </w:rPr>
        <mc:AlternateContent>
          <mc:Choice Requires="wps">
            <w:drawing>
              <wp:anchor distT="0" distB="0" distL="114300" distR="114300" simplePos="0" relativeHeight="251724800" behindDoc="0" locked="0" layoutInCell="1" allowOverlap="1" wp14:anchorId="57A0DC31" wp14:editId="512C32FE">
                <wp:simplePos x="0" y="0"/>
                <wp:positionH relativeFrom="column">
                  <wp:posOffset>2526251</wp:posOffset>
                </wp:positionH>
                <wp:positionV relativeFrom="paragraph">
                  <wp:posOffset>-594636</wp:posOffset>
                </wp:positionV>
                <wp:extent cx="248478" cy="228600"/>
                <wp:effectExtent l="0" t="0" r="18415" b="19050"/>
                <wp:wrapNone/>
                <wp:docPr id="1" name="สี่เหลี่ยมผืนผ้า 1"/>
                <wp:cNvGraphicFramePr/>
                <a:graphic xmlns:a="http://schemas.openxmlformats.org/drawingml/2006/main">
                  <a:graphicData uri="http://schemas.microsoft.com/office/word/2010/wordprocessingShape">
                    <wps:wsp>
                      <wps:cNvSpPr/>
                      <wps:spPr>
                        <a:xfrm>
                          <a:off x="0" y="0"/>
                          <a:ext cx="248478"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 o:spid="_x0000_s1026" style="position:absolute;margin-left:198.9pt;margin-top:-46.8pt;width:19.5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" fillcolor="white [3212]" strokecolor="white [3212]" strokeweight="1pt"/>
            </w:pict>
          </mc:Fallback>
        </mc:AlternateContent>
      </w:r>
      <w:r w:rsidR="0092331F" w:rsidRPr="00445D91">
        <w:rPr>
          <w:rFonts w:ascii="TH SarabunPSK" w:eastAsia="TH SarabunPSK" w:hAnsi="TH SarabunPSK" w:cs="TH SarabunPSK"/>
          <w:b/>
          <w:sz w:val="32"/>
          <w:szCs w:val="32"/>
        </w:rPr>
        <w:t>Research Title</w:t>
      </w:r>
      <w:r w:rsidR="0092331F" w:rsidRPr="00445D91">
        <w:rPr>
          <w:rFonts w:ascii="TH SarabunPSK" w:eastAsia="Cordia New" w:hAnsi="TH SarabunPSK" w:cs="TH SarabunPSK"/>
          <w:b/>
          <w:bCs/>
          <w:sz w:val="32"/>
          <w:szCs w:val="32"/>
        </w:rPr>
        <w:t xml:space="preserve"> :</w:t>
      </w:r>
      <w:r w:rsidR="0092331F" w:rsidRPr="00445D91">
        <w:rPr>
          <w:rFonts w:ascii="TH SarabunPSK" w:eastAsia="Cordia New" w:hAnsi="TH SarabunPSK" w:cs="TH SarabunPSK"/>
          <w:sz w:val="32"/>
          <w:szCs w:val="32"/>
        </w:rPr>
        <w:t xml:space="preserve">  </w:t>
      </w:r>
      <w:r w:rsidRPr="00445D91">
        <w:rPr>
          <w:rFonts w:ascii="TH SarabunPSK" w:eastAsia="Cordia New" w:hAnsi="TH SarabunPSK" w:cs="TH SarabunPSK"/>
          <w:sz w:val="32"/>
          <w:szCs w:val="32"/>
        </w:rPr>
        <w:t xml:space="preserve">Associations between Students’ Perceptions of their Classroom Learning Environments to their Enhancing Personal Individualizations and their Attitudes toward their Science Learning Activities at the Twelfth Grade Level   </w:t>
      </w:r>
    </w:p>
    <w:p w:rsidR="0092331F" w:rsidRPr="00445D91" w:rsidRDefault="0092331F" w:rsidP="0092331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Angsana New" w:hAnsi="TH SarabunPSK" w:cs="TH SarabunPSK"/>
          <w:sz w:val="32"/>
          <w:szCs w:val="32"/>
          <w:cs/>
        </w:rPr>
      </w:pPr>
      <w:r w:rsidRPr="00445D91">
        <w:rPr>
          <w:rFonts w:ascii="TH SarabunPSK" w:eastAsia="TH SarabunPSK" w:hAnsi="TH SarabunPSK" w:cs="TH SarabunPSK"/>
          <w:b/>
          <w:sz w:val="32"/>
          <w:szCs w:val="32"/>
        </w:rPr>
        <w:t>Researcher</w:t>
      </w:r>
      <w:r w:rsidRPr="00445D91">
        <w:rPr>
          <w:rFonts w:ascii="TH SarabunPSK" w:eastAsia="Cordia New" w:hAnsi="TH SarabunPSK" w:cs="TH SarabunPSK"/>
          <w:b/>
          <w:bCs/>
          <w:sz w:val="32"/>
          <w:szCs w:val="32"/>
        </w:rPr>
        <w:t xml:space="preserve"> :</w:t>
      </w:r>
      <w:r w:rsidRPr="00445D91">
        <w:rPr>
          <w:rFonts w:ascii="TH SarabunPSK" w:eastAsia="Cordia New" w:hAnsi="TH SarabunPSK" w:cs="TH SarabunPSK"/>
          <w:sz w:val="32"/>
          <w:szCs w:val="32"/>
        </w:rPr>
        <w:t xml:space="preserve">  </w:t>
      </w:r>
      <w:proofErr w:type="spellStart"/>
      <w:r w:rsidR="00445D91" w:rsidRPr="00445D91">
        <w:rPr>
          <w:rFonts w:ascii="TH SarabunPSK" w:eastAsia="Cordia New" w:hAnsi="TH SarabunPSK" w:cs="TH SarabunPSK"/>
          <w:sz w:val="32"/>
          <w:szCs w:val="32"/>
        </w:rPr>
        <w:t>Sopida</w:t>
      </w:r>
      <w:proofErr w:type="spellEnd"/>
      <w:r w:rsidR="00445D91" w:rsidRPr="00445D91">
        <w:rPr>
          <w:rFonts w:ascii="TH SarabunPSK" w:eastAsia="Cordia New" w:hAnsi="TH SarabunPSK" w:cs="TH SarabunPSK"/>
          <w:sz w:val="32"/>
          <w:szCs w:val="32"/>
        </w:rPr>
        <w:t xml:space="preserve">  </w:t>
      </w:r>
      <w:proofErr w:type="spellStart"/>
      <w:r w:rsidR="00445D91" w:rsidRPr="00445D91">
        <w:rPr>
          <w:rFonts w:ascii="TH SarabunPSK" w:eastAsia="Cordia New" w:hAnsi="TH SarabunPSK" w:cs="TH SarabunPSK"/>
          <w:sz w:val="32"/>
          <w:szCs w:val="32"/>
        </w:rPr>
        <w:t>Senanorit</w:t>
      </w:r>
      <w:proofErr w:type="spellEnd"/>
      <w:r w:rsidR="00E62AE8" w:rsidRPr="00445D91">
        <w:rPr>
          <w:rFonts w:ascii="TH SarabunPSK" w:eastAsia="Cordia New" w:hAnsi="TH SarabunPSK" w:cs="TH SarabunPSK"/>
          <w:sz w:val="32"/>
          <w:szCs w:val="32"/>
        </w:rPr>
        <w:tab/>
      </w:r>
      <w:r w:rsidRPr="00445D91">
        <w:rPr>
          <w:rFonts w:ascii="TH SarabunPSK" w:eastAsia="Angsana New" w:hAnsi="TH SarabunPSK" w:cs="TH SarabunPSK"/>
          <w:b/>
          <w:bCs/>
          <w:sz w:val="32"/>
          <w:szCs w:val="32"/>
        </w:rPr>
        <w:tab/>
      </w:r>
      <w:r w:rsidRPr="00445D91">
        <w:rPr>
          <w:rFonts w:ascii="TH SarabunPSK" w:eastAsia="Angsana New" w:hAnsi="TH SarabunPSK" w:cs="TH SarabunPSK"/>
          <w:b/>
          <w:bCs/>
          <w:sz w:val="32"/>
          <w:szCs w:val="32"/>
        </w:rPr>
        <w:tab/>
      </w:r>
      <w:r w:rsidRPr="00445D91">
        <w:rPr>
          <w:rFonts w:ascii="TH SarabunPSK" w:eastAsia="Cordia New" w:hAnsi="TH SarabunPSK" w:cs="TH SarabunPSK"/>
          <w:sz w:val="32"/>
          <w:szCs w:val="32"/>
        </w:rPr>
        <w:t xml:space="preserve"> </w:t>
      </w:r>
    </w:p>
    <w:p w:rsidR="00E62AE8" w:rsidRPr="00445D91" w:rsidRDefault="0092331F" w:rsidP="00E62AE8">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445D91">
        <w:rPr>
          <w:rFonts w:ascii="TH SarabunPSK" w:eastAsia="TH SarabunPSK" w:hAnsi="TH SarabunPSK" w:cs="TH SarabunPSK"/>
          <w:b/>
          <w:sz w:val="32"/>
          <w:szCs w:val="32"/>
        </w:rPr>
        <w:t>Research Consultants</w:t>
      </w:r>
      <w:r w:rsidRPr="00445D91">
        <w:rPr>
          <w:rFonts w:ascii="TH SarabunPSK" w:eastAsia="Angsana New" w:hAnsi="TH SarabunPSK" w:cs="TH SarabunPSK"/>
          <w:b/>
          <w:bCs/>
          <w:sz w:val="32"/>
          <w:szCs w:val="32"/>
          <w:cs/>
        </w:rPr>
        <w:t xml:space="preserve"> </w:t>
      </w:r>
      <w:r w:rsidRPr="00445D91">
        <w:rPr>
          <w:rFonts w:ascii="TH SarabunPSK" w:eastAsia="Angsana New" w:hAnsi="TH SarabunPSK" w:cs="TH SarabunPSK"/>
          <w:b/>
          <w:bCs/>
          <w:sz w:val="32"/>
          <w:szCs w:val="32"/>
        </w:rPr>
        <w:t>:</w:t>
      </w:r>
      <w:r w:rsidRPr="00445D91">
        <w:rPr>
          <w:rFonts w:ascii="TH SarabunPSK" w:eastAsia="Angsana New" w:hAnsi="TH SarabunPSK" w:cs="TH SarabunPSK"/>
          <w:sz w:val="32"/>
          <w:szCs w:val="32"/>
          <w:cs/>
        </w:rPr>
        <w:t xml:space="preserve"> </w:t>
      </w:r>
      <w:r w:rsidRPr="00445D91">
        <w:rPr>
          <w:rFonts w:ascii="TH SarabunPSK" w:eastAsia="Angsana New" w:hAnsi="TH SarabunPSK" w:cs="TH SarabunPSK"/>
          <w:sz w:val="32"/>
          <w:szCs w:val="32"/>
        </w:rPr>
        <w:tab/>
      </w:r>
      <w:r w:rsidR="00E62AE8" w:rsidRPr="00445D91">
        <w:rPr>
          <w:rFonts w:ascii="TH SarabunPSK" w:eastAsia="Cordia New" w:hAnsi="TH SarabunPSK" w:cs="TH SarabunPSK"/>
          <w:sz w:val="32"/>
          <w:szCs w:val="32"/>
        </w:rPr>
        <w:t xml:space="preserve">Dr. </w:t>
      </w:r>
      <w:proofErr w:type="spellStart"/>
      <w:r w:rsidR="00445D91" w:rsidRPr="00445D91">
        <w:rPr>
          <w:rFonts w:ascii="TH SarabunPSK" w:eastAsia="Cordia New" w:hAnsi="TH SarabunPSK" w:cs="TH SarabunPSK"/>
          <w:sz w:val="32"/>
          <w:szCs w:val="32"/>
        </w:rPr>
        <w:t>Wandee</w:t>
      </w:r>
      <w:proofErr w:type="spellEnd"/>
      <w:r w:rsidR="00445D91" w:rsidRPr="00445D91">
        <w:rPr>
          <w:rFonts w:ascii="TH SarabunPSK" w:eastAsia="Cordia New" w:hAnsi="TH SarabunPSK" w:cs="TH SarabunPSK"/>
          <w:sz w:val="32"/>
          <w:szCs w:val="32"/>
        </w:rPr>
        <w:t xml:space="preserve">  </w:t>
      </w:r>
      <w:proofErr w:type="spellStart"/>
      <w:r w:rsidR="00445D91" w:rsidRPr="00445D91">
        <w:rPr>
          <w:rFonts w:ascii="TH SarabunPSK" w:eastAsia="Cordia New" w:hAnsi="TH SarabunPSK" w:cs="TH SarabunPSK"/>
          <w:sz w:val="32"/>
          <w:szCs w:val="32"/>
        </w:rPr>
        <w:t>Rakrai</w:t>
      </w:r>
      <w:proofErr w:type="spellEnd"/>
      <w:r w:rsidR="00445D91" w:rsidRPr="00445D91">
        <w:rPr>
          <w:rFonts w:ascii="TH SarabunPSK" w:eastAsia="Cordia New" w:hAnsi="TH SarabunPSK" w:cs="TH SarabunPSK"/>
          <w:sz w:val="32"/>
          <w:szCs w:val="32"/>
        </w:rPr>
        <w:tab/>
      </w:r>
      <w:r w:rsidR="00E62AE8" w:rsidRPr="00445D91">
        <w:rPr>
          <w:rFonts w:ascii="TH SarabunPSK" w:eastAsia="Cordia New" w:hAnsi="TH SarabunPSK" w:cs="TH SarabunPSK"/>
          <w:sz w:val="32"/>
          <w:szCs w:val="32"/>
        </w:rPr>
        <w:tab/>
      </w:r>
      <w:r w:rsidR="00E62AE8" w:rsidRPr="00445D91">
        <w:rPr>
          <w:rFonts w:ascii="TH SarabunPSK" w:eastAsia="Cordia New" w:hAnsi="TH SarabunPSK" w:cs="TH SarabunPSK"/>
          <w:sz w:val="32"/>
          <w:szCs w:val="32"/>
        </w:rPr>
        <w:tab/>
      </w:r>
      <w:r w:rsidR="00E62AE8" w:rsidRPr="00445D91">
        <w:rPr>
          <w:rFonts w:ascii="TH SarabunPSK" w:eastAsia="Cordia New" w:hAnsi="TH SarabunPSK" w:cs="TH SarabunPSK"/>
          <w:sz w:val="32"/>
          <w:szCs w:val="32"/>
        </w:rPr>
        <w:tab/>
        <w:t xml:space="preserve">  Major Advisor</w:t>
      </w:r>
    </w:p>
    <w:p w:rsidR="00E62AE8" w:rsidRPr="00445D91" w:rsidRDefault="00E62AE8" w:rsidP="00E62AE8">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H SarabunPSK" w:hAnsi="TH SarabunPSK" w:cs="TH SarabunPSK"/>
          <w:b/>
          <w:sz w:val="32"/>
          <w:szCs w:val="32"/>
        </w:rPr>
      </w:pPr>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t xml:space="preserve">Asst. Prof. Dr. </w:t>
      </w:r>
      <w:proofErr w:type="spellStart"/>
      <w:r w:rsidRPr="00445D91">
        <w:rPr>
          <w:rFonts w:ascii="TH SarabunPSK" w:eastAsia="Cordia New" w:hAnsi="TH SarabunPSK" w:cs="TH SarabunPSK"/>
          <w:sz w:val="32"/>
          <w:szCs w:val="32"/>
        </w:rPr>
        <w:t>Panwilai</w:t>
      </w:r>
      <w:proofErr w:type="spellEnd"/>
      <w:r w:rsidRPr="00445D91">
        <w:rPr>
          <w:rFonts w:ascii="TH SarabunPSK" w:eastAsia="Cordia New" w:hAnsi="TH SarabunPSK" w:cs="TH SarabunPSK"/>
          <w:sz w:val="32"/>
          <w:szCs w:val="32"/>
        </w:rPr>
        <w:t xml:space="preserve">  </w:t>
      </w:r>
      <w:proofErr w:type="spellStart"/>
      <w:r w:rsidRPr="00445D91">
        <w:rPr>
          <w:rFonts w:ascii="TH SarabunPSK" w:eastAsia="Cordia New" w:hAnsi="TH SarabunPSK" w:cs="TH SarabunPSK"/>
          <w:sz w:val="32"/>
          <w:szCs w:val="32"/>
        </w:rPr>
        <w:t>Chomchid</w:t>
      </w:r>
      <w:proofErr w:type="spellEnd"/>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t xml:space="preserve">  Co-advisor</w:t>
      </w:r>
    </w:p>
    <w:p w:rsidR="0092331F" w:rsidRPr="00445D91" w:rsidRDefault="0092331F" w:rsidP="00E62AE8">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445D91">
        <w:rPr>
          <w:rFonts w:ascii="TH SarabunPSK" w:eastAsia="TH SarabunPSK" w:hAnsi="TH SarabunPSK" w:cs="TH SarabunPSK"/>
          <w:b/>
          <w:sz w:val="32"/>
          <w:szCs w:val="32"/>
        </w:rPr>
        <w:t>Organization</w:t>
      </w:r>
      <w:r w:rsidRPr="00445D91">
        <w:rPr>
          <w:rFonts w:ascii="TH SarabunPSK" w:eastAsia="Angsana New" w:hAnsi="TH SarabunPSK" w:cs="TH SarabunPSK"/>
          <w:b/>
          <w:bCs/>
          <w:sz w:val="32"/>
          <w:szCs w:val="32"/>
        </w:rPr>
        <w:t xml:space="preserve"> :</w:t>
      </w:r>
      <w:r w:rsidRPr="00445D91">
        <w:rPr>
          <w:rFonts w:ascii="TH SarabunPSK" w:eastAsia="Angsana New" w:hAnsi="TH SarabunPSK" w:cs="TH SarabunPSK"/>
          <w:b/>
          <w:bCs/>
          <w:sz w:val="32"/>
          <w:szCs w:val="32"/>
          <w:cs/>
        </w:rPr>
        <w:t xml:space="preserve"> </w:t>
      </w:r>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r>
      <w:r w:rsidRPr="00445D91">
        <w:rPr>
          <w:rFonts w:ascii="TH SarabunPSK" w:eastAsia="Cordia New" w:hAnsi="TH SarabunPSK" w:cs="TH SarabunPSK"/>
          <w:sz w:val="32"/>
          <w:szCs w:val="32"/>
        </w:rPr>
        <w:tab/>
        <w:t>M.Ed. (Master of Science Education)</w:t>
      </w:r>
    </w:p>
    <w:p w:rsidR="0092331F" w:rsidRPr="00445D91" w:rsidRDefault="0092331F" w:rsidP="0092331F">
      <w:pPr>
        <w:tabs>
          <w:tab w:val="left" w:pos="2410"/>
        </w:tabs>
        <w:spacing w:after="0" w:line="240" w:lineRule="auto"/>
        <w:jc w:val="both"/>
        <w:rPr>
          <w:rFonts w:ascii="TH SarabunPSK" w:eastAsia="TH SarabunPSK" w:hAnsi="TH SarabunPSK" w:cs="TH SarabunPSK"/>
          <w:sz w:val="32"/>
          <w:szCs w:val="32"/>
        </w:rPr>
      </w:pPr>
      <w:r w:rsidRPr="00445D91">
        <w:rPr>
          <w:rFonts w:ascii="TH SarabunPSK" w:eastAsia="TH SarabunPSK" w:hAnsi="TH SarabunPSK" w:cs="TH SarabunPSK"/>
          <w:b/>
          <w:sz w:val="32"/>
          <w:szCs w:val="32"/>
        </w:rPr>
        <w:t>Year</w:t>
      </w:r>
      <w:r w:rsidRPr="00445D91">
        <w:rPr>
          <w:rFonts w:ascii="TH SarabunPSK" w:eastAsia="TH SarabunPSK" w:hAnsi="TH SarabunPSK" w:cs="TH SarabunPSK"/>
          <w:sz w:val="32"/>
          <w:szCs w:val="32"/>
        </w:rPr>
        <w:tab/>
        <w:t>2016</w:t>
      </w:r>
      <w:r w:rsidR="00445D91" w:rsidRPr="00445D91">
        <w:rPr>
          <w:rFonts w:ascii="TH SarabunPSK" w:eastAsia="TH SarabunPSK" w:hAnsi="TH SarabunPSK" w:cs="TH SarabunPSK"/>
          <w:sz w:val="32"/>
          <w:szCs w:val="32"/>
        </w:rPr>
        <w:t xml:space="preserve"> </w:t>
      </w:r>
    </w:p>
    <w:p w:rsidR="0092331F" w:rsidRPr="00A80DFE" w:rsidRDefault="0092331F" w:rsidP="0092331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color w:val="FF0000"/>
          <w:sz w:val="28"/>
        </w:rPr>
      </w:pPr>
    </w:p>
    <w:p w:rsidR="0092331F" w:rsidRPr="00445D91" w:rsidRDefault="0092331F" w:rsidP="0092331F">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36"/>
          <w:szCs w:val="36"/>
        </w:rPr>
      </w:pPr>
      <w:r w:rsidRPr="00445D91">
        <w:rPr>
          <w:rFonts w:ascii="TH SarabunPSK" w:eastAsia="Cordia New" w:hAnsi="TH SarabunPSK" w:cs="TH SarabunPSK"/>
          <w:b/>
          <w:bCs/>
          <w:sz w:val="36"/>
          <w:szCs w:val="36"/>
        </w:rPr>
        <w:t>ABSTRACT</w:t>
      </w:r>
    </w:p>
    <w:p w:rsidR="0092331F" w:rsidRPr="00445D91" w:rsidRDefault="0092331F" w:rsidP="0092331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p>
    <w:p w:rsidR="00445D91" w:rsidRPr="00445D91" w:rsidRDefault="00445D91" w:rsidP="00445D91">
      <w:pPr>
        <w:spacing w:after="0"/>
        <w:ind w:firstLine="720"/>
        <w:rPr>
          <w:rFonts w:ascii="TH SarabunPSK" w:eastAsia="Cordia New" w:hAnsi="TH SarabunPSK" w:cs="TH SarabunPSK"/>
          <w:sz w:val="32"/>
          <w:szCs w:val="32"/>
        </w:rPr>
      </w:pPr>
      <w:r w:rsidRPr="00445D91">
        <w:rPr>
          <w:rFonts w:ascii="TH SarabunPSK" w:eastAsia="Cordia New" w:hAnsi="TH SarabunPSK" w:cs="TH SarabunPSK"/>
          <w:sz w:val="32"/>
          <w:szCs w:val="32"/>
        </w:rPr>
        <w:t xml:space="preserve">The aims of this research study were 1) to compare between students’ perceptions of their actual and preferred classroom learning environments to their enhancing personal individualizations at the twelfth grade level were also determined, 2) to analyze of associations between students’ learning activities and their science attitudes to their enhancing personal individualizations at the twelfth grade level. To administer of this research which a sample size consisted of 34 students in a chemistry class at the twelfth grade level from </w:t>
      </w:r>
      <w:proofErr w:type="spellStart"/>
      <w:r w:rsidRPr="00445D91">
        <w:rPr>
          <w:rFonts w:ascii="TH SarabunPSK" w:eastAsia="Cordia New" w:hAnsi="TH SarabunPSK" w:cs="TH SarabunPSK"/>
          <w:sz w:val="32"/>
          <w:szCs w:val="32"/>
        </w:rPr>
        <w:t>Cheing</w:t>
      </w:r>
      <w:proofErr w:type="spellEnd"/>
      <w:r w:rsidRPr="00445D91">
        <w:rPr>
          <w:rFonts w:ascii="TH SarabunPSK" w:eastAsia="Cordia New" w:hAnsi="TH SarabunPSK" w:cs="TH SarabunPSK"/>
          <w:sz w:val="32"/>
          <w:szCs w:val="32"/>
        </w:rPr>
        <w:t xml:space="preserve"> Yuen </w:t>
      </w:r>
      <w:proofErr w:type="spellStart"/>
      <w:r w:rsidRPr="00445D91">
        <w:rPr>
          <w:rFonts w:ascii="TH SarabunPSK" w:eastAsia="Cordia New" w:hAnsi="TH SarabunPSK" w:cs="TH SarabunPSK"/>
          <w:sz w:val="32"/>
          <w:szCs w:val="32"/>
        </w:rPr>
        <w:t>Pittayakom</w:t>
      </w:r>
      <w:proofErr w:type="spellEnd"/>
      <w:r w:rsidRPr="00445D91">
        <w:rPr>
          <w:rFonts w:ascii="TH SarabunPSK" w:eastAsia="Cordia New" w:hAnsi="TH SarabunPSK" w:cs="TH SarabunPSK"/>
          <w:sz w:val="32"/>
          <w:szCs w:val="32"/>
        </w:rPr>
        <w:t xml:space="preserve"> School in the second semester in academic year 2015 with the Purposive random sampling technique. Assessing students’ perceptions of their chemistry classroom learning environment to their enhancing personal individualizations were obtained using the 25-item Individual Classroom Environment Questionnaire (ICEQ) in five scales, namely; Personalization, Participation, Independence, Investigation, and Differentiation scales. Each item is </w:t>
      </w:r>
      <w:r w:rsidRPr="00445D91">
        <w:rPr>
          <w:rFonts w:ascii="TH SarabunPSK" w:eastAsia="Cordia New" w:hAnsi="TH SarabunPSK" w:cs="TH SarabunPSK"/>
          <w:sz w:val="32"/>
          <w:szCs w:val="32"/>
        </w:rPr>
        <w:lastRenderedPageBreak/>
        <w:t>responded to on a five-point scale with the alternatives of Almost Never, Seldom, Sometimes, Often and Very Often. The scoring direction is reversed for many of the items were applied; this questionnaire has an Actual and Preferred Forms. Students’ attitudes were assessed with the 8-item Test Of Science-Related Attitude (TOSRA).</w:t>
      </w:r>
    </w:p>
    <w:p w:rsidR="00445D91" w:rsidRPr="00445D91" w:rsidRDefault="00445D91" w:rsidP="00445D91">
      <w:pPr>
        <w:spacing w:after="0"/>
        <w:rPr>
          <w:rFonts w:ascii="TH SarabunPSK" w:eastAsia="Cordia New" w:hAnsi="TH SarabunPSK" w:cs="TH SarabunPSK"/>
          <w:sz w:val="32"/>
          <w:szCs w:val="32"/>
        </w:rPr>
      </w:pPr>
      <w:r w:rsidRPr="00445D91">
        <w:rPr>
          <w:rFonts w:ascii="TH SarabunPSK" w:eastAsia="Cordia New" w:hAnsi="TH SarabunPSK" w:cs="TH SarabunPSK"/>
          <w:sz w:val="32"/>
          <w:szCs w:val="32"/>
        </w:rPr>
        <w:tab/>
        <w:t>The results of this research study have found that:</w:t>
      </w:r>
    </w:p>
    <w:p w:rsidR="00445D91" w:rsidRPr="00445D91" w:rsidRDefault="00445D91" w:rsidP="00445D91">
      <w:pPr>
        <w:spacing w:after="0"/>
        <w:rPr>
          <w:rFonts w:ascii="TH SarabunPSK" w:eastAsia="Cordia New" w:hAnsi="TH SarabunPSK" w:cs="TH SarabunPSK"/>
          <w:sz w:val="32"/>
          <w:szCs w:val="32"/>
        </w:rPr>
      </w:pPr>
      <w:r w:rsidRPr="00445D91">
        <w:rPr>
          <w:rFonts w:ascii="TH SarabunPSK" w:eastAsia="Cordia New" w:hAnsi="TH SarabunPSK" w:cs="TH SarabunPSK"/>
          <w:sz w:val="32"/>
          <w:szCs w:val="32"/>
        </w:rPr>
        <w:tab/>
        <w:t>1.  Comparisons between students’ perceptions of actual-1 and actual-2 chemistry classroom learning environments were differentiated significantly that students would be higher on average mean scores on five scales of their preferred than their actual-2 and actual-1 at the evidence of .001 levels, certainly.</w:t>
      </w:r>
    </w:p>
    <w:p w:rsidR="00445D91" w:rsidRDefault="00445D91" w:rsidP="00445D91">
      <w:pPr>
        <w:spacing w:after="0"/>
        <w:rPr>
          <w:rFonts w:ascii="TH SarabunPSK" w:eastAsia="Cordia New" w:hAnsi="TH SarabunPSK" w:cs="TH SarabunPSK"/>
          <w:spacing w:val="-4"/>
          <w:sz w:val="32"/>
          <w:szCs w:val="32"/>
        </w:rPr>
      </w:pPr>
      <w:r w:rsidRPr="00445D91">
        <w:rPr>
          <w:rFonts w:ascii="TH SarabunPSK" w:eastAsia="Cordia New" w:hAnsi="TH SarabunPSK" w:cs="TH SarabunPSK"/>
          <w:noProof/>
          <w:sz w:val="32"/>
          <w:szCs w:val="32"/>
        </w:rPr>
        <mc:AlternateContent>
          <mc:Choice Requires="wps">
            <w:drawing>
              <wp:anchor distT="0" distB="0" distL="114300" distR="114300" simplePos="0" relativeHeight="251691008" behindDoc="0" locked="0" layoutInCell="1" allowOverlap="1" wp14:anchorId="6A2F17FF" wp14:editId="2BB8700C">
                <wp:simplePos x="0" y="0"/>
                <wp:positionH relativeFrom="column">
                  <wp:posOffset>2433955</wp:posOffset>
                </wp:positionH>
                <wp:positionV relativeFrom="paragraph">
                  <wp:posOffset>-669290</wp:posOffset>
                </wp:positionV>
                <wp:extent cx="254635" cy="263525"/>
                <wp:effectExtent l="0" t="0" r="0" b="3175"/>
                <wp:wrapNone/>
                <wp:docPr id="30" name="สี่เหลี่ยมผืนผ้า 30"/>
                <wp:cNvGraphicFramePr/>
                <a:graphic xmlns:a="http://schemas.openxmlformats.org/drawingml/2006/main">
                  <a:graphicData uri="http://schemas.microsoft.com/office/word/2010/wordprocessingShape">
                    <wps:wsp>
                      <wps:cNvSpPr/>
                      <wps:spPr>
                        <a:xfrm>
                          <a:off x="0" y="0"/>
                          <a:ext cx="254635" cy="263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30" o:spid="_x0000_s1026" style="position:absolute;margin-left:191.65pt;margin-top:-52.7pt;width:20.05pt;height:20.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" fillcolor="white [3212]" stroked="f" strokeweight="1pt"/>
            </w:pict>
          </mc:Fallback>
        </mc:AlternateContent>
      </w:r>
      <w:r w:rsidRPr="00445D91">
        <w:rPr>
          <w:rFonts w:ascii="TH SarabunPSK" w:eastAsia="Cordia New" w:hAnsi="TH SarabunPSK" w:cs="TH SarabunPSK"/>
          <w:sz w:val="32"/>
          <w:szCs w:val="32"/>
        </w:rPr>
        <w:tab/>
        <w:t>2. Students’ attitudes toward science correlates with actual-1 at a .01 level of statistical significance and correlates with actual-2 at a .01 and a .05 level of statistical significance.</w:t>
      </w: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Default="00445D91" w:rsidP="00445D91">
      <w:pPr>
        <w:spacing w:after="0"/>
        <w:rPr>
          <w:rFonts w:ascii="TH SarabunPSK" w:eastAsia="Cordia New" w:hAnsi="TH SarabunPSK" w:cs="TH SarabunPSK"/>
          <w:spacing w:val="-4"/>
          <w:sz w:val="32"/>
          <w:szCs w:val="32"/>
        </w:rPr>
      </w:pPr>
    </w:p>
    <w:p w:rsidR="00445D91" w:rsidRPr="00445D91" w:rsidRDefault="00445D91" w:rsidP="00445D91">
      <w:pPr>
        <w:spacing w:after="0"/>
        <w:rPr>
          <w:rFonts w:ascii="TH SarabunPSK" w:eastAsia="Cordia New" w:hAnsi="TH SarabunPSK" w:cs="TH SarabunPSK"/>
          <w:spacing w:val="-4"/>
          <w:sz w:val="32"/>
          <w:szCs w:val="32"/>
        </w:rPr>
      </w:pPr>
    </w:p>
    <w:p w:rsidR="00E62AE8" w:rsidRPr="006F76D1" w:rsidRDefault="003203F9" w:rsidP="00E62AE8">
      <w:pPr>
        <w:jc w:val="center"/>
        <w:rPr>
          <w:rFonts w:ascii="TH SarabunPSK" w:eastAsia="Cordia New" w:hAnsi="TH SarabunPSK" w:cs="TH SarabunPSK"/>
          <w:b/>
          <w:bCs/>
          <w:sz w:val="36"/>
          <w:szCs w:val="36"/>
        </w:rPr>
      </w:pPr>
      <w:r>
        <w:rPr>
          <w:rFonts w:ascii="TH SarabunPSK" w:eastAsia="Cordia New" w:hAnsi="TH SarabunPSK" w:cs="TH SarabunPSK"/>
          <w:b/>
          <w:bCs/>
          <w:noProof/>
          <w:sz w:val="36"/>
          <w:szCs w:val="36"/>
        </w:rPr>
        <mc:AlternateContent>
          <mc:Choice Requires="wps">
            <w:drawing>
              <wp:anchor distT="0" distB="0" distL="114300" distR="114300" simplePos="0" relativeHeight="251771904" behindDoc="0" locked="0" layoutInCell="1" allowOverlap="1">
                <wp:simplePos x="0" y="0"/>
                <wp:positionH relativeFrom="column">
                  <wp:posOffset>2555240</wp:posOffset>
                </wp:positionH>
                <wp:positionV relativeFrom="paragraph">
                  <wp:posOffset>-597535</wp:posOffset>
                </wp:positionV>
                <wp:extent cx="209550" cy="219075"/>
                <wp:effectExtent l="0" t="0" r="0" b="9525"/>
                <wp:wrapNone/>
                <wp:docPr id="89" name="สี่เหลี่ยมผืนผ้า 89"/>
                <wp:cNvGraphicFramePr/>
                <a:graphic xmlns:a="http://schemas.openxmlformats.org/drawingml/2006/main">
                  <a:graphicData uri="http://schemas.microsoft.com/office/word/2010/wordprocessingShape">
                    <wps:wsp>
                      <wps:cNvSpPr/>
                      <wps:spPr>
                        <a:xfrm>
                          <a:off x="0" y="0"/>
                          <a:ext cx="2095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9" o:spid="_x0000_s1026" style="position:absolute;margin-left:201.2pt;margin-top:-47.05pt;width:16.5pt;height:17.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" fillcolor="white [3212]" stroked="f" strokeweight="1pt"/>
            </w:pict>
          </mc:Fallback>
        </mc:AlternateContent>
      </w:r>
      <w:r w:rsidR="00E62AE8" w:rsidRPr="006F76D1">
        <w:rPr>
          <w:rFonts w:ascii="TH SarabunPSK" w:eastAsia="Cordia New" w:hAnsi="TH SarabunPSK" w:cs="TH SarabunPSK"/>
          <w:b/>
          <w:bCs/>
          <w:sz w:val="36"/>
          <w:szCs w:val="36"/>
          <w:cs/>
        </w:rPr>
        <w:t>สารบัญ</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b/>
          <w:bCs/>
          <w:sz w:val="32"/>
          <w:szCs w:val="32"/>
        </w:rPr>
      </w:pPr>
    </w:p>
    <w:p w:rsidR="00E62AE8" w:rsidRPr="00E62AE8" w:rsidRDefault="00E62AE8" w:rsidP="00E62AE8">
      <w:pPr>
        <w:tabs>
          <w:tab w:val="left" w:pos="794"/>
          <w:tab w:val="left" w:leader="dot" w:pos="7830"/>
          <w:tab w:val="right" w:pos="8280"/>
        </w:tabs>
        <w:spacing w:after="0" w:line="240" w:lineRule="auto"/>
        <w:jc w:val="center"/>
        <w:rPr>
          <w:rFonts w:ascii="TH SarabunPSK" w:eastAsia="Cordia New" w:hAnsi="TH SarabunPSK" w:cs="TH SarabunPSK"/>
          <w:sz w:val="32"/>
          <w:szCs w:val="32"/>
        </w:rPr>
      </w:pPr>
      <w:r w:rsidRPr="00E62AE8">
        <w:rPr>
          <w:rFonts w:ascii="TH SarabunPSK" w:eastAsia="Cordia New" w:hAnsi="TH SarabunPSK" w:cs="TH SarabunPSK"/>
          <w:sz w:val="32"/>
          <w:szCs w:val="32"/>
          <w:cs/>
        </w:rPr>
        <w:tab/>
        <w:t xml:space="preserve">                                                                                                   </w:t>
      </w:r>
      <w:r w:rsidR="006B7138" w:rsidRPr="006F76D1">
        <w:rPr>
          <w:rFonts w:ascii="TH SarabunPSK" w:eastAsia="Cordia New" w:hAnsi="TH SarabunPSK" w:cs="TH SarabunPSK"/>
          <w:sz w:val="32"/>
          <w:szCs w:val="32"/>
          <w:cs/>
        </w:rPr>
        <w:t xml:space="preserve">    </w:t>
      </w:r>
      <w:r w:rsidRPr="00E62AE8">
        <w:rPr>
          <w:rFonts w:ascii="TH SarabunPSK" w:eastAsia="Cordia New" w:hAnsi="TH SarabunPSK" w:cs="TH SarabunPSK"/>
          <w:sz w:val="32"/>
          <w:szCs w:val="32"/>
          <w:cs/>
        </w:rPr>
        <w:t xml:space="preserve">หน้า  </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กิตติกรรมประกาศ  </w:t>
      </w:r>
      <w:r w:rsidRPr="00E62AE8">
        <w:rPr>
          <w:rFonts w:ascii="TH SarabunPSK" w:eastAsia="Cordia New" w:hAnsi="TH SarabunPSK" w:cs="TH SarabunPSK"/>
          <w:sz w:val="32"/>
          <w:szCs w:val="32"/>
        </w:rPr>
        <w:tab/>
      </w:r>
      <w:r w:rsidRPr="00E62AE8">
        <w:rPr>
          <w:rFonts w:ascii="TH SarabunPSK" w:eastAsia="Cordia New" w:hAnsi="TH SarabunPSK" w:cs="TH SarabunPSK"/>
          <w:sz w:val="32"/>
          <w:szCs w:val="32"/>
          <w:cs/>
        </w:rPr>
        <w:tab/>
        <w:t>ก</w:t>
      </w:r>
    </w:p>
    <w:p w:rsidR="00E62AE8" w:rsidRPr="00386736"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386736">
        <w:rPr>
          <w:rFonts w:ascii="TH SarabunPSK" w:eastAsia="Cordia New" w:hAnsi="TH SarabunPSK" w:cs="TH SarabunPSK"/>
          <w:sz w:val="32"/>
          <w:szCs w:val="32"/>
          <w:cs/>
        </w:rPr>
        <w:t xml:space="preserve">บทคัดย่อภาษาไทย  </w:t>
      </w:r>
      <w:r w:rsidRPr="00386736">
        <w:rPr>
          <w:rFonts w:ascii="TH SarabunPSK" w:eastAsia="Cordia New" w:hAnsi="TH SarabunPSK" w:cs="TH SarabunPSK"/>
          <w:sz w:val="32"/>
          <w:szCs w:val="32"/>
        </w:rPr>
        <w:tab/>
      </w:r>
      <w:r w:rsidRPr="00386736">
        <w:rPr>
          <w:rFonts w:ascii="TH SarabunPSK" w:eastAsia="Cordia New" w:hAnsi="TH SarabunPSK" w:cs="TH SarabunPSK"/>
          <w:sz w:val="32"/>
          <w:szCs w:val="32"/>
          <w:cs/>
        </w:rPr>
        <w:tab/>
        <w:t>ข</w:t>
      </w:r>
    </w:p>
    <w:p w:rsidR="00E62AE8" w:rsidRPr="00386736"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386736">
        <w:rPr>
          <w:rFonts w:ascii="TH SarabunPSK" w:eastAsia="Cordia New" w:hAnsi="TH SarabunPSK" w:cs="TH SarabunPSK"/>
          <w:sz w:val="32"/>
          <w:szCs w:val="32"/>
          <w:cs/>
        </w:rPr>
        <w:t xml:space="preserve">บทคัดย่อภาษาอังกฤษ  </w:t>
      </w:r>
      <w:r w:rsidRPr="00386736">
        <w:rPr>
          <w:rFonts w:ascii="TH SarabunPSK" w:eastAsia="Cordia New" w:hAnsi="TH SarabunPSK" w:cs="TH SarabunPSK"/>
          <w:sz w:val="32"/>
          <w:szCs w:val="32"/>
        </w:rPr>
        <w:tab/>
      </w:r>
      <w:r w:rsidRPr="00386736">
        <w:rPr>
          <w:rFonts w:ascii="TH SarabunPSK" w:eastAsia="Cordia New" w:hAnsi="TH SarabunPSK" w:cs="TH SarabunPSK"/>
          <w:sz w:val="32"/>
          <w:szCs w:val="32"/>
          <w:cs/>
        </w:rPr>
        <w:tab/>
        <w:t>ค</w:t>
      </w:r>
    </w:p>
    <w:p w:rsidR="00E62AE8" w:rsidRPr="00386736"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386736">
        <w:rPr>
          <w:rFonts w:ascii="TH SarabunPSK" w:eastAsia="Cordia New" w:hAnsi="TH SarabunPSK" w:cs="TH SarabunPSK"/>
          <w:sz w:val="32"/>
          <w:szCs w:val="32"/>
          <w:cs/>
        </w:rPr>
        <w:t xml:space="preserve">สารบัญ </w:t>
      </w:r>
      <w:r w:rsidRPr="00386736">
        <w:rPr>
          <w:rFonts w:ascii="TH SarabunPSK" w:eastAsia="Cordia New" w:hAnsi="TH SarabunPSK" w:cs="TH SarabunPSK"/>
          <w:sz w:val="32"/>
          <w:szCs w:val="32"/>
        </w:rPr>
        <w:tab/>
      </w:r>
      <w:r w:rsidRPr="00386736">
        <w:rPr>
          <w:rFonts w:ascii="TH SarabunPSK" w:eastAsia="Cordia New" w:hAnsi="TH SarabunPSK" w:cs="TH SarabunPSK"/>
          <w:sz w:val="32"/>
          <w:szCs w:val="32"/>
          <w:cs/>
        </w:rPr>
        <w:tab/>
        <w:t xml:space="preserve">     ง</w:t>
      </w:r>
    </w:p>
    <w:p w:rsidR="00E62AE8" w:rsidRPr="00386736"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386736">
        <w:rPr>
          <w:rFonts w:ascii="TH SarabunPSK" w:eastAsia="Cordia New" w:hAnsi="TH SarabunPSK" w:cs="TH SarabunPSK"/>
          <w:sz w:val="32"/>
          <w:szCs w:val="32"/>
          <w:cs/>
        </w:rPr>
        <w:t xml:space="preserve">สารบัญตาราง </w:t>
      </w:r>
      <w:r w:rsidRPr="00386736">
        <w:rPr>
          <w:rFonts w:ascii="TH SarabunPSK" w:eastAsia="Cordia New" w:hAnsi="TH SarabunPSK" w:cs="TH SarabunPSK"/>
          <w:sz w:val="32"/>
          <w:szCs w:val="32"/>
        </w:rPr>
        <w:tab/>
      </w:r>
      <w:r w:rsidR="007B537C" w:rsidRPr="00386736">
        <w:rPr>
          <w:rFonts w:ascii="TH SarabunPSK" w:eastAsia="Cordia New" w:hAnsi="TH SarabunPSK" w:cs="TH SarabunPSK"/>
          <w:sz w:val="32"/>
          <w:szCs w:val="32"/>
          <w:cs/>
        </w:rPr>
        <w:tab/>
      </w:r>
      <w:r w:rsidR="007B537C" w:rsidRPr="00386736">
        <w:rPr>
          <w:rFonts w:ascii="TH SarabunPSK" w:eastAsia="Cordia New" w:hAnsi="TH SarabunPSK" w:cs="TH SarabunPSK" w:hint="cs"/>
          <w:sz w:val="32"/>
          <w:szCs w:val="32"/>
          <w:cs/>
        </w:rPr>
        <w:t>ฉ</w:t>
      </w:r>
    </w:p>
    <w:p w:rsidR="00E62AE8" w:rsidRPr="00386736"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p>
    <w:p w:rsidR="00E62AE8" w:rsidRPr="00386736"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386736">
        <w:rPr>
          <w:rFonts w:ascii="TH SarabunPSK" w:eastAsia="Cordia New" w:hAnsi="TH SarabunPSK" w:cs="TH SarabunPSK"/>
          <w:b/>
          <w:bCs/>
          <w:sz w:val="32"/>
          <w:szCs w:val="32"/>
          <w:cs/>
        </w:rPr>
        <w:t xml:space="preserve">บทที่ </w:t>
      </w:r>
      <w:r w:rsidRPr="00386736">
        <w:rPr>
          <w:rFonts w:ascii="TH SarabunPSK" w:eastAsia="Cordia New" w:hAnsi="TH SarabunPSK" w:cs="TH SarabunPSK"/>
          <w:b/>
          <w:bCs/>
          <w:sz w:val="32"/>
          <w:szCs w:val="32"/>
        </w:rPr>
        <w:t>1</w:t>
      </w:r>
      <w:r w:rsidRPr="00386736">
        <w:rPr>
          <w:rFonts w:ascii="TH SarabunPSK" w:eastAsia="Cordia New" w:hAnsi="TH SarabunPSK" w:cs="TH SarabunPSK"/>
          <w:b/>
          <w:bCs/>
          <w:sz w:val="32"/>
          <w:szCs w:val="32"/>
          <w:cs/>
        </w:rPr>
        <w:t xml:space="preserve">  บทนำ</w:t>
      </w:r>
      <w:r w:rsidRPr="00386736">
        <w:rPr>
          <w:rFonts w:ascii="TH SarabunPSK" w:eastAsia="Cordia New" w:hAnsi="TH SarabunPSK" w:cs="TH SarabunPSK"/>
          <w:b/>
          <w:bCs/>
          <w:sz w:val="32"/>
          <w:szCs w:val="32"/>
        </w:rPr>
        <w:t xml:space="preserve">  </w:t>
      </w:r>
      <w:r w:rsidRPr="00386736">
        <w:rPr>
          <w:rFonts w:ascii="TH SarabunPSK" w:eastAsia="Cordia New" w:hAnsi="TH SarabunPSK" w:cs="TH SarabunPSK"/>
          <w:b/>
          <w:bCs/>
          <w:sz w:val="32"/>
          <w:szCs w:val="32"/>
          <w:cs/>
        </w:rPr>
        <w:tab/>
      </w:r>
      <w:r w:rsidRPr="00386736">
        <w:rPr>
          <w:rFonts w:ascii="TH SarabunPSK" w:eastAsia="Cordia New" w:hAnsi="TH SarabunPSK" w:cs="TH SarabunPSK"/>
          <w:sz w:val="32"/>
          <w:szCs w:val="32"/>
        </w:rPr>
        <w:tab/>
      </w:r>
      <w:r w:rsidRPr="00386736">
        <w:rPr>
          <w:rFonts w:ascii="TH SarabunPSK" w:eastAsia="Cordia New" w:hAnsi="TH SarabunPSK" w:cs="TH SarabunPSK"/>
          <w:sz w:val="32"/>
          <w:szCs w:val="32"/>
          <w:cs/>
        </w:rPr>
        <w:t xml:space="preserve"> </w:t>
      </w:r>
      <w:r w:rsidRPr="00386736">
        <w:rPr>
          <w:rFonts w:ascii="TH SarabunPSK" w:eastAsia="Cordia New" w:hAnsi="TH SarabunPSK" w:cs="TH SarabunPSK"/>
          <w:sz w:val="32"/>
          <w:szCs w:val="32"/>
        </w:rPr>
        <w:t>1</w:t>
      </w:r>
    </w:p>
    <w:p w:rsidR="00E62AE8" w:rsidRPr="00386736" w:rsidRDefault="003203F9" w:rsidP="00E62AE8">
      <w:pPr>
        <w:tabs>
          <w:tab w:val="left" w:pos="1440"/>
          <w:tab w:val="left" w:pos="1800"/>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TH SarabunPSK" w:hAnsi="TH SarabunPSK" w:cs="TH SarabunPSK"/>
          <w:sz w:val="32"/>
          <w:szCs w:val="32"/>
          <w:cs/>
        </w:rPr>
        <w:t>ความเป็นมาและความสำคัญ</w:t>
      </w:r>
      <w:r w:rsidR="00E62AE8" w:rsidRPr="00386736">
        <w:rPr>
          <w:rFonts w:ascii="TH SarabunPSK" w:eastAsia="Cordia New" w:hAnsi="TH SarabunPSK" w:cs="TH SarabunPSK"/>
          <w:sz w:val="32"/>
          <w:szCs w:val="32"/>
          <w:cs/>
        </w:rPr>
        <w:tab/>
      </w:r>
      <w:r w:rsidR="00E62AE8" w:rsidRPr="00386736">
        <w:rPr>
          <w:rFonts w:ascii="TH SarabunPSK" w:eastAsia="Cordia New" w:hAnsi="TH SarabunPSK" w:cs="TH SarabunPSK"/>
          <w:sz w:val="32"/>
          <w:szCs w:val="32"/>
          <w:cs/>
        </w:rPr>
        <w:tab/>
      </w:r>
      <w:r w:rsidR="00E62AE8" w:rsidRPr="00386736">
        <w:rPr>
          <w:rFonts w:ascii="TH SarabunPSK" w:eastAsia="Cordia New" w:hAnsi="TH SarabunPSK" w:cs="TH SarabunPSK"/>
          <w:sz w:val="32"/>
          <w:szCs w:val="32"/>
        </w:rPr>
        <w:t>1</w:t>
      </w:r>
      <w:r w:rsidR="00E62AE8" w:rsidRPr="00386736">
        <w:rPr>
          <w:rFonts w:ascii="TH SarabunPSK" w:eastAsia="Cordia New" w:hAnsi="TH SarabunPSK" w:cs="TH SarabunPSK"/>
          <w:sz w:val="32"/>
          <w:szCs w:val="32"/>
          <w:cs/>
        </w:rPr>
        <w:t xml:space="preserve">วัตถุประสงค์การวิจัย   </w:t>
      </w:r>
      <w:r w:rsidR="00E62AE8" w:rsidRPr="00386736">
        <w:rPr>
          <w:rFonts w:ascii="TH SarabunPSK" w:eastAsia="Cordia New" w:hAnsi="TH SarabunPSK" w:cs="TH SarabunPSK"/>
          <w:sz w:val="32"/>
          <w:szCs w:val="32"/>
          <w:cs/>
        </w:rPr>
        <w:tab/>
        <w:t xml:space="preserve"> </w:t>
      </w:r>
      <w:r w:rsidR="00C52295" w:rsidRPr="00386736">
        <w:rPr>
          <w:rFonts w:ascii="TH SarabunPSK" w:eastAsia="Cordia New" w:hAnsi="TH SarabunPSK" w:cs="TH SarabunPSK"/>
          <w:sz w:val="32"/>
          <w:szCs w:val="32"/>
        </w:rPr>
        <w:tab/>
        <w:t>4</w:t>
      </w:r>
      <w:r w:rsidR="00841104" w:rsidRPr="00386736">
        <w:rPr>
          <w:rFonts w:ascii="TH SarabunPSK" w:eastAsia="Cordia New" w:hAnsi="TH SarabunPSK" w:cs="TH SarabunPSK"/>
          <w:sz w:val="32"/>
          <w:szCs w:val="32"/>
          <w:cs/>
        </w:rPr>
        <w:t>สมมติฐานการวิจัย</w:t>
      </w:r>
      <w:r w:rsidR="00E62AE8" w:rsidRPr="00386736">
        <w:rPr>
          <w:rFonts w:ascii="TH SarabunPSK" w:eastAsia="Cordia New" w:hAnsi="TH SarabunPSK" w:cs="TH SarabunPSK"/>
          <w:sz w:val="32"/>
          <w:szCs w:val="32"/>
          <w:cs/>
        </w:rPr>
        <w:t xml:space="preserve">  </w:t>
      </w:r>
      <w:r w:rsidR="00E62AE8" w:rsidRPr="00386736">
        <w:rPr>
          <w:rFonts w:ascii="TH SarabunPSK" w:eastAsia="Cordia New" w:hAnsi="TH SarabunPSK" w:cs="TH SarabunPSK"/>
          <w:sz w:val="32"/>
          <w:szCs w:val="32"/>
          <w:cs/>
        </w:rPr>
        <w:tab/>
      </w:r>
      <w:r w:rsidR="00C52295" w:rsidRPr="00386736">
        <w:rPr>
          <w:rFonts w:ascii="TH SarabunPSK" w:eastAsia="Cordia New" w:hAnsi="TH SarabunPSK" w:cs="TH SarabunPSK"/>
          <w:sz w:val="32"/>
          <w:szCs w:val="32"/>
        </w:rPr>
        <w:tab/>
        <w:t>4</w:t>
      </w:r>
    </w:p>
    <w:p w:rsidR="00E62AE8" w:rsidRPr="00386736" w:rsidRDefault="00841104" w:rsidP="00E62AE8">
      <w:pPr>
        <w:tabs>
          <w:tab w:val="left" w:pos="1440"/>
          <w:tab w:val="left" w:pos="1800"/>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 xml:space="preserve">ขอบเขตการวิจัย  </w:t>
      </w:r>
      <w:r w:rsidR="00E62AE8" w:rsidRPr="00386736">
        <w:rPr>
          <w:rFonts w:ascii="TH SarabunPSK" w:eastAsia="Cordia New" w:hAnsi="TH SarabunPSK" w:cs="TH SarabunPSK"/>
          <w:sz w:val="32"/>
          <w:szCs w:val="32"/>
          <w:cs/>
        </w:rPr>
        <w:tab/>
      </w:r>
      <w:r w:rsidR="00E62AE8" w:rsidRPr="00386736">
        <w:rPr>
          <w:rFonts w:ascii="TH SarabunPSK" w:eastAsia="Cordia New" w:hAnsi="TH SarabunPSK" w:cs="TH SarabunPSK"/>
          <w:sz w:val="32"/>
          <w:szCs w:val="32"/>
          <w:cs/>
        </w:rPr>
        <w:tab/>
      </w:r>
      <w:r w:rsidR="00386736" w:rsidRPr="00386736">
        <w:rPr>
          <w:rFonts w:ascii="TH SarabunPSK" w:eastAsia="Cordia New" w:hAnsi="TH SarabunPSK" w:cs="TH SarabunPSK"/>
          <w:sz w:val="32"/>
          <w:szCs w:val="32"/>
        </w:rPr>
        <w:t>4</w:t>
      </w:r>
    </w:p>
    <w:p w:rsidR="00E62AE8" w:rsidRPr="00386736" w:rsidRDefault="00E62AE8" w:rsidP="00E62AE8">
      <w:pPr>
        <w:tabs>
          <w:tab w:val="left" w:pos="1440"/>
          <w:tab w:val="left" w:pos="1800"/>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 xml:space="preserve">นิยามศัพท์เฉพาะ  </w:t>
      </w:r>
      <w:r w:rsidRPr="00386736">
        <w:rPr>
          <w:rFonts w:ascii="TH SarabunPSK" w:eastAsia="Cordia New" w:hAnsi="TH SarabunPSK" w:cs="TH SarabunPSK"/>
          <w:sz w:val="32"/>
          <w:szCs w:val="32"/>
          <w:cs/>
        </w:rPr>
        <w:tab/>
      </w:r>
      <w:r w:rsidRPr="00386736">
        <w:rPr>
          <w:rFonts w:ascii="TH SarabunPSK" w:eastAsia="Cordia New" w:hAnsi="TH SarabunPSK" w:cs="TH SarabunPSK"/>
          <w:sz w:val="32"/>
          <w:szCs w:val="32"/>
          <w:cs/>
        </w:rPr>
        <w:tab/>
      </w:r>
      <w:r w:rsidRPr="00386736">
        <w:rPr>
          <w:rFonts w:ascii="TH SarabunPSK" w:eastAsia="Cordia New" w:hAnsi="TH SarabunPSK" w:cs="TH SarabunPSK"/>
          <w:sz w:val="32"/>
          <w:szCs w:val="32"/>
        </w:rPr>
        <w:t>5</w:t>
      </w:r>
    </w:p>
    <w:p w:rsidR="00E62AE8" w:rsidRPr="00386736" w:rsidRDefault="00E62AE8" w:rsidP="00E62AE8">
      <w:pPr>
        <w:tabs>
          <w:tab w:val="left" w:pos="1440"/>
          <w:tab w:val="left" w:pos="1800"/>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 xml:space="preserve">ประโยชน์ที่คาดว่าจะได้รับ  </w:t>
      </w:r>
      <w:r w:rsidRPr="00386736">
        <w:rPr>
          <w:rFonts w:ascii="TH SarabunPSK" w:eastAsia="Cordia New" w:hAnsi="TH SarabunPSK" w:cs="TH SarabunPSK"/>
          <w:sz w:val="32"/>
          <w:szCs w:val="32"/>
          <w:cs/>
        </w:rPr>
        <w:tab/>
      </w:r>
      <w:r w:rsidRPr="00386736">
        <w:rPr>
          <w:rFonts w:ascii="TH SarabunPSK" w:eastAsia="Cordia New" w:hAnsi="TH SarabunPSK" w:cs="TH SarabunPSK"/>
          <w:sz w:val="32"/>
          <w:szCs w:val="32"/>
          <w:cs/>
        </w:rPr>
        <w:tab/>
      </w:r>
      <w:r w:rsidR="00386736" w:rsidRPr="00386736">
        <w:rPr>
          <w:rFonts w:ascii="TH SarabunPSK" w:eastAsia="Cordia New" w:hAnsi="TH SarabunPSK" w:cs="TH SarabunPSK"/>
          <w:sz w:val="32"/>
          <w:szCs w:val="32"/>
        </w:rPr>
        <w:t>6</w:t>
      </w:r>
    </w:p>
    <w:p w:rsidR="00E62AE8" w:rsidRPr="00386736" w:rsidRDefault="00E62AE8" w:rsidP="00E62AE8">
      <w:pPr>
        <w:tabs>
          <w:tab w:val="left" w:pos="794"/>
          <w:tab w:val="left" w:pos="1440"/>
          <w:tab w:val="left" w:leader="dot" w:pos="7830"/>
          <w:tab w:val="right" w:pos="8280"/>
        </w:tabs>
        <w:spacing w:after="0" w:line="240" w:lineRule="auto"/>
        <w:rPr>
          <w:rFonts w:ascii="TH SarabunPSK" w:eastAsia="Cordia New" w:hAnsi="TH SarabunPSK" w:cs="TH SarabunPSK"/>
          <w:sz w:val="32"/>
          <w:szCs w:val="32"/>
        </w:rPr>
      </w:pPr>
    </w:p>
    <w:p w:rsidR="00E62AE8" w:rsidRPr="00386736"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386736">
        <w:rPr>
          <w:rFonts w:ascii="TH SarabunPSK" w:eastAsia="Cordia New" w:hAnsi="TH SarabunPSK" w:cs="TH SarabunPSK"/>
          <w:b/>
          <w:bCs/>
          <w:sz w:val="32"/>
          <w:szCs w:val="32"/>
          <w:cs/>
        </w:rPr>
        <w:t xml:space="preserve">บทที่ </w:t>
      </w:r>
      <w:r w:rsidRPr="00386736">
        <w:rPr>
          <w:rFonts w:ascii="TH SarabunPSK" w:eastAsia="Cordia New" w:hAnsi="TH SarabunPSK" w:cs="TH SarabunPSK"/>
          <w:b/>
          <w:bCs/>
          <w:sz w:val="32"/>
          <w:szCs w:val="32"/>
        </w:rPr>
        <w:t>2</w:t>
      </w:r>
      <w:r w:rsidRPr="00386736">
        <w:rPr>
          <w:rFonts w:ascii="TH SarabunPSK" w:eastAsia="Cordia New" w:hAnsi="TH SarabunPSK" w:cs="TH SarabunPSK"/>
          <w:b/>
          <w:bCs/>
          <w:sz w:val="32"/>
          <w:szCs w:val="32"/>
          <w:cs/>
        </w:rPr>
        <w:t xml:space="preserve">  </w:t>
      </w:r>
      <w:r w:rsidRPr="00386736">
        <w:rPr>
          <w:rFonts w:ascii="TH SarabunPSK" w:eastAsia="TH SarabunPSK" w:hAnsi="TH SarabunPSK" w:cs="TH SarabunPSK"/>
          <w:b/>
          <w:bCs/>
          <w:sz w:val="32"/>
          <w:szCs w:val="32"/>
          <w:cs/>
        </w:rPr>
        <w:t>แนวคิด ทฤษฎี เอกสารและงานวิจัยที่เกี่ยวข้อง</w:t>
      </w:r>
      <w:r w:rsidRPr="00386736">
        <w:rPr>
          <w:rFonts w:ascii="TH SarabunPSK" w:eastAsia="Cordia New" w:hAnsi="TH SarabunPSK" w:cs="TH SarabunPSK"/>
          <w:b/>
          <w:bCs/>
          <w:sz w:val="32"/>
          <w:szCs w:val="32"/>
          <w:cs/>
        </w:rPr>
        <w:tab/>
      </w:r>
      <w:r w:rsidRPr="00386736">
        <w:rPr>
          <w:rFonts w:ascii="TH SarabunPSK" w:eastAsia="Cordia New" w:hAnsi="TH SarabunPSK" w:cs="TH SarabunPSK"/>
          <w:sz w:val="32"/>
          <w:szCs w:val="32"/>
        </w:rPr>
        <w:tab/>
      </w:r>
      <w:r w:rsidRPr="00386736">
        <w:rPr>
          <w:rFonts w:ascii="TH SarabunPSK" w:eastAsia="Cordia New" w:hAnsi="TH SarabunPSK" w:cs="TH SarabunPSK"/>
          <w:sz w:val="32"/>
          <w:szCs w:val="32"/>
          <w:cs/>
        </w:rPr>
        <w:t xml:space="preserve"> </w:t>
      </w:r>
      <w:r w:rsidR="00963CC1" w:rsidRPr="00386736">
        <w:rPr>
          <w:rFonts w:ascii="TH SarabunPSK" w:eastAsia="Cordia New" w:hAnsi="TH SarabunPSK" w:cs="TH SarabunPSK"/>
          <w:sz w:val="32"/>
          <w:szCs w:val="32"/>
        </w:rPr>
        <w:t>8</w:t>
      </w:r>
    </w:p>
    <w:p w:rsidR="004262B9" w:rsidRPr="00386736" w:rsidRDefault="004262B9" w:rsidP="004262B9">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86736">
        <w:rPr>
          <w:rFonts w:ascii="TH SarabunPSK" w:eastAsia="Cordia New" w:hAnsi="TH SarabunPSK" w:cs="TH SarabunPSK"/>
          <w:sz w:val="32"/>
          <w:szCs w:val="32"/>
          <w:cs/>
        </w:rPr>
        <w:t>หลักสูตรแกนกลางการศึกษาขั้นพื้นฐาน พุทธศักราช 2551</w:t>
      </w:r>
      <w:r w:rsidR="00386736" w:rsidRPr="00386736">
        <w:rPr>
          <w:rFonts w:ascii="TH SarabunPSK" w:eastAsia="Cordia New" w:hAnsi="TH SarabunPSK" w:cs="TH SarabunPSK"/>
          <w:sz w:val="32"/>
          <w:szCs w:val="32"/>
        </w:rPr>
        <w:t>………………………….</w:t>
      </w:r>
      <w:r w:rsidR="00386736" w:rsidRPr="00386736">
        <w:rPr>
          <w:rFonts w:ascii="TH SarabunPSK" w:eastAsia="Cordia New" w:hAnsi="TH SarabunPSK" w:cs="TH SarabunPSK"/>
          <w:sz w:val="32"/>
          <w:szCs w:val="32"/>
        </w:rPr>
        <w:tab/>
        <w:t>8</w:t>
      </w:r>
    </w:p>
    <w:p w:rsidR="00E62AE8" w:rsidRPr="00386736" w:rsidRDefault="004262B9"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lastRenderedPageBreak/>
        <w:t>สภาพแวดล้อมในชั้นเรียน</w:t>
      </w:r>
      <w:r w:rsidR="00E62AE8" w:rsidRPr="00386736">
        <w:rPr>
          <w:rFonts w:ascii="TH SarabunPSK" w:eastAsia="Cordia New" w:hAnsi="TH SarabunPSK" w:cs="TH SarabunPSK"/>
          <w:sz w:val="32"/>
          <w:szCs w:val="32"/>
          <w:cs/>
        </w:rPr>
        <w:t xml:space="preserve"> </w:t>
      </w:r>
      <w:r w:rsidR="00E62AE8" w:rsidRPr="00386736">
        <w:rPr>
          <w:rFonts w:ascii="TH SarabunPSK" w:eastAsia="Cordia New" w:hAnsi="TH SarabunPSK" w:cs="TH SarabunPSK"/>
          <w:sz w:val="32"/>
          <w:szCs w:val="32"/>
          <w:cs/>
        </w:rPr>
        <w:tab/>
        <w:t xml:space="preserve"> </w:t>
      </w:r>
      <w:r w:rsidR="00963CC1" w:rsidRPr="00386736">
        <w:rPr>
          <w:rFonts w:ascii="TH SarabunPSK" w:eastAsia="Cordia New" w:hAnsi="TH SarabunPSK" w:cs="TH SarabunPSK"/>
          <w:sz w:val="32"/>
          <w:szCs w:val="32"/>
        </w:rPr>
        <w:tab/>
      </w:r>
      <w:r w:rsidR="00386736" w:rsidRPr="00386736">
        <w:rPr>
          <w:rFonts w:ascii="TH SarabunPSK" w:eastAsia="Cordia New" w:hAnsi="TH SarabunPSK" w:cs="TH SarabunPSK"/>
          <w:sz w:val="32"/>
          <w:szCs w:val="32"/>
        </w:rPr>
        <w:t>18</w:t>
      </w:r>
      <w:r w:rsidR="00963CC1" w:rsidRPr="00386736">
        <w:rPr>
          <w:rFonts w:ascii="TH SarabunPSK" w:eastAsia="Cordia New" w:hAnsi="TH SarabunPSK" w:cs="TH SarabunPSK"/>
          <w:sz w:val="32"/>
          <w:szCs w:val="32"/>
        </w:rPr>
        <w:t xml:space="preserve">  </w:t>
      </w:r>
      <w:r w:rsidR="00841104" w:rsidRPr="00386736">
        <w:rPr>
          <w:rFonts w:ascii="TH SarabunPSK" w:eastAsia="Cordia New" w:hAnsi="TH SarabunPSK" w:cs="TH SarabunPSK"/>
          <w:sz w:val="32"/>
          <w:szCs w:val="32"/>
          <w:cs/>
        </w:rPr>
        <w:t>ความแตกต่างระหว่างบุคคล</w:t>
      </w:r>
      <w:r w:rsidR="00E62AE8" w:rsidRPr="00386736">
        <w:rPr>
          <w:rFonts w:ascii="TH SarabunPSK" w:eastAsia="Cordia New" w:hAnsi="TH SarabunPSK" w:cs="TH SarabunPSK"/>
          <w:sz w:val="32"/>
          <w:szCs w:val="32"/>
        </w:rPr>
        <w:tab/>
      </w:r>
      <w:r w:rsidR="00E62AE8" w:rsidRPr="00386736">
        <w:rPr>
          <w:rFonts w:ascii="TH SarabunPSK" w:eastAsia="Cordia New" w:hAnsi="TH SarabunPSK" w:cs="TH SarabunPSK"/>
          <w:sz w:val="32"/>
          <w:szCs w:val="32"/>
          <w:cs/>
        </w:rPr>
        <w:tab/>
      </w:r>
      <w:r w:rsidR="00386736" w:rsidRPr="00386736">
        <w:rPr>
          <w:rFonts w:ascii="TH SarabunPSK" w:eastAsia="Cordia New" w:hAnsi="TH SarabunPSK" w:cs="TH SarabunPSK"/>
          <w:sz w:val="32"/>
          <w:szCs w:val="32"/>
        </w:rPr>
        <w:t>22</w:t>
      </w:r>
    </w:p>
    <w:p w:rsidR="00E62AE8" w:rsidRPr="00386736" w:rsidRDefault="00841104"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เครื่องมือในการประเมินสภาพแวดล้อมในชั้นเรียน</w:t>
      </w:r>
      <w:r w:rsidR="00E62AE8"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25</w:t>
      </w:r>
    </w:p>
    <w:p w:rsidR="00E62AE8" w:rsidRPr="00386736" w:rsidRDefault="00841104"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เจตคติวิทยาศาสตร์</w:t>
      </w:r>
      <w:r w:rsidR="00E62AE8"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27</w:t>
      </w:r>
    </w:p>
    <w:p w:rsidR="00E62AE8" w:rsidRPr="00386736" w:rsidRDefault="00841104"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การวิจัยเชิงทดลอง</w:t>
      </w:r>
      <w:r w:rsidR="00E62AE8"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34</w:t>
      </w:r>
    </w:p>
    <w:p w:rsidR="00E62AE8" w:rsidRPr="00386736" w:rsidRDefault="00841104"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บริบทโรงเรียน</w:t>
      </w:r>
      <w:r w:rsidR="00E62AE8" w:rsidRPr="00386736">
        <w:rPr>
          <w:rFonts w:ascii="TH SarabunPSK" w:eastAsia="Cordia New" w:hAnsi="TH SarabunPSK" w:cs="TH SarabunPSK"/>
          <w:sz w:val="32"/>
          <w:szCs w:val="32"/>
          <w:cs/>
        </w:rPr>
        <w:t xml:space="preserve"> </w:t>
      </w:r>
      <w:r w:rsidR="00E62AE8" w:rsidRPr="00386736">
        <w:rPr>
          <w:rFonts w:ascii="TH SarabunPSK" w:eastAsia="Cordia New" w:hAnsi="TH SarabunPSK" w:cs="TH SarabunPSK"/>
          <w:sz w:val="32"/>
          <w:szCs w:val="32"/>
          <w:cs/>
        </w:rPr>
        <w:tab/>
        <w:t xml:space="preserve"> </w:t>
      </w:r>
      <w:r w:rsidR="00963CC1" w:rsidRPr="00386736">
        <w:rPr>
          <w:rFonts w:ascii="TH SarabunPSK" w:eastAsia="Cordia New" w:hAnsi="TH SarabunPSK" w:cs="TH SarabunPSK"/>
          <w:sz w:val="32"/>
          <w:szCs w:val="32"/>
        </w:rPr>
        <w:tab/>
      </w:r>
      <w:r w:rsidR="00386736" w:rsidRPr="00386736">
        <w:rPr>
          <w:rFonts w:ascii="TH SarabunPSK" w:eastAsia="Cordia New" w:hAnsi="TH SarabunPSK" w:cs="TH SarabunPSK"/>
          <w:sz w:val="32"/>
          <w:szCs w:val="32"/>
        </w:rPr>
        <w:t>38</w:t>
      </w:r>
    </w:p>
    <w:p w:rsidR="00E62AE8" w:rsidRPr="00386736" w:rsidRDefault="004262B9"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งานวิจัยที่เกี่ยวข้อง</w:t>
      </w:r>
      <w:r w:rsidR="00E62AE8" w:rsidRPr="00386736">
        <w:rPr>
          <w:rFonts w:ascii="TH SarabunPSK" w:eastAsia="Cordia New" w:hAnsi="TH SarabunPSK" w:cs="TH SarabunPSK"/>
          <w:sz w:val="32"/>
          <w:szCs w:val="32"/>
          <w:cs/>
        </w:rPr>
        <w:t xml:space="preserve">  </w:t>
      </w:r>
      <w:r w:rsidR="00E62AE8" w:rsidRPr="00386736">
        <w:rPr>
          <w:rFonts w:ascii="TH SarabunPSK" w:eastAsia="Cordia New" w:hAnsi="TH SarabunPSK" w:cs="TH SarabunPSK"/>
          <w:sz w:val="32"/>
          <w:szCs w:val="32"/>
          <w:cs/>
        </w:rPr>
        <w:tab/>
        <w:t xml:space="preserve"> </w:t>
      </w:r>
      <w:r w:rsidR="00963CC1" w:rsidRPr="00386736">
        <w:rPr>
          <w:rFonts w:ascii="TH SarabunPSK" w:eastAsia="Cordia New" w:hAnsi="TH SarabunPSK" w:cs="TH SarabunPSK"/>
          <w:sz w:val="32"/>
          <w:szCs w:val="32"/>
        </w:rPr>
        <w:tab/>
      </w:r>
      <w:r w:rsidR="00386736" w:rsidRPr="00386736">
        <w:rPr>
          <w:rFonts w:ascii="TH SarabunPSK" w:eastAsia="Cordia New" w:hAnsi="TH SarabunPSK" w:cs="TH SarabunPSK"/>
          <w:sz w:val="32"/>
          <w:szCs w:val="32"/>
        </w:rPr>
        <w:t>39</w:t>
      </w:r>
    </w:p>
    <w:p w:rsidR="00841104" w:rsidRPr="00386736" w:rsidRDefault="00841104" w:rsidP="00841104">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งานวิจัยที่เกี่ยวข้องในประเทศ</w:t>
      </w:r>
      <w:r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39</w:t>
      </w:r>
    </w:p>
    <w:p w:rsidR="00841104" w:rsidRPr="00386736" w:rsidRDefault="00841104" w:rsidP="00841104">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386736">
        <w:rPr>
          <w:rFonts w:ascii="TH SarabunPSK" w:eastAsia="Cordia New" w:hAnsi="TH SarabunPSK" w:cs="TH SarabunPSK"/>
          <w:sz w:val="32"/>
          <w:szCs w:val="32"/>
          <w:cs/>
        </w:rPr>
        <w:t>งานวิจัยที่เกี่ยวข้องในต่างประเทศ</w:t>
      </w:r>
      <w:r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42</w:t>
      </w:r>
    </w:p>
    <w:p w:rsidR="00E62AE8" w:rsidRPr="00841104" w:rsidRDefault="00E62AE8" w:rsidP="00E62AE8">
      <w:pPr>
        <w:tabs>
          <w:tab w:val="left" w:pos="794"/>
          <w:tab w:val="left" w:leader="dot" w:pos="7830"/>
          <w:tab w:val="right" w:pos="8280"/>
        </w:tabs>
        <w:spacing w:after="0" w:line="240" w:lineRule="auto"/>
        <w:rPr>
          <w:rFonts w:ascii="TH SarabunPSK" w:eastAsia="Cordia New" w:hAnsi="TH SarabunPSK" w:cs="TH SarabunPSK"/>
          <w:color w:val="FF0000"/>
          <w:sz w:val="32"/>
          <w:szCs w:val="32"/>
        </w:rPr>
      </w:pPr>
    </w:p>
    <w:p w:rsidR="00E62AE8" w:rsidRPr="00386736"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386736">
        <w:rPr>
          <w:rFonts w:ascii="TH SarabunPSK" w:eastAsia="Cordia New" w:hAnsi="TH SarabunPSK" w:cs="TH SarabunPSK"/>
          <w:b/>
          <w:bCs/>
          <w:sz w:val="32"/>
          <w:szCs w:val="32"/>
          <w:cs/>
        </w:rPr>
        <w:t xml:space="preserve">บทที่ </w:t>
      </w:r>
      <w:r w:rsidRPr="00386736">
        <w:rPr>
          <w:rFonts w:ascii="TH SarabunPSK" w:eastAsia="Cordia New" w:hAnsi="TH SarabunPSK" w:cs="TH SarabunPSK"/>
          <w:b/>
          <w:bCs/>
          <w:sz w:val="32"/>
          <w:szCs w:val="32"/>
        </w:rPr>
        <w:t xml:space="preserve"> 3</w:t>
      </w:r>
      <w:r w:rsidRPr="00386736">
        <w:rPr>
          <w:rFonts w:ascii="TH SarabunPSK" w:eastAsia="Cordia New" w:hAnsi="TH SarabunPSK" w:cs="TH SarabunPSK"/>
          <w:b/>
          <w:bCs/>
          <w:sz w:val="32"/>
          <w:szCs w:val="32"/>
          <w:cs/>
        </w:rPr>
        <w:t xml:space="preserve">  วิธีการดำเนินการวิจัย</w:t>
      </w:r>
      <w:r w:rsidRPr="00386736">
        <w:rPr>
          <w:rFonts w:ascii="TH SarabunPSK" w:eastAsia="Cordia New" w:hAnsi="TH SarabunPSK" w:cs="TH SarabunPSK"/>
          <w:b/>
          <w:bCs/>
          <w:sz w:val="32"/>
          <w:szCs w:val="32"/>
        </w:rPr>
        <w:t xml:space="preserve"> </w:t>
      </w:r>
      <w:r w:rsidRPr="00386736">
        <w:rPr>
          <w:rFonts w:ascii="TH SarabunPSK" w:eastAsia="Cordia New" w:hAnsi="TH SarabunPSK" w:cs="TH SarabunPSK"/>
          <w:b/>
          <w:bCs/>
          <w:sz w:val="32"/>
          <w:szCs w:val="32"/>
          <w:cs/>
        </w:rPr>
        <w:tab/>
      </w:r>
      <w:r w:rsidRPr="00386736">
        <w:rPr>
          <w:rFonts w:ascii="TH SarabunPSK" w:eastAsia="Cordia New" w:hAnsi="TH SarabunPSK" w:cs="TH SarabunPSK"/>
          <w:sz w:val="32"/>
          <w:szCs w:val="32"/>
        </w:rPr>
        <w:tab/>
      </w:r>
      <w:r w:rsidRPr="00386736">
        <w:rPr>
          <w:rFonts w:ascii="TH SarabunPSK" w:eastAsia="Cordia New" w:hAnsi="TH SarabunPSK" w:cs="TH SarabunPSK"/>
          <w:sz w:val="32"/>
          <w:szCs w:val="32"/>
          <w:cs/>
        </w:rPr>
        <w:t xml:space="preserve"> </w:t>
      </w:r>
      <w:r w:rsidR="00386736" w:rsidRPr="00386736">
        <w:rPr>
          <w:rFonts w:ascii="TH SarabunPSK" w:eastAsia="Cordia New" w:hAnsi="TH SarabunPSK" w:cs="TH SarabunPSK"/>
          <w:sz w:val="32"/>
          <w:szCs w:val="32"/>
        </w:rPr>
        <w:t>45</w:t>
      </w:r>
    </w:p>
    <w:p w:rsidR="00E62AE8" w:rsidRPr="00386736" w:rsidRDefault="004262B9"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386736">
        <w:rPr>
          <w:rFonts w:ascii="TH SarabunPSK" w:eastAsia="Cordia New" w:hAnsi="TH SarabunPSK" w:cs="TH SarabunPSK"/>
          <w:sz w:val="32"/>
          <w:szCs w:val="32"/>
          <w:cs/>
        </w:rPr>
        <w:t>กลุ่มเป้าหมาย</w:t>
      </w:r>
      <w:r w:rsidR="00E62AE8" w:rsidRPr="00386736">
        <w:rPr>
          <w:rFonts w:ascii="TH SarabunPSK" w:eastAsia="Cordia New" w:hAnsi="TH SarabunPSK" w:cs="TH SarabunPSK"/>
          <w:sz w:val="32"/>
          <w:szCs w:val="32"/>
          <w:cs/>
        </w:rPr>
        <w:t xml:space="preserve"> </w:t>
      </w:r>
      <w:r w:rsidR="00E62AE8" w:rsidRPr="00386736">
        <w:rPr>
          <w:rFonts w:ascii="TH SarabunPSK" w:eastAsia="Cordia New" w:hAnsi="TH SarabunPSK" w:cs="TH SarabunPSK"/>
          <w:sz w:val="32"/>
          <w:szCs w:val="32"/>
          <w:cs/>
        </w:rPr>
        <w:tab/>
      </w:r>
      <w:r w:rsidR="00E62AE8" w:rsidRPr="00386736">
        <w:rPr>
          <w:rFonts w:ascii="TH SarabunPSK" w:eastAsia="Cordia New" w:hAnsi="TH SarabunPSK" w:cs="TH SarabunPSK"/>
          <w:sz w:val="32"/>
          <w:szCs w:val="32"/>
          <w:cs/>
        </w:rPr>
        <w:tab/>
      </w:r>
      <w:r w:rsidR="00386736" w:rsidRPr="00386736">
        <w:rPr>
          <w:rFonts w:ascii="TH SarabunPSK" w:eastAsia="Cordia New" w:hAnsi="TH SarabunPSK" w:cs="TH SarabunPSK"/>
          <w:sz w:val="32"/>
          <w:szCs w:val="32"/>
        </w:rPr>
        <w:t>45</w:t>
      </w:r>
    </w:p>
    <w:p w:rsidR="00E62AE8" w:rsidRPr="00386736" w:rsidRDefault="00841104"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386736">
        <w:rPr>
          <w:rFonts w:ascii="TH SarabunPSK" w:eastAsia="Cordia New" w:hAnsi="TH SarabunPSK" w:cs="TH SarabunPSK"/>
          <w:sz w:val="32"/>
          <w:szCs w:val="32"/>
          <w:cs/>
        </w:rPr>
        <w:t>ระยะเวลาที่ใช้ในการวิจัย</w:t>
      </w:r>
      <w:r w:rsidR="00E62AE8"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45</w:t>
      </w:r>
    </w:p>
    <w:p w:rsidR="00E62AE8" w:rsidRPr="00386736" w:rsidRDefault="00841104"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386736">
        <w:rPr>
          <w:rFonts w:ascii="TH SarabunPSK" w:eastAsia="Cordia New" w:hAnsi="TH SarabunPSK" w:cs="TH SarabunPSK"/>
          <w:sz w:val="32"/>
          <w:szCs w:val="32"/>
          <w:cs/>
        </w:rPr>
        <w:t>เครื่องมือที่ใช้ในการวิจัย</w:t>
      </w:r>
      <w:r w:rsidR="00E62AE8"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45</w:t>
      </w:r>
    </w:p>
    <w:p w:rsidR="00E62AE8" w:rsidRPr="00386736" w:rsidRDefault="00841104"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386736">
        <w:rPr>
          <w:rFonts w:ascii="TH SarabunPSK" w:eastAsia="Cordia New" w:hAnsi="TH SarabunPSK" w:cs="TH SarabunPSK"/>
          <w:sz w:val="32"/>
          <w:szCs w:val="32"/>
          <w:cs/>
        </w:rPr>
        <w:t>การสร้างและหาคุณภาพเครื่องมือที่ใช้ในการวิจัย</w:t>
      </w:r>
      <w:r w:rsidR="00E62AE8"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46</w:t>
      </w:r>
    </w:p>
    <w:p w:rsidR="00E62AE8" w:rsidRPr="00386736" w:rsidRDefault="00266F5D"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386736">
        <w:rPr>
          <w:rFonts w:ascii="TH SarabunPSK" w:eastAsia="Cordia New" w:hAnsi="TH SarabunPSK" w:cs="TH SarabunPSK"/>
          <w:sz w:val="32"/>
          <w:szCs w:val="32"/>
          <w:cs/>
        </w:rPr>
        <w:t>วิธีการดำเนินการวิจัย</w:t>
      </w:r>
      <w:r w:rsidR="00E62AE8"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51</w:t>
      </w:r>
    </w:p>
    <w:p w:rsidR="00E62AE8" w:rsidRPr="00386736" w:rsidRDefault="00266F5D"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386736">
        <w:rPr>
          <w:rFonts w:ascii="TH SarabunPSK" w:eastAsia="Cordia New" w:hAnsi="TH SarabunPSK" w:cs="TH SarabunPSK"/>
          <w:sz w:val="32"/>
          <w:szCs w:val="32"/>
          <w:cs/>
        </w:rPr>
        <w:t>การเก็บรวบรวมข้อมูล</w:t>
      </w:r>
      <w:r w:rsidR="00E62AE8" w:rsidRPr="00386736">
        <w:rPr>
          <w:rFonts w:ascii="TH SarabunPSK" w:eastAsia="Cordia New" w:hAnsi="TH SarabunPSK" w:cs="TH SarabunPSK"/>
          <w:sz w:val="32"/>
          <w:szCs w:val="32"/>
          <w:cs/>
        </w:rPr>
        <w:tab/>
        <w:t xml:space="preserve"> </w:t>
      </w:r>
      <w:r w:rsidR="00386736" w:rsidRPr="00386736">
        <w:rPr>
          <w:rFonts w:ascii="TH SarabunPSK" w:eastAsia="Cordia New" w:hAnsi="TH SarabunPSK" w:cs="TH SarabunPSK"/>
          <w:sz w:val="32"/>
          <w:szCs w:val="32"/>
        </w:rPr>
        <w:tab/>
        <w:t>51</w:t>
      </w:r>
    </w:p>
    <w:p w:rsidR="00E62AE8" w:rsidRPr="003203F9" w:rsidRDefault="003203F9"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Pr>
          <w:rFonts w:ascii="TH SarabunPSK" w:eastAsia="Cordia New" w:hAnsi="TH SarabunPSK" w:cs="TH SarabunPSK"/>
          <w:noProof/>
          <w:sz w:val="32"/>
          <w:szCs w:val="32"/>
        </w:rPr>
        <mc:AlternateContent>
          <mc:Choice Requires="wps">
            <w:drawing>
              <wp:anchor distT="0" distB="0" distL="114300" distR="114300" simplePos="0" relativeHeight="251772928" behindDoc="0" locked="0" layoutInCell="1" allowOverlap="1" wp14:anchorId="17ECF388" wp14:editId="78475596">
                <wp:simplePos x="0" y="0"/>
                <wp:positionH relativeFrom="column">
                  <wp:posOffset>2564765</wp:posOffset>
                </wp:positionH>
                <wp:positionV relativeFrom="paragraph">
                  <wp:posOffset>-588010</wp:posOffset>
                </wp:positionV>
                <wp:extent cx="190500" cy="209550"/>
                <wp:effectExtent l="0" t="0" r="0" b="0"/>
                <wp:wrapNone/>
                <wp:docPr id="90" name="สี่เหลี่ยมผืนผ้า 90"/>
                <wp:cNvGraphicFramePr/>
                <a:graphic xmlns:a="http://schemas.openxmlformats.org/drawingml/2006/main">
                  <a:graphicData uri="http://schemas.microsoft.com/office/word/2010/wordprocessingShape">
                    <wps:wsp>
                      <wps:cNvSpPr/>
                      <wps:spPr>
                        <a:xfrm>
                          <a:off x="0" y="0"/>
                          <a:ext cx="1905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90" o:spid="_x0000_s1026" style="position:absolute;margin-left:201.95pt;margin-top:-46.3pt;width:15pt;height:16.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" fillcolor="white [3212]" stroked="f" strokeweight="1pt"/>
            </w:pict>
          </mc:Fallback>
        </mc:AlternateContent>
      </w:r>
      <w:r w:rsidR="00266F5D" w:rsidRPr="003203F9">
        <w:rPr>
          <w:rFonts w:ascii="TH SarabunPSK" w:eastAsia="Cordia New" w:hAnsi="TH SarabunPSK" w:cs="TH SarabunPSK"/>
          <w:sz w:val="32"/>
          <w:szCs w:val="32"/>
          <w:cs/>
        </w:rPr>
        <w:t xml:space="preserve">การวิเคราะห์ข้อมูล  </w:t>
      </w:r>
      <w:r w:rsidR="00E62AE8" w:rsidRPr="003203F9">
        <w:rPr>
          <w:rFonts w:ascii="TH SarabunPSK" w:eastAsia="Cordia New" w:hAnsi="TH SarabunPSK" w:cs="TH SarabunPSK"/>
          <w:sz w:val="32"/>
          <w:szCs w:val="32"/>
          <w:cs/>
        </w:rPr>
        <w:tab/>
        <w:t xml:space="preserve"> </w:t>
      </w:r>
      <w:r w:rsidR="00963CC1" w:rsidRPr="003203F9">
        <w:rPr>
          <w:rFonts w:ascii="TH SarabunPSK" w:eastAsia="Cordia New" w:hAnsi="TH SarabunPSK" w:cs="TH SarabunPSK"/>
          <w:sz w:val="32"/>
          <w:szCs w:val="32"/>
        </w:rPr>
        <w:tab/>
      </w:r>
      <w:r w:rsidR="00FF6132">
        <w:rPr>
          <w:rFonts w:ascii="TH SarabunPSK" w:eastAsia="Cordia New" w:hAnsi="TH SarabunPSK" w:cs="TH SarabunPSK"/>
          <w:sz w:val="32"/>
          <w:szCs w:val="32"/>
        </w:rPr>
        <w:t>5</w:t>
      </w:r>
      <w:r w:rsidR="00963CC1" w:rsidRPr="003203F9">
        <w:rPr>
          <w:rFonts w:ascii="TH SarabunPSK" w:eastAsia="Cordia New" w:hAnsi="TH SarabunPSK" w:cs="TH SarabunPSK"/>
          <w:sz w:val="32"/>
          <w:szCs w:val="32"/>
        </w:rPr>
        <w:t>2</w:t>
      </w:r>
    </w:p>
    <w:p w:rsidR="007D18A3" w:rsidRPr="003203F9" w:rsidRDefault="007D18A3" w:rsidP="007D18A3">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3203F9">
        <w:rPr>
          <w:rFonts w:ascii="TH SarabunPSK" w:eastAsia="Cordia New" w:hAnsi="TH SarabunPSK" w:cs="TH SarabunPSK"/>
          <w:sz w:val="32"/>
          <w:szCs w:val="32"/>
          <w:cs/>
        </w:rPr>
        <w:t xml:space="preserve">สถิติที่ใช้ในการวิเคราะห์ข้อมูล  </w:t>
      </w:r>
      <w:r w:rsidRPr="003203F9">
        <w:rPr>
          <w:rFonts w:ascii="TH SarabunPSK" w:eastAsia="Cordia New" w:hAnsi="TH SarabunPSK" w:cs="TH SarabunPSK"/>
          <w:sz w:val="32"/>
          <w:szCs w:val="32"/>
          <w:cs/>
        </w:rPr>
        <w:tab/>
        <w:t xml:space="preserve"> </w:t>
      </w:r>
      <w:r w:rsidRPr="003203F9">
        <w:rPr>
          <w:rFonts w:ascii="TH SarabunPSK" w:eastAsia="Cordia New" w:hAnsi="TH SarabunPSK" w:cs="TH SarabunPSK"/>
          <w:sz w:val="32"/>
          <w:szCs w:val="32"/>
        </w:rPr>
        <w:tab/>
      </w:r>
      <w:r w:rsidR="00FF6132">
        <w:rPr>
          <w:rFonts w:ascii="TH SarabunPSK" w:eastAsia="Cordia New" w:hAnsi="TH SarabunPSK" w:cs="TH SarabunPSK"/>
          <w:sz w:val="32"/>
          <w:szCs w:val="32"/>
        </w:rPr>
        <w:t>5</w:t>
      </w:r>
      <w:r w:rsidRPr="003203F9">
        <w:rPr>
          <w:rFonts w:ascii="TH SarabunPSK" w:eastAsia="Cordia New" w:hAnsi="TH SarabunPSK" w:cs="TH SarabunPSK"/>
          <w:sz w:val="32"/>
          <w:szCs w:val="32"/>
        </w:rPr>
        <w:t>2</w:t>
      </w:r>
    </w:p>
    <w:p w:rsidR="00E62AE8" w:rsidRPr="007D18A3" w:rsidRDefault="00E62AE8"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p>
    <w:p w:rsidR="00E62AE8" w:rsidRPr="003203F9"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3203F9">
        <w:rPr>
          <w:rFonts w:ascii="TH SarabunPSK" w:eastAsia="Cordia New" w:hAnsi="TH SarabunPSK" w:cs="TH SarabunPSK"/>
          <w:b/>
          <w:bCs/>
          <w:sz w:val="32"/>
          <w:szCs w:val="32"/>
          <w:cs/>
        </w:rPr>
        <w:t xml:space="preserve">บทที่ </w:t>
      </w:r>
      <w:r w:rsidRPr="003203F9">
        <w:rPr>
          <w:rFonts w:ascii="TH SarabunPSK" w:eastAsia="Cordia New" w:hAnsi="TH SarabunPSK" w:cs="TH SarabunPSK"/>
          <w:b/>
          <w:bCs/>
          <w:sz w:val="32"/>
          <w:szCs w:val="32"/>
        </w:rPr>
        <w:t xml:space="preserve"> 4</w:t>
      </w:r>
      <w:r w:rsidRPr="003203F9">
        <w:rPr>
          <w:rFonts w:ascii="TH SarabunPSK" w:eastAsia="Cordia New" w:hAnsi="TH SarabunPSK" w:cs="TH SarabunPSK"/>
          <w:b/>
          <w:bCs/>
          <w:sz w:val="32"/>
          <w:szCs w:val="32"/>
          <w:cs/>
        </w:rPr>
        <w:t xml:space="preserve">  ผลการวิจัย</w:t>
      </w:r>
      <w:r w:rsidRPr="003203F9">
        <w:rPr>
          <w:rFonts w:ascii="TH SarabunPSK" w:eastAsia="Cordia New" w:hAnsi="TH SarabunPSK" w:cs="TH SarabunPSK"/>
          <w:b/>
          <w:bCs/>
          <w:sz w:val="32"/>
          <w:szCs w:val="32"/>
        </w:rPr>
        <w:t xml:space="preserve"> </w:t>
      </w:r>
      <w:r w:rsidRPr="003203F9">
        <w:rPr>
          <w:rFonts w:ascii="TH SarabunPSK" w:eastAsia="Cordia New" w:hAnsi="TH SarabunPSK" w:cs="TH SarabunPSK"/>
          <w:b/>
          <w:bCs/>
          <w:sz w:val="32"/>
          <w:szCs w:val="32"/>
          <w:cs/>
        </w:rPr>
        <w:t xml:space="preserve"> </w:t>
      </w:r>
      <w:r w:rsidRPr="003203F9">
        <w:rPr>
          <w:rFonts w:ascii="TH SarabunPSK" w:eastAsia="Cordia New" w:hAnsi="TH SarabunPSK" w:cs="TH SarabunPSK"/>
          <w:b/>
          <w:bCs/>
          <w:sz w:val="32"/>
          <w:szCs w:val="32"/>
          <w:cs/>
        </w:rPr>
        <w:tab/>
      </w:r>
      <w:r w:rsidRPr="003203F9">
        <w:rPr>
          <w:rFonts w:ascii="TH SarabunPSK" w:eastAsia="Cordia New" w:hAnsi="TH SarabunPSK" w:cs="TH SarabunPSK"/>
          <w:sz w:val="32"/>
          <w:szCs w:val="32"/>
        </w:rPr>
        <w:tab/>
      </w:r>
      <w:r w:rsidRPr="003203F9">
        <w:rPr>
          <w:rFonts w:ascii="TH SarabunPSK" w:eastAsia="Cordia New" w:hAnsi="TH SarabunPSK" w:cs="TH SarabunPSK"/>
          <w:sz w:val="32"/>
          <w:szCs w:val="32"/>
          <w:cs/>
        </w:rPr>
        <w:t xml:space="preserve"> </w:t>
      </w:r>
      <w:r w:rsidR="00FF6132">
        <w:rPr>
          <w:rFonts w:ascii="TH SarabunPSK" w:eastAsia="Cordia New" w:hAnsi="TH SarabunPSK" w:cs="TH SarabunPSK"/>
          <w:sz w:val="32"/>
          <w:szCs w:val="32"/>
        </w:rPr>
        <w:t>55</w:t>
      </w:r>
    </w:p>
    <w:p w:rsidR="00E62AE8" w:rsidRDefault="004262B9"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t>สัญลักษณ์ที่ใช้ในการวิเคราะห์ข้อมูล</w:t>
      </w:r>
      <w:r w:rsidR="00E62AE8" w:rsidRPr="003203F9">
        <w:rPr>
          <w:rFonts w:ascii="TH SarabunPSK" w:eastAsia="Cordia New" w:hAnsi="TH SarabunPSK" w:cs="TH SarabunPSK"/>
          <w:sz w:val="32"/>
          <w:szCs w:val="32"/>
          <w:cs/>
        </w:rPr>
        <w:tab/>
      </w:r>
      <w:r w:rsidR="00E62AE8" w:rsidRPr="003203F9">
        <w:rPr>
          <w:rFonts w:ascii="TH SarabunPSK" w:eastAsia="Cordia New" w:hAnsi="TH SarabunPSK" w:cs="TH SarabunPSK"/>
          <w:sz w:val="32"/>
          <w:szCs w:val="32"/>
          <w:cs/>
        </w:rPr>
        <w:tab/>
      </w:r>
      <w:r w:rsidR="00FF6132">
        <w:rPr>
          <w:rFonts w:ascii="TH SarabunPSK" w:eastAsia="Cordia New" w:hAnsi="TH SarabunPSK" w:cs="TH SarabunPSK"/>
          <w:sz w:val="32"/>
          <w:szCs w:val="32"/>
        </w:rPr>
        <w:t>55</w:t>
      </w:r>
    </w:p>
    <w:p w:rsidR="00FF6132" w:rsidRPr="003203F9" w:rsidRDefault="00FF6132" w:rsidP="00FF6132">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7D18A3">
        <w:rPr>
          <w:rFonts w:ascii="TH SarabunPSK" w:eastAsia="Cordia New" w:hAnsi="TH SarabunPSK" w:cs="TH SarabunPSK"/>
          <w:sz w:val="32"/>
          <w:szCs w:val="32"/>
          <w:cs/>
        </w:rPr>
        <w:t>ลำดับขั้นตอนในการนำเสนอผลการวิเคราะห์ข้อมูล</w:t>
      </w:r>
      <w:r w:rsidRPr="003203F9">
        <w:rPr>
          <w:rFonts w:ascii="TH SarabunPSK" w:eastAsia="Cordia New" w:hAnsi="TH SarabunPSK" w:cs="TH SarabunPSK"/>
          <w:sz w:val="32"/>
          <w:szCs w:val="32"/>
          <w:cs/>
        </w:rPr>
        <w:tab/>
        <w:t xml:space="preserve"> </w:t>
      </w:r>
      <w:r w:rsidR="00D356C9">
        <w:rPr>
          <w:rFonts w:ascii="TH SarabunPSK" w:eastAsia="Cordia New" w:hAnsi="TH SarabunPSK" w:cs="TH SarabunPSK"/>
          <w:sz w:val="32"/>
          <w:szCs w:val="32"/>
        </w:rPr>
        <w:tab/>
        <w:t>55</w:t>
      </w:r>
    </w:p>
    <w:p w:rsidR="00E62AE8" w:rsidRPr="003203F9" w:rsidRDefault="004262B9"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lastRenderedPageBreak/>
        <w:t>ผลการวิเคราะห์ข้อมูล</w:t>
      </w:r>
      <w:r w:rsidR="00E62AE8" w:rsidRPr="003203F9">
        <w:rPr>
          <w:rFonts w:ascii="TH SarabunPSK" w:eastAsia="Cordia New" w:hAnsi="TH SarabunPSK" w:cs="TH SarabunPSK"/>
          <w:sz w:val="32"/>
          <w:szCs w:val="32"/>
          <w:cs/>
        </w:rPr>
        <w:tab/>
        <w:t xml:space="preserve"> </w:t>
      </w:r>
      <w:r w:rsidR="00963CC1" w:rsidRPr="003203F9">
        <w:rPr>
          <w:rFonts w:ascii="TH SarabunPSK" w:eastAsia="Cordia New" w:hAnsi="TH SarabunPSK" w:cs="TH SarabunPSK"/>
          <w:sz w:val="32"/>
          <w:szCs w:val="32"/>
        </w:rPr>
        <w:tab/>
        <w:t xml:space="preserve">  </w:t>
      </w:r>
      <w:r w:rsidR="00D356C9">
        <w:rPr>
          <w:rFonts w:ascii="TH SarabunPSK" w:eastAsia="Cordia New" w:hAnsi="TH SarabunPSK" w:cs="TH SarabunPSK"/>
          <w:sz w:val="32"/>
          <w:szCs w:val="32"/>
        </w:rPr>
        <w:t>55</w:t>
      </w:r>
    </w:p>
    <w:p w:rsidR="00E62AE8" w:rsidRPr="003203F9"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p>
    <w:p w:rsidR="00E62AE8" w:rsidRPr="003203F9"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3203F9">
        <w:rPr>
          <w:rFonts w:ascii="TH SarabunPSK" w:eastAsia="Cordia New" w:hAnsi="TH SarabunPSK" w:cs="TH SarabunPSK"/>
          <w:b/>
          <w:bCs/>
          <w:sz w:val="32"/>
          <w:szCs w:val="32"/>
          <w:cs/>
        </w:rPr>
        <w:t xml:space="preserve">บทที่ </w:t>
      </w:r>
      <w:r w:rsidRPr="003203F9">
        <w:rPr>
          <w:rFonts w:ascii="TH SarabunPSK" w:eastAsia="Cordia New" w:hAnsi="TH SarabunPSK" w:cs="TH SarabunPSK"/>
          <w:b/>
          <w:bCs/>
          <w:sz w:val="32"/>
          <w:szCs w:val="32"/>
        </w:rPr>
        <w:t xml:space="preserve"> 5</w:t>
      </w:r>
      <w:r w:rsidRPr="003203F9">
        <w:rPr>
          <w:rFonts w:ascii="TH SarabunPSK" w:eastAsia="Cordia New" w:hAnsi="TH SarabunPSK" w:cs="TH SarabunPSK"/>
          <w:b/>
          <w:bCs/>
          <w:sz w:val="32"/>
          <w:szCs w:val="32"/>
          <w:cs/>
        </w:rPr>
        <w:t xml:space="preserve">  สรุปผล</w:t>
      </w:r>
      <w:r w:rsidRPr="003203F9">
        <w:rPr>
          <w:rFonts w:ascii="TH SarabunPSK" w:eastAsia="Cordia New" w:hAnsi="TH SarabunPSK" w:cs="TH SarabunPSK"/>
          <w:b/>
          <w:bCs/>
          <w:sz w:val="32"/>
          <w:szCs w:val="32"/>
        </w:rPr>
        <w:t xml:space="preserve"> </w:t>
      </w:r>
      <w:r w:rsidRPr="003203F9">
        <w:rPr>
          <w:rFonts w:ascii="TH SarabunPSK" w:eastAsia="Cordia New" w:hAnsi="TH SarabunPSK" w:cs="TH SarabunPSK"/>
          <w:b/>
          <w:bCs/>
          <w:sz w:val="32"/>
          <w:szCs w:val="32"/>
          <w:cs/>
        </w:rPr>
        <w:t>อภิปรายและข้อเสนอแนะ</w:t>
      </w:r>
      <w:r w:rsidRPr="003203F9">
        <w:rPr>
          <w:rFonts w:ascii="TH SarabunPSK" w:eastAsia="Cordia New" w:hAnsi="TH SarabunPSK" w:cs="TH SarabunPSK"/>
          <w:b/>
          <w:bCs/>
          <w:sz w:val="32"/>
          <w:szCs w:val="32"/>
        </w:rPr>
        <w:t xml:space="preserve"> </w:t>
      </w:r>
      <w:r w:rsidRPr="003203F9">
        <w:rPr>
          <w:rFonts w:ascii="TH SarabunPSK" w:eastAsia="Cordia New" w:hAnsi="TH SarabunPSK" w:cs="TH SarabunPSK"/>
          <w:b/>
          <w:bCs/>
          <w:sz w:val="32"/>
          <w:szCs w:val="32"/>
          <w:cs/>
        </w:rPr>
        <w:t xml:space="preserve"> </w:t>
      </w:r>
      <w:r w:rsidRPr="003203F9">
        <w:rPr>
          <w:rFonts w:ascii="TH SarabunPSK" w:eastAsia="Cordia New" w:hAnsi="TH SarabunPSK" w:cs="TH SarabunPSK"/>
          <w:b/>
          <w:bCs/>
          <w:sz w:val="32"/>
          <w:szCs w:val="32"/>
          <w:cs/>
        </w:rPr>
        <w:tab/>
      </w:r>
      <w:r w:rsidRPr="003203F9">
        <w:rPr>
          <w:rFonts w:ascii="TH SarabunPSK" w:eastAsia="Cordia New" w:hAnsi="TH SarabunPSK" w:cs="TH SarabunPSK"/>
          <w:sz w:val="32"/>
          <w:szCs w:val="32"/>
        </w:rPr>
        <w:tab/>
      </w:r>
      <w:r w:rsidRPr="003203F9">
        <w:rPr>
          <w:rFonts w:ascii="TH SarabunPSK" w:eastAsia="Cordia New" w:hAnsi="TH SarabunPSK" w:cs="TH SarabunPSK"/>
          <w:sz w:val="32"/>
          <w:szCs w:val="32"/>
          <w:cs/>
        </w:rPr>
        <w:t xml:space="preserve"> </w:t>
      </w:r>
      <w:r w:rsidR="00D356C9">
        <w:rPr>
          <w:rFonts w:ascii="TH SarabunPSK" w:eastAsia="Cordia New" w:hAnsi="TH SarabunPSK" w:cs="TH SarabunPSK"/>
          <w:sz w:val="32"/>
          <w:szCs w:val="32"/>
        </w:rPr>
        <w:t>60</w:t>
      </w:r>
    </w:p>
    <w:p w:rsidR="00E62AE8" w:rsidRPr="003203F9" w:rsidRDefault="00266F5D"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t>วัตถุประสงค์การวิจัย</w:t>
      </w:r>
      <w:r w:rsidR="00E62AE8" w:rsidRPr="003203F9">
        <w:rPr>
          <w:rFonts w:ascii="TH SarabunPSK" w:eastAsia="Cordia New" w:hAnsi="TH SarabunPSK" w:cs="TH SarabunPSK"/>
          <w:sz w:val="32"/>
          <w:szCs w:val="32"/>
          <w:cs/>
        </w:rPr>
        <w:tab/>
      </w:r>
      <w:r w:rsidR="00E62AE8" w:rsidRPr="003203F9">
        <w:rPr>
          <w:rFonts w:ascii="TH SarabunPSK" w:eastAsia="Cordia New" w:hAnsi="TH SarabunPSK" w:cs="TH SarabunPSK"/>
          <w:sz w:val="32"/>
          <w:szCs w:val="32"/>
          <w:cs/>
        </w:rPr>
        <w:tab/>
      </w:r>
      <w:r w:rsidR="00D356C9">
        <w:rPr>
          <w:rFonts w:ascii="TH SarabunPSK" w:eastAsia="Cordia New" w:hAnsi="TH SarabunPSK" w:cs="TH SarabunPSK"/>
          <w:sz w:val="32"/>
          <w:szCs w:val="32"/>
        </w:rPr>
        <w:t>60</w:t>
      </w:r>
    </w:p>
    <w:p w:rsidR="00E62AE8" w:rsidRPr="003203F9" w:rsidRDefault="00266F5D"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t>สมมติฐานการวิจัย</w:t>
      </w:r>
      <w:r w:rsidR="00E62AE8" w:rsidRPr="003203F9">
        <w:rPr>
          <w:rFonts w:ascii="TH SarabunPSK" w:eastAsia="Cordia New" w:hAnsi="TH SarabunPSK" w:cs="TH SarabunPSK"/>
          <w:sz w:val="32"/>
          <w:szCs w:val="32"/>
          <w:cs/>
        </w:rPr>
        <w:tab/>
        <w:t xml:space="preserve"> </w:t>
      </w:r>
      <w:r w:rsidR="00D356C9">
        <w:rPr>
          <w:rFonts w:ascii="TH SarabunPSK" w:eastAsia="Cordia New" w:hAnsi="TH SarabunPSK" w:cs="TH SarabunPSK"/>
          <w:sz w:val="32"/>
          <w:szCs w:val="32"/>
        </w:rPr>
        <w:tab/>
        <w:t>60</w:t>
      </w:r>
    </w:p>
    <w:p w:rsidR="00E62AE8" w:rsidRPr="003203F9" w:rsidRDefault="00266F5D"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t>สรุปผลการวิจัย</w:t>
      </w:r>
      <w:r w:rsidR="00E62AE8" w:rsidRPr="003203F9">
        <w:rPr>
          <w:rFonts w:ascii="TH SarabunPSK" w:eastAsia="Cordia New" w:hAnsi="TH SarabunPSK" w:cs="TH SarabunPSK"/>
          <w:sz w:val="32"/>
          <w:szCs w:val="32"/>
          <w:cs/>
        </w:rPr>
        <w:tab/>
        <w:t xml:space="preserve"> </w:t>
      </w:r>
      <w:r w:rsidR="00963CC1" w:rsidRPr="003203F9">
        <w:rPr>
          <w:rFonts w:ascii="TH SarabunPSK" w:eastAsia="Cordia New" w:hAnsi="TH SarabunPSK" w:cs="TH SarabunPSK"/>
          <w:sz w:val="32"/>
          <w:szCs w:val="32"/>
        </w:rPr>
        <w:tab/>
      </w:r>
      <w:r w:rsidR="00D356C9">
        <w:rPr>
          <w:rFonts w:ascii="TH SarabunPSK" w:eastAsia="Cordia New" w:hAnsi="TH SarabunPSK" w:cs="TH SarabunPSK"/>
          <w:sz w:val="32"/>
          <w:szCs w:val="32"/>
        </w:rPr>
        <w:t>60</w:t>
      </w:r>
    </w:p>
    <w:p w:rsidR="00266F5D" w:rsidRPr="003203F9" w:rsidRDefault="00266F5D" w:rsidP="00266F5D">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t>อภิปรายผลการวิจัย</w:t>
      </w:r>
      <w:r w:rsidRPr="003203F9">
        <w:rPr>
          <w:rFonts w:ascii="TH SarabunPSK" w:eastAsia="Cordia New" w:hAnsi="TH SarabunPSK" w:cs="TH SarabunPSK"/>
          <w:sz w:val="32"/>
          <w:szCs w:val="32"/>
          <w:cs/>
        </w:rPr>
        <w:tab/>
        <w:t xml:space="preserve"> </w:t>
      </w:r>
      <w:r w:rsidR="00D356C9">
        <w:rPr>
          <w:rFonts w:ascii="TH SarabunPSK" w:eastAsia="Cordia New" w:hAnsi="TH SarabunPSK" w:cs="TH SarabunPSK"/>
          <w:sz w:val="32"/>
          <w:szCs w:val="32"/>
        </w:rPr>
        <w:tab/>
        <w:t>61</w:t>
      </w:r>
    </w:p>
    <w:p w:rsidR="00266F5D" w:rsidRPr="003203F9" w:rsidRDefault="00266F5D" w:rsidP="00266F5D">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t>ข้อเสนอแนะ</w:t>
      </w:r>
      <w:r w:rsidRPr="003203F9">
        <w:rPr>
          <w:rFonts w:ascii="TH SarabunPSK" w:eastAsia="Cordia New" w:hAnsi="TH SarabunPSK" w:cs="TH SarabunPSK"/>
          <w:sz w:val="32"/>
          <w:szCs w:val="32"/>
          <w:cs/>
        </w:rPr>
        <w:tab/>
        <w:t xml:space="preserve"> </w:t>
      </w:r>
      <w:r w:rsidR="00D356C9">
        <w:rPr>
          <w:rFonts w:ascii="TH SarabunPSK" w:eastAsia="Cordia New" w:hAnsi="TH SarabunPSK" w:cs="TH SarabunPSK"/>
          <w:sz w:val="32"/>
          <w:szCs w:val="32"/>
        </w:rPr>
        <w:tab/>
        <w:t>6</w:t>
      </w:r>
      <w:r w:rsidRPr="003203F9">
        <w:rPr>
          <w:rFonts w:ascii="TH SarabunPSK" w:eastAsia="Cordia New" w:hAnsi="TH SarabunPSK" w:cs="TH SarabunPSK"/>
          <w:sz w:val="32"/>
          <w:szCs w:val="32"/>
        </w:rPr>
        <w:t>1</w:t>
      </w:r>
    </w:p>
    <w:p w:rsidR="00E62AE8" w:rsidRPr="003203F9"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p>
    <w:p w:rsidR="00E62AE8" w:rsidRPr="003203F9"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r w:rsidRPr="003203F9">
        <w:rPr>
          <w:rFonts w:ascii="TH SarabunPSK" w:eastAsia="Cordia New" w:hAnsi="TH SarabunPSK" w:cs="TH SarabunPSK"/>
          <w:b/>
          <w:bCs/>
          <w:sz w:val="32"/>
          <w:szCs w:val="32"/>
          <w:cs/>
        </w:rPr>
        <w:t>บรรณานุกรม</w:t>
      </w:r>
      <w:r w:rsidRPr="003203F9">
        <w:rPr>
          <w:rFonts w:ascii="TH SarabunPSK" w:eastAsia="Cordia New" w:hAnsi="TH SarabunPSK" w:cs="TH SarabunPSK"/>
          <w:b/>
          <w:bCs/>
          <w:sz w:val="32"/>
          <w:szCs w:val="32"/>
        </w:rPr>
        <w:t xml:space="preserve"> </w:t>
      </w:r>
      <w:r w:rsidRPr="003203F9">
        <w:rPr>
          <w:rFonts w:ascii="TH SarabunPSK" w:eastAsia="Cordia New" w:hAnsi="TH SarabunPSK" w:cs="TH SarabunPSK"/>
          <w:b/>
          <w:bCs/>
          <w:sz w:val="32"/>
          <w:szCs w:val="32"/>
        </w:rPr>
        <w:tab/>
      </w:r>
      <w:r w:rsidRPr="003203F9">
        <w:rPr>
          <w:rFonts w:ascii="TH SarabunPSK" w:eastAsia="Cordia New" w:hAnsi="TH SarabunPSK" w:cs="TH SarabunPSK"/>
          <w:sz w:val="32"/>
          <w:szCs w:val="32"/>
          <w:cs/>
        </w:rPr>
        <w:tab/>
      </w:r>
      <w:r w:rsidR="00D356C9">
        <w:rPr>
          <w:rFonts w:ascii="TH SarabunPSK" w:eastAsia="Cordia New" w:hAnsi="TH SarabunPSK" w:cs="TH SarabunPSK"/>
          <w:sz w:val="32"/>
          <w:szCs w:val="32"/>
        </w:rPr>
        <w:t>65</w:t>
      </w:r>
    </w:p>
    <w:p w:rsidR="00E62AE8" w:rsidRPr="003203F9" w:rsidRDefault="00E62AE8"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TH SarabunPSK" w:hAnsi="TH SarabunPSK" w:cs="TH SarabunPSK"/>
          <w:sz w:val="32"/>
          <w:szCs w:val="32"/>
          <w:cs/>
        </w:rPr>
        <w:t>บรรณานุกรมภาษาไทย</w:t>
      </w:r>
      <w:r w:rsidRPr="003203F9">
        <w:rPr>
          <w:rFonts w:ascii="TH SarabunPSK" w:eastAsia="Cordia New" w:hAnsi="TH SarabunPSK" w:cs="TH SarabunPSK"/>
          <w:sz w:val="32"/>
          <w:szCs w:val="32"/>
          <w:cs/>
        </w:rPr>
        <w:t xml:space="preserve"> </w:t>
      </w:r>
      <w:r w:rsidRPr="003203F9">
        <w:rPr>
          <w:rFonts w:ascii="TH SarabunPSK" w:eastAsia="Cordia New" w:hAnsi="TH SarabunPSK" w:cs="TH SarabunPSK"/>
          <w:sz w:val="32"/>
          <w:szCs w:val="32"/>
          <w:cs/>
        </w:rPr>
        <w:tab/>
        <w:t xml:space="preserve"> </w:t>
      </w:r>
      <w:r w:rsidR="00143855" w:rsidRPr="003203F9">
        <w:rPr>
          <w:rFonts w:ascii="TH SarabunPSK" w:eastAsia="Cordia New" w:hAnsi="TH SarabunPSK" w:cs="TH SarabunPSK"/>
          <w:sz w:val="32"/>
          <w:szCs w:val="32"/>
        </w:rPr>
        <w:tab/>
      </w:r>
      <w:r w:rsidR="00D356C9">
        <w:rPr>
          <w:rFonts w:ascii="TH SarabunPSK" w:eastAsia="Cordia New" w:hAnsi="TH SarabunPSK" w:cs="TH SarabunPSK"/>
          <w:sz w:val="32"/>
          <w:szCs w:val="32"/>
        </w:rPr>
        <w:t>65</w:t>
      </w:r>
    </w:p>
    <w:p w:rsidR="00E62AE8" w:rsidRPr="003203F9" w:rsidRDefault="00E62AE8"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TH SarabunPSK" w:hAnsi="TH SarabunPSK" w:cs="TH SarabunPSK"/>
          <w:sz w:val="32"/>
          <w:szCs w:val="32"/>
          <w:cs/>
        </w:rPr>
        <w:t>บรรณานุกรมภาษา</w:t>
      </w:r>
      <w:r w:rsidRPr="003203F9">
        <w:rPr>
          <w:rFonts w:ascii="TH SarabunPSK" w:eastAsia="Cordia New" w:hAnsi="TH SarabunPSK" w:cs="TH SarabunPSK"/>
          <w:sz w:val="32"/>
          <w:szCs w:val="32"/>
          <w:cs/>
        </w:rPr>
        <w:t xml:space="preserve">ต่างประเทศ </w:t>
      </w:r>
      <w:r w:rsidRPr="003203F9">
        <w:rPr>
          <w:rFonts w:ascii="TH SarabunPSK" w:eastAsia="Cordia New" w:hAnsi="TH SarabunPSK" w:cs="TH SarabunPSK"/>
          <w:sz w:val="32"/>
          <w:szCs w:val="32"/>
          <w:cs/>
        </w:rPr>
        <w:tab/>
      </w:r>
      <w:r w:rsidR="00D356C9">
        <w:rPr>
          <w:rFonts w:ascii="TH SarabunPSK" w:eastAsia="Cordia New" w:hAnsi="TH SarabunPSK" w:cs="TH SarabunPSK"/>
          <w:sz w:val="32"/>
          <w:szCs w:val="32"/>
        </w:rPr>
        <w:tab/>
        <w:t>69</w:t>
      </w:r>
    </w:p>
    <w:p w:rsidR="00E62AE8" w:rsidRPr="003203F9"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p>
    <w:p w:rsidR="00E62AE8" w:rsidRPr="003203F9"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r w:rsidRPr="003203F9">
        <w:rPr>
          <w:rFonts w:ascii="TH SarabunPSK" w:eastAsia="Cordia New" w:hAnsi="TH SarabunPSK" w:cs="TH SarabunPSK"/>
          <w:b/>
          <w:bCs/>
          <w:sz w:val="32"/>
          <w:szCs w:val="32"/>
          <w:cs/>
        </w:rPr>
        <w:t xml:space="preserve">ภาคผนวก  </w:t>
      </w:r>
      <w:r w:rsidRPr="003203F9">
        <w:rPr>
          <w:rFonts w:ascii="TH SarabunPSK" w:eastAsia="Cordia New" w:hAnsi="TH SarabunPSK" w:cs="TH SarabunPSK"/>
          <w:b/>
          <w:bCs/>
          <w:sz w:val="32"/>
          <w:szCs w:val="32"/>
        </w:rPr>
        <w:tab/>
      </w:r>
      <w:r w:rsidRPr="003203F9">
        <w:rPr>
          <w:rFonts w:ascii="TH SarabunPSK" w:eastAsia="Cordia New" w:hAnsi="TH SarabunPSK" w:cs="TH SarabunPSK"/>
          <w:sz w:val="32"/>
          <w:szCs w:val="32"/>
          <w:cs/>
        </w:rPr>
        <w:tab/>
      </w:r>
      <w:r w:rsidR="00D356C9">
        <w:rPr>
          <w:rFonts w:ascii="TH SarabunPSK" w:eastAsia="Cordia New" w:hAnsi="TH SarabunPSK" w:cs="TH SarabunPSK"/>
          <w:sz w:val="32"/>
          <w:szCs w:val="32"/>
        </w:rPr>
        <w:t>74</w:t>
      </w:r>
    </w:p>
    <w:p w:rsidR="00E62AE8" w:rsidRPr="003203F9" w:rsidRDefault="00894D7B"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t xml:space="preserve">ภาคผนวก ก  </w:t>
      </w:r>
      <w:r w:rsidR="00266F5D" w:rsidRPr="003203F9">
        <w:rPr>
          <w:rFonts w:ascii="TH SarabunPSK" w:eastAsia="Cordia New" w:hAnsi="TH SarabunPSK" w:cs="TH SarabunPSK"/>
          <w:sz w:val="32"/>
          <w:szCs w:val="32"/>
          <w:cs/>
        </w:rPr>
        <w:t>การหาคุณภาพเครื่องมือ</w:t>
      </w:r>
      <w:r w:rsidR="00E62AE8" w:rsidRPr="003203F9">
        <w:rPr>
          <w:rFonts w:ascii="TH SarabunPSK" w:eastAsia="Cordia New" w:hAnsi="TH SarabunPSK" w:cs="TH SarabunPSK"/>
          <w:sz w:val="32"/>
          <w:szCs w:val="32"/>
          <w:cs/>
        </w:rPr>
        <w:tab/>
      </w:r>
      <w:r w:rsidR="00E62AE8" w:rsidRPr="003203F9">
        <w:rPr>
          <w:rFonts w:ascii="TH SarabunPSK" w:eastAsia="Cordia New" w:hAnsi="TH SarabunPSK" w:cs="TH SarabunPSK"/>
          <w:sz w:val="32"/>
          <w:szCs w:val="32"/>
          <w:cs/>
        </w:rPr>
        <w:tab/>
      </w:r>
      <w:r w:rsidR="00D356C9">
        <w:rPr>
          <w:rFonts w:ascii="TH SarabunPSK" w:eastAsia="Cordia New" w:hAnsi="TH SarabunPSK" w:cs="TH SarabunPSK"/>
          <w:sz w:val="32"/>
          <w:szCs w:val="32"/>
        </w:rPr>
        <w:t>75</w:t>
      </w:r>
    </w:p>
    <w:p w:rsidR="00E62AE8" w:rsidRPr="003203F9" w:rsidRDefault="00894D7B"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t xml:space="preserve">ภาคผนวก ข  </w:t>
      </w:r>
      <w:r w:rsidR="00266F5D" w:rsidRPr="003203F9">
        <w:rPr>
          <w:rFonts w:ascii="TH SarabunPSK" w:eastAsia="Cordia New" w:hAnsi="TH SarabunPSK" w:cs="TH SarabunPSK"/>
          <w:sz w:val="32"/>
          <w:szCs w:val="32"/>
          <w:cs/>
        </w:rPr>
        <w:t>เครื่องมือวิจัย</w:t>
      </w:r>
      <w:r w:rsidR="00E62AE8" w:rsidRPr="003203F9">
        <w:rPr>
          <w:rFonts w:ascii="TH SarabunPSK" w:eastAsia="Cordia New" w:hAnsi="TH SarabunPSK" w:cs="TH SarabunPSK"/>
          <w:sz w:val="32"/>
          <w:szCs w:val="32"/>
          <w:cs/>
        </w:rPr>
        <w:tab/>
      </w:r>
      <w:r w:rsidR="00E62AE8" w:rsidRPr="003203F9">
        <w:rPr>
          <w:rFonts w:ascii="TH SarabunPSK" w:eastAsia="Cordia New" w:hAnsi="TH SarabunPSK" w:cs="TH SarabunPSK"/>
          <w:sz w:val="32"/>
          <w:szCs w:val="32"/>
          <w:cs/>
        </w:rPr>
        <w:tab/>
      </w:r>
      <w:r w:rsidR="00D356C9">
        <w:rPr>
          <w:rFonts w:ascii="TH SarabunPSK" w:eastAsia="Cordia New" w:hAnsi="TH SarabunPSK" w:cs="TH SarabunPSK"/>
          <w:sz w:val="32"/>
          <w:szCs w:val="32"/>
        </w:rPr>
        <w:t>80</w:t>
      </w:r>
    </w:p>
    <w:p w:rsidR="00E62AE8" w:rsidRPr="003203F9" w:rsidRDefault="00894D7B"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3203F9">
        <w:rPr>
          <w:rFonts w:ascii="TH SarabunPSK" w:eastAsia="Cordia New" w:hAnsi="TH SarabunPSK" w:cs="TH SarabunPSK"/>
          <w:sz w:val="32"/>
          <w:szCs w:val="32"/>
          <w:cs/>
        </w:rPr>
        <w:t xml:space="preserve">ภาคผนวก ค  </w:t>
      </w:r>
      <w:r w:rsidR="00266F5D" w:rsidRPr="003203F9">
        <w:rPr>
          <w:rFonts w:ascii="TH SarabunPSK" w:eastAsia="Cordia New" w:hAnsi="TH SarabunPSK" w:cs="TH SarabunPSK"/>
          <w:sz w:val="32"/>
          <w:szCs w:val="32"/>
          <w:cs/>
        </w:rPr>
        <w:t>หนังสือขอความอนุเคราะห์</w:t>
      </w:r>
      <w:r w:rsidR="00E62AE8" w:rsidRPr="003203F9">
        <w:rPr>
          <w:rFonts w:ascii="TH SarabunPSK" w:eastAsia="Cordia New" w:hAnsi="TH SarabunPSK" w:cs="TH SarabunPSK"/>
          <w:sz w:val="32"/>
          <w:szCs w:val="32"/>
          <w:cs/>
        </w:rPr>
        <w:tab/>
      </w:r>
      <w:r w:rsidR="00E62AE8" w:rsidRPr="003203F9">
        <w:rPr>
          <w:rFonts w:ascii="TH SarabunPSK" w:eastAsia="Cordia New" w:hAnsi="TH SarabunPSK" w:cs="TH SarabunPSK"/>
          <w:sz w:val="32"/>
          <w:szCs w:val="32"/>
          <w:cs/>
        </w:rPr>
        <w:tab/>
      </w:r>
      <w:r w:rsidR="00D356C9">
        <w:rPr>
          <w:rFonts w:ascii="TH SarabunPSK" w:eastAsia="Cordia New" w:hAnsi="TH SarabunPSK" w:cs="TH SarabunPSK"/>
          <w:sz w:val="32"/>
          <w:szCs w:val="32"/>
        </w:rPr>
        <w:t>95</w:t>
      </w:r>
    </w:p>
    <w:p w:rsidR="00894D7B" w:rsidRPr="003203F9" w:rsidRDefault="00894D7B"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p>
    <w:p w:rsidR="0092331F" w:rsidRPr="003203F9" w:rsidRDefault="00E62AE8" w:rsidP="00E62AE8">
      <w:pPr>
        <w:tabs>
          <w:tab w:val="left" w:pos="720"/>
          <w:tab w:val="left" w:pos="1008"/>
          <w:tab w:val="left" w:pos="1080"/>
          <w:tab w:val="left" w:pos="1296"/>
          <w:tab w:val="left" w:pos="1584"/>
          <w:tab w:val="left" w:pos="1872"/>
          <w:tab w:val="left" w:pos="1987"/>
          <w:tab w:val="left" w:pos="4046"/>
          <w:tab w:val="left" w:pos="4954"/>
        </w:tabs>
        <w:spacing w:after="0" w:line="240" w:lineRule="auto"/>
        <w:rPr>
          <w:rFonts w:ascii="TH SarabunPSK" w:hAnsi="TH SarabunPSK" w:cs="TH SarabunPSK"/>
          <w:sz w:val="32"/>
          <w:szCs w:val="32"/>
        </w:rPr>
      </w:pPr>
      <w:r w:rsidRPr="003203F9">
        <w:rPr>
          <w:rFonts w:ascii="TH SarabunPSK" w:eastAsia="Cordia New" w:hAnsi="TH SarabunPSK" w:cs="TH SarabunPSK"/>
          <w:b/>
          <w:bCs/>
          <w:sz w:val="32"/>
          <w:szCs w:val="32"/>
          <w:cs/>
        </w:rPr>
        <w:t>ประวัติผู้วิจัย</w:t>
      </w:r>
      <w:r w:rsidR="006B7138" w:rsidRPr="003203F9">
        <w:rPr>
          <w:rFonts w:ascii="TH SarabunPSK" w:eastAsia="Cordia New" w:hAnsi="TH SarabunPSK" w:cs="TH SarabunPSK"/>
          <w:b/>
          <w:bCs/>
          <w:sz w:val="32"/>
          <w:szCs w:val="32"/>
          <w:cs/>
        </w:rPr>
        <w:t xml:space="preserve"> ..........................................................................................................................</w:t>
      </w:r>
      <w:r w:rsidRPr="003203F9">
        <w:rPr>
          <w:rFonts w:ascii="TH SarabunPSK" w:eastAsia="Cordia New" w:hAnsi="TH SarabunPSK" w:cs="TH SarabunPSK"/>
          <w:b/>
          <w:bCs/>
          <w:sz w:val="32"/>
          <w:szCs w:val="32"/>
          <w:cs/>
        </w:rPr>
        <w:t xml:space="preserve"> </w:t>
      </w:r>
      <w:r w:rsidR="00D356C9">
        <w:rPr>
          <w:rFonts w:ascii="TH SarabunPSK" w:eastAsia="Cordia New" w:hAnsi="TH SarabunPSK" w:cs="TH SarabunPSK"/>
          <w:sz w:val="32"/>
          <w:szCs w:val="32"/>
        </w:rPr>
        <w:t>98</w:t>
      </w:r>
    </w:p>
    <w:p w:rsidR="00281199" w:rsidRPr="00841104" w:rsidRDefault="00281199" w:rsidP="0092331F">
      <w:pPr>
        <w:tabs>
          <w:tab w:val="left" w:pos="720"/>
          <w:tab w:val="left" w:pos="1008"/>
          <w:tab w:val="left" w:pos="1080"/>
          <w:tab w:val="left" w:pos="1296"/>
          <w:tab w:val="left" w:pos="1584"/>
          <w:tab w:val="left" w:pos="1872"/>
          <w:tab w:val="left" w:pos="1987"/>
          <w:tab w:val="left" w:pos="4046"/>
          <w:tab w:val="left" w:pos="4954"/>
        </w:tabs>
        <w:spacing w:after="0" w:line="240" w:lineRule="auto"/>
        <w:ind w:right="-14"/>
        <w:rPr>
          <w:rFonts w:ascii="TH SarabunPSK" w:hAnsi="TH SarabunPSK" w:cs="TH SarabunPSK"/>
          <w:color w:val="FF0000"/>
          <w:sz w:val="32"/>
          <w:szCs w:val="40"/>
        </w:rPr>
      </w:pPr>
    </w:p>
    <w:p w:rsidR="00362A66" w:rsidRPr="00841104" w:rsidRDefault="00362A66" w:rsidP="00362A66">
      <w:pPr>
        <w:jc w:val="center"/>
        <w:rPr>
          <w:rFonts w:ascii="TH SarabunPSK" w:hAnsi="TH SarabunPSK" w:cs="TH SarabunPSK"/>
          <w:color w:val="FF0000"/>
          <w:sz w:val="32"/>
          <w:szCs w:val="40"/>
        </w:rPr>
      </w:pPr>
    </w:p>
    <w:p w:rsidR="006B7138" w:rsidRPr="00841104" w:rsidRDefault="006B7138" w:rsidP="00362A66">
      <w:pPr>
        <w:jc w:val="center"/>
        <w:rPr>
          <w:rFonts w:ascii="TH SarabunPSK" w:hAnsi="TH SarabunPSK" w:cs="TH SarabunPSK"/>
          <w:color w:val="FF0000"/>
          <w:sz w:val="32"/>
          <w:szCs w:val="40"/>
        </w:rPr>
      </w:pPr>
    </w:p>
    <w:p w:rsidR="006B7138" w:rsidRDefault="006B7138" w:rsidP="00362A66">
      <w:pPr>
        <w:jc w:val="center"/>
        <w:rPr>
          <w:rFonts w:ascii="TH SarabunPSK" w:hAnsi="TH SarabunPSK" w:cs="TH SarabunPSK"/>
          <w:sz w:val="32"/>
          <w:szCs w:val="40"/>
        </w:rPr>
      </w:pPr>
    </w:p>
    <w:p w:rsidR="007B537C" w:rsidRDefault="007B537C" w:rsidP="00362A66">
      <w:pPr>
        <w:jc w:val="center"/>
        <w:rPr>
          <w:rFonts w:ascii="TH SarabunPSK" w:hAnsi="TH SarabunPSK" w:cs="TH SarabunPSK"/>
          <w:sz w:val="32"/>
          <w:szCs w:val="40"/>
        </w:rPr>
      </w:pPr>
    </w:p>
    <w:p w:rsidR="00126AF7" w:rsidRDefault="00126AF7" w:rsidP="00362A66">
      <w:pPr>
        <w:jc w:val="center"/>
        <w:rPr>
          <w:rFonts w:ascii="TH SarabunPSK" w:hAnsi="TH SarabunPSK" w:cs="TH SarabunPSK"/>
          <w:sz w:val="32"/>
          <w:szCs w:val="40"/>
        </w:rPr>
      </w:pPr>
    </w:p>
    <w:p w:rsidR="007B537C" w:rsidRDefault="007B537C" w:rsidP="00362A66">
      <w:pPr>
        <w:jc w:val="center"/>
        <w:rPr>
          <w:rFonts w:ascii="TH SarabunPSK" w:hAnsi="TH SarabunPSK" w:cs="TH SarabunPSK"/>
          <w:sz w:val="32"/>
          <w:szCs w:val="40"/>
        </w:rPr>
      </w:pPr>
    </w:p>
    <w:p w:rsidR="007B537C" w:rsidRDefault="007B537C" w:rsidP="00266F5D">
      <w:pPr>
        <w:rPr>
          <w:rFonts w:ascii="TH SarabunPSK" w:hAnsi="TH SarabunPSK" w:cs="TH SarabunPSK"/>
          <w:sz w:val="32"/>
          <w:szCs w:val="40"/>
        </w:rPr>
      </w:pPr>
    </w:p>
    <w:p w:rsidR="007B537C" w:rsidRPr="00266F5D" w:rsidRDefault="0082060E" w:rsidP="007B537C">
      <w:pPr>
        <w:spacing w:after="0" w:line="240" w:lineRule="auto"/>
        <w:jc w:val="center"/>
        <w:rPr>
          <w:rFonts w:ascii="TH SarabunPSK" w:eastAsia="Cordia New" w:hAnsi="TH SarabunPSK" w:cs="TH SarabunPSK"/>
          <w:b/>
          <w:bCs/>
          <w:sz w:val="36"/>
          <w:szCs w:val="36"/>
        </w:rPr>
      </w:pPr>
      <w:r>
        <w:rPr>
          <w:rFonts w:ascii="TH SarabunPSK" w:eastAsia="Cordia New" w:hAnsi="TH SarabunPSK" w:cs="TH SarabunPSK"/>
          <w:noProof/>
          <w:sz w:val="32"/>
          <w:szCs w:val="32"/>
        </w:rPr>
        <mc:AlternateContent>
          <mc:Choice Requires="wps">
            <w:drawing>
              <wp:anchor distT="0" distB="0" distL="114300" distR="114300" simplePos="0" relativeHeight="251697152" behindDoc="0" locked="0" layoutInCell="1" allowOverlap="1" wp14:anchorId="0DECF04B" wp14:editId="55CB1AA7">
                <wp:simplePos x="0" y="0"/>
                <wp:positionH relativeFrom="margin">
                  <wp:align>center</wp:align>
                </wp:positionH>
                <wp:positionV relativeFrom="paragraph">
                  <wp:posOffset>-603837</wp:posOffset>
                </wp:positionV>
                <wp:extent cx="254977" cy="263770"/>
                <wp:effectExtent l="0" t="0" r="0" b="3175"/>
                <wp:wrapNone/>
                <wp:docPr id="34" name="สี่เหลี่ยมผืนผ้า 34"/>
                <wp:cNvGraphicFramePr/>
                <a:graphic xmlns:a="http://schemas.openxmlformats.org/drawingml/2006/main">
                  <a:graphicData uri="http://schemas.microsoft.com/office/word/2010/wordprocessingShape">
                    <wps:wsp>
                      <wps:cNvSpPr/>
                      <wps:spPr>
                        <a:xfrm>
                          <a:off x="0" y="0"/>
                          <a:ext cx="254977" cy="26377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2CECC6F" id="สี่เหลี่ยมผืนผ้า 34" o:spid="_x0000_s1026" style="position:absolute;margin-left:0;margin-top:-47.55pt;width:20.1pt;height:20.75pt;z-index:251697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" fillcolor="window" stroked="f" strokeweight="1pt">
                <w10:wrap anchorx="margin"/>
              </v:rect>
            </w:pict>
          </mc:Fallback>
        </mc:AlternateContent>
      </w:r>
      <w:r w:rsidR="007B537C" w:rsidRPr="00266F5D">
        <w:rPr>
          <w:rFonts w:ascii="TH SarabunPSK" w:eastAsia="Cordia New" w:hAnsi="TH SarabunPSK" w:cs="TH SarabunPSK"/>
          <w:b/>
          <w:bCs/>
          <w:sz w:val="36"/>
          <w:szCs w:val="36"/>
          <w:cs/>
        </w:rPr>
        <w:t>สารบัญตาราง</w:t>
      </w:r>
    </w:p>
    <w:p w:rsidR="007B537C" w:rsidRPr="00266F5D" w:rsidRDefault="007B537C" w:rsidP="007B537C">
      <w:pPr>
        <w:tabs>
          <w:tab w:val="right" w:pos="8280"/>
        </w:tabs>
        <w:spacing w:after="0" w:line="240" w:lineRule="auto"/>
        <w:rPr>
          <w:rFonts w:ascii="TH SarabunPSK" w:eastAsia="Cordia New" w:hAnsi="TH SarabunPSK" w:cs="TH SarabunPSK"/>
          <w:b/>
          <w:bCs/>
          <w:sz w:val="36"/>
          <w:szCs w:val="36"/>
        </w:rPr>
      </w:pPr>
    </w:p>
    <w:p w:rsidR="00BE0C00" w:rsidRPr="00266F5D" w:rsidRDefault="00BE0C00" w:rsidP="00BE0C00">
      <w:pPr>
        <w:spacing w:after="0" w:line="240" w:lineRule="auto"/>
        <w:rPr>
          <w:rFonts w:ascii="Angsana New" w:eastAsia="Times New Roman" w:hAnsi="Angsana New" w:cs="Angsana New"/>
          <w:sz w:val="28"/>
        </w:rPr>
      </w:pPr>
      <w:r w:rsidRPr="00266F5D">
        <w:rPr>
          <w:rFonts w:ascii="TH SarabunPSK" w:eastAsia="Times New Roman" w:hAnsi="TH SarabunPSK" w:cs="TH SarabunPSK"/>
          <w:sz w:val="32"/>
          <w:szCs w:val="32"/>
          <w:cs/>
        </w:rPr>
        <w:t>ตารางที่</w:t>
      </w:r>
      <w:r w:rsidRPr="00266F5D">
        <w:rPr>
          <w:rFonts w:ascii="Angsana New" w:eastAsia="Times New Roman" w:hAnsi="Angsana New" w:cs="Angsana New"/>
          <w:sz w:val="32"/>
          <w:szCs w:val="32"/>
          <w:cs/>
        </w:rPr>
        <w:t xml:space="preserve"> </w:t>
      </w:r>
      <w:r w:rsidRPr="00266F5D">
        <w:rPr>
          <w:rFonts w:ascii="Angsana New" w:eastAsia="Times New Roman" w:hAnsi="Angsana New" w:cs="Angsana New"/>
          <w:sz w:val="32"/>
          <w:szCs w:val="32"/>
        </w:rPr>
        <w:t xml:space="preserve">                                                                                                                                 </w:t>
      </w:r>
      <w:r w:rsidRPr="00266F5D">
        <w:rPr>
          <w:rFonts w:ascii="TH SarabunPSK" w:eastAsia="Times New Roman" w:hAnsi="TH SarabunPSK" w:cs="TH SarabunPSK" w:hint="cs"/>
          <w:sz w:val="32"/>
          <w:szCs w:val="32"/>
          <w:cs/>
        </w:rPr>
        <w:t xml:space="preserve"> </w:t>
      </w:r>
      <w:r w:rsidRPr="00266F5D">
        <w:rPr>
          <w:rFonts w:ascii="TH SarabunPSK" w:eastAsia="Times New Roman" w:hAnsi="TH SarabunPSK" w:cs="TH SarabunPSK"/>
          <w:sz w:val="32"/>
          <w:szCs w:val="32"/>
          <w:cs/>
        </w:rPr>
        <w:t>หน้า</w:t>
      </w:r>
    </w:p>
    <w:p w:rsidR="00BE0C00" w:rsidRPr="00266F5D" w:rsidRDefault="00BE0C00" w:rsidP="00BE0C00">
      <w:pPr>
        <w:spacing w:after="0" w:line="240" w:lineRule="auto"/>
        <w:rPr>
          <w:rFonts w:ascii="TH SarabunPSK" w:eastAsia="Times New Roman" w:hAnsi="TH SarabunPSK" w:cs="TH SarabunPSK"/>
          <w:sz w:val="32"/>
          <w:szCs w:val="32"/>
        </w:rPr>
      </w:pPr>
    </w:p>
    <w:p w:rsidR="00BE0C00" w:rsidRPr="007005DD" w:rsidRDefault="00BE0C00" w:rsidP="00266F5D">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rPr>
      </w:pPr>
      <w:r w:rsidRPr="007005DD">
        <w:rPr>
          <w:rFonts w:ascii="TH SarabunPSK" w:hAnsi="TH SarabunPSK" w:cs="TH SarabunPSK" w:hint="cs"/>
          <w:sz w:val="32"/>
          <w:szCs w:val="32"/>
          <w:cs/>
        </w:rPr>
        <w:t xml:space="preserve">   </w:t>
      </w:r>
      <w:r w:rsidRPr="007005DD">
        <w:rPr>
          <w:rFonts w:ascii="TH SarabunPSK" w:hAnsi="TH SarabunPSK" w:cs="TH SarabunPSK"/>
          <w:sz w:val="32"/>
          <w:szCs w:val="32"/>
        </w:rPr>
        <w:t>2.1</w:t>
      </w:r>
      <w:r w:rsidRPr="007005DD">
        <w:rPr>
          <w:rFonts w:ascii="TH SarabunPSK" w:hAnsi="TH SarabunPSK" w:cs="TH SarabunPSK" w:hint="cs"/>
          <w:sz w:val="32"/>
          <w:szCs w:val="32"/>
          <w:cs/>
        </w:rPr>
        <w:t xml:space="preserve">   </w:t>
      </w:r>
      <w:r w:rsidR="00266F5D" w:rsidRPr="007005DD">
        <w:rPr>
          <w:rFonts w:ascii="TH SarabunPSK" w:hAnsi="TH SarabunPSK" w:cs="TH SarabunPSK"/>
          <w:sz w:val="32"/>
          <w:szCs w:val="32"/>
          <w:cs/>
        </w:rPr>
        <w:t xml:space="preserve">โครงสร้างรายวิชาเคมีเพิ่มเติม  </w:t>
      </w:r>
      <w:r w:rsidRPr="007005DD">
        <w:rPr>
          <w:rFonts w:ascii="TH SarabunPSK" w:eastAsia="Times New Roman" w:hAnsi="TH SarabunPSK" w:cs="TH SarabunPSK"/>
          <w:sz w:val="32"/>
          <w:szCs w:val="32"/>
        </w:rPr>
        <w:tab/>
      </w:r>
      <w:r w:rsidRPr="007005DD">
        <w:rPr>
          <w:rFonts w:ascii="TH SarabunPSK" w:eastAsia="Times New Roman" w:hAnsi="TH SarabunPSK" w:cs="TH SarabunPSK"/>
          <w:sz w:val="32"/>
          <w:szCs w:val="32"/>
        </w:rPr>
        <w:tab/>
      </w:r>
      <w:r w:rsidR="00143855" w:rsidRPr="007005DD">
        <w:rPr>
          <w:rFonts w:ascii="TH SarabunPSK" w:eastAsia="Times New Roman" w:hAnsi="TH SarabunPSK" w:cs="TH SarabunPSK"/>
          <w:sz w:val="32"/>
          <w:szCs w:val="32"/>
        </w:rPr>
        <w:t>14</w:t>
      </w:r>
    </w:p>
    <w:p w:rsidR="00BE0C00" w:rsidRPr="007005DD" w:rsidRDefault="00BE0C00" w:rsidP="00266F5D">
      <w:pPr>
        <w:pStyle w:val="af2"/>
        <w:numPr>
          <w:ilvl w:val="1"/>
          <w:numId w:val="26"/>
        </w:numPr>
        <w:tabs>
          <w:tab w:val="left" w:pos="288"/>
          <w:tab w:val="left" w:pos="720"/>
          <w:tab w:val="right" w:leader="dot" w:pos="7488"/>
          <w:tab w:val="right" w:pos="7920"/>
        </w:tabs>
        <w:spacing w:after="0" w:line="240" w:lineRule="auto"/>
        <w:rPr>
          <w:rFonts w:ascii="TH SarabunPSK" w:hAnsi="TH SarabunPSK" w:cs="TH SarabunPSK"/>
          <w:sz w:val="32"/>
          <w:szCs w:val="32"/>
        </w:rPr>
      </w:pPr>
      <w:r w:rsidRPr="007005DD">
        <w:rPr>
          <w:rFonts w:ascii="TH SarabunPSK" w:hAnsi="TH SarabunPSK" w:cs="TH SarabunPSK" w:hint="cs"/>
          <w:sz w:val="32"/>
          <w:szCs w:val="32"/>
          <w:cs/>
        </w:rPr>
        <w:t xml:space="preserve">  </w:t>
      </w:r>
      <w:r w:rsidR="00266F5D" w:rsidRPr="007005DD">
        <w:rPr>
          <w:rFonts w:ascii="TH SarabunPSK" w:hAnsi="TH SarabunPSK" w:cs="TH SarabunPSK"/>
          <w:sz w:val="32"/>
          <w:szCs w:val="32"/>
          <w:cs/>
        </w:rPr>
        <w:t xml:space="preserve">คำถามของสมรรถนะแต่ละด้านของเครื่องมือ </w:t>
      </w:r>
      <w:r w:rsidR="00266F5D" w:rsidRPr="007005DD">
        <w:rPr>
          <w:rFonts w:ascii="TH SarabunPSK" w:hAnsi="TH SarabunPSK" w:cs="TH SarabunPSK"/>
          <w:sz w:val="32"/>
          <w:szCs w:val="32"/>
        </w:rPr>
        <w:t xml:space="preserve">ICEQ  </w:t>
      </w:r>
      <w:r w:rsidRPr="007005DD">
        <w:rPr>
          <w:rFonts w:ascii="TH SarabunPSK" w:eastAsia="Times New Roman" w:hAnsi="TH SarabunPSK" w:cs="TH SarabunPSK"/>
          <w:sz w:val="32"/>
          <w:szCs w:val="32"/>
        </w:rPr>
        <w:tab/>
      </w:r>
      <w:r w:rsidRPr="007005DD">
        <w:rPr>
          <w:rFonts w:ascii="TH SarabunPSK" w:eastAsia="Times New Roman" w:hAnsi="TH SarabunPSK" w:cs="TH SarabunPSK"/>
          <w:sz w:val="32"/>
          <w:szCs w:val="32"/>
        </w:rPr>
        <w:tab/>
      </w:r>
      <w:r w:rsidR="007005DD" w:rsidRPr="007005DD">
        <w:rPr>
          <w:rFonts w:ascii="TH SarabunPSK" w:eastAsia="Times New Roman" w:hAnsi="TH SarabunPSK" w:cs="TH SarabunPSK"/>
          <w:sz w:val="32"/>
          <w:szCs w:val="32"/>
        </w:rPr>
        <w:t>27</w:t>
      </w:r>
    </w:p>
    <w:p w:rsidR="00BE0C00" w:rsidRPr="007005DD" w:rsidRDefault="00BE0C00" w:rsidP="00266F5D">
      <w:pPr>
        <w:tabs>
          <w:tab w:val="left" w:pos="288"/>
          <w:tab w:val="left" w:pos="720"/>
          <w:tab w:val="right" w:leader="dot" w:pos="7488"/>
          <w:tab w:val="right" w:pos="7920"/>
        </w:tabs>
        <w:spacing w:after="0" w:line="240" w:lineRule="auto"/>
        <w:rPr>
          <w:rFonts w:ascii="TH SarabunPSK" w:eastAsia="Calibri" w:hAnsi="TH SarabunPSK" w:cs="TH SarabunPSK"/>
          <w:sz w:val="32"/>
          <w:szCs w:val="32"/>
        </w:rPr>
      </w:pPr>
      <w:r w:rsidRPr="007005DD">
        <w:rPr>
          <w:rFonts w:ascii="TH SarabunPSK" w:eastAsia="Times New Roman" w:hAnsi="TH SarabunPSK" w:cs="TH SarabunPSK"/>
          <w:sz w:val="32"/>
          <w:szCs w:val="32"/>
        </w:rPr>
        <w:t xml:space="preserve">   4.1</w:t>
      </w:r>
      <w:r w:rsidRPr="007005DD">
        <w:rPr>
          <w:rFonts w:ascii="TH SarabunPSK" w:eastAsia="Times New Roman" w:hAnsi="TH SarabunPSK" w:cs="TH SarabunPSK"/>
          <w:sz w:val="32"/>
          <w:szCs w:val="32"/>
        </w:rPr>
        <w:tab/>
      </w:r>
      <w:r w:rsidR="00266F5D" w:rsidRPr="007005DD">
        <w:rPr>
          <w:rFonts w:ascii="TH SarabunPSK" w:eastAsia="Calibri" w:hAnsi="TH SarabunPSK" w:cs="TH SarabunPSK"/>
          <w:sz w:val="32"/>
          <w:szCs w:val="32"/>
          <w:cs/>
        </w:rPr>
        <w:t xml:space="preserve">คุณลักษณะและพฤติกรรมบ่งชี้เจตคติต่อวิทยาศาสตร์  </w:t>
      </w:r>
      <w:r w:rsidRPr="007005DD">
        <w:rPr>
          <w:rFonts w:ascii="TH SarabunPSK" w:eastAsia="Times New Roman" w:hAnsi="TH SarabunPSK" w:cs="TH SarabunPSK"/>
          <w:sz w:val="32"/>
          <w:szCs w:val="32"/>
        </w:rPr>
        <w:tab/>
      </w:r>
      <w:r w:rsidRPr="007005DD">
        <w:rPr>
          <w:rFonts w:ascii="TH SarabunPSK" w:eastAsia="Times New Roman" w:hAnsi="TH SarabunPSK" w:cs="TH SarabunPSK"/>
          <w:sz w:val="32"/>
          <w:szCs w:val="32"/>
        </w:rPr>
        <w:tab/>
      </w:r>
      <w:r w:rsidR="007005DD" w:rsidRPr="007005DD">
        <w:rPr>
          <w:rFonts w:ascii="TH SarabunPSK" w:eastAsia="Times New Roman" w:hAnsi="TH SarabunPSK" w:cs="TH SarabunPSK"/>
          <w:sz w:val="32"/>
          <w:szCs w:val="32"/>
        </w:rPr>
        <w:t>30</w:t>
      </w:r>
    </w:p>
    <w:p w:rsidR="00F801F1" w:rsidRPr="007005DD" w:rsidRDefault="00464A51" w:rsidP="00F801F1">
      <w:pPr>
        <w:tabs>
          <w:tab w:val="left" w:pos="288"/>
          <w:tab w:val="left" w:pos="720"/>
          <w:tab w:val="right" w:leader="dot" w:pos="7488"/>
          <w:tab w:val="right" w:pos="7920"/>
        </w:tabs>
        <w:spacing w:after="0" w:line="240" w:lineRule="auto"/>
        <w:rPr>
          <w:rFonts w:ascii="TH SarabunPSK" w:eastAsia="Calibri" w:hAnsi="TH SarabunPSK" w:cs="TH SarabunPSK"/>
          <w:sz w:val="32"/>
          <w:szCs w:val="32"/>
        </w:rPr>
      </w:pPr>
      <w:r w:rsidRPr="007005DD">
        <w:rPr>
          <w:rFonts w:ascii="TH SarabunPSK" w:eastAsia="Times New Roman" w:hAnsi="TH SarabunPSK" w:cs="TH SarabunPSK"/>
          <w:sz w:val="32"/>
          <w:szCs w:val="32"/>
        </w:rPr>
        <w:t xml:space="preserve">   4.2</w:t>
      </w:r>
      <w:r w:rsidR="00BE0C00" w:rsidRPr="007005DD">
        <w:rPr>
          <w:rFonts w:ascii="TH SarabunPSK" w:eastAsia="Times New Roman" w:hAnsi="TH SarabunPSK" w:cs="TH SarabunPSK"/>
          <w:sz w:val="32"/>
          <w:szCs w:val="32"/>
        </w:rPr>
        <w:tab/>
      </w:r>
      <w:r w:rsidR="00F801F1" w:rsidRPr="007005DD">
        <w:rPr>
          <w:rFonts w:ascii="TH SarabunPSK" w:eastAsia="Calibri" w:hAnsi="TH SarabunPSK" w:cs="TH SarabunPSK"/>
          <w:sz w:val="32"/>
          <w:szCs w:val="32"/>
          <w:cs/>
        </w:rPr>
        <w:t xml:space="preserve">ผลการเปรียบเทียบคะแนนเฉลี่ยความคิดเห็นต่อการจัดสภาพแวดล้อมการเรียนรู้    </w:t>
      </w:r>
    </w:p>
    <w:p w:rsidR="00BE0C00" w:rsidRPr="007005DD" w:rsidRDefault="00F801F1" w:rsidP="00F801F1">
      <w:pPr>
        <w:tabs>
          <w:tab w:val="left" w:pos="288"/>
          <w:tab w:val="left" w:pos="720"/>
          <w:tab w:val="right" w:leader="dot" w:pos="7488"/>
          <w:tab w:val="right" w:pos="7920"/>
        </w:tabs>
        <w:spacing w:after="0" w:line="240" w:lineRule="auto"/>
        <w:rPr>
          <w:rFonts w:ascii="TH SarabunPSK" w:eastAsia="Calibri" w:hAnsi="TH SarabunPSK" w:cs="TH SarabunPSK"/>
          <w:sz w:val="32"/>
          <w:szCs w:val="32"/>
        </w:rPr>
      </w:pPr>
      <w:r w:rsidRPr="007005DD">
        <w:rPr>
          <w:rFonts w:ascii="TH SarabunPSK" w:eastAsia="Calibri" w:hAnsi="TH SarabunPSK" w:cs="TH SarabunPSK"/>
          <w:sz w:val="32"/>
          <w:szCs w:val="32"/>
          <w:cs/>
        </w:rPr>
        <w:t xml:space="preserve">          วิทยาศาสตร์ตามสภาพที่พึงประสงค์และสภาพที่เป็นจริง ครั้งที่ 1</w:t>
      </w:r>
      <w:r w:rsidR="00BE0C00" w:rsidRPr="007005DD">
        <w:rPr>
          <w:rFonts w:ascii="TH SarabunPSK" w:eastAsia="Times New Roman" w:hAnsi="TH SarabunPSK" w:cs="TH SarabunPSK"/>
          <w:sz w:val="32"/>
          <w:szCs w:val="32"/>
        </w:rPr>
        <w:tab/>
      </w:r>
      <w:r w:rsidR="00BE0C00" w:rsidRPr="007005DD">
        <w:rPr>
          <w:rFonts w:ascii="TH SarabunPSK" w:eastAsia="Times New Roman" w:hAnsi="TH SarabunPSK" w:cs="TH SarabunPSK"/>
          <w:sz w:val="32"/>
          <w:szCs w:val="32"/>
        </w:rPr>
        <w:tab/>
      </w:r>
      <w:r w:rsidR="007005DD" w:rsidRPr="007005DD">
        <w:rPr>
          <w:rFonts w:ascii="TH SarabunPSK" w:eastAsia="Times New Roman" w:hAnsi="TH SarabunPSK" w:cs="TH SarabunPSK"/>
          <w:sz w:val="32"/>
          <w:szCs w:val="32"/>
        </w:rPr>
        <w:t>55</w:t>
      </w:r>
    </w:p>
    <w:p w:rsidR="00F801F1" w:rsidRPr="007005DD" w:rsidRDefault="00464A51" w:rsidP="00F801F1">
      <w:pPr>
        <w:tabs>
          <w:tab w:val="left" w:pos="288"/>
          <w:tab w:val="left" w:pos="720"/>
          <w:tab w:val="right" w:leader="dot" w:pos="7488"/>
          <w:tab w:val="right" w:pos="7920"/>
        </w:tabs>
        <w:spacing w:after="0" w:line="240" w:lineRule="auto"/>
        <w:rPr>
          <w:rFonts w:ascii="TH SarabunPSK" w:eastAsia="Calibri" w:hAnsi="TH SarabunPSK" w:cs="TH SarabunPSK"/>
          <w:sz w:val="32"/>
          <w:szCs w:val="32"/>
        </w:rPr>
      </w:pPr>
      <w:r w:rsidRPr="007005DD">
        <w:rPr>
          <w:rFonts w:ascii="TH SarabunPSK" w:eastAsia="Times New Roman" w:hAnsi="TH SarabunPSK" w:cs="TH SarabunPSK"/>
          <w:sz w:val="32"/>
          <w:szCs w:val="32"/>
        </w:rPr>
        <w:t xml:space="preserve">   4.3</w:t>
      </w:r>
      <w:r w:rsidR="00BE0C00" w:rsidRPr="007005DD">
        <w:rPr>
          <w:rFonts w:ascii="TH SarabunPSK" w:eastAsia="Times New Roman" w:hAnsi="TH SarabunPSK" w:cs="TH SarabunPSK"/>
          <w:sz w:val="32"/>
          <w:szCs w:val="32"/>
        </w:rPr>
        <w:tab/>
      </w:r>
      <w:r w:rsidR="00F801F1" w:rsidRPr="007005DD">
        <w:rPr>
          <w:rFonts w:ascii="TH SarabunPSK" w:eastAsia="Calibri" w:hAnsi="TH SarabunPSK" w:cs="TH SarabunPSK"/>
          <w:sz w:val="32"/>
          <w:szCs w:val="32"/>
          <w:cs/>
        </w:rPr>
        <w:t xml:space="preserve">ผลการเปรียบเทียบคะแนนเฉลี่ยความคิดเห็นต่อการจัดสภาพแวดล้อมการเรียนรู้  </w:t>
      </w:r>
    </w:p>
    <w:p w:rsidR="00BE0C00" w:rsidRPr="007005DD" w:rsidRDefault="00F801F1" w:rsidP="00F801F1">
      <w:pPr>
        <w:tabs>
          <w:tab w:val="left" w:pos="288"/>
          <w:tab w:val="left" w:pos="720"/>
          <w:tab w:val="right" w:leader="dot" w:pos="7488"/>
          <w:tab w:val="right" w:pos="7920"/>
        </w:tabs>
        <w:spacing w:after="0" w:line="240" w:lineRule="auto"/>
        <w:rPr>
          <w:rFonts w:ascii="TH SarabunPSK" w:eastAsia="Calibri" w:hAnsi="TH SarabunPSK" w:cs="TH SarabunPSK"/>
          <w:sz w:val="32"/>
          <w:szCs w:val="32"/>
        </w:rPr>
      </w:pPr>
      <w:r w:rsidRPr="007005DD">
        <w:rPr>
          <w:rFonts w:ascii="TH SarabunPSK" w:eastAsia="Calibri" w:hAnsi="TH SarabunPSK" w:cs="TH SarabunPSK"/>
          <w:sz w:val="32"/>
          <w:szCs w:val="32"/>
          <w:cs/>
        </w:rPr>
        <w:lastRenderedPageBreak/>
        <w:t xml:space="preserve">          วิทยาศาสตร์ตามสภาพที่พึงประสงค์และสภาพที่เป็นจริง ครั้งที่ 2</w:t>
      </w:r>
      <w:r w:rsidR="00BE0C00" w:rsidRPr="007005DD">
        <w:rPr>
          <w:rFonts w:ascii="TH SarabunPSK" w:eastAsia="Times New Roman" w:hAnsi="TH SarabunPSK" w:cs="TH SarabunPSK"/>
          <w:sz w:val="32"/>
          <w:szCs w:val="32"/>
        </w:rPr>
        <w:tab/>
      </w:r>
      <w:r w:rsidR="00BE0C00" w:rsidRPr="007005DD">
        <w:rPr>
          <w:rFonts w:ascii="TH SarabunPSK" w:eastAsia="Times New Roman" w:hAnsi="TH SarabunPSK" w:cs="TH SarabunPSK"/>
          <w:sz w:val="32"/>
          <w:szCs w:val="32"/>
        </w:rPr>
        <w:tab/>
      </w:r>
      <w:r w:rsidR="007005DD" w:rsidRPr="007005DD">
        <w:rPr>
          <w:rFonts w:ascii="TH SarabunPSK" w:eastAsia="Times New Roman" w:hAnsi="TH SarabunPSK" w:cs="TH SarabunPSK"/>
          <w:sz w:val="32"/>
          <w:szCs w:val="32"/>
        </w:rPr>
        <w:t>55</w:t>
      </w:r>
    </w:p>
    <w:p w:rsidR="00BE0C00" w:rsidRPr="007005DD" w:rsidRDefault="00464A51" w:rsidP="00F801F1">
      <w:pPr>
        <w:tabs>
          <w:tab w:val="left" w:pos="288"/>
          <w:tab w:val="left" w:pos="720"/>
          <w:tab w:val="right" w:leader="dot" w:pos="7488"/>
          <w:tab w:val="right" w:pos="7920"/>
        </w:tabs>
        <w:spacing w:after="0" w:line="240" w:lineRule="auto"/>
        <w:ind w:left="714" w:hanging="714"/>
        <w:rPr>
          <w:rFonts w:ascii="TH SarabunPSK" w:eastAsia="Calibri" w:hAnsi="TH SarabunPSK" w:cs="TH SarabunPSK"/>
          <w:sz w:val="32"/>
          <w:szCs w:val="32"/>
        </w:rPr>
      </w:pPr>
      <w:r w:rsidRPr="007005DD">
        <w:rPr>
          <w:rFonts w:ascii="TH SarabunPSK" w:eastAsia="Times New Roman" w:hAnsi="TH SarabunPSK" w:cs="TH SarabunPSK"/>
          <w:sz w:val="32"/>
          <w:szCs w:val="32"/>
        </w:rPr>
        <w:t xml:space="preserve">   4.4</w:t>
      </w:r>
      <w:r w:rsidR="00BE0C00" w:rsidRPr="007005DD">
        <w:rPr>
          <w:rFonts w:ascii="TH SarabunPSK" w:eastAsia="Times New Roman" w:hAnsi="TH SarabunPSK" w:cs="TH SarabunPSK"/>
          <w:sz w:val="32"/>
          <w:szCs w:val="32"/>
        </w:rPr>
        <w:tab/>
      </w:r>
      <w:r w:rsidR="00F801F1" w:rsidRPr="007005DD">
        <w:rPr>
          <w:rFonts w:ascii="TH SarabunPSK" w:eastAsia="Calibri" w:hAnsi="TH SarabunPSK" w:cs="TH SarabunPSK"/>
          <w:sz w:val="32"/>
          <w:szCs w:val="32"/>
          <w:cs/>
        </w:rPr>
        <w:t>ผลการเปรียบเทียบคะแนนเฉลี่ยความคิดเห็นต่อการจัดสภาพแวดล้อมการเรียนรู้วิทยาศาสตร์ตามสภาพที่เป็นจริง ครั้งที่ 1และสภาพที่เป็นจริง ครั้งที่ 2</w:t>
      </w:r>
      <w:r w:rsidR="00BE0C00" w:rsidRPr="007005DD">
        <w:rPr>
          <w:rFonts w:ascii="TH SarabunPSK" w:eastAsia="Times New Roman" w:hAnsi="TH SarabunPSK" w:cs="TH SarabunPSK"/>
          <w:sz w:val="32"/>
          <w:szCs w:val="32"/>
        </w:rPr>
        <w:tab/>
      </w:r>
      <w:r w:rsidR="00BE0C00" w:rsidRPr="007005DD">
        <w:rPr>
          <w:rFonts w:ascii="TH SarabunPSK" w:eastAsia="Times New Roman" w:hAnsi="TH SarabunPSK" w:cs="TH SarabunPSK"/>
          <w:sz w:val="32"/>
          <w:szCs w:val="32"/>
        </w:rPr>
        <w:tab/>
      </w:r>
      <w:r w:rsidR="007005DD" w:rsidRPr="007005DD">
        <w:rPr>
          <w:rFonts w:ascii="TH SarabunPSK" w:eastAsia="Times New Roman" w:hAnsi="TH SarabunPSK" w:cs="TH SarabunPSK"/>
          <w:sz w:val="32"/>
          <w:szCs w:val="32"/>
        </w:rPr>
        <w:t>56</w:t>
      </w:r>
    </w:p>
    <w:p w:rsidR="00BE0C00" w:rsidRPr="007005DD" w:rsidRDefault="00464A51" w:rsidP="00F801F1">
      <w:pPr>
        <w:tabs>
          <w:tab w:val="left" w:pos="288"/>
          <w:tab w:val="left" w:pos="720"/>
          <w:tab w:val="right" w:leader="dot" w:pos="7488"/>
          <w:tab w:val="right" w:pos="7920"/>
        </w:tabs>
        <w:spacing w:after="0" w:line="240" w:lineRule="auto"/>
        <w:ind w:left="728" w:hanging="728"/>
        <w:rPr>
          <w:rFonts w:ascii="TH SarabunPSK" w:eastAsia="Times New Roman" w:hAnsi="TH SarabunPSK" w:cs="TH SarabunPSK"/>
          <w:sz w:val="32"/>
          <w:szCs w:val="32"/>
        </w:rPr>
      </w:pPr>
      <w:r w:rsidRPr="007005DD">
        <w:rPr>
          <w:rFonts w:ascii="TH SarabunPSK" w:eastAsia="Times New Roman" w:hAnsi="TH SarabunPSK" w:cs="TH SarabunPSK"/>
          <w:sz w:val="32"/>
          <w:szCs w:val="32"/>
        </w:rPr>
        <w:t xml:space="preserve">   4.5</w:t>
      </w:r>
      <w:r w:rsidR="00BE0C00" w:rsidRPr="007005DD">
        <w:rPr>
          <w:rFonts w:ascii="TH SarabunPSK" w:eastAsia="Times New Roman" w:hAnsi="TH SarabunPSK" w:cs="TH SarabunPSK"/>
          <w:sz w:val="32"/>
          <w:szCs w:val="32"/>
        </w:rPr>
        <w:tab/>
      </w:r>
      <w:r w:rsidR="00F801F1" w:rsidRPr="007005DD">
        <w:rPr>
          <w:rFonts w:ascii="TH SarabunPSK" w:eastAsia="Calibri" w:hAnsi="TH SarabunPSK" w:cs="TH SarabunPSK"/>
          <w:sz w:val="32"/>
          <w:szCs w:val="32"/>
          <w:cs/>
        </w:rPr>
        <w:t>ผลการวิเคราะห์เจตคติต่อวิทยาศาสตร์ของผู้เรียน</w:t>
      </w:r>
      <w:r w:rsidR="00BE0C00" w:rsidRPr="007005DD">
        <w:rPr>
          <w:rFonts w:ascii="TH SarabunPSK" w:eastAsia="Times New Roman" w:hAnsi="TH SarabunPSK" w:cs="TH SarabunPSK"/>
          <w:sz w:val="32"/>
          <w:szCs w:val="32"/>
          <w:lang w:bidi="lo-LA"/>
        </w:rPr>
        <w:t xml:space="preserve"> </w:t>
      </w:r>
      <w:r w:rsidR="00BE0C00" w:rsidRPr="007005DD">
        <w:rPr>
          <w:rFonts w:ascii="TH SarabunPSK" w:eastAsia="Times New Roman" w:hAnsi="TH SarabunPSK" w:cs="TH SarabunPSK"/>
          <w:sz w:val="32"/>
          <w:szCs w:val="32"/>
        </w:rPr>
        <w:t xml:space="preserve"> </w:t>
      </w:r>
      <w:r w:rsidR="00BE0C00" w:rsidRPr="007005DD">
        <w:rPr>
          <w:rFonts w:ascii="TH SarabunPSK" w:eastAsia="Times New Roman" w:hAnsi="TH SarabunPSK" w:cs="TH SarabunPSK"/>
          <w:sz w:val="32"/>
          <w:szCs w:val="32"/>
        </w:rPr>
        <w:tab/>
      </w:r>
      <w:r w:rsidR="00BE0C00" w:rsidRPr="007005DD">
        <w:rPr>
          <w:rFonts w:ascii="TH SarabunPSK" w:eastAsia="Times New Roman" w:hAnsi="TH SarabunPSK" w:cs="TH SarabunPSK"/>
          <w:sz w:val="32"/>
          <w:szCs w:val="32"/>
        </w:rPr>
        <w:tab/>
      </w:r>
      <w:r w:rsidR="007005DD" w:rsidRPr="007005DD">
        <w:rPr>
          <w:rFonts w:ascii="TH SarabunPSK" w:eastAsia="Times New Roman" w:hAnsi="TH SarabunPSK" w:cs="TH SarabunPSK"/>
          <w:sz w:val="32"/>
          <w:szCs w:val="32"/>
        </w:rPr>
        <w:t>57</w:t>
      </w:r>
    </w:p>
    <w:p w:rsidR="00BE0C00" w:rsidRPr="007005DD" w:rsidRDefault="00464A51" w:rsidP="00F801F1">
      <w:pPr>
        <w:tabs>
          <w:tab w:val="left" w:pos="288"/>
          <w:tab w:val="left" w:pos="720"/>
          <w:tab w:val="right" w:leader="dot" w:pos="7488"/>
          <w:tab w:val="right" w:pos="7920"/>
        </w:tabs>
        <w:spacing w:after="0" w:line="240" w:lineRule="auto"/>
        <w:ind w:left="714" w:hanging="714"/>
        <w:rPr>
          <w:rFonts w:ascii="TH SarabunPSK" w:eastAsia="Calibri" w:hAnsi="TH SarabunPSK" w:cs="TH SarabunPSK"/>
          <w:sz w:val="32"/>
          <w:szCs w:val="32"/>
        </w:rPr>
      </w:pPr>
      <w:r w:rsidRPr="007005DD">
        <w:rPr>
          <w:rFonts w:ascii="TH SarabunPSK" w:eastAsia="Times New Roman" w:hAnsi="TH SarabunPSK" w:cs="TH SarabunPSK"/>
          <w:sz w:val="32"/>
          <w:szCs w:val="32"/>
        </w:rPr>
        <w:t xml:space="preserve">   4.6</w:t>
      </w:r>
      <w:r w:rsidR="00BE0C00" w:rsidRPr="007005DD">
        <w:rPr>
          <w:rFonts w:ascii="TH SarabunPSK" w:eastAsia="Times New Roman" w:hAnsi="TH SarabunPSK" w:cs="TH SarabunPSK"/>
          <w:sz w:val="32"/>
          <w:szCs w:val="32"/>
        </w:rPr>
        <w:tab/>
      </w:r>
      <w:r w:rsidR="00F801F1" w:rsidRPr="007005DD">
        <w:rPr>
          <w:rFonts w:ascii="TH SarabunPSK" w:eastAsia="Calibri" w:hAnsi="TH SarabunPSK" w:cs="TH SarabunPSK"/>
          <w:sz w:val="32"/>
          <w:szCs w:val="32"/>
          <w:cs/>
        </w:rPr>
        <w:t>ผลความสัมพันธ์ระหว่างเจตคติต่อการจัดกิจกรรมการเรียนรู้วิทยาศาสตร์ตา</w:t>
      </w:r>
      <w:r w:rsidR="00F801F1" w:rsidRPr="007005DD">
        <w:rPr>
          <w:rFonts w:ascii="TH SarabunPSK" w:eastAsia="Calibri" w:hAnsi="TH SarabunPSK" w:cs="TH SarabunPSK" w:hint="cs"/>
          <w:sz w:val="32"/>
          <w:szCs w:val="32"/>
          <w:cs/>
        </w:rPr>
        <w:t>ม</w:t>
      </w:r>
      <w:r w:rsidR="00F801F1" w:rsidRPr="007005DD">
        <w:rPr>
          <w:rFonts w:ascii="TH SarabunPSK" w:eastAsia="Calibri" w:hAnsi="TH SarabunPSK" w:cs="TH SarabunPSK"/>
          <w:sz w:val="32"/>
          <w:szCs w:val="32"/>
          <w:cs/>
        </w:rPr>
        <w:t>สภาพ  ระดับชั้นมัธยมศึกษาปีที่ 6</w:t>
      </w:r>
      <w:r w:rsidR="00BE0C00" w:rsidRPr="007005DD">
        <w:rPr>
          <w:rFonts w:ascii="TH SarabunPSK" w:eastAsia="Times New Roman" w:hAnsi="TH SarabunPSK" w:cs="TH SarabunPSK"/>
          <w:sz w:val="32"/>
          <w:szCs w:val="32"/>
        </w:rPr>
        <w:tab/>
      </w:r>
      <w:r w:rsidR="00BE0C00" w:rsidRPr="007005DD">
        <w:rPr>
          <w:rFonts w:ascii="TH SarabunPSK" w:eastAsia="Times New Roman" w:hAnsi="TH SarabunPSK" w:cs="TH SarabunPSK"/>
          <w:sz w:val="32"/>
          <w:szCs w:val="32"/>
        </w:rPr>
        <w:tab/>
      </w:r>
      <w:r w:rsidR="007005DD" w:rsidRPr="007005DD">
        <w:rPr>
          <w:rFonts w:ascii="TH SarabunPSK" w:eastAsia="Times New Roman" w:hAnsi="TH SarabunPSK" w:cs="TH SarabunPSK"/>
          <w:sz w:val="32"/>
          <w:szCs w:val="32"/>
        </w:rPr>
        <w:t>59</w:t>
      </w:r>
    </w:p>
    <w:p w:rsidR="009D3CCA" w:rsidRPr="007005DD" w:rsidRDefault="009D3CCA" w:rsidP="009D3CCA">
      <w:pPr>
        <w:tabs>
          <w:tab w:val="left" w:pos="288"/>
          <w:tab w:val="left" w:pos="720"/>
          <w:tab w:val="right" w:leader="dot" w:pos="7488"/>
          <w:tab w:val="right" w:pos="7920"/>
        </w:tabs>
        <w:spacing w:after="0" w:line="240" w:lineRule="auto"/>
        <w:ind w:left="714" w:hanging="714"/>
        <w:rPr>
          <w:rFonts w:ascii="TH SarabunPSK" w:eastAsia="Times New Roman" w:hAnsi="TH SarabunPSK" w:cs="TH SarabunPSK"/>
          <w:sz w:val="32"/>
          <w:szCs w:val="32"/>
        </w:rPr>
      </w:pPr>
      <w:r w:rsidRPr="007005DD">
        <w:rPr>
          <w:rFonts w:ascii="TH SarabunPSK" w:eastAsia="Times New Roman" w:hAnsi="TH SarabunPSK" w:cs="TH SarabunPSK"/>
          <w:sz w:val="32"/>
          <w:szCs w:val="32"/>
        </w:rPr>
        <w:t xml:space="preserve">   </w:t>
      </w:r>
      <w:r w:rsidRPr="007005DD">
        <w:rPr>
          <w:rFonts w:ascii="TH SarabunPSK" w:eastAsia="Times New Roman" w:hAnsi="TH SarabunPSK" w:cs="TH SarabunPSK" w:hint="cs"/>
          <w:sz w:val="32"/>
          <w:szCs w:val="32"/>
          <w:cs/>
        </w:rPr>
        <w:t>ก</w:t>
      </w:r>
      <w:r w:rsidRPr="007005DD">
        <w:rPr>
          <w:rFonts w:ascii="TH SarabunPSK" w:eastAsia="Times New Roman" w:hAnsi="TH SarabunPSK" w:cs="TH SarabunPSK"/>
          <w:sz w:val="32"/>
          <w:szCs w:val="32"/>
        </w:rPr>
        <w:t>-1</w:t>
      </w:r>
      <w:r w:rsidR="00BE0C00" w:rsidRPr="007005DD">
        <w:rPr>
          <w:rFonts w:ascii="TH SarabunPSK" w:eastAsia="Times New Roman" w:hAnsi="TH SarabunPSK" w:cs="TH SarabunPSK"/>
          <w:sz w:val="32"/>
          <w:szCs w:val="32"/>
        </w:rPr>
        <w:tab/>
      </w:r>
      <w:r w:rsidR="00BE0C00" w:rsidRPr="007005DD">
        <w:rPr>
          <w:rFonts w:ascii="TH SarabunPSK" w:eastAsia="Calibri" w:hAnsi="TH SarabunPSK" w:cs="TH SarabunPSK"/>
          <w:sz w:val="32"/>
          <w:szCs w:val="32"/>
          <w:cs/>
        </w:rPr>
        <w:t>แสดง</w:t>
      </w:r>
      <w:r w:rsidRPr="007005DD">
        <w:rPr>
          <w:rFonts w:ascii="TH SarabunPSK" w:eastAsia="Times New Roman" w:hAnsi="TH SarabunPSK" w:cs="TH SarabunPSK" w:hint="cs"/>
          <w:sz w:val="32"/>
          <w:szCs w:val="32"/>
          <w:cs/>
        </w:rPr>
        <w:t>ค่า</w:t>
      </w:r>
      <w:r w:rsidRPr="007005DD">
        <w:rPr>
          <w:rFonts w:ascii="TH SarabunPSK" w:eastAsia="Times New Roman" w:hAnsi="TH SarabunPSK" w:cs="TH SarabunPSK"/>
          <w:sz w:val="32"/>
          <w:szCs w:val="32"/>
          <w:cs/>
        </w:rPr>
        <w:t>ค่าอำนาจการจำแนก และค่าความเชื่อมั่นของแบบประเมินเจตคติ</w:t>
      </w:r>
    </w:p>
    <w:p w:rsidR="00BE0C00" w:rsidRPr="009D3CCA" w:rsidRDefault="009D3CCA" w:rsidP="009D3CCA">
      <w:pPr>
        <w:tabs>
          <w:tab w:val="left" w:pos="288"/>
          <w:tab w:val="left" w:pos="720"/>
          <w:tab w:val="right" w:leader="dot" w:pos="7488"/>
          <w:tab w:val="right" w:pos="7920"/>
        </w:tabs>
        <w:spacing w:after="0" w:line="240" w:lineRule="auto"/>
        <w:ind w:left="714" w:hanging="714"/>
        <w:rPr>
          <w:rFonts w:ascii="TH SarabunPSK" w:eastAsia="Times New Roman" w:hAnsi="TH SarabunPSK" w:cs="TH SarabunPSK"/>
          <w:sz w:val="32"/>
          <w:szCs w:val="32"/>
        </w:rPr>
      </w:pPr>
      <w:r w:rsidRPr="009D3CCA">
        <w:rPr>
          <w:rFonts w:ascii="TH SarabunPSK" w:eastAsia="Times New Roman" w:hAnsi="TH SarabunPSK" w:cs="TH SarabunPSK" w:hint="cs"/>
          <w:sz w:val="32"/>
          <w:szCs w:val="32"/>
          <w:cs/>
        </w:rPr>
        <w:tab/>
      </w:r>
      <w:r w:rsidRPr="009D3CCA">
        <w:rPr>
          <w:rFonts w:ascii="TH SarabunPSK" w:eastAsia="Times New Roman" w:hAnsi="TH SarabunPSK" w:cs="TH SarabunPSK" w:hint="cs"/>
          <w:sz w:val="32"/>
          <w:szCs w:val="32"/>
          <w:cs/>
        </w:rPr>
        <w:tab/>
      </w:r>
      <w:r w:rsidRPr="009D3CCA">
        <w:rPr>
          <w:rFonts w:ascii="TH SarabunPSK" w:eastAsia="Times New Roman" w:hAnsi="TH SarabunPSK" w:cs="TH SarabunPSK"/>
          <w:sz w:val="32"/>
          <w:szCs w:val="32"/>
          <w:cs/>
        </w:rPr>
        <w:t xml:space="preserve">ต่อวิทยาศาสตร์ </w:t>
      </w:r>
      <w:r w:rsidRPr="009D3CCA">
        <w:rPr>
          <w:rFonts w:ascii="TH SarabunPSK" w:eastAsia="Times New Roman" w:hAnsi="TH SarabunPSK" w:cs="TH SarabunPSK"/>
          <w:sz w:val="32"/>
          <w:szCs w:val="32"/>
        </w:rPr>
        <w:t xml:space="preserve">……………………………………………………………………………………………..  </w:t>
      </w:r>
      <w:r w:rsidR="007005DD">
        <w:rPr>
          <w:rFonts w:ascii="TH SarabunPSK" w:eastAsia="Times New Roman" w:hAnsi="TH SarabunPSK" w:cs="TH SarabunPSK"/>
          <w:sz w:val="32"/>
          <w:szCs w:val="32"/>
        </w:rPr>
        <w:t>76</w:t>
      </w:r>
    </w:p>
    <w:p w:rsidR="00BE0C00" w:rsidRPr="009D3CCA" w:rsidRDefault="009D3CCA" w:rsidP="009D3CCA">
      <w:pPr>
        <w:tabs>
          <w:tab w:val="left" w:pos="288"/>
          <w:tab w:val="left" w:pos="720"/>
          <w:tab w:val="right" w:leader="dot" w:pos="7488"/>
          <w:tab w:val="right" w:pos="7920"/>
        </w:tabs>
        <w:spacing w:after="0" w:line="240" w:lineRule="auto"/>
        <w:ind w:left="714" w:hanging="714"/>
        <w:rPr>
          <w:rFonts w:ascii="TH SarabunPSK" w:eastAsia="Times New Roman" w:hAnsi="TH SarabunPSK" w:cs="TH SarabunPSK"/>
          <w:sz w:val="32"/>
          <w:szCs w:val="32"/>
        </w:rPr>
      </w:pP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ก</w:t>
      </w:r>
      <w:r>
        <w:rPr>
          <w:rFonts w:ascii="TH SarabunPSK" w:eastAsia="Times New Roman" w:hAnsi="TH SarabunPSK" w:cs="TH SarabunPSK"/>
          <w:sz w:val="32"/>
          <w:szCs w:val="32"/>
        </w:rPr>
        <w:t>-2</w:t>
      </w:r>
      <w:r w:rsidR="00BE0C00" w:rsidRPr="003203F9">
        <w:rPr>
          <w:rFonts w:ascii="TH SarabunPSK" w:eastAsia="Times New Roman" w:hAnsi="TH SarabunPSK" w:cs="TH SarabunPSK"/>
          <w:sz w:val="32"/>
          <w:szCs w:val="32"/>
        </w:rPr>
        <w:tab/>
      </w:r>
      <w:r w:rsidR="00BE0C00" w:rsidRPr="003203F9">
        <w:rPr>
          <w:rFonts w:ascii="TH SarabunPSK" w:eastAsia="Calibri" w:hAnsi="TH SarabunPSK" w:cs="TH SarabunPSK"/>
          <w:sz w:val="32"/>
          <w:szCs w:val="32"/>
          <w:cs/>
        </w:rPr>
        <w:t>แสดงค</w:t>
      </w:r>
      <w:r>
        <w:rPr>
          <w:rFonts w:ascii="TH SarabunPSK" w:eastAsia="Calibri" w:hAnsi="TH SarabunPSK" w:cs="TH SarabunPSK" w:hint="cs"/>
          <w:sz w:val="32"/>
          <w:szCs w:val="32"/>
          <w:cs/>
        </w:rPr>
        <w:t>่า</w:t>
      </w:r>
      <w:r w:rsidRPr="009D3CCA">
        <w:rPr>
          <w:rFonts w:ascii="TH SarabunPSK" w:eastAsia="Times New Roman" w:hAnsi="TH SarabunPSK" w:cs="TH SarabunPSK"/>
          <w:sz w:val="32"/>
          <w:szCs w:val="32"/>
          <w:cs/>
        </w:rPr>
        <w:t>อำนาจการจำแนก และค่าความเชื่อมั่นของแบบสอบถามความคิดเห็นความแตกต่างระหว่างบุคคลของนักเรียนในชั้นเรียนตามที่นักเรียนพึงประสงค์</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  77</w:t>
      </w:r>
    </w:p>
    <w:p w:rsidR="00BE0C00" w:rsidRPr="003203F9" w:rsidRDefault="00464A51" w:rsidP="009D3CCA">
      <w:pPr>
        <w:tabs>
          <w:tab w:val="left" w:pos="288"/>
          <w:tab w:val="left" w:pos="720"/>
          <w:tab w:val="right" w:leader="dot" w:pos="7488"/>
          <w:tab w:val="left" w:pos="7655"/>
          <w:tab w:val="right" w:pos="7920"/>
        </w:tabs>
        <w:spacing w:after="0" w:line="240" w:lineRule="auto"/>
        <w:ind w:left="714" w:hanging="714"/>
        <w:rPr>
          <w:rFonts w:ascii="TH SarabunPSK" w:eastAsia="Calibri" w:hAnsi="TH SarabunPSK" w:cs="TH SarabunPSK"/>
          <w:sz w:val="32"/>
          <w:szCs w:val="32"/>
        </w:rPr>
      </w:pPr>
      <w:r w:rsidRPr="003203F9">
        <w:rPr>
          <w:rFonts w:ascii="TH SarabunPSK" w:eastAsia="Times New Roman" w:hAnsi="TH SarabunPSK" w:cs="TH SarabunPSK"/>
          <w:sz w:val="32"/>
          <w:szCs w:val="32"/>
        </w:rPr>
        <w:t xml:space="preserve">   </w:t>
      </w:r>
      <w:r w:rsidR="009D3CCA">
        <w:rPr>
          <w:rFonts w:ascii="TH SarabunPSK" w:eastAsia="Times New Roman" w:hAnsi="TH SarabunPSK" w:cs="TH SarabunPSK" w:hint="cs"/>
          <w:sz w:val="32"/>
          <w:szCs w:val="32"/>
          <w:cs/>
        </w:rPr>
        <w:t>ก</w:t>
      </w:r>
      <w:r w:rsidR="009D3CCA">
        <w:rPr>
          <w:rFonts w:ascii="TH SarabunPSK" w:eastAsia="Times New Roman" w:hAnsi="TH SarabunPSK" w:cs="TH SarabunPSK"/>
          <w:sz w:val="32"/>
          <w:szCs w:val="32"/>
        </w:rPr>
        <w:t>-3</w:t>
      </w:r>
      <w:r w:rsidR="00BE0C00" w:rsidRPr="003203F9">
        <w:rPr>
          <w:rFonts w:ascii="TH SarabunPSK" w:eastAsia="Times New Roman" w:hAnsi="TH SarabunPSK" w:cs="TH SarabunPSK"/>
          <w:sz w:val="32"/>
          <w:szCs w:val="32"/>
        </w:rPr>
        <w:tab/>
      </w:r>
      <w:r w:rsidR="009D3CCA">
        <w:rPr>
          <w:rFonts w:ascii="TH SarabunPSK" w:eastAsia="Times New Roman" w:hAnsi="TH SarabunPSK" w:cs="TH SarabunPSK" w:hint="cs"/>
          <w:sz w:val="32"/>
          <w:szCs w:val="32"/>
          <w:cs/>
        </w:rPr>
        <w:t>แสดง</w:t>
      </w:r>
      <w:r w:rsidR="009D3CCA" w:rsidRPr="009D3CCA">
        <w:rPr>
          <w:rFonts w:ascii="TH SarabunPSK" w:eastAsia="Calibri" w:hAnsi="TH SarabunPSK" w:cs="TH SarabunPSK"/>
          <w:sz w:val="32"/>
          <w:szCs w:val="32"/>
          <w:cs/>
        </w:rPr>
        <w:t>ค่าอำนาจการจำแนก และค่าความเชื่อมั่นของแบบสอบถามความคิดเห็นความแตกต่างระหว่างบุคคลของนักเรียนในชั้นเรียนตามที่นักเรียนตามสภาพจริง</w:t>
      </w:r>
      <w:r w:rsidR="00BE0C00" w:rsidRPr="003203F9">
        <w:rPr>
          <w:rFonts w:ascii="TH SarabunPSK" w:eastAsia="Times New Roman" w:hAnsi="TH SarabunPSK" w:cs="TH SarabunPSK"/>
          <w:sz w:val="32"/>
          <w:szCs w:val="32"/>
        </w:rPr>
        <w:tab/>
      </w:r>
      <w:r w:rsidR="00BE0C00" w:rsidRPr="003203F9">
        <w:rPr>
          <w:rFonts w:ascii="TH SarabunPSK" w:eastAsia="Times New Roman" w:hAnsi="TH SarabunPSK" w:cs="TH SarabunPSK"/>
          <w:sz w:val="32"/>
          <w:szCs w:val="32"/>
        </w:rPr>
        <w:tab/>
      </w:r>
      <w:r w:rsidR="009D3CCA">
        <w:rPr>
          <w:rFonts w:ascii="TH SarabunPSK" w:eastAsia="Times New Roman" w:hAnsi="TH SarabunPSK" w:cs="TH SarabunPSK"/>
          <w:sz w:val="32"/>
          <w:szCs w:val="32"/>
        </w:rPr>
        <w:t>78</w:t>
      </w:r>
    </w:p>
    <w:p w:rsidR="009D3CCA" w:rsidRPr="003203F9" w:rsidRDefault="009D3CCA" w:rsidP="009D3CCA">
      <w:pPr>
        <w:tabs>
          <w:tab w:val="left" w:pos="288"/>
          <w:tab w:val="left" w:pos="720"/>
          <w:tab w:val="right" w:leader="dot" w:pos="7488"/>
          <w:tab w:val="left" w:pos="7655"/>
          <w:tab w:val="right" w:pos="7920"/>
        </w:tabs>
        <w:spacing w:after="0" w:line="240" w:lineRule="auto"/>
        <w:ind w:left="714" w:hanging="714"/>
        <w:rPr>
          <w:rFonts w:ascii="TH SarabunPSK" w:eastAsia="Calibri" w:hAnsi="TH SarabunPSK" w:cs="TH SarabunPSK"/>
          <w:sz w:val="32"/>
          <w:szCs w:val="32"/>
        </w:rPr>
      </w:pPr>
      <w:r>
        <w:rPr>
          <w:rFonts w:ascii="TH SarabunPSK" w:eastAsia="Times New Roman" w:hAnsi="TH SarabunPSK" w:cs="TH SarabunPSK"/>
          <w:sz w:val="32"/>
          <w:szCs w:val="32"/>
        </w:rPr>
        <w:t xml:space="preserve">  </w:t>
      </w:r>
      <w:r w:rsidRPr="003203F9">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ก</w:t>
      </w:r>
      <w:r>
        <w:rPr>
          <w:rFonts w:ascii="TH SarabunPSK" w:eastAsia="Times New Roman" w:hAnsi="TH SarabunPSK" w:cs="TH SarabunPSK"/>
          <w:sz w:val="32"/>
          <w:szCs w:val="32"/>
        </w:rPr>
        <w:t>-4</w:t>
      </w:r>
      <w:r w:rsidRPr="003203F9">
        <w:rPr>
          <w:rFonts w:ascii="TH SarabunPSK" w:eastAsia="Times New Roman" w:hAnsi="TH SarabunPSK" w:cs="TH SarabunPSK"/>
          <w:sz w:val="32"/>
          <w:szCs w:val="32"/>
        </w:rPr>
        <w:tab/>
      </w:r>
      <w:r w:rsidRPr="009D3CCA">
        <w:rPr>
          <w:rFonts w:ascii="TH SarabunPSK" w:eastAsia="Calibri" w:hAnsi="TH SarabunPSK" w:cs="TH SarabunPSK"/>
          <w:sz w:val="24"/>
          <w:szCs w:val="32"/>
          <w:cs/>
        </w:rPr>
        <w:t>แสดงค่าการวิเคราะห์องค์ประกอบเชิงยืนยันเป็นรายข้อของเคร</w:t>
      </w:r>
      <w:r>
        <w:rPr>
          <w:rFonts w:ascii="TH SarabunPSK" w:eastAsia="Calibri" w:hAnsi="TH SarabunPSK" w:cs="TH SarabunPSK"/>
          <w:sz w:val="24"/>
          <w:szCs w:val="32"/>
          <w:cs/>
        </w:rPr>
        <w:t>ื่องมือวิจัยตามสภาพที่เป็นจริง</w:t>
      </w:r>
      <w:r w:rsidRPr="009D3CCA">
        <w:rPr>
          <w:rFonts w:ascii="TH SarabunPSK" w:eastAsia="Calibri" w:hAnsi="TH SarabunPSK" w:cs="TH SarabunPSK"/>
          <w:sz w:val="24"/>
          <w:szCs w:val="32"/>
          <w:cs/>
        </w:rPr>
        <w:t>และตามสภาพที่พึงประสงค์</w:t>
      </w:r>
      <w:r w:rsidRPr="003203F9">
        <w:rPr>
          <w:rFonts w:ascii="TH SarabunPSK" w:eastAsia="Times New Roman" w:hAnsi="TH SarabunPSK" w:cs="TH SarabunPSK"/>
          <w:sz w:val="32"/>
          <w:szCs w:val="32"/>
        </w:rPr>
        <w:tab/>
      </w:r>
      <w:r w:rsidRPr="003203F9">
        <w:rPr>
          <w:rFonts w:ascii="TH SarabunPSK" w:eastAsia="Times New Roman" w:hAnsi="TH SarabunPSK" w:cs="TH SarabunPSK"/>
          <w:sz w:val="32"/>
          <w:szCs w:val="32"/>
        </w:rPr>
        <w:tab/>
      </w:r>
      <w:r>
        <w:rPr>
          <w:rFonts w:ascii="TH SarabunPSK" w:eastAsia="Times New Roman" w:hAnsi="TH SarabunPSK" w:cs="TH SarabunPSK"/>
          <w:sz w:val="32"/>
          <w:szCs w:val="32"/>
        </w:rPr>
        <w:t>79</w:t>
      </w:r>
    </w:p>
    <w:p w:rsidR="009D3CCA" w:rsidRDefault="009D3CCA" w:rsidP="009D3CCA">
      <w:pPr>
        <w:tabs>
          <w:tab w:val="left" w:pos="142"/>
          <w:tab w:val="left" w:pos="720"/>
          <w:tab w:val="right" w:leader="dot" w:pos="7488"/>
          <w:tab w:val="right" w:pos="7920"/>
        </w:tabs>
        <w:spacing w:after="0" w:line="240" w:lineRule="auto"/>
        <w:rPr>
          <w:rFonts w:ascii="TH SarabunPSK" w:eastAsia="Times New Roman" w:hAnsi="TH SarabunPSK" w:cs="TH SarabunPSK"/>
          <w:sz w:val="32"/>
          <w:szCs w:val="32"/>
        </w:rPr>
      </w:pPr>
    </w:p>
    <w:p w:rsidR="009D3CCA" w:rsidRDefault="009D3CCA" w:rsidP="009D3CCA">
      <w:pPr>
        <w:tabs>
          <w:tab w:val="left" w:pos="142"/>
          <w:tab w:val="left" w:pos="720"/>
          <w:tab w:val="right" w:leader="dot" w:pos="7488"/>
          <w:tab w:val="right" w:pos="7920"/>
        </w:tabs>
        <w:spacing w:after="0" w:line="240" w:lineRule="auto"/>
        <w:rPr>
          <w:rFonts w:ascii="TH SarabunPSK" w:eastAsia="Times New Roman" w:hAnsi="TH SarabunPSK" w:cs="TH SarabunPSK"/>
          <w:sz w:val="32"/>
          <w:szCs w:val="32"/>
        </w:rPr>
      </w:pPr>
    </w:p>
    <w:p w:rsidR="009D3CCA" w:rsidRDefault="009D3CCA" w:rsidP="009D3CCA">
      <w:pPr>
        <w:tabs>
          <w:tab w:val="left" w:pos="142"/>
          <w:tab w:val="left" w:pos="720"/>
          <w:tab w:val="right" w:leader="dot" w:pos="7488"/>
          <w:tab w:val="right" w:pos="7920"/>
        </w:tabs>
        <w:spacing w:after="0" w:line="240" w:lineRule="auto"/>
        <w:rPr>
          <w:rFonts w:ascii="TH SarabunPSK" w:eastAsia="Times New Roman" w:hAnsi="TH SarabunPSK" w:cs="TH SarabunPSK"/>
          <w:sz w:val="32"/>
          <w:szCs w:val="32"/>
        </w:rPr>
      </w:pPr>
    </w:p>
    <w:p w:rsidR="009D3CCA" w:rsidRDefault="009D3CCA" w:rsidP="009D3CCA">
      <w:pPr>
        <w:tabs>
          <w:tab w:val="left" w:pos="142"/>
          <w:tab w:val="left" w:pos="720"/>
          <w:tab w:val="right" w:leader="dot" w:pos="7488"/>
          <w:tab w:val="right" w:pos="7920"/>
        </w:tabs>
        <w:spacing w:after="0" w:line="240" w:lineRule="auto"/>
        <w:rPr>
          <w:rFonts w:ascii="TH SarabunPSK" w:eastAsia="Times New Roman" w:hAnsi="TH SarabunPSK" w:cs="TH SarabunPSK"/>
          <w:sz w:val="32"/>
          <w:szCs w:val="32"/>
        </w:rPr>
      </w:pPr>
    </w:p>
    <w:p w:rsidR="009D3CCA" w:rsidRDefault="009D3CCA" w:rsidP="009D3CCA">
      <w:pPr>
        <w:tabs>
          <w:tab w:val="left" w:pos="142"/>
          <w:tab w:val="left" w:pos="720"/>
          <w:tab w:val="right" w:leader="dot" w:pos="7488"/>
          <w:tab w:val="right" w:pos="7920"/>
        </w:tabs>
        <w:spacing w:after="0" w:line="240" w:lineRule="auto"/>
        <w:rPr>
          <w:rFonts w:ascii="TH SarabunPSK" w:eastAsia="Times New Roman" w:hAnsi="TH SarabunPSK" w:cs="TH SarabunPSK"/>
          <w:sz w:val="32"/>
          <w:szCs w:val="32"/>
        </w:rPr>
      </w:pPr>
    </w:p>
    <w:p w:rsidR="00527594" w:rsidRPr="003203F9" w:rsidRDefault="00527594" w:rsidP="00BE0C00">
      <w:pPr>
        <w:tabs>
          <w:tab w:val="left" w:pos="288"/>
          <w:tab w:val="left" w:pos="720"/>
          <w:tab w:val="right" w:leader="dot" w:pos="7488"/>
          <w:tab w:val="right" w:pos="7920"/>
        </w:tabs>
        <w:spacing w:after="0" w:line="240" w:lineRule="auto"/>
        <w:rPr>
          <w:rFonts w:ascii="TH SarabunPSK" w:eastAsia="Calibri" w:hAnsi="TH SarabunPSK" w:cs="TH SarabunPSK"/>
          <w:sz w:val="32"/>
          <w:szCs w:val="32"/>
        </w:rPr>
      </w:pPr>
    </w:p>
    <w:p w:rsidR="00924B47" w:rsidRDefault="00924B47" w:rsidP="009C3EE2">
      <w:pPr>
        <w:spacing w:after="0" w:line="240" w:lineRule="auto"/>
        <w:jc w:val="center"/>
        <w:rPr>
          <w:rFonts w:ascii="TH SarabunPSK" w:eastAsia="Times New Roman" w:hAnsi="TH SarabunPSK" w:cs="TH SarabunPSK"/>
          <w:sz w:val="32"/>
          <w:szCs w:val="32"/>
        </w:rPr>
      </w:pPr>
    </w:p>
    <w:p w:rsidR="00924B47" w:rsidRDefault="00924B47" w:rsidP="009C3EE2">
      <w:pPr>
        <w:spacing w:after="0" w:line="240" w:lineRule="auto"/>
        <w:jc w:val="center"/>
        <w:rPr>
          <w:rFonts w:ascii="TH SarabunPSK" w:eastAsia="Times New Roman" w:hAnsi="TH SarabunPSK" w:cs="TH SarabunPSK"/>
          <w:sz w:val="32"/>
          <w:szCs w:val="32"/>
        </w:rPr>
      </w:pPr>
    </w:p>
    <w:p w:rsidR="00924B47" w:rsidRDefault="00924B47" w:rsidP="009C3EE2">
      <w:pPr>
        <w:spacing w:after="0" w:line="240" w:lineRule="auto"/>
        <w:jc w:val="center"/>
        <w:rPr>
          <w:rFonts w:ascii="TH SarabunPSK" w:eastAsia="Times New Roman" w:hAnsi="TH SarabunPSK" w:cs="TH SarabunPSK"/>
          <w:sz w:val="32"/>
          <w:szCs w:val="32"/>
        </w:rPr>
      </w:pPr>
    </w:p>
    <w:p w:rsidR="00924B47" w:rsidRDefault="00924B47" w:rsidP="009C3EE2">
      <w:pPr>
        <w:spacing w:after="0" w:line="240" w:lineRule="auto"/>
        <w:jc w:val="center"/>
        <w:rPr>
          <w:rFonts w:ascii="TH SarabunPSK" w:eastAsia="Times New Roman" w:hAnsi="TH SarabunPSK" w:cs="TH SarabunPSK"/>
          <w:sz w:val="32"/>
          <w:szCs w:val="32"/>
        </w:rPr>
      </w:pPr>
    </w:p>
    <w:p w:rsidR="009D3CCA" w:rsidRDefault="009D3CCA" w:rsidP="00506376">
      <w:pPr>
        <w:spacing w:after="0" w:line="240" w:lineRule="auto"/>
        <w:rPr>
          <w:rFonts w:ascii="TH SarabunPSK" w:eastAsia="Times New Roman" w:hAnsi="TH SarabunPSK" w:cs="TH SarabunPSK"/>
          <w:sz w:val="32"/>
          <w:szCs w:val="32"/>
        </w:rPr>
      </w:pPr>
    </w:p>
    <w:p w:rsidR="00924B47" w:rsidRDefault="00924B47" w:rsidP="009C3EE2">
      <w:pPr>
        <w:spacing w:after="0" w:line="240" w:lineRule="auto"/>
        <w:jc w:val="center"/>
        <w:rPr>
          <w:rFonts w:ascii="TH SarabunPSK" w:eastAsia="Times New Roman" w:hAnsi="TH SarabunPSK" w:cs="TH SarabunPSK"/>
          <w:sz w:val="32"/>
          <w:szCs w:val="32"/>
        </w:rPr>
      </w:pPr>
    </w:p>
    <w:p w:rsidR="009C3EE2" w:rsidRPr="003203F9" w:rsidRDefault="009C3EE2" w:rsidP="009C3EE2">
      <w:pPr>
        <w:spacing w:after="0" w:line="240" w:lineRule="auto"/>
        <w:jc w:val="center"/>
        <w:rPr>
          <w:rFonts w:ascii="TH SarabunPSK" w:eastAsia="Cordia New" w:hAnsi="TH SarabunPSK" w:cs="TH SarabunPSK"/>
          <w:b/>
          <w:bCs/>
          <w:sz w:val="36"/>
          <w:szCs w:val="36"/>
          <w:cs/>
        </w:rPr>
      </w:pPr>
      <w:r w:rsidRPr="003203F9">
        <w:rPr>
          <w:rFonts w:ascii="TH SarabunPSK" w:eastAsia="Cordia New" w:hAnsi="TH SarabunPSK" w:cs="TH SarabunPSK"/>
          <w:b/>
          <w:bCs/>
          <w:noProof/>
          <w:sz w:val="36"/>
          <w:szCs w:val="36"/>
        </w:rPr>
        <mc:AlternateContent>
          <mc:Choice Requires="wps">
            <w:drawing>
              <wp:anchor distT="0" distB="0" distL="114300" distR="114300" simplePos="0" relativeHeight="251725824" behindDoc="0" locked="0" layoutInCell="1" allowOverlap="1" wp14:anchorId="3B454564" wp14:editId="6B83ECDC">
                <wp:simplePos x="0" y="0"/>
                <wp:positionH relativeFrom="column">
                  <wp:posOffset>2526251</wp:posOffset>
                </wp:positionH>
                <wp:positionV relativeFrom="paragraph">
                  <wp:posOffset>-594636</wp:posOffset>
                </wp:positionV>
                <wp:extent cx="228600" cy="218661"/>
                <wp:effectExtent l="0" t="0" r="0" b="0"/>
                <wp:wrapNone/>
                <wp:docPr id="21" name="สี่เหลี่ยมผืนผ้า 21"/>
                <wp:cNvGraphicFramePr/>
                <a:graphic xmlns:a="http://schemas.openxmlformats.org/drawingml/2006/main">
                  <a:graphicData uri="http://schemas.microsoft.com/office/word/2010/wordprocessingShape">
                    <wps:wsp>
                      <wps:cNvSpPr/>
                      <wps:spPr>
                        <a:xfrm>
                          <a:off x="0" y="0"/>
                          <a:ext cx="228600" cy="2186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1" o:spid="_x0000_s1026" style="position:absolute;margin-left:198.9pt;margin-top:-46.8pt;width:18pt;height:17.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" fillcolor="white [3212]" stroked="f" strokeweight="1pt"/>
            </w:pict>
          </mc:Fallback>
        </mc:AlternateContent>
      </w:r>
      <w:r w:rsidRPr="003203F9">
        <w:rPr>
          <w:rFonts w:ascii="TH SarabunPSK" w:eastAsia="Cordia New" w:hAnsi="TH SarabunPSK" w:cs="TH SarabunPSK"/>
          <w:b/>
          <w:bCs/>
          <w:sz w:val="36"/>
          <w:szCs w:val="36"/>
          <w:cs/>
        </w:rPr>
        <w:t>สารบัญ</w:t>
      </w:r>
      <w:r w:rsidRPr="003203F9">
        <w:rPr>
          <w:rFonts w:ascii="TH SarabunPSK" w:eastAsia="Cordia New" w:hAnsi="TH SarabunPSK" w:cs="TH SarabunPSK" w:hint="cs"/>
          <w:b/>
          <w:bCs/>
          <w:sz w:val="36"/>
          <w:szCs w:val="36"/>
          <w:cs/>
        </w:rPr>
        <w:t>ภาพ</w:t>
      </w:r>
    </w:p>
    <w:p w:rsidR="009C3EE2" w:rsidRPr="003203F9" w:rsidRDefault="009C3EE2" w:rsidP="009C3EE2">
      <w:pPr>
        <w:tabs>
          <w:tab w:val="right" w:pos="8280"/>
        </w:tabs>
        <w:spacing w:after="0" w:line="240" w:lineRule="auto"/>
        <w:rPr>
          <w:rFonts w:ascii="TH SarabunPSK" w:eastAsia="Cordia New" w:hAnsi="TH SarabunPSK" w:cs="TH SarabunPSK"/>
          <w:b/>
          <w:bCs/>
          <w:sz w:val="36"/>
          <w:szCs w:val="36"/>
        </w:rPr>
      </w:pPr>
    </w:p>
    <w:p w:rsidR="009C3EE2" w:rsidRPr="003203F9" w:rsidRDefault="009C3EE2" w:rsidP="009C3EE2">
      <w:pPr>
        <w:spacing w:after="0" w:line="240" w:lineRule="auto"/>
        <w:rPr>
          <w:rFonts w:ascii="Angsana New" w:eastAsia="Times New Roman" w:hAnsi="Angsana New" w:cs="Angsana New"/>
          <w:sz w:val="28"/>
        </w:rPr>
      </w:pPr>
      <w:r w:rsidRPr="003203F9">
        <w:rPr>
          <w:rFonts w:ascii="TH SarabunPSK" w:eastAsia="Times New Roman" w:hAnsi="TH SarabunPSK" w:cs="TH SarabunPSK"/>
          <w:sz w:val="32"/>
          <w:szCs w:val="32"/>
          <w:cs/>
        </w:rPr>
        <w:t>ตารางที่</w:t>
      </w:r>
      <w:r w:rsidRPr="003203F9">
        <w:rPr>
          <w:rFonts w:ascii="Angsana New" w:eastAsia="Times New Roman" w:hAnsi="Angsana New" w:cs="Angsana New"/>
          <w:sz w:val="32"/>
          <w:szCs w:val="32"/>
          <w:cs/>
        </w:rPr>
        <w:t xml:space="preserve"> </w:t>
      </w:r>
      <w:r w:rsidRPr="003203F9">
        <w:rPr>
          <w:rFonts w:ascii="Angsana New" w:eastAsia="Times New Roman" w:hAnsi="Angsana New" w:cs="Angsana New"/>
          <w:sz w:val="32"/>
          <w:szCs w:val="32"/>
        </w:rPr>
        <w:t xml:space="preserve">                                                                                                                                 </w:t>
      </w:r>
      <w:r w:rsidRPr="003203F9">
        <w:rPr>
          <w:rFonts w:ascii="TH SarabunPSK" w:eastAsia="Times New Roman" w:hAnsi="TH SarabunPSK" w:cs="TH SarabunPSK" w:hint="cs"/>
          <w:sz w:val="32"/>
          <w:szCs w:val="32"/>
          <w:cs/>
        </w:rPr>
        <w:t xml:space="preserve"> </w:t>
      </w:r>
      <w:r w:rsidRPr="003203F9">
        <w:rPr>
          <w:rFonts w:ascii="TH SarabunPSK" w:eastAsia="Times New Roman" w:hAnsi="TH SarabunPSK" w:cs="TH SarabunPSK"/>
          <w:sz w:val="32"/>
          <w:szCs w:val="32"/>
          <w:cs/>
        </w:rPr>
        <w:t>หน้า</w:t>
      </w:r>
    </w:p>
    <w:p w:rsidR="009C3EE2" w:rsidRPr="003203F9" w:rsidRDefault="009C3EE2" w:rsidP="009C3EE2">
      <w:pPr>
        <w:spacing w:after="0" w:line="240" w:lineRule="auto"/>
        <w:rPr>
          <w:rFonts w:ascii="TH SarabunPSK" w:eastAsia="Times New Roman" w:hAnsi="TH SarabunPSK" w:cs="TH SarabunPSK"/>
          <w:sz w:val="32"/>
          <w:szCs w:val="32"/>
        </w:rPr>
      </w:pPr>
    </w:p>
    <w:p w:rsidR="009C3EE2" w:rsidRPr="003203F9" w:rsidRDefault="009C3EE2" w:rsidP="009C3EE2">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rPr>
      </w:pPr>
      <w:r w:rsidRPr="003203F9">
        <w:rPr>
          <w:rFonts w:ascii="TH SarabunPSK" w:hAnsi="TH SarabunPSK" w:cs="TH SarabunPSK" w:hint="cs"/>
          <w:sz w:val="32"/>
          <w:szCs w:val="32"/>
          <w:cs/>
        </w:rPr>
        <w:t xml:space="preserve">   </w:t>
      </w:r>
      <w:r w:rsidRPr="003203F9">
        <w:rPr>
          <w:rFonts w:ascii="TH SarabunPSK" w:hAnsi="TH SarabunPSK" w:cs="TH SarabunPSK"/>
          <w:sz w:val="32"/>
          <w:szCs w:val="32"/>
        </w:rPr>
        <w:t>2.1</w:t>
      </w:r>
      <w:r w:rsidRPr="003203F9">
        <w:rPr>
          <w:rFonts w:ascii="TH SarabunPSK" w:hAnsi="TH SarabunPSK" w:cs="TH SarabunPSK" w:hint="cs"/>
          <w:sz w:val="32"/>
          <w:szCs w:val="32"/>
          <w:cs/>
        </w:rPr>
        <w:t xml:space="preserve">   </w:t>
      </w:r>
      <w:r w:rsidR="008B00BF" w:rsidRPr="003203F9">
        <w:rPr>
          <w:rFonts w:ascii="TH SarabunPSK" w:hAnsi="TH SarabunPSK" w:cs="TH SarabunPSK"/>
          <w:sz w:val="32"/>
          <w:szCs w:val="32"/>
          <w:cs/>
        </w:rPr>
        <w:t xml:space="preserve">การวิจัยเชิงทดลอง  </w:t>
      </w:r>
      <w:r w:rsidRPr="003203F9">
        <w:rPr>
          <w:rFonts w:ascii="TH SarabunPSK" w:eastAsia="Times New Roman" w:hAnsi="TH SarabunPSK" w:cs="TH SarabunPSK"/>
          <w:sz w:val="32"/>
          <w:szCs w:val="32"/>
        </w:rPr>
        <w:tab/>
      </w:r>
      <w:r w:rsidRPr="003203F9">
        <w:rPr>
          <w:rFonts w:ascii="TH SarabunPSK" w:eastAsia="Times New Roman" w:hAnsi="TH SarabunPSK" w:cs="TH SarabunPSK"/>
          <w:sz w:val="32"/>
          <w:szCs w:val="32"/>
        </w:rPr>
        <w:tab/>
      </w:r>
      <w:r w:rsidR="007005DD">
        <w:rPr>
          <w:rFonts w:ascii="TH SarabunPSK" w:eastAsia="Times New Roman" w:hAnsi="TH SarabunPSK" w:cs="TH SarabunPSK"/>
          <w:sz w:val="32"/>
          <w:szCs w:val="32"/>
        </w:rPr>
        <w:t>36</w:t>
      </w:r>
    </w:p>
    <w:p w:rsidR="007B537C" w:rsidRPr="009C3EE2" w:rsidRDefault="007B537C" w:rsidP="007B537C">
      <w:pPr>
        <w:rPr>
          <w:rFonts w:ascii="TH SarabunPSK" w:hAnsi="TH SarabunPSK" w:cs="TH SarabunPSK"/>
          <w:color w:val="FF0000"/>
          <w:sz w:val="32"/>
          <w:szCs w:val="40"/>
        </w:rPr>
      </w:pPr>
    </w:p>
    <w:p w:rsidR="00894D7B" w:rsidRPr="00841104" w:rsidRDefault="00894D7B" w:rsidP="00362A66">
      <w:pPr>
        <w:jc w:val="center"/>
        <w:rPr>
          <w:rFonts w:ascii="TH SarabunPSK" w:hAnsi="TH SarabunPSK" w:cs="TH SarabunPSK"/>
          <w:color w:val="FF0000"/>
          <w:sz w:val="32"/>
          <w:szCs w:val="40"/>
        </w:rPr>
      </w:pPr>
    </w:p>
    <w:p w:rsidR="00BE0C00" w:rsidRPr="00841104"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FF0000"/>
          <w:sz w:val="36"/>
          <w:szCs w:val="36"/>
        </w:rPr>
      </w:pPr>
    </w:p>
    <w:p w:rsidR="00BE0C00" w:rsidRPr="00841104"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FF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D2276D" w:rsidRDefault="00D2276D"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D2276D" w:rsidRDefault="00D2276D"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D2276D" w:rsidRDefault="00D2276D"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D2276D" w:rsidRDefault="00D2276D"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82060E" w:rsidRDefault="0082060E"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cs/>
        </w:rPr>
        <w:sectPr w:rsidR="0082060E" w:rsidSect="00D356C9">
          <w:headerReference w:type="default" r:id="rId14"/>
          <w:pgSz w:w="11906" w:h="16838"/>
          <w:pgMar w:top="2126" w:right="1440" w:bottom="1440" w:left="2126" w:header="1134" w:footer="709" w:gutter="0"/>
          <w:pgNumType w:fmt="thaiLetters" w:start="1"/>
          <w:cols w:space="708"/>
          <w:titlePg/>
          <w:docGrid w:linePitch="360"/>
        </w:sectPr>
      </w:pPr>
    </w:p>
    <w:p w:rsidR="006B7138" w:rsidRPr="006B7138" w:rsidRDefault="009B5BBF" w:rsidP="009B5BBF">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2"/>
          <w:szCs w:val="32"/>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699200" behindDoc="0" locked="0" layoutInCell="1" allowOverlap="1" wp14:anchorId="1992098C" wp14:editId="12850EFD">
                <wp:simplePos x="0" y="0"/>
                <wp:positionH relativeFrom="column">
                  <wp:posOffset>2540977</wp:posOffset>
                </wp:positionH>
                <wp:positionV relativeFrom="paragraph">
                  <wp:posOffset>-639005</wp:posOffset>
                </wp:positionV>
                <wp:extent cx="254977" cy="263770"/>
                <wp:effectExtent l="0" t="0" r="0" b="3175"/>
                <wp:wrapNone/>
                <wp:docPr id="35" name="สี่เหลี่ยมผืนผ้า 35"/>
                <wp:cNvGraphicFramePr/>
                <a:graphic xmlns:a="http://schemas.openxmlformats.org/drawingml/2006/main">
                  <a:graphicData uri="http://schemas.microsoft.com/office/word/2010/wordprocessingShape">
                    <wps:wsp>
                      <wps:cNvSpPr/>
                      <wps:spPr>
                        <a:xfrm>
                          <a:off x="0" y="0"/>
                          <a:ext cx="254977" cy="26377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9496B5D" id="สี่เหลี่ยมผืนผ้า 35" o:spid="_x0000_s1026" style="position:absolute;margin-left:200.1pt;margin-top:-50.3pt;width:20.1pt;height:20.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" fillcolor="window" stroked="f" strokeweight="1pt"/>
            </w:pict>
          </mc:Fallback>
        </mc:AlternateContent>
      </w:r>
      <w:r w:rsidR="006B7138" w:rsidRPr="006B7138">
        <w:rPr>
          <w:rFonts w:ascii="TH SarabunPSK" w:eastAsia="Cordia New" w:hAnsi="TH SarabunPSK" w:cs="TH SarabunPSK"/>
          <w:b/>
          <w:bCs/>
          <w:color w:val="000000"/>
          <w:sz w:val="36"/>
          <w:szCs w:val="36"/>
          <w:cs/>
        </w:rPr>
        <w:t xml:space="preserve">บทที่ </w:t>
      </w:r>
      <w:r w:rsidR="006B7138" w:rsidRPr="006B7138">
        <w:rPr>
          <w:rFonts w:ascii="TH SarabunPSK" w:eastAsia="Cordia New" w:hAnsi="TH SarabunPSK" w:cs="TH SarabunPSK"/>
          <w:b/>
          <w:bCs/>
          <w:color w:val="000000"/>
          <w:sz w:val="36"/>
          <w:szCs w:val="36"/>
        </w:rPr>
        <w:t>1</w:t>
      </w:r>
    </w:p>
    <w:p w:rsidR="006B7138" w:rsidRPr="006B7138" w:rsidRDefault="006B7138"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Cs w:val="22"/>
        </w:rPr>
      </w:pPr>
    </w:p>
    <w:p w:rsidR="006B7138" w:rsidRPr="006B7138" w:rsidRDefault="006B7138"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cs/>
        </w:rPr>
      </w:pPr>
      <w:r w:rsidRPr="006B7138">
        <w:rPr>
          <w:rFonts w:ascii="TH SarabunPSK" w:eastAsia="Cordia New" w:hAnsi="TH SarabunPSK" w:cs="TH SarabunPSK"/>
          <w:b/>
          <w:bCs/>
          <w:color w:val="000000"/>
          <w:sz w:val="36"/>
          <w:szCs w:val="36"/>
          <w:cs/>
        </w:rPr>
        <w:t>บทนำ</w:t>
      </w:r>
    </w:p>
    <w:p w:rsidR="006B7138" w:rsidRPr="006B7138" w:rsidRDefault="00527594" w:rsidP="00527594">
      <w:pPr>
        <w:tabs>
          <w:tab w:val="left" w:pos="5729"/>
        </w:tabs>
        <w:spacing w:after="0" w:line="240" w:lineRule="auto"/>
        <w:rPr>
          <w:rFonts w:ascii="TH SarabunPSK" w:eastAsia="Cordia New" w:hAnsi="TH SarabunPSK" w:cs="TH SarabunPSK"/>
          <w:sz w:val="32"/>
          <w:szCs w:val="32"/>
        </w:rPr>
      </w:pPr>
      <w:r>
        <w:rPr>
          <w:rFonts w:ascii="TH SarabunPSK" w:eastAsia="Cordia New" w:hAnsi="TH SarabunPSK" w:cs="TH SarabunPSK"/>
          <w:sz w:val="32"/>
          <w:szCs w:val="32"/>
        </w:rPr>
        <w:tab/>
      </w:r>
    </w:p>
    <w:p w:rsidR="006B7138" w:rsidRDefault="006B7138" w:rsidP="006B7138">
      <w:pPr>
        <w:tabs>
          <w:tab w:val="left" w:pos="2520"/>
          <w:tab w:val="left" w:pos="2913"/>
        </w:tabs>
        <w:spacing w:after="0" w:line="240" w:lineRule="auto"/>
        <w:rPr>
          <w:rFonts w:ascii="TH SarabunPSK" w:eastAsia="TH SarabunPSK" w:hAnsi="TH SarabunPSK" w:cs="TH SarabunPSK"/>
          <w:b/>
          <w:sz w:val="36"/>
          <w:szCs w:val="32"/>
        </w:rPr>
      </w:pPr>
      <w:r w:rsidRPr="002B4912">
        <w:rPr>
          <w:rFonts w:ascii="TH SarabunPSK" w:eastAsia="TH SarabunPSK" w:hAnsi="TH SarabunPSK" w:cs="TH SarabunPSK"/>
          <w:b/>
          <w:bCs/>
          <w:sz w:val="36"/>
          <w:szCs w:val="36"/>
          <w:cs/>
        </w:rPr>
        <w:t>ความเป็นมาและความสำคัญ</w:t>
      </w:r>
      <w:r w:rsidRPr="002B4912">
        <w:rPr>
          <w:rFonts w:ascii="TH SarabunPSK" w:eastAsia="TH SarabunPSK" w:hAnsi="TH SarabunPSK" w:cs="TH SarabunPSK"/>
          <w:b/>
          <w:sz w:val="36"/>
          <w:szCs w:val="32"/>
        </w:rPr>
        <w:tab/>
      </w:r>
    </w:p>
    <w:p w:rsidR="0035560D" w:rsidRPr="0035560D" w:rsidRDefault="0035560D" w:rsidP="006B7138">
      <w:pPr>
        <w:tabs>
          <w:tab w:val="left" w:pos="2520"/>
          <w:tab w:val="left" w:pos="2913"/>
        </w:tabs>
        <w:spacing w:after="0" w:line="240" w:lineRule="auto"/>
        <w:rPr>
          <w:rFonts w:ascii="TH SarabunPSK" w:eastAsia="TH SarabunPSK" w:hAnsi="TH SarabunPSK" w:cs="TH SarabunPSK"/>
          <w:b/>
          <w:sz w:val="24"/>
          <w:szCs w:val="24"/>
        </w:rPr>
      </w:pPr>
    </w:p>
    <w:p w:rsidR="0035560D" w:rsidRPr="0035560D" w:rsidRDefault="006B7138" w:rsidP="0035560D">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35560D">
        <w:rPr>
          <w:rFonts w:ascii="TH SarabunPSK" w:eastAsia="Cordia New" w:hAnsi="TH SarabunPSK" w:cs="TH SarabunPSK"/>
          <w:sz w:val="32"/>
          <w:szCs w:val="32"/>
          <w:cs/>
        </w:rPr>
        <w:tab/>
      </w:r>
      <w:r w:rsidR="0035560D" w:rsidRPr="0035560D">
        <w:rPr>
          <w:rFonts w:ascii="TH SarabunPSK" w:eastAsia="Cordia New" w:hAnsi="TH SarabunPSK" w:cs="TH SarabunPSK"/>
          <w:sz w:val="32"/>
          <w:szCs w:val="32"/>
          <w:cs/>
        </w:rPr>
        <w:t>หลักสูตรแกนกลางการศึกษาขั้นพื้นฐาน มุ่งพัฒนาผู้เรียนทุกคนซึ่งเป็นกำลังของชาติให้เป็นมนุษย์ที่มีความสมดุลทั้งด้านร่างกาย ความรู้ คุณธรรม มีจิตสานึกในความเป็นพลเมืองไทยและเป็นพลโลก ยึดมั่นในการปกครองตามระบอบประชาธิปไตยอันมีพระมหากษัตริย์ทรงเป็นประมุข มีความรู้และทักษะพื้นฐาน รวมทั้ง เจตคติ ที่จำเป็นต่อการศึกษาต่อการประกอบอาชีพและการศึกษาตลอดชีวิต โดยมุ่งเน้นผู้เรียนเป็นสำคัญบนพื้นฐานความเชื่อว่า ทุกคนสามารถเรียนรู้และพัฒนาตนเองได้เต็มตามศักยภาพ โดยมีจุดมุ่งหมายพัฒนาผู้เรียนให้เป็นคนดี มีปัญญา มีความสุข มีศักยภาพในการศึกษาต่อ และประกอบอาชีพ จึงกำหนดเป็นจุดหมายเมื่อจบการศึกษาขั้นพื้นฐาน คือ การมีคุณธรรม จริยธรรม และค่านิยมที่พึงประสงค์ เห็นคุณค่าของตนเอง มีวินัยและปฏิบัติตนตามหลักธรรมของพระพุทธศาสนา หรือศาสนาที่ตนนับถือ ยึดหลักปรัชญาของเศรษฐกิจพอเพียง การมีความรู้ ความสามารถในการสื่อสาร การคิด การแก้ปัญหา การใช้เทคโนโลยี และมีทักษะชีวิต การมีสุขภาพกายและสุขภาพจิตที่ดี มีสุขนิสัย และรักการออกกำลังกาย การมีความรักชาติ มีจิตสานึกในความเป็นพลเมืองไทยและพลโลก ยึดมั่นในวิถีชีวิตและการปกครองตามระบอบประชาธิปไตยอันมีพระมหากษัตริย์ทรงเป็นประมุข มีจิตสานึกในการอนุรักษ์วัฒนธรรมและภูมิปัญญาไทย การอนุรักษ์และพัฒนาสิ่งแวดล้อม มีจิตสาธารณะที่มุ่งทาประโยชน์และสร้างสิ่งที่ดีงามในสังคม และอยู่ร่วมกันในสังคมอย่างมีความสุข (กระทรวงศึกษาธิการ</w:t>
      </w:r>
      <w:r w:rsidR="0035560D" w:rsidRPr="0035560D">
        <w:rPr>
          <w:rFonts w:ascii="TH SarabunPSK" w:eastAsia="Cordia New" w:hAnsi="TH SarabunPSK" w:cs="TH SarabunPSK"/>
          <w:sz w:val="32"/>
          <w:szCs w:val="32"/>
        </w:rPr>
        <w:t xml:space="preserve">, </w:t>
      </w:r>
      <w:r w:rsidR="0035560D" w:rsidRPr="0035560D">
        <w:rPr>
          <w:rFonts w:ascii="TH SarabunPSK" w:eastAsia="Cordia New" w:hAnsi="TH SarabunPSK" w:cs="TH SarabunPSK"/>
          <w:sz w:val="32"/>
          <w:szCs w:val="32"/>
          <w:cs/>
        </w:rPr>
        <w:t>2551 : 5)</w:t>
      </w:r>
    </w:p>
    <w:p w:rsidR="0035560D" w:rsidRPr="004F3410" w:rsidRDefault="0035560D" w:rsidP="0035560D">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35560D">
        <w:rPr>
          <w:rFonts w:ascii="TH SarabunPSK" w:eastAsia="Cordia New" w:hAnsi="TH SarabunPSK" w:cs="TH SarabunPSK"/>
          <w:sz w:val="32"/>
          <w:szCs w:val="32"/>
        </w:rPr>
        <w:lastRenderedPageBreak/>
        <w:tab/>
      </w:r>
      <w:r w:rsidRPr="0035560D">
        <w:rPr>
          <w:rFonts w:ascii="TH SarabunPSK" w:eastAsia="Cordia New" w:hAnsi="TH SarabunPSK" w:cs="TH SarabunPSK"/>
          <w:sz w:val="32"/>
          <w:szCs w:val="32"/>
          <w:cs/>
        </w:rPr>
        <w:t xml:space="preserve">การพัฒนาผู้เรียนให้เกิดความสมดุล ต้องคำนึงถึงหลักพัฒนาการทางสมองและพหุปัญญา หลักสูตรแกนกลางการศึกษาขั้นพื้นฐาน จึงกำหนดให้ผู้เรียนเรียนรู้ </w:t>
      </w:r>
      <w:r w:rsidRPr="0035560D">
        <w:rPr>
          <w:rFonts w:ascii="TH SarabunPSK" w:eastAsia="Cordia New" w:hAnsi="TH SarabunPSK" w:cs="TH SarabunPSK"/>
          <w:sz w:val="32"/>
          <w:szCs w:val="32"/>
        </w:rPr>
        <w:t xml:space="preserve">8 </w:t>
      </w:r>
      <w:r w:rsidRPr="0035560D">
        <w:rPr>
          <w:rFonts w:ascii="TH SarabunPSK" w:eastAsia="Cordia New" w:hAnsi="TH SarabunPSK" w:cs="TH SarabunPSK"/>
          <w:sz w:val="32"/>
          <w:szCs w:val="32"/>
          <w:cs/>
        </w:rPr>
        <w:t xml:space="preserve">กลุ่มสาระการเรียนรู้ ดังนี้ ภาษาไทย คณิตศาสตร์ วิทยาศาสตร์ สังคมศึกษา ศาสนา และวัฒนธรรม สุขศึกษาและพลศึกษา ศิลปะ การงานอาชีพและเทคโนโลยี ภาษาต่างประเทศ ในแต่ละกลุ่มสาระการเรียนรู้ได้กำหนดมาตรฐานการเรียนรู้เป็นเป้าหมายสำคัญของการพัฒนาคุณภาพผู้เรียน มาตรฐานการเรียนรู้ระบุสิ่งที่ผู้เรียนพึงรู้ ปฏิบัติได้ มีคุณธรรมจริยธรรม และค่านิยมที่พึงประสงค์เมื่อจบการศึกษาขั้นพื้นฐาน </w:t>
      </w:r>
      <w:r w:rsidRPr="004F3410">
        <w:rPr>
          <w:rFonts w:ascii="TH SarabunPSK" w:eastAsia="Cordia New" w:hAnsi="TH SarabunPSK" w:cs="TH SarabunPSK"/>
          <w:sz w:val="32"/>
          <w:szCs w:val="32"/>
          <w:cs/>
        </w:rPr>
        <w:t>นอกจากนั้นมาตรฐานการเรียนรู้ยังเป็นกลไกสำคัญในการขับเคลื่อนพัฒนาการศึกษาทั้งระบบ รวมทั้งเป็นเครื่องมือในการตรวจสอบเพื่อการประกันคุณภาพการศึกษาโดยใช้ระบบการประเมินคุณภาพภายในและการประเมินคุณภาพภายนอก ซึ่งรวมถึงการทดสอบระดับเขตพื้นที่การศึกษา และการทดสอบระดับชาติ ระบบการตรวจสอบเพื่อประกัน คุณภาพดังกล่าวเป็นสิ่งสำคัญที่ช่วยสะท้อนภาพการจัดการศึกษาว่าสามารถพัฒนาผู้เรียนให้มีคุณภาพตามที่มาตรฐานการเรียนรู้ ตัวชี้วัดระบุสิ่งที่ผู้เรียนพึงรู้และปฏิบัติได้ รวมทั้งคุณลักษณะของผู้เรียนในแต่ละระดับชั้น ซึ่งสะท้อนถึงมาตรฐานการเรียนรู้ มีความเฉพาะเจาะจงและมีความเป็นรูปธรรม นำไปใช้ในการกำหนดเนื้อหา จัดทำหน่วยการเรียนรู้ จัดการเรียนการสอน และเป็นเกณฑ์สำคัญสาหรับการวัดประเมินผลเพื่อตรวจสอบคุณภาพผู้เรียน (กระทรวงศึกษาธิการ</w:t>
      </w:r>
      <w:r w:rsidRPr="004F3410">
        <w:rPr>
          <w:rFonts w:ascii="TH SarabunPSK" w:eastAsia="Cordia New" w:hAnsi="TH SarabunPSK" w:cs="TH SarabunPSK"/>
          <w:sz w:val="32"/>
          <w:szCs w:val="32"/>
        </w:rPr>
        <w:t>, 2551 : 8-9)</w:t>
      </w:r>
    </w:p>
    <w:p w:rsidR="0035560D" w:rsidRPr="004F3410" w:rsidRDefault="0035560D" w:rsidP="0035560D">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4F3410">
        <w:rPr>
          <w:rFonts w:ascii="TH SarabunPSK" w:eastAsia="Cordia New" w:hAnsi="TH SarabunPSK" w:cs="TH SarabunPSK"/>
          <w:sz w:val="32"/>
          <w:szCs w:val="32"/>
        </w:rPr>
        <w:tab/>
      </w:r>
      <w:r w:rsidRPr="004F3410">
        <w:rPr>
          <w:rFonts w:ascii="TH SarabunPSK" w:eastAsia="Cordia New" w:hAnsi="TH SarabunPSK" w:cs="TH SarabunPSK"/>
          <w:sz w:val="32"/>
          <w:szCs w:val="32"/>
          <w:cs/>
        </w:rPr>
        <w:t xml:space="preserve">กลุ่มสาระวิทยาศาสตร์มีจุดมุ่งหมายที่สำคัญประการหนึ่ง คือการเน้นให้นักเรียนได้ฝึกแก้ปัญหาต่างๆ โดยผ่านกระบวนการคิดและปฏิบัติอย่างมีระบบ ซึ่งผลที่ได้จากการฝึกจะช่วยให้นักเรียนสามารถตัดสินใจแก้ปัญหาต่างๆ ด้วยวิธีการคิดอย่างสมเหตุสมผล โดยใช้กระบวนการ หรือวิธีการ ความรู้ ทักษะต่างๆ และความเข้าใจในปัญหานั้น มาประกอบกันเพื่อเป็นข้อมูล ในการแก้ปัญหา </w:t>
      </w:r>
      <w:r w:rsidRPr="004F3410">
        <w:rPr>
          <w:rFonts w:ascii="TH SarabunPSK" w:eastAsia="Cordia New" w:hAnsi="TH SarabunPSK" w:cs="TH SarabunPSK"/>
          <w:sz w:val="32"/>
          <w:szCs w:val="32"/>
          <w:cs/>
        </w:rPr>
        <w:lastRenderedPageBreak/>
        <w:t>(สถาบันส่งเสริมการสอนวิทยาศาสตร์และเทคโนโลยี</w:t>
      </w:r>
      <w:r w:rsidRPr="004F3410">
        <w:rPr>
          <w:rFonts w:ascii="TH SarabunPSK" w:eastAsia="Cordia New" w:hAnsi="TH SarabunPSK" w:cs="TH SarabunPSK"/>
          <w:sz w:val="32"/>
          <w:szCs w:val="32"/>
        </w:rPr>
        <w:t xml:space="preserve">, 2546 : 21) </w:t>
      </w:r>
      <w:r w:rsidRPr="004F3410">
        <w:rPr>
          <w:rFonts w:ascii="TH SarabunPSK" w:eastAsia="Cordia New" w:hAnsi="TH SarabunPSK" w:cs="TH SarabunPSK"/>
          <w:sz w:val="32"/>
          <w:szCs w:val="32"/>
          <w:cs/>
        </w:rPr>
        <w:t>ในการสอนวิทยาศาสตร์นักวิทยาศาสตร์ค้นหาความรู้จากธรรมชาติ โดยใช้กระบวนการแสวงหาความรู้ด้วยวิธีการทางวิทยาศาสตร์ที่มีระเบียบแบบแผน ในการค้นหาความรู้ใหม่หรือใช้ในการทดสอบความรู้เดิมที่ได้มาแล้วตลอดจนนำไปใช้ในการแก้ปัญหาให้สำเร็จ ในการเรียนการสอนวิทยาศาสตร์ ผู้เรียนควรได้เรียนวิทยาศาสตร์ในแนวทางที่ใกล้เคียงกับการทำงานของนักวิทยาศาสตร์มากที่สุด โดยควรได้รับการพัฒนาและสร้างความเข้าใจว่าวิทยาศาสตร์เป็นทั้งความรู้และทักษะกระบวนการ ผู้เรียนทุกคนควรได้รับการกระตุ้นส่งเสริมให้ใช้ทักษะกระบวนการในการสืบเสาะหาความรู้ ให้สนใจและกระตือรือร้นที่จะรู้วิทยาศาสตร์ มีความสงสัยเกิดคำถามในสิ่งต่างๆ ที่เกี่ยวกับโลกธรรมชาติรอบตัว มีความมุ่งมั่นและมีความสุขที่จะศึกษาค้นคว้าสืบเสาะหาความรู้เพื่อรวบรวมข้อมูล วิเคราะห์ผลนำไปสู่คำตอบของคำถามสามารถตัดสินใจด้วยการใช้ข้อมูลอย่างมีเหตุมีผล สามารถสื่อสารคำถามคำตอบ ข้อมูลและสิ่งที่ค้นพบจากการเรียนรู้ให้ผู้อื่นเข้าใจได้ (พรรณวิไล ชมชิด</w:t>
      </w:r>
      <w:r w:rsidRPr="004F3410">
        <w:rPr>
          <w:rFonts w:ascii="TH SarabunPSK" w:eastAsia="Cordia New" w:hAnsi="TH SarabunPSK" w:cs="TH SarabunPSK"/>
          <w:sz w:val="32"/>
          <w:szCs w:val="32"/>
        </w:rPr>
        <w:t>, 2557 : 109)</w:t>
      </w:r>
    </w:p>
    <w:p w:rsidR="0035560D" w:rsidRPr="004F3410" w:rsidRDefault="0035560D" w:rsidP="0035560D">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4F3410">
        <w:rPr>
          <w:rFonts w:ascii="TH SarabunPSK" w:eastAsia="Cordia New" w:hAnsi="TH SarabunPSK" w:cs="TH SarabunPSK"/>
          <w:sz w:val="32"/>
          <w:szCs w:val="32"/>
        </w:rPr>
        <w:tab/>
      </w:r>
      <w:r w:rsidRPr="004F3410">
        <w:rPr>
          <w:rFonts w:ascii="TH SarabunPSK" w:eastAsia="Cordia New" w:hAnsi="TH SarabunPSK" w:cs="TH SarabunPSK"/>
          <w:sz w:val="32"/>
          <w:szCs w:val="32"/>
          <w:cs/>
        </w:rPr>
        <w:t>สภาพแวดล้อมการเรียนการสอน เป็นสิ่งที่อยู่รอบตัวผู้เรียนที่มีผลต่อการเรียนรู้มีขอบเขตครอบคลุมตั้งแต่สภาพแวดล้อมในห้องเรียน สภาพแวดล้อมทางบ้าน หรือครอบครัว สภาพแวดล้อมภายในโรงเรียน และสภาพแวดล้อมในชุมชน สภาพแวดล้อมในชั้นเรียนมีผลต่อการเรียนการสอนโดยตรงมากที่สุด มีครูผู้สอนเป็นผู้จัดสภาพแวดล้อมและดำเนินกิจกรรมการเรียนการสอนเพื่อให้ผู้เรียนเกิดการเรียนรู้ แต่สิ่งหนึ่งที่ผู้ดำเนินการจัดการเรียนรู้ให้กับผู้เรียนต้องให้ความสำคัญไปไม่น้อยกว่าการใช้เทคโนโลยีก็คือ การจัดสภาพแวดล้อมการเรียนรู้ ซึ่งการจัดสภาพแวดล้อมการเรียนรู้ (</w:t>
      </w:r>
      <w:r w:rsidRPr="004F3410">
        <w:rPr>
          <w:rFonts w:ascii="TH SarabunPSK" w:eastAsia="Cordia New" w:hAnsi="TH SarabunPSK" w:cs="TH SarabunPSK"/>
          <w:sz w:val="32"/>
          <w:szCs w:val="32"/>
        </w:rPr>
        <w:t xml:space="preserve">Learning Environment) </w:t>
      </w:r>
      <w:r w:rsidRPr="004F3410">
        <w:rPr>
          <w:rFonts w:ascii="TH SarabunPSK" w:eastAsia="Cordia New" w:hAnsi="TH SarabunPSK" w:cs="TH SarabunPSK"/>
          <w:sz w:val="32"/>
          <w:szCs w:val="32"/>
          <w:cs/>
        </w:rPr>
        <w:t>คือ สภาวะแวดล้อมที่อยู่รอบ ๆ ตัวผู้เรียน ทั้งที่เป็นรูปธรรมและนามธรรม ซึ่งจะส่งผลต่อผู้เรียนทั้งทางบวกและทางลบ และมีผลกระทบต่อประสิทธิภาพและประสิทธิผลการเรียนรู้ของผู้เรียน เช่น ห้องเรียนที่ถูกสุขลักษณะ มี</w:t>
      </w:r>
      <w:r w:rsidRPr="004F3410">
        <w:rPr>
          <w:rFonts w:ascii="TH SarabunPSK" w:eastAsia="Cordia New" w:hAnsi="TH SarabunPSK" w:cs="TH SarabunPSK"/>
          <w:sz w:val="32"/>
          <w:szCs w:val="32"/>
          <w:cs/>
        </w:rPr>
        <w:lastRenderedPageBreak/>
        <w:t>แสงสว่างพอเพียง สะอาด สงบ อากาศถ่ายเท มีสิ่งอานวยความสะดวกที่มีคุณภาพเหมาะสมและสนับสนุนการเรียนรู้ มีบรรยากาศในการเรียนที่ดี ก็จะส่งผลทางบวกต่อผู้เรียน ทาให้ผู้เรียนเรียนรู้อย่างมีความสุข มีความตั้งใจและกระตือรือร้นในการเรียน หากบรรยากาศเต็มไปด้วยความสกปรกรกรุงรัง สกปรก เต็มไปด้วยข้าวของที่ไม่เป็นระเบียบ ก็จะส่งผลทางลบต่อผู้เรียนทาให้บรรยากาศในการเรียนเต็มไปด้วยความเคร่งเครียด ผู้สอนก็จะรู้สึกท้อถอย ไม่เป็นผลดีต่อการเรียนการสอน ดังนั้นสภาพแวดล้อมการเรียนการสอนวิทยาศาสตร์ มีความสำคัญต่อผลสัมฤทธิ์การเรียนรู้ของผู้เรียน จากผลการวิจัยเกี่ยวกับสภาพแวดล้อมการเรียนการสอนพบว่า ผลสัมฤทธิ์ของผู้เรียนทั้งด้านพุทธิพิสัย (</w:t>
      </w:r>
      <w:r w:rsidRPr="004F3410">
        <w:rPr>
          <w:rFonts w:ascii="TH SarabunPSK" w:eastAsia="Cordia New" w:hAnsi="TH SarabunPSK" w:cs="TH SarabunPSK"/>
          <w:sz w:val="32"/>
          <w:szCs w:val="32"/>
        </w:rPr>
        <w:t xml:space="preserve">cognitive domain) </w:t>
      </w:r>
      <w:r w:rsidRPr="004F3410">
        <w:rPr>
          <w:rFonts w:ascii="TH SarabunPSK" w:eastAsia="Cordia New" w:hAnsi="TH SarabunPSK" w:cs="TH SarabunPSK"/>
          <w:sz w:val="32"/>
          <w:szCs w:val="32"/>
          <w:cs/>
        </w:rPr>
        <w:t>และเจตพิสัย (</w:t>
      </w:r>
      <w:r w:rsidRPr="004F3410">
        <w:rPr>
          <w:rFonts w:ascii="TH SarabunPSK" w:eastAsia="Cordia New" w:hAnsi="TH SarabunPSK" w:cs="TH SarabunPSK"/>
          <w:sz w:val="32"/>
          <w:szCs w:val="32"/>
        </w:rPr>
        <w:t xml:space="preserve">affective domain) </w:t>
      </w:r>
      <w:r w:rsidRPr="004F3410">
        <w:rPr>
          <w:rFonts w:ascii="TH SarabunPSK" w:eastAsia="Cordia New" w:hAnsi="TH SarabunPSK" w:cs="TH SarabunPSK"/>
          <w:sz w:val="32"/>
          <w:szCs w:val="32"/>
          <w:cs/>
        </w:rPr>
        <w:t>มีความสัมพันธ์กับสภาพแวดล้อมการเรียนการสอน (</w:t>
      </w:r>
      <w:r w:rsidRPr="004F3410">
        <w:rPr>
          <w:rFonts w:ascii="TH SarabunPSK" w:eastAsia="Cordia New" w:hAnsi="TH SarabunPSK" w:cs="TH SarabunPSK"/>
          <w:sz w:val="32"/>
          <w:szCs w:val="32"/>
        </w:rPr>
        <w:t xml:space="preserve">Walberg. 1989) </w:t>
      </w:r>
      <w:r w:rsidRPr="004F3410">
        <w:rPr>
          <w:rFonts w:ascii="TH SarabunPSK" w:eastAsia="Cordia New" w:hAnsi="TH SarabunPSK" w:cs="TH SarabunPSK"/>
          <w:sz w:val="32"/>
          <w:szCs w:val="32"/>
          <w:cs/>
        </w:rPr>
        <w:t>การจัดสภาพแวดล้อมการเรียนรู้ที่มีประสิทธิภาพจะส่งผลต่อการเรียนรู้ของผู้เรียน ซึ่งลักษณะของสภาพแวดล้อมการเรียนรู้ที่มีประสิทธิผล (</w:t>
      </w:r>
      <w:r w:rsidRPr="004F3410">
        <w:rPr>
          <w:rFonts w:ascii="TH SarabunPSK" w:eastAsia="Cordia New" w:hAnsi="TH SarabunPSK" w:cs="TH SarabunPSK"/>
          <w:sz w:val="32"/>
          <w:szCs w:val="32"/>
        </w:rPr>
        <w:t xml:space="preserve">Productive learning environment) </w:t>
      </w:r>
      <w:r w:rsidRPr="004F3410">
        <w:rPr>
          <w:rFonts w:ascii="TH SarabunPSK" w:eastAsia="Cordia New" w:hAnsi="TH SarabunPSK" w:cs="TH SarabunPSK"/>
          <w:sz w:val="32"/>
          <w:szCs w:val="32"/>
          <w:cs/>
        </w:rPr>
        <w:t>มีบรรยากาศที่ผู้เรียนมีความรู้สึกที่ดีต่อตนเอง เพื่อน และชั้นเรียน มีการจัดการและกระบวนการที่ตอบสนองความต้องการของผู้เรียน เพื่อให้ผู้เรียนตั้งใจทำงานร่วมกับผู้สอนและเพื่อนในชั้นเรียน มีสถานการณ์ที่ผู้เรียนมีโอกาสได้ฝึกทักษะการทำงานเป็นกลุ่มให้ได้มาซึ่งความรู้และบรรลุเป้าหมายของกลุ่ม</w:t>
      </w:r>
    </w:p>
    <w:p w:rsidR="0035560D" w:rsidRPr="00C463F0" w:rsidRDefault="0035560D" w:rsidP="0035560D">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4F3410">
        <w:rPr>
          <w:rFonts w:ascii="TH SarabunPSK" w:eastAsia="Cordia New" w:hAnsi="TH SarabunPSK" w:cs="TH SarabunPSK"/>
          <w:sz w:val="32"/>
          <w:szCs w:val="32"/>
        </w:rPr>
        <w:tab/>
      </w:r>
      <w:r w:rsidR="004F3410" w:rsidRPr="004F3410">
        <w:rPr>
          <w:rFonts w:ascii="TH SarabunPSK" w:eastAsia="Cordia New" w:hAnsi="TH SarabunPSK" w:cs="TH SarabunPSK"/>
          <w:sz w:val="32"/>
          <w:szCs w:val="32"/>
          <w:cs/>
        </w:rPr>
        <w:t>นอกจากสภาพแวดล้อมทางกายภาพแล้ว ยังมีลักษณะของสภาพแวดล้อมที่ไม่สามารถสังเกตได้ ได้แก่ กระบวนการทางสังคมจิตวิทยา (</w:t>
      </w:r>
      <w:r w:rsidR="004F3410" w:rsidRPr="004F3410">
        <w:rPr>
          <w:rFonts w:ascii="TH SarabunPSK" w:eastAsia="Cordia New" w:hAnsi="TH SarabunPSK" w:cs="TH SarabunPSK"/>
          <w:sz w:val="32"/>
          <w:szCs w:val="32"/>
        </w:rPr>
        <w:t xml:space="preserve">Psychosocial processes) </w:t>
      </w:r>
      <w:r w:rsidR="004F3410" w:rsidRPr="004F3410">
        <w:rPr>
          <w:rFonts w:ascii="TH SarabunPSK" w:eastAsia="Cordia New" w:hAnsi="TH SarabunPSK" w:cs="TH SarabunPSK"/>
          <w:sz w:val="32"/>
          <w:szCs w:val="32"/>
          <w:cs/>
        </w:rPr>
        <w:t>ที่อยู่ภายในผู้สอนและผู้เรียน กระบวนการดังกล่าวเกี่ยวข้องกับความต้องการและแรงจูงใจส่วนบุคคลที่มีผลต่อปฏิสัมพันธ์ระหว่างบุคคล  ซึ่งเจตคติที่ผู้เรียนที่มีต่อการเรียนก็เป็นกระบวนการทางจิตวิทยาดังกล่าวด้วย เจตคติเป็นเรื่องของความรู้สึก ทั้งที่พอใจและไม่พอใจที่บุคคลมีต่อสิ่งใดสิ่งหนึ่ง มีอิทธิพลทำให้แต่ละคนสนองตอบต่อสิ่ง</w:t>
      </w:r>
      <w:r w:rsidR="004F3410" w:rsidRPr="004F3410">
        <w:rPr>
          <w:rFonts w:ascii="TH SarabunPSK" w:eastAsia="Cordia New" w:hAnsi="TH SarabunPSK" w:cs="TH SarabunPSK"/>
          <w:sz w:val="32"/>
          <w:szCs w:val="32"/>
          <w:cs/>
        </w:rPr>
        <w:lastRenderedPageBreak/>
        <w:t>เร้าแตกต่างกันไป  เจตคติมีองค์ประกอบเกี่ยวกับการรับรู้ การคิด ความรู้สึก แนวในการกระทำ ซึ่งมีอิทธิพลทำ</w:t>
      </w:r>
      <w:r w:rsidR="004F3410" w:rsidRPr="00C463F0">
        <w:rPr>
          <w:rFonts w:ascii="TH SarabunPSK" w:eastAsia="Cordia New" w:hAnsi="TH SarabunPSK" w:cs="TH SarabunPSK"/>
          <w:sz w:val="32"/>
          <w:szCs w:val="32"/>
          <w:cs/>
        </w:rPr>
        <w:t xml:space="preserve">ให้แต่ละคนสนองตอบต่อสิ่งเร้าแตกต่างกันไป ทั้งนี้ขึ้นอยู่กับความแตกต่างระหว่างบุคคล ทุกคนมีพันธุกรรมที่แตกต่างกันมีสิ่งแวดล้อมที่ต่างกันได้รับประสบการณ์ต่างๆ ที่แตกต่างกัน ทำให้บุคคลนั้นตัดสินใจในเรื่องต่างๆได้แตกต่างกัน บุคคลจะมีเจคติดีหรือไม่ดีเกี่ยวกับสิ่งใดนั้น บุคคลรอบข้างข้างมีอิทธิพลเป็นอย่างยิ่ง เจตคติของบุคคลมีแนวโน้มขึ้นอยู่กับค่านิยมของคนนั้นเจตคติเป็นเรื่องที่มีความสำคัญที่ควรสร้างให้เกิดขึ้นกับผู้เรียน เนื่องจากว่าถ้าหากผู้เรียนมีเจคติที่ดีต่อสิ่งที่เรียนจะส่งผลต่อการเกิดพฤติกรรมการเรียนรู้ที่ดี ยกตัวอย่างเช่น หากนักเรียนมีเจคติที่ดีต่อครูผู้สอนหรือวิชาที่เรียน จะทำให้ผู้เรียนชอบครูคนนั้นหรือวิชานั้น ซึ่งความชอบนี้จะส่งผลต่อพฤติกรรมใฝ่รู้ใฝ่เรียน ดังนั้นการสร้างเจตคติจึงเป็นเรื่องสำคัญและจำเป็น ซึ่งในทางวิทยาศาสตร์แบ่งเจคติออกเป็น </w:t>
      </w:r>
      <w:r w:rsidR="004F3410" w:rsidRPr="00C463F0">
        <w:rPr>
          <w:rFonts w:ascii="TH SarabunPSK" w:eastAsia="Cordia New" w:hAnsi="TH SarabunPSK" w:cs="TH SarabunPSK"/>
          <w:sz w:val="32"/>
          <w:szCs w:val="32"/>
        </w:rPr>
        <w:t xml:space="preserve">2 </w:t>
      </w:r>
      <w:r w:rsidR="004F3410" w:rsidRPr="00C463F0">
        <w:rPr>
          <w:rFonts w:ascii="TH SarabunPSK" w:eastAsia="Cordia New" w:hAnsi="TH SarabunPSK" w:cs="TH SarabunPSK"/>
          <w:sz w:val="32"/>
          <w:szCs w:val="32"/>
          <w:cs/>
        </w:rPr>
        <w:t>ประเด็น ได้แก่ เจคติต่อวิทยาศาสตร์ (</w:t>
      </w:r>
      <w:r w:rsidR="004F3410" w:rsidRPr="00C463F0">
        <w:rPr>
          <w:rFonts w:ascii="TH SarabunPSK" w:eastAsia="Cordia New" w:hAnsi="TH SarabunPSK" w:cs="TH SarabunPSK"/>
          <w:sz w:val="32"/>
          <w:szCs w:val="32"/>
        </w:rPr>
        <w:t xml:space="preserve">Attitude toward science) </w:t>
      </w:r>
      <w:r w:rsidR="004F3410" w:rsidRPr="00C463F0">
        <w:rPr>
          <w:rFonts w:ascii="TH SarabunPSK" w:eastAsia="Cordia New" w:hAnsi="TH SarabunPSK" w:cs="TH SarabunPSK"/>
          <w:sz w:val="32"/>
          <w:szCs w:val="32"/>
          <w:cs/>
        </w:rPr>
        <w:t>ซึ่งหมายถึง อารมณ์ ความรู้สึกโดยทั่วไปของบุคคลที่มีต่อวิทยาศาสตร์และกิจกรรมการเรียนรู้ทางวิทยาศาสตร์ รวมถึงความเชื่อ ค่านิยม และความรู้สึกในด้านคุณธรรม จริยธรรม และเจคติทางวิทยาศาสตร์ (</w:t>
      </w:r>
      <w:r w:rsidR="004F3410" w:rsidRPr="00C463F0">
        <w:rPr>
          <w:rFonts w:ascii="TH SarabunPSK" w:eastAsia="Cordia New" w:hAnsi="TH SarabunPSK" w:cs="TH SarabunPSK"/>
          <w:sz w:val="32"/>
          <w:szCs w:val="32"/>
        </w:rPr>
        <w:t xml:space="preserve">Science attitude) </w:t>
      </w:r>
      <w:r w:rsidR="004F3410" w:rsidRPr="00C463F0">
        <w:rPr>
          <w:rFonts w:ascii="TH SarabunPSK" w:eastAsia="Cordia New" w:hAnsi="TH SarabunPSK" w:cs="TH SarabunPSK"/>
          <w:sz w:val="32"/>
          <w:szCs w:val="32"/>
          <w:cs/>
        </w:rPr>
        <w:t>ซึ่งหมายถึง คุณลักษณะนิสัยของบุคคลที่เกิดจากการเรียนรู้ผ่านกระบวนการทางวิทยาศาสตร์ ในการที่จะใช้วิธีการทางวิทยาศาสตร์ในการแสวงหาความรู้ (พรรณวิไล ชมชิด</w:t>
      </w:r>
      <w:r w:rsidR="004F3410" w:rsidRPr="00C463F0">
        <w:rPr>
          <w:rFonts w:ascii="TH SarabunPSK" w:eastAsia="Cordia New" w:hAnsi="TH SarabunPSK" w:cs="TH SarabunPSK"/>
          <w:sz w:val="32"/>
          <w:szCs w:val="32"/>
        </w:rPr>
        <w:t>, 2557 : 96)</w:t>
      </w:r>
    </w:p>
    <w:p w:rsidR="004F3410" w:rsidRPr="00C463F0" w:rsidRDefault="004F3410" w:rsidP="004F3410">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C463F0">
        <w:rPr>
          <w:rFonts w:ascii="TH SarabunPSK" w:eastAsia="Cordia New" w:hAnsi="TH SarabunPSK" w:cs="TH SarabunPSK"/>
          <w:sz w:val="32"/>
          <w:szCs w:val="32"/>
        </w:rPr>
        <w:tab/>
      </w:r>
      <w:r w:rsidRPr="00C463F0">
        <w:rPr>
          <w:rFonts w:ascii="TH SarabunPSK" w:eastAsia="Cordia New" w:hAnsi="TH SarabunPSK" w:cs="TH SarabunPSK"/>
          <w:sz w:val="32"/>
          <w:szCs w:val="32"/>
          <w:cs/>
        </w:rPr>
        <w:t>นอกจากเจคติแล้ว ความแตกต่างระหว่างบุคคลก็เป็นอีกสิ่งหนึ่งที่มีผลต่อการเรียนของผู้เรียน ความแตกต่างระหว่างบุคคลเป็นผลมาจากพันธุกรรม และสิ่งแวดล้อม บุคคล มีความแตกต่างกันหลายประการ เช่น บุคลิกภาพ ทัศนคติ สติปัญญา และความสนใจ เป็นต้น และความแตกต่างนี้ยังขึ้นอยู่กับสภาพทางสังคมและวัฒนธรรมทำให้มีพฤติกรรมการสื่อสารและการเลือกเปิดรับสารที่แตกต่างกัน ความแตกต่างระหว่างบุคคลทำให้เราเข้าใจเพื่อน</w:t>
      </w:r>
      <w:r w:rsidRPr="00C463F0">
        <w:rPr>
          <w:rFonts w:ascii="TH SarabunPSK" w:eastAsia="Cordia New" w:hAnsi="TH SarabunPSK" w:cs="TH SarabunPSK"/>
          <w:sz w:val="32"/>
          <w:szCs w:val="32"/>
          <w:cs/>
        </w:rPr>
        <w:lastRenderedPageBreak/>
        <w:t>มนุษย์มากยิ่งขึ้นและเข้าใจธรรมชาติของแต่ละคนไม่เหมือนกัน ดังนั้นจะให้บุคคลอื่นคิดอย่างที่เราคิดหรือทำอย่างที่เราทำไม่ได้ จึงต้องยอมรับความต่างของกันและกันเลือกปฏิบัติในสิ่งที่ดีๆ ให้กันและกัน  (สุ</w:t>
      </w:r>
      <w:proofErr w:type="spellStart"/>
      <w:r w:rsidRPr="00C463F0">
        <w:rPr>
          <w:rFonts w:ascii="TH SarabunPSK" w:eastAsia="Cordia New" w:hAnsi="TH SarabunPSK" w:cs="TH SarabunPSK"/>
          <w:sz w:val="32"/>
          <w:szCs w:val="32"/>
          <w:cs/>
        </w:rPr>
        <w:t>รพงษ์</w:t>
      </w:r>
      <w:proofErr w:type="spellEnd"/>
      <w:r w:rsidRPr="00C463F0">
        <w:rPr>
          <w:rFonts w:ascii="TH SarabunPSK" w:eastAsia="Cordia New" w:hAnsi="TH SarabunPSK" w:cs="TH SarabunPSK"/>
          <w:sz w:val="32"/>
          <w:szCs w:val="32"/>
          <w:cs/>
        </w:rPr>
        <w:t xml:space="preserve"> โสธนะเสถียร</w:t>
      </w:r>
      <w:r w:rsidRPr="00C463F0">
        <w:rPr>
          <w:rFonts w:ascii="TH SarabunPSK" w:eastAsia="Cordia New" w:hAnsi="TH SarabunPSK" w:cs="TH SarabunPSK"/>
          <w:sz w:val="32"/>
          <w:szCs w:val="32"/>
        </w:rPr>
        <w:t>, 2550 : 45)</w:t>
      </w:r>
    </w:p>
    <w:p w:rsidR="004F3410" w:rsidRPr="00C463F0" w:rsidRDefault="004F3410" w:rsidP="004F3410">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C463F0">
        <w:rPr>
          <w:rFonts w:ascii="TH SarabunPSK" w:eastAsia="Cordia New" w:hAnsi="TH SarabunPSK" w:cs="TH SarabunPSK"/>
          <w:sz w:val="32"/>
          <w:szCs w:val="32"/>
        </w:rPr>
        <w:tab/>
      </w:r>
      <w:r w:rsidRPr="00C463F0">
        <w:rPr>
          <w:rFonts w:ascii="TH SarabunPSK" w:eastAsia="Cordia New" w:hAnsi="TH SarabunPSK" w:cs="TH SarabunPSK"/>
          <w:sz w:val="32"/>
          <w:szCs w:val="32"/>
          <w:cs/>
        </w:rPr>
        <w:t>จากเหตุผลดังกล่าว ผู้วิจัยจึงมีความสนใจที่พัฒนาการจัดสภาพแวดล้อมการเรียนการสอนวิทยาศาสตร์ ซึ่งเป็นสิ่งรอบตัวผู้เรียนที่มีความสำคัญต่อการส่งเสริมการเรียนรู้และเจตคติต่อวิชาวิทยาศาสตร์ สิ่งรอบตัวเหล่านี้ ประกอบด้วย พฤติกรรมผู้สอน พฤติกรรมผู้เรียน ปฏิสัมพันธ์ระหว่างผู้สอนกับผู้เรียน ปฏิสัมพันธ์ระหว่างผู้เรียนกับผู้เรียน ให้เสริมสร้างการเรียนรู้วิทยาศาสตร์อย่างมีคุณภาพของผู้เรียนซึ่งจะส่งผลให้ผู้เรียนมีเจตคติที่ดีต่อวิชาวิทยาศาสตร์ จึงเห็นเป็นความจำเป็นที่จะทำวิจัยในเรื่องนี้</w:t>
      </w:r>
    </w:p>
    <w:p w:rsidR="004F3410" w:rsidRPr="00C463F0" w:rsidRDefault="004F3410" w:rsidP="004F3410">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p>
    <w:p w:rsidR="006B7138" w:rsidRPr="00C463F0" w:rsidRDefault="006B7138" w:rsidP="006B7138">
      <w:pPr>
        <w:spacing w:before="240" w:after="120" w:line="240" w:lineRule="auto"/>
        <w:rPr>
          <w:rFonts w:ascii="TH SarabunPSK" w:eastAsia="Calibri" w:hAnsi="TH SarabunPSK" w:cs="TH SarabunPSK"/>
          <w:b/>
          <w:bCs/>
          <w:sz w:val="36"/>
          <w:szCs w:val="36"/>
          <w:cs/>
        </w:rPr>
      </w:pPr>
      <w:r w:rsidRPr="00C463F0">
        <w:rPr>
          <w:rFonts w:ascii="TH SarabunPSK" w:eastAsia="Calibri" w:hAnsi="TH SarabunPSK" w:cs="TH SarabunPSK"/>
          <w:b/>
          <w:bCs/>
          <w:sz w:val="36"/>
          <w:szCs w:val="36"/>
          <w:cs/>
        </w:rPr>
        <w:t>วัตถุประสงค์ของการวิจัย</w:t>
      </w:r>
    </w:p>
    <w:p w:rsidR="004F3410" w:rsidRPr="00C463F0" w:rsidRDefault="006B7138" w:rsidP="004F3410">
      <w:pPr>
        <w:spacing w:after="0" w:line="240" w:lineRule="auto"/>
        <w:rPr>
          <w:rFonts w:ascii="TH SarabunPSK" w:eastAsia="Calibri" w:hAnsi="TH SarabunPSK" w:cs="TH SarabunPSK"/>
          <w:sz w:val="32"/>
          <w:szCs w:val="32"/>
        </w:rPr>
      </w:pPr>
      <w:r w:rsidRPr="00C463F0">
        <w:rPr>
          <w:rFonts w:ascii="TH SarabunPSK" w:eastAsia="Calibri" w:hAnsi="TH SarabunPSK" w:cs="TH SarabunPSK"/>
          <w:b/>
          <w:bCs/>
          <w:sz w:val="36"/>
          <w:szCs w:val="36"/>
        </w:rPr>
        <w:tab/>
      </w:r>
      <w:r w:rsidR="004F3410" w:rsidRPr="00C463F0">
        <w:rPr>
          <w:rFonts w:ascii="TH SarabunPSK" w:eastAsia="Calibri" w:hAnsi="TH SarabunPSK" w:cs="TH SarabunPSK"/>
          <w:sz w:val="32"/>
          <w:szCs w:val="32"/>
        </w:rPr>
        <w:t xml:space="preserve">1.  </w:t>
      </w:r>
      <w:r w:rsidR="004F3410" w:rsidRPr="00C463F0">
        <w:rPr>
          <w:rFonts w:ascii="TH SarabunPSK" w:eastAsia="Calibri" w:hAnsi="TH SarabunPSK" w:cs="TH SarabunPSK"/>
          <w:sz w:val="32"/>
          <w:szCs w:val="32"/>
          <w:cs/>
        </w:rPr>
        <w:t>เพื่อเปรียบเทียบความคิดเห็นของนักเรียนต่อสภาพแวดล้อมที่เป็นจริงและ</w:t>
      </w:r>
    </w:p>
    <w:p w:rsidR="004F3410" w:rsidRPr="00C463F0" w:rsidRDefault="004F3410" w:rsidP="004F3410">
      <w:pPr>
        <w:spacing w:after="0" w:line="240" w:lineRule="auto"/>
        <w:rPr>
          <w:rFonts w:ascii="TH SarabunPSK" w:eastAsia="Calibri" w:hAnsi="TH SarabunPSK" w:cs="TH SarabunPSK"/>
          <w:sz w:val="32"/>
          <w:szCs w:val="32"/>
        </w:rPr>
      </w:pPr>
      <w:r w:rsidRPr="00C463F0">
        <w:rPr>
          <w:rFonts w:ascii="TH SarabunPSK" w:eastAsia="Calibri" w:hAnsi="TH SarabunPSK" w:cs="TH SarabunPSK"/>
          <w:sz w:val="32"/>
          <w:szCs w:val="32"/>
          <w:cs/>
        </w:rPr>
        <w:t xml:space="preserve">สภาพแวดล้อมที่พึงประสงค์ </w:t>
      </w:r>
    </w:p>
    <w:p w:rsidR="004F3410" w:rsidRPr="00C463F0" w:rsidRDefault="004F3410" w:rsidP="004F3410">
      <w:pPr>
        <w:spacing w:after="0" w:line="240" w:lineRule="auto"/>
        <w:ind w:firstLine="720"/>
        <w:rPr>
          <w:rFonts w:ascii="TH SarabunPSK" w:eastAsia="Calibri" w:hAnsi="TH SarabunPSK" w:cs="TH SarabunPSK"/>
          <w:sz w:val="32"/>
          <w:szCs w:val="32"/>
        </w:rPr>
      </w:pPr>
      <w:r w:rsidRPr="00C463F0">
        <w:rPr>
          <w:rFonts w:ascii="TH SarabunPSK" w:eastAsia="Calibri" w:hAnsi="TH SarabunPSK" w:cs="TH SarabunPSK"/>
          <w:sz w:val="32"/>
          <w:szCs w:val="32"/>
        </w:rPr>
        <w:t xml:space="preserve">2.  </w:t>
      </w:r>
      <w:r w:rsidRPr="00C463F0">
        <w:rPr>
          <w:rFonts w:ascii="TH SarabunPSK" w:eastAsia="Calibri" w:hAnsi="TH SarabunPSK" w:cs="TH SarabunPSK"/>
          <w:sz w:val="32"/>
          <w:szCs w:val="32"/>
          <w:cs/>
        </w:rPr>
        <w:t>เพื่อหาความสัมพันธ์ระหว่างการจัดสภาพแวดล้อมที่เป็นจริงกับเจตคติต่อ</w:t>
      </w:r>
    </w:p>
    <w:p w:rsidR="004F3410" w:rsidRPr="00C463F0" w:rsidRDefault="004F3410" w:rsidP="004F3410">
      <w:pPr>
        <w:spacing w:after="0" w:line="240" w:lineRule="auto"/>
        <w:rPr>
          <w:rFonts w:ascii="TH SarabunPSK" w:eastAsia="Calibri" w:hAnsi="TH SarabunPSK" w:cs="TH SarabunPSK"/>
          <w:b/>
          <w:bCs/>
          <w:sz w:val="36"/>
          <w:szCs w:val="36"/>
        </w:rPr>
      </w:pPr>
      <w:r w:rsidRPr="00C463F0">
        <w:rPr>
          <w:rFonts w:ascii="TH SarabunPSK" w:eastAsia="Calibri" w:hAnsi="TH SarabunPSK" w:cs="TH SarabunPSK"/>
          <w:sz w:val="32"/>
          <w:szCs w:val="32"/>
          <w:cs/>
        </w:rPr>
        <w:t>วิทยาศาสตร์</w:t>
      </w:r>
    </w:p>
    <w:p w:rsidR="004F3410" w:rsidRPr="00C463F0" w:rsidRDefault="004F3410" w:rsidP="004F3410">
      <w:pPr>
        <w:spacing w:after="0" w:line="240" w:lineRule="auto"/>
        <w:rPr>
          <w:rFonts w:ascii="TH SarabunPSK" w:eastAsia="Calibri" w:hAnsi="TH SarabunPSK" w:cs="TH SarabunPSK"/>
          <w:b/>
          <w:bCs/>
          <w:sz w:val="24"/>
          <w:szCs w:val="24"/>
        </w:rPr>
      </w:pPr>
    </w:p>
    <w:p w:rsidR="00C463F0" w:rsidRPr="00C463F0" w:rsidRDefault="00C463F0" w:rsidP="00C463F0">
      <w:pPr>
        <w:spacing w:after="120" w:line="240" w:lineRule="auto"/>
        <w:rPr>
          <w:rFonts w:ascii="TH SarabunPSK" w:eastAsia="Calibri" w:hAnsi="TH SarabunPSK" w:cs="TH SarabunPSK"/>
          <w:b/>
          <w:bCs/>
          <w:sz w:val="36"/>
          <w:szCs w:val="36"/>
        </w:rPr>
      </w:pPr>
      <w:r w:rsidRPr="00C463F0">
        <w:rPr>
          <w:rFonts w:ascii="TH SarabunPSK" w:eastAsia="Calibri" w:hAnsi="TH SarabunPSK" w:cs="TH SarabunPSK"/>
          <w:b/>
          <w:bCs/>
          <w:sz w:val="36"/>
          <w:szCs w:val="36"/>
          <w:cs/>
        </w:rPr>
        <w:t>สมติฐานการวิจัย</w:t>
      </w:r>
    </w:p>
    <w:p w:rsidR="00C463F0" w:rsidRPr="00C463F0" w:rsidRDefault="006B7138" w:rsidP="00C463F0">
      <w:pPr>
        <w:spacing w:after="0" w:line="240" w:lineRule="auto"/>
        <w:rPr>
          <w:rFonts w:ascii="TH SarabunPSK" w:eastAsia="Calibri" w:hAnsi="TH SarabunPSK" w:cs="TH SarabunPSK"/>
          <w:sz w:val="32"/>
          <w:szCs w:val="32"/>
        </w:rPr>
      </w:pPr>
      <w:r w:rsidRPr="00C463F0">
        <w:rPr>
          <w:rFonts w:ascii="TH SarabunPSK" w:eastAsia="Calibri" w:hAnsi="TH SarabunPSK" w:cs="TH SarabunPSK"/>
          <w:b/>
          <w:bCs/>
          <w:sz w:val="36"/>
          <w:szCs w:val="36"/>
        </w:rPr>
        <w:tab/>
      </w:r>
      <w:r w:rsidR="00C463F0" w:rsidRPr="00C463F0">
        <w:rPr>
          <w:rFonts w:ascii="TH SarabunPSK" w:eastAsia="Calibri" w:hAnsi="TH SarabunPSK" w:cs="TH SarabunPSK"/>
          <w:sz w:val="32"/>
          <w:szCs w:val="32"/>
        </w:rPr>
        <w:t xml:space="preserve">1.  </w:t>
      </w:r>
      <w:r w:rsidR="00C463F0" w:rsidRPr="00C463F0">
        <w:rPr>
          <w:rFonts w:ascii="TH SarabunPSK" w:eastAsia="Calibri" w:hAnsi="TH SarabunPSK" w:cs="TH SarabunPSK"/>
          <w:sz w:val="32"/>
          <w:szCs w:val="32"/>
          <w:cs/>
        </w:rPr>
        <w:t>ความคิดเห็นของนักเรียนต่อสภาพแวดล้อมที่เป็นจริงและสภาพแวดล้อมที่พึง</w:t>
      </w:r>
    </w:p>
    <w:p w:rsidR="00C463F0" w:rsidRPr="00C463F0" w:rsidRDefault="00C463F0" w:rsidP="00C463F0">
      <w:pPr>
        <w:spacing w:after="0" w:line="240" w:lineRule="auto"/>
        <w:rPr>
          <w:rFonts w:ascii="TH SarabunPSK" w:eastAsia="Calibri" w:hAnsi="TH SarabunPSK" w:cs="TH SarabunPSK"/>
          <w:sz w:val="32"/>
          <w:szCs w:val="32"/>
        </w:rPr>
      </w:pPr>
      <w:r w:rsidRPr="00C463F0">
        <w:rPr>
          <w:rFonts w:ascii="TH SarabunPSK" w:eastAsia="Calibri" w:hAnsi="TH SarabunPSK" w:cs="TH SarabunPSK"/>
          <w:sz w:val="32"/>
          <w:szCs w:val="32"/>
          <w:cs/>
        </w:rPr>
        <w:t>ประสงค์มีความแตกต่างกัน</w:t>
      </w:r>
    </w:p>
    <w:p w:rsidR="00C463F0" w:rsidRPr="00C463F0" w:rsidRDefault="00C463F0" w:rsidP="00C463F0">
      <w:pPr>
        <w:spacing w:after="0" w:line="240" w:lineRule="auto"/>
        <w:ind w:firstLine="720"/>
        <w:rPr>
          <w:rFonts w:ascii="TH SarabunPSK" w:eastAsia="Calibri" w:hAnsi="TH SarabunPSK" w:cs="TH SarabunPSK"/>
          <w:sz w:val="32"/>
          <w:szCs w:val="32"/>
        </w:rPr>
      </w:pPr>
      <w:r w:rsidRPr="00C463F0">
        <w:rPr>
          <w:rFonts w:ascii="TH SarabunPSK" w:eastAsia="Calibri" w:hAnsi="TH SarabunPSK" w:cs="TH SarabunPSK"/>
          <w:sz w:val="32"/>
          <w:szCs w:val="32"/>
        </w:rPr>
        <w:t xml:space="preserve">2.  </w:t>
      </w:r>
      <w:r w:rsidRPr="00C463F0">
        <w:rPr>
          <w:rFonts w:ascii="TH SarabunPSK" w:eastAsia="Calibri" w:hAnsi="TH SarabunPSK" w:cs="TH SarabunPSK"/>
          <w:sz w:val="32"/>
          <w:szCs w:val="32"/>
          <w:cs/>
        </w:rPr>
        <w:t>ความสัมพันธ์ระหว่างการจัดสภาพแวดล้อมที่เป็นจริงกับเจตคติต่อวิทยาศาสตร์</w:t>
      </w:r>
    </w:p>
    <w:p w:rsidR="009E1B33" w:rsidRPr="00C463F0" w:rsidRDefault="00C463F0" w:rsidP="009E1B33">
      <w:pPr>
        <w:spacing w:after="240" w:line="240" w:lineRule="auto"/>
        <w:rPr>
          <w:rFonts w:ascii="TH SarabunPSK" w:eastAsia="Calibri" w:hAnsi="TH SarabunPSK" w:cs="TH SarabunPSK"/>
          <w:sz w:val="32"/>
          <w:szCs w:val="32"/>
        </w:rPr>
      </w:pPr>
      <w:r w:rsidRPr="00C463F0">
        <w:rPr>
          <w:rFonts w:ascii="TH SarabunPSK" w:eastAsia="Calibri" w:hAnsi="TH SarabunPSK" w:cs="TH SarabunPSK"/>
          <w:sz w:val="32"/>
          <w:szCs w:val="32"/>
          <w:cs/>
        </w:rPr>
        <w:lastRenderedPageBreak/>
        <w:t>ของนักเรียนมีความสัมพันธ์กัน</w:t>
      </w:r>
    </w:p>
    <w:p w:rsidR="009E1B33" w:rsidRPr="009E1B33" w:rsidRDefault="009E1B33" w:rsidP="009E1B33">
      <w:pPr>
        <w:spacing w:after="120" w:line="240" w:lineRule="auto"/>
        <w:rPr>
          <w:rFonts w:ascii="TH SarabunPSK" w:eastAsia="Calibri" w:hAnsi="TH SarabunPSK" w:cs="TH SarabunPSK"/>
          <w:b/>
          <w:bCs/>
          <w:sz w:val="36"/>
          <w:szCs w:val="36"/>
        </w:rPr>
      </w:pPr>
      <w:r w:rsidRPr="009E1B33">
        <w:rPr>
          <w:rFonts w:ascii="TH SarabunPSK" w:eastAsia="Calibri" w:hAnsi="TH SarabunPSK" w:cs="TH SarabunPSK"/>
          <w:b/>
          <w:bCs/>
          <w:sz w:val="36"/>
          <w:szCs w:val="36"/>
          <w:cs/>
        </w:rPr>
        <w:t>ขอบเขตการวิจัย</w:t>
      </w:r>
    </w:p>
    <w:p w:rsidR="009E1B33" w:rsidRPr="009E1B33" w:rsidRDefault="006F76D1" w:rsidP="009E1B33">
      <w:pPr>
        <w:spacing w:after="0" w:line="240" w:lineRule="auto"/>
        <w:rPr>
          <w:rFonts w:ascii="TH SarabunPSK" w:eastAsia="Calibri" w:hAnsi="TH SarabunPSK" w:cs="TH SarabunPSK"/>
          <w:b/>
          <w:bCs/>
          <w:sz w:val="32"/>
          <w:szCs w:val="32"/>
        </w:rPr>
      </w:pPr>
      <w:r w:rsidRPr="009E1B33">
        <w:rPr>
          <w:rFonts w:ascii="TH SarabunPSK" w:eastAsia="Calibri" w:hAnsi="TH SarabunPSK" w:cs="TH SarabunPSK"/>
          <w:b/>
          <w:bCs/>
          <w:sz w:val="36"/>
          <w:szCs w:val="36"/>
          <w:cs/>
        </w:rPr>
        <w:tab/>
      </w:r>
      <w:r w:rsidR="009E1B33" w:rsidRPr="009E1B33">
        <w:rPr>
          <w:rFonts w:ascii="TH SarabunPSK" w:eastAsia="Calibri" w:hAnsi="TH SarabunPSK" w:cs="TH SarabunPSK"/>
          <w:b/>
          <w:bCs/>
          <w:sz w:val="32"/>
          <w:szCs w:val="32"/>
          <w:cs/>
        </w:rPr>
        <w:t>กลุ่มเป้าหมาย</w:t>
      </w:r>
    </w:p>
    <w:p w:rsidR="009E1B33" w:rsidRPr="009E1B33" w:rsidRDefault="009E1B33" w:rsidP="009E1B33">
      <w:pPr>
        <w:spacing w:after="0" w:line="240" w:lineRule="auto"/>
        <w:rPr>
          <w:rFonts w:ascii="TH SarabunPSK" w:eastAsia="Calibri" w:hAnsi="TH SarabunPSK" w:cs="TH SarabunPSK"/>
          <w:sz w:val="32"/>
          <w:szCs w:val="32"/>
        </w:rPr>
      </w:pPr>
      <w:r w:rsidRPr="009E1B33">
        <w:rPr>
          <w:rFonts w:ascii="TH SarabunPSK" w:eastAsia="Calibri" w:hAnsi="TH SarabunPSK" w:cs="TH SarabunPSK"/>
          <w:sz w:val="32"/>
          <w:szCs w:val="32"/>
          <w:cs/>
        </w:rPr>
        <w:t xml:space="preserve">กลุ่มเป้าหมายที่ใช้ในการศึกษาครั้งนี้คือนักเรียนระดับชั้นมัธยมศึกษาปีที่ </w:t>
      </w:r>
      <w:r w:rsidRPr="009E1B33">
        <w:rPr>
          <w:rFonts w:ascii="TH SarabunPSK" w:eastAsia="Calibri" w:hAnsi="TH SarabunPSK" w:cs="TH SarabunPSK"/>
          <w:sz w:val="32"/>
          <w:szCs w:val="32"/>
        </w:rPr>
        <w:t>6</w:t>
      </w:r>
      <w:r w:rsidRPr="009E1B33">
        <w:rPr>
          <w:rFonts w:ascii="TH SarabunPSK" w:eastAsia="Calibri" w:hAnsi="TH SarabunPSK" w:cs="TH SarabunPSK"/>
          <w:sz w:val="32"/>
          <w:szCs w:val="32"/>
          <w:cs/>
        </w:rPr>
        <w:t xml:space="preserve"> ภาคเรียนที่ </w:t>
      </w:r>
      <w:r w:rsidRPr="009E1B33">
        <w:rPr>
          <w:rFonts w:ascii="TH SarabunPSK" w:eastAsia="Calibri" w:hAnsi="TH SarabunPSK" w:cs="TH SarabunPSK"/>
          <w:sz w:val="32"/>
          <w:szCs w:val="32"/>
        </w:rPr>
        <w:t>2</w:t>
      </w:r>
      <w:r w:rsidRPr="009E1B33">
        <w:rPr>
          <w:rFonts w:ascii="TH SarabunPSK" w:eastAsia="Calibri" w:hAnsi="TH SarabunPSK" w:cs="TH SarabunPSK"/>
          <w:sz w:val="32"/>
          <w:szCs w:val="32"/>
          <w:cs/>
        </w:rPr>
        <w:t xml:space="preserve"> ปีการศึกษา </w:t>
      </w:r>
      <w:r w:rsidRPr="009E1B33">
        <w:rPr>
          <w:rFonts w:ascii="TH SarabunPSK" w:eastAsia="Calibri" w:hAnsi="TH SarabunPSK" w:cs="TH SarabunPSK"/>
          <w:sz w:val="32"/>
          <w:szCs w:val="32"/>
        </w:rPr>
        <w:t>2558</w:t>
      </w:r>
      <w:r w:rsidRPr="009E1B33">
        <w:rPr>
          <w:rFonts w:ascii="TH SarabunPSK" w:eastAsia="Calibri" w:hAnsi="TH SarabunPSK" w:cs="TH SarabunPSK"/>
          <w:sz w:val="32"/>
          <w:szCs w:val="32"/>
          <w:cs/>
        </w:rPr>
        <w:t xml:space="preserve"> โรงเรียนเชียงยืนพิทยาคม สังกัดสำนักงานเขตพื้นที่การศึกษามหาสารคามซึ่งมีจำนวน </w:t>
      </w:r>
      <w:r w:rsidRPr="009E1B33">
        <w:rPr>
          <w:rFonts w:ascii="TH SarabunPSK" w:eastAsia="Calibri" w:hAnsi="TH SarabunPSK" w:cs="TH SarabunPSK"/>
          <w:sz w:val="32"/>
          <w:szCs w:val="32"/>
        </w:rPr>
        <w:t>1</w:t>
      </w:r>
      <w:r w:rsidRPr="009E1B33">
        <w:rPr>
          <w:rFonts w:ascii="TH SarabunPSK" w:eastAsia="Calibri" w:hAnsi="TH SarabunPSK" w:cs="TH SarabunPSK"/>
          <w:sz w:val="32"/>
          <w:szCs w:val="32"/>
          <w:cs/>
        </w:rPr>
        <w:t xml:space="preserve"> ห้องเรียน รวมทั้งสิ้น </w:t>
      </w:r>
      <w:r w:rsidRPr="009E1B33">
        <w:rPr>
          <w:rFonts w:ascii="TH SarabunPSK" w:eastAsia="Calibri" w:hAnsi="TH SarabunPSK" w:cs="TH SarabunPSK"/>
          <w:sz w:val="32"/>
          <w:szCs w:val="32"/>
        </w:rPr>
        <w:t>34</w:t>
      </w:r>
      <w:r w:rsidRPr="009E1B33">
        <w:rPr>
          <w:rFonts w:ascii="TH SarabunPSK" w:eastAsia="Calibri" w:hAnsi="TH SarabunPSK" w:cs="TH SarabunPSK"/>
          <w:sz w:val="32"/>
          <w:szCs w:val="32"/>
          <w:cs/>
        </w:rPr>
        <w:t xml:space="preserve"> คน</w:t>
      </w:r>
    </w:p>
    <w:p w:rsidR="009E1B33" w:rsidRPr="009E1B33" w:rsidRDefault="009E1B33" w:rsidP="009E1B33">
      <w:pPr>
        <w:spacing w:after="0" w:line="240" w:lineRule="auto"/>
        <w:ind w:firstLine="720"/>
        <w:rPr>
          <w:rFonts w:ascii="TH SarabunPSK" w:eastAsia="Calibri" w:hAnsi="TH SarabunPSK" w:cs="TH SarabunPSK"/>
          <w:b/>
          <w:bCs/>
          <w:sz w:val="32"/>
          <w:szCs w:val="32"/>
        </w:rPr>
      </w:pPr>
      <w:r w:rsidRPr="009E1B33">
        <w:rPr>
          <w:rFonts w:ascii="TH SarabunPSK" w:eastAsia="Calibri" w:hAnsi="TH SarabunPSK" w:cs="TH SarabunPSK"/>
          <w:b/>
          <w:bCs/>
          <w:sz w:val="32"/>
          <w:szCs w:val="32"/>
          <w:cs/>
        </w:rPr>
        <w:t>ตัวแปรที่ศึกษา</w:t>
      </w:r>
    </w:p>
    <w:p w:rsidR="009E1B33" w:rsidRPr="009E1B33" w:rsidRDefault="009E1B33" w:rsidP="009E1B33">
      <w:pPr>
        <w:spacing w:after="0" w:line="240" w:lineRule="auto"/>
        <w:rPr>
          <w:rFonts w:ascii="TH SarabunPSK" w:eastAsia="Calibri" w:hAnsi="TH SarabunPSK" w:cs="TH SarabunPSK"/>
          <w:sz w:val="32"/>
          <w:szCs w:val="32"/>
        </w:rPr>
      </w:pPr>
      <w:r w:rsidRPr="009E1B33">
        <w:rPr>
          <w:rFonts w:ascii="TH SarabunPSK" w:eastAsia="Calibri" w:hAnsi="TH SarabunPSK" w:cs="TH SarabunPSK"/>
          <w:sz w:val="32"/>
          <w:szCs w:val="32"/>
        </w:rPr>
        <w:tab/>
        <w:t xml:space="preserve">1.  </w:t>
      </w:r>
      <w:r w:rsidRPr="009E1B33">
        <w:rPr>
          <w:rFonts w:ascii="TH SarabunPSK" w:eastAsia="Calibri" w:hAnsi="TH SarabunPSK" w:cs="TH SarabunPSK"/>
          <w:sz w:val="32"/>
          <w:szCs w:val="32"/>
          <w:cs/>
        </w:rPr>
        <w:t>ความคิดเห็นของสภาพแวดล้อมที่เป็นจริง</w:t>
      </w:r>
    </w:p>
    <w:p w:rsidR="009E1B33" w:rsidRPr="009E1B33" w:rsidRDefault="009E1B33" w:rsidP="009E1B33">
      <w:pPr>
        <w:spacing w:after="0" w:line="240" w:lineRule="auto"/>
        <w:rPr>
          <w:rFonts w:ascii="TH SarabunPSK" w:eastAsia="Calibri" w:hAnsi="TH SarabunPSK" w:cs="TH SarabunPSK"/>
          <w:sz w:val="32"/>
          <w:szCs w:val="32"/>
        </w:rPr>
      </w:pPr>
      <w:r w:rsidRPr="009E1B33">
        <w:rPr>
          <w:rFonts w:ascii="TH SarabunPSK" w:eastAsia="Calibri" w:hAnsi="TH SarabunPSK" w:cs="TH SarabunPSK"/>
          <w:sz w:val="32"/>
          <w:szCs w:val="32"/>
        </w:rPr>
        <w:tab/>
        <w:t xml:space="preserve">2.  </w:t>
      </w:r>
      <w:r w:rsidRPr="009E1B33">
        <w:rPr>
          <w:rFonts w:ascii="TH SarabunPSK" w:eastAsia="Calibri" w:hAnsi="TH SarabunPSK" w:cs="TH SarabunPSK"/>
          <w:sz w:val="32"/>
          <w:szCs w:val="32"/>
          <w:cs/>
        </w:rPr>
        <w:t>ความคิดเห็นของสภาพแวดล้อมที่พึงประสงค์</w:t>
      </w:r>
    </w:p>
    <w:p w:rsidR="009E1B33" w:rsidRPr="009E1B33" w:rsidRDefault="009E1B33" w:rsidP="009E1B33">
      <w:pPr>
        <w:spacing w:after="120" w:line="240" w:lineRule="auto"/>
        <w:rPr>
          <w:rFonts w:ascii="TH SarabunPSK" w:eastAsia="Calibri" w:hAnsi="TH SarabunPSK" w:cs="TH SarabunPSK"/>
          <w:sz w:val="32"/>
          <w:szCs w:val="32"/>
        </w:rPr>
      </w:pPr>
      <w:r w:rsidRPr="009E1B33">
        <w:rPr>
          <w:rFonts w:ascii="TH SarabunPSK" w:eastAsia="Calibri" w:hAnsi="TH SarabunPSK" w:cs="TH SarabunPSK"/>
          <w:sz w:val="32"/>
          <w:szCs w:val="32"/>
        </w:rPr>
        <w:tab/>
        <w:t xml:space="preserve">3.  </w:t>
      </w:r>
      <w:r w:rsidRPr="009E1B33">
        <w:rPr>
          <w:rFonts w:ascii="TH SarabunPSK" w:eastAsia="Calibri" w:hAnsi="TH SarabunPSK" w:cs="TH SarabunPSK"/>
          <w:sz w:val="32"/>
          <w:szCs w:val="32"/>
          <w:cs/>
        </w:rPr>
        <w:t>เจตคติต่อวิทยาศาสตร์</w:t>
      </w:r>
    </w:p>
    <w:p w:rsidR="009E1B33" w:rsidRPr="009E1B33" w:rsidRDefault="009E1B33" w:rsidP="009E1B33">
      <w:pPr>
        <w:spacing w:after="120" w:line="240" w:lineRule="auto"/>
        <w:ind w:firstLine="720"/>
        <w:rPr>
          <w:rFonts w:ascii="TH SarabunPSK" w:eastAsia="Calibri" w:hAnsi="TH SarabunPSK" w:cs="TH SarabunPSK"/>
          <w:b/>
          <w:bCs/>
          <w:sz w:val="32"/>
          <w:szCs w:val="32"/>
        </w:rPr>
      </w:pPr>
      <w:r w:rsidRPr="009E1B33">
        <w:rPr>
          <w:rFonts w:ascii="TH SarabunPSK" w:eastAsia="Calibri" w:hAnsi="TH SarabunPSK" w:cs="TH SarabunPSK"/>
          <w:b/>
          <w:bCs/>
          <w:sz w:val="32"/>
          <w:szCs w:val="32"/>
          <w:cs/>
        </w:rPr>
        <w:t>ขอบเขตด้านเนื้อหา</w:t>
      </w:r>
    </w:p>
    <w:p w:rsidR="009E1B33" w:rsidRPr="009E1B33" w:rsidRDefault="009E1B33" w:rsidP="009E1B33">
      <w:pPr>
        <w:spacing w:after="0" w:line="240" w:lineRule="auto"/>
        <w:rPr>
          <w:rFonts w:ascii="TH SarabunPSK" w:eastAsia="Calibri" w:hAnsi="TH SarabunPSK" w:cs="TH SarabunPSK"/>
          <w:sz w:val="32"/>
          <w:szCs w:val="32"/>
        </w:rPr>
      </w:pPr>
      <w:r w:rsidRPr="009E1B33">
        <w:rPr>
          <w:rFonts w:ascii="TH SarabunPSK" w:eastAsia="Calibri" w:hAnsi="TH SarabunPSK" w:cs="TH SarabunPSK"/>
          <w:sz w:val="32"/>
          <w:szCs w:val="32"/>
        </w:rPr>
        <w:tab/>
      </w:r>
      <w:r w:rsidRPr="009E1B33">
        <w:rPr>
          <w:rFonts w:ascii="TH SarabunPSK" w:eastAsia="Calibri" w:hAnsi="TH SarabunPSK" w:cs="TH SarabunPSK"/>
          <w:sz w:val="32"/>
          <w:szCs w:val="32"/>
          <w:cs/>
        </w:rPr>
        <w:t xml:space="preserve">สาระการเรียนรู้ที่ </w:t>
      </w:r>
      <w:r w:rsidRPr="009E1B33">
        <w:rPr>
          <w:rFonts w:ascii="TH SarabunPSK" w:eastAsia="Calibri" w:hAnsi="TH SarabunPSK" w:cs="TH SarabunPSK"/>
          <w:sz w:val="32"/>
          <w:szCs w:val="32"/>
        </w:rPr>
        <w:t>3</w:t>
      </w:r>
      <w:r w:rsidRPr="009E1B33">
        <w:rPr>
          <w:rFonts w:ascii="TH SarabunPSK" w:eastAsia="Calibri" w:hAnsi="TH SarabunPSK" w:cs="TH SarabunPSK"/>
          <w:sz w:val="32"/>
          <w:szCs w:val="32"/>
          <w:cs/>
        </w:rPr>
        <w:t xml:space="preserve"> สารและสมบัติของสาร ประกอบด้วยมาตรฐาน ว </w:t>
      </w:r>
      <w:r w:rsidRPr="009E1B33">
        <w:rPr>
          <w:rFonts w:ascii="TH SarabunPSK" w:eastAsia="Calibri" w:hAnsi="TH SarabunPSK" w:cs="TH SarabunPSK"/>
          <w:sz w:val="32"/>
          <w:szCs w:val="32"/>
        </w:rPr>
        <w:t>3.1</w:t>
      </w:r>
      <w:r w:rsidRPr="009E1B33">
        <w:rPr>
          <w:rFonts w:ascii="TH SarabunPSK" w:eastAsia="Calibri" w:hAnsi="TH SarabunPSK" w:cs="TH SarabunPSK"/>
          <w:sz w:val="32"/>
          <w:szCs w:val="32"/>
          <w:cs/>
        </w:rPr>
        <w:t xml:space="preserve"> เข้าใจสมบัติของสาร ความสัมพันธ์ระหว่างสมบัติของสารกับโครงสร้างและแรงยึดเหนี่ยวระหว่างอนุภาค มีกระบวนการสืบเสาะหาความรู้และจิตวิทยาศาสตร์สื่อสารสิ่งที่เรียนรู้ นำความรู้ไปใช้ประโยชน์ และมาตรฐาน ว </w:t>
      </w:r>
      <w:r w:rsidRPr="009E1B33">
        <w:rPr>
          <w:rFonts w:ascii="TH SarabunPSK" w:eastAsia="Calibri" w:hAnsi="TH SarabunPSK" w:cs="TH SarabunPSK"/>
          <w:sz w:val="32"/>
          <w:szCs w:val="32"/>
        </w:rPr>
        <w:t>3.2</w:t>
      </w:r>
      <w:r w:rsidRPr="009E1B33">
        <w:rPr>
          <w:rFonts w:ascii="TH SarabunPSK" w:eastAsia="Calibri" w:hAnsi="TH SarabunPSK" w:cs="TH SarabunPSK"/>
          <w:sz w:val="32"/>
          <w:szCs w:val="32"/>
          <w:cs/>
        </w:rPr>
        <w:t xml:space="preserve"> เข้าใจหลักการและธรรมชาติของการเปลี่ยนแปลงสถานะของสาร การเกิดสารละลาย การเกิดปฏิกิริยา มีกระบวนการสืบเสาะหาความรู้และจิตวิทยาศาสตร์ โดยเนื้อหารายวิชาเคมีเพิ่มเติม ว </w:t>
      </w:r>
      <w:r w:rsidRPr="009E1B33">
        <w:rPr>
          <w:rFonts w:ascii="TH SarabunPSK" w:eastAsia="Calibri" w:hAnsi="TH SarabunPSK" w:cs="TH SarabunPSK"/>
          <w:sz w:val="32"/>
          <w:szCs w:val="32"/>
        </w:rPr>
        <w:t>33225</w:t>
      </w:r>
      <w:r w:rsidRPr="009E1B33">
        <w:rPr>
          <w:rFonts w:ascii="TH SarabunPSK" w:eastAsia="Calibri" w:hAnsi="TH SarabunPSK" w:cs="TH SarabunPSK"/>
          <w:sz w:val="32"/>
          <w:szCs w:val="32"/>
          <w:cs/>
        </w:rPr>
        <w:t xml:space="preserve"> เคมีอินทรีย์ ประกอบด้วย </w:t>
      </w:r>
    </w:p>
    <w:p w:rsidR="009E1B33" w:rsidRPr="009E1B33" w:rsidRDefault="009E1B33" w:rsidP="009E1B33">
      <w:pPr>
        <w:spacing w:after="0" w:line="240" w:lineRule="auto"/>
        <w:ind w:firstLine="720"/>
        <w:rPr>
          <w:rFonts w:ascii="TH SarabunPSK" w:eastAsia="Calibri" w:hAnsi="TH SarabunPSK" w:cs="TH SarabunPSK"/>
          <w:sz w:val="32"/>
          <w:szCs w:val="32"/>
        </w:rPr>
      </w:pPr>
      <w:r w:rsidRPr="009E1B33">
        <w:rPr>
          <w:rFonts w:ascii="TH SarabunPSK" w:eastAsia="Calibri" w:hAnsi="TH SarabunPSK" w:cs="TH SarabunPSK"/>
          <w:sz w:val="32"/>
          <w:szCs w:val="32"/>
        </w:rPr>
        <w:t xml:space="preserve">1. </w:t>
      </w:r>
      <w:r w:rsidRPr="009E1B33">
        <w:rPr>
          <w:rFonts w:ascii="TH SarabunPSK" w:eastAsia="Calibri" w:hAnsi="TH SarabunPSK" w:cs="TH SarabunPSK"/>
          <w:sz w:val="32"/>
          <w:szCs w:val="32"/>
          <w:cs/>
        </w:rPr>
        <w:t xml:space="preserve">สารประกอบไฮโดรคาร์บอน </w:t>
      </w:r>
    </w:p>
    <w:p w:rsidR="009E1B33" w:rsidRPr="009E1B33" w:rsidRDefault="009E1B33" w:rsidP="009E1B33">
      <w:pPr>
        <w:spacing w:after="0" w:line="240" w:lineRule="auto"/>
        <w:ind w:firstLine="720"/>
        <w:rPr>
          <w:rFonts w:ascii="TH SarabunPSK" w:eastAsia="Calibri" w:hAnsi="TH SarabunPSK" w:cs="TH SarabunPSK"/>
          <w:sz w:val="32"/>
          <w:szCs w:val="32"/>
        </w:rPr>
      </w:pPr>
      <w:r w:rsidRPr="009E1B33">
        <w:rPr>
          <w:rFonts w:ascii="TH SarabunPSK" w:eastAsia="Calibri" w:hAnsi="TH SarabunPSK" w:cs="TH SarabunPSK"/>
          <w:sz w:val="32"/>
          <w:szCs w:val="32"/>
        </w:rPr>
        <w:t xml:space="preserve">2. </w:t>
      </w:r>
      <w:r w:rsidRPr="009E1B33">
        <w:rPr>
          <w:rFonts w:ascii="TH SarabunPSK" w:eastAsia="Calibri" w:hAnsi="TH SarabunPSK" w:cs="TH SarabunPSK"/>
          <w:sz w:val="32"/>
          <w:szCs w:val="32"/>
          <w:cs/>
        </w:rPr>
        <w:t xml:space="preserve">สารประกอบที่มีหมู่ฟังก์ชัน </w:t>
      </w:r>
    </w:p>
    <w:p w:rsidR="009E1B33" w:rsidRPr="009E1B33" w:rsidRDefault="009E1B33" w:rsidP="009E1B33">
      <w:pPr>
        <w:spacing w:after="0" w:line="240" w:lineRule="auto"/>
        <w:ind w:firstLine="720"/>
        <w:rPr>
          <w:rFonts w:ascii="TH SarabunPSK" w:eastAsia="Calibri" w:hAnsi="TH SarabunPSK" w:cs="TH SarabunPSK"/>
          <w:sz w:val="32"/>
          <w:szCs w:val="32"/>
        </w:rPr>
      </w:pPr>
      <w:r w:rsidRPr="009E1B33">
        <w:rPr>
          <w:rFonts w:ascii="TH SarabunPSK" w:eastAsia="Calibri" w:hAnsi="TH SarabunPSK" w:cs="TH SarabunPSK"/>
          <w:sz w:val="32"/>
          <w:szCs w:val="32"/>
        </w:rPr>
        <w:t xml:space="preserve">3. </w:t>
      </w:r>
      <w:r w:rsidRPr="009E1B33">
        <w:rPr>
          <w:rFonts w:ascii="TH SarabunPSK" w:eastAsia="Calibri" w:hAnsi="TH SarabunPSK" w:cs="TH SarabunPSK"/>
          <w:sz w:val="32"/>
          <w:szCs w:val="32"/>
          <w:cs/>
        </w:rPr>
        <w:t>สาร</w:t>
      </w:r>
      <w:proofErr w:type="spellStart"/>
      <w:r w:rsidRPr="009E1B33">
        <w:rPr>
          <w:rFonts w:ascii="TH SarabunPSK" w:eastAsia="Calibri" w:hAnsi="TH SarabunPSK" w:cs="TH SarabunPSK"/>
          <w:sz w:val="32"/>
          <w:szCs w:val="32"/>
          <w:cs/>
        </w:rPr>
        <w:t>ชีว</w:t>
      </w:r>
      <w:proofErr w:type="spellEnd"/>
      <w:r w:rsidRPr="009E1B33">
        <w:rPr>
          <w:rFonts w:ascii="TH SarabunPSK" w:eastAsia="Calibri" w:hAnsi="TH SarabunPSK" w:cs="TH SarabunPSK"/>
          <w:sz w:val="32"/>
          <w:szCs w:val="32"/>
          <w:cs/>
        </w:rPr>
        <w:t xml:space="preserve">โมเลกุล </w:t>
      </w:r>
    </w:p>
    <w:p w:rsidR="009E1B33" w:rsidRPr="009E1B33" w:rsidRDefault="009E1B33" w:rsidP="009E1B33">
      <w:pPr>
        <w:spacing w:after="0" w:line="240" w:lineRule="auto"/>
        <w:ind w:firstLine="720"/>
        <w:rPr>
          <w:rFonts w:ascii="TH SarabunPSK" w:eastAsia="Calibri" w:hAnsi="TH SarabunPSK" w:cs="TH SarabunPSK"/>
          <w:sz w:val="32"/>
          <w:szCs w:val="32"/>
        </w:rPr>
      </w:pPr>
      <w:r w:rsidRPr="009E1B33">
        <w:rPr>
          <w:rFonts w:ascii="TH SarabunPSK" w:eastAsia="Calibri" w:hAnsi="TH SarabunPSK" w:cs="TH SarabunPSK"/>
          <w:sz w:val="32"/>
          <w:szCs w:val="32"/>
        </w:rPr>
        <w:t xml:space="preserve">4. </w:t>
      </w:r>
      <w:r w:rsidRPr="009E1B33">
        <w:rPr>
          <w:rFonts w:ascii="TH SarabunPSK" w:eastAsia="Calibri" w:hAnsi="TH SarabunPSK" w:cs="TH SarabunPSK"/>
          <w:sz w:val="32"/>
          <w:szCs w:val="32"/>
          <w:cs/>
        </w:rPr>
        <w:t>พอลิ</w:t>
      </w:r>
      <w:proofErr w:type="spellStart"/>
      <w:r w:rsidRPr="009E1B33">
        <w:rPr>
          <w:rFonts w:ascii="TH SarabunPSK" w:eastAsia="Calibri" w:hAnsi="TH SarabunPSK" w:cs="TH SarabunPSK"/>
          <w:sz w:val="32"/>
          <w:szCs w:val="32"/>
          <w:cs/>
        </w:rPr>
        <w:t>เมอร์</w:t>
      </w:r>
      <w:proofErr w:type="spellEnd"/>
      <w:r w:rsidRPr="009E1B33">
        <w:rPr>
          <w:rFonts w:ascii="TH SarabunPSK" w:eastAsia="Calibri" w:hAnsi="TH SarabunPSK" w:cs="TH SarabunPSK"/>
          <w:sz w:val="32"/>
          <w:szCs w:val="32"/>
          <w:cs/>
        </w:rPr>
        <w:t xml:space="preserve"> </w:t>
      </w:r>
    </w:p>
    <w:p w:rsidR="009E1B33" w:rsidRPr="009E1B33" w:rsidRDefault="009E1B33" w:rsidP="009E1B33">
      <w:pPr>
        <w:spacing w:after="0" w:line="240" w:lineRule="auto"/>
        <w:ind w:firstLine="720"/>
        <w:rPr>
          <w:rFonts w:ascii="TH SarabunPSK" w:eastAsia="Calibri" w:hAnsi="TH SarabunPSK" w:cs="TH SarabunPSK"/>
          <w:sz w:val="32"/>
          <w:szCs w:val="32"/>
        </w:rPr>
      </w:pPr>
      <w:r w:rsidRPr="009E1B33">
        <w:rPr>
          <w:rFonts w:ascii="TH SarabunPSK" w:eastAsia="Calibri" w:hAnsi="TH SarabunPSK" w:cs="TH SarabunPSK"/>
          <w:sz w:val="32"/>
          <w:szCs w:val="32"/>
        </w:rPr>
        <w:lastRenderedPageBreak/>
        <w:t xml:space="preserve">5. </w:t>
      </w:r>
      <w:r w:rsidRPr="009E1B33">
        <w:rPr>
          <w:rFonts w:ascii="TH SarabunPSK" w:eastAsia="Calibri" w:hAnsi="TH SarabunPSK" w:cs="TH SarabunPSK"/>
          <w:sz w:val="32"/>
          <w:szCs w:val="32"/>
          <w:cs/>
        </w:rPr>
        <w:t xml:space="preserve">เชื้อเพลิงซากดึกดาบรรพ์ </w:t>
      </w:r>
    </w:p>
    <w:p w:rsidR="009E1B33" w:rsidRPr="009E1B33" w:rsidRDefault="009E1B33" w:rsidP="009E1B33">
      <w:pPr>
        <w:spacing w:after="0" w:line="240" w:lineRule="auto"/>
        <w:rPr>
          <w:rFonts w:ascii="TH SarabunPSK" w:eastAsia="Calibri" w:hAnsi="TH SarabunPSK" w:cs="TH SarabunPSK"/>
          <w:b/>
          <w:bCs/>
          <w:sz w:val="36"/>
          <w:szCs w:val="36"/>
        </w:rPr>
      </w:pPr>
      <w:r w:rsidRPr="009E1B33">
        <w:rPr>
          <w:rFonts w:ascii="TH SarabunPSK" w:eastAsia="Calibri" w:hAnsi="TH SarabunPSK" w:cs="TH SarabunPSK"/>
          <w:sz w:val="32"/>
          <w:szCs w:val="32"/>
        </w:rPr>
        <w:tab/>
        <w:t xml:space="preserve">6. </w:t>
      </w:r>
      <w:r w:rsidRPr="009E1B33">
        <w:rPr>
          <w:rFonts w:ascii="TH SarabunPSK" w:eastAsia="Calibri" w:hAnsi="TH SarabunPSK" w:cs="TH SarabunPSK"/>
          <w:sz w:val="32"/>
          <w:szCs w:val="32"/>
          <w:cs/>
        </w:rPr>
        <w:t>มลภาวะที่เกิดจากการใช้ผลิตภัณฑ์จากเชื้อเพลิงซากดึกดำบรรพ์</w:t>
      </w:r>
    </w:p>
    <w:p w:rsidR="009E1B33" w:rsidRDefault="009E1B33" w:rsidP="009E1B33">
      <w:pPr>
        <w:spacing w:after="0" w:line="240" w:lineRule="auto"/>
        <w:rPr>
          <w:rFonts w:ascii="TH SarabunPSK" w:eastAsia="Calibri" w:hAnsi="TH SarabunPSK" w:cs="TH SarabunPSK"/>
          <w:b/>
          <w:bCs/>
          <w:color w:val="FF0000"/>
          <w:sz w:val="36"/>
          <w:szCs w:val="36"/>
        </w:rPr>
      </w:pPr>
    </w:p>
    <w:p w:rsidR="006B7138" w:rsidRPr="00741ED5" w:rsidRDefault="006B7138" w:rsidP="00741ED5">
      <w:pPr>
        <w:spacing w:after="120" w:line="240" w:lineRule="auto"/>
        <w:rPr>
          <w:rFonts w:ascii="TH SarabunPSK" w:eastAsia="Calibri" w:hAnsi="TH SarabunPSK" w:cs="TH SarabunPSK"/>
          <w:sz w:val="32"/>
          <w:szCs w:val="32"/>
        </w:rPr>
      </w:pPr>
      <w:r w:rsidRPr="00741ED5">
        <w:rPr>
          <w:rFonts w:ascii="TH SarabunPSK" w:eastAsia="Calibri" w:hAnsi="TH SarabunPSK" w:cs="TH SarabunPSK"/>
          <w:b/>
          <w:bCs/>
          <w:sz w:val="36"/>
          <w:szCs w:val="36"/>
          <w:cs/>
        </w:rPr>
        <w:t>นิยามศัพท์เฉพาะ</w:t>
      </w:r>
    </w:p>
    <w:p w:rsidR="00741ED5" w:rsidRPr="00741ED5" w:rsidRDefault="00741ED5" w:rsidP="00741ED5">
      <w:pPr>
        <w:spacing w:after="0" w:line="240" w:lineRule="auto"/>
        <w:ind w:firstLine="720"/>
        <w:rPr>
          <w:rFonts w:ascii="TH SarabunPSK" w:eastAsia="Calibri" w:hAnsi="TH SarabunPSK" w:cs="TH SarabunPSK"/>
          <w:sz w:val="32"/>
          <w:szCs w:val="32"/>
        </w:rPr>
      </w:pPr>
      <w:r w:rsidRPr="00741ED5">
        <w:rPr>
          <w:rFonts w:ascii="TH SarabunPSK" w:eastAsia="Calibri" w:hAnsi="TH SarabunPSK" w:cs="TH SarabunPSK"/>
          <w:b/>
          <w:bCs/>
          <w:sz w:val="32"/>
          <w:szCs w:val="32"/>
        </w:rPr>
        <w:t xml:space="preserve">1.  </w:t>
      </w:r>
      <w:r w:rsidRPr="00741ED5">
        <w:rPr>
          <w:rFonts w:ascii="TH SarabunPSK" w:eastAsia="Calibri" w:hAnsi="TH SarabunPSK" w:cs="TH SarabunPSK"/>
          <w:b/>
          <w:bCs/>
          <w:sz w:val="32"/>
          <w:szCs w:val="32"/>
          <w:cs/>
        </w:rPr>
        <w:t xml:space="preserve">สภาพแวดล้อมการจัดการเรียนรู้ </w:t>
      </w:r>
      <w:r w:rsidRPr="00741ED5">
        <w:rPr>
          <w:rFonts w:ascii="TH SarabunPSK" w:eastAsia="Calibri" w:hAnsi="TH SarabunPSK" w:cs="TH SarabunPSK"/>
          <w:sz w:val="32"/>
          <w:szCs w:val="32"/>
          <w:cs/>
        </w:rPr>
        <w:t xml:space="preserve">หมายถึง สิ่งต่าง ๆ สภาวะแวดล้อมที่อยู่รอบ ๆ ตัวผู้เรียน ทั้งที่เป็นรูปธรรมและนามธรรม ส่งผลต่อผู้เรียนทั้งทางบวกและทางลบ และมีผลกระทบต่อประสิทธิภาพและประสิทธิผลการเรียนรู้ของผู้เรียน เช่น สภาพแวดล้อมเกี่ยวกับการเรียนการสอน ความสัมพันธ์กับเพื่อน ความสัมพันธ์กับครูผู้สอน ห้องเรียนที่ถูกสุขลักษณะ มีแสงสว่างพอเพียง สะอาด สงบ อากาศถ่ายเท มีสิ่งอำนวยความสะดวกที่มีคุณภาพเหมาะสมและสนับสนุนการเรียนรู้ มีบรรยากาศในการเรียนที่ดี ก็จะส่งผลทางบวกต่อผู้เรียน ทำให้ผู้เรียนเรียนรู้อย่างมีความสุข มีความตั้งใจและกระตือรือร้นในการเรียน ซึ่งประเมินโดยใช้เครื่องมือ </w:t>
      </w:r>
      <w:r w:rsidRPr="00741ED5">
        <w:rPr>
          <w:rFonts w:ascii="TH SarabunPSK" w:eastAsia="Calibri" w:hAnsi="TH SarabunPSK" w:cs="TH SarabunPSK"/>
          <w:sz w:val="32"/>
          <w:szCs w:val="32"/>
        </w:rPr>
        <w:t xml:space="preserve">The Individual Classroom  Environment  Questionnaire (ICEQ) </w:t>
      </w:r>
      <w:r w:rsidRPr="00741ED5">
        <w:rPr>
          <w:rFonts w:ascii="TH SarabunPSK" w:eastAsia="Calibri" w:hAnsi="TH SarabunPSK" w:cs="TH SarabunPSK"/>
          <w:sz w:val="32"/>
          <w:szCs w:val="32"/>
          <w:cs/>
        </w:rPr>
        <w:t>สร้างโดย</w:t>
      </w:r>
      <w:proofErr w:type="spellStart"/>
      <w:r w:rsidRPr="00741ED5">
        <w:rPr>
          <w:rFonts w:ascii="TH SarabunPSK" w:eastAsia="Calibri" w:hAnsi="TH SarabunPSK" w:cs="TH SarabunPSK"/>
          <w:sz w:val="32"/>
          <w:szCs w:val="32"/>
          <w:cs/>
        </w:rPr>
        <w:t>เฟรเซอร์และเรนโทล</w:t>
      </w:r>
      <w:proofErr w:type="spellEnd"/>
      <w:r w:rsidRPr="00741ED5">
        <w:rPr>
          <w:rFonts w:ascii="TH SarabunPSK" w:eastAsia="Calibri" w:hAnsi="TH SarabunPSK" w:cs="TH SarabunPSK"/>
          <w:sz w:val="32"/>
          <w:szCs w:val="32"/>
          <w:cs/>
        </w:rPr>
        <w:t xml:space="preserve"> (</w:t>
      </w:r>
      <w:proofErr w:type="spellStart"/>
      <w:r w:rsidRPr="00741ED5">
        <w:rPr>
          <w:rFonts w:ascii="TH SarabunPSK" w:eastAsia="Calibri" w:hAnsi="TH SarabunPSK" w:cs="TH SarabunPSK"/>
          <w:sz w:val="32"/>
          <w:szCs w:val="32"/>
        </w:rPr>
        <w:t>Rentoul</w:t>
      </w:r>
      <w:proofErr w:type="spellEnd"/>
      <w:r w:rsidRPr="00741ED5">
        <w:rPr>
          <w:rFonts w:ascii="TH SarabunPSK" w:eastAsia="Calibri" w:hAnsi="TH SarabunPSK" w:cs="TH SarabunPSK"/>
          <w:sz w:val="32"/>
          <w:szCs w:val="32"/>
        </w:rPr>
        <w:t xml:space="preserve">&amp; Fraser, 1990) </w:t>
      </w:r>
      <w:r w:rsidRPr="00741ED5">
        <w:rPr>
          <w:rFonts w:ascii="TH SarabunPSK" w:eastAsia="Calibri" w:hAnsi="TH SarabunPSK" w:cs="TH SarabunPSK"/>
          <w:sz w:val="32"/>
          <w:szCs w:val="32"/>
          <w:cs/>
        </w:rPr>
        <w:t xml:space="preserve">โดยประเมินความคิดเห็นผู้เรียนด้านบุคลิกภาพ การมีส่วนร่วมการสืบค้นและความแตกต่างที่เกี่ยวกับลักษณะของชั้นเรียน เครื่องมือนี้ถูกสร้างและพัฒนาเพื่อประเมินความแตกต่างของบุคคลของนักเรียนในชั้นเรียน ซึ่งประกอบด้วยข้อคำถาม </w:t>
      </w:r>
      <w:r w:rsidRPr="00741ED5">
        <w:rPr>
          <w:rFonts w:ascii="TH SarabunPSK" w:eastAsia="Calibri" w:hAnsi="TH SarabunPSK" w:cs="TH SarabunPSK"/>
          <w:sz w:val="32"/>
          <w:szCs w:val="32"/>
        </w:rPr>
        <w:t>25</w:t>
      </w:r>
      <w:r w:rsidRPr="00741ED5">
        <w:rPr>
          <w:rFonts w:ascii="TH SarabunPSK" w:eastAsia="Calibri" w:hAnsi="TH SarabunPSK" w:cs="TH SarabunPSK"/>
          <w:sz w:val="32"/>
          <w:szCs w:val="32"/>
          <w:cs/>
        </w:rPr>
        <w:t xml:space="preserve"> ข้อ ประเมินความแตกต่างของนักเรียนในชั้นเรียน </w:t>
      </w:r>
      <w:r w:rsidRPr="00741ED5">
        <w:rPr>
          <w:rFonts w:ascii="TH SarabunPSK" w:eastAsia="Calibri" w:hAnsi="TH SarabunPSK" w:cs="TH SarabunPSK"/>
          <w:sz w:val="32"/>
          <w:szCs w:val="32"/>
        </w:rPr>
        <w:t>5</w:t>
      </w:r>
      <w:r w:rsidRPr="00741ED5">
        <w:rPr>
          <w:rFonts w:ascii="TH SarabunPSK" w:eastAsia="Calibri" w:hAnsi="TH SarabunPSK" w:cs="TH SarabunPSK"/>
          <w:sz w:val="32"/>
          <w:szCs w:val="32"/>
          <w:cs/>
        </w:rPr>
        <w:t xml:space="preserve"> ด้าน ประกอบด้วย</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 xml:space="preserve">   </w:t>
      </w: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1</w:t>
      </w:r>
      <w:r w:rsidRPr="00741ED5">
        <w:rPr>
          <w:rFonts w:ascii="TH SarabunPSK" w:eastAsia="Calibri" w:hAnsi="TH SarabunPSK" w:cs="TH SarabunPSK"/>
          <w:sz w:val="32"/>
          <w:szCs w:val="32"/>
          <w:cs/>
        </w:rPr>
        <w:t xml:space="preserve"> ด้านความเป็นส่วนตัว (</w:t>
      </w:r>
      <w:r w:rsidRPr="00741ED5">
        <w:rPr>
          <w:rFonts w:ascii="TH SarabunPSK" w:eastAsia="Calibri" w:hAnsi="TH SarabunPSK" w:cs="TH SarabunPSK"/>
          <w:sz w:val="32"/>
          <w:szCs w:val="32"/>
        </w:rPr>
        <w:t>Personalization)</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 xml:space="preserve">   </w:t>
      </w: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2</w:t>
      </w:r>
      <w:r w:rsidRPr="00741ED5">
        <w:rPr>
          <w:rFonts w:ascii="TH SarabunPSK" w:eastAsia="Calibri" w:hAnsi="TH SarabunPSK" w:cs="TH SarabunPSK"/>
          <w:sz w:val="32"/>
          <w:szCs w:val="32"/>
          <w:cs/>
        </w:rPr>
        <w:t xml:space="preserve"> ด้านการมีส่วนร่วม (</w:t>
      </w:r>
      <w:r w:rsidRPr="00741ED5">
        <w:rPr>
          <w:rFonts w:ascii="TH SarabunPSK" w:eastAsia="Calibri" w:hAnsi="TH SarabunPSK" w:cs="TH SarabunPSK"/>
          <w:sz w:val="32"/>
          <w:szCs w:val="32"/>
        </w:rPr>
        <w:t>Participation)</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3</w:t>
      </w:r>
      <w:r w:rsidRPr="00741ED5">
        <w:rPr>
          <w:rFonts w:ascii="TH SarabunPSK" w:eastAsia="Calibri" w:hAnsi="TH SarabunPSK" w:cs="TH SarabunPSK"/>
          <w:sz w:val="32"/>
          <w:szCs w:val="32"/>
          <w:cs/>
        </w:rPr>
        <w:t xml:space="preserve"> ด้านความเป็นอิสระ (</w:t>
      </w:r>
      <w:r w:rsidRPr="00741ED5">
        <w:rPr>
          <w:rFonts w:ascii="TH SarabunPSK" w:eastAsia="Calibri" w:hAnsi="TH SarabunPSK" w:cs="TH SarabunPSK"/>
          <w:sz w:val="32"/>
          <w:szCs w:val="32"/>
        </w:rPr>
        <w:t>Independence)</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lastRenderedPageBreak/>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4</w:t>
      </w:r>
      <w:r w:rsidRPr="00741ED5">
        <w:rPr>
          <w:rFonts w:ascii="TH SarabunPSK" w:eastAsia="Calibri" w:hAnsi="TH SarabunPSK" w:cs="TH SarabunPSK"/>
          <w:sz w:val="32"/>
          <w:szCs w:val="32"/>
          <w:cs/>
        </w:rPr>
        <w:t xml:space="preserve"> ด้านการตรวจสอบ (</w:t>
      </w:r>
      <w:r w:rsidRPr="00741ED5">
        <w:rPr>
          <w:rFonts w:ascii="TH SarabunPSK" w:eastAsia="Calibri" w:hAnsi="TH SarabunPSK" w:cs="TH SarabunPSK"/>
          <w:sz w:val="32"/>
          <w:szCs w:val="32"/>
        </w:rPr>
        <w:t>Investigation)</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5</w:t>
      </w:r>
      <w:r w:rsidRPr="00741ED5">
        <w:rPr>
          <w:rFonts w:ascii="TH SarabunPSK" w:eastAsia="Calibri" w:hAnsi="TH SarabunPSK" w:cs="TH SarabunPSK"/>
          <w:sz w:val="32"/>
          <w:szCs w:val="32"/>
          <w:cs/>
        </w:rPr>
        <w:t xml:space="preserve"> ด้านความแตกต่างระหว่างบุคคล (</w:t>
      </w:r>
      <w:r w:rsidRPr="00741ED5">
        <w:rPr>
          <w:rFonts w:ascii="TH SarabunPSK" w:eastAsia="Calibri" w:hAnsi="TH SarabunPSK" w:cs="TH SarabunPSK"/>
          <w:sz w:val="32"/>
          <w:szCs w:val="32"/>
        </w:rPr>
        <w:t>Differentiation)</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แต่ละข้อมีระดับการประเมิน </w:t>
      </w:r>
      <w:r w:rsidRPr="00741ED5">
        <w:rPr>
          <w:rFonts w:ascii="TH SarabunPSK" w:eastAsia="Calibri" w:hAnsi="TH SarabunPSK" w:cs="TH SarabunPSK"/>
          <w:sz w:val="32"/>
          <w:szCs w:val="32"/>
        </w:rPr>
        <w:t>5</w:t>
      </w:r>
      <w:r w:rsidRPr="00741ED5">
        <w:rPr>
          <w:rFonts w:ascii="TH SarabunPSK" w:eastAsia="Calibri" w:hAnsi="TH SarabunPSK" w:cs="TH SarabunPSK"/>
          <w:sz w:val="32"/>
          <w:szCs w:val="32"/>
          <w:cs/>
        </w:rPr>
        <w:t xml:space="preserve"> ระดับ ตั้งแต่ ไม่เคยเลย ไม่บ่อยครั้ง บางครั้ง บ่อยครั้ง และทุกครั้ง คะแนนที่ได้รับจากการประเมินความคิดเห็นบางข้อต้องแปลความหมายตรงกันข้ามเพื่อป้องกันการเดาหรือการแสดงความคิดเห็นโดยที่นักเรียนยังไม่อ่านข้อคำถาม</w:t>
      </w:r>
    </w:p>
    <w:p w:rsidR="00741ED5" w:rsidRPr="00741ED5" w:rsidRDefault="00741ED5" w:rsidP="00741ED5">
      <w:pPr>
        <w:spacing w:after="0" w:line="240" w:lineRule="auto"/>
        <w:ind w:firstLine="720"/>
        <w:rPr>
          <w:rFonts w:ascii="TH SarabunPSK" w:eastAsia="Calibri" w:hAnsi="TH SarabunPSK" w:cs="TH SarabunPSK"/>
          <w:sz w:val="32"/>
          <w:szCs w:val="32"/>
        </w:rPr>
      </w:pPr>
      <w:r w:rsidRPr="00741ED5">
        <w:rPr>
          <w:rFonts w:ascii="TH SarabunPSK" w:eastAsia="Calibri" w:hAnsi="TH SarabunPSK" w:cs="TH SarabunPSK"/>
          <w:b/>
          <w:bCs/>
          <w:sz w:val="32"/>
          <w:szCs w:val="32"/>
        </w:rPr>
        <w:t xml:space="preserve">2.  </w:t>
      </w:r>
      <w:r w:rsidRPr="00741ED5">
        <w:rPr>
          <w:rFonts w:ascii="TH SarabunPSK" w:eastAsia="Calibri" w:hAnsi="TH SarabunPSK" w:cs="TH SarabunPSK"/>
          <w:b/>
          <w:bCs/>
          <w:sz w:val="32"/>
          <w:szCs w:val="32"/>
          <w:cs/>
        </w:rPr>
        <w:t>ความแตกต่างระหว่างบุคคล</w:t>
      </w:r>
      <w:r w:rsidRPr="00741ED5">
        <w:rPr>
          <w:rFonts w:ascii="TH SarabunPSK" w:eastAsia="Calibri" w:hAnsi="TH SarabunPSK" w:cs="TH SarabunPSK"/>
          <w:sz w:val="32"/>
          <w:szCs w:val="32"/>
          <w:cs/>
        </w:rPr>
        <w:t xml:space="preserve"> หมายถึง ความแตกต่างทางลักษณะและคุณสมบัติต่างๆ ระหว่างบุคคลตั้งแต่ </w:t>
      </w:r>
      <w:r w:rsidRPr="00741ED5">
        <w:rPr>
          <w:rFonts w:ascii="TH SarabunPSK" w:eastAsia="Calibri" w:hAnsi="TH SarabunPSK" w:cs="TH SarabunPSK"/>
          <w:sz w:val="32"/>
          <w:szCs w:val="32"/>
        </w:rPr>
        <w:t>2</w:t>
      </w:r>
      <w:r w:rsidRPr="00741ED5">
        <w:rPr>
          <w:rFonts w:ascii="TH SarabunPSK" w:eastAsia="Calibri" w:hAnsi="TH SarabunPSK" w:cs="TH SarabunPSK"/>
          <w:sz w:val="32"/>
          <w:szCs w:val="32"/>
          <w:cs/>
        </w:rPr>
        <w:t xml:space="preserve"> คนขึ้นไป ความแตกต่างนี้อาจจะเป็นความแตกต่างแบบเชาว์ปัญญาหรือความคิดสร้างสรรค์ ซึ่งประกอบด้วยความแตกต่างด้านการทำงาน ความแตกต่างด้านเวลา ความแตกต่างด้านการสืบค้น ความแตกต่างด้านความพร้อม ความแตกต่างด้านการเรียนรู้ ซึ่งแต่ละบุคคลมีความแตกต่างภายในตัว ในทางวิทยาศาสตร์ </w:t>
      </w:r>
    </w:p>
    <w:p w:rsidR="00741ED5" w:rsidRPr="00741ED5" w:rsidRDefault="00741ED5" w:rsidP="00741ED5">
      <w:pPr>
        <w:spacing w:after="0" w:line="240" w:lineRule="auto"/>
        <w:ind w:firstLine="720"/>
        <w:rPr>
          <w:rFonts w:ascii="TH SarabunPSK" w:eastAsia="Calibri" w:hAnsi="TH SarabunPSK" w:cs="TH SarabunPSK"/>
          <w:sz w:val="32"/>
          <w:szCs w:val="32"/>
        </w:rPr>
      </w:pPr>
      <w:r w:rsidRPr="00741ED5">
        <w:rPr>
          <w:rFonts w:ascii="TH SarabunPSK" w:eastAsia="Calibri" w:hAnsi="TH SarabunPSK" w:cs="TH SarabunPSK"/>
          <w:b/>
          <w:bCs/>
          <w:sz w:val="32"/>
          <w:szCs w:val="32"/>
        </w:rPr>
        <w:t xml:space="preserve">3. </w:t>
      </w:r>
      <w:r w:rsidRPr="00741ED5">
        <w:rPr>
          <w:rFonts w:ascii="TH SarabunPSK" w:eastAsia="Calibri" w:hAnsi="TH SarabunPSK" w:cs="TH SarabunPSK"/>
          <w:b/>
          <w:bCs/>
          <w:sz w:val="32"/>
          <w:szCs w:val="32"/>
          <w:cs/>
        </w:rPr>
        <w:t>เจตคติต่อวิทยาศาสตร์</w:t>
      </w:r>
      <w:r w:rsidRPr="00741ED5">
        <w:rPr>
          <w:rFonts w:ascii="TH SarabunPSK" w:eastAsia="Calibri" w:hAnsi="TH SarabunPSK" w:cs="TH SarabunPSK"/>
          <w:sz w:val="32"/>
          <w:szCs w:val="32"/>
          <w:cs/>
        </w:rPr>
        <w:t xml:space="preserve"> หมายถึง อารมณ์ ความรู้สึกโดยทั่วไปของบุคคลที่มีต่อวิทยาศาสตร์และกิจกรรมการเรียนรู้ทางวิทยาศาสตร์ รวมถึงความเชื่อ ค่านิยม และความรู้สึกในด้านคุณธรรม จริยธรรม ซึ่งมีอิทธิพลทำให้แต่ละคนสนองตอบต่อสิ่งเร้าแตกต่างกันไป ซึ่งประเมินโดยใช้เครื่องมือ </w:t>
      </w:r>
      <w:r w:rsidRPr="00741ED5">
        <w:rPr>
          <w:rFonts w:ascii="TH SarabunPSK" w:eastAsia="Calibri" w:hAnsi="TH SarabunPSK" w:cs="TH SarabunPSK"/>
          <w:sz w:val="32"/>
          <w:szCs w:val="32"/>
        </w:rPr>
        <w:t xml:space="preserve">The Test Of  Chemistry-Related Attitude (TOCRA) </w:t>
      </w:r>
      <w:r w:rsidRPr="00741ED5">
        <w:rPr>
          <w:rFonts w:ascii="TH SarabunPSK" w:eastAsia="Calibri" w:hAnsi="TH SarabunPSK" w:cs="TH SarabunPSK"/>
          <w:sz w:val="32"/>
          <w:szCs w:val="32"/>
          <w:cs/>
        </w:rPr>
        <w:t xml:space="preserve">ประยุกต์จากเครื่องมือ </w:t>
      </w:r>
      <w:r w:rsidRPr="00741ED5">
        <w:rPr>
          <w:rFonts w:ascii="TH SarabunPSK" w:eastAsia="Calibri" w:hAnsi="TH SarabunPSK" w:cs="TH SarabunPSK"/>
          <w:sz w:val="32"/>
          <w:szCs w:val="32"/>
        </w:rPr>
        <w:t xml:space="preserve">The Test Of Science-Related Attitude (TOSRA) </w:t>
      </w:r>
      <w:r w:rsidRPr="00741ED5">
        <w:rPr>
          <w:rFonts w:ascii="TH SarabunPSK" w:eastAsia="Calibri" w:hAnsi="TH SarabunPSK" w:cs="TH SarabunPSK"/>
          <w:sz w:val="32"/>
          <w:szCs w:val="32"/>
          <w:cs/>
        </w:rPr>
        <w:t>โดย (</w:t>
      </w:r>
      <w:r w:rsidRPr="00741ED5">
        <w:rPr>
          <w:rFonts w:ascii="TH SarabunPSK" w:eastAsia="Calibri" w:hAnsi="TH SarabunPSK" w:cs="TH SarabunPSK"/>
          <w:sz w:val="32"/>
          <w:szCs w:val="32"/>
        </w:rPr>
        <w:t xml:space="preserve">Barry J. Fraser. 2005 : 237) </w:t>
      </w:r>
      <w:r w:rsidRPr="00741ED5">
        <w:rPr>
          <w:rFonts w:ascii="TH SarabunPSK" w:eastAsia="Calibri" w:hAnsi="TH SarabunPSK" w:cs="TH SarabunPSK"/>
          <w:sz w:val="32"/>
          <w:szCs w:val="32"/>
          <w:cs/>
        </w:rPr>
        <w:t xml:space="preserve">ซึ่งประกอบด้วยข้อคำถาม </w:t>
      </w:r>
      <w:r w:rsidRPr="00741ED5">
        <w:rPr>
          <w:rFonts w:ascii="TH SarabunPSK" w:eastAsia="Calibri" w:hAnsi="TH SarabunPSK" w:cs="TH SarabunPSK"/>
          <w:sz w:val="32"/>
          <w:szCs w:val="32"/>
        </w:rPr>
        <w:t>8</w:t>
      </w:r>
      <w:r w:rsidRPr="00741ED5">
        <w:rPr>
          <w:rFonts w:ascii="TH SarabunPSK" w:eastAsia="Calibri" w:hAnsi="TH SarabunPSK" w:cs="TH SarabunPSK"/>
          <w:sz w:val="32"/>
          <w:szCs w:val="32"/>
          <w:cs/>
        </w:rPr>
        <w:t xml:space="preserve"> ข้อ ประเมินความแตกต่างของนักเรียนในชั้นเรียน </w:t>
      </w:r>
      <w:r w:rsidRPr="00741ED5">
        <w:rPr>
          <w:rFonts w:ascii="TH SarabunPSK" w:eastAsia="Calibri" w:hAnsi="TH SarabunPSK" w:cs="TH SarabunPSK"/>
          <w:sz w:val="32"/>
          <w:szCs w:val="32"/>
        </w:rPr>
        <w:t>8</w:t>
      </w:r>
      <w:r w:rsidRPr="00741ED5">
        <w:rPr>
          <w:rFonts w:ascii="TH SarabunPSK" w:eastAsia="Calibri" w:hAnsi="TH SarabunPSK" w:cs="TH SarabunPSK"/>
          <w:sz w:val="32"/>
          <w:szCs w:val="32"/>
          <w:cs/>
        </w:rPr>
        <w:t xml:space="preserve"> ด้าน ประกอบด้วย</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1</w:t>
      </w:r>
      <w:r w:rsidRPr="00741ED5">
        <w:rPr>
          <w:rFonts w:ascii="TH SarabunPSK" w:eastAsia="Calibri" w:hAnsi="TH SarabunPSK" w:cs="TH SarabunPSK"/>
          <w:sz w:val="32"/>
          <w:szCs w:val="32"/>
          <w:cs/>
        </w:rPr>
        <w:t xml:space="preserve">  การมีส่วนร่วม (</w:t>
      </w:r>
      <w:r w:rsidRPr="00741ED5">
        <w:rPr>
          <w:rFonts w:ascii="TH SarabunPSK" w:eastAsia="Calibri" w:hAnsi="TH SarabunPSK" w:cs="TH SarabunPSK"/>
          <w:sz w:val="32"/>
          <w:szCs w:val="32"/>
        </w:rPr>
        <w:t>Participation)</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2</w:t>
      </w:r>
      <w:r w:rsidRPr="00741ED5">
        <w:rPr>
          <w:rFonts w:ascii="TH SarabunPSK" w:eastAsia="Calibri" w:hAnsi="TH SarabunPSK" w:cs="TH SarabunPSK"/>
          <w:sz w:val="32"/>
          <w:szCs w:val="32"/>
          <w:cs/>
        </w:rPr>
        <w:t xml:space="preserve">  ความพึงพอใจ (</w:t>
      </w:r>
      <w:r w:rsidRPr="00741ED5">
        <w:rPr>
          <w:rFonts w:ascii="TH SarabunPSK" w:eastAsia="Calibri" w:hAnsi="TH SarabunPSK" w:cs="TH SarabunPSK"/>
          <w:sz w:val="32"/>
          <w:szCs w:val="32"/>
        </w:rPr>
        <w:t>complacence)</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3</w:t>
      </w:r>
      <w:r w:rsidRPr="00741ED5">
        <w:rPr>
          <w:rFonts w:ascii="TH SarabunPSK" w:eastAsia="Calibri" w:hAnsi="TH SarabunPSK" w:cs="TH SarabunPSK"/>
          <w:sz w:val="32"/>
          <w:szCs w:val="32"/>
          <w:cs/>
        </w:rPr>
        <w:t xml:space="preserve">  ความเป็นมิตร (</w:t>
      </w:r>
      <w:r w:rsidRPr="00741ED5">
        <w:rPr>
          <w:rFonts w:ascii="TH SarabunPSK" w:eastAsia="Calibri" w:hAnsi="TH SarabunPSK" w:cs="TH SarabunPSK"/>
          <w:sz w:val="32"/>
          <w:szCs w:val="32"/>
        </w:rPr>
        <w:t>friendship)</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lastRenderedPageBreak/>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4</w:t>
      </w:r>
      <w:r w:rsidRPr="00741ED5">
        <w:rPr>
          <w:rFonts w:ascii="TH SarabunPSK" w:eastAsia="Calibri" w:hAnsi="TH SarabunPSK" w:cs="TH SarabunPSK"/>
          <w:sz w:val="32"/>
          <w:szCs w:val="32"/>
          <w:cs/>
        </w:rPr>
        <w:t xml:space="preserve">  ความสนใจ (</w:t>
      </w:r>
      <w:r w:rsidRPr="00741ED5">
        <w:rPr>
          <w:rFonts w:ascii="TH SarabunPSK" w:eastAsia="Calibri" w:hAnsi="TH SarabunPSK" w:cs="TH SarabunPSK"/>
          <w:sz w:val="32"/>
          <w:szCs w:val="32"/>
        </w:rPr>
        <w:t>interest)</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5</w:t>
      </w:r>
      <w:r w:rsidRPr="00741ED5">
        <w:rPr>
          <w:rFonts w:ascii="TH SarabunPSK" w:eastAsia="Calibri" w:hAnsi="TH SarabunPSK" w:cs="TH SarabunPSK"/>
          <w:sz w:val="32"/>
          <w:szCs w:val="32"/>
          <w:cs/>
        </w:rPr>
        <w:t xml:space="preserve">  การสืบค้น (</w:t>
      </w:r>
      <w:r w:rsidRPr="00741ED5">
        <w:rPr>
          <w:rFonts w:ascii="TH SarabunPSK" w:eastAsia="Calibri" w:hAnsi="TH SarabunPSK" w:cs="TH SarabunPSK"/>
          <w:sz w:val="32"/>
          <w:szCs w:val="32"/>
        </w:rPr>
        <w:t>quest)</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6</w:t>
      </w:r>
      <w:r w:rsidRPr="00741ED5">
        <w:rPr>
          <w:rFonts w:ascii="TH SarabunPSK" w:eastAsia="Calibri" w:hAnsi="TH SarabunPSK" w:cs="TH SarabunPSK"/>
          <w:sz w:val="32"/>
          <w:szCs w:val="32"/>
          <w:cs/>
        </w:rPr>
        <w:t xml:space="preserve">  การรับรู้ (</w:t>
      </w:r>
      <w:r w:rsidRPr="00741ED5">
        <w:rPr>
          <w:rFonts w:ascii="TH SarabunPSK" w:eastAsia="Calibri" w:hAnsi="TH SarabunPSK" w:cs="TH SarabunPSK"/>
          <w:sz w:val="32"/>
          <w:szCs w:val="32"/>
        </w:rPr>
        <w:t>Recognition)</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7</w:t>
      </w:r>
      <w:r w:rsidRPr="00741ED5">
        <w:rPr>
          <w:rFonts w:ascii="TH SarabunPSK" w:eastAsia="Calibri" w:hAnsi="TH SarabunPSK" w:cs="TH SarabunPSK"/>
          <w:sz w:val="32"/>
          <w:szCs w:val="32"/>
          <w:cs/>
        </w:rPr>
        <w:t xml:space="preserve">  การมี</w:t>
      </w:r>
      <w:proofErr w:type="spellStart"/>
      <w:r w:rsidRPr="00741ED5">
        <w:rPr>
          <w:rFonts w:ascii="TH SarabunPSK" w:eastAsia="Calibri" w:hAnsi="TH SarabunPSK" w:cs="TH SarabunPSK"/>
          <w:sz w:val="32"/>
          <w:szCs w:val="32"/>
          <w:cs/>
        </w:rPr>
        <w:t>มนุษย</w:t>
      </w:r>
      <w:proofErr w:type="spellEnd"/>
      <w:r w:rsidRPr="00741ED5">
        <w:rPr>
          <w:rFonts w:ascii="TH SarabunPSK" w:eastAsia="Calibri" w:hAnsi="TH SarabunPSK" w:cs="TH SarabunPSK"/>
          <w:sz w:val="32"/>
          <w:szCs w:val="32"/>
          <w:cs/>
        </w:rPr>
        <w:t>สัมพันธ์ (</w:t>
      </w:r>
      <w:r w:rsidRPr="00741ED5">
        <w:rPr>
          <w:rFonts w:ascii="TH SarabunPSK" w:eastAsia="Calibri" w:hAnsi="TH SarabunPSK" w:cs="TH SarabunPSK"/>
          <w:sz w:val="32"/>
          <w:szCs w:val="32"/>
        </w:rPr>
        <w:t>interpersonal relations)</w:t>
      </w:r>
    </w:p>
    <w:p w:rsidR="00741ED5" w:rsidRPr="00741ED5" w:rsidRDefault="00741ED5" w:rsidP="00741ED5">
      <w:pPr>
        <w:spacing w:after="0" w:line="240" w:lineRule="auto"/>
        <w:rPr>
          <w:rFonts w:ascii="TH SarabunPSK" w:eastAsia="Calibri" w:hAnsi="TH SarabunPSK" w:cs="TH SarabunPSK"/>
          <w:sz w:val="32"/>
          <w:szCs w:val="32"/>
        </w:rPr>
      </w:pPr>
      <w:r w:rsidRPr="00741ED5">
        <w:rPr>
          <w:rFonts w:ascii="TH SarabunPSK" w:eastAsia="Calibri" w:hAnsi="TH SarabunPSK" w:cs="TH SarabunPSK"/>
          <w:sz w:val="32"/>
          <w:szCs w:val="32"/>
        </w:rPr>
        <w:tab/>
      </w:r>
      <w:r w:rsidRPr="00741ED5">
        <w:rPr>
          <w:rFonts w:ascii="TH SarabunPSK" w:eastAsia="Calibri" w:hAnsi="TH SarabunPSK" w:cs="TH SarabunPSK"/>
          <w:sz w:val="32"/>
          <w:szCs w:val="32"/>
          <w:cs/>
        </w:rPr>
        <w:t xml:space="preserve">ด้านที่ </w:t>
      </w:r>
      <w:r w:rsidRPr="00741ED5">
        <w:rPr>
          <w:rFonts w:ascii="TH SarabunPSK" w:eastAsia="Calibri" w:hAnsi="TH SarabunPSK" w:cs="TH SarabunPSK"/>
          <w:sz w:val="32"/>
          <w:szCs w:val="32"/>
        </w:rPr>
        <w:t>8</w:t>
      </w:r>
      <w:r w:rsidRPr="00741ED5">
        <w:rPr>
          <w:rFonts w:ascii="TH SarabunPSK" w:eastAsia="Calibri" w:hAnsi="TH SarabunPSK" w:cs="TH SarabunPSK"/>
          <w:sz w:val="32"/>
          <w:szCs w:val="32"/>
          <w:cs/>
        </w:rPr>
        <w:t xml:space="preserve">  ความเป็นอิสระ (</w:t>
      </w:r>
      <w:r w:rsidRPr="00741ED5">
        <w:rPr>
          <w:rFonts w:ascii="TH SarabunPSK" w:eastAsia="Calibri" w:hAnsi="TH SarabunPSK" w:cs="TH SarabunPSK"/>
          <w:sz w:val="32"/>
          <w:szCs w:val="32"/>
        </w:rPr>
        <w:t>Independence)</w:t>
      </w:r>
    </w:p>
    <w:p w:rsidR="00741ED5" w:rsidRPr="00741ED5" w:rsidRDefault="00741ED5" w:rsidP="00741ED5">
      <w:pPr>
        <w:spacing w:after="240" w:line="240" w:lineRule="auto"/>
        <w:rPr>
          <w:rFonts w:ascii="TH SarabunPSK" w:eastAsia="Calibri" w:hAnsi="TH SarabunPSK" w:cs="TH SarabunPSK"/>
          <w:sz w:val="32"/>
          <w:szCs w:val="32"/>
        </w:rPr>
      </w:pPr>
      <w:r w:rsidRPr="00741ED5">
        <w:rPr>
          <w:rFonts w:ascii="TH SarabunPSK" w:eastAsia="Calibri" w:hAnsi="TH SarabunPSK" w:cs="TH SarabunPSK"/>
          <w:sz w:val="32"/>
          <w:szCs w:val="32"/>
          <w:cs/>
        </w:rPr>
        <w:t xml:space="preserve">แต่ละข้อมีระดับการประเมิน </w:t>
      </w:r>
      <w:r w:rsidRPr="00741ED5">
        <w:rPr>
          <w:rFonts w:ascii="TH SarabunPSK" w:eastAsia="Calibri" w:hAnsi="TH SarabunPSK" w:cs="TH SarabunPSK"/>
          <w:sz w:val="32"/>
          <w:szCs w:val="32"/>
        </w:rPr>
        <w:t xml:space="preserve">5 </w:t>
      </w:r>
      <w:r w:rsidRPr="00741ED5">
        <w:rPr>
          <w:rFonts w:ascii="TH SarabunPSK" w:eastAsia="Calibri" w:hAnsi="TH SarabunPSK" w:cs="TH SarabunPSK"/>
          <w:sz w:val="32"/>
          <w:szCs w:val="32"/>
          <w:cs/>
        </w:rPr>
        <w:t>ระดับ ตั้งแต่ เห็นด้วยอย่างยิ่ง (</w:t>
      </w:r>
      <w:r w:rsidRPr="00741ED5">
        <w:rPr>
          <w:rFonts w:ascii="TH SarabunPSK" w:eastAsia="Calibri" w:hAnsi="TH SarabunPSK" w:cs="TH SarabunPSK"/>
          <w:sz w:val="32"/>
          <w:szCs w:val="32"/>
        </w:rPr>
        <w:t xml:space="preserve">Strong agree = 5) </w:t>
      </w:r>
      <w:r w:rsidRPr="00741ED5">
        <w:rPr>
          <w:rFonts w:ascii="TH SarabunPSK" w:eastAsia="Calibri" w:hAnsi="TH SarabunPSK" w:cs="TH SarabunPSK"/>
          <w:sz w:val="32"/>
          <w:szCs w:val="32"/>
          <w:cs/>
        </w:rPr>
        <w:t>เห็นด้วยในระดับมาก (</w:t>
      </w:r>
      <w:r w:rsidRPr="00741ED5">
        <w:rPr>
          <w:rFonts w:ascii="TH SarabunPSK" w:eastAsia="Calibri" w:hAnsi="TH SarabunPSK" w:cs="TH SarabunPSK"/>
          <w:sz w:val="32"/>
          <w:szCs w:val="32"/>
        </w:rPr>
        <w:t xml:space="preserve">Agree = 4) </w:t>
      </w:r>
      <w:r w:rsidRPr="00741ED5">
        <w:rPr>
          <w:rFonts w:ascii="TH SarabunPSK" w:eastAsia="Calibri" w:hAnsi="TH SarabunPSK" w:cs="TH SarabunPSK"/>
          <w:sz w:val="32"/>
          <w:szCs w:val="32"/>
          <w:cs/>
        </w:rPr>
        <w:t>เห็นด้วยในระดับปานกลาง (</w:t>
      </w:r>
      <w:r w:rsidRPr="00741ED5">
        <w:rPr>
          <w:rFonts w:ascii="TH SarabunPSK" w:eastAsia="Calibri" w:hAnsi="TH SarabunPSK" w:cs="TH SarabunPSK"/>
          <w:sz w:val="32"/>
          <w:szCs w:val="32"/>
        </w:rPr>
        <w:t xml:space="preserve">Not sure = 3) </w:t>
      </w:r>
      <w:r w:rsidRPr="00741ED5">
        <w:rPr>
          <w:rFonts w:ascii="TH SarabunPSK" w:eastAsia="Calibri" w:hAnsi="TH SarabunPSK" w:cs="TH SarabunPSK"/>
          <w:sz w:val="32"/>
          <w:szCs w:val="32"/>
          <w:cs/>
        </w:rPr>
        <w:t>เห็นด้วยในระดับน้อย (</w:t>
      </w:r>
      <w:r w:rsidRPr="00741ED5">
        <w:rPr>
          <w:rFonts w:ascii="TH SarabunPSK" w:eastAsia="Calibri" w:hAnsi="TH SarabunPSK" w:cs="TH SarabunPSK"/>
          <w:sz w:val="32"/>
          <w:szCs w:val="32"/>
        </w:rPr>
        <w:t xml:space="preserve">Disagree = 2) </w:t>
      </w:r>
      <w:r w:rsidRPr="00741ED5">
        <w:rPr>
          <w:rFonts w:ascii="TH SarabunPSK" w:eastAsia="Calibri" w:hAnsi="TH SarabunPSK" w:cs="TH SarabunPSK"/>
          <w:sz w:val="32"/>
          <w:szCs w:val="32"/>
          <w:cs/>
        </w:rPr>
        <w:t>และเห็นด้วยในระดับน้อยที่สุด (</w:t>
      </w:r>
      <w:r w:rsidRPr="00741ED5">
        <w:rPr>
          <w:rFonts w:ascii="TH SarabunPSK" w:eastAsia="Calibri" w:hAnsi="TH SarabunPSK" w:cs="TH SarabunPSK"/>
          <w:sz w:val="32"/>
          <w:szCs w:val="32"/>
        </w:rPr>
        <w:t xml:space="preserve">Strongly disagree =1) </w:t>
      </w:r>
      <w:r w:rsidRPr="00741ED5">
        <w:rPr>
          <w:rFonts w:ascii="TH SarabunPSK" w:eastAsia="Calibri" w:hAnsi="TH SarabunPSK" w:cs="TH SarabunPSK"/>
          <w:sz w:val="32"/>
          <w:szCs w:val="32"/>
          <w:cs/>
        </w:rPr>
        <w:t>อย่างไรก็ตามบางข้อของแบบประเมินทัศนคติมีความหมายเชิงบวกและบางข้อมีความหมายเชิงลบ ต้องแปลงค่ามาตรระดับคะแนนจากการประเมินทัศนคตินี้ด้วย</w:t>
      </w:r>
    </w:p>
    <w:p w:rsidR="006B7138" w:rsidRPr="00741ED5" w:rsidRDefault="006B7138" w:rsidP="00741ED5">
      <w:pPr>
        <w:spacing w:after="120" w:line="240" w:lineRule="auto"/>
        <w:rPr>
          <w:rFonts w:ascii="TH SarabunPSK" w:eastAsia="Calibri" w:hAnsi="TH SarabunPSK" w:cs="TH SarabunPSK"/>
          <w:b/>
          <w:bCs/>
          <w:sz w:val="36"/>
          <w:szCs w:val="36"/>
          <w:cs/>
        </w:rPr>
      </w:pPr>
      <w:r w:rsidRPr="00741ED5">
        <w:rPr>
          <w:rFonts w:ascii="TH SarabunPSK" w:eastAsia="Calibri" w:hAnsi="TH SarabunPSK" w:cs="TH SarabunPSK"/>
          <w:b/>
          <w:bCs/>
          <w:sz w:val="36"/>
          <w:szCs w:val="36"/>
          <w:cs/>
        </w:rPr>
        <w:t>ประโยชน์ที่คาดว่าจะได้รับ</w:t>
      </w:r>
    </w:p>
    <w:p w:rsidR="00741ED5" w:rsidRPr="00741ED5" w:rsidRDefault="00741ED5" w:rsidP="00741ED5">
      <w:pPr>
        <w:spacing w:after="0"/>
        <w:ind w:firstLine="720"/>
        <w:rPr>
          <w:rFonts w:ascii="TH SarabunPSK" w:eastAsia="Calibri" w:hAnsi="TH SarabunPSK" w:cs="TH SarabunPSK"/>
          <w:sz w:val="32"/>
          <w:szCs w:val="32"/>
        </w:rPr>
      </w:pPr>
      <w:r w:rsidRPr="00741ED5">
        <w:rPr>
          <w:rFonts w:ascii="TH SarabunPSK" w:eastAsia="Calibri" w:hAnsi="TH SarabunPSK" w:cs="TH SarabunPSK"/>
          <w:sz w:val="32"/>
          <w:szCs w:val="32"/>
        </w:rPr>
        <w:t xml:space="preserve">1.  </w:t>
      </w:r>
      <w:r w:rsidRPr="00741ED5">
        <w:rPr>
          <w:rFonts w:ascii="TH SarabunPSK" w:eastAsia="Calibri" w:hAnsi="TH SarabunPSK" w:cs="TH SarabunPSK"/>
          <w:sz w:val="32"/>
          <w:szCs w:val="32"/>
          <w:cs/>
        </w:rPr>
        <w:t>เป็นแนวทางในการศึกษาความสัมพันธ์ระหว่างสภาพแวดล้อมที่พึงประสงค์และ</w:t>
      </w:r>
    </w:p>
    <w:p w:rsidR="00741ED5" w:rsidRPr="00741ED5" w:rsidRDefault="00741ED5" w:rsidP="00741ED5">
      <w:pPr>
        <w:spacing w:after="0"/>
        <w:rPr>
          <w:rFonts w:ascii="TH SarabunPSK" w:eastAsia="Calibri" w:hAnsi="TH SarabunPSK" w:cs="TH SarabunPSK"/>
          <w:sz w:val="32"/>
          <w:szCs w:val="32"/>
        </w:rPr>
      </w:pPr>
      <w:r w:rsidRPr="00741ED5">
        <w:rPr>
          <w:rFonts w:ascii="TH SarabunPSK" w:eastAsia="Calibri" w:hAnsi="TH SarabunPSK" w:cs="TH SarabunPSK"/>
          <w:sz w:val="32"/>
          <w:szCs w:val="32"/>
          <w:cs/>
        </w:rPr>
        <w:t>สภาพแวดล้อมที่เป็นจริงในชั้นเรียนวิชาอื่นๆ</w:t>
      </w:r>
    </w:p>
    <w:p w:rsidR="00741ED5" w:rsidRPr="00741ED5" w:rsidRDefault="00741ED5" w:rsidP="00741ED5">
      <w:pPr>
        <w:spacing w:after="0"/>
        <w:ind w:firstLine="720"/>
        <w:rPr>
          <w:rFonts w:ascii="TH SarabunPSK" w:eastAsia="Calibri" w:hAnsi="TH SarabunPSK" w:cs="TH SarabunPSK"/>
          <w:sz w:val="32"/>
          <w:szCs w:val="32"/>
        </w:rPr>
      </w:pPr>
      <w:r w:rsidRPr="00741ED5">
        <w:rPr>
          <w:rFonts w:ascii="TH SarabunPSK" w:eastAsia="Calibri" w:hAnsi="TH SarabunPSK" w:cs="TH SarabunPSK"/>
          <w:sz w:val="32"/>
          <w:szCs w:val="32"/>
        </w:rPr>
        <w:t xml:space="preserve">2.  </w:t>
      </w:r>
      <w:r w:rsidRPr="00741ED5">
        <w:rPr>
          <w:rFonts w:ascii="TH SarabunPSK" w:eastAsia="Calibri" w:hAnsi="TH SarabunPSK" w:cs="TH SarabunPSK"/>
          <w:sz w:val="32"/>
          <w:szCs w:val="32"/>
          <w:cs/>
        </w:rPr>
        <w:t>เป็นแนวทางในการจัดการเรียนการสอนเพื่อให้ผลสัมฤทธิ์ทางการเรียนของ</w:t>
      </w:r>
    </w:p>
    <w:p w:rsidR="00741ED5" w:rsidRPr="00741ED5" w:rsidRDefault="00741ED5" w:rsidP="00741ED5">
      <w:pPr>
        <w:spacing w:after="0"/>
        <w:rPr>
          <w:rFonts w:ascii="TH SarabunPSK" w:eastAsia="Calibri" w:hAnsi="TH SarabunPSK" w:cs="TH SarabunPSK"/>
          <w:sz w:val="32"/>
          <w:szCs w:val="32"/>
        </w:rPr>
      </w:pPr>
      <w:r w:rsidRPr="00741ED5">
        <w:rPr>
          <w:rFonts w:ascii="TH SarabunPSK" w:eastAsia="Calibri" w:hAnsi="TH SarabunPSK" w:cs="TH SarabunPSK"/>
          <w:sz w:val="32"/>
          <w:szCs w:val="32"/>
          <w:cs/>
        </w:rPr>
        <w:t>นักเรียนสูงขึ้น</w:t>
      </w:r>
    </w:p>
    <w:p w:rsidR="00741ED5" w:rsidRPr="00741ED5" w:rsidRDefault="00741ED5" w:rsidP="00741ED5">
      <w:pPr>
        <w:spacing w:after="0"/>
        <w:ind w:firstLine="720"/>
        <w:rPr>
          <w:rFonts w:ascii="TH SarabunPSK" w:eastAsia="Calibri" w:hAnsi="TH SarabunPSK" w:cs="TH SarabunPSK"/>
          <w:sz w:val="32"/>
          <w:szCs w:val="32"/>
        </w:rPr>
      </w:pPr>
      <w:r w:rsidRPr="00741ED5">
        <w:rPr>
          <w:rFonts w:ascii="TH SarabunPSK" w:eastAsia="Calibri" w:hAnsi="TH SarabunPSK" w:cs="TH SarabunPSK"/>
          <w:sz w:val="32"/>
          <w:szCs w:val="32"/>
        </w:rPr>
        <w:t xml:space="preserve">3.  </w:t>
      </w:r>
      <w:r w:rsidRPr="00741ED5">
        <w:rPr>
          <w:rFonts w:ascii="TH SarabunPSK" w:eastAsia="Calibri" w:hAnsi="TH SarabunPSK" w:cs="TH SarabunPSK"/>
          <w:sz w:val="32"/>
          <w:szCs w:val="32"/>
          <w:cs/>
        </w:rPr>
        <w:t>เป็นแนวทางในการศึกษาความสัมพันธ์ระหว่างสภาพแวดล้อมที่พึงประสงค์และ</w:t>
      </w:r>
    </w:p>
    <w:p w:rsidR="00741ED5" w:rsidRPr="00741ED5" w:rsidRDefault="00741ED5" w:rsidP="00741ED5">
      <w:pPr>
        <w:spacing w:after="0"/>
        <w:rPr>
          <w:rFonts w:ascii="TH SarabunPSK" w:eastAsia="Calibri" w:hAnsi="TH SarabunPSK" w:cs="TH SarabunPSK"/>
          <w:sz w:val="32"/>
          <w:szCs w:val="32"/>
        </w:rPr>
      </w:pPr>
      <w:r w:rsidRPr="00741ED5">
        <w:rPr>
          <w:rFonts w:ascii="TH SarabunPSK" w:eastAsia="Calibri" w:hAnsi="TH SarabunPSK" w:cs="TH SarabunPSK"/>
          <w:sz w:val="32"/>
          <w:szCs w:val="32"/>
          <w:cs/>
        </w:rPr>
        <w:t>สภาพแวดล้อมที่เป็นจริงกับเจตคติต่อวิทยาศาสตร์ของนักเรียน โดยใช้รูปแบบกิจกรรมอื่นๆ</w:t>
      </w:r>
    </w:p>
    <w:p w:rsidR="006F76D1" w:rsidRPr="00741ED5" w:rsidRDefault="00741ED5" w:rsidP="00741ED5">
      <w:pPr>
        <w:spacing w:after="0"/>
        <w:ind w:firstLine="720"/>
        <w:rPr>
          <w:rFonts w:ascii="TH SarabunPSK" w:hAnsi="TH SarabunPSK" w:cs="TH SarabunPSK"/>
          <w:sz w:val="32"/>
          <w:szCs w:val="32"/>
        </w:rPr>
      </w:pPr>
      <w:r w:rsidRPr="00741ED5">
        <w:rPr>
          <w:rFonts w:ascii="TH SarabunPSK" w:eastAsia="Calibri" w:hAnsi="TH SarabunPSK" w:cs="TH SarabunPSK"/>
          <w:sz w:val="32"/>
          <w:szCs w:val="32"/>
        </w:rPr>
        <w:lastRenderedPageBreak/>
        <w:t xml:space="preserve">4.  </w:t>
      </w:r>
      <w:r w:rsidRPr="00741ED5">
        <w:rPr>
          <w:rFonts w:ascii="TH SarabunPSK" w:eastAsia="Calibri" w:hAnsi="TH SarabunPSK" w:cs="TH SarabunPSK"/>
          <w:sz w:val="32"/>
          <w:szCs w:val="32"/>
          <w:cs/>
        </w:rPr>
        <w:t>เป็นแนวทางในการจัดการเรียนรู้ในวิชาเคมี โดยใช้รูปแบบกระบวนการสืบเสาะที่ส่งเสริมความแตกต่างระหว่างบุคคลในเนื้อหาอื่นๆ</w:t>
      </w:r>
    </w:p>
    <w:p w:rsidR="006F76D1" w:rsidRPr="0035560D" w:rsidRDefault="006F76D1" w:rsidP="006B7138">
      <w:pPr>
        <w:ind w:firstLine="720"/>
        <w:rPr>
          <w:rFonts w:ascii="TH SarabunPSK" w:hAnsi="TH SarabunPSK" w:cs="TH SarabunPSK"/>
          <w:color w:val="FF0000"/>
          <w:sz w:val="32"/>
          <w:szCs w:val="32"/>
        </w:rPr>
      </w:pPr>
    </w:p>
    <w:p w:rsidR="006F76D1" w:rsidRPr="0035560D" w:rsidRDefault="006F76D1" w:rsidP="006B7138">
      <w:pPr>
        <w:ind w:firstLine="720"/>
        <w:rPr>
          <w:rFonts w:ascii="TH SarabunPSK" w:hAnsi="TH SarabunPSK" w:cs="TH SarabunPSK"/>
          <w:color w:val="FF0000"/>
          <w:sz w:val="32"/>
          <w:szCs w:val="32"/>
        </w:rPr>
      </w:pPr>
    </w:p>
    <w:p w:rsidR="006F76D1" w:rsidRPr="0035560D" w:rsidRDefault="006F76D1" w:rsidP="006B7138">
      <w:pPr>
        <w:ind w:firstLine="720"/>
        <w:rPr>
          <w:rFonts w:ascii="TH SarabunPSK" w:hAnsi="TH SarabunPSK" w:cs="TH SarabunPSK"/>
          <w:color w:val="FF0000"/>
          <w:sz w:val="32"/>
          <w:szCs w:val="32"/>
        </w:rPr>
      </w:pPr>
    </w:p>
    <w:p w:rsidR="006F76D1" w:rsidRPr="0035560D" w:rsidRDefault="006F76D1" w:rsidP="006B7138">
      <w:pPr>
        <w:ind w:firstLine="720"/>
        <w:rPr>
          <w:rFonts w:ascii="TH SarabunPSK" w:hAnsi="TH SarabunPSK" w:cs="TH SarabunPSK"/>
          <w:color w:val="FF0000"/>
          <w:sz w:val="32"/>
          <w:szCs w:val="32"/>
        </w:rPr>
      </w:pPr>
    </w:p>
    <w:p w:rsidR="006F76D1" w:rsidRPr="0035560D" w:rsidRDefault="006F76D1" w:rsidP="006B7138">
      <w:pPr>
        <w:ind w:firstLine="720"/>
        <w:rPr>
          <w:rFonts w:ascii="TH SarabunPSK" w:hAnsi="TH SarabunPSK" w:cs="TH SarabunPSK"/>
          <w:color w:val="FF0000"/>
          <w:sz w:val="32"/>
          <w:szCs w:val="32"/>
        </w:rPr>
      </w:pPr>
    </w:p>
    <w:p w:rsidR="006F76D1" w:rsidRPr="0035560D" w:rsidRDefault="006F76D1" w:rsidP="006B7138">
      <w:pPr>
        <w:ind w:firstLine="720"/>
        <w:rPr>
          <w:rFonts w:ascii="TH SarabunPSK" w:hAnsi="TH SarabunPSK" w:cs="TH SarabunPSK"/>
          <w:color w:val="FF0000"/>
          <w:sz w:val="32"/>
          <w:szCs w:val="32"/>
        </w:rPr>
      </w:pPr>
    </w:p>
    <w:p w:rsidR="006F76D1" w:rsidRPr="0035560D" w:rsidRDefault="006F76D1" w:rsidP="006B7138">
      <w:pPr>
        <w:ind w:firstLine="720"/>
        <w:rPr>
          <w:rFonts w:ascii="TH SarabunPSK" w:hAnsi="TH SarabunPSK" w:cs="TH SarabunPSK"/>
          <w:color w:val="FF0000"/>
          <w:sz w:val="32"/>
          <w:szCs w:val="32"/>
        </w:rPr>
      </w:pPr>
    </w:p>
    <w:p w:rsidR="006F76D1" w:rsidRDefault="006F76D1" w:rsidP="006B7138">
      <w:pPr>
        <w:ind w:firstLine="720"/>
        <w:rPr>
          <w:rFonts w:ascii="TH SarabunPSK" w:hAnsi="TH SarabunPSK" w:cs="TH SarabunPSK"/>
          <w:sz w:val="32"/>
          <w:szCs w:val="32"/>
        </w:rPr>
      </w:pPr>
    </w:p>
    <w:p w:rsidR="006F76D1" w:rsidRPr="006F76D1" w:rsidRDefault="006F76D1" w:rsidP="006B7138">
      <w:pPr>
        <w:ind w:firstLine="720"/>
        <w:rPr>
          <w:rFonts w:ascii="TH SarabunPSK" w:hAnsi="TH SarabunPSK" w:cs="TH SarabunPSK"/>
          <w:sz w:val="32"/>
          <w:szCs w:val="32"/>
        </w:rPr>
      </w:pPr>
    </w:p>
    <w:p w:rsidR="006F76D1" w:rsidRDefault="006F76D1" w:rsidP="006B7138">
      <w:pPr>
        <w:ind w:firstLine="720"/>
        <w:rPr>
          <w:rFonts w:ascii="TH SarabunPSK" w:hAnsi="TH SarabunPSK" w:cs="TH SarabunPSK"/>
          <w:sz w:val="32"/>
          <w:szCs w:val="32"/>
        </w:rPr>
      </w:pPr>
    </w:p>
    <w:p w:rsidR="00941F2C" w:rsidRPr="006F76D1" w:rsidRDefault="00941F2C" w:rsidP="006B7138">
      <w:pPr>
        <w:ind w:firstLine="720"/>
        <w:rPr>
          <w:rFonts w:ascii="TH SarabunPSK" w:hAnsi="TH SarabunPSK" w:cs="TH SarabunPSK"/>
          <w:sz w:val="32"/>
          <w:szCs w:val="32"/>
        </w:rPr>
      </w:pPr>
    </w:p>
    <w:p w:rsidR="006F76D1" w:rsidRPr="006F76D1" w:rsidRDefault="009B5BBF" w:rsidP="006F76D1">
      <w:pPr>
        <w:tabs>
          <w:tab w:val="left" w:pos="720"/>
          <w:tab w:val="left" w:pos="1008"/>
          <w:tab w:val="left" w:pos="1296"/>
          <w:tab w:val="left" w:pos="1584"/>
          <w:tab w:val="left" w:pos="1872"/>
          <w:tab w:val="left" w:pos="2160"/>
          <w:tab w:val="left" w:pos="2448"/>
          <w:tab w:val="left" w:pos="2736"/>
        </w:tabs>
        <w:spacing w:after="240" w:line="240" w:lineRule="auto"/>
        <w:jc w:val="center"/>
        <w:rPr>
          <w:rFonts w:ascii="TH SarabunPSK" w:eastAsia="Cordia New" w:hAnsi="TH SarabunPSK" w:cs="TH SarabunPSK"/>
          <w:sz w:val="36"/>
          <w:szCs w:val="36"/>
        </w:rPr>
      </w:pPr>
      <w:r>
        <w:rPr>
          <w:rFonts w:ascii="TH SarabunPSK" w:eastAsia="Cordia New" w:hAnsi="TH SarabunPSK" w:cs="TH SarabunPSK"/>
          <w:noProof/>
          <w:sz w:val="32"/>
          <w:szCs w:val="32"/>
        </w:rPr>
        <mc:AlternateContent>
          <mc:Choice Requires="wps">
            <w:drawing>
              <wp:anchor distT="0" distB="0" distL="114300" distR="114300" simplePos="0" relativeHeight="251701248" behindDoc="0" locked="0" layoutInCell="1" allowOverlap="1" wp14:anchorId="3E770C93" wp14:editId="782A3B71">
                <wp:simplePos x="0" y="0"/>
                <wp:positionH relativeFrom="margin">
                  <wp:align>center</wp:align>
                </wp:positionH>
                <wp:positionV relativeFrom="paragraph">
                  <wp:posOffset>-589085</wp:posOffset>
                </wp:positionV>
                <wp:extent cx="254977" cy="263770"/>
                <wp:effectExtent l="0" t="0" r="0" b="3175"/>
                <wp:wrapNone/>
                <wp:docPr id="38" name="สี่เหลี่ยมผืนผ้า 38"/>
                <wp:cNvGraphicFramePr/>
                <a:graphic xmlns:a="http://schemas.openxmlformats.org/drawingml/2006/main">
                  <a:graphicData uri="http://schemas.microsoft.com/office/word/2010/wordprocessingShape">
                    <wps:wsp>
                      <wps:cNvSpPr/>
                      <wps:spPr>
                        <a:xfrm>
                          <a:off x="0" y="0"/>
                          <a:ext cx="254977" cy="26377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71ED359" id="สี่เหลี่ยมผืนผ้า 38" o:spid="_x0000_s1026" style="position:absolute;margin-left:0;margin-top:-46.4pt;width:20.1pt;height:20.75pt;z-index:2517012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" fillcolor="window" stroked="f" strokeweight="1pt">
                <w10:wrap anchorx="margin"/>
              </v:rect>
            </w:pict>
          </mc:Fallback>
        </mc:AlternateContent>
      </w:r>
      <w:r w:rsidR="006F76D1" w:rsidRPr="006F76D1">
        <w:rPr>
          <w:rFonts w:ascii="TH SarabunPSK" w:eastAsia="Cordia New" w:hAnsi="TH SarabunPSK" w:cs="TH SarabunPSK"/>
          <w:b/>
          <w:bCs/>
          <w:sz w:val="36"/>
          <w:szCs w:val="36"/>
          <w:cs/>
        </w:rPr>
        <w:t>บทที่ 2</w:t>
      </w:r>
    </w:p>
    <w:p w:rsidR="006F76D1" w:rsidRPr="00C44A9E" w:rsidRDefault="006F76D1" w:rsidP="006F76D1">
      <w:pPr>
        <w:spacing w:after="0" w:line="240" w:lineRule="auto"/>
        <w:jc w:val="center"/>
        <w:rPr>
          <w:rFonts w:ascii="TH SarabunPSK" w:eastAsia="TH SarabunPSK" w:hAnsi="TH SarabunPSK" w:cs="TH SarabunPSK"/>
          <w:sz w:val="36"/>
        </w:rPr>
      </w:pPr>
      <w:r w:rsidRPr="00C44A9E">
        <w:rPr>
          <w:rFonts w:ascii="TH SarabunPSK" w:eastAsia="TH SarabunPSK" w:hAnsi="TH SarabunPSK" w:cs="TH SarabunPSK"/>
          <w:b/>
          <w:bCs/>
          <w:sz w:val="36"/>
          <w:szCs w:val="36"/>
          <w:cs/>
        </w:rPr>
        <w:t>แนวคิด ทฤษฎี เอกสารและงานวิจัยที่เกี่ยวข้อง</w:t>
      </w:r>
    </w:p>
    <w:p w:rsidR="006F76D1" w:rsidRPr="00C44A9E" w:rsidRDefault="006F76D1" w:rsidP="006F76D1">
      <w:pPr>
        <w:spacing w:after="0" w:line="240" w:lineRule="auto"/>
        <w:rPr>
          <w:rFonts w:ascii="TH SarabunPSK" w:eastAsia="Calibri" w:hAnsi="TH SarabunPSK" w:cs="TH SarabunPSK"/>
          <w:sz w:val="32"/>
          <w:szCs w:val="40"/>
        </w:rPr>
      </w:pPr>
    </w:p>
    <w:p w:rsidR="00C44A9E" w:rsidRPr="00C44A9E" w:rsidRDefault="00C44A9E" w:rsidP="006F76D1">
      <w:pPr>
        <w:spacing w:after="0" w:line="240" w:lineRule="auto"/>
        <w:ind w:firstLine="720"/>
        <w:rPr>
          <w:rFonts w:ascii="TH SarabunPSK" w:eastAsia="Calibri" w:hAnsi="TH SarabunPSK" w:cs="TH SarabunPSK"/>
          <w:sz w:val="32"/>
          <w:szCs w:val="32"/>
        </w:rPr>
      </w:pPr>
      <w:r w:rsidRPr="00C44A9E">
        <w:rPr>
          <w:rFonts w:ascii="TH SarabunPSK" w:eastAsia="Calibri" w:hAnsi="TH SarabunPSK" w:cs="TH SarabunPSK"/>
          <w:sz w:val="32"/>
          <w:szCs w:val="32"/>
          <w:cs/>
        </w:rPr>
        <w:t>การวิจัยเรื่อง ความสัมพันธ์ระหว่างความคิดเห็นต่อการจัดสภาพแวดล้อมการเรียนที่มีส่วนสนับสนุนความแตกต่างระหว่างบุคคลของนักเรียนกับเจตคติต่อการจัดกิจกรรมการเรียนรู้</w:t>
      </w:r>
      <w:r w:rsidRPr="00C44A9E">
        <w:rPr>
          <w:rFonts w:ascii="TH SarabunPSK" w:eastAsia="Calibri" w:hAnsi="TH SarabunPSK" w:cs="TH SarabunPSK"/>
          <w:sz w:val="32"/>
          <w:szCs w:val="32"/>
          <w:cs/>
        </w:rPr>
        <w:lastRenderedPageBreak/>
        <w:t>วิทยาศาสตร์ ระดับชั้นมัธยมศึกษาปีที่ 6 ผู้วิจัยได้ดำเนินการศึกษาค้นคว้าเอกสารและงานวิจัยที่เกี่ยวข้อง ดังต่อไปนี้</w:t>
      </w:r>
    </w:p>
    <w:p w:rsidR="006F76D1" w:rsidRPr="00C44A9E" w:rsidRDefault="006F76D1" w:rsidP="006F76D1">
      <w:pPr>
        <w:spacing w:after="0" w:line="240" w:lineRule="auto"/>
        <w:ind w:firstLine="720"/>
        <w:rPr>
          <w:rFonts w:ascii="TH SarabunPSK" w:eastAsia="Calibri" w:hAnsi="TH SarabunPSK" w:cs="TH SarabunPSK"/>
          <w:sz w:val="32"/>
          <w:szCs w:val="32"/>
          <w:cs/>
        </w:rPr>
      </w:pPr>
      <w:r w:rsidRPr="00C44A9E">
        <w:rPr>
          <w:rFonts w:ascii="TH SarabunPSK" w:eastAsia="Calibri" w:hAnsi="TH SarabunPSK" w:cs="TH SarabunPSK"/>
          <w:sz w:val="32"/>
          <w:szCs w:val="32"/>
        </w:rPr>
        <w:t xml:space="preserve">1. </w:t>
      </w:r>
      <w:r w:rsidR="00C44A9E" w:rsidRPr="00C44A9E">
        <w:rPr>
          <w:rFonts w:ascii="TH SarabunPSK" w:eastAsia="Calibri" w:hAnsi="TH SarabunPSK" w:cs="TH SarabunPSK"/>
          <w:sz w:val="32"/>
          <w:szCs w:val="32"/>
          <w:cs/>
        </w:rPr>
        <w:t>หลักสูตรแกนกลางการศึกษาขั้นพื้นฐาน พุทธศักราช 2551 กลุ่มสาระการเรียนรู้วิทยาศาสตร์</w:t>
      </w:r>
    </w:p>
    <w:p w:rsidR="006F76D1" w:rsidRPr="00C44A9E" w:rsidRDefault="006F76D1" w:rsidP="006F76D1">
      <w:pPr>
        <w:spacing w:after="0" w:line="240" w:lineRule="auto"/>
        <w:ind w:firstLine="980"/>
        <w:rPr>
          <w:rFonts w:ascii="TH SarabunPSK" w:eastAsia="Calibri" w:hAnsi="TH SarabunPSK" w:cs="TH SarabunPSK"/>
          <w:sz w:val="32"/>
          <w:szCs w:val="32"/>
        </w:rPr>
      </w:pPr>
      <w:r w:rsidRPr="00C44A9E">
        <w:rPr>
          <w:rFonts w:ascii="TH SarabunPSK" w:eastAsia="Calibri" w:hAnsi="TH SarabunPSK" w:cs="TH SarabunPSK"/>
          <w:sz w:val="32"/>
          <w:szCs w:val="32"/>
        </w:rPr>
        <w:t xml:space="preserve">1.1 </w:t>
      </w:r>
      <w:r w:rsidR="00C44A9E" w:rsidRPr="00C44A9E">
        <w:rPr>
          <w:rFonts w:ascii="TH SarabunPSK" w:eastAsia="Calibri" w:hAnsi="TH SarabunPSK" w:cs="TH SarabunPSK"/>
          <w:sz w:val="32"/>
          <w:szCs w:val="32"/>
          <w:cs/>
        </w:rPr>
        <w:t>ความสำคัญของวิทยาศาสตร์</w:t>
      </w:r>
    </w:p>
    <w:p w:rsidR="006F76D1" w:rsidRPr="00C44A9E" w:rsidRDefault="006F76D1" w:rsidP="006F76D1">
      <w:pPr>
        <w:spacing w:after="0" w:line="240" w:lineRule="auto"/>
        <w:ind w:firstLine="980"/>
        <w:rPr>
          <w:rFonts w:ascii="TH SarabunPSK" w:eastAsia="Calibri" w:hAnsi="TH SarabunPSK" w:cs="TH SarabunPSK"/>
          <w:sz w:val="32"/>
          <w:szCs w:val="32"/>
        </w:rPr>
      </w:pPr>
      <w:r w:rsidRPr="00C44A9E">
        <w:rPr>
          <w:rFonts w:ascii="TH SarabunPSK" w:eastAsia="Calibri" w:hAnsi="TH SarabunPSK" w:cs="TH SarabunPSK"/>
          <w:sz w:val="32"/>
          <w:szCs w:val="32"/>
        </w:rPr>
        <w:t xml:space="preserve">1.2 </w:t>
      </w:r>
      <w:r w:rsidR="00C44A9E" w:rsidRPr="00C44A9E">
        <w:rPr>
          <w:rFonts w:ascii="TH SarabunPSK" w:eastAsia="Calibri" w:hAnsi="TH SarabunPSK" w:cs="TH SarabunPSK"/>
          <w:sz w:val="32"/>
          <w:szCs w:val="32"/>
          <w:cs/>
        </w:rPr>
        <w:t>ธรรมชาติและลักษณะเฉพาะของวิทยาศาสตร์</w:t>
      </w:r>
    </w:p>
    <w:p w:rsidR="006F76D1" w:rsidRDefault="006F76D1" w:rsidP="006F76D1">
      <w:pPr>
        <w:spacing w:after="0" w:line="240" w:lineRule="auto"/>
        <w:ind w:firstLine="980"/>
        <w:rPr>
          <w:rFonts w:ascii="TH SarabunPSK" w:eastAsia="Calibri" w:hAnsi="TH SarabunPSK" w:cs="TH SarabunPSK"/>
          <w:sz w:val="32"/>
          <w:szCs w:val="32"/>
        </w:rPr>
      </w:pPr>
      <w:r w:rsidRPr="00C44A9E">
        <w:rPr>
          <w:rFonts w:ascii="TH SarabunPSK" w:eastAsia="Calibri" w:hAnsi="TH SarabunPSK" w:cs="TH SarabunPSK"/>
          <w:sz w:val="32"/>
          <w:szCs w:val="32"/>
        </w:rPr>
        <w:t xml:space="preserve">1.3 </w:t>
      </w:r>
      <w:r w:rsidR="00C44A9E" w:rsidRPr="00C44A9E">
        <w:rPr>
          <w:rFonts w:ascii="TH SarabunPSK" w:eastAsia="Calibri" w:hAnsi="TH SarabunPSK" w:cs="TH SarabunPSK"/>
          <w:sz w:val="32"/>
          <w:szCs w:val="32"/>
          <w:cs/>
        </w:rPr>
        <w:t>เป้าหมายของการจัดการเรียนการสอนวิทยาศาสตร์</w:t>
      </w:r>
    </w:p>
    <w:p w:rsidR="00DC00FF" w:rsidRDefault="00DC00FF" w:rsidP="006F76D1">
      <w:pPr>
        <w:spacing w:after="0" w:line="240" w:lineRule="auto"/>
        <w:ind w:firstLine="980"/>
        <w:rPr>
          <w:rFonts w:ascii="TH SarabunPSK" w:eastAsia="Calibri" w:hAnsi="TH SarabunPSK" w:cs="TH SarabunPSK"/>
          <w:sz w:val="32"/>
          <w:szCs w:val="32"/>
        </w:rPr>
      </w:pPr>
      <w:r>
        <w:rPr>
          <w:rFonts w:ascii="TH SarabunPSK" w:eastAsia="Calibri" w:hAnsi="TH SarabunPSK" w:cs="TH SarabunPSK"/>
          <w:sz w:val="32"/>
          <w:szCs w:val="32"/>
        </w:rPr>
        <w:t xml:space="preserve">1.4 </w:t>
      </w:r>
      <w:r w:rsidRPr="00DC00FF">
        <w:rPr>
          <w:rFonts w:ascii="TH SarabunPSK" w:eastAsia="Calibri" w:hAnsi="TH SarabunPSK" w:cs="TH SarabunPSK"/>
          <w:sz w:val="32"/>
          <w:szCs w:val="32"/>
          <w:cs/>
        </w:rPr>
        <w:t>วิสัยทัศน์</w:t>
      </w:r>
    </w:p>
    <w:p w:rsidR="00DC00FF" w:rsidRDefault="00DC00FF" w:rsidP="00DC00FF">
      <w:pPr>
        <w:spacing w:after="0" w:line="240" w:lineRule="auto"/>
        <w:ind w:firstLine="980"/>
        <w:rPr>
          <w:rFonts w:ascii="TH SarabunPSK" w:eastAsia="Calibri" w:hAnsi="TH SarabunPSK" w:cs="TH SarabunPSK"/>
          <w:sz w:val="32"/>
          <w:szCs w:val="32"/>
        </w:rPr>
      </w:pPr>
      <w:r>
        <w:rPr>
          <w:rFonts w:ascii="TH SarabunPSK" w:eastAsia="Calibri" w:hAnsi="TH SarabunPSK" w:cs="TH SarabunPSK"/>
          <w:sz w:val="32"/>
          <w:szCs w:val="32"/>
        </w:rPr>
        <w:t xml:space="preserve">1.5 </w:t>
      </w:r>
      <w:r w:rsidRPr="00DC00FF">
        <w:rPr>
          <w:rFonts w:ascii="TH SarabunPSK" w:eastAsia="Calibri" w:hAnsi="TH SarabunPSK" w:cs="TH SarabunPSK"/>
          <w:sz w:val="32"/>
          <w:szCs w:val="32"/>
          <w:cs/>
        </w:rPr>
        <w:t>สาระ/มาตรฐานการเรียนรู้</w:t>
      </w:r>
    </w:p>
    <w:p w:rsidR="00DC00FF" w:rsidRDefault="00DC00FF" w:rsidP="00DC00FF">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 xml:space="preserve">2. </w:t>
      </w:r>
      <w:r w:rsidRPr="00DC00FF">
        <w:rPr>
          <w:rFonts w:ascii="TH SarabunPSK" w:eastAsia="Calibri" w:hAnsi="TH SarabunPSK" w:cs="TH SarabunPSK"/>
          <w:sz w:val="32"/>
          <w:szCs w:val="32"/>
          <w:cs/>
        </w:rPr>
        <w:t>การเรียนรู้</w:t>
      </w:r>
      <w:proofErr w:type="spellStart"/>
      <w:r w:rsidRPr="00DC00FF">
        <w:rPr>
          <w:rFonts w:ascii="TH SarabunPSK" w:eastAsia="Calibri" w:hAnsi="TH SarabunPSK" w:cs="TH SarabunPSK"/>
          <w:sz w:val="32"/>
          <w:szCs w:val="32"/>
          <w:cs/>
        </w:rPr>
        <w:t>แบบวัฏ</w:t>
      </w:r>
      <w:proofErr w:type="spellEnd"/>
      <w:r w:rsidRPr="00DC00FF">
        <w:rPr>
          <w:rFonts w:ascii="TH SarabunPSK" w:eastAsia="Calibri" w:hAnsi="TH SarabunPSK" w:cs="TH SarabunPSK"/>
          <w:sz w:val="32"/>
          <w:szCs w:val="32"/>
          <w:cs/>
        </w:rPr>
        <w:t xml:space="preserve">จักรการเรียนรู้ </w:t>
      </w:r>
      <w:r w:rsidRPr="00DC00FF">
        <w:rPr>
          <w:rFonts w:ascii="TH SarabunPSK" w:eastAsia="Calibri" w:hAnsi="TH SarabunPSK" w:cs="TH SarabunPSK"/>
          <w:sz w:val="32"/>
          <w:szCs w:val="32"/>
        </w:rPr>
        <w:t xml:space="preserve">5 </w:t>
      </w:r>
      <w:r w:rsidRPr="00DC00FF">
        <w:rPr>
          <w:rFonts w:ascii="TH SarabunPSK" w:eastAsia="Calibri" w:hAnsi="TH SarabunPSK" w:cs="TH SarabunPSK"/>
          <w:sz w:val="32"/>
          <w:szCs w:val="32"/>
          <w:cs/>
        </w:rPr>
        <w:t>ขั้น</w:t>
      </w:r>
    </w:p>
    <w:p w:rsidR="00DC00FF" w:rsidRDefault="00DC00FF" w:rsidP="00DC00FF">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 xml:space="preserve">2.1 </w:t>
      </w:r>
      <w:r w:rsidRPr="00DC00FF">
        <w:rPr>
          <w:rFonts w:ascii="TH SarabunPSK" w:eastAsia="Calibri" w:hAnsi="TH SarabunPSK" w:cs="TH SarabunPSK"/>
          <w:sz w:val="32"/>
          <w:szCs w:val="32"/>
          <w:cs/>
        </w:rPr>
        <w:t>ความหมายการสอน</w:t>
      </w:r>
      <w:proofErr w:type="spellStart"/>
      <w:r w:rsidRPr="00DC00FF">
        <w:rPr>
          <w:rFonts w:ascii="TH SarabunPSK" w:eastAsia="Calibri" w:hAnsi="TH SarabunPSK" w:cs="TH SarabunPSK"/>
          <w:sz w:val="32"/>
          <w:szCs w:val="32"/>
          <w:cs/>
        </w:rPr>
        <w:t>แบบวัฏ</w:t>
      </w:r>
      <w:proofErr w:type="spellEnd"/>
      <w:r w:rsidRPr="00DC00FF">
        <w:rPr>
          <w:rFonts w:ascii="TH SarabunPSK" w:eastAsia="Calibri" w:hAnsi="TH SarabunPSK" w:cs="TH SarabunPSK"/>
          <w:sz w:val="32"/>
          <w:szCs w:val="32"/>
          <w:cs/>
        </w:rPr>
        <w:t xml:space="preserve">จักรการเรียนรู้ </w:t>
      </w:r>
      <w:r w:rsidRPr="00DC00FF">
        <w:rPr>
          <w:rFonts w:ascii="TH SarabunPSK" w:eastAsia="Calibri" w:hAnsi="TH SarabunPSK" w:cs="TH SarabunPSK"/>
          <w:sz w:val="32"/>
          <w:szCs w:val="32"/>
        </w:rPr>
        <w:t xml:space="preserve">5 </w:t>
      </w:r>
      <w:r w:rsidRPr="00DC00FF">
        <w:rPr>
          <w:rFonts w:ascii="TH SarabunPSK" w:eastAsia="Calibri" w:hAnsi="TH SarabunPSK" w:cs="TH SarabunPSK"/>
          <w:sz w:val="32"/>
          <w:szCs w:val="32"/>
          <w:cs/>
        </w:rPr>
        <w:t>ขั้น</w:t>
      </w:r>
    </w:p>
    <w:p w:rsidR="00DC00FF" w:rsidRPr="00C44A9E" w:rsidRDefault="00DC00FF" w:rsidP="00DC00FF">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 xml:space="preserve">2.2 </w:t>
      </w:r>
      <w:r w:rsidRPr="00DC00FF">
        <w:rPr>
          <w:rFonts w:ascii="TH SarabunPSK" w:eastAsia="Calibri" w:hAnsi="TH SarabunPSK" w:cs="TH SarabunPSK"/>
          <w:sz w:val="32"/>
          <w:szCs w:val="32"/>
          <w:cs/>
        </w:rPr>
        <w:t>ขั้นตอนการสอน</w:t>
      </w:r>
      <w:proofErr w:type="spellStart"/>
      <w:r w:rsidRPr="00DC00FF">
        <w:rPr>
          <w:rFonts w:ascii="TH SarabunPSK" w:eastAsia="Calibri" w:hAnsi="TH SarabunPSK" w:cs="TH SarabunPSK"/>
          <w:sz w:val="32"/>
          <w:szCs w:val="32"/>
          <w:cs/>
        </w:rPr>
        <w:t>แบบวัฏ</w:t>
      </w:r>
      <w:proofErr w:type="spellEnd"/>
      <w:r w:rsidRPr="00DC00FF">
        <w:rPr>
          <w:rFonts w:ascii="TH SarabunPSK" w:eastAsia="Calibri" w:hAnsi="TH SarabunPSK" w:cs="TH SarabunPSK"/>
          <w:sz w:val="32"/>
          <w:szCs w:val="32"/>
          <w:cs/>
        </w:rPr>
        <w:t xml:space="preserve">จักรการเรียนรู้ </w:t>
      </w:r>
      <w:r w:rsidRPr="00DC00FF">
        <w:rPr>
          <w:rFonts w:ascii="TH SarabunPSK" w:eastAsia="Calibri" w:hAnsi="TH SarabunPSK" w:cs="TH SarabunPSK"/>
          <w:sz w:val="32"/>
          <w:szCs w:val="32"/>
        </w:rPr>
        <w:t xml:space="preserve">5 </w:t>
      </w:r>
      <w:r w:rsidRPr="00DC00FF">
        <w:rPr>
          <w:rFonts w:ascii="TH SarabunPSK" w:eastAsia="Calibri" w:hAnsi="TH SarabunPSK" w:cs="TH SarabunPSK"/>
          <w:sz w:val="32"/>
          <w:szCs w:val="32"/>
          <w:cs/>
        </w:rPr>
        <w:t>ขั้น (</w:t>
      </w:r>
      <w:r w:rsidRPr="00DC00FF">
        <w:rPr>
          <w:rFonts w:ascii="TH SarabunPSK" w:eastAsia="Calibri" w:hAnsi="TH SarabunPSK" w:cs="TH SarabunPSK"/>
          <w:sz w:val="32"/>
          <w:szCs w:val="32"/>
        </w:rPr>
        <w:t>5E) (Inquiry Cycle)</w:t>
      </w:r>
    </w:p>
    <w:p w:rsidR="006F76D1" w:rsidRPr="00C44A9E" w:rsidRDefault="00B57D42" w:rsidP="006F76D1">
      <w:pPr>
        <w:spacing w:after="0" w:line="240" w:lineRule="auto"/>
        <w:ind w:firstLine="720"/>
        <w:rPr>
          <w:rFonts w:ascii="TH SarabunPSK" w:eastAsia="Calibri" w:hAnsi="TH SarabunPSK" w:cs="TH SarabunPSK"/>
          <w:sz w:val="32"/>
          <w:szCs w:val="32"/>
        </w:rPr>
      </w:pPr>
      <w:r>
        <w:rPr>
          <w:rFonts w:ascii="TH SarabunPSK" w:eastAsia="Calibri" w:hAnsi="TH SarabunPSK" w:cs="TH SarabunPSK"/>
          <w:sz w:val="32"/>
          <w:szCs w:val="32"/>
        </w:rPr>
        <w:t>3</w:t>
      </w:r>
      <w:r w:rsidR="006F76D1" w:rsidRPr="00C44A9E">
        <w:rPr>
          <w:rFonts w:ascii="TH SarabunPSK" w:eastAsia="Calibri" w:hAnsi="TH SarabunPSK" w:cs="TH SarabunPSK"/>
          <w:sz w:val="32"/>
          <w:szCs w:val="32"/>
        </w:rPr>
        <w:t>.</w:t>
      </w:r>
      <w:r w:rsidR="006F76D1" w:rsidRPr="00C44A9E">
        <w:rPr>
          <w:rFonts w:ascii="TH SarabunPSK" w:eastAsia="Calibri" w:hAnsi="TH SarabunPSK" w:cs="TH SarabunPSK"/>
          <w:sz w:val="32"/>
          <w:szCs w:val="32"/>
          <w:cs/>
        </w:rPr>
        <w:t xml:space="preserve"> สภาพแวดล้อมในชั้นเรียน</w:t>
      </w:r>
    </w:p>
    <w:p w:rsidR="006F76D1" w:rsidRPr="00B57D42" w:rsidRDefault="00B57D42" w:rsidP="006F76D1">
      <w:pPr>
        <w:spacing w:after="0" w:line="240" w:lineRule="auto"/>
        <w:ind w:firstLine="993"/>
        <w:rPr>
          <w:rFonts w:ascii="TH SarabunPSK" w:eastAsia="Calibri" w:hAnsi="TH SarabunPSK" w:cs="TH SarabunPSK"/>
          <w:sz w:val="32"/>
          <w:szCs w:val="32"/>
        </w:rPr>
      </w:pPr>
      <w:r w:rsidRPr="00B57D42">
        <w:rPr>
          <w:rFonts w:ascii="TH SarabunPSK" w:eastAsia="Calibri" w:hAnsi="TH SarabunPSK" w:cs="TH SarabunPSK"/>
          <w:sz w:val="32"/>
          <w:szCs w:val="32"/>
        </w:rPr>
        <w:t>3</w:t>
      </w:r>
      <w:r w:rsidR="006F76D1" w:rsidRPr="00B57D42">
        <w:rPr>
          <w:rFonts w:ascii="TH SarabunPSK" w:eastAsia="Calibri" w:hAnsi="TH SarabunPSK" w:cs="TH SarabunPSK"/>
          <w:sz w:val="32"/>
          <w:szCs w:val="32"/>
        </w:rPr>
        <w:t xml:space="preserve">.1 </w:t>
      </w:r>
      <w:r w:rsidR="006F76D1" w:rsidRPr="00B57D42">
        <w:rPr>
          <w:rFonts w:ascii="TH SarabunPSK" w:eastAsia="Calibri" w:hAnsi="TH SarabunPSK" w:cs="TH SarabunPSK"/>
          <w:sz w:val="32"/>
          <w:szCs w:val="32"/>
          <w:cs/>
        </w:rPr>
        <w:t>ความหมายของสภาพแวดล้อมในชั้นเรียน</w:t>
      </w:r>
    </w:p>
    <w:p w:rsidR="006F76D1" w:rsidRPr="00B57D42" w:rsidRDefault="00B57D42" w:rsidP="006F76D1">
      <w:pPr>
        <w:spacing w:after="0" w:line="240" w:lineRule="auto"/>
        <w:ind w:firstLine="993"/>
        <w:rPr>
          <w:rFonts w:ascii="TH SarabunPSK" w:eastAsia="Calibri" w:hAnsi="TH SarabunPSK" w:cs="TH SarabunPSK"/>
          <w:sz w:val="32"/>
          <w:szCs w:val="32"/>
        </w:rPr>
      </w:pPr>
      <w:r w:rsidRPr="00B57D42">
        <w:rPr>
          <w:rFonts w:ascii="TH SarabunPSK" w:eastAsia="Calibri" w:hAnsi="TH SarabunPSK" w:cs="TH SarabunPSK"/>
          <w:sz w:val="32"/>
          <w:szCs w:val="32"/>
        </w:rPr>
        <w:t>3</w:t>
      </w:r>
      <w:r w:rsidR="006F76D1" w:rsidRPr="00B57D42">
        <w:rPr>
          <w:rFonts w:ascii="TH SarabunPSK" w:eastAsia="Calibri" w:hAnsi="TH SarabunPSK" w:cs="TH SarabunPSK"/>
          <w:sz w:val="32"/>
          <w:szCs w:val="32"/>
        </w:rPr>
        <w:t xml:space="preserve">.2 </w:t>
      </w:r>
      <w:r w:rsidR="006F76D1" w:rsidRPr="00B57D42">
        <w:rPr>
          <w:rFonts w:ascii="TH SarabunPSK" w:eastAsia="Calibri" w:hAnsi="TH SarabunPSK" w:cs="TH SarabunPSK"/>
          <w:sz w:val="32"/>
          <w:szCs w:val="32"/>
          <w:cs/>
        </w:rPr>
        <w:t>ประเภทของสภาพแวดล้อมในชั้นเรียน</w:t>
      </w:r>
    </w:p>
    <w:p w:rsidR="006F76D1" w:rsidRPr="00B57D42" w:rsidRDefault="00B57D42" w:rsidP="006F76D1">
      <w:pPr>
        <w:spacing w:after="0" w:line="240" w:lineRule="auto"/>
        <w:ind w:firstLine="993"/>
        <w:rPr>
          <w:rFonts w:ascii="TH SarabunPSK" w:eastAsia="Calibri" w:hAnsi="TH SarabunPSK" w:cs="TH SarabunPSK"/>
          <w:sz w:val="32"/>
          <w:szCs w:val="32"/>
        </w:rPr>
      </w:pPr>
      <w:r w:rsidRPr="00B57D42">
        <w:rPr>
          <w:rFonts w:ascii="TH SarabunPSK" w:eastAsia="Calibri" w:hAnsi="TH SarabunPSK" w:cs="TH SarabunPSK"/>
          <w:sz w:val="32"/>
          <w:szCs w:val="32"/>
        </w:rPr>
        <w:t>3</w:t>
      </w:r>
      <w:r w:rsidR="006F76D1" w:rsidRPr="00B57D42">
        <w:rPr>
          <w:rFonts w:ascii="TH SarabunPSK" w:eastAsia="Calibri" w:hAnsi="TH SarabunPSK" w:cs="TH SarabunPSK"/>
          <w:sz w:val="32"/>
          <w:szCs w:val="32"/>
        </w:rPr>
        <w:t xml:space="preserve">.3 </w:t>
      </w:r>
      <w:r w:rsidR="006F76D1" w:rsidRPr="00B57D42">
        <w:rPr>
          <w:rFonts w:ascii="TH SarabunPSK" w:eastAsia="Calibri" w:hAnsi="TH SarabunPSK" w:cs="TH SarabunPSK"/>
          <w:sz w:val="32"/>
          <w:szCs w:val="32"/>
          <w:cs/>
        </w:rPr>
        <w:t>ลักษณะสภาพแวดล้อมในชั้นเรียนที่ดี</w:t>
      </w:r>
    </w:p>
    <w:p w:rsidR="006F76D1" w:rsidRPr="00B57D42" w:rsidRDefault="00B57D42" w:rsidP="006F76D1">
      <w:pPr>
        <w:spacing w:after="0" w:line="240" w:lineRule="auto"/>
        <w:ind w:firstLine="993"/>
        <w:rPr>
          <w:rFonts w:ascii="TH SarabunPSK" w:eastAsia="Calibri" w:hAnsi="TH SarabunPSK" w:cs="TH SarabunPSK"/>
          <w:sz w:val="32"/>
          <w:szCs w:val="32"/>
          <w:cs/>
        </w:rPr>
      </w:pPr>
      <w:r w:rsidRPr="00B57D42">
        <w:rPr>
          <w:rFonts w:ascii="TH SarabunPSK" w:eastAsia="Calibri" w:hAnsi="TH SarabunPSK" w:cs="TH SarabunPSK"/>
          <w:sz w:val="32"/>
          <w:szCs w:val="32"/>
        </w:rPr>
        <w:t>3</w:t>
      </w:r>
      <w:r w:rsidR="006F76D1" w:rsidRPr="00B57D42">
        <w:rPr>
          <w:rFonts w:ascii="TH SarabunPSK" w:eastAsia="Calibri" w:hAnsi="TH SarabunPSK" w:cs="TH SarabunPSK"/>
          <w:sz w:val="32"/>
          <w:szCs w:val="32"/>
          <w:cs/>
        </w:rPr>
        <w:t xml:space="preserve">.4 </w:t>
      </w:r>
      <w:r w:rsidRPr="00B57D42">
        <w:rPr>
          <w:rFonts w:ascii="TH SarabunPSK" w:eastAsia="Calibri" w:hAnsi="TH SarabunPSK" w:cs="TH SarabunPSK"/>
          <w:sz w:val="32"/>
          <w:szCs w:val="32"/>
          <w:cs/>
        </w:rPr>
        <w:t>แนวทางการจัดสภาพแวดล้อมในชั้นเรียน</w:t>
      </w:r>
    </w:p>
    <w:p w:rsidR="006F76D1" w:rsidRPr="00C44A9E" w:rsidRDefault="00B57D42" w:rsidP="006F76D1">
      <w:pPr>
        <w:spacing w:after="0" w:line="240" w:lineRule="auto"/>
        <w:ind w:firstLine="720"/>
        <w:rPr>
          <w:rFonts w:ascii="TH SarabunPSK" w:eastAsia="Calibri" w:hAnsi="TH SarabunPSK" w:cs="TH SarabunPSK"/>
          <w:sz w:val="32"/>
          <w:szCs w:val="32"/>
        </w:rPr>
      </w:pPr>
      <w:r>
        <w:rPr>
          <w:rFonts w:ascii="TH SarabunPSK" w:eastAsia="Calibri" w:hAnsi="TH SarabunPSK" w:cs="TH SarabunPSK"/>
          <w:sz w:val="32"/>
          <w:szCs w:val="32"/>
        </w:rPr>
        <w:t>4</w:t>
      </w:r>
      <w:r w:rsidR="006F76D1" w:rsidRPr="00C44A9E">
        <w:rPr>
          <w:rFonts w:ascii="TH SarabunPSK" w:eastAsia="Calibri" w:hAnsi="TH SarabunPSK" w:cs="TH SarabunPSK"/>
          <w:sz w:val="32"/>
          <w:szCs w:val="32"/>
        </w:rPr>
        <w:t>.</w:t>
      </w:r>
      <w:r w:rsidR="006F76D1" w:rsidRPr="00C44A9E">
        <w:rPr>
          <w:rFonts w:ascii="TH SarabunPSK" w:eastAsia="Calibri" w:hAnsi="TH SarabunPSK" w:cs="TH SarabunPSK"/>
          <w:sz w:val="32"/>
          <w:szCs w:val="32"/>
          <w:cs/>
        </w:rPr>
        <w:t xml:space="preserve"> </w:t>
      </w:r>
      <w:r w:rsidR="00C44A9E" w:rsidRPr="00C44A9E">
        <w:rPr>
          <w:rFonts w:ascii="TH SarabunPSK" w:eastAsia="Calibri" w:hAnsi="TH SarabunPSK" w:cs="TH SarabunPSK"/>
          <w:sz w:val="32"/>
          <w:szCs w:val="32"/>
          <w:cs/>
        </w:rPr>
        <w:t>ความแตกต่างระหว่างบุคคล</w:t>
      </w:r>
    </w:p>
    <w:p w:rsidR="006F76D1" w:rsidRPr="00B57D42" w:rsidRDefault="00B57D42" w:rsidP="006F76D1">
      <w:pPr>
        <w:spacing w:after="0" w:line="240" w:lineRule="auto"/>
        <w:ind w:firstLine="1008"/>
        <w:rPr>
          <w:rFonts w:ascii="TH SarabunPSK" w:eastAsia="Calibri" w:hAnsi="TH SarabunPSK" w:cs="TH SarabunPSK"/>
          <w:sz w:val="32"/>
          <w:szCs w:val="32"/>
        </w:rPr>
      </w:pPr>
      <w:r w:rsidRPr="00B57D42">
        <w:rPr>
          <w:rFonts w:ascii="TH SarabunPSK" w:eastAsia="Calibri" w:hAnsi="TH SarabunPSK" w:cs="TH SarabunPSK"/>
          <w:sz w:val="32"/>
          <w:szCs w:val="32"/>
        </w:rPr>
        <w:t>4</w:t>
      </w:r>
      <w:r w:rsidR="006F76D1" w:rsidRPr="00B57D42">
        <w:rPr>
          <w:rFonts w:ascii="TH SarabunPSK" w:eastAsia="Calibri" w:hAnsi="TH SarabunPSK" w:cs="TH SarabunPSK"/>
          <w:sz w:val="32"/>
          <w:szCs w:val="32"/>
        </w:rPr>
        <w:t xml:space="preserve">.1 </w:t>
      </w:r>
      <w:r w:rsidRPr="00B57D42">
        <w:rPr>
          <w:rFonts w:ascii="TH SarabunPSK" w:eastAsia="Calibri" w:hAnsi="TH SarabunPSK" w:cs="TH SarabunPSK"/>
          <w:sz w:val="32"/>
          <w:szCs w:val="32"/>
          <w:cs/>
        </w:rPr>
        <w:t>ความหมายของความแตกต่างระหว่างบุคคล</w:t>
      </w:r>
    </w:p>
    <w:p w:rsidR="006F76D1" w:rsidRPr="00B57D42" w:rsidRDefault="00B57D42" w:rsidP="006F76D1">
      <w:pPr>
        <w:spacing w:after="0" w:line="240" w:lineRule="auto"/>
        <w:ind w:firstLine="1008"/>
        <w:rPr>
          <w:rFonts w:ascii="TH SarabunPSK" w:eastAsia="Calibri" w:hAnsi="TH SarabunPSK" w:cs="TH SarabunPSK"/>
          <w:sz w:val="32"/>
          <w:szCs w:val="32"/>
        </w:rPr>
      </w:pPr>
      <w:r w:rsidRPr="00B57D42">
        <w:rPr>
          <w:rFonts w:ascii="TH SarabunPSK" w:eastAsia="Calibri" w:hAnsi="TH SarabunPSK" w:cs="TH SarabunPSK"/>
          <w:sz w:val="32"/>
          <w:szCs w:val="32"/>
        </w:rPr>
        <w:t>4</w:t>
      </w:r>
      <w:r w:rsidR="006F76D1" w:rsidRPr="00B57D42">
        <w:rPr>
          <w:rFonts w:ascii="TH SarabunPSK" w:eastAsia="Calibri" w:hAnsi="TH SarabunPSK" w:cs="TH SarabunPSK"/>
          <w:sz w:val="32"/>
          <w:szCs w:val="32"/>
        </w:rPr>
        <w:t xml:space="preserve">.2 </w:t>
      </w:r>
      <w:r w:rsidRPr="00B57D42">
        <w:rPr>
          <w:rFonts w:ascii="TH SarabunPSK" w:eastAsia="Calibri" w:hAnsi="TH SarabunPSK" w:cs="TH SarabunPSK"/>
          <w:sz w:val="32"/>
          <w:szCs w:val="32"/>
          <w:cs/>
        </w:rPr>
        <w:t>การจัดการเรียนรู้ตามความแตกต่างระหว่างบุคคล</w:t>
      </w:r>
    </w:p>
    <w:p w:rsidR="006F76D1" w:rsidRPr="00687A31" w:rsidRDefault="00B57D42" w:rsidP="006F76D1">
      <w:pPr>
        <w:spacing w:after="0" w:line="240" w:lineRule="auto"/>
        <w:ind w:firstLine="1008"/>
        <w:rPr>
          <w:rFonts w:ascii="TH SarabunPSK" w:eastAsia="Calibri" w:hAnsi="TH SarabunPSK" w:cs="TH SarabunPSK"/>
          <w:sz w:val="32"/>
          <w:szCs w:val="32"/>
        </w:rPr>
      </w:pPr>
      <w:r w:rsidRPr="00687A31">
        <w:rPr>
          <w:rFonts w:ascii="TH SarabunPSK" w:eastAsia="Calibri" w:hAnsi="TH SarabunPSK" w:cs="TH SarabunPSK"/>
          <w:sz w:val="32"/>
          <w:szCs w:val="32"/>
        </w:rPr>
        <w:t>4</w:t>
      </w:r>
      <w:r w:rsidR="006F76D1" w:rsidRPr="00687A31">
        <w:rPr>
          <w:rFonts w:ascii="TH SarabunPSK" w:eastAsia="Calibri" w:hAnsi="TH SarabunPSK" w:cs="TH SarabunPSK"/>
          <w:sz w:val="32"/>
          <w:szCs w:val="32"/>
        </w:rPr>
        <w:t xml:space="preserve">.3 </w:t>
      </w:r>
      <w:r w:rsidR="00687A31" w:rsidRPr="00687A31">
        <w:rPr>
          <w:rFonts w:ascii="TH SarabunPSK" w:eastAsia="Calibri" w:hAnsi="TH SarabunPSK" w:cs="TH SarabunPSK"/>
          <w:sz w:val="32"/>
          <w:szCs w:val="32"/>
          <w:cs/>
        </w:rPr>
        <w:t>ความสำคัญของการจัดการเรียนรู้ที่ส่งเสริมความแตกต่างระหว่างบุคคล</w:t>
      </w:r>
    </w:p>
    <w:p w:rsidR="006F76D1" w:rsidRPr="00687A31" w:rsidRDefault="00B57D42" w:rsidP="00687A31">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5</w:t>
      </w:r>
      <w:r w:rsidR="006F76D1" w:rsidRPr="00C44A9E">
        <w:rPr>
          <w:rFonts w:ascii="TH SarabunPSK" w:eastAsia="Calibri" w:hAnsi="TH SarabunPSK" w:cs="TH SarabunPSK"/>
          <w:sz w:val="32"/>
          <w:szCs w:val="32"/>
        </w:rPr>
        <w:t xml:space="preserve">. </w:t>
      </w:r>
      <w:r w:rsidR="00C44A9E" w:rsidRPr="00C44A9E">
        <w:rPr>
          <w:rFonts w:ascii="TH SarabunPSK" w:eastAsia="Calibri" w:hAnsi="TH SarabunPSK" w:cs="TH SarabunPSK"/>
          <w:sz w:val="32"/>
          <w:szCs w:val="32"/>
          <w:cs/>
        </w:rPr>
        <w:t>เครื่องมือในการประเมินสภาพแวดล้อมในชั้นเรียน</w:t>
      </w:r>
    </w:p>
    <w:p w:rsidR="006F76D1" w:rsidRPr="00C44A9E" w:rsidRDefault="00B57D42" w:rsidP="006F76D1">
      <w:pPr>
        <w:spacing w:after="0" w:line="240" w:lineRule="auto"/>
        <w:ind w:firstLine="720"/>
        <w:rPr>
          <w:rFonts w:ascii="TH SarabunPSK" w:eastAsia="Calibri" w:hAnsi="TH SarabunPSK" w:cs="TH SarabunPSK"/>
          <w:sz w:val="32"/>
          <w:szCs w:val="32"/>
        </w:rPr>
      </w:pPr>
      <w:r>
        <w:rPr>
          <w:rFonts w:ascii="TH SarabunPSK" w:eastAsia="Calibri" w:hAnsi="TH SarabunPSK" w:cs="TH SarabunPSK"/>
          <w:sz w:val="32"/>
          <w:szCs w:val="32"/>
        </w:rPr>
        <w:lastRenderedPageBreak/>
        <w:t>6</w:t>
      </w:r>
      <w:r w:rsidR="006F76D1" w:rsidRPr="00C44A9E">
        <w:rPr>
          <w:rFonts w:ascii="TH SarabunPSK" w:eastAsia="Calibri" w:hAnsi="TH SarabunPSK" w:cs="TH SarabunPSK"/>
          <w:sz w:val="32"/>
          <w:szCs w:val="32"/>
        </w:rPr>
        <w:t xml:space="preserve">. </w:t>
      </w:r>
      <w:r w:rsidR="00C44A9E" w:rsidRPr="00C44A9E">
        <w:rPr>
          <w:rFonts w:ascii="TH SarabunPSK" w:eastAsia="Calibri" w:hAnsi="TH SarabunPSK" w:cs="TH SarabunPSK"/>
          <w:sz w:val="32"/>
          <w:szCs w:val="32"/>
          <w:cs/>
        </w:rPr>
        <w:t>เจตคติวิทยาศาสตร์</w:t>
      </w:r>
    </w:p>
    <w:p w:rsidR="006F76D1" w:rsidRPr="00687A31" w:rsidRDefault="00B57D42" w:rsidP="006F76D1">
      <w:pPr>
        <w:spacing w:after="0" w:line="240" w:lineRule="auto"/>
        <w:ind w:firstLine="720"/>
        <w:rPr>
          <w:rFonts w:ascii="TH SarabunPSK" w:eastAsia="Calibri" w:hAnsi="TH SarabunPSK" w:cs="TH SarabunPSK"/>
          <w:sz w:val="32"/>
          <w:szCs w:val="32"/>
        </w:rPr>
      </w:pPr>
      <w:r w:rsidRPr="00687A31">
        <w:rPr>
          <w:rFonts w:ascii="TH SarabunPSK" w:eastAsia="Calibri" w:hAnsi="TH SarabunPSK" w:cs="TH SarabunPSK"/>
          <w:sz w:val="32"/>
          <w:szCs w:val="32"/>
        </w:rPr>
        <w:t xml:space="preserve">    6</w:t>
      </w:r>
      <w:r w:rsidR="006F76D1" w:rsidRPr="00687A31">
        <w:rPr>
          <w:rFonts w:ascii="TH SarabunPSK" w:eastAsia="Calibri" w:hAnsi="TH SarabunPSK" w:cs="TH SarabunPSK"/>
          <w:sz w:val="32"/>
          <w:szCs w:val="32"/>
        </w:rPr>
        <w:t xml:space="preserve">.1 </w:t>
      </w:r>
      <w:r w:rsidR="00687A31" w:rsidRPr="00687A31">
        <w:rPr>
          <w:rFonts w:ascii="TH SarabunPSK" w:eastAsia="Calibri" w:hAnsi="TH SarabunPSK" w:cs="TH SarabunPSK"/>
          <w:sz w:val="32"/>
          <w:szCs w:val="32"/>
          <w:cs/>
        </w:rPr>
        <w:t>เจตคติทางวิทยาศาสตร์</w:t>
      </w:r>
    </w:p>
    <w:p w:rsidR="006F76D1" w:rsidRPr="00687A31" w:rsidRDefault="00B57D42" w:rsidP="006F76D1">
      <w:pPr>
        <w:spacing w:after="0" w:line="240" w:lineRule="auto"/>
        <w:ind w:firstLine="720"/>
        <w:rPr>
          <w:rFonts w:ascii="TH SarabunPSK" w:eastAsia="Calibri" w:hAnsi="TH SarabunPSK" w:cs="TH SarabunPSK"/>
          <w:sz w:val="32"/>
          <w:szCs w:val="32"/>
        </w:rPr>
      </w:pPr>
      <w:r w:rsidRPr="00687A31">
        <w:rPr>
          <w:rFonts w:ascii="TH SarabunPSK" w:eastAsia="Calibri" w:hAnsi="TH SarabunPSK" w:cs="TH SarabunPSK"/>
          <w:sz w:val="32"/>
          <w:szCs w:val="32"/>
        </w:rPr>
        <w:t xml:space="preserve">    6</w:t>
      </w:r>
      <w:r w:rsidR="006F76D1" w:rsidRPr="00687A31">
        <w:rPr>
          <w:rFonts w:ascii="TH SarabunPSK" w:eastAsia="Calibri" w:hAnsi="TH SarabunPSK" w:cs="TH SarabunPSK"/>
          <w:sz w:val="32"/>
          <w:szCs w:val="32"/>
        </w:rPr>
        <w:t xml:space="preserve">.2 </w:t>
      </w:r>
      <w:r w:rsidR="00687A31" w:rsidRPr="00687A31">
        <w:rPr>
          <w:rFonts w:ascii="TH SarabunPSK" w:eastAsia="Calibri" w:hAnsi="TH SarabunPSK" w:cs="TH SarabunPSK"/>
          <w:sz w:val="32"/>
          <w:szCs w:val="32"/>
          <w:cs/>
        </w:rPr>
        <w:t>เจตคติต่อวิทยาศาสตร์</w:t>
      </w:r>
    </w:p>
    <w:p w:rsidR="006F76D1" w:rsidRPr="00687A31" w:rsidRDefault="00B57D42" w:rsidP="006F76D1">
      <w:pPr>
        <w:spacing w:after="0" w:line="240" w:lineRule="auto"/>
        <w:ind w:firstLine="720"/>
        <w:rPr>
          <w:rFonts w:ascii="TH SarabunPSK" w:eastAsia="Calibri" w:hAnsi="TH SarabunPSK" w:cs="TH SarabunPSK"/>
          <w:sz w:val="32"/>
          <w:szCs w:val="32"/>
        </w:rPr>
      </w:pPr>
      <w:r w:rsidRPr="00687A31">
        <w:rPr>
          <w:rFonts w:ascii="TH SarabunPSK" w:eastAsia="Calibri" w:hAnsi="TH SarabunPSK" w:cs="TH SarabunPSK"/>
          <w:sz w:val="32"/>
          <w:szCs w:val="32"/>
        </w:rPr>
        <w:t xml:space="preserve">    6</w:t>
      </w:r>
      <w:r w:rsidR="006F76D1" w:rsidRPr="00687A31">
        <w:rPr>
          <w:rFonts w:ascii="TH SarabunPSK" w:eastAsia="Calibri" w:hAnsi="TH SarabunPSK" w:cs="TH SarabunPSK"/>
          <w:sz w:val="32"/>
          <w:szCs w:val="32"/>
        </w:rPr>
        <w:t xml:space="preserve">.3 </w:t>
      </w:r>
      <w:r w:rsidR="00687A31" w:rsidRPr="00687A31">
        <w:rPr>
          <w:rFonts w:ascii="TH SarabunPSK" w:eastAsia="Calibri" w:hAnsi="TH SarabunPSK" w:cs="TH SarabunPSK"/>
          <w:sz w:val="32"/>
          <w:szCs w:val="32"/>
          <w:cs/>
        </w:rPr>
        <w:t>คุณลักษณะของบุคคลที่มีจิตวิทยาศาสตร์</w:t>
      </w:r>
    </w:p>
    <w:p w:rsidR="006F76D1" w:rsidRPr="00687A31" w:rsidRDefault="00B57D42" w:rsidP="006F76D1">
      <w:pPr>
        <w:spacing w:after="0" w:line="240" w:lineRule="auto"/>
        <w:ind w:firstLine="720"/>
        <w:rPr>
          <w:rFonts w:ascii="TH SarabunPSK" w:eastAsia="Calibri" w:hAnsi="TH SarabunPSK" w:cs="TH SarabunPSK"/>
          <w:sz w:val="32"/>
          <w:szCs w:val="32"/>
        </w:rPr>
      </w:pPr>
      <w:r w:rsidRPr="00687A31">
        <w:rPr>
          <w:rFonts w:ascii="TH SarabunPSK" w:eastAsia="Calibri" w:hAnsi="TH SarabunPSK" w:cs="TH SarabunPSK"/>
          <w:sz w:val="32"/>
          <w:szCs w:val="32"/>
        </w:rPr>
        <w:t xml:space="preserve">    6</w:t>
      </w:r>
      <w:r w:rsidR="006F76D1" w:rsidRPr="00687A31">
        <w:rPr>
          <w:rFonts w:ascii="TH SarabunPSK" w:eastAsia="Calibri" w:hAnsi="TH SarabunPSK" w:cs="TH SarabunPSK"/>
          <w:sz w:val="32"/>
          <w:szCs w:val="32"/>
        </w:rPr>
        <w:t xml:space="preserve">.4 </w:t>
      </w:r>
      <w:r w:rsidR="00687A31" w:rsidRPr="00687A31">
        <w:rPr>
          <w:rFonts w:ascii="TH SarabunPSK" w:eastAsia="Calibri" w:hAnsi="TH SarabunPSK" w:cs="TH SarabunPSK"/>
          <w:sz w:val="32"/>
          <w:szCs w:val="32"/>
          <w:cs/>
        </w:rPr>
        <w:t>เครื่องมือการประเมินเจตคติต่อวิทยาศาสตร์</w:t>
      </w:r>
    </w:p>
    <w:p w:rsidR="006F76D1" w:rsidRPr="00C44A9E" w:rsidRDefault="00B57D42" w:rsidP="006F76D1">
      <w:pPr>
        <w:spacing w:after="0" w:line="240" w:lineRule="auto"/>
        <w:ind w:firstLine="720"/>
        <w:rPr>
          <w:rFonts w:ascii="TH SarabunPSK" w:eastAsia="Calibri" w:hAnsi="TH SarabunPSK" w:cs="TH SarabunPSK"/>
          <w:sz w:val="32"/>
          <w:szCs w:val="32"/>
        </w:rPr>
      </w:pPr>
      <w:r>
        <w:rPr>
          <w:rFonts w:ascii="TH SarabunPSK" w:eastAsia="Calibri" w:hAnsi="TH SarabunPSK" w:cs="TH SarabunPSK"/>
          <w:sz w:val="32"/>
          <w:szCs w:val="32"/>
        </w:rPr>
        <w:t>7</w:t>
      </w:r>
      <w:r w:rsidR="006F76D1" w:rsidRPr="00C44A9E">
        <w:rPr>
          <w:rFonts w:ascii="TH SarabunPSK" w:eastAsia="Calibri" w:hAnsi="TH SarabunPSK" w:cs="TH SarabunPSK"/>
          <w:sz w:val="32"/>
          <w:szCs w:val="32"/>
        </w:rPr>
        <w:t xml:space="preserve">. </w:t>
      </w:r>
      <w:r w:rsidR="00C44A9E" w:rsidRPr="00C44A9E">
        <w:rPr>
          <w:rFonts w:ascii="TH SarabunPSK" w:eastAsia="Calibri" w:hAnsi="TH SarabunPSK" w:cs="TH SarabunPSK"/>
          <w:sz w:val="32"/>
          <w:szCs w:val="32"/>
          <w:cs/>
        </w:rPr>
        <w:t>การวิจัยเชิงทดลอง</w:t>
      </w:r>
    </w:p>
    <w:p w:rsidR="006F76D1" w:rsidRPr="00687A31" w:rsidRDefault="00B57D42" w:rsidP="006F76D1">
      <w:pPr>
        <w:spacing w:after="0" w:line="240" w:lineRule="auto"/>
        <w:ind w:firstLine="720"/>
        <w:rPr>
          <w:rFonts w:ascii="TH SarabunPSK" w:eastAsia="Calibri" w:hAnsi="TH SarabunPSK" w:cs="TH SarabunPSK"/>
          <w:sz w:val="32"/>
          <w:szCs w:val="32"/>
        </w:rPr>
      </w:pPr>
      <w:r w:rsidRPr="00687A31">
        <w:rPr>
          <w:rFonts w:ascii="TH SarabunPSK" w:eastAsia="Calibri" w:hAnsi="TH SarabunPSK" w:cs="TH SarabunPSK"/>
          <w:sz w:val="32"/>
          <w:szCs w:val="32"/>
        </w:rPr>
        <w:t xml:space="preserve">    7</w:t>
      </w:r>
      <w:r w:rsidR="006F76D1" w:rsidRPr="00687A31">
        <w:rPr>
          <w:rFonts w:ascii="TH SarabunPSK" w:eastAsia="Calibri" w:hAnsi="TH SarabunPSK" w:cs="TH SarabunPSK"/>
          <w:sz w:val="32"/>
          <w:szCs w:val="32"/>
        </w:rPr>
        <w:t xml:space="preserve">.1 </w:t>
      </w:r>
      <w:r w:rsidR="00687A31" w:rsidRPr="00687A31">
        <w:rPr>
          <w:rFonts w:ascii="TH SarabunPSK" w:eastAsia="Calibri" w:hAnsi="TH SarabunPSK" w:cs="TH SarabunPSK"/>
          <w:sz w:val="32"/>
          <w:szCs w:val="32"/>
          <w:cs/>
        </w:rPr>
        <w:t>ความหมายของการวิจัยเชิงทดลอง</w:t>
      </w:r>
    </w:p>
    <w:p w:rsidR="006F76D1" w:rsidRPr="00687A31" w:rsidRDefault="00B57D42" w:rsidP="006F76D1">
      <w:pPr>
        <w:spacing w:after="0" w:line="240" w:lineRule="auto"/>
        <w:ind w:firstLine="720"/>
        <w:rPr>
          <w:rFonts w:ascii="TH SarabunPSK" w:eastAsia="Calibri" w:hAnsi="TH SarabunPSK" w:cs="TH SarabunPSK"/>
          <w:sz w:val="32"/>
          <w:szCs w:val="32"/>
        </w:rPr>
      </w:pPr>
      <w:r w:rsidRPr="00687A31">
        <w:rPr>
          <w:rFonts w:ascii="TH SarabunPSK" w:eastAsia="Calibri" w:hAnsi="TH SarabunPSK" w:cs="TH SarabunPSK"/>
          <w:sz w:val="32"/>
          <w:szCs w:val="32"/>
        </w:rPr>
        <w:t xml:space="preserve">    7</w:t>
      </w:r>
      <w:r w:rsidR="006F76D1" w:rsidRPr="00687A31">
        <w:rPr>
          <w:rFonts w:ascii="TH SarabunPSK" w:eastAsia="Calibri" w:hAnsi="TH SarabunPSK" w:cs="TH SarabunPSK"/>
          <w:sz w:val="32"/>
          <w:szCs w:val="32"/>
        </w:rPr>
        <w:t xml:space="preserve">.2 </w:t>
      </w:r>
      <w:r w:rsidR="00687A31" w:rsidRPr="00687A31">
        <w:rPr>
          <w:rFonts w:ascii="TH SarabunPSK" w:eastAsia="Calibri" w:hAnsi="TH SarabunPSK" w:cs="TH SarabunPSK"/>
          <w:sz w:val="32"/>
          <w:szCs w:val="32"/>
          <w:cs/>
        </w:rPr>
        <w:t>ประเภทของการวิจัยเชิงทดลอง</w:t>
      </w:r>
    </w:p>
    <w:p w:rsidR="006F76D1" w:rsidRPr="00687A31" w:rsidRDefault="00B57D42" w:rsidP="006F76D1">
      <w:pPr>
        <w:spacing w:after="0" w:line="240" w:lineRule="auto"/>
        <w:ind w:firstLine="720"/>
        <w:rPr>
          <w:rFonts w:ascii="TH SarabunPSK" w:eastAsia="Calibri" w:hAnsi="TH SarabunPSK" w:cs="TH SarabunPSK"/>
          <w:sz w:val="32"/>
          <w:szCs w:val="32"/>
        </w:rPr>
      </w:pPr>
      <w:r w:rsidRPr="00687A31">
        <w:rPr>
          <w:rFonts w:ascii="TH SarabunPSK" w:eastAsia="Calibri" w:hAnsi="TH SarabunPSK" w:cs="TH SarabunPSK"/>
          <w:sz w:val="32"/>
          <w:szCs w:val="32"/>
        </w:rPr>
        <w:t xml:space="preserve">    7</w:t>
      </w:r>
      <w:r w:rsidR="006F76D1" w:rsidRPr="00687A31">
        <w:rPr>
          <w:rFonts w:ascii="TH SarabunPSK" w:eastAsia="Calibri" w:hAnsi="TH SarabunPSK" w:cs="TH SarabunPSK"/>
          <w:sz w:val="32"/>
          <w:szCs w:val="32"/>
        </w:rPr>
        <w:t xml:space="preserve">.3 </w:t>
      </w:r>
      <w:r w:rsidR="00687A31" w:rsidRPr="00687A31">
        <w:rPr>
          <w:rFonts w:ascii="TH SarabunPSK" w:eastAsia="Calibri" w:hAnsi="TH SarabunPSK" w:cs="TH SarabunPSK"/>
          <w:sz w:val="32"/>
          <w:szCs w:val="32"/>
          <w:cs/>
        </w:rPr>
        <w:t>ลักษณะของการวิจัยเชิงทดลอง</w:t>
      </w:r>
    </w:p>
    <w:p w:rsidR="00687A31" w:rsidRPr="00687A31" w:rsidRDefault="00687A31" w:rsidP="00687A31">
      <w:pPr>
        <w:spacing w:after="0" w:line="240" w:lineRule="auto"/>
        <w:ind w:firstLine="993"/>
        <w:rPr>
          <w:rFonts w:ascii="TH SarabunPSK" w:eastAsia="Calibri" w:hAnsi="TH SarabunPSK" w:cs="TH SarabunPSK"/>
          <w:sz w:val="32"/>
          <w:szCs w:val="32"/>
        </w:rPr>
      </w:pPr>
      <w:r w:rsidRPr="00687A31">
        <w:rPr>
          <w:rFonts w:ascii="TH SarabunPSK" w:eastAsia="Calibri" w:hAnsi="TH SarabunPSK" w:cs="TH SarabunPSK"/>
          <w:sz w:val="32"/>
          <w:szCs w:val="32"/>
        </w:rPr>
        <w:t xml:space="preserve">7.4 </w:t>
      </w:r>
      <w:r w:rsidRPr="00687A31">
        <w:rPr>
          <w:rFonts w:ascii="TH SarabunPSK" w:eastAsia="Calibri" w:hAnsi="TH SarabunPSK" w:cs="TH SarabunPSK"/>
          <w:sz w:val="32"/>
          <w:szCs w:val="32"/>
          <w:cs/>
        </w:rPr>
        <w:t>ระเบียบวิธีวิจัยของการวิจัยเชิงทดลอง</w:t>
      </w:r>
    </w:p>
    <w:p w:rsidR="006F76D1" w:rsidRPr="00C44A9E" w:rsidRDefault="00B57D42" w:rsidP="006F76D1">
      <w:pPr>
        <w:spacing w:after="0" w:line="240" w:lineRule="auto"/>
        <w:ind w:firstLine="720"/>
        <w:rPr>
          <w:rFonts w:ascii="TH SarabunPSK" w:eastAsia="Calibri" w:hAnsi="TH SarabunPSK" w:cs="TH SarabunPSK"/>
          <w:sz w:val="32"/>
          <w:szCs w:val="32"/>
        </w:rPr>
      </w:pPr>
      <w:r>
        <w:rPr>
          <w:rFonts w:ascii="TH SarabunPSK" w:eastAsia="Calibri" w:hAnsi="TH SarabunPSK" w:cs="TH SarabunPSK"/>
          <w:sz w:val="32"/>
          <w:szCs w:val="32"/>
        </w:rPr>
        <w:t>8</w:t>
      </w:r>
      <w:r w:rsidR="006F76D1" w:rsidRPr="00C44A9E">
        <w:rPr>
          <w:rFonts w:ascii="TH SarabunPSK" w:eastAsia="Calibri" w:hAnsi="TH SarabunPSK" w:cs="TH SarabunPSK"/>
          <w:sz w:val="32"/>
          <w:szCs w:val="32"/>
        </w:rPr>
        <w:t>.</w:t>
      </w:r>
      <w:r w:rsidR="006F76D1" w:rsidRPr="00C44A9E">
        <w:rPr>
          <w:rFonts w:ascii="TH SarabunPSK" w:eastAsia="Calibri" w:hAnsi="TH SarabunPSK" w:cs="TH SarabunPSK"/>
          <w:sz w:val="32"/>
          <w:szCs w:val="32"/>
          <w:cs/>
        </w:rPr>
        <w:t xml:space="preserve"> </w:t>
      </w:r>
      <w:r w:rsidR="00C44A9E" w:rsidRPr="00C44A9E">
        <w:rPr>
          <w:rFonts w:ascii="TH SarabunPSK" w:eastAsia="Calibri" w:hAnsi="TH SarabunPSK" w:cs="TH SarabunPSK"/>
          <w:sz w:val="32"/>
          <w:szCs w:val="32"/>
          <w:cs/>
        </w:rPr>
        <w:t>บริบทโรงเรียน</w:t>
      </w:r>
    </w:p>
    <w:p w:rsidR="006F76D1" w:rsidRPr="00687A31" w:rsidRDefault="00B57D42" w:rsidP="006F76D1">
      <w:pPr>
        <w:spacing w:after="0" w:line="240" w:lineRule="auto"/>
        <w:ind w:firstLine="720"/>
        <w:rPr>
          <w:rFonts w:ascii="TH SarabunPSK" w:eastAsia="Calibri" w:hAnsi="TH SarabunPSK" w:cs="TH SarabunPSK"/>
          <w:sz w:val="32"/>
          <w:szCs w:val="32"/>
        </w:rPr>
      </w:pPr>
      <w:r w:rsidRPr="00687A31">
        <w:rPr>
          <w:rFonts w:ascii="TH SarabunPSK" w:eastAsia="Calibri" w:hAnsi="TH SarabunPSK" w:cs="TH SarabunPSK"/>
          <w:sz w:val="32"/>
          <w:szCs w:val="32"/>
        </w:rPr>
        <w:t xml:space="preserve">    8</w:t>
      </w:r>
      <w:r w:rsidR="006F76D1" w:rsidRPr="00687A31">
        <w:rPr>
          <w:rFonts w:ascii="TH SarabunPSK" w:eastAsia="Calibri" w:hAnsi="TH SarabunPSK" w:cs="TH SarabunPSK"/>
          <w:sz w:val="32"/>
          <w:szCs w:val="32"/>
        </w:rPr>
        <w:t xml:space="preserve">.1 </w:t>
      </w:r>
      <w:r w:rsidR="006F76D1" w:rsidRPr="00687A31">
        <w:rPr>
          <w:rFonts w:ascii="TH SarabunPSK" w:eastAsia="Calibri" w:hAnsi="TH SarabunPSK" w:cs="TH SarabunPSK"/>
          <w:sz w:val="32"/>
          <w:szCs w:val="32"/>
          <w:cs/>
        </w:rPr>
        <w:t>ข้อมูลทั่วไป</w:t>
      </w:r>
    </w:p>
    <w:p w:rsidR="006F76D1" w:rsidRPr="00687A31" w:rsidRDefault="00B57D42" w:rsidP="006F76D1">
      <w:pPr>
        <w:spacing w:after="0" w:line="240" w:lineRule="auto"/>
        <w:ind w:firstLine="720"/>
        <w:rPr>
          <w:rFonts w:ascii="TH SarabunPSK" w:eastAsia="Calibri" w:hAnsi="TH SarabunPSK" w:cs="TH SarabunPSK"/>
          <w:sz w:val="32"/>
          <w:szCs w:val="32"/>
        </w:rPr>
      </w:pPr>
      <w:r w:rsidRPr="00687A31">
        <w:rPr>
          <w:rFonts w:ascii="TH SarabunPSK" w:eastAsia="Calibri" w:hAnsi="TH SarabunPSK" w:cs="TH SarabunPSK"/>
          <w:sz w:val="32"/>
          <w:szCs w:val="32"/>
        </w:rPr>
        <w:t xml:space="preserve">    8</w:t>
      </w:r>
      <w:r w:rsidR="006F76D1" w:rsidRPr="00687A31">
        <w:rPr>
          <w:rFonts w:ascii="TH SarabunPSK" w:eastAsia="Calibri" w:hAnsi="TH SarabunPSK" w:cs="TH SarabunPSK"/>
          <w:sz w:val="32"/>
          <w:szCs w:val="32"/>
        </w:rPr>
        <w:t xml:space="preserve">.2 </w:t>
      </w:r>
      <w:r w:rsidR="00687A31" w:rsidRPr="00687A31">
        <w:rPr>
          <w:rFonts w:ascii="TH SarabunPSK" w:eastAsia="Calibri" w:hAnsi="TH SarabunPSK" w:cs="TH SarabunPSK"/>
          <w:sz w:val="32"/>
          <w:szCs w:val="32"/>
          <w:cs/>
        </w:rPr>
        <w:t>จุดเด่น</w:t>
      </w:r>
    </w:p>
    <w:p w:rsidR="006F76D1" w:rsidRPr="00C44A9E" w:rsidRDefault="00B57D42" w:rsidP="006F76D1">
      <w:pPr>
        <w:spacing w:after="0" w:line="240" w:lineRule="auto"/>
        <w:ind w:firstLine="720"/>
        <w:rPr>
          <w:rFonts w:ascii="TH SarabunPSK" w:eastAsia="Calibri" w:hAnsi="TH SarabunPSK" w:cs="TH SarabunPSK"/>
          <w:sz w:val="32"/>
          <w:szCs w:val="32"/>
        </w:rPr>
      </w:pPr>
      <w:r>
        <w:rPr>
          <w:rFonts w:ascii="TH SarabunPSK" w:eastAsia="Calibri" w:hAnsi="TH SarabunPSK" w:cs="TH SarabunPSK"/>
          <w:sz w:val="32"/>
          <w:szCs w:val="32"/>
        </w:rPr>
        <w:t>9</w:t>
      </w:r>
      <w:r w:rsidR="006F76D1" w:rsidRPr="00C44A9E">
        <w:rPr>
          <w:rFonts w:ascii="TH SarabunPSK" w:eastAsia="Calibri" w:hAnsi="TH SarabunPSK" w:cs="TH SarabunPSK"/>
          <w:sz w:val="32"/>
          <w:szCs w:val="32"/>
        </w:rPr>
        <w:t>.</w:t>
      </w:r>
      <w:r w:rsidR="006F76D1" w:rsidRPr="00C44A9E">
        <w:rPr>
          <w:rFonts w:ascii="TH SarabunPSK" w:eastAsia="Calibri" w:hAnsi="TH SarabunPSK" w:cs="TH SarabunPSK"/>
          <w:sz w:val="32"/>
          <w:szCs w:val="32"/>
          <w:cs/>
        </w:rPr>
        <w:t xml:space="preserve"> </w:t>
      </w:r>
      <w:r w:rsidR="00C44A9E" w:rsidRPr="00C44A9E">
        <w:rPr>
          <w:rFonts w:ascii="TH SarabunPSK" w:eastAsia="Calibri" w:hAnsi="TH SarabunPSK" w:cs="TH SarabunPSK"/>
          <w:sz w:val="32"/>
          <w:szCs w:val="32"/>
          <w:cs/>
        </w:rPr>
        <w:t>งานวิจัยที่เกี่ยวข้อง</w:t>
      </w:r>
    </w:p>
    <w:p w:rsidR="006F76D1" w:rsidRPr="00C44A9E" w:rsidRDefault="00B57D42" w:rsidP="006F76D1">
      <w:pPr>
        <w:spacing w:after="0" w:line="240" w:lineRule="auto"/>
        <w:ind w:firstLine="1022"/>
        <w:rPr>
          <w:rFonts w:ascii="TH SarabunPSK" w:eastAsia="Calibri" w:hAnsi="TH SarabunPSK" w:cs="TH SarabunPSK"/>
          <w:sz w:val="32"/>
          <w:szCs w:val="32"/>
        </w:rPr>
      </w:pPr>
      <w:r>
        <w:rPr>
          <w:rFonts w:ascii="TH SarabunPSK" w:eastAsia="Calibri" w:hAnsi="TH SarabunPSK" w:cs="TH SarabunPSK"/>
          <w:sz w:val="32"/>
          <w:szCs w:val="32"/>
        </w:rPr>
        <w:t>9</w:t>
      </w:r>
      <w:r w:rsidR="006F76D1" w:rsidRPr="00C44A9E">
        <w:rPr>
          <w:rFonts w:ascii="TH SarabunPSK" w:eastAsia="Calibri" w:hAnsi="TH SarabunPSK" w:cs="TH SarabunPSK"/>
          <w:sz w:val="32"/>
          <w:szCs w:val="32"/>
        </w:rPr>
        <w:t xml:space="preserve">.1 </w:t>
      </w:r>
      <w:r w:rsidR="006F76D1" w:rsidRPr="00C44A9E">
        <w:rPr>
          <w:rFonts w:ascii="TH SarabunPSK" w:eastAsia="Calibri" w:hAnsi="TH SarabunPSK" w:cs="TH SarabunPSK"/>
          <w:sz w:val="32"/>
          <w:szCs w:val="32"/>
          <w:cs/>
        </w:rPr>
        <w:t>งานวิจัยในประเทศ</w:t>
      </w:r>
    </w:p>
    <w:p w:rsidR="006F76D1" w:rsidRPr="00F072FA" w:rsidRDefault="00B57D42" w:rsidP="006F76D1">
      <w:pPr>
        <w:spacing w:after="0" w:line="240" w:lineRule="auto"/>
        <w:ind w:firstLine="1021"/>
        <w:rPr>
          <w:rFonts w:ascii="TH SarabunPSK" w:eastAsia="Calibri" w:hAnsi="TH SarabunPSK" w:cs="TH SarabunPSK"/>
          <w:sz w:val="32"/>
          <w:szCs w:val="32"/>
        </w:rPr>
      </w:pPr>
      <w:r w:rsidRPr="00F072FA">
        <w:rPr>
          <w:rFonts w:ascii="TH SarabunPSK" w:eastAsia="Calibri" w:hAnsi="TH SarabunPSK" w:cs="TH SarabunPSK"/>
          <w:sz w:val="32"/>
          <w:szCs w:val="32"/>
        </w:rPr>
        <w:t>9</w:t>
      </w:r>
      <w:r w:rsidR="006F76D1" w:rsidRPr="00F072FA">
        <w:rPr>
          <w:rFonts w:ascii="TH SarabunPSK" w:eastAsia="Calibri" w:hAnsi="TH SarabunPSK" w:cs="TH SarabunPSK"/>
          <w:sz w:val="32"/>
          <w:szCs w:val="32"/>
        </w:rPr>
        <w:t xml:space="preserve">.2 </w:t>
      </w:r>
      <w:r w:rsidR="006F76D1" w:rsidRPr="00F072FA">
        <w:rPr>
          <w:rFonts w:ascii="TH SarabunPSK" w:eastAsia="Calibri" w:hAnsi="TH SarabunPSK" w:cs="TH SarabunPSK"/>
          <w:sz w:val="32"/>
          <w:szCs w:val="32"/>
          <w:cs/>
        </w:rPr>
        <w:t>งานวิจัยต่างประเทศ</w:t>
      </w:r>
    </w:p>
    <w:p w:rsidR="006F76D1" w:rsidRPr="00F072FA" w:rsidRDefault="006F76D1" w:rsidP="006F76D1">
      <w:pPr>
        <w:spacing w:before="120" w:after="120" w:line="240" w:lineRule="auto"/>
        <w:rPr>
          <w:rFonts w:ascii="TH SarabunPSK" w:eastAsia="Calibri" w:hAnsi="TH SarabunPSK" w:cs="TH SarabunPSK"/>
          <w:sz w:val="32"/>
          <w:szCs w:val="32"/>
        </w:rPr>
      </w:pPr>
      <w:r w:rsidRPr="00F072FA">
        <w:rPr>
          <w:rFonts w:ascii="TH SarabunPSK" w:eastAsia="Calibri" w:hAnsi="TH SarabunPSK" w:cs="TH SarabunPSK"/>
          <w:b/>
          <w:bCs/>
          <w:sz w:val="28"/>
          <w:szCs w:val="36"/>
          <w:cs/>
        </w:rPr>
        <w:t>หลักสูตรแกนกลางการศึกษาขั้นพื้นฐาน พุทธศักราช 2551 กลุ่มสาระการเรียนรู้วิทยาศาสตร์</w:t>
      </w:r>
      <w:r w:rsidRPr="00F072FA">
        <w:rPr>
          <w:rFonts w:ascii="TH SarabunPSK" w:eastAsia="Calibri" w:hAnsi="TH SarabunPSK" w:cs="TH SarabunPSK"/>
          <w:b/>
          <w:bCs/>
          <w:sz w:val="36"/>
          <w:szCs w:val="44"/>
        </w:rPr>
        <w:t xml:space="preserve"> </w:t>
      </w:r>
    </w:p>
    <w:p w:rsidR="00F072FA" w:rsidRPr="00F072FA" w:rsidRDefault="006F76D1" w:rsidP="00F072FA">
      <w:pPr>
        <w:spacing w:after="120" w:line="240" w:lineRule="auto"/>
        <w:rPr>
          <w:rFonts w:ascii="TH SarabunPSK" w:eastAsia="Calibri" w:hAnsi="TH SarabunPSK" w:cs="TH SarabunPSK"/>
          <w:b/>
          <w:bCs/>
          <w:sz w:val="32"/>
          <w:szCs w:val="32"/>
        </w:rPr>
      </w:pPr>
      <w:r w:rsidRPr="00F072FA">
        <w:rPr>
          <w:rFonts w:ascii="TH SarabunPSK" w:eastAsia="Calibri" w:hAnsi="TH SarabunPSK" w:cs="TH SarabunPSK"/>
          <w:sz w:val="32"/>
          <w:szCs w:val="32"/>
        </w:rPr>
        <w:t xml:space="preserve"> </w:t>
      </w:r>
      <w:r w:rsidRPr="00F072FA">
        <w:rPr>
          <w:rFonts w:ascii="TH SarabunPSK" w:eastAsia="Calibri" w:hAnsi="TH SarabunPSK" w:cs="TH SarabunPSK"/>
          <w:b/>
          <w:bCs/>
          <w:sz w:val="32"/>
          <w:szCs w:val="32"/>
        </w:rPr>
        <w:tab/>
      </w:r>
      <w:r w:rsidR="00F072FA" w:rsidRPr="00F072FA">
        <w:rPr>
          <w:rFonts w:ascii="TH SarabunPSK" w:eastAsia="Calibri" w:hAnsi="TH SarabunPSK" w:cs="TH SarabunPSK"/>
          <w:b/>
          <w:bCs/>
          <w:sz w:val="32"/>
          <w:szCs w:val="32"/>
        </w:rPr>
        <w:t xml:space="preserve">1.  </w:t>
      </w:r>
      <w:r w:rsidR="00F072FA" w:rsidRPr="00F072FA">
        <w:rPr>
          <w:rFonts w:ascii="TH SarabunPSK" w:eastAsia="Calibri" w:hAnsi="TH SarabunPSK" w:cs="TH SarabunPSK"/>
          <w:b/>
          <w:bCs/>
          <w:sz w:val="32"/>
          <w:szCs w:val="32"/>
          <w:cs/>
        </w:rPr>
        <w:t>ความสำคัญของวิทยาศาสตร์</w:t>
      </w:r>
    </w:p>
    <w:p w:rsidR="00F072FA" w:rsidRPr="00F072FA" w:rsidRDefault="00F072FA" w:rsidP="00F072FA">
      <w:pPr>
        <w:spacing w:after="12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r>
      <w:r w:rsidRPr="00F072FA">
        <w:rPr>
          <w:rFonts w:ascii="TH SarabunPSK" w:eastAsia="Calibri" w:hAnsi="TH SarabunPSK" w:cs="TH SarabunPSK"/>
          <w:sz w:val="32"/>
          <w:szCs w:val="32"/>
          <w:cs/>
        </w:rPr>
        <w:t xml:space="preserve">วิทยาศาสตร์มีบทบาทสำคัญยิ่งในสังคมโลกปัจจุบันและอนาคต เพราะวิทยาศาสตร์เกี่ยวข้องกับทุกคนทั้งในชีวิตประจำวันและการงานอาชีพต่าง ๆ ตลอดจนเทคโนโลยี เครื่องมือเครื่องใช้และผลผลิตต่าง ๆ ที่มนุษย์ได้ใช้เพื่ออานวยความสะดวกในชีวิตและการทำงาน เหล่านี้ล้วนเป็นผลของความรู้วิทยาศาสตร์ </w:t>
      </w:r>
      <w:r w:rsidRPr="00F072FA">
        <w:rPr>
          <w:rFonts w:ascii="TH SarabunPSK" w:eastAsia="Calibri" w:hAnsi="TH SarabunPSK" w:cs="TH SarabunPSK"/>
          <w:sz w:val="32"/>
          <w:szCs w:val="32"/>
          <w:cs/>
        </w:rPr>
        <w:lastRenderedPageBreak/>
        <w:t>ผสมผสานกับความคิดสร้างสรรค์และศาสตร์อื่น ๆ วิทยาศาสตร์ช่วยให้มนุษย์ได้พัฒนานำวิธีคิด ทั้งความคิดเป็นเหตุเป็นผล คิดสร้างสรรค์ คิดวิเคราะห์ วิจารณ์ มีทักษะสำคัญในการค้นคว้าหาความรู้ มีความสามารถในการแก้ปัญหาอย่างเป็นระบบ สามารถตัดสินใจโดยใช้ข้อมูลที่หลากหลายและมีประจักษ์พยานที่ตรวจสอบได้ วิทยาศาสตร์เป็นวัฒนธรรมของโลกสมัยใหม่ซึ่งเป็นสังคมแห่งการเรียนรู้ (</w:t>
      </w:r>
      <w:r w:rsidRPr="00F072FA">
        <w:rPr>
          <w:rFonts w:ascii="TH SarabunPSK" w:eastAsia="Calibri" w:hAnsi="TH SarabunPSK" w:cs="TH SarabunPSK"/>
          <w:sz w:val="32"/>
          <w:szCs w:val="32"/>
        </w:rPr>
        <w:t xml:space="preserve">knowledge-based society) </w:t>
      </w:r>
      <w:r w:rsidRPr="00F072FA">
        <w:rPr>
          <w:rFonts w:ascii="TH SarabunPSK" w:eastAsia="Calibri" w:hAnsi="TH SarabunPSK" w:cs="TH SarabunPSK"/>
          <w:sz w:val="32"/>
          <w:szCs w:val="32"/>
          <w:cs/>
        </w:rPr>
        <w:t>ดังนั้นทุกคนจึงจำเป็นต้องได้รับการพัฒนาให้รู้วิทยาศาสตร์ เพื่อที่จะมีความรู้ความเข้าใจในธรรมชาติและเทคโนโลยีที่มนุษย์สร้างสรรค์ขึ้น สามารถนำความรู้ไปใช้อย่างมีเหตุผล สร้างสรรค์ และมีคุณธรรม (หลักสูตรแกนกลาง</w:t>
      </w:r>
      <w:r w:rsidRPr="00F072FA">
        <w:rPr>
          <w:rFonts w:ascii="TH SarabunPSK" w:eastAsia="Calibri" w:hAnsi="TH SarabunPSK" w:cs="TH SarabunPSK"/>
          <w:sz w:val="32"/>
          <w:szCs w:val="32"/>
        </w:rPr>
        <w:t>, 2551 : 78)</w:t>
      </w:r>
    </w:p>
    <w:p w:rsidR="00F072FA" w:rsidRPr="00F072FA" w:rsidRDefault="00F072FA" w:rsidP="00F072FA">
      <w:pPr>
        <w:spacing w:after="120" w:line="240" w:lineRule="auto"/>
        <w:rPr>
          <w:rFonts w:ascii="TH SarabunPSK" w:eastAsia="Calibri" w:hAnsi="TH SarabunPSK" w:cs="TH SarabunPSK"/>
          <w:b/>
          <w:bCs/>
          <w:sz w:val="32"/>
          <w:szCs w:val="32"/>
        </w:rPr>
      </w:pPr>
      <w:r w:rsidRPr="00F072FA">
        <w:rPr>
          <w:rFonts w:ascii="TH SarabunPSK" w:eastAsia="Calibri" w:hAnsi="TH SarabunPSK" w:cs="TH SarabunPSK"/>
          <w:b/>
          <w:bCs/>
          <w:sz w:val="32"/>
          <w:szCs w:val="32"/>
        </w:rPr>
        <w:tab/>
        <w:t xml:space="preserve">2.  </w:t>
      </w:r>
      <w:r w:rsidRPr="00F072FA">
        <w:rPr>
          <w:rFonts w:ascii="TH SarabunPSK" w:eastAsia="Calibri" w:hAnsi="TH SarabunPSK" w:cs="TH SarabunPSK"/>
          <w:b/>
          <w:bCs/>
          <w:sz w:val="32"/>
          <w:szCs w:val="32"/>
          <w:cs/>
        </w:rPr>
        <w:t>ธรรมชาติและลักษณะเฉพาะของวิทยาศาสตร์</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r>
      <w:r w:rsidRPr="00F072FA">
        <w:rPr>
          <w:rFonts w:ascii="TH SarabunPSK" w:eastAsia="Calibri" w:hAnsi="TH SarabunPSK" w:cs="TH SarabunPSK"/>
          <w:sz w:val="32"/>
          <w:szCs w:val="32"/>
          <w:cs/>
        </w:rPr>
        <w:t>ความรู้ทางวิทยาศาสตร์ได้มาด้วยความพยายามของมนุษย์ ที่ใช้กระบวนการสืบเสาะหาความรู้ (</w:t>
      </w:r>
      <w:r w:rsidRPr="00F072FA">
        <w:rPr>
          <w:rFonts w:ascii="TH SarabunPSK" w:eastAsia="Calibri" w:hAnsi="TH SarabunPSK" w:cs="TH SarabunPSK"/>
          <w:sz w:val="32"/>
          <w:szCs w:val="32"/>
        </w:rPr>
        <w:t xml:space="preserve">Scientific Inquiry) </w:t>
      </w:r>
      <w:r w:rsidRPr="00F072FA">
        <w:rPr>
          <w:rFonts w:ascii="TH SarabunPSK" w:eastAsia="Calibri" w:hAnsi="TH SarabunPSK" w:cs="TH SarabunPSK"/>
          <w:sz w:val="32"/>
          <w:szCs w:val="32"/>
          <w:cs/>
        </w:rPr>
        <w:t>การสังเกต สำรวจตรวจสอบ ศึกษาค้นคว้าอย่างเป็นระบบและการสืบค้นข้อมูล ทำให้เกิดองค์ความรู้ใหม่เพิ่มพูนตลอดเวลา ความรู้และกระบวนการดังกล่าวมีการถ่ายทอดต่อเนื่องกันเป็นเวลายาวนาน ความรู้วิทยาศาสตร์ต้องสามารถอธิบายและตรวจสอบได้ เพื่อนำมาใช้อ้างอิงทั้งในการสนับสนุน หรือโต้แย้งเมื่อมีการค้นพบข้อมูล หรือหลักฐานใหม่ หรือแม้แต่ข้อมูลเดิมเดียวกัน ก็อาจเกิดความขัดแย้งขึ้นได้ถ้านักวิทยาศาสตร์แปลความหมายด้วยวิธีการหรือแนวคิดที่แตกต่างกัน ความรู้วิทยาศาสตร์จึงอาจเปลี่ยนแปลงได้</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r>
      <w:r w:rsidRPr="00F072FA">
        <w:rPr>
          <w:rFonts w:ascii="TH SarabunPSK" w:eastAsia="Calibri" w:hAnsi="TH SarabunPSK" w:cs="TH SarabunPSK"/>
          <w:sz w:val="32"/>
          <w:szCs w:val="32"/>
          <w:cs/>
        </w:rPr>
        <w:t>วิทยาศาสตร์เป็นเรื่องที่ทุกคนสามารถมีส่วนร่วมได้ไม่ว่าจะอยู่ในส่วนใดของโลก</w:t>
      </w:r>
    </w:p>
    <w:p w:rsidR="00F072FA" w:rsidRPr="00F072FA" w:rsidRDefault="00F072FA" w:rsidP="00F072FA">
      <w:pPr>
        <w:spacing w:after="12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วิทยาศาสตร์จึงเป็นผลจากการสร้างเสริมความรู้ของบุคคล การสื่อสารและการเผยแพร่ข้อมูลเพื่อให้เกิดความคิดในเชิงวิเคราะห์วิจารณ์ มีผลให้ความรู้วิทยาศาสตร์เพิ่มขึ้นอย่างไม่หยุดยั้งและส่งผลต่อคนในสังคม การศึกษาค้นคว้าและการใช้ความรู้ทาง</w:t>
      </w:r>
      <w:r w:rsidRPr="00F072FA">
        <w:rPr>
          <w:rFonts w:ascii="TH SarabunPSK" w:eastAsia="Calibri" w:hAnsi="TH SarabunPSK" w:cs="TH SarabunPSK"/>
          <w:sz w:val="32"/>
          <w:szCs w:val="32"/>
          <w:cs/>
        </w:rPr>
        <w:lastRenderedPageBreak/>
        <w:t>วิทยาศาสตร์จึงต้องอยู่ภายในขอบเขต คุณธรรมจริยธรรม เป็นที่ยอมรับของสังคมความรู้วิทยาศาสตร์เป็นพื้นฐานที่สำคัญในการพัฒนาเทคโนโลยี เทคโนโลยีเป็นกระบวนการในงานต่าง ๆ ทักษะ ประสบการณ์ จินตนาการและความคิดริเริ่มสร้างสรรค์ของมนุษย์ โดยมีจุดมุ่งหมายที่จะให้ได้ผลิตภัณฑ์ที่ตอบสนองความต้องการและแก้ปัญหาของมวลมนุษย์ เทคโนโลยีเกี่ยวข้องกับทรัพยากร กระบวนการและระบบการจัดการ จึงต้องใช้เทคโนโลยีในทางสร้างสรรค์ต่อสังคมและสิ่งแวดล้อม (สถาบันส่งเสริมการสอนวิทยาศาสตร์และเทคโนโลยี</w:t>
      </w:r>
      <w:r w:rsidRPr="00F072FA">
        <w:rPr>
          <w:rFonts w:ascii="TH SarabunPSK" w:eastAsia="Calibri" w:hAnsi="TH SarabunPSK" w:cs="TH SarabunPSK"/>
          <w:sz w:val="32"/>
          <w:szCs w:val="32"/>
        </w:rPr>
        <w:t>, 2551 : 21)</w:t>
      </w:r>
    </w:p>
    <w:p w:rsidR="00F072FA" w:rsidRPr="00F072FA" w:rsidRDefault="00F072FA" w:rsidP="00F072FA">
      <w:pPr>
        <w:spacing w:after="120" w:line="240" w:lineRule="auto"/>
        <w:rPr>
          <w:rFonts w:ascii="TH SarabunPSK" w:eastAsia="Calibri" w:hAnsi="TH SarabunPSK" w:cs="TH SarabunPSK"/>
          <w:b/>
          <w:bCs/>
          <w:sz w:val="32"/>
          <w:szCs w:val="32"/>
        </w:rPr>
      </w:pPr>
      <w:r w:rsidRPr="00F072FA">
        <w:rPr>
          <w:rFonts w:ascii="TH SarabunPSK" w:eastAsia="Calibri" w:hAnsi="TH SarabunPSK" w:cs="TH SarabunPSK"/>
          <w:b/>
          <w:bCs/>
          <w:sz w:val="32"/>
          <w:szCs w:val="32"/>
        </w:rPr>
        <w:tab/>
        <w:t xml:space="preserve">3.  </w:t>
      </w:r>
      <w:r w:rsidRPr="00F072FA">
        <w:rPr>
          <w:rFonts w:ascii="TH SarabunPSK" w:eastAsia="Calibri" w:hAnsi="TH SarabunPSK" w:cs="TH SarabunPSK"/>
          <w:b/>
          <w:bCs/>
          <w:sz w:val="32"/>
          <w:szCs w:val="32"/>
          <w:cs/>
        </w:rPr>
        <w:t>เป้าหมายของการจัดการเรียนการสอนวิทยาศาสตร์</w:t>
      </w:r>
    </w:p>
    <w:p w:rsidR="00F072FA" w:rsidRPr="00F072FA" w:rsidRDefault="00F072FA" w:rsidP="00F072FA">
      <w:pPr>
        <w:tabs>
          <w:tab w:val="left" w:pos="709"/>
        </w:tabs>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r>
      <w:r w:rsidRPr="00F072FA">
        <w:rPr>
          <w:rFonts w:ascii="TH SarabunPSK" w:eastAsia="Calibri" w:hAnsi="TH SarabunPSK" w:cs="TH SarabunPSK"/>
          <w:sz w:val="32"/>
          <w:szCs w:val="32"/>
          <w:cs/>
        </w:rPr>
        <w:t>วิทยาศาสตร์เป็นเรื่องของการเรียนรู้เกี่ยวกับปรากฏการณ์ทางธรรมชาติและนำผลมาจัดระบบ หลักการ แนวคิดและทฤษฎี ดังนั้นการเรียนการสอนวิทยาศาสตร์จึงมุ่งเน้นให้ผู้เรียนได้เรียนรู้และค้นพบด้วยตนเองมากที่สุด นั่นคือให้ได้ทั้งกระบวนการและองค์ความรู้ ตั้งแต่วัยเริ่มแรกก่อนเข้าเรียน เมื่ออยู่ในสถานศึกษาและเมื่อออกจากสถานศึกษาไปประกอบอาชีพแล้ว การจัดการเรียนการสอนวิทยาศาสตร์ในสถานศึกษามีเป้าหมายสำคัญ (กรมวิชาการ</w:t>
      </w:r>
      <w:r w:rsidRPr="00F072FA">
        <w:rPr>
          <w:rFonts w:ascii="TH SarabunPSK" w:eastAsia="Calibri" w:hAnsi="TH SarabunPSK" w:cs="TH SarabunPSK"/>
          <w:sz w:val="32"/>
          <w:szCs w:val="32"/>
        </w:rPr>
        <w:t xml:space="preserve">, 2546 : 4) </w:t>
      </w:r>
      <w:r w:rsidRPr="00F072FA">
        <w:rPr>
          <w:rFonts w:ascii="TH SarabunPSK" w:eastAsia="Calibri" w:hAnsi="TH SarabunPSK" w:cs="TH SarabunPSK"/>
          <w:sz w:val="32"/>
          <w:szCs w:val="32"/>
          <w:cs/>
        </w:rPr>
        <w:t xml:space="preserve">ดังนี้ </w:t>
      </w:r>
    </w:p>
    <w:p w:rsidR="00F072FA" w:rsidRPr="00F072FA" w:rsidRDefault="00F072FA" w:rsidP="00F072FA">
      <w:pPr>
        <w:tabs>
          <w:tab w:val="left" w:pos="709"/>
        </w:tabs>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t xml:space="preserve">1. </w:t>
      </w:r>
      <w:r w:rsidRPr="00F072FA">
        <w:rPr>
          <w:rFonts w:ascii="TH SarabunPSK" w:eastAsia="Calibri" w:hAnsi="TH SarabunPSK" w:cs="TH SarabunPSK"/>
          <w:sz w:val="32"/>
          <w:szCs w:val="32"/>
          <w:cs/>
        </w:rPr>
        <w:t xml:space="preserve">เพื่อให้เข้าใจหลักการทฤษฏี ที่เป็นพื้นฐานในวิทยาศาสตร์ </w:t>
      </w:r>
    </w:p>
    <w:p w:rsidR="00F072FA" w:rsidRPr="00F072FA" w:rsidRDefault="00F072FA" w:rsidP="00F072FA">
      <w:pPr>
        <w:tabs>
          <w:tab w:val="left" w:pos="709"/>
        </w:tabs>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t xml:space="preserve">2. </w:t>
      </w:r>
      <w:r w:rsidRPr="00F072FA">
        <w:rPr>
          <w:rFonts w:ascii="TH SarabunPSK" w:eastAsia="Calibri" w:hAnsi="TH SarabunPSK" w:cs="TH SarabunPSK"/>
          <w:sz w:val="32"/>
          <w:szCs w:val="32"/>
          <w:cs/>
        </w:rPr>
        <w:t xml:space="preserve">เพื่อให้เข้าใจขอบเขตธรรมชาติและข้อจำกัดของวิทยาศาสตร์ </w:t>
      </w:r>
    </w:p>
    <w:p w:rsidR="00F072FA" w:rsidRPr="00F072FA" w:rsidRDefault="00F072FA" w:rsidP="00F072FA">
      <w:pPr>
        <w:tabs>
          <w:tab w:val="left" w:pos="709"/>
        </w:tabs>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t xml:space="preserve">3. </w:t>
      </w:r>
      <w:r w:rsidRPr="00F072FA">
        <w:rPr>
          <w:rFonts w:ascii="TH SarabunPSK" w:eastAsia="Calibri" w:hAnsi="TH SarabunPSK" w:cs="TH SarabunPSK"/>
          <w:sz w:val="32"/>
          <w:szCs w:val="32"/>
          <w:cs/>
        </w:rPr>
        <w:t xml:space="preserve">เพื่อให้มีทักษะที่สำคัญในการศึกษาค้นคว้าและคิดค้นทางวิทยาศาสตร์และ </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 xml:space="preserve">เทคโนโลยี </w:t>
      </w:r>
    </w:p>
    <w:p w:rsidR="00F072FA" w:rsidRPr="00F072FA" w:rsidRDefault="00F072FA" w:rsidP="00F072FA">
      <w:pPr>
        <w:spacing w:after="0" w:line="240" w:lineRule="auto"/>
        <w:ind w:firstLine="709"/>
        <w:rPr>
          <w:rFonts w:ascii="TH SarabunPSK" w:eastAsia="Calibri" w:hAnsi="TH SarabunPSK" w:cs="TH SarabunPSK"/>
          <w:sz w:val="32"/>
          <w:szCs w:val="32"/>
        </w:rPr>
      </w:pPr>
      <w:r w:rsidRPr="00F072FA">
        <w:rPr>
          <w:rFonts w:ascii="TH SarabunPSK" w:eastAsia="Calibri" w:hAnsi="TH SarabunPSK" w:cs="TH SarabunPSK"/>
          <w:sz w:val="32"/>
          <w:szCs w:val="32"/>
        </w:rPr>
        <w:t xml:space="preserve">4. </w:t>
      </w:r>
      <w:r w:rsidRPr="00F072FA">
        <w:rPr>
          <w:rFonts w:ascii="TH SarabunPSK" w:eastAsia="Calibri" w:hAnsi="TH SarabunPSK" w:cs="TH SarabunPSK"/>
          <w:sz w:val="32"/>
          <w:szCs w:val="32"/>
          <w:cs/>
        </w:rPr>
        <w:t xml:space="preserve">เพื่อพัฒนาการคิดและจินตนาการ ความสามารถในการแก้ปัญหาและการ </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 xml:space="preserve">จัดการทักษะในการสื่อสาร และความสามารถในการตัดสินใจ </w:t>
      </w:r>
    </w:p>
    <w:p w:rsidR="00F072FA" w:rsidRPr="00F072FA" w:rsidRDefault="00F072FA" w:rsidP="00F072FA">
      <w:pPr>
        <w:spacing w:after="0" w:line="240" w:lineRule="auto"/>
        <w:ind w:firstLine="709"/>
        <w:rPr>
          <w:rFonts w:ascii="TH SarabunPSK" w:eastAsia="Calibri" w:hAnsi="TH SarabunPSK" w:cs="TH SarabunPSK"/>
          <w:sz w:val="32"/>
          <w:szCs w:val="32"/>
        </w:rPr>
      </w:pPr>
      <w:r w:rsidRPr="00F072FA">
        <w:rPr>
          <w:rFonts w:ascii="TH SarabunPSK" w:eastAsia="Calibri" w:hAnsi="TH SarabunPSK" w:cs="TH SarabunPSK"/>
          <w:sz w:val="32"/>
          <w:szCs w:val="32"/>
        </w:rPr>
        <w:lastRenderedPageBreak/>
        <w:t xml:space="preserve">5. </w:t>
      </w:r>
      <w:r w:rsidRPr="00F072FA">
        <w:rPr>
          <w:rFonts w:ascii="TH SarabunPSK" w:eastAsia="Calibri" w:hAnsi="TH SarabunPSK" w:cs="TH SarabunPSK"/>
          <w:sz w:val="32"/>
          <w:szCs w:val="32"/>
          <w:cs/>
        </w:rPr>
        <w:t>เพื่อให้ตระหนักถึงความสัมพันธ์ระหว่างวิทยาศาสตร์ เทคโนโลยี มวล</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 xml:space="preserve">มนุษย์ และสิ่งแวดล้อมในเชิงที่มีอิทธิพลและผลกระทบซึ่งกันและกัน </w:t>
      </w:r>
    </w:p>
    <w:p w:rsidR="00F072FA" w:rsidRPr="00F072FA" w:rsidRDefault="00F072FA" w:rsidP="00F072FA">
      <w:pPr>
        <w:spacing w:after="0" w:line="240" w:lineRule="auto"/>
        <w:ind w:firstLine="720"/>
        <w:rPr>
          <w:rFonts w:ascii="TH SarabunPSK" w:eastAsia="Calibri" w:hAnsi="TH SarabunPSK" w:cs="TH SarabunPSK"/>
          <w:sz w:val="32"/>
          <w:szCs w:val="32"/>
        </w:rPr>
      </w:pPr>
      <w:r w:rsidRPr="00F072FA">
        <w:rPr>
          <w:rFonts w:ascii="TH SarabunPSK" w:eastAsia="Calibri" w:hAnsi="TH SarabunPSK" w:cs="TH SarabunPSK"/>
          <w:sz w:val="32"/>
          <w:szCs w:val="32"/>
        </w:rPr>
        <w:t xml:space="preserve">6. </w:t>
      </w:r>
      <w:r w:rsidRPr="00F072FA">
        <w:rPr>
          <w:rFonts w:ascii="TH SarabunPSK" w:eastAsia="Calibri" w:hAnsi="TH SarabunPSK" w:cs="TH SarabunPSK"/>
          <w:sz w:val="32"/>
          <w:szCs w:val="32"/>
          <w:cs/>
        </w:rPr>
        <w:t xml:space="preserve">เพื่อนำความรู้ความเข้าใจในเรื่องวิทยาศาสตร์และเทคโนโลยีไปใช้ให้เกิด </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 xml:space="preserve">ประโยชน์ต่อสังคมและการดำรงชีวิต </w:t>
      </w:r>
    </w:p>
    <w:p w:rsidR="00F072FA" w:rsidRPr="00F072FA" w:rsidRDefault="00F072FA" w:rsidP="00F072FA">
      <w:pPr>
        <w:spacing w:after="0" w:line="240" w:lineRule="auto"/>
        <w:ind w:firstLine="720"/>
        <w:rPr>
          <w:rFonts w:ascii="TH SarabunPSK" w:eastAsia="Calibri" w:hAnsi="TH SarabunPSK" w:cs="TH SarabunPSK"/>
          <w:sz w:val="32"/>
          <w:szCs w:val="32"/>
        </w:rPr>
      </w:pPr>
      <w:r w:rsidRPr="00F072FA">
        <w:rPr>
          <w:rFonts w:ascii="TH SarabunPSK" w:eastAsia="Calibri" w:hAnsi="TH SarabunPSK" w:cs="TH SarabunPSK"/>
          <w:sz w:val="32"/>
          <w:szCs w:val="32"/>
        </w:rPr>
        <w:t xml:space="preserve">7. </w:t>
      </w:r>
      <w:r w:rsidRPr="00F072FA">
        <w:rPr>
          <w:rFonts w:ascii="TH SarabunPSK" w:eastAsia="Calibri" w:hAnsi="TH SarabunPSK" w:cs="TH SarabunPSK"/>
          <w:sz w:val="32"/>
          <w:szCs w:val="32"/>
          <w:cs/>
        </w:rPr>
        <w:t xml:space="preserve">เพื่อให้เป็นคนมีจิตวิทยาศาสตร์ มีคุณธรรม จริยธรรม และค่านิยมในการใช้ </w:t>
      </w:r>
    </w:p>
    <w:p w:rsidR="00F072FA" w:rsidRPr="00F072FA" w:rsidRDefault="00F072FA" w:rsidP="00F072FA">
      <w:pPr>
        <w:spacing w:after="12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 xml:space="preserve">วิทยาศาสตร์และเทคโนโลยีอย่างสร้างสรรค์ </w:t>
      </w:r>
    </w:p>
    <w:p w:rsidR="00F072FA" w:rsidRPr="00F072FA" w:rsidRDefault="00F072FA" w:rsidP="00F072FA">
      <w:pPr>
        <w:spacing w:after="120" w:line="240" w:lineRule="auto"/>
        <w:rPr>
          <w:rFonts w:ascii="TH SarabunPSK" w:eastAsia="Calibri" w:hAnsi="TH SarabunPSK" w:cs="TH SarabunPSK"/>
          <w:b/>
          <w:bCs/>
          <w:sz w:val="32"/>
          <w:szCs w:val="32"/>
        </w:rPr>
      </w:pPr>
      <w:r w:rsidRPr="00F072FA">
        <w:rPr>
          <w:rFonts w:ascii="TH SarabunPSK" w:eastAsia="Calibri" w:hAnsi="TH SarabunPSK" w:cs="TH SarabunPSK"/>
          <w:b/>
          <w:bCs/>
          <w:sz w:val="32"/>
          <w:szCs w:val="32"/>
        </w:rPr>
        <w:tab/>
        <w:t xml:space="preserve">4.  </w:t>
      </w:r>
      <w:r w:rsidRPr="00F072FA">
        <w:rPr>
          <w:rFonts w:ascii="TH SarabunPSK" w:eastAsia="Calibri" w:hAnsi="TH SarabunPSK" w:cs="TH SarabunPSK"/>
          <w:b/>
          <w:bCs/>
          <w:sz w:val="32"/>
          <w:szCs w:val="32"/>
          <w:cs/>
        </w:rPr>
        <w:t>วิสัยทัศน์</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r>
      <w:r w:rsidRPr="00F072FA">
        <w:rPr>
          <w:rFonts w:ascii="TH SarabunPSK" w:eastAsia="Calibri" w:hAnsi="TH SarabunPSK" w:cs="TH SarabunPSK"/>
          <w:sz w:val="32"/>
          <w:szCs w:val="32"/>
          <w:cs/>
        </w:rPr>
        <w:t>กรมวิชาการ (</w:t>
      </w:r>
      <w:r w:rsidRPr="00F072FA">
        <w:rPr>
          <w:rFonts w:ascii="TH SarabunPSK" w:eastAsia="Calibri" w:hAnsi="TH SarabunPSK" w:cs="TH SarabunPSK"/>
          <w:sz w:val="32"/>
          <w:szCs w:val="32"/>
        </w:rPr>
        <w:t xml:space="preserve">2546 : 5) </w:t>
      </w:r>
      <w:r w:rsidRPr="00F072FA">
        <w:rPr>
          <w:rFonts w:ascii="TH SarabunPSK" w:eastAsia="Calibri" w:hAnsi="TH SarabunPSK" w:cs="TH SarabunPSK"/>
          <w:sz w:val="32"/>
          <w:szCs w:val="32"/>
          <w:cs/>
        </w:rPr>
        <w:t xml:space="preserve">ได้กล่าวถึงวิสัยทัศน์ว่าเป็นมุมมองภาพในอนาคต ที่มุ่งหวังว่าจะให้มีการพัฒนาอะไร อย่างไร ซึ่งจะสอดคล้องกับการปรับเปลี่ยนของสังคม วิสัยทัศน์การเรียนรู้วิทยาศาสตร์กำหนดไว้เพื่อเป็นแนวทางให้กับผู้บริหารสถานศึกษา และผู้สอน ที่มุ่งหวังว่าจะให้มีการพัฒนาอะไร อย่างไร ซึ่งจะสอดคล้องกับการปรับเปลี่ยนของสังคม วิสัยทัศน์การเรียนรู้วิทยาศาสตร์กำหนดไว้เพื่อเป็นแนวทางให้กับผู้บริหารสถานศึกษา ผู้สอนบุคลากรทางการศึกษา ผู้เรียน และชุมชนร่วมกันพัฒนาการศึกษาวิทยาศาสตร์ และปฏิบัติร่วมกันสู่ความสำเร็จ ในการกำหนดวิสัยทัศน์การเรียนรู้วิทยาศาสตร์ใช้กรอบความคิดในเรื่องของการพัฒนาการศึกษาเพื่อเตรียมคนในสังคมแห่งการเรียนรู้และสอดคล้องกับพระราชบัญญัติการศึกษาแห่งชาติ พ.ศ. </w:t>
      </w:r>
      <w:r w:rsidRPr="00F072FA">
        <w:rPr>
          <w:rFonts w:ascii="TH SarabunPSK" w:eastAsia="Calibri" w:hAnsi="TH SarabunPSK" w:cs="TH SarabunPSK"/>
          <w:sz w:val="32"/>
          <w:szCs w:val="32"/>
        </w:rPr>
        <w:t>2542</w:t>
      </w:r>
      <w:r w:rsidRPr="00F072FA">
        <w:rPr>
          <w:rFonts w:ascii="TH SarabunPSK" w:eastAsia="Calibri" w:hAnsi="TH SarabunPSK" w:cs="TH SarabunPSK"/>
          <w:sz w:val="32"/>
          <w:szCs w:val="32"/>
          <w:cs/>
        </w:rPr>
        <w:t xml:space="preserve"> ดังนี้</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t xml:space="preserve">1. </w:t>
      </w:r>
      <w:r w:rsidRPr="00F072FA">
        <w:rPr>
          <w:rFonts w:ascii="TH SarabunPSK" w:eastAsia="Calibri" w:hAnsi="TH SarabunPSK" w:cs="TH SarabunPSK"/>
          <w:sz w:val="32"/>
          <w:szCs w:val="32"/>
          <w:cs/>
        </w:rPr>
        <w:t>หลักสูตรและการเรียนการสอนวิทยาศาสตร์จะเชื่อมโยงเนื้อหา แนวคิด</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หลัก และกระบวนการที่เป็นสากล แต่มีความสอดคล้องกับชีวิตจริงทั้งระดับท้องถิ่นและระดับประเทศและมีความยืดหยุ่น หลากหลาย</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lastRenderedPageBreak/>
        <w:tab/>
        <w:t xml:space="preserve">2. </w:t>
      </w:r>
      <w:r w:rsidRPr="00F072FA">
        <w:rPr>
          <w:rFonts w:ascii="TH SarabunPSK" w:eastAsia="Calibri" w:hAnsi="TH SarabunPSK" w:cs="TH SarabunPSK"/>
          <w:sz w:val="32"/>
          <w:szCs w:val="32"/>
          <w:cs/>
        </w:rPr>
        <w:t>หลักสูตรและการเรียนการสอนต้องตอบสนองผู้เรียนที่มีความถนัดและ</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ความสนใจแตกต่างกันในการใช้วิทยาศาสตร์สาหรับการศึกษาต่อและการประกอบอาชีพที่เกี่ยวข้องกับวิทยาศาสตร์</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t xml:space="preserve">3. </w:t>
      </w:r>
      <w:r w:rsidRPr="00F072FA">
        <w:rPr>
          <w:rFonts w:ascii="TH SarabunPSK" w:eastAsia="Calibri" w:hAnsi="TH SarabunPSK" w:cs="TH SarabunPSK"/>
          <w:sz w:val="32"/>
          <w:szCs w:val="32"/>
          <w:cs/>
        </w:rPr>
        <w:t>ผู้เรียนทุกคนจะได้รับการส่งเสริมให้พัฒนากระบวนการคิด ความสามารถ</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ในการเรียนรู้ กระบวนการสืบเสาะหาความรู้ กระบวนการแก้ปัญหา และการคิดค้นสร้างสรรค์องค์ความรู้</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t xml:space="preserve">4. </w:t>
      </w:r>
      <w:r w:rsidRPr="00F072FA">
        <w:rPr>
          <w:rFonts w:ascii="TH SarabunPSK" w:eastAsia="Calibri" w:hAnsi="TH SarabunPSK" w:cs="TH SarabunPSK"/>
          <w:sz w:val="32"/>
          <w:szCs w:val="32"/>
          <w:cs/>
        </w:rPr>
        <w:t>ใช้แหล่งเรียนรู้ในท้องถิ่น โดยถือว่ามีความสำคัญควบคู่กับการเรียนใน</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สถานศึกษา</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t xml:space="preserve">5. </w:t>
      </w:r>
      <w:r w:rsidRPr="00F072FA">
        <w:rPr>
          <w:rFonts w:ascii="TH SarabunPSK" w:eastAsia="Calibri" w:hAnsi="TH SarabunPSK" w:cs="TH SarabunPSK"/>
          <w:sz w:val="32"/>
          <w:szCs w:val="32"/>
          <w:cs/>
        </w:rPr>
        <w:t>ใช้ยุทธศาสตร์การเรียนการสอนหลากหลายเพื่อตอบสนองความต้องการ</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ความสนใจและวิธีการเรียนที่แตกต่างกันของผู้เรียน</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t xml:space="preserve">6. </w:t>
      </w:r>
      <w:r w:rsidRPr="00F072FA">
        <w:rPr>
          <w:rFonts w:ascii="TH SarabunPSK" w:eastAsia="Calibri" w:hAnsi="TH SarabunPSK" w:cs="TH SarabunPSK"/>
          <w:sz w:val="32"/>
          <w:szCs w:val="32"/>
          <w:cs/>
        </w:rPr>
        <w:t>การเรียนรู้เป็นกระบวนการสำคัญที่ทุกคนต้องได้รับการพัฒนาเพื่อให้</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สามารถเรียนรู้ตลอดชีวิตจึงจะประสบความสำเร็จในการดำเนินชีวิต</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t xml:space="preserve">7. </w:t>
      </w:r>
      <w:r w:rsidRPr="00F072FA">
        <w:rPr>
          <w:rFonts w:ascii="TH SarabunPSK" w:eastAsia="Calibri" w:hAnsi="TH SarabunPSK" w:cs="TH SarabunPSK"/>
          <w:sz w:val="32"/>
          <w:szCs w:val="32"/>
          <w:cs/>
        </w:rPr>
        <w:t>การเรียนการสอนต้องส่งเสริมและพัฒนาผู้เรียนให้มีเจตคติ คุณธรรม</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จริยธรรม ค่านิยมที่เหมาะสมต่อวิทยาศาสตร์ เทคโนโลยี สังคมและสิ่งแวดล้อม วิสัยทัศน์การเรียนวิทยาศาสตร์ ตามมาตรฐานหลักสูตรการศึกษาขั้นพื้นฐาน</w:t>
      </w:r>
    </w:p>
    <w:p w:rsidR="00F072FA" w:rsidRPr="00F072FA" w:rsidRDefault="00F072FA" w:rsidP="00F072FA">
      <w:pPr>
        <w:spacing w:after="0" w:line="240" w:lineRule="auto"/>
        <w:rPr>
          <w:rFonts w:ascii="TH SarabunPSK" w:eastAsia="Calibri" w:hAnsi="TH SarabunPSK" w:cs="TH SarabunPSK"/>
          <w:sz w:val="32"/>
          <w:szCs w:val="32"/>
        </w:rPr>
      </w:pPr>
      <w:r w:rsidRPr="00F072FA">
        <w:rPr>
          <w:rFonts w:ascii="TH SarabunPSK" w:eastAsia="Calibri" w:hAnsi="TH SarabunPSK" w:cs="TH SarabunPSK"/>
          <w:sz w:val="32"/>
          <w:szCs w:val="32"/>
        </w:rPr>
        <w:tab/>
      </w:r>
      <w:r w:rsidRPr="00F072FA">
        <w:rPr>
          <w:rFonts w:ascii="TH SarabunPSK" w:eastAsia="Calibri" w:hAnsi="TH SarabunPSK" w:cs="TH SarabunPSK"/>
          <w:sz w:val="32"/>
          <w:szCs w:val="32"/>
          <w:cs/>
        </w:rPr>
        <w:t xml:space="preserve">การเรียนรู้วิทยาศาสตร์เป็นการพัฒนาผู้เรียนให้ได้รับทั้งความรู้ กระบวนการและ </w:t>
      </w:r>
    </w:p>
    <w:p w:rsidR="00F072FA" w:rsidRPr="00F072FA" w:rsidRDefault="00F072FA" w:rsidP="00F072FA">
      <w:pPr>
        <w:spacing w:after="120" w:line="240" w:lineRule="auto"/>
        <w:rPr>
          <w:rFonts w:ascii="TH SarabunPSK" w:eastAsia="Calibri" w:hAnsi="TH SarabunPSK" w:cs="TH SarabunPSK"/>
          <w:sz w:val="32"/>
          <w:szCs w:val="32"/>
        </w:rPr>
      </w:pPr>
      <w:r w:rsidRPr="00F072FA">
        <w:rPr>
          <w:rFonts w:ascii="TH SarabunPSK" w:eastAsia="Calibri" w:hAnsi="TH SarabunPSK" w:cs="TH SarabunPSK"/>
          <w:sz w:val="32"/>
          <w:szCs w:val="32"/>
          <w:cs/>
        </w:rPr>
        <w:t xml:space="preserve">เจตคติผู้เรียนทุกคนควรได้รับการกระตุ้นส่งเสริมให้สนใจและกระตือรือร้นที่จะเรียนรู้วิทยาศาสตร์ มีความสงสัย เกิดคำถามในสิ่งต่าง ๆ ที่เกี่ยวกับโลกธรรมชาติรอบตัว มีความมุ่งมั่นและมีความสุขที่จะศึกษาค้นคว้า สืบเสาะหาความรู้เพื่อรวบรวมข้อมูล </w:t>
      </w:r>
      <w:r w:rsidRPr="00F072FA">
        <w:rPr>
          <w:rFonts w:ascii="TH SarabunPSK" w:eastAsia="Calibri" w:hAnsi="TH SarabunPSK" w:cs="TH SarabunPSK"/>
          <w:sz w:val="32"/>
          <w:szCs w:val="32"/>
          <w:cs/>
        </w:rPr>
        <w:lastRenderedPageBreak/>
        <w:t>วิเคราะห์ผลนำไปสู่คำตอบของคาถาม สามารถตัดสินใจด้วยการใช้ข้อมูลอย่างมีเหตุผล สามารถสื่อสารคำถาม คำตอบ ข้อมูลและสิ่งที่ค้นพบจากการเรียนรู้ให้ผู้อื่นเข้าใจได้ การเรียนรู้วิทยาศาสตร์เป็นการเรียนรู้ตลอดชีวิต เนื่องจากความรู้วิทยาศาสตร์เป็นเรื่องราวเกี่ยวกับโลกธรรมชาติ (</w:t>
      </w:r>
      <w:r w:rsidRPr="00F072FA">
        <w:rPr>
          <w:rFonts w:ascii="TH SarabunPSK" w:eastAsia="Calibri" w:hAnsi="TH SarabunPSK" w:cs="TH SarabunPSK"/>
          <w:sz w:val="32"/>
          <w:szCs w:val="32"/>
        </w:rPr>
        <w:t xml:space="preserve">natural world) </w:t>
      </w:r>
      <w:r w:rsidRPr="00F072FA">
        <w:rPr>
          <w:rFonts w:ascii="TH SarabunPSK" w:eastAsia="Calibri" w:hAnsi="TH SarabunPSK" w:cs="TH SarabunPSK"/>
          <w:sz w:val="32"/>
          <w:szCs w:val="32"/>
          <w:cs/>
        </w:rPr>
        <w:t>ซึ่งมีการเปลี่ยนแปลงตลอดเวลา ทุกคนจึงต้องเรียนรู้เพื่อนาผลการเรียนรู้ไปใช้ในชีวิตและการประกอบอาชีพ เมื่อผู้เรียนได้เรียนวิทยาศาสตร์ โดยได้รับการกระตุ้นให้เกิดความตื่นเต้นท้าทายกับการเผชิญสถานการณ์หรือปัญหา มีการร่วมกันคิด ลงมือปฏิบัติจริง ก็จะเข้าใจและเห็นความเชื่อมโยงของวิทยาศาสตร์กับวิชาอื่นและชีวิต ทาให้สามารถอธิบาย ทานาย คาดการณ์สิ่งต่าง ๆ ได้อย่างมีเหตุผล การประสบความสำเร็จในการเรียนวิทยาศาสตร์จะเป็นแรงกระตุ้นให้ผู้เรียนมีความสนใจ มุ่งมั่นที่จะสังเกต สำรวจตรวจสอบ สืบค้นความรู้ที่มีคุณค่า เพิ่มขึ้นอย่างไม่หยุดยั้ง การจัดกิจกรรมการเรียนการสอนจึงต้องสอดคล้องกับสภาพจริงในชีวิต โดยใช้แหล่งเรียนรู้หลากหลายในท้องถิ่น และคำนึงถึงผู้เรียนที่มีวิธีการเรียนรู้ความสนใจและความถนัดแตกต่างกัน การเรียนรู้วิทยาศาสตร์พื้นฐาน เป็นการเรียนรู้เพื่อความเข้าใจ ซาบซึ้งและเห็นความสำคัญของธรรมชาติและสิ่งแวดล้อม ซึ่งจะส่งผลให้ผู้เรียนสามารถเชื่อมโยงองค์ความรู้ หลาย ๆ ด้าน เป็นความรู้แบบองค์รวม อันจะนำไปสู่การสร้างสรรค์สิ่งต่าง ๆ และพัฒนาคุณภาพชีวิต มีความสามารถในการจัดการ และร่วมกันดูแลรักษาโลกธรรมชาติอย่างยั่งยืน</w:t>
      </w:r>
    </w:p>
    <w:p w:rsidR="00F072FA" w:rsidRPr="00F072FA" w:rsidRDefault="00F072FA" w:rsidP="00F072FA">
      <w:pPr>
        <w:spacing w:after="120" w:line="240" w:lineRule="auto"/>
        <w:rPr>
          <w:rFonts w:ascii="TH SarabunPSK" w:eastAsia="Calibri" w:hAnsi="TH SarabunPSK" w:cs="TH SarabunPSK"/>
          <w:b/>
          <w:bCs/>
          <w:sz w:val="32"/>
          <w:szCs w:val="32"/>
        </w:rPr>
      </w:pPr>
      <w:r w:rsidRPr="00F072FA">
        <w:rPr>
          <w:rFonts w:ascii="TH SarabunPSK" w:eastAsia="Calibri" w:hAnsi="TH SarabunPSK" w:cs="TH SarabunPSK"/>
          <w:b/>
          <w:bCs/>
          <w:sz w:val="32"/>
          <w:szCs w:val="32"/>
        </w:rPr>
        <w:tab/>
        <w:t xml:space="preserve">5.  </w:t>
      </w:r>
      <w:r w:rsidRPr="00F072FA">
        <w:rPr>
          <w:rFonts w:ascii="TH SarabunPSK" w:eastAsia="Calibri" w:hAnsi="TH SarabunPSK" w:cs="TH SarabunPSK"/>
          <w:b/>
          <w:bCs/>
          <w:sz w:val="32"/>
          <w:szCs w:val="32"/>
          <w:cs/>
        </w:rPr>
        <w:t xml:space="preserve">สาระ/มาตรฐานการเรียนรู้ </w:t>
      </w:r>
    </w:p>
    <w:p w:rsidR="006F76D1" w:rsidRPr="00400812" w:rsidRDefault="00F072FA" w:rsidP="00F072FA">
      <w:pPr>
        <w:spacing w:after="0" w:line="240" w:lineRule="auto"/>
        <w:ind w:firstLine="720"/>
        <w:rPr>
          <w:rFonts w:ascii="TH SarabunPSK" w:eastAsia="Calibri" w:hAnsi="TH SarabunPSK" w:cs="TH SarabunPSK"/>
          <w:sz w:val="32"/>
          <w:szCs w:val="32"/>
        </w:rPr>
      </w:pPr>
      <w:r w:rsidRPr="00F072FA">
        <w:rPr>
          <w:rFonts w:ascii="TH SarabunPSK" w:eastAsia="Calibri" w:hAnsi="TH SarabunPSK" w:cs="TH SarabunPSK"/>
          <w:sz w:val="32"/>
          <w:szCs w:val="32"/>
          <w:cs/>
        </w:rPr>
        <w:t>กรมวิชาการ  (</w:t>
      </w:r>
      <w:r w:rsidRPr="00F072FA">
        <w:rPr>
          <w:rFonts w:ascii="TH SarabunPSK" w:eastAsia="Calibri" w:hAnsi="TH SarabunPSK" w:cs="TH SarabunPSK"/>
          <w:sz w:val="32"/>
          <w:szCs w:val="32"/>
        </w:rPr>
        <w:t xml:space="preserve">2546 : 7–8) </w:t>
      </w:r>
      <w:r w:rsidRPr="00F072FA">
        <w:rPr>
          <w:rFonts w:ascii="TH SarabunPSK" w:eastAsia="Calibri" w:hAnsi="TH SarabunPSK" w:cs="TH SarabunPSK"/>
          <w:sz w:val="32"/>
          <w:szCs w:val="32"/>
          <w:cs/>
        </w:rPr>
        <w:t xml:space="preserve">ได้กำหนดมาตรฐานการเรียนรู้กลุ่มสาระการเรียนรู้วิทยาศาสตร์ เป็นข้อกำหนดคุณภาพของผู้เรียนด้านความรู้ ความคิดทักษะ กระบวนการเรียนรู้ คุณธรรม จริยธรรม และค่านิยม ซึ่งเป็นจุดมุ่งหมายที่จะพัฒนาผู้เรียนให้มีคุณลักษณะ อันพึงประสงค์ ประกอบด้วย </w:t>
      </w:r>
      <w:r w:rsidRPr="00400812">
        <w:rPr>
          <w:rFonts w:ascii="TH SarabunPSK" w:eastAsia="Calibri" w:hAnsi="TH SarabunPSK" w:cs="TH SarabunPSK"/>
          <w:sz w:val="32"/>
          <w:szCs w:val="32"/>
          <w:cs/>
        </w:rPr>
        <w:t>มาตรฐานการเรียนรู้</w:t>
      </w:r>
      <w:r w:rsidRPr="00400812">
        <w:rPr>
          <w:rFonts w:ascii="TH SarabunPSK" w:eastAsia="Calibri" w:hAnsi="TH SarabunPSK" w:cs="TH SarabunPSK"/>
          <w:sz w:val="32"/>
          <w:szCs w:val="32"/>
          <w:cs/>
        </w:rPr>
        <w:lastRenderedPageBreak/>
        <w:t>การศึกษาขั้นพื้นฐาน สาหรับนักเรียนทุกคน เมื่อจบการศึกษาขั้นพื้นฐาน และมาตรฐานการเรียนรู้ช่วงชั้น สำหรับนักเรียนทุกคนเมื่อจบการศึกษาในแต่ละช่วงชั้น</w:t>
      </w:r>
    </w:p>
    <w:p w:rsidR="00F072FA" w:rsidRPr="00400812" w:rsidRDefault="00F072FA" w:rsidP="00F072FA">
      <w:pPr>
        <w:spacing w:after="0" w:line="240" w:lineRule="auto"/>
        <w:rPr>
          <w:rFonts w:ascii="TH SarabunPSK" w:eastAsia="Calibri" w:hAnsi="TH SarabunPSK" w:cs="TH SarabunPSK"/>
          <w:sz w:val="32"/>
          <w:szCs w:val="32"/>
        </w:rPr>
      </w:pPr>
      <w:r w:rsidRPr="00400812">
        <w:rPr>
          <w:rFonts w:ascii="TH SarabunPSK" w:eastAsia="Calibri" w:hAnsi="TH SarabunPSK" w:cs="TH SarabunPSK"/>
          <w:sz w:val="32"/>
          <w:szCs w:val="32"/>
          <w:cs/>
        </w:rPr>
        <w:t>มาตรฐานการเรียนรู้การศึกษาขั้นพื้นฐานของกลุ่มสาระการเรียนรู้วิทยาศาสตร์ มีดังนี้</w:t>
      </w:r>
    </w:p>
    <w:p w:rsidR="00F072FA" w:rsidRPr="00400812" w:rsidRDefault="00F072FA" w:rsidP="00F072FA">
      <w:pPr>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สาระที่ 1 : สิ่งมีชีวิตกับกระบวนการดำรงชีวิต</w:t>
      </w:r>
    </w:p>
    <w:p w:rsidR="00F072FA" w:rsidRPr="00400812" w:rsidRDefault="00F072FA" w:rsidP="00F072FA">
      <w:pPr>
        <w:spacing w:after="0" w:line="240" w:lineRule="auto"/>
        <w:ind w:left="1701"/>
        <w:rPr>
          <w:rFonts w:ascii="TH SarabunPSK" w:eastAsia="Calibri" w:hAnsi="TH SarabunPSK" w:cs="TH SarabunPSK"/>
          <w:sz w:val="32"/>
          <w:szCs w:val="32"/>
        </w:rPr>
      </w:pPr>
      <w:r w:rsidRPr="00400812">
        <w:rPr>
          <w:rFonts w:ascii="TH SarabunPSK" w:eastAsia="Calibri" w:hAnsi="TH SarabunPSK" w:cs="TH SarabunPSK"/>
          <w:sz w:val="32"/>
          <w:szCs w:val="32"/>
          <w:cs/>
        </w:rPr>
        <w:t>มาตรฐาน ว 1.1 : เข้าใจหน่วยพื้นฐานของสิ่งมีชีวิต ความสัมพันธ์ของ</w:t>
      </w:r>
    </w:p>
    <w:p w:rsidR="00F072FA" w:rsidRPr="00400812" w:rsidRDefault="00F072FA" w:rsidP="00F072FA">
      <w:pPr>
        <w:spacing w:after="0" w:line="240" w:lineRule="auto"/>
        <w:ind w:firstLine="3261"/>
        <w:rPr>
          <w:rFonts w:ascii="TH SarabunPSK" w:eastAsia="Calibri" w:hAnsi="TH SarabunPSK" w:cs="TH SarabunPSK"/>
          <w:sz w:val="32"/>
          <w:szCs w:val="32"/>
        </w:rPr>
      </w:pPr>
      <w:r w:rsidRPr="00400812">
        <w:rPr>
          <w:rFonts w:ascii="TH SarabunPSK" w:eastAsia="Calibri" w:hAnsi="TH SarabunPSK" w:cs="TH SarabunPSK"/>
          <w:sz w:val="32"/>
          <w:szCs w:val="32"/>
          <w:cs/>
        </w:rPr>
        <w:t>โครงสร้าง และหน้าที่ของระบบต่าง ๆ ของสิ่งมีชีวิตที่ทางาน</w:t>
      </w:r>
    </w:p>
    <w:p w:rsidR="00F072FA" w:rsidRPr="00400812" w:rsidRDefault="00F072FA" w:rsidP="00F072FA">
      <w:pPr>
        <w:spacing w:after="0" w:line="240" w:lineRule="auto"/>
        <w:ind w:firstLine="3261"/>
        <w:rPr>
          <w:rFonts w:ascii="TH SarabunPSK" w:eastAsia="Calibri" w:hAnsi="TH SarabunPSK" w:cs="TH SarabunPSK"/>
          <w:sz w:val="32"/>
          <w:szCs w:val="32"/>
        </w:rPr>
      </w:pPr>
      <w:r w:rsidRPr="00400812">
        <w:rPr>
          <w:rFonts w:ascii="TH SarabunPSK" w:eastAsia="Calibri" w:hAnsi="TH SarabunPSK" w:cs="TH SarabunPSK"/>
          <w:sz w:val="32"/>
          <w:szCs w:val="32"/>
          <w:cs/>
        </w:rPr>
        <w:t>สัมพันธ์กัน มีกระบวนการสืบเสาะหาความรู้ สื่อสารสิ่งที่</w:t>
      </w:r>
    </w:p>
    <w:p w:rsidR="00F072FA" w:rsidRPr="00400812" w:rsidRDefault="00F072FA" w:rsidP="00F072FA">
      <w:pPr>
        <w:spacing w:after="0" w:line="240" w:lineRule="auto"/>
        <w:ind w:left="2541" w:firstLine="720"/>
        <w:rPr>
          <w:rFonts w:ascii="TH SarabunPSK" w:eastAsia="Calibri" w:hAnsi="TH SarabunPSK" w:cs="TH SarabunPSK"/>
          <w:sz w:val="32"/>
          <w:szCs w:val="32"/>
        </w:rPr>
      </w:pPr>
      <w:r w:rsidRPr="00400812">
        <w:rPr>
          <w:rFonts w:ascii="TH SarabunPSK" w:eastAsia="Calibri" w:hAnsi="TH SarabunPSK" w:cs="TH SarabunPSK"/>
          <w:sz w:val="32"/>
          <w:szCs w:val="32"/>
          <w:cs/>
        </w:rPr>
        <w:t xml:space="preserve">เรียนรู้ และ นาความรู้ไปใช้ในการดารงชีวิตของตนเองและ   </w:t>
      </w:r>
    </w:p>
    <w:p w:rsidR="00F072FA" w:rsidRPr="00400812" w:rsidRDefault="00F072FA" w:rsidP="008D2BCE">
      <w:pPr>
        <w:spacing w:after="0" w:line="240" w:lineRule="auto"/>
        <w:ind w:firstLine="3261"/>
        <w:rPr>
          <w:rFonts w:ascii="TH SarabunPSK" w:eastAsia="Calibri" w:hAnsi="TH SarabunPSK" w:cs="TH SarabunPSK"/>
          <w:sz w:val="32"/>
          <w:szCs w:val="32"/>
        </w:rPr>
      </w:pPr>
      <w:r w:rsidRPr="00400812">
        <w:rPr>
          <w:rFonts w:ascii="TH SarabunPSK" w:eastAsia="Calibri" w:hAnsi="TH SarabunPSK" w:cs="TH SarabunPSK"/>
          <w:sz w:val="32"/>
          <w:szCs w:val="32"/>
          <w:cs/>
        </w:rPr>
        <w:t>ดูแล สิ่งมีชีวิต</w:t>
      </w:r>
    </w:p>
    <w:p w:rsidR="00F072FA" w:rsidRPr="00400812" w:rsidRDefault="00F072FA" w:rsidP="008D2BCE">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t xml:space="preserve">มาตรฐาน ว 1.2 : เข้าใจกระบวนการและความสำคัญของการถ่ายทอดลักษณะ   </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 xml:space="preserve">ทางพันธุกรรม วิวัฒนาการของสิ่งมีชีวิต ความหลากหลาย   </w:t>
      </w:r>
    </w:p>
    <w:p w:rsidR="00F072FA" w:rsidRPr="00400812" w:rsidRDefault="00F072FA" w:rsidP="008D2BCE">
      <w:pPr>
        <w:spacing w:after="0" w:line="240" w:lineRule="auto"/>
        <w:ind w:left="3261"/>
        <w:rPr>
          <w:rFonts w:ascii="TH SarabunPSK" w:eastAsia="Calibri" w:hAnsi="TH SarabunPSK" w:cs="TH SarabunPSK"/>
          <w:sz w:val="32"/>
          <w:szCs w:val="32"/>
        </w:rPr>
      </w:pPr>
      <w:r w:rsidRPr="00400812">
        <w:rPr>
          <w:rFonts w:ascii="TH SarabunPSK" w:eastAsia="Calibri" w:hAnsi="TH SarabunPSK" w:cs="TH SarabunPSK"/>
          <w:sz w:val="32"/>
          <w:szCs w:val="32"/>
          <w:cs/>
        </w:rPr>
        <w:t>ทางชีวภาพที่มีผลต่อมนุษย์และสิ่งแวดล้อม มีกระบวนการ สืบเสาะหาความรู้และจิตวิทยาศาสต</w:t>
      </w:r>
      <w:r w:rsidR="008D2BCE" w:rsidRPr="00400812">
        <w:rPr>
          <w:rFonts w:ascii="TH SarabunPSK" w:eastAsia="Calibri" w:hAnsi="TH SarabunPSK" w:cs="TH SarabunPSK"/>
          <w:sz w:val="32"/>
          <w:szCs w:val="32"/>
          <w:cs/>
        </w:rPr>
        <w:t>ร์ สื่อสารสิ่งที่เรียนรู้และนำ</w:t>
      </w:r>
      <w:r w:rsidRPr="00400812">
        <w:rPr>
          <w:rFonts w:ascii="TH SarabunPSK" w:eastAsia="Calibri" w:hAnsi="TH SarabunPSK" w:cs="TH SarabunPSK"/>
          <w:sz w:val="32"/>
          <w:szCs w:val="32"/>
          <w:cs/>
        </w:rPr>
        <w:t>ความรู้ไปใช้ประโยชน์</w:t>
      </w:r>
    </w:p>
    <w:p w:rsidR="00F072FA" w:rsidRPr="00400812" w:rsidRDefault="00F072FA" w:rsidP="008D2BCE">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สาระที่ 2 : ชีวิตกับสิ่งแวดล้อม</w:t>
      </w:r>
    </w:p>
    <w:p w:rsidR="00F072FA" w:rsidRPr="00400812" w:rsidRDefault="00F072FA" w:rsidP="008D2BCE">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t>มาตรฐาน ว 2.1 : เข้าใจสิ่งแวดล้อมในท้องถิ่น ความสัมพันธ์ระหว่าง</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 xml:space="preserve"> </w:t>
      </w: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 xml:space="preserve">สิ่งแวดล้อมกับสิ่งมีชีวิต ความสัมพันธ์ระหว่างสิ่งมีชีวิตต่าง ๆ </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ในระบบนิเวศ มีกระบวนการสืบเสาะหาความรู้และจิตวิทยา</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lastRenderedPageBreak/>
        <w:tab/>
      </w:r>
      <w:r w:rsidR="00F072FA" w:rsidRPr="00400812">
        <w:rPr>
          <w:rFonts w:ascii="TH SarabunPSK" w:eastAsia="Calibri" w:hAnsi="TH SarabunPSK" w:cs="TH SarabunPSK"/>
          <w:sz w:val="32"/>
          <w:szCs w:val="32"/>
          <w:cs/>
        </w:rPr>
        <w:t>ศาสตร์ สื่อสาร สิ่งที่เรียนรู้และนาความรู้ไปใช้ประโยชน์</w:t>
      </w:r>
    </w:p>
    <w:p w:rsidR="00F072FA" w:rsidRPr="00400812" w:rsidRDefault="008D2BCE" w:rsidP="008D2BCE">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มาตรฐาน ว 2.2 : เข้าใจความสำคัญของทรัพยากรธรรมชาติ การใช้</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 xml:space="preserve"> </w:t>
      </w: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ทรัพยากรธรรมชาติในระดับท้องถิ่นประเทศและโลก มี</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กระบวนการสืบเสาะหาความรู้และจิตวิทยาศาสตร์ สื่อสารสิ่ง</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ที่เรียนรู้และนาความรู้ไปใช้ในการจัดการ ทรัพยากรธรรมชาติ</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และสิ่งแวดล้อมในท้องถิ่นอย่างยั่งยืน</w:t>
      </w:r>
    </w:p>
    <w:p w:rsidR="00F072FA" w:rsidRPr="00400812" w:rsidRDefault="00F072FA" w:rsidP="00F072FA">
      <w:pPr>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สาระที่ 3 : สารและสมบัติของสาร</w:t>
      </w:r>
    </w:p>
    <w:p w:rsidR="00F072FA" w:rsidRPr="00400812" w:rsidRDefault="008D2BCE" w:rsidP="008D2BCE">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hint="cs"/>
          <w:sz w:val="32"/>
          <w:szCs w:val="32"/>
          <w:cs/>
        </w:rPr>
        <w:tab/>
      </w:r>
      <w:r w:rsidR="00F072FA" w:rsidRPr="00400812">
        <w:rPr>
          <w:rFonts w:ascii="TH SarabunPSK" w:eastAsia="Calibri" w:hAnsi="TH SarabunPSK" w:cs="TH SarabunPSK"/>
          <w:sz w:val="32"/>
          <w:szCs w:val="32"/>
          <w:cs/>
        </w:rPr>
        <w:t>มาตรฐาน ว 3.1 : เข้าใจสมบัติของสาร ความสัมพันธ์ระหว่างสมบัติของสาร</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 xml:space="preserve"> </w:t>
      </w: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กับโครงสร้างและแรงยึดเหนี่ยวระหว่างอนุภาค มี</w:t>
      </w:r>
    </w:p>
    <w:p w:rsidR="00F072FA" w:rsidRPr="00400812" w:rsidRDefault="00F072FA" w:rsidP="00F072FA">
      <w:pPr>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 xml:space="preserve">       </w:t>
      </w:r>
      <w:r w:rsidR="008D2BCE" w:rsidRPr="00400812">
        <w:rPr>
          <w:rFonts w:ascii="TH SarabunPSK" w:eastAsia="Calibri" w:hAnsi="TH SarabunPSK" w:cs="TH SarabunPSK"/>
          <w:sz w:val="32"/>
          <w:szCs w:val="32"/>
          <w:cs/>
        </w:rPr>
        <w:t xml:space="preserve">                              </w:t>
      </w:r>
      <w:r w:rsidRPr="00400812">
        <w:rPr>
          <w:rFonts w:ascii="TH SarabunPSK" w:eastAsia="Calibri" w:hAnsi="TH SarabunPSK" w:cs="TH SarabunPSK"/>
          <w:sz w:val="32"/>
          <w:szCs w:val="32"/>
          <w:cs/>
        </w:rPr>
        <w:t>กระบวนการสืบเสาะหาความรู้และจิตวิทยาศาสตร์ สื่อสารสิ่ง</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ทีเรียนรู้และนำความรู้ไปใช้ประโยชน์</w:t>
      </w:r>
    </w:p>
    <w:p w:rsidR="00F072FA" w:rsidRPr="00400812" w:rsidRDefault="008D2BCE" w:rsidP="008D2BCE">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hint="cs"/>
          <w:sz w:val="32"/>
          <w:szCs w:val="32"/>
          <w:cs/>
        </w:rPr>
        <w:tab/>
      </w:r>
      <w:r w:rsidR="00F072FA" w:rsidRPr="00400812">
        <w:rPr>
          <w:rFonts w:ascii="TH SarabunPSK" w:eastAsia="Calibri" w:hAnsi="TH SarabunPSK" w:cs="TH SarabunPSK"/>
          <w:sz w:val="32"/>
          <w:szCs w:val="32"/>
          <w:cs/>
        </w:rPr>
        <w:t xml:space="preserve">มาตรฐาน ว 3.2 : เข้าใจหลักการและธรรมชาติของการเปลี่ยนสถานะของสาร </w:t>
      </w:r>
    </w:p>
    <w:p w:rsidR="00F072FA" w:rsidRPr="00400812" w:rsidRDefault="00F072FA"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 xml:space="preserve">                              </w:t>
      </w:r>
      <w:r w:rsidRPr="00400812">
        <w:rPr>
          <w:rFonts w:ascii="TH SarabunPSK" w:eastAsia="Calibri" w:hAnsi="TH SarabunPSK" w:cs="TH SarabunPSK"/>
          <w:sz w:val="32"/>
          <w:szCs w:val="32"/>
          <w:cs/>
        </w:rPr>
        <w:tab/>
        <w:t>การเกิดสารละลาย การเกิดปฏิกิริยาเคมี มีกระบวนการ สืบ</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เสาะหาความรู้และจิตวิทยาศาสตร์ สื่อสารสิ่งที่เรียนรู้และ นำ</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ความรู้ไปใช้ประโยชน์</w:t>
      </w:r>
    </w:p>
    <w:p w:rsidR="00F072FA" w:rsidRPr="00400812" w:rsidRDefault="00F072FA" w:rsidP="00F072FA">
      <w:pPr>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สาระที่ 4 : แรงและการเคลื่อนที่</w:t>
      </w:r>
    </w:p>
    <w:p w:rsidR="00F072FA" w:rsidRPr="00400812" w:rsidRDefault="008D2BCE" w:rsidP="008D2BCE">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มาตรฐาน ว 4.1 : เข้าใจธรรมชาติของแรงแม่เหล็กไฟฟ้า แรงโน้มถ่วง และ</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lastRenderedPageBreak/>
        <w:t xml:space="preserve"> </w:t>
      </w: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 xml:space="preserve">แรงนิวเคลียร์ มีกระบวนการสืบเสาะหาความรู้ สื่อสารสิ่งที่ </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เรียนรู้และนาความรู้ไปใช้ประโยชน์อย่างถูกต้องและมี</w:t>
      </w:r>
    </w:p>
    <w:p w:rsidR="00F072FA" w:rsidRPr="00400812" w:rsidRDefault="008D2BCE" w:rsidP="008D2BCE">
      <w:pPr>
        <w:tabs>
          <w:tab w:val="left" w:pos="1701"/>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Pr="00400812">
        <w:rPr>
          <w:rFonts w:ascii="TH SarabunPSK" w:eastAsia="Calibri" w:hAnsi="TH SarabunPSK" w:cs="TH SarabunPSK" w:hint="cs"/>
          <w:sz w:val="32"/>
          <w:szCs w:val="32"/>
          <w:cs/>
        </w:rPr>
        <w:tab/>
      </w:r>
      <w:r w:rsidR="00F072FA" w:rsidRPr="00400812">
        <w:rPr>
          <w:rFonts w:ascii="TH SarabunPSK" w:eastAsia="Calibri" w:hAnsi="TH SarabunPSK" w:cs="TH SarabunPSK"/>
          <w:sz w:val="32"/>
          <w:szCs w:val="32"/>
          <w:cs/>
        </w:rPr>
        <w:t>คุณธรรม</w:t>
      </w:r>
    </w:p>
    <w:p w:rsidR="00F072FA" w:rsidRPr="00400812" w:rsidRDefault="008D2BCE" w:rsidP="008D2BCE">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มาตรฐาน ว 4.2 : เข้าใจลักษณะการเคลื่อนที่แบบต่าง ๆ ของวัตถุในธรรมชาติ</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มีกระบวนการสืบเสาะหาความรู้และจิตวิทยาศาสตร์ สื่อสาร</w:t>
      </w:r>
    </w:p>
    <w:p w:rsidR="00F072FA" w:rsidRPr="00400812" w:rsidRDefault="008D2BCE" w:rsidP="008D2BCE">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สิ่งที่เรียนรู้และนำความรู้ไปใช้ประโยชน์</w:t>
      </w:r>
    </w:p>
    <w:p w:rsidR="00F072FA" w:rsidRPr="00400812" w:rsidRDefault="00F072FA" w:rsidP="00F072FA">
      <w:pPr>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สาระที่ 5 : พลังงาน</w:t>
      </w:r>
    </w:p>
    <w:p w:rsidR="00F072FA" w:rsidRPr="00400812" w:rsidRDefault="00D07E1F" w:rsidP="00D07E1F">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มาตรฐาน ว 5.1 : เข้าใจความสัมพันธ์ระหว่างพลังงานกับการดารงชีวิต การ</w:t>
      </w:r>
    </w:p>
    <w:p w:rsidR="00F072FA" w:rsidRPr="00400812" w:rsidRDefault="00D07E1F" w:rsidP="00D07E1F">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เปลี่ยนรูปพลังงานปฏิสัมพันธ์ระหว่างสารและพลังงาน ผล</w:t>
      </w:r>
    </w:p>
    <w:p w:rsidR="00F072FA" w:rsidRPr="00400812" w:rsidRDefault="00D07E1F" w:rsidP="00D07E1F">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ของการใช้พลังงานต่อชีวิตและสิ่งแวดล้อม มีกระบวนการ</w:t>
      </w:r>
    </w:p>
    <w:p w:rsidR="00F072FA" w:rsidRPr="00400812" w:rsidRDefault="00D07E1F" w:rsidP="00D07E1F">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สืบเสาะ หาความรู้ สื่อสารสิ่งที่เรียนรู้และนาความรู้ไปใช้</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ประโยชน์</w:t>
      </w:r>
    </w:p>
    <w:p w:rsidR="00F072FA" w:rsidRPr="00400812" w:rsidRDefault="00F072FA" w:rsidP="00400812">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สาระที่ 6 : กระบวนการเปลี่ยนแปลงของโลก</w:t>
      </w:r>
    </w:p>
    <w:p w:rsidR="00F072FA" w:rsidRPr="00400812" w:rsidRDefault="00F072FA" w:rsidP="00F072FA">
      <w:pPr>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t xml:space="preserve">   มาตรฐาน ว 6.1 : เข้าใจกระบวนการต่าง ๆ ที่เกิดขึ้นบนผิวโลกและภายในโลก</w:t>
      </w:r>
    </w:p>
    <w:p w:rsidR="00F072FA" w:rsidRPr="00400812" w:rsidRDefault="00400812" w:rsidP="00400812">
      <w:pPr>
        <w:tabs>
          <w:tab w:val="left" w:pos="3261"/>
        </w:tabs>
        <w:spacing w:after="0" w:line="240" w:lineRule="auto"/>
        <w:rPr>
          <w:rFonts w:ascii="TH SarabunPSK" w:eastAsia="Calibri" w:hAnsi="TH SarabunPSK" w:cs="TH SarabunPSK"/>
          <w:sz w:val="32"/>
          <w:szCs w:val="32"/>
        </w:rPr>
      </w:pPr>
      <w:r w:rsidRPr="00400812">
        <w:rPr>
          <w:rFonts w:ascii="TH SarabunPSK" w:eastAsia="Calibri" w:hAnsi="TH SarabunPSK" w:cs="TH SarabunPSK" w:hint="cs"/>
          <w:sz w:val="32"/>
          <w:szCs w:val="32"/>
          <w:cs/>
        </w:rPr>
        <w:tab/>
      </w:r>
      <w:r w:rsidR="00F072FA" w:rsidRPr="00400812">
        <w:rPr>
          <w:rFonts w:ascii="TH SarabunPSK" w:eastAsia="Calibri" w:hAnsi="TH SarabunPSK" w:cs="TH SarabunPSK"/>
          <w:sz w:val="32"/>
          <w:szCs w:val="32"/>
          <w:cs/>
        </w:rPr>
        <w:t>ความสัมพันธ์ของกระบวนการต่าง ๆ ที่มีผลต่อการ</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เปลี่ยนแปลง ภูมิอากาศ ภูมิประเทศ และสัณฐานของโลก มี</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กระบวนการ สืบเสาะหาความรู้และจิตวิทยาศาสตร์ สื่อสาร</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lastRenderedPageBreak/>
        <w:tab/>
      </w:r>
      <w:r w:rsidR="00F072FA" w:rsidRPr="00400812">
        <w:rPr>
          <w:rFonts w:ascii="TH SarabunPSK" w:eastAsia="Calibri" w:hAnsi="TH SarabunPSK" w:cs="TH SarabunPSK"/>
          <w:sz w:val="32"/>
          <w:szCs w:val="32"/>
          <w:cs/>
        </w:rPr>
        <w:t>สิ่งที่เรียนรู้และนำความรู้ไปใช้ประโยชน์</w:t>
      </w:r>
    </w:p>
    <w:p w:rsidR="00F072FA" w:rsidRPr="00400812" w:rsidRDefault="00F072FA" w:rsidP="00F072FA">
      <w:pPr>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สาระที่ 7 : ดาราศาสตร์และอวกาศ</w:t>
      </w:r>
    </w:p>
    <w:p w:rsidR="00F072FA" w:rsidRPr="00400812" w:rsidRDefault="00400812" w:rsidP="00400812">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มาตรฐาน ว 7.1 : เข้าใจวิวัฒนาการของระบบสุริยะและกาแล็กซี ปฏิสัมพันธ์</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ภายในระบบสุริยะ และผลต่อสิ่งมีชีวิตบนโลก มีกระบวนการ</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สืบเสาะหาความรู้และจิตวิทยาศาสตร์ สื่อสารสิ่งที่เรียนรู้และ</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นำความรู้ไปใช้ประโยชน์</w:t>
      </w:r>
    </w:p>
    <w:p w:rsidR="00F072FA" w:rsidRPr="00400812" w:rsidRDefault="00400812" w:rsidP="00400812">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มาตรฐาน ว 7.2 : เข้าใจความสำคัญของเทคโนโลยีอวกาศที่นามาใช้ในการ</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 xml:space="preserve">สำรวจอวกาศและทรัพยากรธรรมชาติ ด้านการเกษตรและ </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การสื่อสาร มีกระบวนการสืบเสาะหาความรู้และจิตวิทยา</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ศาสตร์ สื่อสารสิ่งที่เรียนรู้และนำความรู้ไปใช้ประโยชน์อย่าง</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มีคุณธรรม ต่อชีวิตและสิ่งแวดล้อม</w:t>
      </w:r>
    </w:p>
    <w:p w:rsidR="00F072FA" w:rsidRPr="00400812" w:rsidRDefault="00F072FA" w:rsidP="00F072FA">
      <w:pPr>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สาระที่ 8 : ธรรมชาติของวิทยาศาสตร์และเทคโนโลยี</w:t>
      </w:r>
    </w:p>
    <w:p w:rsidR="00F072FA" w:rsidRPr="00400812" w:rsidRDefault="00400812" w:rsidP="00400812">
      <w:pPr>
        <w:tabs>
          <w:tab w:val="left" w:pos="170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มาตรฐาน ว 8.1 : ใช้กระบวนการทางวิทยาศาสตร์และจิตวิทยาศาสตร์ในการ</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t>ส</w:t>
      </w:r>
      <w:r w:rsidRPr="00400812">
        <w:rPr>
          <w:rFonts w:ascii="TH SarabunPSK" w:eastAsia="Calibri" w:hAnsi="TH SarabunPSK" w:cs="TH SarabunPSK" w:hint="cs"/>
          <w:sz w:val="32"/>
          <w:szCs w:val="32"/>
          <w:cs/>
        </w:rPr>
        <w:t>ื</w:t>
      </w:r>
      <w:r w:rsidR="00F072FA" w:rsidRPr="00400812">
        <w:rPr>
          <w:rFonts w:ascii="TH SarabunPSK" w:eastAsia="Calibri" w:hAnsi="TH SarabunPSK" w:cs="TH SarabunPSK"/>
          <w:sz w:val="32"/>
          <w:szCs w:val="32"/>
          <w:cs/>
        </w:rPr>
        <w:t xml:space="preserve">บเสาะหาความรู้ การแก้ปัญหา รู้ว่าปรากฏการณ์ทาง </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ธรรมชาติที่เกิดขึ้นส่วนใหญ่มีรูปแบบที่แน่นอน สามารถ</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อธิบายและตรวจสอบได้ ภายใต้ข้อมูลและเครื่องมือที่มีอยู่ใน</w:t>
      </w:r>
    </w:p>
    <w:p w:rsidR="00F072FA" w:rsidRP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ab/>
      </w:r>
      <w:r w:rsidR="00F072FA" w:rsidRPr="00400812">
        <w:rPr>
          <w:rFonts w:ascii="TH SarabunPSK" w:eastAsia="Calibri" w:hAnsi="TH SarabunPSK" w:cs="TH SarabunPSK"/>
          <w:sz w:val="32"/>
          <w:szCs w:val="32"/>
          <w:cs/>
        </w:rPr>
        <w:t>ช่วงเวลานั้น ๆ เข้าใจว่าวิทยาศาสตร์ เทคโนโลยี สังคม และ</w:t>
      </w:r>
    </w:p>
    <w:p w:rsidR="00400812" w:rsidRDefault="00400812" w:rsidP="00400812">
      <w:pPr>
        <w:tabs>
          <w:tab w:val="left" w:pos="3261"/>
        </w:tabs>
        <w:spacing w:after="0" w:line="240" w:lineRule="auto"/>
        <w:ind w:firstLine="720"/>
        <w:rPr>
          <w:rFonts w:ascii="TH SarabunPSK" w:eastAsia="Calibri" w:hAnsi="TH SarabunPSK" w:cs="TH SarabunPSK"/>
          <w:b/>
          <w:bCs/>
          <w:sz w:val="32"/>
          <w:szCs w:val="32"/>
        </w:rPr>
      </w:pPr>
      <w:r w:rsidRPr="00400812">
        <w:rPr>
          <w:rFonts w:ascii="TH SarabunPSK" w:eastAsia="Calibri" w:hAnsi="TH SarabunPSK" w:cs="TH SarabunPSK"/>
          <w:sz w:val="32"/>
          <w:szCs w:val="32"/>
          <w:cs/>
        </w:rPr>
        <w:lastRenderedPageBreak/>
        <w:tab/>
      </w:r>
      <w:r w:rsidR="00F072FA" w:rsidRPr="00400812">
        <w:rPr>
          <w:rFonts w:ascii="TH SarabunPSK" w:eastAsia="Calibri" w:hAnsi="TH SarabunPSK" w:cs="TH SarabunPSK"/>
          <w:sz w:val="32"/>
          <w:szCs w:val="32"/>
          <w:cs/>
        </w:rPr>
        <w:t>สิ่งแวดล้อม มีความเกี่ยวข้องสัมพันธ์กัน</w:t>
      </w:r>
    </w:p>
    <w:p w:rsidR="00400812" w:rsidRDefault="00400812" w:rsidP="00400812">
      <w:pPr>
        <w:tabs>
          <w:tab w:val="left" w:pos="3261"/>
        </w:tabs>
        <w:spacing w:after="0" w:line="240" w:lineRule="auto"/>
        <w:ind w:firstLine="720"/>
        <w:rPr>
          <w:rFonts w:ascii="TH SarabunPSK" w:eastAsia="Calibri" w:hAnsi="TH SarabunPSK" w:cs="TH SarabunPSK"/>
          <w:b/>
          <w:bCs/>
          <w:sz w:val="32"/>
          <w:szCs w:val="32"/>
        </w:rPr>
      </w:pPr>
    </w:p>
    <w:p w:rsidR="00400812" w:rsidRPr="00400812" w:rsidRDefault="00400812" w:rsidP="00400812">
      <w:pPr>
        <w:tabs>
          <w:tab w:val="left" w:pos="3261"/>
        </w:tabs>
        <w:spacing w:after="120" w:line="240" w:lineRule="auto"/>
        <w:ind w:firstLine="720"/>
        <w:rPr>
          <w:rFonts w:ascii="TH SarabunPSK" w:eastAsia="Calibri" w:hAnsi="TH SarabunPSK" w:cs="TH SarabunPSK"/>
          <w:b/>
          <w:bCs/>
          <w:sz w:val="32"/>
          <w:szCs w:val="32"/>
        </w:rPr>
      </w:pPr>
      <w:r w:rsidRPr="00400812">
        <w:rPr>
          <w:rFonts w:ascii="TH SarabunPSK" w:eastAsia="Calibri" w:hAnsi="TH SarabunPSK" w:cs="TH SarabunPSK"/>
          <w:b/>
          <w:bCs/>
          <w:sz w:val="32"/>
          <w:szCs w:val="32"/>
        </w:rPr>
        <w:t>5.1</w:t>
      </w:r>
      <w:r w:rsidRPr="00400812">
        <w:rPr>
          <w:rFonts w:ascii="TH SarabunPSK" w:eastAsia="Calibri" w:hAnsi="TH SarabunPSK" w:cs="TH SarabunPSK"/>
          <w:b/>
          <w:bCs/>
          <w:sz w:val="32"/>
          <w:szCs w:val="32"/>
          <w:cs/>
        </w:rPr>
        <w:t xml:space="preserve">  คำอธิบายรายวิชาเคมีเพิ่มเติม</w:t>
      </w:r>
    </w:p>
    <w:p w:rsidR="00400812" w:rsidRPr="00400812" w:rsidRDefault="00400812" w:rsidP="00400812">
      <w:pPr>
        <w:tabs>
          <w:tab w:val="left" w:pos="709"/>
          <w:tab w:val="left" w:pos="3261"/>
        </w:tabs>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r w:rsidRPr="00400812">
        <w:rPr>
          <w:rFonts w:ascii="TH SarabunPSK" w:eastAsia="Calibri" w:hAnsi="TH SarabunPSK" w:cs="TH SarabunPSK"/>
          <w:sz w:val="32"/>
          <w:szCs w:val="32"/>
          <w:cs/>
        </w:rPr>
        <w:t>กลุ่มสาระการเรียนรู้วิชาวิทยาศาสตร์ โรงเรียนเชียงยืนพิทยาคม รหัส ว</w:t>
      </w:r>
      <w:r w:rsidRPr="00400812">
        <w:rPr>
          <w:rFonts w:ascii="TH SarabunPSK" w:eastAsia="Calibri" w:hAnsi="TH SarabunPSK" w:cs="TH SarabunPSK"/>
          <w:sz w:val="32"/>
          <w:szCs w:val="32"/>
        </w:rPr>
        <w:t>33225</w:t>
      </w:r>
      <w:r w:rsidRPr="00400812">
        <w:rPr>
          <w:rFonts w:ascii="TH SarabunPSK" w:eastAsia="Calibri" w:hAnsi="TH SarabunPSK" w:cs="TH SarabunPSK"/>
          <w:sz w:val="32"/>
          <w:szCs w:val="32"/>
          <w:cs/>
        </w:rPr>
        <w:t xml:space="preserve"> รายวิชาเคมีเพิ่มเติม </w:t>
      </w:r>
      <w:r w:rsidRPr="00400812">
        <w:rPr>
          <w:rFonts w:ascii="TH SarabunPSK" w:eastAsia="Calibri" w:hAnsi="TH SarabunPSK" w:cs="TH SarabunPSK"/>
          <w:sz w:val="32"/>
          <w:szCs w:val="32"/>
        </w:rPr>
        <w:t>5</w:t>
      </w:r>
      <w:r w:rsidRPr="00400812">
        <w:rPr>
          <w:rFonts w:ascii="TH SarabunPSK" w:eastAsia="Calibri" w:hAnsi="TH SarabunPSK" w:cs="TH SarabunPSK"/>
          <w:sz w:val="32"/>
          <w:szCs w:val="32"/>
          <w:cs/>
        </w:rPr>
        <w:t xml:space="preserve"> ชั้นมัธยมศึกษาปีที่ </w:t>
      </w:r>
      <w:r w:rsidRPr="00400812">
        <w:rPr>
          <w:rFonts w:ascii="TH SarabunPSK" w:eastAsia="Calibri" w:hAnsi="TH SarabunPSK" w:cs="TH SarabunPSK"/>
          <w:sz w:val="32"/>
          <w:szCs w:val="32"/>
        </w:rPr>
        <w:t>6</w:t>
      </w:r>
      <w:r w:rsidRPr="00400812">
        <w:rPr>
          <w:rFonts w:ascii="TH SarabunPSK" w:eastAsia="Calibri" w:hAnsi="TH SarabunPSK" w:cs="TH SarabunPSK"/>
          <w:sz w:val="32"/>
          <w:szCs w:val="32"/>
          <w:cs/>
        </w:rPr>
        <w:t xml:space="preserve"> เวลา </w:t>
      </w:r>
      <w:r w:rsidRPr="00400812">
        <w:rPr>
          <w:rFonts w:ascii="TH SarabunPSK" w:eastAsia="Calibri" w:hAnsi="TH SarabunPSK" w:cs="TH SarabunPSK"/>
          <w:sz w:val="32"/>
          <w:szCs w:val="32"/>
        </w:rPr>
        <w:t>60</w:t>
      </w:r>
      <w:r>
        <w:rPr>
          <w:rFonts w:ascii="TH SarabunPSK" w:eastAsia="Calibri" w:hAnsi="TH SarabunPSK" w:cs="TH SarabunPSK"/>
          <w:sz w:val="32"/>
          <w:szCs w:val="32"/>
          <w:cs/>
        </w:rPr>
        <w:t xml:space="preserve"> ชั่วโมง จ</w:t>
      </w:r>
      <w:r>
        <w:rPr>
          <w:rFonts w:ascii="TH SarabunPSK" w:eastAsia="Calibri" w:hAnsi="TH SarabunPSK" w:cs="TH SarabunPSK" w:hint="cs"/>
          <w:sz w:val="32"/>
          <w:szCs w:val="32"/>
          <w:cs/>
        </w:rPr>
        <w:t>ำ</w:t>
      </w:r>
      <w:r w:rsidRPr="00400812">
        <w:rPr>
          <w:rFonts w:ascii="TH SarabunPSK" w:eastAsia="Calibri" w:hAnsi="TH SarabunPSK" w:cs="TH SarabunPSK"/>
          <w:sz w:val="32"/>
          <w:szCs w:val="32"/>
          <w:cs/>
        </w:rPr>
        <w:t xml:space="preserve">นวน </w:t>
      </w:r>
      <w:r w:rsidRPr="00400812">
        <w:rPr>
          <w:rFonts w:ascii="TH SarabunPSK" w:eastAsia="Calibri" w:hAnsi="TH SarabunPSK" w:cs="TH SarabunPSK"/>
          <w:sz w:val="32"/>
          <w:szCs w:val="32"/>
        </w:rPr>
        <w:t>1.5</w:t>
      </w:r>
      <w:r w:rsidRPr="00400812">
        <w:rPr>
          <w:rFonts w:ascii="TH SarabunPSK" w:eastAsia="Calibri" w:hAnsi="TH SarabunPSK" w:cs="TH SarabunPSK"/>
          <w:sz w:val="32"/>
          <w:szCs w:val="32"/>
          <w:cs/>
        </w:rPr>
        <w:t xml:space="preserve"> หน่วย</w:t>
      </w:r>
      <w:proofErr w:type="spellStart"/>
      <w:r w:rsidRPr="00400812">
        <w:rPr>
          <w:rFonts w:ascii="TH SarabunPSK" w:eastAsia="Calibri" w:hAnsi="TH SarabunPSK" w:cs="TH SarabunPSK"/>
          <w:sz w:val="32"/>
          <w:szCs w:val="32"/>
          <w:cs/>
        </w:rPr>
        <w:t>กิต</w:t>
      </w:r>
      <w:proofErr w:type="spellEnd"/>
      <w:r w:rsidRPr="00400812">
        <w:rPr>
          <w:rFonts w:ascii="TH SarabunPSK" w:eastAsia="Calibri" w:hAnsi="TH SarabunPSK" w:cs="TH SarabunPSK"/>
          <w:sz w:val="32"/>
          <w:szCs w:val="32"/>
          <w:cs/>
        </w:rPr>
        <w:t xml:space="preserve"> ได้กำหนดไว้ดังนี้</w:t>
      </w:r>
    </w:p>
    <w:p w:rsidR="00400812" w:rsidRPr="00400812" w:rsidRDefault="00400812" w:rsidP="00400812">
      <w:pPr>
        <w:tabs>
          <w:tab w:val="left" w:pos="709"/>
          <w:tab w:val="left" w:pos="3261"/>
        </w:tabs>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r w:rsidRPr="00400812">
        <w:rPr>
          <w:rFonts w:ascii="TH SarabunPSK" w:eastAsia="Calibri" w:hAnsi="TH SarabunPSK" w:cs="TH SarabunPSK"/>
          <w:sz w:val="32"/>
          <w:szCs w:val="32"/>
          <w:cs/>
        </w:rPr>
        <w:t>ศึกษาวิเคราะห์พันธะของคาร์บอน การเขียนสูตรโครงสร้างของสารประกอบอินทรีย์ ไอโซเมอริซึม หมู่ฟังก์ชัน สารประกอบไฮโดรคาร์บอน สารประกอบอินทรีย์</w:t>
      </w:r>
      <w:r>
        <w:rPr>
          <w:rFonts w:ascii="TH SarabunPSK" w:eastAsia="Calibri" w:hAnsi="TH SarabunPSK" w:cs="TH SarabunPSK"/>
          <w:sz w:val="32"/>
          <w:szCs w:val="32"/>
          <w:cs/>
        </w:rPr>
        <w:t>ที่มีธาตุออกซิเจนเป็นองค์ประกอบ</w:t>
      </w:r>
      <w:r>
        <w:rPr>
          <w:rFonts w:ascii="TH SarabunPSK" w:eastAsia="Calibri" w:hAnsi="TH SarabunPSK" w:cs="TH SarabunPSK" w:hint="cs"/>
          <w:sz w:val="32"/>
          <w:szCs w:val="32"/>
          <w:cs/>
        </w:rPr>
        <w:t>สาร</w:t>
      </w:r>
      <w:r w:rsidRPr="00400812">
        <w:rPr>
          <w:rFonts w:ascii="TH SarabunPSK" w:eastAsia="Calibri" w:hAnsi="TH SarabunPSK" w:cs="TH SarabunPSK"/>
          <w:sz w:val="32"/>
          <w:szCs w:val="32"/>
          <w:cs/>
        </w:rPr>
        <w:t>ประกอบที่มีธาตุไนโตรเจนเป็นองค์ประกอบ สารประกอบที่มีธาตุออกซิเจนและไนโตรเจนเป็นองค์ประกอบ</w:t>
      </w:r>
    </w:p>
    <w:p w:rsidR="00400812" w:rsidRDefault="00400812" w:rsidP="00400812">
      <w:pPr>
        <w:tabs>
          <w:tab w:val="left" w:pos="3261"/>
        </w:tabs>
        <w:spacing w:after="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ศึกษาค้นคว้าเกี่ยวกับพลังงานจากเชื้อเพลิงซากดึกดาบรรพ์ และผลิตภัณฑ์ที่เกี่ยวข้อง ทั้งถ่านหิน หินน้ามัน ปิโตรเลียม พอลิ</w:t>
      </w:r>
      <w:proofErr w:type="spellStart"/>
      <w:r w:rsidRPr="00400812">
        <w:rPr>
          <w:rFonts w:ascii="TH SarabunPSK" w:eastAsia="Calibri" w:hAnsi="TH SarabunPSK" w:cs="TH SarabunPSK"/>
          <w:sz w:val="32"/>
          <w:szCs w:val="32"/>
          <w:cs/>
        </w:rPr>
        <w:t>เมอร์</w:t>
      </w:r>
      <w:proofErr w:type="spellEnd"/>
      <w:r w:rsidRPr="00400812">
        <w:rPr>
          <w:rFonts w:ascii="TH SarabunPSK" w:eastAsia="Calibri" w:hAnsi="TH SarabunPSK" w:cs="TH SarabunPSK"/>
          <w:sz w:val="32"/>
          <w:szCs w:val="32"/>
          <w:cs/>
        </w:rPr>
        <w:t xml:space="preserve"> ความก้าวหน้าทางเทคโนโลยีของผลิตภัณฑ์พอลิ</w:t>
      </w:r>
      <w:proofErr w:type="spellStart"/>
      <w:r w:rsidRPr="00400812">
        <w:rPr>
          <w:rFonts w:ascii="TH SarabunPSK" w:eastAsia="Calibri" w:hAnsi="TH SarabunPSK" w:cs="TH SarabunPSK"/>
          <w:sz w:val="32"/>
          <w:szCs w:val="32"/>
          <w:cs/>
        </w:rPr>
        <w:t>เมอร์</w:t>
      </w:r>
      <w:proofErr w:type="spellEnd"/>
      <w:r w:rsidRPr="00400812">
        <w:rPr>
          <w:rFonts w:ascii="TH SarabunPSK" w:eastAsia="Calibri" w:hAnsi="TH SarabunPSK" w:cs="TH SarabunPSK"/>
          <w:sz w:val="32"/>
          <w:szCs w:val="32"/>
          <w:cs/>
        </w:rPr>
        <w:t>สังเคราะห์ ภาวะมลพิษที่เกิดจากการผลิตและการใช้ผลิตภัณฑ์จากเชื้อเพลิงซากดึกดำบรรพ์</w:t>
      </w:r>
    </w:p>
    <w:p w:rsidR="00400812" w:rsidRPr="00400812" w:rsidRDefault="00400812" w:rsidP="00400812">
      <w:pPr>
        <w:tabs>
          <w:tab w:val="left" w:pos="3261"/>
        </w:tabs>
        <w:spacing w:after="12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cs/>
        </w:rPr>
        <w:t xml:space="preserve">ศึกษาค้นคว้า วิเคราะห์และทาการทดลองเกี่ยวกับสมบัติ โครงสร้างและปฏิกิริยาของโปรตีน </w:t>
      </w:r>
      <w:proofErr w:type="spellStart"/>
      <w:r w:rsidRPr="00400812">
        <w:rPr>
          <w:rFonts w:ascii="TH SarabunPSK" w:eastAsia="Calibri" w:hAnsi="TH SarabunPSK" w:cs="TH SarabunPSK"/>
          <w:sz w:val="32"/>
          <w:szCs w:val="32"/>
          <w:cs/>
        </w:rPr>
        <w:t>คาร์โบไฮเดต</w:t>
      </w:r>
      <w:proofErr w:type="spellEnd"/>
      <w:r w:rsidRPr="00400812">
        <w:rPr>
          <w:rFonts w:ascii="TH SarabunPSK" w:eastAsia="Calibri" w:hAnsi="TH SarabunPSK" w:cs="TH SarabunPSK"/>
          <w:sz w:val="32"/>
          <w:szCs w:val="32"/>
          <w:cs/>
        </w:rPr>
        <w:t xml:space="preserve"> ลิบิด กรดนิวคลีอิก โดยใช้กระบวนการทางวิทยาศาสตร์ การสืบเสาะหาความรู้ การสำรวจตรวจสอบ การสืบค้นข้อมูล และการอภิปรายเพื่อให้เกิดความรู้ ความคิด ความเข้าใจ สามารถสื่อสารสิ่งที่เรียนรู้ มีความสามารถในการตัดสินใจ นำความรู้ไปใช้ในชีวิตประจำวัน มีจิตวิทยาศาสตร์ จริยธรรม คุณธรรมและค่านิยมที่เหมาะสม</w:t>
      </w:r>
    </w:p>
    <w:p w:rsidR="00400812" w:rsidRPr="00400812" w:rsidRDefault="00400812" w:rsidP="00400812">
      <w:pPr>
        <w:tabs>
          <w:tab w:val="left" w:pos="3261"/>
        </w:tabs>
        <w:spacing w:after="12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rPr>
        <w:t>5.2</w:t>
      </w:r>
      <w:r w:rsidRPr="00400812">
        <w:rPr>
          <w:rFonts w:ascii="TH SarabunPSK" w:eastAsia="Calibri" w:hAnsi="TH SarabunPSK" w:cs="TH SarabunPSK"/>
          <w:sz w:val="32"/>
          <w:szCs w:val="32"/>
          <w:cs/>
        </w:rPr>
        <w:t xml:space="preserve">  ผลการเรียนรู้ที่คาดหวัง</w:t>
      </w:r>
    </w:p>
    <w:p w:rsidR="00400812" w:rsidRPr="00400812" w:rsidRDefault="00400812" w:rsidP="004812A3">
      <w:pPr>
        <w:tabs>
          <w:tab w:val="left" w:pos="1134"/>
          <w:tab w:val="left" w:pos="3261"/>
        </w:tabs>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r w:rsidRPr="00400812">
        <w:rPr>
          <w:rFonts w:ascii="TH SarabunPSK" w:eastAsia="Calibri" w:hAnsi="TH SarabunPSK" w:cs="TH SarabunPSK"/>
          <w:sz w:val="32"/>
          <w:szCs w:val="32"/>
          <w:cs/>
        </w:rPr>
        <w:t>สำหรับผลการเรียนรู้สาหรับวิชาเคมีเพิ่มเติมได้กำหนดไว้ดังนี้</w:t>
      </w:r>
    </w:p>
    <w:p w:rsidR="00400812" w:rsidRPr="00400812" w:rsidRDefault="00400812" w:rsidP="004812A3">
      <w:pPr>
        <w:tabs>
          <w:tab w:val="left" w:pos="3261"/>
        </w:tabs>
        <w:spacing w:after="0" w:line="240" w:lineRule="auto"/>
        <w:ind w:firstLine="1134"/>
        <w:rPr>
          <w:rFonts w:ascii="TH SarabunPSK" w:eastAsia="Calibri" w:hAnsi="TH SarabunPSK" w:cs="TH SarabunPSK"/>
          <w:sz w:val="32"/>
          <w:szCs w:val="32"/>
        </w:rPr>
      </w:pPr>
      <w:r w:rsidRPr="00400812">
        <w:rPr>
          <w:rFonts w:ascii="TH SarabunPSK" w:eastAsia="Calibri" w:hAnsi="TH SarabunPSK" w:cs="TH SarabunPSK"/>
          <w:sz w:val="32"/>
          <w:szCs w:val="32"/>
        </w:rPr>
        <w:lastRenderedPageBreak/>
        <w:t xml:space="preserve">1. </w:t>
      </w:r>
      <w:r w:rsidRPr="00400812">
        <w:rPr>
          <w:rFonts w:ascii="TH SarabunPSK" w:eastAsia="Calibri" w:hAnsi="TH SarabunPSK" w:cs="TH SarabunPSK"/>
          <w:sz w:val="32"/>
          <w:szCs w:val="32"/>
          <w:cs/>
        </w:rPr>
        <w:t>สืบค้นข้อมูลและอธิบายการเกิดสารประกอบของธาตุคาร์บอนเป็นจำนวนมากได้</w:t>
      </w:r>
    </w:p>
    <w:p w:rsidR="00400812" w:rsidRPr="00400812" w:rsidRDefault="00400812" w:rsidP="004812A3">
      <w:pPr>
        <w:tabs>
          <w:tab w:val="left" w:pos="1134"/>
          <w:tab w:val="left" w:pos="326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400812">
        <w:rPr>
          <w:rFonts w:ascii="TH SarabunPSK" w:eastAsia="Calibri" w:hAnsi="TH SarabunPSK" w:cs="TH SarabunPSK"/>
          <w:sz w:val="32"/>
          <w:szCs w:val="32"/>
        </w:rPr>
        <w:t xml:space="preserve">2. </w:t>
      </w:r>
      <w:r w:rsidRPr="00400812">
        <w:rPr>
          <w:rFonts w:ascii="TH SarabunPSK" w:eastAsia="Calibri" w:hAnsi="TH SarabunPSK" w:cs="TH SarabunPSK"/>
          <w:sz w:val="32"/>
          <w:szCs w:val="32"/>
          <w:cs/>
        </w:rPr>
        <w:t>บอกประเภทของสารประกอบไฮโดรคาร์บอนโดยใช้หมู่อะตอมที่แสดงสมบัติเฉพาะเป็นเกณฑ์ พร้อมทั้งยกตัวอย่าง</w:t>
      </w:r>
    </w:p>
    <w:p w:rsidR="00400812" w:rsidRPr="00400812" w:rsidRDefault="00400812" w:rsidP="004812A3">
      <w:pPr>
        <w:tabs>
          <w:tab w:val="left" w:pos="1134"/>
          <w:tab w:val="left" w:pos="326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400812">
        <w:rPr>
          <w:rFonts w:ascii="TH SarabunPSK" w:eastAsia="Calibri" w:hAnsi="TH SarabunPSK" w:cs="TH SarabunPSK"/>
          <w:sz w:val="32"/>
          <w:szCs w:val="32"/>
        </w:rPr>
        <w:t xml:space="preserve">3. </w:t>
      </w:r>
      <w:r w:rsidRPr="00400812">
        <w:rPr>
          <w:rFonts w:ascii="TH SarabunPSK" w:eastAsia="Calibri" w:hAnsi="TH SarabunPSK" w:cs="TH SarabunPSK"/>
          <w:sz w:val="32"/>
          <w:szCs w:val="32"/>
          <w:cs/>
        </w:rPr>
        <w:t>สืบค้นข้อมูลและเรียกชื่อสารประกอบไฮโดรคาร์บอนประเภทต่างๆ</w:t>
      </w:r>
    </w:p>
    <w:p w:rsidR="00400812" w:rsidRPr="00400812" w:rsidRDefault="00400812" w:rsidP="004812A3">
      <w:pPr>
        <w:tabs>
          <w:tab w:val="left" w:pos="3261"/>
        </w:tabs>
        <w:spacing w:after="0" w:line="240" w:lineRule="auto"/>
        <w:ind w:firstLine="1134"/>
        <w:rPr>
          <w:rFonts w:ascii="TH SarabunPSK" w:eastAsia="Calibri" w:hAnsi="TH SarabunPSK" w:cs="TH SarabunPSK"/>
          <w:sz w:val="32"/>
          <w:szCs w:val="32"/>
        </w:rPr>
      </w:pPr>
      <w:r w:rsidRPr="00400812">
        <w:rPr>
          <w:rFonts w:ascii="TH SarabunPSK" w:eastAsia="Calibri" w:hAnsi="TH SarabunPSK" w:cs="TH SarabunPSK"/>
          <w:sz w:val="32"/>
          <w:szCs w:val="32"/>
        </w:rPr>
        <w:t xml:space="preserve">4. </w:t>
      </w:r>
      <w:r w:rsidRPr="00400812">
        <w:rPr>
          <w:rFonts w:ascii="TH SarabunPSK" w:eastAsia="Calibri" w:hAnsi="TH SarabunPSK" w:cs="TH SarabunPSK"/>
          <w:sz w:val="32"/>
          <w:szCs w:val="32"/>
          <w:cs/>
        </w:rPr>
        <w:t>สืบค้นข้อมูลและเรียกชื่อสารประกอบอินทรีย์ที่มีธาตุออกซิเจนเป็นองค์ประกอบได้</w:t>
      </w:r>
    </w:p>
    <w:p w:rsidR="00400812" w:rsidRPr="00400812" w:rsidRDefault="00400812" w:rsidP="004812A3">
      <w:pPr>
        <w:tabs>
          <w:tab w:val="left" w:pos="3261"/>
        </w:tabs>
        <w:spacing w:after="0" w:line="240" w:lineRule="auto"/>
        <w:ind w:firstLine="1134"/>
        <w:rPr>
          <w:rFonts w:ascii="TH SarabunPSK" w:eastAsia="Calibri" w:hAnsi="TH SarabunPSK" w:cs="TH SarabunPSK"/>
          <w:sz w:val="32"/>
          <w:szCs w:val="32"/>
        </w:rPr>
      </w:pPr>
      <w:r w:rsidRPr="00400812">
        <w:rPr>
          <w:rFonts w:ascii="TH SarabunPSK" w:eastAsia="Calibri" w:hAnsi="TH SarabunPSK" w:cs="TH SarabunPSK"/>
          <w:sz w:val="32"/>
          <w:szCs w:val="32"/>
        </w:rPr>
        <w:t xml:space="preserve">5. </w:t>
      </w:r>
      <w:r w:rsidRPr="00400812">
        <w:rPr>
          <w:rFonts w:ascii="TH SarabunPSK" w:eastAsia="Calibri" w:hAnsi="TH SarabunPSK" w:cs="TH SarabunPSK"/>
          <w:sz w:val="32"/>
          <w:szCs w:val="32"/>
          <w:cs/>
        </w:rPr>
        <w:t>สืบค้นข้อมูลและเรียกชื่อสารประกอบอินทรีย์ที่มีธาตุไนโตรเจนเป็นองค์ประกอบได้</w:t>
      </w:r>
    </w:p>
    <w:p w:rsidR="00400812" w:rsidRPr="00400812" w:rsidRDefault="00400812" w:rsidP="004812A3">
      <w:pPr>
        <w:tabs>
          <w:tab w:val="left" w:pos="3261"/>
        </w:tabs>
        <w:spacing w:after="0" w:line="240" w:lineRule="auto"/>
        <w:ind w:firstLine="1134"/>
        <w:rPr>
          <w:rFonts w:ascii="TH SarabunPSK" w:eastAsia="Calibri" w:hAnsi="TH SarabunPSK" w:cs="TH SarabunPSK"/>
          <w:sz w:val="32"/>
          <w:szCs w:val="32"/>
        </w:rPr>
      </w:pPr>
      <w:r w:rsidRPr="00400812">
        <w:rPr>
          <w:rFonts w:ascii="TH SarabunPSK" w:eastAsia="Calibri" w:hAnsi="TH SarabunPSK" w:cs="TH SarabunPSK"/>
          <w:sz w:val="32"/>
          <w:szCs w:val="32"/>
        </w:rPr>
        <w:t xml:space="preserve">6. </w:t>
      </w:r>
      <w:r w:rsidRPr="00400812">
        <w:rPr>
          <w:rFonts w:ascii="TH SarabunPSK" w:eastAsia="Calibri" w:hAnsi="TH SarabunPSK" w:cs="TH SarabunPSK"/>
          <w:sz w:val="32"/>
          <w:szCs w:val="32"/>
          <w:cs/>
        </w:rPr>
        <w:t>สืบค้นข้อมูลและอธิบายการเกิดปิโตรเลียม แหล่งปิโตรเลียม การกลั่นน้ำมันดิบและการปรับปรุงคุณภาพการกลั่น</w:t>
      </w:r>
    </w:p>
    <w:p w:rsidR="00400812" w:rsidRPr="00400812" w:rsidRDefault="00400812" w:rsidP="004812A3">
      <w:pPr>
        <w:tabs>
          <w:tab w:val="left" w:pos="1134"/>
          <w:tab w:val="left" w:pos="326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400812">
        <w:rPr>
          <w:rFonts w:ascii="TH SarabunPSK" w:eastAsia="Calibri" w:hAnsi="TH SarabunPSK" w:cs="TH SarabunPSK"/>
          <w:sz w:val="32"/>
          <w:szCs w:val="32"/>
        </w:rPr>
        <w:t xml:space="preserve">7. </w:t>
      </w:r>
      <w:r w:rsidRPr="00400812">
        <w:rPr>
          <w:rFonts w:ascii="TH SarabunPSK" w:eastAsia="Calibri" w:hAnsi="TH SarabunPSK" w:cs="TH SarabunPSK"/>
          <w:sz w:val="32"/>
          <w:szCs w:val="32"/>
          <w:cs/>
        </w:rPr>
        <w:t>สืบค้นข้อมูลและอธิบาย</w:t>
      </w:r>
      <w:proofErr w:type="spellStart"/>
      <w:r w:rsidRPr="00400812">
        <w:rPr>
          <w:rFonts w:ascii="TH SarabunPSK" w:eastAsia="Calibri" w:hAnsi="TH SarabunPSK" w:cs="TH SarabunPSK"/>
          <w:sz w:val="32"/>
          <w:szCs w:val="32"/>
          <w:cs/>
        </w:rPr>
        <w:t>การปิโตร</w:t>
      </w:r>
      <w:proofErr w:type="spellEnd"/>
      <w:r w:rsidRPr="00400812">
        <w:rPr>
          <w:rFonts w:ascii="TH SarabunPSK" w:eastAsia="Calibri" w:hAnsi="TH SarabunPSK" w:cs="TH SarabunPSK"/>
          <w:sz w:val="32"/>
          <w:szCs w:val="32"/>
          <w:cs/>
        </w:rPr>
        <w:t>เคมีภัณฑ์ อุตสาหกรรม พอลิ</w:t>
      </w:r>
      <w:proofErr w:type="spellStart"/>
      <w:r w:rsidRPr="00400812">
        <w:rPr>
          <w:rFonts w:ascii="TH SarabunPSK" w:eastAsia="Calibri" w:hAnsi="TH SarabunPSK" w:cs="TH SarabunPSK"/>
          <w:sz w:val="32"/>
          <w:szCs w:val="32"/>
          <w:cs/>
        </w:rPr>
        <w:t>เมอร์</w:t>
      </w:r>
      <w:proofErr w:type="spellEnd"/>
      <w:r w:rsidRPr="00400812">
        <w:rPr>
          <w:rFonts w:ascii="TH SarabunPSK" w:eastAsia="Calibri" w:hAnsi="TH SarabunPSK" w:cs="TH SarabunPSK"/>
          <w:sz w:val="32"/>
          <w:szCs w:val="32"/>
          <w:cs/>
        </w:rPr>
        <w:t xml:space="preserve"> พลาสติก เส้นใยธรรมชาติ เส้นใยสังเคราะห์ ปฏิกิริยา</w:t>
      </w:r>
      <w:proofErr w:type="spellStart"/>
      <w:r w:rsidRPr="00400812">
        <w:rPr>
          <w:rFonts w:ascii="TH SarabunPSK" w:eastAsia="Calibri" w:hAnsi="TH SarabunPSK" w:cs="TH SarabunPSK"/>
          <w:sz w:val="32"/>
          <w:szCs w:val="32"/>
          <w:cs/>
        </w:rPr>
        <w:t>วัล</w:t>
      </w:r>
      <w:proofErr w:type="spellEnd"/>
      <w:r w:rsidRPr="00400812">
        <w:rPr>
          <w:rFonts w:ascii="TH SarabunPSK" w:eastAsia="Calibri" w:hAnsi="TH SarabunPSK" w:cs="TH SarabunPSK"/>
          <w:sz w:val="32"/>
          <w:szCs w:val="32"/>
          <w:cs/>
        </w:rPr>
        <w:t>คาไนเซชัน</w:t>
      </w:r>
    </w:p>
    <w:p w:rsidR="00400812" w:rsidRPr="00400812" w:rsidRDefault="00400812" w:rsidP="004812A3">
      <w:pPr>
        <w:tabs>
          <w:tab w:val="left" w:pos="3261"/>
        </w:tabs>
        <w:spacing w:after="0" w:line="240" w:lineRule="auto"/>
        <w:ind w:firstLine="1134"/>
        <w:rPr>
          <w:rFonts w:ascii="TH SarabunPSK" w:eastAsia="Calibri" w:hAnsi="TH SarabunPSK" w:cs="TH SarabunPSK"/>
          <w:sz w:val="32"/>
          <w:szCs w:val="32"/>
        </w:rPr>
      </w:pPr>
      <w:r w:rsidRPr="00400812">
        <w:rPr>
          <w:rFonts w:ascii="TH SarabunPSK" w:eastAsia="Calibri" w:hAnsi="TH SarabunPSK" w:cs="TH SarabunPSK"/>
          <w:sz w:val="32"/>
          <w:szCs w:val="32"/>
        </w:rPr>
        <w:t xml:space="preserve">8. </w:t>
      </w:r>
      <w:r w:rsidRPr="00400812">
        <w:rPr>
          <w:rFonts w:ascii="TH SarabunPSK" w:eastAsia="Calibri" w:hAnsi="TH SarabunPSK" w:cs="TH SarabunPSK"/>
          <w:sz w:val="32"/>
          <w:szCs w:val="32"/>
          <w:cs/>
        </w:rPr>
        <w:t>บอกเหตุผลที่ทำให้เกิดมลพิษทางน้ำ ทางอากาศ และทางดิน วิธีป้องกันไม่ให้เกิดมลพิษ</w:t>
      </w:r>
    </w:p>
    <w:p w:rsidR="00400812" w:rsidRPr="00400812" w:rsidRDefault="00400812" w:rsidP="004812A3">
      <w:pPr>
        <w:tabs>
          <w:tab w:val="left" w:pos="3261"/>
        </w:tabs>
        <w:spacing w:after="0" w:line="240" w:lineRule="auto"/>
        <w:ind w:firstLine="1134"/>
        <w:rPr>
          <w:rFonts w:ascii="TH SarabunPSK" w:eastAsia="Calibri" w:hAnsi="TH SarabunPSK" w:cs="TH SarabunPSK"/>
          <w:sz w:val="32"/>
          <w:szCs w:val="32"/>
        </w:rPr>
      </w:pPr>
      <w:r w:rsidRPr="00400812">
        <w:rPr>
          <w:rFonts w:ascii="TH SarabunPSK" w:eastAsia="Calibri" w:hAnsi="TH SarabunPSK" w:cs="TH SarabunPSK"/>
          <w:sz w:val="32"/>
          <w:szCs w:val="32"/>
        </w:rPr>
        <w:t xml:space="preserve">9. </w:t>
      </w:r>
      <w:r w:rsidRPr="00400812">
        <w:rPr>
          <w:rFonts w:ascii="TH SarabunPSK" w:eastAsia="Calibri" w:hAnsi="TH SarabunPSK" w:cs="TH SarabunPSK"/>
          <w:sz w:val="32"/>
          <w:szCs w:val="32"/>
          <w:cs/>
        </w:rPr>
        <w:t>สืบค้นข้อมูลและอธิบายความหมายของอาหารในแง่ที่เป็นสารอาหารและสาร</w:t>
      </w:r>
      <w:proofErr w:type="spellStart"/>
      <w:r w:rsidRPr="00400812">
        <w:rPr>
          <w:rFonts w:ascii="TH SarabunPSK" w:eastAsia="Calibri" w:hAnsi="TH SarabunPSK" w:cs="TH SarabunPSK"/>
          <w:sz w:val="32"/>
          <w:szCs w:val="32"/>
          <w:cs/>
        </w:rPr>
        <w:t>ชีว</w:t>
      </w:r>
      <w:proofErr w:type="spellEnd"/>
      <w:r w:rsidRPr="00400812">
        <w:rPr>
          <w:rFonts w:ascii="TH SarabunPSK" w:eastAsia="Calibri" w:hAnsi="TH SarabunPSK" w:cs="TH SarabunPSK"/>
          <w:sz w:val="32"/>
          <w:szCs w:val="32"/>
          <w:cs/>
        </w:rPr>
        <w:t>โมเลกุลพร้อมทั้งยกตัวอย่าง</w:t>
      </w:r>
    </w:p>
    <w:p w:rsidR="00400812" w:rsidRPr="00400812" w:rsidRDefault="00400812" w:rsidP="004812A3">
      <w:pPr>
        <w:tabs>
          <w:tab w:val="left" w:pos="3261"/>
        </w:tabs>
        <w:spacing w:after="0" w:line="240" w:lineRule="auto"/>
        <w:ind w:firstLine="1134"/>
        <w:rPr>
          <w:rFonts w:ascii="TH SarabunPSK" w:eastAsia="Calibri" w:hAnsi="TH SarabunPSK" w:cs="TH SarabunPSK"/>
          <w:sz w:val="32"/>
          <w:szCs w:val="32"/>
        </w:rPr>
      </w:pPr>
      <w:r w:rsidRPr="00400812">
        <w:rPr>
          <w:rFonts w:ascii="TH SarabunPSK" w:eastAsia="Calibri" w:hAnsi="TH SarabunPSK" w:cs="TH SarabunPSK"/>
          <w:sz w:val="32"/>
          <w:szCs w:val="32"/>
        </w:rPr>
        <w:t xml:space="preserve">10. </w:t>
      </w:r>
      <w:r w:rsidRPr="00400812">
        <w:rPr>
          <w:rFonts w:ascii="TH SarabunPSK" w:eastAsia="Calibri" w:hAnsi="TH SarabunPSK" w:cs="TH SarabunPSK"/>
          <w:sz w:val="32"/>
          <w:szCs w:val="32"/>
          <w:cs/>
        </w:rPr>
        <w:t>สืบค้นข้อมูลและอธิบายการเกี่ยวกับแหล่งที่พบ สมบัติ ปฏิกิริยาบางประการ และวิธีทดสอบไขมันโปรตีน เอนไซม์ และคาร์โบไฮเดรต</w:t>
      </w:r>
    </w:p>
    <w:p w:rsidR="00400812" w:rsidRPr="00400812" w:rsidRDefault="00400812" w:rsidP="00C442DB">
      <w:pPr>
        <w:tabs>
          <w:tab w:val="left" w:pos="3261"/>
        </w:tabs>
        <w:spacing w:after="0" w:line="240" w:lineRule="auto"/>
        <w:ind w:firstLine="1134"/>
        <w:rPr>
          <w:rFonts w:ascii="TH SarabunPSK" w:eastAsia="Calibri" w:hAnsi="TH SarabunPSK" w:cs="TH SarabunPSK"/>
          <w:sz w:val="32"/>
          <w:szCs w:val="32"/>
        </w:rPr>
      </w:pPr>
      <w:r w:rsidRPr="00400812">
        <w:rPr>
          <w:rFonts w:ascii="TH SarabunPSK" w:eastAsia="Calibri" w:hAnsi="TH SarabunPSK" w:cs="TH SarabunPSK"/>
          <w:sz w:val="32"/>
          <w:szCs w:val="32"/>
        </w:rPr>
        <w:t xml:space="preserve">11. </w:t>
      </w:r>
      <w:r w:rsidRPr="00400812">
        <w:rPr>
          <w:rFonts w:ascii="TH SarabunPSK" w:eastAsia="Calibri" w:hAnsi="TH SarabunPSK" w:cs="TH SarabunPSK"/>
          <w:sz w:val="32"/>
          <w:szCs w:val="32"/>
          <w:cs/>
        </w:rPr>
        <w:t>อธิบายประโยชน์ของสาร</w:t>
      </w:r>
      <w:proofErr w:type="spellStart"/>
      <w:r w:rsidRPr="00400812">
        <w:rPr>
          <w:rFonts w:ascii="TH SarabunPSK" w:eastAsia="Calibri" w:hAnsi="TH SarabunPSK" w:cs="TH SarabunPSK"/>
          <w:sz w:val="32"/>
          <w:szCs w:val="32"/>
          <w:cs/>
        </w:rPr>
        <w:t>ชีว</w:t>
      </w:r>
      <w:proofErr w:type="spellEnd"/>
      <w:r w:rsidRPr="00400812">
        <w:rPr>
          <w:rFonts w:ascii="TH SarabunPSK" w:eastAsia="Calibri" w:hAnsi="TH SarabunPSK" w:cs="TH SarabunPSK"/>
          <w:sz w:val="32"/>
          <w:szCs w:val="32"/>
          <w:cs/>
        </w:rPr>
        <w:t>โมเลกุลที่นำไปใช้โดยตรงและที่น้ำไปเป็นสารตั้งต้นในการผลิตสาร</w:t>
      </w:r>
      <w:proofErr w:type="spellStart"/>
      <w:r w:rsidRPr="00400812">
        <w:rPr>
          <w:rFonts w:ascii="TH SarabunPSK" w:eastAsia="Calibri" w:hAnsi="TH SarabunPSK" w:cs="TH SarabunPSK"/>
          <w:sz w:val="32"/>
          <w:szCs w:val="32"/>
          <w:cs/>
        </w:rPr>
        <w:t>ชีว</w:t>
      </w:r>
      <w:proofErr w:type="spellEnd"/>
      <w:r w:rsidRPr="00400812">
        <w:rPr>
          <w:rFonts w:ascii="TH SarabunPSK" w:eastAsia="Calibri" w:hAnsi="TH SarabunPSK" w:cs="TH SarabunPSK"/>
          <w:sz w:val="32"/>
          <w:szCs w:val="32"/>
          <w:cs/>
        </w:rPr>
        <w:t>โมเลกุลบางชนิดทางอุตสาหกรรม และภาวะมลพิษ</w:t>
      </w:r>
    </w:p>
    <w:p w:rsidR="00400812" w:rsidRPr="00400812" w:rsidRDefault="00400812" w:rsidP="00400812">
      <w:pPr>
        <w:tabs>
          <w:tab w:val="left" w:pos="3261"/>
        </w:tabs>
        <w:spacing w:after="120" w:line="240" w:lineRule="auto"/>
        <w:ind w:firstLine="720"/>
        <w:rPr>
          <w:rFonts w:ascii="TH SarabunPSK" w:eastAsia="Calibri" w:hAnsi="TH SarabunPSK" w:cs="TH SarabunPSK"/>
          <w:sz w:val="32"/>
          <w:szCs w:val="32"/>
        </w:rPr>
      </w:pPr>
      <w:r w:rsidRPr="00400812">
        <w:rPr>
          <w:rFonts w:ascii="TH SarabunPSK" w:eastAsia="Calibri" w:hAnsi="TH SarabunPSK" w:cs="TH SarabunPSK"/>
          <w:sz w:val="32"/>
          <w:szCs w:val="32"/>
        </w:rPr>
        <w:t>5.3</w:t>
      </w:r>
      <w:r w:rsidRPr="00400812">
        <w:rPr>
          <w:rFonts w:ascii="TH SarabunPSK" w:eastAsia="Calibri" w:hAnsi="TH SarabunPSK" w:cs="TH SarabunPSK"/>
          <w:sz w:val="32"/>
          <w:szCs w:val="32"/>
          <w:cs/>
        </w:rPr>
        <w:t xml:space="preserve">  โครงสร้างรายวิชาเคมีเพิ่มเติม</w:t>
      </w:r>
    </w:p>
    <w:p w:rsidR="00400812" w:rsidRPr="00400812" w:rsidRDefault="00400812" w:rsidP="004812A3">
      <w:pPr>
        <w:tabs>
          <w:tab w:val="left" w:pos="1134"/>
          <w:tab w:val="left" w:pos="3261"/>
        </w:tabs>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lastRenderedPageBreak/>
        <w:tab/>
      </w:r>
      <w:r w:rsidRPr="00400812">
        <w:rPr>
          <w:rFonts w:ascii="TH SarabunPSK" w:eastAsia="Calibri" w:hAnsi="TH SarabunPSK" w:cs="TH SarabunPSK"/>
          <w:sz w:val="32"/>
          <w:szCs w:val="32"/>
          <w:cs/>
        </w:rPr>
        <w:t xml:space="preserve">กลุ่มสาระการเรียนรู้วิทยาศาสตร์ รหัสวิชา ว </w:t>
      </w:r>
      <w:r w:rsidRPr="00400812">
        <w:rPr>
          <w:rFonts w:ascii="TH SarabunPSK" w:eastAsia="Calibri" w:hAnsi="TH SarabunPSK" w:cs="TH SarabunPSK"/>
          <w:sz w:val="32"/>
          <w:szCs w:val="32"/>
        </w:rPr>
        <w:t>33225</w:t>
      </w:r>
      <w:r w:rsidRPr="00400812">
        <w:rPr>
          <w:rFonts w:ascii="TH SarabunPSK" w:eastAsia="Calibri" w:hAnsi="TH SarabunPSK" w:cs="TH SarabunPSK"/>
          <w:sz w:val="32"/>
          <w:szCs w:val="32"/>
          <w:cs/>
        </w:rPr>
        <w:t xml:space="preserve"> ระดับชั้นมัธยมศึกษาปีที่ </w:t>
      </w:r>
      <w:r w:rsidRPr="00400812">
        <w:rPr>
          <w:rFonts w:ascii="TH SarabunPSK" w:eastAsia="Calibri" w:hAnsi="TH SarabunPSK" w:cs="TH SarabunPSK"/>
          <w:sz w:val="32"/>
          <w:szCs w:val="32"/>
        </w:rPr>
        <w:t>6</w:t>
      </w:r>
      <w:r w:rsidRPr="00400812">
        <w:rPr>
          <w:rFonts w:ascii="TH SarabunPSK" w:eastAsia="Calibri" w:hAnsi="TH SarabunPSK" w:cs="TH SarabunPSK"/>
          <w:sz w:val="32"/>
          <w:szCs w:val="32"/>
          <w:cs/>
        </w:rPr>
        <w:t xml:space="preserve"> ภาคเรียนที่ </w:t>
      </w:r>
      <w:r w:rsidRPr="00400812">
        <w:rPr>
          <w:rFonts w:ascii="TH SarabunPSK" w:eastAsia="Calibri" w:hAnsi="TH SarabunPSK" w:cs="TH SarabunPSK"/>
          <w:sz w:val="32"/>
          <w:szCs w:val="32"/>
        </w:rPr>
        <w:t>2</w:t>
      </w:r>
      <w:r w:rsidRPr="00400812">
        <w:rPr>
          <w:rFonts w:ascii="TH SarabunPSK" w:eastAsia="Calibri" w:hAnsi="TH SarabunPSK" w:cs="TH SarabunPSK"/>
          <w:sz w:val="32"/>
          <w:szCs w:val="32"/>
          <w:cs/>
        </w:rPr>
        <w:t xml:space="preserve"> ปีการศึกษา </w:t>
      </w:r>
      <w:r w:rsidRPr="00400812">
        <w:rPr>
          <w:rFonts w:ascii="TH SarabunPSK" w:eastAsia="Calibri" w:hAnsi="TH SarabunPSK" w:cs="TH SarabunPSK"/>
          <w:sz w:val="32"/>
          <w:szCs w:val="32"/>
        </w:rPr>
        <w:t>2558</w:t>
      </w:r>
      <w:r w:rsidRPr="00400812">
        <w:rPr>
          <w:rFonts w:ascii="TH SarabunPSK" w:eastAsia="Calibri" w:hAnsi="TH SarabunPSK" w:cs="TH SarabunPSK"/>
          <w:sz w:val="32"/>
          <w:szCs w:val="32"/>
          <w:cs/>
        </w:rPr>
        <w:t xml:space="preserve"> จำนวน </w:t>
      </w:r>
      <w:r w:rsidRPr="00400812">
        <w:rPr>
          <w:rFonts w:ascii="TH SarabunPSK" w:eastAsia="Calibri" w:hAnsi="TH SarabunPSK" w:cs="TH SarabunPSK"/>
          <w:sz w:val="32"/>
          <w:szCs w:val="32"/>
        </w:rPr>
        <w:t>1.5</w:t>
      </w:r>
      <w:r w:rsidRPr="00400812">
        <w:rPr>
          <w:rFonts w:ascii="TH SarabunPSK" w:eastAsia="Calibri" w:hAnsi="TH SarabunPSK" w:cs="TH SarabunPSK"/>
          <w:sz w:val="32"/>
          <w:szCs w:val="32"/>
          <w:cs/>
        </w:rPr>
        <w:t xml:space="preserve"> หน่วย</w:t>
      </w:r>
      <w:proofErr w:type="spellStart"/>
      <w:r w:rsidRPr="00400812">
        <w:rPr>
          <w:rFonts w:ascii="TH SarabunPSK" w:eastAsia="Calibri" w:hAnsi="TH SarabunPSK" w:cs="TH SarabunPSK"/>
          <w:sz w:val="32"/>
          <w:szCs w:val="32"/>
          <w:cs/>
        </w:rPr>
        <w:t>กิต</w:t>
      </w:r>
      <w:proofErr w:type="spellEnd"/>
      <w:r w:rsidRPr="00400812">
        <w:rPr>
          <w:rFonts w:ascii="TH SarabunPSK" w:eastAsia="Calibri" w:hAnsi="TH SarabunPSK" w:cs="TH SarabunPSK"/>
          <w:sz w:val="32"/>
          <w:szCs w:val="32"/>
          <w:cs/>
        </w:rPr>
        <w:t xml:space="preserve"> จำนวนแผนการจัดการเรียนรู้ </w:t>
      </w:r>
      <w:r w:rsidRPr="00400812">
        <w:rPr>
          <w:rFonts w:ascii="TH SarabunPSK" w:eastAsia="Calibri" w:hAnsi="TH SarabunPSK" w:cs="TH SarabunPSK"/>
          <w:sz w:val="32"/>
          <w:szCs w:val="32"/>
        </w:rPr>
        <w:t>6</w:t>
      </w:r>
      <w:r w:rsidRPr="00400812">
        <w:rPr>
          <w:rFonts w:ascii="TH SarabunPSK" w:eastAsia="Calibri" w:hAnsi="TH SarabunPSK" w:cs="TH SarabunPSK"/>
          <w:sz w:val="32"/>
          <w:szCs w:val="32"/>
          <w:cs/>
        </w:rPr>
        <w:t xml:space="preserve"> แผน จำนวน </w:t>
      </w:r>
      <w:r w:rsidRPr="00400812">
        <w:rPr>
          <w:rFonts w:ascii="TH SarabunPSK" w:eastAsia="Calibri" w:hAnsi="TH SarabunPSK" w:cs="TH SarabunPSK"/>
          <w:sz w:val="32"/>
          <w:szCs w:val="32"/>
        </w:rPr>
        <w:t>9</w:t>
      </w:r>
      <w:r w:rsidRPr="00400812">
        <w:rPr>
          <w:rFonts w:ascii="TH SarabunPSK" w:eastAsia="Calibri" w:hAnsi="TH SarabunPSK" w:cs="TH SarabunPSK"/>
          <w:sz w:val="32"/>
          <w:szCs w:val="32"/>
          <w:cs/>
        </w:rPr>
        <w:t xml:space="preserve"> ชั่วโมง ดังตารางที่ </w:t>
      </w:r>
      <w:r w:rsidRPr="00400812">
        <w:rPr>
          <w:rFonts w:ascii="TH SarabunPSK" w:eastAsia="Calibri" w:hAnsi="TH SarabunPSK" w:cs="TH SarabunPSK"/>
          <w:sz w:val="32"/>
          <w:szCs w:val="32"/>
        </w:rPr>
        <w:t>1</w:t>
      </w:r>
    </w:p>
    <w:p w:rsidR="004812A3" w:rsidRPr="00400812" w:rsidRDefault="00400812" w:rsidP="004812A3">
      <w:pPr>
        <w:tabs>
          <w:tab w:val="left" w:pos="3261"/>
        </w:tabs>
        <w:spacing w:after="120" w:line="240" w:lineRule="auto"/>
        <w:rPr>
          <w:rFonts w:ascii="TH SarabunPSK" w:eastAsia="Calibri" w:hAnsi="TH SarabunPSK" w:cs="TH SarabunPSK"/>
          <w:sz w:val="32"/>
          <w:szCs w:val="32"/>
        </w:rPr>
      </w:pPr>
      <w:r w:rsidRPr="004812A3">
        <w:rPr>
          <w:rFonts w:ascii="TH SarabunPSK" w:eastAsia="Calibri" w:hAnsi="TH SarabunPSK" w:cs="TH SarabunPSK"/>
          <w:b/>
          <w:bCs/>
          <w:sz w:val="32"/>
          <w:szCs w:val="32"/>
          <w:cs/>
        </w:rPr>
        <w:t xml:space="preserve">ตารางที่ </w:t>
      </w:r>
      <w:r w:rsidRPr="004812A3">
        <w:rPr>
          <w:rFonts w:ascii="TH SarabunPSK" w:eastAsia="Calibri" w:hAnsi="TH SarabunPSK" w:cs="TH SarabunPSK"/>
          <w:b/>
          <w:bCs/>
          <w:sz w:val="32"/>
          <w:szCs w:val="32"/>
        </w:rPr>
        <w:t>1</w:t>
      </w:r>
      <w:r w:rsidRPr="00400812">
        <w:rPr>
          <w:rFonts w:ascii="TH SarabunPSK" w:eastAsia="Calibri" w:hAnsi="TH SarabunPSK" w:cs="TH SarabunPSK"/>
          <w:sz w:val="32"/>
          <w:szCs w:val="32"/>
        </w:rPr>
        <w:t xml:space="preserve"> </w:t>
      </w:r>
      <w:r w:rsidRPr="00400812">
        <w:rPr>
          <w:rFonts w:ascii="TH SarabunPSK" w:eastAsia="Calibri" w:hAnsi="TH SarabunPSK" w:cs="TH SarabunPSK"/>
          <w:sz w:val="32"/>
          <w:szCs w:val="32"/>
          <w:cs/>
        </w:rPr>
        <w:t>โครงสร้างรายวิชาเคมีเพิ่มเติม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571"/>
        <w:gridCol w:w="2173"/>
        <w:gridCol w:w="2077"/>
        <w:gridCol w:w="1023"/>
      </w:tblGrid>
      <w:tr w:rsidR="004812A3" w:rsidRPr="004812A3" w:rsidTr="00D3375C">
        <w:trPr>
          <w:trHeight w:val="143"/>
          <w:tblHeader/>
        </w:trPr>
        <w:tc>
          <w:tcPr>
            <w:tcW w:w="1020" w:type="pct"/>
            <w:tcBorders>
              <w:top w:val="double" w:sz="4" w:space="0" w:color="auto"/>
              <w:left w:val="nil"/>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cs/>
              </w:rPr>
            </w:pPr>
            <w:r w:rsidRPr="004812A3">
              <w:rPr>
                <w:rFonts w:ascii="TH SarabunPSK" w:eastAsia="Calibri" w:hAnsi="TH SarabunPSK" w:cs="TH SarabunPSK"/>
                <w:b/>
                <w:bCs/>
                <w:sz w:val="32"/>
                <w:szCs w:val="32"/>
                <w:cs/>
              </w:rPr>
              <w:t>หน่วยการเรียนรู้</w:t>
            </w:r>
          </w:p>
        </w:tc>
        <w:tc>
          <w:tcPr>
            <w:tcW w:w="841" w:type="pct"/>
            <w:tcBorders>
              <w:top w:val="doub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rPr>
            </w:pPr>
            <w:r w:rsidRPr="004812A3">
              <w:rPr>
                <w:rFonts w:ascii="TH SarabunPSK" w:eastAsia="Calibri" w:hAnsi="TH SarabunPSK" w:cs="TH SarabunPSK"/>
                <w:b/>
                <w:bCs/>
                <w:sz w:val="32"/>
                <w:szCs w:val="32"/>
                <w:cs/>
              </w:rPr>
              <w:t>แผนการเรียนรู้</w:t>
            </w:r>
          </w:p>
        </w:tc>
        <w:tc>
          <w:tcPr>
            <w:tcW w:w="1289" w:type="pct"/>
            <w:tcBorders>
              <w:top w:val="doub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rPr>
            </w:pP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rPr>
            </w:pPr>
            <w:r w:rsidRPr="004812A3">
              <w:rPr>
                <w:rFonts w:ascii="TH SarabunPSK" w:eastAsia="Calibri" w:hAnsi="TH SarabunPSK" w:cs="TH SarabunPSK"/>
                <w:b/>
                <w:bCs/>
                <w:sz w:val="32"/>
                <w:szCs w:val="32"/>
                <w:cs/>
              </w:rPr>
              <w:t>มาตรฐานตัวชี้วัด</w:t>
            </w:r>
          </w:p>
        </w:tc>
        <w:tc>
          <w:tcPr>
            <w:tcW w:w="1233" w:type="pct"/>
            <w:tcBorders>
              <w:top w:val="doub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rPr>
            </w:pP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rPr>
            </w:pPr>
            <w:r w:rsidRPr="004812A3">
              <w:rPr>
                <w:rFonts w:ascii="TH SarabunPSK" w:eastAsia="Calibri" w:hAnsi="TH SarabunPSK" w:cs="TH SarabunPSK"/>
                <w:b/>
                <w:bCs/>
                <w:sz w:val="32"/>
                <w:szCs w:val="32"/>
                <w:cs/>
              </w:rPr>
              <w:t>สาระการเรียนรู้</w:t>
            </w:r>
          </w:p>
        </w:tc>
        <w:tc>
          <w:tcPr>
            <w:tcW w:w="617" w:type="pct"/>
            <w:tcBorders>
              <w:top w:val="double" w:sz="4" w:space="0" w:color="auto"/>
              <w:right w:val="nil"/>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rPr>
            </w:pPr>
            <w:r w:rsidRPr="004812A3">
              <w:rPr>
                <w:rFonts w:ascii="TH SarabunPSK" w:eastAsia="Calibri" w:hAnsi="TH SarabunPSK" w:cs="TH SarabunPSK"/>
                <w:b/>
                <w:bCs/>
                <w:sz w:val="32"/>
                <w:szCs w:val="32"/>
                <w:cs/>
              </w:rPr>
              <w:t>เวลาเรียน</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rPr>
            </w:pPr>
            <w:r w:rsidRPr="004812A3">
              <w:rPr>
                <w:rFonts w:ascii="TH SarabunPSK" w:eastAsia="Calibri" w:hAnsi="TH SarabunPSK" w:cs="TH SarabunPSK"/>
                <w:b/>
                <w:bCs/>
                <w:sz w:val="32"/>
                <w:szCs w:val="32"/>
              </w:rPr>
              <w:t>(</w:t>
            </w:r>
            <w:r w:rsidRPr="004812A3">
              <w:rPr>
                <w:rFonts w:ascii="TH SarabunPSK" w:eastAsia="Calibri" w:hAnsi="TH SarabunPSK" w:cs="TH SarabunPSK"/>
                <w:b/>
                <w:bCs/>
                <w:sz w:val="32"/>
                <w:szCs w:val="32"/>
                <w:cs/>
              </w:rPr>
              <w:t>ชม</w:t>
            </w:r>
            <w:r w:rsidRPr="004812A3">
              <w:rPr>
                <w:rFonts w:ascii="TH SarabunPSK" w:eastAsia="Calibri" w:hAnsi="TH SarabunPSK" w:cs="TH SarabunPSK"/>
                <w:b/>
                <w:bCs/>
                <w:sz w:val="32"/>
                <w:szCs w:val="32"/>
              </w:rPr>
              <w:t>.)</w:t>
            </w:r>
          </w:p>
        </w:tc>
      </w:tr>
      <w:tr w:rsidR="004812A3" w:rsidRPr="004812A3" w:rsidTr="00D3375C">
        <w:trPr>
          <w:trHeight w:val="143"/>
        </w:trPr>
        <w:tc>
          <w:tcPr>
            <w:tcW w:w="1020" w:type="pct"/>
            <w:tcBorders>
              <w:left w:val="nil"/>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 xml:space="preserve">หน่วยที่ </w:t>
            </w:r>
            <w:r w:rsidRPr="004812A3">
              <w:rPr>
                <w:rFonts w:ascii="TH SarabunPSK" w:eastAsia="Calibri" w:hAnsi="TH SarabunPSK" w:cs="TH SarabunPSK"/>
                <w:sz w:val="32"/>
                <w:szCs w:val="32"/>
              </w:rPr>
              <w:t xml:space="preserve">2 </w:t>
            </w:r>
            <w:r w:rsidRPr="004812A3">
              <w:rPr>
                <w:rFonts w:ascii="TH SarabunPSK" w:eastAsia="Calibri" w:hAnsi="TH SarabunPSK" w:cs="TH SarabunPSK"/>
                <w:sz w:val="32"/>
                <w:szCs w:val="32"/>
                <w:cs/>
              </w:rPr>
              <w:t>เชื้อเพลิงซากดึกดำบรรพ์และผลิตภัณฑ์</w:t>
            </w:r>
          </w:p>
        </w:tc>
        <w:tc>
          <w:tcPr>
            <w:tcW w:w="841" w:type="pct"/>
            <w:tcBorders>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 xml:space="preserve">แผนการเรียนรู้ที่ </w:t>
            </w:r>
            <w:r w:rsidRPr="004812A3">
              <w:rPr>
                <w:rFonts w:ascii="TH SarabunPSK" w:eastAsia="Calibri" w:hAnsi="TH SarabunPSK" w:cs="TH SarabunPSK"/>
                <w:sz w:val="32"/>
                <w:szCs w:val="32"/>
              </w:rPr>
              <w:t>1</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ถ่านหิน</w:t>
            </w:r>
          </w:p>
        </w:tc>
        <w:tc>
          <w:tcPr>
            <w:tcW w:w="1289" w:type="pct"/>
            <w:tcBorders>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สืบค้นข้อมูล อภิปราย และอธิบายการเกิดถ่านหิน หินน้ำมันและการใช้ประโยชน์</w:t>
            </w:r>
          </w:p>
        </w:tc>
        <w:tc>
          <w:tcPr>
            <w:tcW w:w="1233" w:type="pct"/>
            <w:tcBorders>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rPr>
              <w:t>-</w:t>
            </w:r>
            <w:r w:rsidRPr="004812A3">
              <w:rPr>
                <w:rFonts w:ascii="TH SarabunPSK" w:eastAsia="Calibri" w:hAnsi="TH SarabunPSK" w:cs="TH SarabunPSK"/>
                <w:sz w:val="32"/>
                <w:szCs w:val="32"/>
                <w:cs/>
              </w:rPr>
              <w:t>การเกิดถ่านหิน</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rPr>
              <w:t>-</w:t>
            </w:r>
            <w:r w:rsidRPr="004812A3">
              <w:rPr>
                <w:rFonts w:ascii="TH SarabunPSK" w:eastAsia="Calibri" w:hAnsi="TH SarabunPSK" w:cs="TH SarabunPSK"/>
                <w:sz w:val="32"/>
                <w:szCs w:val="32"/>
                <w:cs/>
              </w:rPr>
              <w:t>การใช้ประโยชน์จากถ่านหิน</w:t>
            </w:r>
          </w:p>
        </w:tc>
        <w:tc>
          <w:tcPr>
            <w:tcW w:w="617" w:type="pct"/>
            <w:tcBorders>
              <w:bottom w:val="single" w:sz="4" w:space="0" w:color="auto"/>
              <w:right w:val="nil"/>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sz w:val="32"/>
                <w:szCs w:val="32"/>
              </w:rPr>
            </w:pPr>
            <w:r w:rsidRPr="004812A3">
              <w:rPr>
                <w:rFonts w:ascii="TH SarabunPSK" w:eastAsia="Calibri" w:hAnsi="TH SarabunPSK" w:cs="TH SarabunPSK"/>
                <w:sz w:val="32"/>
                <w:szCs w:val="32"/>
              </w:rPr>
              <w:t>2</w:t>
            </w:r>
          </w:p>
        </w:tc>
      </w:tr>
      <w:tr w:rsidR="004812A3" w:rsidRPr="004812A3" w:rsidTr="00D3375C">
        <w:trPr>
          <w:trHeight w:val="143"/>
        </w:trPr>
        <w:tc>
          <w:tcPr>
            <w:tcW w:w="1020" w:type="pct"/>
            <w:tcBorders>
              <w:left w:val="nil"/>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หน่วยที่ 2 เชื้อเพลิงซากดึกดำบรรพ์และผลิตภัณฑ์</w:t>
            </w:r>
          </w:p>
        </w:tc>
        <w:tc>
          <w:tcPr>
            <w:tcW w:w="841" w:type="pct"/>
            <w:tcBorders>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 xml:space="preserve">แผนการเรียนรู้ที่ </w:t>
            </w:r>
            <w:r w:rsidRPr="004812A3">
              <w:rPr>
                <w:rFonts w:ascii="TH SarabunPSK" w:eastAsia="Calibri" w:hAnsi="TH SarabunPSK" w:cs="TH SarabunPSK"/>
                <w:sz w:val="32"/>
                <w:szCs w:val="32"/>
              </w:rPr>
              <w:t>2</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หินน้ำมัน</w:t>
            </w:r>
          </w:p>
        </w:tc>
        <w:tc>
          <w:tcPr>
            <w:tcW w:w="1289" w:type="pct"/>
            <w:tcBorders>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สืบค้นข้อมูล อภิปราย และอธิบายการเกิดถ่านหิน หินน้ำมันและการใช้ประโยชน์</w:t>
            </w:r>
          </w:p>
        </w:tc>
        <w:tc>
          <w:tcPr>
            <w:tcW w:w="1233" w:type="pct"/>
            <w:tcBorders>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rPr>
              <w:t>-</w:t>
            </w:r>
            <w:r w:rsidRPr="004812A3">
              <w:rPr>
                <w:rFonts w:ascii="TH SarabunPSK" w:eastAsia="Calibri" w:hAnsi="TH SarabunPSK" w:cs="TH SarabunPSK"/>
                <w:sz w:val="32"/>
                <w:szCs w:val="32"/>
                <w:cs/>
              </w:rPr>
              <w:t>การเกิดหินน้ำมัน</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rPr>
              <w:t>-</w:t>
            </w:r>
            <w:r w:rsidRPr="004812A3">
              <w:rPr>
                <w:rFonts w:ascii="TH SarabunPSK" w:eastAsia="Calibri" w:hAnsi="TH SarabunPSK" w:cs="TH SarabunPSK"/>
                <w:sz w:val="32"/>
                <w:szCs w:val="32"/>
                <w:cs/>
              </w:rPr>
              <w:t>การใช้ประโยชน์หินน้ำมัน</w:t>
            </w:r>
          </w:p>
        </w:tc>
        <w:tc>
          <w:tcPr>
            <w:tcW w:w="617" w:type="pct"/>
            <w:tcBorders>
              <w:bottom w:val="single" w:sz="4" w:space="0" w:color="auto"/>
              <w:right w:val="nil"/>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sz w:val="32"/>
                <w:szCs w:val="32"/>
              </w:rPr>
            </w:pPr>
            <w:r w:rsidRPr="004812A3">
              <w:rPr>
                <w:rFonts w:ascii="TH SarabunPSK" w:eastAsia="Calibri" w:hAnsi="TH SarabunPSK" w:cs="TH SarabunPSK"/>
                <w:sz w:val="32"/>
                <w:szCs w:val="32"/>
              </w:rPr>
              <w:t>1</w:t>
            </w:r>
          </w:p>
        </w:tc>
      </w:tr>
      <w:tr w:rsidR="004812A3" w:rsidRPr="004812A3" w:rsidTr="00D3375C">
        <w:trPr>
          <w:trHeight w:val="143"/>
        </w:trPr>
        <w:tc>
          <w:tcPr>
            <w:tcW w:w="1020" w:type="pct"/>
            <w:tcBorders>
              <w:top w:val="single" w:sz="4" w:space="0" w:color="auto"/>
              <w:left w:val="nil"/>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หน่วยที่ 2 เชื้อเพลิงซากดึกดำบรรพ์และผลิตภัณฑ์</w:t>
            </w:r>
          </w:p>
        </w:tc>
        <w:tc>
          <w:tcPr>
            <w:tcW w:w="841" w:type="pct"/>
            <w:tcBorders>
              <w:top w:val="single" w:sz="4" w:space="0" w:color="auto"/>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 xml:space="preserve">แผนการเรียนรู้ที่ </w:t>
            </w:r>
            <w:r w:rsidRPr="004812A3">
              <w:rPr>
                <w:rFonts w:ascii="TH SarabunPSK" w:eastAsia="Calibri" w:hAnsi="TH SarabunPSK" w:cs="TH SarabunPSK"/>
                <w:sz w:val="32"/>
                <w:szCs w:val="32"/>
              </w:rPr>
              <w:t>3</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ปิโตรเลียม</w:t>
            </w:r>
          </w:p>
        </w:tc>
        <w:tc>
          <w:tcPr>
            <w:tcW w:w="1289" w:type="pct"/>
            <w:tcBorders>
              <w:top w:val="single" w:sz="4" w:space="0" w:color="auto"/>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 xml:space="preserve">สืบค้นข้อมูล อภิปราย และอธิบายการเกิดปิโตรเลียม การสำรวจปิโตรเลียม การกลั่นน้ำมันดิบ </w:t>
            </w:r>
          </w:p>
        </w:tc>
        <w:tc>
          <w:tcPr>
            <w:tcW w:w="1233" w:type="pct"/>
            <w:tcBorders>
              <w:top w:val="single" w:sz="4" w:space="0" w:color="auto"/>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การเกิดปิโตรเลียม</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cs/>
              </w:rPr>
            </w:pPr>
            <w:r w:rsidRPr="004812A3">
              <w:rPr>
                <w:rFonts w:ascii="TH SarabunPSK" w:eastAsia="Calibri" w:hAnsi="TH SarabunPSK" w:cs="TH SarabunPSK"/>
                <w:sz w:val="32"/>
                <w:szCs w:val="32"/>
              </w:rPr>
              <w:t>-</w:t>
            </w:r>
            <w:r w:rsidRPr="004812A3">
              <w:rPr>
                <w:rFonts w:ascii="TH SarabunPSK" w:eastAsia="Calibri" w:hAnsi="TH SarabunPSK" w:cs="TH SarabunPSK"/>
                <w:sz w:val="32"/>
                <w:szCs w:val="32"/>
                <w:cs/>
              </w:rPr>
              <w:t>การสำรวจปิโตรเลียม</w:t>
            </w:r>
          </w:p>
        </w:tc>
        <w:tc>
          <w:tcPr>
            <w:tcW w:w="617" w:type="pct"/>
            <w:tcBorders>
              <w:top w:val="single" w:sz="4" w:space="0" w:color="auto"/>
              <w:bottom w:val="single" w:sz="4" w:space="0" w:color="auto"/>
              <w:right w:val="nil"/>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sz w:val="32"/>
                <w:szCs w:val="32"/>
              </w:rPr>
            </w:pPr>
            <w:r w:rsidRPr="004812A3">
              <w:rPr>
                <w:rFonts w:ascii="TH SarabunPSK" w:eastAsia="Calibri" w:hAnsi="TH SarabunPSK" w:cs="TH SarabunPSK"/>
                <w:sz w:val="32"/>
                <w:szCs w:val="32"/>
              </w:rPr>
              <w:t>2</w:t>
            </w:r>
          </w:p>
        </w:tc>
      </w:tr>
      <w:tr w:rsidR="004812A3" w:rsidRPr="004812A3" w:rsidTr="00D3375C">
        <w:trPr>
          <w:trHeight w:val="143"/>
        </w:trPr>
        <w:tc>
          <w:tcPr>
            <w:tcW w:w="1020" w:type="pct"/>
            <w:tcBorders>
              <w:top w:val="single" w:sz="4" w:space="0" w:color="auto"/>
              <w:left w:val="nil"/>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 xml:space="preserve">หน่วยที่ 2 </w:t>
            </w:r>
            <w:r w:rsidRPr="004812A3">
              <w:rPr>
                <w:rFonts w:ascii="TH SarabunPSK" w:eastAsia="Calibri" w:hAnsi="TH SarabunPSK" w:cs="TH SarabunPSK"/>
                <w:sz w:val="32"/>
                <w:szCs w:val="32"/>
                <w:cs/>
              </w:rPr>
              <w:lastRenderedPageBreak/>
              <w:t>เชื้อเพลิงซากดึกดำบรรพ์และผลิตภัณฑ์</w:t>
            </w:r>
          </w:p>
        </w:tc>
        <w:tc>
          <w:tcPr>
            <w:tcW w:w="841" w:type="pct"/>
            <w:tcBorders>
              <w:top w:val="single" w:sz="4" w:space="0" w:color="auto"/>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lastRenderedPageBreak/>
              <w:t>แผนการ</w:t>
            </w:r>
            <w:r w:rsidRPr="004812A3">
              <w:rPr>
                <w:rFonts w:ascii="TH SarabunPSK" w:eastAsia="Calibri" w:hAnsi="TH SarabunPSK" w:cs="TH SarabunPSK"/>
                <w:sz w:val="32"/>
                <w:szCs w:val="32"/>
                <w:cs/>
              </w:rPr>
              <w:lastRenderedPageBreak/>
              <w:t xml:space="preserve">เรียนรู้ที่ </w:t>
            </w:r>
            <w:r w:rsidRPr="004812A3">
              <w:rPr>
                <w:rFonts w:ascii="TH SarabunPSK" w:eastAsia="Calibri" w:hAnsi="TH SarabunPSK" w:cs="TH SarabunPSK"/>
                <w:sz w:val="32"/>
                <w:szCs w:val="32"/>
              </w:rPr>
              <w:t>4</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การกลั่นน้ำมันดิบ</w:t>
            </w:r>
          </w:p>
        </w:tc>
        <w:tc>
          <w:tcPr>
            <w:tcW w:w="1289" w:type="pct"/>
            <w:tcBorders>
              <w:top w:val="single" w:sz="4" w:space="0" w:color="auto"/>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lastRenderedPageBreak/>
              <w:t xml:space="preserve">สืบค้นข้อมูล </w:t>
            </w:r>
            <w:r w:rsidRPr="004812A3">
              <w:rPr>
                <w:rFonts w:ascii="TH SarabunPSK" w:eastAsia="Calibri" w:hAnsi="TH SarabunPSK" w:cs="TH SarabunPSK"/>
                <w:sz w:val="32"/>
                <w:szCs w:val="32"/>
                <w:cs/>
              </w:rPr>
              <w:lastRenderedPageBreak/>
              <w:t>อภิปราย และอธิบายการเกิดปิโตรเลียม การสำรวจปิโตรเลียม การกลั่นน้ำมันดิบ และการแยกแก๊สธรรมชาติ</w:t>
            </w:r>
          </w:p>
        </w:tc>
        <w:tc>
          <w:tcPr>
            <w:tcW w:w="1233" w:type="pct"/>
            <w:tcBorders>
              <w:top w:val="single" w:sz="4" w:space="0" w:color="auto"/>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rPr>
              <w:lastRenderedPageBreak/>
              <w:t xml:space="preserve">- </w:t>
            </w:r>
            <w:r w:rsidRPr="004812A3">
              <w:rPr>
                <w:rFonts w:ascii="TH SarabunPSK" w:eastAsia="Calibri" w:hAnsi="TH SarabunPSK" w:cs="TH SarabunPSK"/>
                <w:sz w:val="32"/>
                <w:szCs w:val="32"/>
                <w:cs/>
              </w:rPr>
              <w:t>การกลั่น</w:t>
            </w:r>
            <w:r w:rsidRPr="004812A3">
              <w:rPr>
                <w:rFonts w:ascii="TH SarabunPSK" w:eastAsia="Calibri" w:hAnsi="TH SarabunPSK" w:cs="TH SarabunPSK"/>
                <w:sz w:val="32"/>
                <w:szCs w:val="32"/>
                <w:cs/>
              </w:rPr>
              <w:lastRenderedPageBreak/>
              <w:t>น้ำมันดิบ</w:t>
            </w:r>
          </w:p>
        </w:tc>
        <w:tc>
          <w:tcPr>
            <w:tcW w:w="617" w:type="pct"/>
            <w:tcBorders>
              <w:top w:val="single" w:sz="4" w:space="0" w:color="auto"/>
              <w:bottom w:val="single" w:sz="4" w:space="0" w:color="auto"/>
              <w:right w:val="nil"/>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sz w:val="32"/>
                <w:szCs w:val="32"/>
              </w:rPr>
            </w:pPr>
            <w:r w:rsidRPr="004812A3">
              <w:rPr>
                <w:rFonts w:ascii="TH SarabunPSK" w:eastAsia="Calibri" w:hAnsi="TH SarabunPSK" w:cs="TH SarabunPSK"/>
                <w:sz w:val="32"/>
                <w:szCs w:val="32"/>
              </w:rPr>
              <w:lastRenderedPageBreak/>
              <w:t>1</w:t>
            </w:r>
          </w:p>
        </w:tc>
      </w:tr>
      <w:tr w:rsidR="004812A3" w:rsidRPr="004812A3" w:rsidTr="00D3375C">
        <w:trPr>
          <w:trHeight w:val="143"/>
        </w:trPr>
        <w:tc>
          <w:tcPr>
            <w:tcW w:w="1020" w:type="pct"/>
            <w:tcBorders>
              <w:top w:val="single" w:sz="4" w:space="0" w:color="auto"/>
              <w:left w:val="nil"/>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lastRenderedPageBreak/>
              <w:t xml:space="preserve">หน่วยที่ </w:t>
            </w:r>
            <w:r w:rsidRPr="004812A3">
              <w:rPr>
                <w:rFonts w:ascii="TH SarabunPSK" w:eastAsia="Calibri" w:hAnsi="TH SarabunPSK" w:cs="TH SarabunPSK"/>
                <w:sz w:val="32"/>
                <w:szCs w:val="32"/>
              </w:rPr>
              <w:t xml:space="preserve">2 </w:t>
            </w:r>
            <w:r w:rsidRPr="004812A3">
              <w:rPr>
                <w:rFonts w:ascii="TH SarabunPSK" w:eastAsia="Calibri" w:hAnsi="TH SarabunPSK" w:cs="TH SarabunPSK"/>
                <w:sz w:val="32"/>
                <w:szCs w:val="32"/>
                <w:cs/>
              </w:rPr>
              <w:t>เชื้อเพลิงซากดึกดำบรรพ์และผลิตภัณฑ์</w:t>
            </w:r>
          </w:p>
        </w:tc>
        <w:tc>
          <w:tcPr>
            <w:tcW w:w="841" w:type="pct"/>
            <w:tcBorders>
              <w:top w:val="single" w:sz="4" w:space="0" w:color="auto"/>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 xml:space="preserve">แผนการเรียนรู้ที่ </w:t>
            </w:r>
            <w:r w:rsidRPr="004812A3">
              <w:rPr>
                <w:rFonts w:ascii="TH SarabunPSK" w:eastAsia="Calibri" w:hAnsi="TH SarabunPSK" w:cs="TH SarabunPSK"/>
                <w:sz w:val="32"/>
                <w:szCs w:val="32"/>
              </w:rPr>
              <w:t>5</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การแยกแก๊สธรรมชาติ</w:t>
            </w:r>
          </w:p>
        </w:tc>
        <w:tc>
          <w:tcPr>
            <w:tcW w:w="1289" w:type="pct"/>
            <w:tcBorders>
              <w:top w:val="single" w:sz="4" w:space="0" w:color="auto"/>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สืบค้นข้อมูล อภิปราย และอธิบายการเกิดปิโตรเลียม การสำรวจปิโตรเลียม การกลั่นน้ำมันดิบ และการแยกแก๊สธรรมชาติ</w:t>
            </w:r>
          </w:p>
        </w:tc>
        <w:tc>
          <w:tcPr>
            <w:tcW w:w="1233" w:type="pct"/>
            <w:tcBorders>
              <w:top w:val="single" w:sz="4" w:space="0" w:color="auto"/>
              <w:bottom w:val="sing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rPr>
              <w:t xml:space="preserve">- </w:t>
            </w:r>
            <w:r w:rsidRPr="004812A3">
              <w:rPr>
                <w:rFonts w:ascii="TH SarabunPSK" w:eastAsia="Calibri" w:hAnsi="TH SarabunPSK" w:cs="TH SarabunPSK"/>
                <w:sz w:val="32"/>
                <w:szCs w:val="32"/>
                <w:cs/>
              </w:rPr>
              <w:t>การแยกแก๊สธรรมชาติ</w:t>
            </w:r>
          </w:p>
        </w:tc>
        <w:tc>
          <w:tcPr>
            <w:tcW w:w="617" w:type="pct"/>
            <w:tcBorders>
              <w:top w:val="single" w:sz="4" w:space="0" w:color="auto"/>
              <w:bottom w:val="single" w:sz="4" w:space="0" w:color="auto"/>
              <w:right w:val="nil"/>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sz w:val="32"/>
                <w:szCs w:val="32"/>
              </w:rPr>
            </w:pPr>
            <w:r w:rsidRPr="004812A3">
              <w:rPr>
                <w:rFonts w:ascii="TH SarabunPSK" w:eastAsia="Calibri" w:hAnsi="TH SarabunPSK" w:cs="TH SarabunPSK"/>
                <w:sz w:val="32"/>
                <w:szCs w:val="32"/>
              </w:rPr>
              <w:t>2</w:t>
            </w:r>
          </w:p>
        </w:tc>
      </w:tr>
      <w:tr w:rsidR="004812A3" w:rsidRPr="004812A3" w:rsidTr="00D3375C">
        <w:trPr>
          <w:trHeight w:val="143"/>
        </w:trPr>
        <w:tc>
          <w:tcPr>
            <w:tcW w:w="1020" w:type="pct"/>
            <w:tcBorders>
              <w:left w:val="nil"/>
              <w:bottom w:val="doub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 xml:space="preserve">หน่วยที่ </w:t>
            </w:r>
            <w:r w:rsidRPr="004812A3">
              <w:rPr>
                <w:rFonts w:ascii="TH SarabunPSK" w:eastAsia="Calibri" w:hAnsi="TH SarabunPSK" w:cs="TH SarabunPSK"/>
                <w:sz w:val="32"/>
                <w:szCs w:val="32"/>
              </w:rPr>
              <w:t xml:space="preserve">2 </w:t>
            </w:r>
            <w:r w:rsidRPr="004812A3">
              <w:rPr>
                <w:rFonts w:ascii="TH SarabunPSK" w:eastAsia="Calibri" w:hAnsi="TH SarabunPSK" w:cs="TH SarabunPSK"/>
                <w:sz w:val="32"/>
                <w:szCs w:val="32"/>
                <w:cs/>
              </w:rPr>
              <w:t>เชื้อเพลิงซากดึกดำบรรพ์และผลิตภัณฑ์</w:t>
            </w:r>
          </w:p>
        </w:tc>
        <w:tc>
          <w:tcPr>
            <w:tcW w:w="841" w:type="pct"/>
            <w:tcBorders>
              <w:bottom w:val="doub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 xml:space="preserve">แผนการเรียนรู้ที่ </w:t>
            </w:r>
            <w:r w:rsidRPr="004812A3">
              <w:rPr>
                <w:rFonts w:ascii="TH SarabunPSK" w:eastAsia="Calibri" w:hAnsi="TH SarabunPSK" w:cs="TH SarabunPSK"/>
                <w:sz w:val="32"/>
                <w:szCs w:val="32"/>
              </w:rPr>
              <w:t>6</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พอลิ</w:t>
            </w:r>
            <w:proofErr w:type="spellStart"/>
            <w:r w:rsidRPr="004812A3">
              <w:rPr>
                <w:rFonts w:ascii="TH SarabunPSK" w:eastAsia="Calibri" w:hAnsi="TH SarabunPSK" w:cs="TH SarabunPSK"/>
                <w:sz w:val="32"/>
                <w:szCs w:val="32"/>
                <w:cs/>
              </w:rPr>
              <w:t>เมอร์</w:t>
            </w:r>
            <w:proofErr w:type="spellEnd"/>
          </w:p>
        </w:tc>
        <w:tc>
          <w:tcPr>
            <w:tcW w:w="1289" w:type="pct"/>
            <w:tcBorders>
              <w:bottom w:val="doub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cs/>
              </w:rPr>
              <w:t>สืบค้นข้อมูล ทดลอง อภิปราย และอธิบายการเกิดพอลิ</w:t>
            </w:r>
            <w:proofErr w:type="spellStart"/>
            <w:r w:rsidRPr="004812A3">
              <w:rPr>
                <w:rFonts w:ascii="TH SarabunPSK" w:eastAsia="Calibri" w:hAnsi="TH SarabunPSK" w:cs="TH SarabunPSK"/>
                <w:sz w:val="32"/>
                <w:szCs w:val="32"/>
                <w:cs/>
              </w:rPr>
              <w:t>เมอร์</w:t>
            </w:r>
            <w:proofErr w:type="spellEnd"/>
            <w:r w:rsidRPr="004812A3">
              <w:rPr>
                <w:rFonts w:ascii="TH SarabunPSK" w:eastAsia="Calibri" w:hAnsi="TH SarabunPSK" w:cs="TH SarabunPSK"/>
                <w:sz w:val="32"/>
                <w:szCs w:val="32"/>
                <w:cs/>
              </w:rPr>
              <w:t xml:space="preserve"> </w:t>
            </w:r>
            <w:proofErr w:type="spellStart"/>
            <w:r w:rsidRPr="004812A3">
              <w:rPr>
                <w:rFonts w:ascii="TH SarabunPSK" w:eastAsia="Calibri" w:hAnsi="TH SarabunPSK" w:cs="TH SarabunPSK"/>
                <w:sz w:val="32"/>
                <w:szCs w:val="32"/>
                <w:cs/>
              </w:rPr>
              <w:t>ปฎิกิริยา</w:t>
            </w:r>
            <w:proofErr w:type="spellEnd"/>
            <w:r w:rsidRPr="004812A3">
              <w:rPr>
                <w:rFonts w:ascii="TH SarabunPSK" w:eastAsia="Calibri" w:hAnsi="TH SarabunPSK" w:cs="TH SarabunPSK"/>
                <w:sz w:val="32"/>
                <w:szCs w:val="32"/>
                <w:cs/>
              </w:rPr>
              <w:t>พอลิ</w:t>
            </w:r>
            <w:proofErr w:type="spellStart"/>
            <w:r w:rsidRPr="004812A3">
              <w:rPr>
                <w:rFonts w:ascii="TH SarabunPSK" w:eastAsia="Calibri" w:hAnsi="TH SarabunPSK" w:cs="TH SarabunPSK"/>
                <w:sz w:val="32"/>
                <w:szCs w:val="32"/>
                <w:cs/>
              </w:rPr>
              <w:t>เมอ</w:t>
            </w:r>
            <w:proofErr w:type="spellEnd"/>
            <w:r w:rsidRPr="004812A3">
              <w:rPr>
                <w:rFonts w:ascii="TH SarabunPSK" w:eastAsia="Calibri" w:hAnsi="TH SarabunPSK" w:cs="TH SarabunPSK"/>
                <w:sz w:val="32"/>
                <w:szCs w:val="32"/>
                <w:cs/>
              </w:rPr>
              <w:t>ไรเซ</w:t>
            </w:r>
            <w:proofErr w:type="spellStart"/>
            <w:r w:rsidRPr="004812A3">
              <w:rPr>
                <w:rFonts w:ascii="TH SarabunPSK" w:eastAsia="Calibri" w:hAnsi="TH SarabunPSK" w:cs="TH SarabunPSK"/>
                <w:sz w:val="32"/>
                <w:szCs w:val="32"/>
                <w:cs/>
              </w:rPr>
              <w:t>ซัน</w:t>
            </w:r>
            <w:proofErr w:type="spellEnd"/>
            <w:r w:rsidRPr="004812A3">
              <w:rPr>
                <w:rFonts w:ascii="TH SarabunPSK" w:eastAsia="Calibri" w:hAnsi="TH SarabunPSK" w:cs="TH SarabunPSK"/>
                <w:sz w:val="32"/>
                <w:szCs w:val="32"/>
                <w:cs/>
              </w:rPr>
              <w:t xml:space="preserve"> โครงสร้างของพอลิ</w:t>
            </w:r>
            <w:proofErr w:type="spellStart"/>
            <w:r w:rsidRPr="004812A3">
              <w:rPr>
                <w:rFonts w:ascii="TH SarabunPSK" w:eastAsia="Calibri" w:hAnsi="TH SarabunPSK" w:cs="TH SarabunPSK"/>
                <w:sz w:val="32"/>
                <w:szCs w:val="32"/>
                <w:cs/>
              </w:rPr>
              <w:t>เมอร์</w:t>
            </w:r>
            <w:proofErr w:type="spellEnd"/>
            <w:r w:rsidRPr="004812A3">
              <w:rPr>
                <w:rFonts w:ascii="TH SarabunPSK" w:eastAsia="Calibri" w:hAnsi="TH SarabunPSK" w:cs="TH SarabunPSK"/>
                <w:sz w:val="32"/>
                <w:szCs w:val="32"/>
                <w:cs/>
              </w:rPr>
              <w:t>พอลิ</w:t>
            </w:r>
          </w:p>
        </w:tc>
        <w:tc>
          <w:tcPr>
            <w:tcW w:w="1233" w:type="pct"/>
            <w:tcBorders>
              <w:bottom w:val="double" w:sz="4" w:space="0" w:color="auto"/>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rPr>
              <w:t>-</w:t>
            </w:r>
            <w:proofErr w:type="spellStart"/>
            <w:r w:rsidRPr="004812A3">
              <w:rPr>
                <w:rFonts w:ascii="TH SarabunPSK" w:eastAsia="Calibri" w:hAnsi="TH SarabunPSK" w:cs="TH SarabunPSK"/>
                <w:sz w:val="32"/>
                <w:szCs w:val="32"/>
                <w:cs/>
              </w:rPr>
              <w:t>ปิโตร</w:t>
            </w:r>
            <w:proofErr w:type="spellEnd"/>
            <w:r w:rsidRPr="004812A3">
              <w:rPr>
                <w:rFonts w:ascii="TH SarabunPSK" w:eastAsia="Calibri" w:hAnsi="TH SarabunPSK" w:cs="TH SarabunPSK"/>
                <w:sz w:val="32"/>
                <w:szCs w:val="32"/>
                <w:cs/>
              </w:rPr>
              <w:t>เคมีภัณฑ์</w:t>
            </w:r>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rPr>
              <w:t>-</w:t>
            </w:r>
            <w:proofErr w:type="spellStart"/>
            <w:r w:rsidRPr="004812A3">
              <w:rPr>
                <w:rFonts w:ascii="TH SarabunPSK" w:eastAsia="Calibri" w:hAnsi="TH SarabunPSK" w:cs="TH SarabunPSK"/>
                <w:sz w:val="32"/>
                <w:szCs w:val="32"/>
                <w:cs/>
              </w:rPr>
              <w:t>ปฎิกิริยา</w:t>
            </w:r>
            <w:proofErr w:type="spellEnd"/>
            <w:r w:rsidRPr="004812A3">
              <w:rPr>
                <w:rFonts w:ascii="TH SarabunPSK" w:eastAsia="Calibri" w:hAnsi="TH SarabunPSK" w:cs="TH SarabunPSK"/>
                <w:sz w:val="32"/>
                <w:szCs w:val="32"/>
                <w:cs/>
              </w:rPr>
              <w:t>การเกิดพอลิ</w:t>
            </w:r>
            <w:proofErr w:type="spellStart"/>
            <w:r w:rsidRPr="004812A3">
              <w:rPr>
                <w:rFonts w:ascii="TH SarabunPSK" w:eastAsia="Calibri" w:hAnsi="TH SarabunPSK" w:cs="TH SarabunPSK"/>
                <w:sz w:val="32"/>
                <w:szCs w:val="32"/>
                <w:cs/>
              </w:rPr>
              <w:t>เมอร์</w:t>
            </w:r>
            <w:proofErr w:type="spellEnd"/>
          </w:p>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4812A3">
              <w:rPr>
                <w:rFonts w:ascii="TH SarabunPSK" w:eastAsia="Calibri" w:hAnsi="TH SarabunPSK" w:cs="TH SarabunPSK"/>
                <w:sz w:val="32"/>
                <w:szCs w:val="32"/>
              </w:rPr>
              <w:t>-</w:t>
            </w:r>
            <w:r w:rsidRPr="004812A3">
              <w:rPr>
                <w:rFonts w:ascii="TH SarabunPSK" w:eastAsia="Calibri" w:hAnsi="TH SarabunPSK" w:cs="TH SarabunPSK"/>
                <w:sz w:val="32"/>
                <w:szCs w:val="32"/>
                <w:cs/>
              </w:rPr>
              <w:t>โครงสร้างและสมบัติของพอลิ</w:t>
            </w:r>
            <w:proofErr w:type="spellStart"/>
            <w:r w:rsidRPr="004812A3">
              <w:rPr>
                <w:rFonts w:ascii="TH SarabunPSK" w:eastAsia="Calibri" w:hAnsi="TH SarabunPSK" w:cs="TH SarabunPSK"/>
                <w:sz w:val="32"/>
                <w:szCs w:val="32"/>
                <w:cs/>
              </w:rPr>
              <w:t>เมอร์</w:t>
            </w:r>
            <w:proofErr w:type="spellEnd"/>
          </w:p>
        </w:tc>
        <w:tc>
          <w:tcPr>
            <w:tcW w:w="617" w:type="pct"/>
            <w:tcBorders>
              <w:bottom w:val="double" w:sz="4" w:space="0" w:color="auto"/>
              <w:right w:val="nil"/>
            </w:tcBorders>
            <w:shd w:val="clear" w:color="auto" w:fill="auto"/>
          </w:tcPr>
          <w:p w:rsidR="004812A3" w:rsidRPr="004812A3" w:rsidRDefault="004812A3" w:rsidP="004812A3">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sz w:val="32"/>
                <w:szCs w:val="32"/>
              </w:rPr>
            </w:pPr>
            <w:r w:rsidRPr="004812A3">
              <w:rPr>
                <w:rFonts w:ascii="TH SarabunPSK" w:eastAsia="Calibri" w:hAnsi="TH SarabunPSK" w:cs="TH SarabunPSK"/>
                <w:sz w:val="32"/>
                <w:szCs w:val="32"/>
              </w:rPr>
              <w:t>1</w:t>
            </w:r>
          </w:p>
        </w:tc>
      </w:tr>
    </w:tbl>
    <w:p w:rsidR="00D3375C" w:rsidRPr="00D3375C" w:rsidRDefault="00D3375C" w:rsidP="00D3375C">
      <w:pPr>
        <w:spacing w:before="240" w:after="120" w:line="240" w:lineRule="auto"/>
        <w:ind w:firstLine="720"/>
        <w:rPr>
          <w:rFonts w:ascii="TH SarabunPSK" w:eastAsia="Calibri" w:hAnsi="TH SarabunPSK" w:cs="TH SarabunPSK"/>
          <w:b/>
          <w:bCs/>
          <w:sz w:val="32"/>
          <w:szCs w:val="32"/>
        </w:rPr>
      </w:pPr>
      <w:r w:rsidRPr="00D3375C">
        <w:rPr>
          <w:rFonts w:ascii="TH SarabunPSK" w:eastAsia="Calibri" w:hAnsi="TH SarabunPSK" w:cs="TH SarabunPSK"/>
          <w:b/>
          <w:bCs/>
          <w:sz w:val="32"/>
          <w:szCs w:val="32"/>
        </w:rPr>
        <w:lastRenderedPageBreak/>
        <w:t xml:space="preserve">6.  </w:t>
      </w:r>
      <w:r w:rsidRPr="00D3375C">
        <w:rPr>
          <w:rFonts w:ascii="TH SarabunPSK" w:eastAsia="Calibri" w:hAnsi="TH SarabunPSK" w:cs="TH SarabunPSK"/>
          <w:b/>
          <w:bCs/>
          <w:sz w:val="32"/>
          <w:szCs w:val="32"/>
          <w:cs/>
        </w:rPr>
        <w:t>การเรียนรู้</w:t>
      </w:r>
      <w:proofErr w:type="spellStart"/>
      <w:r w:rsidRPr="00D3375C">
        <w:rPr>
          <w:rFonts w:ascii="TH SarabunPSK" w:eastAsia="Calibri" w:hAnsi="TH SarabunPSK" w:cs="TH SarabunPSK"/>
          <w:b/>
          <w:bCs/>
          <w:sz w:val="32"/>
          <w:szCs w:val="32"/>
          <w:cs/>
        </w:rPr>
        <w:t>แบบวัฏ</w:t>
      </w:r>
      <w:proofErr w:type="spellEnd"/>
      <w:r w:rsidRPr="00D3375C">
        <w:rPr>
          <w:rFonts w:ascii="TH SarabunPSK" w:eastAsia="Calibri" w:hAnsi="TH SarabunPSK" w:cs="TH SarabunPSK"/>
          <w:b/>
          <w:bCs/>
          <w:sz w:val="32"/>
          <w:szCs w:val="32"/>
          <w:cs/>
        </w:rPr>
        <w:t xml:space="preserve">จักรการเรียนรู้ </w:t>
      </w:r>
      <w:r w:rsidRPr="00D3375C">
        <w:rPr>
          <w:rFonts w:ascii="TH SarabunPSK" w:eastAsia="Calibri" w:hAnsi="TH SarabunPSK" w:cs="TH SarabunPSK"/>
          <w:b/>
          <w:bCs/>
          <w:sz w:val="32"/>
          <w:szCs w:val="32"/>
        </w:rPr>
        <w:t>5</w:t>
      </w:r>
      <w:r w:rsidRPr="00D3375C">
        <w:rPr>
          <w:rFonts w:ascii="TH SarabunPSK" w:eastAsia="Calibri" w:hAnsi="TH SarabunPSK" w:cs="TH SarabunPSK"/>
          <w:b/>
          <w:bCs/>
          <w:sz w:val="32"/>
          <w:szCs w:val="32"/>
          <w:cs/>
        </w:rPr>
        <w:t xml:space="preserve"> ขั้น</w:t>
      </w:r>
    </w:p>
    <w:p w:rsidR="00D3375C" w:rsidRPr="00D3375C" w:rsidRDefault="00D3375C" w:rsidP="00D3375C">
      <w:pPr>
        <w:tabs>
          <w:tab w:val="left" w:pos="993"/>
        </w:tabs>
        <w:spacing w:before="120" w:after="120" w:line="240" w:lineRule="auto"/>
        <w:rPr>
          <w:rFonts w:ascii="TH SarabunPSK" w:eastAsia="Calibri" w:hAnsi="TH SarabunPSK" w:cs="TH SarabunPSK"/>
          <w:b/>
          <w:bCs/>
          <w:sz w:val="32"/>
          <w:szCs w:val="32"/>
        </w:rPr>
      </w:pPr>
      <w:r w:rsidRPr="00D3375C">
        <w:rPr>
          <w:rFonts w:ascii="TH SarabunPSK" w:eastAsia="Calibri" w:hAnsi="TH SarabunPSK" w:cs="TH SarabunPSK"/>
          <w:b/>
          <w:bCs/>
          <w:sz w:val="32"/>
          <w:szCs w:val="32"/>
        </w:rPr>
        <w:tab/>
        <w:t>6.1</w:t>
      </w:r>
      <w:r w:rsidRPr="00D3375C">
        <w:rPr>
          <w:rFonts w:ascii="TH SarabunPSK" w:eastAsia="Calibri" w:hAnsi="TH SarabunPSK" w:cs="TH SarabunPSK"/>
          <w:b/>
          <w:bCs/>
          <w:sz w:val="32"/>
          <w:szCs w:val="32"/>
          <w:cs/>
        </w:rPr>
        <w:t xml:space="preserve">  ความหมายการสอน</w:t>
      </w:r>
      <w:proofErr w:type="spellStart"/>
      <w:r w:rsidRPr="00D3375C">
        <w:rPr>
          <w:rFonts w:ascii="TH SarabunPSK" w:eastAsia="Calibri" w:hAnsi="TH SarabunPSK" w:cs="TH SarabunPSK"/>
          <w:b/>
          <w:bCs/>
          <w:sz w:val="32"/>
          <w:szCs w:val="32"/>
          <w:cs/>
        </w:rPr>
        <w:t>แบบวัฏ</w:t>
      </w:r>
      <w:proofErr w:type="spellEnd"/>
      <w:r w:rsidRPr="00D3375C">
        <w:rPr>
          <w:rFonts w:ascii="TH SarabunPSK" w:eastAsia="Calibri" w:hAnsi="TH SarabunPSK" w:cs="TH SarabunPSK"/>
          <w:b/>
          <w:bCs/>
          <w:sz w:val="32"/>
          <w:szCs w:val="32"/>
          <w:cs/>
        </w:rPr>
        <w:t xml:space="preserve">จักรการเรียนรู้ </w:t>
      </w:r>
      <w:r w:rsidRPr="00D3375C">
        <w:rPr>
          <w:rFonts w:ascii="TH SarabunPSK" w:eastAsia="Calibri" w:hAnsi="TH SarabunPSK" w:cs="TH SarabunPSK"/>
          <w:b/>
          <w:bCs/>
          <w:sz w:val="32"/>
          <w:szCs w:val="32"/>
        </w:rPr>
        <w:t>5</w:t>
      </w:r>
      <w:r w:rsidRPr="00D3375C">
        <w:rPr>
          <w:rFonts w:ascii="TH SarabunPSK" w:eastAsia="Calibri" w:hAnsi="TH SarabunPSK" w:cs="TH SarabunPSK"/>
          <w:b/>
          <w:bCs/>
          <w:sz w:val="32"/>
          <w:szCs w:val="32"/>
          <w:cs/>
        </w:rPr>
        <w:t xml:space="preserve"> ขั้น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proofErr w:type="spellStart"/>
      <w:r w:rsidRPr="00D3375C">
        <w:rPr>
          <w:rFonts w:ascii="TH SarabunPSK" w:eastAsia="Calibri" w:hAnsi="TH SarabunPSK" w:cs="TH SarabunPSK"/>
          <w:sz w:val="32"/>
          <w:szCs w:val="32"/>
          <w:cs/>
        </w:rPr>
        <w:t>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มีนักการศึกษาได้เรียกการสอน</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แตกต่างกัน เช่น การสอนแบบสืบสวนสอบสวน การสอนแบบสอบสวนวิธีสืบเสาะหาความรู้ เป็นต้นและให้ความหมายของการสอน</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ไว้ดังนี้</w:t>
      </w:r>
    </w:p>
    <w:p w:rsidR="00D3375C" w:rsidRPr="00D3375C" w:rsidRDefault="00D3375C" w:rsidP="00D3375C">
      <w:pPr>
        <w:tabs>
          <w:tab w:val="left" w:pos="1418"/>
        </w:tabs>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 xml:space="preserve">ภพ </w:t>
      </w:r>
      <w:proofErr w:type="spellStart"/>
      <w:r w:rsidRPr="00D3375C">
        <w:rPr>
          <w:rFonts w:ascii="TH SarabunPSK" w:eastAsia="Calibri" w:hAnsi="TH SarabunPSK" w:cs="TH SarabunPSK"/>
          <w:sz w:val="32"/>
          <w:szCs w:val="32"/>
          <w:cs/>
        </w:rPr>
        <w:t>เลาห</w:t>
      </w:r>
      <w:proofErr w:type="spellEnd"/>
      <w:r w:rsidRPr="00D3375C">
        <w:rPr>
          <w:rFonts w:ascii="TH SarabunPSK" w:eastAsia="Calibri" w:hAnsi="TH SarabunPSK" w:cs="TH SarabunPSK"/>
          <w:sz w:val="32"/>
          <w:szCs w:val="32"/>
          <w:cs/>
        </w:rPr>
        <w:t>ไพบูรณ์  (</w:t>
      </w:r>
      <w:r w:rsidRPr="00D3375C">
        <w:rPr>
          <w:rFonts w:ascii="TH SarabunPSK" w:eastAsia="Calibri" w:hAnsi="TH SarabunPSK" w:cs="TH SarabunPSK"/>
          <w:sz w:val="32"/>
          <w:szCs w:val="32"/>
        </w:rPr>
        <w:t xml:space="preserve">2542 : 35) </w:t>
      </w:r>
      <w:r w:rsidRPr="00D3375C">
        <w:rPr>
          <w:rFonts w:ascii="TH SarabunPSK" w:eastAsia="Calibri" w:hAnsi="TH SarabunPSK" w:cs="TH SarabunPSK"/>
          <w:sz w:val="32"/>
          <w:szCs w:val="32"/>
          <w:cs/>
        </w:rPr>
        <w:t>ได้กล่าวถึงการสอนแบบ</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 xml:space="preserve">ว่าเป็นการสอนที่เน้นกระบวนการแสวงหาความรู้แบ่งออกเป็น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ขั้นตอน ได้แก่ การสร้างสถานการณ์ หรือปัญหา การตั้งสมมติฐาน การออกแบบการทดลอง การทดสอบสมมติฐาน โดยการทดลองและการสรุปผล</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ชาตรี เกิดธรรม  (</w:t>
      </w:r>
      <w:r w:rsidRPr="00D3375C">
        <w:rPr>
          <w:rFonts w:ascii="TH SarabunPSK" w:eastAsia="Calibri" w:hAnsi="TH SarabunPSK" w:cs="TH SarabunPSK"/>
          <w:sz w:val="32"/>
          <w:szCs w:val="32"/>
        </w:rPr>
        <w:t xml:space="preserve">2542 : 43) </w:t>
      </w:r>
      <w:r w:rsidRPr="00D3375C">
        <w:rPr>
          <w:rFonts w:ascii="TH SarabunPSK" w:eastAsia="Calibri" w:hAnsi="TH SarabunPSK" w:cs="TH SarabunPSK"/>
          <w:sz w:val="32"/>
          <w:szCs w:val="32"/>
          <w:cs/>
        </w:rPr>
        <w:t>ได้กล่าวถึงการสอนแบบ</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 xml:space="preserve">ว่าเป็นวิธีการสอนแบบสืบสวนสอบสวนหรือการสอนแบบ </w:t>
      </w:r>
      <w:r w:rsidRPr="00D3375C">
        <w:rPr>
          <w:rFonts w:ascii="TH SarabunPSK" w:eastAsia="Calibri" w:hAnsi="TH SarabunPSK" w:cs="TH SarabunPSK"/>
          <w:sz w:val="32"/>
          <w:szCs w:val="32"/>
        </w:rPr>
        <w:t xml:space="preserve">Inquiry Method </w:t>
      </w:r>
      <w:r w:rsidRPr="00D3375C">
        <w:rPr>
          <w:rFonts w:ascii="TH SarabunPSK" w:eastAsia="Calibri" w:hAnsi="TH SarabunPSK" w:cs="TH SarabunPSK"/>
          <w:sz w:val="32"/>
          <w:szCs w:val="32"/>
          <w:cs/>
        </w:rPr>
        <w:t>หมายถึงการสอนที่ฝึกให้นักเรียนรู้จักค้นคว้าหาความรู้โดยใช้กระบวนการทางความคิดหาเหตุผลจนค้นคว้าพบความรู้หรือแนวทางแก้ปัญหาที่ถูกต้องด้วยตนเองโดยผู้สอนตั้งคำถามประเภทกระตุ้นให้นักเรียนใช้ความคิดหาวิธีแก้ปัญหาได้เอง และสามารถนำการแก้ปัญหามาใช้ประโยชน์ในชีวิตประจำวันได้</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จากความหมายของการสอน</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สรุปได้ว่า การสอนแบบสืบเสาะหาความรู้ หมายถึง การจัดการเรียนรู้ที่ให้ความสำคัญกับนักเรียนเป็นสำคัญโดยมุ่งเน้นให้นักเรียนได้แสวงหาความรู้</w:t>
      </w:r>
      <w:proofErr w:type="spellStart"/>
      <w:r w:rsidRPr="00D3375C">
        <w:rPr>
          <w:rFonts w:ascii="TH SarabunPSK" w:eastAsia="Calibri" w:hAnsi="TH SarabunPSK" w:cs="TH SarabunPSK"/>
          <w:sz w:val="32"/>
          <w:szCs w:val="32"/>
          <w:cs/>
        </w:rPr>
        <w:t>แลพ</w:t>
      </w:r>
      <w:proofErr w:type="spellEnd"/>
      <w:r w:rsidRPr="00D3375C">
        <w:rPr>
          <w:rFonts w:ascii="TH SarabunPSK" w:eastAsia="Calibri" w:hAnsi="TH SarabunPSK" w:cs="TH SarabunPSK"/>
          <w:sz w:val="32"/>
          <w:szCs w:val="32"/>
          <w:cs/>
        </w:rPr>
        <w:t>ค้นพบ</w:t>
      </w:r>
      <w:r w:rsidRPr="00D3375C">
        <w:rPr>
          <w:rFonts w:ascii="TH SarabunPSK" w:eastAsia="Calibri" w:hAnsi="TH SarabunPSK" w:cs="TH SarabunPSK"/>
          <w:sz w:val="32"/>
          <w:szCs w:val="32"/>
          <w:cs/>
        </w:rPr>
        <w:lastRenderedPageBreak/>
        <w:t>ความจริงต่างๆด้วยตนเอง โดยใช้กระบวนการทางวิทยาศาสตร์เป็นเครื่องมือในการสืบเสาะหาความรู้</w:t>
      </w:r>
    </w:p>
    <w:p w:rsidR="00D3375C" w:rsidRPr="00D3375C" w:rsidRDefault="00D3375C" w:rsidP="00D3375C">
      <w:pPr>
        <w:tabs>
          <w:tab w:val="left" w:pos="993"/>
        </w:tabs>
        <w:spacing w:after="0" w:line="240" w:lineRule="auto"/>
        <w:rPr>
          <w:rFonts w:ascii="TH SarabunPSK" w:eastAsia="Calibri" w:hAnsi="TH SarabunPSK" w:cs="TH SarabunPSK"/>
          <w:b/>
          <w:bCs/>
          <w:sz w:val="32"/>
          <w:szCs w:val="32"/>
        </w:rPr>
      </w:pPr>
      <w:r w:rsidRPr="00D3375C">
        <w:rPr>
          <w:rFonts w:ascii="TH SarabunPSK" w:eastAsia="Calibri" w:hAnsi="TH SarabunPSK" w:cs="TH SarabunPSK"/>
          <w:b/>
          <w:bCs/>
          <w:sz w:val="32"/>
          <w:szCs w:val="32"/>
        </w:rPr>
        <w:tab/>
        <w:t>6.2</w:t>
      </w:r>
      <w:r w:rsidRPr="00D3375C">
        <w:rPr>
          <w:rFonts w:ascii="TH SarabunPSK" w:eastAsia="Calibri" w:hAnsi="TH SarabunPSK" w:cs="TH SarabunPSK"/>
          <w:b/>
          <w:bCs/>
          <w:sz w:val="32"/>
          <w:szCs w:val="32"/>
          <w:cs/>
        </w:rPr>
        <w:t xml:space="preserve">  ขั้นตอนการสอน</w:t>
      </w:r>
      <w:proofErr w:type="spellStart"/>
      <w:r w:rsidRPr="00D3375C">
        <w:rPr>
          <w:rFonts w:ascii="TH SarabunPSK" w:eastAsia="Calibri" w:hAnsi="TH SarabunPSK" w:cs="TH SarabunPSK"/>
          <w:b/>
          <w:bCs/>
          <w:sz w:val="32"/>
          <w:szCs w:val="32"/>
          <w:cs/>
        </w:rPr>
        <w:t>แบบวัฏ</w:t>
      </w:r>
      <w:proofErr w:type="spellEnd"/>
      <w:r w:rsidRPr="00D3375C">
        <w:rPr>
          <w:rFonts w:ascii="TH SarabunPSK" w:eastAsia="Calibri" w:hAnsi="TH SarabunPSK" w:cs="TH SarabunPSK"/>
          <w:b/>
          <w:bCs/>
          <w:sz w:val="32"/>
          <w:szCs w:val="32"/>
          <w:cs/>
        </w:rPr>
        <w:t xml:space="preserve">จักรการเรียนรู้ </w:t>
      </w:r>
      <w:r w:rsidRPr="00D3375C">
        <w:rPr>
          <w:rFonts w:ascii="TH SarabunPSK" w:eastAsia="Calibri" w:hAnsi="TH SarabunPSK" w:cs="TH SarabunPSK"/>
          <w:b/>
          <w:bCs/>
          <w:sz w:val="32"/>
          <w:szCs w:val="32"/>
        </w:rPr>
        <w:t>5</w:t>
      </w:r>
      <w:r w:rsidRPr="00D3375C">
        <w:rPr>
          <w:rFonts w:ascii="TH SarabunPSK" w:eastAsia="Calibri" w:hAnsi="TH SarabunPSK" w:cs="TH SarabunPSK"/>
          <w:b/>
          <w:bCs/>
          <w:sz w:val="32"/>
          <w:szCs w:val="32"/>
          <w:cs/>
        </w:rPr>
        <w:t xml:space="preserve"> ขั้น (</w:t>
      </w:r>
      <w:r w:rsidRPr="00D3375C">
        <w:rPr>
          <w:rFonts w:ascii="TH SarabunPSK" w:eastAsia="Calibri" w:hAnsi="TH SarabunPSK" w:cs="TH SarabunPSK"/>
          <w:b/>
          <w:bCs/>
          <w:sz w:val="32"/>
          <w:szCs w:val="32"/>
        </w:rPr>
        <w:t>5E) (Inquiry Cycle)</w:t>
      </w:r>
    </w:p>
    <w:p w:rsidR="00D3375C" w:rsidRPr="00D3375C" w:rsidRDefault="00D3375C" w:rsidP="00D3375C">
      <w:pPr>
        <w:tabs>
          <w:tab w:val="left" w:pos="1418"/>
        </w:tabs>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จิรัฐพงศ์ สุมนะ (</w:t>
      </w:r>
      <w:r w:rsidRPr="00D3375C">
        <w:rPr>
          <w:rFonts w:ascii="TH SarabunPSK" w:eastAsia="Calibri" w:hAnsi="TH SarabunPSK" w:cs="TH SarabunPSK"/>
          <w:sz w:val="32"/>
          <w:szCs w:val="32"/>
        </w:rPr>
        <w:t xml:space="preserve">2555 : 32) </w:t>
      </w:r>
      <w:r w:rsidRPr="00D3375C">
        <w:rPr>
          <w:rFonts w:ascii="TH SarabunPSK" w:eastAsia="Calibri" w:hAnsi="TH SarabunPSK" w:cs="TH SarabunPSK"/>
          <w:sz w:val="32"/>
          <w:szCs w:val="32"/>
          <w:cs/>
        </w:rPr>
        <w:t>ได้กล่าวถึงขั้นตอนการสืบเสาะหาความรู้จากการสอน</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ซึ่งแบ่งออกเป็นขั้นตอนต่างๆ ดังนี้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t xml:space="preserve">1.  </w:t>
      </w:r>
      <w:r w:rsidRPr="00D3375C">
        <w:rPr>
          <w:rFonts w:ascii="TH SarabunPSK" w:eastAsia="Calibri" w:hAnsi="TH SarabunPSK" w:cs="TH SarabunPSK"/>
          <w:sz w:val="32"/>
          <w:szCs w:val="32"/>
          <w:cs/>
        </w:rPr>
        <w:t>การสร้างสถานการณ์หรือปัญหา</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t xml:space="preserve">2.  </w:t>
      </w:r>
      <w:r w:rsidRPr="00D3375C">
        <w:rPr>
          <w:rFonts w:ascii="TH SarabunPSK" w:eastAsia="Calibri" w:hAnsi="TH SarabunPSK" w:cs="TH SarabunPSK"/>
          <w:sz w:val="32"/>
          <w:szCs w:val="32"/>
          <w:cs/>
        </w:rPr>
        <w:t>การตั้งสมมติฐาน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t xml:space="preserve">3.  </w:t>
      </w:r>
      <w:r w:rsidRPr="00D3375C">
        <w:rPr>
          <w:rFonts w:ascii="TH SarabunPSK" w:eastAsia="Calibri" w:hAnsi="TH SarabunPSK" w:cs="TH SarabunPSK"/>
          <w:sz w:val="32"/>
          <w:szCs w:val="32"/>
          <w:cs/>
        </w:rPr>
        <w:t>การออกแบบการทดลอง</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t xml:space="preserve">4.  </w:t>
      </w:r>
      <w:r w:rsidRPr="00D3375C">
        <w:rPr>
          <w:rFonts w:ascii="TH SarabunPSK" w:eastAsia="Calibri" w:hAnsi="TH SarabunPSK" w:cs="TH SarabunPSK"/>
          <w:sz w:val="32"/>
          <w:szCs w:val="32"/>
          <w:cs/>
        </w:rPr>
        <w:t>การทดสอบสมมติฐาน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t xml:space="preserve">5.  </w:t>
      </w:r>
      <w:r w:rsidRPr="00D3375C">
        <w:rPr>
          <w:rFonts w:ascii="TH SarabunPSK" w:eastAsia="Calibri" w:hAnsi="TH SarabunPSK" w:cs="TH SarabunPSK"/>
          <w:sz w:val="32"/>
          <w:szCs w:val="32"/>
          <w:cs/>
        </w:rPr>
        <w:t>ข้อสรุปที่ได้จากการทดสอบสมมติฐาน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proofErr w:type="spellStart"/>
      <w:r w:rsidRPr="00D3375C">
        <w:rPr>
          <w:rFonts w:ascii="TH SarabunPSK" w:eastAsia="Calibri" w:hAnsi="TH SarabunPSK" w:cs="TH SarabunPSK"/>
          <w:sz w:val="32"/>
          <w:szCs w:val="32"/>
          <w:cs/>
        </w:rPr>
        <w:t>สุวัฒก์</w:t>
      </w:r>
      <w:proofErr w:type="spellEnd"/>
      <w:r w:rsidRPr="00D3375C">
        <w:rPr>
          <w:rFonts w:ascii="TH SarabunPSK" w:eastAsia="Calibri" w:hAnsi="TH SarabunPSK" w:cs="TH SarabunPSK"/>
          <w:sz w:val="32"/>
          <w:szCs w:val="32"/>
          <w:cs/>
        </w:rPr>
        <w:t xml:space="preserve"> นิยมค้า  (</w:t>
      </w:r>
      <w:r w:rsidRPr="00D3375C">
        <w:rPr>
          <w:rFonts w:ascii="TH SarabunPSK" w:eastAsia="Calibri" w:hAnsi="TH SarabunPSK" w:cs="TH SarabunPSK"/>
          <w:sz w:val="32"/>
          <w:szCs w:val="32"/>
        </w:rPr>
        <w:t xml:space="preserve">2531 : 35) </w:t>
      </w:r>
      <w:r w:rsidRPr="00D3375C">
        <w:rPr>
          <w:rFonts w:ascii="TH SarabunPSK" w:eastAsia="Calibri" w:hAnsi="TH SarabunPSK" w:cs="TH SarabunPSK"/>
          <w:sz w:val="32"/>
          <w:szCs w:val="32"/>
          <w:cs/>
        </w:rPr>
        <w:t>ได้กล่าวถึงขั้นตอนการสอนวิทยาศาสตร์</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สรุปได้ดังนี้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ขั้นนำเข้าสู่บทเรียน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เป็นการสร้างหรือเร้าความสนใจในบทเรียนใหม่โดยครูผู้โน้มน้าวและดึงดูดความสนใจของนักเรียนให้สนใจในบทเรียนและการทดลองที่จะสอ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ขั้นสอน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ขั้นอภิปรายก่อนการทดลอง</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นี้จะมีการวางแผนการทดลองหรือออกแบบการทดลองมีการอภิปรายระหว่างครูกับนักเรียนหรือนักเรียนกับนักเรียนเพื่อวางแนวทางในการแก้ปัญหาตลอดจนสิ่งที่ต้องสังเกตในการปฏิบัติการทดลอง</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 xml:space="preserve">ขั้นปฏิบัติการทดลอง </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lastRenderedPageBreak/>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ขั้นปฏิบัติการทดลอง นักเรียนจะได้ลงมือปฏิบัติการทดลองจริงด้วยตนเองโดยครูจะเป็นผู้คอยชี้แนะ สังเกตการณ์ปฏิบัติการทดลองของนักเรียนกลุ่มต่างๆ ใช้คำถามเพื่อกระตุ้นช่วยให้นักเรียนสังเกตผลการทดลองขณะปฏิบัติการทดลองตลอดจนการดูแลการใช้เครื่องมือและอุปกรณ์การทดลอง การบันทึกผลการทดลอง และบันทึกข้อบกพร่องในการปฏิบัติการทดลองของนักเรียนกลุ่มต่างๆเพื่อให้เป็นข้อมูลย้อนกลับในขั้นอภิปรายผลการทดลอง</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ขั้นอภิปรายผลการสอน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ตอนนี้จะเป็นการอภิปรายระหว่างครูกับนักเรียนหรือระหว่างนักเรียนกับนักเรียนเพื่อนำไปสู่ข้อสรุป และมีการจัดกระทำข้อมูลที่ได้จากการทดลองเพื่อนำไปตีความหมายและลงข้อสรุปร่วมกัน การอภิปรายหลังการทดลองครูอาจจะให้นักเรียนแต่ละกลุ่มออกมารายงานผลหน้าชั้นเรียนหรือแสดงผลตารางที่กระดานดำหน้าชั้นเรียนจากนั้นจึงมีการอภิปรายเพื่อหาข้อสรุปและครูนำผลการสังเกตการณ์ปฏิบัติการทดลอง ตลอดจนข้อบกพร่องในการปฏิบัติการทดลองของนักเรียนกลุ่มต่างๆมาเล่าให้นักเรียนฟัง พร้อมทั้งกล่าวถึงการปฏิบัติที่ถูกต้องหรืออาจมีการสาธิตให้ดูเพื่อเข้าใจยิ่งขึ้น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ขั้นเสริมความรู้และนำไปใช้</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เป็นขั้นขยายความเข้าใจในเนื้อหาให้กว้างขวางและลึกซึ้งมากยิ่งขึ้นโดยครูอาจจัดกิจกรรมที่ขยายความรู้ความเข้าใจในเนื้อหานอกเหนือจากหลักความรู้ใหม่ที่ได้จากขั้นอภิปรายหลังการทดลอง เช่น การอภิปรายซักถาม การยกตัวอย่างประกอบ การให้อ่านเอกสารเพิ่มเติม</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 xml:space="preserve">ชูศิลป์  </w:t>
      </w:r>
      <w:proofErr w:type="spellStart"/>
      <w:r w:rsidRPr="00D3375C">
        <w:rPr>
          <w:rFonts w:ascii="TH SarabunPSK" w:eastAsia="Calibri" w:hAnsi="TH SarabunPSK" w:cs="TH SarabunPSK"/>
          <w:sz w:val="32"/>
          <w:szCs w:val="32"/>
          <w:cs/>
        </w:rPr>
        <w:t>อัต</w:t>
      </w:r>
      <w:proofErr w:type="spellEnd"/>
      <w:r w:rsidRPr="00D3375C">
        <w:rPr>
          <w:rFonts w:ascii="TH SarabunPSK" w:eastAsia="Calibri" w:hAnsi="TH SarabunPSK" w:cs="TH SarabunPSK"/>
          <w:sz w:val="32"/>
          <w:szCs w:val="32"/>
          <w:cs/>
        </w:rPr>
        <w:t>ชู (</w:t>
      </w:r>
      <w:r w:rsidRPr="00D3375C">
        <w:rPr>
          <w:rFonts w:ascii="TH SarabunPSK" w:eastAsia="Calibri" w:hAnsi="TH SarabunPSK" w:cs="TH SarabunPSK"/>
          <w:sz w:val="32"/>
          <w:szCs w:val="32"/>
        </w:rPr>
        <w:t xml:space="preserve">2550 : 56 – 57) </w:t>
      </w:r>
      <w:r w:rsidRPr="00D3375C">
        <w:rPr>
          <w:rFonts w:ascii="TH SarabunPSK" w:eastAsia="Calibri" w:hAnsi="TH SarabunPSK" w:cs="TH SarabunPSK"/>
          <w:sz w:val="32"/>
          <w:szCs w:val="32"/>
          <w:cs/>
        </w:rPr>
        <w:t>แบ่งขั้นตอนการสอน</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ได้ดังนี้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 xml:space="preserve">สร้างสถานการณ์หรือปัญหาจากเนื้อหาที่สอดคล้องกับจุดประสงค์เชิงพฤติกรรมที่จะสอนในการสร้างสถานการณ์หรือปัญหาจากเนื้อหานั้น การนำเข้าสู่บทเรียนที่ทำหลายวิธี </w:t>
      </w:r>
      <w:r w:rsidRPr="00D3375C">
        <w:rPr>
          <w:rFonts w:ascii="TH SarabunPSK" w:eastAsia="Calibri" w:hAnsi="TH SarabunPSK" w:cs="TH SarabunPSK"/>
          <w:sz w:val="32"/>
          <w:szCs w:val="32"/>
          <w:cs/>
        </w:rPr>
        <w:lastRenderedPageBreak/>
        <w:t>ความสำคัญอยู่ที่ว่าผู้สอนจะเลือกหรือปรับวิธีการนำเข้าสู่บทเรียนในเชิงปัญหา ได้อย่างเหมาะสมและสอดคล้องกับเนื้อหาและวัตถุประสงค์เชิงพฤติกรรมที่มีอยู่ใกล้ตัว ดึงดูดความสนใจของนักเรียนเป็นสิ่งที่พบเห็นในชีวิตประจำวันและสามารถโยงไปสู่การออกแบบการทดลองที่ต้องการ</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ใช้คำถามในการอภิปรายเพื่อนำไปสู่แนวทางในการหาคำตอบของปัญหาข้างต้น การใช้คำถามในตอนนี้จะต้องอาศัยสถานการณ์หรือปัญหาที่สร้างขึ้นเป็นหลักโดยใช้คำถามเป็นชุดต่อเนื่องสัมพันธ์กัน ชุดของคำถามต้องสามารถนำนักเรียนไปสู่การคาดคะเนคำตอบที่อาจเป็นไปได้ ความเป็นแนวทางของการออกแบบการทดลองกำหนดไว้ในแบบเรียน ทั้งนี้เพื่อสะดวกในการจัดหาอุปกรณ์การทดลอง</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ใช้คำถามเพื่อนำไปสู่การออกแบบการทดลอง เทคนิคการทดลองและความปลอดภัยในการใช้อุปกรณ์ คำถามในขั้นตอนนี้เป็นคำถามเพื่อนนำไปสู่การอภิปรายก่อนการทดลอง โดยทั่วไปแล้วจะอภิปรายครอบคลุมในประเด็นต่างๆ เหล่านี้ คือการออกแบบการทดลองเพื่อทดสอบสมมติฐานที่ตั้งไว้  แนะนำอุปกรณ์ เทคนิคขั้นตอนการทดลองตลอดจนความปลอดภัยในการใช้อุปกรณ์</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ดำเนินการทดลองและบันทึกผลการทดลอง ในขั้นนี้นักเรียนจะต้องลงมือดำเนินการทดลอง และบันทึกผลการทดลองเพื่อทดสอบสมมติฐานที่ตั้งไว้ โดยแบ่งนักเรียนออกเป็นกลุ่มๆ ตามความเหมาะสม ผู้สอนมีบทบาทในการให้คำแนะนำและช่วยเหลือนักเรียนแต่ละกลุ่ม เฉพาะที่จำเป็นเท่านั้น สำหรับเนื้อหาที่ไม่สามารถทำการทดลองในห้องเรียนได้ เราอาจใช้ตารางบันทึกข้อมูลของผู้อื่นที่ได้ทดลองมาก่อนมาใช้อภิปรายเพื่อนำสรุปผลต่อไป โดยนักเรียนไม่ต้องดำเนินการโดยตรง</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ใช้คำถามในการอภิปรายเพื่อสรุปผลการทดลอง การใช้คำถามในขั้นตอนนี้ต้องอาศัยข้อมูลที่ได้จากการทดลองเป็นหลัก  เพื่อนำไปสู่การสรุปหาคำตอบในการแก้สถานการณ์หรือ</w:t>
      </w:r>
      <w:r w:rsidRPr="00D3375C">
        <w:rPr>
          <w:rFonts w:ascii="TH SarabunPSK" w:eastAsia="Calibri" w:hAnsi="TH SarabunPSK" w:cs="TH SarabunPSK"/>
          <w:sz w:val="32"/>
          <w:szCs w:val="32"/>
          <w:cs/>
        </w:rPr>
        <w:lastRenderedPageBreak/>
        <w:t>ปัญหาข้องต้น และควรมีคำถามที่ฝึกให้นักเรียนนำความรู้ที่ได้ไปใช้ในสถานการณ์ใหม่ที่นักเรียนพบเห็นในชีวิตประจำวันหรือเรื่องที่จะเรียนต่อไป</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สมบัติ การจนารักพงศ์ (</w:t>
      </w:r>
      <w:r w:rsidRPr="00D3375C">
        <w:rPr>
          <w:rFonts w:ascii="TH SarabunPSK" w:eastAsia="Calibri" w:hAnsi="TH SarabunPSK" w:cs="TH SarabunPSK"/>
          <w:sz w:val="32"/>
          <w:szCs w:val="32"/>
        </w:rPr>
        <w:t xml:space="preserve">2549 : 34) </w:t>
      </w:r>
      <w:r w:rsidRPr="00D3375C">
        <w:rPr>
          <w:rFonts w:ascii="TH SarabunPSK" w:eastAsia="Calibri" w:hAnsi="TH SarabunPSK" w:cs="TH SarabunPSK"/>
          <w:sz w:val="32"/>
          <w:szCs w:val="32"/>
          <w:cs/>
        </w:rPr>
        <w:t>ได้กล่าวถึงขั้นตอนการจัดกิจกรรมการเรียนรู้</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 xml:space="preserve">โดยมีขั้นตอนการจัดกิจกรรม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ดังนี้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ขั้นสร้างความสนใจ (</w:t>
      </w:r>
      <w:r w:rsidRPr="00D3375C">
        <w:rPr>
          <w:rFonts w:ascii="TH SarabunPSK" w:eastAsia="Calibri" w:hAnsi="TH SarabunPSK" w:cs="TH SarabunPSK"/>
          <w:sz w:val="32"/>
          <w:szCs w:val="32"/>
        </w:rPr>
        <w:t xml:space="preserve">Engagement) </w:t>
      </w:r>
      <w:r w:rsidRPr="00D3375C">
        <w:rPr>
          <w:rFonts w:ascii="TH SarabunPSK" w:eastAsia="Calibri" w:hAnsi="TH SarabunPSK" w:cs="TH SarabunPSK"/>
          <w:sz w:val="32"/>
          <w:szCs w:val="32"/>
          <w:cs/>
        </w:rPr>
        <w:t>เป็นการนำเข้าสู่บทเรียนหรือเรื่องที่สนใจซึ่งอาจเกิดขึ้นเองจากความสงสัย หรืออาจเริ่มจากความสนใจของตัวนักเรียนเองหรือเกิดจากการอภิปรายภายในกลุ่ม เรื่องที่น่าสนใจอาจมาจากเหตุการณ์ที่กำลังเกิดขึ้นอยู่ในช่วงเวลานั้นหรือเป็นเรื่องที่เชื่อมโยงกับความรู้เดิมที่เพิ่งเรียนรู้มาแล้ว เป็นตัวกระตุ้นให้นักเรียนสร้างคำถามกำหนดประเด็นที่จะศึกษา</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ขั้นสำรวจและค้นหา (</w:t>
      </w:r>
      <w:r w:rsidRPr="00D3375C">
        <w:rPr>
          <w:rFonts w:ascii="TH SarabunPSK" w:eastAsia="Calibri" w:hAnsi="TH SarabunPSK" w:cs="TH SarabunPSK"/>
          <w:sz w:val="32"/>
          <w:szCs w:val="32"/>
        </w:rPr>
        <w:t xml:space="preserve">Exploration) </w:t>
      </w:r>
      <w:r w:rsidRPr="00D3375C">
        <w:rPr>
          <w:rFonts w:ascii="TH SarabunPSK" w:eastAsia="Calibri" w:hAnsi="TH SarabunPSK" w:cs="TH SarabunPSK"/>
          <w:sz w:val="32"/>
          <w:szCs w:val="32"/>
          <w:cs/>
        </w:rPr>
        <w:t>เมื่อทำความเข้าใจในประเด็นหรือคำถามที่สนใจจะศึกษาอย่างถ่องแท้แล้วมีการวางแผนกำหนดแนวทางการสำรวจตรวจสอบตั้งสมมติฐาน กำหนดทางเลือกที่เป็นได้ ลงมือปฏิบัติเพื่อเก็บรวบรวมข้อมูล ข้อสนเทศหรือปรากฏการณ์ต่างๆ วิธี วิธีการตรวจสอบอาจทำได้หลายวิธี  เช่น ทำการทดลอง ทำกิจกรรมภาคสนาม การใช้คอมพิวเตอร์เพื่อช่วยสร้างสถานการณ์จำลอง (</w:t>
      </w:r>
      <w:r w:rsidRPr="00D3375C">
        <w:rPr>
          <w:rFonts w:ascii="TH SarabunPSK" w:eastAsia="Calibri" w:hAnsi="TH SarabunPSK" w:cs="TH SarabunPSK"/>
          <w:sz w:val="32"/>
          <w:szCs w:val="32"/>
        </w:rPr>
        <w:t xml:space="preserve">Simulation) </w:t>
      </w:r>
      <w:r w:rsidRPr="00D3375C">
        <w:rPr>
          <w:rFonts w:ascii="TH SarabunPSK" w:eastAsia="Calibri" w:hAnsi="TH SarabunPSK" w:cs="TH SarabunPSK"/>
          <w:sz w:val="32"/>
          <w:szCs w:val="32"/>
          <w:cs/>
        </w:rPr>
        <w:t>การศึกษาข้อมูลจากเอกสารอ้างอิงหรือแหล่งข้อมูลต่างๆ เพื่อให้ได้ข้อมูลอย่างเพียงพอที่จะใช้ในขั้นตอนต่อไป</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ขั้นอธิบายและลงข้อสรุป (</w:t>
      </w:r>
      <w:r w:rsidRPr="00D3375C">
        <w:rPr>
          <w:rFonts w:ascii="TH SarabunPSK" w:eastAsia="Calibri" w:hAnsi="TH SarabunPSK" w:cs="TH SarabunPSK"/>
          <w:sz w:val="32"/>
          <w:szCs w:val="32"/>
        </w:rPr>
        <w:t xml:space="preserve">Explanation) </w:t>
      </w:r>
      <w:r w:rsidRPr="00D3375C">
        <w:rPr>
          <w:rFonts w:ascii="TH SarabunPSK" w:eastAsia="Calibri" w:hAnsi="TH SarabunPSK" w:cs="TH SarabunPSK"/>
          <w:sz w:val="32"/>
          <w:szCs w:val="32"/>
          <w:cs/>
        </w:rPr>
        <w:t>เมื่อได้ข้อมูลอย่างพอเพียงจากการสำรวจตรวจแล้วจึงนำข้อมูล ข้อสนเทศที่ได้มาวิเคราะห์ แปลผล สรุปผลและนำเสนอผลที่ได้ในรูปแบบต่างๆ</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ขั้นขยายความรู้ (</w:t>
      </w:r>
      <w:r w:rsidRPr="00D3375C">
        <w:rPr>
          <w:rFonts w:ascii="TH SarabunPSK" w:eastAsia="Calibri" w:hAnsi="TH SarabunPSK" w:cs="TH SarabunPSK"/>
          <w:sz w:val="32"/>
          <w:szCs w:val="32"/>
        </w:rPr>
        <w:t xml:space="preserve">Elaboration) </w:t>
      </w:r>
      <w:r w:rsidRPr="00D3375C">
        <w:rPr>
          <w:rFonts w:ascii="TH SarabunPSK" w:eastAsia="Calibri" w:hAnsi="TH SarabunPSK" w:cs="TH SarabunPSK"/>
          <w:sz w:val="32"/>
          <w:szCs w:val="32"/>
          <w:cs/>
        </w:rPr>
        <w:t>เป็นการนำความรู้ที่ได้สร้างขึ้นไปเชื่อมโยงกับความรู้เดิมหรือแนวคิดที่ค้นคว้าเพิ่มเติม</w:t>
      </w:r>
      <w:r w:rsidRPr="00D3375C">
        <w:rPr>
          <w:rFonts w:ascii="TH SarabunPSK" w:eastAsia="Calibri" w:hAnsi="TH SarabunPSK" w:cs="TH SarabunPSK"/>
          <w:sz w:val="32"/>
          <w:szCs w:val="32"/>
          <w:cs/>
        </w:rPr>
        <w:lastRenderedPageBreak/>
        <w:t>หรือนำแบบจำลองหรือข้อสรุปที่ได้ไปใช้อธิบายสถานการณ์หรือเหตุการณ์อื่นๆทำให้เกิดความรู้กว้างขวางขึ้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ขั้นประเมิน (</w:t>
      </w:r>
      <w:r w:rsidRPr="00D3375C">
        <w:rPr>
          <w:rFonts w:ascii="TH SarabunPSK" w:eastAsia="Calibri" w:hAnsi="TH SarabunPSK" w:cs="TH SarabunPSK"/>
          <w:sz w:val="32"/>
          <w:szCs w:val="32"/>
        </w:rPr>
        <w:t xml:space="preserve">Evaluation) </w:t>
      </w:r>
      <w:r w:rsidRPr="00D3375C">
        <w:rPr>
          <w:rFonts w:ascii="TH SarabunPSK" w:eastAsia="Calibri" w:hAnsi="TH SarabunPSK" w:cs="TH SarabunPSK"/>
          <w:sz w:val="32"/>
          <w:szCs w:val="32"/>
          <w:cs/>
        </w:rPr>
        <w:t xml:space="preserve">เป็นการประเมินการเรียนรู้ด้วยกระบวนการต่างๆว่า นักเรียนมีความรู้อะไรบ้าง อย่างไร และมากน้อยเพียงใด จากขั้นนี้จะนำไปสู่การนำความรู้ไปประยุกต์ใช้ในเรื่องอื่นๆทั้งนี้กิจกรรมที่จะให้นักเรียนทำการสำรวจตรวจสอบ จะต้องเชื่อมโยงกับความรู้และนักเรียนมีความรู้และทักษะเพียงพอที่จะแสวงหาความรู้ใหม่ นักการศึกษากลุ่ม </w:t>
      </w:r>
      <w:r w:rsidRPr="00D3375C">
        <w:rPr>
          <w:rFonts w:ascii="TH SarabunPSK" w:eastAsia="Calibri" w:hAnsi="TH SarabunPSK" w:cs="TH SarabunPSK"/>
          <w:sz w:val="32"/>
          <w:szCs w:val="32"/>
        </w:rPr>
        <w:t xml:space="preserve">BSCS (Biological Science Curriculum Study) </w:t>
      </w:r>
      <w:r w:rsidRPr="00D3375C">
        <w:rPr>
          <w:rFonts w:ascii="TH SarabunPSK" w:eastAsia="Calibri" w:hAnsi="TH SarabunPSK" w:cs="TH SarabunPSK"/>
          <w:sz w:val="32"/>
          <w:szCs w:val="32"/>
          <w:cs/>
        </w:rPr>
        <w:t xml:space="preserve">ได้นำวิธีการสอนแบบ </w:t>
      </w:r>
      <w:r w:rsidRPr="00D3375C">
        <w:rPr>
          <w:rFonts w:ascii="TH SarabunPSK" w:eastAsia="Calibri" w:hAnsi="TH SarabunPSK" w:cs="TH SarabunPSK"/>
          <w:sz w:val="32"/>
          <w:szCs w:val="32"/>
        </w:rPr>
        <w:t xml:space="preserve">Inquiry </w:t>
      </w:r>
      <w:r w:rsidRPr="00D3375C">
        <w:rPr>
          <w:rFonts w:ascii="TH SarabunPSK" w:eastAsia="Calibri" w:hAnsi="TH SarabunPSK" w:cs="TH SarabunPSK"/>
          <w:sz w:val="32"/>
          <w:szCs w:val="32"/>
          <w:cs/>
        </w:rPr>
        <w:t xml:space="preserve">มาใช้ในการพัฒนาหลักสูตรวิชาวิทยาศาสตร์โดยเสนอขั้นตอนในการเรียนการสอนเป็น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เรียกว่าการสอนแบบ </w:t>
      </w:r>
      <w:r w:rsidRPr="00D3375C">
        <w:rPr>
          <w:rFonts w:ascii="TH SarabunPSK" w:eastAsia="Calibri" w:hAnsi="TH SarabunPSK" w:cs="TH SarabunPSK"/>
          <w:sz w:val="32"/>
          <w:szCs w:val="32"/>
        </w:rPr>
        <w:t xml:space="preserve">Inquiry cycle </w:t>
      </w:r>
      <w:r w:rsidRPr="00D3375C">
        <w:rPr>
          <w:rFonts w:ascii="TH SarabunPSK" w:eastAsia="Calibri" w:hAnsi="TH SarabunPSK" w:cs="TH SarabunPSK"/>
          <w:sz w:val="32"/>
          <w:szCs w:val="32"/>
          <w:cs/>
        </w:rPr>
        <w:t xml:space="preserve">ได้แก่ </w:t>
      </w:r>
      <w:r w:rsidRPr="00D3375C">
        <w:rPr>
          <w:rFonts w:ascii="TH SarabunPSK" w:eastAsia="Calibri" w:hAnsi="TH SarabunPSK" w:cs="TH SarabunPSK"/>
          <w:sz w:val="32"/>
          <w:szCs w:val="32"/>
        </w:rPr>
        <w:t xml:space="preserve">Engage Explore Explain Elaborate </w:t>
      </w:r>
      <w:r w:rsidRPr="00D3375C">
        <w:rPr>
          <w:rFonts w:ascii="TH SarabunPSK" w:eastAsia="Calibri" w:hAnsi="TH SarabunPSK" w:cs="TH SarabunPSK"/>
          <w:sz w:val="32"/>
          <w:szCs w:val="32"/>
          <w:cs/>
        </w:rPr>
        <w:t xml:space="preserve">และ </w:t>
      </w:r>
      <w:r w:rsidRPr="00D3375C">
        <w:rPr>
          <w:rFonts w:ascii="TH SarabunPSK" w:eastAsia="Calibri" w:hAnsi="TH SarabunPSK" w:cs="TH SarabunPSK"/>
          <w:sz w:val="32"/>
          <w:szCs w:val="32"/>
        </w:rPr>
        <w:t>Evaluate</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สรุปได้ว่าการเรียนการสอน</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สามารถพัฒนากระบวนการคิดของนักเรียนเรียนได้โดยครูอาจต้องเลือกระดับของการสืบเสาะหาความรู้ให้เหมาะสมกับเนื้อหาและนักเรียน ทั้งนี้ในแต่ละขั้น</w:t>
      </w:r>
      <w:proofErr w:type="spellStart"/>
      <w:r w:rsidRPr="00D3375C">
        <w:rPr>
          <w:rFonts w:ascii="TH SarabunPSK" w:eastAsia="Calibri" w:hAnsi="TH SarabunPSK" w:cs="TH SarabunPSK"/>
          <w:sz w:val="32"/>
          <w:szCs w:val="32"/>
          <w:cs/>
        </w:rPr>
        <w:t>ของวัฏ</w:t>
      </w:r>
      <w:proofErr w:type="spellEnd"/>
      <w:r w:rsidRPr="00D3375C">
        <w:rPr>
          <w:rFonts w:ascii="TH SarabunPSK" w:eastAsia="Calibri" w:hAnsi="TH SarabunPSK" w:cs="TH SarabunPSK"/>
          <w:sz w:val="32"/>
          <w:szCs w:val="32"/>
          <w:cs/>
        </w:rPr>
        <w:t>จักรอาจจะไม่จำเป็นต้องแยกออกมาเป็นแต่ละขั้นอย่างชัดเจนแต่อาจจะเป็นในลักษณะของการผสมผสานกลมกลืนกันเพื่อให้เหมาะสมกับการใช้ในสภาพจริงก็ได้ ซึ่งงานวิจัยในครั้งนี้ผู้วิจัยได้ใช้การสอนแบบ</w:t>
      </w:r>
      <w:proofErr w:type="spellStart"/>
      <w:r w:rsidRPr="00D3375C">
        <w:rPr>
          <w:rFonts w:ascii="TH SarabunPSK" w:eastAsia="Calibri" w:hAnsi="TH SarabunPSK" w:cs="TH SarabunPSK"/>
          <w:sz w:val="32"/>
          <w:szCs w:val="32"/>
          <w:cs/>
        </w:rPr>
        <w:t>แบบวัฏ</w:t>
      </w:r>
      <w:proofErr w:type="spellEnd"/>
      <w:r w:rsidRPr="00D3375C">
        <w:rPr>
          <w:rFonts w:ascii="TH SarabunPSK" w:eastAsia="Calibri" w:hAnsi="TH SarabunPSK" w:cs="TH SarabunPSK"/>
          <w:sz w:val="32"/>
          <w:szCs w:val="32"/>
          <w:cs/>
        </w:rPr>
        <w:t xml:space="preserve">จักรการเรียนรู้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 (</w:t>
      </w:r>
      <w:r w:rsidRPr="00D3375C">
        <w:rPr>
          <w:rFonts w:ascii="TH SarabunPSK" w:eastAsia="Calibri" w:hAnsi="TH SarabunPSK" w:cs="TH SarabunPSK"/>
          <w:sz w:val="32"/>
          <w:szCs w:val="32"/>
        </w:rPr>
        <w:t xml:space="preserve">5E) (Inquiry Cycle) </w:t>
      </w:r>
      <w:r w:rsidRPr="00D3375C">
        <w:rPr>
          <w:rFonts w:ascii="TH SarabunPSK" w:eastAsia="Calibri" w:hAnsi="TH SarabunPSK" w:cs="TH SarabunPSK"/>
          <w:sz w:val="32"/>
          <w:szCs w:val="32"/>
          <w:cs/>
        </w:rPr>
        <w:t xml:space="preserve">ตามแนวของสถาบันส่งเสริมการสอนวิทยาศาสตร์และเทคโนโลยี (สถาบันส่งเสริมการสอนวิทยาศาสตร์และเทคโนโลยี. </w:t>
      </w:r>
      <w:r w:rsidRPr="00D3375C">
        <w:rPr>
          <w:rFonts w:ascii="TH SarabunPSK" w:eastAsia="Calibri" w:hAnsi="TH SarabunPSK" w:cs="TH SarabunPSK"/>
          <w:sz w:val="32"/>
          <w:szCs w:val="32"/>
        </w:rPr>
        <w:t xml:space="preserve">2553 : 56) </w:t>
      </w:r>
      <w:r w:rsidRPr="00D3375C">
        <w:rPr>
          <w:rFonts w:ascii="TH SarabunPSK" w:eastAsia="Calibri" w:hAnsi="TH SarabunPSK" w:cs="TH SarabunPSK"/>
          <w:sz w:val="32"/>
          <w:szCs w:val="32"/>
          <w:cs/>
        </w:rPr>
        <w:t xml:space="preserve">โดยได้ดำเนินการสอนตามขั้นตอนทั้ง </w:t>
      </w:r>
      <w:r w:rsidRPr="00D3375C">
        <w:rPr>
          <w:rFonts w:ascii="TH SarabunPSK" w:eastAsia="Calibri" w:hAnsi="TH SarabunPSK" w:cs="TH SarabunPSK"/>
          <w:sz w:val="32"/>
          <w:szCs w:val="32"/>
        </w:rPr>
        <w:t>5</w:t>
      </w:r>
      <w:r w:rsidRPr="00D3375C">
        <w:rPr>
          <w:rFonts w:ascii="TH SarabunPSK" w:eastAsia="Calibri" w:hAnsi="TH SarabunPSK" w:cs="TH SarabunPSK"/>
          <w:sz w:val="32"/>
          <w:szCs w:val="32"/>
          <w:cs/>
        </w:rPr>
        <w:t xml:space="preserve"> ขั้นของ  </w:t>
      </w:r>
      <w:r w:rsidRPr="00D3375C">
        <w:rPr>
          <w:rFonts w:ascii="TH SarabunPSK" w:eastAsia="Calibri" w:hAnsi="TH SarabunPSK" w:cs="TH SarabunPSK"/>
          <w:sz w:val="32"/>
          <w:szCs w:val="32"/>
        </w:rPr>
        <w:t xml:space="preserve">Inquiry Cycle </w:t>
      </w:r>
      <w:r w:rsidRPr="00D3375C">
        <w:rPr>
          <w:rFonts w:ascii="TH SarabunPSK" w:eastAsia="Calibri" w:hAnsi="TH SarabunPSK" w:cs="TH SarabunPSK"/>
          <w:sz w:val="32"/>
          <w:szCs w:val="32"/>
          <w:cs/>
        </w:rPr>
        <w:t>ดังนี้</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t xml:space="preserve">1.  </w:t>
      </w:r>
      <w:r w:rsidRPr="00D3375C">
        <w:rPr>
          <w:rFonts w:ascii="TH SarabunPSK" w:eastAsia="Calibri" w:hAnsi="TH SarabunPSK" w:cs="TH SarabunPSK"/>
          <w:sz w:val="32"/>
          <w:szCs w:val="32"/>
          <w:cs/>
        </w:rPr>
        <w:t>ขั้นสร้างความสนใจ (</w:t>
      </w:r>
      <w:r w:rsidRPr="00D3375C">
        <w:rPr>
          <w:rFonts w:ascii="TH SarabunPSK" w:eastAsia="Calibri" w:hAnsi="TH SarabunPSK" w:cs="TH SarabunPSK"/>
          <w:sz w:val="32"/>
          <w:szCs w:val="32"/>
        </w:rPr>
        <w:t>Engagement)</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t xml:space="preserve">2.  </w:t>
      </w:r>
      <w:r w:rsidRPr="00D3375C">
        <w:rPr>
          <w:rFonts w:ascii="TH SarabunPSK" w:eastAsia="Calibri" w:hAnsi="TH SarabunPSK" w:cs="TH SarabunPSK"/>
          <w:sz w:val="32"/>
          <w:szCs w:val="32"/>
          <w:cs/>
        </w:rPr>
        <w:t>ขั้นสำรวจและค้นหา (</w:t>
      </w:r>
      <w:r w:rsidRPr="00D3375C">
        <w:rPr>
          <w:rFonts w:ascii="TH SarabunPSK" w:eastAsia="Calibri" w:hAnsi="TH SarabunPSK" w:cs="TH SarabunPSK"/>
          <w:sz w:val="32"/>
          <w:szCs w:val="32"/>
        </w:rPr>
        <w:t>Exploration)</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lastRenderedPageBreak/>
        <w:tab/>
      </w:r>
      <w:r w:rsidRPr="00D3375C">
        <w:rPr>
          <w:rFonts w:ascii="TH SarabunPSK" w:eastAsia="Calibri" w:hAnsi="TH SarabunPSK" w:cs="TH SarabunPSK"/>
          <w:sz w:val="32"/>
          <w:szCs w:val="32"/>
        </w:rPr>
        <w:tab/>
        <w:t xml:space="preserve">3.  </w:t>
      </w:r>
      <w:r w:rsidRPr="00D3375C">
        <w:rPr>
          <w:rFonts w:ascii="TH SarabunPSK" w:eastAsia="Calibri" w:hAnsi="TH SarabunPSK" w:cs="TH SarabunPSK"/>
          <w:sz w:val="32"/>
          <w:szCs w:val="32"/>
          <w:cs/>
        </w:rPr>
        <w:t>ขั้นอธิบายและลงข้อสรุป (</w:t>
      </w:r>
      <w:r w:rsidRPr="00D3375C">
        <w:rPr>
          <w:rFonts w:ascii="TH SarabunPSK" w:eastAsia="Calibri" w:hAnsi="TH SarabunPSK" w:cs="TH SarabunPSK"/>
          <w:sz w:val="32"/>
          <w:szCs w:val="32"/>
        </w:rPr>
        <w:t>Explanation)</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t xml:space="preserve">4.  </w:t>
      </w:r>
      <w:r w:rsidRPr="00D3375C">
        <w:rPr>
          <w:rFonts w:ascii="TH SarabunPSK" w:eastAsia="Calibri" w:hAnsi="TH SarabunPSK" w:cs="TH SarabunPSK"/>
          <w:sz w:val="32"/>
          <w:szCs w:val="32"/>
          <w:cs/>
        </w:rPr>
        <w:t>ขั้นขยายความรู้ (</w:t>
      </w:r>
      <w:r w:rsidRPr="00D3375C">
        <w:rPr>
          <w:rFonts w:ascii="TH SarabunPSK" w:eastAsia="Calibri" w:hAnsi="TH SarabunPSK" w:cs="TH SarabunPSK"/>
          <w:sz w:val="32"/>
          <w:szCs w:val="32"/>
        </w:rPr>
        <w:t>Elaboration)</w:t>
      </w:r>
    </w:p>
    <w:p w:rsidR="00D3375C" w:rsidRPr="00D3375C" w:rsidRDefault="00D3375C" w:rsidP="00D3375C">
      <w:pPr>
        <w:spacing w:after="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t xml:space="preserve">5.  </w:t>
      </w:r>
      <w:r w:rsidRPr="00D3375C">
        <w:rPr>
          <w:rFonts w:ascii="TH SarabunPSK" w:eastAsia="Calibri" w:hAnsi="TH SarabunPSK" w:cs="TH SarabunPSK"/>
          <w:sz w:val="32"/>
          <w:szCs w:val="32"/>
          <w:cs/>
        </w:rPr>
        <w:t>ขั้นการวัดและประเมินผล (</w:t>
      </w:r>
      <w:r w:rsidRPr="00D3375C">
        <w:rPr>
          <w:rFonts w:ascii="TH SarabunPSK" w:eastAsia="Calibri" w:hAnsi="TH SarabunPSK" w:cs="TH SarabunPSK"/>
          <w:sz w:val="32"/>
          <w:szCs w:val="32"/>
        </w:rPr>
        <w:t>Evaluation)</w:t>
      </w:r>
    </w:p>
    <w:p w:rsidR="00D3375C" w:rsidRPr="00D3375C" w:rsidRDefault="00D3375C" w:rsidP="00C45D00">
      <w:pPr>
        <w:spacing w:after="240" w:line="240" w:lineRule="auto"/>
        <w:rPr>
          <w:rFonts w:ascii="TH SarabunPSK" w:eastAsia="Calibri" w:hAnsi="TH SarabunPSK" w:cs="TH SarabunPSK"/>
          <w:sz w:val="32"/>
          <w:szCs w:val="32"/>
        </w:rPr>
      </w:pPr>
      <w:r w:rsidRPr="00D3375C">
        <w:rPr>
          <w:rFonts w:ascii="TH SarabunPSK" w:eastAsia="Calibri" w:hAnsi="TH SarabunPSK" w:cs="TH SarabunPSK"/>
          <w:sz w:val="32"/>
          <w:szCs w:val="32"/>
        </w:rPr>
        <w:tab/>
      </w:r>
      <w:r w:rsidRPr="00D3375C">
        <w:rPr>
          <w:rFonts w:ascii="TH SarabunPSK" w:eastAsia="Calibri" w:hAnsi="TH SarabunPSK" w:cs="TH SarabunPSK"/>
          <w:sz w:val="32"/>
          <w:szCs w:val="32"/>
        </w:rPr>
        <w:tab/>
      </w:r>
      <w:r w:rsidRPr="00D3375C">
        <w:rPr>
          <w:rFonts w:ascii="TH SarabunPSK" w:eastAsia="Calibri" w:hAnsi="TH SarabunPSK" w:cs="TH SarabunPSK"/>
          <w:sz w:val="32"/>
          <w:szCs w:val="32"/>
          <w:cs/>
        </w:rPr>
        <w:t>เพื่อให้นักเรียนสามารถแก้ปัญหาทางวิทยาศาสตร์อย่างสร้างสรรค์ได้ จึงจะนำไปสู่การเรียนรู้อย่างมีประสิทธิภาพและสามารถดำรงชีวิตอยู่ในสังคมแห่งความคิดได้อย่างมีความสุขตลอดไป</w:t>
      </w:r>
    </w:p>
    <w:p w:rsidR="00C45D00" w:rsidRDefault="00D3375C" w:rsidP="00D3375C">
      <w:pPr>
        <w:spacing w:after="240" w:line="240" w:lineRule="auto"/>
        <w:rPr>
          <w:rFonts w:ascii="TH SarabunPSK" w:eastAsia="Calibri" w:hAnsi="TH SarabunPSK" w:cs="TH SarabunPSK"/>
          <w:b/>
          <w:bCs/>
          <w:sz w:val="36"/>
          <w:szCs w:val="36"/>
        </w:rPr>
      </w:pPr>
      <w:r w:rsidRPr="00D3375C">
        <w:rPr>
          <w:rFonts w:ascii="TH SarabunPSK" w:eastAsia="Calibri" w:hAnsi="TH SarabunPSK" w:cs="TH SarabunPSK"/>
          <w:b/>
          <w:bCs/>
          <w:sz w:val="36"/>
          <w:szCs w:val="36"/>
          <w:cs/>
        </w:rPr>
        <w:t>สภาพแวดล้อมในชั้นเรียน</w:t>
      </w:r>
    </w:p>
    <w:p w:rsidR="00C45D00" w:rsidRDefault="00D3375C" w:rsidP="00C45D00">
      <w:pPr>
        <w:spacing w:after="0" w:line="240" w:lineRule="auto"/>
        <w:ind w:firstLine="720"/>
        <w:rPr>
          <w:rFonts w:ascii="TH SarabunPSK" w:eastAsia="Calibri" w:hAnsi="TH SarabunPSK" w:cs="TH SarabunPSK"/>
          <w:b/>
          <w:bCs/>
          <w:sz w:val="36"/>
          <w:szCs w:val="36"/>
        </w:rPr>
      </w:pPr>
      <w:r w:rsidRPr="00D3375C">
        <w:rPr>
          <w:rFonts w:ascii="TH SarabunPSK" w:eastAsia="Calibri" w:hAnsi="TH SarabunPSK" w:cs="TH SarabunPSK"/>
          <w:sz w:val="32"/>
          <w:szCs w:val="32"/>
          <w:cs/>
        </w:rPr>
        <w:t>สภาพแวดล้อมในชั้นเรียนมีส่วนสำคัญในการส่งเสริมความสนใจใคร่รู้ใคร่เรียนให้แก่ผู้เรียน ชั้นเรียนที่มีบรรยากาศเต็มไปด้วยความอบอุ่น ความเห็นอกเห็นใจ และความเอื้อเฟื้อเผื่อแผ่ต่อกันและกัน ย่อมเป็นแรงจูงใจภายนอกที่กระตุ้นให้ผู้เรียนรักการเรียน รักการอยู่ร่วมกันในชั้นเรียน และช่วยปลูกฝังคุณธรรม จริยธรรม ความประพฤติอันดีงามให้แก่นักเรียน นอกจากนี้การมีห้องเรียนที่มีบรรยากาศแจ่มใส สะอาด สว่าง กว้างขวางพอเหมาะ มีโต๊ะเก้าอี้ที่เป็นระเบียบเรียบร้อย มีมุมวิชาการส่งเสริมความรู้ มีการตกแต่งห้องให้สดใส ก็เป็นอีกสิ่งหนึ่งที่ส่งผลทำให้ผู้เรียนพอใจมาโรงเรียน เข้าห้องเรียนและพร้อมที่จะมีส่วนร่วมในกิจกรรมการเรียนการสอน  (เลิศศักดิ์ คำปลิว</w:t>
      </w:r>
      <w:r w:rsidRPr="00D3375C">
        <w:rPr>
          <w:rFonts w:ascii="TH SarabunPSK" w:eastAsia="Calibri" w:hAnsi="TH SarabunPSK" w:cs="TH SarabunPSK"/>
          <w:sz w:val="32"/>
          <w:szCs w:val="32"/>
        </w:rPr>
        <w:t>, 2551 : 87)</w:t>
      </w:r>
    </w:p>
    <w:p w:rsidR="00C45D00" w:rsidRDefault="00C45D00" w:rsidP="00C45D00">
      <w:pPr>
        <w:spacing w:before="120" w:after="120" w:line="240" w:lineRule="auto"/>
        <w:ind w:firstLine="720"/>
        <w:rPr>
          <w:rFonts w:ascii="TH SarabunPSK" w:eastAsia="Calibri" w:hAnsi="TH SarabunPSK" w:cs="TH SarabunPSK"/>
          <w:b/>
          <w:bCs/>
          <w:sz w:val="32"/>
          <w:szCs w:val="32"/>
        </w:rPr>
      </w:pPr>
      <w:r>
        <w:rPr>
          <w:rFonts w:ascii="TH SarabunPSK" w:eastAsia="Calibri" w:hAnsi="TH SarabunPSK" w:cs="TH SarabunPSK"/>
          <w:b/>
          <w:bCs/>
          <w:sz w:val="32"/>
          <w:szCs w:val="32"/>
        </w:rPr>
        <w:t xml:space="preserve">1.  </w:t>
      </w:r>
      <w:r w:rsidR="00D3375C" w:rsidRPr="00C45D00">
        <w:rPr>
          <w:rFonts w:ascii="TH SarabunPSK" w:eastAsia="Calibri" w:hAnsi="TH SarabunPSK" w:cs="TH SarabunPSK"/>
          <w:b/>
          <w:bCs/>
          <w:sz w:val="32"/>
          <w:szCs w:val="32"/>
          <w:cs/>
        </w:rPr>
        <w:t>ความหมาย</w:t>
      </w:r>
    </w:p>
    <w:p w:rsidR="00D3375C" w:rsidRPr="00C45D00" w:rsidRDefault="00D3375C" w:rsidP="00C45D00">
      <w:pPr>
        <w:spacing w:after="0" w:line="240" w:lineRule="auto"/>
        <w:ind w:firstLine="993"/>
        <w:rPr>
          <w:rFonts w:ascii="TH SarabunPSK" w:eastAsia="Calibri" w:hAnsi="TH SarabunPSK" w:cs="TH SarabunPSK"/>
          <w:b/>
          <w:bCs/>
          <w:sz w:val="32"/>
          <w:szCs w:val="32"/>
        </w:rPr>
      </w:pPr>
      <w:r w:rsidRPr="00C45D00">
        <w:rPr>
          <w:rFonts w:ascii="TH SarabunPSK" w:eastAsia="Calibri" w:hAnsi="TH SarabunPSK" w:cs="TH SarabunPSK"/>
          <w:sz w:val="32"/>
          <w:szCs w:val="32"/>
          <w:cs/>
        </w:rPr>
        <w:t>นักวิชาการ นักการศึกษา นักจิตวิทยา ตลอดจนผู้วิจัยหลายท่านได้บัญญัติคำและความหมายต่าง ๆ อันหมายถึง สภาพแวดล้อมและสิ่งแวดล้อมในโรงเรียนขึ้นมาใช้แตกต่างกันออกไปตามความคิดเห็นและหลักการที่แต่ละท่านยึดถือกัน เช่น คำว่าสิ่งแวดล้อมในห้องเรียน สภาพแวดล้อมในชั้นเรียน สภาพแวดล้อมทางการเรียน บรรยากาศการเรียนการสอนบรรยากาศของห้องเรียน บรรยากาศทางสังคมในห้องเรียน หรือ</w:t>
      </w:r>
      <w:r w:rsidRPr="00C45D00">
        <w:rPr>
          <w:rFonts w:ascii="TH SarabunPSK" w:eastAsia="Calibri" w:hAnsi="TH SarabunPSK" w:cs="TH SarabunPSK"/>
          <w:sz w:val="32"/>
          <w:szCs w:val="32"/>
          <w:cs/>
        </w:rPr>
        <w:lastRenderedPageBreak/>
        <w:t>บรรยากาศทางจิตวิทยาในชั้นเรียน ฯลฯ ทั้งนี้ย่อมมีรายละเอียดปลีกย่อยแตกต่างกันไปด้วยขึ้นอยู่กับจุดมุ่งหมายในการนำไปใช้ ดังเช่น</w:t>
      </w:r>
    </w:p>
    <w:p w:rsidR="00D3375C" w:rsidRPr="00C45D00" w:rsidRDefault="00C45D00" w:rsidP="00C45D00">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cs/>
        </w:rPr>
        <w:t>พจนานุกรมทางการศึกษาของ กูด (</w:t>
      </w:r>
      <w:r w:rsidR="00D3375C" w:rsidRPr="00C45D00">
        <w:rPr>
          <w:rFonts w:ascii="TH SarabunPSK" w:eastAsia="Calibri" w:hAnsi="TH SarabunPSK" w:cs="TH SarabunPSK"/>
          <w:sz w:val="32"/>
          <w:szCs w:val="32"/>
        </w:rPr>
        <w:t xml:space="preserve">Good, 1973 : 106) </w:t>
      </w:r>
      <w:r w:rsidR="00D3375C" w:rsidRPr="00C45D00">
        <w:rPr>
          <w:rFonts w:ascii="TH SarabunPSK" w:eastAsia="Calibri" w:hAnsi="TH SarabunPSK" w:cs="TH SarabunPSK"/>
          <w:sz w:val="32"/>
          <w:szCs w:val="32"/>
          <w:cs/>
        </w:rPr>
        <w:t xml:space="preserve">ให้ความหมายไว้ว่า </w:t>
      </w:r>
    </w:p>
    <w:p w:rsidR="00C45D00" w:rsidRDefault="00D3375C" w:rsidP="00C45D00">
      <w:pPr>
        <w:spacing w:after="0" w:line="240" w:lineRule="auto"/>
        <w:rPr>
          <w:rFonts w:ascii="TH SarabunPSK" w:eastAsia="Calibri" w:hAnsi="TH SarabunPSK" w:cs="TH SarabunPSK"/>
          <w:sz w:val="32"/>
          <w:szCs w:val="32"/>
        </w:rPr>
      </w:pPr>
      <w:r w:rsidRPr="00C45D00">
        <w:rPr>
          <w:rFonts w:ascii="TH SarabunPSK" w:eastAsia="Calibri" w:hAnsi="TH SarabunPSK" w:cs="TH SarabunPSK"/>
          <w:sz w:val="32"/>
          <w:szCs w:val="32"/>
          <w:cs/>
        </w:rPr>
        <w:t>สภาพแวดล้อมในชั้นเรียน หมายถึง สภาพแวดล้อมทางการเรียนในชั้นเรียนซึ่งไม่ใช่เพียงแค่สภาพแวดล้อมทางกายภาพเท่านั้น แต่รวมถึงระดับของอารมณ์และความรู้สึกด้วย</w:t>
      </w:r>
    </w:p>
    <w:p w:rsidR="00D3375C" w:rsidRPr="00C45D00" w:rsidRDefault="00D3375C" w:rsidP="00C45D00">
      <w:pPr>
        <w:spacing w:after="0" w:line="240" w:lineRule="auto"/>
        <w:rPr>
          <w:rFonts w:ascii="TH SarabunPSK" w:eastAsia="Calibri" w:hAnsi="TH SarabunPSK" w:cs="TH SarabunPSK"/>
          <w:sz w:val="32"/>
          <w:szCs w:val="32"/>
        </w:rPr>
      </w:pPr>
      <w:proofErr w:type="spellStart"/>
      <w:r w:rsidRPr="00C45D00">
        <w:rPr>
          <w:rFonts w:ascii="TH SarabunPSK" w:eastAsia="Calibri" w:hAnsi="TH SarabunPSK" w:cs="TH SarabunPSK"/>
          <w:sz w:val="32"/>
          <w:szCs w:val="32"/>
        </w:rPr>
        <w:t>Lawrenz</w:t>
      </w:r>
      <w:proofErr w:type="spellEnd"/>
      <w:r w:rsidRPr="00C45D00">
        <w:rPr>
          <w:rFonts w:ascii="TH SarabunPSK" w:eastAsia="Calibri" w:hAnsi="TH SarabunPSK" w:cs="TH SarabunPSK"/>
          <w:sz w:val="32"/>
          <w:szCs w:val="32"/>
        </w:rPr>
        <w:t xml:space="preserve">  (1976 : 315) </w:t>
      </w:r>
      <w:r w:rsidRPr="00C45D00">
        <w:rPr>
          <w:rFonts w:ascii="TH SarabunPSK" w:eastAsia="Calibri" w:hAnsi="TH SarabunPSK" w:cs="TH SarabunPSK"/>
          <w:sz w:val="32"/>
          <w:szCs w:val="32"/>
          <w:cs/>
        </w:rPr>
        <w:t>ได้กล่าวไว้ว่า  สภาพแวดล้อมในชั้นเรียน หมายถึงสภาพหรือสิ่งแวดล้อมทางสังคมจิตวิทยา</w:t>
      </w:r>
    </w:p>
    <w:p w:rsidR="00D3375C" w:rsidRPr="00C45D00" w:rsidRDefault="00C45D00" w:rsidP="00C45D00">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00D3375C" w:rsidRPr="00C45D00">
        <w:rPr>
          <w:rFonts w:ascii="TH SarabunPSK" w:eastAsia="Calibri" w:hAnsi="TH SarabunPSK" w:cs="TH SarabunPSK"/>
          <w:sz w:val="32"/>
          <w:szCs w:val="32"/>
          <w:cs/>
        </w:rPr>
        <w:t>ชิรวัฒน์</w:t>
      </w:r>
      <w:proofErr w:type="spellEnd"/>
      <w:r w:rsidR="00D3375C" w:rsidRPr="00C45D00">
        <w:rPr>
          <w:rFonts w:ascii="TH SarabunPSK" w:eastAsia="Calibri" w:hAnsi="TH SarabunPSK" w:cs="TH SarabunPSK"/>
          <w:sz w:val="32"/>
          <w:szCs w:val="32"/>
          <w:cs/>
        </w:rPr>
        <w:t xml:space="preserve"> นิจเนตร  (</w:t>
      </w:r>
      <w:r w:rsidR="00D3375C" w:rsidRPr="00C45D00">
        <w:rPr>
          <w:rFonts w:ascii="TH SarabunPSK" w:eastAsia="Calibri" w:hAnsi="TH SarabunPSK" w:cs="TH SarabunPSK"/>
          <w:sz w:val="32"/>
          <w:szCs w:val="32"/>
        </w:rPr>
        <w:t xml:space="preserve">2542 : 26) </w:t>
      </w:r>
      <w:r w:rsidR="00D3375C" w:rsidRPr="00C45D00">
        <w:rPr>
          <w:rFonts w:ascii="TH SarabunPSK" w:eastAsia="Calibri" w:hAnsi="TH SarabunPSK" w:cs="TH SarabunPSK"/>
          <w:sz w:val="32"/>
          <w:szCs w:val="32"/>
          <w:cs/>
        </w:rPr>
        <w:t>ให้ความหมายไว้ว่า สภาพแวดล้อมในชั้นเรียน หมายถึง สภาพจิตและสังคมที่เกิดจากพฤติกรรมครู ปฏิสัมพันธ์ระหว่างครูกับนักเรียน และปฏิสัมพันธ์ระหว่างนักเรียนด้วยกัน และได้อธิบายต่อไปว่า  แต่เนื่องจากพฤติกรรมครูมีเป้าหมายอยู่ที่ตัวนักเรียนโดยตรง พฤติกรรมครูกับปฏิสัมพันธ์ระหว่างครูกับนักเรียนจึงเป็นองค์ประกอบที่ไม่สามารถแยกจากกันได้โดยเด็ดขาด ในทางปฏิบัติมักจะถือเป็นองค์ประกอบเดียวกัน ส่วนปฏิสัมพันธ์ระหว่างนักเรียนด้วยกันเองนั้นก็เกิดจากอิทธิพลของครูเป็นส่วนใหญ่ ดังนั้นบรรยากาศในชั้นเรียนทั่ว ๆ ไปจึงขึ้นกับปฏิสัมพันธ์ระหว่างครูกับนักเรียนเป็นสำคัญ</w:t>
      </w:r>
    </w:p>
    <w:p w:rsidR="00D3375C" w:rsidRPr="00C45D00" w:rsidRDefault="00C45D00" w:rsidP="00C45D00">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cs/>
        </w:rPr>
        <w:t>ชาญชัย อา</w:t>
      </w:r>
      <w:proofErr w:type="spellStart"/>
      <w:r w:rsidR="00D3375C" w:rsidRPr="00C45D00">
        <w:rPr>
          <w:rFonts w:ascii="TH SarabunPSK" w:eastAsia="Calibri" w:hAnsi="TH SarabunPSK" w:cs="TH SarabunPSK"/>
          <w:sz w:val="32"/>
          <w:szCs w:val="32"/>
          <w:cs/>
        </w:rPr>
        <w:t>จินส</w:t>
      </w:r>
      <w:proofErr w:type="spellEnd"/>
      <w:r w:rsidR="00D3375C" w:rsidRPr="00C45D00">
        <w:rPr>
          <w:rFonts w:ascii="TH SarabunPSK" w:eastAsia="Calibri" w:hAnsi="TH SarabunPSK" w:cs="TH SarabunPSK"/>
          <w:sz w:val="32"/>
          <w:szCs w:val="32"/>
          <w:cs/>
        </w:rPr>
        <w:t>มาจาร  (</w:t>
      </w:r>
      <w:r w:rsidR="00D3375C" w:rsidRPr="00C45D00">
        <w:rPr>
          <w:rFonts w:ascii="TH SarabunPSK" w:eastAsia="Calibri" w:hAnsi="TH SarabunPSK" w:cs="TH SarabunPSK"/>
          <w:sz w:val="32"/>
          <w:szCs w:val="32"/>
        </w:rPr>
        <w:t xml:space="preserve">2544 : 45) </w:t>
      </w:r>
      <w:r w:rsidR="00D3375C" w:rsidRPr="00C45D00">
        <w:rPr>
          <w:rFonts w:ascii="TH SarabunPSK" w:eastAsia="Calibri" w:hAnsi="TH SarabunPSK" w:cs="TH SarabunPSK"/>
          <w:sz w:val="32"/>
          <w:szCs w:val="32"/>
          <w:cs/>
        </w:rPr>
        <w:t>ได้ให้ความหมายว่า สภาพแวดล้อมใน</w:t>
      </w:r>
    </w:p>
    <w:p w:rsidR="00D3375C" w:rsidRPr="00C45D00" w:rsidRDefault="00D3375C" w:rsidP="00C45D00">
      <w:pPr>
        <w:spacing w:after="0" w:line="240" w:lineRule="auto"/>
        <w:rPr>
          <w:rFonts w:ascii="TH SarabunPSK" w:eastAsia="Calibri" w:hAnsi="TH SarabunPSK" w:cs="TH SarabunPSK"/>
          <w:sz w:val="32"/>
          <w:szCs w:val="32"/>
        </w:rPr>
      </w:pPr>
      <w:r w:rsidRPr="00C45D00">
        <w:rPr>
          <w:rFonts w:ascii="TH SarabunPSK" w:eastAsia="Calibri" w:hAnsi="TH SarabunPSK" w:cs="TH SarabunPSK"/>
          <w:sz w:val="32"/>
          <w:szCs w:val="32"/>
          <w:cs/>
        </w:rPr>
        <w:t>ชั้นเรียน หมายถึง ทุกสิ่งทุกอย่างที่มีอยู่หรือเกิดขึ้นในห้องเรียนขณะที่มีการเรียนการสอน</w:t>
      </w:r>
    </w:p>
    <w:p w:rsidR="00D3375C" w:rsidRPr="00C45D00" w:rsidRDefault="00C45D00" w:rsidP="00C45D00">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Pr>
          <w:rFonts w:ascii="TH SarabunPSK" w:eastAsia="Calibri" w:hAnsi="TH SarabunPSK" w:cs="TH SarabunPSK"/>
          <w:sz w:val="32"/>
          <w:szCs w:val="32"/>
        </w:rPr>
        <w:tab/>
      </w:r>
      <w:proofErr w:type="spellStart"/>
      <w:r w:rsidR="00D3375C" w:rsidRPr="00C45D00">
        <w:rPr>
          <w:rFonts w:ascii="TH SarabunPSK" w:eastAsia="Calibri" w:hAnsi="TH SarabunPSK" w:cs="TH SarabunPSK"/>
          <w:sz w:val="32"/>
          <w:szCs w:val="32"/>
          <w:cs/>
        </w:rPr>
        <w:t>ณัฐวิทย์</w:t>
      </w:r>
      <w:proofErr w:type="spellEnd"/>
      <w:r w:rsidR="00D3375C" w:rsidRPr="00C45D00">
        <w:rPr>
          <w:rFonts w:ascii="TH SarabunPSK" w:eastAsia="Calibri" w:hAnsi="TH SarabunPSK" w:cs="TH SarabunPSK"/>
          <w:sz w:val="32"/>
          <w:szCs w:val="32"/>
          <w:cs/>
        </w:rPr>
        <w:t xml:space="preserve"> </w:t>
      </w:r>
      <w:proofErr w:type="spellStart"/>
      <w:r w:rsidR="00D3375C" w:rsidRPr="00C45D00">
        <w:rPr>
          <w:rFonts w:ascii="TH SarabunPSK" w:eastAsia="Calibri" w:hAnsi="TH SarabunPSK" w:cs="TH SarabunPSK"/>
          <w:sz w:val="32"/>
          <w:szCs w:val="32"/>
          <w:cs/>
        </w:rPr>
        <w:t>พจน</w:t>
      </w:r>
      <w:proofErr w:type="spellEnd"/>
      <w:r w:rsidR="00D3375C" w:rsidRPr="00C45D00">
        <w:rPr>
          <w:rFonts w:ascii="TH SarabunPSK" w:eastAsia="Calibri" w:hAnsi="TH SarabunPSK" w:cs="TH SarabunPSK"/>
          <w:sz w:val="32"/>
          <w:szCs w:val="32"/>
          <w:cs/>
        </w:rPr>
        <w:t>ตันติ  (</w:t>
      </w:r>
      <w:r w:rsidR="00D3375C" w:rsidRPr="00C45D00">
        <w:rPr>
          <w:rFonts w:ascii="TH SarabunPSK" w:eastAsia="Calibri" w:hAnsi="TH SarabunPSK" w:cs="TH SarabunPSK"/>
          <w:sz w:val="32"/>
          <w:szCs w:val="32"/>
        </w:rPr>
        <w:t xml:space="preserve">2547 : 11) </w:t>
      </w:r>
      <w:r w:rsidR="00D3375C" w:rsidRPr="00C45D00">
        <w:rPr>
          <w:rFonts w:ascii="TH SarabunPSK" w:eastAsia="Calibri" w:hAnsi="TH SarabunPSK" w:cs="TH SarabunPSK"/>
          <w:sz w:val="32"/>
          <w:szCs w:val="32"/>
          <w:cs/>
        </w:rPr>
        <w:t>ได้ให้ความหมายว่า สภาพแวดล้อมในชั้นเรียน หมายถึง ลักษณะของชั้นเรียนอันเกิดจากการมีความสัมพันธ์ระหว่างนักเรียนกับนักเรียน ความสัมพันธ์ระหว่างครูกับนักเรียน ความสัมพันธ์ระหว่างนักเรียนกับวิธีการเรียนการสอน</w:t>
      </w:r>
    </w:p>
    <w:p w:rsidR="00D3375C" w:rsidRPr="00C45D00" w:rsidRDefault="00C45D00" w:rsidP="00C45D00">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00D3375C" w:rsidRPr="00C45D00">
        <w:rPr>
          <w:rFonts w:ascii="TH SarabunPSK" w:eastAsia="Calibri" w:hAnsi="TH SarabunPSK" w:cs="TH SarabunPSK"/>
          <w:sz w:val="32"/>
          <w:szCs w:val="32"/>
          <w:cs/>
        </w:rPr>
        <w:t>สถาบันส่งเสริมการสอนวิทยาศาสตร์และเทคโนโลยี. (</w:t>
      </w:r>
      <w:r w:rsidR="00D3375C" w:rsidRPr="00C45D00">
        <w:rPr>
          <w:rFonts w:ascii="TH SarabunPSK" w:eastAsia="Calibri" w:hAnsi="TH SarabunPSK" w:cs="TH SarabunPSK"/>
          <w:sz w:val="32"/>
          <w:szCs w:val="32"/>
        </w:rPr>
        <w:t xml:space="preserve">2543 : 66)  </w:t>
      </w:r>
      <w:r w:rsidR="00D3375C" w:rsidRPr="00C45D00">
        <w:rPr>
          <w:rFonts w:ascii="TH SarabunPSK" w:eastAsia="Calibri" w:hAnsi="TH SarabunPSK" w:cs="TH SarabunPSK"/>
          <w:sz w:val="32"/>
          <w:szCs w:val="32"/>
          <w:cs/>
        </w:rPr>
        <w:t xml:space="preserve">ได้ให้ความหมาย สภาพแวดล้อมในชั้นเรียน หมายถึง การจัดการเรียนการสอนที่นักเรียนได้มีการอภิปรายร่วมกันระหว่างครูและผู้เรียน สร้างบรรยากาศที่เป็นกันเองทำให้ผู้เรียนรู้สึกมีส่วนร่วมมากขึ้น </w:t>
      </w:r>
    </w:p>
    <w:p w:rsidR="00D3375C" w:rsidRPr="00C45D00" w:rsidRDefault="00C45D00" w:rsidP="00C45D00">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rPr>
        <w:t xml:space="preserve">Bloom (1976 : 86) </w:t>
      </w:r>
      <w:r w:rsidR="00D3375C" w:rsidRPr="00C45D00">
        <w:rPr>
          <w:rFonts w:ascii="TH SarabunPSK" w:eastAsia="Calibri" w:hAnsi="TH SarabunPSK" w:cs="TH SarabunPSK"/>
          <w:sz w:val="32"/>
          <w:szCs w:val="32"/>
          <w:cs/>
        </w:rPr>
        <w:t>ได้ให้ความหมาย สภาพแวดล้อมในชั้นเรียน หมายถึง การให้ผู้เรียนมีส่วนร่วมในกิจกรรมการเรียนการสอนโดยมีการโต้ตอบระหว่างครูกับผู้เรียน มีการส่งเสริมการปฏิบัติกิจกรรมร่วมกันกัน ถือว่าเป็นองค์ประกอบที่สำคัญที่ทำให้การเรียนการสอนมีประสิทธิภาพโดยเฉพาะอย่างยิ่งผู้เรียนที่มีการทำงานร่วมกันเป็นกลุ่ม เพราะผู้เรียนได้เรียนร่วมกันมีโอกาสช่วยเหลือและเกิดการแลกเปลี่ยนความรู้ เด็กเก่งช่วยเหลือเด็กอ่อน ทำให้ผู้เรียนเกิดปฏิสัมพันธ์ภายในกลุ่ม นำมาสู่การพัฒนาตนเองอย่างต่อเนื่องและสามารถดำเนินกิจกรรมต่างๆได้อย่างต่อเนื่อง</w:t>
      </w:r>
    </w:p>
    <w:p w:rsidR="00D3375C" w:rsidRPr="00C45D00" w:rsidRDefault="00C45D00" w:rsidP="00C45D00">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cs/>
        </w:rPr>
        <w:t xml:space="preserve">นอกจากนี้ </w:t>
      </w:r>
      <w:r w:rsidR="00D3375C" w:rsidRPr="00C45D00">
        <w:rPr>
          <w:rFonts w:ascii="TH SarabunPSK" w:eastAsia="Calibri" w:hAnsi="TH SarabunPSK" w:cs="TH SarabunPSK"/>
          <w:sz w:val="32"/>
          <w:szCs w:val="32"/>
        </w:rPr>
        <w:t xml:space="preserve">Myers </w:t>
      </w:r>
      <w:r w:rsidR="00D3375C" w:rsidRPr="00C45D00">
        <w:rPr>
          <w:rFonts w:ascii="TH SarabunPSK" w:eastAsia="Calibri" w:hAnsi="TH SarabunPSK" w:cs="TH SarabunPSK"/>
          <w:sz w:val="32"/>
          <w:szCs w:val="32"/>
          <w:cs/>
        </w:rPr>
        <w:t xml:space="preserve">และ </w:t>
      </w:r>
      <w:proofErr w:type="spellStart"/>
      <w:r w:rsidR="00D3375C" w:rsidRPr="00C45D00">
        <w:rPr>
          <w:rFonts w:ascii="TH SarabunPSK" w:eastAsia="Calibri" w:hAnsi="TH SarabunPSK" w:cs="TH SarabunPSK"/>
          <w:sz w:val="32"/>
          <w:szCs w:val="32"/>
        </w:rPr>
        <w:t>Fouts</w:t>
      </w:r>
      <w:proofErr w:type="spellEnd"/>
      <w:r w:rsidR="00D3375C" w:rsidRPr="00C45D00">
        <w:rPr>
          <w:rFonts w:ascii="TH SarabunPSK" w:eastAsia="Calibri" w:hAnsi="TH SarabunPSK" w:cs="TH SarabunPSK"/>
          <w:sz w:val="32"/>
          <w:szCs w:val="32"/>
        </w:rPr>
        <w:t xml:space="preserve"> (1992 : 87) </w:t>
      </w:r>
      <w:r w:rsidR="00D3375C" w:rsidRPr="00C45D00">
        <w:rPr>
          <w:rFonts w:ascii="TH SarabunPSK" w:eastAsia="Calibri" w:hAnsi="TH SarabunPSK" w:cs="TH SarabunPSK"/>
          <w:sz w:val="32"/>
          <w:szCs w:val="32"/>
          <w:cs/>
        </w:rPr>
        <w:t>ได้กล่าวถึง สภาพแวดล้อมภายในชั้นเรียนว่า อาจหมายถึง สภาพแวดล้อมทางกายภาพ อันได้แก่ วัสดุอุปกรณ์ แสงสว่าง การจัดโต๊ะเก้าอี้ ตำแหน่งของกระดานดา แต่เขามีความเห็นว่า สิ่งที่มีอิทธิพลต่อการเรียนรู้ของผู้เรียนมากที่สุดในสภาพแวดล้อมในห้องเรียน คือ สภาพแวดล้อมทางสังคมและการเรียนรู้ สภาพแวดล้อมในชั้นเรียนจึงน่าจะเป็นผลรวมของความสัมพันธ์ระหว่างพฤติกรรมผู้สอน ความคาดหวังของหลักสูตรและปฏิสัมพันธ์ระหว่างผู้สอนกับผู้เรียน และผู้เรียนกับผู้เรียนที่เกิดขึ้นในห้องเรียน</w:t>
      </w:r>
    </w:p>
    <w:p w:rsidR="00D3375C" w:rsidRPr="00C45D00" w:rsidRDefault="00C45D00" w:rsidP="00C45D00">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cs/>
        </w:rPr>
        <w:t xml:space="preserve">ดังนั้นจึงสามารถสรุปได้ว่า สภาพแวดล้อมในชั้นเรียน หมายถึง สภาวะที่อยู่รอบตัวผู้สอนและผู้เรียน ซึ่งเกื้อหนุนให้ผู้เรียนและผู้สอนทำงานด้วยกันมีปฏิสัมพันธ์ต่อกัน สื่อสารระหว่างกันจนเกิดบรรยากาศการเรียนการสอนที่ดี ผู้เรียนมีส่วนร่วมในกิจกรรมการเรียนการสอนโดยมีการโต้ตอบระหว่างครูกับผู้เรียน ซึ่งไม่ใช่สภาพแวดล้อมทางกายภาพเท่านั้น แต่รวมถึงระดับของอารมณ์และความรู้สึกด้วย </w:t>
      </w:r>
    </w:p>
    <w:p w:rsidR="00C45D00" w:rsidRDefault="00D3375C" w:rsidP="00C45D00">
      <w:pPr>
        <w:spacing w:before="120" w:after="120" w:line="240" w:lineRule="auto"/>
        <w:ind w:firstLine="720"/>
        <w:rPr>
          <w:rFonts w:ascii="TH SarabunPSK" w:eastAsia="Calibri" w:hAnsi="TH SarabunPSK" w:cs="TH SarabunPSK"/>
          <w:b/>
          <w:bCs/>
          <w:sz w:val="32"/>
          <w:szCs w:val="32"/>
        </w:rPr>
      </w:pPr>
      <w:r w:rsidRPr="00C45D00">
        <w:rPr>
          <w:rFonts w:ascii="TH SarabunPSK" w:eastAsia="Calibri" w:hAnsi="TH SarabunPSK" w:cs="TH SarabunPSK"/>
          <w:b/>
          <w:bCs/>
          <w:sz w:val="32"/>
          <w:szCs w:val="32"/>
        </w:rPr>
        <w:lastRenderedPageBreak/>
        <w:t xml:space="preserve">2.  </w:t>
      </w:r>
      <w:r w:rsidRPr="00C45D00">
        <w:rPr>
          <w:rFonts w:ascii="TH SarabunPSK" w:eastAsia="Calibri" w:hAnsi="TH SarabunPSK" w:cs="TH SarabunPSK"/>
          <w:b/>
          <w:bCs/>
          <w:sz w:val="32"/>
          <w:szCs w:val="32"/>
          <w:cs/>
        </w:rPr>
        <w:t>ประเภทสภาพแวดล้อมในชั้นเรียน</w:t>
      </w:r>
    </w:p>
    <w:p w:rsidR="00C45D00" w:rsidRPr="00C45D00" w:rsidRDefault="00D3375C" w:rsidP="00C45D00">
      <w:pPr>
        <w:spacing w:after="0" w:line="240" w:lineRule="auto"/>
        <w:ind w:firstLine="993"/>
        <w:rPr>
          <w:rFonts w:ascii="TH SarabunPSK" w:eastAsia="Calibri" w:hAnsi="TH SarabunPSK" w:cs="TH SarabunPSK"/>
          <w:sz w:val="28"/>
        </w:rPr>
      </w:pPr>
      <w:r w:rsidRPr="00C45D00">
        <w:rPr>
          <w:rFonts w:ascii="TH SarabunPSK" w:eastAsia="Calibri" w:hAnsi="TH SarabunPSK" w:cs="TH SarabunPSK"/>
          <w:sz w:val="32"/>
          <w:szCs w:val="32"/>
          <w:cs/>
        </w:rPr>
        <w:t xml:space="preserve">อรพรรณ </w:t>
      </w:r>
      <w:proofErr w:type="spellStart"/>
      <w:r w:rsidRPr="00C45D00">
        <w:rPr>
          <w:rFonts w:ascii="TH SarabunPSK" w:eastAsia="Calibri" w:hAnsi="TH SarabunPSK" w:cs="TH SarabunPSK"/>
          <w:sz w:val="32"/>
          <w:szCs w:val="32"/>
          <w:cs/>
        </w:rPr>
        <w:t>รัตนวงศ์</w:t>
      </w:r>
      <w:proofErr w:type="spellEnd"/>
      <w:r w:rsidRPr="00C45D00">
        <w:rPr>
          <w:rFonts w:ascii="TH SarabunPSK" w:eastAsia="Calibri" w:hAnsi="TH SarabunPSK" w:cs="TH SarabunPSK"/>
          <w:sz w:val="32"/>
          <w:szCs w:val="32"/>
          <w:cs/>
        </w:rPr>
        <w:t xml:space="preserve">  ( </w:t>
      </w:r>
      <w:r w:rsidRPr="00C45D00">
        <w:rPr>
          <w:rFonts w:ascii="TH SarabunPSK" w:eastAsia="Calibri" w:hAnsi="TH SarabunPSK" w:cs="TH SarabunPSK"/>
          <w:sz w:val="32"/>
          <w:szCs w:val="32"/>
        </w:rPr>
        <w:t xml:space="preserve">2551 : 56 ) </w:t>
      </w:r>
      <w:r w:rsidRPr="00C45D00">
        <w:rPr>
          <w:rFonts w:ascii="TH SarabunPSK" w:eastAsia="Calibri" w:hAnsi="TH SarabunPSK" w:cs="TH SarabunPSK"/>
          <w:sz w:val="32"/>
          <w:szCs w:val="32"/>
          <w:cs/>
        </w:rPr>
        <w:t>ได้กล่าวว่า สภาพแวดล้อมทางกายภาพ (</w:t>
      </w:r>
      <w:r w:rsidRPr="00C45D00">
        <w:rPr>
          <w:rFonts w:ascii="TH SarabunPSK" w:eastAsia="Calibri" w:hAnsi="TH SarabunPSK" w:cs="TH SarabunPSK"/>
          <w:sz w:val="32"/>
          <w:szCs w:val="32"/>
        </w:rPr>
        <w:t xml:space="preserve">Physical Atmosphere) </w:t>
      </w:r>
      <w:r w:rsidRPr="00C45D00">
        <w:rPr>
          <w:rFonts w:ascii="TH SarabunPSK" w:eastAsia="Calibri" w:hAnsi="TH SarabunPSK" w:cs="TH SarabunPSK"/>
          <w:sz w:val="32"/>
          <w:szCs w:val="32"/>
          <w:cs/>
        </w:rPr>
        <w:t xml:space="preserve">สภาพแวดล้อมทางกายภาพหรือสภาพแวดล้อมทางด้านวัตถุ หมายถึง การจัดสภาพแวดล้อมต่าง ๆภายในห้องเรียนให้เป็นระเบียบเรียบร้อย น่าดู มีความสะอาด มีเครื่องใช้ และสิ่งอำนวยความสะดวกต่าง ๆ ที่จะส่งเสริมให้การเรียนของนักเรียนสะดวกขึ้น เช่น ห้องเรียนมีขนาดเหมาะสม แสงเข้าถูกทาง และมีแสงสว่างเพียงพอ กระดานดำมีขนาดเหมาะสม โต๊ะเก้าอี้มีขนาดเหมาะสมกับวัยนักเรียน เป็นต้น </w:t>
      </w:r>
    </w:p>
    <w:p w:rsidR="00D3375C" w:rsidRPr="00C45D00" w:rsidRDefault="00D3375C" w:rsidP="00C45D00">
      <w:pPr>
        <w:spacing w:after="0" w:line="240" w:lineRule="auto"/>
        <w:ind w:firstLine="993"/>
        <w:rPr>
          <w:rFonts w:ascii="TH SarabunPSK" w:eastAsia="Calibri" w:hAnsi="TH SarabunPSK" w:cs="TH SarabunPSK"/>
          <w:sz w:val="28"/>
        </w:rPr>
      </w:pPr>
      <w:r w:rsidRPr="00C45D00">
        <w:rPr>
          <w:rFonts w:ascii="TH SarabunPSK" w:eastAsia="Calibri" w:hAnsi="TH SarabunPSK" w:cs="TH SarabunPSK"/>
          <w:sz w:val="32"/>
          <w:szCs w:val="32"/>
          <w:cs/>
        </w:rPr>
        <w:t>สุมน อมรวิวัฒน์  (</w:t>
      </w:r>
      <w:r w:rsidRPr="00C45D00">
        <w:rPr>
          <w:rFonts w:ascii="TH SarabunPSK" w:eastAsia="Calibri" w:hAnsi="TH SarabunPSK" w:cs="TH SarabunPSK"/>
          <w:sz w:val="32"/>
          <w:szCs w:val="32"/>
        </w:rPr>
        <w:t xml:space="preserve">2542 : 13) </w:t>
      </w:r>
      <w:r w:rsidRPr="00C45D00">
        <w:rPr>
          <w:rFonts w:ascii="TH SarabunPSK" w:eastAsia="Calibri" w:hAnsi="TH SarabunPSK" w:cs="TH SarabunPSK"/>
          <w:sz w:val="32"/>
          <w:szCs w:val="32"/>
          <w:cs/>
        </w:rPr>
        <w:t>ได้กล่าวว่า สภาพแวดล้อมทางจิตวิทยา</w:t>
      </w:r>
    </w:p>
    <w:p w:rsidR="00D3375C" w:rsidRPr="00C45D00" w:rsidRDefault="00D3375C" w:rsidP="00C45D00">
      <w:pPr>
        <w:spacing w:after="0" w:line="240" w:lineRule="auto"/>
        <w:rPr>
          <w:rFonts w:ascii="TH SarabunPSK" w:eastAsia="Calibri" w:hAnsi="TH SarabunPSK" w:cs="TH SarabunPSK"/>
          <w:sz w:val="32"/>
          <w:szCs w:val="32"/>
        </w:rPr>
      </w:pPr>
      <w:r w:rsidRPr="00C45D00">
        <w:rPr>
          <w:rFonts w:ascii="TH SarabunPSK" w:eastAsia="Calibri" w:hAnsi="TH SarabunPSK" w:cs="TH SarabunPSK"/>
          <w:sz w:val="32"/>
          <w:szCs w:val="32"/>
        </w:rPr>
        <w:t xml:space="preserve">(Psychological Atmosphere) </w:t>
      </w:r>
      <w:r w:rsidRPr="00C45D00">
        <w:rPr>
          <w:rFonts w:ascii="TH SarabunPSK" w:eastAsia="Calibri" w:hAnsi="TH SarabunPSK" w:cs="TH SarabunPSK"/>
          <w:sz w:val="32"/>
          <w:szCs w:val="32"/>
          <w:cs/>
        </w:rPr>
        <w:t xml:space="preserve">สภาพแวดล้อมทางจิตวิทยา หมายถึง สภาพแวดล้อมทางด้านจิตใจที่นักเรียนรู้สึกสบายใจ มีความอบอุ่น มีความเป็นกันเอง มีความสัมพันธ์อันดีต่อกัน และมีความรักความศรัทธาต่อผู้สอน ตลอดจนมีอิสระในความกล้าแสดงออกอย่างมีระเบียบวินัยในชั้นเรียน การจัดบรรยากาศทางด้านจิตวิทยาหรือทางด้านจิตใจ จะช่วยสร้างความรู้สึกให้นักเรียนเกิดความสบายใจในการเรียน ปราศจากความกลัวและวิตกกังวล มีบรรยากาศของการสร้างสรรค์เร้าความสนใจ ให้นักเรียนร่วมกิจกรรมการเรียนการสอนด้วยความสุข นักเรียนจะเกิดความรู้เช่นนี้ ขึ้นอยู่กับ </w:t>
      </w:r>
      <w:r w:rsidRPr="00C45D00">
        <w:rPr>
          <w:rFonts w:ascii="TH SarabunPSK" w:eastAsia="Calibri" w:hAnsi="TH SarabunPSK" w:cs="TH SarabunPSK"/>
          <w:sz w:val="32"/>
          <w:szCs w:val="32"/>
        </w:rPr>
        <w:t xml:space="preserve">“ </w:t>
      </w:r>
      <w:r w:rsidRPr="00C45D00">
        <w:rPr>
          <w:rFonts w:ascii="TH SarabunPSK" w:eastAsia="Calibri" w:hAnsi="TH SarabunPSK" w:cs="TH SarabunPSK"/>
          <w:sz w:val="32"/>
          <w:szCs w:val="32"/>
          <w:cs/>
        </w:rPr>
        <w:t>ครู</w:t>
      </w:r>
      <w:r w:rsidRPr="00C45D00">
        <w:rPr>
          <w:rFonts w:ascii="TH SarabunPSK" w:eastAsia="Calibri" w:hAnsi="TH SarabunPSK" w:cs="TH SarabunPSK"/>
          <w:sz w:val="32"/>
          <w:szCs w:val="32"/>
        </w:rPr>
        <w:t xml:space="preserve">” </w:t>
      </w:r>
      <w:r w:rsidRPr="00C45D00">
        <w:rPr>
          <w:rFonts w:ascii="TH SarabunPSK" w:eastAsia="Calibri" w:hAnsi="TH SarabunPSK" w:cs="TH SarabunPSK"/>
          <w:sz w:val="32"/>
          <w:szCs w:val="32"/>
          <w:cs/>
        </w:rPr>
        <w:t xml:space="preserve">เป็นสำคัญ ได้แก่ บุคลิกภาพ พฤติกรรมการสอน เทคนิคการปกครองชั้นเรียน ปฏิสัมพันธ์ในห้องเรียน </w:t>
      </w:r>
    </w:p>
    <w:p w:rsidR="00D3375C" w:rsidRPr="00C45D00" w:rsidRDefault="00C45D00" w:rsidP="00C45D00">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cs/>
        </w:rPr>
        <w:t>ดังนั้นสรุปได้ดังนี้ สภาพแวดล้อมในชั้นเรียนเป็นสิ่งสำคัญในการช่วยส่งเสริมการเรียนรู้ของผู้เรียนและส่งเสริมให้ผู้เรียนสามารถรับผิดชอบควบคุมดูแลตนเอง ได้ในอนาคต การจัดสภาพแวดล้อมมีทั้งด้านกายภาพ เป็นการจัดสภาพแวดล้อมใน</w:t>
      </w:r>
      <w:r w:rsidR="00D3375C" w:rsidRPr="00C45D00">
        <w:rPr>
          <w:rFonts w:ascii="TH SarabunPSK" w:eastAsia="Calibri" w:hAnsi="TH SarabunPSK" w:cs="TH SarabunPSK"/>
          <w:sz w:val="32"/>
          <w:szCs w:val="32"/>
          <w:cs/>
        </w:rPr>
        <w:lastRenderedPageBreak/>
        <w:t xml:space="preserve">ห้องเรียนทั้งการจัดตกแต่งในห้องเรียน จัดที่นั่ง จัดมุมเสริมความรู้ต่างๆ ให้สะดวกต่อการเรียนการสอน ทางด้านจิตวิทยา เป็นการสร้างความอบอุ่น ความสุขสบายใจให้กับผู้เรียน ผู้สอนควรจัดสภาพแวดล้อมทั้ง </w:t>
      </w:r>
      <w:r w:rsidR="00D3375C" w:rsidRPr="00C45D00">
        <w:rPr>
          <w:rFonts w:ascii="TH SarabunPSK" w:eastAsia="Calibri" w:hAnsi="TH SarabunPSK" w:cs="TH SarabunPSK"/>
          <w:sz w:val="32"/>
          <w:szCs w:val="32"/>
        </w:rPr>
        <w:t>2</w:t>
      </w:r>
      <w:r w:rsidR="00D3375C" w:rsidRPr="00C45D00">
        <w:rPr>
          <w:rFonts w:ascii="TH SarabunPSK" w:eastAsia="Calibri" w:hAnsi="TH SarabunPSK" w:cs="TH SarabunPSK"/>
          <w:sz w:val="32"/>
          <w:szCs w:val="32"/>
          <w:cs/>
        </w:rPr>
        <w:t xml:space="preserve"> ด้านนี้ให้เหมาะสม นอกจากนี้การสร้างสภาพแวดล้อมการเรียนรู้ให้เกิดความสุขแก่ผู้เรียนเป็นองค์ประกอบสำคัญประการหนึ่งที่จะสร้างคุณลักษณะนิสัยของการใฝ่เรียนรู้ การมีนิสัยรักการเรียนรู้ การเป็นคนดี และการมีสุขภาพจิตที่ดี สามารถอยู่ในสังคมได้อย่างมีความสุขทั่งในปัจจุบันและอนาคตต่อไป ซึ่งบุคคลสำคัญที่จะสร้างสภาพแวดล้อมการเรียนรู้อย่างมีความสุขให้เกิดขึ้นได้คือ ครูผู้นำทางแห่งการเรียนรู้นั่น</w:t>
      </w:r>
    </w:p>
    <w:p w:rsidR="00D3375C" w:rsidRPr="00D3375C" w:rsidRDefault="00D3375C" w:rsidP="00C45D00">
      <w:pPr>
        <w:spacing w:before="120" w:after="120" w:line="240" w:lineRule="auto"/>
        <w:rPr>
          <w:rFonts w:ascii="TH SarabunPSK" w:eastAsia="Calibri" w:hAnsi="TH SarabunPSK" w:cs="TH SarabunPSK"/>
          <w:b/>
          <w:bCs/>
          <w:sz w:val="36"/>
          <w:szCs w:val="36"/>
        </w:rPr>
      </w:pPr>
      <w:r w:rsidRPr="00D3375C">
        <w:rPr>
          <w:rFonts w:ascii="TH SarabunPSK" w:eastAsia="Calibri" w:hAnsi="TH SarabunPSK" w:cs="TH SarabunPSK"/>
          <w:b/>
          <w:bCs/>
          <w:sz w:val="36"/>
          <w:szCs w:val="36"/>
        </w:rPr>
        <w:tab/>
      </w:r>
      <w:r w:rsidRPr="00C442DB">
        <w:rPr>
          <w:rFonts w:ascii="TH SarabunPSK" w:eastAsia="Calibri" w:hAnsi="TH SarabunPSK" w:cs="TH SarabunPSK"/>
          <w:b/>
          <w:bCs/>
          <w:sz w:val="32"/>
          <w:szCs w:val="32"/>
        </w:rPr>
        <w:t xml:space="preserve">3.  </w:t>
      </w:r>
      <w:r w:rsidRPr="00C442DB">
        <w:rPr>
          <w:rFonts w:ascii="TH SarabunPSK" w:eastAsia="Calibri" w:hAnsi="TH SarabunPSK" w:cs="TH SarabunPSK"/>
          <w:b/>
          <w:bCs/>
          <w:sz w:val="32"/>
          <w:szCs w:val="32"/>
          <w:cs/>
        </w:rPr>
        <w:t>ลักษณะสภาพแวดล้อมในชั้นเรียนที่ดี</w:t>
      </w:r>
    </w:p>
    <w:p w:rsidR="00D3375C" w:rsidRPr="00C45D00" w:rsidRDefault="00C45D00" w:rsidP="00C45D00">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b/>
          <w:bCs/>
          <w:sz w:val="36"/>
          <w:szCs w:val="36"/>
        </w:rPr>
        <w:tab/>
      </w:r>
      <w:r w:rsidR="00D3375C" w:rsidRPr="00C45D00">
        <w:rPr>
          <w:rFonts w:ascii="TH SarabunPSK" w:eastAsia="Calibri" w:hAnsi="TH SarabunPSK" w:cs="TH SarabunPSK"/>
          <w:sz w:val="32"/>
          <w:szCs w:val="32"/>
          <w:cs/>
        </w:rPr>
        <w:t>ในการจัดการเรียนการสอน ผู้สอนต่างปรารถนาให้จัดกิจกรรมการเรียนการสอน</w:t>
      </w:r>
    </w:p>
    <w:p w:rsidR="00D3375C" w:rsidRPr="00C45D00" w:rsidRDefault="00D3375C" w:rsidP="00C45D00">
      <w:pPr>
        <w:spacing w:after="0" w:line="240" w:lineRule="auto"/>
        <w:rPr>
          <w:rFonts w:ascii="TH SarabunPSK" w:eastAsia="Calibri" w:hAnsi="TH SarabunPSK" w:cs="TH SarabunPSK"/>
          <w:sz w:val="32"/>
          <w:szCs w:val="32"/>
        </w:rPr>
      </w:pPr>
      <w:r w:rsidRPr="00C45D00">
        <w:rPr>
          <w:rFonts w:ascii="TH SarabunPSK" w:eastAsia="Calibri" w:hAnsi="TH SarabunPSK" w:cs="TH SarabunPSK"/>
          <w:sz w:val="32"/>
          <w:szCs w:val="32"/>
          <w:cs/>
        </w:rPr>
        <w:t>ดำเนินไปอย่างราบรื่น และผู้เรียนเกิดพฤติกรรมตามจุดประสงค์ที่กำหนดไว้ในหลักสูตร บรรยากาศในชั้นเรียนมีส่วนสำคัญในการส่งเสริมให้ความปรารถนานี้เป็นจริง (</w:t>
      </w:r>
      <w:proofErr w:type="spellStart"/>
      <w:r w:rsidRPr="00C45D00">
        <w:rPr>
          <w:rFonts w:ascii="TH SarabunPSK" w:eastAsia="Calibri" w:hAnsi="TH SarabunPSK" w:cs="TH SarabunPSK"/>
          <w:sz w:val="32"/>
          <w:szCs w:val="32"/>
          <w:cs/>
        </w:rPr>
        <w:t>พรรณี</w:t>
      </w:r>
      <w:proofErr w:type="spellEnd"/>
      <w:r w:rsidRPr="00C45D00">
        <w:rPr>
          <w:rFonts w:ascii="TH SarabunPSK" w:eastAsia="Calibri" w:hAnsi="TH SarabunPSK" w:cs="TH SarabunPSK"/>
          <w:sz w:val="32"/>
          <w:szCs w:val="32"/>
          <w:cs/>
        </w:rPr>
        <w:t xml:space="preserve"> </w:t>
      </w:r>
      <w:proofErr w:type="spellStart"/>
      <w:r w:rsidRPr="00C45D00">
        <w:rPr>
          <w:rFonts w:ascii="TH SarabunPSK" w:eastAsia="Calibri" w:hAnsi="TH SarabunPSK" w:cs="TH SarabunPSK"/>
          <w:sz w:val="32"/>
          <w:szCs w:val="32"/>
          <w:cs/>
        </w:rPr>
        <w:t>ชูทัย</w:t>
      </w:r>
      <w:proofErr w:type="spellEnd"/>
      <w:r w:rsidRPr="00C45D00">
        <w:rPr>
          <w:rFonts w:ascii="TH SarabunPSK" w:eastAsia="Calibri" w:hAnsi="TH SarabunPSK" w:cs="TH SarabunPSK"/>
          <w:sz w:val="32"/>
          <w:szCs w:val="32"/>
        </w:rPr>
        <w:t>,2542 : 261 – 263)</w:t>
      </w:r>
    </w:p>
    <w:p w:rsidR="00D3375C" w:rsidRPr="00C45D00" w:rsidRDefault="00C45D00" w:rsidP="00C45D00">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cs/>
        </w:rPr>
        <w:t xml:space="preserve">กล่าวถึงสภาพแวดล้อมในชั้นเรียนที่จะนาไปสู่ความสำเร็จในการสอน จัดแบ่งได้ </w:t>
      </w:r>
      <w:r w:rsidR="00D3375C" w:rsidRPr="00C45D00">
        <w:rPr>
          <w:rFonts w:ascii="TH SarabunPSK" w:eastAsia="Calibri" w:hAnsi="TH SarabunPSK" w:cs="TH SarabunPSK"/>
          <w:sz w:val="32"/>
          <w:szCs w:val="32"/>
        </w:rPr>
        <w:t>6</w:t>
      </w:r>
      <w:r w:rsidR="00D3375C" w:rsidRPr="00C45D00">
        <w:rPr>
          <w:rFonts w:ascii="TH SarabunPSK" w:eastAsia="Calibri" w:hAnsi="TH SarabunPSK" w:cs="TH SarabunPSK"/>
          <w:sz w:val="32"/>
          <w:szCs w:val="32"/>
          <w:cs/>
        </w:rPr>
        <w:t xml:space="preserve"> ลักษณะ สรุปได้ดังนี้</w:t>
      </w:r>
    </w:p>
    <w:p w:rsidR="00D3375C" w:rsidRPr="00C45D00" w:rsidRDefault="00C45D00" w:rsidP="00C45D00">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rPr>
        <w:t xml:space="preserve">1. </w:t>
      </w:r>
      <w:r w:rsidR="00D3375C" w:rsidRPr="00C45D00">
        <w:rPr>
          <w:rFonts w:ascii="TH SarabunPSK" w:eastAsia="Calibri" w:hAnsi="TH SarabunPSK" w:cs="TH SarabunPSK"/>
          <w:sz w:val="32"/>
          <w:szCs w:val="32"/>
          <w:cs/>
        </w:rPr>
        <w:t>สภาพแวดล้อมที่ท้าทาย (</w:t>
      </w:r>
      <w:r w:rsidR="00D3375C" w:rsidRPr="00C45D00">
        <w:rPr>
          <w:rFonts w:ascii="TH SarabunPSK" w:eastAsia="Calibri" w:hAnsi="TH SarabunPSK" w:cs="TH SarabunPSK"/>
          <w:sz w:val="32"/>
          <w:szCs w:val="32"/>
        </w:rPr>
        <w:t xml:space="preserve">Challenge) </w:t>
      </w:r>
      <w:r w:rsidR="00D3375C" w:rsidRPr="00C45D00">
        <w:rPr>
          <w:rFonts w:ascii="TH SarabunPSK" w:eastAsia="Calibri" w:hAnsi="TH SarabunPSK" w:cs="TH SarabunPSK"/>
          <w:sz w:val="32"/>
          <w:szCs w:val="32"/>
          <w:cs/>
        </w:rPr>
        <w:t>เป็นบรรยากาศที่ครูกระตุ้นให้กำลังใจ</w:t>
      </w:r>
    </w:p>
    <w:p w:rsidR="00D3375C" w:rsidRPr="00C45D00" w:rsidRDefault="00D3375C" w:rsidP="00C45D00">
      <w:pPr>
        <w:spacing w:after="0" w:line="240" w:lineRule="auto"/>
        <w:rPr>
          <w:rFonts w:ascii="TH SarabunPSK" w:eastAsia="Calibri" w:hAnsi="TH SarabunPSK" w:cs="TH SarabunPSK"/>
          <w:sz w:val="32"/>
          <w:szCs w:val="32"/>
        </w:rPr>
      </w:pPr>
      <w:r w:rsidRPr="00C45D00">
        <w:rPr>
          <w:rFonts w:ascii="TH SarabunPSK" w:eastAsia="Calibri" w:hAnsi="TH SarabunPSK" w:cs="TH SarabunPSK"/>
          <w:sz w:val="32"/>
          <w:szCs w:val="32"/>
          <w:cs/>
        </w:rPr>
        <w:t>นักเรียนเพื่อให้ประสบผลสำเร็จในการทำงาน นักเรียนจะเกิดความเชื่อมั่นในตนเองและพยายามทางานให้สำเร็จ</w:t>
      </w:r>
    </w:p>
    <w:p w:rsidR="00D3375C" w:rsidRPr="00C45D00" w:rsidRDefault="00C45D00" w:rsidP="00C45D00">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rPr>
        <w:t xml:space="preserve">2. </w:t>
      </w:r>
      <w:r w:rsidR="00D3375C" w:rsidRPr="00C45D00">
        <w:rPr>
          <w:rFonts w:ascii="TH SarabunPSK" w:eastAsia="Calibri" w:hAnsi="TH SarabunPSK" w:cs="TH SarabunPSK"/>
          <w:sz w:val="32"/>
          <w:szCs w:val="32"/>
          <w:cs/>
        </w:rPr>
        <w:t>สภาพแวดล้อมที่มีอิสระ (</w:t>
      </w:r>
      <w:r w:rsidR="00D3375C" w:rsidRPr="00C45D00">
        <w:rPr>
          <w:rFonts w:ascii="TH SarabunPSK" w:eastAsia="Calibri" w:hAnsi="TH SarabunPSK" w:cs="TH SarabunPSK"/>
          <w:sz w:val="32"/>
          <w:szCs w:val="32"/>
        </w:rPr>
        <w:t xml:space="preserve">Freedom) </w:t>
      </w:r>
      <w:r w:rsidR="00D3375C" w:rsidRPr="00C45D00">
        <w:rPr>
          <w:rFonts w:ascii="TH SarabunPSK" w:eastAsia="Calibri" w:hAnsi="TH SarabunPSK" w:cs="TH SarabunPSK"/>
          <w:sz w:val="32"/>
          <w:szCs w:val="32"/>
          <w:cs/>
        </w:rPr>
        <w:t>เป็นบรรยากาศที่นักเรียนมีโอกาสได้คิด ได้</w:t>
      </w:r>
    </w:p>
    <w:p w:rsidR="00D3375C" w:rsidRPr="00C45D00" w:rsidRDefault="00D3375C" w:rsidP="00C45D00">
      <w:pPr>
        <w:spacing w:after="0" w:line="240" w:lineRule="auto"/>
        <w:rPr>
          <w:rFonts w:ascii="TH SarabunPSK" w:eastAsia="Calibri" w:hAnsi="TH SarabunPSK" w:cs="TH SarabunPSK"/>
          <w:sz w:val="32"/>
          <w:szCs w:val="32"/>
        </w:rPr>
      </w:pPr>
      <w:r w:rsidRPr="00C45D00">
        <w:rPr>
          <w:rFonts w:ascii="TH SarabunPSK" w:eastAsia="Calibri" w:hAnsi="TH SarabunPSK" w:cs="TH SarabunPSK"/>
          <w:sz w:val="32"/>
          <w:szCs w:val="32"/>
          <w:cs/>
        </w:rPr>
        <w:t>ตัดสินใจเลือกสิ่งที่มีความหมายและมีคุณค่า รวมถึงโอกาสที่จะทำผิดด้วย โดยปราศจากความกลัวและวิตกกังวล บรรยากาศเช่นนี้จะ</w:t>
      </w:r>
      <w:r w:rsidRPr="00C45D00">
        <w:rPr>
          <w:rFonts w:ascii="TH SarabunPSK" w:eastAsia="Calibri" w:hAnsi="TH SarabunPSK" w:cs="TH SarabunPSK"/>
          <w:sz w:val="32"/>
          <w:szCs w:val="32"/>
          <w:cs/>
        </w:rPr>
        <w:lastRenderedPageBreak/>
        <w:t>ส่งเสริมการเรียนรู้ ผู้เรียนจะปฏิบัติกิจกรรมด้วยความตั้งใจโดยไม่รู้สึกตึงเครียด</w:t>
      </w:r>
    </w:p>
    <w:p w:rsidR="00D3375C" w:rsidRPr="00C45D00" w:rsidRDefault="00C45D00" w:rsidP="00C45D00">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rPr>
        <w:t xml:space="preserve">3. </w:t>
      </w:r>
      <w:r w:rsidR="00D3375C" w:rsidRPr="00C45D00">
        <w:rPr>
          <w:rFonts w:ascii="TH SarabunPSK" w:eastAsia="Calibri" w:hAnsi="TH SarabunPSK" w:cs="TH SarabunPSK"/>
          <w:sz w:val="32"/>
          <w:szCs w:val="32"/>
          <w:cs/>
        </w:rPr>
        <w:t>สภาพแวดล้อมที่มีการยอมรับนับถือ (</w:t>
      </w:r>
      <w:r w:rsidR="00D3375C" w:rsidRPr="00C45D00">
        <w:rPr>
          <w:rFonts w:ascii="TH SarabunPSK" w:eastAsia="Calibri" w:hAnsi="TH SarabunPSK" w:cs="TH SarabunPSK"/>
          <w:sz w:val="32"/>
          <w:szCs w:val="32"/>
        </w:rPr>
        <w:t xml:space="preserve">Respect) </w:t>
      </w:r>
      <w:r w:rsidR="00D3375C" w:rsidRPr="00C45D00">
        <w:rPr>
          <w:rFonts w:ascii="TH SarabunPSK" w:eastAsia="Calibri" w:hAnsi="TH SarabunPSK" w:cs="TH SarabunPSK"/>
          <w:sz w:val="32"/>
          <w:szCs w:val="32"/>
          <w:cs/>
        </w:rPr>
        <w:t>เป็นบรรยากาศที่ครูรู้สึกว่านักเรียนเป็นบุคคลสำคัญ มีคุณค่า และสามารถเรียนได้ อันส่งผลให้นักเรียนเกิดความเชื่อมั่นในตนเองและเกิดความยอมรับนับถือตนเอง</w:t>
      </w:r>
    </w:p>
    <w:p w:rsidR="00D3375C" w:rsidRPr="00C45D00" w:rsidRDefault="00C45D00" w:rsidP="00C45D00">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rPr>
        <w:t xml:space="preserve">4. </w:t>
      </w:r>
      <w:r w:rsidR="00D3375C" w:rsidRPr="00C45D00">
        <w:rPr>
          <w:rFonts w:ascii="TH SarabunPSK" w:eastAsia="Calibri" w:hAnsi="TH SarabunPSK" w:cs="TH SarabunPSK"/>
          <w:sz w:val="32"/>
          <w:szCs w:val="32"/>
          <w:cs/>
        </w:rPr>
        <w:t>สภาพแวดล้อมที่มีความอบอุ่น (</w:t>
      </w:r>
      <w:r w:rsidR="00D3375C" w:rsidRPr="00C45D00">
        <w:rPr>
          <w:rFonts w:ascii="TH SarabunPSK" w:eastAsia="Calibri" w:hAnsi="TH SarabunPSK" w:cs="TH SarabunPSK"/>
          <w:sz w:val="32"/>
          <w:szCs w:val="32"/>
        </w:rPr>
        <w:t xml:space="preserve">Warmth) </w:t>
      </w:r>
      <w:r w:rsidR="00D3375C" w:rsidRPr="00C45D00">
        <w:rPr>
          <w:rFonts w:ascii="TH SarabunPSK" w:eastAsia="Calibri" w:hAnsi="TH SarabunPSK" w:cs="TH SarabunPSK"/>
          <w:sz w:val="32"/>
          <w:szCs w:val="32"/>
          <w:cs/>
        </w:rPr>
        <w:t>เป็นบรรยากาศทางด้านจิตใจ ซึ่งมีผล</w:t>
      </w:r>
    </w:p>
    <w:p w:rsidR="00D3375C" w:rsidRPr="00C45D00" w:rsidRDefault="00D3375C" w:rsidP="00C45D00">
      <w:pPr>
        <w:spacing w:after="0" w:line="240" w:lineRule="auto"/>
        <w:rPr>
          <w:rFonts w:ascii="TH SarabunPSK" w:eastAsia="Calibri" w:hAnsi="TH SarabunPSK" w:cs="TH SarabunPSK"/>
          <w:sz w:val="32"/>
          <w:szCs w:val="32"/>
        </w:rPr>
      </w:pPr>
      <w:r w:rsidRPr="00C45D00">
        <w:rPr>
          <w:rFonts w:ascii="TH SarabunPSK" w:eastAsia="Calibri" w:hAnsi="TH SarabunPSK" w:cs="TH SarabunPSK"/>
          <w:sz w:val="32"/>
          <w:szCs w:val="32"/>
          <w:cs/>
        </w:rPr>
        <w:t>ต่อความสำเร็จในการเรียน การที่ครูมีความเข้าใจนักเรียน เป็นมิตร ยอมรับให้ความช่วยเหลือ จะทำให้นักเรียนเกิดความอบอุ่น สบายใจ รักครู รักโรงเรียน และรักการมาเรียน</w:t>
      </w:r>
    </w:p>
    <w:p w:rsidR="00D3375C" w:rsidRPr="00C45D00" w:rsidRDefault="00C45D00" w:rsidP="00C45D00">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rPr>
        <w:t xml:space="preserve">5. </w:t>
      </w:r>
      <w:r w:rsidR="00D3375C" w:rsidRPr="00C45D00">
        <w:rPr>
          <w:rFonts w:ascii="TH SarabunPSK" w:eastAsia="Calibri" w:hAnsi="TH SarabunPSK" w:cs="TH SarabunPSK"/>
          <w:sz w:val="32"/>
          <w:szCs w:val="32"/>
          <w:cs/>
        </w:rPr>
        <w:t>สภาพแวดล้อมแห่งการควบคุม (</w:t>
      </w:r>
      <w:r w:rsidR="00D3375C" w:rsidRPr="00C45D00">
        <w:rPr>
          <w:rFonts w:ascii="TH SarabunPSK" w:eastAsia="Calibri" w:hAnsi="TH SarabunPSK" w:cs="TH SarabunPSK"/>
          <w:sz w:val="32"/>
          <w:szCs w:val="32"/>
        </w:rPr>
        <w:t xml:space="preserve">Control) </w:t>
      </w:r>
      <w:r w:rsidR="00D3375C" w:rsidRPr="00C45D00">
        <w:rPr>
          <w:rFonts w:ascii="TH SarabunPSK" w:eastAsia="Calibri" w:hAnsi="TH SarabunPSK" w:cs="TH SarabunPSK"/>
          <w:sz w:val="32"/>
          <w:szCs w:val="32"/>
          <w:cs/>
        </w:rPr>
        <w:t>การควบคุมในที่นี้ หมายถึง การฝึกให้</w:t>
      </w:r>
    </w:p>
    <w:p w:rsidR="00D3375C" w:rsidRPr="00C45D00" w:rsidRDefault="00D3375C" w:rsidP="00C45D00">
      <w:pPr>
        <w:spacing w:after="0" w:line="240" w:lineRule="auto"/>
        <w:rPr>
          <w:rFonts w:ascii="TH SarabunPSK" w:eastAsia="Calibri" w:hAnsi="TH SarabunPSK" w:cs="TH SarabunPSK"/>
          <w:sz w:val="32"/>
          <w:szCs w:val="32"/>
        </w:rPr>
      </w:pPr>
      <w:r w:rsidRPr="00C45D00">
        <w:rPr>
          <w:rFonts w:ascii="TH SarabunPSK" w:eastAsia="Calibri" w:hAnsi="TH SarabunPSK" w:cs="TH SarabunPSK"/>
          <w:sz w:val="32"/>
          <w:szCs w:val="32"/>
          <w:cs/>
        </w:rPr>
        <w:t>นักเรียนมีระเบียบวินัย มิใช่การควบคุม ไม่ให้มีอิสระ ครูต้องมีเทคนิคในการปกครองชั้นเรียนและฝึกให้นักเรียนรู้จักใช้สิทธิหน้าที่ของตนเองอย่างมีขอบเขต</w:t>
      </w:r>
    </w:p>
    <w:p w:rsidR="00D3375C" w:rsidRPr="00C45D00" w:rsidRDefault="00C45D00" w:rsidP="00C45D00">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rPr>
        <w:t xml:space="preserve">6. </w:t>
      </w:r>
      <w:r w:rsidR="00D3375C" w:rsidRPr="00C45D00">
        <w:rPr>
          <w:rFonts w:ascii="TH SarabunPSK" w:eastAsia="Calibri" w:hAnsi="TH SarabunPSK" w:cs="TH SarabunPSK"/>
          <w:sz w:val="32"/>
          <w:szCs w:val="32"/>
          <w:cs/>
        </w:rPr>
        <w:t>สภาพแวดล้อมแห่งความสำเร็จ (</w:t>
      </w:r>
      <w:r w:rsidR="00D3375C" w:rsidRPr="00C45D00">
        <w:rPr>
          <w:rFonts w:ascii="TH SarabunPSK" w:eastAsia="Calibri" w:hAnsi="TH SarabunPSK" w:cs="TH SarabunPSK"/>
          <w:sz w:val="32"/>
          <w:szCs w:val="32"/>
        </w:rPr>
        <w:t xml:space="preserve">Success) </w:t>
      </w:r>
      <w:r w:rsidR="00D3375C" w:rsidRPr="00C45D00">
        <w:rPr>
          <w:rFonts w:ascii="TH SarabunPSK" w:eastAsia="Calibri" w:hAnsi="TH SarabunPSK" w:cs="TH SarabunPSK"/>
          <w:sz w:val="32"/>
          <w:szCs w:val="32"/>
          <w:cs/>
        </w:rPr>
        <w:t>เป็นบรรยากาศที่ผู้เรียนเกิดความรู้สึก</w:t>
      </w:r>
    </w:p>
    <w:p w:rsidR="00D3375C" w:rsidRPr="00C45D00" w:rsidRDefault="00D3375C" w:rsidP="00C45D00">
      <w:pPr>
        <w:spacing w:after="0" w:line="240" w:lineRule="auto"/>
        <w:rPr>
          <w:rFonts w:ascii="TH SarabunPSK" w:eastAsia="Calibri" w:hAnsi="TH SarabunPSK" w:cs="TH SarabunPSK"/>
          <w:sz w:val="32"/>
          <w:szCs w:val="32"/>
        </w:rPr>
      </w:pPr>
      <w:r w:rsidRPr="00C45D00">
        <w:rPr>
          <w:rFonts w:ascii="TH SarabunPSK" w:eastAsia="Calibri" w:hAnsi="TH SarabunPSK" w:cs="TH SarabunPSK"/>
          <w:sz w:val="32"/>
          <w:szCs w:val="32"/>
          <w:cs/>
        </w:rPr>
        <w:t>ประสบความสำเร็จในงานที่ทำ ซึ่งส่งผลให้ผู้เรียนเกิดการเรียนรู้ได้ดีขึ้น ผู้สอนจึงควรพูดถึงสิ่งที่ผู้เรียนประสบความสำเร็จให้มากกว่าการพูดถึงความล้มเหลว เพราะการที่คนเราคำนึงถึงแต่สิ่งที่ล้มเหลว เพราะการที่คนเราคำนึงถึงแต่ความล้มเหลวจะมีผลทำให้ความคาดหวังต่ำ ซึ่งไม่ส่งเสริมให้การเรียนรู้ดีขึ้น</w:t>
      </w:r>
    </w:p>
    <w:p w:rsidR="00D3375C" w:rsidRPr="00E44672" w:rsidRDefault="00C45D00" w:rsidP="00E44672">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C45D00">
        <w:rPr>
          <w:rFonts w:ascii="TH SarabunPSK" w:eastAsia="Calibri" w:hAnsi="TH SarabunPSK" w:cs="TH SarabunPSK"/>
          <w:sz w:val="32"/>
          <w:szCs w:val="32"/>
          <w:cs/>
        </w:rPr>
        <w:t xml:space="preserve">สภาพแวดล้อมทั้ง </w:t>
      </w:r>
      <w:r w:rsidR="00D3375C" w:rsidRPr="00C45D00">
        <w:rPr>
          <w:rFonts w:ascii="TH SarabunPSK" w:eastAsia="Calibri" w:hAnsi="TH SarabunPSK" w:cs="TH SarabunPSK"/>
          <w:sz w:val="32"/>
          <w:szCs w:val="32"/>
        </w:rPr>
        <w:t>6</w:t>
      </w:r>
      <w:r w:rsidR="00D3375C" w:rsidRPr="00C45D00">
        <w:rPr>
          <w:rFonts w:ascii="TH SarabunPSK" w:eastAsia="Calibri" w:hAnsi="TH SarabunPSK" w:cs="TH SarabunPSK"/>
          <w:sz w:val="32"/>
          <w:szCs w:val="32"/>
          <w:cs/>
        </w:rPr>
        <w:t xml:space="preserve"> ลักษณะนี้ มีผลต่อความสำเร็จของผู้สอนและความสำเร็จของผู้เรียนผู้สอนควรสร้างให้เกิดในชั้นเรียน</w:t>
      </w:r>
    </w:p>
    <w:p w:rsidR="00D3375C" w:rsidRPr="00D3375C" w:rsidRDefault="00D3375C" w:rsidP="00E44672">
      <w:pPr>
        <w:spacing w:before="120" w:after="120" w:line="240" w:lineRule="auto"/>
        <w:rPr>
          <w:rFonts w:ascii="TH SarabunPSK" w:eastAsia="Calibri" w:hAnsi="TH SarabunPSK" w:cs="TH SarabunPSK"/>
          <w:b/>
          <w:bCs/>
          <w:sz w:val="36"/>
          <w:szCs w:val="36"/>
        </w:rPr>
      </w:pPr>
      <w:r w:rsidRPr="00D3375C">
        <w:rPr>
          <w:rFonts w:ascii="TH SarabunPSK" w:eastAsia="Calibri" w:hAnsi="TH SarabunPSK" w:cs="TH SarabunPSK"/>
          <w:b/>
          <w:bCs/>
          <w:sz w:val="36"/>
          <w:szCs w:val="36"/>
        </w:rPr>
        <w:tab/>
      </w:r>
      <w:r w:rsidRPr="00C442DB">
        <w:rPr>
          <w:rFonts w:ascii="TH SarabunPSK" w:eastAsia="Calibri" w:hAnsi="TH SarabunPSK" w:cs="TH SarabunPSK"/>
          <w:b/>
          <w:bCs/>
          <w:sz w:val="32"/>
          <w:szCs w:val="32"/>
        </w:rPr>
        <w:t xml:space="preserve">4.  </w:t>
      </w:r>
      <w:r w:rsidRPr="00C442DB">
        <w:rPr>
          <w:rFonts w:ascii="TH SarabunPSK" w:eastAsia="Calibri" w:hAnsi="TH SarabunPSK" w:cs="TH SarabunPSK"/>
          <w:b/>
          <w:bCs/>
          <w:sz w:val="32"/>
          <w:szCs w:val="32"/>
          <w:cs/>
        </w:rPr>
        <w:t>แนวทางการจัดสภาพแวดล้อมในชั้นเรียน</w:t>
      </w:r>
    </w:p>
    <w:p w:rsidR="00D3375C" w:rsidRPr="00E44672" w:rsidRDefault="00E44672" w:rsidP="00E44672">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b/>
          <w:bCs/>
          <w:sz w:val="36"/>
          <w:szCs w:val="36"/>
        </w:rPr>
        <w:lastRenderedPageBreak/>
        <w:tab/>
      </w:r>
      <w:r w:rsidR="00D3375C" w:rsidRPr="00E44672">
        <w:rPr>
          <w:rFonts w:ascii="TH SarabunPSK" w:eastAsia="Calibri" w:hAnsi="TH SarabunPSK" w:cs="TH SarabunPSK"/>
          <w:sz w:val="32"/>
          <w:szCs w:val="32"/>
          <w:cs/>
        </w:rPr>
        <w:t>การจัดสภาพแวดล้อมการเรียนการสอนจะต้องคำนึงถึงการสอนทักษะ</w:t>
      </w:r>
    </w:p>
    <w:p w:rsidR="00D3375C" w:rsidRPr="00E44672" w:rsidRDefault="00D3375C" w:rsidP="00C45D00">
      <w:pPr>
        <w:spacing w:after="0" w:line="240" w:lineRule="auto"/>
        <w:rPr>
          <w:rFonts w:ascii="TH SarabunPSK" w:eastAsia="Calibri" w:hAnsi="TH SarabunPSK" w:cs="TH SarabunPSK"/>
          <w:sz w:val="32"/>
          <w:szCs w:val="32"/>
        </w:rPr>
      </w:pPr>
      <w:r w:rsidRPr="00E44672">
        <w:rPr>
          <w:rFonts w:ascii="TH SarabunPSK" w:eastAsia="Calibri" w:hAnsi="TH SarabunPSK" w:cs="TH SarabunPSK"/>
          <w:sz w:val="32"/>
          <w:szCs w:val="32"/>
          <w:cs/>
        </w:rPr>
        <w:t>ความสัมพันธ์ระหว่างบุคคลและระหว่างกลุ่มให้เกิดกับผู้เรียน เนื่องจากปฏิสัมพันธ์ระหว่างผู้สอนกับผู้เรียน และปฏิสัมพันธ์ระหว่างผู้เรียนกับผู้เรียน เป็นส่วนหนึ่งของการเรียนการสอน ถ้าผู้เรียนรู้จักวิธีและมีทักษะในการทำงานร่วมกับผู้อื่นอย่างถูกต้องเหมาะสมแล้ว จะทำให้สภาพแวดล้อมการเรียนการสอนและบรรยากาศในการเรียนเป็นไปด้วยดี (</w:t>
      </w:r>
      <w:r w:rsidRPr="00E44672">
        <w:rPr>
          <w:rFonts w:ascii="TH SarabunPSK" w:eastAsia="Calibri" w:hAnsi="TH SarabunPSK" w:cs="TH SarabunPSK"/>
          <w:sz w:val="32"/>
          <w:szCs w:val="32"/>
        </w:rPr>
        <w:t>Schmuck and Schmuck, 1988 : 57 )</w:t>
      </w:r>
    </w:p>
    <w:p w:rsidR="00D3375C" w:rsidRPr="00E44672" w:rsidRDefault="00E44672" w:rsidP="00E44672">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E44672">
        <w:rPr>
          <w:rFonts w:ascii="TH SarabunPSK" w:eastAsia="Calibri" w:hAnsi="TH SarabunPSK" w:cs="TH SarabunPSK"/>
          <w:sz w:val="32"/>
          <w:szCs w:val="32"/>
          <w:cs/>
        </w:rPr>
        <w:t xml:space="preserve">สภาพแวดล้อมทางกายภาพในห้องเรียนที่ส่งเสริมการเรียนการสอนวิทยาศาสตร์ </w:t>
      </w:r>
    </w:p>
    <w:p w:rsidR="00D3375C" w:rsidRPr="00E44672" w:rsidRDefault="00D3375C" w:rsidP="00C45D00">
      <w:pPr>
        <w:spacing w:after="0" w:line="240" w:lineRule="auto"/>
        <w:rPr>
          <w:rFonts w:ascii="TH SarabunPSK" w:eastAsia="Calibri" w:hAnsi="TH SarabunPSK" w:cs="TH SarabunPSK"/>
          <w:sz w:val="32"/>
          <w:szCs w:val="32"/>
        </w:rPr>
      </w:pPr>
      <w:r w:rsidRPr="00E44672">
        <w:rPr>
          <w:rFonts w:ascii="TH SarabunPSK" w:eastAsia="Calibri" w:hAnsi="TH SarabunPSK" w:cs="TH SarabunPSK"/>
          <w:sz w:val="32"/>
          <w:szCs w:val="32"/>
          <w:cs/>
        </w:rPr>
        <w:t>ประกอบด้วย ลักษณะของห้องเรียนที่ดี มีรูปร่างและขนาดของห้องที่มีพื้นที่การทากิจกรรมให้ผู้เรียนอย่างเพียงพอ มีแสงสว่างพอเหมาะ มีการระบายถ่ายเทของอากาศที่ดี ตลอดจนมีสื่อวัสดุอุปกรณ์ หรือของจริงที่ช่วยเสริมการเรียนรู้วิทยาศาสตร์จัดวางอยู่ในห้อง สื่อการสอนเหล่านี้ ผู้สอนจะจัดหมุนเวียนเปลี่ยนใหม่เป็นระยะอยู่เสมอ</w:t>
      </w:r>
    </w:p>
    <w:p w:rsidR="00D3375C" w:rsidRPr="00E44672" w:rsidRDefault="00E44672" w:rsidP="00E44672">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E44672">
        <w:rPr>
          <w:rFonts w:ascii="TH SarabunPSK" w:eastAsia="Calibri" w:hAnsi="TH SarabunPSK" w:cs="TH SarabunPSK"/>
          <w:sz w:val="32"/>
          <w:szCs w:val="32"/>
          <w:cs/>
        </w:rPr>
        <w:t>พรรณวิไล ชมชิด (</w:t>
      </w:r>
      <w:r w:rsidR="00D3375C" w:rsidRPr="00E44672">
        <w:rPr>
          <w:rFonts w:ascii="TH SarabunPSK" w:eastAsia="Calibri" w:hAnsi="TH SarabunPSK" w:cs="TH SarabunPSK"/>
          <w:sz w:val="32"/>
          <w:szCs w:val="32"/>
        </w:rPr>
        <w:t xml:space="preserve">2557: 235) </w:t>
      </w:r>
      <w:r w:rsidR="00D3375C" w:rsidRPr="00E44672">
        <w:rPr>
          <w:rFonts w:ascii="TH SarabunPSK" w:eastAsia="Calibri" w:hAnsi="TH SarabunPSK" w:cs="TH SarabunPSK"/>
          <w:sz w:val="32"/>
          <w:szCs w:val="32"/>
          <w:cs/>
        </w:rPr>
        <w:t>ได้สรุปแนวทางในการจัดการชั้นเรียนที่มีประสิทธิภาพ โดยมีสิ่งที่ต้องคำนึงถึงได้แก่</w:t>
      </w:r>
    </w:p>
    <w:p w:rsidR="00D3375C" w:rsidRPr="00E44672" w:rsidRDefault="00E44672" w:rsidP="00E44672">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E44672">
        <w:rPr>
          <w:rFonts w:ascii="TH SarabunPSK" w:eastAsia="Calibri" w:hAnsi="TH SarabunPSK" w:cs="TH SarabunPSK"/>
          <w:sz w:val="32"/>
          <w:szCs w:val="32"/>
        </w:rPr>
        <w:t xml:space="preserve">1)  </w:t>
      </w:r>
      <w:r w:rsidR="00D3375C" w:rsidRPr="00E44672">
        <w:rPr>
          <w:rFonts w:ascii="TH SarabunPSK" w:eastAsia="Calibri" w:hAnsi="TH SarabunPSK" w:cs="TH SarabunPSK"/>
          <w:sz w:val="32"/>
          <w:szCs w:val="32"/>
          <w:cs/>
        </w:rPr>
        <w:t>ครู ครูมีบทบาทในการจัดการเรียนการสอนมาก แนวคิด ทัศนคติ บุคลิกภาพของครูจะส่งผลกระทบต่อบรรยากาศในชั้นเรียน อย่างไรก็ตาม บุคลิกภาพของครูที่เอื้อต่อการเรียนรู้ จะต้องเป็นไปในลักษณะที่ส่งเสริมผลักดันให้ผู้เรียนได้เรียนรู้ แต่ต้องไม่ตีกรอบหรือข่มขู่ผู้เรียนให้เรียนในสิ่งที่ครูอยากให้เรียน ให้อิสระทางการเรียนแก่ผู้เรียนรวมไปถึงการมีสัมพันธภาพที่ดีกับผู้เรียนด้วย</w:t>
      </w:r>
    </w:p>
    <w:p w:rsidR="00D3375C" w:rsidRPr="00E44672" w:rsidRDefault="00E44672" w:rsidP="00E44672">
      <w:pPr>
        <w:spacing w:after="0" w:line="240" w:lineRule="auto"/>
        <w:ind w:left="1134" w:hanging="1134"/>
        <w:rPr>
          <w:rFonts w:ascii="TH SarabunPSK" w:eastAsia="Calibri" w:hAnsi="TH SarabunPSK" w:cs="TH SarabunPSK"/>
          <w:sz w:val="32"/>
          <w:szCs w:val="32"/>
        </w:rPr>
      </w:pPr>
      <w:r>
        <w:rPr>
          <w:rFonts w:ascii="TH SarabunPSK" w:eastAsia="Calibri" w:hAnsi="TH SarabunPSK" w:cs="TH SarabunPSK"/>
          <w:sz w:val="32"/>
          <w:szCs w:val="32"/>
        </w:rPr>
        <w:tab/>
      </w:r>
      <w:r w:rsidR="00D3375C" w:rsidRPr="00E44672">
        <w:rPr>
          <w:rFonts w:ascii="TH SarabunPSK" w:eastAsia="Calibri" w:hAnsi="TH SarabunPSK" w:cs="TH SarabunPSK"/>
          <w:sz w:val="32"/>
          <w:szCs w:val="32"/>
        </w:rPr>
        <w:t xml:space="preserve">2)  </w:t>
      </w:r>
      <w:r w:rsidR="00D3375C" w:rsidRPr="00E44672">
        <w:rPr>
          <w:rFonts w:ascii="TH SarabunPSK" w:eastAsia="Calibri" w:hAnsi="TH SarabunPSK" w:cs="TH SarabunPSK"/>
          <w:sz w:val="32"/>
          <w:szCs w:val="32"/>
          <w:cs/>
        </w:rPr>
        <w:t>สิ่งแวดล้อมทางกายภาพ ต้องจัดที่นั่งของผู้เรียนให้เหมาะสมกับกิจกรรมและ</w:t>
      </w:r>
    </w:p>
    <w:p w:rsidR="00D3375C" w:rsidRPr="00E44672" w:rsidRDefault="00D3375C" w:rsidP="00C45D00">
      <w:pPr>
        <w:spacing w:after="0" w:line="240" w:lineRule="auto"/>
        <w:rPr>
          <w:rFonts w:ascii="TH SarabunPSK" w:eastAsia="Calibri" w:hAnsi="TH SarabunPSK" w:cs="TH SarabunPSK"/>
          <w:sz w:val="32"/>
          <w:szCs w:val="32"/>
        </w:rPr>
      </w:pPr>
      <w:r w:rsidRPr="00E44672">
        <w:rPr>
          <w:rFonts w:ascii="TH SarabunPSK" w:eastAsia="Calibri" w:hAnsi="TH SarabunPSK" w:cs="TH SarabunPSK"/>
          <w:sz w:val="32"/>
          <w:szCs w:val="32"/>
          <w:cs/>
        </w:rPr>
        <w:lastRenderedPageBreak/>
        <w:t>ให้ครูมองเห็นผู้เรียนได้อย่างทั่งถึง วัสดุอุปกรณ์ต่างๆจะต้องมีอย่างครบถ้วนและสมบูรณ์พร้อมใช้งาน และห้องเรียนจะต้องมีอากาศถ่ายเทได้สะดวก สะอาดปลอดโปร่ง มีขนาดที่เหมาะสมกับการทำกิจกรรมและจำนวนของผู้เรียน</w:t>
      </w:r>
    </w:p>
    <w:p w:rsidR="00D3375C" w:rsidRPr="00E44672" w:rsidRDefault="00E44672" w:rsidP="00E44672">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E44672">
        <w:rPr>
          <w:rFonts w:ascii="TH SarabunPSK" w:eastAsia="Calibri" w:hAnsi="TH SarabunPSK" w:cs="TH SarabunPSK"/>
          <w:sz w:val="32"/>
          <w:szCs w:val="32"/>
        </w:rPr>
        <w:t xml:space="preserve">3) </w:t>
      </w:r>
      <w:r w:rsidR="00D3375C" w:rsidRPr="00E44672">
        <w:rPr>
          <w:rFonts w:ascii="TH SarabunPSK" w:eastAsia="Calibri" w:hAnsi="TH SarabunPSK" w:cs="TH SarabunPSK"/>
          <w:sz w:val="32"/>
          <w:szCs w:val="32"/>
          <w:cs/>
        </w:rPr>
        <w:t>สิ่งแวดล้อมทางจิตวิทยา ต้องเป็นบรรยากาศในชั้นเรียนที่เป็นแบบ</w:t>
      </w:r>
    </w:p>
    <w:p w:rsidR="00D3375C" w:rsidRPr="00E44672" w:rsidRDefault="00D3375C" w:rsidP="00C45D00">
      <w:pPr>
        <w:spacing w:after="0" w:line="240" w:lineRule="auto"/>
        <w:rPr>
          <w:rFonts w:ascii="TH SarabunPSK" w:eastAsia="Calibri" w:hAnsi="TH SarabunPSK" w:cs="TH SarabunPSK"/>
          <w:sz w:val="32"/>
          <w:szCs w:val="32"/>
        </w:rPr>
      </w:pPr>
      <w:r w:rsidRPr="00E44672">
        <w:rPr>
          <w:rFonts w:ascii="TH SarabunPSK" w:eastAsia="Calibri" w:hAnsi="TH SarabunPSK" w:cs="TH SarabunPSK"/>
          <w:sz w:val="32"/>
          <w:szCs w:val="32"/>
          <w:cs/>
        </w:rPr>
        <w:t>ประชาธิปไตย คือ เปิดโอกาสให้ผู้เรียนได้ซักถาม แสดงความคิดเห็น อย่างอิสระโดยครูไม่ตีกรอบความคิดของผู้เรียน และส่งเสริมให้ผู้เรียนกล้าแสดงออกโดยการยอมรับในตัวผู้เรียน ซึ่งการยอมรับนี้จะช่วยให้เด็กเกิดความเชื่อมั่นในตนเอง แต่อย่างไรก็ตาม การเคารพในกฎระเบียบที่วางไว้ก็เป็นสิ่งที่ครูจะต้องแสดงออกอย่างชัดเจน ให้ผู้เรียนได้ตระหนักถึงและปฏิบัติตามอย่างเคร่งครัด</w:t>
      </w:r>
    </w:p>
    <w:p w:rsidR="00C15B05" w:rsidRPr="00E44672" w:rsidRDefault="00E44672" w:rsidP="00E44672">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D3375C" w:rsidRPr="00E44672">
        <w:rPr>
          <w:rFonts w:ascii="TH SarabunPSK" w:eastAsia="Calibri" w:hAnsi="TH SarabunPSK" w:cs="TH SarabunPSK"/>
          <w:sz w:val="32"/>
          <w:szCs w:val="32"/>
          <w:cs/>
        </w:rPr>
        <w:t>สรุปได้ว่าแนวทางในการจัดสภาพแวดล้อมในชั้นเรียนต้องเน้นที่ผู้เรียนเป็นสำคัญสามารถฝึกให้เขามีสัมพันธภาพที่ดีต่อครูหรือเพื่อนด้วยกัน มีกิจกรรมเข้ามาเสริมการเรียนรู้เพื่อให้ผู้เรียนฝึกการใช้ทักษะด้านต่างๆ โดยอยู่ภายใต้กฎระเบียบของสังคม</w:t>
      </w:r>
    </w:p>
    <w:p w:rsidR="00C15B05" w:rsidRPr="00C15B05" w:rsidRDefault="00C15B05" w:rsidP="00C15B05">
      <w:pPr>
        <w:spacing w:before="240" w:after="120" w:line="240" w:lineRule="auto"/>
        <w:rPr>
          <w:rFonts w:ascii="TH SarabunPSK" w:eastAsia="Calibri" w:hAnsi="TH SarabunPSK" w:cs="TH SarabunPSK"/>
          <w:b/>
          <w:bCs/>
          <w:sz w:val="36"/>
          <w:szCs w:val="36"/>
        </w:rPr>
      </w:pPr>
      <w:r w:rsidRPr="00C15B05">
        <w:rPr>
          <w:rFonts w:ascii="TH SarabunPSK" w:eastAsia="Calibri" w:hAnsi="TH SarabunPSK" w:cs="TH SarabunPSK"/>
          <w:b/>
          <w:bCs/>
          <w:sz w:val="36"/>
          <w:szCs w:val="36"/>
          <w:cs/>
        </w:rPr>
        <w:t>ความแตกต่างระหว่างบุคคล</w:t>
      </w:r>
    </w:p>
    <w:p w:rsidR="00C15B05" w:rsidRPr="00C15B05" w:rsidRDefault="00C15B05" w:rsidP="00C15B05">
      <w:pPr>
        <w:spacing w:after="0" w:line="240" w:lineRule="auto"/>
        <w:rPr>
          <w:rFonts w:ascii="TH SarabunPSK" w:eastAsia="Calibri" w:hAnsi="TH SarabunPSK" w:cs="TH SarabunPSK"/>
          <w:b/>
          <w:bCs/>
          <w:sz w:val="32"/>
          <w:szCs w:val="32"/>
        </w:rPr>
      </w:pPr>
      <w:r w:rsidRPr="00C15B05">
        <w:rPr>
          <w:rFonts w:ascii="TH SarabunPSK" w:eastAsia="Calibri" w:hAnsi="TH SarabunPSK" w:cs="TH SarabunPSK"/>
          <w:sz w:val="32"/>
          <w:szCs w:val="32"/>
          <w:cs/>
        </w:rPr>
        <w:tab/>
      </w:r>
      <w:r w:rsidRPr="00C15B05">
        <w:rPr>
          <w:rFonts w:ascii="TH SarabunPSK" w:eastAsia="Calibri" w:hAnsi="TH SarabunPSK" w:cs="TH SarabunPSK"/>
          <w:b/>
          <w:bCs/>
          <w:sz w:val="32"/>
          <w:szCs w:val="32"/>
          <w:cs/>
        </w:rPr>
        <w:t>1.  ความหมายของความแตกต่างระหว่างบุคคล</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สุ</w:t>
      </w:r>
      <w:proofErr w:type="spellStart"/>
      <w:r w:rsidRPr="00C15B05">
        <w:rPr>
          <w:rFonts w:ascii="TH SarabunPSK" w:eastAsia="Calibri" w:hAnsi="TH SarabunPSK" w:cs="TH SarabunPSK"/>
          <w:sz w:val="32"/>
          <w:szCs w:val="32"/>
          <w:cs/>
        </w:rPr>
        <w:t>รพงษ์</w:t>
      </w:r>
      <w:proofErr w:type="spellEnd"/>
      <w:r w:rsidRPr="00C15B05">
        <w:rPr>
          <w:rFonts w:ascii="TH SarabunPSK" w:eastAsia="Calibri" w:hAnsi="TH SarabunPSK" w:cs="TH SarabunPSK"/>
          <w:sz w:val="32"/>
          <w:szCs w:val="32"/>
          <w:cs/>
        </w:rPr>
        <w:t xml:space="preserve"> โสธนะเสถียร (2533 : 60) ได้ให้ความหมายไว้ว่า ความแตกต่างระหว่างบุคคล หมายถึง บุคคล มีความแตกต่างกันหลายประการ เช่น บุคลิกภาพ ทัศนคติ สติปัญญา และความสนใจ เป็นต้น และความแตกต่างนี้ยังขึ้นอยู่กับสภาพทาง สังคมและวัฒนธรรมทำให้มีพฤติกรรมการสื่อสารและการเลือกเปิดรับสารที่แตกต่างกัน ได้แก่ บุคคลมีความแตกต่างกันในด้านบุคลิกภาพและสภาพจิตวิทยา ความแตกต่างกันดังกล่าวนี้เป็นเพราะบุคคลมีการเรียนรู้ บุคคลที่อยู่ต่างสภาพแวดล้อมกันจะได้รับการเรียนรู้ที่แตกต่างกัน การเรียนรู้จากสภาพแวดล้อมที่แตกต่าง</w:t>
      </w:r>
      <w:r w:rsidRPr="00C15B05">
        <w:rPr>
          <w:rFonts w:ascii="TH SarabunPSK" w:eastAsia="Calibri" w:hAnsi="TH SarabunPSK" w:cs="TH SarabunPSK"/>
          <w:sz w:val="32"/>
          <w:szCs w:val="32"/>
          <w:cs/>
        </w:rPr>
        <w:lastRenderedPageBreak/>
        <w:t xml:space="preserve">กันทำให้บุคคลมีทัศนคติ ค่านิยม ความเชื่อถือ และบุคลิกภาพที่แตกต่างกัน </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r w:rsidRPr="00C15B05">
        <w:rPr>
          <w:rFonts w:ascii="TH SarabunPSK" w:eastAsia="Calibri" w:hAnsi="TH SarabunPSK" w:cs="TH SarabunPSK"/>
          <w:sz w:val="32"/>
          <w:szCs w:val="32"/>
          <w:cs/>
        </w:rPr>
        <w:t>สุ</w:t>
      </w:r>
      <w:proofErr w:type="spellStart"/>
      <w:r w:rsidRPr="00C15B05">
        <w:rPr>
          <w:rFonts w:ascii="TH SarabunPSK" w:eastAsia="Calibri" w:hAnsi="TH SarabunPSK" w:cs="TH SarabunPSK"/>
          <w:sz w:val="32"/>
          <w:szCs w:val="32"/>
          <w:cs/>
        </w:rPr>
        <w:t>รางค์</w:t>
      </w:r>
      <w:proofErr w:type="spellEnd"/>
      <w:r w:rsidRPr="00C15B05">
        <w:rPr>
          <w:rFonts w:ascii="TH SarabunPSK" w:eastAsia="Calibri" w:hAnsi="TH SarabunPSK" w:cs="TH SarabunPSK"/>
          <w:sz w:val="32"/>
          <w:szCs w:val="32"/>
          <w:cs/>
        </w:rPr>
        <w:t xml:space="preserve"> </w:t>
      </w:r>
      <w:proofErr w:type="spellStart"/>
      <w:r w:rsidRPr="00C15B05">
        <w:rPr>
          <w:rFonts w:ascii="TH SarabunPSK" w:eastAsia="Calibri" w:hAnsi="TH SarabunPSK" w:cs="TH SarabunPSK"/>
          <w:sz w:val="32"/>
          <w:szCs w:val="32"/>
          <w:cs/>
        </w:rPr>
        <w:t>โค้วต</w:t>
      </w:r>
      <w:proofErr w:type="spellEnd"/>
      <w:r w:rsidRPr="00C15B05">
        <w:rPr>
          <w:rFonts w:ascii="TH SarabunPSK" w:eastAsia="Calibri" w:hAnsi="TH SarabunPSK" w:cs="TH SarabunPSK"/>
          <w:sz w:val="32"/>
          <w:szCs w:val="32"/>
          <w:cs/>
        </w:rPr>
        <w:t>ระ</w:t>
      </w:r>
      <w:proofErr w:type="spellStart"/>
      <w:r w:rsidRPr="00C15B05">
        <w:rPr>
          <w:rFonts w:ascii="TH SarabunPSK" w:eastAsia="Calibri" w:hAnsi="TH SarabunPSK" w:cs="TH SarabunPSK"/>
          <w:sz w:val="32"/>
          <w:szCs w:val="32"/>
          <w:cs/>
        </w:rPr>
        <w:t>กูล</w:t>
      </w:r>
      <w:proofErr w:type="spellEnd"/>
      <w:r w:rsidRPr="00C15B05">
        <w:rPr>
          <w:rFonts w:ascii="TH SarabunPSK" w:eastAsia="Calibri" w:hAnsi="TH SarabunPSK" w:cs="TH SarabunPSK"/>
          <w:sz w:val="32"/>
          <w:szCs w:val="32"/>
          <w:cs/>
        </w:rPr>
        <w:t xml:space="preserve">  (2537 : 35-44) ได้กล่าวถึง ทฤษฏีของ</w:t>
      </w:r>
      <w:proofErr w:type="spellStart"/>
      <w:r w:rsidRPr="00C15B05">
        <w:rPr>
          <w:rFonts w:ascii="TH SarabunPSK" w:eastAsia="Calibri" w:hAnsi="TH SarabunPSK" w:cs="TH SarabunPSK"/>
          <w:sz w:val="32"/>
          <w:szCs w:val="32"/>
          <w:cs/>
        </w:rPr>
        <w:t>เพียเจท์</w:t>
      </w:r>
      <w:proofErr w:type="spellEnd"/>
      <w:r w:rsidRPr="00C15B05">
        <w:rPr>
          <w:rFonts w:ascii="TH SarabunPSK" w:eastAsia="Calibri" w:hAnsi="TH SarabunPSK" w:cs="TH SarabunPSK"/>
          <w:sz w:val="32"/>
          <w:szCs w:val="32"/>
          <w:cs/>
        </w:rPr>
        <w:t xml:space="preserve"> อธิบายว่า การพัฒนาสติปัญญาและความคิดของผู้เรียนนั้น เกิดจากการปรับตัวกับสิ่งแวดล้อม และผู้สอนควรจะต้องจัดสภาพแวดล้อมทางการเรียนการสอน ให้สอดคล้องกับความพร้อมของผู้เรียนด้วย</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 xml:space="preserve">ชม ภูมิภาค (2523 : 75) ได้ให้ความหมายไว้ว่า ความแตกต่างระหว่างบุคคล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หมายถึง ความแตกต่างทางลักษณะและคุณสมบัติระหว่างบุคคลตั้งแต่ 2 คนขึ้นไป ความแตกต่างนี้อาจจะเป็นความแตกต่างทางเชาวน์ปัญญาหรือความคิดสร้างสรรค์หรือความแตกต่างชนิดอื่น</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 xml:space="preserve">บุญส่ง นิลแก้ว  (2519 : 53) ได้ให้ความหมายไว้ว่า ความแตกต่างระหว่างบุคคล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หมายถึง ลักษณะส่วนรวมของบุคคล ที่เป็นลักษณะเฉพาะของคนๆ นั้น เช่น รูปร่าง หน้าตา การแต่งกาย คำพูด ความรู้สึกนึกคิด การรับรู้ ค่านิยม ความเชื่อถือ และความรู้ทักษะต่างๆ ที่มีความสำคัญต่อการปรับตัวของบุคคล</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ดังนั้นจึงสรุปได้ว่า ความแตกต่างระหว่างบุคคล คือ การที่บุคคลมีความแตกต่างกันหลายประการ เช่น บุคลิกภาพ ทัศนคติ สติปัญญา และความสนใจ เป็นต้น ดังนั้นจะให้บุคคลอื่นคิดอย่างที่เราคิดหรือทำอย่างที่เราทำไม่ได้ ทุกคนมีพันธุกรรมที่แตกต่างกันมีสิ่งแวดล้อมที่ต่างกันได้รับประสบการณ์ต่างๆ ที่เหมือนๆกันแต่ไม่ได้หมายความว่าบุคคลต้องตัดสินใจในเรื่องเดียวกันเหมือนกัน ทั้งนี้ก็มาจากความแตกต่างระหว่างบุคคล ยอมรับความต่างของกันและกันเลือกปฏิบัติในสิ่งที่ดีๆให้กันและกัน</w:t>
      </w:r>
    </w:p>
    <w:p w:rsidR="00C15B05" w:rsidRPr="00C15B05" w:rsidRDefault="00C15B05" w:rsidP="00C15B05">
      <w:pPr>
        <w:spacing w:before="120" w:after="120" w:line="240" w:lineRule="auto"/>
        <w:ind w:firstLine="720"/>
        <w:rPr>
          <w:rFonts w:ascii="TH SarabunPSK" w:eastAsia="Calibri" w:hAnsi="TH SarabunPSK" w:cs="TH SarabunPSK"/>
          <w:b/>
          <w:bCs/>
          <w:sz w:val="32"/>
          <w:szCs w:val="32"/>
        </w:rPr>
      </w:pPr>
      <w:r w:rsidRPr="00C15B05">
        <w:rPr>
          <w:rFonts w:ascii="TH SarabunPSK" w:eastAsia="Calibri" w:hAnsi="TH SarabunPSK" w:cs="TH SarabunPSK"/>
          <w:b/>
          <w:bCs/>
          <w:sz w:val="32"/>
          <w:szCs w:val="32"/>
          <w:cs/>
        </w:rPr>
        <w:t>2.  การจัดการเรียนรู้ตามความแตกต่างระหว่างบุคคล</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การจัดการเรียนรู้รูปแบบนี้มุ่งสอนผู้เรียนตามความแตกต่างโดยคำนึงถึง</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lastRenderedPageBreak/>
        <w:t>ความสามารถ ความสนใจ ความพร้อมและความถนัด ทฤษฎีที่นำมาใช้ในการจัดการเรียนการสอนรายบุคคล คือ ทฤษฎีความแตกต่างระหว่างบุคคล ได้แก่ (</w:t>
      </w:r>
      <w:proofErr w:type="spellStart"/>
      <w:r w:rsidRPr="00C15B05">
        <w:rPr>
          <w:rFonts w:ascii="TH SarabunPSK" w:eastAsia="Calibri" w:hAnsi="TH SarabunPSK" w:cs="TH SarabunPSK"/>
          <w:sz w:val="32"/>
          <w:szCs w:val="32"/>
          <w:cs/>
        </w:rPr>
        <w:t>เสาวณีย์</w:t>
      </w:r>
      <w:proofErr w:type="spellEnd"/>
      <w:r w:rsidRPr="00C15B05">
        <w:rPr>
          <w:rFonts w:ascii="TH SarabunPSK" w:eastAsia="Calibri" w:hAnsi="TH SarabunPSK" w:cs="TH SarabunPSK"/>
          <w:sz w:val="32"/>
          <w:szCs w:val="32"/>
          <w:cs/>
        </w:rPr>
        <w:t xml:space="preserve"> สิกขาบัณฑิต</w:t>
      </w:r>
      <w:r w:rsidRPr="00C15B05">
        <w:rPr>
          <w:rFonts w:ascii="TH SarabunPSK" w:eastAsia="Calibri" w:hAnsi="TH SarabunPSK" w:cs="TH SarabunPSK"/>
          <w:sz w:val="32"/>
          <w:szCs w:val="32"/>
        </w:rPr>
        <w:t xml:space="preserve">, </w:t>
      </w:r>
      <w:r w:rsidRPr="00C15B05">
        <w:rPr>
          <w:rFonts w:ascii="TH SarabunPSK" w:eastAsia="Calibri" w:hAnsi="TH SarabunPSK" w:cs="TH SarabunPSK"/>
          <w:sz w:val="32"/>
          <w:szCs w:val="32"/>
          <w:cs/>
        </w:rPr>
        <w:t xml:space="preserve">2528 : 194)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ab/>
      </w:r>
      <w:r w:rsidRPr="00C15B05">
        <w:rPr>
          <w:rFonts w:ascii="TH SarabunPSK" w:eastAsia="Calibri" w:hAnsi="TH SarabunPSK" w:cs="TH SarabunPSK"/>
          <w:sz w:val="32"/>
          <w:szCs w:val="32"/>
          <w:cs/>
        </w:rPr>
        <w:tab/>
        <w:t>1. ความแตกต่างในด้านความสามารถ (</w:t>
      </w:r>
      <w:r w:rsidRPr="00C15B05">
        <w:rPr>
          <w:rFonts w:ascii="TH SarabunPSK" w:eastAsia="Calibri" w:hAnsi="TH SarabunPSK" w:cs="TH SarabunPSK"/>
          <w:sz w:val="32"/>
          <w:szCs w:val="32"/>
        </w:rPr>
        <w:t>Ability Difference)</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ab/>
      </w:r>
      <w:r w:rsidRPr="00C15B05">
        <w:rPr>
          <w:rFonts w:ascii="TH SarabunPSK" w:eastAsia="Calibri" w:hAnsi="TH SarabunPSK" w:cs="TH SarabunPSK"/>
          <w:sz w:val="32"/>
          <w:szCs w:val="32"/>
          <w:cs/>
        </w:rPr>
        <w:tab/>
        <w:t>2. ความแตกต่างในด้านสติปัญญา (</w:t>
      </w:r>
      <w:r w:rsidRPr="00C15B05">
        <w:rPr>
          <w:rFonts w:ascii="TH SarabunPSK" w:eastAsia="Calibri" w:hAnsi="TH SarabunPSK" w:cs="TH SarabunPSK"/>
          <w:sz w:val="32"/>
          <w:szCs w:val="32"/>
        </w:rPr>
        <w:t xml:space="preserve">Intelligent Difference) </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ab/>
      </w:r>
      <w:r w:rsidRPr="00C15B05">
        <w:rPr>
          <w:rFonts w:ascii="TH SarabunPSK" w:eastAsia="Calibri" w:hAnsi="TH SarabunPSK" w:cs="TH SarabunPSK"/>
          <w:sz w:val="32"/>
          <w:szCs w:val="32"/>
          <w:cs/>
        </w:rPr>
        <w:tab/>
        <w:t>3. ความแตกต่างในด้านความต้องการ (</w:t>
      </w:r>
      <w:r w:rsidRPr="00C15B05">
        <w:rPr>
          <w:rFonts w:ascii="TH SarabunPSK" w:eastAsia="Calibri" w:hAnsi="TH SarabunPSK" w:cs="TH SarabunPSK"/>
          <w:sz w:val="32"/>
          <w:szCs w:val="32"/>
        </w:rPr>
        <w:t xml:space="preserve">Need Difference)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ab/>
      </w:r>
      <w:r w:rsidRPr="00C15B05">
        <w:rPr>
          <w:rFonts w:ascii="TH SarabunPSK" w:eastAsia="Calibri" w:hAnsi="TH SarabunPSK" w:cs="TH SarabunPSK"/>
          <w:sz w:val="32"/>
          <w:szCs w:val="32"/>
          <w:cs/>
        </w:rPr>
        <w:tab/>
        <w:t>4. ความแตกต่างในด้านความสนใจ (</w:t>
      </w:r>
      <w:r w:rsidRPr="00C15B05">
        <w:rPr>
          <w:rFonts w:ascii="TH SarabunPSK" w:eastAsia="Calibri" w:hAnsi="TH SarabunPSK" w:cs="TH SarabunPSK"/>
          <w:sz w:val="32"/>
          <w:szCs w:val="32"/>
        </w:rPr>
        <w:t xml:space="preserve">Interest Difference)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ab/>
      </w:r>
      <w:r w:rsidRPr="00C15B05">
        <w:rPr>
          <w:rFonts w:ascii="TH SarabunPSK" w:eastAsia="Calibri" w:hAnsi="TH SarabunPSK" w:cs="TH SarabunPSK"/>
          <w:sz w:val="32"/>
          <w:szCs w:val="32"/>
          <w:cs/>
        </w:rPr>
        <w:tab/>
        <w:t>5. ความแตกต่างในด้านร่างกาย (</w:t>
      </w:r>
      <w:r w:rsidRPr="00C15B05">
        <w:rPr>
          <w:rFonts w:ascii="TH SarabunPSK" w:eastAsia="Calibri" w:hAnsi="TH SarabunPSK" w:cs="TH SarabunPSK"/>
          <w:sz w:val="32"/>
          <w:szCs w:val="32"/>
        </w:rPr>
        <w:t xml:space="preserve">Physical Difference)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ab/>
      </w:r>
      <w:r w:rsidRPr="00C15B05">
        <w:rPr>
          <w:rFonts w:ascii="TH SarabunPSK" w:eastAsia="Calibri" w:hAnsi="TH SarabunPSK" w:cs="TH SarabunPSK"/>
          <w:sz w:val="32"/>
          <w:szCs w:val="32"/>
          <w:cs/>
        </w:rPr>
        <w:tab/>
        <w:t>6. ความแตกต่างในด้านอารมณ์ (</w:t>
      </w:r>
      <w:r w:rsidRPr="00C15B05">
        <w:rPr>
          <w:rFonts w:ascii="TH SarabunPSK" w:eastAsia="Calibri" w:hAnsi="TH SarabunPSK" w:cs="TH SarabunPSK"/>
          <w:sz w:val="32"/>
          <w:szCs w:val="32"/>
        </w:rPr>
        <w:t>Emotional Difference)</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 xml:space="preserve"> </w:t>
      </w:r>
      <w:r w:rsidRPr="00C15B05">
        <w:rPr>
          <w:rFonts w:ascii="TH SarabunPSK" w:eastAsia="Calibri" w:hAnsi="TH SarabunPSK" w:cs="TH SarabunPSK"/>
          <w:sz w:val="32"/>
          <w:szCs w:val="32"/>
          <w:cs/>
        </w:rPr>
        <w:tab/>
      </w:r>
      <w:r w:rsidRPr="00C15B05">
        <w:rPr>
          <w:rFonts w:ascii="TH SarabunPSK" w:eastAsia="Calibri" w:hAnsi="TH SarabunPSK" w:cs="TH SarabunPSK"/>
          <w:sz w:val="32"/>
          <w:szCs w:val="32"/>
          <w:cs/>
        </w:rPr>
        <w:tab/>
        <w:t>7. ความแตกต่างในด้านสังคม (</w:t>
      </w:r>
      <w:r w:rsidRPr="00C15B05">
        <w:rPr>
          <w:rFonts w:ascii="TH SarabunPSK" w:eastAsia="Calibri" w:hAnsi="TH SarabunPSK" w:cs="TH SarabunPSK"/>
          <w:sz w:val="32"/>
          <w:szCs w:val="32"/>
        </w:rPr>
        <w:t>Social Difference)</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จะเห็นได้ว่าการจัดการเรียนการสอนแบบนี้ เป็นการจัดที่รวมแนวทางใหม่ในการปฏิรูประบบการเรียนการสอนและการจัดห้องเรียน จากแบบเดิมที่มีครูเป็นผู้นำแต่เพียงผู้เดียว มาเป็นระบบที่ครูและผู้เรียนมีส่วนร่วมกันรับผิดชอบ การจัดการศึกษาจะเป็นแบบเปิด (</w:t>
      </w:r>
      <w:r w:rsidRPr="00C15B05">
        <w:rPr>
          <w:rFonts w:ascii="TH SarabunPSK" w:eastAsia="Calibri" w:hAnsi="TH SarabunPSK" w:cs="TH SarabunPSK"/>
          <w:sz w:val="32"/>
          <w:szCs w:val="32"/>
        </w:rPr>
        <w:t xml:space="preserve">Open Education) </w:t>
      </w:r>
      <w:r w:rsidRPr="00C15B05">
        <w:rPr>
          <w:rFonts w:ascii="TH SarabunPSK" w:eastAsia="Calibri" w:hAnsi="TH SarabunPSK" w:cs="TH SarabunPSK"/>
          <w:sz w:val="32"/>
          <w:szCs w:val="32"/>
          <w:cs/>
        </w:rPr>
        <w:t>ผู้เรียนรู้ด้วยตนเองและปฏิบัติด้วยตนเอง จนสามารถบรรลุเป้าหมายได้เมื่อจบบทเรียนแต่ละหน่วยหรือแต่ละบทเรียน โดยจะมีการทดสอบ หากผู้เรียนสามารถสอบผ่าน จึงจะสามารถเรียนบทเรียนหรือหน่วยเรียนบทต่อไปได้ บทเรียนนั้นอาจทำในรูปของชุดการเรียนการสอน (</w:t>
      </w:r>
      <w:r w:rsidRPr="00C15B05">
        <w:rPr>
          <w:rFonts w:ascii="TH SarabunPSK" w:eastAsia="Calibri" w:hAnsi="TH SarabunPSK" w:cs="TH SarabunPSK"/>
          <w:sz w:val="32"/>
          <w:szCs w:val="32"/>
        </w:rPr>
        <w:t xml:space="preserve">Instructional </w:t>
      </w:r>
      <w:r w:rsidRPr="00C15B05">
        <w:rPr>
          <w:rFonts w:ascii="TH SarabunPSK" w:eastAsia="Calibri" w:hAnsi="TH SarabunPSK" w:cs="TH SarabunPSK"/>
          <w:sz w:val="32"/>
          <w:szCs w:val="32"/>
        </w:rPr>
        <w:lastRenderedPageBreak/>
        <w:t xml:space="preserve">Package) </w:t>
      </w:r>
      <w:r w:rsidRPr="00C15B05">
        <w:rPr>
          <w:rFonts w:ascii="TH SarabunPSK" w:eastAsia="Calibri" w:hAnsi="TH SarabunPSK" w:cs="TH SarabunPSK"/>
          <w:sz w:val="32"/>
          <w:szCs w:val="32"/>
          <w:cs/>
        </w:rPr>
        <w:t>บทเรียนสำเร็จรูป (</w:t>
      </w:r>
      <w:r w:rsidRPr="00C15B05">
        <w:rPr>
          <w:rFonts w:ascii="TH SarabunPSK" w:eastAsia="Calibri" w:hAnsi="TH SarabunPSK" w:cs="TH SarabunPSK"/>
          <w:sz w:val="32"/>
          <w:szCs w:val="32"/>
        </w:rPr>
        <w:t xml:space="preserve">Programmed Instruction) </w:t>
      </w:r>
      <w:r w:rsidRPr="00C15B05">
        <w:rPr>
          <w:rFonts w:ascii="TH SarabunPSK" w:eastAsia="Calibri" w:hAnsi="TH SarabunPSK" w:cs="TH SarabunPSK"/>
          <w:sz w:val="32"/>
          <w:szCs w:val="32"/>
          <w:cs/>
        </w:rPr>
        <w:t>หรือโมดูล (</w:t>
      </w:r>
      <w:r w:rsidRPr="00C15B05">
        <w:rPr>
          <w:rFonts w:ascii="TH SarabunPSK" w:eastAsia="Calibri" w:hAnsi="TH SarabunPSK" w:cs="TH SarabunPSK"/>
          <w:sz w:val="32"/>
          <w:szCs w:val="32"/>
        </w:rPr>
        <w:t xml:space="preserve">Instructional Module) </w:t>
      </w:r>
    </w:p>
    <w:p w:rsidR="00C15B05" w:rsidRPr="00C15B05" w:rsidRDefault="00C15B05" w:rsidP="00C15B05">
      <w:pPr>
        <w:spacing w:before="120" w:after="120" w:line="240" w:lineRule="auto"/>
        <w:rPr>
          <w:rFonts w:ascii="TH SarabunPSK" w:eastAsia="Calibri" w:hAnsi="TH SarabunPSK" w:cs="TH SarabunPSK"/>
          <w:b/>
          <w:bCs/>
          <w:sz w:val="32"/>
          <w:szCs w:val="32"/>
        </w:rPr>
      </w:pPr>
      <w:r w:rsidRPr="00C15B05">
        <w:rPr>
          <w:rFonts w:ascii="TH SarabunPSK" w:eastAsia="Calibri" w:hAnsi="TH SarabunPSK" w:cs="TH SarabunPSK"/>
          <w:sz w:val="32"/>
          <w:szCs w:val="32"/>
          <w:cs/>
        </w:rPr>
        <w:tab/>
      </w:r>
      <w:r w:rsidRPr="00C15B05">
        <w:rPr>
          <w:rFonts w:ascii="TH SarabunPSK" w:eastAsia="Calibri" w:hAnsi="TH SarabunPSK" w:cs="TH SarabunPSK"/>
          <w:b/>
          <w:bCs/>
          <w:sz w:val="32"/>
          <w:szCs w:val="32"/>
          <w:cs/>
        </w:rPr>
        <w:t>3.  ความสำคัญของการจัดการเรียนรู้ที่ส่งเสริมความแตกต่างระหว่างบุคคล</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การเรียนการสอนรายบุคคล ยึดหลักปรัชญาทางการศึกษาและอาศัยพื้นฐานจาก</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ทฤษฎีจิตวิทยาพัฒนาการและจิตวิทยาการเรียนรู้ วัตถุประสงค์ในการจัดการเรียนการสอนรายบุคคล จึงมุ่งเน้น ดังนี้ (</w:t>
      </w:r>
      <w:proofErr w:type="spellStart"/>
      <w:r w:rsidRPr="00C15B05">
        <w:rPr>
          <w:rFonts w:ascii="TH SarabunPSK" w:eastAsia="Calibri" w:hAnsi="TH SarabunPSK" w:cs="TH SarabunPSK"/>
          <w:sz w:val="32"/>
          <w:szCs w:val="32"/>
          <w:cs/>
        </w:rPr>
        <w:t>เสาวณีย์</w:t>
      </w:r>
      <w:proofErr w:type="spellEnd"/>
      <w:r w:rsidRPr="00C15B05">
        <w:rPr>
          <w:rFonts w:ascii="TH SarabunPSK" w:eastAsia="Calibri" w:hAnsi="TH SarabunPSK" w:cs="TH SarabunPSK"/>
          <w:sz w:val="32"/>
          <w:szCs w:val="32"/>
          <w:cs/>
        </w:rPr>
        <w:t xml:space="preserve"> สิกขาบัณฑิต</w:t>
      </w:r>
      <w:r w:rsidRPr="00C15B05">
        <w:rPr>
          <w:rFonts w:ascii="TH SarabunPSK" w:eastAsia="Calibri" w:hAnsi="TH SarabunPSK" w:cs="TH SarabunPSK"/>
          <w:sz w:val="32"/>
          <w:szCs w:val="32"/>
        </w:rPr>
        <w:t xml:space="preserve">, </w:t>
      </w:r>
      <w:r w:rsidRPr="00C15B05">
        <w:rPr>
          <w:rFonts w:ascii="TH SarabunPSK" w:eastAsia="Calibri" w:hAnsi="TH SarabunPSK" w:cs="TH SarabunPSK"/>
          <w:sz w:val="32"/>
          <w:szCs w:val="32"/>
          <w:cs/>
        </w:rPr>
        <w:t>2528 : 195)</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 xml:space="preserve"> </w:t>
      </w:r>
      <w:r>
        <w:rPr>
          <w:rFonts w:ascii="TH SarabunPSK" w:eastAsia="Calibri" w:hAnsi="TH SarabunPSK" w:cs="TH SarabunPSK"/>
          <w:sz w:val="32"/>
          <w:szCs w:val="32"/>
          <w:cs/>
        </w:rPr>
        <w:tab/>
      </w:r>
      <w:r w:rsidRPr="00C15B05">
        <w:rPr>
          <w:rFonts w:ascii="TH SarabunPSK" w:eastAsia="Calibri" w:hAnsi="TH SarabunPSK" w:cs="TH SarabunPSK"/>
          <w:sz w:val="32"/>
          <w:szCs w:val="32"/>
          <w:cs/>
        </w:rPr>
        <w:t xml:space="preserve">1. การเรียนรู้ที่ส่งเสริมความแตกต่างระหว่างบุคคลมุ่งสนับสนุนให้ผู้เรียนรู้จักรับผิดชอบในการเรียนรู้ รู้จักแก้ปัญหาและตัดสินใจเอง ซึ่งสอดคล้องและส่งเสริมการศึกษาตลอดชีวิตและการศึกษานอกโรงเรียน ครูและผู้เรียนเชื่อว่า การศึกษาไม่ใช่มีหรือสิ้นสุดอยู่เพียงในโรงเรียนเท่านั้น การเรียนการสอนรายบุคคลสนับสนุนให้ผู้เรียนรู้จักแสวงหาและเรียนรู้ในสิ่งที่เป็นประโยชน์ต่อสังคมและตัวเอง ให้รู้จักแก้ปัญหา รู้จักตัดสินใจ มีความรับผิดชอบและพัฒนาความคิดในทางสร้างสรรค์มากกว่าทำลาย </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 xml:space="preserve">2. การเรียนรู้ที่ส่งเสริมความแตกต่างระหว่างบุคคลสนองความแตกต่างของผู้เรียนให้ได้เรียนบรรลุผลกับทุกคน ซึ่งสนับสนุนความจริงที่ว่า คนย่อมมีความแตกต่างกันทุกคน ไม่ว่าจะเป็นด้านบุคลิกภาพ สติปัญญา หรือความสนใจ โดยเฉพาะความแตกต่างที่มีผลต่อการเรียนรู้ที่สำคัญ 4 ประการ คือ </w:t>
      </w:r>
    </w:p>
    <w:p w:rsidR="00C15B05" w:rsidRPr="00C15B05" w:rsidRDefault="00C15B05" w:rsidP="00C15B05">
      <w:pPr>
        <w:tabs>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sidRPr="00C15B05">
        <w:rPr>
          <w:rFonts w:ascii="TH SarabunPSK" w:eastAsia="Calibri" w:hAnsi="TH SarabunPSK" w:cs="TH SarabunPSK"/>
          <w:sz w:val="32"/>
          <w:szCs w:val="32"/>
          <w:cs/>
        </w:rPr>
        <w:t>2.1 ความแตกต่างในเรื่องอัตราเร็วของการเรียนรู้ (</w:t>
      </w:r>
      <w:r w:rsidRPr="00C15B05">
        <w:rPr>
          <w:rFonts w:ascii="TH SarabunPSK" w:eastAsia="Calibri" w:hAnsi="TH SarabunPSK" w:cs="TH SarabunPSK"/>
          <w:sz w:val="32"/>
          <w:szCs w:val="32"/>
        </w:rPr>
        <w:t xml:space="preserve">Rate of learning) </w:t>
      </w:r>
      <w:r w:rsidRPr="00C15B05">
        <w:rPr>
          <w:rFonts w:ascii="TH SarabunPSK" w:eastAsia="Calibri" w:hAnsi="TH SarabunPSK" w:cs="TH SarabunPSK"/>
          <w:sz w:val="32"/>
          <w:szCs w:val="32"/>
          <w:cs/>
        </w:rPr>
        <w:t>ผู้เรียนแต่ละคนจะใช้เวลาในการเรียนรู้และทำความเข้าใจในสิ่งเดียวกัน ในเวลาที่แตกต่างกัน</w:t>
      </w:r>
    </w:p>
    <w:p w:rsidR="00C15B05" w:rsidRPr="00C15B05" w:rsidRDefault="00C15B05" w:rsidP="00C15B05">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sidRPr="00C15B05">
        <w:rPr>
          <w:rFonts w:ascii="TH SarabunPSK" w:eastAsia="Calibri" w:hAnsi="TH SarabunPSK" w:cs="TH SarabunPSK"/>
          <w:sz w:val="32"/>
          <w:szCs w:val="32"/>
          <w:cs/>
        </w:rPr>
        <w:t>2.2 ความแตกต่างในเรื่องความสามารถ (</w:t>
      </w:r>
      <w:r w:rsidRPr="00C15B05">
        <w:rPr>
          <w:rFonts w:ascii="TH SarabunPSK" w:eastAsia="Calibri" w:hAnsi="TH SarabunPSK" w:cs="TH SarabunPSK"/>
          <w:sz w:val="32"/>
          <w:szCs w:val="32"/>
        </w:rPr>
        <w:t xml:space="preserve">Ability) </w:t>
      </w:r>
      <w:r w:rsidRPr="00C15B05">
        <w:rPr>
          <w:rFonts w:ascii="TH SarabunPSK" w:eastAsia="Calibri" w:hAnsi="TH SarabunPSK" w:cs="TH SarabunPSK"/>
          <w:sz w:val="32"/>
          <w:szCs w:val="32"/>
          <w:cs/>
        </w:rPr>
        <w:t xml:space="preserve">เช่น ความฉลาด ไหวพริบ ความสามารถในแง่ของความสำเร็จ ความสามารถพิเศษต่างๆ </w:t>
      </w:r>
    </w:p>
    <w:p w:rsidR="00C15B05" w:rsidRPr="00C15B05" w:rsidRDefault="00C15B05" w:rsidP="00C15B05">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lastRenderedPageBreak/>
        <w:tab/>
      </w:r>
      <w:r>
        <w:rPr>
          <w:rFonts w:ascii="TH SarabunPSK" w:eastAsia="Calibri" w:hAnsi="TH SarabunPSK" w:cs="TH SarabunPSK"/>
          <w:sz w:val="32"/>
          <w:szCs w:val="32"/>
          <w:cs/>
        </w:rPr>
        <w:tab/>
      </w:r>
      <w:r w:rsidRPr="00C15B05">
        <w:rPr>
          <w:rFonts w:ascii="TH SarabunPSK" w:eastAsia="Calibri" w:hAnsi="TH SarabunPSK" w:cs="TH SarabunPSK"/>
          <w:sz w:val="32"/>
          <w:szCs w:val="32"/>
          <w:cs/>
        </w:rPr>
        <w:t>2.3 ความแตกต่างในเรื่องวิธีการเรียน (</w:t>
      </w:r>
      <w:r w:rsidRPr="00C15B05">
        <w:rPr>
          <w:rFonts w:ascii="TH SarabunPSK" w:eastAsia="Calibri" w:hAnsi="TH SarabunPSK" w:cs="TH SarabunPSK"/>
          <w:sz w:val="32"/>
          <w:szCs w:val="32"/>
        </w:rPr>
        <w:t xml:space="preserve">Style of learning) </w:t>
      </w:r>
      <w:r w:rsidRPr="00C15B05">
        <w:rPr>
          <w:rFonts w:ascii="TH SarabunPSK" w:eastAsia="Calibri" w:hAnsi="TH SarabunPSK" w:cs="TH SarabunPSK"/>
          <w:sz w:val="32"/>
          <w:szCs w:val="32"/>
          <w:cs/>
        </w:rPr>
        <w:t xml:space="preserve">ผู้เรียนเรียนรู้ในทางที่แตกต่างกันและมีวิธีเรียนที่แตกต่างกันด้วย </w:t>
      </w:r>
    </w:p>
    <w:p w:rsidR="00C15B05" w:rsidRPr="00C15B05" w:rsidRDefault="00C15B05" w:rsidP="00C15B05">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sidRPr="00C15B05">
        <w:rPr>
          <w:rFonts w:ascii="TH SarabunPSK" w:eastAsia="Calibri" w:hAnsi="TH SarabunPSK" w:cs="TH SarabunPSK"/>
          <w:sz w:val="32"/>
          <w:szCs w:val="32"/>
          <w:cs/>
        </w:rPr>
        <w:t>2.4 ความแตกต่างกันในเรื่องความสนใจและสิ่งที่ชอบ (</w:t>
      </w:r>
      <w:r w:rsidRPr="00C15B05">
        <w:rPr>
          <w:rFonts w:ascii="TH SarabunPSK" w:eastAsia="Calibri" w:hAnsi="TH SarabunPSK" w:cs="TH SarabunPSK"/>
          <w:sz w:val="32"/>
          <w:szCs w:val="32"/>
        </w:rPr>
        <w:t xml:space="preserve">Interests and </w:t>
      </w:r>
      <w:proofErr w:type="spellStart"/>
      <w:r w:rsidRPr="00C15B05">
        <w:rPr>
          <w:rFonts w:ascii="TH SarabunPSK" w:eastAsia="Calibri" w:hAnsi="TH SarabunPSK" w:cs="TH SarabunPSK"/>
          <w:sz w:val="32"/>
          <w:szCs w:val="32"/>
        </w:rPr>
        <w:t>perfernce</w:t>
      </w:r>
      <w:proofErr w:type="spellEnd"/>
      <w:r w:rsidRPr="00C15B05">
        <w:rPr>
          <w:rFonts w:ascii="TH SarabunPSK" w:eastAsia="Calibri" w:hAnsi="TH SarabunPSK" w:cs="TH SarabunPSK"/>
          <w:sz w:val="32"/>
          <w:szCs w:val="32"/>
        </w:rPr>
        <w:t xml:space="preserve">) </w:t>
      </w:r>
      <w:r w:rsidRPr="00C15B05">
        <w:rPr>
          <w:rFonts w:ascii="TH SarabunPSK" w:eastAsia="Calibri" w:hAnsi="TH SarabunPSK" w:cs="TH SarabunPSK"/>
          <w:sz w:val="32"/>
          <w:szCs w:val="32"/>
          <w:cs/>
        </w:rPr>
        <w:t>เมื่อผู้เรียนแต่ละคนมีความแตกต่างกันในหลายด้านเช่นนี้ ครูจึงต้องจัดบทเรียนและอุปกรณ์การเรียนในระดับและลักษณะต่างๆ ให้ผู้เรียนได้เลือกด้วยตนเอง (</w:t>
      </w:r>
      <w:r w:rsidRPr="00C15B05">
        <w:rPr>
          <w:rFonts w:ascii="TH SarabunPSK" w:eastAsia="Calibri" w:hAnsi="TH SarabunPSK" w:cs="TH SarabunPSK"/>
          <w:sz w:val="32"/>
          <w:szCs w:val="32"/>
        </w:rPr>
        <w:t xml:space="preserve">Self-selection) </w:t>
      </w:r>
      <w:r w:rsidRPr="00C15B05">
        <w:rPr>
          <w:rFonts w:ascii="TH SarabunPSK" w:eastAsia="Calibri" w:hAnsi="TH SarabunPSK" w:cs="TH SarabunPSK"/>
          <w:sz w:val="32"/>
          <w:szCs w:val="32"/>
          <w:cs/>
        </w:rPr>
        <w:t>เพื่อสนองความแตกต่างดังกล่าว</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 xml:space="preserve"> </w:t>
      </w:r>
      <w:r>
        <w:rPr>
          <w:rFonts w:ascii="TH SarabunPSK" w:eastAsia="Calibri" w:hAnsi="TH SarabunPSK" w:cs="TH SarabunPSK"/>
          <w:sz w:val="32"/>
          <w:szCs w:val="32"/>
          <w:cs/>
        </w:rPr>
        <w:tab/>
      </w:r>
      <w:r w:rsidRPr="00C15B05">
        <w:rPr>
          <w:rFonts w:ascii="TH SarabunPSK" w:eastAsia="Calibri" w:hAnsi="TH SarabunPSK" w:cs="TH SarabunPSK"/>
          <w:sz w:val="32"/>
          <w:szCs w:val="32"/>
          <w:cs/>
        </w:rPr>
        <w:t>3. การเรียนรู้ที่ส่งเสริมความแตกต่างระหว่างบุคคล เน้นเสรีภาพในการเรียนรู้ เชื่อว่าถ้าผู้เรียนเรียนด้วยความอยากเรียนด้วยความกระตือรือร้นที่ได้เกิดขึ้น ผู้เรียนจะเกิดแรงจูงใจและการกระตุ้นให้พัฒนาการเรียนรู้ โดยที่ครูไม่จำเป็นต้องทำโทษหรือให้รางวัลและผู้เรียนก็จะรู้จักตนเอง มีความมั่นใจในการก้าวหน้าไปข้างหน้า ตามความพร้อมและขีดความสามารถ (</w:t>
      </w:r>
      <w:r w:rsidRPr="00C15B05">
        <w:rPr>
          <w:rFonts w:ascii="TH SarabunPSK" w:eastAsia="Calibri" w:hAnsi="TH SarabunPSK" w:cs="TH SarabunPSK"/>
          <w:sz w:val="32"/>
          <w:szCs w:val="32"/>
        </w:rPr>
        <w:t xml:space="preserve">Self-pacing) </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 xml:space="preserve">4. การเรียนรู้ที่ส่งเสริมความแตกต่างบุคคลบุคคล ขึ้นอยู่กับกระบวนการและวิชาการที่เสนอความรู้ให้แก่ผู้เรียน การเรียนการสอนรูปแบบนี้เชื่อว่า การเรียนรู้เป็นปรากฏการณ์ส่วนตัวที่เกิดขึ้นในแต่ละบุคคล การเรียนรู้เกิดขึ้นเร็วหรือช้าและจะเกิดขึ้นอยู่กับผู้เรียนได้นานหรือไม่ นอกจากจะขึ้นอยู่กับความสามารถ ความสนใจของผู้เรียนแล้ว ยังขึ้นอยู่กับกระบวนการและวิธีการที่เสนอความรู้นั้นให้แก่ผู้เรียน การกำหนดให้ผู้เรียนรู้เรื่องหนึ่งในระยะเวลาหนึ่ง และเรียนรู้เรื่องหนึ่งด้วยวิธีการเดียวไม่เป็นการยุติธรรมต่อผู้เรียน ผู้เรียนควรจะได้เป็นผู้กำหนดเวลาด้วยตนเองและควรจะมีโอกาสเรียนรู้หรือมีประสบการณ์ในการเรียนรู้ด้วยขบวนการและวิธีการต่างๆ </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5. การเรียนรู้ที่ส่งเสริมความแตกต่างระหว่างบุคคลมุ่งแก้ปัญหาความยากง่ายของบทเรียน เป็นการสนองตอบที่ว่า การศึกษาควรมีระดับแตกต่างกันไปตามความยากง่าย ถ้าบทเรียนนั้นง่ายก็ทำให้บทเรียนสั้นขึ้น ถ้าบทเรียนนั้นยากมาก ผู้สอนก็</w:t>
      </w:r>
      <w:r w:rsidRPr="00C15B05">
        <w:rPr>
          <w:rFonts w:ascii="TH SarabunPSK" w:eastAsia="Calibri" w:hAnsi="TH SarabunPSK" w:cs="TH SarabunPSK"/>
          <w:sz w:val="32"/>
          <w:szCs w:val="32"/>
          <w:cs/>
        </w:rPr>
        <w:lastRenderedPageBreak/>
        <w:t>สามารถที่จะจัดย่อยเนื้อหาที่ยากนั้นออกเป็นส่วนๆและปรับปรุงให้เข้าใจได้ง่ายขึ้น อาจจะเพิ่มเวลาที่เรียนให้ได้สัดส่วนกับความยากโดยเรียงลำดับจากเรื่องที่ง่ายไปสู่เรื่องราวที่ยากขึ้นตามลำดับ</w:t>
      </w:r>
    </w:p>
    <w:p w:rsidR="00C15B05" w:rsidRPr="00C15B05" w:rsidRDefault="00C15B05" w:rsidP="00C15B05">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Pr="00C15B05">
        <w:rPr>
          <w:rFonts w:ascii="TH SarabunPSK" w:eastAsia="Calibri" w:hAnsi="TH SarabunPSK" w:cs="TH SarabunPSK"/>
          <w:sz w:val="32"/>
          <w:szCs w:val="32"/>
          <w:cs/>
        </w:rPr>
        <w:t>สรุปได้ว่า การเรียนรู้ที่ส่งเสริมความแตกต่างระหว่างบุคคลเป็นรูปแบบหนึ่งของ</w:t>
      </w:r>
    </w:p>
    <w:p w:rsid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การเรียนการสอน โดยเปิดโอกาสให้ผู้เรียนสามารถเลือกเรียนหรือเรียนตามความสามารถ ความสนใจของตนเอง โดยคำนึงถึงหลักของความแตกต่างระหว่างบุคคล ซึ่งได้แก่ความแตกต่างในด้านความสามารถ สติปัญญา ความต้องการ ความสนใจ ด้านร่างกาย อารมณ์และสังคม โดยการประยุกต์ร่วมกันระหว่างเทคนิคและสื่อการสอนให้สอดคล้องกับความแตกต่างระหว่างบุคคล ซึ่งวิธีการเรียนเหล่านี้จะช่วยเสริมประสิทธิภาพของการดำเนินการจัดการเรียนการสอนได้อย่างเต็มที่</w:t>
      </w:r>
    </w:p>
    <w:p w:rsidR="00C15B05" w:rsidRPr="006E452D" w:rsidRDefault="00C15B05" w:rsidP="006E452D">
      <w:pPr>
        <w:spacing w:before="240" w:after="120" w:line="240" w:lineRule="auto"/>
        <w:rPr>
          <w:rFonts w:ascii="TH SarabunPSK" w:eastAsia="Calibri" w:hAnsi="TH SarabunPSK" w:cs="TH SarabunPSK"/>
          <w:b/>
          <w:bCs/>
          <w:sz w:val="36"/>
          <w:szCs w:val="36"/>
        </w:rPr>
      </w:pPr>
      <w:r w:rsidRPr="006E452D">
        <w:rPr>
          <w:rFonts w:ascii="TH SarabunPSK" w:eastAsia="Calibri" w:hAnsi="TH SarabunPSK" w:cs="TH SarabunPSK"/>
          <w:b/>
          <w:bCs/>
          <w:sz w:val="36"/>
          <w:szCs w:val="36"/>
          <w:cs/>
        </w:rPr>
        <w:t>เครื่องมือในการประเมินสภาพแวดล้อมในชั้นเรียน</w:t>
      </w:r>
    </w:p>
    <w:p w:rsidR="00C15B05" w:rsidRPr="00C15B05" w:rsidRDefault="00C15B05" w:rsidP="006E452D">
      <w:pPr>
        <w:spacing w:after="0" w:line="240" w:lineRule="auto"/>
        <w:ind w:firstLine="720"/>
        <w:rPr>
          <w:rFonts w:ascii="TH SarabunPSK" w:eastAsia="Calibri" w:hAnsi="TH SarabunPSK" w:cs="TH SarabunPSK"/>
          <w:sz w:val="32"/>
          <w:szCs w:val="32"/>
        </w:rPr>
      </w:pPr>
      <w:proofErr w:type="spellStart"/>
      <w:r w:rsidRPr="00C15B05">
        <w:rPr>
          <w:rFonts w:ascii="TH SarabunPSK" w:eastAsia="Calibri" w:hAnsi="TH SarabunPSK" w:cs="TH SarabunPSK"/>
          <w:sz w:val="32"/>
          <w:szCs w:val="32"/>
        </w:rPr>
        <w:t>Lewin</w:t>
      </w:r>
      <w:proofErr w:type="spellEnd"/>
      <w:r w:rsidRPr="00C15B05">
        <w:rPr>
          <w:rFonts w:ascii="TH SarabunPSK" w:eastAsia="Calibri" w:hAnsi="TH SarabunPSK" w:cs="TH SarabunPSK"/>
          <w:sz w:val="32"/>
          <w:szCs w:val="32"/>
        </w:rPr>
        <w:t xml:space="preserve"> </w:t>
      </w:r>
      <w:r w:rsidRPr="00C15B05">
        <w:rPr>
          <w:rFonts w:ascii="TH SarabunPSK" w:eastAsia="Calibri" w:hAnsi="TH SarabunPSK" w:cs="TH SarabunPSK"/>
          <w:sz w:val="32"/>
          <w:szCs w:val="32"/>
          <w:cs/>
        </w:rPr>
        <w:t xml:space="preserve">และ </w:t>
      </w:r>
      <w:proofErr w:type="spellStart"/>
      <w:r w:rsidRPr="00C15B05">
        <w:rPr>
          <w:rFonts w:ascii="TH SarabunPSK" w:eastAsia="Calibri" w:hAnsi="TH SarabunPSK" w:cs="TH SarabunPSK"/>
          <w:sz w:val="32"/>
          <w:szCs w:val="32"/>
        </w:rPr>
        <w:t>Murrey</w:t>
      </w:r>
      <w:proofErr w:type="spellEnd"/>
      <w:r w:rsidRPr="00C15B05">
        <w:rPr>
          <w:rFonts w:ascii="TH SarabunPSK" w:eastAsia="Calibri" w:hAnsi="TH SarabunPSK" w:cs="TH SarabunPSK"/>
          <w:sz w:val="32"/>
          <w:szCs w:val="32"/>
        </w:rPr>
        <w:t xml:space="preserve"> (1938 : 89) </w:t>
      </w:r>
      <w:r w:rsidRPr="00C15B05">
        <w:rPr>
          <w:rFonts w:ascii="TH SarabunPSK" w:eastAsia="Calibri" w:hAnsi="TH SarabunPSK" w:cs="TH SarabunPSK"/>
          <w:sz w:val="32"/>
          <w:szCs w:val="32"/>
          <w:cs/>
        </w:rPr>
        <w:t xml:space="preserve">ได้เสนอทฤษฎีกรอบของการทำงานเป็นสมการ </w:t>
      </w:r>
      <w:r w:rsidRPr="00C15B05">
        <w:rPr>
          <w:rFonts w:ascii="TH SarabunPSK" w:eastAsia="Calibri" w:hAnsi="TH SarabunPSK" w:cs="TH SarabunPSK"/>
          <w:sz w:val="32"/>
          <w:szCs w:val="32"/>
        </w:rPr>
        <w:t xml:space="preserve">B = f(P, E) </w:t>
      </w:r>
      <w:r w:rsidRPr="00C15B05">
        <w:rPr>
          <w:rFonts w:ascii="TH SarabunPSK" w:eastAsia="Calibri" w:hAnsi="TH SarabunPSK" w:cs="TH SarabunPSK"/>
          <w:sz w:val="32"/>
          <w:szCs w:val="32"/>
          <w:cs/>
        </w:rPr>
        <w:t xml:space="preserve">เมื่อ </w:t>
      </w:r>
      <w:r w:rsidRPr="00C15B05">
        <w:rPr>
          <w:rFonts w:ascii="TH SarabunPSK" w:eastAsia="Calibri" w:hAnsi="TH SarabunPSK" w:cs="TH SarabunPSK"/>
          <w:sz w:val="32"/>
          <w:szCs w:val="32"/>
        </w:rPr>
        <w:t xml:space="preserve">B </w:t>
      </w:r>
      <w:r w:rsidRPr="00C15B05">
        <w:rPr>
          <w:rFonts w:ascii="TH SarabunPSK" w:eastAsia="Calibri" w:hAnsi="TH SarabunPSK" w:cs="TH SarabunPSK"/>
          <w:sz w:val="32"/>
          <w:szCs w:val="32"/>
          <w:cs/>
        </w:rPr>
        <w:t xml:space="preserve">คือ สมรรถนะของมนุษย์ที่มีอิสระต่ออิทธิพลต่างๆ ซึ่ง </w:t>
      </w:r>
      <w:r w:rsidRPr="00C15B05">
        <w:rPr>
          <w:rFonts w:ascii="TH SarabunPSK" w:eastAsia="Calibri" w:hAnsi="TH SarabunPSK" w:cs="TH SarabunPSK"/>
          <w:sz w:val="32"/>
          <w:szCs w:val="32"/>
        </w:rPr>
        <w:t xml:space="preserve">P </w:t>
      </w:r>
      <w:r w:rsidRPr="00C15B05">
        <w:rPr>
          <w:rFonts w:ascii="TH SarabunPSK" w:eastAsia="Calibri" w:hAnsi="TH SarabunPSK" w:cs="TH SarabunPSK"/>
          <w:sz w:val="32"/>
          <w:szCs w:val="32"/>
          <w:cs/>
        </w:rPr>
        <w:t xml:space="preserve">หมายถึงบุคคล และ </w:t>
      </w:r>
      <w:r w:rsidRPr="00C15B05">
        <w:rPr>
          <w:rFonts w:ascii="TH SarabunPSK" w:eastAsia="Calibri" w:hAnsi="TH SarabunPSK" w:cs="TH SarabunPSK"/>
          <w:sz w:val="32"/>
          <w:szCs w:val="32"/>
        </w:rPr>
        <w:t xml:space="preserve">E </w:t>
      </w:r>
      <w:r w:rsidRPr="00C15B05">
        <w:rPr>
          <w:rFonts w:ascii="TH SarabunPSK" w:eastAsia="Calibri" w:hAnsi="TH SarabunPSK" w:cs="TH SarabunPSK"/>
          <w:sz w:val="32"/>
          <w:szCs w:val="32"/>
          <w:cs/>
        </w:rPr>
        <w:t>หมายถึงสภาพแวดล้อม และ</w:t>
      </w:r>
      <w:proofErr w:type="spellStart"/>
      <w:r w:rsidRPr="00C15B05">
        <w:rPr>
          <w:rFonts w:ascii="TH SarabunPSK" w:eastAsia="Calibri" w:hAnsi="TH SarabunPSK" w:cs="TH SarabunPSK"/>
          <w:sz w:val="32"/>
          <w:szCs w:val="32"/>
          <w:cs/>
        </w:rPr>
        <w:t>เมอร์เรย์</w:t>
      </w:r>
      <w:proofErr w:type="spellEnd"/>
      <w:r w:rsidRPr="00C15B05">
        <w:rPr>
          <w:rFonts w:ascii="TH SarabunPSK" w:eastAsia="Calibri" w:hAnsi="TH SarabunPSK" w:cs="TH SarabunPSK"/>
          <w:sz w:val="32"/>
          <w:szCs w:val="32"/>
          <w:cs/>
        </w:rPr>
        <w:t xml:space="preserve">ได้ประยุกต์ทฤษฎีนี้ไปสู่ความต้องการพื้นฐานของมนุษย์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t xml:space="preserve">Moos </w:t>
      </w:r>
      <w:r w:rsidRPr="00C15B05">
        <w:rPr>
          <w:rFonts w:ascii="TH SarabunPSK" w:eastAsia="Calibri" w:hAnsi="TH SarabunPSK" w:cs="TH SarabunPSK"/>
          <w:sz w:val="32"/>
          <w:szCs w:val="32"/>
          <w:cs/>
        </w:rPr>
        <w:t xml:space="preserve">และ </w:t>
      </w:r>
      <w:r w:rsidRPr="00C15B05">
        <w:rPr>
          <w:rFonts w:ascii="TH SarabunPSK" w:eastAsia="Calibri" w:hAnsi="TH SarabunPSK" w:cs="TH SarabunPSK"/>
          <w:sz w:val="32"/>
          <w:szCs w:val="32"/>
        </w:rPr>
        <w:t xml:space="preserve">Walberg  (1968 : 63) </w:t>
      </w:r>
      <w:r w:rsidRPr="00C15B05">
        <w:rPr>
          <w:rFonts w:ascii="TH SarabunPSK" w:eastAsia="Calibri" w:hAnsi="TH SarabunPSK" w:cs="TH SarabunPSK"/>
          <w:sz w:val="32"/>
          <w:szCs w:val="32"/>
          <w:cs/>
        </w:rPr>
        <w:t xml:space="preserve">ได้สร้างเครื่องมือวิจัยสภาพแวดล้อมในชั้นเรียนขึ้นเป็นครั้งแรก เพื่อประเมินสภาพแวดล้อมในชั้นเรียนในช่วงเวลา </w:t>
      </w:r>
      <w:r w:rsidRPr="00C15B05">
        <w:rPr>
          <w:rFonts w:ascii="TH SarabunPSK" w:eastAsia="Calibri" w:hAnsi="TH SarabunPSK" w:cs="TH SarabunPSK"/>
          <w:sz w:val="32"/>
          <w:szCs w:val="32"/>
        </w:rPr>
        <w:t>30</w:t>
      </w:r>
      <w:r w:rsidRPr="00C15B05">
        <w:rPr>
          <w:rFonts w:ascii="TH SarabunPSK" w:eastAsia="Calibri" w:hAnsi="TH SarabunPSK" w:cs="TH SarabunPSK"/>
          <w:sz w:val="32"/>
          <w:szCs w:val="32"/>
          <w:cs/>
        </w:rPr>
        <w:t xml:space="preserve"> ปีที่ผ่านมากับนักศึกษาสาขาวิชาฟิสิกส์ แห่งมหาวิทยาลัย</w:t>
      </w:r>
      <w:proofErr w:type="spellStart"/>
      <w:r w:rsidRPr="00C15B05">
        <w:rPr>
          <w:rFonts w:ascii="TH SarabunPSK" w:eastAsia="Calibri" w:hAnsi="TH SarabunPSK" w:cs="TH SarabunPSK"/>
          <w:sz w:val="32"/>
          <w:szCs w:val="32"/>
          <w:cs/>
        </w:rPr>
        <w:t>ฮาร์วาร์ต</w:t>
      </w:r>
      <w:proofErr w:type="spellEnd"/>
      <w:r w:rsidRPr="00C15B05">
        <w:rPr>
          <w:rFonts w:ascii="TH SarabunPSK" w:eastAsia="Calibri" w:hAnsi="TH SarabunPSK" w:cs="TH SarabunPSK"/>
          <w:sz w:val="32"/>
          <w:szCs w:val="32"/>
          <w:cs/>
        </w:rPr>
        <w:t xml:space="preserve"> ประเทศสหรัฐอเมริกา เครื่องมือวิจัยจะประเมินปัจจัย </w:t>
      </w:r>
      <w:r w:rsidRPr="00C15B05">
        <w:rPr>
          <w:rFonts w:ascii="TH SarabunPSK" w:eastAsia="Calibri" w:hAnsi="TH SarabunPSK" w:cs="TH SarabunPSK"/>
          <w:sz w:val="32"/>
          <w:szCs w:val="32"/>
        </w:rPr>
        <w:t>9</w:t>
      </w:r>
      <w:r w:rsidRPr="00C15B05">
        <w:rPr>
          <w:rFonts w:ascii="TH SarabunPSK" w:eastAsia="Calibri" w:hAnsi="TH SarabunPSK" w:cs="TH SarabunPSK"/>
          <w:sz w:val="32"/>
          <w:szCs w:val="32"/>
          <w:cs/>
        </w:rPr>
        <w:t xml:space="preserve"> ด้านที่มีผลต่อการจัดการเรียนและการสอน</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t xml:space="preserve">Moos (1973 : 68) </w:t>
      </w:r>
      <w:r w:rsidRPr="00C15B05">
        <w:rPr>
          <w:rFonts w:ascii="TH SarabunPSK" w:eastAsia="Calibri" w:hAnsi="TH SarabunPSK" w:cs="TH SarabunPSK"/>
          <w:sz w:val="32"/>
          <w:szCs w:val="32"/>
          <w:cs/>
        </w:rPr>
        <w:t>ได้สร้างเครื่องมือประเมินสังคมมนุษย์ที่มีความสัมพันธ์ใน</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lastRenderedPageBreak/>
        <w:t xml:space="preserve">การอยู่ร่วมกับสภาพแวดล้อมต่างๆ กับบุคคลอื่น เช่นกับผู้ป่วยที่มีปัญหาทางจิตที่กาลังรักษาในโรงพยาบาล แล้วสรุปได้ว่ามนุษย์สามารถเปลี่ยนสมรรถนะได้ </w:t>
      </w:r>
      <w:r w:rsidRPr="00C15B05">
        <w:rPr>
          <w:rFonts w:ascii="TH SarabunPSK" w:eastAsia="Calibri" w:hAnsi="TH SarabunPSK" w:cs="TH SarabunPSK"/>
          <w:sz w:val="32"/>
          <w:szCs w:val="32"/>
        </w:rPr>
        <w:t>3</w:t>
      </w:r>
      <w:r w:rsidRPr="00C15B05">
        <w:rPr>
          <w:rFonts w:ascii="TH SarabunPSK" w:eastAsia="Calibri" w:hAnsi="TH SarabunPSK" w:cs="TH SarabunPSK"/>
          <w:sz w:val="32"/>
          <w:szCs w:val="32"/>
          <w:cs/>
        </w:rPr>
        <w:t xml:space="preserve"> รูปแบบ ได้แก่ การพัฒนาความสัมพันธ์ การพัฒนาตน และการปรับเข้าสู่ความเป็นระบบในสังคมนั้น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t xml:space="preserve">Walberg </w:t>
      </w:r>
      <w:r w:rsidRPr="00C15B05">
        <w:rPr>
          <w:rFonts w:ascii="TH SarabunPSK" w:eastAsia="Calibri" w:hAnsi="TH SarabunPSK" w:cs="TH SarabunPSK"/>
          <w:sz w:val="32"/>
          <w:szCs w:val="32"/>
          <w:cs/>
        </w:rPr>
        <w:t xml:space="preserve">และ </w:t>
      </w:r>
      <w:r w:rsidRPr="00C15B05">
        <w:rPr>
          <w:rFonts w:ascii="TH SarabunPSK" w:eastAsia="Calibri" w:hAnsi="TH SarabunPSK" w:cs="TH SarabunPSK"/>
          <w:sz w:val="32"/>
          <w:szCs w:val="32"/>
        </w:rPr>
        <w:t xml:space="preserve">Fraser  (1986 : 57) </w:t>
      </w:r>
      <w:r w:rsidRPr="00C15B05">
        <w:rPr>
          <w:rFonts w:ascii="TH SarabunPSK" w:eastAsia="Calibri" w:hAnsi="TH SarabunPSK" w:cs="TH SarabunPSK"/>
          <w:sz w:val="32"/>
          <w:szCs w:val="32"/>
          <w:cs/>
        </w:rPr>
        <w:t xml:space="preserve">ได้สร้างเครื่องมือวิจัยสภาพแวดล้อมในชั้นเรียนและสรุปผลการศึกษาว่า สภาพแวดล้อมในชั้นเรียนมีผลต่อผลสัมฤทธิ์ทางการเรียนและทัศนคติของผู้เรียน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t xml:space="preserve">Fisher </w:t>
      </w:r>
      <w:r w:rsidRPr="00C15B05">
        <w:rPr>
          <w:rFonts w:ascii="TH SarabunPSK" w:eastAsia="Calibri" w:hAnsi="TH SarabunPSK" w:cs="TH SarabunPSK"/>
          <w:sz w:val="32"/>
          <w:szCs w:val="32"/>
          <w:cs/>
        </w:rPr>
        <w:t xml:space="preserve">และ </w:t>
      </w:r>
      <w:r w:rsidRPr="00C15B05">
        <w:rPr>
          <w:rFonts w:ascii="TH SarabunPSK" w:eastAsia="Calibri" w:hAnsi="TH SarabunPSK" w:cs="TH SarabunPSK"/>
          <w:sz w:val="32"/>
          <w:szCs w:val="32"/>
        </w:rPr>
        <w:t xml:space="preserve">Fraser  (1992 : 71) </w:t>
      </w:r>
      <w:r w:rsidRPr="00C15B05">
        <w:rPr>
          <w:rFonts w:ascii="TH SarabunPSK" w:eastAsia="Calibri" w:hAnsi="TH SarabunPSK" w:cs="TH SarabunPSK"/>
          <w:sz w:val="32"/>
          <w:szCs w:val="32"/>
          <w:cs/>
        </w:rPr>
        <w:t>ได้ทำการศึกษาเพื่อประเมินความคิดเห็นของผู้เรียนและผู้สอนต่อการจัดสภาพแวดล้อมในชั้นเรียน แล้วสรุปผลได้ว่า สภาพแวดล้อมในชั้นเรียนเป็นบรรยากาศที่ผู้เรียนได้รับรู้ด้วยตนเอง การขาดการสังเกตในชั้นเรียนจะไม่สามารถรับรู้สมรรถนะทั้งผู้เรียนและผู้สอนอย่างแท้จริง และผู้เรียนเท่านั้นเป็นผู้ตัดสินในการดำเนินกิจกรรมต่างๆ ในชั้นเรียน ต่อมาได้มีการสร้างเครื่องมือเพื่อทำการวิจัยในชั้นเรียนอย่างต่อเนื่องจนถึงปัจจุบัน ดังนี้</w:t>
      </w:r>
    </w:p>
    <w:p w:rsidR="00C15B05" w:rsidRPr="00C15B05" w:rsidRDefault="006E452D" w:rsidP="00C15B05">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00C15B05" w:rsidRPr="00C15B05">
        <w:rPr>
          <w:rFonts w:ascii="TH SarabunPSK" w:eastAsia="Calibri" w:hAnsi="TH SarabunPSK" w:cs="TH SarabunPSK"/>
          <w:sz w:val="32"/>
          <w:szCs w:val="32"/>
        </w:rPr>
        <w:t>1. The Classroom Environment Scale (CES)</w:t>
      </w:r>
    </w:p>
    <w:p w:rsidR="00C15B05" w:rsidRP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C15B05" w:rsidRPr="00C15B05">
        <w:rPr>
          <w:rFonts w:ascii="TH SarabunPSK" w:eastAsia="Calibri" w:hAnsi="TH SarabunPSK" w:cs="TH SarabunPSK"/>
          <w:sz w:val="32"/>
          <w:szCs w:val="32"/>
        </w:rPr>
        <w:t xml:space="preserve">Moos </w:t>
      </w:r>
      <w:r w:rsidR="00C15B05" w:rsidRPr="00C15B05">
        <w:rPr>
          <w:rFonts w:ascii="TH SarabunPSK" w:eastAsia="Calibri" w:hAnsi="TH SarabunPSK" w:cs="TH SarabunPSK"/>
          <w:sz w:val="32"/>
          <w:szCs w:val="32"/>
          <w:cs/>
        </w:rPr>
        <w:t xml:space="preserve">และ </w:t>
      </w:r>
      <w:proofErr w:type="spellStart"/>
      <w:r w:rsidR="00C15B05" w:rsidRPr="00C15B05">
        <w:rPr>
          <w:rFonts w:ascii="TH SarabunPSK" w:eastAsia="Calibri" w:hAnsi="TH SarabunPSK" w:cs="TH SarabunPSK"/>
          <w:sz w:val="32"/>
          <w:szCs w:val="32"/>
        </w:rPr>
        <w:t>Trickett</w:t>
      </w:r>
      <w:proofErr w:type="spellEnd"/>
      <w:r w:rsidR="00C15B05" w:rsidRPr="00C15B05">
        <w:rPr>
          <w:rFonts w:ascii="TH SarabunPSK" w:eastAsia="Calibri" w:hAnsi="TH SarabunPSK" w:cs="TH SarabunPSK"/>
          <w:sz w:val="32"/>
          <w:szCs w:val="32"/>
        </w:rPr>
        <w:t xml:space="preserve">  (1979 : 45) </w:t>
      </w:r>
      <w:r w:rsidR="00C15B05" w:rsidRPr="00C15B05">
        <w:rPr>
          <w:rFonts w:ascii="TH SarabunPSK" w:eastAsia="Calibri" w:hAnsi="TH SarabunPSK" w:cs="TH SarabunPSK"/>
          <w:sz w:val="32"/>
          <w:szCs w:val="32"/>
          <w:cs/>
        </w:rPr>
        <w:t xml:space="preserve">กล่าวว่า ได้สร้างแบบสอบถาม </w:t>
      </w:r>
      <w:r w:rsidR="00C15B05" w:rsidRPr="00C15B05">
        <w:rPr>
          <w:rFonts w:ascii="TH SarabunPSK" w:eastAsia="Calibri" w:hAnsi="TH SarabunPSK" w:cs="TH SarabunPSK"/>
          <w:sz w:val="32"/>
          <w:szCs w:val="32"/>
        </w:rPr>
        <w:t xml:space="preserve">The CES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 xml:space="preserve">แบบสอบถามจะประเมินความคิดเห็นจำนวน </w:t>
      </w:r>
      <w:r w:rsidRPr="00C15B05">
        <w:rPr>
          <w:rFonts w:ascii="TH SarabunPSK" w:eastAsia="Calibri" w:hAnsi="TH SarabunPSK" w:cs="TH SarabunPSK"/>
          <w:sz w:val="32"/>
          <w:szCs w:val="32"/>
        </w:rPr>
        <w:t>9</w:t>
      </w:r>
      <w:r w:rsidRPr="00C15B05">
        <w:rPr>
          <w:rFonts w:ascii="TH SarabunPSK" w:eastAsia="Calibri" w:hAnsi="TH SarabunPSK" w:cs="TH SarabunPSK"/>
          <w:sz w:val="32"/>
          <w:szCs w:val="32"/>
          <w:cs/>
        </w:rPr>
        <w:t xml:space="preserve"> ด้านๆ ละ </w:t>
      </w:r>
      <w:r w:rsidRPr="00C15B05">
        <w:rPr>
          <w:rFonts w:ascii="TH SarabunPSK" w:eastAsia="Calibri" w:hAnsi="TH SarabunPSK" w:cs="TH SarabunPSK"/>
          <w:sz w:val="32"/>
          <w:szCs w:val="32"/>
        </w:rPr>
        <w:t>10</w:t>
      </w:r>
      <w:r w:rsidRPr="00C15B05">
        <w:rPr>
          <w:rFonts w:ascii="TH SarabunPSK" w:eastAsia="Calibri" w:hAnsi="TH SarabunPSK" w:cs="TH SarabunPSK"/>
          <w:sz w:val="32"/>
          <w:szCs w:val="32"/>
          <w:cs/>
        </w:rPr>
        <w:t xml:space="preserve"> ข้อ แบบสอบถามรวม </w:t>
      </w:r>
      <w:r w:rsidRPr="00C15B05">
        <w:rPr>
          <w:rFonts w:ascii="TH SarabunPSK" w:eastAsia="Calibri" w:hAnsi="TH SarabunPSK" w:cs="TH SarabunPSK"/>
          <w:sz w:val="32"/>
          <w:szCs w:val="32"/>
        </w:rPr>
        <w:t>105</w:t>
      </w:r>
      <w:r w:rsidRPr="00C15B05">
        <w:rPr>
          <w:rFonts w:ascii="TH SarabunPSK" w:eastAsia="Calibri" w:hAnsi="TH SarabunPSK" w:cs="TH SarabunPSK"/>
          <w:sz w:val="32"/>
          <w:szCs w:val="32"/>
          <w:cs/>
        </w:rPr>
        <w:t xml:space="preserve"> ข้อ</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r>
      <w:r w:rsidRPr="00C15B05">
        <w:rPr>
          <w:rFonts w:ascii="TH SarabunPSK" w:eastAsia="Calibri" w:hAnsi="TH SarabunPSK" w:cs="TH SarabunPSK"/>
          <w:sz w:val="32"/>
          <w:szCs w:val="32"/>
        </w:rPr>
        <w:tab/>
        <w:t>2. The Learning Environment Inventory (LEI)</w:t>
      </w:r>
    </w:p>
    <w:p w:rsidR="00C15B05" w:rsidRP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C15B05" w:rsidRPr="00C15B05">
        <w:rPr>
          <w:rFonts w:ascii="TH SarabunPSK" w:eastAsia="Calibri" w:hAnsi="TH SarabunPSK" w:cs="TH SarabunPSK"/>
          <w:sz w:val="32"/>
          <w:szCs w:val="32"/>
        </w:rPr>
        <w:t xml:space="preserve">Fraser, Anderson, </w:t>
      </w:r>
      <w:r w:rsidR="00C15B05" w:rsidRPr="00C15B05">
        <w:rPr>
          <w:rFonts w:ascii="TH SarabunPSK" w:eastAsia="Calibri" w:hAnsi="TH SarabunPSK" w:cs="TH SarabunPSK"/>
          <w:sz w:val="32"/>
          <w:szCs w:val="32"/>
          <w:cs/>
        </w:rPr>
        <w:t xml:space="preserve">และ </w:t>
      </w:r>
      <w:r w:rsidR="00C15B05" w:rsidRPr="00C15B05">
        <w:rPr>
          <w:rFonts w:ascii="TH SarabunPSK" w:eastAsia="Calibri" w:hAnsi="TH SarabunPSK" w:cs="TH SarabunPSK"/>
          <w:sz w:val="32"/>
          <w:szCs w:val="32"/>
        </w:rPr>
        <w:t xml:space="preserve">Walberg  (1982 : 47) </w:t>
      </w:r>
      <w:r w:rsidR="00C15B05" w:rsidRPr="00C15B05">
        <w:rPr>
          <w:rFonts w:ascii="TH SarabunPSK" w:eastAsia="Calibri" w:hAnsi="TH SarabunPSK" w:cs="TH SarabunPSK"/>
          <w:sz w:val="32"/>
          <w:szCs w:val="32"/>
          <w:cs/>
        </w:rPr>
        <w:t xml:space="preserve">กล่าวว่า ได้ประยุกต์เครื่องมือ </w:t>
      </w:r>
      <w:r w:rsidR="00C15B05" w:rsidRPr="00C15B05">
        <w:rPr>
          <w:rFonts w:ascii="TH SarabunPSK" w:eastAsia="Calibri" w:hAnsi="TH SarabunPSK" w:cs="TH SarabunPSK"/>
          <w:sz w:val="32"/>
          <w:szCs w:val="32"/>
        </w:rPr>
        <w:t xml:space="preserve">The CES </w:t>
      </w:r>
      <w:r w:rsidR="00C15B05" w:rsidRPr="00C15B05">
        <w:rPr>
          <w:rFonts w:ascii="TH SarabunPSK" w:eastAsia="Calibri" w:hAnsi="TH SarabunPSK" w:cs="TH SarabunPSK"/>
          <w:sz w:val="32"/>
          <w:szCs w:val="32"/>
          <w:cs/>
        </w:rPr>
        <w:t>โดยประเมินความคิดเห็นของนักศึกษาในมหาวิทยาลัย</w:t>
      </w:r>
      <w:proofErr w:type="spellStart"/>
      <w:r w:rsidR="00C15B05" w:rsidRPr="00C15B05">
        <w:rPr>
          <w:rFonts w:ascii="TH SarabunPSK" w:eastAsia="Calibri" w:hAnsi="TH SarabunPSK" w:cs="TH SarabunPSK"/>
          <w:sz w:val="32"/>
          <w:szCs w:val="32"/>
          <w:cs/>
        </w:rPr>
        <w:t>ฮาร์วาร์ต</w:t>
      </w:r>
      <w:proofErr w:type="spellEnd"/>
      <w:r w:rsidR="00C15B05" w:rsidRPr="00C15B05">
        <w:rPr>
          <w:rFonts w:ascii="TH SarabunPSK" w:eastAsia="Calibri" w:hAnsi="TH SarabunPSK" w:cs="TH SarabunPSK"/>
          <w:sz w:val="32"/>
          <w:szCs w:val="32"/>
          <w:cs/>
        </w:rPr>
        <w:t xml:space="preserve"> จำนวน </w:t>
      </w:r>
      <w:r w:rsidR="00C15B05" w:rsidRPr="00C15B05">
        <w:rPr>
          <w:rFonts w:ascii="TH SarabunPSK" w:eastAsia="Calibri" w:hAnsi="TH SarabunPSK" w:cs="TH SarabunPSK"/>
          <w:sz w:val="32"/>
          <w:szCs w:val="32"/>
        </w:rPr>
        <w:t>15</w:t>
      </w:r>
      <w:r w:rsidR="00C15B05" w:rsidRPr="00C15B05">
        <w:rPr>
          <w:rFonts w:ascii="TH SarabunPSK" w:eastAsia="Calibri" w:hAnsi="TH SarabunPSK" w:cs="TH SarabunPSK"/>
          <w:sz w:val="32"/>
          <w:szCs w:val="32"/>
          <w:cs/>
        </w:rPr>
        <w:t xml:space="preserve"> ด้านๆ ละ </w:t>
      </w:r>
      <w:r w:rsidR="00C15B05" w:rsidRPr="00C15B05">
        <w:rPr>
          <w:rFonts w:ascii="TH SarabunPSK" w:eastAsia="Calibri" w:hAnsi="TH SarabunPSK" w:cs="TH SarabunPSK"/>
          <w:sz w:val="32"/>
          <w:szCs w:val="32"/>
        </w:rPr>
        <w:t>7</w:t>
      </w:r>
      <w:r w:rsidR="00C15B05" w:rsidRPr="00C15B05">
        <w:rPr>
          <w:rFonts w:ascii="TH SarabunPSK" w:eastAsia="Calibri" w:hAnsi="TH SarabunPSK" w:cs="TH SarabunPSK"/>
          <w:sz w:val="32"/>
          <w:szCs w:val="32"/>
          <w:cs/>
        </w:rPr>
        <w:t xml:space="preserve"> ข้อ แบบสอบถามรวม </w:t>
      </w:r>
      <w:r w:rsidR="00C15B05" w:rsidRPr="00C15B05">
        <w:rPr>
          <w:rFonts w:ascii="TH SarabunPSK" w:eastAsia="Calibri" w:hAnsi="TH SarabunPSK" w:cs="TH SarabunPSK"/>
          <w:sz w:val="32"/>
          <w:szCs w:val="32"/>
        </w:rPr>
        <w:t>105</w:t>
      </w:r>
      <w:r w:rsidR="00C15B05" w:rsidRPr="00C15B05">
        <w:rPr>
          <w:rFonts w:ascii="TH SarabunPSK" w:eastAsia="Calibri" w:hAnsi="TH SarabunPSK" w:cs="TH SarabunPSK"/>
          <w:sz w:val="32"/>
          <w:szCs w:val="32"/>
          <w:cs/>
        </w:rPr>
        <w:t xml:space="preserve"> ข้อ</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lastRenderedPageBreak/>
        <w:tab/>
      </w:r>
      <w:r w:rsidRPr="00C15B05">
        <w:rPr>
          <w:rFonts w:ascii="TH SarabunPSK" w:eastAsia="Calibri" w:hAnsi="TH SarabunPSK" w:cs="TH SarabunPSK"/>
          <w:sz w:val="32"/>
          <w:szCs w:val="32"/>
        </w:rPr>
        <w:tab/>
        <w:t>3. The Individual Classroom Environment Questionnaire (ICEQ)</w:t>
      </w:r>
    </w:p>
    <w:p w:rsidR="006E452D" w:rsidRPr="00C15B05" w:rsidRDefault="006E452D" w:rsidP="00CA44D7">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00C15B05" w:rsidRPr="00C15B05">
        <w:rPr>
          <w:rFonts w:ascii="TH SarabunPSK" w:eastAsia="Calibri" w:hAnsi="TH SarabunPSK" w:cs="TH SarabunPSK"/>
          <w:sz w:val="32"/>
          <w:szCs w:val="32"/>
        </w:rPr>
        <w:t>Raser</w:t>
      </w:r>
      <w:proofErr w:type="spellEnd"/>
      <w:r w:rsidR="00C15B05" w:rsidRPr="00C15B05">
        <w:rPr>
          <w:rFonts w:ascii="TH SarabunPSK" w:eastAsia="Calibri" w:hAnsi="TH SarabunPSK" w:cs="TH SarabunPSK"/>
          <w:sz w:val="32"/>
          <w:szCs w:val="32"/>
        </w:rPr>
        <w:t xml:space="preserve"> </w:t>
      </w:r>
      <w:r w:rsidR="00C15B05" w:rsidRPr="00C15B05">
        <w:rPr>
          <w:rFonts w:ascii="TH SarabunPSK" w:eastAsia="Calibri" w:hAnsi="TH SarabunPSK" w:cs="TH SarabunPSK"/>
          <w:sz w:val="32"/>
          <w:szCs w:val="32"/>
          <w:cs/>
        </w:rPr>
        <w:t xml:space="preserve">และ </w:t>
      </w:r>
      <w:proofErr w:type="spellStart"/>
      <w:r w:rsidR="00C15B05" w:rsidRPr="00C15B05">
        <w:rPr>
          <w:rFonts w:ascii="TH SarabunPSK" w:eastAsia="Calibri" w:hAnsi="TH SarabunPSK" w:cs="TH SarabunPSK"/>
          <w:sz w:val="32"/>
          <w:szCs w:val="32"/>
        </w:rPr>
        <w:t>Rentoul</w:t>
      </w:r>
      <w:proofErr w:type="spellEnd"/>
      <w:r w:rsidR="00C15B05" w:rsidRPr="00C15B05">
        <w:rPr>
          <w:rFonts w:ascii="TH SarabunPSK" w:eastAsia="Calibri" w:hAnsi="TH SarabunPSK" w:cs="TH SarabunPSK"/>
          <w:sz w:val="32"/>
          <w:szCs w:val="32"/>
        </w:rPr>
        <w:t xml:space="preserve"> (1990 : 49) </w:t>
      </w:r>
      <w:r w:rsidR="00C15B05" w:rsidRPr="00C15B05">
        <w:rPr>
          <w:rFonts w:ascii="TH SarabunPSK" w:eastAsia="Calibri" w:hAnsi="TH SarabunPSK" w:cs="TH SarabunPSK"/>
          <w:sz w:val="32"/>
          <w:szCs w:val="32"/>
          <w:cs/>
        </w:rPr>
        <w:t xml:space="preserve">กล่าวว่า ได้สร้างแบบสอบถาม  </w:t>
      </w:r>
      <w:r w:rsidR="00C15B05" w:rsidRPr="00C15B05">
        <w:rPr>
          <w:rFonts w:ascii="TH SarabunPSK" w:eastAsia="Calibri" w:hAnsi="TH SarabunPSK" w:cs="TH SarabunPSK"/>
          <w:sz w:val="32"/>
          <w:szCs w:val="32"/>
        </w:rPr>
        <w:t xml:space="preserve">The ICEQ </w:t>
      </w:r>
      <w:r w:rsidR="00C15B05" w:rsidRPr="00C15B05">
        <w:rPr>
          <w:rFonts w:ascii="TH SarabunPSK" w:eastAsia="Calibri" w:hAnsi="TH SarabunPSK" w:cs="TH SarabunPSK"/>
          <w:sz w:val="32"/>
          <w:szCs w:val="32"/>
          <w:cs/>
        </w:rPr>
        <w:t xml:space="preserve">โดยประเมินความคิดเห็นผู้เรียนเกี่ยวกับด้านบุคลิกภาพ การมีส่วนร่วม การสืบค้น และความแตกต่างที่เกี่ยวกับลักษณะของชั้นเรียน หลักสูตร และเนื้อหาแบบสอบถามจะประเมินความคิดเห็นจำนวน </w:t>
      </w:r>
      <w:r w:rsidR="00C15B05" w:rsidRPr="00C15B05">
        <w:rPr>
          <w:rFonts w:ascii="TH SarabunPSK" w:eastAsia="Calibri" w:hAnsi="TH SarabunPSK" w:cs="TH SarabunPSK"/>
          <w:sz w:val="32"/>
          <w:szCs w:val="32"/>
        </w:rPr>
        <w:t>5</w:t>
      </w:r>
      <w:r w:rsidR="00C15B05" w:rsidRPr="00C15B05">
        <w:rPr>
          <w:rFonts w:ascii="TH SarabunPSK" w:eastAsia="Calibri" w:hAnsi="TH SarabunPSK" w:cs="TH SarabunPSK"/>
          <w:sz w:val="32"/>
          <w:szCs w:val="32"/>
          <w:cs/>
        </w:rPr>
        <w:t xml:space="preserve"> ด้านๆ ละ </w:t>
      </w:r>
      <w:r w:rsidR="00C15B05" w:rsidRPr="00C15B05">
        <w:rPr>
          <w:rFonts w:ascii="TH SarabunPSK" w:eastAsia="Calibri" w:hAnsi="TH SarabunPSK" w:cs="TH SarabunPSK"/>
          <w:sz w:val="32"/>
          <w:szCs w:val="32"/>
        </w:rPr>
        <w:t>10</w:t>
      </w:r>
      <w:r w:rsidR="00C15B05" w:rsidRPr="00C15B05">
        <w:rPr>
          <w:rFonts w:ascii="TH SarabunPSK" w:eastAsia="Calibri" w:hAnsi="TH SarabunPSK" w:cs="TH SarabunPSK"/>
          <w:sz w:val="32"/>
          <w:szCs w:val="32"/>
          <w:cs/>
        </w:rPr>
        <w:t xml:space="preserve"> ข้อ จากแบบสอบถามรวม </w:t>
      </w:r>
      <w:r w:rsidR="00C15B05" w:rsidRPr="00C15B05">
        <w:rPr>
          <w:rFonts w:ascii="TH SarabunPSK" w:eastAsia="Calibri" w:hAnsi="TH SarabunPSK" w:cs="TH SarabunPSK"/>
          <w:sz w:val="32"/>
          <w:szCs w:val="32"/>
        </w:rPr>
        <w:t>50</w:t>
      </w:r>
      <w:r w:rsidR="00C15B05" w:rsidRPr="00C15B05">
        <w:rPr>
          <w:rFonts w:ascii="TH SarabunPSK" w:eastAsia="Calibri" w:hAnsi="TH SarabunPSK" w:cs="TH SarabunPSK"/>
          <w:sz w:val="32"/>
          <w:szCs w:val="32"/>
          <w:cs/>
        </w:rPr>
        <w:t xml:space="preserve"> ข้อ</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r>
      <w:r w:rsidRPr="00C15B05">
        <w:rPr>
          <w:rFonts w:ascii="TH SarabunPSK" w:eastAsia="Calibri" w:hAnsi="TH SarabunPSK" w:cs="TH SarabunPSK"/>
          <w:sz w:val="32"/>
          <w:szCs w:val="32"/>
        </w:rPr>
        <w:tab/>
        <w:t>4. The My Class Inventory (MCI)</w:t>
      </w:r>
    </w:p>
    <w:p w:rsidR="00C15B05" w:rsidRP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C15B05" w:rsidRPr="00C15B05">
        <w:rPr>
          <w:rFonts w:ascii="TH SarabunPSK" w:eastAsia="Calibri" w:hAnsi="TH SarabunPSK" w:cs="TH SarabunPSK"/>
          <w:sz w:val="32"/>
          <w:szCs w:val="32"/>
        </w:rPr>
        <w:t xml:space="preserve">Fisher </w:t>
      </w:r>
      <w:r w:rsidR="00C15B05" w:rsidRPr="00C15B05">
        <w:rPr>
          <w:rFonts w:ascii="TH SarabunPSK" w:eastAsia="Calibri" w:hAnsi="TH SarabunPSK" w:cs="TH SarabunPSK"/>
          <w:sz w:val="32"/>
          <w:szCs w:val="32"/>
          <w:cs/>
        </w:rPr>
        <w:t xml:space="preserve">และ </w:t>
      </w:r>
      <w:r w:rsidR="00C15B05" w:rsidRPr="00C15B05">
        <w:rPr>
          <w:rFonts w:ascii="TH SarabunPSK" w:eastAsia="Calibri" w:hAnsi="TH SarabunPSK" w:cs="TH SarabunPSK"/>
          <w:sz w:val="32"/>
          <w:szCs w:val="32"/>
        </w:rPr>
        <w:t xml:space="preserve">Fraser (1995 : 126) </w:t>
      </w:r>
      <w:r w:rsidR="00C15B05" w:rsidRPr="00C15B05">
        <w:rPr>
          <w:rFonts w:ascii="TH SarabunPSK" w:eastAsia="Calibri" w:hAnsi="TH SarabunPSK" w:cs="TH SarabunPSK"/>
          <w:sz w:val="32"/>
          <w:szCs w:val="32"/>
          <w:cs/>
        </w:rPr>
        <w:t xml:space="preserve">กล่าวว่า ได้ประยุกต์ใช้เครื่องมือจาก </w:t>
      </w:r>
      <w:r w:rsidR="00C15B05" w:rsidRPr="00C15B05">
        <w:rPr>
          <w:rFonts w:ascii="TH SarabunPSK" w:eastAsia="Calibri" w:hAnsi="TH SarabunPSK" w:cs="TH SarabunPSK"/>
          <w:sz w:val="32"/>
          <w:szCs w:val="32"/>
        </w:rPr>
        <w:t xml:space="preserve">The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 xml:space="preserve">LEI  </w:t>
      </w:r>
      <w:r w:rsidRPr="00C15B05">
        <w:rPr>
          <w:rFonts w:ascii="TH SarabunPSK" w:eastAsia="Calibri" w:hAnsi="TH SarabunPSK" w:cs="TH SarabunPSK"/>
          <w:sz w:val="32"/>
          <w:szCs w:val="32"/>
          <w:cs/>
        </w:rPr>
        <w:t xml:space="preserve">ซึ่งเหมาะสมกับการประเมินสภาพแวดล้อมของชั้นเรียนในระดับประถมศึกษา แบบคำถามจะสั้นและเข้าใจง่าย ผู้ตอบจะตอบเพียง ใช่หรือไม่ใช่ แบบสอบถามจะประเมินความคิดเห็นจำนวน </w:t>
      </w:r>
      <w:r w:rsidRPr="00C15B05">
        <w:rPr>
          <w:rFonts w:ascii="TH SarabunPSK" w:eastAsia="Calibri" w:hAnsi="TH SarabunPSK" w:cs="TH SarabunPSK"/>
          <w:sz w:val="32"/>
          <w:szCs w:val="32"/>
        </w:rPr>
        <w:t>5</w:t>
      </w:r>
      <w:r w:rsidRPr="00C15B05">
        <w:rPr>
          <w:rFonts w:ascii="TH SarabunPSK" w:eastAsia="Calibri" w:hAnsi="TH SarabunPSK" w:cs="TH SarabunPSK"/>
          <w:sz w:val="32"/>
          <w:szCs w:val="32"/>
          <w:cs/>
        </w:rPr>
        <w:t xml:space="preserve"> ด้านๆ ละ </w:t>
      </w:r>
      <w:r w:rsidRPr="00C15B05">
        <w:rPr>
          <w:rFonts w:ascii="TH SarabunPSK" w:eastAsia="Calibri" w:hAnsi="TH SarabunPSK" w:cs="TH SarabunPSK"/>
          <w:sz w:val="32"/>
          <w:szCs w:val="32"/>
        </w:rPr>
        <w:t>5</w:t>
      </w:r>
      <w:r w:rsidRPr="00C15B05">
        <w:rPr>
          <w:rFonts w:ascii="TH SarabunPSK" w:eastAsia="Calibri" w:hAnsi="TH SarabunPSK" w:cs="TH SarabunPSK"/>
          <w:sz w:val="32"/>
          <w:szCs w:val="32"/>
          <w:cs/>
        </w:rPr>
        <w:t xml:space="preserve"> ข้อ แบบสอบถามรวม </w:t>
      </w:r>
      <w:r w:rsidRPr="00C15B05">
        <w:rPr>
          <w:rFonts w:ascii="TH SarabunPSK" w:eastAsia="Calibri" w:hAnsi="TH SarabunPSK" w:cs="TH SarabunPSK"/>
          <w:sz w:val="32"/>
          <w:szCs w:val="32"/>
        </w:rPr>
        <w:t>25</w:t>
      </w:r>
      <w:r w:rsidRPr="00C15B05">
        <w:rPr>
          <w:rFonts w:ascii="TH SarabunPSK" w:eastAsia="Calibri" w:hAnsi="TH SarabunPSK" w:cs="TH SarabunPSK"/>
          <w:sz w:val="32"/>
          <w:szCs w:val="32"/>
          <w:cs/>
        </w:rPr>
        <w:t xml:space="preserve"> ข้อ</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r>
      <w:r w:rsidRPr="00C15B05">
        <w:rPr>
          <w:rFonts w:ascii="TH SarabunPSK" w:eastAsia="Calibri" w:hAnsi="TH SarabunPSK" w:cs="TH SarabunPSK"/>
          <w:sz w:val="32"/>
          <w:szCs w:val="32"/>
        </w:rPr>
        <w:tab/>
        <w:t xml:space="preserve">5. The College and University Classroom Environment Inventory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(CUCEI)</w:t>
      </w:r>
    </w:p>
    <w:p w:rsidR="00C15B05" w:rsidRP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C15B05" w:rsidRPr="00C15B05">
        <w:rPr>
          <w:rFonts w:ascii="TH SarabunPSK" w:eastAsia="Calibri" w:hAnsi="TH SarabunPSK" w:cs="TH SarabunPSK"/>
          <w:sz w:val="32"/>
          <w:szCs w:val="32"/>
        </w:rPr>
        <w:t xml:space="preserve">Fraser, </w:t>
      </w:r>
      <w:proofErr w:type="spellStart"/>
      <w:r w:rsidR="00C15B05" w:rsidRPr="00C15B05">
        <w:rPr>
          <w:rFonts w:ascii="TH SarabunPSK" w:eastAsia="Calibri" w:hAnsi="TH SarabunPSK" w:cs="TH SarabunPSK"/>
          <w:sz w:val="32"/>
          <w:szCs w:val="32"/>
        </w:rPr>
        <w:t>Treagust</w:t>
      </w:r>
      <w:proofErr w:type="spellEnd"/>
      <w:r w:rsidR="00C15B05" w:rsidRPr="00C15B05">
        <w:rPr>
          <w:rFonts w:ascii="TH SarabunPSK" w:eastAsia="Calibri" w:hAnsi="TH SarabunPSK" w:cs="TH SarabunPSK"/>
          <w:sz w:val="32"/>
          <w:szCs w:val="32"/>
        </w:rPr>
        <w:t xml:space="preserve">, </w:t>
      </w:r>
      <w:r w:rsidR="00C15B05" w:rsidRPr="00C15B05">
        <w:rPr>
          <w:rFonts w:ascii="TH SarabunPSK" w:eastAsia="Calibri" w:hAnsi="TH SarabunPSK" w:cs="TH SarabunPSK"/>
          <w:sz w:val="32"/>
          <w:szCs w:val="32"/>
          <w:cs/>
        </w:rPr>
        <w:t xml:space="preserve">และ </w:t>
      </w:r>
      <w:r w:rsidR="00C15B05" w:rsidRPr="00C15B05">
        <w:rPr>
          <w:rFonts w:ascii="TH SarabunPSK" w:eastAsia="Calibri" w:hAnsi="TH SarabunPSK" w:cs="TH SarabunPSK"/>
          <w:sz w:val="32"/>
          <w:szCs w:val="32"/>
        </w:rPr>
        <w:t xml:space="preserve">Dennis  (1986 : 97) </w:t>
      </w:r>
      <w:r w:rsidR="00C15B05" w:rsidRPr="00C15B05">
        <w:rPr>
          <w:rFonts w:ascii="TH SarabunPSK" w:eastAsia="Calibri" w:hAnsi="TH SarabunPSK" w:cs="TH SarabunPSK"/>
          <w:sz w:val="32"/>
          <w:szCs w:val="32"/>
          <w:cs/>
        </w:rPr>
        <w:t xml:space="preserve">กล่าวว่า ได้สร้างเครื่องมือ </w:t>
      </w:r>
      <w:r w:rsidR="00C15B05" w:rsidRPr="00C15B05">
        <w:rPr>
          <w:rFonts w:ascii="TH SarabunPSK" w:eastAsia="Calibri" w:hAnsi="TH SarabunPSK" w:cs="TH SarabunPSK"/>
          <w:sz w:val="32"/>
          <w:szCs w:val="32"/>
        </w:rPr>
        <w:t xml:space="preserve">the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 xml:space="preserve">CUCEI </w:t>
      </w:r>
      <w:r w:rsidRPr="00C15B05">
        <w:rPr>
          <w:rFonts w:ascii="TH SarabunPSK" w:eastAsia="Calibri" w:hAnsi="TH SarabunPSK" w:cs="TH SarabunPSK"/>
          <w:sz w:val="32"/>
          <w:szCs w:val="32"/>
          <w:cs/>
        </w:rPr>
        <w:t xml:space="preserve">เป็นเครื่องมือวิจัยคล้าย </w:t>
      </w:r>
      <w:r w:rsidRPr="00C15B05">
        <w:rPr>
          <w:rFonts w:ascii="TH SarabunPSK" w:eastAsia="Calibri" w:hAnsi="TH SarabunPSK" w:cs="TH SarabunPSK"/>
          <w:sz w:val="32"/>
          <w:szCs w:val="32"/>
        </w:rPr>
        <w:t xml:space="preserve">The MCI </w:t>
      </w:r>
      <w:r w:rsidRPr="00C15B05">
        <w:rPr>
          <w:rFonts w:ascii="TH SarabunPSK" w:eastAsia="Calibri" w:hAnsi="TH SarabunPSK" w:cs="TH SarabunPSK"/>
          <w:sz w:val="32"/>
          <w:szCs w:val="32"/>
          <w:cs/>
        </w:rPr>
        <w:t xml:space="preserve">แต่ใช้ประเมินสภาพแวดล้อมในชั้นเรียนระดับมหาวิทยาลัย แบบสอบถามจะประเมินความคิดเห็นจำนวน </w:t>
      </w:r>
      <w:r w:rsidRPr="00C15B05">
        <w:rPr>
          <w:rFonts w:ascii="TH SarabunPSK" w:eastAsia="Calibri" w:hAnsi="TH SarabunPSK" w:cs="TH SarabunPSK"/>
          <w:sz w:val="32"/>
          <w:szCs w:val="32"/>
        </w:rPr>
        <w:t>7</w:t>
      </w:r>
      <w:r w:rsidRPr="00C15B05">
        <w:rPr>
          <w:rFonts w:ascii="TH SarabunPSK" w:eastAsia="Calibri" w:hAnsi="TH SarabunPSK" w:cs="TH SarabunPSK"/>
          <w:sz w:val="32"/>
          <w:szCs w:val="32"/>
          <w:cs/>
        </w:rPr>
        <w:t xml:space="preserve"> ด้านๆ ละ </w:t>
      </w:r>
      <w:r w:rsidRPr="00C15B05">
        <w:rPr>
          <w:rFonts w:ascii="TH SarabunPSK" w:eastAsia="Calibri" w:hAnsi="TH SarabunPSK" w:cs="TH SarabunPSK"/>
          <w:sz w:val="32"/>
          <w:szCs w:val="32"/>
        </w:rPr>
        <w:t>7</w:t>
      </w:r>
      <w:r w:rsidRPr="00C15B05">
        <w:rPr>
          <w:rFonts w:ascii="TH SarabunPSK" w:eastAsia="Calibri" w:hAnsi="TH SarabunPSK" w:cs="TH SarabunPSK"/>
          <w:sz w:val="32"/>
          <w:szCs w:val="32"/>
          <w:cs/>
        </w:rPr>
        <w:t xml:space="preserve"> ข้อ แบบสอบถามรวม </w:t>
      </w:r>
      <w:r w:rsidRPr="00C15B05">
        <w:rPr>
          <w:rFonts w:ascii="TH SarabunPSK" w:eastAsia="Calibri" w:hAnsi="TH SarabunPSK" w:cs="TH SarabunPSK"/>
          <w:sz w:val="32"/>
          <w:szCs w:val="32"/>
        </w:rPr>
        <w:t>49</w:t>
      </w:r>
      <w:r w:rsidRPr="00C15B05">
        <w:rPr>
          <w:rFonts w:ascii="TH SarabunPSK" w:eastAsia="Calibri" w:hAnsi="TH SarabunPSK" w:cs="TH SarabunPSK"/>
          <w:sz w:val="32"/>
          <w:szCs w:val="32"/>
          <w:cs/>
        </w:rPr>
        <w:t xml:space="preserve"> ข้อ</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lastRenderedPageBreak/>
        <w:tab/>
      </w:r>
      <w:r w:rsidRPr="00C15B05">
        <w:rPr>
          <w:rFonts w:ascii="TH SarabunPSK" w:eastAsia="Calibri" w:hAnsi="TH SarabunPSK" w:cs="TH SarabunPSK"/>
          <w:sz w:val="32"/>
          <w:szCs w:val="32"/>
        </w:rPr>
        <w:tab/>
        <w:t>6. The Constructivist Learning Environment Survey (CLES)</w:t>
      </w:r>
    </w:p>
    <w:p w:rsidR="00C15B05" w:rsidRP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C15B05" w:rsidRPr="00C15B05">
        <w:rPr>
          <w:rFonts w:ascii="TH SarabunPSK" w:eastAsia="Calibri" w:hAnsi="TH SarabunPSK" w:cs="TH SarabunPSK"/>
          <w:sz w:val="32"/>
          <w:szCs w:val="32"/>
        </w:rPr>
        <w:t xml:space="preserve">Taylor, Fraser </w:t>
      </w:r>
      <w:r w:rsidR="00C15B05" w:rsidRPr="00C15B05">
        <w:rPr>
          <w:rFonts w:ascii="TH SarabunPSK" w:eastAsia="Calibri" w:hAnsi="TH SarabunPSK" w:cs="TH SarabunPSK"/>
          <w:sz w:val="32"/>
          <w:szCs w:val="32"/>
          <w:cs/>
        </w:rPr>
        <w:t xml:space="preserve">และ </w:t>
      </w:r>
      <w:proofErr w:type="spellStart"/>
      <w:r w:rsidR="00C15B05" w:rsidRPr="00C15B05">
        <w:rPr>
          <w:rFonts w:ascii="TH SarabunPSK" w:eastAsia="Calibri" w:hAnsi="TH SarabunPSK" w:cs="TH SarabunPSK"/>
          <w:sz w:val="32"/>
          <w:szCs w:val="32"/>
        </w:rPr>
        <w:t>Fishe</w:t>
      </w:r>
      <w:proofErr w:type="spellEnd"/>
      <w:r w:rsidR="00C15B05" w:rsidRPr="00C15B05">
        <w:rPr>
          <w:rFonts w:ascii="TH SarabunPSK" w:eastAsia="Calibri" w:hAnsi="TH SarabunPSK" w:cs="TH SarabunPSK"/>
          <w:sz w:val="32"/>
          <w:szCs w:val="32"/>
        </w:rPr>
        <w:t xml:space="preserve">  (1997 : 60) </w:t>
      </w:r>
      <w:r w:rsidR="00C15B05" w:rsidRPr="00C15B05">
        <w:rPr>
          <w:rFonts w:ascii="TH SarabunPSK" w:eastAsia="Calibri" w:hAnsi="TH SarabunPSK" w:cs="TH SarabunPSK"/>
          <w:sz w:val="32"/>
          <w:szCs w:val="32"/>
          <w:cs/>
        </w:rPr>
        <w:t xml:space="preserve">กล่าวว่า ได้สร้างเครื่องมือ </w:t>
      </w:r>
      <w:r w:rsidR="00C15B05" w:rsidRPr="00C15B05">
        <w:rPr>
          <w:rFonts w:ascii="TH SarabunPSK" w:eastAsia="Calibri" w:hAnsi="TH SarabunPSK" w:cs="TH SarabunPSK"/>
          <w:sz w:val="32"/>
          <w:szCs w:val="32"/>
        </w:rPr>
        <w:t xml:space="preserve">The  CLES </w:t>
      </w:r>
      <w:r w:rsidR="00C15B05" w:rsidRPr="00C15B05">
        <w:rPr>
          <w:rFonts w:ascii="TH SarabunPSK" w:eastAsia="Calibri" w:hAnsi="TH SarabunPSK" w:cs="TH SarabunPSK"/>
          <w:sz w:val="32"/>
          <w:szCs w:val="32"/>
          <w:cs/>
        </w:rPr>
        <w:t>เป็นเครื่องมือสะท้อนการเปลี่ยนแปลงชั้นเรียนด้วยวิธีการบูร</w:t>
      </w:r>
      <w:proofErr w:type="spellStart"/>
      <w:r w:rsidR="00C15B05" w:rsidRPr="00C15B05">
        <w:rPr>
          <w:rFonts w:ascii="TH SarabunPSK" w:eastAsia="Calibri" w:hAnsi="TH SarabunPSK" w:cs="TH SarabunPSK"/>
          <w:sz w:val="32"/>
          <w:szCs w:val="32"/>
          <w:cs/>
        </w:rPr>
        <w:t>ณา</w:t>
      </w:r>
      <w:proofErr w:type="spellEnd"/>
      <w:r w:rsidR="00C15B05" w:rsidRPr="00C15B05">
        <w:rPr>
          <w:rFonts w:ascii="TH SarabunPSK" w:eastAsia="Calibri" w:hAnsi="TH SarabunPSK" w:cs="TH SarabunPSK"/>
          <w:sz w:val="32"/>
          <w:szCs w:val="32"/>
          <w:cs/>
        </w:rPr>
        <w:t>การ และพัฒนารูปแบบเพื่อประเมินสภาพแวดล้อมในชั้นเรียนที่จัดกระบวนการเรียนรู้แบบ</w:t>
      </w:r>
      <w:proofErr w:type="spellStart"/>
      <w:r w:rsidR="00C15B05" w:rsidRPr="00C15B05">
        <w:rPr>
          <w:rFonts w:ascii="TH SarabunPSK" w:eastAsia="Calibri" w:hAnsi="TH SarabunPSK" w:cs="TH SarabunPSK"/>
          <w:sz w:val="32"/>
          <w:szCs w:val="32"/>
          <w:cs/>
        </w:rPr>
        <w:t>บูรณา</w:t>
      </w:r>
      <w:proofErr w:type="spellEnd"/>
      <w:r w:rsidR="00C15B05" w:rsidRPr="00C15B05">
        <w:rPr>
          <w:rFonts w:ascii="TH SarabunPSK" w:eastAsia="Calibri" w:hAnsi="TH SarabunPSK" w:cs="TH SarabunPSK"/>
          <w:sz w:val="32"/>
          <w:szCs w:val="32"/>
          <w:cs/>
        </w:rPr>
        <w:t xml:space="preserve">การ แบบสอบถามจะประเมินความคิดเห็นจำนวน </w:t>
      </w:r>
      <w:r w:rsidR="00C15B05" w:rsidRPr="00C15B05">
        <w:rPr>
          <w:rFonts w:ascii="TH SarabunPSK" w:eastAsia="Calibri" w:hAnsi="TH SarabunPSK" w:cs="TH SarabunPSK"/>
          <w:sz w:val="32"/>
          <w:szCs w:val="32"/>
        </w:rPr>
        <w:t>5</w:t>
      </w:r>
      <w:r w:rsidR="00C15B05" w:rsidRPr="00C15B05">
        <w:rPr>
          <w:rFonts w:ascii="TH SarabunPSK" w:eastAsia="Calibri" w:hAnsi="TH SarabunPSK" w:cs="TH SarabunPSK"/>
          <w:sz w:val="32"/>
          <w:szCs w:val="32"/>
          <w:cs/>
        </w:rPr>
        <w:t xml:space="preserve"> ด้านๆ ละ </w:t>
      </w:r>
      <w:r w:rsidR="00C15B05" w:rsidRPr="00C15B05">
        <w:rPr>
          <w:rFonts w:ascii="TH SarabunPSK" w:eastAsia="Calibri" w:hAnsi="TH SarabunPSK" w:cs="TH SarabunPSK"/>
          <w:sz w:val="32"/>
          <w:szCs w:val="32"/>
        </w:rPr>
        <w:t>7</w:t>
      </w:r>
      <w:r w:rsidR="00C15B05" w:rsidRPr="00C15B05">
        <w:rPr>
          <w:rFonts w:ascii="TH SarabunPSK" w:eastAsia="Calibri" w:hAnsi="TH SarabunPSK" w:cs="TH SarabunPSK"/>
          <w:sz w:val="32"/>
          <w:szCs w:val="32"/>
          <w:cs/>
        </w:rPr>
        <w:t xml:space="preserve"> ข้อ แบบสอบถามรวม </w:t>
      </w:r>
      <w:r w:rsidR="00C15B05" w:rsidRPr="00C15B05">
        <w:rPr>
          <w:rFonts w:ascii="TH SarabunPSK" w:eastAsia="Calibri" w:hAnsi="TH SarabunPSK" w:cs="TH SarabunPSK"/>
          <w:sz w:val="32"/>
          <w:szCs w:val="32"/>
        </w:rPr>
        <w:t>35</w:t>
      </w:r>
      <w:r w:rsidR="00C15B05" w:rsidRPr="00C15B05">
        <w:rPr>
          <w:rFonts w:ascii="TH SarabunPSK" w:eastAsia="Calibri" w:hAnsi="TH SarabunPSK" w:cs="TH SarabunPSK"/>
          <w:sz w:val="32"/>
          <w:szCs w:val="32"/>
          <w:cs/>
        </w:rPr>
        <w:t xml:space="preserve"> ข้อ</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r>
      <w:r w:rsidRPr="00C15B05">
        <w:rPr>
          <w:rFonts w:ascii="TH SarabunPSK" w:eastAsia="Calibri" w:hAnsi="TH SarabunPSK" w:cs="TH SarabunPSK"/>
          <w:sz w:val="32"/>
          <w:szCs w:val="32"/>
        </w:rPr>
        <w:tab/>
        <w:t>7. The What Happening In This Class? (WIHIC) Questionnaire</w:t>
      </w:r>
    </w:p>
    <w:p w:rsidR="00C15B05" w:rsidRP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C15B05" w:rsidRPr="00C15B05">
        <w:rPr>
          <w:rFonts w:ascii="TH SarabunPSK" w:eastAsia="Calibri" w:hAnsi="TH SarabunPSK" w:cs="TH SarabunPSK"/>
          <w:sz w:val="32"/>
          <w:szCs w:val="32"/>
        </w:rPr>
        <w:t xml:space="preserve">Fraser, Fisher </w:t>
      </w:r>
      <w:r w:rsidR="00C15B05" w:rsidRPr="00C15B05">
        <w:rPr>
          <w:rFonts w:ascii="TH SarabunPSK" w:eastAsia="Calibri" w:hAnsi="TH SarabunPSK" w:cs="TH SarabunPSK"/>
          <w:sz w:val="32"/>
          <w:szCs w:val="32"/>
          <w:cs/>
        </w:rPr>
        <w:t xml:space="preserve">และ </w:t>
      </w:r>
      <w:proofErr w:type="spellStart"/>
      <w:r w:rsidR="00C15B05" w:rsidRPr="00C15B05">
        <w:rPr>
          <w:rFonts w:ascii="TH SarabunPSK" w:eastAsia="Calibri" w:hAnsi="TH SarabunPSK" w:cs="TH SarabunPSK"/>
          <w:sz w:val="32"/>
          <w:szCs w:val="32"/>
        </w:rPr>
        <w:t>McRobbie</w:t>
      </w:r>
      <w:proofErr w:type="spellEnd"/>
      <w:r w:rsidR="00C15B05" w:rsidRPr="00C15B05">
        <w:rPr>
          <w:rFonts w:ascii="TH SarabunPSK" w:eastAsia="Calibri" w:hAnsi="TH SarabunPSK" w:cs="TH SarabunPSK"/>
          <w:sz w:val="32"/>
          <w:szCs w:val="32"/>
        </w:rPr>
        <w:t xml:space="preserve"> (1996 : 122) </w:t>
      </w:r>
      <w:r w:rsidR="00C15B05" w:rsidRPr="00C15B05">
        <w:rPr>
          <w:rFonts w:ascii="TH SarabunPSK" w:eastAsia="Calibri" w:hAnsi="TH SarabunPSK" w:cs="TH SarabunPSK"/>
          <w:sz w:val="32"/>
          <w:szCs w:val="32"/>
          <w:cs/>
        </w:rPr>
        <w:t>กล่าวว่า ได้สร้างเครื่องมือวิจัยใน</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 xml:space="preserve">ชั้นเรียน </w:t>
      </w:r>
      <w:r w:rsidRPr="00C15B05">
        <w:rPr>
          <w:rFonts w:ascii="TH SarabunPSK" w:eastAsia="Calibri" w:hAnsi="TH SarabunPSK" w:cs="TH SarabunPSK"/>
          <w:sz w:val="32"/>
          <w:szCs w:val="32"/>
        </w:rPr>
        <w:t xml:space="preserve">The WIHIC </w:t>
      </w:r>
      <w:r w:rsidRPr="00C15B05">
        <w:rPr>
          <w:rFonts w:ascii="TH SarabunPSK" w:eastAsia="Calibri" w:hAnsi="TH SarabunPSK" w:cs="TH SarabunPSK"/>
          <w:sz w:val="32"/>
          <w:szCs w:val="32"/>
          <w:cs/>
        </w:rPr>
        <w:t xml:space="preserve">ซึ่งเป็นแบบสอบถามจำนวนคำถาม </w:t>
      </w:r>
      <w:r w:rsidRPr="00C15B05">
        <w:rPr>
          <w:rFonts w:ascii="TH SarabunPSK" w:eastAsia="Calibri" w:hAnsi="TH SarabunPSK" w:cs="TH SarabunPSK"/>
          <w:sz w:val="32"/>
          <w:szCs w:val="32"/>
        </w:rPr>
        <w:t>56</w:t>
      </w:r>
      <w:r w:rsidRPr="00C15B05">
        <w:rPr>
          <w:rFonts w:ascii="TH SarabunPSK" w:eastAsia="Calibri" w:hAnsi="TH SarabunPSK" w:cs="TH SarabunPSK"/>
          <w:sz w:val="32"/>
          <w:szCs w:val="32"/>
          <w:cs/>
        </w:rPr>
        <w:t xml:space="preserve"> ข้อ จะประเมินความคิดเห็นจำนวน </w:t>
      </w:r>
      <w:r w:rsidRPr="00C15B05">
        <w:rPr>
          <w:rFonts w:ascii="TH SarabunPSK" w:eastAsia="Calibri" w:hAnsi="TH SarabunPSK" w:cs="TH SarabunPSK"/>
          <w:sz w:val="32"/>
          <w:szCs w:val="32"/>
        </w:rPr>
        <w:t>7</w:t>
      </w:r>
      <w:r w:rsidRPr="00C15B05">
        <w:rPr>
          <w:rFonts w:ascii="TH SarabunPSK" w:eastAsia="Calibri" w:hAnsi="TH SarabunPSK" w:cs="TH SarabunPSK"/>
          <w:sz w:val="32"/>
          <w:szCs w:val="32"/>
          <w:cs/>
        </w:rPr>
        <w:t xml:space="preserve"> ด้านๆ ละ </w:t>
      </w:r>
      <w:r w:rsidRPr="00C15B05">
        <w:rPr>
          <w:rFonts w:ascii="TH SarabunPSK" w:eastAsia="Calibri" w:hAnsi="TH SarabunPSK" w:cs="TH SarabunPSK"/>
          <w:sz w:val="32"/>
          <w:szCs w:val="32"/>
        </w:rPr>
        <w:t>8</w:t>
      </w:r>
      <w:r w:rsidRPr="00C15B05">
        <w:rPr>
          <w:rFonts w:ascii="TH SarabunPSK" w:eastAsia="Calibri" w:hAnsi="TH SarabunPSK" w:cs="TH SarabunPSK"/>
          <w:sz w:val="32"/>
          <w:szCs w:val="32"/>
          <w:cs/>
        </w:rPr>
        <w:t xml:space="preserve"> ข้อ เพื่อประเมินความคิดเห็นของการจัดสภาพแวดล้อมในชั้นเรียน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r>
      <w:r w:rsidRPr="00C15B05">
        <w:rPr>
          <w:rFonts w:ascii="TH SarabunPSK" w:eastAsia="Calibri" w:hAnsi="TH SarabunPSK" w:cs="TH SarabunPSK"/>
          <w:sz w:val="32"/>
          <w:szCs w:val="32"/>
        </w:rPr>
        <w:tab/>
        <w:t>8. The Questionnaire on Teacher Interaction (QTI)</w:t>
      </w:r>
    </w:p>
    <w:p w:rsidR="00C15B05" w:rsidRP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00C15B05" w:rsidRPr="00C15B05">
        <w:rPr>
          <w:rFonts w:ascii="TH SarabunPSK" w:eastAsia="Calibri" w:hAnsi="TH SarabunPSK" w:cs="TH SarabunPSK"/>
          <w:sz w:val="32"/>
          <w:szCs w:val="32"/>
        </w:rPr>
        <w:t>Wubbels</w:t>
      </w:r>
      <w:proofErr w:type="spellEnd"/>
      <w:r w:rsidR="00C15B05" w:rsidRPr="00C15B05">
        <w:rPr>
          <w:rFonts w:ascii="TH SarabunPSK" w:eastAsia="Calibri" w:hAnsi="TH SarabunPSK" w:cs="TH SarabunPSK"/>
          <w:sz w:val="32"/>
          <w:szCs w:val="32"/>
        </w:rPr>
        <w:t xml:space="preserve"> </w:t>
      </w:r>
      <w:r w:rsidR="00C15B05" w:rsidRPr="00C15B05">
        <w:rPr>
          <w:rFonts w:ascii="TH SarabunPSK" w:eastAsia="Calibri" w:hAnsi="TH SarabunPSK" w:cs="TH SarabunPSK"/>
          <w:sz w:val="32"/>
          <w:szCs w:val="32"/>
          <w:cs/>
        </w:rPr>
        <w:t xml:space="preserve">และ </w:t>
      </w:r>
      <w:r w:rsidR="00C15B05" w:rsidRPr="00C15B05">
        <w:rPr>
          <w:rFonts w:ascii="TH SarabunPSK" w:eastAsia="Calibri" w:hAnsi="TH SarabunPSK" w:cs="TH SarabunPSK"/>
          <w:sz w:val="32"/>
          <w:szCs w:val="32"/>
        </w:rPr>
        <w:t xml:space="preserve">Levy  (1993 : 108) </w:t>
      </w:r>
      <w:r w:rsidR="00C15B05" w:rsidRPr="00C15B05">
        <w:rPr>
          <w:rFonts w:ascii="TH SarabunPSK" w:eastAsia="Calibri" w:hAnsi="TH SarabunPSK" w:cs="TH SarabunPSK"/>
          <w:sz w:val="32"/>
          <w:szCs w:val="32"/>
          <w:cs/>
        </w:rPr>
        <w:t xml:space="preserve">กล่าวว่า ได้สร้างเครื่องมือ </w:t>
      </w:r>
      <w:r w:rsidR="00C15B05" w:rsidRPr="00C15B05">
        <w:rPr>
          <w:rFonts w:ascii="TH SarabunPSK" w:eastAsia="Calibri" w:hAnsi="TH SarabunPSK" w:cs="TH SarabunPSK"/>
          <w:sz w:val="32"/>
          <w:szCs w:val="32"/>
        </w:rPr>
        <w:t xml:space="preserve">The QTI </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 xml:space="preserve">เป็นเครื่องมือประเมินสมรรถนะของผู้สอนที่แสดงออกระหว่างดำเนินการจัดการเรียนรู้ในชั้นเรียนในความคิดเห็นของนักเรียนหรือเพื่อนร่วมงาน แบบสอบถามจะประเมินความคิดเห็นจำนวน </w:t>
      </w:r>
      <w:r w:rsidRPr="00C15B05">
        <w:rPr>
          <w:rFonts w:ascii="TH SarabunPSK" w:eastAsia="Calibri" w:hAnsi="TH SarabunPSK" w:cs="TH SarabunPSK"/>
          <w:sz w:val="32"/>
          <w:szCs w:val="32"/>
        </w:rPr>
        <w:t>8</w:t>
      </w:r>
      <w:r w:rsidRPr="00C15B05">
        <w:rPr>
          <w:rFonts w:ascii="TH SarabunPSK" w:eastAsia="Calibri" w:hAnsi="TH SarabunPSK" w:cs="TH SarabunPSK"/>
          <w:sz w:val="32"/>
          <w:szCs w:val="32"/>
          <w:cs/>
        </w:rPr>
        <w:t xml:space="preserve"> ด้านๆ ละ </w:t>
      </w:r>
      <w:r w:rsidRPr="00C15B05">
        <w:rPr>
          <w:rFonts w:ascii="TH SarabunPSK" w:eastAsia="Calibri" w:hAnsi="TH SarabunPSK" w:cs="TH SarabunPSK"/>
          <w:sz w:val="32"/>
          <w:szCs w:val="32"/>
        </w:rPr>
        <w:t>6</w:t>
      </w:r>
      <w:r w:rsidRPr="00C15B05">
        <w:rPr>
          <w:rFonts w:ascii="TH SarabunPSK" w:eastAsia="Calibri" w:hAnsi="TH SarabunPSK" w:cs="TH SarabunPSK"/>
          <w:sz w:val="32"/>
          <w:szCs w:val="32"/>
          <w:cs/>
        </w:rPr>
        <w:t xml:space="preserve"> ข้อ แบบสอบถามรวม </w:t>
      </w:r>
      <w:r w:rsidRPr="00C15B05">
        <w:rPr>
          <w:rFonts w:ascii="TH SarabunPSK" w:eastAsia="Calibri" w:hAnsi="TH SarabunPSK" w:cs="TH SarabunPSK"/>
          <w:sz w:val="32"/>
          <w:szCs w:val="32"/>
        </w:rPr>
        <w:t>48</w:t>
      </w:r>
      <w:r w:rsidRPr="00C15B05">
        <w:rPr>
          <w:rFonts w:ascii="TH SarabunPSK" w:eastAsia="Calibri" w:hAnsi="TH SarabunPSK" w:cs="TH SarabunPSK"/>
          <w:sz w:val="32"/>
          <w:szCs w:val="32"/>
          <w:cs/>
        </w:rPr>
        <w:t xml:space="preserve"> ข้อ</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rPr>
        <w:tab/>
      </w:r>
      <w:r w:rsidRPr="00C15B05">
        <w:rPr>
          <w:rFonts w:ascii="TH SarabunPSK" w:eastAsia="Calibri" w:hAnsi="TH SarabunPSK" w:cs="TH SarabunPSK"/>
          <w:sz w:val="32"/>
          <w:szCs w:val="32"/>
        </w:rPr>
        <w:tab/>
        <w:t>9. The Science Laboratory Environment Inventory (SLEI)</w:t>
      </w:r>
    </w:p>
    <w:p w:rsidR="00C15B05" w:rsidRP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00C15B05" w:rsidRPr="00C15B05">
        <w:rPr>
          <w:rFonts w:ascii="TH SarabunPSK" w:eastAsia="Calibri" w:hAnsi="TH SarabunPSK" w:cs="TH SarabunPSK"/>
          <w:sz w:val="32"/>
          <w:szCs w:val="32"/>
        </w:rPr>
        <w:t xml:space="preserve">Fraser, Giddings, </w:t>
      </w:r>
      <w:r w:rsidR="00C15B05" w:rsidRPr="00C15B05">
        <w:rPr>
          <w:rFonts w:ascii="TH SarabunPSK" w:eastAsia="Calibri" w:hAnsi="TH SarabunPSK" w:cs="TH SarabunPSK"/>
          <w:sz w:val="32"/>
          <w:szCs w:val="32"/>
          <w:cs/>
        </w:rPr>
        <w:t xml:space="preserve">และ </w:t>
      </w:r>
      <w:proofErr w:type="spellStart"/>
      <w:r w:rsidR="00C15B05" w:rsidRPr="00C15B05">
        <w:rPr>
          <w:rFonts w:ascii="TH SarabunPSK" w:eastAsia="Calibri" w:hAnsi="TH SarabunPSK" w:cs="TH SarabunPSK"/>
          <w:sz w:val="32"/>
          <w:szCs w:val="32"/>
        </w:rPr>
        <w:t>McRobbie</w:t>
      </w:r>
      <w:proofErr w:type="spellEnd"/>
      <w:r w:rsidR="00C15B05" w:rsidRPr="00C15B05">
        <w:rPr>
          <w:rFonts w:ascii="TH SarabunPSK" w:eastAsia="Calibri" w:hAnsi="TH SarabunPSK" w:cs="TH SarabunPSK"/>
          <w:sz w:val="32"/>
          <w:szCs w:val="32"/>
        </w:rPr>
        <w:t xml:space="preserve"> (1993 : 132) </w:t>
      </w:r>
      <w:r w:rsidR="00C15B05" w:rsidRPr="00C15B05">
        <w:rPr>
          <w:rFonts w:ascii="TH SarabunPSK" w:eastAsia="Calibri" w:hAnsi="TH SarabunPSK" w:cs="TH SarabunPSK"/>
          <w:sz w:val="32"/>
          <w:szCs w:val="32"/>
          <w:cs/>
        </w:rPr>
        <w:t xml:space="preserve">ได้กล่าวว่า ได้สร้างเครื่องมือ </w:t>
      </w:r>
      <w:r w:rsidR="00C15B05" w:rsidRPr="00C15B05">
        <w:rPr>
          <w:rFonts w:ascii="TH SarabunPSK" w:eastAsia="Calibri" w:hAnsi="TH SarabunPSK" w:cs="TH SarabunPSK"/>
          <w:sz w:val="32"/>
          <w:szCs w:val="32"/>
        </w:rPr>
        <w:t xml:space="preserve">The SLEI </w:t>
      </w:r>
      <w:r w:rsidR="00C15B05" w:rsidRPr="00C15B05">
        <w:rPr>
          <w:rFonts w:ascii="TH SarabunPSK" w:eastAsia="Calibri" w:hAnsi="TH SarabunPSK" w:cs="TH SarabunPSK"/>
          <w:sz w:val="32"/>
          <w:szCs w:val="32"/>
          <w:cs/>
        </w:rPr>
        <w:t xml:space="preserve">เป็นเครื่องมือประเมินการจัดการเรียนรู้ในห้องปฏิบัติการวิทยาศาสตร์ แบบสอบถามจะประเมินความคิดเห็นจำนวน </w:t>
      </w:r>
      <w:r w:rsidR="00C15B05" w:rsidRPr="00C15B05">
        <w:rPr>
          <w:rFonts w:ascii="TH SarabunPSK" w:eastAsia="Calibri" w:hAnsi="TH SarabunPSK" w:cs="TH SarabunPSK"/>
          <w:sz w:val="32"/>
          <w:szCs w:val="32"/>
        </w:rPr>
        <w:t>5</w:t>
      </w:r>
      <w:r w:rsidR="00C15B05" w:rsidRPr="00C15B05">
        <w:rPr>
          <w:rFonts w:ascii="TH SarabunPSK" w:eastAsia="Calibri" w:hAnsi="TH SarabunPSK" w:cs="TH SarabunPSK"/>
          <w:sz w:val="32"/>
          <w:szCs w:val="32"/>
          <w:cs/>
        </w:rPr>
        <w:t xml:space="preserve"> ด้านๆ ละ </w:t>
      </w:r>
      <w:r w:rsidR="00C15B05" w:rsidRPr="00C15B05">
        <w:rPr>
          <w:rFonts w:ascii="TH SarabunPSK" w:eastAsia="Calibri" w:hAnsi="TH SarabunPSK" w:cs="TH SarabunPSK"/>
          <w:sz w:val="32"/>
          <w:szCs w:val="32"/>
        </w:rPr>
        <w:t>7</w:t>
      </w:r>
      <w:r w:rsidR="00C15B05" w:rsidRPr="00C15B05">
        <w:rPr>
          <w:rFonts w:ascii="TH SarabunPSK" w:eastAsia="Calibri" w:hAnsi="TH SarabunPSK" w:cs="TH SarabunPSK"/>
          <w:sz w:val="32"/>
          <w:szCs w:val="32"/>
          <w:cs/>
        </w:rPr>
        <w:t xml:space="preserve"> ข้อ แบบสอบถามรวม </w:t>
      </w:r>
      <w:r w:rsidR="00C15B05" w:rsidRPr="00C15B05">
        <w:rPr>
          <w:rFonts w:ascii="TH SarabunPSK" w:eastAsia="Calibri" w:hAnsi="TH SarabunPSK" w:cs="TH SarabunPSK"/>
          <w:sz w:val="32"/>
          <w:szCs w:val="32"/>
        </w:rPr>
        <w:t>35</w:t>
      </w:r>
      <w:r w:rsidR="00C15B05" w:rsidRPr="00C15B05">
        <w:rPr>
          <w:rFonts w:ascii="TH SarabunPSK" w:eastAsia="Calibri" w:hAnsi="TH SarabunPSK" w:cs="TH SarabunPSK"/>
          <w:sz w:val="32"/>
          <w:szCs w:val="32"/>
          <w:cs/>
        </w:rPr>
        <w:t xml:space="preserve"> ข้อ</w:t>
      </w:r>
    </w:p>
    <w:p w:rsidR="00C15B05" w:rsidRP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C15B05" w:rsidRPr="00C15B05">
        <w:rPr>
          <w:rFonts w:ascii="TH SarabunPSK" w:eastAsia="Calibri" w:hAnsi="TH SarabunPSK" w:cs="TH SarabunPSK"/>
          <w:sz w:val="32"/>
          <w:szCs w:val="32"/>
          <w:cs/>
        </w:rPr>
        <w:t>จากการศึกษาเหล่านี้เป็นหลักฐานยืนยันได้ว่าการจัดสภาพแวดล้อมการ</w:t>
      </w:r>
    </w:p>
    <w:p w:rsidR="00C15B05" w:rsidRPr="00C15B05" w:rsidRDefault="00C15B05" w:rsidP="00C15B05">
      <w:pPr>
        <w:spacing w:after="0" w:line="240" w:lineRule="auto"/>
        <w:rPr>
          <w:rFonts w:ascii="TH SarabunPSK" w:eastAsia="Calibri" w:hAnsi="TH SarabunPSK" w:cs="TH SarabunPSK"/>
          <w:sz w:val="32"/>
          <w:szCs w:val="32"/>
        </w:rPr>
      </w:pPr>
      <w:r w:rsidRPr="00C15B05">
        <w:rPr>
          <w:rFonts w:ascii="TH SarabunPSK" w:eastAsia="Calibri" w:hAnsi="TH SarabunPSK" w:cs="TH SarabunPSK"/>
          <w:sz w:val="32"/>
          <w:szCs w:val="32"/>
          <w:cs/>
        </w:rPr>
        <w:t xml:space="preserve">เรียนการสอนจะต้องคำนึงถึงการสอนทักษะความสัมพันธ์ระหว่างบุคคลและระหว่างกลุ่มให้เกิดกับผู้เรียน เนื่องจากปฏิสัมพันธ์ระหว่างผู้สอนกับผู้เรียน และปฏิสัมพันธ์ระหว่างผู้เรียนกับผู้เรียน เป็นส่วนหนึ่งของการเรียนการสอน ผู้วิจัยได้เลือกใช้เครื่องมือ </w:t>
      </w:r>
      <w:r w:rsidRPr="00C15B05">
        <w:rPr>
          <w:rFonts w:ascii="TH SarabunPSK" w:eastAsia="Calibri" w:hAnsi="TH SarabunPSK" w:cs="TH SarabunPSK"/>
          <w:sz w:val="32"/>
          <w:szCs w:val="32"/>
        </w:rPr>
        <w:t xml:space="preserve">The Individual </w:t>
      </w:r>
      <w:proofErr w:type="spellStart"/>
      <w:r w:rsidRPr="00C15B05">
        <w:rPr>
          <w:rFonts w:ascii="TH SarabunPSK" w:eastAsia="Calibri" w:hAnsi="TH SarabunPSK" w:cs="TH SarabunPSK"/>
          <w:sz w:val="32"/>
          <w:szCs w:val="32"/>
        </w:rPr>
        <w:t>ClassroomEnvironment</w:t>
      </w:r>
      <w:proofErr w:type="spellEnd"/>
      <w:r w:rsidRPr="00C15B05">
        <w:rPr>
          <w:rFonts w:ascii="TH SarabunPSK" w:eastAsia="Calibri" w:hAnsi="TH SarabunPSK" w:cs="TH SarabunPSK"/>
          <w:sz w:val="32"/>
          <w:szCs w:val="32"/>
        </w:rPr>
        <w:t xml:space="preserve"> </w:t>
      </w:r>
      <w:proofErr w:type="spellStart"/>
      <w:r w:rsidRPr="00C15B05">
        <w:rPr>
          <w:rFonts w:ascii="TH SarabunPSK" w:eastAsia="Calibri" w:hAnsi="TH SarabunPSK" w:cs="TH SarabunPSK"/>
          <w:sz w:val="32"/>
          <w:szCs w:val="32"/>
        </w:rPr>
        <w:t>Queationnaire</w:t>
      </w:r>
      <w:proofErr w:type="spellEnd"/>
      <w:r w:rsidRPr="00C15B05">
        <w:rPr>
          <w:rFonts w:ascii="TH SarabunPSK" w:eastAsia="Calibri" w:hAnsi="TH SarabunPSK" w:cs="TH SarabunPSK"/>
          <w:sz w:val="32"/>
          <w:szCs w:val="32"/>
        </w:rPr>
        <w:t xml:space="preserve"> (ICEQ) </w:t>
      </w:r>
      <w:r w:rsidRPr="00C15B05">
        <w:rPr>
          <w:rFonts w:ascii="TH SarabunPSK" w:eastAsia="Calibri" w:hAnsi="TH SarabunPSK" w:cs="TH SarabunPSK"/>
          <w:sz w:val="32"/>
          <w:szCs w:val="32"/>
          <w:cs/>
        </w:rPr>
        <w:t>โดยประเมินความคิดเห็นผู้เรียนด้านบุคลิกภาพ การมีส่วนร่วมการสืบค้นและความแตกต่างที่เกี่ยวกับลักษณะของชั้นเรียน</w:t>
      </w:r>
    </w:p>
    <w:p w:rsidR="00C15B05" w:rsidRDefault="006E452D" w:rsidP="006E452D">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C15B05" w:rsidRPr="00C15B05">
        <w:rPr>
          <w:rFonts w:ascii="TH SarabunPSK" w:eastAsia="Calibri" w:hAnsi="TH SarabunPSK" w:cs="TH SarabunPSK"/>
          <w:sz w:val="32"/>
          <w:szCs w:val="32"/>
          <w:cs/>
        </w:rPr>
        <w:t xml:space="preserve">เครื่องมือนี้ถูกสร้างและพัฒนาเพื่อประเมินความแตกต่างของบุคคลของนักเรียนในชั้นเรียน ซึ่งประกอบด้วยข้อคำถาม </w:t>
      </w:r>
      <w:r w:rsidR="00C15B05" w:rsidRPr="00C15B05">
        <w:rPr>
          <w:rFonts w:ascii="TH SarabunPSK" w:eastAsia="Calibri" w:hAnsi="TH SarabunPSK" w:cs="TH SarabunPSK"/>
          <w:sz w:val="32"/>
          <w:szCs w:val="32"/>
        </w:rPr>
        <w:t>25</w:t>
      </w:r>
      <w:r w:rsidR="00C15B05" w:rsidRPr="00C15B05">
        <w:rPr>
          <w:rFonts w:ascii="TH SarabunPSK" w:eastAsia="Calibri" w:hAnsi="TH SarabunPSK" w:cs="TH SarabunPSK"/>
          <w:sz w:val="32"/>
          <w:szCs w:val="32"/>
          <w:cs/>
        </w:rPr>
        <w:t xml:space="preserve"> ข้อ ประเมินความแตกต่างของนักเรียนในชั้นเรียน </w:t>
      </w:r>
      <w:r w:rsidR="00C15B05" w:rsidRPr="00C15B05">
        <w:rPr>
          <w:rFonts w:ascii="TH SarabunPSK" w:eastAsia="Calibri" w:hAnsi="TH SarabunPSK" w:cs="TH SarabunPSK"/>
          <w:sz w:val="32"/>
          <w:szCs w:val="32"/>
        </w:rPr>
        <w:t>5</w:t>
      </w:r>
      <w:r w:rsidR="00C15B05" w:rsidRPr="00C15B05">
        <w:rPr>
          <w:rFonts w:ascii="TH SarabunPSK" w:eastAsia="Calibri" w:hAnsi="TH SarabunPSK" w:cs="TH SarabunPSK"/>
          <w:sz w:val="32"/>
          <w:szCs w:val="32"/>
          <w:cs/>
        </w:rPr>
        <w:t xml:space="preserve"> ด้านๆละ </w:t>
      </w:r>
      <w:r w:rsidR="00C15B05" w:rsidRPr="00C15B05">
        <w:rPr>
          <w:rFonts w:ascii="TH SarabunPSK" w:eastAsia="Calibri" w:hAnsi="TH SarabunPSK" w:cs="TH SarabunPSK"/>
          <w:sz w:val="32"/>
          <w:szCs w:val="32"/>
        </w:rPr>
        <w:t>5</w:t>
      </w:r>
      <w:r w:rsidR="00C15B05" w:rsidRPr="00C15B05">
        <w:rPr>
          <w:rFonts w:ascii="TH SarabunPSK" w:eastAsia="Calibri" w:hAnsi="TH SarabunPSK" w:cs="TH SarabunPSK"/>
          <w:sz w:val="32"/>
          <w:szCs w:val="32"/>
          <w:cs/>
        </w:rPr>
        <w:t xml:space="preserve"> ข้อ เท่าๆกัน แต่ละข้อมีระดับการประเมิน </w:t>
      </w:r>
      <w:r w:rsidR="00C15B05" w:rsidRPr="00C15B05">
        <w:rPr>
          <w:rFonts w:ascii="TH SarabunPSK" w:eastAsia="Calibri" w:hAnsi="TH SarabunPSK" w:cs="TH SarabunPSK"/>
          <w:sz w:val="32"/>
          <w:szCs w:val="32"/>
        </w:rPr>
        <w:t>5</w:t>
      </w:r>
      <w:r w:rsidR="00C15B05" w:rsidRPr="00C15B05">
        <w:rPr>
          <w:rFonts w:ascii="TH SarabunPSK" w:eastAsia="Calibri" w:hAnsi="TH SarabunPSK" w:cs="TH SarabunPSK"/>
          <w:sz w:val="32"/>
          <w:szCs w:val="32"/>
          <w:cs/>
        </w:rPr>
        <w:t xml:space="preserve"> ระดับ ตั้งแต่ ไม่เคยเลย ไม่บ่อยครั้ง บางครั้ง บ่อยครั้ง และทุกครั้ง คะแนนที่ได้รับจากการประเมินความคิดเห็นบางข้อต้องแปลความหมายตรงกันข้ามเพื่อป้องกันการเดาหรือการแสดงความคิดเห็นโดยที่นักเรียนยังไม่อ่านข้อคำถาม (</w:t>
      </w:r>
      <w:proofErr w:type="spellStart"/>
      <w:r w:rsidR="00C15B05" w:rsidRPr="00C15B05">
        <w:rPr>
          <w:rFonts w:ascii="TH SarabunPSK" w:eastAsia="Calibri" w:hAnsi="TH SarabunPSK" w:cs="TH SarabunPSK"/>
          <w:sz w:val="32"/>
          <w:szCs w:val="32"/>
        </w:rPr>
        <w:t>Rentoul</w:t>
      </w:r>
      <w:proofErr w:type="spellEnd"/>
      <w:r w:rsidR="00C15B05" w:rsidRPr="00C15B05">
        <w:rPr>
          <w:rFonts w:ascii="TH SarabunPSK" w:eastAsia="Calibri" w:hAnsi="TH SarabunPSK" w:cs="TH SarabunPSK"/>
          <w:sz w:val="32"/>
          <w:szCs w:val="32"/>
        </w:rPr>
        <w:t xml:space="preserve"> </w:t>
      </w:r>
      <w:r w:rsidR="00C15B05" w:rsidRPr="00C15B05">
        <w:rPr>
          <w:rFonts w:ascii="TH SarabunPSK" w:eastAsia="Calibri" w:hAnsi="TH SarabunPSK" w:cs="TH SarabunPSK"/>
          <w:sz w:val="32"/>
          <w:szCs w:val="32"/>
          <w:cs/>
        </w:rPr>
        <w:t xml:space="preserve">และ </w:t>
      </w:r>
      <w:r w:rsidR="00C15B05" w:rsidRPr="00C15B05">
        <w:rPr>
          <w:rFonts w:ascii="TH SarabunPSK" w:eastAsia="Calibri" w:hAnsi="TH SarabunPSK" w:cs="TH SarabunPSK"/>
          <w:sz w:val="32"/>
          <w:szCs w:val="32"/>
        </w:rPr>
        <w:t>Fraser, 1990 : 90)</w:t>
      </w:r>
    </w:p>
    <w:p w:rsidR="00CA44D7" w:rsidRPr="00C15B05" w:rsidRDefault="00CA44D7" w:rsidP="006E452D">
      <w:pPr>
        <w:tabs>
          <w:tab w:val="left" w:pos="1701"/>
        </w:tabs>
        <w:spacing w:after="0" w:line="240" w:lineRule="auto"/>
        <w:rPr>
          <w:rFonts w:ascii="TH SarabunPSK" w:eastAsia="Calibri" w:hAnsi="TH SarabunPSK" w:cs="TH SarabunPSK"/>
          <w:sz w:val="32"/>
          <w:szCs w:val="32"/>
        </w:rPr>
      </w:pPr>
    </w:p>
    <w:p w:rsidR="00C15B05" w:rsidRDefault="00C15B05" w:rsidP="006E452D">
      <w:pPr>
        <w:spacing w:before="120" w:after="120" w:line="240" w:lineRule="auto"/>
        <w:rPr>
          <w:rFonts w:ascii="TH SarabunPSK" w:eastAsia="Calibri" w:hAnsi="TH SarabunPSK" w:cs="TH SarabunPSK"/>
          <w:sz w:val="32"/>
          <w:szCs w:val="32"/>
        </w:rPr>
      </w:pPr>
      <w:r w:rsidRPr="006E452D">
        <w:rPr>
          <w:rFonts w:ascii="TH SarabunPSK" w:eastAsia="Calibri" w:hAnsi="TH SarabunPSK" w:cs="TH SarabunPSK"/>
          <w:b/>
          <w:bCs/>
          <w:sz w:val="32"/>
          <w:szCs w:val="32"/>
          <w:cs/>
        </w:rPr>
        <w:t xml:space="preserve">ตารางที่ </w:t>
      </w:r>
      <w:r w:rsidRPr="006E452D">
        <w:rPr>
          <w:rFonts w:ascii="TH SarabunPSK" w:eastAsia="Calibri" w:hAnsi="TH SarabunPSK" w:cs="TH SarabunPSK"/>
          <w:b/>
          <w:bCs/>
          <w:sz w:val="32"/>
          <w:szCs w:val="32"/>
        </w:rPr>
        <w:t>2</w:t>
      </w:r>
      <w:r w:rsidRPr="00C15B05">
        <w:rPr>
          <w:rFonts w:ascii="TH SarabunPSK" w:eastAsia="Calibri" w:hAnsi="TH SarabunPSK" w:cs="TH SarabunPSK"/>
          <w:sz w:val="32"/>
          <w:szCs w:val="32"/>
        </w:rPr>
        <w:t xml:space="preserve"> </w:t>
      </w:r>
      <w:r w:rsidRPr="00C15B05">
        <w:rPr>
          <w:rFonts w:ascii="TH SarabunPSK" w:eastAsia="Calibri" w:hAnsi="TH SarabunPSK" w:cs="TH SarabunPSK"/>
          <w:sz w:val="32"/>
          <w:szCs w:val="32"/>
          <w:cs/>
        </w:rPr>
        <w:t xml:space="preserve">ตารางคำถามของสมรรถนะแต่ละด้านของเครื่องมือ </w:t>
      </w:r>
      <w:r w:rsidRPr="00C15B05">
        <w:rPr>
          <w:rFonts w:ascii="TH SarabunPSK" w:eastAsia="Calibri" w:hAnsi="TH SarabunPSK" w:cs="TH SarabunPSK"/>
          <w:sz w:val="32"/>
          <w:szCs w:val="32"/>
        </w:rPr>
        <w:t>The ICEQ</w:t>
      </w:r>
    </w:p>
    <w:tbl>
      <w:tblPr>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4278"/>
        <w:gridCol w:w="4278"/>
      </w:tblGrid>
      <w:tr w:rsidR="006E452D" w:rsidRPr="006E452D" w:rsidTr="0076507D">
        <w:trPr>
          <w:trHeight w:val="433"/>
          <w:jc w:val="center"/>
        </w:trPr>
        <w:tc>
          <w:tcPr>
            <w:tcW w:w="2500" w:type="pct"/>
            <w:shd w:val="clear" w:color="auto" w:fill="auto"/>
          </w:tcPr>
          <w:p w:rsidR="006E452D" w:rsidRPr="006E452D" w:rsidRDefault="006E452D" w:rsidP="006E452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rPr>
            </w:pPr>
            <w:r w:rsidRPr="006E452D">
              <w:rPr>
                <w:rFonts w:ascii="TH SarabunPSK" w:eastAsia="Calibri" w:hAnsi="TH SarabunPSK" w:cs="TH SarabunPSK"/>
                <w:b/>
                <w:bCs/>
                <w:sz w:val="32"/>
                <w:szCs w:val="32"/>
                <w:cs/>
              </w:rPr>
              <w:t>สภาพแวดล้อมในชั้นเรียน</w:t>
            </w:r>
          </w:p>
        </w:tc>
        <w:tc>
          <w:tcPr>
            <w:tcW w:w="2500" w:type="pct"/>
            <w:shd w:val="clear" w:color="auto" w:fill="auto"/>
          </w:tcPr>
          <w:p w:rsidR="006E452D" w:rsidRPr="006E452D" w:rsidRDefault="006E452D" w:rsidP="0076507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jc w:val="center"/>
              <w:rPr>
                <w:rFonts w:ascii="TH SarabunPSK" w:eastAsia="Calibri" w:hAnsi="TH SarabunPSK" w:cs="TH SarabunPSK"/>
                <w:b/>
                <w:bCs/>
                <w:sz w:val="32"/>
                <w:szCs w:val="32"/>
              </w:rPr>
            </w:pPr>
            <w:r w:rsidRPr="006E452D">
              <w:rPr>
                <w:rFonts w:ascii="TH SarabunPSK" w:eastAsia="Calibri" w:hAnsi="TH SarabunPSK" w:cs="TH SarabunPSK"/>
                <w:b/>
                <w:bCs/>
                <w:sz w:val="32"/>
                <w:szCs w:val="32"/>
                <w:cs/>
              </w:rPr>
              <w:t>ข้อคาถามจากเครื่องวิจัย</w:t>
            </w:r>
          </w:p>
        </w:tc>
      </w:tr>
      <w:tr w:rsidR="006E452D" w:rsidRPr="006E452D" w:rsidTr="0076507D">
        <w:trPr>
          <w:trHeight w:val="418"/>
          <w:jc w:val="center"/>
        </w:trPr>
        <w:tc>
          <w:tcPr>
            <w:tcW w:w="2500" w:type="pct"/>
            <w:shd w:val="clear" w:color="auto" w:fill="auto"/>
          </w:tcPr>
          <w:p w:rsidR="006E452D" w:rsidRPr="006E452D" w:rsidRDefault="006E452D" w:rsidP="006E452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6E452D">
              <w:rPr>
                <w:rFonts w:ascii="TH SarabunPSK" w:eastAsia="Calibri" w:hAnsi="TH SarabunPSK" w:cs="TH SarabunPSK"/>
                <w:sz w:val="32"/>
                <w:szCs w:val="32"/>
              </w:rPr>
              <w:lastRenderedPageBreak/>
              <w:t xml:space="preserve">1. </w:t>
            </w:r>
            <w:r w:rsidRPr="006E452D">
              <w:rPr>
                <w:rFonts w:ascii="TH SarabunPSK" w:eastAsia="Calibri" w:hAnsi="TH SarabunPSK" w:cs="TH SarabunPSK"/>
                <w:sz w:val="32"/>
                <w:szCs w:val="32"/>
                <w:cs/>
              </w:rPr>
              <w:t>ด้านความเป็นส่วนตัว</w:t>
            </w:r>
          </w:p>
        </w:tc>
        <w:tc>
          <w:tcPr>
            <w:tcW w:w="2500" w:type="pct"/>
            <w:shd w:val="clear" w:color="auto" w:fill="auto"/>
          </w:tcPr>
          <w:p w:rsidR="006E452D" w:rsidRPr="006E452D" w:rsidRDefault="006E452D" w:rsidP="0076507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6E452D">
              <w:rPr>
                <w:rFonts w:ascii="TH SarabunPSK" w:eastAsia="Calibri" w:hAnsi="TH SarabunPSK" w:cs="TH SarabunPSK"/>
                <w:sz w:val="32"/>
                <w:szCs w:val="32"/>
                <w:cs/>
              </w:rPr>
              <w:t>ข้อ 1</w:t>
            </w:r>
            <w:r w:rsidRPr="006E452D">
              <w:rPr>
                <w:rFonts w:ascii="TH SarabunPSK" w:eastAsia="Calibri" w:hAnsi="TH SarabunPSK" w:cs="TH SarabunPSK"/>
                <w:sz w:val="32"/>
                <w:szCs w:val="32"/>
              </w:rPr>
              <w:t>,</w:t>
            </w:r>
            <w:r w:rsidRPr="006E452D">
              <w:rPr>
                <w:rFonts w:ascii="TH SarabunPSK" w:eastAsia="Calibri" w:hAnsi="TH SarabunPSK" w:cs="TH SarabunPSK"/>
                <w:sz w:val="32"/>
                <w:szCs w:val="32"/>
                <w:cs/>
              </w:rPr>
              <w:t>6</w:t>
            </w:r>
            <w:r w:rsidRPr="006E452D">
              <w:rPr>
                <w:rFonts w:ascii="TH SarabunPSK" w:eastAsia="Calibri" w:hAnsi="TH SarabunPSK" w:cs="TH SarabunPSK"/>
                <w:sz w:val="32"/>
                <w:szCs w:val="32"/>
              </w:rPr>
              <w:t>,</w:t>
            </w:r>
            <w:r w:rsidRPr="006E452D">
              <w:rPr>
                <w:rFonts w:ascii="TH SarabunPSK" w:eastAsia="Calibri" w:hAnsi="TH SarabunPSK" w:cs="TH SarabunPSK"/>
                <w:sz w:val="32"/>
                <w:szCs w:val="32"/>
                <w:cs/>
              </w:rPr>
              <w:t>11</w:t>
            </w:r>
            <w:r w:rsidRPr="006E452D">
              <w:rPr>
                <w:rFonts w:ascii="TH SarabunPSK" w:eastAsia="Calibri" w:hAnsi="TH SarabunPSK" w:cs="TH SarabunPSK"/>
                <w:sz w:val="32"/>
                <w:szCs w:val="32"/>
              </w:rPr>
              <w:t xml:space="preserve">, 16 </w:t>
            </w:r>
            <w:r w:rsidRPr="006E452D">
              <w:rPr>
                <w:rFonts w:ascii="TH SarabunPSK" w:eastAsia="Calibri" w:hAnsi="TH SarabunPSK" w:cs="TH SarabunPSK"/>
                <w:sz w:val="32"/>
                <w:szCs w:val="32"/>
                <w:cs/>
              </w:rPr>
              <w:t>และ 21</w:t>
            </w:r>
          </w:p>
        </w:tc>
      </w:tr>
      <w:tr w:rsidR="006E452D" w:rsidRPr="006E452D" w:rsidTr="0076507D">
        <w:trPr>
          <w:trHeight w:val="433"/>
          <w:jc w:val="center"/>
        </w:trPr>
        <w:tc>
          <w:tcPr>
            <w:tcW w:w="2500" w:type="pct"/>
            <w:shd w:val="clear" w:color="auto" w:fill="auto"/>
          </w:tcPr>
          <w:p w:rsidR="006E452D" w:rsidRPr="006E452D" w:rsidRDefault="006E452D" w:rsidP="006E452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cs/>
              </w:rPr>
            </w:pPr>
            <w:r w:rsidRPr="006E452D">
              <w:rPr>
                <w:rFonts w:ascii="TH SarabunPSK" w:eastAsia="Calibri" w:hAnsi="TH SarabunPSK" w:cs="TH SarabunPSK"/>
                <w:sz w:val="32"/>
                <w:szCs w:val="32"/>
              </w:rPr>
              <w:t>2.</w:t>
            </w:r>
            <w:r w:rsidRPr="006E452D">
              <w:rPr>
                <w:rFonts w:ascii="TH SarabunPSK" w:eastAsia="Calibri" w:hAnsi="TH SarabunPSK" w:cs="TH SarabunPSK"/>
                <w:sz w:val="32"/>
                <w:szCs w:val="32"/>
                <w:cs/>
              </w:rPr>
              <w:t xml:space="preserve"> ด้านการมีส่วนร่วม</w:t>
            </w:r>
          </w:p>
        </w:tc>
        <w:tc>
          <w:tcPr>
            <w:tcW w:w="2500" w:type="pct"/>
            <w:shd w:val="clear" w:color="auto" w:fill="auto"/>
          </w:tcPr>
          <w:p w:rsidR="006E452D" w:rsidRPr="006E452D" w:rsidRDefault="006E452D" w:rsidP="0076507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6E452D">
              <w:rPr>
                <w:rFonts w:ascii="TH SarabunPSK" w:eastAsia="Calibri" w:hAnsi="TH SarabunPSK" w:cs="TH SarabunPSK"/>
                <w:sz w:val="32"/>
                <w:szCs w:val="32"/>
                <w:cs/>
              </w:rPr>
              <w:t xml:space="preserve">ข้อ </w:t>
            </w:r>
            <w:r w:rsidRPr="006E452D">
              <w:rPr>
                <w:rFonts w:ascii="TH SarabunPSK" w:eastAsia="Calibri" w:hAnsi="TH SarabunPSK" w:cs="TH SarabunPSK"/>
                <w:sz w:val="32"/>
                <w:szCs w:val="32"/>
              </w:rPr>
              <w:t xml:space="preserve">2,7,12,17, </w:t>
            </w:r>
            <w:r w:rsidRPr="006E452D">
              <w:rPr>
                <w:rFonts w:ascii="TH SarabunPSK" w:eastAsia="Calibri" w:hAnsi="TH SarabunPSK" w:cs="TH SarabunPSK"/>
                <w:sz w:val="32"/>
                <w:szCs w:val="32"/>
                <w:cs/>
              </w:rPr>
              <w:t xml:space="preserve">และ </w:t>
            </w:r>
            <w:r w:rsidRPr="006E452D">
              <w:rPr>
                <w:rFonts w:ascii="TH SarabunPSK" w:eastAsia="Calibri" w:hAnsi="TH SarabunPSK" w:cs="TH SarabunPSK"/>
                <w:sz w:val="32"/>
                <w:szCs w:val="32"/>
              </w:rPr>
              <w:t>22</w:t>
            </w:r>
          </w:p>
        </w:tc>
      </w:tr>
      <w:tr w:rsidR="006E452D" w:rsidRPr="006E452D" w:rsidTr="0076507D">
        <w:trPr>
          <w:trHeight w:val="418"/>
          <w:jc w:val="center"/>
        </w:trPr>
        <w:tc>
          <w:tcPr>
            <w:tcW w:w="2500" w:type="pct"/>
            <w:shd w:val="clear" w:color="auto" w:fill="auto"/>
          </w:tcPr>
          <w:p w:rsidR="006E452D" w:rsidRPr="006E452D" w:rsidRDefault="006E452D" w:rsidP="006E452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cs/>
              </w:rPr>
            </w:pPr>
            <w:r w:rsidRPr="006E452D">
              <w:rPr>
                <w:rFonts w:ascii="TH SarabunPSK" w:eastAsia="Calibri" w:hAnsi="TH SarabunPSK" w:cs="TH SarabunPSK"/>
                <w:sz w:val="32"/>
                <w:szCs w:val="32"/>
              </w:rPr>
              <w:t>3.</w:t>
            </w:r>
            <w:r w:rsidRPr="006E452D">
              <w:rPr>
                <w:rFonts w:ascii="TH SarabunPSK" w:eastAsia="Calibri" w:hAnsi="TH SarabunPSK" w:cs="TH SarabunPSK"/>
                <w:sz w:val="32"/>
                <w:szCs w:val="32"/>
                <w:cs/>
              </w:rPr>
              <w:t xml:space="preserve"> ด้านความเป็นอิสระ</w:t>
            </w:r>
          </w:p>
        </w:tc>
        <w:tc>
          <w:tcPr>
            <w:tcW w:w="2500" w:type="pct"/>
            <w:shd w:val="clear" w:color="auto" w:fill="auto"/>
          </w:tcPr>
          <w:p w:rsidR="006E452D" w:rsidRPr="006E452D" w:rsidRDefault="006E452D" w:rsidP="0076507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6E452D">
              <w:rPr>
                <w:rFonts w:ascii="TH SarabunPSK" w:eastAsia="Calibri" w:hAnsi="TH SarabunPSK" w:cs="TH SarabunPSK"/>
                <w:sz w:val="32"/>
                <w:szCs w:val="32"/>
                <w:cs/>
              </w:rPr>
              <w:t xml:space="preserve">ข้อ </w:t>
            </w:r>
            <w:r w:rsidRPr="006E452D">
              <w:rPr>
                <w:rFonts w:ascii="TH SarabunPSK" w:eastAsia="Calibri" w:hAnsi="TH SarabunPSK" w:cs="TH SarabunPSK"/>
                <w:sz w:val="32"/>
                <w:szCs w:val="32"/>
              </w:rPr>
              <w:t xml:space="preserve">3,8,13,18, </w:t>
            </w:r>
            <w:r w:rsidRPr="006E452D">
              <w:rPr>
                <w:rFonts w:ascii="TH SarabunPSK" w:eastAsia="Calibri" w:hAnsi="TH SarabunPSK" w:cs="TH SarabunPSK"/>
                <w:sz w:val="32"/>
                <w:szCs w:val="32"/>
                <w:cs/>
              </w:rPr>
              <w:t xml:space="preserve">และ </w:t>
            </w:r>
            <w:r w:rsidRPr="006E452D">
              <w:rPr>
                <w:rFonts w:ascii="TH SarabunPSK" w:eastAsia="Calibri" w:hAnsi="TH SarabunPSK" w:cs="TH SarabunPSK"/>
                <w:sz w:val="32"/>
                <w:szCs w:val="32"/>
              </w:rPr>
              <w:t>23</w:t>
            </w:r>
          </w:p>
        </w:tc>
      </w:tr>
      <w:tr w:rsidR="006E452D" w:rsidRPr="006E452D" w:rsidTr="0076507D">
        <w:trPr>
          <w:trHeight w:val="433"/>
          <w:jc w:val="center"/>
        </w:trPr>
        <w:tc>
          <w:tcPr>
            <w:tcW w:w="2500" w:type="pct"/>
            <w:shd w:val="clear" w:color="auto" w:fill="auto"/>
          </w:tcPr>
          <w:p w:rsidR="006E452D" w:rsidRPr="006E452D" w:rsidRDefault="006E452D" w:rsidP="006E452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cs/>
              </w:rPr>
            </w:pPr>
            <w:r w:rsidRPr="006E452D">
              <w:rPr>
                <w:rFonts w:ascii="TH SarabunPSK" w:eastAsia="Calibri" w:hAnsi="TH SarabunPSK" w:cs="TH SarabunPSK"/>
                <w:sz w:val="32"/>
                <w:szCs w:val="32"/>
              </w:rPr>
              <w:t>4.</w:t>
            </w:r>
            <w:r w:rsidRPr="006E452D">
              <w:rPr>
                <w:rFonts w:ascii="TH SarabunPSK" w:eastAsia="Calibri" w:hAnsi="TH SarabunPSK" w:cs="TH SarabunPSK"/>
                <w:sz w:val="32"/>
                <w:szCs w:val="32"/>
                <w:cs/>
              </w:rPr>
              <w:t xml:space="preserve">  ด้านการตรวจสอบ</w:t>
            </w:r>
          </w:p>
        </w:tc>
        <w:tc>
          <w:tcPr>
            <w:tcW w:w="2500" w:type="pct"/>
            <w:shd w:val="clear" w:color="auto" w:fill="auto"/>
          </w:tcPr>
          <w:p w:rsidR="006E452D" w:rsidRPr="006E452D" w:rsidRDefault="006E452D" w:rsidP="0076507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6E452D">
              <w:rPr>
                <w:rFonts w:ascii="TH SarabunPSK" w:eastAsia="Calibri" w:hAnsi="TH SarabunPSK" w:cs="TH SarabunPSK"/>
                <w:sz w:val="32"/>
                <w:szCs w:val="32"/>
                <w:cs/>
              </w:rPr>
              <w:t xml:space="preserve">ข้อ </w:t>
            </w:r>
            <w:r w:rsidRPr="006E452D">
              <w:rPr>
                <w:rFonts w:ascii="TH SarabunPSK" w:eastAsia="Calibri" w:hAnsi="TH SarabunPSK" w:cs="TH SarabunPSK"/>
                <w:sz w:val="32"/>
                <w:szCs w:val="32"/>
              </w:rPr>
              <w:t xml:space="preserve">4,9,14,19, </w:t>
            </w:r>
            <w:r w:rsidRPr="006E452D">
              <w:rPr>
                <w:rFonts w:ascii="TH SarabunPSK" w:eastAsia="Calibri" w:hAnsi="TH SarabunPSK" w:cs="TH SarabunPSK"/>
                <w:sz w:val="32"/>
                <w:szCs w:val="32"/>
                <w:cs/>
              </w:rPr>
              <w:t xml:space="preserve">และ </w:t>
            </w:r>
            <w:r w:rsidRPr="006E452D">
              <w:rPr>
                <w:rFonts w:ascii="TH SarabunPSK" w:eastAsia="Calibri" w:hAnsi="TH SarabunPSK" w:cs="TH SarabunPSK"/>
                <w:sz w:val="32"/>
                <w:szCs w:val="32"/>
              </w:rPr>
              <w:t>24</w:t>
            </w:r>
          </w:p>
        </w:tc>
      </w:tr>
      <w:tr w:rsidR="006E452D" w:rsidRPr="006E452D" w:rsidTr="0076507D">
        <w:trPr>
          <w:trHeight w:val="433"/>
          <w:jc w:val="center"/>
        </w:trPr>
        <w:tc>
          <w:tcPr>
            <w:tcW w:w="2500" w:type="pct"/>
            <w:shd w:val="clear" w:color="auto" w:fill="auto"/>
          </w:tcPr>
          <w:p w:rsidR="006E452D" w:rsidRPr="006E452D" w:rsidRDefault="006E452D" w:rsidP="006E452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cs/>
              </w:rPr>
            </w:pPr>
            <w:r w:rsidRPr="006E452D">
              <w:rPr>
                <w:rFonts w:ascii="TH SarabunPSK" w:eastAsia="Calibri" w:hAnsi="TH SarabunPSK" w:cs="TH SarabunPSK"/>
                <w:sz w:val="32"/>
                <w:szCs w:val="32"/>
              </w:rPr>
              <w:t>5.</w:t>
            </w:r>
            <w:r w:rsidRPr="006E452D">
              <w:rPr>
                <w:rFonts w:ascii="TH SarabunPSK" w:eastAsia="Calibri" w:hAnsi="TH SarabunPSK" w:cs="TH SarabunPSK"/>
                <w:sz w:val="32"/>
                <w:szCs w:val="32"/>
                <w:cs/>
              </w:rPr>
              <w:t xml:space="preserve">  ด้านความแตกต่างระหว่างบุคคล</w:t>
            </w:r>
          </w:p>
        </w:tc>
        <w:tc>
          <w:tcPr>
            <w:tcW w:w="2500" w:type="pct"/>
            <w:shd w:val="clear" w:color="auto" w:fill="auto"/>
          </w:tcPr>
          <w:p w:rsidR="006E452D" w:rsidRPr="006E452D" w:rsidRDefault="006E452D" w:rsidP="0076507D">
            <w:pPr>
              <w:tabs>
                <w:tab w:val="left" w:pos="810"/>
                <w:tab w:val="left" w:pos="1080"/>
                <w:tab w:val="left" w:pos="1170"/>
                <w:tab w:val="left" w:pos="1440"/>
                <w:tab w:val="left" w:pos="1800"/>
                <w:tab w:val="left" w:pos="2160"/>
                <w:tab w:val="left" w:pos="2610"/>
                <w:tab w:val="left" w:pos="2880"/>
                <w:tab w:val="left" w:pos="3240"/>
                <w:tab w:val="left" w:pos="3600"/>
              </w:tabs>
              <w:spacing w:after="0" w:line="240" w:lineRule="auto"/>
              <w:contextualSpacing/>
              <w:rPr>
                <w:rFonts w:ascii="TH SarabunPSK" w:eastAsia="Calibri" w:hAnsi="TH SarabunPSK" w:cs="TH SarabunPSK"/>
                <w:sz w:val="32"/>
                <w:szCs w:val="32"/>
              </w:rPr>
            </w:pPr>
            <w:r w:rsidRPr="006E452D">
              <w:rPr>
                <w:rFonts w:ascii="TH SarabunPSK" w:eastAsia="Calibri" w:hAnsi="TH SarabunPSK" w:cs="TH SarabunPSK"/>
                <w:sz w:val="32"/>
                <w:szCs w:val="32"/>
                <w:cs/>
              </w:rPr>
              <w:t xml:space="preserve">ข้อ </w:t>
            </w:r>
            <w:r w:rsidRPr="006E452D">
              <w:rPr>
                <w:rFonts w:ascii="TH SarabunPSK" w:eastAsia="Calibri" w:hAnsi="TH SarabunPSK" w:cs="TH SarabunPSK"/>
                <w:sz w:val="32"/>
                <w:szCs w:val="32"/>
              </w:rPr>
              <w:t xml:space="preserve">5,10,15,20, </w:t>
            </w:r>
            <w:r w:rsidRPr="006E452D">
              <w:rPr>
                <w:rFonts w:ascii="TH SarabunPSK" w:eastAsia="Calibri" w:hAnsi="TH SarabunPSK" w:cs="TH SarabunPSK"/>
                <w:sz w:val="32"/>
                <w:szCs w:val="32"/>
                <w:cs/>
              </w:rPr>
              <w:t xml:space="preserve">และ </w:t>
            </w:r>
            <w:r w:rsidRPr="006E452D">
              <w:rPr>
                <w:rFonts w:ascii="TH SarabunPSK" w:eastAsia="Calibri" w:hAnsi="TH SarabunPSK" w:cs="TH SarabunPSK"/>
                <w:sz w:val="32"/>
                <w:szCs w:val="32"/>
              </w:rPr>
              <w:t>25</w:t>
            </w:r>
          </w:p>
        </w:tc>
      </w:tr>
    </w:tbl>
    <w:p w:rsidR="006E452D" w:rsidRPr="006E452D" w:rsidRDefault="006E452D" w:rsidP="006E452D">
      <w:pPr>
        <w:spacing w:before="240" w:after="120" w:line="240" w:lineRule="auto"/>
        <w:rPr>
          <w:rFonts w:ascii="TH SarabunPSK" w:eastAsia="Calibri" w:hAnsi="TH SarabunPSK" w:cs="TH SarabunPSK"/>
          <w:b/>
          <w:bCs/>
          <w:sz w:val="36"/>
          <w:szCs w:val="36"/>
        </w:rPr>
      </w:pPr>
      <w:r w:rsidRPr="006E452D">
        <w:rPr>
          <w:rFonts w:ascii="TH SarabunPSK" w:eastAsia="Calibri" w:hAnsi="TH SarabunPSK" w:cs="TH SarabunPSK"/>
          <w:b/>
          <w:bCs/>
          <w:sz w:val="36"/>
          <w:szCs w:val="36"/>
          <w:cs/>
        </w:rPr>
        <w:t>เจตคติวิทยาศาสตร์</w:t>
      </w:r>
    </w:p>
    <w:p w:rsidR="006E452D" w:rsidRPr="006E452D" w:rsidRDefault="006E452D" w:rsidP="006E452D">
      <w:pPr>
        <w:spacing w:after="0" w:line="240" w:lineRule="auto"/>
        <w:ind w:firstLine="720"/>
        <w:rPr>
          <w:rFonts w:ascii="TH SarabunPSK" w:eastAsia="Calibri" w:hAnsi="TH SarabunPSK" w:cs="TH SarabunPSK"/>
          <w:sz w:val="32"/>
          <w:szCs w:val="32"/>
        </w:rPr>
      </w:pPr>
      <w:r w:rsidRPr="006E452D">
        <w:rPr>
          <w:rFonts w:ascii="TH SarabunPSK" w:eastAsia="Calibri" w:hAnsi="TH SarabunPSK" w:cs="TH SarabunPSK"/>
          <w:b/>
          <w:bCs/>
          <w:sz w:val="32"/>
          <w:szCs w:val="32"/>
        </w:rPr>
        <w:t xml:space="preserve">1.  </w:t>
      </w:r>
      <w:r w:rsidRPr="006E452D">
        <w:rPr>
          <w:rFonts w:ascii="TH SarabunPSK" w:eastAsia="Calibri" w:hAnsi="TH SarabunPSK" w:cs="TH SarabunPSK"/>
          <w:b/>
          <w:bCs/>
          <w:sz w:val="32"/>
          <w:szCs w:val="32"/>
          <w:cs/>
        </w:rPr>
        <w:t>เจตคติทางวิทยาศาสตร์</w:t>
      </w:r>
      <w:r>
        <w:rPr>
          <w:rFonts w:ascii="TH SarabunPSK" w:eastAsia="Calibri" w:hAnsi="TH SarabunPSK" w:cs="TH SarabunPSK" w:hint="cs"/>
          <w:sz w:val="32"/>
          <w:szCs w:val="32"/>
          <w:cs/>
        </w:rPr>
        <w:t xml:space="preserve">  </w:t>
      </w:r>
      <w:r w:rsidRPr="006E452D">
        <w:rPr>
          <w:rFonts w:ascii="TH SarabunPSK" w:eastAsia="Calibri" w:hAnsi="TH SarabunPSK" w:cs="TH SarabunPSK"/>
          <w:sz w:val="32"/>
          <w:szCs w:val="32"/>
          <w:cs/>
        </w:rPr>
        <w:t xml:space="preserve">คำว่า </w:t>
      </w:r>
      <w:r w:rsidRPr="006E452D">
        <w:rPr>
          <w:rFonts w:ascii="TH SarabunPSK" w:eastAsia="Calibri" w:hAnsi="TH SarabunPSK" w:cs="TH SarabunPSK"/>
          <w:sz w:val="32"/>
          <w:szCs w:val="32"/>
        </w:rPr>
        <w:t xml:space="preserve">Scientific Attitude </w:t>
      </w:r>
      <w:r w:rsidRPr="006E452D">
        <w:rPr>
          <w:rFonts w:ascii="TH SarabunPSK" w:eastAsia="Calibri" w:hAnsi="TH SarabunPSK" w:cs="TH SarabunPSK"/>
          <w:sz w:val="32"/>
          <w:szCs w:val="32"/>
          <w:cs/>
        </w:rPr>
        <w:t>ในภาษาไทยมีคำที่ใช้หลายคำด้วยกัน คือ เจตคติ ทางวิทยาศาสตร์ หรือ เจตคติเชิงวิทยาศาสตร์ และจิตวิทยาศาสตร์ สำหรับงานวิจัยครั้งนี้ผู้วิจัยเลือกใช้ คำว่า เจตคติทางวิทยาศาสตร์ (</w:t>
      </w:r>
      <w:r w:rsidRPr="006E452D">
        <w:rPr>
          <w:rFonts w:ascii="TH SarabunPSK" w:eastAsia="Calibri" w:hAnsi="TH SarabunPSK" w:cs="TH SarabunPSK"/>
          <w:sz w:val="32"/>
          <w:szCs w:val="32"/>
        </w:rPr>
        <w:t>Scientific Attitude)</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cs/>
        </w:rPr>
        <w:t>เจตคติทางวิทยาศาสตร์ เกี่ยวข้องกับความคิดเกี่ยวกับวิทยาศาสตร์ หรือความเชื่อ</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เกี่ยวกับวิทยาศาสตร์ ซึ่งบางครั้งเรียกว่าเจตคติด้านพุทธิพิสัย (ประ</w:t>
      </w:r>
      <w:proofErr w:type="spellStart"/>
      <w:r w:rsidRPr="006E452D">
        <w:rPr>
          <w:rFonts w:ascii="TH SarabunPSK" w:eastAsia="Calibri" w:hAnsi="TH SarabunPSK" w:cs="TH SarabunPSK"/>
          <w:sz w:val="32"/>
          <w:szCs w:val="32"/>
          <w:cs/>
        </w:rPr>
        <w:t>วิทย์</w:t>
      </w:r>
      <w:proofErr w:type="spellEnd"/>
      <w:r w:rsidRPr="006E452D">
        <w:rPr>
          <w:rFonts w:ascii="TH SarabunPSK" w:eastAsia="Calibri" w:hAnsi="TH SarabunPSK" w:cs="TH SarabunPSK"/>
          <w:sz w:val="32"/>
          <w:szCs w:val="32"/>
          <w:cs/>
        </w:rPr>
        <w:t xml:space="preserve">  ชูศิลป์</w:t>
      </w:r>
      <w:r w:rsidRPr="006E452D">
        <w:rPr>
          <w:rFonts w:ascii="TH SarabunPSK" w:eastAsia="Calibri" w:hAnsi="TH SarabunPSK" w:cs="TH SarabunPSK"/>
          <w:sz w:val="32"/>
          <w:szCs w:val="32"/>
        </w:rPr>
        <w:t>, 2541 : 148)</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cs/>
        </w:rPr>
        <w:t>ซึ่งความหมายของ เจตคติทางวิทยาศาสตร์มีนักจิตวิทยา และนักการศึกษาหลาย</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ท่านให้ความหมายไว้ดังนี้</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cs/>
        </w:rPr>
        <w:t>พรเพ็ญ หลักคำ. (</w:t>
      </w:r>
      <w:r w:rsidRPr="006E452D">
        <w:rPr>
          <w:rFonts w:ascii="TH SarabunPSK" w:eastAsia="Calibri" w:hAnsi="TH SarabunPSK" w:cs="TH SarabunPSK"/>
          <w:sz w:val="32"/>
          <w:szCs w:val="32"/>
        </w:rPr>
        <w:t xml:space="preserve">2544 : 55) </w:t>
      </w:r>
      <w:r w:rsidRPr="006E452D">
        <w:rPr>
          <w:rFonts w:ascii="TH SarabunPSK" w:eastAsia="Calibri" w:hAnsi="TH SarabunPSK" w:cs="TH SarabunPSK"/>
          <w:sz w:val="32"/>
          <w:szCs w:val="32"/>
          <w:cs/>
        </w:rPr>
        <w:t xml:space="preserve">ได้แบ่งประเภทของเจตคติทางวิทยาศาสตร์ ออกเป็น </w:t>
      </w:r>
      <w:r w:rsidRPr="006E452D">
        <w:rPr>
          <w:rFonts w:ascii="TH SarabunPSK" w:eastAsia="Calibri" w:hAnsi="TH SarabunPSK" w:cs="TH SarabunPSK"/>
          <w:sz w:val="32"/>
          <w:szCs w:val="32"/>
        </w:rPr>
        <w:t>3</w:t>
      </w:r>
      <w:r w:rsidRPr="006E452D">
        <w:rPr>
          <w:rFonts w:ascii="TH SarabunPSK" w:eastAsia="Calibri" w:hAnsi="TH SarabunPSK" w:cs="TH SarabunPSK"/>
          <w:sz w:val="32"/>
          <w:szCs w:val="32"/>
          <w:cs/>
        </w:rPr>
        <w:t xml:space="preserve"> ลักษณะ ได้แก่</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rPr>
        <w:t xml:space="preserve">1) </w:t>
      </w:r>
      <w:r w:rsidRPr="006E452D">
        <w:rPr>
          <w:rFonts w:ascii="TH SarabunPSK" w:eastAsia="Calibri" w:hAnsi="TH SarabunPSK" w:cs="TH SarabunPSK"/>
          <w:sz w:val="32"/>
          <w:szCs w:val="32"/>
          <w:cs/>
        </w:rPr>
        <w:t xml:space="preserve">เจตคติทำให้เกิดพฤติกรรมเยี่ยงนักวิทยาศาสตร์ เช่น ความอยากรู้อยากเห็น </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ความมีเหตุผล ความรอบคอบในการลงข้อสรุปหรือตัดสินใจ</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Pr="006E452D">
        <w:rPr>
          <w:rFonts w:ascii="TH SarabunPSK" w:eastAsia="Calibri" w:hAnsi="TH SarabunPSK" w:cs="TH SarabunPSK"/>
          <w:sz w:val="32"/>
          <w:szCs w:val="32"/>
        </w:rPr>
        <w:t xml:space="preserve">2) </w:t>
      </w:r>
      <w:r w:rsidRPr="006E452D">
        <w:rPr>
          <w:rFonts w:ascii="TH SarabunPSK" w:eastAsia="Calibri" w:hAnsi="TH SarabunPSK" w:cs="TH SarabunPSK"/>
          <w:sz w:val="32"/>
          <w:szCs w:val="32"/>
          <w:cs/>
        </w:rPr>
        <w:t>เจตคติเกี่ยวกับการยอมรับความคิดเห็นใหม่ ๆ เช่น ความมีใจกว้าง การใช้</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ความคิด เชิงวิพากษ์วิจารณ์ ความเป็นปรนัย ความซื่อสัตย์</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rPr>
        <w:t xml:space="preserve">3) </w:t>
      </w:r>
      <w:r w:rsidRPr="006E452D">
        <w:rPr>
          <w:rFonts w:ascii="TH SarabunPSK" w:eastAsia="Calibri" w:hAnsi="TH SarabunPSK" w:cs="TH SarabunPSK"/>
          <w:sz w:val="32"/>
          <w:szCs w:val="32"/>
          <w:cs/>
        </w:rPr>
        <w:t xml:space="preserve">เจตคติเกี่ยวกับโลกทัศน์ของแต่ละบุคคล ได้แก่ การยอมรับในข้อจำกัด เช่น </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ข้อจำกัดในการแสวงหาความรู้ ความจริงอาจมีวันเปลี่ยนแปลงในวันข้างหน้า</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6E452D">
        <w:rPr>
          <w:rFonts w:ascii="TH SarabunPSK" w:eastAsia="Calibri" w:hAnsi="TH SarabunPSK" w:cs="TH SarabunPSK"/>
          <w:sz w:val="32"/>
          <w:szCs w:val="32"/>
          <w:cs/>
        </w:rPr>
        <w:t>ศิ</w:t>
      </w:r>
      <w:proofErr w:type="spellEnd"/>
      <w:r w:rsidRPr="006E452D">
        <w:rPr>
          <w:rFonts w:ascii="TH SarabunPSK" w:eastAsia="Calibri" w:hAnsi="TH SarabunPSK" w:cs="TH SarabunPSK"/>
          <w:sz w:val="32"/>
          <w:szCs w:val="32"/>
          <w:cs/>
        </w:rPr>
        <w:t>ริ</w:t>
      </w:r>
      <w:proofErr w:type="spellStart"/>
      <w:r w:rsidRPr="006E452D">
        <w:rPr>
          <w:rFonts w:ascii="TH SarabunPSK" w:eastAsia="Calibri" w:hAnsi="TH SarabunPSK" w:cs="TH SarabunPSK"/>
          <w:sz w:val="32"/>
          <w:szCs w:val="32"/>
          <w:cs/>
        </w:rPr>
        <w:t>ภรณ์</w:t>
      </w:r>
      <w:proofErr w:type="spellEnd"/>
      <w:r w:rsidRPr="006E452D">
        <w:rPr>
          <w:rFonts w:ascii="TH SarabunPSK" w:eastAsia="Calibri" w:hAnsi="TH SarabunPSK" w:cs="TH SarabunPSK"/>
          <w:sz w:val="32"/>
          <w:szCs w:val="32"/>
          <w:cs/>
        </w:rPr>
        <w:t xml:space="preserve">  เม่นมั่น (</w:t>
      </w:r>
      <w:r w:rsidRPr="006E452D">
        <w:rPr>
          <w:rFonts w:ascii="TH SarabunPSK" w:eastAsia="Calibri" w:hAnsi="TH SarabunPSK" w:cs="TH SarabunPSK"/>
          <w:sz w:val="32"/>
          <w:szCs w:val="32"/>
        </w:rPr>
        <w:t xml:space="preserve">2543 : 57) </w:t>
      </w:r>
      <w:r w:rsidRPr="006E452D">
        <w:rPr>
          <w:rFonts w:ascii="TH SarabunPSK" w:eastAsia="Calibri" w:hAnsi="TH SarabunPSK" w:cs="TH SarabunPSK"/>
          <w:sz w:val="32"/>
          <w:szCs w:val="32"/>
          <w:cs/>
        </w:rPr>
        <w:t xml:space="preserve">ให้ความหมายของเจตคติทางวิทยาศาสตร์ว่า เป็นความคิดหรือท่าทีที่แสดงต่อเนื้อหาวิชา และกิจกรรมทางวิทยาศาสตร์ซึ่งอาจเป็นทางบวกหรือทางลบ ประกอบด้วยลักษณะใหญ่ๆ </w:t>
      </w:r>
      <w:r w:rsidRPr="006E452D">
        <w:rPr>
          <w:rFonts w:ascii="TH SarabunPSK" w:eastAsia="Calibri" w:hAnsi="TH SarabunPSK" w:cs="TH SarabunPSK"/>
          <w:sz w:val="32"/>
          <w:szCs w:val="32"/>
        </w:rPr>
        <w:t>2</w:t>
      </w:r>
      <w:r w:rsidRPr="006E452D">
        <w:rPr>
          <w:rFonts w:ascii="TH SarabunPSK" w:eastAsia="Calibri" w:hAnsi="TH SarabunPSK" w:cs="TH SarabunPSK"/>
          <w:sz w:val="32"/>
          <w:szCs w:val="32"/>
          <w:cs/>
        </w:rPr>
        <w:t xml:space="preserve"> ประการ คือ เจตคติที่เกิดจากความรู้และเจตคติที่เกิดจากความรู้สึก</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6E452D">
        <w:rPr>
          <w:rFonts w:ascii="TH SarabunPSK" w:eastAsia="Calibri" w:hAnsi="TH SarabunPSK" w:cs="TH SarabunPSK"/>
          <w:sz w:val="32"/>
          <w:szCs w:val="32"/>
          <w:cs/>
        </w:rPr>
        <w:t>ทวิท</w:t>
      </w:r>
      <w:proofErr w:type="spellEnd"/>
      <w:r w:rsidRPr="006E452D">
        <w:rPr>
          <w:rFonts w:ascii="TH SarabunPSK" w:eastAsia="Calibri" w:hAnsi="TH SarabunPSK" w:cs="TH SarabunPSK"/>
          <w:sz w:val="32"/>
          <w:szCs w:val="32"/>
          <w:cs/>
        </w:rPr>
        <w:t>ชัย  สุด</w:t>
      </w:r>
      <w:proofErr w:type="spellStart"/>
      <w:r w:rsidRPr="006E452D">
        <w:rPr>
          <w:rFonts w:ascii="TH SarabunPSK" w:eastAsia="Calibri" w:hAnsi="TH SarabunPSK" w:cs="TH SarabunPSK"/>
          <w:sz w:val="32"/>
          <w:szCs w:val="32"/>
          <w:cs/>
        </w:rPr>
        <w:t>ชาฎา</w:t>
      </w:r>
      <w:proofErr w:type="spellEnd"/>
      <w:r w:rsidRPr="006E452D">
        <w:rPr>
          <w:rFonts w:ascii="TH SarabunPSK" w:eastAsia="Calibri" w:hAnsi="TH SarabunPSK" w:cs="TH SarabunPSK"/>
          <w:sz w:val="32"/>
          <w:szCs w:val="32"/>
          <w:cs/>
        </w:rPr>
        <w:t xml:space="preserve">  (</w:t>
      </w:r>
      <w:r w:rsidRPr="006E452D">
        <w:rPr>
          <w:rFonts w:ascii="TH SarabunPSK" w:eastAsia="Calibri" w:hAnsi="TH SarabunPSK" w:cs="TH SarabunPSK"/>
          <w:sz w:val="32"/>
          <w:szCs w:val="32"/>
        </w:rPr>
        <w:t xml:space="preserve">2549 : 38) </w:t>
      </w:r>
      <w:r w:rsidRPr="006E452D">
        <w:rPr>
          <w:rFonts w:ascii="TH SarabunPSK" w:eastAsia="Calibri" w:hAnsi="TH SarabunPSK" w:cs="TH SarabunPSK"/>
          <w:sz w:val="32"/>
          <w:szCs w:val="32"/>
          <w:cs/>
        </w:rPr>
        <w:t>ได้ให้ความหมายของเจตคติทางวิทยาศาสตร์ว่าเป็น</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การแสดงออกทางด้านจิตใจที่เกี่ยวข้องกับการใช้ความคิดเชิงวิทยาศาสตร์ ซึ่งแสดงออกให้เห็นถึงกระบวนการใช้สติปัญญา หรือความคิดของนักวิทยาศาสตร์ในขณะปฏิบัติงาน</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6E452D">
        <w:rPr>
          <w:rFonts w:ascii="TH SarabunPSK" w:eastAsia="Calibri" w:hAnsi="TH SarabunPSK" w:cs="TH SarabunPSK"/>
          <w:sz w:val="32"/>
          <w:szCs w:val="32"/>
          <w:cs/>
        </w:rPr>
        <w:t>วรรณ</w:t>
      </w:r>
      <w:proofErr w:type="spellEnd"/>
      <w:r w:rsidRPr="006E452D">
        <w:rPr>
          <w:rFonts w:ascii="TH SarabunPSK" w:eastAsia="Calibri" w:hAnsi="TH SarabunPSK" w:cs="TH SarabunPSK"/>
          <w:sz w:val="32"/>
          <w:szCs w:val="32"/>
          <w:cs/>
        </w:rPr>
        <w:t>ทิพา รอดแรงค้า  (</w:t>
      </w:r>
      <w:r w:rsidRPr="006E452D">
        <w:rPr>
          <w:rFonts w:ascii="TH SarabunPSK" w:eastAsia="Calibri" w:hAnsi="TH SarabunPSK" w:cs="TH SarabunPSK"/>
          <w:sz w:val="32"/>
          <w:szCs w:val="32"/>
        </w:rPr>
        <w:t xml:space="preserve">2532 : 72) </w:t>
      </w:r>
      <w:r w:rsidRPr="006E452D">
        <w:rPr>
          <w:rFonts w:ascii="TH SarabunPSK" w:eastAsia="Calibri" w:hAnsi="TH SarabunPSK" w:cs="TH SarabunPSK"/>
          <w:sz w:val="32"/>
          <w:szCs w:val="32"/>
          <w:cs/>
        </w:rPr>
        <w:t xml:space="preserve">ให้ความหมายเจตคติทางวิทยาศาสตร์ไว้ว่า </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หมายถึง ลักษณะหรือท่าทีหรือพฤติกรรมที่บุคคลแสดงออกมา ซึ่งขึ้นอยู่กับความรู้ ประสบการณ์ หรือความรู้สึกของแต่ละบุคคล</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cs/>
        </w:rPr>
        <w:t>บุญฤดี  แซ่ล้อ (</w:t>
      </w:r>
      <w:r w:rsidRPr="006E452D">
        <w:rPr>
          <w:rFonts w:ascii="TH SarabunPSK" w:eastAsia="Calibri" w:hAnsi="TH SarabunPSK" w:cs="TH SarabunPSK"/>
          <w:sz w:val="32"/>
          <w:szCs w:val="32"/>
        </w:rPr>
        <w:t xml:space="preserve">2545 : 42) </w:t>
      </w:r>
      <w:r w:rsidRPr="006E452D">
        <w:rPr>
          <w:rFonts w:ascii="TH SarabunPSK" w:eastAsia="Calibri" w:hAnsi="TH SarabunPSK" w:cs="TH SarabunPSK"/>
          <w:sz w:val="32"/>
          <w:szCs w:val="32"/>
          <w:cs/>
        </w:rPr>
        <w:t xml:space="preserve">กล่าวว่า เจตคติทางวิทยาศาสตร์ หมายถึง ลักษณะ </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และบุคลิกภาพของคนที่แสดงให้เห็นถึงความมีวิธีการทางวิทยาศาสตร์ในการแสวงหาความรู้</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cs/>
        </w:rPr>
        <w:t xml:space="preserve">ปริชาติ </w:t>
      </w:r>
      <w:proofErr w:type="spellStart"/>
      <w:r w:rsidRPr="006E452D">
        <w:rPr>
          <w:rFonts w:ascii="TH SarabunPSK" w:eastAsia="Calibri" w:hAnsi="TH SarabunPSK" w:cs="TH SarabunPSK"/>
          <w:sz w:val="32"/>
          <w:szCs w:val="32"/>
          <w:cs/>
        </w:rPr>
        <w:t>เบ็ญจวรรณ์</w:t>
      </w:r>
      <w:proofErr w:type="spellEnd"/>
      <w:r w:rsidRPr="006E452D">
        <w:rPr>
          <w:rFonts w:ascii="TH SarabunPSK" w:eastAsia="Calibri" w:hAnsi="TH SarabunPSK" w:cs="TH SarabunPSK"/>
          <w:sz w:val="32"/>
          <w:szCs w:val="32"/>
          <w:cs/>
        </w:rPr>
        <w:t xml:space="preserve">  (</w:t>
      </w:r>
      <w:r w:rsidRPr="006E452D">
        <w:rPr>
          <w:rFonts w:ascii="TH SarabunPSK" w:eastAsia="Calibri" w:hAnsi="TH SarabunPSK" w:cs="TH SarabunPSK"/>
          <w:sz w:val="32"/>
          <w:szCs w:val="32"/>
        </w:rPr>
        <w:t xml:space="preserve">2551 : 18) </w:t>
      </w:r>
      <w:r w:rsidRPr="006E452D">
        <w:rPr>
          <w:rFonts w:ascii="TH SarabunPSK" w:eastAsia="Calibri" w:hAnsi="TH SarabunPSK" w:cs="TH SarabunPSK"/>
          <w:sz w:val="32"/>
          <w:szCs w:val="32"/>
          <w:cs/>
        </w:rPr>
        <w:t>ได้ให้ความหมายเจตคติทางวิทยาศาสตร์ไว้ว่า</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lastRenderedPageBreak/>
        <w:t>หมายถึง ความรู้สึกนึกคิด การกระทำในการแสวงหาความรู้ทางวิทยาศาสตร์ ซึ่งนักวิทยาศาสตร์จะใช้วิธีการทางวิทยาศาสตร์หรือแก้ปัญหาทางอื่นๆ เพื่อศึกษาหาความรู้ให้ได้ผลดี</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6E452D">
        <w:rPr>
          <w:rFonts w:ascii="TH SarabunPSK" w:eastAsia="Calibri" w:hAnsi="TH SarabunPSK" w:cs="TH SarabunPSK"/>
          <w:sz w:val="32"/>
          <w:szCs w:val="32"/>
          <w:cs/>
        </w:rPr>
        <w:t>สุนีย์</w:t>
      </w:r>
      <w:proofErr w:type="spellEnd"/>
      <w:r w:rsidRPr="006E452D">
        <w:rPr>
          <w:rFonts w:ascii="TH SarabunPSK" w:eastAsia="Calibri" w:hAnsi="TH SarabunPSK" w:cs="TH SarabunPSK"/>
          <w:sz w:val="32"/>
          <w:szCs w:val="32"/>
          <w:cs/>
        </w:rPr>
        <w:t xml:space="preserve"> เหมะประสิทธิ์  (</w:t>
      </w:r>
      <w:r w:rsidRPr="006E452D">
        <w:rPr>
          <w:rFonts w:ascii="TH SarabunPSK" w:eastAsia="Calibri" w:hAnsi="TH SarabunPSK" w:cs="TH SarabunPSK"/>
          <w:sz w:val="32"/>
          <w:szCs w:val="32"/>
        </w:rPr>
        <w:t xml:space="preserve">2540 : 37) </w:t>
      </w:r>
      <w:r w:rsidRPr="006E452D">
        <w:rPr>
          <w:rFonts w:ascii="TH SarabunPSK" w:eastAsia="Calibri" w:hAnsi="TH SarabunPSK" w:cs="TH SarabunPSK"/>
          <w:sz w:val="32"/>
          <w:szCs w:val="32"/>
          <w:cs/>
        </w:rPr>
        <w:t>ได้ให้ความหมายของเจตคติทางวิทยาศาสตร์ไว้ว่า หมายถึง การที่นักเรียนมีความรู้สึกนึกคิดที่ก่อให้เกิดกิจนิสัยและคุณสมบัติที่ปรากฏให้เห็น เป็นพฤติกรรม ซึ่งได้แก่ ความเป็นคนช่างสังเกต ความอยากรู้อยากเห็น ความมีเหตุผล ความใจกว้าง ความซื่อสัตย์ ความเพียรพยายาม และความรอบคอบ</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cs/>
        </w:rPr>
        <w:t>ศศิธร บุญประกอบ  (</w:t>
      </w:r>
      <w:r w:rsidRPr="006E452D">
        <w:rPr>
          <w:rFonts w:ascii="TH SarabunPSK" w:eastAsia="Calibri" w:hAnsi="TH SarabunPSK" w:cs="TH SarabunPSK"/>
          <w:sz w:val="32"/>
          <w:szCs w:val="32"/>
        </w:rPr>
        <w:t xml:space="preserve">2549 : 12-13) </w:t>
      </w:r>
      <w:r w:rsidRPr="006E452D">
        <w:rPr>
          <w:rFonts w:ascii="TH SarabunPSK" w:eastAsia="Calibri" w:hAnsi="TH SarabunPSK" w:cs="TH SarabunPSK"/>
          <w:sz w:val="32"/>
          <w:szCs w:val="32"/>
          <w:cs/>
        </w:rPr>
        <w:t>กล่าวว่า เจตคติทางวิทยาศาสตร์ (</w:t>
      </w:r>
      <w:r w:rsidRPr="006E452D">
        <w:rPr>
          <w:rFonts w:ascii="TH SarabunPSK" w:eastAsia="Calibri" w:hAnsi="TH SarabunPSK" w:cs="TH SarabunPSK"/>
          <w:sz w:val="32"/>
          <w:szCs w:val="32"/>
        </w:rPr>
        <w:t xml:space="preserve">Scientific Attitudes) </w:t>
      </w:r>
      <w:r w:rsidRPr="006E452D">
        <w:rPr>
          <w:rFonts w:ascii="TH SarabunPSK" w:eastAsia="Calibri" w:hAnsi="TH SarabunPSK" w:cs="TH SarabunPSK"/>
          <w:sz w:val="32"/>
          <w:szCs w:val="32"/>
          <w:cs/>
        </w:rPr>
        <w:t xml:space="preserve">เป็นสิ่งสำคัญอย่างหนึ่งที่จะต้องปลูกฝังให้เกิดขึ้น เป็นเสมือนตัวกำกับความคิด การกระทำ การตัดสินใจในการปฏิบัติงานทางวิทยาศาสตร์ และ ได้แบ่งลักษณะของเจตคติ ทางวิทยาศาสตร์ เป็น </w:t>
      </w:r>
      <w:r w:rsidRPr="006E452D">
        <w:rPr>
          <w:rFonts w:ascii="TH SarabunPSK" w:eastAsia="Calibri" w:hAnsi="TH SarabunPSK" w:cs="TH SarabunPSK"/>
          <w:sz w:val="32"/>
          <w:szCs w:val="32"/>
        </w:rPr>
        <w:t>2</w:t>
      </w:r>
      <w:r w:rsidRPr="006E452D">
        <w:rPr>
          <w:rFonts w:ascii="TH SarabunPSK" w:eastAsia="Calibri" w:hAnsi="TH SarabunPSK" w:cs="TH SarabunPSK"/>
          <w:sz w:val="32"/>
          <w:szCs w:val="32"/>
          <w:cs/>
        </w:rPr>
        <w:t xml:space="preserve"> ลักษณะ คือ</w:t>
      </w:r>
    </w:p>
    <w:p w:rsidR="006E452D" w:rsidRPr="006E452D" w:rsidRDefault="006E452D" w:rsidP="006E452D">
      <w:pPr>
        <w:tabs>
          <w:tab w:val="left" w:pos="993"/>
        </w:tabs>
        <w:spacing w:before="120" w:after="12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rPr>
        <w:t>1.1</w:t>
      </w:r>
      <w:r w:rsidRPr="006E452D">
        <w:rPr>
          <w:rFonts w:ascii="TH SarabunPSK" w:eastAsia="Calibri" w:hAnsi="TH SarabunPSK" w:cs="TH SarabunPSK"/>
          <w:sz w:val="32"/>
          <w:szCs w:val="32"/>
          <w:cs/>
        </w:rPr>
        <w:t xml:space="preserve">  เจตคติที่เกิดจากการใช้ความรู้</w:t>
      </w:r>
    </w:p>
    <w:p w:rsidR="006E452D" w:rsidRPr="006E452D" w:rsidRDefault="006E452D" w:rsidP="006E452D">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6E452D">
        <w:rPr>
          <w:rFonts w:ascii="TH SarabunPSK" w:eastAsia="Calibri" w:hAnsi="TH SarabunPSK" w:cs="TH SarabunPSK"/>
          <w:sz w:val="32"/>
          <w:szCs w:val="32"/>
          <w:cs/>
        </w:rPr>
        <w:t>นักการศึกษาและนักวิทยาศาสตร์หลายท่านได้กล่าวถึงเจตคติที่เกิดจากการใช้</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ความรู้ไว้ดังนี้ (</w:t>
      </w:r>
      <w:proofErr w:type="spellStart"/>
      <w:r w:rsidRPr="006E452D">
        <w:rPr>
          <w:rFonts w:ascii="TH SarabunPSK" w:eastAsia="Calibri" w:hAnsi="TH SarabunPSK" w:cs="TH SarabunPSK"/>
          <w:sz w:val="32"/>
          <w:szCs w:val="32"/>
          <w:cs/>
        </w:rPr>
        <w:t>ธี</w:t>
      </w:r>
      <w:proofErr w:type="spellEnd"/>
      <w:r w:rsidRPr="006E452D">
        <w:rPr>
          <w:rFonts w:ascii="TH SarabunPSK" w:eastAsia="Calibri" w:hAnsi="TH SarabunPSK" w:cs="TH SarabunPSK"/>
          <w:sz w:val="32"/>
          <w:szCs w:val="32"/>
          <w:cs/>
        </w:rPr>
        <w:t xml:space="preserve">ระพร  </w:t>
      </w:r>
      <w:proofErr w:type="spellStart"/>
      <w:r w:rsidRPr="006E452D">
        <w:rPr>
          <w:rFonts w:ascii="TH SarabunPSK" w:eastAsia="Calibri" w:hAnsi="TH SarabunPSK" w:cs="TH SarabunPSK"/>
          <w:sz w:val="32"/>
          <w:szCs w:val="32"/>
          <w:cs/>
        </w:rPr>
        <w:t>อุวรรณโณ</w:t>
      </w:r>
      <w:proofErr w:type="spellEnd"/>
      <w:r w:rsidRPr="006E452D">
        <w:rPr>
          <w:rFonts w:ascii="TH SarabunPSK" w:eastAsia="Calibri" w:hAnsi="TH SarabunPSK" w:cs="TH SarabunPSK"/>
          <w:sz w:val="32"/>
          <w:szCs w:val="32"/>
        </w:rPr>
        <w:t xml:space="preserve">, 2535 : 94)  </w:t>
      </w:r>
    </w:p>
    <w:p w:rsidR="006E452D" w:rsidRPr="006E452D" w:rsidRDefault="006E452D" w:rsidP="006E452D">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6E452D">
        <w:rPr>
          <w:rFonts w:ascii="TH SarabunPSK" w:eastAsia="Calibri" w:hAnsi="TH SarabunPSK" w:cs="TH SarabunPSK"/>
          <w:sz w:val="32"/>
          <w:szCs w:val="32"/>
        </w:rPr>
        <w:t xml:space="preserve">1) </w:t>
      </w:r>
      <w:r w:rsidRPr="006E452D">
        <w:rPr>
          <w:rFonts w:ascii="TH SarabunPSK" w:eastAsia="Calibri" w:hAnsi="TH SarabunPSK" w:cs="TH SarabunPSK"/>
          <w:sz w:val="32"/>
          <w:szCs w:val="32"/>
          <w:cs/>
        </w:rPr>
        <w:t>กฎเกณฑ์ ทฤษฎี และหลักการต่างๆ ทางวิทยาศาสตร์</w:t>
      </w:r>
    </w:p>
    <w:p w:rsidR="006E452D" w:rsidRPr="006E452D" w:rsidRDefault="006E452D" w:rsidP="006E452D">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6E452D">
        <w:rPr>
          <w:rFonts w:ascii="TH SarabunPSK" w:eastAsia="Calibri" w:hAnsi="TH SarabunPSK" w:cs="TH SarabunPSK"/>
          <w:sz w:val="32"/>
          <w:szCs w:val="32"/>
        </w:rPr>
        <w:t xml:space="preserve">2) </w:t>
      </w:r>
      <w:r w:rsidRPr="006E452D">
        <w:rPr>
          <w:rFonts w:ascii="TH SarabunPSK" w:eastAsia="Calibri" w:hAnsi="TH SarabunPSK" w:cs="TH SarabunPSK"/>
          <w:sz w:val="32"/>
          <w:szCs w:val="32"/>
          <w:cs/>
        </w:rPr>
        <w:t>การอธิบายปรากฏการณ์ธรรมชาติในเชิงวิทยาศาสตร์ โดยถือผลที่เกิด</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จากการสังเกต ทดลอง ตามที่เกิดจริง โดยอาศัยข้อมูลองค์ประกอบที่เหมาะสม</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rPr>
        <w:t>1.2</w:t>
      </w:r>
      <w:r w:rsidRPr="006E452D">
        <w:rPr>
          <w:rFonts w:ascii="TH SarabunPSK" w:eastAsia="Calibri" w:hAnsi="TH SarabunPSK" w:cs="TH SarabunPSK"/>
          <w:sz w:val="32"/>
          <w:szCs w:val="32"/>
          <w:cs/>
        </w:rPr>
        <w:t xml:space="preserve">  เจตคติที่เกิดจากความรู้สึก</w:t>
      </w:r>
    </w:p>
    <w:p w:rsidR="006E452D" w:rsidRPr="006E452D" w:rsidRDefault="006E452D" w:rsidP="006E452D">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6E452D">
        <w:rPr>
          <w:rFonts w:ascii="TH SarabunPSK" w:eastAsia="Calibri" w:hAnsi="TH SarabunPSK" w:cs="TH SarabunPSK"/>
          <w:sz w:val="32"/>
          <w:szCs w:val="32"/>
        </w:rPr>
        <w:t xml:space="preserve">1) </w:t>
      </w:r>
      <w:r w:rsidRPr="006E452D">
        <w:rPr>
          <w:rFonts w:ascii="TH SarabunPSK" w:eastAsia="Calibri" w:hAnsi="TH SarabunPSK" w:cs="TH SarabunPSK"/>
          <w:sz w:val="32"/>
          <w:szCs w:val="32"/>
          <w:cs/>
        </w:rPr>
        <w:t>กิจกรรมทางวิทยาศาสตร์มุ่งที่ก่อให้เกิดความคิดใหม่ๆ เพื่ออธิบาย</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lastRenderedPageBreak/>
        <w:t>ปรากฏการณ์ธรรมชาติ คุณค่าสำคัญจึงอยู่ที่การสร้างทฤษฎี</w:t>
      </w:r>
    </w:p>
    <w:p w:rsidR="006E452D" w:rsidRPr="006E452D" w:rsidRDefault="006E452D" w:rsidP="006E452D">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6E452D">
        <w:rPr>
          <w:rFonts w:ascii="TH SarabunPSK" w:eastAsia="Calibri" w:hAnsi="TH SarabunPSK" w:cs="TH SarabunPSK"/>
          <w:sz w:val="32"/>
          <w:szCs w:val="32"/>
        </w:rPr>
        <w:t xml:space="preserve">2) </w:t>
      </w:r>
      <w:r w:rsidRPr="006E452D">
        <w:rPr>
          <w:rFonts w:ascii="TH SarabunPSK" w:eastAsia="Calibri" w:hAnsi="TH SarabunPSK" w:cs="TH SarabunPSK"/>
          <w:sz w:val="32"/>
          <w:szCs w:val="32"/>
          <w:cs/>
        </w:rPr>
        <w:t>ความก้าวหน้าทางวิทยาศาสตร์จะมีมากขึ้นถ้าได้รับการสนับสนุนจาก</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บุคคล</w:t>
      </w:r>
      <w:r w:rsidRPr="006E452D">
        <w:rPr>
          <w:rFonts w:ascii="TH SarabunPSK" w:eastAsia="Calibri" w:hAnsi="TH SarabunPSK" w:cs="TH SarabunPSK"/>
          <w:sz w:val="32"/>
          <w:szCs w:val="32"/>
          <w:cs/>
        </w:rPr>
        <w:tab/>
      </w:r>
    </w:p>
    <w:p w:rsidR="006E452D" w:rsidRPr="006E452D" w:rsidRDefault="006E452D" w:rsidP="006E452D">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Pr>
          <w:rFonts w:ascii="TH SarabunPSK" w:eastAsia="Calibri" w:hAnsi="TH SarabunPSK" w:cs="TH SarabunPSK"/>
          <w:sz w:val="32"/>
          <w:szCs w:val="32"/>
        </w:rPr>
        <w:tab/>
      </w:r>
      <w:r>
        <w:rPr>
          <w:rFonts w:ascii="TH SarabunPSK" w:eastAsia="Calibri" w:hAnsi="TH SarabunPSK" w:cs="TH SarabunPSK"/>
          <w:sz w:val="32"/>
          <w:szCs w:val="32"/>
        </w:rPr>
        <w:tab/>
      </w:r>
      <w:r w:rsidRPr="006E452D">
        <w:rPr>
          <w:rFonts w:ascii="TH SarabunPSK" w:eastAsia="Calibri" w:hAnsi="TH SarabunPSK" w:cs="TH SarabunPSK"/>
          <w:sz w:val="32"/>
          <w:szCs w:val="32"/>
        </w:rPr>
        <w:t xml:space="preserve">3) </w:t>
      </w:r>
      <w:r w:rsidRPr="006E452D">
        <w:rPr>
          <w:rFonts w:ascii="TH SarabunPSK" w:eastAsia="Calibri" w:hAnsi="TH SarabunPSK" w:cs="TH SarabunPSK"/>
          <w:sz w:val="32"/>
          <w:szCs w:val="32"/>
          <w:cs/>
        </w:rPr>
        <w:t>การเป็นนักวิทยาศาสตร์ หรือการทางานที่ต้องใช้ความรู้ทางวิทยาศาสตร์เป็นสิ่งที่น่าสนใจและมีคุณค่า</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rPr>
        <w:tab/>
      </w:r>
      <w:r w:rsidRPr="006E452D">
        <w:rPr>
          <w:rFonts w:ascii="TH SarabunPSK" w:eastAsia="Calibri" w:hAnsi="TH SarabunPSK" w:cs="TH SarabunPSK"/>
          <w:sz w:val="32"/>
          <w:szCs w:val="32"/>
        </w:rPr>
        <w:tab/>
      </w:r>
      <w:r w:rsidRPr="006E452D">
        <w:rPr>
          <w:rFonts w:ascii="TH SarabunPSK" w:eastAsia="Calibri" w:hAnsi="TH SarabunPSK" w:cs="TH SarabunPSK"/>
          <w:sz w:val="32"/>
          <w:szCs w:val="32"/>
          <w:cs/>
        </w:rPr>
        <w:t>จากแนวคิดที่กล่าวมาสามารถสรุปได้ว่า เจตคติทางวิทยาศาสตร์ หมายถึง ความรู้สึกของบุคคลที่มีต่อการคิด การกระทำ และการตัดสินใจในการแสวงหาความรู้ทางวิทยาศาสตร์ที่ปรากฏ ให้เห็นเป็นพฤติกรรม</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6E452D">
        <w:rPr>
          <w:rFonts w:ascii="TH SarabunPSK" w:eastAsia="Calibri" w:hAnsi="TH SarabunPSK" w:cs="TH SarabunPSK"/>
          <w:sz w:val="32"/>
          <w:szCs w:val="32"/>
        </w:rPr>
        <w:t>1.3</w:t>
      </w:r>
      <w:r w:rsidRPr="006E452D">
        <w:rPr>
          <w:rFonts w:ascii="TH SarabunPSK" w:eastAsia="Calibri" w:hAnsi="TH SarabunPSK" w:cs="TH SarabunPSK"/>
          <w:sz w:val="32"/>
          <w:szCs w:val="32"/>
          <w:cs/>
        </w:rPr>
        <w:t xml:space="preserve">  ความสำคัญของเจตคติทางวิทยาศาสตร์</w:t>
      </w:r>
    </w:p>
    <w:p w:rsidR="006E452D" w:rsidRPr="006E452D" w:rsidRDefault="006E452D" w:rsidP="006E452D">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6E452D">
        <w:rPr>
          <w:rFonts w:ascii="TH SarabunPSK" w:eastAsia="Calibri" w:hAnsi="TH SarabunPSK" w:cs="TH SarabunPSK"/>
          <w:sz w:val="32"/>
          <w:szCs w:val="32"/>
          <w:cs/>
        </w:rPr>
        <w:t xml:space="preserve">นักการศึกษาและนักวิทยาศาสตร์หลายท่านได้กล่าวถึงความสำคัญของเจตคติ </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ทางวิทยาศาสตร์ไว้ดังนี้</w:t>
      </w:r>
    </w:p>
    <w:p w:rsidR="006E452D" w:rsidRPr="006E452D" w:rsidRDefault="006E452D" w:rsidP="006E452D">
      <w:pPr>
        <w:tabs>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Pr>
          <w:rFonts w:ascii="TH SarabunPSK" w:eastAsia="Calibri" w:hAnsi="TH SarabunPSK" w:cs="TH SarabunPSK"/>
          <w:sz w:val="32"/>
          <w:szCs w:val="32"/>
        </w:rPr>
        <w:tab/>
      </w:r>
      <w:r>
        <w:rPr>
          <w:rFonts w:ascii="TH SarabunPSK" w:eastAsia="Calibri" w:hAnsi="TH SarabunPSK" w:cs="TH SarabunPSK"/>
          <w:sz w:val="32"/>
          <w:szCs w:val="32"/>
        </w:rPr>
        <w:tab/>
      </w:r>
      <w:proofErr w:type="spellStart"/>
      <w:r w:rsidRPr="006E452D">
        <w:rPr>
          <w:rFonts w:ascii="TH SarabunPSK" w:eastAsia="Calibri" w:hAnsi="TH SarabunPSK" w:cs="TH SarabunPSK"/>
          <w:sz w:val="32"/>
          <w:szCs w:val="32"/>
          <w:cs/>
        </w:rPr>
        <w:t>สุวัฒก์</w:t>
      </w:r>
      <w:proofErr w:type="spellEnd"/>
      <w:r w:rsidRPr="006E452D">
        <w:rPr>
          <w:rFonts w:ascii="TH SarabunPSK" w:eastAsia="Calibri" w:hAnsi="TH SarabunPSK" w:cs="TH SarabunPSK"/>
          <w:sz w:val="32"/>
          <w:szCs w:val="32"/>
          <w:cs/>
        </w:rPr>
        <w:t xml:space="preserve"> นิยมค้า  (</w:t>
      </w:r>
      <w:r w:rsidRPr="006E452D">
        <w:rPr>
          <w:rFonts w:ascii="TH SarabunPSK" w:eastAsia="Calibri" w:hAnsi="TH SarabunPSK" w:cs="TH SarabunPSK"/>
          <w:sz w:val="32"/>
          <w:szCs w:val="32"/>
        </w:rPr>
        <w:t xml:space="preserve">2531 : 257) </w:t>
      </w:r>
      <w:r w:rsidRPr="006E452D">
        <w:rPr>
          <w:rFonts w:ascii="TH SarabunPSK" w:eastAsia="Calibri" w:hAnsi="TH SarabunPSK" w:cs="TH SarabunPSK"/>
          <w:sz w:val="32"/>
          <w:szCs w:val="32"/>
          <w:cs/>
        </w:rPr>
        <w:t>กล่าวว่า เจตคติทางวิทยาศาสตร์ (</w:t>
      </w:r>
      <w:r w:rsidRPr="006E452D">
        <w:rPr>
          <w:rFonts w:ascii="TH SarabunPSK" w:eastAsia="Calibri" w:hAnsi="TH SarabunPSK" w:cs="TH SarabunPSK"/>
          <w:sz w:val="32"/>
          <w:szCs w:val="32"/>
        </w:rPr>
        <w:t xml:space="preserve">Scientific Attitude) </w:t>
      </w:r>
      <w:r w:rsidRPr="006E452D">
        <w:rPr>
          <w:rFonts w:ascii="TH SarabunPSK" w:eastAsia="Calibri" w:hAnsi="TH SarabunPSK" w:cs="TH SarabunPSK"/>
          <w:sz w:val="32"/>
          <w:szCs w:val="32"/>
          <w:cs/>
        </w:rPr>
        <w:t>มิได้อยู่ในอาณาจักรของความรู้ ความคิด หรือ อาณาจักรของทักษะการปฏิบัติการ แต่มันอยู่ในอาณาจักรของความรู้สึกและจิตใจ (</w:t>
      </w:r>
      <w:r w:rsidRPr="006E452D">
        <w:rPr>
          <w:rFonts w:ascii="TH SarabunPSK" w:eastAsia="Calibri" w:hAnsi="TH SarabunPSK" w:cs="TH SarabunPSK"/>
          <w:sz w:val="32"/>
          <w:szCs w:val="32"/>
        </w:rPr>
        <w:t xml:space="preserve">Affective Domain) </w:t>
      </w:r>
      <w:r w:rsidRPr="006E452D">
        <w:rPr>
          <w:rFonts w:ascii="TH SarabunPSK" w:eastAsia="Calibri" w:hAnsi="TH SarabunPSK" w:cs="TH SarabunPSK"/>
          <w:sz w:val="32"/>
          <w:szCs w:val="32"/>
          <w:cs/>
        </w:rPr>
        <w:t>เจตคติทางวิทยาศาสตร์จะเป็นสิ่งที่ฝังลึก อยู่ในจิตใจของนักวิทยาศาสตร์ทุกคน ซึ่งมันมีอิทธิพลต่อการคิด การกระทำ และการตัดสินใจตลอดเวลาที่มีการปฏิบัติงานทางวิทยาศาสตร์ ทั้งนี้เพราะคนเราเมื่อมีเจตคติต่อสิ่งใดสิ่งหนึ่งอย่างไรแล้วก็จะมีความโน้มเอียงที่จะทำอย่างนั้นออกมา โดยไม่คิดว่ามันจะเป็นการยุ่งยากหรือเสียเวลาหรือไม่ได้ค่าตอบแทนเท่าที่ควรตามมา เหมือนดัง</w:t>
      </w:r>
      <w:proofErr w:type="spellStart"/>
      <w:r w:rsidRPr="006E452D">
        <w:rPr>
          <w:rFonts w:ascii="TH SarabunPSK" w:eastAsia="Calibri" w:hAnsi="TH SarabunPSK" w:cs="TH SarabunPSK"/>
          <w:sz w:val="32"/>
          <w:szCs w:val="32"/>
          <w:cs/>
        </w:rPr>
        <w:t>ที่ปัวคาร์</w:t>
      </w:r>
      <w:proofErr w:type="spellEnd"/>
      <w:r w:rsidRPr="006E452D">
        <w:rPr>
          <w:rFonts w:ascii="TH SarabunPSK" w:eastAsia="Calibri" w:hAnsi="TH SarabunPSK" w:cs="TH SarabunPSK"/>
          <w:sz w:val="32"/>
          <w:szCs w:val="32"/>
          <w:cs/>
        </w:rPr>
        <w:t xml:space="preserve"> นักวิทยาศาสตร์ชาวฝรั่งเศสได้กล่าวว่า นักวิทยาศาสตร์นั้นไม่ใช่ทำการศึกษาธรรมชาติเพียงเพราะคิดว่ามันมีประโยชน์ แต่เขาศึกษาเพราะความรักมัน เขารักมันเพราะมันดีงาม ความรักในธรรมชาติและความอยากรู้อยากเห็นในความลี้ลับของธรรมชาตินี้ เป็นแรงขับให้นักวิทยาศาสตร์ทำการศึกษา</w:t>
      </w:r>
      <w:r w:rsidRPr="006E452D">
        <w:rPr>
          <w:rFonts w:ascii="TH SarabunPSK" w:eastAsia="Calibri" w:hAnsi="TH SarabunPSK" w:cs="TH SarabunPSK"/>
          <w:sz w:val="32"/>
          <w:szCs w:val="32"/>
          <w:cs/>
        </w:rPr>
        <w:lastRenderedPageBreak/>
        <w:t>ค้นคว้าธรรมชาติอย่างไม่หยุดยั้ง ความอยากรู้อยากเห็นนี้เป็นส่วนหนึ่งของเจตคติทางวิทยาศาสตร์</w:t>
      </w:r>
    </w:p>
    <w:p w:rsidR="006E452D" w:rsidRPr="006E452D" w:rsidRDefault="006E452D" w:rsidP="006E452D">
      <w:pPr>
        <w:tabs>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6E452D">
        <w:rPr>
          <w:rFonts w:ascii="TH SarabunPSK" w:eastAsia="Calibri" w:hAnsi="TH SarabunPSK" w:cs="TH SarabunPSK"/>
          <w:sz w:val="32"/>
          <w:szCs w:val="32"/>
          <w:cs/>
        </w:rPr>
        <w:t xml:space="preserve">สุภาสินี </w:t>
      </w:r>
      <w:proofErr w:type="spellStart"/>
      <w:r w:rsidRPr="006E452D">
        <w:rPr>
          <w:rFonts w:ascii="TH SarabunPSK" w:eastAsia="Calibri" w:hAnsi="TH SarabunPSK" w:cs="TH SarabunPSK"/>
          <w:sz w:val="32"/>
          <w:szCs w:val="32"/>
          <w:cs/>
        </w:rPr>
        <w:t>สุภธี</w:t>
      </w:r>
      <w:proofErr w:type="spellEnd"/>
      <w:r w:rsidRPr="006E452D">
        <w:rPr>
          <w:rFonts w:ascii="TH SarabunPSK" w:eastAsia="Calibri" w:hAnsi="TH SarabunPSK" w:cs="TH SarabunPSK"/>
          <w:sz w:val="32"/>
          <w:szCs w:val="32"/>
          <w:cs/>
        </w:rPr>
        <w:t>ระ (</w:t>
      </w:r>
      <w:r w:rsidRPr="006E452D">
        <w:rPr>
          <w:rFonts w:ascii="TH SarabunPSK" w:eastAsia="Calibri" w:hAnsi="TH SarabunPSK" w:cs="TH SarabunPSK"/>
          <w:sz w:val="32"/>
          <w:szCs w:val="32"/>
        </w:rPr>
        <w:t xml:space="preserve">2535 : 27) </w:t>
      </w:r>
      <w:r w:rsidRPr="006E452D">
        <w:rPr>
          <w:rFonts w:ascii="TH SarabunPSK" w:eastAsia="Calibri" w:hAnsi="TH SarabunPSK" w:cs="TH SarabunPSK"/>
          <w:sz w:val="32"/>
          <w:szCs w:val="32"/>
          <w:cs/>
        </w:rPr>
        <w:t>กล่าวถึงการสอนวิทยาศาสตร์อย่างมี</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ประสิทธิภาพนั้นจะช่วยพัฒนาเจตคติที่พึงปรารถนาให้เกิดขึ้นในตัวเด็ก เด็ก เช่น ช่วยพัฒนาให้ผู้เรียนเป็นคนมีเหตุผล ใจกว้างยอมรับความคิดเห็นของผู้อื่น ซื่อสัตย์ต่อตนเองและเพื่อนร่วมงาน ต่อสังคม ไม่ย่อท้อ ต่อการแก้ปัญหา ดังนั้นเจตคติทางวิทยาศาสตร์จึงเป็นสิ่งที่ควรสร้างขึ้นให้เกิดในตัวเด็ก</w:t>
      </w:r>
    </w:p>
    <w:p w:rsidR="006E452D" w:rsidRPr="006E452D" w:rsidRDefault="006E452D" w:rsidP="006E452D">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6E452D">
        <w:rPr>
          <w:rFonts w:ascii="TH SarabunPSK" w:eastAsia="Calibri" w:hAnsi="TH SarabunPSK" w:cs="TH SarabunPSK"/>
          <w:sz w:val="32"/>
          <w:szCs w:val="32"/>
          <w:cs/>
        </w:rPr>
        <w:t>สรุปได้ว่า เจตคติทางวิทยาศาสตร์เป็นสิ่งสำคัญที่ควรปลูกฝังให้เกิดกับผู้เรียน เนื่องจาก เจตคติทางวิทยาศาสตร์มีอิทธิพลต่อการคิด การกระทำ และการตัดสินใจตลอดเวลาที่มีการปฏิบัติงานทางวิทยาศาสตร์ เพราะเมื่อบุคคลมีเจตคติต่อสิ่งใดสิ่งหนึ่งอย่างไรแล้วก็จะมีความโน้มเอียง ที่จะทำอย่างนั้นออกมา เจตคติทางวิทยาศาสตร์จะช่วยพัฒนาผู้เรียนให้คนมีเหตุผล ใจกว้างยอมรับความคิดเห็นของผู้อื่น ซอสัตย์ต่อตนเอง ต่อเพื่อนร่วมงาน และต่อสังคม และไม่ย่อท้อต่อการแก้ปัญหา</w:t>
      </w:r>
    </w:p>
    <w:p w:rsidR="006E452D" w:rsidRPr="006E452D" w:rsidRDefault="006E452D" w:rsidP="006E452D">
      <w:pPr>
        <w:spacing w:before="120" w:after="120" w:line="240" w:lineRule="auto"/>
        <w:rPr>
          <w:rFonts w:ascii="TH SarabunPSK" w:eastAsia="Calibri" w:hAnsi="TH SarabunPSK" w:cs="TH SarabunPSK"/>
          <w:b/>
          <w:bCs/>
          <w:sz w:val="32"/>
          <w:szCs w:val="32"/>
        </w:rPr>
      </w:pPr>
      <w:r w:rsidRPr="006E452D">
        <w:rPr>
          <w:rFonts w:ascii="TH SarabunPSK" w:eastAsia="Calibri" w:hAnsi="TH SarabunPSK" w:cs="TH SarabunPSK"/>
          <w:sz w:val="32"/>
          <w:szCs w:val="32"/>
        </w:rPr>
        <w:tab/>
      </w:r>
      <w:r w:rsidRPr="006E452D">
        <w:rPr>
          <w:rFonts w:ascii="TH SarabunPSK" w:eastAsia="Calibri" w:hAnsi="TH SarabunPSK" w:cs="TH SarabunPSK"/>
          <w:b/>
          <w:bCs/>
          <w:sz w:val="32"/>
          <w:szCs w:val="32"/>
        </w:rPr>
        <w:t xml:space="preserve">2.  </w:t>
      </w:r>
      <w:r w:rsidRPr="006E452D">
        <w:rPr>
          <w:rFonts w:ascii="TH SarabunPSK" w:eastAsia="Calibri" w:hAnsi="TH SarabunPSK" w:cs="TH SarabunPSK"/>
          <w:b/>
          <w:bCs/>
          <w:sz w:val="32"/>
          <w:szCs w:val="32"/>
          <w:cs/>
        </w:rPr>
        <w:t>เจตคติต่อวิทยาศาสตร์</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rPr>
        <w:tab/>
      </w:r>
      <w:r>
        <w:rPr>
          <w:rFonts w:ascii="TH SarabunPSK" w:eastAsia="Calibri" w:hAnsi="TH SarabunPSK" w:cs="TH SarabunPSK"/>
          <w:sz w:val="32"/>
          <w:szCs w:val="32"/>
        </w:rPr>
        <w:t xml:space="preserve"> </w:t>
      </w:r>
      <w:r w:rsidRPr="006E452D">
        <w:rPr>
          <w:rFonts w:ascii="TH SarabunPSK" w:eastAsia="Calibri" w:hAnsi="TH SarabunPSK" w:cs="TH SarabunPSK"/>
          <w:sz w:val="32"/>
          <w:szCs w:val="32"/>
          <w:cs/>
        </w:rPr>
        <w:t>เจตคติต่อวิทยาศาสตร์เกี่ยวข้องกับความรู้สึกที่มีต่อวิทยาศาสตร์และ</w:t>
      </w:r>
    </w:p>
    <w:p w:rsidR="006E452D" w:rsidRPr="006E452D" w:rsidRDefault="006E452D" w:rsidP="006E452D">
      <w:pPr>
        <w:tabs>
          <w:tab w:val="left" w:pos="993"/>
        </w:tabs>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นักวิทยาศาสตร์ เช่น ชอบเรียนวิทยาศาสตร์ มีความเพลิดเพลินในการปฏิบัติการทางวิทยาศาสตร์ ฯลฯ จึงเป็น  เจตคติด้านจิตพิสัย (วิชาญ  เลิศลพ</w:t>
      </w:r>
      <w:r w:rsidRPr="006E452D">
        <w:rPr>
          <w:rFonts w:ascii="TH SarabunPSK" w:eastAsia="Calibri" w:hAnsi="TH SarabunPSK" w:cs="TH SarabunPSK"/>
          <w:sz w:val="32"/>
          <w:szCs w:val="32"/>
        </w:rPr>
        <w:t xml:space="preserve">, 2543 : 52-53) </w:t>
      </w:r>
    </w:p>
    <w:p w:rsidR="006E452D" w:rsidRPr="006E452D" w:rsidRDefault="006E452D" w:rsidP="006E452D">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Pr>
          <w:rFonts w:ascii="TH SarabunPSK" w:eastAsia="Calibri" w:hAnsi="TH SarabunPSK" w:cs="TH SarabunPSK"/>
          <w:sz w:val="32"/>
          <w:szCs w:val="32"/>
        </w:rPr>
        <w:tab/>
      </w:r>
      <w:r w:rsidRPr="006E452D">
        <w:rPr>
          <w:rFonts w:ascii="TH SarabunPSK" w:eastAsia="Calibri" w:hAnsi="TH SarabunPSK" w:cs="TH SarabunPSK"/>
          <w:sz w:val="32"/>
          <w:szCs w:val="32"/>
          <w:cs/>
        </w:rPr>
        <w:t>เจตคติต่อวิทยาศาสตร์ หมายถึง ความเชื่อ ความคิด ความรู้สึกของบุคคลที่มีต่อวิชาวิทยาศาสตร์ (วีรเดช เกิดบ้าน</w:t>
      </w:r>
      <w:proofErr w:type="spellStart"/>
      <w:r w:rsidRPr="006E452D">
        <w:rPr>
          <w:rFonts w:ascii="TH SarabunPSK" w:eastAsia="Calibri" w:hAnsi="TH SarabunPSK" w:cs="TH SarabunPSK"/>
          <w:sz w:val="32"/>
          <w:szCs w:val="32"/>
          <w:cs/>
        </w:rPr>
        <w:t>ตะเคียนม</w:t>
      </w:r>
      <w:proofErr w:type="spellEnd"/>
      <w:r w:rsidRPr="006E452D">
        <w:rPr>
          <w:rFonts w:ascii="TH SarabunPSK" w:eastAsia="Calibri" w:hAnsi="TH SarabunPSK" w:cs="TH SarabunPSK"/>
          <w:sz w:val="32"/>
          <w:szCs w:val="32"/>
        </w:rPr>
        <w:t xml:space="preserve">, 2546 : 54) </w:t>
      </w:r>
      <w:r w:rsidRPr="006E452D">
        <w:rPr>
          <w:rFonts w:ascii="TH SarabunPSK" w:eastAsia="Calibri" w:hAnsi="TH SarabunPSK" w:cs="TH SarabunPSK"/>
          <w:sz w:val="32"/>
          <w:szCs w:val="32"/>
          <w:cs/>
        </w:rPr>
        <w:t xml:space="preserve">โดยพฤติกรรมที่แสดงออกนั้นจะมี </w:t>
      </w:r>
      <w:r w:rsidRPr="006E452D">
        <w:rPr>
          <w:rFonts w:ascii="TH SarabunPSK" w:eastAsia="Calibri" w:hAnsi="TH SarabunPSK" w:cs="TH SarabunPSK"/>
          <w:sz w:val="32"/>
          <w:szCs w:val="32"/>
        </w:rPr>
        <w:t>2</w:t>
      </w:r>
      <w:r w:rsidRPr="006E452D">
        <w:rPr>
          <w:rFonts w:ascii="TH SarabunPSK" w:eastAsia="Calibri" w:hAnsi="TH SarabunPSK" w:cs="TH SarabunPSK"/>
          <w:sz w:val="32"/>
          <w:szCs w:val="32"/>
          <w:cs/>
        </w:rPr>
        <w:t xml:space="preserve"> ลักษณะ คือ </w:t>
      </w:r>
    </w:p>
    <w:p w:rsidR="006E452D" w:rsidRPr="006E452D" w:rsidRDefault="006E452D" w:rsidP="006E452D">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Pr="006E452D">
        <w:rPr>
          <w:rFonts w:ascii="TH SarabunPSK" w:eastAsia="Calibri" w:hAnsi="TH SarabunPSK" w:cs="TH SarabunPSK"/>
          <w:sz w:val="32"/>
          <w:szCs w:val="32"/>
        </w:rPr>
        <w:t xml:space="preserve">1. </w:t>
      </w:r>
      <w:r w:rsidRPr="006E452D">
        <w:rPr>
          <w:rFonts w:ascii="TH SarabunPSK" w:eastAsia="Calibri" w:hAnsi="TH SarabunPSK" w:cs="TH SarabunPSK"/>
          <w:sz w:val="32"/>
          <w:szCs w:val="32"/>
          <w:cs/>
        </w:rPr>
        <w:t xml:space="preserve">เจตคติเชิงบวกต่อวิทยาศาสตร์ เป็นพฤติกรรมที่แสดงออกมาในลักษะพึงพอใจ </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 xml:space="preserve">ความชอบ อยากเรียน และอยากเกี่ยวข้องกับวิทยาศาสตร์ </w:t>
      </w:r>
    </w:p>
    <w:p w:rsidR="006E452D" w:rsidRPr="006E452D" w:rsidRDefault="006E452D" w:rsidP="006E452D">
      <w:pPr>
        <w:tabs>
          <w:tab w:val="left" w:pos="1134"/>
        </w:tabs>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rPr>
        <w:tab/>
        <w:t xml:space="preserve">2. </w:t>
      </w:r>
      <w:r w:rsidRPr="006E452D">
        <w:rPr>
          <w:rFonts w:ascii="TH SarabunPSK" w:eastAsia="Calibri" w:hAnsi="TH SarabunPSK" w:cs="TH SarabunPSK"/>
          <w:sz w:val="32"/>
          <w:szCs w:val="32"/>
          <w:cs/>
        </w:rPr>
        <w:t xml:space="preserve">เจตคติเชิงลบต่อวิทยาศาสตร์ เป็นพฤติกรรมที่แสดงออกมาในลักษณะไม่พอใจ </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ไม่ชอบ ไม่อยากเรียน และไม่อยากเกี่ยวข้องกับวิทยาศาสตร์</w:t>
      </w:r>
    </w:p>
    <w:p w:rsidR="006E452D" w:rsidRPr="007234C3" w:rsidRDefault="007234C3" w:rsidP="007234C3">
      <w:pPr>
        <w:tabs>
          <w:tab w:val="left" w:pos="1134"/>
        </w:tabs>
        <w:spacing w:before="120" w:after="120" w:line="240" w:lineRule="auto"/>
        <w:rPr>
          <w:rFonts w:ascii="TH SarabunPSK" w:eastAsia="Calibri" w:hAnsi="TH SarabunPSK" w:cs="TH SarabunPSK"/>
          <w:b/>
          <w:bCs/>
          <w:sz w:val="32"/>
          <w:szCs w:val="32"/>
        </w:rPr>
      </w:pPr>
      <w:r w:rsidRPr="007234C3">
        <w:rPr>
          <w:rFonts w:ascii="TH SarabunPSK" w:eastAsia="Calibri" w:hAnsi="TH SarabunPSK" w:cs="TH SarabunPSK"/>
          <w:b/>
          <w:bCs/>
          <w:sz w:val="32"/>
          <w:szCs w:val="32"/>
        </w:rPr>
        <w:tab/>
      </w:r>
      <w:r w:rsidR="006E452D" w:rsidRPr="007234C3">
        <w:rPr>
          <w:rFonts w:ascii="TH SarabunPSK" w:eastAsia="Calibri" w:hAnsi="TH SarabunPSK" w:cs="TH SarabunPSK"/>
          <w:b/>
          <w:bCs/>
          <w:sz w:val="32"/>
          <w:szCs w:val="32"/>
        </w:rPr>
        <w:t xml:space="preserve">3.  </w:t>
      </w:r>
      <w:r w:rsidR="006E452D" w:rsidRPr="007234C3">
        <w:rPr>
          <w:rFonts w:ascii="TH SarabunPSK" w:eastAsia="Calibri" w:hAnsi="TH SarabunPSK" w:cs="TH SarabunPSK"/>
          <w:b/>
          <w:bCs/>
          <w:sz w:val="32"/>
          <w:szCs w:val="32"/>
          <w:cs/>
        </w:rPr>
        <w:t>คุณลักษณะของบุคคลที่มีจิตวิทยาศาสตร์</w:t>
      </w:r>
    </w:p>
    <w:p w:rsidR="006E452D" w:rsidRPr="006E452D" w:rsidRDefault="00676578" w:rsidP="007234C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E452D" w:rsidRPr="006E452D">
        <w:rPr>
          <w:rFonts w:ascii="TH SarabunPSK" w:eastAsia="Calibri" w:hAnsi="TH SarabunPSK" w:cs="TH SarabunPSK"/>
          <w:sz w:val="32"/>
          <w:szCs w:val="32"/>
          <w:cs/>
        </w:rPr>
        <w:t>นักวิทยาศาสตร์ศึกษาหลายท่านได้กล่าวถึงคุณลักษณะสำคัญและพฤติกรรมที่บ่งบอกถึงบุคคลที่มีจิตวิทยาศาสตร์หรือเจตคติต่อวิทยาศาสตร์ ดังเช่น</w:t>
      </w:r>
    </w:p>
    <w:p w:rsidR="006E452D" w:rsidRPr="006E452D" w:rsidRDefault="00676578" w:rsidP="007234C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E452D" w:rsidRPr="006E452D">
        <w:rPr>
          <w:rFonts w:ascii="TH SarabunPSK" w:eastAsia="Calibri" w:hAnsi="TH SarabunPSK" w:cs="TH SarabunPSK"/>
          <w:sz w:val="32"/>
          <w:szCs w:val="32"/>
          <w:cs/>
        </w:rPr>
        <w:t xml:space="preserve">ภพ  </w:t>
      </w:r>
      <w:proofErr w:type="spellStart"/>
      <w:r w:rsidR="006E452D" w:rsidRPr="006E452D">
        <w:rPr>
          <w:rFonts w:ascii="TH SarabunPSK" w:eastAsia="Calibri" w:hAnsi="TH SarabunPSK" w:cs="TH SarabunPSK"/>
          <w:sz w:val="32"/>
          <w:szCs w:val="32"/>
          <w:cs/>
        </w:rPr>
        <w:t>เลาห</w:t>
      </w:r>
      <w:proofErr w:type="spellEnd"/>
      <w:r w:rsidR="006E452D" w:rsidRPr="006E452D">
        <w:rPr>
          <w:rFonts w:ascii="TH SarabunPSK" w:eastAsia="Calibri" w:hAnsi="TH SarabunPSK" w:cs="TH SarabunPSK"/>
          <w:sz w:val="32"/>
          <w:szCs w:val="32"/>
          <w:cs/>
        </w:rPr>
        <w:t>ไพบูลย์  (</w:t>
      </w:r>
      <w:r w:rsidR="006E452D" w:rsidRPr="006E452D">
        <w:rPr>
          <w:rFonts w:ascii="TH SarabunPSK" w:eastAsia="Calibri" w:hAnsi="TH SarabunPSK" w:cs="TH SarabunPSK"/>
          <w:sz w:val="32"/>
          <w:szCs w:val="32"/>
        </w:rPr>
        <w:t xml:space="preserve">2542 : 12-13) </w:t>
      </w:r>
      <w:r w:rsidR="006E452D" w:rsidRPr="006E452D">
        <w:rPr>
          <w:rFonts w:ascii="TH SarabunPSK" w:eastAsia="Calibri" w:hAnsi="TH SarabunPSK" w:cs="TH SarabunPSK"/>
          <w:sz w:val="32"/>
          <w:szCs w:val="32"/>
          <w:cs/>
        </w:rPr>
        <w:t>ได้ระบุคุณลักษณะผู้มีเจตคติต่อวิทยาศาสตร์ไว้</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ดังนี้</w:t>
      </w:r>
    </w:p>
    <w:p w:rsidR="006E452D" w:rsidRPr="006E452D" w:rsidRDefault="00676578" w:rsidP="007234C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E452D" w:rsidRPr="006E452D">
        <w:rPr>
          <w:rFonts w:ascii="TH SarabunPSK" w:eastAsia="Calibri" w:hAnsi="TH SarabunPSK" w:cs="TH SarabunPSK"/>
          <w:sz w:val="32"/>
          <w:szCs w:val="32"/>
        </w:rPr>
        <w:t xml:space="preserve">1. </w:t>
      </w:r>
      <w:r w:rsidR="006E452D" w:rsidRPr="006E452D">
        <w:rPr>
          <w:rFonts w:ascii="TH SarabunPSK" w:eastAsia="Calibri" w:hAnsi="TH SarabunPSK" w:cs="TH SarabunPSK"/>
          <w:sz w:val="32"/>
          <w:szCs w:val="32"/>
          <w:cs/>
        </w:rPr>
        <w:t>ความอยากรู้อยากเห็น นักวิทยาศาสตร์ควรเป็นผู้มีความอยากรู้อยากเห็น</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เกี่ยวกับปรากฏการณ์ธรรมชาติ เพื่อแสวงหาคำตอบที่มีเหตุผลในปัญหาต่างๆและจะมีความยินดีมากที่ได้ค้นพบความรู้ใหม่</w:t>
      </w:r>
    </w:p>
    <w:p w:rsidR="006E452D" w:rsidRPr="006E452D" w:rsidRDefault="00676578" w:rsidP="007234C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E452D" w:rsidRPr="006E452D">
        <w:rPr>
          <w:rFonts w:ascii="TH SarabunPSK" w:eastAsia="Calibri" w:hAnsi="TH SarabunPSK" w:cs="TH SarabunPSK"/>
          <w:sz w:val="32"/>
          <w:szCs w:val="32"/>
        </w:rPr>
        <w:t xml:space="preserve">2. </w:t>
      </w:r>
      <w:r w:rsidR="006E452D" w:rsidRPr="006E452D">
        <w:rPr>
          <w:rFonts w:ascii="TH SarabunPSK" w:eastAsia="Calibri" w:hAnsi="TH SarabunPSK" w:cs="TH SarabunPSK"/>
          <w:sz w:val="32"/>
          <w:szCs w:val="32"/>
          <w:cs/>
        </w:rPr>
        <w:t>ความเพียรพยายาม นักวิทยาศาสตร์ต้องเป็นผู้ที่มีความเพียรพยายามและไม่</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ท้อถอย เมื่อมีอุปสรรคหรือมีความล้มเหลวในการทำการทดลอง มีความตั้งใจแน่วแน่ในการเสาะแสวงหาความรู้ เมื่อได้คำตอบไม่ถูกต้องก็จะได้ทราบว่าวิธีการเดิมใช้ไม่ได้ ต้องหาแนวทางในการแก้ปัญหาใหม่และความล้มเหลวเกิดขึ้นนั้นถือว่าเป็นข้อมูลที่ต้องบันทึกไว้</w:t>
      </w:r>
    </w:p>
    <w:p w:rsidR="006E452D" w:rsidRPr="006E452D" w:rsidRDefault="00676578" w:rsidP="007234C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E452D" w:rsidRPr="006E452D">
        <w:rPr>
          <w:rFonts w:ascii="TH SarabunPSK" w:eastAsia="Calibri" w:hAnsi="TH SarabunPSK" w:cs="TH SarabunPSK"/>
          <w:sz w:val="32"/>
          <w:szCs w:val="32"/>
        </w:rPr>
        <w:t xml:space="preserve">3. </w:t>
      </w:r>
      <w:r w:rsidR="006E452D" w:rsidRPr="006E452D">
        <w:rPr>
          <w:rFonts w:ascii="TH SarabunPSK" w:eastAsia="Calibri" w:hAnsi="TH SarabunPSK" w:cs="TH SarabunPSK"/>
          <w:sz w:val="32"/>
          <w:szCs w:val="32"/>
          <w:cs/>
        </w:rPr>
        <w:t>ความมีเหตุผล นักวิทยาศาสตร์ต้องเป็นผู้มีเหตุผล ยอมรับในคำอธิบาย เมื่อมี</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หลักฐานหรือข้อมูลมาสนับสนุนอย่างพอเพียง อธิบายหรือแสดงความคิดเห็นอย่างมีเหตุผล หาความสัมพันธ์ของเหตุและผลที่</w:t>
      </w:r>
      <w:r w:rsidRPr="006E452D">
        <w:rPr>
          <w:rFonts w:ascii="TH SarabunPSK" w:eastAsia="Calibri" w:hAnsi="TH SarabunPSK" w:cs="TH SarabunPSK"/>
          <w:sz w:val="32"/>
          <w:szCs w:val="32"/>
          <w:cs/>
        </w:rPr>
        <w:lastRenderedPageBreak/>
        <w:t>เกิดขึ้น ตรวจสอบความถูกต้องสมเหตุสมผลของแนวคิดต่างๆ กับแหล่งข้อมูลที่เชื่อถือได้ แสวงหาหลักฐานจากการสังเกตและการทดลอง เพื่อสนับสนุนหรือ คิดค้นหาคำอธิบาย มีหลักฐานและข้อมูลอย่างเพียงพอเสมอก่อนที่จะสรุปผล เห็นคุณค่าในการใช้เหตุผล ยินดีให้มีการพิสูจน์ตามเหตุผลและข้อเท็จจริง</w:t>
      </w:r>
    </w:p>
    <w:p w:rsidR="006E452D" w:rsidRPr="006E452D" w:rsidRDefault="00676578" w:rsidP="007234C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E452D" w:rsidRPr="006E452D">
        <w:rPr>
          <w:rFonts w:ascii="TH SarabunPSK" w:eastAsia="Calibri" w:hAnsi="TH SarabunPSK" w:cs="TH SarabunPSK"/>
          <w:sz w:val="32"/>
          <w:szCs w:val="32"/>
        </w:rPr>
        <w:t xml:space="preserve">4. </w:t>
      </w:r>
      <w:r w:rsidR="006E452D" w:rsidRPr="006E452D">
        <w:rPr>
          <w:rFonts w:ascii="TH SarabunPSK" w:eastAsia="Calibri" w:hAnsi="TH SarabunPSK" w:cs="TH SarabunPSK"/>
          <w:sz w:val="32"/>
          <w:szCs w:val="32"/>
          <w:cs/>
        </w:rPr>
        <w:t>ความซื่อสัตย์  นักวิทยาศาสตร์ต้องมีความซื่อสัตย์ บันทักผลหรือข้อมูลตาม</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ความเป็นจริงด้วยความละเอียดถูกต้อง ผู้อื่นสามารถตรวจสอบในภายหลังได้ เห็นคุณค่าของการเสนอข้อมูลตามความเป็นจริง</w:t>
      </w:r>
    </w:p>
    <w:p w:rsidR="006E452D" w:rsidRPr="006E452D" w:rsidRDefault="00676578" w:rsidP="007234C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E452D" w:rsidRPr="006E452D">
        <w:rPr>
          <w:rFonts w:ascii="TH SarabunPSK" w:eastAsia="Calibri" w:hAnsi="TH SarabunPSK" w:cs="TH SarabunPSK"/>
          <w:sz w:val="32"/>
          <w:szCs w:val="32"/>
        </w:rPr>
        <w:t xml:space="preserve">5. </w:t>
      </w:r>
      <w:r w:rsidR="006E452D" w:rsidRPr="006E452D">
        <w:rPr>
          <w:rFonts w:ascii="TH SarabunPSK" w:eastAsia="Calibri" w:hAnsi="TH SarabunPSK" w:cs="TH SarabunPSK"/>
          <w:sz w:val="32"/>
          <w:szCs w:val="32"/>
          <w:cs/>
        </w:rPr>
        <w:t xml:space="preserve">ความมีระเบียบและรอบคอบ นักวิทยาศาสตร์ต้องเป็นผู้เห็นคุณค่าของความ                </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มีระเบียบรอบคอบและยอมรับประโยชน์ในการวางแผนการทำงานและจัดระบบการทำงาน                นำวิธีการหลายๆวิธีมาตรวจสอบผลการทดลองหรือวิธีการทดลอง ไตร่ตรอง พินิจพิเคราะห์ละเอียดถี่ถ้วนในการทำงาน ทำงานอย่างมีระเบียบเรียบร้อย มีความละเอียดก่อนการตัดสินใจ</w:t>
      </w:r>
    </w:p>
    <w:p w:rsidR="006E452D" w:rsidRPr="006E452D" w:rsidRDefault="00676578" w:rsidP="007234C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E452D" w:rsidRPr="006E452D">
        <w:rPr>
          <w:rFonts w:ascii="TH SarabunPSK" w:eastAsia="Calibri" w:hAnsi="TH SarabunPSK" w:cs="TH SarabunPSK"/>
          <w:sz w:val="32"/>
          <w:szCs w:val="32"/>
        </w:rPr>
        <w:t xml:space="preserve">6. </w:t>
      </w:r>
      <w:r w:rsidR="006E452D" w:rsidRPr="006E452D">
        <w:rPr>
          <w:rFonts w:ascii="TH SarabunPSK" w:eastAsia="Calibri" w:hAnsi="TH SarabunPSK" w:cs="TH SarabunPSK"/>
          <w:sz w:val="32"/>
          <w:szCs w:val="32"/>
          <w:cs/>
        </w:rPr>
        <w:t xml:space="preserve">ความใจกว้าง นักวิทยาศาสตร์ต้องเป็นผู้มีความใจกว้างที่จะรับฟังความคิดเห็น  </w:t>
      </w:r>
    </w:p>
    <w:p w:rsidR="006E452D" w:rsidRPr="006E452D" w:rsidRDefault="006E452D" w:rsidP="006E452D">
      <w:pPr>
        <w:spacing w:after="0" w:line="240" w:lineRule="auto"/>
        <w:rPr>
          <w:rFonts w:ascii="TH SarabunPSK" w:eastAsia="Calibri" w:hAnsi="TH SarabunPSK" w:cs="TH SarabunPSK"/>
          <w:sz w:val="32"/>
          <w:szCs w:val="32"/>
        </w:rPr>
      </w:pPr>
      <w:r w:rsidRPr="006E452D">
        <w:rPr>
          <w:rFonts w:ascii="TH SarabunPSK" w:eastAsia="Calibri" w:hAnsi="TH SarabunPSK" w:cs="TH SarabunPSK"/>
          <w:sz w:val="32"/>
          <w:szCs w:val="32"/>
          <w:cs/>
        </w:rPr>
        <w:t xml:space="preserve">ของผู้อื่น รับฟังคำวิพากษ์วิจารณ์ ข้อโต้แย้งหรือข้อคิดเห็นที่มีเหตุผลของผู้อื่นโดยไม่ยึดมั่นความคิดของตนฝ่ายเดียว ยอมรับการเปลี่ยนแปลง ยอมพิจารณาข้อมูลหรือความคิดที่ยังสรุปแน่นอนไม่ได้และพร้อมที่จะหาข้อมูลเพิ่มเติม </w:t>
      </w:r>
    </w:p>
    <w:p w:rsidR="006E452D" w:rsidRPr="006E452D" w:rsidRDefault="00676578" w:rsidP="007234C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E452D" w:rsidRPr="006E452D">
        <w:rPr>
          <w:rFonts w:ascii="TH SarabunPSK" w:eastAsia="Calibri" w:hAnsi="TH SarabunPSK" w:cs="TH SarabunPSK"/>
          <w:sz w:val="32"/>
          <w:szCs w:val="32"/>
          <w:cs/>
        </w:rPr>
        <w:t>กระทรวงศึกษาธิการ  (</w:t>
      </w:r>
      <w:r w:rsidR="006E452D" w:rsidRPr="006E452D">
        <w:rPr>
          <w:rFonts w:ascii="TH SarabunPSK" w:eastAsia="Calibri" w:hAnsi="TH SarabunPSK" w:cs="TH SarabunPSK"/>
          <w:sz w:val="32"/>
          <w:szCs w:val="32"/>
        </w:rPr>
        <w:t xml:space="preserve">2546 : 32) </w:t>
      </w:r>
      <w:r w:rsidR="006E452D" w:rsidRPr="006E452D">
        <w:rPr>
          <w:rFonts w:ascii="TH SarabunPSK" w:eastAsia="Calibri" w:hAnsi="TH SarabunPSK" w:cs="TH SarabunPSK"/>
          <w:sz w:val="32"/>
          <w:szCs w:val="32"/>
          <w:cs/>
        </w:rPr>
        <w:t>ได้กำหนดว่าคุณลักษณะที่สำคัญและพฤติกรรมการแสดงออกของผู้เรียนที่ชี้บ่งเจตคติต่อวิทยาศาสตร์หรือ เจตคติวิทยาศาสตร์ ดังนี้</w:t>
      </w:r>
    </w:p>
    <w:p w:rsidR="006E452D" w:rsidRPr="00676578" w:rsidRDefault="006E452D" w:rsidP="00676578">
      <w:pPr>
        <w:spacing w:before="120" w:after="120" w:line="240" w:lineRule="auto"/>
        <w:rPr>
          <w:rFonts w:ascii="TH SarabunPSK" w:eastAsia="Calibri" w:hAnsi="TH SarabunPSK" w:cs="TH SarabunPSK"/>
          <w:b/>
          <w:bCs/>
          <w:sz w:val="32"/>
          <w:szCs w:val="32"/>
        </w:rPr>
      </w:pPr>
      <w:r w:rsidRPr="00676578">
        <w:rPr>
          <w:rFonts w:ascii="TH SarabunPSK" w:eastAsia="Calibri" w:hAnsi="TH SarabunPSK" w:cs="TH SarabunPSK"/>
          <w:b/>
          <w:bCs/>
          <w:sz w:val="32"/>
          <w:szCs w:val="32"/>
          <w:cs/>
        </w:rPr>
        <w:t xml:space="preserve">ตารางที่ </w:t>
      </w:r>
      <w:r w:rsidRPr="00676578">
        <w:rPr>
          <w:rFonts w:ascii="TH SarabunPSK" w:eastAsia="Calibri" w:hAnsi="TH SarabunPSK" w:cs="TH SarabunPSK"/>
          <w:b/>
          <w:bCs/>
          <w:sz w:val="32"/>
          <w:szCs w:val="32"/>
        </w:rPr>
        <w:t xml:space="preserve">3 </w:t>
      </w:r>
      <w:r w:rsidRPr="00676578">
        <w:rPr>
          <w:rFonts w:ascii="TH SarabunPSK" w:eastAsia="Calibri" w:hAnsi="TH SarabunPSK" w:cs="TH SarabunPSK"/>
          <w:b/>
          <w:bCs/>
          <w:sz w:val="32"/>
          <w:szCs w:val="32"/>
          <w:cs/>
        </w:rPr>
        <w:t>คุณลักษณะและพฤติกรรมบ่งชี้เจตคติต่อวิทยาศาสตร์</w:t>
      </w:r>
    </w:p>
    <w:tbl>
      <w:tblPr>
        <w:tblW w:w="5000" w:type="pct"/>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4257"/>
        <w:gridCol w:w="4299"/>
      </w:tblGrid>
      <w:tr w:rsidR="00A123E6" w:rsidRPr="00A123E6" w:rsidTr="00803A24">
        <w:trPr>
          <w:tblHeader/>
        </w:trPr>
        <w:tc>
          <w:tcPr>
            <w:tcW w:w="2488" w:type="pct"/>
            <w:tcBorders>
              <w:bottom w:val="single" w:sz="4" w:space="0" w:color="auto"/>
            </w:tcBorders>
            <w:shd w:val="clear" w:color="auto" w:fill="auto"/>
          </w:tcPr>
          <w:p w:rsidR="00A123E6" w:rsidRPr="00A123E6" w:rsidRDefault="00A123E6" w:rsidP="00A123E6">
            <w:pPr>
              <w:autoSpaceDE w:val="0"/>
              <w:autoSpaceDN w:val="0"/>
              <w:adjustRightInd w:val="0"/>
              <w:spacing w:after="0" w:line="240" w:lineRule="auto"/>
              <w:jc w:val="center"/>
              <w:rPr>
                <w:rFonts w:ascii="TH SarabunPSK" w:eastAsia="Calibri" w:hAnsi="TH SarabunPSK" w:cs="TH SarabunPSK"/>
                <w:b/>
                <w:bCs/>
                <w:sz w:val="32"/>
                <w:szCs w:val="32"/>
              </w:rPr>
            </w:pPr>
            <w:r w:rsidRPr="00A123E6">
              <w:rPr>
                <w:rFonts w:ascii="TH SarabunPSK" w:eastAsia="Calibri" w:hAnsi="TH SarabunPSK" w:cs="TH SarabunPSK"/>
                <w:b/>
                <w:bCs/>
                <w:sz w:val="32"/>
                <w:szCs w:val="32"/>
                <w:cs/>
              </w:rPr>
              <w:t>คุณลักษณะ</w:t>
            </w:r>
          </w:p>
        </w:tc>
        <w:tc>
          <w:tcPr>
            <w:tcW w:w="2512" w:type="pct"/>
            <w:tcBorders>
              <w:bottom w:val="single" w:sz="4" w:space="0" w:color="auto"/>
            </w:tcBorders>
            <w:shd w:val="clear" w:color="auto" w:fill="auto"/>
          </w:tcPr>
          <w:p w:rsidR="00A123E6" w:rsidRPr="00A123E6" w:rsidRDefault="00A123E6" w:rsidP="00A123E6">
            <w:pPr>
              <w:autoSpaceDE w:val="0"/>
              <w:autoSpaceDN w:val="0"/>
              <w:adjustRightInd w:val="0"/>
              <w:spacing w:after="0" w:line="240" w:lineRule="auto"/>
              <w:jc w:val="center"/>
              <w:rPr>
                <w:rFonts w:ascii="TH SarabunPSK" w:eastAsia="Calibri" w:hAnsi="TH SarabunPSK" w:cs="TH SarabunPSK"/>
                <w:b/>
                <w:bCs/>
                <w:sz w:val="32"/>
                <w:szCs w:val="32"/>
              </w:rPr>
            </w:pPr>
            <w:r w:rsidRPr="00A123E6">
              <w:rPr>
                <w:rFonts w:ascii="TH SarabunPSK" w:eastAsia="Calibri" w:hAnsi="TH SarabunPSK" w:cs="TH SarabunPSK"/>
                <w:b/>
                <w:bCs/>
                <w:sz w:val="32"/>
                <w:szCs w:val="32"/>
                <w:cs/>
              </w:rPr>
              <w:t>พฤติกรรม</w:t>
            </w:r>
          </w:p>
        </w:tc>
      </w:tr>
      <w:tr w:rsidR="00A123E6" w:rsidRPr="00A123E6" w:rsidTr="00803A24">
        <w:tc>
          <w:tcPr>
            <w:tcW w:w="2488" w:type="pct"/>
            <w:tcBorders>
              <w:top w:val="single" w:sz="4" w:space="0" w:color="auto"/>
              <w:bottom w:val="nil"/>
            </w:tcBorders>
            <w:shd w:val="clear" w:color="auto" w:fill="auto"/>
          </w:tcPr>
          <w:p w:rsidR="00A123E6" w:rsidRPr="00A123E6" w:rsidRDefault="00A123E6" w:rsidP="00A123E6">
            <w:pPr>
              <w:autoSpaceDE w:val="0"/>
              <w:autoSpaceDN w:val="0"/>
              <w:adjustRightInd w:val="0"/>
              <w:spacing w:after="0" w:line="240" w:lineRule="auto"/>
              <w:jc w:val="thaiDistribute"/>
              <w:rPr>
                <w:rFonts w:ascii="TH SarabunPSK" w:eastAsia="Calibri" w:hAnsi="TH SarabunPSK" w:cs="TH SarabunPSK"/>
                <w:sz w:val="32"/>
                <w:szCs w:val="32"/>
              </w:rPr>
            </w:pPr>
            <w:r w:rsidRPr="00A123E6">
              <w:rPr>
                <w:rFonts w:ascii="TH SarabunPSK" w:eastAsia="Calibri" w:hAnsi="TH SarabunPSK" w:cs="TH SarabunPSK"/>
                <w:sz w:val="32"/>
                <w:szCs w:val="32"/>
              </w:rPr>
              <w:t xml:space="preserve">1. </w:t>
            </w:r>
            <w:r w:rsidRPr="00A123E6">
              <w:rPr>
                <w:rFonts w:ascii="TH SarabunPSK" w:eastAsia="Calibri" w:hAnsi="TH SarabunPSK" w:cs="TH SarabunPSK"/>
                <w:sz w:val="32"/>
                <w:szCs w:val="32"/>
                <w:cs/>
              </w:rPr>
              <w:t>ความสนใจใฝ่รู้หรือความ</w:t>
            </w:r>
            <w:r w:rsidRPr="00A123E6">
              <w:rPr>
                <w:rFonts w:ascii="TH SarabunPSK" w:eastAsia="Calibri" w:hAnsi="TH SarabunPSK" w:cs="TH SarabunPSK"/>
                <w:sz w:val="32"/>
                <w:szCs w:val="32"/>
                <w:cs/>
              </w:rPr>
              <w:lastRenderedPageBreak/>
              <w:t>อยากรู้อยากเห็น</w:t>
            </w:r>
          </w:p>
        </w:tc>
        <w:tc>
          <w:tcPr>
            <w:tcW w:w="2512" w:type="pct"/>
            <w:tcBorders>
              <w:top w:val="single" w:sz="4" w:space="0" w:color="auto"/>
              <w:bottom w:val="nil"/>
            </w:tcBorders>
            <w:shd w:val="clear" w:color="auto" w:fill="auto"/>
          </w:tcPr>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lastRenderedPageBreak/>
              <w:t xml:space="preserve">- </w:t>
            </w:r>
            <w:r w:rsidRPr="00A123E6">
              <w:rPr>
                <w:rFonts w:ascii="TH SarabunPSK" w:eastAsia="Calibri" w:hAnsi="TH SarabunPSK" w:cs="TH SarabunPSK"/>
                <w:sz w:val="32"/>
                <w:szCs w:val="32"/>
                <w:cs/>
              </w:rPr>
              <w:t>ยอมรับว่าการทดลองค้นคว้า</w:t>
            </w:r>
            <w:r w:rsidRPr="00A123E6">
              <w:rPr>
                <w:rFonts w:ascii="TH SarabunPSK" w:eastAsia="Calibri" w:hAnsi="TH SarabunPSK" w:cs="TH SarabunPSK"/>
                <w:sz w:val="32"/>
                <w:szCs w:val="32"/>
                <w:cs/>
              </w:rPr>
              <w:lastRenderedPageBreak/>
              <w:t>จะใช้เป็นวิธีในการแก้ปัญหาได้</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มีความใฝ่ใจและพอใจใคร่จะสืบเสาะหาความรู้ในสถานการณ์และปัญหาใหม่ๆ อยู่เสมอ</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มีความกระตือรือร้นต่อกิจกรรมและเรื่องต่างๆ</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ชอบทดลองค้นคว้า</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ชอบสนทนา ซักถาม ฟัง อ่าน เพื่อให้รู้เพิ่มเติม ฯลฯ</w:t>
            </w:r>
          </w:p>
        </w:tc>
      </w:tr>
      <w:tr w:rsidR="00A123E6" w:rsidRPr="00A123E6" w:rsidTr="00803A24">
        <w:tc>
          <w:tcPr>
            <w:tcW w:w="2488" w:type="pct"/>
            <w:tcBorders>
              <w:top w:val="nil"/>
              <w:bottom w:val="nil"/>
            </w:tcBorders>
            <w:shd w:val="clear" w:color="auto" w:fill="auto"/>
          </w:tcPr>
          <w:p w:rsidR="00A123E6" w:rsidRPr="00A123E6" w:rsidRDefault="00A123E6" w:rsidP="00A123E6">
            <w:pPr>
              <w:autoSpaceDE w:val="0"/>
              <w:autoSpaceDN w:val="0"/>
              <w:adjustRightInd w:val="0"/>
              <w:spacing w:after="0" w:line="240" w:lineRule="auto"/>
              <w:jc w:val="thaiDistribute"/>
              <w:rPr>
                <w:rFonts w:ascii="TH SarabunPSK" w:eastAsia="Calibri" w:hAnsi="TH SarabunPSK" w:cs="TH SarabunPSK"/>
                <w:sz w:val="32"/>
                <w:szCs w:val="32"/>
              </w:rPr>
            </w:pPr>
            <w:r w:rsidRPr="00A123E6">
              <w:rPr>
                <w:rFonts w:ascii="TH SarabunPSK" w:eastAsia="Calibri" w:hAnsi="TH SarabunPSK" w:cs="TH SarabunPSK"/>
                <w:sz w:val="32"/>
                <w:szCs w:val="32"/>
              </w:rPr>
              <w:lastRenderedPageBreak/>
              <w:t xml:space="preserve">2. </w:t>
            </w:r>
            <w:r w:rsidRPr="00A123E6">
              <w:rPr>
                <w:rFonts w:ascii="TH SarabunPSK" w:eastAsia="Calibri" w:hAnsi="TH SarabunPSK" w:cs="TH SarabunPSK"/>
                <w:sz w:val="32"/>
                <w:szCs w:val="32"/>
                <w:cs/>
              </w:rPr>
              <w:t>ความรับผิดชอบ ความมุ่งมั่น อดทน</w:t>
            </w:r>
          </w:p>
          <w:p w:rsidR="00A123E6" w:rsidRPr="00A123E6" w:rsidRDefault="00A123E6" w:rsidP="00A123E6">
            <w:pPr>
              <w:autoSpaceDE w:val="0"/>
              <w:autoSpaceDN w:val="0"/>
              <w:adjustRightInd w:val="0"/>
              <w:spacing w:after="0" w:line="240" w:lineRule="auto"/>
              <w:jc w:val="thaiDistribute"/>
              <w:rPr>
                <w:rFonts w:ascii="TH SarabunPSK" w:eastAsia="Calibri" w:hAnsi="TH SarabunPSK" w:cs="TH SarabunPSK"/>
                <w:sz w:val="32"/>
                <w:szCs w:val="32"/>
              </w:rPr>
            </w:pPr>
            <w:r w:rsidRPr="00A123E6">
              <w:rPr>
                <w:rFonts w:ascii="TH SarabunPSK" w:eastAsia="Calibri" w:hAnsi="TH SarabunPSK" w:cs="TH SarabunPSK"/>
                <w:sz w:val="32"/>
                <w:szCs w:val="32"/>
                <w:cs/>
              </w:rPr>
              <w:t>และเพียรพยายาม</w:t>
            </w:r>
          </w:p>
        </w:tc>
        <w:tc>
          <w:tcPr>
            <w:tcW w:w="2512" w:type="pct"/>
            <w:tcBorders>
              <w:top w:val="nil"/>
              <w:bottom w:val="nil"/>
            </w:tcBorders>
            <w:shd w:val="clear" w:color="auto" w:fill="auto"/>
          </w:tcPr>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cs/>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ยอมรับผลการกระทำของตนเองทั้งที่เป็นผลดีและผลเสีย</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เห็นคุณค่าของความรับผิดชอบและความเพียรพยายามว่าเป็นสิ่งที่</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cs/>
              </w:rPr>
              <w:t>ควรปฏิบัติ</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ทำงานที่ได้รับมอบหมายให้สมบูรณ์ตามกำหนดและตรงเวลา</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เว้นการกระทำอันเป็นผลเสียหายต่อส่วนรวม</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ทำงานเต็มความสามารถ</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ดำเนินการแก้ปัญหาจนกว่าจะได้คำตอบ</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ไม่ท้อถอยในการทำงาน เมื่อมีอุปสรรคหรือล้มเหลว</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lastRenderedPageBreak/>
              <w:t xml:space="preserve">- </w:t>
            </w:r>
            <w:r w:rsidRPr="00A123E6">
              <w:rPr>
                <w:rFonts w:ascii="TH SarabunPSK" w:eastAsia="Calibri" w:hAnsi="TH SarabunPSK" w:cs="TH SarabunPSK"/>
                <w:sz w:val="32"/>
                <w:szCs w:val="32"/>
                <w:cs/>
              </w:rPr>
              <w:t>มีความอดทนแม้การดำเนินการแก้ไขยังยุ่งยากและใช้เวลา</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cs/>
              </w:rPr>
              <w:t>ฯลฯ</w:t>
            </w:r>
          </w:p>
        </w:tc>
      </w:tr>
      <w:tr w:rsidR="00A123E6" w:rsidRPr="00A123E6" w:rsidTr="00803A24">
        <w:tc>
          <w:tcPr>
            <w:tcW w:w="2488" w:type="pct"/>
            <w:tcBorders>
              <w:top w:val="single" w:sz="4" w:space="0" w:color="auto"/>
              <w:bottom w:val="nil"/>
            </w:tcBorders>
            <w:shd w:val="clear" w:color="auto" w:fill="auto"/>
          </w:tcPr>
          <w:p w:rsidR="00A123E6" w:rsidRPr="00A123E6" w:rsidRDefault="00A123E6" w:rsidP="00A123E6">
            <w:pPr>
              <w:autoSpaceDE w:val="0"/>
              <w:autoSpaceDN w:val="0"/>
              <w:adjustRightInd w:val="0"/>
              <w:spacing w:after="0" w:line="240" w:lineRule="auto"/>
              <w:jc w:val="thaiDistribute"/>
              <w:rPr>
                <w:rFonts w:ascii="TH SarabunPSK" w:eastAsia="Calibri" w:hAnsi="TH SarabunPSK" w:cs="TH SarabunPSK"/>
                <w:sz w:val="32"/>
                <w:szCs w:val="32"/>
              </w:rPr>
            </w:pPr>
            <w:r w:rsidRPr="00A123E6">
              <w:rPr>
                <w:rFonts w:ascii="TH SarabunPSK" w:eastAsia="Calibri" w:hAnsi="TH SarabunPSK" w:cs="TH SarabunPSK"/>
                <w:sz w:val="32"/>
                <w:szCs w:val="32"/>
                <w:cs/>
              </w:rPr>
              <w:lastRenderedPageBreak/>
              <w:t>3. ความมีเหตุผล</w:t>
            </w:r>
          </w:p>
        </w:tc>
        <w:tc>
          <w:tcPr>
            <w:tcW w:w="2512" w:type="pct"/>
            <w:tcBorders>
              <w:top w:val="single" w:sz="4" w:space="0" w:color="auto"/>
              <w:bottom w:val="nil"/>
            </w:tcBorders>
            <w:shd w:val="clear" w:color="auto" w:fill="auto"/>
          </w:tcPr>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cs/>
              </w:rPr>
              <w:t>- ยอมรับในคำอธิบายเมื่อมีหลักฐาน หรือข้อมูลมาสนับสนุน</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cs/>
              </w:rPr>
              <w:t>อย่างเพียงพอ</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cs/>
              </w:rPr>
              <w:t>- เห็นคุณค่าในการใช้เหตุผลในเรื่องต่างๆ</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cs/>
              </w:rPr>
              <w:t>- พยายามอธิบายสิ่งต่างๆ ในแง่เหตุผล ไม่เชื่อโชคลางหรือคำทำนาย</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cs/>
              </w:rPr>
              <w:t>ที่ไม่สามารถอธิบายตามวิธีการทางวิทยาศาสตร์ได้</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cs/>
              </w:rPr>
              <w:t>- อธิบายหรือแสดงความคิดเห็นอย่างมีเหตุผล</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หาความสัมพันธ์ของเหตุและผลที่เกิดขึ้น</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ตรวจสอบความถูกต้องหรือความสมเหตุสมผลของแนวความคิดต่างๆ กับแหล่งข้อมูลที่เชื่อถือได้</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เสาะแสวงหาหลักฐาน / ข้อมูลจากการสังเกตหรือการทดลองเพื่อสนับสนุนคำอธิบาย</w:t>
            </w:r>
            <w:r w:rsidR="007234C3" w:rsidRPr="007234C3">
              <w:rPr>
                <w:rFonts w:ascii="TH SarabunPSK" w:eastAsia="Calibri" w:hAnsi="TH SarabunPSK" w:cs="TH SarabunPSK"/>
                <w:sz w:val="32"/>
                <w:szCs w:val="32"/>
                <w:cs/>
              </w:rPr>
              <w:t>อย่างสมเหตุสมผล</w:t>
            </w:r>
          </w:p>
          <w:p w:rsid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รวบรวมข้อมูลอย่างพอเพียงก่อนจะลงสรุปเรื่องราวต่างๆ</w:t>
            </w:r>
          </w:p>
          <w:p w:rsidR="00A123E6" w:rsidRPr="00A123E6" w:rsidRDefault="007234C3" w:rsidP="00A123E6">
            <w:pPr>
              <w:autoSpaceDE w:val="0"/>
              <w:autoSpaceDN w:val="0"/>
              <w:adjustRightInd w:val="0"/>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 xml:space="preserve">- </w:t>
            </w:r>
            <w:r>
              <w:rPr>
                <w:rFonts w:ascii="TH SarabunPSK" w:eastAsia="Calibri" w:hAnsi="TH SarabunPSK" w:cs="TH SarabunPSK" w:hint="cs"/>
                <w:sz w:val="32"/>
                <w:szCs w:val="32"/>
                <w:cs/>
              </w:rPr>
              <w:t>รับฟัง</w:t>
            </w:r>
            <w:r w:rsidRPr="007234C3">
              <w:rPr>
                <w:rFonts w:ascii="TH SarabunPSK" w:eastAsia="Calibri" w:hAnsi="TH SarabunPSK" w:cs="TH SarabunPSK"/>
                <w:sz w:val="32"/>
                <w:szCs w:val="32"/>
                <w:cs/>
              </w:rPr>
              <w:t>แนวความคิดต่างๆ</w:t>
            </w:r>
            <w:r>
              <w:rPr>
                <w:rFonts w:ascii="TH SarabunPSK" w:eastAsia="Calibri" w:hAnsi="TH SarabunPSK" w:cs="TH SarabunPSK" w:hint="cs"/>
                <w:sz w:val="32"/>
                <w:szCs w:val="32"/>
                <w:cs/>
              </w:rPr>
              <w:t xml:space="preserve"> อย่าง</w:t>
            </w:r>
            <w:r w:rsidRPr="007234C3">
              <w:rPr>
                <w:rFonts w:ascii="TH SarabunPSK" w:eastAsia="Calibri" w:hAnsi="TH SarabunPSK" w:cs="TH SarabunPSK"/>
                <w:sz w:val="32"/>
                <w:szCs w:val="32"/>
                <w:cs/>
              </w:rPr>
              <w:t>สมเหตุสมผล</w:t>
            </w:r>
          </w:p>
        </w:tc>
      </w:tr>
      <w:tr w:rsidR="00A123E6" w:rsidRPr="00A123E6" w:rsidTr="00803A24">
        <w:tc>
          <w:tcPr>
            <w:tcW w:w="2488" w:type="pct"/>
            <w:tcBorders>
              <w:top w:val="single" w:sz="4" w:space="0" w:color="auto"/>
              <w:bottom w:val="single" w:sz="4" w:space="0" w:color="auto"/>
            </w:tcBorders>
            <w:shd w:val="clear" w:color="auto" w:fill="auto"/>
          </w:tcPr>
          <w:p w:rsidR="00A123E6" w:rsidRPr="00A123E6" w:rsidRDefault="00A123E6" w:rsidP="00A123E6">
            <w:pPr>
              <w:autoSpaceDE w:val="0"/>
              <w:autoSpaceDN w:val="0"/>
              <w:adjustRightInd w:val="0"/>
              <w:spacing w:after="0" w:line="240" w:lineRule="auto"/>
              <w:jc w:val="thaiDistribute"/>
              <w:rPr>
                <w:rFonts w:ascii="TH SarabunPSK" w:eastAsia="Calibri" w:hAnsi="TH SarabunPSK" w:cs="TH SarabunPSK"/>
                <w:sz w:val="32"/>
                <w:szCs w:val="32"/>
              </w:rPr>
            </w:pPr>
            <w:r w:rsidRPr="00A123E6">
              <w:rPr>
                <w:rFonts w:ascii="TH SarabunPSK" w:eastAsia="Calibri" w:hAnsi="TH SarabunPSK" w:cs="TH SarabunPSK"/>
                <w:sz w:val="32"/>
                <w:szCs w:val="32"/>
              </w:rPr>
              <w:lastRenderedPageBreak/>
              <w:t xml:space="preserve">4. </w:t>
            </w:r>
            <w:r w:rsidRPr="00A123E6">
              <w:rPr>
                <w:rFonts w:ascii="TH SarabunPSK" w:eastAsia="Calibri" w:hAnsi="TH SarabunPSK" w:cs="TH SarabunPSK"/>
                <w:sz w:val="32"/>
                <w:szCs w:val="32"/>
                <w:cs/>
              </w:rPr>
              <w:t>ความมีระเบียบรอบคอบ</w:t>
            </w:r>
          </w:p>
        </w:tc>
        <w:tc>
          <w:tcPr>
            <w:tcW w:w="2512" w:type="pct"/>
            <w:tcBorders>
              <w:top w:val="single" w:sz="4" w:space="0" w:color="auto"/>
              <w:bottom w:val="single" w:sz="4" w:space="0" w:color="auto"/>
            </w:tcBorders>
            <w:shd w:val="clear" w:color="auto" w:fill="auto"/>
          </w:tcPr>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ยอมรับว่าความมีระเบียบและรอบคอบเป็นสิ่งที่มีประโยชน์</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เห็นคุณค่าของความมีระเบียบและรอบคอบ</w:t>
            </w:r>
          </w:p>
          <w:p w:rsidR="007005DD"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นำวิธีการหลายๆ วิธี มาตรวจสอบผลหรือวิธีการทดลอง</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มีการใคร่ครวญ ไตร่ตรอง พินิจพิเคราะห์</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มีความละเอียดถี่ถ้วนในการทำงาน</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มีการวางแผนการทำงานและจัดระบบการทำงาน</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ตรวจสอบความเรียบร้อยหรือคุณภาพของเครื่องมือก่อนทำการทดลอง</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ทำงานอย่างมีระเบียบเรียบร้อย</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cs/>
              </w:rPr>
              <w:t>ฯลฯ</w:t>
            </w:r>
          </w:p>
        </w:tc>
      </w:tr>
      <w:tr w:rsidR="00A123E6" w:rsidRPr="00A123E6" w:rsidTr="00803A24">
        <w:tc>
          <w:tcPr>
            <w:tcW w:w="2488" w:type="pct"/>
            <w:tcBorders>
              <w:top w:val="single" w:sz="4" w:space="0" w:color="auto"/>
              <w:bottom w:val="nil"/>
            </w:tcBorders>
            <w:shd w:val="clear" w:color="auto" w:fill="auto"/>
          </w:tcPr>
          <w:p w:rsidR="00A123E6" w:rsidRPr="00A123E6" w:rsidRDefault="00A123E6" w:rsidP="00A123E6">
            <w:pPr>
              <w:autoSpaceDE w:val="0"/>
              <w:autoSpaceDN w:val="0"/>
              <w:adjustRightInd w:val="0"/>
              <w:spacing w:after="0" w:line="240" w:lineRule="auto"/>
              <w:jc w:val="thaiDistribute"/>
              <w:rPr>
                <w:rFonts w:ascii="TH SarabunPSK" w:eastAsia="Calibri" w:hAnsi="TH SarabunPSK" w:cs="TH SarabunPSK"/>
                <w:sz w:val="32"/>
                <w:szCs w:val="32"/>
              </w:rPr>
            </w:pPr>
            <w:r w:rsidRPr="00A123E6">
              <w:rPr>
                <w:rFonts w:ascii="TH SarabunPSK" w:eastAsia="Calibri" w:hAnsi="TH SarabunPSK" w:cs="TH SarabunPSK"/>
                <w:sz w:val="32"/>
                <w:szCs w:val="32"/>
              </w:rPr>
              <w:t xml:space="preserve">5. </w:t>
            </w:r>
            <w:r w:rsidRPr="00A123E6">
              <w:rPr>
                <w:rFonts w:ascii="TH SarabunPSK" w:eastAsia="Calibri" w:hAnsi="TH SarabunPSK" w:cs="TH SarabunPSK"/>
                <w:sz w:val="32"/>
                <w:szCs w:val="32"/>
                <w:cs/>
              </w:rPr>
              <w:t>ความซื่อสัตย์</w:t>
            </w:r>
          </w:p>
        </w:tc>
        <w:tc>
          <w:tcPr>
            <w:tcW w:w="2512" w:type="pct"/>
            <w:tcBorders>
              <w:top w:val="single" w:sz="4" w:space="0" w:color="auto"/>
              <w:bottom w:val="nil"/>
            </w:tcBorders>
            <w:shd w:val="clear" w:color="auto" w:fill="auto"/>
          </w:tcPr>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เสนอความจริงแม้จะเป็นผลที่แตกต่างจากผู้อื่น</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เห็นคุณค่าของการเสนอข้อมูลตามความจริง</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บันทึกผลข้อมูลตามความเป็นจริงและไม่ใช้ความคิดเห็นของ</w:t>
            </w:r>
            <w:r w:rsidRPr="00A123E6">
              <w:rPr>
                <w:rFonts w:ascii="TH SarabunPSK" w:eastAsia="Calibri" w:hAnsi="TH SarabunPSK" w:cs="TH SarabunPSK"/>
                <w:sz w:val="32"/>
                <w:szCs w:val="32"/>
                <w:cs/>
              </w:rPr>
              <w:lastRenderedPageBreak/>
              <w:t>ตนไปเกี่ยวข้อง</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ไม่แอบอ้างผลงานของผู้อื่นเป็นผลงานของตนเอง ฯลฯ</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มีความซื่อตรง</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cs/>
              </w:rPr>
            </w:pPr>
          </w:p>
        </w:tc>
      </w:tr>
      <w:tr w:rsidR="00A123E6" w:rsidRPr="00A123E6" w:rsidTr="00803A24">
        <w:tc>
          <w:tcPr>
            <w:tcW w:w="2488" w:type="pct"/>
            <w:tcBorders>
              <w:top w:val="nil"/>
              <w:bottom w:val="double" w:sz="4" w:space="0" w:color="auto"/>
            </w:tcBorders>
            <w:shd w:val="clear" w:color="auto" w:fill="auto"/>
          </w:tcPr>
          <w:p w:rsidR="00A123E6" w:rsidRPr="00A123E6" w:rsidRDefault="00A123E6" w:rsidP="00A123E6">
            <w:pPr>
              <w:autoSpaceDE w:val="0"/>
              <w:autoSpaceDN w:val="0"/>
              <w:adjustRightInd w:val="0"/>
              <w:spacing w:after="0" w:line="240" w:lineRule="auto"/>
              <w:jc w:val="thaiDistribute"/>
              <w:rPr>
                <w:rFonts w:ascii="TH SarabunPSK" w:eastAsia="Calibri" w:hAnsi="TH SarabunPSK" w:cs="TH SarabunPSK"/>
                <w:sz w:val="32"/>
                <w:szCs w:val="32"/>
              </w:rPr>
            </w:pPr>
            <w:r w:rsidRPr="00A123E6">
              <w:rPr>
                <w:rFonts w:ascii="TH SarabunPSK" w:eastAsia="Calibri" w:hAnsi="TH SarabunPSK" w:cs="TH SarabunPSK"/>
                <w:sz w:val="32"/>
                <w:szCs w:val="32"/>
              </w:rPr>
              <w:lastRenderedPageBreak/>
              <w:t xml:space="preserve">6. </w:t>
            </w:r>
            <w:r w:rsidRPr="00A123E6">
              <w:rPr>
                <w:rFonts w:ascii="TH SarabunPSK" w:eastAsia="Calibri" w:hAnsi="TH SarabunPSK" w:cs="TH SarabunPSK"/>
                <w:sz w:val="32"/>
                <w:szCs w:val="32"/>
                <w:cs/>
              </w:rPr>
              <w:t>ความใจกว้างและเต็มใจรับฟังความคิดใหม่</w:t>
            </w:r>
          </w:p>
        </w:tc>
        <w:tc>
          <w:tcPr>
            <w:tcW w:w="2512" w:type="pct"/>
            <w:tcBorders>
              <w:top w:val="nil"/>
              <w:bottom w:val="double" w:sz="4" w:space="0" w:color="auto"/>
            </w:tcBorders>
            <w:shd w:val="clear" w:color="auto" w:fill="auto"/>
          </w:tcPr>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รับฟังคำวิพากษ์วิจารณ์ ข้อโต้แย้ง หรือข้อคิดเห็นที่มีเหตุผลของผู้อื่น</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ไม่ยึดมั่นในความคิดของตนและยอมรับการเปลี่ยนแปลง</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รับฟังความคิดเห็นที่ตนเองยังไม่เข้าใจและพร้อมที่จะทำความเข้าใจ</w:t>
            </w:r>
          </w:p>
          <w:p w:rsidR="00A123E6" w:rsidRPr="00A123E6" w:rsidRDefault="00A123E6" w:rsidP="00A123E6">
            <w:pPr>
              <w:autoSpaceDE w:val="0"/>
              <w:autoSpaceDN w:val="0"/>
              <w:adjustRightInd w:val="0"/>
              <w:spacing w:after="0" w:line="240" w:lineRule="auto"/>
              <w:rPr>
                <w:rFonts w:ascii="TH SarabunPSK" w:eastAsia="Calibri" w:hAnsi="TH SarabunPSK" w:cs="TH SarabunPSK"/>
                <w:sz w:val="32"/>
                <w:szCs w:val="32"/>
              </w:rPr>
            </w:pPr>
            <w:r w:rsidRPr="00A123E6">
              <w:rPr>
                <w:rFonts w:ascii="TH SarabunPSK" w:eastAsia="Calibri" w:hAnsi="TH SarabunPSK" w:cs="TH SarabunPSK"/>
                <w:sz w:val="32"/>
                <w:szCs w:val="32"/>
              </w:rPr>
              <w:t xml:space="preserve">- </w:t>
            </w:r>
            <w:r w:rsidRPr="00A123E6">
              <w:rPr>
                <w:rFonts w:ascii="TH SarabunPSK" w:eastAsia="Calibri" w:hAnsi="TH SarabunPSK" w:cs="TH SarabunPSK"/>
                <w:sz w:val="32"/>
                <w:szCs w:val="32"/>
                <w:cs/>
              </w:rPr>
              <w:t>ยอมพิจารณาข้อมูลหรือแนวความคิดที่ยังสรุปแน่นอนไม่ได้และพร้อมที่จะหาข้อมูลเพิ่มเติม</w:t>
            </w:r>
          </w:p>
        </w:tc>
      </w:tr>
    </w:tbl>
    <w:p w:rsidR="007234C3" w:rsidRPr="007234C3" w:rsidRDefault="007234C3" w:rsidP="007234C3">
      <w:pPr>
        <w:tabs>
          <w:tab w:val="left" w:pos="1134"/>
        </w:tabs>
        <w:spacing w:before="120"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r w:rsidRPr="007234C3">
        <w:rPr>
          <w:rFonts w:ascii="TH SarabunPSK" w:eastAsia="Calibri" w:hAnsi="TH SarabunPSK" w:cs="TH SarabunPSK"/>
          <w:sz w:val="32"/>
          <w:szCs w:val="32"/>
          <w:cs/>
        </w:rPr>
        <w:t>อำนาจ เจริญศิลป์  (</w:t>
      </w:r>
      <w:r w:rsidRPr="007234C3">
        <w:rPr>
          <w:rFonts w:ascii="TH SarabunPSK" w:eastAsia="Calibri" w:hAnsi="TH SarabunPSK" w:cs="TH SarabunPSK"/>
          <w:sz w:val="32"/>
          <w:szCs w:val="32"/>
        </w:rPr>
        <w:t xml:space="preserve">2544 : 71) </w:t>
      </w:r>
      <w:r w:rsidRPr="007234C3">
        <w:rPr>
          <w:rFonts w:ascii="TH SarabunPSK" w:eastAsia="Calibri" w:hAnsi="TH SarabunPSK" w:cs="TH SarabunPSK"/>
          <w:sz w:val="32"/>
          <w:szCs w:val="32"/>
          <w:cs/>
        </w:rPr>
        <w:t>กล่าวว่า เจตคติต่อวิทยาศาสตร์ ประกอบไปด้วย</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1. </w:t>
      </w:r>
      <w:r w:rsidRPr="007234C3">
        <w:rPr>
          <w:rFonts w:ascii="TH SarabunPSK" w:eastAsia="Calibri" w:hAnsi="TH SarabunPSK" w:cs="TH SarabunPSK"/>
          <w:sz w:val="32"/>
          <w:szCs w:val="32"/>
          <w:cs/>
        </w:rPr>
        <w:t>มีความละเอียดถี่ถ้วนและมีความมานะบากบั่นในการสังเกตและการทดลอง</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2. </w:t>
      </w:r>
      <w:r w:rsidRPr="007234C3">
        <w:rPr>
          <w:rFonts w:ascii="TH SarabunPSK" w:eastAsia="Calibri" w:hAnsi="TH SarabunPSK" w:cs="TH SarabunPSK"/>
          <w:sz w:val="32"/>
          <w:szCs w:val="32"/>
          <w:cs/>
        </w:rPr>
        <w:t>ไม่ตัดสินใจง่าย ๆ โดยปราศจากข้อเท็จจริงสนับสนุนอย่างเพียงพอ</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3. </w:t>
      </w:r>
      <w:r w:rsidRPr="007234C3">
        <w:rPr>
          <w:rFonts w:ascii="TH SarabunPSK" w:eastAsia="Calibri" w:hAnsi="TH SarabunPSK" w:cs="TH SarabunPSK"/>
          <w:sz w:val="32"/>
          <w:szCs w:val="32"/>
          <w:cs/>
        </w:rPr>
        <w:t>มีความใจกว้างที่จะรับฟังความคิดเห็นของผู้อื่นด้วยใจเป็นธรรม โดยไม่ยึดติด</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cs/>
        </w:rPr>
        <w:lastRenderedPageBreak/>
        <w:t>ในความคิดของตัวเองฝ่ายเดียว</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4. </w:t>
      </w:r>
      <w:r w:rsidRPr="007234C3">
        <w:rPr>
          <w:rFonts w:ascii="TH SarabunPSK" w:eastAsia="Calibri" w:hAnsi="TH SarabunPSK" w:cs="TH SarabunPSK"/>
          <w:sz w:val="32"/>
          <w:szCs w:val="32"/>
          <w:cs/>
        </w:rPr>
        <w:t>สามารถทำงานร่วมกับผู้อื่นได้เป็นอย่างดีมีความอยากรู้อยากเห็น กระตือรือร้น</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5. </w:t>
      </w:r>
      <w:r w:rsidRPr="007234C3">
        <w:rPr>
          <w:rFonts w:ascii="TH SarabunPSK" w:eastAsia="Calibri" w:hAnsi="TH SarabunPSK" w:cs="TH SarabunPSK"/>
          <w:sz w:val="32"/>
          <w:szCs w:val="32"/>
          <w:cs/>
        </w:rPr>
        <w:t>แสวงหาความรู้ให้กว้างขวางอยู่เสมอ</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6. </w:t>
      </w:r>
      <w:r w:rsidRPr="007234C3">
        <w:rPr>
          <w:rFonts w:ascii="TH SarabunPSK" w:eastAsia="Calibri" w:hAnsi="TH SarabunPSK" w:cs="TH SarabunPSK"/>
          <w:sz w:val="32"/>
          <w:szCs w:val="32"/>
          <w:cs/>
        </w:rPr>
        <w:t>มีความซื่อสัตย์สุจริตในความคิด และการกระทำ</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7. </w:t>
      </w:r>
      <w:r w:rsidRPr="007234C3">
        <w:rPr>
          <w:rFonts w:ascii="TH SarabunPSK" w:eastAsia="Calibri" w:hAnsi="TH SarabunPSK" w:cs="TH SarabunPSK"/>
          <w:sz w:val="32"/>
          <w:szCs w:val="32"/>
          <w:cs/>
        </w:rPr>
        <w:t>ยอมรับการเปลี่ยนแปลงและความก้าวหน้าใหม่ ๆ ที่มีคุณค่าทางวิทยาการ</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8. </w:t>
      </w:r>
      <w:r w:rsidRPr="007234C3">
        <w:rPr>
          <w:rFonts w:ascii="TH SarabunPSK" w:eastAsia="Calibri" w:hAnsi="TH SarabunPSK" w:cs="TH SarabunPSK"/>
          <w:sz w:val="32"/>
          <w:szCs w:val="32"/>
          <w:cs/>
        </w:rPr>
        <w:t>มีความรักและชื่นชมธรรมชาติ</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9. </w:t>
      </w:r>
      <w:r w:rsidRPr="007234C3">
        <w:rPr>
          <w:rFonts w:ascii="TH SarabunPSK" w:eastAsia="Calibri" w:hAnsi="TH SarabunPSK" w:cs="TH SarabunPSK"/>
          <w:sz w:val="32"/>
          <w:szCs w:val="32"/>
          <w:cs/>
        </w:rPr>
        <w:t>มีเหตุผล</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10. </w:t>
      </w:r>
      <w:r w:rsidRPr="007234C3">
        <w:rPr>
          <w:rFonts w:ascii="TH SarabunPSK" w:eastAsia="Calibri" w:hAnsi="TH SarabunPSK" w:cs="TH SarabunPSK"/>
          <w:sz w:val="32"/>
          <w:szCs w:val="32"/>
          <w:cs/>
        </w:rPr>
        <w:t>ยอมรับในข้อจำกัดในการแสวงหาความรู้</w:t>
      </w:r>
    </w:p>
    <w:p w:rsidR="007234C3" w:rsidRPr="007234C3" w:rsidRDefault="007234C3" w:rsidP="007234C3">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7234C3">
        <w:rPr>
          <w:rFonts w:ascii="TH SarabunPSK" w:eastAsia="Calibri" w:hAnsi="TH SarabunPSK" w:cs="TH SarabunPSK"/>
          <w:sz w:val="32"/>
          <w:szCs w:val="32"/>
          <w:cs/>
        </w:rPr>
        <w:t>สมปรารถนา วงศ์บุญหนัก  (</w:t>
      </w:r>
      <w:r w:rsidRPr="007234C3">
        <w:rPr>
          <w:rFonts w:ascii="TH SarabunPSK" w:eastAsia="Calibri" w:hAnsi="TH SarabunPSK" w:cs="TH SarabunPSK"/>
          <w:sz w:val="32"/>
          <w:szCs w:val="32"/>
        </w:rPr>
        <w:t xml:space="preserve">2543 : 121) </w:t>
      </w:r>
      <w:r w:rsidRPr="007234C3">
        <w:rPr>
          <w:rFonts w:ascii="TH SarabunPSK" w:eastAsia="Calibri" w:hAnsi="TH SarabunPSK" w:cs="TH SarabunPSK"/>
          <w:sz w:val="32"/>
          <w:szCs w:val="32"/>
          <w:cs/>
        </w:rPr>
        <w:t>กล่าวว่า คุณลักษณะนิสัยของบุคคลที่</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cs/>
        </w:rPr>
        <w:t>ก่อให้เกิดประโยชน์ในการเสาะแสวงหาความรู้ทางวิทยาศาสตร์ ซึ่งประกอบด้วยองค์ประกอบกว้าง ๆ คือ มีความใจกว้างที่จะรับฟังความคิดเห็นของผู้อื่นโดยไม่ยึดติดในความคิดของตัวเอง มีใจมั่นคง ไม่ตัดสินใจง่ายๆ โดยปราศจากหลักฐาน มีความกระตือรือร้นที่จะค้นคว้าหาความรู้อยู่เสมอ มีสามารถทำงานร่วมกับผู้อื่นได้เป็นอย่างดี ยอมรับการเปลี่ยนแปลงและความก้าวหน้าใหม่ๆ ที่มีคุณค่าต่อการดำรงชีวิต มีเหตุผล มีความซื่อสัตย์ ยึดมั่นในความถูกต้องตามความเป็นจริง มีความพยายามและอดทนในการหาคำตอบและมีความรับผิดชอบต่อตนเองและส่วนรวม</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r>
      <w:r w:rsidRPr="007234C3">
        <w:rPr>
          <w:rFonts w:ascii="TH SarabunPSK" w:eastAsia="Calibri" w:hAnsi="TH SarabunPSK" w:cs="TH SarabunPSK"/>
          <w:sz w:val="32"/>
          <w:szCs w:val="32"/>
          <w:cs/>
        </w:rPr>
        <w:t>จากความหมายที่กล่าวมา สรุปได้ว่า คุณลักษณะตามแนวทางของสถาบันส่งเสริม</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cs/>
        </w:rPr>
        <w:t>การสอนวิทยาศาสตร์ (กระทรวงศึกษาธิการ</w:t>
      </w:r>
      <w:r w:rsidRPr="007234C3">
        <w:rPr>
          <w:rFonts w:ascii="TH SarabunPSK" w:eastAsia="Calibri" w:hAnsi="TH SarabunPSK" w:cs="TH SarabunPSK"/>
          <w:sz w:val="32"/>
          <w:szCs w:val="32"/>
        </w:rPr>
        <w:t xml:space="preserve">, 2546 : 131-133) </w:t>
      </w:r>
      <w:r w:rsidRPr="007234C3">
        <w:rPr>
          <w:rFonts w:ascii="TH SarabunPSK" w:eastAsia="Calibri" w:hAnsi="TH SarabunPSK" w:cs="TH SarabunPSK"/>
          <w:sz w:val="32"/>
          <w:szCs w:val="32"/>
          <w:cs/>
        </w:rPr>
        <w:t>ซึ่งประกอบด้วย</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lastRenderedPageBreak/>
        <w:tab/>
      </w:r>
      <w:r w:rsidRPr="007234C3">
        <w:rPr>
          <w:rFonts w:ascii="TH SarabunPSK" w:eastAsia="Calibri" w:hAnsi="TH SarabunPSK" w:cs="TH SarabunPSK"/>
          <w:sz w:val="32"/>
          <w:szCs w:val="32"/>
        </w:rPr>
        <w:tab/>
        <w:t xml:space="preserve">1. </w:t>
      </w:r>
      <w:r w:rsidRPr="007234C3">
        <w:rPr>
          <w:rFonts w:ascii="TH SarabunPSK" w:eastAsia="Calibri" w:hAnsi="TH SarabunPSK" w:cs="TH SarabunPSK"/>
          <w:sz w:val="32"/>
          <w:szCs w:val="32"/>
          <w:cs/>
        </w:rPr>
        <w:t>ความสนใจใฝ่รู้หรือความอยากรู้อยากเห็น หมายถึง คุณลักษณะนิสัยที่แสดง</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cs/>
        </w:rPr>
        <w:t>การช่างซักช่างถาม ช่างอ่าน ริเริ่มสิ่งใหม่ ตื้นเต้นเมื่อได้ข้อมูลหรือความคิดใหม่เพิ่มเติม</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2. </w:t>
      </w:r>
      <w:r w:rsidRPr="007234C3">
        <w:rPr>
          <w:rFonts w:ascii="TH SarabunPSK" w:eastAsia="Calibri" w:hAnsi="TH SarabunPSK" w:cs="TH SarabunPSK"/>
          <w:sz w:val="32"/>
          <w:szCs w:val="32"/>
          <w:cs/>
        </w:rPr>
        <w:t>ความรับผิดชอบ ความมุ่งมั่น อดทน และเพียรพยายาม หมายถึง คุณลักษณะ</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cs/>
        </w:rPr>
        <w:t>นิสัยที่ไม่ย่อท้อเมื่อมีอุปสรรคหรือความล้มเหลวในระหว่างการดำเนินการแก้ปัญหา ทำงานอย่างเต็มความสามารถและดำเนินการทดลองจนกว่าจะได้รับคำตอบ</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3. </w:t>
      </w:r>
      <w:r w:rsidRPr="007234C3">
        <w:rPr>
          <w:rFonts w:ascii="TH SarabunPSK" w:eastAsia="Calibri" w:hAnsi="TH SarabunPSK" w:cs="TH SarabunPSK"/>
          <w:sz w:val="32"/>
          <w:szCs w:val="32"/>
          <w:cs/>
        </w:rPr>
        <w:t>ความมีเหตุผล หมายถึง คุณลักษณะนิสัยที่แสดงถึงการตรวจสอบความคิดเห็น</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cs/>
        </w:rPr>
        <w:t>ของตนเอง จากแหล่งที่น่าเชื่อถือ ไม่เชื่อโชคลาง เสาะแสวงหาข้อมูลหลักฐานเพื่อสนับสนุนคำอธิบาย และยอมรับ ในคำอธิบายเมื่อมีหลักฐานสนับสนุนหนักแน่น</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4. </w:t>
      </w:r>
      <w:r w:rsidRPr="007234C3">
        <w:rPr>
          <w:rFonts w:ascii="TH SarabunPSK" w:eastAsia="Calibri" w:hAnsi="TH SarabunPSK" w:cs="TH SarabunPSK"/>
          <w:sz w:val="32"/>
          <w:szCs w:val="32"/>
          <w:cs/>
        </w:rPr>
        <w:t>ความมีระเบียบรอบคอบ หมายถึง คุณลักษณะนิสัยที่แสดงถึงการนำวิธีการ</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cs/>
        </w:rPr>
        <w:t>หลายๆ วิธีมาตรวจสอบ ไตร่ตรอง พินิจพิเคราะห์ ทำการตรวจสอบข้อมูล และมีการทำงานที่เป็นระบบระเบียบเรียบร้อย</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5. </w:t>
      </w:r>
      <w:r w:rsidRPr="007234C3">
        <w:rPr>
          <w:rFonts w:ascii="TH SarabunPSK" w:eastAsia="Calibri" w:hAnsi="TH SarabunPSK" w:cs="TH SarabunPSK"/>
          <w:sz w:val="32"/>
          <w:szCs w:val="32"/>
          <w:cs/>
        </w:rPr>
        <w:t>ความซื่อสัตย์ หมายถึง คุณลักษณะนิสัยที่แสดงถึงการรายงานสิ่งที่สังเกตได้</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cs/>
        </w:rPr>
        <w:t>ตามความเป็นจริง ไม่เปลี่ยนแปลงหรือแก้ไขข้อมูล รวมทั้งไม่แอบอ้างข้อมูลของผู้อื่นว่าเป็นของตนเอง</w:t>
      </w:r>
    </w:p>
    <w:p w:rsidR="007234C3" w:rsidRPr="007234C3" w:rsidRDefault="007234C3" w:rsidP="007234C3">
      <w:pPr>
        <w:spacing w:after="0" w:line="240" w:lineRule="auto"/>
        <w:rPr>
          <w:rFonts w:ascii="TH SarabunPSK" w:eastAsia="Calibri" w:hAnsi="TH SarabunPSK" w:cs="TH SarabunPSK"/>
          <w:sz w:val="32"/>
          <w:szCs w:val="32"/>
        </w:rPr>
      </w:pPr>
      <w:r w:rsidRPr="007234C3">
        <w:rPr>
          <w:rFonts w:ascii="TH SarabunPSK" w:eastAsia="Calibri" w:hAnsi="TH SarabunPSK" w:cs="TH SarabunPSK"/>
          <w:sz w:val="32"/>
          <w:szCs w:val="32"/>
        </w:rPr>
        <w:tab/>
      </w:r>
      <w:r w:rsidRPr="007234C3">
        <w:rPr>
          <w:rFonts w:ascii="TH SarabunPSK" w:eastAsia="Calibri" w:hAnsi="TH SarabunPSK" w:cs="TH SarabunPSK"/>
          <w:sz w:val="32"/>
          <w:szCs w:val="32"/>
        </w:rPr>
        <w:tab/>
        <w:t xml:space="preserve">6. </w:t>
      </w:r>
      <w:r w:rsidRPr="007234C3">
        <w:rPr>
          <w:rFonts w:ascii="TH SarabunPSK" w:eastAsia="Calibri" w:hAnsi="TH SarabunPSK" w:cs="TH SarabunPSK"/>
          <w:sz w:val="32"/>
          <w:szCs w:val="32"/>
          <w:cs/>
        </w:rPr>
        <w:t>ความใจกว้างและเต็มใจรับฟังความคิดใหม่ หมายถึง คุณลักษณะนิสัยที่แสดงถึงการเป็นผู้มีใจกว้าง รับฟังความคิดเห็นหรือข้อโต้แย้งที่มีเหตุผลของผู้อื่น ไม่ยึดมั่นในความคิดของตนฝ่ายเดียวยอมรับพิจารณาข้อมูลหรือความคิดเห็นที่ยังสรุปไม่ได้ และพร้อมที่จะหาข้อมูลเพิ่มเติม</w:t>
      </w:r>
    </w:p>
    <w:p w:rsidR="007234C3" w:rsidRPr="007234C3" w:rsidRDefault="007234C3" w:rsidP="007234C3">
      <w:pPr>
        <w:spacing w:before="120" w:after="120" w:line="240" w:lineRule="auto"/>
        <w:ind w:firstLine="720"/>
        <w:rPr>
          <w:rFonts w:ascii="TH SarabunPSK" w:eastAsia="Calibri" w:hAnsi="TH SarabunPSK" w:cs="TH SarabunPSK"/>
          <w:b/>
          <w:bCs/>
          <w:sz w:val="32"/>
          <w:szCs w:val="32"/>
        </w:rPr>
      </w:pPr>
      <w:r w:rsidRPr="007234C3">
        <w:rPr>
          <w:rFonts w:ascii="TH SarabunPSK" w:eastAsia="Calibri" w:hAnsi="TH SarabunPSK" w:cs="TH SarabunPSK"/>
          <w:b/>
          <w:bCs/>
          <w:sz w:val="32"/>
          <w:szCs w:val="32"/>
        </w:rPr>
        <w:t xml:space="preserve">4.  </w:t>
      </w:r>
      <w:r w:rsidRPr="007234C3">
        <w:rPr>
          <w:rFonts w:ascii="TH SarabunPSK" w:eastAsia="Calibri" w:hAnsi="TH SarabunPSK" w:cs="TH SarabunPSK"/>
          <w:b/>
          <w:bCs/>
          <w:sz w:val="32"/>
          <w:szCs w:val="32"/>
          <w:cs/>
        </w:rPr>
        <w:t>เครื่องมือการประเมินเจตคติต่อวิทยาศาสตร์</w:t>
      </w:r>
    </w:p>
    <w:p w:rsidR="007234C3" w:rsidRPr="007234C3" w:rsidRDefault="007234C3" w:rsidP="007234C3">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Pr="007234C3">
        <w:rPr>
          <w:rFonts w:ascii="TH SarabunPSK" w:eastAsia="Calibri" w:hAnsi="TH SarabunPSK" w:cs="TH SarabunPSK"/>
          <w:sz w:val="32"/>
          <w:szCs w:val="32"/>
        </w:rPr>
        <w:t xml:space="preserve">The Test Of Chemistry-Related Attitude (TOCRA) </w:t>
      </w:r>
      <w:r w:rsidRPr="007234C3">
        <w:rPr>
          <w:rFonts w:ascii="TH SarabunPSK" w:eastAsia="Calibri" w:hAnsi="TH SarabunPSK" w:cs="TH SarabunPSK"/>
          <w:sz w:val="32"/>
          <w:szCs w:val="32"/>
          <w:cs/>
        </w:rPr>
        <w:t xml:space="preserve">ประยุกต์จากเครื่องมือ </w:t>
      </w:r>
      <w:r w:rsidRPr="007234C3">
        <w:rPr>
          <w:rFonts w:ascii="TH SarabunPSK" w:eastAsia="Calibri" w:hAnsi="TH SarabunPSK" w:cs="TH SarabunPSK"/>
          <w:sz w:val="32"/>
          <w:szCs w:val="32"/>
        </w:rPr>
        <w:t xml:space="preserve">The Test Of Science-Related Attitude (TOSRA) </w:t>
      </w:r>
      <w:r w:rsidRPr="007234C3">
        <w:rPr>
          <w:rFonts w:ascii="TH SarabunPSK" w:eastAsia="Calibri" w:hAnsi="TH SarabunPSK" w:cs="TH SarabunPSK"/>
          <w:sz w:val="32"/>
          <w:szCs w:val="32"/>
          <w:cs/>
        </w:rPr>
        <w:t xml:space="preserve">เป็นเครื่องมือทดสอบทัศนคติที่เกี่ยวข้องกับวิทยาศาสตร์ โดย </w:t>
      </w:r>
      <w:r w:rsidRPr="007234C3">
        <w:rPr>
          <w:rFonts w:ascii="TH SarabunPSK" w:eastAsia="Calibri" w:hAnsi="TH SarabunPSK" w:cs="TH SarabunPSK"/>
          <w:sz w:val="32"/>
          <w:szCs w:val="32"/>
        </w:rPr>
        <w:t xml:space="preserve">Fraser </w:t>
      </w:r>
      <w:r w:rsidRPr="007234C3">
        <w:rPr>
          <w:rFonts w:ascii="TH SarabunPSK" w:eastAsia="Calibri" w:hAnsi="TH SarabunPSK" w:cs="TH SarabunPSK"/>
          <w:sz w:val="32"/>
          <w:szCs w:val="32"/>
          <w:cs/>
        </w:rPr>
        <w:t xml:space="preserve">ได้ใช้ประเมินกับกลุ่มตัวอย่าง </w:t>
      </w:r>
      <w:r w:rsidRPr="007234C3">
        <w:rPr>
          <w:rFonts w:ascii="TH SarabunPSK" w:eastAsia="Calibri" w:hAnsi="TH SarabunPSK" w:cs="TH SarabunPSK"/>
          <w:sz w:val="32"/>
          <w:szCs w:val="32"/>
        </w:rPr>
        <w:t>2</w:t>
      </w:r>
      <w:r w:rsidRPr="007234C3">
        <w:rPr>
          <w:rFonts w:ascii="TH SarabunPSK" w:eastAsia="Calibri" w:hAnsi="TH SarabunPSK" w:cs="TH SarabunPSK"/>
          <w:sz w:val="32"/>
          <w:szCs w:val="32"/>
          <w:cs/>
        </w:rPr>
        <w:t xml:space="preserve"> กลุ่ม กลุ่มที่ </w:t>
      </w:r>
      <w:r w:rsidRPr="007234C3">
        <w:rPr>
          <w:rFonts w:ascii="TH SarabunPSK" w:eastAsia="Calibri" w:hAnsi="TH SarabunPSK" w:cs="TH SarabunPSK"/>
          <w:sz w:val="32"/>
          <w:szCs w:val="32"/>
        </w:rPr>
        <w:t>1</w:t>
      </w:r>
      <w:r w:rsidRPr="007234C3">
        <w:rPr>
          <w:rFonts w:ascii="TH SarabunPSK" w:eastAsia="Calibri" w:hAnsi="TH SarabunPSK" w:cs="TH SarabunPSK"/>
          <w:sz w:val="32"/>
          <w:szCs w:val="32"/>
          <w:cs/>
        </w:rPr>
        <w:t xml:space="preserve"> ได้แก่ ทัศนคติที่เกี่ยวข้องกับวิทยาศาสตร์โดยประเมินกับนักวิทยาศาสตร์ กลุ่มที่ </w:t>
      </w:r>
      <w:r w:rsidRPr="007234C3">
        <w:rPr>
          <w:rFonts w:ascii="TH SarabunPSK" w:eastAsia="Calibri" w:hAnsi="TH SarabunPSK" w:cs="TH SarabunPSK"/>
          <w:sz w:val="32"/>
          <w:szCs w:val="32"/>
        </w:rPr>
        <w:t>2</w:t>
      </w:r>
      <w:r w:rsidRPr="007234C3">
        <w:rPr>
          <w:rFonts w:ascii="TH SarabunPSK" w:eastAsia="Calibri" w:hAnsi="TH SarabunPSK" w:cs="TH SarabunPSK"/>
          <w:sz w:val="32"/>
          <w:szCs w:val="32"/>
          <w:cs/>
        </w:rPr>
        <w:t xml:space="preserve"> ได้แก่ ทัศนคติทางสังคมศาสตร์ โดยมีข้อคำถามจำนวน </w:t>
      </w:r>
      <w:r w:rsidRPr="007234C3">
        <w:rPr>
          <w:rFonts w:ascii="TH SarabunPSK" w:eastAsia="Calibri" w:hAnsi="TH SarabunPSK" w:cs="TH SarabunPSK"/>
          <w:sz w:val="32"/>
          <w:szCs w:val="32"/>
        </w:rPr>
        <w:t>77</w:t>
      </w:r>
      <w:r w:rsidRPr="007234C3">
        <w:rPr>
          <w:rFonts w:ascii="TH SarabunPSK" w:eastAsia="Calibri" w:hAnsi="TH SarabunPSK" w:cs="TH SarabunPSK"/>
          <w:sz w:val="32"/>
          <w:szCs w:val="32"/>
          <w:cs/>
        </w:rPr>
        <w:t xml:space="preserve"> ข้อ ซึ่งพบว่าเริ่มเกิดปัญหาในการใช้เครื่องมือนี้เนื่องจากจำนวนข้อมากเกินไป ต่อมาในปี </w:t>
      </w:r>
      <w:r w:rsidRPr="007234C3">
        <w:rPr>
          <w:rFonts w:ascii="TH SarabunPSK" w:eastAsia="Calibri" w:hAnsi="TH SarabunPSK" w:cs="TH SarabunPSK"/>
          <w:sz w:val="32"/>
          <w:szCs w:val="32"/>
        </w:rPr>
        <w:t xml:space="preserve">1998 Fisher and Fraser </w:t>
      </w:r>
      <w:r w:rsidRPr="007234C3">
        <w:rPr>
          <w:rFonts w:ascii="TH SarabunPSK" w:eastAsia="Calibri" w:hAnsi="TH SarabunPSK" w:cs="TH SarabunPSK"/>
          <w:sz w:val="32"/>
          <w:szCs w:val="32"/>
          <w:cs/>
        </w:rPr>
        <w:t xml:space="preserve">ได้ทำการปรับปรุงเครื่องมือโดยการลดจำนวนข้อคำถามลง เหลือจำนวน </w:t>
      </w:r>
      <w:r w:rsidRPr="007234C3">
        <w:rPr>
          <w:rFonts w:ascii="TH SarabunPSK" w:eastAsia="Calibri" w:hAnsi="TH SarabunPSK" w:cs="TH SarabunPSK"/>
          <w:sz w:val="32"/>
          <w:szCs w:val="32"/>
        </w:rPr>
        <w:t>44</w:t>
      </w:r>
      <w:r w:rsidRPr="007234C3">
        <w:rPr>
          <w:rFonts w:ascii="TH SarabunPSK" w:eastAsia="Calibri" w:hAnsi="TH SarabunPSK" w:cs="TH SarabunPSK"/>
          <w:sz w:val="32"/>
          <w:szCs w:val="32"/>
          <w:cs/>
        </w:rPr>
        <w:t xml:space="preserve"> ข้อ ต่อมาในปี </w:t>
      </w:r>
      <w:r w:rsidRPr="007234C3">
        <w:rPr>
          <w:rFonts w:ascii="TH SarabunPSK" w:eastAsia="Calibri" w:hAnsi="TH SarabunPSK" w:cs="TH SarabunPSK"/>
          <w:sz w:val="32"/>
          <w:szCs w:val="32"/>
        </w:rPr>
        <w:t xml:space="preserve">2006 Fisher and </w:t>
      </w:r>
      <w:proofErr w:type="spellStart"/>
      <w:r w:rsidRPr="007234C3">
        <w:rPr>
          <w:rFonts w:ascii="TH SarabunPSK" w:eastAsia="Calibri" w:hAnsi="TH SarabunPSK" w:cs="TH SarabunPSK"/>
          <w:sz w:val="32"/>
          <w:szCs w:val="32"/>
        </w:rPr>
        <w:t>Santiboon</w:t>
      </w:r>
      <w:proofErr w:type="spellEnd"/>
      <w:r w:rsidRPr="007234C3">
        <w:rPr>
          <w:rFonts w:ascii="TH SarabunPSK" w:eastAsia="Calibri" w:hAnsi="TH SarabunPSK" w:cs="TH SarabunPSK"/>
          <w:sz w:val="32"/>
          <w:szCs w:val="32"/>
        </w:rPr>
        <w:t xml:space="preserve"> </w:t>
      </w:r>
      <w:r w:rsidRPr="007234C3">
        <w:rPr>
          <w:rFonts w:ascii="TH SarabunPSK" w:eastAsia="Calibri" w:hAnsi="TH SarabunPSK" w:cs="TH SarabunPSK"/>
          <w:sz w:val="32"/>
          <w:szCs w:val="32"/>
          <w:cs/>
        </w:rPr>
        <w:t xml:space="preserve">ได้นำเครื่องมือมาปรับเป็น ข้อคำถามจำนวน </w:t>
      </w:r>
      <w:r w:rsidRPr="007234C3">
        <w:rPr>
          <w:rFonts w:ascii="TH SarabunPSK" w:eastAsia="Calibri" w:hAnsi="TH SarabunPSK" w:cs="TH SarabunPSK"/>
          <w:sz w:val="32"/>
          <w:szCs w:val="32"/>
        </w:rPr>
        <w:t>8</w:t>
      </w:r>
      <w:r w:rsidRPr="007234C3">
        <w:rPr>
          <w:rFonts w:ascii="TH SarabunPSK" w:eastAsia="Calibri" w:hAnsi="TH SarabunPSK" w:cs="TH SarabunPSK"/>
          <w:sz w:val="32"/>
          <w:szCs w:val="32"/>
          <w:cs/>
        </w:rPr>
        <w:t xml:space="preserve"> ข้อ และเปลี่ยนจากคำว่า </w:t>
      </w:r>
      <w:r w:rsidRPr="007234C3">
        <w:rPr>
          <w:rFonts w:ascii="TH SarabunPSK" w:eastAsia="Calibri" w:hAnsi="TH SarabunPSK" w:cs="TH SarabunPSK"/>
          <w:sz w:val="32"/>
          <w:szCs w:val="32"/>
        </w:rPr>
        <w:t xml:space="preserve">Subject </w:t>
      </w:r>
      <w:r w:rsidRPr="007234C3">
        <w:rPr>
          <w:rFonts w:ascii="TH SarabunPSK" w:eastAsia="Calibri" w:hAnsi="TH SarabunPSK" w:cs="TH SarabunPSK"/>
          <w:sz w:val="32"/>
          <w:szCs w:val="32"/>
          <w:cs/>
        </w:rPr>
        <w:t xml:space="preserve">เป็น </w:t>
      </w:r>
      <w:r w:rsidRPr="007234C3">
        <w:rPr>
          <w:rFonts w:ascii="TH SarabunPSK" w:eastAsia="Calibri" w:hAnsi="TH SarabunPSK" w:cs="TH SarabunPSK"/>
          <w:sz w:val="32"/>
          <w:szCs w:val="32"/>
        </w:rPr>
        <w:t xml:space="preserve">Physic </w:t>
      </w:r>
      <w:r w:rsidRPr="007234C3">
        <w:rPr>
          <w:rFonts w:ascii="TH SarabunPSK" w:eastAsia="Calibri" w:hAnsi="TH SarabunPSK" w:cs="TH SarabunPSK"/>
          <w:sz w:val="32"/>
          <w:szCs w:val="32"/>
          <w:cs/>
        </w:rPr>
        <w:t xml:space="preserve">นำไปวิจัยที่ประเทศแคนาดากับกลุ่มตัวเองมัธยมปลาย จำนวน </w:t>
      </w:r>
      <w:r w:rsidRPr="007234C3">
        <w:rPr>
          <w:rFonts w:ascii="TH SarabunPSK" w:eastAsia="Calibri" w:hAnsi="TH SarabunPSK" w:cs="TH SarabunPSK"/>
          <w:sz w:val="32"/>
          <w:szCs w:val="32"/>
        </w:rPr>
        <w:t>4576</w:t>
      </w:r>
      <w:r w:rsidRPr="007234C3">
        <w:rPr>
          <w:rFonts w:ascii="TH SarabunPSK" w:eastAsia="Calibri" w:hAnsi="TH SarabunPSK" w:cs="TH SarabunPSK"/>
          <w:sz w:val="32"/>
          <w:szCs w:val="32"/>
          <w:cs/>
        </w:rPr>
        <w:t xml:space="preserve">  คน จากนั้นมีนักวิจัยได้นำเครื่องมือ </w:t>
      </w:r>
      <w:r w:rsidRPr="007234C3">
        <w:rPr>
          <w:rFonts w:ascii="TH SarabunPSK" w:eastAsia="Calibri" w:hAnsi="TH SarabunPSK" w:cs="TH SarabunPSK"/>
          <w:sz w:val="32"/>
          <w:szCs w:val="32"/>
        </w:rPr>
        <w:t xml:space="preserve">The Test Of Chemistry-Related Attitude (TOCRA) </w:t>
      </w:r>
      <w:r w:rsidRPr="007234C3">
        <w:rPr>
          <w:rFonts w:ascii="TH SarabunPSK" w:eastAsia="Calibri" w:hAnsi="TH SarabunPSK" w:cs="TH SarabunPSK"/>
          <w:sz w:val="32"/>
          <w:szCs w:val="32"/>
          <w:cs/>
        </w:rPr>
        <w:t xml:space="preserve">เครื่องมือทดสอบทัศนคติที่เกี่ยวข้องกับวิทยาศาสตร์ ที่ปรับโดย </w:t>
      </w:r>
      <w:r w:rsidRPr="007234C3">
        <w:rPr>
          <w:rFonts w:ascii="TH SarabunPSK" w:eastAsia="Calibri" w:hAnsi="TH SarabunPSK" w:cs="TH SarabunPSK"/>
          <w:sz w:val="32"/>
          <w:szCs w:val="32"/>
        </w:rPr>
        <w:t xml:space="preserve">Fisher and </w:t>
      </w:r>
      <w:proofErr w:type="spellStart"/>
      <w:r w:rsidRPr="007234C3">
        <w:rPr>
          <w:rFonts w:ascii="TH SarabunPSK" w:eastAsia="Calibri" w:hAnsi="TH SarabunPSK" w:cs="TH SarabunPSK"/>
          <w:sz w:val="32"/>
          <w:szCs w:val="32"/>
        </w:rPr>
        <w:t>Santiboon</w:t>
      </w:r>
      <w:proofErr w:type="spellEnd"/>
      <w:r w:rsidRPr="007234C3">
        <w:rPr>
          <w:rFonts w:ascii="TH SarabunPSK" w:eastAsia="Calibri" w:hAnsi="TH SarabunPSK" w:cs="TH SarabunPSK"/>
          <w:sz w:val="32"/>
          <w:szCs w:val="32"/>
        </w:rPr>
        <w:t xml:space="preserve"> </w:t>
      </w:r>
      <w:r w:rsidRPr="007234C3">
        <w:rPr>
          <w:rFonts w:ascii="TH SarabunPSK" w:eastAsia="Calibri" w:hAnsi="TH SarabunPSK" w:cs="TH SarabunPSK"/>
          <w:sz w:val="32"/>
          <w:szCs w:val="32"/>
          <w:cs/>
        </w:rPr>
        <w:t xml:space="preserve">ไปใช้ในการวิจัยจนถึงปัจจุบัน </w:t>
      </w:r>
      <w:r w:rsidRPr="007234C3">
        <w:rPr>
          <w:rFonts w:ascii="TH SarabunPSK" w:eastAsia="Calibri" w:hAnsi="TH SarabunPSK" w:cs="TH SarabunPSK"/>
          <w:sz w:val="32"/>
          <w:szCs w:val="32"/>
        </w:rPr>
        <w:t>Barry J. Fraser, (1981: 203)</w:t>
      </w:r>
    </w:p>
    <w:p w:rsidR="00C15B05" w:rsidRPr="00A123E6" w:rsidRDefault="007234C3" w:rsidP="007234C3">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7234C3">
        <w:rPr>
          <w:rFonts w:ascii="TH SarabunPSK" w:eastAsia="Calibri" w:hAnsi="TH SarabunPSK" w:cs="TH SarabunPSK"/>
          <w:sz w:val="32"/>
          <w:szCs w:val="32"/>
        </w:rPr>
        <w:t xml:space="preserve">The TOSRA </w:t>
      </w:r>
      <w:r w:rsidRPr="007234C3">
        <w:rPr>
          <w:rFonts w:ascii="TH SarabunPSK" w:eastAsia="Calibri" w:hAnsi="TH SarabunPSK" w:cs="TH SarabunPSK"/>
          <w:sz w:val="32"/>
          <w:szCs w:val="32"/>
          <w:cs/>
        </w:rPr>
        <w:t xml:space="preserve">สามารถนำไปใช้เป็นเครื่องมือวิจัยโดยครูผู้สอน นักประเมินผลหลักสูตร นักวิจัย เพื่อให้เกิดผลสัมฤทธิ์ด้านทัศนคติตามวัตถุประสงค์ได้ กระบวนการใช้เครื่องมือนี้สามารถวิเคราะห์ความคิดเห็นของผู้เรียนหรือกลุ่มตัวอย่างทุกช่วงเวลาทั้งการประเมินผลก่อนเรียนหรือหลังเรียนเพื่อศึกษาการเปลี่ยนแปลงของทัศนคติได้ด้วยมาตรคะแนน </w:t>
      </w:r>
      <w:r w:rsidRPr="007234C3">
        <w:rPr>
          <w:rFonts w:ascii="TH SarabunPSK" w:eastAsia="Calibri" w:hAnsi="TH SarabunPSK" w:cs="TH SarabunPSK"/>
          <w:sz w:val="32"/>
          <w:szCs w:val="32"/>
        </w:rPr>
        <w:t>5</w:t>
      </w:r>
      <w:r w:rsidRPr="007234C3">
        <w:rPr>
          <w:rFonts w:ascii="TH SarabunPSK" w:eastAsia="Calibri" w:hAnsi="TH SarabunPSK" w:cs="TH SarabunPSK"/>
          <w:sz w:val="32"/>
          <w:szCs w:val="32"/>
          <w:cs/>
        </w:rPr>
        <w:t xml:space="preserve"> ระดับ เห็นด้วยอย่างยิ่ง (</w:t>
      </w:r>
      <w:r w:rsidRPr="007234C3">
        <w:rPr>
          <w:rFonts w:ascii="TH SarabunPSK" w:eastAsia="Calibri" w:hAnsi="TH SarabunPSK" w:cs="TH SarabunPSK"/>
          <w:sz w:val="32"/>
          <w:szCs w:val="32"/>
        </w:rPr>
        <w:t xml:space="preserve">Strong agree = 5) </w:t>
      </w:r>
      <w:r w:rsidRPr="007234C3">
        <w:rPr>
          <w:rFonts w:ascii="TH SarabunPSK" w:eastAsia="Calibri" w:hAnsi="TH SarabunPSK" w:cs="TH SarabunPSK"/>
          <w:sz w:val="32"/>
          <w:szCs w:val="32"/>
          <w:cs/>
        </w:rPr>
        <w:t>เห็นด้วยในระดับมาก (</w:t>
      </w:r>
      <w:r w:rsidRPr="007234C3">
        <w:rPr>
          <w:rFonts w:ascii="TH SarabunPSK" w:eastAsia="Calibri" w:hAnsi="TH SarabunPSK" w:cs="TH SarabunPSK"/>
          <w:sz w:val="32"/>
          <w:szCs w:val="32"/>
        </w:rPr>
        <w:t xml:space="preserve">Agree = 4) </w:t>
      </w:r>
      <w:r w:rsidRPr="007234C3">
        <w:rPr>
          <w:rFonts w:ascii="TH SarabunPSK" w:eastAsia="Calibri" w:hAnsi="TH SarabunPSK" w:cs="TH SarabunPSK"/>
          <w:sz w:val="32"/>
          <w:szCs w:val="32"/>
          <w:cs/>
        </w:rPr>
        <w:lastRenderedPageBreak/>
        <w:t>เห็นด้วยในระดับปานกลาง (</w:t>
      </w:r>
      <w:r w:rsidRPr="007234C3">
        <w:rPr>
          <w:rFonts w:ascii="TH SarabunPSK" w:eastAsia="Calibri" w:hAnsi="TH SarabunPSK" w:cs="TH SarabunPSK"/>
          <w:sz w:val="32"/>
          <w:szCs w:val="32"/>
        </w:rPr>
        <w:t xml:space="preserve">Not sure = 3) </w:t>
      </w:r>
      <w:r w:rsidRPr="007234C3">
        <w:rPr>
          <w:rFonts w:ascii="TH SarabunPSK" w:eastAsia="Calibri" w:hAnsi="TH SarabunPSK" w:cs="TH SarabunPSK"/>
          <w:sz w:val="32"/>
          <w:szCs w:val="32"/>
          <w:cs/>
        </w:rPr>
        <w:t>เห็นด้วยในระดับน้อย (</w:t>
      </w:r>
      <w:r w:rsidRPr="007234C3">
        <w:rPr>
          <w:rFonts w:ascii="TH SarabunPSK" w:eastAsia="Calibri" w:hAnsi="TH SarabunPSK" w:cs="TH SarabunPSK"/>
          <w:sz w:val="32"/>
          <w:szCs w:val="32"/>
        </w:rPr>
        <w:t xml:space="preserve">Disagree = 2) </w:t>
      </w:r>
      <w:r w:rsidRPr="007234C3">
        <w:rPr>
          <w:rFonts w:ascii="TH SarabunPSK" w:eastAsia="Calibri" w:hAnsi="TH SarabunPSK" w:cs="TH SarabunPSK"/>
          <w:sz w:val="32"/>
          <w:szCs w:val="32"/>
          <w:cs/>
        </w:rPr>
        <w:t>และเห็นด้วยในระดับน้อยที่สุด (</w:t>
      </w:r>
      <w:r w:rsidRPr="007234C3">
        <w:rPr>
          <w:rFonts w:ascii="TH SarabunPSK" w:eastAsia="Calibri" w:hAnsi="TH SarabunPSK" w:cs="TH SarabunPSK"/>
          <w:sz w:val="32"/>
          <w:szCs w:val="32"/>
        </w:rPr>
        <w:t xml:space="preserve">Strongly disagree = 1) </w:t>
      </w:r>
      <w:r w:rsidRPr="007234C3">
        <w:rPr>
          <w:rFonts w:ascii="TH SarabunPSK" w:eastAsia="Calibri" w:hAnsi="TH SarabunPSK" w:cs="TH SarabunPSK"/>
          <w:sz w:val="32"/>
          <w:szCs w:val="32"/>
          <w:cs/>
        </w:rPr>
        <w:t>อย่างไรก็ตามบางข้อของแบบประเมินทัศนคติมีความหมายเชิงบวกและบางข้อมีความหมายเชิงลบ ต้องแปลงค่ามาตรระดับคะแนนจากการประเมินทัศนคตินี้ด้วย</w:t>
      </w:r>
    </w:p>
    <w:p w:rsidR="00803A24" w:rsidRPr="00CA44D7" w:rsidRDefault="00803A24" w:rsidP="00803A24">
      <w:pPr>
        <w:spacing w:before="240" w:after="120" w:line="240" w:lineRule="auto"/>
        <w:rPr>
          <w:rFonts w:ascii="TH SarabunPSK" w:eastAsia="Calibri" w:hAnsi="TH SarabunPSK" w:cs="TH SarabunPSK"/>
          <w:b/>
          <w:bCs/>
          <w:sz w:val="36"/>
          <w:szCs w:val="36"/>
        </w:rPr>
      </w:pPr>
      <w:r w:rsidRPr="00CA44D7">
        <w:rPr>
          <w:rFonts w:ascii="TH SarabunPSK" w:eastAsia="Calibri" w:hAnsi="TH SarabunPSK" w:cs="TH SarabunPSK"/>
          <w:b/>
          <w:bCs/>
          <w:sz w:val="36"/>
          <w:szCs w:val="36"/>
          <w:cs/>
        </w:rPr>
        <w:t>การวิจัยเชิงทดลอง</w:t>
      </w:r>
    </w:p>
    <w:p w:rsidR="00803A24" w:rsidRPr="00CA44D7" w:rsidRDefault="00803A24" w:rsidP="00803A24">
      <w:pPr>
        <w:spacing w:after="120" w:line="240" w:lineRule="auto"/>
        <w:rPr>
          <w:rFonts w:ascii="TH SarabunPSK" w:eastAsia="Calibri" w:hAnsi="TH SarabunPSK" w:cs="TH SarabunPSK"/>
          <w:b/>
          <w:bCs/>
          <w:sz w:val="32"/>
          <w:szCs w:val="32"/>
        </w:rPr>
      </w:pPr>
      <w:r w:rsidRPr="00803A24">
        <w:rPr>
          <w:rFonts w:ascii="TH SarabunPSK" w:eastAsia="Calibri" w:hAnsi="TH SarabunPSK" w:cs="TH SarabunPSK"/>
          <w:sz w:val="32"/>
          <w:szCs w:val="32"/>
        </w:rPr>
        <w:tab/>
      </w:r>
      <w:r w:rsidRPr="00CA44D7">
        <w:rPr>
          <w:rFonts w:ascii="TH SarabunPSK" w:eastAsia="Calibri" w:hAnsi="TH SarabunPSK" w:cs="TH SarabunPSK"/>
          <w:b/>
          <w:bCs/>
          <w:sz w:val="32"/>
          <w:szCs w:val="32"/>
        </w:rPr>
        <w:t xml:space="preserve">1.  </w:t>
      </w:r>
      <w:r w:rsidRPr="00CA44D7">
        <w:rPr>
          <w:rFonts w:ascii="TH SarabunPSK" w:eastAsia="Calibri" w:hAnsi="TH SarabunPSK" w:cs="TH SarabunPSK"/>
          <w:b/>
          <w:bCs/>
          <w:sz w:val="32"/>
          <w:szCs w:val="32"/>
          <w:cs/>
        </w:rPr>
        <w:t>ความหมายของการวิจัยเชิงทดลอง</w:t>
      </w:r>
    </w:p>
    <w:p w:rsidR="00803A24" w:rsidRPr="00803A24" w:rsidRDefault="00803A24" w:rsidP="00803A24">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cs/>
        </w:rPr>
        <w:t>นักการศึกษาได้ให้ความหมายของการวิจัยเชิงทดลอง ดังนี้</w:t>
      </w:r>
    </w:p>
    <w:p w:rsidR="00803A24" w:rsidRPr="00803A24" w:rsidRDefault="00803A24" w:rsidP="00803A24">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Best and Kahn  (1993 : 125) </w:t>
      </w:r>
      <w:r w:rsidRPr="00803A24">
        <w:rPr>
          <w:rFonts w:ascii="TH SarabunPSK" w:eastAsia="Calibri" w:hAnsi="TH SarabunPSK" w:cs="TH SarabunPSK"/>
          <w:sz w:val="32"/>
          <w:szCs w:val="32"/>
          <w:cs/>
        </w:rPr>
        <w:t>ได้ให้ความหมายไว้ว่า การวิจัยเชิงทดลองเป็นการ</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 xml:space="preserve">วิจัยที่มุ่งบรรยายและวิเคราะห์สิ่งที่ควรเกิดขึ้นภายใต้สภาพการณ์ควบคุมอย่างระมัดระวัง </w:t>
      </w:r>
    </w:p>
    <w:p w:rsidR="00803A24" w:rsidRPr="00803A24" w:rsidRDefault="00803A24" w:rsidP="00803A24">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cs/>
        </w:rPr>
        <w:t>พวงรัตน์ ทวีรัตน์  (</w:t>
      </w:r>
      <w:r w:rsidRPr="00803A24">
        <w:rPr>
          <w:rFonts w:ascii="TH SarabunPSK" w:eastAsia="Calibri" w:hAnsi="TH SarabunPSK" w:cs="TH SarabunPSK"/>
          <w:sz w:val="32"/>
          <w:szCs w:val="32"/>
        </w:rPr>
        <w:t xml:space="preserve">2543 : 31) </w:t>
      </w:r>
      <w:r w:rsidRPr="00803A24">
        <w:rPr>
          <w:rFonts w:ascii="TH SarabunPSK" w:eastAsia="Calibri" w:hAnsi="TH SarabunPSK" w:cs="TH SarabunPSK"/>
          <w:sz w:val="32"/>
          <w:szCs w:val="32"/>
          <w:cs/>
        </w:rPr>
        <w:t xml:space="preserve">ได้ให้ความหมายไว้ว่า  การวิจัยเชิงทดลองเป็นการวิจัยที่ศึกษาถึงความสัมพันธ์เชิงเหตุและผลของตัวแปรของปรากฏการณ์ต่างๆ โดยมีการจัดกระทากับตัวแปรที่เป็นเหตุ แล้วสังเกตดูว่าจะเกิดผลเช่นไร นอกจากนี้ ยังมีการควบคุมสภาพการณ์บางอย่างที่ไม่เกี่ยวข้องให้หมดไปตามวิธีการทางวิทยาศาสตร์ </w:t>
      </w:r>
    </w:p>
    <w:p w:rsidR="00803A24" w:rsidRPr="00803A24" w:rsidRDefault="00803A24" w:rsidP="00803A24">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cs/>
        </w:rPr>
        <w:t>บุญธรรม กิจปรีดาบริสุทธิ์  (</w:t>
      </w:r>
      <w:r w:rsidRPr="00803A24">
        <w:rPr>
          <w:rFonts w:ascii="TH SarabunPSK" w:eastAsia="Calibri" w:hAnsi="TH SarabunPSK" w:cs="TH SarabunPSK"/>
          <w:sz w:val="32"/>
          <w:szCs w:val="32"/>
        </w:rPr>
        <w:t xml:space="preserve">2551 : 131) </w:t>
      </w:r>
      <w:r w:rsidRPr="00803A24">
        <w:rPr>
          <w:rFonts w:ascii="TH SarabunPSK" w:eastAsia="Calibri" w:hAnsi="TH SarabunPSK" w:cs="TH SarabunPSK"/>
          <w:sz w:val="32"/>
          <w:szCs w:val="32"/>
          <w:cs/>
        </w:rPr>
        <w:t>ได้ให้ความหมายไว้ว่า การวิจัยเชิงทดลองเป็นการค้นหาข้อเท็จจริงซึ่งเป็นความสัมพันธ์ระหว่างเหตุและผล (</w:t>
      </w:r>
      <w:r w:rsidRPr="00803A24">
        <w:rPr>
          <w:rFonts w:ascii="TH SarabunPSK" w:eastAsia="Calibri" w:hAnsi="TH SarabunPSK" w:cs="TH SarabunPSK"/>
          <w:sz w:val="32"/>
          <w:szCs w:val="32"/>
        </w:rPr>
        <w:t xml:space="preserve">cause and effect relationship) </w:t>
      </w:r>
      <w:r w:rsidRPr="00803A24">
        <w:rPr>
          <w:rFonts w:ascii="TH SarabunPSK" w:eastAsia="Calibri" w:hAnsi="TH SarabunPSK" w:cs="TH SarabunPSK"/>
          <w:sz w:val="32"/>
          <w:szCs w:val="32"/>
          <w:cs/>
        </w:rPr>
        <w:t>ที่เกิดขึ้นภายใต้ภาวการณ์ควบคุม</w:t>
      </w:r>
    </w:p>
    <w:p w:rsidR="00803A24" w:rsidRPr="00803A24" w:rsidRDefault="00803A24" w:rsidP="00803A24">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cs/>
        </w:rPr>
        <w:t>ดังนั้นจึงสรุปได้ว่า การวิจัยเชิงทดลอง หมายถึง การวิจัยที่ศึกษาหาความสัมพันธ์</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เชิงเหตุและผลของตัวแปรภายใต้การควบคุมสถานการณ์ตามวิธีการทางวิทยาศาสตร์</w:t>
      </w:r>
    </w:p>
    <w:p w:rsidR="00803A24" w:rsidRPr="00803A24" w:rsidRDefault="00803A24" w:rsidP="00803A24">
      <w:pPr>
        <w:tabs>
          <w:tab w:val="left" w:pos="709"/>
        </w:tabs>
        <w:spacing w:before="120" w:after="12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Pr="00803A24">
        <w:rPr>
          <w:rFonts w:ascii="TH SarabunPSK" w:eastAsia="Calibri" w:hAnsi="TH SarabunPSK" w:cs="TH SarabunPSK"/>
          <w:sz w:val="32"/>
          <w:szCs w:val="32"/>
        </w:rPr>
        <w:t xml:space="preserve">2.  </w:t>
      </w:r>
      <w:r w:rsidRPr="00803A24">
        <w:rPr>
          <w:rFonts w:ascii="TH SarabunPSK" w:eastAsia="Calibri" w:hAnsi="TH SarabunPSK" w:cs="TH SarabunPSK"/>
          <w:sz w:val="32"/>
          <w:szCs w:val="32"/>
          <w:cs/>
        </w:rPr>
        <w:t>ประเภทของการวิจัยเชิงทดลอง</w:t>
      </w:r>
      <w:r w:rsidRPr="00803A24">
        <w:rPr>
          <w:rFonts w:ascii="TH SarabunPSK" w:eastAsia="Calibri" w:hAnsi="TH SarabunPSK" w:cs="TH SarabunPSK"/>
          <w:sz w:val="32"/>
          <w:szCs w:val="32"/>
          <w:cs/>
        </w:rPr>
        <w:tab/>
      </w:r>
    </w:p>
    <w:p w:rsidR="00803A24" w:rsidRPr="00803A24" w:rsidRDefault="00803A24" w:rsidP="00803A24">
      <w:pPr>
        <w:spacing w:after="0" w:line="240" w:lineRule="auto"/>
        <w:ind w:firstLine="993"/>
        <w:rPr>
          <w:rFonts w:ascii="TH SarabunPSK" w:eastAsia="Calibri" w:hAnsi="TH SarabunPSK" w:cs="TH SarabunPSK"/>
          <w:sz w:val="32"/>
          <w:szCs w:val="32"/>
        </w:rPr>
      </w:pPr>
      <w:r w:rsidRPr="00803A24">
        <w:rPr>
          <w:rFonts w:ascii="TH SarabunPSK" w:eastAsia="Calibri" w:hAnsi="TH SarabunPSK" w:cs="TH SarabunPSK"/>
          <w:sz w:val="32"/>
          <w:szCs w:val="32"/>
          <w:cs/>
        </w:rPr>
        <w:t>พวงรัตน์ ทวีรัตน์  (</w:t>
      </w:r>
      <w:r w:rsidRPr="00803A24">
        <w:rPr>
          <w:rFonts w:ascii="TH SarabunPSK" w:eastAsia="Calibri" w:hAnsi="TH SarabunPSK" w:cs="TH SarabunPSK"/>
          <w:sz w:val="32"/>
          <w:szCs w:val="32"/>
        </w:rPr>
        <w:t xml:space="preserve">2543 : 33) </w:t>
      </w:r>
      <w:r w:rsidRPr="00803A24">
        <w:rPr>
          <w:rFonts w:ascii="TH SarabunPSK" w:eastAsia="Calibri" w:hAnsi="TH SarabunPSK" w:cs="TH SarabunPSK"/>
          <w:sz w:val="32"/>
          <w:szCs w:val="32"/>
          <w:cs/>
        </w:rPr>
        <w:t>การแบ่งประเภทของการวิจัยเชิงทดลอง อาจแบ่ง</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 xml:space="preserve">ได้ </w:t>
      </w:r>
      <w:r w:rsidRPr="00803A24">
        <w:rPr>
          <w:rFonts w:ascii="TH SarabunPSK" w:eastAsia="Calibri" w:hAnsi="TH SarabunPSK" w:cs="TH SarabunPSK"/>
          <w:sz w:val="32"/>
          <w:szCs w:val="32"/>
        </w:rPr>
        <w:t>2</w:t>
      </w:r>
      <w:r w:rsidRPr="00803A24">
        <w:rPr>
          <w:rFonts w:ascii="TH SarabunPSK" w:eastAsia="Calibri" w:hAnsi="TH SarabunPSK" w:cs="TH SarabunPSK"/>
          <w:sz w:val="32"/>
          <w:szCs w:val="32"/>
          <w:cs/>
        </w:rPr>
        <w:t xml:space="preserve"> ลักษณะ </w:t>
      </w:r>
    </w:p>
    <w:p w:rsidR="00803A24" w:rsidRPr="00803A24" w:rsidRDefault="00803A24" w:rsidP="00803A24">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1. </w:t>
      </w:r>
      <w:r w:rsidRPr="00803A24">
        <w:rPr>
          <w:rFonts w:ascii="TH SarabunPSK" w:eastAsia="Calibri" w:hAnsi="TH SarabunPSK" w:cs="TH SarabunPSK"/>
          <w:sz w:val="32"/>
          <w:szCs w:val="32"/>
          <w:cs/>
        </w:rPr>
        <w:t xml:space="preserve">แบ่งตามสภาพแวดล้อมของการศึกษา แบ่งออกเป็น </w:t>
      </w:r>
      <w:r w:rsidRPr="00803A24">
        <w:rPr>
          <w:rFonts w:ascii="TH SarabunPSK" w:eastAsia="Calibri" w:hAnsi="TH SarabunPSK" w:cs="TH SarabunPSK"/>
          <w:sz w:val="32"/>
          <w:szCs w:val="32"/>
        </w:rPr>
        <w:t>2</w:t>
      </w:r>
      <w:r w:rsidRPr="00803A24">
        <w:rPr>
          <w:rFonts w:ascii="TH SarabunPSK" w:eastAsia="Calibri" w:hAnsi="TH SarabunPSK" w:cs="TH SarabunPSK"/>
          <w:sz w:val="32"/>
          <w:szCs w:val="32"/>
          <w:cs/>
        </w:rPr>
        <w:t xml:space="preserve"> ประเภท ดังนี้</w:t>
      </w:r>
    </w:p>
    <w:p w:rsidR="00803A24" w:rsidRPr="00803A24" w:rsidRDefault="00803A24" w:rsidP="00803A24">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1.1</w:t>
      </w:r>
      <w:r w:rsidRPr="00803A24">
        <w:rPr>
          <w:rFonts w:ascii="TH SarabunPSK" w:eastAsia="Calibri" w:hAnsi="TH SarabunPSK" w:cs="TH SarabunPSK"/>
          <w:sz w:val="32"/>
          <w:szCs w:val="32"/>
          <w:cs/>
        </w:rPr>
        <w:t xml:space="preserve"> การวิจัยด้วยการทดลองในห้องปฏิบัติการ (</w:t>
      </w:r>
      <w:r w:rsidRPr="00803A24">
        <w:rPr>
          <w:rFonts w:ascii="TH SarabunPSK" w:eastAsia="Calibri" w:hAnsi="TH SarabunPSK" w:cs="TH SarabunPSK"/>
          <w:sz w:val="32"/>
          <w:szCs w:val="32"/>
        </w:rPr>
        <w:t xml:space="preserve">laboratory experiment) </w:t>
      </w:r>
      <w:r w:rsidRPr="00803A24">
        <w:rPr>
          <w:rFonts w:ascii="TH SarabunPSK" w:eastAsia="Calibri" w:hAnsi="TH SarabunPSK" w:cs="TH SarabunPSK"/>
          <w:sz w:val="32"/>
          <w:szCs w:val="32"/>
          <w:cs/>
        </w:rPr>
        <w:t>เป็น</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การวิจัยที่ดำเนินการทดลองในห้องปฏิบัติการเท่านั้น เป็นการยึดถือการใช้กฎของตัวแปรเดียว (</w:t>
      </w:r>
      <w:r w:rsidRPr="00803A24">
        <w:rPr>
          <w:rFonts w:ascii="TH SarabunPSK" w:eastAsia="Calibri" w:hAnsi="TH SarabunPSK" w:cs="TH SarabunPSK"/>
          <w:sz w:val="32"/>
          <w:szCs w:val="32"/>
        </w:rPr>
        <w:t xml:space="preserve">law of single variable) </w:t>
      </w:r>
      <w:r w:rsidRPr="00803A24">
        <w:rPr>
          <w:rFonts w:ascii="TH SarabunPSK" w:eastAsia="Calibri" w:hAnsi="TH SarabunPSK" w:cs="TH SarabunPSK"/>
          <w:sz w:val="32"/>
          <w:szCs w:val="32"/>
          <w:cs/>
        </w:rPr>
        <w:t>กล่าวคือพยายามควบคุมหรือขจัดตัวแปรที่ไม่ต้องการศึกษาให้หมดไป ให้เหลือแต่ตัวแปรอิสระที่ต้องการศึกษาเพียงตัวเดียวเท่านั้น ทำการทดลองเพื่อวัดผลที่ตัวแปรตามเพื่อดูว่าเกิดจากตัวแปรอิสระที่คิดว่า เป็นสาเหตุจริงหรือไม่ การวิจัยเชิงทดลองในลักษณะนี้จะเหมาะสำหรับการวิจัยทางด้านวิทยาศาสตร์(</w:t>
      </w:r>
      <w:r w:rsidRPr="00803A24">
        <w:rPr>
          <w:rFonts w:ascii="TH SarabunPSK" w:eastAsia="Calibri" w:hAnsi="TH SarabunPSK" w:cs="TH SarabunPSK"/>
          <w:sz w:val="32"/>
          <w:szCs w:val="32"/>
        </w:rPr>
        <w:t xml:space="preserve">physical science) </w:t>
      </w:r>
      <w:r w:rsidRPr="00803A24">
        <w:rPr>
          <w:rFonts w:ascii="TH SarabunPSK" w:eastAsia="Calibri" w:hAnsi="TH SarabunPSK" w:cs="TH SarabunPSK"/>
          <w:sz w:val="32"/>
          <w:szCs w:val="32"/>
          <w:cs/>
        </w:rPr>
        <w:t>มากกว่าการวิจัยทางด้านสังคมศาสตร์ (</w:t>
      </w:r>
      <w:r w:rsidRPr="00803A24">
        <w:rPr>
          <w:rFonts w:ascii="TH SarabunPSK" w:eastAsia="Calibri" w:hAnsi="TH SarabunPSK" w:cs="TH SarabunPSK"/>
          <w:sz w:val="32"/>
          <w:szCs w:val="32"/>
        </w:rPr>
        <w:t xml:space="preserve">social science) </w:t>
      </w:r>
      <w:r w:rsidRPr="00803A24">
        <w:rPr>
          <w:rFonts w:ascii="TH SarabunPSK" w:eastAsia="Calibri" w:hAnsi="TH SarabunPSK" w:cs="TH SarabunPSK"/>
          <w:sz w:val="32"/>
          <w:szCs w:val="32"/>
          <w:cs/>
        </w:rPr>
        <w:t>เพราะการวิจัยทางสังคมศาสตร์ส่วนใหญ่ศึกษาเกี่ยวกับพฤติกรรมของมนุษย์ ซึ่งการควบคุมตัวแปรแทรกซ้อนจะทำได้ยาก</w:t>
      </w:r>
    </w:p>
    <w:p w:rsidR="00803A24" w:rsidRPr="00803A24" w:rsidRDefault="00803A24" w:rsidP="00803A24">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1.2</w:t>
      </w:r>
      <w:r w:rsidRPr="00803A24">
        <w:rPr>
          <w:rFonts w:ascii="TH SarabunPSK" w:eastAsia="Calibri" w:hAnsi="TH SarabunPSK" w:cs="TH SarabunPSK"/>
          <w:sz w:val="32"/>
          <w:szCs w:val="32"/>
          <w:cs/>
        </w:rPr>
        <w:t xml:space="preserve"> การวิจัยด้วยการทดลองในสนาม (</w:t>
      </w:r>
      <w:r w:rsidRPr="00803A24">
        <w:rPr>
          <w:rFonts w:ascii="TH SarabunPSK" w:eastAsia="Calibri" w:hAnsi="TH SarabunPSK" w:cs="TH SarabunPSK"/>
          <w:sz w:val="32"/>
          <w:szCs w:val="32"/>
        </w:rPr>
        <w:t xml:space="preserve">field experiment) </w:t>
      </w:r>
      <w:r w:rsidRPr="00803A24">
        <w:rPr>
          <w:rFonts w:ascii="TH SarabunPSK" w:eastAsia="Calibri" w:hAnsi="TH SarabunPSK" w:cs="TH SarabunPSK"/>
          <w:sz w:val="32"/>
          <w:szCs w:val="32"/>
          <w:cs/>
        </w:rPr>
        <w:t>เป็นการวิจัยที่มี</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ระเบียบวิธีวิจัยคล้ายกับวิธีการทดลองในห้องปฏิบัติการมาก เพราะมีการกำหนดตัวแปรอิสระเพื่อศึกษาผลที่เกิดขึ้น แต่วิธีนี้ต่างกับการทดลองในห้องปฏิบัติการตรงที่เป็นการศึกษาวิจัยในสภาพการณ์ที่เป็นจริงตามธรรมชาติ โดยผู้วิจัยพยายามควบคุม ตัวแปรที่ไม่ต้องการศึกษาหรือตัวแปรแทรกซ้อนอื่น ๆ อย่างระมัดระวังภายใต้สภาพการณ์เท่าที่จะอำนวยให้ได้ การวิจัยแบบนี้</w:t>
      </w:r>
      <w:r w:rsidRPr="00803A24">
        <w:rPr>
          <w:rFonts w:ascii="TH SarabunPSK" w:eastAsia="Calibri" w:hAnsi="TH SarabunPSK" w:cs="TH SarabunPSK"/>
          <w:sz w:val="32"/>
          <w:szCs w:val="32"/>
          <w:cs/>
        </w:rPr>
        <w:lastRenderedPageBreak/>
        <w:t>จึงเป็นที่นิยมกระทำสำหรับสาขาวิชาด้านพฤติกรรมศาสตร์และสังคมศาสตร์อย่างมาก เพราะการศึกษากับมนุษย์ ไม่สะดวกที่จะศึกษาและวิจัยในห้องปฏิบัติการเพราะการควบคุมตัวแปรต่าง ๆ ของมนุษย์ทำได้ยาก</w:t>
      </w:r>
    </w:p>
    <w:p w:rsidR="00803A24" w:rsidRPr="00803A24" w:rsidRDefault="00803A24" w:rsidP="00803A24">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2. </w:t>
      </w:r>
      <w:r w:rsidRPr="00803A24">
        <w:rPr>
          <w:rFonts w:ascii="TH SarabunPSK" w:eastAsia="Calibri" w:hAnsi="TH SarabunPSK" w:cs="TH SarabunPSK"/>
          <w:sz w:val="32"/>
          <w:szCs w:val="32"/>
          <w:cs/>
        </w:rPr>
        <w:t xml:space="preserve">แบ่งตามวิธีการศึกษาตัวแปร แบ่งออกเป็น </w:t>
      </w:r>
      <w:r w:rsidRPr="00803A24">
        <w:rPr>
          <w:rFonts w:ascii="TH SarabunPSK" w:eastAsia="Calibri" w:hAnsi="TH SarabunPSK" w:cs="TH SarabunPSK"/>
          <w:sz w:val="32"/>
          <w:szCs w:val="32"/>
        </w:rPr>
        <w:t>2</w:t>
      </w:r>
      <w:r w:rsidRPr="00803A24">
        <w:rPr>
          <w:rFonts w:ascii="TH SarabunPSK" w:eastAsia="Calibri" w:hAnsi="TH SarabunPSK" w:cs="TH SarabunPSK"/>
          <w:sz w:val="32"/>
          <w:szCs w:val="32"/>
          <w:cs/>
        </w:rPr>
        <w:t xml:space="preserve"> ประเภท ดังนี้</w:t>
      </w:r>
    </w:p>
    <w:p w:rsidR="00803A24" w:rsidRPr="00803A24" w:rsidRDefault="00803A24" w:rsidP="00803A24">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2.1</w:t>
      </w:r>
      <w:r w:rsidRPr="00803A24">
        <w:rPr>
          <w:rFonts w:ascii="TH SarabunPSK" w:eastAsia="Calibri" w:hAnsi="TH SarabunPSK" w:cs="TH SarabunPSK"/>
          <w:sz w:val="32"/>
          <w:szCs w:val="32"/>
          <w:cs/>
        </w:rPr>
        <w:t xml:space="preserve"> การทดลองแท้ (</w:t>
      </w:r>
      <w:r w:rsidRPr="00803A24">
        <w:rPr>
          <w:rFonts w:ascii="TH SarabunPSK" w:eastAsia="Calibri" w:hAnsi="TH SarabunPSK" w:cs="TH SarabunPSK"/>
          <w:sz w:val="32"/>
          <w:szCs w:val="32"/>
        </w:rPr>
        <w:t xml:space="preserve">true experiment) </w:t>
      </w:r>
      <w:r w:rsidRPr="00803A24">
        <w:rPr>
          <w:rFonts w:ascii="TH SarabunPSK" w:eastAsia="Calibri" w:hAnsi="TH SarabunPSK" w:cs="TH SarabunPSK"/>
          <w:sz w:val="32"/>
          <w:szCs w:val="32"/>
          <w:cs/>
        </w:rPr>
        <w:t>เป็นการทดลองที่สามารถดำเนินการ</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ทดลองได้ครบถ้วนกระบวนการทดลอง ซึ่งมีลักษณะที่สำคัญ ดังนี้</w:t>
      </w:r>
    </w:p>
    <w:p w:rsidR="00803A24" w:rsidRPr="00803A24"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1) </w:t>
      </w:r>
      <w:r w:rsidRPr="00803A24">
        <w:rPr>
          <w:rFonts w:ascii="TH SarabunPSK" w:eastAsia="Calibri" w:hAnsi="TH SarabunPSK" w:cs="TH SarabunPSK"/>
          <w:sz w:val="32"/>
          <w:szCs w:val="32"/>
          <w:cs/>
        </w:rPr>
        <w:t>เป็นการหาความสัมพันธ์ในเชิงเหตุ-ผล อย่างแท้จริง</w:t>
      </w:r>
    </w:p>
    <w:p w:rsidR="00803A24" w:rsidRPr="00803A24"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2) </w:t>
      </w:r>
      <w:r w:rsidRPr="00803A24">
        <w:rPr>
          <w:rFonts w:ascii="TH SarabunPSK" w:eastAsia="Calibri" w:hAnsi="TH SarabunPSK" w:cs="TH SarabunPSK"/>
          <w:sz w:val="32"/>
          <w:szCs w:val="32"/>
          <w:cs/>
        </w:rPr>
        <w:t>สามารถจัดกระทากับตัวแปรอิสระ หรือตัวแปรทดลองตามที่ต้องการ</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ศึกษาได้ เพื่อดูว่าตัวแปรอิสระหรือตัวแปรทดลองนั้น จะเป็นสาเหตุทำให้เกิดผล (ตัวแปรตาม) เช่นไร</w:t>
      </w:r>
    </w:p>
    <w:p w:rsidR="00803A24" w:rsidRPr="00803A24"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3) </w:t>
      </w:r>
      <w:r w:rsidRPr="00803A24">
        <w:rPr>
          <w:rFonts w:ascii="TH SarabunPSK" w:eastAsia="Calibri" w:hAnsi="TH SarabunPSK" w:cs="TH SarabunPSK"/>
          <w:sz w:val="32"/>
          <w:szCs w:val="32"/>
          <w:cs/>
        </w:rPr>
        <w:t>สามารถจัดสภาพการณ์การทดลองให้ตรงตามทฤษฎีและแนวคิดสำคัญ</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ได้</w:t>
      </w:r>
    </w:p>
    <w:p w:rsidR="00803A24" w:rsidRPr="00803A24"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4) </w:t>
      </w:r>
      <w:r w:rsidRPr="00803A24">
        <w:rPr>
          <w:rFonts w:ascii="TH SarabunPSK" w:eastAsia="Calibri" w:hAnsi="TH SarabunPSK" w:cs="TH SarabunPSK"/>
          <w:sz w:val="32"/>
          <w:szCs w:val="32"/>
          <w:cs/>
        </w:rPr>
        <w:t>สามารถแบ่งกลุ่มตัวอย่างเป็นกลุ่มทดลองและกลุ่มควบคุมได้</w:t>
      </w:r>
    </w:p>
    <w:p w:rsidR="00803A24" w:rsidRPr="00803A24"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5) </w:t>
      </w:r>
      <w:r w:rsidRPr="00803A24">
        <w:rPr>
          <w:rFonts w:ascii="TH SarabunPSK" w:eastAsia="Calibri" w:hAnsi="TH SarabunPSK" w:cs="TH SarabunPSK"/>
          <w:sz w:val="32"/>
          <w:szCs w:val="32"/>
          <w:cs/>
        </w:rPr>
        <w:t xml:space="preserve">สามารถใช้หลัก </w:t>
      </w:r>
      <w:r w:rsidRPr="00803A24">
        <w:rPr>
          <w:rFonts w:ascii="TH SarabunPSK" w:eastAsia="Calibri" w:hAnsi="TH SarabunPSK" w:cs="TH SarabunPSK"/>
          <w:sz w:val="32"/>
          <w:szCs w:val="32"/>
        </w:rPr>
        <w:t xml:space="preserve">max min con principle </w:t>
      </w:r>
      <w:r w:rsidRPr="00803A24">
        <w:rPr>
          <w:rFonts w:ascii="TH SarabunPSK" w:eastAsia="Calibri" w:hAnsi="TH SarabunPSK" w:cs="TH SarabunPSK"/>
          <w:sz w:val="32"/>
          <w:szCs w:val="32"/>
          <w:cs/>
        </w:rPr>
        <w:t>ในการควบคุมตัวแปรแทรก</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 xml:space="preserve">ซ้อนได้ (หลัก </w:t>
      </w:r>
      <w:r w:rsidRPr="00803A24">
        <w:rPr>
          <w:rFonts w:ascii="TH SarabunPSK" w:eastAsia="Calibri" w:hAnsi="TH SarabunPSK" w:cs="TH SarabunPSK"/>
          <w:sz w:val="32"/>
          <w:szCs w:val="32"/>
        </w:rPr>
        <w:t>max min con principle)</w:t>
      </w:r>
    </w:p>
    <w:p w:rsidR="00803A24" w:rsidRPr="00803A24"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6) </w:t>
      </w:r>
      <w:r w:rsidRPr="00803A24">
        <w:rPr>
          <w:rFonts w:ascii="TH SarabunPSK" w:eastAsia="Calibri" w:hAnsi="TH SarabunPSK" w:cs="TH SarabunPSK"/>
          <w:sz w:val="32"/>
          <w:szCs w:val="32"/>
          <w:cs/>
        </w:rPr>
        <w:t>ผลการวิจัยสามารถอ้างอิงไปสู่ประชากรได้</w:t>
      </w:r>
    </w:p>
    <w:p w:rsidR="00803A24" w:rsidRPr="00803A24" w:rsidRDefault="00803A24" w:rsidP="00803A24">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2.2</w:t>
      </w:r>
      <w:r w:rsidRPr="00803A24">
        <w:rPr>
          <w:rFonts w:ascii="TH SarabunPSK" w:eastAsia="Calibri" w:hAnsi="TH SarabunPSK" w:cs="TH SarabunPSK"/>
          <w:sz w:val="32"/>
          <w:szCs w:val="32"/>
          <w:cs/>
        </w:rPr>
        <w:t xml:space="preserve"> การทดลองกึ่งทดลอง (</w:t>
      </w:r>
      <w:r w:rsidRPr="00803A24">
        <w:rPr>
          <w:rFonts w:ascii="TH SarabunPSK" w:eastAsia="Calibri" w:hAnsi="TH SarabunPSK" w:cs="TH SarabunPSK"/>
          <w:sz w:val="32"/>
          <w:szCs w:val="32"/>
        </w:rPr>
        <w:t xml:space="preserve">quasi experiment) </w:t>
      </w:r>
      <w:r w:rsidRPr="00803A24">
        <w:rPr>
          <w:rFonts w:ascii="TH SarabunPSK" w:eastAsia="Calibri" w:hAnsi="TH SarabunPSK" w:cs="TH SarabunPSK"/>
          <w:sz w:val="32"/>
          <w:szCs w:val="32"/>
          <w:cs/>
        </w:rPr>
        <w:t>เป็นการทดลองที่ไม่สามารถ</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lastRenderedPageBreak/>
        <w:t>ควบคุมตัวแปรแทรกซ้อนได้ การวิจัยกึ่งทดลองมีลักษณะสำคัญดังนี้ คือ</w:t>
      </w:r>
    </w:p>
    <w:p w:rsidR="00803A24" w:rsidRPr="00803A24"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1) </w:t>
      </w:r>
      <w:r w:rsidRPr="00803A24">
        <w:rPr>
          <w:rFonts w:ascii="TH SarabunPSK" w:eastAsia="Calibri" w:hAnsi="TH SarabunPSK" w:cs="TH SarabunPSK"/>
          <w:sz w:val="32"/>
          <w:szCs w:val="32"/>
          <w:cs/>
        </w:rPr>
        <w:t>เป็นการหาความสัมพันธ์เชิงเหตุผลของตัวแปรที่ไม่สมบูรณ์นัก</w:t>
      </w:r>
    </w:p>
    <w:p w:rsidR="00803A24" w:rsidRPr="00803A24"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2) </w:t>
      </w:r>
      <w:r w:rsidRPr="00803A24">
        <w:rPr>
          <w:rFonts w:ascii="TH SarabunPSK" w:eastAsia="Calibri" w:hAnsi="TH SarabunPSK" w:cs="TH SarabunPSK"/>
          <w:sz w:val="32"/>
          <w:szCs w:val="32"/>
          <w:cs/>
        </w:rPr>
        <w:t>ไม่สามารถจัดสภาพการณ์การทดลองให้เป็นไปตามทฤษฎี และ</w:t>
      </w:r>
    </w:p>
    <w:p w:rsidR="00803A24" w:rsidRPr="00803A24" w:rsidRDefault="00803A24" w:rsidP="00803A24">
      <w:pPr>
        <w:spacing w:after="0" w:line="240" w:lineRule="auto"/>
        <w:rPr>
          <w:rFonts w:ascii="TH SarabunPSK" w:eastAsia="Calibri" w:hAnsi="TH SarabunPSK" w:cs="TH SarabunPSK"/>
          <w:sz w:val="32"/>
          <w:szCs w:val="32"/>
        </w:rPr>
      </w:pPr>
      <w:r w:rsidRPr="00803A24">
        <w:rPr>
          <w:rFonts w:ascii="TH SarabunPSK" w:eastAsia="Calibri" w:hAnsi="TH SarabunPSK" w:cs="TH SarabunPSK"/>
          <w:sz w:val="32"/>
          <w:szCs w:val="32"/>
          <w:cs/>
        </w:rPr>
        <w:t>แนวคิดสำคัญที่กำหนดไว้ได้</w:t>
      </w:r>
    </w:p>
    <w:p w:rsidR="00803A24" w:rsidRPr="00803A24"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3) </w:t>
      </w:r>
      <w:r w:rsidRPr="00803A24">
        <w:rPr>
          <w:rFonts w:ascii="TH SarabunPSK" w:eastAsia="Calibri" w:hAnsi="TH SarabunPSK" w:cs="TH SarabunPSK"/>
          <w:sz w:val="32"/>
          <w:szCs w:val="32"/>
          <w:cs/>
        </w:rPr>
        <w:t>เป็นการทดลองในสภาพที่เป็นจริงตามธรรมชาติ</w:t>
      </w:r>
    </w:p>
    <w:p w:rsidR="00C15B05" w:rsidRDefault="00803A24" w:rsidP="00803A24">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803A24">
        <w:rPr>
          <w:rFonts w:ascii="TH SarabunPSK" w:eastAsia="Calibri" w:hAnsi="TH SarabunPSK" w:cs="TH SarabunPSK"/>
          <w:sz w:val="32"/>
          <w:szCs w:val="32"/>
        </w:rPr>
        <w:t xml:space="preserve">4) </w:t>
      </w:r>
      <w:r w:rsidRPr="00803A24">
        <w:rPr>
          <w:rFonts w:ascii="TH SarabunPSK" w:eastAsia="Calibri" w:hAnsi="TH SarabunPSK" w:cs="TH SarabunPSK"/>
          <w:sz w:val="32"/>
          <w:szCs w:val="32"/>
          <w:cs/>
        </w:rPr>
        <w:t xml:space="preserve">ไม่สามารถใช้หลัก </w:t>
      </w:r>
      <w:r w:rsidRPr="00803A24">
        <w:rPr>
          <w:rFonts w:ascii="TH SarabunPSK" w:eastAsia="Calibri" w:hAnsi="TH SarabunPSK" w:cs="TH SarabunPSK"/>
          <w:sz w:val="32"/>
          <w:szCs w:val="32"/>
        </w:rPr>
        <w:t xml:space="preserve">max min con principle </w:t>
      </w:r>
      <w:r w:rsidRPr="00803A24">
        <w:rPr>
          <w:rFonts w:ascii="TH SarabunPSK" w:eastAsia="Calibri" w:hAnsi="TH SarabunPSK" w:cs="TH SarabunPSK"/>
          <w:sz w:val="32"/>
          <w:szCs w:val="32"/>
          <w:cs/>
        </w:rPr>
        <w:t>ในการควบคุมตัวแปรแทรกซ้อนได้ประเภทของการวิจัยเชิงทดลองสามารถสรุปเป็นแผนภาพได้ ดังนี้</w:t>
      </w:r>
    </w:p>
    <w:p w:rsidR="00C56C5B" w:rsidRDefault="00C56C5B" w:rsidP="00803A24">
      <w:pPr>
        <w:tabs>
          <w:tab w:val="left" w:pos="1701"/>
        </w:tabs>
        <w:spacing w:after="0" w:line="240" w:lineRule="auto"/>
        <w:rPr>
          <w:rFonts w:ascii="TH SarabunPSK" w:eastAsia="Calibri" w:hAnsi="TH SarabunPSK" w:cs="TH SarabunPSK"/>
          <w:sz w:val="32"/>
          <w:szCs w:val="32"/>
        </w:rPr>
      </w:pPr>
    </w:p>
    <w:p w:rsidR="00C56C5B" w:rsidRDefault="00C56C5B" w:rsidP="00803A24">
      <w:pPr>
        <w:tabs>
          <w:tab w:val="left" w:pos="1701"/>
        </w:tabs>
        <w:spacing w:after="0" w:line="240" w:lineRule="auto"/>
        <w:rPr>
          <w:rFonts w:ascii="TH SarabunPSK" w:eastAsia="Calibri" w:hAnsi="TH SarabunPSK" w:cs="TH SarabunPSK"/>
          <w:sz w:val="32"/>
          <w:szCs w:val="32"/>
        </w:rPr>
      </w:pPr>
    </w:p>
    <w:p w:rsidR="00C56C5B" w:rsidRDefault="00C56C5B" w:rsidP="00803A24">
      <w:pPr>
        <w:tabs>
          <w:tab w:val="left" w:pos="1701"/>
        </w:tabs>
        <w:spacing w:after="0" w:line="240" w:lineRule="auto"/>
        <w:rPr>
          <w:rFonts w:ascii="TH SarabunPSK" w:eastAsia="Calibri" w:hAnsi="TH SarabunPSK" w:cs="TH SarabunPSK"/>
          <w:sz w:val="32"/>
          <w:szCs w:val="32"/>
        </w:rPr>
      </w:pPr>
    </w:p>
    <w:p w:rsidR="00C56C5B" w:rsidRDefault="00C56C5B" w:rsidP="00803A24">
      <w:pPr>
        <w:tabs>
          <w:tab w:val="left" w:pos="1701"/>
        </w:tabs>
        <w:spacing w:after="0" w:line="240" w:lineRule="auto"/>
        <w:rPr>
          <w:rFonts w:ascii="TH SarabunPSK" w:eastAsia="Calibri" w:hAnsi="TH SarabunPSK" w:cs="TH SarabunPSK"/>
          <w:sz w:val="32"/>
          <w:szCs w:val="32"/>
        </w:rPr>
      </w:pPr>
    </w:p>
    <w:p w:rsidR="00C56C5B" w:rsidRPr="00C15B05" w:rsidRDefault="00C56C5B" w:rsidP="00803A24">
      <w:pPr>
        <w:tabs>
          <w:tab w:val="left" w:pos="1701"/>
        </w:tabs>
        <w:spacing w:after="0" w:line="240" w:lineRule="auto"/>
        <w:rPr>
          <w:rFonts w:ascii="TH SarabunPSK" w:eastAsia="Calibri" w:hAnsi="TH SarabunPSK" w:cs="TH SarabunPSK"/>
          <w:sz w:val="32"/>
          <w:szCs w:val="32"/>
        </w:rPr>
      </w:pPr>
    </w:p>
    <w:p w:rsidR="00C15B05" w:rsidRPr="00C15B05" w:rsidRDefault="00C15B05" w:rsidP="00C15B05">
      <w:pPr>
        <w:spacing w:after="0" w:line="240" w:lineRule="auto"/>
        <w:rPr>
          <w:rFonts w:ascii="TH SarabunPSK" w:eastAsia="Calibri" w:hAnsi="TH SarabunPSK" w:cs="TH SarabunPSK"/>
          <w:sz w:val="32"/>
          <w:szCs w:val="32"/>
        </w:rPr>
      </w:pPr>
    </w:p>
    <w:p w:rsidR="00D3375C" w:rsidRPr="00C15B05" w:rsidRDefault="000E3315" w:rsidP="00C15B05">
      <w:pPr>
        <w:spacing w:after="0" w:line="240" w:lineRule="auto"/>
        <w:rPr>
          <w:rFonts w:ascii="TH SarabunPSK" w:eastAsia="Calibri" w:hAnsi="TH SarabunPSK" w:cs="TH SarabunPSK"/>
          <w:sz w:val="32"/>
          <w:szCs w:val="32"/>
        </w:rPr>
      </w:pPr>
      <w:r w:rsidRPr="000E3315">
        <w:rPr>
          <w:rFonts w:ascii="Calibri" w:eastAsia="Calibri" w:hAnsi="Calibri" w:cs="Cordia New"/>
          <w:noProof/>
        </w:rPr>
        <mc:AlternateContent>
          <mc:Choice Requires="wps">
            <w:drawing>
              <wp:anchor distT="0" distB="0" distL="114300" distR="114300" simplePos="0" relativeHeight="251727872" behindDoc="0" locked="0" layoutInCell="1" allowOverlap="1" wp14:anchorId="2A4E6221" wp14:editId="1C1749A8">
                <wp:simplePos x="0" y="0"/>
                <wp:positionH relativeFrom="column">
                  <wp:posOffset>612140</wp:posOffset>
                </wp:positionH>
                <wp:positionV relativeFrom="paragraph">
                  <wp:posOffset>71755</wp:posOffset>
                </wp:positionV>
                <wp:extent cx="3977640" cy="481965"/>
                <wp:effectExtent l="0" t="0" r="22860" b="13335"/>
                <wp:wrapNone/>
                <wp:docPr id="4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481965"/>
                        </a:xfrm>
                        <a:prstGeom prst="rect">
                          <a:avLst/>
                        </a:prstGeom>
                        <a:solidFill>
                          <a:srgbClr val="FFFFFF"/>
                        </a:solidFill>
                        <a:ln w="9525">
                          <a:solidFill>
                            <a:srgbClr val="000000"/>
                          </a:solidFill>
                          <a:miter lim="800000"/>
                          <a:headEnd/>
                          <a:tailEnd/>
                        </a:ln>
                      </wps:spPr>
                      <wps:txbx>
                        <w:txbxContent>
                          <w:p w:rsidR="00AF0CD2" w:rsidRPr="00B50B65" w:rsidRDefault="00AF0CD2" w:rsidP="000E3315">
                            <w:pPr>
                              <w:jc w:val="center"/>
                              <w:rPr>
                                <w:rFonts w:ascii="Angsana New" w:hAnsi="Angsana New" w:cs="Angsana New"/>
                                <w:b/>
                                <w:bCs/>
                                <w:sz w:val="36"/>
                                <w:szCs w:val="36"/>
                                <w:cs/>
                              </w:rPr>
                            </w:pPr>
                            <w:r w:rsidRPr="00B50B65">
                              <w:rPr>
                                <w:rFonts w:ascii="Angsana New" w:hAnsi="Angsana New" w:cs="Angsana New" w:hint="cs"/>
                                <w:b/>
                                <w:bCs/>
                                <w:sz w:val="36"/>
                                <w:szCs w:val="36"/>
                                <w:cs/>
                              </w:rPr>
                              <w:t>การวิจัยเชิงทดลอง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กล่องข้อความ 2" o:spid="_x0000_s1026" type="#_x0000_t202" style="position:absolute;margin-left:48.2pt;margin-top:5.65pt;width:313.2pt;height:37.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">
                <v:textbox>
                  <w:txbxContent>
                    <w:p w:rsidR="00AF0CD2" w:rsidRPr="00B50B65" w:rsidRDefault="00AF0CD2" w:rsidP="000E3315">
                      <w:pPr>
                        <w:jc w:val="center"/>
                        <w:rPr>
                          <w:rFonts w:ascii="Angsana New" w:hAnsi="Angsana New" w:cs="Angsana New"/>
                          <w:b/>
                          <w:bCs/>
                          <w:sz w:val="36"/>
                          <w:szCs w:val="36"/>
                          <w:cs/>
                        </w:rPr>
                      </w:pPr>
                      <w:r w:rsidRPr="00B50B65">
                        <w:rPr>
                          <w:rFonts w:ascii="Angsana New" w:hAnsi="Angsana New" w:cs="Angsana New" w:hint="cs"/>
                          <w:b/>
                          <w:bCs/>
                          <w:sz w:val="36"/>
                          <w:szCs w:val="36"/>
                          <w:cs/>
                        </w:rPr>
                        <w:t>การวิจัยเชิงทดลอง</w:t>
                      </w:r>
                    </w:p>
                  </w:txbxContent>
                </v:textbox>
              </v:shape>
            </w:pict>
          </mc:Fallback>
        </mc:AlternateContent>
      </w:r>
    </w:p>
    <w:p w:rsidR="00D3375C" w:rsidRPr="00E44672" w:rsidRDefault="00D3375C" w:rsidP="00C45D00">
      <w:pPr>
        <w:spacing w:after="0" w:line="240" w:lineRule="auto"/>
        <w:jc w:val="center"/>
        <w:rPr>
          <w:rFonts w:ascii="TH SarabunPSK" w:eastAsia="Calibri" w:hAnsi="TH SarabunPSK" w:cs="TH SarabunPSK"/>
          <w:sz w:val="32"/>
          <w:szCs w:val="32"/>
        </w:rPr>
      </w:pPr>
    </w:p>
    <w:p w:rsidR="00D3375C" w:rsidRDefault="000E3315" w:rsidP="005E261E">
      <w:pPr>
        <w:spacing w:after="240" w:line="240" w:lineRule="auto"/>
        <w:jc w:val="center"/>
        <w:rPr>
          <w:rFonts w:ascii="TH SarabunPSK" w:eastAsia="Calibri" w:hAnsi="TH SarabunPSK" w:cs="TH SarabunPSK"/>
          <w:b/>
          <w:bCs/>
          <w:sz w:val="36"/>
          <w:szCs w:val="36"/>
        </w:rPr>
      </w:pPr>
      <w:r w:rsidRPr="000E3315">
        <w:rPr>
          <w:rFonts w:ascii="Angsana New" w:eastAsia="Calibri" w:hAnsi="Angsana New" w:cs="Angsana New"/>
          <w:noProof/>
          <w:color w:val="FF0000"/>
          <w:sz w:val="32"/>
          <w:szCs w:val="32"/>
        </w:rPr>
        <mc:AlternateContent>
          <mc:Choice Requires="wps">
            <w:drawing>
              <wp:anchor distT="0" distB="0" distL="114300" distR="114300" simplePos="0" relativeHeight="251748352" behindDoc="0" locked="0" layoutInCell="1" allowOverlap="1" wp14:anchorId="3DA05CEB" wp14:editId="4C196F59">
                <wp:simplePos x="0" y="0"/>
                <wp:positionH relativeFrom="column">
                  <wp:posOffset>3943350</wp:posOffset>
                </wp:positionH>
                <wp:positionV relativeFrom="paragraph">
                  <wp:posOffset>263525</wp:posOffset>
                </wp:positionV>
                <wp:extent cx="0" cy="201930"/>
                <wp:effectExtent l="76200" t="0" r="57150" b="64770"/>
                <wp:wrapNone/>
                <wp:docPr id="5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margin-left:310.5pt;margin-top:20.75pt;width:0;height:15.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oINA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">
                <v:stroke endarrow="block"/>
              </v:shape>
            </w:pict>
          </mc:Fallback>
        </mc:AlternateContent>
      </w:r>
      <w:r w:rsidRPr="000E3315">
        <w:rPr>
          <w:rFonts w:ascii="Angsana New" w:eastAsia="Calibri" w:hAnsi="Angsana New" w:cs="Angsana New"/>
          <w:noProof/>
          <w:color w:val="FF0000"/>
          <w:sz w:val="32"/>
          <w:szCs w:val="32"/>
        </w:rPr>
        <mc:AlternateContent>
          <mc:Choice Requires="wps">
            <w:drawing>
              <wp:anchor distT="0" distB="0" distL="114300" distR="114300" simplePos="0" relativeHeight="251746304" behindDoc="0" locked="0" layoutInCell="1" allowOverlap="1" wp14:anchorId="638300C9" wp14:editId="33C20479">
                <wp:simplePos x="0" y="0"/>
                <wp:positionH relativeFrom="column">
                  <wp:posOffset>1389380</wp:posOffset>
                </wp:positionH>
                <wp:positionV relativeFrom="paragraph">
                  <wp:posOffset>267335</wp:posOffset>
                </wp:positionV>
                <wp:extent cx="0" cy="201930"/>
                <wp:effectExtent l="76200" t="0" r="57150" b="64770"/>
                <wp:wrapNone/>
                <wp:docPr id="5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09.4pt;margin-top:21.05pt;width:0;height:15.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uNA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">
                <v:stroke endarrow="block"/>
              </v:shape>
            </w:pict>
          </mc:Fallback>
        </mc:AlternateContent>
      </w:r>
      <w:r w:rsidRPr="000E3315">
        <w:rPr>
          <w:rFonts w:ascii="Angsana New" w:eastAsia="Calibri" w:hAnsi="Angsana New" w:cs="Angsana New"/>
          <w:noProof/>
          <w:color w:val="FF0000"/>
          <w:sz w:val="32"/>
          <w:szCs w:val="32"/>
        </w:rPr>
        <mc:AlternateContent>
          <mc:Choice Requires="wps">
            <w:drawing>
              <wp:anchor distT="0" distB="0" distL="114300" distR="114300" simplePos="0" relativeHeight="251744256" behindDoc="0" locked="0" layoutInCell="1" allowOverlap="1" wp14:anchorId="35326D8D" wp14:editId="6AA17AA9">
                <wp:simplePos x="0" y="0"/>
                <wp:positionH relativeFrom="column">
                  <wp:posOffset>2688590</wp:posOffset>
                </wp:positionH>
                <wp:positionV relativeFrom="paragraph">
                  <wp:posOffset>90170</wp:posOffset>
                </wp:positionV>
                <wp:extent cx="0" cy="203835"/>
                <wp:effectExtent l="0" t="0" r="19050" b="24765"/>
                <wp:wrapNone/>
                <wp:docPr id="5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11.7pt;margin-top:7.1pt;width:0;height:1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2QHgIAADw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"/>
            </w:pict>
          </mc:Fallback>
        </mc:AlternateContent>
      </w:r>
      <w:r w:rsidRPr="000E3315">
        <w:rPr>
          <w:rFonts w:ascii="Angsana New" w:eastAsia="Calibri" w:hAnsi="Angsana New" w:cs="Angsana New"/>
          <w:noProof/>
          <w:color w:val="FF0000"/>
          <w:sz w:val="32"/>
          <w:szCs w:val="32"/>
        </w:rPr>
        <mc:AlternateContent>
          <mc:Choice Requires="wps">
            <w:drawing>
              <wp:anchor distT="0" distB="0" distL="114300" distR="114300" simplePos="0" relativeHeight="251742208" behindDoc="0" locked="0" layoutInCell="1" allowOverlap="1" wp14:anchorId="4FEB8753" wp14:editId="19B36481">
                <wp:simplePos x="0" y="0"/>
                <wp:positionH relativeFrom="column">
                  <wp:posOffset>1389380</wp:posOffset>
                </wp:positionH>
                <wp:positionV relativeFrom="paragraph">
                  <wp:posOffset>278765</wp:posOffset>
                </wp:positionV>
                <wp:extent cx="2562860" cy="0"/>
                <wp:effectExtent l="0" t="0" r="27940" b="19050"/>
                <wp:wrapNone/>
                <wp:docPr id="5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09.4pt;margin-top:21.95pt;width:201.8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f/IAIAAD0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"/>
            </w:pict>
          </mc:Fallback>
        </mc:AlternateContent>
      </w:r>
    </w:p>
    <w:p w:rsidR="00D3375C" w:rsidRDefault="000E3315" w:rsidP="005E261E">
      <w:pPr>
        <w:spacing w:after="240" w:line="240" w:lineRule="auto"/>
        <w:jc w:val="center"/>
        <w:rPr>
          <w:rFonts w:ascii="TH SarabunPSK" w:eastAsia="Calibri" w:hAnsi="TH SarabunPSK" w:cs="TH SarabunPSK"/>
          <w:b/>
          <w:bCs/>
          <w:sz w:val="36"/>
          <w:szCs w:val="36"/>
        </w:rPr>
      </w:pPr>
      <w:r w:rsidRPr="000E3315">
        <w:rPr>
          <w:rFonts w:ascii="Angsana New" w:eastAsia="Calibri" w:hAnsi="Angsana New" w:cs="Angsana New"/>
          <w:noProof/>
          <w:color w:val="FF0000"/>
          <w:sz w:val="32"/>
          <w:szCs w:val="32"/>
        </w:rPr>
        <mc:AlternateContent>
          <mc:Choice Requires="wps">
            <w:drawing>
              <wp:anchor distT="0" distB="0" distL="114300" distR="114300" simplePos="0" relativeHeight="251729920" behindDoc="0" locked="0" layoutInCell="1" allowOverlap="1" wp14:anchorId="12236B2E" wp14:editId="73D36DAB">
                <wp:simplePos x="0" y="0"/>
                <wp:positionH relativeFrom="column">
                  <wp:posOffset>135890</wp:posOffset>
                </wp:positionH>
                <wp:positionV relativeFrom="paragraph">
                  <wp:posOffset>86995</wp:posOffset>
                </wp:positionV>
                <wp:extent cx="2381250" cy="478790"/>
                <wp:effectExtent l="0" t="0" r="19050" b="16510"/>
                <wp:wrapNone/>
                <wp:docPr id="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78790"/>
                        </a:xfrm>
                        <a:prstGeom prst="rect">
                          <a:avLst/>
                        </a:prstGeom>
                        <a:solidFill>
                          <a:srgbClr val="FFFFFF"/>
                        </a:solidFill>
                        <a:ln w="9525">
                          <a:solidFill>
                            <a:srgbClr val="000000"/>
                          </a:solidFill>
                          <a:miter lim="800000"/>
                          <a:headEnd/>
                          <a:tailEnd/>
                        </a:ln>
                      </wps:spPr>
                      <wps:txb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จำแนกตามสภาพแวดล้อมของการศึกษา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10.7pt;margin-top:6.85pt;width:187.5pt;height:3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">
                <v:textbo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จำแนกตามสภาพแวดล้อมของการศึกษา</w:t>
                      </w:r>
                    </w:p>
                  </w:txbxContent>
                </v:textbox>
              </v:shape>
            </w:pict>
          </mc:Fallback>
        </mc:AlternateContent>
      </w:r>
      <w:r w:rsidRPr="000E3315">
        <w:rPr>
          <w:rFonts w:ascii="Angsana New" w:eastAsia="Calibri" w:hAnsi="Angsana New" w:cs="Angsana New"/>
          <w:b/>
          <w:bCs/>
          <w:noProof/>
          <w:color w:val="FF0000"/>
          <w:sz w:val="32"/>
          <w:szCs w:val="32"/>
        </w:rPr>
        <mc:AlternateContent>
          <mc:Choice Requires="wps">
            <w:drawing>
              <wp:anchor distT="0" distB="0" distL="114300" distR="114300" simplePos="0" relativeHeight="251731968" behindDoc="0" locked="0" layoutInCell="1" allowOverlap="1" wp14:anchorId="11232E89" wp14:editId="0DBD0987">
                <wp:simplePos x="0" y="0"/>
                <wp:positionH relativeFrom="column">
                  <wp:posOffset>2964815</wp:posOffset>
                </wp:positionH>
                <wp:positionV relativeFrom="paragraph">
                  <wp:posOffset>56515</wp:posOffset>
                </wp:positionV>
                <wp:extent cx="1786890" cy="478790"/>
                <wp:effectExtent l="0" t="0" r="22860" b="16510"/>
                <wp:wrapNone/>
                <wp:docPr id="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478790"/>
                        </a:xfrm>
                        <a:prstGeom prst="rect">
                          <a:avLst/>
                        </a:prstGeom>
                        <a:solidFill>
                          <a:srgbClr val="FFFFFF"/>
                        </a:solidFill>
                        <a:ln w="9525">
                          <a:solidFill>
                            <a:srgbClr val="000000"/>
                          </a:solidFill>
                          <a:miter lim="800000"/>
                          <a:headEnd/>
                          <a:tailEnd/>
                        </a:ln>
                      </wps:spPr>
                      <wps:txb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จำแนกตามวิธีศึกษาตัวแปร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233.45pt;margin-top:4.45pt;width:140.7pt;height:37.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">
                <v:textbo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จำแนกตามวิธีศึกษาตัวแปร</w:t>
                      </w:r>
                    </w:p>
                  </w:txbxContent>
                </v:textbox>
              </v:shape>
            </w:pict>
          </mc:Fallback>
        </mc:AlternateContent>
      </w:r>
    </w:p>
    <w:p w:rsidR="00D3375C" w:rsidRDefault="001C3EB3" w:rsidP="005E261E">
      <w:pPr>
        <w:spacing w:after="240" w:line="240" w:lineRule="auto"/>
        <w:jc w:val="center"/>
        <w:rPr>
          <w:rFonts w:ascii="TH SarabunPSK" w:eastAsia="Calibri" w:hAnsi="TH SarabunPSK" w:cs="TH SarabunPSK"/>
          <w:b/>
          <w:bCs/>
          <w:sz w:val="36"/>
          <w:szCs w:val="36"/>
        </w:rPr>
      </w:pPr>
      <w:r w:rsidRPr="001C3EB3">
        <w:rPr>
          <w:rFonts w:ascii="Angsana New" w:eastAsia="Calibri" w:hAnsi="Angsana New" w:cs="Angsana New"/>
          <w:b/>
          <w:bCs/>
          <w:noProof/>
          <w:color w:val="FF0000"/>
          <w:sz w:val="32"/>
          <w:szCs w:val="32"/>
        </w:rPr>
        <mc:AlternateContent>
          <mc:Choice Requires="wps">
            <w:drawing>
              <wp:anchor distT="0" distB="0" distL="114300" distR="114300" simplePos="0" relativeHeight="251758592" behindDoc="0" locked="0" layoutInCell="1" allowOverlap="1" wp14:anchorId="517A2786" wp14:editId="564B1A1E">
                <wp:simplePos x="0" y="0"/>
                <wp:positionH relativeFrom="column">
                  <wp:posOffset>850265</wp:posOffset>
                </wp:positionH>
                <wp:positionV relativeFrom="paragraph">
                  <wp:posOffset>332105</wp:posOffset>
                </wp:positionV>
                <wp:extent cx="0" cy="201930"/>
                <wp:effectExtent l="76200" t="0" r="57150" b="64770"/>
                <wp:wrapNone/>
                <wp:docPr id="6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66.95pt;margin-top:26.15pt;width:0;height:15.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1QNA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">
                <v:stroke endarrow="block"/>
              </v:shape>
            </w:pict>
          </mc:Fallback>
        </mc:AlternateContent>
      </w:r>
      <w:r w:rsidRPr="001C3EB3">
        <w:rPr>
          <w:rFonts w:ascii="Angsana New" w:eastAsia="Calibri" w:hAnsi="Angsana New" w:cs="Angsana New"/>
          <w:b/>
          <w:bCs/>
          <w:noProof/>
          <w:color w:val="FF0000"/>
          <w:sz w:val="32"/>
          <w:szCs w:val="32"/>
        </w:rPr>
        <mc:AlternateContent>
          <mc:Choice Requires="wps">
            <w:drawing>
              <wp:anchor distT="0" distB="0" distL="114300" distR="114300" simplePos="0" relativeHeight="251764736" behindDoc="0" locked="0" layoutInCell="1" allowOverlap="1" wp14:anchorId="0692DA00" wp14:editId="4AC1E9D2">
                <wp:simplePos x="0" y="0"/>
                <wp:positionH relativeFrom="column">
                  <wp:posOffset>4467225</wp:posOffset>
                </wp:positionH>
                <wp:positionV relativeFrom="paragraph">
                  <wp:posOffset>304800</wp:posOffset>
                </wp:positionV>
                <wp:extent cx="0" cy="201930"/>
                <wp:effectExtent l="76200" t="0" r="57150" b="64770"/>
                <wp:wrapNone/>
                <wp:docPr id="6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51.75pt;margin-top:24pt;width:0;height:1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Qd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">
                <v:stroke endarrow="block"/>
              </v:shape>
            </w:pict>
          </mc:Fallback>
        </mc:AlternateContent>
      </w:r>
      <w:r w:rsidRPr="001C3EB3">
        <w:rPr>
          <w:rFonts w:ascii="Angsana New" w:eastAsia="Calibri" w:hAnsi="Angsana New" w:cs="Angsana New"/>
          <w:b/>
          <w:bCs/>
          <w:noProof/>
          <w:color w:val="FF0000"/>
          <w:sz w:val="32"/>
          <w:szCs w:val="32"/>
        </w:rPr>
        <mc:AlternateContent>
          <mc:Choice Requires="wps">
            <w:drawing>
              <wp:anchor distT="0" distB="0" distL="114300" distR="114300" simplePos="0" relativeHeight="251762688" behindDoc="0" locked="0" layoutInCell="1" allowOverlap="1" wp14:anchorId="0C34037F" wp14:editId="4276C952">
                <wp:simplePos x="0" y="0"/>
                <wp:positionH relativeFrom="column">
                  <wp:posOffset>3288665</wp:posOffset>
                </wp:positionH>
                <wp:positionV relativeFrom="paragraph">
                  <wp:posOffset>304800</wp:posOffset>
                </wp:positionV>
                <wp:extent cx="0" cy="201930"/>
                <wp:effectExtent l="76200" t="0" r="57150" b="64770"/>
                <wp:wrapNone/>
                <wp:docPr id="6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58.95pt;margin-top:24pt;width:0;height:15.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wmNA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">
                <v:stroke endarrow="block"/>
              </v:shape>
            </w:pict>
          </mc:Fallback>
        </mc:AlternateContent>
      </w:r>
      <w:r w:rsidRPr="001C3EB3">
        <w:rPr>
          <w:rFonts w:ascii="Angsana New" w:eastAsia="Calibri" w:hAnsi="Angsana New" w:cs="Angsana New"/>
          <w:b/>
          <w:bCs/>
          <w:noProof/>
          <w:color w:val="FF0000"/>
          <w:sz w:val="32"/>
          <w:szCs w:val="32"/>
        </w:rPr>
        <mc:AlternateContent>
          <mc:Choice Requires="wps">
            <w:drawing>
              <wp:anchor distT="0" distB="0" distL="114300" distR="114300" simplePos="0" relativeHeight="251760640" behindDoc="0" locked="0" layoutInCell="1" allowOverlap="1" wp14:anchorId="621632BE" wp14:editId="08A588B4">
                <wp:simplePos x="0" y="0"/>
                <wp:positionH relativeFrom="column">
                  <wp:posOffset>2028825</wp:posOffset>
                </wp:positionH>
                <wp:positionV relativeFrom="paragraph">
                  <wp:posOffset>333375</wp:posOffset>
                </wp:positionV>
                <wp:extent cx="0" cy="201930"/>
                <wp:effectExtent l="76200" t="0" r="57150" b="64770"/>
                <wp:wrapNone/>
                <wp:docPr id="6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59.75pt;margin-top:26.25pt;width:0;height:15.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VrNA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">
                <v:stroke endarrow="block"/>
              </v:shape>
            </w:pict>
          </mc:Fallback>
        </mc:AlternateContent>
      </w:r>
      <w:r w:rsidR="000E3315" w:rsidRPr="000E3315">
        <w:rPr>
          <w:rFonts w:ascii="Angsana New" w:eastAsia="Calibri" w:hAnsi="Angsana New" w:cs="Angsana New"/>
          <w:b/>
          <w:bCs/>
          <w:noProof/>
          <w:color w:val="FF0000"/>
          <w:sz w:val="32"/>
          <w:szCs w:val="32"/>
        </w:rPr>
        <mc:AlternateContent>
          <mc:Choice Requires="wps">
            <w:drawing>
              <wp:anchor distT="0" distB="0" distL="114300" distR="114300" simplePos="0" relativeHeight="251752448" behindDoc="0" locked="0" layoutInCell="1" allowOverlap="1" wp14:anchorId="321F9938" wp14:editId="0145C566">
                <wp:simplePos x="0" y="0"/>
                <wp:positionH relativeFrom="column">
                  <wp:posOffset>3288665</wp:posOffset>
                </wp:positionH>
                <wp:positionV relativeFrom="paragraph">
                  <wp:posOffset>303530</wp:posOffset>
                </wp:positionV>
                <wp:extent cx="1178560" cy="0"/>
                <wp:effectExtent l="0" t="0" r="21590" b="19050"/>
                <wp:wrapNone/>
                <wp:docPr id="6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8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58.95pt;margin-top:23.9pt;width:92.8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Wm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owU&#10;6WFHz3uvY2k0fQgDGowrIK5SWxtapEf1al40/e6Q0lVHVMtj9NvJQHIWMpJ3KeHiDJTZDZ81gxgC&#10;BeK0jo3tAyTMAR3jUk63pfCjRxQ+ZtnjfDqD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"/>
            </w:pict>
          </mc:Fallback>
        </mc:AlternateContent>
      </w:r>
      <w:r w:rsidR="000E3315" w:rsidRPr="000E3315">
        <w:rPr>
          <w:rFonts w:ascii="Angsana New" w:eastAsia="Calibri" w:hAnsi="Angsana New" w:cs="Angsana New"/>
          <w:b/>
          <w:bCs/>
          <w:noProof/>
          <w:color w:val="FF0000"/>
          <w:sz w:val="32"/>
          <w:szCs w:val="32"/>
        </w:rPr>
        <mc:AlternateContent>
          <mc:Choice Requires="wps">
            <w:drawing>
              <wp:anchor distT="0" distB="0" distL="114300" distR="114300" simplePos="0" relativeHeight="251750400" behindDoc="0" locked="0" layoutInCell="1" allowOverlap="1" wp14:anchorId="6CB29B8A" wp14:editId="1B05F3E6">
                <wp:simplePos x="0" y="0"/>
                <wp:positionH relativeFrom="column">
                  <wp:posOffset>850265</wp:posOffset>
                </wp:positionH>
                <wp:positionV relativeFrom="paragraph">
                  <wp:posOffset>332105</wp:posOffset>
                </wp:positionV>
                <wp:extent cx="1178560" cy="0"/>
                <wp:effectExtent l="0" t="0" r="21590" b="19050"/>
                <wp:wrapNone/>
                <wp:docPr id="6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8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66.95pt;margin-top:26.15pt;width:92.8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25Hw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"/>
            </w:pict>
          </mc:Fallback>
        </mc:AlternateContent>
      </w:r>
      <w:r w:rsidR="000E3315" w:rsidRPr="000E3315">
        <w:rPr>
          <w:rFonts w:ascii="Angsana New" w:eastAsia="Calibri" w:hAnsi="Angsana New" w:cs="Angsana New"/>
          <w:b/>
          <w:bCs/>
          <w:noProof/>
          <w:color w:val="FF0000"/>
          <w:sz w:val="32"/>
          <w:szCs w:val="32"/>
        </w:rPr>
        <mc:AlternateContent>
          <mc:Choice Requires="wps">
            <w:drawing>
              <wp:anchor distT="0" distB="0" distL="114300" distR="114300" simplePos="0" relativeHeight="251754496" behindDoc="0" locked="0" layoutInCell="1" allowOverlap="1" wp14:anchorId="4E6A79D3" wp14:editId="65D06120">
                <wp:simplePos x="0" y="0"/>
                <wp:positionH relativeFrom="column">
                  <wp:posOffset>3827780</wp:posOffset>
                </wp:positionH>
                <wp:positionV relativeFrom="paragraph">
                  <wp:posOffset>131445</wp:posOffset>
                </wp:positionV>
                <wp:extent cx="0" cy="170180"/>
                <wp:effectExtent l="0" t="0" r="19050" b="20320"/>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01.4pt;margin-top:10.35pt;width:0;height:13.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A7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CUaK&#10;dDCjp4PXMTXK56FBvXEF+FVqa0OJ9KRezbOm3x1SumqJ2vPo/XY2EJyFiORdSNg4A2l2/RfNwIdA&#10;gtitU2O7AAl9QKc4lPNtKPzkER0OKZxmD2k2j/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"/>
            </w:pict>
          </mc:Fallback>
        </mc:AlternateContent>
      </w:r>
      <w:r w:rsidR="000E3315" w:rsidRPr="000E3315">
        <w:rPr>
          <w:rFonts w:ascii="Angsana New" w:eastAsia="Calibri" w:hAnsi="Angsana New" w:cs="Angsana New"/>
          <w:b/>
          <w:bCs/>
          <w:noProof/>
          <w:color w:val="FF0000"/>
          <w:sz w:val="32"/>
          <w:szCs w:val="32"/>
        </w:rPr>
        <mc:AlternateContent>
          <mc:Choice Requires="wps">
            <w:drawing>
              <wp:anchor distT="0" distB="0" distL="114300" distR="114300" simplePos="0" relativeHeight="251756544" behindDoc="0" locked="0" layoutInCell="1" allowOverlap="1" wp14:anchorId="062B01CA" wp14:editId="3AF04AD8">
                <wp:simplePos x="0" y="0"/>
                <wp:positionH relativeFrom="column">
                  <wp:posOffset>1389380</wp:posOffset>
                </wp:positionH>
                <wp:positionV relativeFrom="paragraph">
                  <wp:posOffset>160020</wp:posOffset>
                </wp:positionV>
                <wp:extent cx="0" cy="170180"/>
                <wp:effectExtent l="0" t="0" r="19050" b="20320"/>
                <wp:wrapNone/>
                <wp:docPr id="6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09.4pt;margin-top:12.6pt;width:0;height:13.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YJ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"/>
            </w:pict>
          </mc:Fallback>
        </mc:AlternateContent>
      </w:r>
    </w:p>
    <w:p w:rsidR="00D3375C" w:rsidRDefault="001C3EB3" w:rsidP="005E261E">
      <w:pPr>
        <w:spacing w:after="240" w:line="240" w:lineRule="auto"/>
        <w:jc w:val="center"/>
        <w:rPr>
          <w:rFonts w:ascii="TH SarabunPSK" w:eastAsia="Calibri" w:hAnsi="TH SarabunPSK" w:cs="TH SarabunPSK"/>
          <w:b/>
          <w:bCs/>
          <w:sz w:val="36"/>
          <w:szCs w:val="36"/>
        </w:rPr>
      </w:pPr>
      <w:r w:rsidRPr="000E3315">
        <w:rPr>
          <w:rFonts w:ascii="Angsana New" w:eastAsia="Calibri" w:hAnsi="Angsana New" w:cs="Angsana New"/>
          <w:noProof/>
          <w:color w:val="FF0000"/>
          <w:sz w:val="32"/>
          <w:szCs w:val="32"/>
        </w:rPr>
        <mc:AlternateContent>
          <mc:Choice Requires="wps">
            <w:drawing>
              <wp:anchor distT="0" distB="0" distL="114300" distR="114300" simplePos="0" relativeHeight="251738112" behindDoc="0" locked="0" layoutInCell="1" allowOverlap="1" wp14:anchorId="2510CB06" wp14:editId="10495AD5">
                <wp:simplePos x="0" y="0"/>
                <wp:positionH relativeFrom="column">
                  <wp:posOffset>2800350</wp:posOffset>
                </wp:positionH>
                <wp:positionV relativeFrom="paragraph">
                  <wp:posOffset>103505</wp:posOffset>
                </wp:positionV>
                <wp:extent cx="971550" cy="723265"/>
                <wp:effectExtent l="0" t="0" r="19050" b="19685"/>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23265"/>
                        </a:xfrm>
                        <a:prstGeom prst="rect">
                          <a:avLst/>
                        </a:prstGeom>
                        <a:solidFill>
                          <a:srgbClr val="FFFFFF"/>
                        </a:solidFill>
                        <a:ln w="9525">
                          <a:solidFill>
                            <a:srgbClr val="000000"/>
                          </a:solidFill>
                          <a:miter lim="800000"/>
                          <a:headEnd/>
                          <a:tailEnd/>
                        </a:ln>
                      </wps:spPr>
                      <wps:txb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การทดลองแท้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220.5pt;margin-top:8.15pt;width:76.5pt;height:56.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">
                <v:textbo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การทดลองแท้</w:t>
                      </w:r>
                    </w:p>
                  </w:txbxContent>
                </v:textbox>
              </v:shape>
            </w:pict>
          </mc:Fallback>
        </mc:AlternateContent>
      </w:r>
      <w:r w:rsidRPr="000E3315">
        <w:rPr>
          <w:rFonts w:ascii="Angsana New" w:eastAsia="Calibri" w:hAnsi="Angsana New" w:cs="Angsana New" w:hint="cs"/>
          <w:b/>
          <w:bCs/>
          <w:noProof/>
          <w:color w:val="FF0000"/>
          <w:sz w:val="32"/>
          <w:szCs w:val="32"/>
        </w:rPr>
        <mc:AlternateContent>
          <mc:Choice Requires="wps">
            <w:drawing>
              <wp:anchor distT="0" distB="0" distL="114300" distR="114300" simplePos="0" relativeHeight="251740160" behindDoc="0" locked="0" layoutInCell="1" allowOverlap="1" wp14:anchorId="73E93789" wp14:editId="550467D9">
                <wp:simplePos x="0" y="0"/>
                <wp:positionH relativeFrom="column">
                  <wp:posOffset>3956050</wp:posOffset>
                </wp:positionH>
                <wp:positionV relativeFrom="paragraph">
                  <wp:posOffset>105410</wp:posOffset>
                </wp:positionV>
                <wp:extent cx="981075" cy="723265"/>
                <wp:effectExtent l="0" t="0" r="28575" b="19685"/>
                <wp:wrapNone/>
                <wp:docPr id="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23265"/>
                        </a:xfrm>
                        <a:prstGeom prst="rect">
                          <a:avLst/>
                        </a:prstGeom>
                        <a:solidFill>
                          <a:srgbClr val="FFFFFF"/>
                        </a:solidFill>
                        <a:ln w="9525">
                          <a:solidFill>
                            <a:srgbClr val="000000"/>
                          </a:solidFill>
                          <a:miter lim="800000"/>
                          <a:headEnd/>
                          <a:tailEnd/>
                        </a:ln>
                      </wps:spPr>
                      <wps:txb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การทดลองเชิง</w:t>
                            </w:r>
                          </w:p>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กึ่งทดลอง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311.5pt;margin-top:8.3pt;width:77.25pt;height:56.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">
                <v:textbo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การทดลองเชิง</w:t>
                      </w:r>
                    </w:p>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กึ่งทดลอง</w:t>
                      </w:r>
                    </w:p>
                  </w:txbxContent>
                </v:textbox>
              </v:shape>
            </w:pict>
          </mc:Fallback>
        </mc:AlternateContent>
      </w:r>
      <w:r w:rsidRPr="000E3315">
        <w:rPr>
          <w:rFonts w:ascii="Angsana New" w:eastAsia="Calibri" w:hAnsi="Angsana New" w:cs="Angsana New"/>
          <w:noProof/>
          <w:color w:val="FF0000"/>
          <w:sz w:val="32"/>
          <w:szCs w:val="32"/>
        </w:rPr>
        <mc:AlternateContent>
          <mc:Choice Requires="wps">
            <w:drawing>
              <wp:anchor distT="0" distB="0" distL="114300" distR="114300" simplePos="0" relativeHeight="251736064" behindDoc="0" locked="0" layoutInCell="1" allowOverlap="1" wp14:anchorId="5F7FA4F3" wp14:editId="3EE7F411">
                <wp:simplePos x="0" y="0"/>
                <wp:positionH relativeFrom="column">
                  <wp:posOffset>1476375</wp:posOffset>
                </wp:positionH>
                <wp:positionV relativeFrom="paragraph">
                  <wp:posOffset>128905</wp:posOffset>
                </wp:positionV>
                <wp:extent cx="971550" cy="734060"/>
                <wp:effectExtent l="0" t="0" r="19050" b="27940"/>
                <wp:wrapNone/>
                <wp:docPr id="5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34060"/>
                        </a:xfrm>
                        <a:prstGeom prst="rect">
                          <a:avLst/>
                        </a:prstGeom>
                        <a:solidFill>
                          <a:srgbClr val="FFFFFF"/>
                        </a:solidFill>
                        <a:ln w="9525">
                          <a:solidFill>
                            <a:srgbClr val="000000"/>
                          </a:solidFill>
                          <a:miter lim="800000"/>
                          <a:headEnd/>
                          <a:tailEnd/>
                        </a:ln>
                      </wps:spPr>
                      <wps:txb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การทดลองใน</w:t>
                            </w:r>
                          </w:p>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สนาม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116.25pt;margin-top:10.15pt;width:76.5pt;height:5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">
                <v:textbo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การทดลองใน</w:t>
                      </w:r>
                    </w:p>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สนาม</w:t>
                      </w:r>
                    </w:p>
                  </w:txbxContent>
                </v:textbox>
              </v:shape>
            </w:pict>
          </mc:Fallback>
        </mc:AlternateContent>
      </w:r>
      <w:r w:rsidRPr="000E3315">
        <w:rPr>
          <w:rFonts w:ascii="Angsana New" w:eastAsia="Calibri" w:hAnsi="Angsana New" w:cs="Angsana New" w:hint="cs"/>
          <w:b/>
          <w:bCs/>
          <w:noProof/>
          <w:color w:val="FF0000"/>
          <w:sz w:val="32"/>
          <w:szCs w:val="32"/>
        </w:rPr>
        <mc:AlternateContent>
          <mc:Choice Requires="wps">
            <w:drawing>
              <wp:anchor distT="0" distB="0" distL="114300" distR="114300" simplePos="0" relativeHeight="251734016" behindDoc="0" locked="0" layoutInCell="1" allowOverlap="1" wp14:anchorId="638AF854" wp14:editId="6565ABA5">
                <wp:simplePos x="0" y="0"/>
                <wp:positionH relativeFrom="column">
                  <wp:posOffset>235585</wp:posOffset>
                </wp:positionH>
                <wp:positionV relativeFrom="paragraph">
                  <wp:posOffset>127000</wp:posOffset>
                </wp:positionV>
                <wp:extent cx="1073785" cy="734060"/>
                <wp:effectExtent l="0" t="0" r="12065" b="27940"/>
                <wp:wrapNone/>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734060"/>
                        </a:xfrm>
                        <a:prstGeom prst="rect">
                          <a:avLst/>
                        </a:prstGeom>
                        <a:solidFill>
                          <a:srgbClr val="FFFFFF"/>
                        </a:solidFill>
                        <a:ln w="9525">
                          <a:solidFill>
                            <a:srgbClr val="000000"/>
                          </a:solidFill>
                          <a:miter lim="800000"/>
                          <a:headEnd/>
                          <a:tailEnd/>
                        </a:ln>
                      </wps:spPr>
                      <wps:txb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การทดลองใน</w:t>
                            </w:r>
                          </w:p>
                          <w:p w:rsidR="00AF0CD2" w:rsidRPr="000E3315" w:rsidRDefault="00AF0CD2" w:rsidP="000E3315">
                            <w:pPr>
                              <w:jc w:val="center"/>
                              <w:rPr>
                                <w:rFonts w:ascii="TH SarabunPSK" w:hAnsi="TH SarabunPSK" w:cs="TH SarabunPSK"/>
                                <w:sz w:val="32"/>
                                <w:szCs w:val="32"/>
                                <w:cs/>
                              </w:rPr>
                            </w:pPr>
                            <w:r w:rsidRPr="000E3315">
                              <w:rPr>
                                <w:rFonts w:ascii="TH SarabunPSK" w:hAnsi="TH SarabunPSK" w:cs="TH SarabunPSK"/>
                                <w:sz w:val="32"/>
                                <w:szCs w:val="32"/>
                                <w:cs/>
                              </w:rPr>
                              <w:t>ห้องปฏิบัติการ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left:0;text-align:left;margin-left:18.55pt;margin-top:10pt;width:84.55pt;height:5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">
                <v:textbox>
                  <w:txbxContent>
                    <w:p w:rsidR="00AF0CD2" w:rsidRPr="000E3315" w:rsidRDefault="00AF0CD2" w:rsidP="000E3315">
                      <w:pPr>
                        <w:jc w:val="center"/>
                        <w:rPr>
                          <w:rFonts w:ascii="TH SarabunPSK" w:hAnsi="TH SarabunPSK" w:cs="TH SarabunPSK"/>
                          <w:sz w:val="32"/>
                          <w:szCs w:val="32"/>
                        </w:rPr>
                      </w:pPr>
                      <w:r w:rsidRPr="000E3315">
                        <w:rPr>
                          <w:rFonts w:ascii="TH SarabunPSK" w:hAnsi="TH SarabunPSK" w:cs="TH SarabunPSK"/>
                          <w:sz w:val="32"/>
                          <w:szCs w:val="32"/>
                          <w:cs/>
                        </w:rPr>
                        <w:t>การทดลองใน</w:t>
                      </w:r>
                    </w:p>
                    <w:p w:rsidR="00AF0CD2" w:rsidRPr="000E3315" w:rsidRDefault="00AF0CD2" w:rsidP="000E3315">
                      <w:pPr>
                        <w:jc w:val="center"/>
                        <w:rPr>
                          <w:rFonts w:ascii="TH SarabunPSK" w:hAnsi="TH SarabunPSK" w:cs="TH SarabunPSK"/>
                          <w:sz w:val="32"/>
                          <w:szCs w:val="32"/>
                          <w:cs/>
                        </w:rPr>
                      </w:pPr>
                      <w:r w:rsidRPr="000E3315">
                        <w:rPr>
                          <w:rFonts w:ascii="TH SarabunPSK" w:hAnsi="TH SarabunPSK" w:cs="TH SarabunPSK"/>
                          <w:sz w:val="32"/>
                          <w:szCs w:val="32"/>
                          <w:cs/>
                        </w:rPr>
                        <w:t>ห้องปฏิบัติการ</w:t>
                      </w:r>
                    </w:p>
                  </w:txbxContent>
                </v:textbox>
              </v:shape>
            </w:pict>
          </mc:Fallback>
        </mc:AlternateContent>
      </w:r>
    </w:p>
    <w:p w:rsidR="00D3375C" w:rsidRDefault="00D3375C" w:rsidP="005E261E">
      <w:pPr>
        <w:spacing w:after="240" w:line="240" w:lineRule="auto"/>
        <w:jc w:val="center"/>
        <w:rPr>
          <w:rFonts w:ascii="TH SarabunPSK" w:eastAsia="Calibri" w:hAnsi="TH SarabunPSK" w:cs="TH SarabunPSK"/>
          <w:b/>
          <w:bCs/>
          <w:sz w:val="36"/>
          <w:szCs w:val="36"/>
        </w:rPr>
      </w:pPr>
    </w:p>
    <w:p w:rsidR="00D3375C" w:rsidRDefault="00D3375C" w:rsidP="001C3EB3">
      <w:pPr>
        <w:spacing w:after="120" w:line="240" w:lineRule="auto"/>
        <w:rPr>
          <w:rFonts w:ascii="TH SarabunPSK" w:eastAsia="Calibri" w:hAnsi="TH SarabunPSK" w:cs="TH SarabunPSK"/>
          <w:b/>
          <w:bCs/>
          <w:sz w:val="36"/>
          <w:szCs w:val="36"/>
        </w:rPr>
      </w:pPr>
    </w:p>
    <w:p w:rsidR="00D3375C" w:rsidRDefault="001C3EB3" w:rsidP="005E261E">
      <w:pPr>
        <w:spacing w:after="240" w:line="240" w:lineRule="auto"/>
        <w:jc w:val="center"/>
        <w:rPr>
          <w:rFonts w:ascii="TH SarabunPSK" w:eastAsia="Calibri" w:hAnsi="TH SarabunPSK" w:cs="TH SarabunPSK"/>
          <w:sz w:val="32"/>
          <w:szCs w:val="32"/>
        </w:rPr>
      </w:pPr>
      <w:r w:rsidRPr="001C3EB3">
        <w:rPr>
          <w:rFonts w:ascii="TH SarabunPSK" w:eastAsia="Calibri" w:hAnsi="TH SarabunPSK" w:cs="TH SarabunPSK"/>
          <w:b/>
          <w:bCs/>
          <w:sz w:val="32"/>
          <w:szCs w:val="32"/>
          <w:cs/>
        </w:rPr>
        <w:t xml:space="preserve">ภาพที่ </w:t>
      </w:r>
      <w:r w:rsidRPr="001C3EB3">
        <w:rPr>
          <w:rFonts w:ascii="TH SarabunPSK" w:eastAsia="Calibri" w:hAnsi="TH SarabunPSK" w:cs="TH SarabunPSK"/>
          <w:b/>
          <w:bCs/>
          <w:sz w:val="32"/>
          <w:szCs w:val="32"/>
        </w:rPr>
        <w:t>1</w:t>
      </w:r>
      <w:r w:rsidRPr="001C3EB3">
        <w:rPr>
          <w:rFonts w:ascii="TH SarabunPSK" w:eastAsia="Calibri" w:hAnsi="TH SarabunPSK" w:cs="TH SarabunPSK"/>
          <w:sz w:val="32"/>
          <w:szCs w:val="32"/>
        </w:rPr>
        <w:t xml:space="preserve"> </w:t>
      </w:r>
      <w:r w:rsidRPr="001C3EB3">
        <w:rPr>
          <w:rFonts w:ascii="TH SarabunPSK" w:eastAsia="Calibri" w:hAnsi="TH SarabunPSK" w:cs="TH SarabunPSK"/>
          <w:sz w:val="32"/>
          <w:szCs w:val="32"/>
          <w:cs/>
        </w:rPr>
        <w:t>ประเภทของการวิจัยเชิงทดลอง</w:t>
      </w:r>
    </w:p>
    <w:p w:rsidR="001C3EB3" w:rsidRPr="001C3EB3" w:rsidRDefault="001C3EB3" w:rsidP="001C3EB3">
      <w:pPr>
        <w:spacing w:after="0" w:line="240" w:lineRule="auto"/>
        <w:ind w:firstLine="993"/>
        <w:rPr>
          <w:rFonts w:ascii="TH SarabunPSK" w:eastAsia="Calibri" w:hAnsi="TH SarabunPSK" w:cs="TH SarabunPSK"/>
          <w:b/>
          <w:bCs/>
          <w:sz w:val="32"/>
          <w:szCs w:val="32"/>
        </w:rPr>
      </w:pPr>
      <w:r w:rsidRPr="001C3EB3">
        <w:rPr>
          <w:rFonts w:ascii="TH SarabunPSK" w:eastAsia="Calibri" w:hAnsi="TH SarabunPSK" w:cs="TH SarabunPSK"/>
          <w:b/>
          <w:bCs/>
          <w:sz w:val="32"/>
          <w:szCs w:val="32"/>
        </w:rPr>
        <w:t xml:space="preserve">3.  </w:t>
      </w:r>
      <w:r w:rsidRPr="001C3EB3">
        <w:rPr>
          <w:rFonts w:ascii="TH SarabunPSK" w:eastAsia="Calibri" w:hAnsi="TH SarabunPSK" w:cs="TH SarabunPSK"/>
          <w:b/>
          <w:bCs/>
          <w:sz w:val="32"/>
          <w:szCs w:val="32"/>
          <w:cs/>
        </w:rPr>
        <w:t>ลักษณะของการวิจัยเชิงทดลอง</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cs/>
        </w:rPr>
        <w:t>การวิจัยเชิงทดลองมีลักษณะที่สำคัญดังนี้  (พิชิต ฤทธิ์จรูญ</w:t>
      </w:r>
      <w:r w:rsidRPr="001C3EB3">
        <w:rPr>
          <w:rFonts w:ascii="TH SarabunPSK" w:eastAsia="Calibri" w:hAnsi="TH SarabunPSK" w:cs="TH SarabunPSK"/>
          <w:sz w:val="32"/>
          <w:szCs w:val="32"/>
        </w:rPr>
        <w:t xml:space="preserve">,  2554 : 180-181) </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 xml:space="preserve">1. </w:t>
      </w:r>
      <w:r w:rsidRPr="001C3EB3">
        <w:rPr>
          <w:rFonts w:ascii="TH SarabunPSK" w:eastAsia="Calibri" w:hAnsi="TH SarabunPSK" w:cs="TH SarabunPSK"/>
          <w:sz w:val="32"/>
          <w:szCs w:val="32"/>
          <w:cs/>
        </w:rPr>
        <w:t>การสุ่ม (</w:t>
      </w:r>
      <w:r w:rsidRPr="001C3EB3">
        <w:rPr>
          <w:rFonts w:ascii="TH SarabunPSK" w:eastAsia="Calibri" w:hAnsi="TH SarabunPSK" w:cs="TH SarabunPSK"/>
          <w:sz w:val="32"/>
          <w:szCs w:val="32"/>
        </w:rPr>
        <w:t xml:space="preserve">randomization) </w:t>
      </w:r>
      <w:r w:rsidRPr="001C3EB3">
        <w:rPr>
          <w:rFonts w:ascii="TH SarabunPSK" w:eastAsia="Calibri" w:hAnsi="TH SarabunPSK" w:cs="TH SarabunPSK"/>
          <w:sz w:val="32"/>
          <w:szCs w:val="32"/>
          <w:cs/>
        </w:rPr>
        <w:t>เป็นการควบคุมตัวแปรแทรกซ้อนที่เกิดจากกลุ่ม</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 xml:space="preserve">ตัวอย่าง และวิธีการทดลอง ซึ่งการสุ่มตัวอย่างแบ่งออกเป็น </w:t>
      </w:r>
      <w:r w:rsidRPr="001C3EB3">
        <w:rPr>
          <w:rFonts w:ascii="TH SarabunPSK" w:eastAsia="Calibri" w:hAnsi="TH SarabunPSK" w:cs="TH SarabunPSK"/>
          <w:sz w:val="32"/>
          <w:szCs w:val="32"/>
        </w:rPr>
        <w:t>2</w:t>
      </w:r>
      <w:r w:rsidRPr="001C3EB3">
        <w:rPr>
          <w:rFonts w:ascii="TH SarabunPSK" w:eastAsia="Calibri" w:hAnsi="TH SarabunPSK" w:cs="TH SarabunPSK"/>
          <w:sz w:val="32"/>
          <w:szCs w:val="32"/>
          <w:cs/>
        </w:rPr>
        <w:t xml:space="preserve"> ขั้นตอน ดังนี้</w:t>
      </w:r>
    </w:p>
    <w:p w:rsidR="001C3EB3" w:rsidRPr="001C3EB3" w:rsidRDefault="001C3EB3" w:rsidP="001C3EB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1.1</w:t>
      </w:r>
      <w:r w:rsidRPr="001C3EB3">
        <w:rPr>
          <w:rFonts w:ascii="TH SarabunPSK" w:eastAsia="Calibri" w:hAnsi="TH SarabunPSK" w:cs="TH SarabunPSK"/>
          <w:sz w:val="32"/>
          <w:szCs w:val="32"/>
          <w:cs/>
        </w:rPr>
        <w:t xml:space="preserve"> การสุ่มตัวอย่างจากประชากร (</w:t>
      </w:r>
      <w:r w:rsidRPr="001C3EB3">
        <w:rPr>
          <w:rFonts w:ascii="TH SarabunPSK" w:eastAsia="Calibri" w:hAnsi="TH SarabunPSK" w:cs="TH SarabunPSK"/>
          <w:sz w:val="32"/>
          <w:szCs w:val="32"/>
        </w:rPr>
        <w:t xml:space="preserve">random selection)  </w:t>
      </w:r>
      <w:r w:rsidRPr="001C3EB3">
        <w:rPr>
          <w:rFonts w:ascii="TH SarabunPSK" w:eastAsia="Calibri" w:hAnsi="TH SarabunPSK" w:cs="TH SarabunPSK"/>
          <w:sz w:val="32"/>
          <w:szCs w:val="32"/>
          <w:cs/>
        </w:rPr>
        <w:t>เป็นการสุ่มแต่ละหน่วย</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ของตัวอย่างจากประชากร โดยทุกหน่วยของประชากรที่ต้องการศึกษามีโอกาสที่จะถูกเลือกเป็นตัวแทนเท่า ๆ กัน</w:t>
      </w:r>
    </w:p>
    <w:p w:rsidR="001C3EB3" w:rsidRPr="001C3EB3" w:rsidRDefault="001C3EB3" w:rsidP="001C3EB3">
      <w:pPr>
        <w:tabs>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1.2</w:t>
      </w:r>
      <w:r w:rsidRPr="001C3EB3">
        <w:rPr>
          <w:rFonts w:ascii="TH SarabunPSK" w:eastAsia="Calibri" w:hAnsi="TH SarabunPSK" w:cs="TH SarabunPSK"/>
          <w:sz w:val="32"/>
          <w:szCs w:val="32"/>
          <w:cs/>
        </w:rPr>
        <w:t xml:space="preserve"> การสุ่มตัวอย่างเข้ารับวิธีการทดลอง (</w:t>
      </w:r>
      <w:r w:rsidRPr="001C3EB3">
        <w:rPr>
          <w:rFonts w:ascii="TH SarabunPSK" w:eastAsia="Calibri" w:hAnsi="TH SarabunPSK" w:cs="TH SarabunPSK"/>
          <w:sz w:val="32"/>
          <w:szCs w:val="32"/>
        </w:rPr>
        <w:t xml:space="preserve">random assignment) </w:t>
      </w:r>
      <w:r w:rsidRPr="001C3EB3">
        <w:rPr>
          <w:rFonts w:ascii="TH SarabunPSK" w:eastAsia="Calibri" w:hAnsi="TH SarabunPSK" w:cs="TH SarabunPSK"/>
          <w:sz w:val="32"/>
          <w:szCs w:val="32"/>
          <w:cs/>
        </w:rPr>
        <w:t>เป็นการสุ่ม</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 xml:space="preserve">หน่วยตัวอย่างเข้าสู่แต่ละวิธีของการทดลอง โดยแต่ละหน่วยมีโอกาสที่จะได้รับวิธีการทดลองเท่าๆ กัน </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 xml:space="preserve">2. </w:t>
      </w:r>
      <w:r w:rsidRPr="001C3EB3">
        <w:rPr>
          <w:rFonts w:ascii="TH SarabunPSK" w:eastAsia="Calibri" w:hAnsi="TH SarabunPSK" w:cs="TH SarabunPSK"/>
          <w:sz w:val="32"/>
          <w:szCs w:val="32"/>
          <w:cs/>
        </w:rPr>
        <w:t>การจัดกระทำตัวแปร (</w:t>
      </w:r>
      <w:r w:rsidRPr="001C3EB3">
        <w:rPr>
          <w:rFonts w:ascii="TH SarabunPSK" w:eastAsia="Calibri" w:hAnsi="TH SarabunPSK" w:cs="TH SarabunPSK"/>
          <w:sz w:val="32"/>
          <w:szCs w:val="32"/>
        </w:rPr>
        <w:t xml:space="preserve">manipulation)  </w:t>
      </w:r>
      <w:r w:rsidRPr="001C3EB3">
        <w:rPr>
          <w:rFonts w:ascii="TH SarabunPSK" w:eastAsia="Calibri" w:hAnsi="TH SarabunPSK" w:cs="TH SarabunPSK"/>
          <w:sz w:val="32"/>
          <w:szCs w:val="32"/>
          <w:cs/>
        </w:rPr>
        <w:t>ตัวแปรในการวิจัยเชิงทดลองเป็นตัวแปรที่ผู้วิจัยจัดกระทำขึ้น (</w:t>
      </w:r>
      <w:r w:rsidRPr="001C3EB3">
        <w:rPr>
          <w:rFonts w:ascii="TH SarabunPSK" w:eastAsia="Calibri" w:hAnsi="TH SarabunPSK" w:cs="TH SarabunPSK"/>
          <w:sz w:val="32"/>
          <w:szCs w:val="32"/>
        </w:rPr>
        <w:t xml:space="preserve">active variable) </w:t>
      </w:r>
      <w:r w:rsidRPr="001C3EB3">
        <w:rPr>
          <w:rFonts w:ascii="TH SarabunPSK" w:eastAsia="Calibri" w:hAnsi="TH SarabunPSK" w:cs="TH SarabunPSK"/>
          <w:sz w:val="32"/>
          <w:szCs w:val="32"/>
          <w:cs/>
        </w:rPr>
        <w:t>โดยสามารถแบ่งตัวแปรออกเป็นระดับต่าง ๆ หลายวิธีที่ใช้ในการทดลอง การแบ่งระดับของตัวแปรที่ศึกษาเป็นหลายระดับ เพื่อศึกษาผลที่ได้จากแต่ละระดับของตัวแปร เช่น การทดสอบคุณภาพปุ๋ยสูตรต่าง ๆ ในกรณีนี้ ปุ๋ยจะเป็นตัวแปร สูตรต่างๆ ของ</w:t>
      </w:r>
      <w:r w:rsidRPr="001C3EB3">
        <w:rPr>
          <w:rFonts w:ascii="TH SarabunPSK" w:eastAsia="Calibri" w:hAnsi="TH SarabunPSK" w:cs="TH SarabunPSK"/>
          <w:sz w:val="32"/>
          <w:szCs w:val="32"/>
          <w:cs/>
        </w:rPr>
        <w:lastRenderedPageBreak/>
        <w:t xml:space="preserve">ปุ๋ยคือระดับของตัวแปร ซึ่งระดับของตัวแปรในการวิจัยเชิงทดลอง เรียกว่า  </w:t>
      </w:r>
      <w:r w:rsidRPr="001C3EB3">
        <w:rPr>
          <w:rFonts w:ascii="TH SarabunPSK" w:eastAsia="Calibri" w:hAnsi="TH SarabunPSK" w:cs="TH SarabunPSK"/>
          <w:sz w:val="32"/>
          <w:szCs w:val="32"/>
        </w:rPr>
        <w:t>treatment</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 xml:space="preserve">3. </w:t>
      </w:r>
      <w:r w:rsidRPr="001C3EB3">
        <w:rPr>
          <w:rFonts w:ascii="TH SarabunPSK" w:eastAsia="Calibri" w:hAnsi="TH SarabunPSK" w:cs="TH SarabunPSK"/>
          <w:sz w:val="32"/>
          <w:szCs w:val="32"/>
          <w:cs/>
        </w:rPr>
        <w:t>การควบคุม (</w:t>
      </w:r>
      <w:r w:rsidRPr="001C3EB3">
        <w:rPr>
          <w:rFonts w:ascii="TH SarabunPSK" w:eastAsia="Calibri" w:hAnsi="TH SarabunPSK" w:cs="TH SarabunPSK"/>
          <w:sz w:val="32"/>
          <w:szCs w:val="32"/>
        </w:rPr>
        <w:t xml:space="preserve">control) </w:t>
      </w:r>
      <w:r w:rsidRPr="001C3EB3">
        <w:rPr>
          <w:rFonts w:ascii="TH SarabunPSK" w:eastAsia="Calibri" w:hAnsi="TH SarabunPSK" w:cs="TH SarabunPSK"/>
          <w:sz w:val="32"/>
          <w:szCs w:val="32"/>
          <w:cs/>
        </w:rPr>
        <w:t xml:space="preserve">เป็นการควบคุมตัวแปรแทรกซ้อนอื่นๆ เช่น สภาพ </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แวดล้อมในการทดลอง การทดลองในห้องปฏิบัติการ (</w:t>
      </w:r>
      <w:r w:rsidRPr="001C3EB3">
        <w:rPr>
          <w:rFonts w:ascii="TH SarabunPSK" w:eastAsia="Calibri" w:hAnsi="TH SarabunPSK" w:cs="TH SarabunPSK"/>
          <w:sz w:val="32"/>
          <w:szCs w:val="32"/>
        </w:rPr>
        <w:t xml:space="preserve">lab) </w:t>
      </w:r>
      <w:r w:rsidRPr="001C3EB3">
        <w:rPr>
          <w:rFonts w:ascii="TH SarabunPSK" w:eastAsia="Calibri" w:hAnsi="TH SarabunPSK" w:cs="TH SarabunPSK"/>
          <w:sz w:val="32"/>
          <w:szCs w:val="32"/>
          <w:cs/>
        </w:rPr>
        <w:t>เป็นวิธีการที่ได้รับการยอมรับในทางวิทยาศาสตร์ว่าสามารถควบคุมสภาพแวดล้อมได้ดีที่สุด แต่ในทางสังคมศาสตร์เป็นการศึกษาเกี่ยวกับมนุษย์ การศึกษาในห้องปฏิบัติการจึงไม่สามารถกระทำได้ เพราะมีผลในแง่จริยธรรม และการละเมิดสิทธิมนุษยชน</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 xml:space="preserve">4. </w:t>
      </w:r>
      <w:r w:rsidRPr="001C3EB3">
        <w:rPr>
          <w:rFonts w:ascii="TH SarabunPSK" w:eastAsia="Calibri" w:hAnsi="TH SarabunPSK" w:cs="TH SarabunPSK"/>
          <w:sz w:val="32"/>
          <w:szCs w:val="32"/>
          <w:cs/>
        </w:rPr>
        <w:t>การสังเกต (</w:t>
      </w:r>
      <w:r w:rsidRPr="001C3EB3">
        <w:rPr>
          <w:rFonts w:ascii="TH SarabunPSK" w:eastAsia="Calibri" w:hAnsi="TH SarabunPSK" w:cs="TH SarabunPSK"/>
          <w:sz w:val="32"/>
          <w:szCs w:val="32"/>
        </w:rPr>
        <w:t xml:space="preserve">observation) </w:t>
      </w:r>
      <w:r w:rsidRPr="001C3EB3">
        <w:rPr>
          <w:rFonts w:ascii="TH SarabunPSK" w:eastAsia="Calibri" w:hAnsi="TH SarabunPSK" w:cs="TH SarabunPSK"/>
          <w:sz w:val="32"/>
          <w:szCs w:val="32"/>
          <w:cs/>
        </w:rPr>
        <w:t>จะต้องมีการวัด หรือการสังเกตผลที่เกิดขึ้นจากการ</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ทดลอง เป็นการวัดการเปลี่ยนแปลงของตัวแปรตาม เพื่อศึกษาว่าเป็นผลมาจากตัวแปรอิสระที่ ทดลองหรือไม่</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 xml:space="preserve">5. </w:t>
      </w:r>
      <w:r w:rsidRPr="001C3EB3">
        <w:rPr>
          <w:rFonts w:ascii="TH SarabunPSK" w:eastAsia="Calibri" w:hAnsi="TH SarabunPSK" w:cs="TH SarabunPSK"/>
          <w:sz w:val="32"/>
          <w:szCs w:val="32"/>
          <w:cs/>
        </w:rPr>
        <w:t>การออกแบบการทดลอง จะต้องมีการออกแบบการทดลอง โดยมีวัตถุ</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ประสงค์เพื่อให้การวิจัยมีความเที่ยงตรงภายในและภายนอก อันจะนำไปสู่การได้ผลการวิจัยที่ตรงตามความจริง</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 xml:space="preserve">6. </w:t>
      </w:r>
      <w:r w:rsidRPr="001C3EB3">
        <w:rPr>
          <w:rFonts w:ascii="TH SarabunPSK" w:eastAsia="Calibri" w:hAnsi="TH SarabunPSK" w:cs="TH SarabunPSK"/>
          <w:sz w:val="32"/>
          <w:szCs w:val="32"/>
          <w:cs/>
        </w:rPr>
        <w:t>กลุ่มเปรียบเทียบ (</w:t>
      </w:r>
      <w:r w:rsidRPr="001C3EB3">
        <w:rPr>
          <w:rFonts w:ascii="TH SarabunPSK" w:eastAsia="Calibri" w:hAnsi="TH SarabunPSK" w:cs="TH SarabunPSK"/>
          <w:sz w:val="32"/>
          <w:szCs w:val="32"/>
        </w:rPr>
        <w:t xml:space="preserve">replication) </w:t>
      </w:r>
      <w:r w:rsidRPr="001C3EB3">
        <w:rPr>
          <w:rFonts w:ascii="TH SarabunPSK" w:eastAsia="Calibri" w:hAnsi="TH SarabunPSK" w:cs="TH SarabunPSK"/>
          <w:sz w:val="32"/>
          <w:szCs w:val="32"/>
          <w:cs/>
        </w:rPr>
        <w:t>การวิจัยเชิงทดลองจะต้องมีกลุ่มควบคุมเอาไว้</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เปรียบเทียบผลการทดลองที่ได้ เพราะการควบคุมตัวแปรภายนอกด้วยวิธีการสุ่มตัวอย่างหรือวิธีอื่นๆ นั้น สามารถควบคุมได้เพียงระดับหนึ่ง เท่านั้น ยังไม่อาจควบคุมอิทธิพลของตัวแปรภายนอกได้ทั้งหมด จึงจำเป็นต้องมีกลุ่มควบคุมที่ไม่ได้รับการทดลองเอาไว้เปรียบเทียบ</w:t>
      </w:r>
    </w:p>
    <w:p w:rsidR="001C3EB3" w:rsidRPr="001C3EB3" w:rsidRDefault="001C3EB3" w:rsidP="001C3EB3">
      <w:pPr>
        <w:spacing w:before="120" w:after="120" w:line="240" w:lineRule="auto"/>
        <w:rPr>
          <w:rFonts w:ascii="TH SarabunPSK" w:eastAsia="Calibri" w:hAnsi="TH SarabunPSK" w:cs="TH SarabunPSK"/>
          <w:b/>
          <w:bCs/>
          <w:sz w:val="32"/>
          <w:szCs w:val="32"/>
        </w:rPr>
      </w:pPr>
      <w:r w:rsidRPr="001C3EB3">
        <w:rPr>
          <w:rFonts w:ascii="TH SarabunPSK" w:eastAsia="Calibri" w:hAnsi="TH SarabunPSK" w:cs="TH SarabunPSK"/>
          <w:sz w:val="32"/>
          <w:szCs w:val="32"/>
        </w:rPr>
        <w:tab/>
      </w:r>
      <w:r w:rsidRPr="001C3EB3">
        <w:rPr>
          <w:rFonts w:ascii="TH SarabunPSK" w:eastAsia="Calibri" w:hAnsi="TH SarabunPSK" w:cs="TH SarabunPSK"/>
          <w:b/>
          <w:bCs/>
          <w:sz w:val="32"/>
          <w:szCs w:val="32"/>
        </w:rPr>
        <w:t xml:space="preserve">4.  </w:t>
      </w:r>
      <w:r w:rsidRPr="001C3EB3">
        <w:rPr>
          <w:rFonts w:ascii="TH SarabunPSK" w:eastAsia="Calibri" w:hAnsi="TH SarabunPSK" w:cs="TH SarabunPSK"/>
          <w:b/>
          <w:bCs/>
          <w:sz w:val="32"/>
          <w:szCs w:val="32"/>
          <w:cs/>
        </w:rPr>
        <w:t>ระเบียบวิธีวิจัยของการวิจัยเชิงทดลอง</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rPr>
        <w:tab/>
      </w:r>
      <w:r w:rsidRPr="001C3EB3">
        <w:rPr>
          <w:rFonts w:ascii="TH SarabunPSK" w:eastAsia="Calibri" w:hAnsi="TH SarabunPSK" w:cs="TH SarabunPSK"/>
          <w:sz w:val="32"/>
          <w:szCs w:val="32"/>
          <w:cs/>
        </w:rPr>
        <w:t>ระเบียบวิธีวิจัยของการวิจัยเชิงทดลอง ดำเนินการตามวิธีการทางวิทยาศาสตร์อย่าง</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lastRenderedPageBreak/>
        <w:t>แท้จริง ซึ่งประกอบด้วยขั้นตอนที่ละเอียด ดังต่อไปนี้ (สุวิมล ติร</w:t>
      </w:r>
      <w:proofErr w:type="spellStart"/>
      <w:r w:rsidRPr="001C3EB3">
        <w:rPr>
          <w:rFonts w:ascii="TH SarabunPSK" w:eastAsia="Calibri" w:hAnsi="TH SarabunPSK" w:cs="TH SarabunPSK"/>
          <w:sz w:val="32"/>
          <w:szCs w:val="32"/>
          <w:cs/>
        </w:rPr>
        <w:t>กานันท์</w:t>
      </w:r>
      <w:proofErr w:type="spellEnd"/>
      <w:r w:rsidRPr="001C3EB3">
        <w:rPr>
          <w:rFonts w:ascii="TH SarabunPSK" w:eastAsia="Calibri" w:hAnsi="TH SarabunPSK" w:cs="TH SarabunPSK"/>
          <w:sz w:val="32"/>
          <w:szCs w:val="32"/>
        </w:rPr>
        <w:t>, 2554 : 79)</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rPr>
        <w:tab/>
        <w:t xml:space="preserve">1. </w:t>
      </w:r>
      <w:r w:rsidRPr="001C3EB3">
        <w:rPr>
          <w:rFonts w:ascii="TH SarabunPSK" w:eastAsia="Calibri" w:hAnsi="TH SarabunPSK" w:cs="TH SarabunPSK"/>
          <w:sz w:val="32"/>
          <w:szCs w:val="32"/>
          <w:cs/>
        </w:rPr>
        <w:t>เลือกหัวข้อปัญหาเพื่อทำการวิจัย หัวข้อปัญหาจะต้องกำหนดขอบข่ายของ</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งานวิจัยว่าจะศึกษาในขอบเขตแค่ไหน และในแง่มุมใด</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rPr>
        <w:tab/>
        <w:t xml:space="preserve">2. </w:t>
      </w:r>
      <w:r w:rsidRPr="001C3EB3">
        <w:rPr>
          <w:rFonts w:ascii="TH SarabunPSK" w:eastAsia="Calibri" w:hAnsi="TH SarabunPSK" w:cs="TH SarabunPSK"/>
          <w:sz w:val="32"/>
          <w:szCs w:val="32"/>
          <w:cs/>
        </w:rPr>
        <w:t>ศึกษาเอกสารและงานวิจัยที่เกี่ยวข้องกับปัญหาวิจัย โดยเฉพาะอย่างยิ่ง</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ศึกษาเกี่ยวกับทฤษฎีและหลักการเกี่ยวกับตัวแปรที่ศึกษา ซึ่งจะทำให้มีความเข้าใจเกี่ยวกับตัวแปรที่ศึกษามากยิ่งขึ้น และได้แนวทางในการตั้งสมมติฐานการวิจัยอย่างเหมาะสม</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rPr>
        <w:tab/>
        <w:t xml:space="preserve">3. </w:t>
      </w:r>
      <w:r w:rsidRPr="001C3EB3">
        <w:rPr>
          <w:rFonts w:ascii="TH SarabunPSK" w:eastAsia="Calibri" w:hAnsi="TH SarabunPSK" w:cs="TH SarabunPSK"/>
          <w:sz w:val="32"/>
          <w:szCs w:val="32"/>
          <w:cs/>
        </w:rPr>
        <w:t>พิจารณาหัวข้อปัญหาที่จะวิจัย เพื่อให้ทราบว่าต้องการศึกษาตัวแปรอะไร อะไร</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เป็นตัวแปรอิสระ อะไรเป็นตัวแปรตาม และตัวแปรแทรกซ้อนที่จะต้องควบคุมมีอะไรบ้าง</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rPr>
        <w:tab/>
        <w:t xml:space="preserve">4. </w:t>
      </w:r>
      <w:r w:rsidRPr="001C3EB3">
        <w:rPr>
          <w:rFonts w:ascii="TH SarabunPSK" w:eastAsia="Calibri" w:hAnsi="TH SarabunPSK" w:cs="TH SarabunPSK"/>
          <w:sz w:val="32"/>
          <w:szCs w:val="32"/>
          <w:cs/>
        </w:rPr>
        <w:t>ทำการนิยามปัญหาให้ชัดเจนเพื่อจะได้ตรวจสอบโดยวิธีวิจัย</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rPr>
        <w:tab/>
        <w:t xml:space="preserve">5. </w:t>
      </w:r>
      <w:r w:rsidRPr="001C3EB3">
        <w:rPr>
          <w:rFonts w:ascii="TH SarabunPSK" w:eastAsia="Calibri" w:hAnsi="TH SarabunPSK" w:cs="TH SarabunPSK"/>
          <w:sz w:val="32"/>
          <w:szCs w:val="32"/>
          <w:cs/>
        </w:rPr>
        <w:t>ตั้งสมมติฐานการวิจัยให้ชัดเจน และสอดคล้องกับวัตถุประสงค์ของการวิจัย</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rPr>
        <w:tab/>
        <w:t xml:space="preserve">6. </w:t>
      </w:r>
      <w:r w:rsidRPr="001C3EB3">
        <w:rPr>
          <w:rFonts w:ascii="TH SarabunPSK" w:eastAsia="Calibri" w:hAnsi="TH SarabunPSK" w:cs="TH SarabunPSK"/>
          <w:sz w:val="32"/>
          <w:szCs w:val="32"/>
          <w:cs/>
        </w:rPr>
        <w:t>ออกแบบการวิจัย (</w:t>
      </w:r>
      <w:r w:rsidRPr="001C3EB3">
        <w:rPr>
          <w:rFonts w:ascii="TH SarabunPSK" w:eastAsia="Calibri" w:hAnsi="TH SarabunPSK" w:cs="TH SarabunPSK"/>
          <w:sz w:val="32"/>
          <w:szCs w:val="32"/>
        </w:rPr>
        <w:t xml:space="preserve">experimental design) </w:t>
      </w:r>
      <w:r w:rsidRPr="001C3EB3">
        <w:rPr>
          <w:rFonts w:ascii="TH SarabunPSK" w:eastAsia="Calibri" w:hAnsi="TH SarabunPSK" w:cs="TH SarabunPSK"/>
          <w:sz w:val="32"/>
          <w:szCs w:val="32"/>
          <w:cs/>
        </w:rPr>
        <w:t>โดยการกำหนดรายละเอียดของสิ่ง</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ต่าง ๆ ที่เกี่ยวข้องในการทดลอง ได้แก่</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6.1</w:t>
      </w:r>
      <w:r w:rsidRPr="001C3EB3">
        <w:rPr>
          <w:rFonts w:ascii="TH SarabunPSK" w:eastAsia="Calibri" w:hAnsi="TH SarabunPSK" w:cs="TH SarabunPSK"/>
          <w:sz w:val="32"/>
          <w:szCs w:val="32"/>
          <w:cs/>
        </w:rPr>
        <w:t xml:space="preserve"> การกำหนดตัวแปรอิสระ หรือตัวแปรทดลอง หรือตัวแปรจัดกระทำ</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6.2</w:t>
      </w:r>
      <w:r w:rsidRPr="001C3EB3">
        <w:rPr>
          <w:rFonts w:ascii="TH SarabunPSK" w:eastAsia="Calibri" w:hAnsi="TH SarabunPSK" w:cs="TH SarabunPSK"/>
          <w:sz w:val="32"/>
          <w:szCs w:val="32"/>
          <w:cs/>
        </w:rPr>
        <w:t xml:space="preserve"> การกำหนดตัวแปรที่ไม่ต้องการศึกษา และหาวิธีการที่จะควบคุมตัวแปร</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เหล่านั้น</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6.3</w:t>
      </w:r>
      <w:r w:rsidRPr="001C3EB3">
        <w:rPr>
          <w:rFonts w:ascii="TH SarabunPSK" w:eastAsia="Calibri" w:hAnsi="TH SarabunPSK" w:cs="TH SarabunPSK"/>
          <w:sz w:val="32"/>
          <w:szCs w:val="32"/>
          <w:cs/>
        </w:rPr>
        <w:t xml:space="preserve"> เลือกแบบการทดลอง</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Pr="001C3EB3">
        <w:rPr>
          <w:rFonts w:ascii="TH SarabunPSK" w:eastAsia="Calibri" w:hAnsi="TH SarabunPSK" w:cs="TH SarabunPSK"/>
          <w:sz w:val="32"/>
          <w:szCs w:val="32"/>
        </w:rPr>
        <w:t>6.4</w:t>
      </w:r>
      <w:r w:rsidRPr="001C3EB3">
        <w:rPr>
          <w:rFonts w:ascii="TH SarabunPSK" w:eastAsia="Calibri" w:hAnsi="TH SarabunPSK" w:cs="TH SarabunPSK"/>
          <w:sz w:val="32"/>
          <w:szCs w:val="32"/>
          <w:cs/>
        </w:rPr>
        <w:t xml:space="preserve"> กำหนดและเลือกกลุ่มตัวอย่าง โดยให้เป็นตัวแทนของมวลประชากรที่</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ต้องการศึกษา</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6.5</w:t>
      </w:r>
      <w:r w:rsidRPr="001C3EB3">
        <w:rPr>
          <w:rFonts w:ascii="TH SarabunPSK" w:eastAsia="Calibri" w:hAnsi="TH SarabunPSK" w:cs="TH SarabunPSK"/>
          <w:sz w:val="32"/>
          <w:szCs w:val="32"/>
          <w:cs/>
        </w:rPr>
        <w:t xml:space="preserve"> กำหนดและสร้างเครื่องมือเก็บรวบรวมข้อมูล ตลอดจนการตรวจสอบ</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คุณภาพของเครื่องมือ</w:t>
      </w:r>
    </w:p>
    <w:p w:rsidR="001C3EB3" w:rsidRPr="001C3EB3" w:rsidRDefault="001C3EB3" w:rsidP="001C3EB3">
      <w:pPr>
        <w:tabs>
          <w:tab w:val="left" w:pos="127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6.6</w:t>
      </w:r>
      <w:r w:rsidRPr="001C3EB3">
        <w:rPr>
          <w:rFonts w:ascii="TH SarabunPSK" w:eastAsia="Calibri" w:hAnsi="TH SarabunPSK" w:cs="TH SarabunPSK"/>
          <w:sz w:val="32"/>
          <w:szCs w:val="32"/>
          <w:cs/>
        </w:rPr>
        <w:t xml:space="preserve"> ทำการศึกษานา (</w:t>
      </w:r>
      <w:r w:rsidRPr="001C3EB3">
        <w:rPr>
          <w:rFonts w:ascii="TH SarabunPSK" w:eastAsia="Calibri" w:hAnsi="TH SarabunPSK" w:cs="TH SarabunPSK"/>
          <w:sz w:val="32"/>
          <w:szCs w:val="32"/>
        </w:rPr>
        <w:t xml:space="preserve">pilot study) </w:t>
      </w:r>
      <w:r w:rsidRPr="001C3EB3">
        <w:rPr>
          <w:rFonts w:ascii="TH SarabunPSK" w:eastAsia="Calibri" w:hAnsi="TH SarabunPSK" w:cs="TH SarabunPSK"/>
          <w:sz w:val="32"/>
          <w:szCs w:val="32"/>
          <w:cs/>
        </w:rPr>
        <w:t>ก่อนทำจริง เพื่อศึกษาลู่ทาง และหาทางขจัด</w:t>
      </w:r>
    </w:p>
    <w:p w:rsidR="001C3EB3" w:rsidRPr="001C3EB3" w:rsidRDefault="001C3EB3" w:rsidP="001C3EB3">
      <w:pPr>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cs/>
        </w:rPr>
        <w:t>ปัญหาอันอาจเกิดขึ้นในขณะดำเนินการทดลอง</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 xml:space="preserve">7. </w:t>
      </w:r>
      <w:r w:rsidRPr="001C3EB3">
        <w:rPr>
          <w:rFonts w:ascii="TH SarabunPSK" w:eastAsia="Calibri" w:hAnsi="TH SarabunPSK" w:cs="TH SarabunPSK"/>
          <w:sz w:val="32"/>
          <w:szCs w:val="32"/>
          <w:cs/>
        </w:rPr>
        <w:t>ดำเนินการทดลองตามแบบการทดลองที่ได้กำหนดไว้</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 xml:space="preserve">8. </w:t>
      </w:r>
      <w:r w:rsidRPr="001C3EB3">
        <w:rPr>
          <w:rFonts w:ascii="TH SarabunPSK" w:eastAsia="Calibri" w:hAnsi="TH SarabunPSK" w:cs="TH SarabunPSK"/>
          <w:sz w:val="32"/>
          <w:szCs w:val="32"/>
          <w:cs/>
        </w:rPr>
        <w:t>จัดกระทำข้อมูล และวางแผนการนำเสนอข้อค้นพบ</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C3EB3">
        <w:rPr>
          <w:rFonts w:ascii="TH SarabunPSK" w:eastAsia="Calibri" w:hAnsi="TH SarabunPSK" w:cs="TH SarabunPSK"/>
          <w:sz w:val="32"/>
          <w:szCs w:val="32"/>
        </w:rPr>
        <w:t xml:space="preserve">9. </w:t>
      </w:r>
      <w:r w:rsidRPr="001C3EB3">
        <w:rPr>
          <w:rFonts w:ascii="TH SarabunPSK" w:eastAsia="Calibri" w:hAnsi="TH SarabunPSK" w:cs="TH SarabunPSK"/>
          <w:sz w:val="32"/>
          <w:szCs w:val="32"/>
          <w:cs/>
        </w:rPr>
        <w:t>สรุปผลการทดลอง</w:t>
      </w:r>
    </w:p>
    <w:p w:rsidR="001C3EB3" w:rsidRPr="001C3EB3" w:rsidRDefault="001C3EB3" w:rsidP="001C3EB3">
      <w:pPr>
        <w:tabs>
          <w:tab w:val="left" w:pos="993"/>
        </w:tabs>
        <w:spacing w:after="0" w:line="240" w:lineRule="auto"/>
        <w:rPr>
          <w:rFonts w:ascii="TH SarabunPSK" w:eastAsia="Calibri" w:hAnsi="TH SarabunPSK" w:cs="TH SarabunPSK"/>
          <w:sz w:val="32"/>
          <w:szCs w:val="32"/>
        </w:rPr>
      </w:pPr>
      <w:r w:rsidRPr="001C3EB3">
        <w:rPr>
          <w:rFonts w:ascii="TH SarabunPSK" w:eastAsia="Calibri" w:hAnsi="TH SarabunPSK" w:cs="TH SarabunPSK"/>
          <w:sz w:val="32"/>
          <w:szCs w:val="32"/>
        </w:rPr>
        <w:tab/>
        <w:t xml:space="preserve">10. </w:t>
      </w:r>
      <w:r w:rsidRPr="001C3EB3">
        <w:rPr>
          <w:rFonts w:ascii="TH SarabunPSK" w:eastAsia="Calibri" w:hAnsi="TH SarabunPSK" w:cs="TH SarabunPSK"/>
          <w:sz w:val="32"/>
          <w:szCs w:val="32"/>
          <w:cs/>
        </w:rPr>
        <w:t>เขียนรายงานการวิจัย</w:t>
      </w:r>
    </w:p>
    <w:p w:rsidR="001C3EB3" w:rsidRDefault="001C3EB3" w:rsidP="001C3EB3">
      <w:pPr>
        <w:tabs>
          <w:tab w:val="left" w:pos="993"/>
        </w:tabs>
        <w:spacing w:after="0" w:line="240" w:lineRule="auto"/>
        <w:rPr>
          <w:rFonts w:ascii="TH SarabunPSK" w:eastAsia="Calibri" w:hAnsi="TH SarabunPSK" w:cs="TH SarabunPSK"/>
          <w:sz w:val="32"/>
          <w:szCs w:val="32"/>
        </w:rPr>
      </w:pPr>
    </w:p>
    <w:p w:rsidR="00623B08" w:rsidRPr="00623B08" w:rsidRDefault="00623B08" w:rsidP="00623B08">
      <w:pPr>
        <w:tabs>
          <w:tab w:val="left" w:pos="993"/>
        </w:tabs>
        <w:spacing w:after="0" w:line="240" w:lineRule="auto"/>
        <w:rPr>
          <w:rFonts w:ascii="TH SarabunPSK" w:eastAsia="Calibri" w:hAnsi="TH SarabunPSK" w:cs="TH SarabunPSK"/>
          <w:b/>
          <w:bCs/>
          <w:sz w:val="36"/>
          <w:szCs w:val="36"/>
        </w:rPr>
      </w:pPr>
      <w:r w:rsidRPr="00623B08">
        <w:rPr>
          <w:rFonts w:ascii="TH SarabunPSK" w:eastAsia="Calibri" w:hAnsi="TH SarabunPSK" w:cs="TH SarabunPSK"/>
          <w:b/>
          <w:bCs/>
          <w:sz w:val="36"/>
          <w:szCs w:val="36"/>
          <w:cs/>
        </w:rPr>
        <w:t>บริบทโรงเรียน</w:t>
      </w:r>
    </w:p>
    <w:p w:rsidR="00623B08" w:rsidRPr="00A15B4E" w:rsidRDefault="00A15B4E" w:rsidP="00A15B4E">
      <w:pPr>
        <w:tabs>
          <w:tab w:val="left" w:pos="709"/>
        </w:tabs>
        <w:spacing w:before="120" w:after="120" w:line="240" w:lineRule="auto"/>
        <w:rPr>
          <w:rFonts w:ascii="TH SarabunPSK" w:eastAsia="Calibri" w:hAnsi="TH SarabunPSK" w:cs="TH SarabunPSK"/>
          <w:b/>
          <w:bCs/>
          <w:sz w:val="32"/>
          <w:szCs w:val="32"/>
        </w:rPr>
      </w:pPr>
      <w:r>
        <w:rPr>
          <w:rFonts w:ascii="TH SarabunPSK" w:eastAsia="Calibri" w:hAnsi="TH SarabunPSK" w:cs="TH SarabunPSK"/>
          <w:sz w:val="32"/>
          <w:szCs w:val="32"/>
        </w:rPr>
        <w:tab/>
      </w:r>
      <w:r w:rsidR="00623B08" w:rsidRPr="00A15B4E">
        <w:rPr>
          <w:rFonts w:ascii="TH SarabunPSK" w:eastAsia="Calibri" w:hAnsi="TH SarabunPSK" w:cs="TH SarabunPSK"/>
          <w:b/>
          <w:bCs/>
          <w:sz w:val="32"/>
          <w:szCs w:val="32"/>
        </w:rPr>
        <w:t xml:space="preserve">1.  </w:t>
      </w:r>
      <w:r w:rsidR="00623B08" w:rsidRPr="00A15B4E">
        <w:rPr>
          <w:rFonts w:ascii="TH SarabunPSK" w:eastAsia="Calibri" w:hAnsi="TH SarabunPSK" w:cs="TH SarabunPSK"/>
          <w:b/>
          <w:bCs/>
          <w:sz w:val="32"/>
          <w:szCs w:val="32"/>
          <w:cs/>
        </w:rPr>
        <w:t>ข้อมูลทั่วไป</w:t>
      </w:r>
    </w:p>
    <w:p w:rsidR="00623B08" w:rsidRPr="00623B08" w:rsidRDefault="00A15B4E" w:rsidP="00A15B4E">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โรงเรียนเชียงยืนพิทยาคม  (</w:t>
      </w:r>
      <w:r w:rsidR="00623B08" w:rsidRPr="00623B08">
        <w:rPr>
          <w:rFonts w:ascii="TH SarabunPSK" w:eastAsia="Calibri" w:hAnsi="TH SarabunPSK" w:cs="TH SarabunPSK"/>
          <w:sz w:val="32"/>
          <w:szCs w:val="32"/>
        </w:rPr>
        <w:t xml:space="preserve">2558 : 5-8) </w:t>
      </w:r>
      <w:r w:rsidR="00623B08" w:rsidRPr="00623B08">
        <w:rPr>
          <w:rFonts w:ascii="TH SarabunPSK" w:eastAsia="Calibri" w:hAnsi="TH SarabunPSK" w:cs="TH SarabunPSK"/>
          <w:sz w:val="32"/>
          <w:szCs w:val="32"/>
          <w:cs/>
        </w:rPr>
        <w:t xml:space="preserve">ได้กล่าวว่า  โรงเรียนเชียงยืนพิทยาคม </w:t>
      </w:r>
    </w:p>
    <w:p w:rsidR="00623B08" w:rsidRPr="00623B08" w:rsidRDefault="00623B08" w:rsidP="00623B08">
      <w:pPr>
        <w:tabs>
          <w:tab w:val="left" w:pos="993"/>
        </w:tabs>
        <w:spacing w:after="0" w:line="240" w:lineRule="auto"/>
        <w:rPr>
          <w:rFonts w:ascii="TH SarabunPSK" w:eastAsia="Calibri" w:hAnsi="TH SarabunPSK" w:cs="TH SarabunPSK"/>
          <w:sz w:val="32"/>
          <w:szCs w:val="32"/>
        </w:rPr>
      </w:pPr>
      <w:r w:rsidRPr="00623B08">
        <w:rPr>
          <w:rFonts w:ascii="TH SarabunPSK" w:eastAsia="Calibri" w:hAnsi="TH SarabunPSK" w:cs="TH SarabunPSK"/>
          <w:sz w:val="32"/>
          <w:szCs w:val="32"/>
          <w:cs/>
        </w:rPr>
        <w:t xml:space="preserve">ตั้งอยู่ที่ หมู่ที่   </w:t>
      </w:r>
      <w:r w:rsidRPr="00623B08">
        <w:rPr>
          <w:rFonts w:ascii="TH SarabunPSK" w:eastAsia="Calibri" w:hAnsi="TH SarabunPSK" w:cs="TH SarabunPSK"/>
          <w:sz w:val="32"/>
          <w:szCs w:val="32"/>
        </w:rPr>
        <w:t>13</w:t>
      </w:r>
      <w:r w:rsidRPr="00623B08">
        <w:rPr>
          <w:rFonts w:ascii="TH SarabunPSK" w:eastAsia="Calibri" w:hAnsi="TH SarabunPSK" w:cs="TH SarabunPSK"/>
          <w:sz w:val="32"/>
          <w:szCs w:val="32"/>
          <w:cs/>
        </w:rPr>
        <w:t xml:space="preserve">  บ้านหนองโป่ง ตำบล เชียงยืน อำเภอ เชียงยืน จังหวัด มหาสารคามรหัสไปรษณีย์  </w:t>
      </w:r>
      <w:r w:rsidRPr="00623B08">
        <w:rPr>
          <w:rFonts w:ascii="TH SarabunPSK" w:eastAsia="Calibri" w:hAnsi="TH SarabunPSK" w:cs="TH SarabunPSK"/>
          <w:sz w:val="32"/>
          <w:szCs w:val="32"/>
        </w:rPr>
        <w:t>44160</w:t>
      </w:r>
      <w:r w:rsidRPr="00623B08">
        <w:rPr>
          <w:rFonts w:ascii="TH SarabunPSK" w:eastAsia="Calibri" w:hAnsi="TH SarabunPSK" w:cs="TH SarabunPSK"/>
          <w:sz w:val="32"/>
          <w:szCs w:val="32"/>
          <w:cs/>
        </w:rPr>
        <w:t xml:space="preserve"> สำนักงานเขตพื้นที่การศึกษามัธยมศึกษา เขต </w:t>
      </w:r>
      <w:r w:rsidRPr="00623B08">
        <w:rPr>
          <w:rFonts w:ascii="TH SarabunPSK" w:eastAsia="Calibri" w:hAnsi="TH SarabunPSK" w:cs="TH SarabunPSK"/>
          <w:sz w:val="32"/>
          <w:szCs w:val="32"/>
        </w:rPr>
        <w:t>26</w:t>
      </w:r>
      <w:r w:rsidRPr="00623B08">
        <w:rPr>
          <w:rFonts w:ascii="TH SarabunPSK" w:eastAsia="Calibri" w:hAnsi="TH SarabunPSK" w:cs="TH SarabunPSK"/>
          <w:sz w:val="32"/>
          <w:szCs w:val="32"/>
          <w:cs/>
        </w:rPr>
        <w:t xml:space="preserve">  ปัจจุบันจัดอยู่ในประเภทโรงเรียนมัธยมขนาดกลาง ทำการเรียนการสอนตามหลักสูตรการศึกษาขั้นพื้นฐาน ในระดับช่วงชั้นที่ </w:t>
      </w:r>
      <w:r w:rsidRPr="00623B08">
        <w:rPr>
          <w:rFonts w:ascii="TH SarabunPSK" w:eastAsia="Calibri" w:hAnsi="TH SarabunPSK" w:cs="TH SarabunPSK"/>
          <w:sz w:val="32"/>
          <w:szCs w:val="32"/>
        </w:rPr>
        <w:t>3</w:t>
      </w:r>
      <w:r w:rsidRPr="00623B08">
        <w:rPr>
          <w:rFonts w:ascii="TH SarabunPSK" w:eastAsia="Calibri" w:hAnsi="TH SarabunPSK" w:cs="TH SarabunPSK"/>
          <w:sz w:val="32"/>
          <w:szCs w:val="32"/>
          <w:cs/>
        </w:rPr>
        <w:t xml:space="preserve"> และช่วงชั้นที่ </w:t>
      </w:r>
      <w:r w:rsidRPr="00623B08">
        <w:rPr>
          <w:rFonts w:ascii="TH SarabunPSK" w:eastAsia="Calibri" w:hAnsi="TH SarabunPSK" w:cs="TH SarabunPSK"/>
          <w:sz w:val="32"/>
          <w:szCs w:val="32"/>
        </w:rPr>
        <w:t>4 (</w:t>
      </w:r>
      <w:r w:rsidRPr="00623B08">
        <w:rPr>
          <w:rFonts w:ascii="TH SarabunPSK" w:eastAsia="Calibri" w:hAnsi="TH SarabunPSK" w:cs="TH SarabunPSK"/>
          <w:sz w:val="32"/>
          <w:szCs w:val="32"/>
          <w:cs/>
        </w:rPr>
        <w:t xml:space="preserve">มัธยมศึกษา </w:t>
      </w:r>
      <w:r w:rsidRPr="00623B08">
        <w:rPr>
          <w:rFonts w:ascii="TH SarabunPSK" w:eastAsia="Calibri" w:hAnsi="TH SarabunPSK" w:cs="TH SarabunPSK"/>
          <w:sz w:val="32"/>
          <w:szCs w:val="32"/>
        </w:rPr>
        <w:t xml:space="preserve">1-6) </w:t>
      </w:r>
      <w:r w:rsidRPr="00623B08">
        <w:rPr>
          <w:rFonts w:ascii="TH SarabunPSK" w:eastAsia="Calibri" w:hAnsi="TH SarabunPSK" w:cs="TH SarabunPSK"/>
          <w:sz w:val="32"/>
          <w:szCs w:val="32"/>
          <w:cs/>
        </w:rPr>
        <w:t xml:space="preserve">โดยมีเนื้อ </w:t>
      </w:r>
      <w:r w:rsidRPr="00623B08">
        <w:rPr>
          <w:rFonts w:ascii="TH SarabunPSK" w:eastAsia="Calibri" w:hAnsi="TH SarabunPSK" w:cs="TH SarabunPSK"/>
          <w:sz w:val="32"/>
          <w:szCs w:val="32"/>
        </w:rPr>
        <w:t>126</w:t>
      </w:r>
      <w:r w:rsidRPr="00623B08">
        <w:rPr>
          <w:rFonts w:ascii="TH SarabunPSK" w:eastAsia="Calibri" w:hAnsi="TH SarabunPSK" w:cs="TH SarabunPSK"/>
          <w:sz w:val="32"/>
          <w:szCs w:val="32"/>
          <w:cs/>
        </w:rPr>
        <w:t xml:space="preserve"> ไร่ โดยมี นายทรงรัตน์ ธนมาลา</w:t>
      </w:r>
      <w:proofErr w:type="spellStart"/>
      <w:r w:rsidRPr="00623B08">
        <w:rPr>
          <w:rFonts w:ascii="TH SarabunPSK" w:eastAsia="Calibri" w:hAnsi="TH SarabunPSK" w:cs="TH SarabunPSK"/>
          <w:sz w:val="32"/>
          <w:szCs w:val="32"/>
          <w:cs/>
        </w:rPr>
        <w:t>พงษ์</w:t>
      </w:r>
      <w:proofErr w:type="spellEnd"/>
      <w:r w:rsidRPr="00623B08">
        <w:rPr>
          <w:rFonts w:ascii="TH SarabunPSK" w:eastAsia="Calibri" w:hAnsi="TH SarabunPSK" w:cs="TH SarabunPSK"/>
          <w:sz w:val="32"/>
          <w:szCs w:val="32"/>
          <w:cs/>
        </w:rPr>
        <w:t xml:space="preserve"> ดำรงตำแหน่งผู้อำนวยการโรงเรียน มีบุคลากรรวมทั้งหมด </w:t>
      </w:r>
      <w:r w:rsidRPr="00623B08">
        <w:rPr>
          <w:rFonts w:ascii="TH SarabunPSK" w:eastAsia="Calibri" w:hAnsi="TH SarabunPSK" w:cs="TH SarabunPSK"/>
          <w:sz w:val="32"/>
          <w:szCs w:val="32"/>
        </w:rPr>
        <w:t>92</w:t>
      </w:r>
      <w:r w:rsidRPr="00623B08">
        <w:rPr>
          <w:rFonts w:ascii="TH SarabunPSK" w:eastAsia="Calibri" w:hAnsi="TH SarabunPSK" w:cs="TH SarabunPSK"/>
          <w:sz w:val="32"/>
          <w:szCs w:val="32"/>
          <w:cs/>
        </w:rPr>
        <w:t xml:space="preserve"> คน เป็น</w:t>
      </w:r>
      <w:r w:rsidRPr="00623B08">
        <w:rPr>
          <w:rFonts w:ascii="TH SarabunPSK" w:eastAsia="Calibri" w:hAnsi="TH SarabunPSK" w:cs="TH SarabunPSK"/>
          <w:sz w:val="32"/>
          <w:szCs w:val="32"/>
          <w:cs/>
        </w:rPr>
        <w:lastRenderedPageBreak/>
        <w:t xml:space="preserve">ชาย </w:t>
      </w:r>
      <w:r w:rsidRPr="00623B08">
        <w:rPr>
          <w:rFonts w:ascii="TH SarabunPSK" w:eastAsia="Calibri" w:hAnsi="TH SarabunPSK" w:cs="TH SarabunPSK"/>
          <w:sz w:val="32"/>
          <w:szCs w:val="32"/>
        </w:rPr>
        <w:t>33</w:t>
      </w:r>
      <w:r w:rsidRPr="00623B08">
        <w:rPr>
          <w:rFonts w:ascii="TH SarabunPSK" w:eastAsia="Calibri" w:hAnsi="TH SarabunPSK" w:cs="TH SarabunPSK"/>
          <w:sz w:val="32"/>
          <w:szCs w:val="32"/>
          <w:cs/>
        </w:rPr>
        <w:t xml:space="preserve"> คน และหญิง </w:t>
      </w:r>
      <w:r w:rsidRPr="00623B08">
        <w:rPr>
          <w:rFonts w:ascii="TH SarabunPSK" w:eastAsia="Calibri" w:hAnsi="TH SarabunPSK" w:cs="TH SarabunPSK"/>
          <w:sz w:val="32"/>
          <w:szCs w:val="32"/>
        </w:rPr>
        <w:t>59</w:t>
      </w:r>
      <w:r w:rsidRPr="00623B08">
        <w:rPr>
          <w:rFonts w:ascii="TH SarabunPSK" w:eastAsia="Calibri" w:hAnsi="TH SarabunPSK" w:cs="TH SarabunPSK"/>
          <w:sz w:val="32"/>
          <w:szCs w:val="32"/>
          <w:cs/>
        </w:rPr>
        <w:t xml:space="preserve"> คน มีจำนวนนักเรียนทั้งหมด </w:t>
      </w:r>
      <w:r w:rsidRPr="00623B08">
        <w:rPr>
          <w:rFonts w:ascii="TH SarabunPSK" w:eastAsia="Calibri" w:hAnsi="TH SarabunPSK" w:cs="TH SarabunPSK"/>
          <w:sz w:val="32"/>
          <w:szCs w:val="32"/>
        </w:rPr>
        <w:t>1,466</w:t>
      </w:r>
      <w:r w:rsidRPr="00623B08">
        <w:rPr>
          <w:rFonts w:ascii="TH SarabunPSK" w:eastAsia="Calibri" w:hAnsi="TH SarabunPSK" w:cs="TH SarabunPSK"/>
          <w:sz w:val="32"/>
          <w:szCs w:val="32"/>
          <w:cs/>
        </w:rPr>
        <w:t xml:space="preserve"> คน เป็นชาย </w:t>
      </w:r>
      <w:r w:rsidRPr="00623B08">
        <w:rPr>
          <w:rFonts w:ascii="TH SarabunPSK" w:eastAsia="Calibri" w:hAnsi="TH SarabunPSK" w:cs="TH SarabunPSK"/>
          <w:sz w:val="32"/>
          <w:szCs w:val="32"/>
        </w:rPr>
        <w:t>595</w:t>
      </w:r>
      <w:r w:rsidRPr="00623B08">
        <w:rPr>
          <w:rFonts w:ascii="TH SarabunPSK" w:eastAsia="Calibri" w:hAnsi="TH SarabunPSK" w:cs="TH SarabunPSK"/>
          <w:sz w:val="32"/>
          <w:szCs w:val="32"/>
          <w:cs/>
        </w:rPr>
        <w:t xml:space="preserve"> คน และหญิง </w:t>
      </w:r>
      <w:r w:rsidRPr="00623B08">
        <w:rPr>
          <w:rFonts w:ascii="TH SarabunPSK" w:eastAsia="Calibri" w:hAnsi="TH SarabunPSK" w:cs="TH SarabunPSK"/>
          <w:sz w:val="32"/>
          <w:szCs w:val="32"/>
        </w:rPr>
        <w:t>871</w:t>
      </w:r>
      <w:r w:rsidRPr="00623B08">
        <w:rPr>
          <w:rFonts w:ascii="TH SarabunPSK" w:eastAsia="Calibri" w:hAnsi="TH SarabunPSK" w:cs="TH SarabunPSK"/>
          <w:sz w:val="32"/>
          <w:szCs w:val="32"/>
          <w:cs/>
        </w:rPr>
        <w:t xml:space="preserve"> คน</w:t>
      </w:r>
    </w:p>
    <w:p w:rsidR="00623B08" w:rsidRPr="00A15B4E" w:rsidRDefault="00A15B4E" w:rsidP="00A15B4E">
      <w:pPr>
        <w:tabs>
          <w:tab w:val="left" w:pos="993"/>
        </w:tabs>
        <w:spacing w:before="120" w:after="120" w:line="240" w:lineRule="auto"/>
        <w:rPr>
          <w:rFonts w:ascii="TH SarabunPSK" w:eastAsia="Calibri" w:hAnsi="TH SarabunPSK" w:cs="TH SarabunPSK"/>
          <w:b/>
          <w:bCs/>
          <w:sz w:val="32"/>
          <w:szCs w:val="32"/>
        </w:rPr>
      </w:pPr>
      <w:r>
        <w:rPr>
          <w:rFonts w:ascii="TH SarabunPSK" w:eastAsia="Calibri" w:hAnsi="TH SarabunPSK" w:cs="TH SarabunPSK"/>
          <w:sz w:val="32"/>
          <w:szCs w:val="32"/>
        </w:rPr>
        <w:tab/>
      </w:r>
      <w:r w:rsidR="00623B08" w:rsidRPr="00A15B4E">
        <w:rPr>
          <w:rFonts w:ascii="TH SarabunPSK" w:eastAsia="Calibri" w:hAnsi="TH SarabunPSK" w:cs="TH SarabunPSK"/>
          <w:b/>
          <w:bCs/>
          <w:sz w:val="32"/>
          <w:szCs w:val="32"/>
        </w:rPr>
        <w:t>1.1</w:t>
      </w:r>
      <w:r w:rsidR="00623B08" w:rsidRPr="00A15B4E">
        <w:rPr>
          <w:rFonts w:ascii="TH SarabunPSK" w:eastAsia="Calibri" w:hAnsi="TH SarabunPSK" w:cs="TH SarabunPSK"/>
          <w:b/>
          <w:bCs/>
          <w:sz w:val="32"/>
          <w:szCs w:val="32"/>
          <w:cs/>
        </w:rPr>
        <w:t xml:space="preserve"> อาคารวิทยาศาสตร์</w:t>
      </w:r>
    </w:p>
    <w:p w:rsidR="00623B08" w:rsidRPr="00623B08" w:rsidRDefault="00A15B4E" w:rsidP="00623B08">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 xml:space="preserve">โรงเรียนเชียงยืนพิทยาคม มีอาคารวิทยาศาสตร์ </w:t>
      </w:r>
      <w:r w:rsidR="00623B08" w:rsidRPr="00623B08">
        <w:rPr>
          <w:rFonts w:ascii="TH SarabunPSK" w:eastAsia="Calibri" w:hAnsi="TH SarabunPSK" w:cs="TH SarabunPSK"/>
          <w:sz w:val="32"/>
          <w:szCs w:val="32"/>
        </w:rPr>
        <w:t>1</w:t>
      </w:r>
      <w:r w:rsidR="00623B08" w:rsidRPr="00623B08">
        <w:rPr>
          <w:rFonts w:ascii="TH SarabunPSK" w:eastAsia="Calibri" w:hAnsi="TH SarabunPSK" w:cs="TH SarabunPSK"/>
          <w:sz w:val="32"/>
          <w:szCs w:val="32"/>
          <w:cs/>
        </w:rPr>
        <w:t xml:space="preserve"> หลัง เป็นอาคารคอนกรีต </w:t>
      </w:r>
      <w:r w:rsidR="00623B08" w:rsidRPr="00623B08">
        <w:rPr>
          <w:rFonts w:ascii="TH SarabunPSK" w:eastAsia="Calibri" w:hAnsi="TH SarabunPSK" w:cs="TH SarabunPSK"/>
          <w:sz w:val="32"/>
          <w:szCs w:val="32"/>
        </w:rPr>
        <w:t>3</w:t>
      </w:r>
      <w:r w:rsidR="00623B08" w:rsidRPr="00623B08">
        <w:rPr>
          <w:rFonts w:ascii="TH SarabunPSK" w:eastAsia="Calibri" w:hAnsi="TH SarabunPSK" w:cs="TH SarabunPSK"/>
          <w:sz w:val="32"/>
          <w:szCs w:val="32"/>
          <w:cs/>
        </w:rPr>
        <w:t xml:space="preserve"> ชั้น โดยห้องเรียนวิทยาศาสตร์อยู่ชั้น </w:t>
      </w:r>
      <w:r w:rsidR="00623B08" w:rsidRPr="00623B08">
        <w:rPr>
          <w:rFonts w:ascii="TH SarabunPSK" w:eastAsia="Calibri" w:hAnsi="TH SarabunPSK" w:cs="TH SarabunPSK"/>
          <w:sz w:val="32"/>
          <w:szCs w:val="32"/>
        </w:rPr>
        <w:t>2</w:t>
      </w:r>
      <w:r w:rsidR="00623B08" w:rsidRPr="00623B08">
        <w:rPr>
          <w:rFonts w:ascii="TH SarabunPSK" w:eastAsia="Calibri" w:hAnsi="TH SarabunPSK" w:cs="TH SarabunPSK"/>
          <w:sz w:val="32"/>
          <w:szCs w:val="32"/>
          <w:cs/>
        </w:rPr>
        <w:t xml:space="preserve"> ได้แก่ ห้องปฏิบัติการเคมี ฟิสิกส์ ชีวะ และห้องเรียนดาราศาสตร์ โรงเรียนเชียงยืนพิทยาคมมีห้องปฏิบัติการเคมี </w:t>
      </w:r>
      <w:r w:rsidR="00623B08" w:rsidRPr="00623B08">
        <w:rPr>
          <w:rFonts w:ascii="TH SarabunPSK" w:eastAsia="Calibri" w:hAnsi="TH SarabunPSK" w:cs="TH SarabunPSK"/>
          <w:sz w:val="32"/>
          <w:szCs w:val="32"/>
        </w:rPr>
        <w:t>1</w:t>
      </w:r>
      <w:r w:rsidR="00623B08" w:rsidRPr="00623B08">
        <w:rPr>
          <w:rFonts w:ascii="TH SarabunPSK" w:eastAsia="Calibri" w:hAnsi="TH SarabunPSK" w:cs="TH SarabunPSK"/>
          <w:sz w:val="32"/>
          <w:szCs w:val="32"/>
          <w:cs/>
        </w:rPr>
        <w:t xml:space="preserve"> ห้อง และมีอุปกรณ์ในห้องปฏิบัติการดังนี้</w:t>
      </w:r>
    </w:p>
    <w:p w:rsidR="00623B08" w:rsidRPr="00623B08" w:rsidRDefault="00A15B4E" w:rsidP="00623B08">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1)  </w:t>
      </w:r>
      <w:r w:rsidR="00623B08" w:rsidRPr="00623B08">
        <w:rPr>
          <w:rFonts w:ascii="TH SarabunPSK" w:eastAsia="Calibri" w:hAnsi="TH SarabunPSK" w:cs="TH SarabunPSK"/>
          <w:sz w:val="32"/>
          <w:szCs w:val="32"/>
          <w:cs/>
        </w:rPr>
        <w:t xml:space="preserve">กระบอกตวงขนาด </w:t>
      </w:r>
      <w:r w:rsidR="00623B08" w:rsidRPr="00623B08">
        <w:rPr>
          <w:rFonts w:ascii="TH SarabunPSK" w:eastAsia="Calibri" w:hAnsi="TH SarabunPSK" w:cs="TH SarabunPSK"/>
          <w:sz w:val="32"/>
          <w:szCs w:val="32"/>
        </w:rPr>
        <w:t>10 25</w:t>
      </w:r>
      <w:r w:rsidR="00623B08" w:rsidRPr="00623B08">
        <w:rPr>
          <w:rFonts w:ascii="TH SarabunPSK" w:eastAsia="Calibri" w:hAnsi="TH SarabunPSK" w:cs="TH SarabunPSK"/>
          <w:sz w:val="32"/>
          <w:szCs w:val="32"/>
          <w:cs/>
        </w:rPr>
        <w:t xml:space="preserve"> และ </w:t>
      </w:r>
      <w:r w:rsidR="00623B08" w:rsidRPr="00623B08">
        <w:rPr>
          <w:rFonts w:ascii="TH SarabunPSK" w:eastAsia="Calibri" w:hAnsi="TH SarabunPSK" w:cs="TH SarabunPSK"/>
          <w:sz w:val="32"/>
          <w:szCs w:val="32"/>
        </w:rPr>
        <w:t>100 cm3</w:t>
      </w:r>
      <w:r w:rsidR="00623B08" w:rsidRPr="00623B08">
        <w:rPr>
          <w:rFonts w:ascii="TH SarabunPSK" w:eastAsia="Calibri" w:hAnsi="TH SarabunPSK" w:cs="TH SarabunPSK"/>
          <w:sz w:val="32"/>
          <w:szCs w:val="32"/>
          <w:cs/>
        </w:rPr>
        <w:t xml:space="preserve">      ขนาดละ  </w:t>
      </w:r>
      <w:r w:rsidR="00623B08" w:rsidRPr="00623B08">
        <w:rPr>
          <w:rFonts w:ascii="TH SarabunPSK" w:eastAsia="Calibri" w:hAnsi="TH SarabunPSK" w:cs="TH SarabunPSK"/>
          <w:sz w:val="32"/>
          <w:szCs w:val="32"/>
        </w:rPr>
        <w:t xml:space="preserve">10    </w:t>
      </w:r>
      <w:r w:rsidR="00623B08" w:rsidRPr="00623B08">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ชิ้น</w:t>
      </w:r>
    </w:p>
    <w:p w:rsidR="00623B08" w:rsidRPr="00623B08" w:rsidRDefault="00A15B4E" w:rsidP="00A15B4E">
      <w:pPr>
        <w:tabs>
          <w:tab w:val="left" w:pos="1418"/>
          <w:tab w:val="left" w:pos="567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2)  </w:t>
      </w:r>
      <w:proofErr w:type="spellStart"/>
      <w:r w:rsidR="00623B08" w:rsidRPr="00623B08">
        <w:rPr>
          <w:rFonts w:ascii="TH SarabunPSK" w:eastAsia="Calibri" w:hAnsi="TH SarabunPSK" w:cs="TH SarabunPSK"/>
          <w:sz w:val="32"/>
          <w:szCs w:val="32"/>
          <w:cs/>
        </w:rPr>
        <w:t>บีกเกอร์</w:t>
      </w:r>
      <w:proofErr w:type="spellEnd"/>
      <w:r w:rsidR="00623B08" w:rsidRPr="00623B08">
        <w:rPr>
          <w:rFonts w:ascii="TH SarabunPSK" w:eastAsia="Calibri" w:hAnsi="TH SarabunPSK" w:cs="TH SarabunPSK"/>
          <w:sz w:val="32"/>
          <w:szCs w:val="32"/>
          <w:cs/>
        </w:rPr>
        <w:t xml:space="preserve"> ขนาด </w:t>
      </w:r>
      <w:r w:rsidR="00623B08" w:rsidRPr="00623B08">
        <w:rPr>
          <w:rFonts w:ascii="TH SarabunPSK" w:eastAsia="Calibri" w:hAnsi="TH SarabunPSK" w:cs="TH SarabunPSK"/>
          <w:sz w:val="32"/>
          <w:szCs w:val="32"/>
        </w:rPr>
        <w:t>25 50 100</w:t>
      </w:r>
      <w:r w:rsidR="00623B08" w:rsidRPr="00623B08">
        <w:rPr>
          <w:rFonts w:ascii="TH SarabunPSK" w:eastAsia="Calibri" w:hAnsi="TH SarabunPSK" w:cs="TH SarabunPSK"/>
          <w:sz w:val="32"/>
          <w:szCs w:val="32"/>
          <w:cs/>
        </w:rPr>
        <w:t xml:space="preserve"> และ </w:t>
      </w:r>
      <w:r>
        <w:rPr>
          <w:rFonts w:ascii="TH SarabunPSK" w:eastAsia="Calibri" w:hAnsi="TH SarabunPSK" w:cs="TH SarabunPSK"/>
          <w:sz w:val="32"/>
          <w:szCs w:val="32"/>
        </w:rPr>
        <w:t xml:space="preserve">250 cm3  </w:t>
      </w:r>
      <w:r>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 xml:space="preserve">ขนาดละ  </w:t>
      </w:r>
      <w:r w:rsidR="00623B08" w:rsidRPr="00623B08">
        <w:rPr>
          <w:rFonts w:ascii="TH SarabunPSK" w:eastAsia="Calibri" w:hAnsi="TH SarabunPSK" w:cs="TH SarabunPSK"/>
          <w:sz w:val="32"/>
          <w:szCs w:val="32"/>
        </w:rPr>
        <w:t xml:space="preserve">12  </w:t>
      </w:r>
      <w:r w:rsidR="00623B08" w:rsidRPr="00623B08">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ชิ้น</w:t>
      </w:r>
    </w:p>
    <w:p w:rsidR="00623B08" w:rsidRPr="00623B08" w:rsidRDefault="00A15B4E" w:rsidP="00A15B4E">
      <w:pPr>
        <w:tabs>
          <w:tab w:val="left" w:pos="1418"/>
          <w:tab w:val="left" w:pos="567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3)  </w:t>
      </w:r>
      <w:proofErr w:type="spellStart"/>
      <w:r w:rsidR="00623B08" w:rsidRPr="00623B08">
        <w:rPr>
          <w:rFonts w:ascii="TH SarabunPSK" w:eastAsia="Calibri" w:hAnsi="TH SarabunPSK" w:cs="TH SarabunPSK"/>
          <w:sz w:val="32"/>
          <w:szCs w:val="32"/>
          <w:cs/>
        </w:rPr>
        <w:t>ปิเปต</w:t>
      </w:r>
      <w:proofErr w:type="spellEnd"/>
      <w:r w:rsidR="00623B08" w:rsidRPr="00623B08">
        <w:rPr>
          <w:rFonts w:ascii="TH SarabunPSK" w:eastAsia="Calibri" w:hAnsi="TH SarabunPSK" w:cs="TH SarabunPSK"/>
          <w:sz w:val="32"/>
          <w:szCs w:val="32"/>
          <w:cs/>
        </w:rPr>
        <w:t xml:space="preserve"> ขนาด </w:t>
      </w:r>
      <w:r>
        <w:rPr>
          <w:rFonts w:ascii="TH SarabunPSK" w:eastAsia="Calibri" w:hAnsi="TH SarabunPSK" w:cs="TH SarabunPSK"/>
          <w:sz w:val="32"/>
          <w:szCs w:val="32"/>
        </w:rPr>
        <w:t>10 25 50</w:t>
      </w:r>
      <w:r>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 xml:space="preserve">ขนาดละ  </w:t>
      </w:r>
      <w:r w:rsidR="00623B08" w:rsidRPr="00623B08">
        <w:rPr>
          <w:rFonts w:ascii="TH SarabunPSK" w:eastAsia="Calibri" w:hAnsi="TH SarabunPSK" w:cs="TH SarabunPSK"/>
          <w:sz w:val="32"/>
          <w:szCs w:val="32"/>
        </w:rPr>
        <w:t xml:space="preserve">12  </w:t>
      </w:r>
      <w:r w:rsidR="00623B08" w:rsidRPr="00623B08">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ชิ้น</w:t>
      </w:r>
    </w:p>
    <w:p w:rsidR="00623B08" w:rsidRPr="00623B08" w:rsidRDefault="00A15B4E" w:rsidP="00A15B4E">
      <w:pPr>
        <w:tabs>
          <w:tab w:val="left" w:pos="1418"/>
          <w:tab w:val="left" w:pos="567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4)  </w:t>
      </w:r>
      <w:r>
        <w:rPr>
          <w:rFonts w:ascii="TH SarabunPSK" w:eastAsia="Calibri" w:hAnsi="TH SarabunPSK" w:cs="TH SarabunPSK"/>
          <w:sz w:val="32"/>
          <w:szCs w:val="32"/>
          <w:cs/>
        </w:rPr>
        <w:t>แท่งแก้ว</w:t>
      </w:r>
      <w:r>
        <w:rPr>
          <w:rFonts w:ascii="TH SarabunPSK" w:eastAsia="Calibri" w:hAnsi="TH SarabunPSK" w:cs="TH SarabunPSK"/>
          <w:sz w:val="32"/>
          <w:szCs w:val="32"/>
          <w:cs/>
        </w:rPr>
        <w:tab/>
      </w:r>
      <w:r w:rsidR="00623B08" w:rsidRPr="00623B08">
        <w:rPr>
          <w:rFonts w:ascii="TH SarabunPSK" w:eastAsia="Calibri" w:hAnsi="TH SarabunPSK" w:cs="TH SarabunPSK"/>
          <w:sz w:val="32"/>
          <w:szCs w:val="32"/>
          <w:cs/>
        </w:rPr>
        <w:t xml:space="preserve">จำนวน     </w:t>
      </w:r>
      <w:r w:rsidR="00623B08" w:rsidRPr="00623B08">
        <w:rPr>
          <w:rFonts w:ascii="TH SarabunPSK" w:eastAsia="Calibri" w:hAnsi="TH SarabunPSK" w:cs="TH SarabunPSK"/>
          <w:sz w:val="32"/>
          <w:szCs w:val="32"/>
        </w:rPr>
        <w:t xml:space="preserve">14  </w:t>
      </w:r>
      <w:r w:rsidR="00623B08" w:rsidRPr="00623B08">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ชิ้น</w:t>
      </w:r>
    </w:p>
    <w:p w:rsidR="00623B08" w:rsidRPr="00623B08" w:rsidRDefault="00A15B4E" w:rsidP="00A15B4E">
      <w:pPr>
        <w:tabs>
          <w:tab w:val="left" w:pos="1418"/>
          <w:tab w:val="left" w:pos="567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5)  </w:t>
      </w:r>
      <w:r>
        <w:rPr>
          <w:rFonts w:ascii="TH SarabunPSK" w:eastAsia="Calibri" w:hAnsi="TH SarabunPSK" w:cs="TH SarabunPSK"/>
          <w:sz w:val="32"/>
          <w:szCs w:val="32"/>
          <w:cs/>
        </w:rPr>
        <w:t>กรวยกรอง</w:t>
      </w:r>
      <w:r>
        <w:rPr>
          <w:rFonts w:ascii="TH SarabunPSK" w:eastAsia="Calibri" w:hAnsi="TH SarabunPSK" w:cs="TH SarabunPSK"/>
          <w:sz w:val="32"/>
          <w:szCs w:val="32"/>
          <w:cs/>
        </w:rPr>
        <w:tab/>
      </w:r>
      <w:r w:rsidR="00623B08" w:rsidRPr="00623B08">
        <w:rPr>
          <w:rFonts w:ascii="TH SarabunPSK" w:eastAsia="Calibri" w:hAnsi="TH SarabunPSK" w:cs="TH SarabunPSK"/>
          <w:sz w:val="32"/>
          <w:szCs w:val="32"/>
          <w:cs/>
        </w:rPr>
        <w:t xml:space="preserve">จำนวน     </w:t>
      </w:r>
      <w:r w:rsidR="00623B08" w:rsidRPr="00623B08">
        <w:rPr>
          <w:rFonts w:ascii="TH SarabunPSK" w:eastAsia="Calibri" w:hAnsi="TH SarabunPSK" w:cs="TH SarabunPSK"/>
          <w:sz w:val="32"/>
          <w:szCs w:val="32"/>
        </w:rPr>
        <w:t xml:space="preserve">8   </w:t>
      </w:r>
      <w:r w:rsidR="00623B08" w:rsidRPr="00623B08">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ชิ้น</w:t>
      </w:r>
    </w:p>
    <w:p w:rsidR="00623B08" w:rsidRPr="00623B08" w:rsidRDefault="00A15B4E" w:rsidP="00A15B4E">
      <w:pPr>
        <w:tabs>
          <w:tab w:val="left" w:pos="1418"/>
          <w:tab w:val="left" w:pos="567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6)  </w:t>
      </w:r>
      <w:r w:rsidR="00623B08" w:rsidRPr="00623B08">
        <w:rPr>
          <w:rFonts w:ascii="TH SarabunPSK" w:eastAsia="Calibri" w:hAnsi="TH SarabunPSK" w:cs="TH SarabunPSK"/>
          <w:sz w:val="32"/>
          <w:szCs w:val="32"/>
          <w:cs/>
        </w:rPr>
        <w:t xml:space="preserve">หลอดทดลองขนาดใหญ่และขนาดเล็ก    </w:t>
      </w:r>
      <w:r w:rsidR="00623B08" w:rsidRPr="00623B08">
        <w:rPr>
          <w:rFonts w:ascii="TH SarabunPSK" w:eastAsia="Calibri" w:hAnsi="TH SarabunPSK" w:cs="TH SarabunPSK"/>
          <w:sz w:val="32"/>
          <w:szCs w:val="32"/>
          <w:cs/>
        </w:rPr>
        <w:tab/>
        <w:t xml:space="preserve">จำนวน     </w:t>
      </w:r>
      <w:r w:rsidR="00623B08" w:rsidRPr="00623B08">
        <w:rPr>
          <w:rFonts w:ascii="TH SarabunPSK" w:eastAsia="Calibri" w:hAnsi="TH SarabunPSK" w:cs="TH SarabunPSK"/>
          <w:sz w:val="32"/>
          <w:szCs w:val="32"/>
        </w:rPr>
        <w:t xml:space="preserve">20 </w:t>
      </w:r>
      <w:r w:rsidR="00623B08" w:rsidRPr="00623B08">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ชิ้น</w:t>
      </w:r>
    </w:p>
    <w:p w:rsidR="00623B08" w:rsidRPr="00623B08" w:rsidRDefault="00A15B4E" w:rsidP="00A15B4E">
      <w:pPr>
        <w:tabs>
          <w:tab w:val="left" w:pos="1418"/>
          <w:tab w:val="left" w:pos="567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7)  </w:t>
      </w:r>
      <w:r>
        <w:rPr>
          <w:rFonts w:ascii="TH SarabunPSK" w:eastAsia="Calibri" w:hAnsi="TH SarabunPSK" w:cs="TH SarabunPSK"/>
          <w:sz w:val="32"/>
          <w:szCs w:val="32"/>
          <w:cs/>
        </w:rPr>
        <w:t xml:space="preserve">เครื่องชั่งสาร </w:t>
      </w:r>
      <w:r>
        <w:rPr>
          <w:rFonts w:ascii="TH SarabunPSK" w:eastAsia="Calibri" w:hAnsi="TH SarabunPSK" w:cs="TH SarabunPSK"/>
          <w:sz w:val="32"/>
          <w:szCs w:val="32"/>
          <w:cs/>
        </w:rPr>
        <w:tab/>
      </w:r>
      <w:r w:rsidR="00623B08" w:rsidRPr="00623B08">
        <w:rPr>
          <w:rFonts w:ascii="TH SarabunPSK" w:eastAsia="Calibri" w:hAnsi="TH SarabunPSK" w:cs="TH SarabunPSK"/>
          <w:sz w:val="32"/>
          <w:szCs w:val="32"/>
          <w:cs/>
        </w:rPr>
        <w:t xml:space="preserve">จำนวน     </w:t>
      </w:r>
      <w:r>
        <w:rPr>
          <w:rFonts w:ascii="TH SarabunPSK" w:eastAsia="Calibri" w:hAnsi="TH SarabunPSK" w:cs="TH SarabunPSK"/>
          <w:sz w:val="32"/>
          <w:szCs w:val="32"/>
        </w:rPr>
        <w:t xml:space="preserve">3   </w:t>
      </w:r>
      <w:r>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เครื่อง</w:t>
      </w:r>
    </w:p>
    <w:p w:rsidR="00623B08" w:rsidRPr="00623B08" w:rsidRDefault="00A15B4E" w:rsidP="00A15B4E">
      <w:pPr>
        <w:tabs>
          <w:tab w:val="left" w:pos="1418"/>
          <w:tab w:val="left" w:pos="567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8)  </w:t>
      </w:r>
      <w:r w:rsidR="00623B08" w:rsidRPr="00623B08">
        <w:rPr>
          <w:rFonts w:ascii="TH SarabunPSK" w:eastAsia="Calibri" w:hAnsi="TH SarabunPSK" w:cs="TH SarabunPSK"/>
          <w:sz w:val="32"/>
          <w:szCs w:val="32"/>
          <w:cs/>
        </w:rPr>
        <w:t>ตะเกียง</w:t>
      </w:r>
      <w:proofErr w:type="spellStart"/>
      <w:r w:rsidR="00623B08" w:rsidRPr="00623B08">
        <w:rPr>
          <w:rFonts w:ascii="TH SarabunPSK" w:eastAsia="Calibri" w:hAnsi="TH SarabunPSK" w:cs="TH SarabunPSK"/>
          <w:sz w:val="32"/>
          <w:szCs w:val="32"/>
          <w:cs/>
        </w:rPr>
        <w:t>แอลกอฮออล์</w:t>
      </w:r>
      <w:proofErr w:type="spellEnd"/>
      <w:r w:rsidR="00623B08" w:rsidRPr="00623B08">
        <w:rPr>
          <w:rFonts w:ascii="TH SarabunPSK" w:eastAsia="Calibri" w:hAnsi="TH SarabunPSK" w:cs="TH SarabunPSK"/>
          <w:sz w:val="32"/>
          <w:szCs w:val="32"/>
          <w:cs/>
        </w:rPr>
        <w:t>พร้อมที่กั้นลม</w:t>
      </w:r>
      <w:r w:rsidR="00623B08" w:rsidRPr="00623B08">
        <w:rPr>
          <w:rFonts w:ascii="TH SarabunPSK" w:eastAsia="Calibri" w:hAnsi="TH SarabunPSK" w:cs="TH SarabunPSK"/>
          <w:sz w:val="32"/>
          <w:szCs w:val="32"/>
          <w:cs/>
        </w:rPr>
        <w:tab/>
        <w:t xml:space="preserve">จำนวน     </w:t>
      </w:r>
      <w:r>
        <w:rPr>
          <w:rFonts w:ascii="TH SarabunPSK" w:eastAsia="Calibri" w:hAnsi="TH SarabunPSK" w:cs="TH SarabunPSK"/>
          <w:sz w:val="32"/>
          <w:szCs w:val="32"/>
        </w:rPr>
        <w:t xml:space="preserve">10     </w:t>
      </w:r>
      <w:r w:rsidR="00623B08" w:rsidRPr="00623B08">
        <w:rPr>
          <w:rFonts w:ascii="TH SarabunPSK" w:eastAsia="Calibri" w:hAnsi="TH SarabunPSK" w:cs="TH SarabunPSK"/>
          <w:sz w:val="32"/>
          <w:szCs w:val="32"/>
          <w:cs/>
        </w:rPr>
        <w:t>ชุด</w:t>
      </w:r>
    </w:p>
    <w:p w:rsidR="00623B08" w:rsidRPr="00623B08" w:rsidRDefault="00A15B4E" w:rsidP="00A15B4E">
      <w:pPr>
        <w:tabs>
          <w:tab w:val="left" w:pos="1418"/>
          <w:tab w:val="left" w:pos="567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00623B08" w:rsidRPr="00623B08">
        <w:rPr>
          <w:rFonts w:ascii="TH SarabunPSK" w:eastAsia="Calibri" w:hAnsi="TH SarabunPSK" w:cs="TH SarabunPSK"/>
          <w:sz w:val="32"/>
          <w:szCs w:val="32"/>
        </w:rPr>
        <w:t xml:space="preserve">9)  </w:t>
      </w:r>
      <w:r>
        <w:rPr>
          <w:rFonts w:ascii="TH SarabunPSK" w:eastAsia="Calibri" w:hAnsi="TH SarabunPSK" w:cs="TH SarabunPSK"/>
          <w:sz w:val="32"/>
          <w:szCs w:val="32"/>
          <w:cs/>
        </w:rPr>
        <w:t>หลอดหยด</w:t>
      </w:r>
      <w:r>
        <w:rPr>
          <w:rFonts w:ascii="TH SarabunPSK" w:eastAsia="Calibri" w:hAnsi="TH SarabunPSK" w:cs="TH SarabunPSK"/>
          <w:sz w:val="32"/>
          <w:szCs w:val="32"/>
          <w:cs/>
        </w:rPr>
        <w:tab/>
      </w:r>
      <w:r w:rsidR="00623B08" w:rsidRPr="00623B08">
        <w:rPr>
          <w:rFonts w:ascii="TH SarabunPSK" w:eastAsia="Calibri" w:hAnsi="TH SarabunPSK" w:cs="TH SarabunPSK"/>
          <w:sz w:val="32"/>
          <w:szCs w:val="32"/>
          <w:cs/>
        </w:rPr>
        <w:t xml:space="preserve">จำนวน     </w:t>
      </w:r>
      <w:r w:rsidR="00623B08" w:rsidRPr="00623B08">
        <w:rPr>
          <w:rFonts w:ascii="TH SarabunPSK" w:eastAsia="Calibri" w:hAnsi="TH SarabunPSK" w:cs="TH SarabunPSK"/>
          <w:sz w:val="32"/>
          <w:szCs w:val="32"/>
        </w:rPr>
        <w:t xml:space="preserve">10  </w:t>
      </w:r>
      <w:r w:rsidR="00623B08" w:rsidRPr="00623B08">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อัน</w:t>
      </w:r>
    </w:p>
    <w:p w:rsidR="00623B08" w:rsidRPr="00623B08" w:rsidRDefault="00A15B4E" w:rsidP="00A15B4E">
      <w:pPr>
        <w:tabs>
          <w:tab w:val="left" w:pos="1418"/>
          <w:tab w:val="left" w:pos="567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10)  </w:t>
      </w:r>
      <w:r w:rsidR="00623B08" w:rsidRPr="00623B08">
        <w:rPr>
          <w:rFonts w:ascii="TH SarabunPSK" w:eastAsia="Calibri" w:hAnsi="TH SarabunPSK" w:cs="TH SarabunPSK"/>
          <w:sz w:val="32"/>
          <w:szCs w:val="32"/>
          <w:cs/>
        </w:rPr>
        <w:t>เครื่องวัดการนำไฟฟ้า</w:t>
      </w:r>
      <w:r w:rsidR="00623B08" w:rsidRPr="00623B08">
        <w:rPr>
          <w:rFonts w:ascii="TH SarabunPSK" w:eastAsia="Calibri" w:hAnsi="TH SarabunPSK" w:cs="TH SarabunPSK"/>
          <w:sz w:val="32"/>
          <w:szCs w:val="32"/>
          <w:cs/>
        </w:rPr>
        <w:tab/>
        <w:t xml:space="preserve">จำนวน     </w:t>
      </w:r>
      <w:r w:rsidR="00623B08" w:rsidRPr="00623B08">
        <w:rPr>
          <w:rFonts w:ascii="TH SarabunPSK" w:eastAsia="Calibri" w:hAnsi="TH SarabunPSK" w:cs="TH SarabunPSK"/>
          <w:sz w:val="32"/>
          <w:szCs w:val="32"/>
        </w:rPr>
        <w:t xml:space="preserve">3  </w:t>
      </w:r>
      <w:r w:rsidR="00623B08" w:rsidRPr="00623B08">
        <w:rPr>
          <w:rFonts w:ascii="TH SarabunPSK" w:eastAsia="Calibri" w:hAnsi="TH SarabunPSK" w:cs="TH SarabunPSK"/>
          <w:sz w:val="32"/>
          <w:szCs w:val="32"/>
        </w:rPr>
        <w:tab/>
      </w:r>
      <w:r w:rsidR="00623B08" w:rsidRPr="00623B08">
        <w:rPr>
          <w:rFonts w:ascii="TH SarabunPSK" w:eastAsia="Calibri" w:hAnsi="TH SarabunPSK" w:cs="TH SarabunPSK"/>
          <w:sz w:val="32"/>
          <w:szCs w:val="32"/>
          <w:cs/>
        </w:rPr>
        <w:t>ชุด</w:t>
      </w:r>
    </w:p>
    <w:p w:rsidR="00623B08" w:rsidRPr="00A15B4E" w:rsidRDefault="00623B08" w:rsidP="00A15B4E">
      <w:pPr>
        <w:tabs>
          <w:tab w:val="left" w:pos="993"/>
        </w:tabs>
        <w:spacing w:before="120" w:after="120" w:line="240" w:lineRule="auto"/>
        <w:rPr>
          <w:rFonts w:ascii="TH SarabunPSK" w:eastAsia="Calibri" w:hAnsi="TH SarabunPSK" w:cs="TH SarabunPSK"/>
          <w:b/>
          <w:bCs/>
          <w:sz w:val="32"/>
          <w:szCs w:val="32"/>
        </w:rPr>
      </w:pPr>
      <w:r w:rsidRPr="00623B08">
        <w:rPr>
          <w:rFonts w:ascii="TH SarabunPSK" w:eastAsia="Calibri" w:hAnsi="TH SarabunPSK" w:cs="TH SarabunPSK"/>
          <w:sz w:val="32"/>
          <w:szCs w:val="32"/>
        </w:rPr>
        <w:tab/>
      </w:r>
      <w:r w:rsidRPr="00A15B4E">
        <w:rPr>
          <w:rFonts w:ascii="TH SarabunPSK" w:eastAsia="Calibri" w:hAnsi="TH SarabunPSK" w:cs="TH SarabunPSK"/>
          <w:b/>
          <w:bCs/>
          <w:sz w:val="32"/>
          <w:szCs w:val="32"/>
        </w:rPr>
        <w:t>1.2</w:t>
      </w:r>
      <w:r w:rsidRPr="00A15B4E">
        <w:rPr>
          <w:rFonts w:ascii="TH SarabunPSK" w:eastAsia="Calibri" w:hAnsi="TH SarabunPSK" w:cs="TH SarabunPSK"/>
          <w:b/>
          <w:bCs/>
          <w:sz w:val="32"/>
          <w:szCs w:val="32"/>
          <w:cs/>
        </w:rPr>
        <w:t xml:space="preserve"> สภาพการจัดการเรียนการสอน</w:t>
      </w:r>
    </w:p>
    <w:p w:rsidR="00623B08" w:rsidRPr="00A15B4E" w:rsidRDefault="00A15B4E" w:rsidP="00A15B4E">
      <w:pPr>
        <w:tabs>
          <w:tab w:val="left" w:pos="993"/>
        </w:tabs>
        <w:spacing w:after="120" w:line="240" w:lineRule="auto"/>
        <w:rPr>
          <w:rFonts w:ascii="TH SarabunPSK" w:eastAsia="Calibri" w:hAnsi="TH SarabunPSK" w:cs="TH SarabunPSK"/>
          <w:b/>
          <w:bCs/>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00623B08" w:rsidRPr="00A15B4E">
        <w:rPr>
          <w:rFonts w:ascii="TH SarabunPSK" w:eastAsia="Calibri" w:hAnsi="TH SarabunPSK" w:cs="TH SarabunPSK"/>
          <w:b/>
          <w:bCs/>
          <w:sz w:val="32"/>
          <w:szCs w:val="32"/>
        </w:rPr>
        <w:t xml:space="preserve">1.  </w:t>
      </w:r>
      <w:r w:rsidR="00623B08" w:rsidRPr="00A15B4E">
        <w:rPr>
          <w:rFonts w:ascii="TH SarabunPSK" w:eastAsia="Calibri" w:hAnsi="TH SarabunPSK" w:cs="TH SarabunPSK"/>
          <w:b/>
          <w:bCs/>
          <w:sz w:val="32"/>
          <w:szCs w:val="32"/>
          <w:cs/>
        </w:rPr>
        <w:t>สภาพปัญหา</w:t>
      </w:r>
    </w:p>
    <w:p w:rsidR="00623B08" w:rsidRPr="00623B08" w:rsidRDefault="00A15B4E" w:rsidP="00A15B4E">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1)  </w:t>
      </w:r>
      <w:r w:rsidR="00623B08" w:rsidRPr="00623B08">
        <w:rPr>
          <w:rFonts w:ascii="TH SarabunPSK" w:eastAsia="Calibri" w:hAnsi="TH SarabunPSK" w:cs="TH SarabunPSK"/>
          <w:sz w:val="32"/>
          <w:szCs w:val="32"/>
          <w:cs/>
        </w:rPr>
        <w:t xml:space="preserve">ผลสัมฤทธิ์ทางการเรียนหรือผลการทดสอบ </w:t>
      </w:r>
      <w:r w:rsidR="00623B08" w:rsidRPr="00623B08">
        <w:rPr>
          <w:rFonts w:ascii="TH SarabunPSK" w:eastAsia="Calibri" w:hAnsi="TH SarabunPSK" w:cs="TH SarabunPSK"/>
          <w:sz w:val="32"/>
          <w:szCs w:val="32"/>
        </w:rPr>
        <w:t xml:space="preserve">O-NET </w:t>
      </w:r>
      <w:r w:rsidR="00623B08" w:rsidRPr="00623B08">
        <w:rPr>
          <w:rFonts w:ascii="TH SarabunPSK" w:eastAsia="Calibri" w:hAnsi="TH SarabunPSK" w:cs="TH SarabunPSK"/>
          <w:sz w:val="32"/>
          <w:szCs w:val="32"/>
          <w:cs/>
        </w:rPr>
        <w:t xml:space="preserve">ปีการศึกษา </w:t>
      </w:r>
      <w:r w:rsidR="00623B08" w:rsidRPr="00623B08">
        <w:rPr>
          <w:rFonts w:ascii="TH SarabunPSK" w:eastAsia="Calibri" w:hAnsi="TH SarabunPSK" w:cs="TH SarabunPSK"/>
          <w:sz w:val="32"/>
          <w:szCs w:val="32"/>
        </w:rPr>
        <w:t>2553</w:t>
      </w:r>
      <w:r w:rsidR="00623B08" w:rsidRPr="00623B08">
        <w:rPr>
          <w:rFonts w:ascii="TH SarabunPSK" w:eastAsia="Calibri" w:hAnsi="TH SarabunPSK" w:cs="TH SarabunPSK"/>
          <w:sz w:val="32"/>
          <w:szCs w:val="32"/>
          <w:cs/>
        </w:rPr>
        <w:t xml:space="preserve"> ต่ำกว่าระดับดีทุกกลุ่มสาระการเรียนรู้</w:t>
      </w:r>
    </w:p>
    <w:p w:rsidR="00623B08" w:rsidRPr="00623B08" w:rsidRDefault="00A15B4E" w:rsidP="00A15B4E">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2)  </w:t>
      </w:r>
      <w:r w:rsidR="00623B08" w:rsidRPr="00623B08">
        <w:rPr>
          <w:rFonts w:ascii="TH SarabunPSK" w:eastAsia="Calibri" w:hAnsi="TH SarabunPSK" w:cs="TH SarabunPSK"/>
          <w:sz w:val="32"/>
          <w:szCs w:val="32"/>
          <w:cs/>
        </w:rPr>
        <w:t>สถานศึกษาขาดการแต่งตั้งที่ปรึกษาหรือคณะอนุกรรมการถานศึกษา รวมทั้งการจัดการประชุมและรายงานผลการประชุมคณะกรรมการสถานศึกษาให้ต้นสังกัดทราบ</w:t>
      </w:r>
    </w:p>
    <w:p w:rsidR="00623B08" w:rsidRDefault="00A15B4E" w:rsidP="00A15B4E">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3)  </w:t>
      </w:r>
      <w:r w:rsidR="00623B08" w:rsidRPr="00623B08">
        <w:rPr>
          <w:rFonts w:ascii="TH SarabunPSK" w:eastAsia="Calibri" w:hAnsi="TH SarabunPSK" w:cs="TH SarabunPSK"/>
          <w:sz w:val="32"/>
          <w:szCs w:val="32"/>
          <w:cs/>
        </w:rPr>
        <w:t>ครูบางส่วนขาดการพัฒนาเครื่องมือและวิธีการประเมินความก้าวหน้าของผู้เรียนอย่างหลากหลายให้เหมาะสมกับธรรมชาติของวิชาและระดับพัฒนาการของผู้เรียน</w:t>
      </w:r>
    </w:p>
    <w:p w:rsidR="00A15B4E" w:rsidRDefault="00A15B4E" w:rsidP="00A15B4E">
      <w:pPr>
        <w:tabs>
          <w:tab w:val="left" w:pos="1701"/>
        </w:tabs>
        <w:spacing w:after="0" w:line="240" w:lineRule="auto"/>
        <w:rPr>
          <w:rFonts w:ascii="TH SarabunPSK" w:eastAsia="Calibri" w:hAnsi="TH SarabunPSK" w:cs="TH SarabunPSK"/>
          <w:sz w:val="32"/>
          <w:szCs w:val="32"/>
        </w:rPr>
      </w:pPr>
    </w:p>
    <w:p w:rsidR="00A15B4E" w:rsidRPr="00623B08" w:rsidRDefault="00A15B4E" w:rsidP="00A15B4E">
      <w:pPr>
        <w:tabs>
          <w:tab w:val="left" w:pos="1701"/>
        </w:tabs>
        <w:spacing w:after="0" w:line="240" w:lineRule="auto"/>
        <w:rPr>
          <w:rFonts w:ascii="TH SarabunPSK" w:eastAsia="Calibri" w:hAnsi="TH SarabunPSK" w:cs="TH SarabunPSK"/>
          <w:sz w:val="32"/>
          <w:szCs w:val="32"/>
        </w:rPr>
      </w:pPr>
    </w:p>
    <w:p w:rsidR="00623B08" w:rsidRPr="00A15B4E" w:rsidRDefault="00A15B4E" w:rsidP="00A15B4E">
      <w:pPr>
        <w:tabs>
          <w:tab w:val="left" w:pos="1418"/>
        </w:tabs>
        <w:spacing w:before="120" w:after="120" w:line="240" w:lineRule="auto"/>
        <w:rPr>
          <w:rFonts w:ascii="TH SarabunPSK" w:eastAsia="Calibri" w:hAnsi="TH SarabunPSK" w:cs="TH SarabunPSK"/>
          <w:b/>
          <w:bCs/>
          <w:sz w:val="32"/>
          <w:szCs w:val="32"/>
        </w:rPr>
      </w:pPr>
      <w:r>
        <w:rPr>
          <w:rFonts w:ascii="TH SarabunPSK" w:eastAsia="Calibri" w:hAnsi="TH SarabunPSK" w:cs="TH SarabunPSK"/>
          <w:b/>
          <w:bCs/>
          <w:sz w:val="32"/>
          <w:szCs w:val="32"/>
        </w:rPr>
        <w:tab/>
      </w:r>
      <w:r w:rsidR="00623B08" w:rsidRPr="00A15B4E">
        <w:rPr>
          <w:rFonts w:ascii="TH SarabunPSK" w:eastAsia="Calibri" w:hAnsi="TH SarabunPSK" w:cs="TH SarabunPSK"/>
          <w:b/>
          <w:bCs/>
          <w:sz w:val="32"/>
          <w:szCs w:val="32"/>
        </w:rPr>
        <w:t xml:space="preserve">2.  </w:t>
      </w:r>
      <w:r w:rsidR="00623B08" w:rsidRPr="00A15B4E">
        <w:rPr>
          <w:rFonts w:ascii="TH SarabunPSK" w:eastAsia="Calibri" w:hAnsi="TH SarabunPSK" w:cs="TH SarabunPSK"/>
          <w:b/>
          <w:bCs/>
          <w:sz w:val="32"/>
          <w:szCs w:val="32"/>
          <w:cs/>
        </w:rPr>
        <w:t xml:space="preserve">จุดเด่น </w:t>
      </w:r>
    </w:p>
    <w:p w:rsidR="00623B08" w:rsidRPr="00623B08" w:rsidRDefault="00A15B4E" w:rsidP="00A15B4E">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1)  </w:t>
      </w:r>
      <w:r w:rsidR="00623B08" w:rsidRPr="00623B08">
        <w:rPr>
          <w:rFonts w:ascii="TH SarabunPSK" w:eastAsia="Calibri" w:hAnsi="TH SarabunPSK" w:cs="TH SarabunPSK"/>
          <w:sz w:val="32"/>
          <w:szCs w:val="32"/>
          <w:cs/>
        </w:rPr>
        <w:t>ผู้เรียนมีสุขภาพร่างกายแข็งแรง สมส่วน มีคุณธรรมจริยธรรมและค่านิยมที่พึงประสงค์ เป็นลูกที่ดี เป็นศิษย์ที่ดีและมีจิตสาธารณะ ผู้เรียนส่วนใหญ่มีความสามารถในการใช้สื่อเทคโนโลยีสารสนเทศได้ดี สามารถสืบค้นข้อมูลทางอินเตอร์ได้อย่างคล่องแคล่ว ผู้เรียนคิดเป็นทำเป็น สามารถปรับตัวเข้ากับสังคมได้ดี สถานศึกษาพยายามพัฒนาให้ผู้เรียนมีคุณลักษณะ</w:t>
      </w:r>
      <w:proofErr w:type="spellStart"/>
      <w:r w:rsidR="00623B08" w:rsidRPr="00623B08">
        <w:rPr>
          <w:rFonts w:ascii="TH SarabunPSK" w:eastAsia="Calibri" w:hAnsi="TH SarabunPSK" w:cs="TH SarabunPSK"/>
          <w:sz w:val="32"/>
          <w:szCs w:val="32"/>
          <w:cs/>
        </w:rPr>
        <w:t>ตามอัต</w:t>
      </w:r>
      <w:proofErr w:type="spellEnd"/>
      <w:r w:rsidR="00623B08" w:rsidRPr="00623B08">
        <w:rPr>
          <w:rFonts w:ascii="TH SarabunPSK" w:eastAsia="Calibri" w:hAnsi="TH SarabunPSK" w:cs="TH SarabunPSK"/>
          <w:sz w:val="32"/>
          <w:szCs w:val="32"/>
          <w:cs/>
        </w:rPr>
        <w:t xml:space="preserve">ลักษณ์ที่กำหนด คือ คุณธรรมเด่น เน้น </w:t>
      </w:r>
      <w:r w:rsidR="00623B08" w:rsidRPr="00623B08">
        <w:rPr>
          <w:rFonts w:ascii="TH SarabunPSK" w:eastAsia="Calibri" w:hAnsi="TH SarabunPSK" w:cs="TH SarabunPSK"/>
          <w:sz w:val="32"/>
          <w:szCs w:val="32"/>
        </w:rPr>
        <w:t xml:space="preserve">ICT </w:t>
      </w:r>
      <w:r w:rsidR="00623B08" w:rsidRPr="00623B08">
        <w:rPr>
          <w:rFonts w:ascii="TH SarabunPSK" w:eastAsia="Calibri" w:hAnsi="TH SarabunPSK" w:cs="TH SarabunPSK"/>
          <w:sz w:val="32"/>
          <w:szCs w:val="32"/>
          <w:cs/>
        </w:rPr>
        <w:t xml:space="preserve">หรือความสามารถในการใช้สื่อเทคโนโลยีเพื่อการเรียนรู้การดำเนินงานส่งผลสะท้อนเป็นเอกลักษณ์ของสถานศึกษา คือ โรงเรียนส่งเสริมการใช้ </w:t>
      </w:r>
      <w:r w:rsidR="00623B08" w:rsidRPr="00623B08">
        <w:rPr>
          <w:rFonts w:ascii="TH SarabunPSK" w:eastAsia="Calibri" w:hAnsi="TH SarabunPSK" w:cs="TH SarabunPSK"/>
          <w:sz w:val="32"/>
          <w:szCs w:val="32"/>
        </w:rPr>
        <w:t xml:space="preserve">ICT </w:t>
      </w:r>
      <w:r w:rsidR="00623B08" w:rsidRPr="00623B08">
        <w:rPr>
          <w:rFonts w:ascii="TH SarabunPSK" w:eastAsia="Calibri" w:hAnsi="TH SarabunPSK" w:cs="TH SarabunPSK"/>
          <w:sz w:val="32"/>
          <w:szCs w:val="32"/>
          <w:cs/>
        </w:rPr>
        <w:t>เพื่อการเรียนรู้ มุ่งพัฒนาคุณธรรม</w:t>
      </w:r>
      <w:r w:rsidR="00623B08" w:rsidRPr="00623B08">
        <w:rPr>
          <w:rFonts w:ascii="TH SarabunPSK" w:eastAsia="Calibri" w:hAnsi="TH SarabunPSK" w:cs="TH SarabunPSK"/>
          <w:sz w:val="32"/>
          <w:szCs w:val="32"/>
          <w:cs/>
        </w:rPr>
        <w:lastRenderedPageBreak/>
        <w:t xml:space="preserve">และพัฒนางานวิชาการ สถานศึกษาสามารถดำเนินการแก้ไขปัญหาเล่นเกมการใช้สื่อเทคโนโลยีอินเทอร์เน็ตในทางที่ไม่เหมาะสมและปัญหาสิ่งเสพติด บรรลุเป้าหมายมีการเปลี่ยนแปลงดีขึ้นและเป็นแบบอย่างในการแก้ไขปัญหาได้ โดยดำเนินงานตามโครงการพัฒนาระบบเครือข่าย </w:t>
      </w:r>
      <w:r w:rsidR="00623B08" w:rsidRPr="00623B08">
        <w:rPr>
          <w:rFonts w:ascii="TH SarabunPSK" w:eastAsia="Calibri" w:hAnsi="TH SarabunPSK" w:cs="TH SarabunPSK"/>
          <w:sz w:val="32"/>
          <w:szCs w:val="32"/>
        </w:rPr>
        <w:t xml:space="preserve">ICT </w:t>
      </w:r>
      <w:r w:rsidR="00623B08" w:rsidRPr="00623B08">
        <w:rPr>
          <w:rFonts w:ascii="TH SarabunPSK" w:eastAsia="Calibri" w:hAnsi="TH SarabunPSK" w:cs="TH SarabunPSK"/>
          <w:sz w:val="32"/>
          <w:szCs w:val="32"/>
          <w:cs/>
        </w:rPr>
        <w:t>เพื่อจัดการเรียนรู้และโครงการพัฒนาประสิทธิภาพระบบดูแลช่วยเหลือนักเรียนควบคู่กันไป</w:t>
      </w:r>
    </w:p>
    <w:p w:rsidR="00623B08" w:rsidRPr="00623B08" w:rsidRDefault="00A15B4E" w:rsidP="00A15B4E">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2)  </w:t>
      </w:r>
      <w:r w:rsidR="00623B08" w:rsidRPr="00623B08">
        <w:rPr>
          <w:rFonts w:ascii="TH SarabunPSK" w:eastAsia="Calibri" w:hAnsi="TH SarabunPSK" w:cs="TH SarabunPSK"/>
          <w:sz w:val="32"/>
          <w:szCs w:val="32"/>
          <w:cs/>
        </w:rPr>
        <w:t xml:space="preserve">ผู้บริหารมีความรู้ความสามารถ บริหารงานทั้ง </w:t>
      </w:r>
      <w:r w:rsidR="00623B08" w:rsidRPr="00623B08">
        <w:rPr>
          <w:rFonts w:ascii="TH SarabunPSK" w:eastAsia="Calibri" w:hAnsi="TH SarabunPSK" w:cs="TH SarabunPSK"/>
          <w:sz w:val="32"/>
          <w:szCs w:val="32"/>
        </w:rPr>
        <w:t>4</w:t>
      </w:r>
      <w:r w:rsidR="00623B08" w:rsidRPr="00623B08">
        <w:rPr>
          <w:rFonts w:ascii="TH SarabunPSK" w:eastAsia="Calibri" w:hAnsi="TH SarabunPSK" w:cs="TH SarabunPSK"/>
          <w:sz w:val="32"/>
          <w:szCs w:val="32"/>
          <w:cs/>
        </w:rPr>
        <w:t xml:space="preserve"> ด้านได้อย่างมีประสิทธิภาพ ดีมาก สถานศึกษาส่งเสริมให้คณะกรรมการสถานศึกษาแสดงบทบาทที่ดีในการเข้ามามีส่วนร่วม สถานศึกษาจัดบรรยากาศและสภาพแวดล้อมสวยงาม สะอาด ถูกสุขลักษณะ เอื้อต่อการเรียนรู้ </w:t>
      </w:r>
    </w:p>
    <w:p w:rsidR="00623B08" w:rsidRPr="00623B08" w:rsidRDefault="00A15B4E" w:rsidP="00A15B4E">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3)  </w:t>
      </w:r>
      <w:r w:rsidR="00623B08" w:rsidRPr="00623B08">
        <w:rPr>
          <w:rFonts w:ascii="TH SarabunPSK" w:eastAsia="Calibri" w:hAnsi="TH SarabunPSK" w:cs="TH SarabunPSK"/>
          <w:sz w:val="32"/>
          <w:szCs w:val="32"/>
          <w:cs/>
        </w:rPr>
        <w:t xml:space="preserve">ครูได้รับการอบรมพัฒนาอย่างต่อเนื่องไม่น้อยกว่า </w:t>
      </w:r>
      <w:r w:rsidR="00623B08" w:rsidRPr="00623B08">
        <w:rPr>
          <w:rFonts w:ascii="TH SarabunPSK" w:eastAsia="Calibri" w:hAnsi="TH SarabunPSK" w:cs="TH SarabunPSK"/>
          <w:sz w:val="32"/>
          <w:szCs w:val="32"/>
        </w:rPr>
        <w:t>30</w:t>
      </w:r>
      <w:r w:rsidR="00623B08" w:rsidRPr="00623B08">
        <w:rPr>
          <w:rFonts w:ascii="TH SarabunPSK" w:eastAsia="Calibri" w:hAnsi="TH SarabunPSK" w:cs="TH SarabunPSK"/>
          <w:sz w:val="32"/>
          <w:szCs w:val="32"/>
          <w:cs/>
        </w:rPr>
        <w:t xml:space="preserve"> ปี จัดให้ครูได้ศึกษาดูงานอย่างน้อยภาคเรียนละ </w:t>
      </w:r>
      <w:r w:rsidR="00623B08" w:rsidRPr="00623B08">
        <w:rPr>
          <w:rFonts w:ascii="TH SarabunPSK" w:eastAsia="Calibri" w:hAnsi="TH SarabunPSK" w:cs="TH SarabunPSK"/>
          <w:sz w:val="32"/>
          <w:szCs w:val="32"/>
        </w:rPr>
        <w:t>1</w:t>
      </w:r>
      <w:r w:rsidR="00623B08" w:rsidRPr="00623B08">
        <w:rPr>
          <w:rFonts w:ascii="TH SarabunPSK" w:eastAsia="Calibri" w:hAnsi="TH SarabunPSK" w:cs="TH SarabunPSK"/>
          <w:sz w:val="32"/>
          <w:szCs w:val="32"/>
          <w:cs/>
        </w:rPr>
        <w:t xml:space="preserve"> ครั้ง สถานศึกษาประเมินการจัดแผนการเรียนรู้ การจัดการเรียนการสอน การวัดผลประเมินผลของครูทุกคน ส่งผลให้ครูส่วนใหญ่มีความสามารถจัดกระบวนการเรียนรู้ที่เน้นผู้เรียนเป็นสำคัญ</w:t>
      </w:r>
    </w:p>
    <w:p w:rsidR="00623B08" w:rsidRPr="00623B08" w:rsidRDefault="00A15B4E" w:rsidP="00A15B4E">
      <w:pPr>
        <w:tabs>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623B08" w:rsidRPr="00623B08">
        <w:rPr>
          <w:rFonts w:ascii="TH SarabunPSK" w:eastAsia="Calibri" w:hAnsi="TH SarabunPSK" w:cs="TH SarabunPSK"/>
          <w:sz w:val="32"/>
          <w:szCs w:val="32"/>
        </w:rPr>
        <w:t xml:space="preserve">4)  </w:t>
      </w:r>
      <w:r w:rsidR="00623B08" w:rsidRPr="00623B08">
        <w:rPr>
          <w:rFonts w:ascii="TH SarabunPSK" w:eastAsia="Calibri" w:hAnsi="TH SarabunPSK" w:cs="TH SarabunPSK"/>
          <w:sz w:val="32"/>
          <w:szCs w:val="32"/>
          <w:cs/>
        </w:rPr>
        <w:t xml:space="preserve">สถานศึกษาและต้นสังกัดร่วมมือกันวางแผนพัฒนาระบบการประกันคุณภาพภายในให้เป็นไปตามกฎกระทรวงว่าด้วยระบบ หลักเกณฑ์และวิธีการประกันคุณภาพ ดีมาก และพัฒนาการของการดำเนินงานตามระบบการประกันคุณภาพภายในครบทั้ง </w:t>
      </w:r>
      <w:r w:rsidR="00623B08" w:rsidRPr="00623B08">
        <w:rPr>
          <w:rFonts w:ascii="TH SarabunPSK" w:eastAsia="Calibri" w:hAnsi="TH SarabunPSK" w:cs="TH SarabunPSK"/>
          <w:sz w:val="32"/>
          <w:szCs w:val="32"/>
        </w:rPr>
        <w:t>8</w:t>
      </w:r>
      <w:r w:rsidR="00623B08" w:rsidRPr="00623B08">
        <w:rPr>
          <w:rFonts w:ascii="TH SarabunPSK" w:eastAsia="Calibri" w:hAnsi="TH SarabunPSK" w:cs="TH SarabunPSK"/>
          <w:sz w:val="32"/>
          <w:szCs w:val="32"/>
          <w:cs/>
        </w:rPr>
        <w:t xml:space="preserve"> ขั้นตอน</w:t>
      </w:r>
    </w:p>
    <w:p w:rsidR="00623B08" w:rsidRPr="001C3EB3" w:rsidRDefault="00623B08" w:rsidP="00623B08">
      <w:pPr>
        <w:tabs>
          <w:tab w:val="left" w:pos="993"/>
        </w:tabs>
        <w:spacing w:after="0" w:line="240" w:lineRule="auto"/>
        <w:rPr>
          <w:rFonts w:ascii="TH SarabunPSK" w:eastAsia="Calibri" w:hAnsi="TH SarabunPSK" w:cs="TH SarabunPSK"/>
          <w:sz w:val="32"/>
          <w:szCs w:val="32"/>
        </w:rPr>
      </w:pPr>
      <w:r w:rsidRPr="00623B08">
        <w:rPr>
          <w:rFonts w:ascii="TH SarabunPSK" w:eastAsia="Calibri" w:hAnsi="TH SarabunPSK" w:cs="TH SarabunPSK"/>
          <w:sz w:val="32"/>
          <w:szCs w:val="32"/>
        </w:rPr>
        <w:tab/>
      </w:r>
      <w:r w:rsidRPr="00623B08">
        <w:rPr>
          <w:rFonts w:ascii="TH SarabunPSK" w:eastAsia="Calibri" w:hAnsi="TH SarabunPSK" w:cs="TH SarabunPSK"/>
          <w:sz w:val="32"/>
          <w:szCs w:val="32"/>
          <w:cs/>
        </w:rPr>
        <w:t xml:space="preserve">สรุปได้ว่า โรงเรียนเชียงยืนพิทยาคมมีการมุ่งพัฒนาผู้เรียนให้สามารถเรียนรู้ตามมาตรฐานและตัวชี้วัดของหลักสูตรแกนกลางการศึกษาขั้นพื้นฐาน พุทธศักราช </w:t>
      </w:r>
      <w:r w:rsidRPr="00623B08">
        <w:rPr>
          <w:rFonts w:ascii="TH SarabunPSK" w:eastAsia="Calibri" w:hAnsi="TH SarabunPSK" w:cs="TH SarabunPSK"/>
          <w:sz w:val="32"/>
          <w:szCs w:val="32"/>
        </w:rPr>
        <w:t>2551</w:t>
      </w:r>
      <w:r w:rsidRPr="00623B08">
        <w:rPr>
          <w:rFonts w:ascii="TH SarabunPSK" w:eastAsia="Calibri" w:hAnsi="TH SarabunPSK" w:cs="TH SarabunPSK"/>
          <w:sz w:val="32"/>
          <w:szCs w:val="32"/>
          <w:cs/>
        </w:rPr>
        <w:t xml:space="preserve"> และกรอบหลักสูตรท้องถิ่น กำหนดแนวทางการจัดกิจกรรมการเรียนการสอนที่เน้นผู้เรียนเป็นสำคัญ จัดการศึกษาทั้งในชั้นเรียนและการศึกษาตามอัธยาศัย จากแหล่งการเรียนรู้ในโรงเรียนและ</w:t>
      </w:r>
      <w:r w:rsidRPr="00623B08">
        <w:rPr>
          <w:rFonts w:ascii="TH SarabunPSK" w:eastAsia="Calibri" w:hAnsi="TH SarabunPSK" w:cs="TH SarabunPSK"/>
          <w:sz w:val="32"/>
          <w:szCs w:val="32"/>
          <w:cs/>
        </w:rPr>
        <w:lastRenderedPageBreak/>
        <w:t>ชุมชน เพื่อให้ผู้เรียนเป็นผู้มีคุณลักษณะอันพึงประสงค์ มีสมรรถนะพื้นฐาน เป็นคนดี คนเก่ง และมีความสุข พัฒนามาตรฐานการศึกษาให้ทัดเทียมระดับชาติ</w:t>
      </w:r>
    </w:p>
    <w:p w:rsidR="00A15B4E" w:rsidRPr="00A15B4E" w:rsidRDefault="00A15B4E" w:rsidP="00A15B4E">
      <w:pPr>
        <w:spacing w:before="240" w:after="120" w:line="240" w:lineRule="auto"/>
        <w:rPr>
          <w:rFonts w:ascii="TH SarabunPSK" w:eastAsia="Calibri" w:hAnsi="TH SarabunPSK" w:cs="TH SarabunPSK"/>
          <w:b/>
          <w:bCs/>
          <w:sz w:val="36"/>
          <w:szCs w:val="36"/>
        </w:rPr>
      </w:pPr>
      <w:r w:rsidRPr="00A15B4E">
        <w:rPr>
          <w:rFonts w:ascii="TH SarabunPSK" w:eastAsia="Calibri" w:hAnsi="TH SarabunPSK" w:cs="TH SarabunPSK"/>
          <w:b/>
          <w:bCs/>
          <w:sz w:val="36"/>
          <w:szCs w:val="36"/>
          <w:cs/>
        </w:rPr>
        <w:t>งานวิจัยที่เกี่ยวข้อง</w:t>
      </w:r>
    </w:p>
    <w:p w:rsidR="00A15B4E" w:rsidRPr="00A15B4E" w:rsidRDefault="00A15B4E" w:rsidP="00A15B4E">
      <w:pPr>
        <w:spacing w:after="120" w:line="240" w:lineRule="auto"/>
        <w:ind w:firstLine="851"/>
        <w:rPr>
          <w:rFonts w:ascii="TH SarabunPSK" w:eastAsia="Calibri" w:hAnsi="TH SarabunPSK" w:cs="TH SarabunPSK"/>
          <w:b/>
          <w:bCs/>
          <w:sz w:val="36"/>
          <w:szCs w:val="36"/>
        </w:rPr>
      </w:pPr>
      <w:r w:rsidRPr="00A15B4E">
        <w:rPr>
          <w:rFonts w:ascii="TH SarabunPSK" w:eastAsia="Calibri" w:hAnsi="TH SarabunPSK" w:cs="TH SarabunPSK"/>
          <w:b/>
          <w:bCs/>
          <w:sz w:val="32"/>
          <w:szCs w:val="32"/>
        </w:rPr>
        <w:t xml:space="preserve">1.  </w:t>
      </w:r>
      <w:r w:rsidRPr="00A15B4E">
        <w:rPr>
          <w:rFonts w:ascii="TH SarabunPSK" w:eastAsia="Calibri" w:hAnsi="TH SarabunPSK" w:cs="TH SarabunPSK"/>
          <w:b/>
          <w:bCs/>
          <w:sz w:val="32"/>
          <w:szCs w:val="32"/>
          <w:cs/>
        </w:rPr>
        <w:t>งานวิจัยที่เกี่ยวข้องในประเทศไทย</w:t>
      </w:r>
    </w:p>
    <w:p w:rsidR="00A15B4E" w:rsidRPr="00A15B4E" w:rsidRDefault="00A15B4E" w:rsidP="00A15B4E">
      <w:pPr>
        <w:tabs>
          <w:tab w:val="left" w:pos="851"/>
          <w:tab w:val="left" w:pos="1134"/>
        </w:tabs>
        <w:spacing w:after="0" w:line="240" w:lineRule="auto"/>
        <w:rPr>
          <w:rFonts w:ascii="TH SarabunPSK" w:eastAsia="Calibri" w:hAnsi="TH SarabunPSK" w:cs="TH SarabunPSK"/>
          <w:sz w:val="32"/>
          <w:szCs w:val="32"/>
        </w:rPr>
      </w:pPr>
      <w:r w:rsidRPr="00A15B4E">
        <w:rPr>
          <w:rFonts w:ascii="TH SarabunPSK" w:eastAsia="Calibri" w:hAnsi="TH SarabunPSK" w:cs="TH SarabunPSK"/>
          <w:b/>
          <w:bCs/>
          <w:sz w:val="36"/>
          <w:szCs w:val="36"/>
        </w:rPr>
        <w:tab/>
      </w:r>
      <w:r>
        <w:rPr>
          <w:rFonts w:ascii="TH SarabunPSK" w:eastAsia="Calibri" w:hAnsi="TH SarabunPSK" w:cs="TH SarabunPSK"/>
          <w:b/>
          <w:bCs/>
          <w:sz w:val="36"/>
          <w:szCs w:val="36"/>
        </w:rPr>
        <w:tab/>
      </w:r>
      <w:r w:rsidRPr="00A15B4E">
        <w:rPr>
          <w:rFonts w:ascii="TH SarabunPSK" w:eastAsia="Calibri" w:hAnsi="TH SarabunPSK" w:cs="TH SarabunPSK"/>
          <w:sz w:val="32"/>
          <w:szCs w:val="32"/>
          <w:cs/>
        </w:rPr>
        <w:t>ดวงสมร กิจโกศล  (</w:t>
      </w:r>
      <w:r w:rsidRPr="00A15B4E">
        <w:rPr>
          <w:rFonts w:ascii="TH SarabunPSK" w:eastAsia="Calibri" w:hAnsi="TH SarabunPSK" w:cs="TH SarabunPSK"/>
          <w:sz w:val="32"/>
          <w:szCs w:val="32"/>
        </w:rPr>
        <w:t xml:space="preserve">2548 : 87-88) </w:t>
      </w:r>
      <w:r w:rsidRPr="00A15B4E">
        <w:rPr>
          <w:rFonts w:ascii="TH SarabunPSK" w:eastAsia="Calibri" w:hAnsi="TH SarabunPSK" w:cs="TH SarabunPSK"/>
          <w:sz w:val="32"/>
          <w:szCs w:val="32"/>
          <w:cs/>
        </w:rPr>
        <w:t xml:space="preserve">ได้ดำเนินการวิจัยเรื่อง ปฏิสัมพันธ์ระหว่างครูกับนักเรียนและสภาพแวดล้อมการเรียนรู้ในห้องปฏิบัติการชีววิทยาในชั้นเรียนของประเทศไทย โดยใช้เครื่องมือ </w:t>
      </w:r>
      <w:r w:rsidRPr="00A15B4E">
        <w:rPr>
          <w:rFonts w:ascii="TH SarabunPSK" w:eastAsia="Calibri" w:hAnsi="TH SarabunPSK" w:cs="TH SarabunPSK"/>
          <w:sz w:val="32"/>
          <w:szCs w:val="32"/>
        </w:rPr>
        <w:t xml:space="preserve">The Questionnaire on Teacher Interaction (QTI)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Science Laboratory Environment Inventory (SLEI) </w:t>
      </w:r>
      <w:r w:rsidRPr="00A15B4E">
        <w:rPr>
          <w:rFonts w:ascii="TH SarabunPSK" w:eastAsia="Calibri" w:hAnsi="TH SarabunPSK" w:cs="TH SarabunPSK"/>
          <w:sz w:val="32"/>
          <w:szCs w:val="32"/>
          <w:cs/>
        </w:rPr>
        <w:t xml:space="preserve">กับกลุ่มตัวอย่างเป็นผู้เรียนในชั้นมัธยมศึกษาปีที่ </w:t>
      </w:r>
      <w:r w:rsidRPr="00A15B4E">
        <w:rPr>
          <w:rFonts w:ascii="TH SarabunPSK" w:eastAsia="Calibri" w:hAnsi="TH SarabunPSK" w:cs="TH SarabunPSK"/>
          <w:sz w:val="32"/>
          <w:szCs w:val="32"/>
        </w:rPr>
        <w:t>4</w:t>
      </w:r>
      <w:r w:rsidRPr="00A15B4E">
        <w:rPr>
          <w:rFonts w:ascii="TH SarabunPSK" w:eastAsia="Calibri" w:hAnsi="TH SarabunPSK" w:cs="TH SarabunPSK"/>
          <w:sz w:val="32"/>
          <w:szCs w:val="32"/>
          <w:cs/>
        </w:rPr>
        <w:t xml:space="preserve"> จำนวน </w:t>
      </w:r>
      <w:r w:rsidRPr="00A15B4E">
        <w:rPr>
          <w:rFonts w:ascii="TH SarabunPSK" w:eastAsia="Calibri" w:hAnsi="TH SarabunPSK" w:cs="TH SarabunPSK"/>
          <w:sz w:val="32"/>
          <w:szCs w:val="32"/>
        </w:rPr>
        <w:t>37</w:t>
      </w:r>
      <w:r w:rsidRPr="00A15B4E">
        <w:rPr>
          <w:rFonts w:ascii="TH SarabunPSK" w:eastAsia="Calibri" w:hAnsi="TH SarabunPSK" w:cs="TH SarabunPSK"/>
          <w:sz w:val="32"/>
          <w:szCs w:val="32"/>
          <w:cs/>
        </w:rPr>
        <w:t xml:space="preserve"> ชั้นเรียน </w:t>
      </w:r>
      <w:r w:rsidRPr="00A15B4E">
        <w:rPr>
          <w:rFonts w:ascii="TH SarabunPSK" w:eastAsia="Calibri" w:hAnsi="TH SarabunPSK" w:cs="TH SarabunPSK"/>
          <w:sz w:val="32"/>
          <w:szCs w:val="32"/>
        </w:rPr>
        <w:t>37</w:t>
      </w:r>
      <w:r w:rsidRPr="00A15B4E">
        <w:rPr>
          <w:rFonts w:ascii="TH SarabunPSK" w:eastAsia="Calibri" w:hAnsi="TH SarabunPSK" w:cs="TH SarabunPSK"/>
          <w:sz w:val="32"/>
          <w:szCs w:val="32"/>
          <w:cs/>
        </w:rPr>
        <w:t xml:space="preserve"> โรงเรียน ผลการศึกษาพบว่าปฏิสัมพันธ์ระหว่างผู้สอนและผู้เรียนตลอดจนทัศนคติของผู้เรียนที่มีต่อสภาพห้องปฏิบัติการชีวิวิทยามีความสัมพันธ์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A15B4E">
        <w:rPr>
          <w:rFonts w:ascii="TH SarabunPSK" w:eastAsia="Calibri" w:hAnsi="TH SarabunPSK" w:cs="TH SarabunPSK"/>
          <w:sz w:val="32"/>
          <w:szCs w:val="32"/>
          <w:cs/>
        </w:rPr>
        <w:t>สุพัตรา</w:t>
      </w:r>
      <w:proofErr w:type="spellEnd"/>
      <w:r w:rsidRPr="00A15B4E">
        <w:rPr>
          <w:rFonts w:ascii="TH SarabunPSK" w:eastAsia="Calibri" w:hAnsi="TH SarabunPSK" w:cs="TH SarabunPSK"/>
          <w:sz w:val="32"/>
          <w:szCs w:val="32"/>
          <w:cs/>
        </w:rPr>
        <w:t xml:space="preserve"> วันเพ็ญ  (</w:t>
      </w:r>
      <w:r w:rsidRPr="00A15B4E">
        <w:rPr>
          <w:rFonts w:ascii="TH SarabunPSK" w:eastAsia="Calibri" w:hAnsi="TH SarabunPSK" w:cs="TH SarabunPSK"/>
          <w:sz w:val="32"/>
          <w:szCs w:val="32"/>
        </w:rPr>
        <w:t xml:space="preserve">2548 : 124) </w:t>
      </w:r>
      <w:r w:rsidRPr="00A15B4E">
        <w:rPr>
          <w:rFonts w:ascii="TH SarabunPSK" w:eastAsia="Calibri" w:hAnsi="TH SarabunPSK" w:cs="TH SarabunPSK"/>
          <w:sz w:val="32"/>
          <w:szCs w:val="32"/>
          <w:cs/>
        </w:rPr>
        <w:t xml:space="preserve">ได้ดำเนินการวิจัยเรื่อง สภาพแวดล้อมการเรียนรู้ในห้องเรียนคอมพิวเตอร์ในประเทศไทย โดยใช้เครื่องมือ </w:t>
      </w:r>
      <w:r w:rsidRPr="00A15B4E">
        <w:rPr>
          <w:rFonts w:ascii="TH SarabunPSK" w:eastAsia="Calibri" w:hAnsi="TH SarabunPSK" w:cs="TH SarabunPSK"/>
          <w:sz w:val="32"/>
          <w:szCs w:val="32"/>
        </w:rPr>
        <w:t xml:space="preserve">The Constructivist Learning Environment Survey (CLES) </w:t>
      </w:r>
      <w:r w:rsidRPr="00A15B4E">
        <w:rPr>
          <w:rFonts w:ascii="TH SarabunPSK" w:eastAsia="Calibri" w:hAnsi="TH SarabunPSK" w:cs="TH SarabunPSK"/>
          <w:sz w:val="32"/>
          <w:szCs w:val="32"/>
          <w:cs/>
        </w:rPr>
        <w:t xml:space="preserve">กับกลุ่มตัวอย่างเป็นผู้เรียนคอมพิวเตอร์ จำนวน </w:t>
      </w:r>
      <w:r w:rsidRPr="00A15B4E">
        <w:rPr>
          <w:rFonts w:ascii="TH SarabunPSK" w:eastAsia="Calibri" w:hAnsi="TH SarabunPSK" w:cs="TH SarabunPSK"/>
          <w:sz w:val="32"/>
          <w:szCs w:val="32"/>
        </w:rPr>
        <w:t>710</w:t>
      </w:r>
      <w:r w:rsidRPr="00A15B4E">
        <w:rPr>
          <w:rFonts w:ascii="TH SarabunPSK" w:eastAsia="Calibri" w:hAnsi="TH SarabunPSK" w:cs="TH SarabunPSK"/>
          <w:sz w:val="32"/>
          <w:szCs w:val="32"/>
          <w:cs/>
        </w:rPr>
        <w:t xml:space="preserve"> คนในประเทศไทย ผลการศึกษาพบว่าผู้เรียนที่มีจำนวนคนน้อยในแต่ละกลุ่มจะมีผลการพัฒนาในการใช้คอมพิวเตอร์ดีกว่าในกลุ่มใหญ่</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A15B4E">
        <w:rPr>
          <w:rFonts w:ascii="TH SarabunPSK" w:eastAsia="Calibri" w:hAnsi="TH SarabunPSK" w:cs="TH SarabunPSK"/>
          <w:sz w:val="32"/>
          <w:szCs w:val="32"/>
          <w:cs/>
        </w:rPr>
        <w:t>เลิศ สิทธิโกศล  (</w:t>
      </w:r>
      <w:r w:rsidRPr="00A15B4E">
        <w:rPr>
          <w:rFonts w:ascii="TH SarabunPSK" w:eastAsia="Calibri" w:hAnsi="TH SarabunPSK" w:cs="TH SarabunPSK"/>
          <w:sz w:val="32"/>
          <w:szCs w:val="32"/>
        </w:rPr>
        <w:t xml:space="preserve">2550 : 68-69) </w:t>
      </w:r>
      <w:r w:rsidRPr="00A15B4E">
        <w:rPr>
          <w:rFonts w:ascii="TH SarabunPSK" w:eastAsia="Calibri" w:hAnsi="TH SarabunPSK" w:cs="TH SarabunPSK"/>
          <w:sz w:val="32"/>
          <w:szCs w:val="32"/>
          <w:cs/>
        </w:rPr>
        <w:t xml:space="preserve">ได้ดำเนินการวิจัยเรื่อง พฤติกรรมระหว่างบุคคลของครูและนักเรียนในชั้นเรียนคณิตศาสตร์ในประเทศไทย โดยใช้เครื่องมือ </w:t>
      </w:r>
      <w:r w:rsidRPr="00A15B4E">
        <w:rPr>
          <w:rFonts w:ascii="TH SarabunPSK" w:eastAsia="Calibri" w:hAnsi="TH SarabunPSK" w:cs="TH SarabunPSK"/>
          <w:sz w:val="32"/>
          <w:szCs w:val="32"/>
        </w:rPr>
        <w:t xml:space="preserve">The Questionnaire on Teacher Interaction (QTI) </w:t>
      </w:r>
      <w:r w:rsidRPr="00A15B4E">
        <w:rPr>
          <w:rFonts w:ascii="TH SarabunPSK" w:eastAsia="Calibri" w:hAnsi="TH SarabunPSK" w:cs="TH SarabunPSK"/>
          <w:sz w:val="32"/>
          <w:szCs w:val="32"/>
          <w:cs/>
        </w:rPr>
        <w:t>กับกลุ่มตัวอย่าง</w:t>
      </w:r>
      <w:r w:rsidRPr="00A15B4E">
        <w:rPr>
          <w:rFonts w:ascii="TH SarabunPSK" w:eastAsia="Calibri" w:hAnsi="TH SarabunPSK" w:cs="TH SarabunPSK"/>
          <w:sz w:val="32"/>
          <w:szCs w:val="32"/>
          <w:cs/>
        </w:rPr>
        <w:lastRenderedPageBreak/>
        <w:t xml:space="preserve">ผู้เรียนชั้นมัธยมศึกษาปีที่ </w:t>
      </w:r>
      <w:r w:rsidRPr="00A15B4E">
        <w:rPr>
          <w:rFonts w:ascii="TH SarabunPSK" w:eastAsia="Calibri" w:hAnsi="TH SarabunPSK" w:cs="TH SarabunPSK"/>
          <w:sz w:val="32"/>
          <w:szCs w:val="32"/>
        </w:rPr>
        <w:t>2</w:t>
      </w:r>
      <w:r w:rsidRPr="00A15B4E">
        <w:rPr>
          <w:rFonts w:ascii="TH SarabunPSK" w:eastAsia="Calibri" w:hAnsi="TH SarabunPSK" w:cs="TH SarabunPSK"/>
          <w:sz w:val="32"/>
          <w:szCs w:val="32"/>
          <w:cs/>
        </w:rPr>
        <w:t xml:space="preserve"> จำนวน </w:t>
      </w:r>
      <w:r w:rsidRPr="00A15B4E">
        <w:rPr>
          <w:rFonts w:ascii="TH SarabunPSK" w:eastAsia="Calibri" w:hAnsi="TH SarabunPSK" w:cs="TH SarabunPSK"/>
          <w:sz w:val="32"/>
          <w:szCs w:val="32"/>
        </w:rPr>
        <w:t>1,755</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51</w:t>
      </w:r>
      <w:r w:rsidRPr="00A15B4E">
        <w:rPr>
          <w:rFonts w:ascii="TH SarabunPSK" w:eastAsia="Calibri" w:hAnsi="TH SarabunPSK" w:cs="TH SarabunPSK"/>
          <w:sz w:val="32"/>
          <w:szCs w:val="32"/>
          <w:cs/>
        </w:rPr>
        <w:t xml:space="preserve"> โรงเรียนทั่วประเทศ ผลการศึกษาพบว่า ปฏิสัมพันธ์ที่ดีระหว่างผู้สอนและผู้เรียนในด้านความเป็นผู้นำของผู้สอน ความเป็นมิตร การตอบสนองของผู้เรียนในกิจกรรมที่ผู้สอนสร้างขึ้น เป็นต้น แต่ปฏิสัมพันธ์ที่ไม่ดี เช่น ความเข้มงวดของผู้สอน การควบคุมอารมของผู้สอน เป็นต้น</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Pr>
          <w:rFonts w:ascii="TH SarabunPSK" w:eastAsia="Calibri" w:hAnsi="TH SarabunPSK" w:cs="TH SarabunPSK"/>
          <w:sz w:val="32"/>
          <w:szCs w:val="32"/>
        </w:rPr>
        <w:tab/>
      </w:r>
      <w:r w:rsidRPr="00A15B4E">
        <w:rPr>
          <w:rFonts w:ascii="TH SarabunPSK" w:eastAsia="Calibri" w:hAnsi="TH SarabunPSK" w:cs="TH SarabunPSK"/>
          <w:sz w:val="32"/>
          <w:szCs w:val="32"/>
          <w:cs/>
        </w:rPr>
        <w:t>ต้นสกุล ศานติบูรณ์  (</w:t>
      </w:r>
      <w:r w:rsidRPr="00A15B4E">
        <w:rPr>
          <w:rFonts w:ascii="TH SarabunPSK" w:eastAsia="Calibri" w:hAnsi="TH SarabunPSK" w:cs="TH SarabunPSK"/>
          <w:sz w:val="32"/>
          <w:szCs w:val="32"/>
        </w:rPr>
        <w:t xml:space="preserve">2546 : 43) </w:t>
      </w:r>
      <w:r w:rsidRPr="00A15B4E">
        <w:rPr>
          <w:rFonts w:ascii="TH SarabunPSK" w:eastAsia="Calibri" w:hAnsi="TH SarabunPSK" w:cs="TH SarabunPSK"/>
          <w:sz w:val="32"/>
          <w:szCs w:val="32"/>
          <w:cs/>
        </w:rPr>
        <w:t>ได้ดำเนินการวิจัยเรื่อง  การประเมินการจัดชั้นเรียนที่กำหนดด้วยแผนการสอนที่เน้นกิจกรรมการเรียนการสอนแบบให้ผู้เรียนเป็นศูนย์การเรียนรู้ในรายวิชาฟิสิกส์ มหาวิทยาลัยราช</w:t>
      </w:r>
      <w:proofErr w:type="spellStart"/>
      <w:r w:rsidRPr="00A15B4E">
        <w:rPr>
          <w:rFonts w:ascii="TH SarabunPSK" w:eastAsia="Calibri" w:hAnsi="TH SarabunPSK" w:cs="TH SarabunPSK"/>
          <w:sz w:val="32"/>
          <w:szCs w:val="32"/>
          <w:cs/>
        </w:rPr>
        <w:t>ภัฏ</w:t>
      </w:r>
      <w:proofErr w:type="spellEnd"/>
      <w:r w:rsidRPr="00A15B4E">
        <w:rPr>
          <w:rFonts w:ascii="TH SarabunPSK" w:eastAsia="Calibri" w:hAnsi="TH SarabunPSK" w:cs="TH SarabunPSK"/>
          <w:sz w:val="32"/>
          <w:szCs w:val="32"/>
          <w:cs/>
        </w:rPr>
        <w:t xml:space="preserve">อุดรธานีกับกลุ่มตัวอย่างจำนวน </w:t>
      </w:r>
      <w:r w:rsidRPr="00A15B4E">
        <w:rPr>
          <w:rFonts w:ascii="TH SarabunPSK" w:eastAsia="Calibri" w:hAnsi="TH SarabunPSK" w:cs="TH SarabunPSK"/>
          <w:sz w:val="32"/>
          <w:szCs w:val="32"/>
        </w:rPr>
        <w:t>11</w:t>
      </w:r>
      <w:r w:rsidRPr="00A15B4E">
        <w:rPr>
          <w:rFonts w:ascii="TH SarabunPSK" w:eastAsia="Calibri" w:hAnsi="TH SarabunPSK" w:cs="TH SarabunPSK"/>
          <w:sz w:val="32"/>
          <w:szCs w:val="32"/>
          <w:cs/>
        </w:rPr>
        <w:t xml:space="preserve"> หมู่ ผู้เรียน </w:t>
      </w:r>
      <w:r w:rsidRPr="00A15B4E">
        <w:rPr>
          <w:rFonts w:ascii="TH SarabunPSK" w:eastAsia="Calibri" w:hAnsi="TH SarabunPSK" w:cs="TH SarabunPSK"/>
          <w:sz w:val="32"/>
          <w:szCs w:val="32"/>
        </w:rPr>
        <w:t>363</w:t>
      </w:r>
      <w:r w:rsidRPr="00A15B4E">
        <w:rPr>
          <w:rFonts w:ascii="TH SarabunPSK" w:eastAsia="Calibri" w:hAnsi="TH SarabunPSK" w:cs="TH SarabunPSK"/>
          <w:sz w:val="32"/>
          <w:szCs w:val="32"/>
          <w:cs/>
        </w:rPr>
        <w:t xml:space="preserve"> คน โดยใช้เครื่องมือวิจัย </w:t>
      </w:r>
      <w:r w:rsidRPr="00A15B4E">
        <w:rPr>
          <w:rFonts w:ascii="TH SarabunPSK" w:eastAsia="Calibri" w:hAnsi="TH SarabunPSK" w:cs="TH SarabunPSK"/>
          <w:sz w:val="32"/>
          <w:szCs w:val="32"/>
        </w:rPr>
        <w:t xml:space="preserve">The Questionnaire on Teacher Interaction (QTI) </w:t>
      </w:r>
      <w:r w:rsidRPr="00A15B4E">
        <w:rPr>
          <w:rFonts w:ascii="TH SarabunPSK" w:eastAsia="Calibri" w:hAnsi="TH SarabunPSK" w:cs="TH SarabunPSK"/>
          <w:sz w:val="32"/>
          <w:szCs w:val="32"/>
          <w:cs/>
        </w:rPr>
        <w:t xml:space="preserve">กับ </w:t>
      </w:r>
      <w:r w:rsidRPr="00A15B4E">
        <w:rPr>
          <w:rFonts w:ascii="TH SarabunPSK" w:eastAsia="Calibri" w:hAnsi="TH SarabunPSK" w:cs="TH SarabunPSK"/>
          <w:sz w:val="32"/>
          <w:szCs w:val="32"/>
        </w:rPr>
        <w:t xml:space="preserve">The My Class Inventory (MCI) </w:t>
      </w:r>
      <w:r w:rsidRPr="00A15B4E">
        <w:rPr>
          <w:rFonts w:ascii="TH SarabunPSK" w:eastAsia="Calibri" w:hAnsi="TH SarabunPSK" w:cs="TH SarabunPSK"/>
          <w:sz w:val="32"/>
          <w:szCs w:val="32"/>
          <w:cs/>
        </w:rPr>
        <w:t xml:space="preserve">ซึ่งลงทะเบียนเรียนในภาคเรียนที่ </w:t>
      </w:r>
      <w:r w:rsidRPr="00A15B4E">
        <w:rPr>
          <w:rFonts w:ascii="TH SarabunPSK" w:eastAsia="Calibri" w:hAnsi="TH SarabunPSK" w:cs="TH SarabunPSK"/>
          <w:sz w:val="32"/>
          <w:szCs w:val="32"/>
        </w:rPr>
        <w:t>1/2546</w:t>
      </w:r>
      <w:r w:rsidRPr="00A15B4E">
        <w:rPr>
          <w:rFonts w:ascii="TH SarabunPSK" w:eastAsia="Calibri" w:hAnsi="TH SarabunPSK" w:cs="TH SarabunPSK"/>
          <w:sz w:val="32"/>
          <w:szCs w:val="32"/>
          <w:cs/>
        </w:rPr>
        <w:t xml:space="preserve"> ผลการวิจัยพบว่า นักศึกษามีความพึงพอใจต่อสมรรถนะของอาจารย์ผู้สอนที่การมีส่วนร่วมในการร่วมกิจกรรมการเรียนรู้แตกต่างกันอย่างมีนัยสำคัญทางสถิติที่ระดับ </w:t>
      </w:r>
      <w:r w:rsidRPr="00A15B4E">
        <w:rPr>
          <w:rFonts w:ascii="TH SarabunPSK" w:eastAsia="Calibri" w:hAnsi="TH SarabunPSK" w:cs="TH SarabunPSK"/>
          <w:sz w:val="32"/>
          <w:szCs w:val="32"/>
        </w:rPr>
        <w:t>0.001</w:t>
      </w:r>
      <w:r w:rsidRPr="00A15B4E">
        <w:rPr>
          <w:rFonts w:ascii="TH SarabunPSK" w:eastAsia="Calibri" w:hAnsi="TH SarabunPSK" w:cs="TH SarabunPSK"/>
          <w:sz w:val="32"/>
          <w:szCs w:val="32"/>
          <w:cs/>
        </w:rPr>
        <w:t xml:space="preserve"> ของสมรรถนะของอาจารย์ทั้ง </w:t>
      </w:r>
      <w:r w:rsidRPr="00A15B4E">
        <w:rPr>
          <w:rFonts w:ascii="TH SarabunPSK" w:eastAsia="Calibri" w:hAnsi="TH SarabunPSK" w:cs="TH SarabunPSK"/>
          <w:sz w:val="32"/>
          <w:szCs w:val="32"/>
        </w:rPr>
        <w:t>8</w:t>
      </w:r>
      <w:r w:rsidRPr="00A15B4E">
        <w:rPr>
          <w:rFonts w:ascii="TH SarabunPSK" w:eastAsia="Calibri" w:hAnsi="TH SarabunPSK" w:cs="TH SarabunPSK"/>
          <w:sz w:val="32"/>
          <w:szCs w:val="32"/>
          <w:cs/>
        </w:rPr>
        <w:t xml:space="preserve"> ด้านและการมีส่วนร่วมในกิจกรรมการเรียนรู้ทั้ง </w:t>
      </w:r>
      <w:r w:rsidRPr="00A15B4E">
        <w:rPr>
          <w:rFonts w:ascii="TH SarabunPSK" w:eastAsia="Calibri" w:hAnsi="TH SarabunPSK" w:cs="TH SarabunPSK"/>
          <w:sz w:val="32"/>
          <w:szCs w:val="32"/>
        </w:rPr>
        <w:t>5</w:t>
      </w:r>
      <w:r w:rsidRPr="00A15B4E">
        <w:rPr>
          <w:rFonts w:ascii="TH SarabunPSK" w:eastAsia="Calibri" w:hAnsi="TH SarabunPSK" w:cs="TH SarabunPSK"/>
          <w:sz w:val="32"/>
          <w:szCs w:val="32"/>
          <w:cs/>
        </w:rPr>
        <w:t xml:space="preserve"> ด้าน</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A15B4E">
        <w:rPr>
          <w:rFonts w:ascii="TH SarabunPSK" w:eastAsia="Calibri" w:hAnsi="TH SarabunPSK" w:cs="TH SarabunPSK"/>
          <w:sz w:val="32"/>
          <w:szCs w:val="32"/>
          <w:cs/>
        </w:rPr>
        <w:t>ต้นสกุล ศานติบูรณ์  (</w:t>
      </w:r>
      <w:r w:rsidRPr="00A15B4E">
        <w:rPr>
          <w:rFonts w:ascii="TH SarabunPSK" w:eastAsia="Calibri" w:hAnsi="TH SarabunPSK" w:cs="TH SarabunPSK"/>
          <w:sz w:val="32"/>
          <w:szCs w:val="32"/>
        </w:rPr>
        <w:t xml:space="preserve">2548 : 51) </w:t>
      </w:r>
      <w:r w:rsidRPr="00A15B4E">
        <w:rPr>
          <w:rFonts w:ascii="TH SarabunPSK" w:eastAsia="Calibri" w:hAnsi="TH SarabunPSK" w:cs="TH SarabunPSK"/>
          <w:sz w:val="32"/>
          <w:szCs w:val="32"/>
          <w:cs/>
        </w:rPr>
        <w:t>ได้ดำเนินการวิจัยปฏิสัมพันธ์ระหว่างนักศึกษาและอาจารย์ในชั้นเรียนวิชา</w:t>
      </w:r>
      <w:proofErr w:type="spellStart"/>
      <w:r w:rsidRPr="00A15B4E">
        <w:rPr>
          <w:rFonts w:ascii="TH SarabunPSK" w:eastAsia="Calibri" w:hAnsi="TH SarabunPSK" w:cs="TH SarabunPSK"/>
          <w:sz w:val="32"/>
          <w:szCs w:val="32"/>
          <w:cs/>
        </w:rPr>
        <w:t>ฟิสิกฟ์</w:t>
      </w:r>
      <w:proofErr w:type="spellEnd"/>
      <w:r w:rsidRPr="00A15B4E">
        <w:rPr>
          <w:rFonts w:ascii="TH SarabunPSK" w:eastAsia="Calibri" w:hAnsi="TH SarabunPSK" w:cs="TH SarabunPSK"/>
          <w:sz w:val="32"/>
          <w:szCs w:val="32"/>
          <w:cs/>
        </w:rPr>
        <w:t xml:space="preserve">โดยประยุกต์เครื่องมือ </w:t>
      </w:r>
      <w:r w:rsidRPr="00A15B4E">
        <w:rPr>
          <w:rFonts w:ascii="TH SarabunPSK" w:eastAsia="Calibri" w:hAnsi="TH SarabunPSK" w:cs="TH SarabunPSK"/>
          <w:sz w:val="32"/>
          <w:szCs w:val="32"/>
        </w:rPr>
        <w:t xml:space="preserve">The Science Laboratory Environment Inventory (SLEI) </w:t>
      </w:r>
      <w:r w:rsidRPr="00A15B4E">
        <w:rPr>
          <w:rFonts w:ascii="TH SarabunPSK" w:eastAsia="Calibri" w:hAnsi="TH SarabunPSK" w:cs="TH SarabunPSK"/>
          <w:sz w:val="32"/>
          <w:szCs w:val="32"/>
          <w:cs/>
        </w:rPr>
        <w:t xml:space="preserve">เป็น </w:t>
      </w:r>
      <w:r w:rsidRPr="00A15B4E">
        <w:rPr>
          <w:rFonts w:ascii="TH SarabunPSK" w:eastAsia="Calibri" w:hAnsi="TH SarabunPSK" w:cs="TH SarabunPSK"/>
          <w:sz w:val="32"/>
          <w:szCs w:val="32"/>
        </w:rPr>
        <w:t xml:space="preserve">The Physics Laboratory Environment Inventory (PLEI)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Questionnaire on Teacher Interaction (QTI) </w:t>
      </w:r>
      <w:r w:rsidRPr="00A15B4E">
        <w:rPr>
          <w:rFonts w:ascii="TH SarabunPSK" w:eastAsia="Calibri" w:hAnsi="TH SarabunPSK" w:cs="TH SarabunPSK"/>
          <w:sz w:val="32"/>
          <w:szCs w:val="32"/>
          <w:cs/>
        </w:rPr>
        <w:t xml:space="preserve">กลุ่มตัวอย่างเป็นผู้เรียนชั้นมัธยมศึกษาปีที่ </w:t>
      </w:r>
      <w:r w:rsidRPr="00A15B4E">
        <w:rPr>
          <w:rFonts w:ascii="TH SarabunPSK" w:eastAsia="Calibri" w:hAnsi="TH SarabunPSK" w:cs="TH SarabunPSK"/>
          <w:sz w:val="32"/>
          <w:szCs w:val="32"/>
        </w:rPr>
        <w:t>6</w:t>
      </w:r>
      <w:r w:rsidRPr="00A15B4E">
        <w:rPr>
          <w:rFonts w:ascii="TH SarabunPSK" w:eastAsia="Calibri" w:hAnsi="TH SarabunPSK" w:cs="TH SarabunPSK"/>
          <w:sz w:val="32"/>
          <w:szCs w:val="32"/>
          <w:cs/>
        </w:rPr>
        <w:t xml:space="preserve"> จำนวน </w:t>
      </w:r>
      <w:r w:rsidRPr="00A15B4E">
        <w:rPr>
          <w:rFonts w:ascii="TH SarabunPSK" w:eastAsia="Calibri" w:hAnsi="TH SarabunPSK" w:cs="TH SarabunPSK"/>
          <w:sz w:val="32"/>
          <w:szCs w:val="32"/>
        </w:rPr>
        <w:t>4,576</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245</w:t>
      </w:r>
      <w:r w:rsidRPr="00A15B4E">
        <w:rPr>
          <w:rFonts w:ascii="TH SarabunPSK" w:eastAsia="Calibri" w:hAnsi="TH SarabunPSK" w:cs="TH SarabunPSK"/>
          <w:sz w:val="32"/>
          <w:szCs w:val="32"/>
          <w:cs/>
        </w:rPr>
        <w:t xml:space="preserve"> โรงเรียนทั้งประเทศ ผลการศึกษาพบว่า ห้องปฏิบัติการฟิสิกส์ตามสภาพแวดล้อมที่เป็นจริงไม่</w:t>
      </w:r>
      <w:r w:rsidRPr="00A15B4E">
        <w:rPr>
          <w:rFonts w:ascii="TH SarabunPSK" w:eastAsia="Calibri" w:hAnsi="TH SarabunPSK" w:cs="TH SarabunPSK"/>
          <w:sz w:val="32"/>
          <w:szCs w:val="32"/>
          <w:cs/>
        </w:rPr>
        <w:lastRenderedPageBreak/>
        <w:t>สามารถตอบสนององค์ความรู้และผลสัมฤทธิ์ทางการเรียนของผู้เรียน และปฏิสัมพันธ์ระหว่างผู้สอนและผู้เรียนตลอดจนทัศนคติของผู้เรียนที่มีต่อสภาพห้องปฏิบัติการฟิสิกส์มีความสัมพันธ์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A15B4E">
        <w:rPr>
          <w:rFonts w:ascii="TH SarabunPSK" w:eastAsia="Calibri" w:hAnsi="TH SarabunPSK" w:cs="TH SarabunPSK"/>
          <w:sz w:val="32"/>
          <w:szCs w:val="32"/>
          <w:cs/>
        </w:rPr>
        <w:t>อำพัน ด้วงแพง  (</w:t>
      </w:r>
      <w:r w:rsidRPr="00A15B4E">
        <w:rPr>
          <w:rFonts w:ascii="TH SarabunPSK" w:eastAsia="Calibri" w:hAnsi="TH SarabunPSK" w:cs="TH SarabunPSK"/>
          <w:sz w:val="32"/>
          <w:szCs w:val="32"/>
        </w:rPr>
        <w:t xml:space="preserve">2549 : 26-31) </w:t>
      </w:r>
      <w:r w:rsidRPr="00A15B4E">
        <w:rPr>
          <w:rFonts w:ascii="TH SarabunPSK" w:eastAsia="Calibri" w:hAnsi="TH SarabunPSK" w:cs="TH SarabunPSK"/>
          <w:sz w:val="32"/>
          <w:szCs w:val="32"/>
          <w:cs/>
        </w:rPr>
        <w:t xml:space="preserve">ดำเนินการวิจัยเรื่อง สภาพแวดล้อมการเรียนรู้ของห้องปฏิบัติการฟิสิกส์ในประเทศไทยกับนักเรียนในระดับชั้นมัธยมศึกษาปีที่ </w:t>
      </w:r>
      <w:r w:rsidRPr="00A15B4E">
        <w:rPr>
          <w:rFonts w:ascii="TH SarabunPSK" w:eastAsia="Calibri" w:hAnsi="TH SarabunPSK" w:cs="TH SarabunPSK"/>
          <w:sz w:val="32"/>
          <w:szCs w:val="32"/>
        </w:rPr>
        <w:t>4</w:t>
      </w:r>
      <w:r w:rsidRPr="00A15B4E">
        <w:rPr>
          <w:rFonts w:ascii="TH SarabunPSK" w:eastAsia="Calibri" w:hAnsi="TH SarabunPSK" w:cs="TH SarabunPSK"/>
          <w:sz w:val="32"/>
          <w:szCs w:val="32"/>
          <w:cs/>
        </w:rPr>
        <w:t xml:space="preserve"> ของโรงเรียนในภาคตะวันออกเฉียงเหนือ จำนวน </w:t>
      </w:r>
      <w:r w:rsidRPr="00A15B4E">
        <w:rPr>
          <w:rFonts w:ascii="TH SarabunPSK" w:eastAsia="Calibri" w:hAnsi="TH SarabunPSK" w:cs="TH SarabunPSK"/>
          <w:sz w:val="32"/>
          <w:szCs w:val="32"/>
        </w:rPr>
        <w:t>102</w:t>
      </w:r>
      <w:r w:rsidRPr="00A15B4E">
        <w:rPr>
          <w:rFonts w:ascii="TH SarabunPSK" w:eastAsia="Calibri" w:hAnsi="TH SarabunPSK" w:cs="TH SarabunPSK"/>
          <w:sz w:val="32"/>
          <w:szCs w:val="32"/>
          <w:cs/>
        </w:rPr>
        <w:t xml:space="preserve"> โรงเรียน </w:t>
      </w:r>
      <w:r w:rsidRPr="00A15B4E">
        <w:rPr>
          <w:rFonts w:ascii="TH SarabunPSK" w:eastAsia="Calibri" w:hAnsi="TH SarabunPSK" w:cs="TH SarabunPSK"/>
          <w:sz w:val="32"/>
          <w:szCs w:val="32"/>
        </w:rPr>
        <w:t>2,126</w:t>
      </w:r>
      <w:r w:rsidRPr="00A15B4E">
        <w:rPr>
          <w:rFonts w:ascii="TH SarabunPSK" w:eastAsia="Calibri" w:hAnsi="TH SarabunPSK" w:cs="TH SarabunPSK"/>
          <w:sz w:val="32"/>
          <w:szCs w:val="32"/>
          <w:cs/>
        </w:rPr>
        <w:t xml:space="preserve"> คน เพื่อประเมินสมรรถนะของครูฟิสิกส์จำนวน </w:t>
      </w:r>
      <w:r w:rsidRPr="00A15B4E">
        <w:rPr>
          <w:rFonts w:ascii="TH SarabunPSK" w:eastAsia="Calibri" w:hAnsi="TH SarabunPSK" w:cs="TH SarabunPSK"/>
          <w:sz w:val="32"/>
          <w:szCs w:val="32"/>
        </w:rPr>
        <w:t>8</w:t>
      </w:r>
      <w:r w:rsidRPr="00A15B4E">
        <w:rPr>
          <w:rFonts w:ascii="TH SarabunPSK" w:eastAsia="Calibri" w:hAnsi="TH SarabunPSK" w:cs="TH SarabunPSK"/>
          <w:sz w:val="32"/>
          <w:szCs w:val="32"/>
          <w:cs/>
        </w:rPr>
        <w:t xml:space="preserve"> ด้าน เช่น ด้านความเป็นผู้นำ ด้านความรอบรู้ในศาสตร์ทางฟิสิกส์ ด้านเทคนิคการสอน เป็นต้น ในความคิดเห็นของนักเรียนด้วยเครื่องมือ </w:t>
      </w:r>
      <w:r w:rsidRPr="00A15B4E">
        <w:rPr>
          <w:rFonts w:ascii="TH SarabunPSK" w:eastAsia="Calibri" w:hAnsi="TH SarabunPSK" w:cs="TH SarabunPSK"/>
          <w:sz w:val="32"/>
          <w:szCs w:val="32"/>
        </w:rPr>
        <w:t xml:space="preserve">The Questionnaire on Teacher Interaction (QTI) </w:t>
      </w:r>
      <w:r w:rsidRPr="00A15B4E">
        <w:rPr>
          <w:rFonts w:ascii="TH SarabunPSK" w:eastAsia="Calibri" w:hAnsi="TH SarabunPSK" w:cs="TH SarabunPSK"/>
          <w:sz w:val="32"/>
          <w:szCs w:val="32"/>
          <w:cs/>
        </w:rPr>
        <w:t xml:space="preserve">ผลการศึกษาพบว่า ร้อยละ </w:t>
      </w:r>
      <w:r w:rsidRPr="00A15B4E">
        <w:rPr>
          <w:rFonts w:ascii="TH SarabunPSK" w:eastAsia="Calibri" w:hAnsi="TH SarabunPSK" w:cs="TH SarabunPSK"/>
          <w:sz w:val="32"/>
          <w:szCs w:val="32"/>
        </w:rPr>
        <w:t>39</w:t>
      </w:r>
      <w:r w:rsidRPr="00A15B4E">
        <w:rPr>
          <w:rFonts w:ascii="TH SarabunPSK" w:eastAsia="Calibri" w:hAnsi="TH SarabunPSK" w:cs="TH SarabunPSK"/>
          <w:sz w:val="32"/>
          <w:szCs w:val="32"/>
          <w:cs/>
        </w:rPr>
        <w:t xml:space="preserve"> ของนักเรียนมีความคิดเห็นว่าอาจารย์ฟิสิกส์มีสมรรถนะที่เหมาะสมกับความเป็นครูที่สามารถพัฒนาการเรียนรู้ของนักเรียนในรายวิชาฟิสิกส์ </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A15B4E">
        <w:rPr>
          <w:rFonts w:ascii="TH SarabunPSK" w:eastAsia="Calibri" w:hAnsi="TH SarabunPSK" w:cs="TH SarabunPSK"/>
          <w:sz w:val="32"/>
          <w:szCs w:val="32"/>
          <w:cs/>
        </w:rPr>
        <w:t>ประกาศ แสนทอง  (</w:t>
      </w:r>
      <w:r w:rsidRPr="00A15B4E">
        <w:rPr>
          <w:rFonts w:ascii="TH SarabunPSK" w:eastAsia="Calibri" w:hAnsi="TH SarabunPSK" w:cs="TH SarabunPSK"/>
          <w:sz w:val="32"/>
          <w:szCs w:val="32"/>
        </w:rPr>
        <w:t xml:space="preserve">2550 : 34) </w:t>
      </w:r>
      <w:r w:rsidRPr="00A15B4E">
        <w:rPr>
          <w:rFonts w:ascii="TH SarabunPSK" w:eastAsia="Calibri" w:hAnsi="TH SarabunPSK" w:cs="TH SarabunPSK"/>
          <w:sz w:val="32"/>
          <w:szCs w:val="32"/>
          <w:cs/>
        </w:rPr>
        <w:t xml:space="preserve">ได้ทำการวิจัย เรื่อง บทบาทของผู้บริหารสถานศึกษาในสถานศึกษาขั้นพื้นฐาน  สำนักงานเขตพื้นที่การศึกษาอุดรธานี โดยประเมินเปรียบเทียบความคิดเห็นของครูผู้สอนที่มีต่อสมรรถนะที่เป็นจริงกับสมรรถนะที่พึงประสงค์ของผู้บริหารสถานศึกษาในสังกัดสำนักงานเขตพื้นที่การศึกษาขั้นพื้นฐานจังหวัดอุดรธานี ทั้ง </w:t>
      </w:r>
      <w:r w:rsidRPr="00A15B4E">
        <w:rPr>
          <w:rFonts w:ascii="TH SarabunPSK" w:eastAsia="Calibri" w:hAnsi="TH SarabunPSK" w:cs="TH SarabunPSK"/>
          <w:sz w:val="32"/>
          <w:szCs w:val="32"/>
        </w:rPr>
        <w:t>4</w:t>
      </w:r>
      <w:r w:rsidRPr="00A15B4E">
        <w:rPr>
          <w:rFonts w:ascii="TH SarabunPSK" w:eastAsia="Calibri" w:hAnsi="TH SarabunPSK" w:cs="TH SarabunPSK"/>
          <w:sz w:val="32"/>
          <w:szCs w:val="32"/>
          <w:cs/>
        </w:rPr>
        <w:t xml:space="preserve"> เขตพื้นที่การศึกษา จำนวน </w:t>
      </w:r>
      <w:r w:rsidRPr="00A15B4E">
        <w:rPr>
          <w:rFonts w:ascii="TH SarabunPSK" w:eastAsia="Calibri" w:hAnsi="TH SarabunPSK" w:cs="TH SarabunPSK"/>
          <w:sz w:val="32"/>
          <w:szCs w:val="32"/>
        </w:rPr>
        <w:t>40</w:t>
      </w:r>
      <w:r w:rsidRPr="00A15B4E">
        <w:rPr>
          <w:rFonts w:ascii="TH SarabunPSK" w:eastAsia="Calibri" w:hAnsi="TH SarabunPSK" w:cs="TH SarabunPSK"/>
          <w:sz w:val="32"/>
          <w:szCs w:val="32"/>
          <w:cs/>
        </w:rPr>
        <w:t xml:space="preserve"> โรงเรียน </w:t>
      </w:r>
      <w:r w:rsidRPr="00A15B4E">
        <w:rPr>
          <w:rFonts w:ascii="TH SarabunPSK" w:eastAsia="Calibri" w:hAnsi="TH SarabunPSK" w:cs="TH SarabunPSK"/>
          <w:sz w:val="32"/>
          <w:szCs w:val="32"/>
        </w:rPr>
        <w:t>362</w:t>
      </w:r>
      <w:r w:rsidRPr="00A15B4E">
        <w:rPr>
          <w:rFonts w:ascii="TH SarabunPSK" w:eastAsia="Calibri" w:hAnsi="TH SarabunPSK" w:cs="TH SarabunPSK"/>
          <w:sz w:val="32"/>
          <w:szCs w:val="32"/>
          <w:cs/>
        </w:rPr>
        <w:t xml:space="preserve"> คน ผลการศึกษาพบว่าความแตกต่างของความคิดเห็นของครูผู้สอนที่มีต่อสมรรถนะของผู้บริหารตามสภาพที่พึงประสงค์และตามสภาพที่รับรู้จริงมีความแตกต่างกันอย่างมีนัยสำคัญทางสถิติที่ระดับ </w:t>
      </w:r>
      <w:r w:rsidRPr="00A15B4E">
        <w:rPr>
          <w:rFonts w:ascii="TH SarabunPSK" w:eastAsia="Calibri" w:hAnsi="TH SarabunPSK" w:cs="TH SarabunPSK"/>
          <w:sz w:val="32"/>
          <w:szCs w:val="32"/>
        </w:rPr>
        <w:t>0.01</w:t>
      </w:r>
      <w:r w:rsidRPr="00A15B4E">
        <w:rPr>
          <w:rFonts w:ascii="TH SarabunPSK" w:eastAsia="Calibri" w:hAnsi="TH SarabunPSK" w:cs="TH SarabunPSK"/>
          <w:sz w:val="32"/>
          <w:szCs w:val="32"/>
          <w:cs/>
        </w:rPr>
        <w:t xml:space="preserve"> และร้อยละ </w:t>
      </w:r>
      <w:r w:rsidRPr="00A15B4E">
        <w:rPr>
          <w:rFonts w:ascii="TH SarabunPSK" w:eastAsia="Calibri" w:hAnsi="TH SarabunPSK" w:cs="TH SarabunPSK"/>
          <w:sz w:val="32"/>
          <w:szCs w:val="32"/>
        </w:rPr>
        <w:t>32</w:t>
      </w:r>
      <w:r w:rsidRPr="00A15B4E">
        <w:rPr>
          <w:rFonts w:ascii="TH SarabunPSK" w:eastAsia="Calibri" w:hAnsi="TH SarabunPSK" w:cs="TH SarabunPSK"/>
          <w:sz w:val="32"/>
          <w:szCs w:val="32"/>
          <w:cs/>
        </w:rPr>
        <w:t xml:space="preserve"> ของครูผู้สอนมีความพึงพอใจต่อสมรรถนะของผู้บริหารตามสภาพที่เป็นจริง </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sidRPr="00A15B4E">
        <w:rPr>
          <w:rFonts w:ascii="TH SarabunPSK" w:eastAsia="Calibri" w:hAnsi="TH SarabunPSK" w:cs="TH SarabunPSK"/>
          <w:sz w:val="32"/>
          <w:szCs w:val="32"/>
          <w:cs/>
        </w:rPr>
        <w:lastRenderedPageBreak/>
        <w:t xml:space="preserve">      </w:t>
      </w:r>
      <w:r>
        <w:rPr>
          <w:rFonts w:ascii="TH SarabunPSK" w:eastAsia="Calibri" w:hAnsi="TH SarabunPSK" w:cs="TH SarabunPSK" w:hint="cs"/>
          <w:sz w:val="32"/>
          <w:szCs w:val="32"/>
          <w:cs/>
        </w:rPr>
        <w:tab/>
      </w:r>
      <w:r w:rsidRPr="00A15B4E">
        <w:rPr>
          <w:rFonts w:ascii="TH SarabunPSK" w:eastAsia="Calibri" w:hAnsi="TH SarabunPSK" w:cs="TH SarabunPSK"/>
          <w:sz w:val="32"/>
          <w:szCs w:val="32"/>
          <w:cs/>
        </w:rPr>
        <w:t>ต้นสกุล ศานติบูรณ์  (</w:t>
      </w:r>
      <w:r w:rsidRPr="00A15B4E">
        <w:rPr>
          <w:rFonts w:ascii="TH SarabunPSK" w:eastAsia="Calibri" w:hAnsi="TH SarabunPSK" w:cs="TH SarabunPSK"/>
          <w:sz w:val="32"/>
          <w:szCs w:val="32"/>
        </w:rPr>
        <w:t xml:space="preserve">2550 : 51-64) </w:t>
      </w:r>
      <w:r w:rsidRPr="00A15B4E">
        <w:rPr>
          <w:rFonts w:ascii="TH SarabunPSK" w:eastAsia="Calibri" w:hAnsi="TH SarabunPSK" w:cs="TH SarabunPSK"/>
          <w:sz w:val="32"/>
          <w:szCs w:val="32"/>
          <w:cs/>
        </w:rPr>
        <w:t>ได้ดำเนินการวิจัยเรื่อง ห้องปฏิบัติการ</w:t>
      </w:r>
    </w:p>
    <w:p w:rsidR="00A15B4E" w:rsidRPr="00A15B4E" w:rsidRDefault="00A15B4E" w:rsidP="00A15B4E">
      <w:pPr>
        <w:spacing w:after="0" w:line="240" w:lineRule="auto"/>
        <w:rPr>
          <w:rFonts w:ascii="TH SarabunPSK" w:eastAsia="Calibri" w:hAnsi="TH SarabunPSK" w:cs="TH SarabunPSK"/>
          <w:sz w:val="32"/>
          <w:szCs w:val="32"/>
        </w:rPr>
      </w:pPr>
      <w:r w:rsidRPr="00A15B4E">
        <w:rPr>
          <w:rFonts w:ascii="TH SarabunPSK" w:eastAsia="Calibri" w:hAnsi="TH SarabunPSK" w:cs="TH SarabunPSK"/>
          <w:sz w:val="32"/>
          <w:szCs w:val="32"/>
          <w:cs/>
        </w:rPr>
        <w:t xml:space="preserve">เรียนรู้ระดับประถมศึกษาในสถานศึกษาขั้นพื้นฐาน สำนักงานเขตพื้นที่การศึกษาอุดรธานี เพื่อประเมินสภาพการจัดห้องปฏิบัติการในการสนับสนุนการเรียนรู้ของนักเรียนกับกลุ่มตัวอย่างเป็นนักเรียนชั้นประถมปีที่ </w:t>
      </w:r>
      <w:r w:rsidRPr="00A15B4E">
        <w:rPr>
          <w:rFonts w:ascii="TH SarabunPSK" w:eastAsia="Calibri" w:hAnsi="TH SarabunPSK" w:cs="TH SarabunPSK"/>
          <w:sz w:val="32"/>
          <w:szCs w:val="32"/>
        </w:rPr>
        <w:t>6</w:t>
      </w:r>
      <w:r w:rsidRPr="00A15B4E">
        <w:rPr>
          <w:rFonts w:ascii="TH SarabunPSK" w:eastAsia="Calibri" w:hAnsi="TH SarabunPSK" w:cs="TH SarabunPSK"/>
          <w:sz w:val="32"/>
          <w:szCs w:val="32"/>
          <w:cs/>
        </w:rPr>
        <w:t xml:space="preserve"> จำนวน </w:t>
      </w:r>
      <w:r w:rsidRPr="00A15B4E">
        <w:rPr>
          <w:rFonts w:ascii="TH SarabunPSK" w:eastAsia="Calibri" w:hAnsi="TH SarabunPSK" w:cs="TH SarabunPSK"/>
          <w:sz w:val="32"/>
          <w:szCs w:val="32"/>
        </w:rPr>
        <w:t>40</w:t>
      </w:r>
      <w:r w:rsidRPr="00A15B4E">
        <w:rPr>
          <w:rFonts w:ascii="TH SarabunPSK" w:eastAsia="Calibri" w:hAnsi="TH SarabunPSK" w:cs="TH SarabunPSK"/>
          <w:sz w:val="32"/>
          <w:szCs w:val="32"/>
          <w:cs/>
        </w:rPr>
        <w:t xml:space="preserve"> โรงเรียน </w:t>
      </w:r>
      <w:r w:rsidRPr="00A15B4E">
        <w:rPr>
          <w:rFonts w:ascii="TH SarabunPSK" w:eastAsia="Calibri" w:hAnsi="TH SarabunPSK" w:cs="TH SarabunPSK"/>
          <w:sz w:val="32"/>
          <w:szCs w:val="32"/>
        </w:rPr>
        <w:t>792</w:t>
      </w:r>
      <w:r w:rsidRPr="00A15B4E">
        <w:rPr>
          <w:rFonts w:ascii="TH SarabunPSK" w:eastAsia="Calibri" w:hAnsi="TH SarabunPSK" w:cs="TH SarabunPSK"/>
          <w:sz w:val="32"/>
          <w:szCs w:val="32"/>
          <w:cs/>
        </w:rPr>
        <w:t xml:space="preserve"> คน ในสังกัดสำนักงานเขตพื้นที่การศึกษาจังหวัดอุดรธานี ทั้ง </w:t>
      </w:r>
      <w:r w:rsidRPr="00A15B4E">
        <w:rPr>
          <w:rFonts w:ascii="TH SarabunPSK" w:eastAsia="Calibri" w:hAnsi="TH SarabunPSK" w:cs="TH SarabunPSK"/>
          <w:sz w:val="32"/>
          <w:szCs w:val="32"/>
        </w:rPr>
        <w:t>4</w:t>
      </w:r>
      <w:r w:rsidRPr="00A15B4E">
        <w:rPr>
          <w:rFonts w:ascii="TH SarabunPSK" w:eastAsia="Calibri" w:hAnsi="TH SarabunPSK" w:cs="TH SarabunPSK"/>
          <w:sz w:val="32"/>
          <w:szCs w:val="32"/>
          <w:cs/>
        </w:rPr>
        <w:t xml:space="preserve"> เขตพื้นที่การศึกษา ประเมินสภาพการจัดห้องปฏิบัติการทางวิชาการด้วยการประยุกต์เครื่องมือวิจัย </w:t>
      </w:r>
      <w:r w:rsidRPr="00A15B4E">
        <w:rPr>
          <w:rFonts w:ascii="TH SarabunPSK" w:eastAsia="Calibri" w:hAnsi="TH SarabunPSK" w:cs="TH SarabunPSK"/>
          <w:sz w:val="32"/>
          <w:szCs w:val="32"/>
        </w:rPr>
        <w:t xml:space="preserve">The Science Laboratory Environment Inventory (SLEI) </w:t>
      </w:r>
      <w:r w:rsidRPr="00A15B4E">
        <w:rPr>
          <w:rFonts w:ascii="TH SarabunPSK" w:eastAsia="Calibri" w:hAnsi="TH SarabunPSK" w:cs="TH SarabunPSK"/>
          <w:sz w:val="32"/>
          <w:szCs w:val="32"/>
          <w:cs/>
        </w:rPr>
        <w:t xml:space="preserve">และประเมินทัศนคติของนักเรียนที่มีต่อการรับรู้การจัดของปฏิบัติการที่มีส่วนสนับสนุนกิจกรรมการเรียนรู้ด้วยเครื่องมือ </w:t>
      </w:r>
      <w:r w:rsidRPr="00A15B4E">
        <w:rPr>
          <w:rFonts w:ascii="TH SarabunPSK" w:eastAsia="Calibri" w:hAnsi="TH SarabunPSK" w:cs="TH SarabunPSK"/>
          <w:sz w:val="32"/>
          <w:szCs w:val="32"/>
        </w:rPr>
        <w:t xml:space="preserve">The Test  Of  School-Related Attitude (TOSRA) </w:t>
      </w:r>
      <w:r w:rsidRPr="00A15B4E">
        <w:rPr>
          <w:rFonts w:ascii="TH SarabunPSK" w:eastAsia="Calibri" w:hAnsi="TH SarabunPSK" w:cs="TH SarabunPSK"/>
          <w:sz w:val="32"/>
          <w:szCs w:val="32"/>
          <w:cs/>
        </w:rPr>
        <w:t xml:space="preserve">ผลการวิจัยพบว่า ความแตกต่างของห้องปฏิบัติการเรียนรู้ที่คาดหวังและตามสภาพที่เป็นจริงมีความแตกต่างกันอย่างมีนัยสำคัญทางสถิติที่ระดับ </w:t>
      </w:r>
      <w:r w:rsidRPr="00A15B4E">
        <w:rPr>
          <w:rFonts w:ascii="TH SarabunPSK" w:eastAsia="Calibri" w:hAnsi="TH SarabunPSK" w:cs="TH SarabunPSK"/>
          <w:sz w:val="32"/>
          <w:szCs w:val="32"/>
        </w:rPr>
        <w:t>0.01</w:t>
      </w:r>
      <w:r w:rsidRPr="00A15B4E">
        <w:rPr>
          <w:rFonts w:ascii="TH SarabunPSK" w:eastAsia="Calibri" w:hAnsi="TH SarabunPSK" w:cs="TH SarabunPSK"/>
          <w:sz w:val="32"/>
          <w:szCs w:val="32"/>
          <w:cs/>
        </w:rPr>
        <w:t xml:space="preserve"> และพบว่านักเรียนจำนวนร้อยละ </w:t>
      </w:r>
      <w:r w:rsidRPr="00A15B4E">
        <w:rPr>
          <w:rFonts w:ascii="TH SarabunPSK" w:eastAsia="Calibri" w:hAnsi="TH SarabunPSK" w:cs="TH SarabunPSK"/>
          <w:sz w:val="32"/>
          <w:szCs w:val="32"/>
        </w:rPr>
        <w:t>56</w:t>
      </w:r>
      <w:r w:rsidRPr="00A15B4E">
        <w:rPr>
          <w:rFonts w:ascii="TH SarabunPSK" w:eastAsia="Calibri" w:hAnsi="TH SarabunPSK" w:cs="TH SarabunPSK"/>
          <w:sz w:val="32"/>
          <w:szCs w:val="32"/>
          <w:cs/>
        </w:rPr>
        <w:t xml:space="preserve"> มีความพึงพอใจในการจัดห้องปฏิบัติการที่มีส่วนสนับสนุนการเรียนรู้ของนักเรียน  </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A15B4E">
        <w:rPr>
          <w:rFonts w:ascii="TH SarabunPSK" w:eastAsia="Calibri" w:hAnsi="TH SarabunPSK" w:cs="TH SarabunPSK"/>
          <w:sz w:val="32"/>
          <w:szCs w:val="32"/>
          <w:cs/>
        </w:rPr>
        <w:t>นิคม คำล้วน  (</w:t>
      </w:r>
      <w:r w:rsidRPr="00A15B4E">
        <w:rPr>
          <w:rFonts w:ascii="TH SarabunPSK" w:eastAsia="Calibri" w:hAnsi="TH SarabunPSK" w:cs="TH SarabunPSK"/>
          <w:sz w:val="32"/>
          <w:szCs w:val="32"/>
        </w:rPr>
        <w:t xml:space="preserve">2551 : 77) </w:t>
      </w:r>
      <w:r w:rsidRPr="00A15B4E">
        <w:rPr>
          <w:rFonts w:ascii="TH SarabunPSK" w:eastAsia="Calibri" w:hAnsi="TH SarabunPSK" w:cs="TH SarabunPSK"/>
          <w:sz w:val="32"/>
          <w:szCs w:val="32"/>
          <w:cs/>
        </w:rPr>
        <w:t xml:space="preserve">ได้ดำเนินการวิจัยเรื่อง สภาพแวดล้อมของการเรียนรู้ในห้องปฏิบัติการวิทยาศาสตร์ เพื่อประเมินความคิดเห็นของนักเรียนชั้นมัธยมศึกษาปีที่ </w:t>
      </w:r>
      <w:r w:rsidRPr="00A15B4E">
        <w:rPr>
          <w:rFonts w:ascii="TH SarabunPSK" w:eastAsia="Calibri" w:hAnsi="TH SarabunPSK" w:cs="TH SarabunPSK"/>
          <w:sz w:val="32"/>
          <w:szCs w:val="32"/>
        </w:rPr>
        <w:t>3</w:t>
      </w:r>
      <w:r w:rsidRPr="00A15B4E">
        <w:rPr>
          <w:rFonts w:ascii="TH SarabunPSK" w:eastAsia="Calibri" w:hAnsi="TH SarabunPSK" w:cs="TH SarabunPSK"/>
          <w:sz w:val="32"/>
          <w:szCs w:val="32"/>
          <w:cs/>
        </w:rPr>
        <w:t xml:space="preserve">  ทั้งประเทศจำนวน </w:t>
      </w:r>
      <w:r w:rsidRPr="00A15B4E">
        <w:rPr>
          <w:rFonts w:ascii="TH SarabunPSK" w:eastAsia="Calibri" w:hAnsi="TH SarabunPSK" w:cs="TH SarabunPSK"/>
          <w:sz w:val="32"/>
          <w:szCs w:val="32"/>
        </w:rPr>
        <w:t>76</w:t>
      </w:r>
      <w:r w:rsidRPr="00A15B4E">
        <w:rPr>
          <w:rFonts w:ascii="TH SarabunPSK" w:eastAsia="Calibri" w:hAnsi="TH SarabunPSK" w:cs="TH SarabunPSK"/>
          <w:sz w:val="32"/>
          <w:szCs w:val="32"/>
          <w:cs/>
        </w:rPr>
        <w:t xml:space="preserve"> โรงเรียนใน </w:t>
      </w:r>
      <w:r w:rsidRPr="00A15B4E">
        <w:rPr>
          <w:rFonts w:ascii="TH SarabunPSK" w:eastAsia="Calibri" w:hAnsi="TH SarabunPSK" w:cs="TH SarabunPSK"/>
          <w:sz w:val="32"/>
          <w:szCs w:val="32"/>
        </w:rPr>
        <w:t>76</w:t>
      </w:r>
      <w:r w:rsidRPr="00A15B4E">
        <w:rPr>
          <w:rFonts w:ascii="TH SarabunPSK" w:eastAsia="Calibri" w:hAnsi="TH SarabunPSK" w:cs="TH SarabunPSK"/>
          <w:sz w:val="32"/>
          <w:szCs w:val="32"/>
          <w:cs/>
        </w:rPr>
        <w:t xml:space="preserve"> จังหวัด จำนวน </w:t>
      </w:r>
      <w:r w:rsidRPr="00A15B4E">
        <w:rPr>
          <w:rFonts w:ascii="TH SarabunPSK" w:eastAsia="Calibri" w:hAnsi="TH SarabunPSK" w:cs="TH SarabunPSK"/>
          <w:sz w:val="32"/>
          <w:szCs w:val="32"/>
        </w:rPr>
        <w:t>2,280</w:t>
      </w:r>
      <w:r w:rsidRPr="00A15B4E">
        <w:rPr>
          <w:rFonts w:ascii="TH SarabunPSK" w:eastAsia="Calibri" w:hAnsi="TH SarabunPSK" w:cs="TH SarabunPSK"/>
          <w:sz w:val="32"/>
          <w:szCs w:val="32"/>
          <w:cs/>
        </w:rPr>
        <w:t xml:space="preserve"> คน ประเมินความคิดเห็นทั้งตามสภาพที่เป็นจริงและสภาพที่คาดหวังด้วย </w:t>
      </w:r>
      <w:r w:rsidRPr="00A15B4E">
        <w:rPr>
          <w:rFonts w:ascii="TH SarabunPSK" w:eastAsia="Calibri" w:hAnsi="TH SarabunPSK" w:cs="TH SarabunPSK"/>
          <w:sz w:val="32"/>
          <w:szCs w:val="32"/>
        </w:rPr>
        <w:t xml:space="preserve">The Science Laboratory Environment Inventory (SLEI) </w:t>
      </w:r>
      <w:r w:rsidRPr="00A15B4E">
        <w:rPr>
          <w:rFonts w:ascii="TH SarabunPSK" w:eastAsia="Calibri" w:hAnsi="TH SarabunPSK" w:cs="TH SarabunPSK"/>
          <w:sz w:val="32"/>
          <w:szCs w:val="32"/>
          <w:cs/>
        </w:rPr>
        <w:t xml:space="preserve">และประเมินทัศนคติที่มีต่อห้องปฏิบัติการวิทยาศาสตร์ด้วยเครื่องมือ </w:t>
      </w:r>
      <w:r w:rsidRPr="00A15B4E">
        <w:rPr>
          <w:rFonts w:ascii="TH SarabunPSK" w:eastAsia="Calibri" w:hAnsi="TH SarabunPSK" w:cs="TH SarabunPSK"/>
          <w:sz w:val="32"/>
          <w:szCs w:val="32"/>
        </w:rPr>
        <w:t xml:space="preserve">The Test Of Science-Related Attitude (TOSRA) </w:t>
      </w:r>
      <w:r w:rsidRPr="00A15B4E">
        <w:rPr>
          <w:rFonts w:ascii="TH SarabunPSK" w:eastAsia="Calibri" w:hAnsi="TH SarabunPSK" w:cs="TH SarabunPSK"/>
          <w:sz w:val="32"/>
          <w:szCs w:val="32"/>
          <w:cs/>
        </w:rPr>
        <w:t>ผลการวิจัยพบว่า ความแตกต่างของห้องปฏิบัติการเรียนรู้ที่คาดหวังและตาม</w:t>
      </w:r>
      <w:r w:rsidRPr="00A15B4E">
        <w:rPr>
          <w:rFonts w:ascii="TH SarabunPSK" w:eastAsia="Calibri" w:hAnsi="TH SarabunPSK" w:cs="TH SarabunPSK"/>
          <w:sz w:val="32"/>
          <w:szCs w:val="32"/>
          <w:cs/>
        </w:rPr>
        <w:lastRenderedPageBreak/>
        <w:t xml:space="preserve">สภาพที่เป็นจริงมีความแตกต่างกันอย่างมีนัยสำคัญทางสถิติที่ระดับ </w:t>
      </w:r>
      <w:r w:rsidRPr="00A15B4E">
        <w:rPr>
          <w:rFonts w:ascii="TH SarabunPSK" w:eastAsia="Calibri" w:hAnsi="TH SarabunPSK" w:cs="TH SarabunPSK"/>
          <w:sz w:val="32"/>
          <w:szCs w:val="32"/>
        </w:rPr>
        <w:t>0.01</w:t>
      </w:r>
      <w:r w:rsidRPr="00A15B4E">
        <w:rPr>
          <w:rFonts w:ascii="TH SarabunPSK" w:eastAsia="Calibri" w:hAnsi="TH SarabunPSK" w:cs="TH SarabunPSK"/>
          <w:sz w:val="32"/>
          <w:szCs w:val="32"/>
          <w:cs/>
        </w:rPr>
        <w:t xml:space="preserve"> และพบว่านักเรียนจำนวนร้อยละ </w:t>
      </w:r>
      <w:r w:rsidRPr="00A15B4E">
        <w:rPr>
          <w:rFonts w:ascii="TH SarabunPSK" w:eastAsia="Calibri" w:hAnsi="TH SarabunPSK" w:cs="TH SarabunPSK"/>
          <w:sz w:val="32"/>
          <w:szCs w:val="32"/>
        </w:rPr>
        <w:t>37</w:t>
      </w:r>
      <w:r w:rsidRPr="00A15B4E">
        <w:rPr>
          <w:rFonts w:ascii="TH SarabunPSK" w:eastAsia="Calibri" w:hAnsi="TH SarabunPSK" w:cs="TH SarabunPSK"/>
          <w:sz w:val="32"/>
          <w:szCs w:val="32"/>
          <w:cs/>
        </w:rPr>
        <w:t xml:space="preserve"> มีความพึงพอใจในการจัดห้องปฏิบัติการที่มีส่วนสนับสนุนการเรียนรู้ของนักเรียน  </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A15B4E">
        <w:rPr>
          <w:rFonts w:ascii="TH SarabunPSK" w:eastAsia="Calibri" w:hAnsi="TH SarabunPSK" w:cs="TH SarabunPSK"/>
          <w:sz w:val="32"/>
          <w:szCs w:val="32"/>
          <w:cs/>
        </w:rPr>
        <w:t>ต้นสกุล ศานติบูรณ์  (</w:t>
      </w:r>
      <w:r w:rsidRPr="00A15B4E">
        <w:rPr>
          <w:rFonts w:ascii="TH SarabunPSK" w:eastAsia="Calibri" w:hAnsi="TH SarabunPSK" w:cs="TH SarabunPSK"/>
          <w:sz w:val="32"/>
          <w:szCs w:val="32"/>
        </w:rPr>
        <w:t xml:space="preserve">2552 : 24) </w:t>
      </w:r>
      <w:r w:rsidRPr="00A15B4E">
        <w:rPr>
          <w:rFonts w:ascii="TH SarabunPSK" w:eastAsia="Calibri" w:hAnsi="TH SarabunPSK" w:cs="TH SarabunPSK"/>
          <w:sz w:val="32"/>
          <w:szCs w:val="32"/>
          <w:cs/>
        </w:rPr>
        <w:t>ได้ทำการศึกษา เรื่องการพัฒนาผลสัมฤทธิ์ทางการเรียนรู้กำหนดด้วยรูปแบบแผนบริหารการสอนที่เน้นผู้เรียนเป็นสำคัญในรายวิชาธรณีวิทยามหาวิทยาลัยราช</w:t>
      </w:r>
      <w:proofErr w:type="spellStart"/>
      <w:r w:rsidRPr="00A15B4E">
        <w:rPr>
          <w:rFonts w:ascii="TH SarabunPSK" w:eastAsia="Calibri" w:hAnsi="TH SarabunPSK" w:cs="TH SarabunPSK"/>
          <w:sz w:val="32"/>
          <w:szCs w:val="32"/>
          <w:cs/>
        </w:rPr>
        <w:t>ภัฏ</w:t>
      </w:r>
      <w:proofErr w:type="spellEnd"/>
      <w:r w:rsidRPr="00A15B4E">
        <w:rPr>
          <w:rFonts w:ascii="TH SarabunPSK" w:eastAsia="Calibri" w:hAnsi="TH SarabunPSK" w:cs="TH SarabunPSK"/>
          <w:sz w:val="32"/>
          <w:szCs w:val="32"/>
          <w:cs/>
        </w:rPr>
        <w:t>อุดรธานี กับกลุ่มตัวอย่างเป็นนักศึกษาสาขาวิชาฟิสิกส์ (</w:t>
      </w:r>
      <w:proofErr w:type="spellStart"/>
      <w:r w:rsidRPr="00A15B4E">
        <w:rPr>
          <w:rFonts w:ascii="TH SarabunPSK" w:eastAsia="Calibri" w:hAnsi="TH SarabunPSK" w:cs="TH SarabunPSK"/>
          <w:sz w:val="32"/>
          <w:szCs w:val="32"/>
          <w:cs/>
        </w:rPr>
        <w:t>วท.บ</w:t>
      </w:r>
      <w:proofErr w:type="spellEnd"/>
      <w:r w:rsidRPr="00A15B4E">
        <w:rPr>
          <w:rFonts w:ascii="TH SarabunPSK" w:eastAsia="Calibri" w:hAnsi="TH SarabunPSK" w:cs="TH SarabunPSK"/>
          <w:sz w:val="32"/>
          <w:szCs w:val="32"/>
          <w:cs/>
        </w:rPr>
        <w:t>.) และสาขาวิชาวิทยาศาสตร์ (</w:t>
      </w:r>
      <w:proofErr w:type="spellStart"/>
      <w:r w:rsidRPr="00A15B4E">
        <w:rPr>
          <w:rFonts w:ascii="TH SarabunPSK" w:eastAsia="Calibri" w:hAnsi="TH SarabunPSK" w:cs="TH SarabunPSK"/>
          <w:sz w:val="32"/>
          <w:szCs w:val="32"/>
          <w:cs/>
        </w:rPr>
        <w:t>ค.บ</w:t>
      </w:r>
      <w:proofErr w:type="spellEnd"/>
      <w:r w:rsidRPr="00A15B4E">
        <w:rPr>
          <w:rFonts w:ascii="TH SarabunPSK" w:eastAsia="Calibri" w:hAnsi="TH SarabunPSK" w:cs="TH SarabunPSK"/>
          <w:sz w:val="32"/>
          <w:szCs w:val="32"/>
          <w:cs/>
        </w:rPr>
        <w:t xml:space="preserve">.) จำนวน </w:t>
      </w:r>
      <w:r w:rsidRPr="00A15B4E">
        <w:rPr>
          <w:rFonts w:ascii="TH SarabunPSK" w:eastAsia="Calibri" w:hAnsi="TH SarabunPSK" w:cs="TH SarabunPSK"/>
          <w:sz w:val="32"/>
          <w:szCs w:val="32"/>
        </w:rPr>
        <w:t>45</w:t>
      </w:r>
      <w:r w:rsidRPr="00A15B4E">
        <w:rPr>
          <w:rFonts w:ascii="TH SarabunPSK" w:eastAsia="Calibri" w:hAnsi="TH SarabunPSK" w:cs="TH SarabunPSK"/>
          <w:sz w:val="32"/>
          <w:szCs w:val="32"/>
          <w:cs/>
        </w:rPr>
        <w:t xml:space="preserve"> คน เพื่อพัฒนาผลสัมฤทธิ์ของการเรียนรู้โดยเน้นกิจกรรมการจัดการเรียนรู้เพื่อให้นักศึกษามีความสำคัญด้วยแผนบริหารการเรียนรู้ </w:t>
      </w:r>
      <w:r w:rsidRPr="00A15B4E">
        <w:rPr>
          <w:rFonts w:ascii="TH SarabunPSK" w:eastAsia="Calibri" w:hAnsi="TH SarabunPSK" w:cs="TH SarabunPSK"/>
          <w:sz w:val="32"/>
          <w:szCs w:val="32"/>
        </w:rPr>
        <w:t>13</w:t>
      </w:r>
      <w:r w:rsidRPr="00A15B4E">
        <w:rPr>
          <w:rFonts w:ascii="TH SarabunPSK" w:eastAsia="Calibri" w:hAnsi="TH SarabunPSK" w:cs="TH SarabunPSK"/>
          <w:sz w:val="32"/>
          <w:szCs w:val="32"/>
          <w:cs/>
        </w:rPr>
        <w:t xml:space="preserve"> แผน พร้อมปรับเปลี่ยน ปรับปรุงและแก้ไขด้วยการรับทราบสมรรถนะของผู้เรียนด้วยการประเมินจากเครื่องมือ  </w:t>
      </w:r>
      <w:r w:rsidRPr="00A15B4E">
        <w:rPr>
          <w:rFonts w:ascii="TH SarabunPSK" w:eastAsia="Calibri" w:hAnsi="TH SarabunPSK" w:cs="TH SarabunPSK"/>
          <w:sz w:val="32"/>
          <w:szCs w:val="32"/>
        </w:rPr>
        <w:t xml:space="preserve">The Questionnaire on Teacher Interaction (QTI)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Geology Laboratory Environment Inventory (GLEI) </w:t>
      </w:r>
      <w:r w:rsidRPr="00A15B4E">
        <w:rPr>
          <w:rFonts w:ascii="TH SarabunPSK" w:eastAsia="Calibri" w:hAnsi="TH SarabunPSK" w:cs="TH SarabunPSK"/>
          <w:sz w:val="32"/>
          <w:szCs w:val="32"/>
          <w:cs/>
        </w:rPr>
        <w:t xml:space="preserve">แล้วเปรียบผลการประเมินความคิดเห็นกับผลสัมฤทธิ์ของการเรียนรู้ด้วยสมการแบบถดถอย พบว่าร้อยละ </w:t>
      </w:r>
      <w:r w:rsidRPr="00A15B4E">
        <w:rPr>
          <w:rFonts w:ascii="TH SarabunPSK" w:eastAsia="Calibri" w:hAnsi="TH SarabunPSK" w:cs="TH SarabunPSK"/>
          <w:sz w:val="32"/>
          <w:szCs w:val="32"/>
        </w:rPr>
        <w:t>87</w:t>
      </w:r>
      <w:r w:rsidRPr="00A15B4E">
        <w:rPr>
          <w:rFonts w:ascii="TH SarabunPSK" w:eastAsia="Calibri" w:hAnsi="TH SarabunPSK" w:cs="TH SarabunPSK"/>
          <w:sz w:val="32"/>
          <w:szCs w:val="32"/>
          <w:cs/>
        </w:rPr>
        <w:t xml:space="preserve"> ของนักศึกษามีผลสัมฤทธิ์ในด้านการเรียนที่ดีขึ้น (งานวิจัยนี้ได้รับคัดเลือกเป็นผลงานวิจัยยอดเยี่ยมด้านการสอน จากการนำเสนอระดับนานาชาติที่ประเทศ</w:t>
      </w:r>
      <w:proofErr w:type="spellStart"/>
      <w:r w:rsidRPr="00A15B4E">
        <w:rPr>
          <w:rFonts w:ascii="TH SarabunPSK" w:eastAsia="Calibri" w:hAnsi="TH SarabunPSK" w:cs="TH SarabunPSK"/>
          <w:sz w:val="32"/>
          <w:szCs w:val="32"/>
          <w:cs/>
        </w:rPr>
        <w:t>เวียตนาม</w:t>
      </w:r>
      <w:proofErr w:type="spellEnd"/>
      <w:r w:rsidRPr="00A15B4E">
        <w:rPr>
          <w:rFonts w:ascii="TH SarabunPSK" w:eastAsia="Calibri" w:hAnsi="TH SarabunPSK" w:cs="TH SarabunPSK"/>
          <w:sz w:val="32"/>
          <w:szCs w:val="32"/>
          <w:cs/>
        </w:rPr>
        <w:t xml:space="preserve"> (</w:t>
      </w:r>
      <w:r w:rsidRPr="00A15B4E">
        <w:rPr>
          <w:rFonts w:ascii="TH SarabunPSK" w:eastAsia="Calibri" w:hAnsi="TH SarabunPSK" w:cs="TH SarabunPSK"/>
          <w:sz w:val="32"/>
          <w:szCs w:val="32"/>
        </w:rPr>
        <w:t>CERTIFICATE OF MERIT: PRESENTED WITH BEST TEACHING PAPER AWARD)</w:t>
      </w:r>
    </w:p>
    <w:p w:rsidR="00A15B4E" w:rsidRPr="00A15B4E" w:rsidRDefault="00A15B4E" w:rsidP="00A15B4E">
      <w:pPr>
        <w:tabs>
          <w:tab w:val="left" w:pos="851"/>
        </w:tabs>
        <w:spacing w:before="120" w:after="120" w:line="240" w:lineRule="auto"/>
        <w:rPr>
          <w:rFonts w:ascii="TH SarabunPSK" w:eastAsia="Calibri" w:hAnsi="TH SarabunPSK" w:cs="TH SarabunPSK"/>
          <w:b/>
          <w:bCs/>
          <w:sz w:val="32"/>
          <w:szCs w:val="32"/>
        </w:rPr>
      </w:pPr>
      <w:r w:rsidRPr="00A15B4E">
        <w:rPr>
          <w:rFonts w:ascii="TH SarabunPSK" w:eastAsia="Calibri" w:hAnsi="TH SarabunPSK" w:cs="TH SarabunPSK"/>
          <w:b/>
          <w:bCs/>
          <w:sz w:val="32"/>
          <w:szCs w:val="32"/>
        </w:rPr>
        <w:tab/>
        <w:t xml:space="preserve">2.  </w:t>
      </w:r>
      <w:r w:rsidRPr="00A15B4E">
        <w:rPr>
          <w:rFonts w:ascii="TH SarabunPSK" w:eastAsia="Calibri" w:hAnsi="TH SarabunPSK" w:cs="TH SarabunPSK"/>
          <w:b/>
          <w:bCs/>
          <w:sz w:val="32"/>
          <w:szCs w:val="32"/>
          <w:cs/>
        </w:rPr>
        <w:t>งานวิจัยที่เกี่ยวข้องในต่างประเทศ</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sidRPr="00A15B4E">
        <w:rPr>
          <w:rFonts w:ascii="TH SarabunPSK" w:eastAsia="Calibri" w:hAnsi="TH SarabunPSK" w:cs="TH SarabunPSK"/>
          <w:b/>
          <w:bCs/>
          <w:sz w:val="36"/>
          <w:szCs w:val="36"/>
        </w:rPr>
        <w:tab/>
      </w:r>
      <w:r w:rsidRPr="00A15B4E">
        <w:rPr>
          <w:rFonts w:ascii="TH SarabunPSK" w:eastAsia="Calibri" w:hAnsi="TH SarabunPSK" w:cs="TH SarabunPSK"/>
          <w:sz w:val="32"/>
          <w:szCs w:val="32"/>
        </w:rPr>
        <w:t xml:space="preserve">Levy </w:t>
      </w:r>
      <w:proofErr w:type="spellStart"/>
      <w:r w:rsidRPr="00A15B4E">
        <w:rPr>
          <w:rFonts w:ascii="TH SarabunPSK" w:eastAsia="Calibri" w:hAnsi="TH SarabunPSK" w:cs="TH SarabunPSK"/>
          <w:sz w:val="32"/>
          <w:szCs w:val="32"/>
        </w:rPr>
        <w:t>Creton</w:t>
      </w:r>
      <w:proofErr w:type="spellEnd"/>
      <w:r w:rsidRPr="00A15B4E">
        <w:rPr>
          <w:rFonts w:ascii="TH SarabunPSK" w:eastAsia="Calibri" w:hAnsi="TH SarabunPSK" w:cs="TH SarabunPSK"/>
          <w:sz w:val="32"/>
          <w:szCs w:val="32"/>
        </w:rPr>
        <w:t xml:space="preserve"> </w:t>
      </w:r>
      <w:r w:rsidRPr="00A15B4E">
        <w:rPr>
          <w:rFonts w:ascii="TH SarabunPSK" w:eastAsia="Calibri" w:hAnsi="TH SarabunPSK" w:cs="TH SarabunPSK"/>
          <w:sz w:val="32"/>
          <w:szCs w:val="32"/>
          <w:cs/>
        </w:rPr>
        <w:t xml:space="preserve">และ </w:t>
      </w:r>
      <w:proofErr w:type="spellStart"/>
      <w:r w:rsidRPr="00A15B4E">
        <w:rPr>
          <w:rFonts w:ascii="TH SarabunPSK" w:eastAsia="Calibri" w:hAnsi="TH SarabunPSK" w:cs="TH SarabunPSK"/>
          <w:sz w:val="32"/>
          <w:szCs w:val="32"/>
        </w:rPr>
        <w:t>Wubbels</w:t>
      </w:r>
      <w:proofErr w:type="spellEnd"/>
      <w:r w:rsidRPr="00A15B4E">
        <w:rPr>
          <w:rFonts w:ascii="TH SarabunPSK" w:eastAsia="Calibri" w:hAnsi="TH SarabunPSK" w:cs="TH SarabunPSK"/>
          <w:sz w:val="32"/>
          <w:szCs w:val="32"/>
        </w:rPr>
        <w:t xml:space="preserve">  (1993 : 29-45) </w:t>
      </w:r>
      <w:r w:rsidRPr="00A15B4E">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ได้รายงานผลการวิจัยในชั้นเรียนกับกลุ่มตัวอย่างผู้เรียนชั้นมัธยมศึกษาตอนปลาย จำนวน </w:t>
      </w:r>
      <w:r w:rsidRPr="00A15B4E">
        <w:rPr>
          <w:rFonts w:ascii="TH SarabunPSK" w:eastAsia="Calibri" w:hAnsi="TH SarabunPSK" w:cs="TH SarabunPSK"/>
          <w:sz w:val="32"/>
          <w:szCs w:val="32"/>
        </w:rPr>
        <w:t>550</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38</w:t>
      </w:r>
      <w:r w:rsidRPr="00A15B4E">
        <w:rPr>
          <w:rFonts w:ascii="TH SarabunPSK" w:eastAsia="Calibri" w:hAnsi="TH SarabunPSK" w:cs="TH SarabunPSK"/>
          <w:sz w:val="32"/>
          <w:szCs w:val="32"/>
          <w:cs/>
        </w:rPr>
        <w:t xml:space="preserve"> ชั้นเรียน โดยใช้เครื่องมือ </w:t>
      </w:r>
      <w:r w:rsidRPr="00A15B4E">
        <w:rPr>
          <w:rFonts w:ascii="TH SarabunPSK" w:eastAsia="Calibri" w:hAnsi="TH SarabunPSK" w:cs="TH SarabunPSK"/>
          <w:sz w:val="32"/>
          <w:szCs w:val="32"/>
        </w:rPr>
        <w:t xml:space="preserve">The QTI </w:t>
      </w:r>
      <w:r w:rsidRPr="00A15B4E">
        <w:rPr>
          <w:rFonts w:ascii="TH SarabunPSK" w:eastAsia="Calibri" w:hAnsi="TH SarabunPSK" w:cs="TH SarabunPSK"/>
          <w:sz w:val="32"/>
          <w:szCs w:val="32"/>
          <w:cs/>
        </w:rPr>
        <w:t>แล้วนำผลวิจัยเปรียบกับการวิจัยในกลุ่ม</w:t>
      </w:r>
      <w:r w:rsidRPr="00A15B4E">
        <w:rPr>
          <w:rFonts w:ascii="TH SarabunPSK" w:eastAsia="Calibri" w:hAnsi="TH SarabunPSK" w:cs="TH SarabunPSK"/>
          <w:sz w:val="32"/>
          <w:szCs w:val="32"/>
          <w:cs/>
        </w:rPr>
        <w:lastRenderedPageBreak/>
        <w:t xml:space="preserve">ประเทศลาติน ในทวีปอเมริกาใต้ จำนวน </w:t>
      </w:r>
      <w:r w:rsidRPr="00A15B4E">
        <w:rPr>
          <w:rFonts w:ascii="TH SarabunPSK" w:eastAsia="Calibri" w:hAnsi="TH SarabunPSK" w:cs="TH SarabunPSK"/>
          <w:sz w:val="32"/>
          <w:szCs w:val="32"/>
        </w:rPr>
        <w:t>117</w:t>
      </w:r>
      <w:r w:rsidRPr="00A15B4E">
        <w:rPr>
          <w:rFonts w:ascii="TH SarabunPSK" w:eastAsia="Calibri" w:hAnsi="TH SarabunPSK" w:cs="TH SarabunPSK"/>
          <w:sz w:val="32"/>
          <w:szCs w:val="32"/>
          <w:cs/>
        </w:rPr>
        <w:t xml:space="preserve"> คน กลุ่มประเทศในทวีปเอ</w:t>
      </w:r>
      <w:proofErr w:type="spellStart"/>
      <w:r w:rsidRPr="00A15B4E">
        <w:rPr>
          <w:rFonts w:ascii="TH SarabunPSK" w:eastAsia="Calibri" w:hAnsi="TH SarabunPSK" w:cs="TH SarabunPSK"/>
          <w:sz w:val="32"/>
          <w:szCs w:val="32"/>
          <w:cs/>
        </w:rPr>
        <w:t>ซีย</w:t>
      </w:r>
      <w:proofErr w:type="spellEnd"/>
      <w:r w:rsidRPr="00A15B4E">
        <w:rPr>
          <w:rFonts w:ascii="TH SarabunPSK" w:eastAsia="Calibri" w:hAnsi="TH SarabunPSK" w:cs="TH SarabunPSK"/>
          <w:sz w:val="32"/>
          <w:szCs w:val="32"/>
          <w:cs/>
        </w:rPr>
        <w:t xml:space="preserve"> และในประเทศสหรัฐอเมริกา จำนวน </w:t>
      </w:r>
      <w:r w:rsidRPr="00A15B4E">
        <w:rPr>
          <w:rFonts w:ascii="TH SarabunPSK" w:eastAsia="Calibri" w:hAnsi="TH SarabunPSK" w:cs="TH SarabunPSK"/>
          <w:sz w:val="32"/>
          <w:szCs w:val="32"/>
        </w:rPr>
        <w:t>322</w:t>
      </w:r>
      <w:r w:rsidRPr="00A15B4E">
        <w:rPr>
          <w:rFonts w:ascii="TH SarabunPSK" w:eastAsia="Calibri" w:hAnsi="TH SarabunPSK" w:cs="TH SarabunPSK"/>
          <w:sz w:val="32"/>
          <w:szCs w:val="32"/>
          <w:cs/>
        </w:rPr>
        <w:t xml:space="preserve"> คน ผลการวิจัยพบว่าความสัมพันธ์ระหว่างสมรรถนะที่เป็นจริงและสมรรถนะที่พึงประสงค์ของอาจารย์ในความคิดเห็นของกลุ่มตัวอย่างมีความแตกต่างกัน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A15B4E">
        <w:rPr>
          <w:rFonts w:ascii="TH SarabunPSK" w:eastAsia="Calibri" w:hAnsi="TH SarabunPSK" w:cs="TH SarabunPSK"/>
          <w:sz w:val="32"/>
          <w:szCs w:val="32"/>
        </w:rPr>
        <w:t>Rickards</w:t>
      </w:r>
      <w:proofErr w:type="spellEnd"/>
      <w:r w:rsidRPr="00A15B4E">
        <w:rPr>
          <w:rFonts w:ascii="TH SarabunPSK" w:eastAsia="Calibri" w:hAnsi="TH SarabunPSK" w:cs="TH SarabunPSK"/>
          <w:sz w:val="32"/>
          <w:szCs w:val="32"/>
        </w:rPr>
        <w:t xml:space="preserve"> Newby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Fisher  (2001 : 163) </w:t>
      </w:r>
      <w:r w:rsidRPr="00A15B4E">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ได้รายงานผลการวิจัยในชั้นเรียนกับกลุ่มตัวอย่างผู้เรียนชั้นมัธยมศึกษาตอน จำนวน </w:t>
      </w:r>
      <w:r w:rsidRPr="00A15B4E">
        <w:rPr>
          <w:rFonts w:ascii="TH SarabunPSK" w:eastAsia="Calibri" w:hAnsi="TH SarabunPSK" w:cs="TH SarabunPSK"/>
          <w:sz w:val="32"/>
          <w:szCs w:val="32"/>
        </w:rPr>
        <w:t>2,960</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80</w:t>
      </w:r>
      <w:r w:rsidRPr="00A15B4E">
        <w:rPr>
          <w:rFonts w:ascii="TH SarabunPSK" w:eastAsia="Calibri" w:hAnsi="TH SarabunPSK" w:cs="TH SarabunPSK"/>
          <w:sz w:val="32"/>
          <w:szCs w:val="32"/>
          <w:cs/>
        </w:rPr>
        <w:t xml:space="preserve"> ชั้นเรียน โดยใช้เครื่องมือ </w:t>
      </w:r>
      <w:r w:rsidRPr="00A15B4E">
        <w:rPr>
          <w:rFonts w:ascii="TH SarabunPSK" w:eastAsia="Calibri" w:hAnsi="TH SarabunPSK" w:cs="TH SarabunPSK"/>
          <w:sz w:val="32"/>
          <w:szCs w:val="32"/>
        </w:rPr>
        <w:t xml:space="preserve">The QTI </w:t>
      </w:r>
      <w:r w:rsidRPr="00A15B4E">
        <w:rPr>
          <w:rFonts w:ascii="TH SarabunPSK" w:eastAsia="Calibri" w:hAnsi="TH SarabunPSK" w:cs="TH SarabunPSK"/>
          <w:sz w:val="32"/>
          <w:szCs w:val="32"/>
          <w:cs/>
        </w:rPr>
        <w:t xml:space="preserve">แล้วนำผลวิจัยเปรียบกับการวิจัยในกลุ่มประเทศลาติน ในทวีปอเมริกาใต้ จำนวน </w:t>
      </w:r>
      <w:r w:rsidRPr="00A15B4E">
        <w:rPr>
          <w:rFonts w:ascii="TH SarabunPSK" w:eastAsia="Calibri" w:hAnsi="TH SarabunPSK" w:cs="TH SarabunPSK"/>
          <w:sz w:val="32"/>
          <w:szCs w:val="32"/>
        </w:rPr>
        <w:t>117</w:t>
      </w:r>
      <w:r w:rsidRPr="00A15B4E">
        <w:rPr>
          <w:rFonts w:ascii="TH SarabunPSK" w:eastAsia="Calibri" w:hAnsi="TH SarabunPSK" w:cs="TH SarabunPSK"/>
          <w:sz w:val="32"/>
          <w:szCs w:val="32"/>
          <w:cs/>
        </w:rPr>
        <w:t xml:space="preserve"> คน กลุ่มประเทศในทวีปเอ</w:t>
      </w:r>
      <w:proofErr w:type="spellStart"/>
      <w:r w:rsidRPr="00A15B4E">
        <w:rPr>
          <w:rFonts w:ascii="TH SarabunPSK" w:eastAsia="Calibri" w:hAnsi="TH SarabunPSK" w:cs="TH SarabunPSK"/>
          <w:sz w:val="32"/>
          <w:szCs w:val="32"/>
          <w:cs/>
        </w:rPr>
        <w:t>ซีย</w:t>
      </w:r>
      <w:proofErr w:type="spellEnd"/>
      <w:r w:rsidRPr="00A15B4E">
        <w:rPr>
          <w:rFonts w:ascii="TH SarabunPSK" w:eastAsia="Calibri" w:hAnsi="TH SarabunPSK" w:cs="TH SarabunPSK"/>
          <w:sz w:val="32"/>
          <w:szCs w:val="32"/>
          <w:cs/>
        </w:rPr>
        <w:t xml:space="preserve"> และในประเทศสหรัฐอเมริกา จำนวน </w:t>
      </w:r>
      <w:r w:rsidRPr="00A15B4E">
        <w:rPr>
          <w:rFonts w:ascii="TH SarabunPSK" w:eastAsia="Calibri" w:hAnsi="TH SarabunPSK" w:cs="TH SarabunPSK"/>
          <w:sz w:val="32"/>
          <w:szCs w:val="32"/>
        </w:rPr>
        <w:t>322</w:t>
      </w:r>
      <w:r w:rsidRPr="00A15B4E">
        <w:rPr>
          <w:rFonts w:ascii="TH SarabunPSK" w:eastAsia="Calibri" w:hAnsi="TH SarabunPSK" w:cs="TH SarabunPSK"/>
          <w:sz w:val="32"/>
          <w:szCs w:val="32"/>
          <w:cs/>
        </w:rPr>
        <w:t xml:space="preserve"> คน ผลการวิจัยพบว่าความสัมพันธ์ระหว่างสมรรถนะที่เป็นจริงและสมรรถนะที่พึงประสงค์ของอาจารย์ในความคิดเห็นของกลุ่มตัวอย่างมีความแตกต่างกันอย่างมีนัยสำคัญทางสถิติ ได้ดำเนินการวิจัยในชั้นเรียนด้วยเครื่องมือวิจัย </w:t>
      </w:r>
      <w:r w:rsidRPr="00A15B4E">
        <w:rPr>
          <w:rFonts w:ascii="TH SarabunPSK" w:eastAsia="Calibri" w:hAnsi="TH SarabunPSK" w:cs="TH SarabunPSK"/>
          <w:sz w:val="32"/>
          <w:szCs w:val="32"/>
        </w:rPr>
        <w:t xml:space="preserve">The SLEI </w:t>
      </w:r>
      <w:r w:rsidRPr="00A15B4E">
        <w:rPr>
          <w:rFonts w:ascii="TH SarabunPSK" w:eastAsia="Calibri" w:hAnsi="TH SarabunPSK" w:cs="TH SarabunPSK"/>
          <w:sz w:val="32"/>
          <w:szCs w:val="32"/>
          <w:cs/>
        </w:rPr>
        <w:t xml:space="preserve">กับกลุ่มตัวอย่างทั้งในห้องปฏิบัติการวิทยาศาสตร์ ห้องปฏิบัติการชีวิวิทยา ห้องปฏิบัติการเคมี ในประเทศออสเตรเลียอย่างต่อเนื่อง </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A15B4E">
        <w:rPr>
          <w:rFonts w:ascii="TH SarabunPSK" w:eastAsia="Calibri" w:hAnsi="TH SarabunPSK" w:cs="TH SarabunPSK"/>
          <w:sz w:val="32"/>
          <w:szCs w:val="32"/>
        </w:rPr>
        <w:t>Rickards</w:t>
      </w:r>
      <w:proofErr w:type="spellEnd"/>
      <w:r w:rsidRPr="00A15B4E">
        <w:rPr>
          <w:rFonts w:ascii="TH SarabunPSK" w:eastAsia="Calibri" w:hAnsi="TH SarabunPSK" w:cs="TH SarabunPSK"/>
          <w:sz w:val="32"/>
          <w:szCs w:val="32"/>
        </w:rPr>
        <w:t xml:space="preserve">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den </w:t>
      </w:r>
      <w:proofErr w:type="spellStart"/>
      <w:r w:rsidRPr="00A15B4E">
        <w:rPr>
          <w:rFonts w:ascii="TH SarabunPSK" w:eastAsia="Calibri" w:hAnsi="TH SarabunPSK" w:cs="TH SarabunPSK"/>
          <w:sz w:val="32"/>
          <w:szCs w:val="32"/>
        </w:rPr>
        <w:t>Brok</w:t>
      </w:r>
      <w:proofErr w:type="spellEnd"/>
      <w:r w:rsidRPr="00A15B4E">
        <w:rPr>
          <w:rFonts w:ascii="TH SarabunPSK" w:eastAsia="Calibri" w:hAnsi="TH SarabunPSK" w:cs="TH SarabunPSK"/>
          <w:sz w:val="32"/>
          <w:szCs w:val="32"/>
        </w:rPr>
        <w:t xml:space="preserve"> (2003 : 189) </w:t>
      </w:r>
      <w:r w:rsidRPr="00A15B4E">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 จำนวน </w:t>
      </w:r>
      <w:r w:rsidRPr="00A15B4E">
        <w:rPr>
          <w:rFonts w:ascii="TH SarabunPSK" w:eastAsia="Calibri" w:hAnsi="TH SarabunPSK" w:cs="TH SarabunPSK"/>
          <w:sz w:val="32"/>
          <w:szCs w:val="32"/>
        </w:rPr>
        <w:t>1,188</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50</w:t>
      </w:r>
      <w:r w:rsidRPr="00A15B4E">
        <w:rPr>
          <w:rFonts w:ascii="TH SarabunPSK" w:eastAsia="Calibri" w:hAnsi="TH SarabunPSK" w:cs="TH SarabunPSK"/>
          <w:sz w:val="32"/>
          <w:szCs w:val="32"/>
          <w:cs/>
        </w:rPr>
        <w:t xml:space="preserve"> ชั้นเรียนวิทยาศาสตร์ของประเทศสหรัฐอเมริกา โดยใช้เครื่องมือ </w:t>
      </w:r>
      <w:r w:rsidRPr="00A15B4E">
        <w:rPr>
          <w:rFonts w:ascii="TH SarabunPSK" w:eastAsia="Calibri" w:hAnsi="TH SarabunPSK" w:cs="TH SarabunPSK"/>
          <w:sz w:val="32"/>
          <w:szCs w:val="32"/>
        </w:rPr>
        <w:t xml:space="preserve">The QTI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Test of Science Related Attitudes (TOSRA) </w:t>
      </w:r>
      <w:r w:rsidRPr="00A15B4E">
        <w:rPr>
          <w:rFonts w:ascii="TH SarabunPSK" w:eastAsia="Calibri" w:hAnsi="TH SarabunPSK" w:cs="TH SarabunPSK"/>
          <w:sz w:val="32"/>
          <w:szCs w:val="32"/>
          <w:cs/>
        </w:rPr>
        <w:t>เพื่อเปรียบเทียบสหสัมพันธ์ระหว่างความคิดเห็นสภาพแวดล้อมและทัศนคติของผู้เรียนที่มีต่อวิทยาศาสตร์ ผลการวิจัยพบว่าความสัมพันธ์ระหว่างสภาพแวดล้อมในขั้นเรียนและทัศนคติมีความสัมพันธ์กัน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proofErr w:type="spellStart"/>
      <w:r w:rsidRPr="00A15B4E">
        <w:rPr>
          <w:rFonts w:ascii="TH SarabunPSK" w:eastAsia="Calibri" w:hAnsi="TH SarabunPSK" w:cs="TH SarabunPSK"/>
          <w:sz w:val="32"/>
          <w:szCs w:val="32"/>
        </w:rPr>
        <w:t>Wanpen</w:t>
      </w:r>
      <w:proofErr w:type="spellEnd"/>
      <w:r w:rsidRPr="00A15B4E">
        <w:rPr>
          <w:rFonts w:ascii="TH SarabunPSK" w:eastAsia="Calibri" w:hAnsi="TH SarabunPSK" w:cs="TH SarabunPSK"/>
          <w:sz w:val="32"/>
          <w:szCs w:val="32"/>
        </w:rPr>
        <w:t xml:space="preserve">  (2008 : 6)  </w:t>
      </w:r>
      <w:r w:rsidRPr="00A15B4E">
        <w:rPr>
          <w:rFonts w:ascii="TH SarabunPSK" w:eastAsia="Calibri" w:hAnsi="TH SarabunPSK" w:cs="TH SarabunPSK"/>
          <w:sz w:val="32"/>
          <w:szCs w:val="32"/>
          <w:cs/>
        </w:rPr>
        <w:t>ได้รายงานผลการวิจัยในชั้นเรียนกับกลุ่ม</w:t>
      </w:r>
    </w:p>
    <w:p w:rsidR="00A15B4E" w:rsidRPr="00A15B4E" w:rsidRDefault="00A15B4E" w:rsidP="00A15B4E">
      <w:pPr>
        <w:spacing w:after="0" w:line="240" w:lineRule="auto"/>
        <w:rPr>
          <w:rFonts w:ascii="TH SarabunPSK" w:eastAsia="Calibri" w:hAnsi="TH SarabunPSK" w:cs="TH SarabunPSK"/>
          <w:sz w:val="32"/>
          <w:szCs w:val="32"/>
        </w:rPr>
      </w:pPr>
      <w:r w:rsidRPr="00A15B4E">
        <w:rPr>
          <w:rFonts w:ascii="TH SarabunPSK" w:eastAsia="Calibri" w:hAnsi="TH SarabunPSK" w:cs="TH SarabunPSK"/>
          <w:sz w:val="32"/>
          <w:szCs w:val="32"/>
          <w:cs/>
        </w:rPr>
        <w:t xml:space="preserve">ตัวอย่างผู้เรียนชั้นประถมศึกษาที่เรียน จำนวน </w:t>
      </w:r>
      <w:r w:rsidRPr="00A15B4E">
        <w:rPr>
          <w:rFonts w:ascii="TH SarabunPSK" w:eastAsia="Calibri" w:hAnsi="TH SarabunPSK" w:cs="TH SarabunPSK"/>
          <w:sz w:val="32"/>
          <w:szCs w:val="32"/>
        </w:rPr>
        <w:t>160</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4</w:t>
      </w:r>
      <w:r w:rsidRPr="00A15B4E">
        <w:rPr>
          <w:rFonts w:ascii="TH SarabunPSK" w:eastAsia="Calibri" w:hAnsi="TH SarabunPSK" w:cs="TH SarabunPSK"/>
          <w:sz w:val="32"/>
          <w:szCs w:val="32"/>
          <w:cs/>
        </w:rPr>
        <w:t xml:space="preserve"> โรงเรียน ในภาคตะวันตกเฉียงใต้ในประเทศสาธารณประชาชนจีน โดยแปลเครื่องมือ </w:t>
      </w:r>
      <w:r w:rsidRPr="00A15B4E">
        <w:rPr>
          <w:rFonts w:ascii="TH SarabunPSK" w:eastAsia="Calibri" w:hAnsi="TH SarabunPSK" w:cs="TH SarabunPSK"/>
          <w:sz w:val="32"/>
          <w:szCs w:val="32"/>
        </w:rPr>
        <w:t xml:space="preserve">The QTI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Test of Science Related Attitudes (TOSRA) </w:t>
      </w:r>
      <w:r w:rsidRPr="00A15B4E">
        <w:rPr>
          <w:rFonts w:ascii="TH SarabunPSK" w:eastAsia="Calibri" w:hAnsi="TH SarabunPSK" w:cs="TH SarabunPSK"/>
          <w:sz w:val="32"/>
          <w:szCs w:val="32"/>
          <w:cs/>
        </w:rPr>
        <w:t>เป็นภาษาจีนเพื่อเปรียบเทียบสหสัมพันธ์ระหว่างความคิดเห็นสมรรถนะของอาจารย์และทัศนคติของผู้เรียน ผลการวิจัยพบว่าความสัมพันธ์ระหว่างอาจารย์สอนภาษาอังกฤษและภาษาจีนและทัศนคติของผู้เรียนมีแตกต่างกัน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A15B4E">
        <w:rPr>
          <w:rFonts w:ascii="TH SarabunPSK" w:eastAsia="Calibri" w:hAnsi="TH SarabunPSK" w:cs="TH SarabunPSK"/>
          <w:sz w:val="32"/>
          <w:szCs w:val="32"/>
        </w:rPr>
        <w:t xml:space="preserve">Kim Fisher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Fraser  (2002 : 3-22) </w:t>
      </w:r>
      <w:r w:rsidRPr="00A15B4E">
        <w:rPr>
          <w:rFonts w:ascii="TH SarabunPSK" w:eastAsia="Calibri" w:hAnsi="TH SarabunPSK" w:cs="TH SarabunPSK"/>
          <w:sz w:val="32"/>
          <w:szCs w:val="32"/>
          <w:cs/>
        </w:rPr>
        <w:t xml:space="preserve">ได้ศึกษาปฏิสัมพันธ์ระหว่างครูและนักเรียนและสภาพแวดล้อมในชั้นเรียนจากกลุ่มตัวอย่าง </w:t>
      </w:r>
      <w:r w:rsidRPr="00A15B4E">
        <w:rPr>
          <w:rFonts w:ascii="TH SarabunPSK" w:eastAsia="Calibri" w:hAnsi="TH SarabunPSK" w:cs="TH SarabunPSK"/>
          <w:sz w:val="32"/>
          <w:szCs w:val="32"/>
        </w:rPr>
        <w:t>1,021</w:t>
      </w:r>
      <w:r w:rsidRPr="00A15B4E">
        <w:rPr>
          <w:rFonts w:ascii="TH SarabunPSK" w:eastAsia="Calibri" w:hAnsi="TH SarabunPSK" w:cs="TH SarabunPSK"/>
          <w:sz w:val="32"/>
          <w:szCs w:val="32"/>
          <w:cs/>
        </w:rPr>
        <w:t xml:space="preserve"> คน ใน </w:t>
      </w:r>
      <w:r w:rsidRPr="00A15B4E">
        <w:rPr>
          <w:rFonts w:ascii="TH SarabunPSK" w:eastAsia="Calibri" w:hAnsi="TH SarabunPSK" w:cs="TH SarabunPSK"/>
          <w:sz w:val="32"/>
          <w:szCs w:val="32"/>
        </w:rPr>
        <w:t>31</w:t>
      </w:r>
      <w:r w:rsidRPr="00A15B4E">
        <w:rPr>
          <w:rFonts w:ascii="TH SarabunPSK" w:eastAsia="Calibri" w:hAnsi="TH SarabunPSK" w:cs="TH SarabunPSK"/>
          <w:sz w:val="32"/>
          <w:szCs w:val="32"/>
          <w:cs/>
        </w:rPr>
        <w:t xml:space="preserve"> โรงเรียนเอกชน โดยใช้เครื่องมือ </w:t>
      </w:r>
      <w:r w:rsidRPr="00A15B4E">
        <w:rPr>
          <w:rFonts w:ascii="TH SarabunPSK" w:eastAsia="Calibri" w:hAnsi="TH SarabunPSK" w:cs="TH SarabunPSK"/>
          <w:sz w:val="32"/>
          <w:szCs w:val="32"/>
        </w:rPr>
        <w:t xml:space="preserve">The Questionnaire on Teacher Interaction (QTI)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What is Happening in This Class (WIHIC) </w:t>
      </w:r>
      <w:r w:rsidRPr="00A15B4E">
        <w:rPr>
          <w:rFonts w:ascii="TH SarabunPSK" w:eastAsia="Calibri" w:hAnsi="TH SarabunPSK" w:cs="TH SarabunPSK"/>
          <w:sz w:val="32"/>
          <w:szCs w:val="32"/>
          <w:cs/>
        </w:rPr>
        <w:t>ผลการศึกษาพบว่าการวิเคราะห์ข้อมูลด้วยสถิติมีระดับความเชื่อมั่นสูงของเครื่องมือวิจัยทั้งสอง</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A15B4E">
        <w:rPr>
          <w:rFonts w:ascii="TH SarabunPSK" w:eastAsia="Calibri" w:hAnsi="TH SarabunPSK" w:cs="TH SarabunPSK"/>
          <w:sz w:val="32"/>
          <w:szCs w:val="32"/>
        </w:rPr>
        <w:t>Quek</w:t>
      </w:r>
      <w:proofErr w:type="spellEnd"/>
      <w:r w:rsidRPr="00A15B4E">
        <w:rPr>
          <w:rFonts w:ascii="TH SarabunPSK" w:eastAsia="Calibri" w:hAnsi="TH SarabunPSK" w:cs="TH SarabunPSK"/>
          <w:sz w:val="32"/>
          <w:szCs w:val="32"/>
        </w:rPr>
        <w:t xml:space="preserve"> Fraser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Wong  (2005 : 108) </w:t>
      </w:r>
      <w:r w:rsidRPr="00A15B4E">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 จำนวน </w:t>
      </w:r>
      <w:r w:rsidRPr="00A15B4E">
        <w:rPr>
          <w:rFonts w:ascii="TH SarabunPSK" w:eastAsia="Calibri" w:hAnsi="TH SarabunPSK" w:cs="TH SarabunPSK"/>
          <w:sz w:val="32"/>
          <w:szCs w:val="32"/>
        </w:rPr>
        <w:t>200</w:t>
      </w:r>
      <w:r w:rsidRPr="00A15B4E">
        <w:rPr>
          <w:rFonts w:ascii="TH SarabunPSK" w:eastAsia="Calibri" w:hAnsi="TH SarabunPSK" w:cs="TH SarabunPSK"/>
          <w:sz w:val="32"/>
          <w:szCs w:val="32"/>
          <w:cs/>
        </w:rPr>
        <w:t xml:space="preserve"> คน ที่เป็นผู้เรียนในกลุ่มผู้มีพรสวรรค์ทางวิทยาศาสตร์ โดยใช้เครื่องมือ </w:t>
      </w:r>
      <w:r w:rsidRPr="00A15B4E">
        <w:rPr>
          <w:rFonts w:ascii="TH SarabunPSK" w:eastAsia="Calibri" w:hAnsi="TH SarabunPSK" w:cs="TH SarabunPSK"/>
          <w:sz w:val="32"/>
          <w:szCs w:val="32"/>
        </w:rPr>
        <w:t xml:space="preserve">The QTI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Test of Chemistry Related Attitudes (TOCRA) </w:t>
      </w:r>
      <w:r w:rsidRPr="00A15B4E">
        <w:rPr>
          <w:rFonts w:ascii="TH SarabunPSK" w:eastAsia="Calibri" w:hAnsi="TH SarabunPSK" w:cs="TH SarabunPSK"/>
          <w:sz w:val="32"/>
          <w:szCs w:val="32"/>
          <w:cs/>
        </w:rPr>
        <w:t>เพื่อเปรียบเทียบสหสัมพันธ์ระหว่างความคิดเห็นต่อสมรรถนะผู้สอนและทัศนคติของผู้เรียนที่มีต่อวิชาเคมี ผลการวิจัยพบว่าความสัมพันธ์ระหว่างความคิดเห็นต่อสภาพแวดล้อมและทัศนคติของผู้เรียนที่มีต่อวิชาเคมีมีความสัมพันธ์กัน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Pr="00A15B4E">
        <w:rPr>
          <w:rFonts w:ascii="TH SarabunPSK" w:eastAsia="Calibri" w:hAnsi="TH SarabunPSK" w:cs="TH SarabunPSK"/>
          <w:sz w:val="32"/>
          <w:szCs w:val="32"/>
        </w:rPr>
        <w:t xml:space="preserve">Wong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Fraser  (2008 : 29) </w:t>
      </w:r>
      <w:r w:rsidRPr="00A15B4E">
        <w:rPr>
          <w:rFonts w:ascii="TH SarabunPSK" w:eastAsia="Calibri" w:hAnsi="TH SarabunPSK" w:cs="TH SarabunPSK"/>
          <w:sz w:val="32"/>
          <w:szCs w:val="32"/>
          <w:cs/>
        </w:rPr>
        <w:t xml:space="preserve">ได้ทำการศึกษาวิจัยเรื่อง </w:t>
      </w:r>
      <w:r w:rsidRPr="00A15B4E">
        <w:rPr>
          <w:rFonts w:ascii="TH SarabunPSK" w:eastAsia="Calibri" w:hAnsi="TH SarabunPSK" w:cs="TH SarabunPSK"/>
          <w:sz w:val="32"/>
          <w:szCs w:val="32"/>
        </w:rPr>
        <w:t xml:space="preserve">Assessment of Chemistry Laboratory Classroom Environments </w:t>
      </w:r>
      <w:r w:rsidRPr="00A15B4E">
        <w:rPr>
          <w:rFonts w:ascii="TH SarabunPSK" w:eastAsia="Calibri" w:hAnsi="TH SarabunPSK" w:cs="TH SarabunPSK"/>
          <w:sz w:val="32"/>
          <w:szCs w:val="32"/>
          <w:cs/>
        </w:rPr>
        <w:t xml:space="preserve">กับกลุ่มตัวอย่างเป็นนักเรียนระดับมัธยมศึกษาที่เตรียมตัวจะเข้าศึกษาต่อในมหาวิทยาลัยในสิงคโปร์ จำนวน </w:t>
      </w:r>
      <w:r w:rsidRPr="00A15B4E">
        <w:rPr>
          <w:rFonts w:ascii="TH SarabunPSK" w:eastAsia="Calibri" w:hAnsi="TH SarabunPSK" w:cs="TH SarabunPSK"/>
          <w:sz w:val="32"/>
          <w:szCs w:val="32"/>
        </w:rPr>
        <w:t>1,592</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56</w:t>
      </w:r>
      <w:r w:rsidRPr="00A15B4E">
        <w:rPr>
          <w:rFonts w:ascii="TH SarabunPSK" w:eastAsia="Calibri" w:hAnsi="TH SarabunPSK" w:cs="TH SarabunPSK"/>
          <w:sz w:val="32"/>
          <w:szCs w:val="32"/>
          <w:cs/>
        </w:rPr>
        <w:t xml:space="preserve"> ชั้นเรียน จาก </w:t>
      </w:r>
      <w:r w:rsidRPr="00A15B4E">
        <w:rPr>
          <w:rFonts w:ascii="TH SarabunPSK" w:eastAsia="Calibri" w:hAnsi="TH SarabunPSK" w:cs="TH SarabunPSK"/>
          <w:sz w:val="32"/>
          <w:szCs w:val="32"/>
        </w:rPr>
        <w:t>28</w:t>
      </w:r>
      <w:r w:rsidRPr="00A15B4E">
        <w:rPr>
          <w:rFonts w:ascii="TH SarabunPSK" w:eastAsia="Calibri" w:hAnsi="TH SarabunPSK" w:cs="TH SarabunPSK"/>
          <w:sz w:val="32"/>
          <w:szCs w:val="32"/>
          <w:cs/>
        </w:rPr>
        <w:t xml:space="preserve"> โรงเรียนรัฐบาล โดยใช้เครื่องมือวิจัย </w:t>
      </w:r>
      <w:r w:rsidRPr="00A15B4E">
        <w:rPr>
          <w:rFonts w:ascii="TH SarabunPSK" w:eastAsia="Calibri" w:hAnsi="TH SarabunPSK" w:cs="TH SarabunPSK"/>
          <w:sz w:val="32"/>
          <w:szCs w:val="32"/>
        </w:rPr>
        <w:t xml:space="preserve">The Chemistry Laboratory Environment Inventory (CLEI) </w:t>
      </w:r>
      <w:r w:rsidRPr="00A15B4E">
        <w:rPr>
          <w:rFonts w:ascii="TH SarabunPSK" w:eastAsia="Calibri" w:hAnsi="TH SarabunPSK" w:cs="TH SarabunPSK"/>
          <w:sz w:val="32"/>
          <w:szCs w:val="32"/>
          <w:cs/>
        </w:rPr>
        <w:t xml:space="preserve">ซึ่งประยุกต์เครื่องมือจาก </w:t>
      </w:r>
      <w:r w:rsidRPr="00A15B4E">
        <w:rPr>
          <w:rFonts w:ascii="TH SarabunPSK" w:eastAsia="Calibri" w:hAnsi="TH SarabunPSK" w:cs="TH SarabunPSK"/>
          <w:sz w:val="32"/>
          <w:szCs w:val="32"/>
        </w:rPr>
        <w:t xml:space="preserve">The Science Laboratory Environment Inventory (SLEI) </w:t>
      </w:r>
      <w:r w:rsidRPr="00A15B4E">
        <w:rPr>
          <w:rFonts w:ascii="TH SarabunPSK" w:eastAsia="Calibri" w:hAnsi="TH SarabunPSK" w:cs="TH SarabunPSK"/>
          <w:sz w:val="32"/>
          <w:szCs w:val="32"/>
          <w:cs/>
        </w:rPr>
        <w:t>ผลการศึกษาพบว่า ค่าความเชื่อมั่นและความน่าเชื่อถือในทางสถิติของเครื่องมือวิจัยมีค่าอยู่ในระดับสูง</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A15B4E">
        <w:rPr>
          <w:rFonts w:ascii="TH SarabunPSK" w:eastAsia="Calibri" w:hAnsi="TH SarabunPSK" w:cs="TH SarabunPSK"/>
          <w:sz w:val="32"/>
          <w:szCs w:val="32"/>
        </w:rPr>
        <w:t>Khine</w:t>
      </w:r>
      <w:proofErr w:type="spellEnd"/>
      <w:r w:rsidRPr="00A15B4E">
        <w:rPr>
          <w:rFonts w:ascii="TH SarabunPSK" w:eastAsia="Calibri" w:hAnsi="TH SarabunPSK" w:cs="TH SarabunPSK"/>
          <w:sz w:val="32"/>
          <w:szCs w:val="32"/>
        </w:rPr>
        <w:t xml:space="preserve">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Fisher  (2001: 34-45) </w:t>
      </w:r>
      <w:r w:rsidRPr="00A15B4E">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 จำนวน </w:t>
      </w:r>
      <w:r w:rsidRPr="00A15B4E">
        <w:rPr>
          <w:rFonts w:ascii="TH SarabunPSK" w:eastAsia="Calibri" w:hAnsi="TH SarabunPSK" w:cs="TH SarabunPSK"/>
          <w:sz w:val="32"/>
          <w:szCs w:val="32"/>
        </w:rPr>
        <w:t>1,188</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50</w:t>
      </w:r>
      <w:r w:rsidRPr="00A15B4E">
        <w:rPr>
          <w:rFonts w:ascii="TH SarabunPSK" w:eastAsia="Calibri" w:hAnsi="TH SarabunPSK" w:cs="TH SarabunPSK"/>
          <w:sz w:val="32"/>
          <w:szCs w:val="32"/>
          <w:cs/>
        </w:rPr>
        <w:t xml:space="preserve"> ชั้นเรียนวิทยาศาสตร์ของประเทศบรูไน โดยใช้เครื่องมือ </w:t>
      </w:r>
      <w:r w:rsidRPr="00A15B4E">
        <w:rPr>
          <w:rFonts w:ascii="TH SarabunPSK" w:eastAsia="Calibri" w:hAnsi="TH SarabunPSK" w:cs="TH SarabunPSK"/>
          <w:sz w:val="32"/>
          <w:szCs w:val="32"/>
        </w:rPr>
        <w:t xml:space="preserve">The WIHIC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Test of Science Related Attitudes (TOSRA) </w:t>
      </w:r>
      <w:r w:rsidRPr="00A15B4E">
        <w:rPr>
          <w:rFonts w:ascii="TH SarabunPSK" w:eastAsia="Calibri" w:hAnsi="TH SarabunPSK" w:cs="TH SarabunPSK"/>
          <w:sz w:val="32"/>
          <w:szCs w:val="32"/>
          <w:cs/>
        </w:rPr>
        <w:t>เพื่อเปรียบเทียบสหสัมพันธ์ระหว่างความคิดเห็นสภาพแวดล้อมและทัศนคติของผู้เรียนที่มีต่อวิทยาศาสตร์ ผลการวิจัยพบว่าความสัมพันธ์ระหว่างสภาพแวดล้อมในขั้นเรียนและทัศนคติมีความสัมพันธ์กัน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A15B4E">
        <w:rPr>
          <w:rFonts w:ascii="TH SarabunPSK" w:eastAsia="Calibri" w:hAnsi="TH SarabunPSK" w:cs="TH SarabunPSK"/>
          <w:sz w:val="32"/>
          <w:szCs w:val="32"/>
        </w:rPr>
        <w:t xml:space="preserve">Scoot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Fisher  (2004 : 34) </w:t>
      </w:r>
      <w:r w:rsidRPr="00A15B4E">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 จำนวน </w:t>
      </w:r>
      <w:r w:rsidRPr="00A15B4E">
        <w:rPr>
          <w:rFonts w:ascii="TH SarabunPSK" w:eastAsia="Calibri" w:hAnsi="TH SarabunPSK" w:cs="TH SarabunPSK"/>
          <w:sz w:val="32"/>
          <w:szCs w:val="32"/>
        </w:rPr>
        <w:t>3,104</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136</w:t>
      </w:r>
      <w:r w:rsidRPr="00A15B4E">
        <w:rPr>
          <w:rFonts w:ascii="TH SarabunPSK" w:eastAsia="Calibri" w:hAnsi="TH SarabunPSK" w:cs="TH SarabunPSK"/>
          <w:sz w:val="32"/>
          <w:szCs w:val="32"/>
          <w:cs/>
        </w:rPr>
        <w:t xml:space="preserve"> ชั้นเรียนวิทยาศาสตร์ของประเทศมาเลเซีย โดยใช้เครื่องมือ </w:t>
      </w:r>
      <w:r w:rsidRPr="00A15B4E">
        <w:rPr>
          <w:rFonts w:ascii="TH SarabunPSK" w:eastAsia="Calibri" w:hAnsi="TH SarabunPSK" w:cs="TH SarabunPSK"/>
          <w:sz w:val="32"/>
          <w:szCs w:val="32"/>
        </w:rPr>
        <w:t xml:space="preserve">The QTI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Enjoyment of their Science Lessons (ENJ) </w:t>
      </w:r>
      <w:r w:rsidRPr="00A15B4E">
        <w:rPr>
          <w:rFonts w:ascii="TH SarabunPSK" w:eastAsia="Calibri" w:hAnsi="TH SarabunPSK" w:cs="TH SarabunPSK"/>
          <w:sz w:val="32"/>
          <w:szCs w:val="32"/>
          <w:cs/>
        </w:rPr>
        <w:t xml:space="preserve">เพื่อเปรียบเทียบสหสัมพันธ์ระหว่างความคิดเห็นต่อสมรรถนะของผู้สอนและทัศนคติของผู้เรียนที่มีต่อวิทยาศาสตร์ </w:t>
      </w:r>
      <w:r w:rsidRPr="00A15B4E">
        <w:rPr>
          <w:rFonts w:ascii="TH SarabunPSK" w:eastAsia="Calibri" w:hAnsi="TH SarabunPSK" w:cs="TH SarabunPSK"/>
          <w:sz w:val="32"/>
          <w:szCs w:val="32"/>
          <w:cs/>
        </w:rPr>
        <w:lastRenderedPageBreak/>
        <w:t>ผลการวิจัยพบว่าความสัมพันธ์ระหว่างสมรรถนะของผู้สอนและทัศนคติมีความสัมพันธ์กัน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A15B4E">
        <w:rPr>
          <w:rFonts w:ascii="TH SarabunPSK" w:eastAsia="Calibri" w:hAnsi="TH SarabunPSK" w:cs="TH SarabunPSK"/>
          <w:sz w:val="32"/>
          <w:szCs w:val="32"/>
        </w:rPr>
        <w:t>Koul</w:t>
      </w:r>
      <w:proofErr w:type="spellEnd"/>
      <w:r w:rsidRPr="00A15B4E">
        <w:rPr>
          <w:rFonts w:ascii="TH SarabunPSK" w:eastAsia="Calibri" w:hAnsi="TH SarabunPSK" w:cs="TH SarabunPSK"/>
          <w:sz w:val="32"/>
          <w:szCs w:val="32"/>
        </w:rPr>
        <w:t xml:space="preserve">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Fisher  (2004 : 5-26) </w:t>
      </w:r>
      <w:r w:rsidRPr="00A15B4E">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 จำนวน </w:t>
      </w:r>
      <w:r w:rsidRPr="00A15B4E">
        <w:rPr>
          <w:rFonts w:ascii="TH SarabunPSK" w:eastAsia="Calibri" w:hAnsi="TH SarabunPSK" w:cs="TH SarabunPSK"/>
          <w:sz w:val="32"/>
          <w:szCs w:val="32"/>
        </w:rPr>
        <w:t>1,041</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32</w:t>
      </w:r>
      <w:r w:rsidRPr="00A15B4E">
        <w:rPr>
          <w:rFonts w:ascii="TH SarabunPSK" w:eastAsia="Calibri" w:hAnsi="TH SarabunPSK" w:cs="TH SarabunPSK"/>
          <w:sz w:val="32"/>
          <w:szCs w:val="32"/>
          <w:cs/>
        </w:rPr>
        <w:t xml:space="preserve"> ชั้นเรียนวิทยาศาสตร์ของโรงเรียนเอกชน ในประเทศอินเดีย โดยใช้เครื่องมือ </w:t>
      </w:r>
      <w:r w:rsidRPr="00A15B4E">
        <w:rPr>
          <w:rFonts w:ascii="TH SarabunPSK" w:eastAsia="Calibri" w:hAnsi="TH SarabunPSK" w:cs="TH SarabunPSK"/>
          <w:sz w:val="32"/>
          <w:szCs w:val="32"/>
        </w:rPr>
        <w:t xml:space="preserve">The WIHIC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Test of Science Related Attitudes (TOSRA) </w:t>
      </w:r>
      <w:r w:rsidRPr="00A15B4E">
        <w:rPr>
          <w:rFonts w:ascii="TH SarabunPSK" w:eastAsia="Calibri" w:hAnsi="TH SarabunPSK" w:cs="TH SarabunPSK"/>
          <w:sz w:val="32"/>
          <w:szCs w:val="32"/>
          <w:cs/>
        </w:rPr>
        <w:t>เพื่อเปรียบเทียบสหสัมพันธ์ระหว่างความคิดเห็นสภาพแวดล้อมและทัศนคติของผู้เรียนที่มีต่อวิทยาศาสตร์ ผลการวิจัยพบว่าความสัมพันธ์ระหว่างสภาพแวดล้อมในขั้นเรียนและทัศนคติมีความสัมพันธ์กัน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Pr="00A15B4E">
        <w:rPr>
          <w:rFonts w:ascii="TH SarabunPSK" w:eastAsia="Calibri" w:hAnsi="TH SarabunPSK" w:cs="TH SarabunPSK"/>
          <w:sz w:val="32"/>
          <w:szCs w:val="32"/>
        </w:rPr>
        <w:t>Rickards</w:t>
      </w:r>
      <w:proofErr w:type="spellEnd"/>
      <w:r w:rsidRPr="00A15B4E">
        <w:rPr>
          <w:rFonts w:ascii="TH SarabunPSK" w:eastAsia="Calibri" w:hAnsi="TH SarabunPSK" w:cs="TH SarabunPSK"/>
          <w:sz w:val="32"/>
          <w:szCs w:val="32"/>
        </w:rPr>
        <w:t xml:space="preserve">  (2008 : 26) </w:t>
      </w:r>
      <w:r w:rsidRPr="00A15B4E">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 จำนวน </w:t>
      </w:r>
      <w:r w:rsidRPr="00A15B4E">
        <w:rPr>
          <w:rFonts w:ascii="TH SarabunPSK" w:eastAsia="Calibri" w:hAnsi="TH SarabunPSK" w:cs="TH SarabunPSK"/>
          <w:sz w:val="32"/>
          <w:szCs w:val="32"/>
        </w:rPr>
        <w:t>3,215</w:t>
      </w:r>
      <w:r w:rsidRPr="00A15B4E">
        <w:rPr>
          <w:rFonts w:ascii="TH SarabunPSK" w:eastAsia="Calibri" w:hAnsi="TH SarabunPSK" w:cs="TH SarabunPSK"/>
          <w:sz w:val="32"/>
          <w:szCs w:val="32"/>
          <w:cs/>
        </w:rPr>
        <w:t xml:space="preserve"> คน จาก </w:t>
      </w:r>
      <w:r w:rsidRPr="00A15B4E">
        <w:rPr>
          <w:rFonts w:ascii="TH SarabunPSK" w:eastAsia="Calibri" w:hAnsi="TH SarabunPSK" w:cs="TH SarabunPSK"/>
          <w:sz w:val="32"/>
          <w:szCs w:val="32"/>
        </w:rPr>
        <w:t>158</w:t>
      </w:r>
      <w:r w:rsidRPr="00A15B4E">
        <w:rPr>
          <w:rFonts w:ascii="TH SarabunPSK" w:eastAsia="Calibri" w:hAnsi="TH SarabunPSK" w:cs="TH SarabunPSK"/>
          <w:sz w:val="32"/>
          <w:szCs w:val="32"/>
          <w:cs/>
        </w:rPr>
        <w:t xml:space="preserve"> ชั้นเรียน </w:t>
      </w:r>
      <w:r w:rsidRPr="00A15B4E">
        <w:rPr>
          <w:rFonts w:ascii="TH SarabunPSK" w:eastAsia="Calibri" w:hAnsi="TH SarabunPSK" w:cs="TH SarabunPSK"/>
          <w:sz w:val="32"/>
          <w:szCs w:val="32"/>
        </w:rPr>
        <w:t>43</w:t>
      </w:r>
      <w:r w:rsidRPr="00A15B4E">
        <w:rPr>
          <w:rFonts w:ascii="TH SarabunPSK" w:eastAsia="Calibri" w:hAnsi="TH SarabunPSK" w:cs="TH SarabunPSK"/>
          <w:sz w:val="32"/>
          <w:szCs w:val="32"/>
          <w:cs/>
        </w:rPr>
        <w:t xml:space="preserve"> โรงเรียน </w:t>
      </w:r>
      <w:proofErr w:type="spellStart"/>
      <w:r w:rsidRPr="00A15B4E">
        <w:rPr>
          <w:rFonts w:ascii="TH SarabunPSK" w:eastAsia="Calibri" w:hAnsi="TH SarabunPSK" w:cs="TH SarabunPSK"/>
          <w:sz w:val="32"/>
          <w:szCs w:val="32"/>
          <w:cs/>
        </w:rPr>
        <w:t>ในทัส</w:t>
      </w:r>
      <w:proofErr w:type="spellEnd"/>
      <w:r w:rsidRPr="00A15B4E">
        <w:rPr>
          <w:rFonts w:ascii="TH SarabunPSK" w:eastAsia="Calibri" w:hAnsi="TH SarabunPSK" w:cs="TH SarabunPSK"/>
          <w:sz w:val="32"/>
          <w:szCs w:val="32"/>
          <w:cs/>
        </w:rPr>
        <w:t>มา</w:t>
      </w:r>
      <w:proofErr w:type="spellStart"/>
      <w:r w:rsidRPr="00A15B4E">
        <w:rPr>
          <w:rFonts w:ascii="TH SarabunPSK" w:eastAsia="Calibri" w:hAnsi="TH SarabunPSK" w:cs="TH SarabunPSK"/>
          <w:sz w:val="32"/>
          <w:szCs w:val="32"/>
          <w:cs/>
        </w:rPr>
        <w:t>เนีย</w:t>
      </w:r>
      <w:proofErr w:type="spellEnd"/>
      <w:r w:rsidRPr="00A15B4E">
        <w:rPr>
          <w:rFonts w:ascii="TH SarabunPSK" w:eastAsia="Calibri" w:hAnsi="TH SarabunPSK" w:cs="TH SarabunPSK"/>
          <w:sz w:val="32"/>
          <w:szCs w:val="32"/>
          <w:cs/>
        </w:rPr>
        <w:t xml:space="preserve">และหมู่เกาะเกาะแปซิฟิกใต้ โดยใช้เครื่องมือ </w:t>
      </w:r>
      <w:r w:rsidRPr="00A15B4E">
        <w:rPr>
          <w:rFonts w:ascii="TH SarabunPSK" w:eastAsia="Calibri" w:hAnsi="TH SarabunPSK" w:cs="TH SarabunPSK"/>
          <w:sz w:val="32"/>
          <w:szCs w:val="32"/>
        </w:rPr>
        <w:t xml:space="preserve">The QTI </w:t>
      </w:r>
      <w:r w:rsidRPr="00A15B4E">
        <w:rPr>
          <w:rFonts w:ascii="TH SarabunPSK" w:eastAsia="Calibri" w:hAnsi="TH SarabunPSK" w:cs="TH SarabunPSK"/>
          <w:sz w:val="32"/>
          <w:szCs w:val="32"/>
          <w:cs/>
        </w:rPr>
        <w:t xml:space="preserve">และ </w:t>
      </w:r>
      <w:r w:rsidRPr="00A15B4E">
        <w:rPr>
          <w:rFonts w:ascii="TH SarabunPSK" w:eastAsia="Calibri" w:hAnsi="TH SarabunPSK" w:cs="TH SarabunPSK"/>
          <w:sz w:val="32"/>
          <w:szCs w:val="32"/>
        </w:rPr>
        <w:t xml:space="preserve">The Test of Science Related Attitudes (TOSRA) </w:t>
      </w:r>
      <w:r w:rsidRPr="00A15B4E">
        <w:rPr>
          <w:rFonts w:ascii="TH SarabunPSK" w:eastAsia="Calibri" w:hAnsi="TH SarabunPSK" w:cs="TH SarabunPSK"/>
          <w:sz w:val="32"/>
          <w:szCs w:val="32"/>
          <w:cs/>
        </w:rPr>
        <w:t>เพื่อเปรียบเทียบสหสัมพันธ์ระหว่างความคิดเห็นสมรรถนะของผู้สอนและทัศนคติของผู้เรียนที่มีต่อวิทยาศาสตร์ ผลการวิจัยพบว่าความสัมพันธ์ระหว่างสมรรถนะของผู้สอนในขั้นเรียนและทัศนคติมีความสัมพันธ์กันอย่างมีนัยสำคัญทางสถิติ</w:t>
      </w:r>
    </w:p>
    <w:p w:rsidR="00A15B4E" w:rsidRPr="00A15B4E" w:rsidRDefault="00A15B4E" w:rsidP="00A15B4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A15B4E">
        <w:rPr>
          <w:rFonts w:ascii="TH SarabunPSK" w:eastAsia="Calibri" w:hAnsi="TH SarabunPSK" w:cs="TH SarabunPSK"/>
          <w:sz w:val="32"/>
          <w:szCs w:val="32"/>
          <w:cs/>
        </w:rPr>
        <w:t>สรุปได้ว่า ได้มีการนำเครื่องมือเพื่อประเมินความคิดเห็นของผู้เรียนและผู้สอนต่อการจัดสภาพแวดล้อมในชั้นเรียนมาใช้ทั้งในประเทศไทยและในต่างประเทศ เพื่อใช้ในการสังเกตความคิดเห็นของผู้เรียนในการดำเนินกิจกรรมต่างๆ ในชั้นเรียนและสามารถทำให้รับรู้สมรรถนะทั้งผู้เรียนและผู้สอนอย่างแท้จริง เพื่อนำมาปรับปรุงแก้ไขและพัฒนาการจัดสภาพแวดล้อมในชั้นเรียนให้ดียิ่งขึ้น เพื่อส่งเสริมการเรียนรู้อย่างเต็มศักยภาพแก่ผู้เรียน</w:t>
      </w:r>
    </w:p>
    <w:p w:rsidR="00D3375C" w:rsidRPr="00A15B4E" w:rsidRDefault="00A15B4E" w:rsidP="00A15B4E">
      <w:pPr>
        <w:spacing w:after="240" w:line="240" w:lineRule="auto"/>
        <w:rPr>
          <w:rFonts w:ascii="TH SarabunPSK" w:eastAsia="Calibri" w:hAnsi="TH SarabunPSK" w:cs="TH SarabunPSK"/>
          <w:b/>
          <w:bCs/>
          <w:sz w:val="36"/>
          <w:szCs w:val="36"/>
        </w:rPr>
      </w:pPr>
      <w:r w:rsidRPr="00A15B4E">
        <w:rPr>
          <w:rFonts w:ascii="TH SarabunPSK" w:eastAsia="Calibri" w:hAnsi="TH SarabunPSK" w:cs="TH SarabunPSK"/>
          <w:b/>
          <w:bCs/>
          <w:sz w:val="36"/>
          <w:szCs w:val="36"/>
        </w:rPr>
        <w:lastRenderedPageBreak/>
        <w:tab/>
      </w:r>
      <w:r w:rsidRPr="00A15B4E">
        <w:rPr>
          <w:rFonts w:ascii="TH SarabunPSK" w:eastAsia="Calibri" w:hAnsi="TH SarabunPSK" w:cs="TH SarabunPSK"/>
          <w:b/>
          <w:bCs/>
          <w:sz w:val="36"/>
          <w:szCs w:val="36"/>
        </w:rPr>
        <w:tab/>
      </w:r>
    </w:p>
    <w:p w:rsidR="000E3315" w:rsidRPr="00A15B4E" w:rsidRDefault="000E3315" w:rsidP="00A15B4E">
      <w:pPr>
        <w:spacing w:after="240" w:line="240" w:lineRule="auto"/>
        <w:rPr>
          <w:rFonts w:ascii="TH SarabunPSK" w:eastAsia="Calibri" w:hAnsi="TH SarabunPSK" w:cs="TH SarabunPSK"/>
          <w:b/>
          <w:bCs/>
          <w:sz w:val="36"/>
          <w:szCs w:val="36"/>
        </w:rPr>
      </w:pPr>
    </w:p>
    <w:p w:rsidR="000E3315" w:rsidRPr="00A15B4E" w:rsidRDefault="000E3315" w:rsidP="00A15B4E">
      <w:pPr>
        <w:spacing w:after="240" w:line="240" w:lineRule="auto"/>
        <w:rPr>
          <w:rFonts w:ascii="TH SarabunPSK" w:eastAsia="Calibri" w:hAnsi="TH SarabunPSK" w:cs="TH SarabunPSK"/>
          <w:b/>
          <w:bCs/>
          <w:sz w:val="36"/>
          <w:szCs w:val="36"/>
        </w:rPr>
      </w:pPr>
    </w:p>
    <w:p w:rsidR="000E3315" w:rsidRDefault="000E3315" w:rsidP="001C3EB3">
      <w:pPr>
        <w:tabs>
          <w:tab w:val="left" w:pos="1276"/>
        </w:tabs>
        <w:spacing w:after="240" w:line="240" w:lineRule="auto"/>
        <w:jc w:val="center"/>
        <w:rPr>
          <w:rFonts w:ascii="TH SarabunPSK" w:eastAsia="Calibri" w:hAnsi="TH SarabunPSK" w:cs="TH SarabunPSK"/>
          <w:b/>
          <w:bCs/>
          <w:sz w:val="36"/>
          <w:szCs w:val="36"/>
        </w:rPr>
      </w:pPr>
    </w:p>
    <w:p w:rsidR="000E3315" w:rsidRDefault="000E3315" w:rsidP="005E261E">
      <w:pPr>
        <w:spacing w:after="240" w:line="240" w:lineRule="auto"/>
        <w:jc w:val="center"/>
        <w:rPr>
          <w:rFonts w:ascii="TH SarabunPSK" w:eastAsia="Calibri" w:hAnsi="TH SarabunPSK" w:cs="TH SarabunPSK"/>
          <w:b/>
          <w:bCs/>
          <w:sz w:val="36"/>
          <w:szCs w:val="36"/>
        </w:rPr>
      </w:pPr>
    </w:p>
    <w:p w:rsidR="000E3315" w:rsidRDefault="000E3315" w:rsidP="005E261E">
      <w:pPr>
        <w:spacing w:after="240" w:line="240" w:lineRule="auto"/>
        <w:jc w:val="center"/>
        <w:rPr>
          <w:rFonts w:ascii="TH SarabunPSK" w:eastAsia="Calibri" w:hAnsi="TH SarabunPSK" w:cs="TH SarabunPSK"/>
          <w:b/>
          <w:bCs/>
          <w:sz w:val="36"/>
          <w:szCs w:val="36"/>
        </w:rPr>
      </w:pPr>
    </w:p>
    <w:p w:rsidR="000E3315" w:rsidRDefault="000E3315" w:rsidP="005E261E">
      <w:pPr>
        <w:spacing w:after="240" w:line="240" w:lineRule="auto"/>
        <w:jc w:val="center"/>
        <w:rPr>
          <w:rFonts w:ascii="TH SarabunPSK" w:eastAsia="Calibri" w:hAnsi="TH SarabunPSK" w:cs="TH SarabunPSK"/>
          <w:b/>
          <w:bCs/>
          <w:sz w:val="36"/>
          <w:szCs w:val="36"/>
        </w:rPr>
      </w:pPr>
    </w:p>
    <w:p w:rsidR="000E3315" w:rsidRDefault="000E3315" w:rsidP="005E261E">
      <w:pPr>
        <w:spacing w:after="240" w:line="240" w:lineRule="auto"/>
        <w:jc w:val="center"/>
        <w:rPr>
          <w:rFonts w:ascii="TH SarabunPSK" w:eastAsia="Calibri" w:hAnsi="TH SarabunPSK" w:cs="TH SarabunPSK"/>
          <w:b/>
          <w:bCs/>
          <w:sz w:val="36"/>
          <w:szCs w:val="36"/>
        </w:rPr>
      </w:pPr>
    </w:p>
    <w:p w:rsidR="00D3375C" w:rsidRDefault="00D3375C" w:rsidP="005E261E">
      <w:pPr>
        <w:spacing w:after="240" w:line="240" w:lineRule="auto"/>
        <w:jc w:val="center"/>
        <w:rPr>
          <w:rFonts w:ascii="TH SarabunPSK" w:eastAsia="Calibri" w:hAnsi="TH SarabunPSK" w:cs="TH SarabunPSK"/>
          <w:b/>
          <w:bCs/>
          <w:sz w:val="36"/>
          <w:szCs w:val="36"/>
        </w:rPr>
      </w:pPr>
    </w:p>
    <w:p w:rsidR="00925972" w:rsidRDefault="00925972" w:rsidP="005E261E">
      <w:pPr>
        <w:spacing w:after="240" w:line="240" w:lineRule="auto"/>
        <w:jc w:val="center"/>
        <w:rPr>
          <w:rFonts w:ascii="TH SarabunPSK" w:eastAsia="Calibri" w:hAnsi="TH SarabunPSK" w:cs="TH SarabunPSK"/>
          <w:b/>
          <w:bCs/>
          <w:sz w:val="36"/>
          <w:szCs w:val="36"/>
        </w:rPr>
      </w:pPr>
    </w:p>
    <w:p w:rsidR="00925972" w:rsidRDefault="00925972" w:rsidP="005E261E">
      <w:pPr>
        <w:spacing w:after="240" w:line="240" w:lineRule="auto"/>
        <w:jc w:val="center"/>
        <w:rPr>
          <w:rFonts w:ascii="TH SarabunPSK" w:eastAsia="Calibri" w:hAnsi="TH SarabunPSK" w:cs="TH SarabunPSK"/>
          <w:b/>
          <w:bCs/>
          <w:sz w:val="36"/>
          <w:szCs w:val="36"/>
        </w:rPr>
      </w:pPr>
    </w:p>
    <w:p w:rsidR="00925972" w:rsidRDefault="00925972" w:rsidP="005E261E">
      <w:pPr>
        <w:spacing w:after="240" w:line="240" w:lineRule="auto"/>
        <w:jc w:val="center"/>
        <w:rPr>
          <w:rFonts w:ascii="TH SarabunPSK" w:eastAsia="Calibri" w:hAnsi="TH SarabunPSK" w:cs="TH SarabunPSK"/>
          <w:b/>
          <w:bCs/>
          <w:sz w:val="36"/>
          <w:szCs w:val="36"/>
        </w:rPr>
      </w:pPr>
    </w:p>
    <w:p w:rsidR="00925972" w:rsidRDefault="00925972" w:rsidP="005E261E">
      <w:pPr>
        <w:spacing w:after="240" w:line="240" w:lineRule="auto"/>
        <w:jc w:val="center"/>
        <w:rPr>
          <w:rFonts w:ascii="TH SarabunPSK" w:eastAsia="Calibri" w:hAnsi="TH SarabunPSK" w:cs="TH SarabunPSK"/>
          <w:b/>
          <w:bCs/>
          <w:sz w:val="36"/>
          <w:szCs w:val="36"/>
        </w:rPr>
      </w:pPr>
    </w:p>
    <w:p w:rsidR="00925972" w:rsidRDefault="00925972" w:rsidP="005E261E">
      <w:pPr>
        <w:spacing w:after="240" w:line="240" w:lineRule="auto"/>
        <w:jc w:val="center"/>
        <w:rPr>
          <w:rFonts w:ascii="TH SarabunPSK" w:eastAsia="Calibri" w:hAnsi="TH SarabunPSK" w:cs="TH SarabunPSK"/>
          <w:b/>
          <w:bCs/>
          <w:sz w:val="36"/>
          <w:szCs w:val="36"/>
        </w:rPr>
      </w:pPr>
    </w:p>
    <w:p w:rsidR="00925972" w:rsidRDefault="00925972" w:rsidP="005E261E">
      <w:pPr>
        <w:spacing w:after="240" w:line="240" w:lineRule="auto"/>
        <w:jc w:val="center"/>
        <w:rPr>
          <w:rFonts w:ascii="TH SarabunPSK" w:eastAsia="Calibri" w:hAnsi="TH SarabunPSK" w:cs="TH SarabunPSK"/>
          <w:b/>
          <w:bCs/>
          <w:sz w:val="36"/>
          <w:szCs w:val="36"/>
        </w:rPr>
      </w:pPr>
    </w:p>
    <w:p w:rsidR="00925972" w:rsidRDefault="00925972" w:rsidP="005E261E">
      <w:pPr>
        <w:spacing w:after="240" w:line="240" w:lineRule="auto"/>
        <w:jc w:val="center"/>
        <w:rPr>
          <w:rFonts w:ascii="TH SarabunPSK" w:eastAsia="Calibri" w:hAnsi="TH SarabunPSK" w:cs="TH SarabunPSK"/>
          <w:b/>
          <w:bCs/>
          <w:sz w:val="36"/>
          <w:szCs w:val="36"/>
        </w:rPr>
      </w:pPr>
    </w:p>
    <w:p w:rsidR="00925972" w:rsidRDefault="00925972" w:rsidP="005E261E">
      <w:pPr>
        <w:spacing w:after="240" w:line="240" w:lineRule="auto"/>
        <w:jc w:val="center"/>
        <w:rPr>
          <w:rFonts w:ascii="TH SarabunPSK" w:eastAsia="Calibri" w:hAnsi="TH SarabunPSK" w:cs="TH SarabunPSK"/>
          <w:b/>
          <w:bCs/>
          <w:sz w:val="36"/>
          <w:szCs w:val="36"/>
        </w:rPr>
      </w:pPr>
    </w:p>
    <w:p w:rsidR="00925972" w:rsidRDefault="00925972" w:rsidP="005E261E">
      <w:pPr>
        <w:spacing w:after="240" w:line="240" w:lineRule="auto"/>
        <w:jc w:val="center"/>
        <w:rPr>
          <w:rFonts w:ascii="TH SarabunPSK" w:eastAsia="Calibri" w:hAnsi="TH SarabunPSK" w:cs="TH SarabunPSK"/>
          <w:b/>
          <w:bCs/>
          <w:sz w:val="36"/>
          <w:szCs w:val="36"/>
        </w:rPr>
      </w:pPr>
    </w:p>
    <w:p w:rsidR="005E261E" w:rsidRPr="005E261E" w:rsidRDefault="009B5BBF" w:rsidP="005E261E">
      <w:pPr>
        <w:spacing w:after="240" w:line="240" w:lineRule="auto"/>
        <w:jc w:val="center"/>
        <w:rPr>
          <w:rFonts w:ascii="TH SarabunPSK" w:eastAsia="Calibri" w:hAnsi="TH SarabunPSK" w:cs="TH SarabunPSK"/>
          <w:sz w:val="36"/>
          <w:szCs w:val="36"/>
        </w:rPr>
      </w:pPr>
      <w:r>
        <w:rPr>
          <w:rFonts w:ascii="TH SarabunPSK" w:eastAsia="Cordia New" w:hAnsi="TH SarabunPSK" w:cs="TH SarabunPSK"/>
          <w:noProof/>
          <w:sz w:val="32"/>
          <w:szCs w:val="32"/>
        </w:rPr>
        <mc:AlternateContent>
          <mc:Choice Requires="wps">
            <w:drawing>
              <wp:anchor distT="0" distB="0" distL="114300" distR="114300" simplePos="0" relativeHeight="251703296" behindDoc="0" locked="0" layoutInCell="1" allowOverlap="1" wp14:anchorId="72E4FAF3" wp14:editId="557C2F37">
                <wp:simplePos x="0" y="0"/>
                <wp:positionH relativeFrom="column">
                  <wp:posOffset>2532185</wp:posOffset>
                </wp:positionH>
                <wp:positionV relativeFrom="paragraph">
                  <wp:posOffset>-677008</wp:posOffset>
                </wp:positionV>
                <wp:extent cx="254977" cy="263770"/>
                <wp:effectExtent l="0" t="0" r="0" b="3175"/>
                <wp:wrapNone/>
                <wp:docPr id="40" name="สี่เหลี่ยมผืนผ้า 40"/>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58052A" id="สี่เหลี่ยมผืนผ้า 40" o:spid="_x0000_s1026" style="position:absolute;margin-left:199.4pt;margin-top:-53.3pt;width:20.1pt;height:20.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" fillcolor="white [3212]" stroked="f" strokeweight="1pt"/>
            </w:pict>
          </mc:Fallback>
        </mc:AlternateContent>
      </w:r>
      <w:r w:rsidR="005E261E" w:rsidRPr="005E261E">
        <w:rPr>
          <w:rFonts w:ascii="TH SarabunPSK" w:eastAsia="Calibri" w:hAnsi="TH SarabunPSK" w:cs="TH SarabunPSK"/>
          <w:b/>
          <w:bCs/>
          <w:sz w:val="36"/>
          <w:szCs w:val="36"/>
          <w:cs/>
        </w:rPr>
        <w:t xml:space="preserve">บทที่ </w:t>
      </w:r>
      <w:r w:rsidR="005E261E" w:rsidRPr="005E261E">
        <w:rPr>
          <w:rFonts w:ascii="TH SarabunPSK" w:eastAsia="Calibri" w:hAnsi="TH SarabunPSK" w:cs="TH SarabunPSK"/>
          <w:b/>
          <w:bCs/>
          <w:sz w:val="36"/>
          <w:szCs w:val="36"/>
        </w:rPr>
        <w:t>3</w:t>
      </w:r>
    </w:p>
    <w:p w:rsidR="005E261E" w:rsidRPr="00836150" w:rsidRDefault="005E261E" w:rsidP="005E261E">
      <w:pPr>
        <w:spacing w:after="480" w:line="240" w:lineRule="auto"/>
        <w:jc w:val="center"/>
        <w:rPr>
          <w:rFonts w:ascii="TH SarabunPSK" w:eastAsia="Calibri" w:hAnsi="TH SarabunPSK" w:cs="TH SarabunPSK"/>
          <w:b/>
          <w:bCs/>
          <w:sz w:val="36"/>
          <w:szCs w:val="36"/>
        </w:rPr>
      </w:pPr>
      <w:r w:rsidRPr="00836150">
        <w:rPr>
          <w:rFonts w:ascii="TH SarabunPSK" w:eastAsia="Calibri" w:hAnsi="TH SarabunPSK" w:cs="TH SarabunPSK"/>
          <w:b/>
          <w:bCs/>
          <w:sz w:val="36"/>
          <w:szCs w:val="36"/>
          <w:cs/>
        </w:rPr>
        <w:t>วิธีดำเนินการวิจัย</w:t>
      </w:r>
    </w:p>
    <w:p w:rsidR="00836150" w:rsidRPr="00836150" w:rsidRDefault="005E261E" w:rsidP="00836150">
      <w:pPr>
        <w:tabs>
          <w:tab w:val="left" w:pos="709"/>
        </w:tabs>
        <w:spacing w:after="0" w:line="240" w:lineRule="auto"/>
        <w:rPr>
          <w:rFonts w:ascii="TH SarabunPSK" w:eastAsia="Calibri" w:hAnsi="TH SarabunPSK" w:cs="TH SarabunPSK"/>
          <w:sz w:val="24"/>
          <w:szCs w:val="32"/>
        </w:rPr>
      </w:pPr>
      <w:r w:rsidRPr="00836150">
        <w:rPr>
          <w:rFonts w:ascii="TH SarabunPSK" w:eastAsia="Calibri" w:hAnsi="TH SarabunPSK" w:cs="TH SarabunPSK"/>
          <w:sz w:val="24"/>
          <w:szCs w:val="32"/>
          <w:cs/>
        </w:rPr>
        <w:tab/>
      </w:r>
      <w:r w:rsidR="00836150" w:rsidRPr="00836150">
        <w:rPr>
          <w:rFonts w:ascii="TH SarabunPSK" w:eastAsia="Calibri" w:hAnsi="TH SarabunPSK" w:cs="TH SarabunPSK"/>
          <w:sz w:val="24"/>
          <w:szCs w:val="32"/>
          <w:cs/>
        </w:rPr>
        <w:t>การวิจัยเรื่อง ความสัมพันธ์ระหว่างความคิดเห็นต่อการจัดสภาพแวดล้อมการเรียนที่มีส่วนสนับสนุนความแตกต่างระหว่างบุคคลของนักเรียนกับเจตคติต่อการจัดกิจกรรมการเรียนรู้</w:t>
      </w:r>
    </w:p>
    <w:p w:rsidR="005E261E" w:rsidRPr="00836150" w:rsidRDefault="00836150" w:rsidP="00836150">
      <w:pPr>
        <w:tabs>
          <w:tab w:val="left" w:pos="709"/>
        </w:tabs>
        <w:spacing w:after="0" w:line="240" w:lineRule="auto"/>
        <w:rPr>
          <w:rFonts w:ascii="TH SarabunPSK" w:eastAsia="Calibri" w:hAnsi="TH SarabunPSK" w:cs="TH SarabunPSK"/>
          <w:sz w:val="32"/>
          <w:szCs w:val="32"/>
        </w:rPr>
      </w:pPr>
      <w:r w:rsidRPr="00836150">
        <w:rPr>
          <w:rFonts w:ascii="TH SarabunPSK" w:eastAsia="Calibri" w:hAnsi="TH SarabunPSK" w:cs="TH SarabunPSK"/>
          <w:sz w:val="24"/>
          <w:szCs w:val="32"/>
          <w:cs/>
        </w:rPr>
        <w:t>วิทยาศาสตร์ ระดับชั้นมัธยมศึกษาปีที่ 6  ได้ดำเนินการตามลำดับ ดังนี้</w:t>
      </w:r>
    </w:p>
    <w:p w:rsidR="005E261E" w:rsidRPr="00836150" w:rsidRDefault="005E261E" w:rsidP="005E261E">
      <w:pPr>
        <w:spacing w:after="0" w:line="240" w:lineRule="auto"/>
        <w:ind w:left="720" w:firstLine="720"/>
        <w:rPr>
          <w:rFonts w:ascii="TH SarabunPSK" w:eastAsia="Cordia New" w:hAnsi="TH SarabunPSK" w:cs="TH SarabunPSK"/>
          <w:sz w:val="32"/>
          <w:szCs w:val="32"/>
        </w:rPr>
      </w:pPr>
      <w:r w:rsidRPr="00836150">
        <w:rPr>
          <w:rFonts w:ascii="TH SarabunPSK" w:eastAsia="Cordia New" w:hAnsi="TH SarabunPSK" w:cs="TH SarabunPSK"/>
          <w:sz w:val="32"/>
          <w:szCs w:val="32"/>
        </w:rPr>
        <w:t xml:space="preserve">1.  </w:t>
      </w:r>
      <w:r w:rsidRPr="00836150">
        <w:rPr>
          <w:rFonts w:ascii="TH SarabunPSK" w:eastAsia="Cordia New" w:hAnsi="TH SarabunPSK" w:cs="TH SarabunPSK"/>
          <w:sz w:val="32"/>
          <w:szCs w:val="32"/>
          <w:cs/>
        </w:rPr>
        <w:t>กลุ่มเป้าหมาย</w:t>
      </w:r>
    </w:p>
    <w:p w:rsidR="005E261E" w:rsidRPr="00836150" w:rsidRDefault="005E261E" w:rsidP="005E261E">
      <w:pPr>
        <w:spacing w:after="0" w:line="240" w:lineRule="auto"/>
        <w:rPr>
          <w:rFonts w:ascii="TH SarabunPSK" w:eastAsia="Cordia New" w:hAnsi="TH SarabunPSK" w:cs="TH SarabunPSK"/>
          <w:sz w:val="32"/>
          <w:szCs w:val="32"/>
        </w:rPr>
      </w:pPr>
      <w:r w:rsidRPr="00836150">
        <w:rPr>
          <w:rFonts w:ascii="TH SarabunPSK" w:eastAsia="Cordia New" w:hAnsi="TH SarabunPSK" w:cs="TH SarabunPSK"/>
          <w:sz w:val="32"/>
          <w:szCs w:val="32"/>
          <w:cs/>
        </w:rPr>
        <w:tab/>
      </w:r>
      <w:r w:rsidRPr="00836150">
        <w:rPr>
          <w:rFonts w:ascii="TH SarabunPSK" w:eastAsia="Cordia New" w:hAnsi="TH SarabunPSK" w:cs="TH SarabunPSK"/>
          <w:sz w:val="32"/>
          <w:szCs w:val="32"/>
        </w:rPr>
        <w:tab/>
        <w:t xml:space="preserve">2.  </w:t>
      </w:r>
      <w:r w:rsidR="00836150" w:rsidRPr="00836150">
        <w:rPr>
          <w:rFonts w:ascii="TH SarabunPSK" w:eastAsia="Cordia New" w:hAnsi="TH SarabunPSK" w:cs="TH SarabunPSK"/>
          <w:sz w:val="32"/>
          <w:szCs w:val="32"/>
          <w:cs/>
        </w:rPr>
        <w:t>ระยะเวลาที่ใช้ในการวิจัย</w:t>
      </w:r>
    </w:p>
    <w:p w:rsidR="005E261E" w:rsidRPr="00836150" w:rsidRDefault="005E261E" w:rsidP="005E261E">
      <w:pPr>
        <w:spacing w:after="0" w:line="240" w:lineRule="auto"/>
        <w:rPr>
          <w:rFonts w:ascii="TH SarabunPSK" w:eastAsia="Cordia New" w:hAnsi="TH SarabunPSK" w:cs="TH SarabunPSK"/>
          <w:sz w:val="32"/>
          <w:szCs w:val="32"/>
        </w:rPr>
      </w:pPr>
      <w:r w:rsidRPr="00836150">
        <w:rPr>
          <w:rFonts w:ascii="TH SarabunPSK" w:eastAsia="Cordia New" w:hAnsi="TH SarabunPSK" w:cs="TH SarabunPSK"/>
          <w:sz w:val="32"/>
          <w:szCs w:val="32"/>
          <w:cs/>
        </w:rPr>
        <w:tab/>
      </w:r>
      <w:r w:rsidRPr="00836150">
        <w:rPr>
          <w:rFonts w:ascii="TH SarabunPSK" w:eastAsia="Cordia New" w:hAnsi="TH SarabunPSK" w:cs="TH SarabunPSK"/>
          <w:sz w:val="32"/>
          <w:szCs w:val="32"/>
          <w:cs/>
        </w:rPr>
        <w:tab/>
      </w:r>
      <w:r w:rsidRPr="00836150">
        <w:rPr>
          <w:rFonts w:ascii="TH SarabunPSK" w:eastAsia="Cordia New" w:hAnsi="TH SarabunPSK" w:cs="TH SarabunPSK"/>
          <w:sz w:val="32"/>
          <w:szCs w:val="32"/>
        </w:rPr>
        <w:t xml:space="preserve">3.  </w:t>
      </w:r>
      <w:r w:rsidR="00836150" w:rsidRPr="00836150">
        <w:rPr>
          <w:rFonts w:ascii="TH SarabunPSK" w:eastAsia="Cordia New" w:hAnsi="TH SarabunPSK" w:cs="TH SarabunPSK"/>
          <w:sz w:val="32"/>
          <w:szCs w:val="32"/>
          <w:cs/>
        </w:rPr>
        <w:t>เครื่องมือที่ใช้ในการวิจัย</w:t>
      </w:r>
    </w:p>
    <w:p w:rsidR="005E261E" w:rsidRPr="00836150" w:rsidRDefault="005E261E" w:rsidP="005E261E">
      <w:pPr>
        <w:spacing w:after="0" w:line="240" w:lineRule="auto"/>
        <w:rPr>
          <w:rFonts w:ascii="TH SarabunPSK" w:eastAsia="Cordia New" w:hAnsi="TH SarabunPSK" w:cs="TH SarabunPSK"/>
          <w:sz w:val="32"/>
          <w:szCs w:val="32"/>
          <w:cs/>
        </w:rPr>
      </w:pPr>
      <w:r w:rsidRPr="00836150">
        <w:rPr>
          <w:rFonts w:ascii="TH SarabunPSK" w:eastAsia="Cordia New" w:hAnsi="TH SarabunPSK" w:cs="TH SarabunPSK"/>
          <w:sz w:val="32"/>
          <w:szCs w:val="32"/>
        </w:rPr>
        <w:tab/>
      </w:r>
      <w:r w:rsidRPr="00836150">
        <w:rPr>
          <w:rFonts w:ascii="TH SarabunPSK" w:eastAsia="Cordia New" w:hAnsi="TH SarabunPSK" w:cs="TH SarabunPSK"/>
          <w:sz w:val="32"/>
          <w:szCs w:val="32"/>
        </w:rPr>
        <w:tab/>
        <w:t xml:space="preserve">4.  </w:t>
      </w:r>
      <w:r w:rsidR="00836150" w:rsidRPr="00836150">
        <w:rPr>
          <w:rFonts w:ascii="TH SarabunPSK" w:eastAsia="Cordia New" w:hAnsi="TH SarabunPSK" w:cs="TH SarabunPSK"/>
          <w:sz w:val="32"/>
          <w:szCs w:val="32"/>
          <w:cs/>
        </w:rPr>
        <w:t>การสร้างและหาคุณภาพเครื่องมือที่ใช้ในการวิจัย</w:t>
      </w:r>
    </w:p>
    <w:p w:rsidR="005E261E" w:rsidRPr="00836150" w:rsidRDefault="005E261E" w:rsidP="005E261E">
      <w:pPr>
        <w:spacing w:after="0" w:line="240" w:lineRule="auto"/>
        <w:rPr>
          <w:rFonts w:ascii="TH SarabunPSK" w:eastAsia="Cordia New" w:hAnsi="TH SarabunPSK" w:cs="TH SarabunPSK"/>
          <w:sz w:val="32"/>
          <w:szCs w:val="32"/>
        </w:rPr>
      </w:pPr>
      <w:r w:rsidRPr="00836150">
        <w:rPr>
          <w:rFonts w:ascii="TH SarabunPSK" w:eastAsia="Cordia New" w:hAnsi="TH SarabunPSK" w:cs="TH SarabunPSK"/>
          <w:sz w:val="32"/>
          <w:szCs w:val="32"/>
          <w:cs/>
        </w:rPr>
        <w:tab/>
      </w:r>
      <w:r w:rsidRPr="00836150">
        <w:rPr>
          <w:rFonts w:ascii="TH SarabunPSK" w:eastAsia="Cordia New" w:hAnsi="TH SarabunPSK" w:cs="TH SarabunPSK"/>
          <w:sz w:val="32"/>
          <w:szCs w:val="32"/>
        </w:rPr>
        <w:tab/>
        <w:t xml:space="preserve">5.  </w:t>
      </w:r>
      <w:r w:rsidR="00836150" w:rsidRPr="00836150">
        <w:rPr>
          <w:rFonts w:ascii="TH SarabunPSK" w:eastAsia="Cordia New" w:hAnsi="TH SarabunPSK" w:cs="TH SarabunPSK"/>
          <w:sz w:val="32"/>
          <w:szCs w:val="32"/>
          <w:cs/>
        </w:rPr>
        <w:t>วิธีการดำเนินการวิจัย</w:t>
      </w:r>
    </w:p>
    <w:p w:rsidR="005E261E" w:rsidRPr="00836150" w:rsidRDefault="005E261E" w:rsidP="005E261E">
      <w:pPr>
        <w:spacing w:after="0" w:line="240" w:lineRule="auto"/>
        <w:rPr>
          <w:rFonts w:ascii="TH SarabunPSK" w:eastAsia="Cordia New" w:hAnsi="TH SarabunPSK" w:cs="TH SarabunPSK"/>
          <w:sz w:val="32"/>
          <w:szCs w:val="32"/>
        </w:rPr>
      </w:pPr>
      <w:r w:rsidRPr="00836150">
        <w:rPr>
          <w:rFonts w:ascii="TH SarabunPSK" w:eastAsia="Cordia New" w:hAnsi="TH SarabunPSK" w:cs="TH SarabunPSK"/>
          <w:sz w:val="32"/>
          <w:szCs w:val="32"/>
          <w:cs/>
        </w:rPr>
        <w:tab/>
      </w:r>
      <w:r w:rsidRPr="00836150">
        <w:rPr>
          <w:rFonts w:ascii="TH SarabunPSK" w:eastAsia="Cordia New" w:hAnsi="TH SarabunPSK" w:cs="TH SarabunPSK"/>
          <w:sz w:val="32"/>
          <w:szCs w:val="32"/>
          <w:cs/>
        </w:rPr>
        <w:tab/>
      </w:r>
      <w:r w:rsidRPr="00836150">
        <w:rPr>
          <w:rFonts w:ascii="TH SarabunPSK" w:eastAsia="Cordia New" w:hAnsi="TH SarabunPSK" w:cs="TH SarabunPSK"/>
          <w:sz w:val="32"/>
          <w:szCs w:val="32"/>
        </w:rPr>
        <w:t xml:space="preserve">6.  </w:t>
      </w:r>
      <w:r w:rsidR="00836150" w:rsidRPr="00836150">
        <w:rPr>
          <w:rFonts w:ascii="TH SarabunPSK" w:eastAsia="Cordia New" w:hAnsi="TH SarabunPSK" w:cs="TH SarabunPSK"/>
          <w:sz w:val="32"/>
          <w:szCs w:val="32"/>
          <w:cs/>
        </w:rPr>
        <w:t>การเก็บรวบรวมข้อมูล</w:t>
      </w:r>
    </w:p>
    <w:p w:rsidR="00836150" w:rsidRPr="00836150" w:rsidRDefault="00836150" w:rsidP="005E261E">
      <w:pPr>
        <w:spacing w:after="0" w:line="240" w:lineRule="auto"/>
        <w:rPr>
          <w:rFonts w:ascii="TH SarabunPSK" w:eastAsia="Cordia New" w:hAnsi="TH SarabunPSK" w:cs="TH SarabunPSK"/>
          <w:sz w:val="32"/>
          <w:szCs w:val="32"/>
        </w:rPr>
      </w:pPr>
      <w:r w:rsidRPr="00836150">
        <w:rPr>
          <w:rFonts w:ascii="TH SarabunPSK" w:eastAsia="Cordia New" w:hAnsi="TH SarabunPSK" w:cs="TH SarabunPSK" w:hint="cs"/>
          <w:sz w:val="32"/>
          <w:szCs w:val="32"/>
          <w:cs/>
        </w:rPr>
        <w:tab/>
      </w:r>
      <w:r w:rsidRPr="00836150">
        <w:rPr>
          <w:rFonts w:ascii="TH SarabunPSK" w:eastAsia="Cordia New" w:hAnsi="TH SarabunPSK" w:cs="TH SarabunPSK" w:hint="cs"/>
          <w:sz w:val="32"/>
          <w:szCs w:val="32"/>
          <w:cs/>
        </w:rPr>
        <w:tab/>
      </w:r>
      <w:r w:rsidRPr="00836150">
        <w:rPr>
          <w:rFonts w:ascii="TH SarabunPSK" w:eastAsia="Cordia New" w:hAnsi="TH SarabunPSK" w:cs="TH SarabunPSK"/>
          <w:sz w:val="32"/>
          <w:szCs w:val="32"/>
        </w:rPr>
        <w:t xml:space="preserve">7.  </w:t>
      </w:r>
      <w:r w:rsidRPr="00836150">
        <w:rPr>
          <w:rFonts w:ascii="TH SarabunPSK" w:eastAsia="Cordia New" w:hAnsi="TH SarabunPSK" w:cs="TH SarabunPSK"/>
          <w:sz w:val="32"/>
          <w:szCs w:val="32"/>
          <w:cs/>
        </w:rPr>
        <w:t>การวิเคราะห์ข้อมูล</w:t>
      </w:r>
      <w:r w:rsidRPr="00836150">
        <w:rPr>
          <w:rFonts w:ascii="TH SarabunPSK" w:eastAsia="Cordia New" w:hAnsi="TH SarabunPSK" w:cs="TH SarabunPSK"/>
          <w:sz w:val="32"/>
          <w:szCs w:val="32"/>
        </w:rPr>
        <w:t xml:space="preserve"> </w:t>
      </w:r>
    </w:p>
    <w:p w:rsidR="005E261E" w:rsidRPr="00836150" w:rsidRDefault="005E261E" w:rsidP="005E261E">
      <w:pPr>
        <w:spacing w:after="0" w:line="240" w:lineRule="auto"/>
        <w:rPr>
          <w:rFonts w:ascii="TH SarabunPSK" w:eastAsia="Cordia New" w:hAnsi="TH SarabunPSK" w:cs="TH SarabunPSK"/>
          <w:sz w:val="32"/>
          <w:szCs w:val="32"/>
        </w:rPr>
      </w:pPr>
      <w:r w:rsidRPr="00836150">
        <w:rPr>
          <w:rFonts w:ascii="TH SarabunPSK" w:eastAsia="Cordia New" w:hAnsi="TH SarabunPSK" w:cs="TH SarabunPSK"/>
          <w:sz w:val="32"/>
          <w:szCs w:val="32"/>
          <w:cs/>
        </w:rPr>
        <w:tab/>
      </w:r>
      <w:r w:rsidRPr="00836150">
        <w:rPr>
          <w:rFonts w:ascii="TH SarabunPSK" w:eastAsia="Cordia New" w:hAnsi="TH SarabunPSK" w:cs="TH SarabunPSK"/>
          <w:sz w:val="32"/>
          <w:szCs w:val="32"/>
          <w:cs/>
        </w:rPr>
        <w:tab/>
      </w:r>
      <w:r w:rsidR="00836150" w:rsidRPr="00836150">
        <w:rPr>
          <w:rFonts w:ascii="TH SarabunPSK" w:eastAsia="Cordia New" w:hAnsi="TH SarabunPSK" w:cs="TH SarabunPSK"/>
          <w:sz w:val="32"/>
          <w:szCs w:val="32"/>
        </w:rPr>
        <w:t>8</w:t>
      </w:r>
      <w:r w:rsidRPr="00836150">
        <w:rPr>
          <w:rFonts w:ascii="TH SarabunPSK" w:eastAsia="Cordia New" w:hAnsi="TH SarabunPSK" w:cs="TH SarabunPSK"/>
          <w:sz w:val="32"/>
          <w:szCs w:val="32"/>
        </w:rPr>
        <w:t xml:space="preserve">.  </w:t>
      </w:r>
      <w:r w:rsidRPr="00836150">
        <w:rPr>
          <w:rFonts w:ascii="TH SarabunPSK" w:eastAsia="Cordia New" w:hAnsi="TH SarabunPSK" w:cs="TH SarabunPSK"/>
          <w:sz w:val="32"/>
          <w:szCs w:val="32"/>
          <w:cs/>
        </w:rPr>
        <w:t>สถิติที่ใช้ในการวิเคราะห์ข้อมูล</w:t>
      </w:r>
    </w:p>
    <w:p w:rsidR="005E261E" w:rsidRPr="00836150" w:rsidRDefault="005E261E" w:rsidP="005E261E">
      <w:pPr>
        <w:spacing w:before="240" w:after="120" w:line="240" w:lineRule="auto"/>
        <w:rPr>
          <w:rFonts w:ascii="TH SarabunPSK" w:eastAsia="Calibri" w:hAnsi="TH SarabunPSK" w:cs="TH SarabunPSK"/>
          <w:b/>
          <w:bCs/>
          <w:sz w:val="36"/>
          <w:szCs w:val="36"/>
        </w:rPr>
      </w:pPr>
      <w:r w:rsidRPr="00836150">
        <w:rPr>
          <w:rFonts w:ascii="TH SarabunPSK" w:eastAsia="Calibri" w:hAnsi="TH SarabunPSK" w:cs="TH SarabunPSK"/>
          <w:b/>
          <w:bCs/>
          <w:sz w:val="36"/>
          <w:szCs w:val="36"/>
          <w:cs/>
        </w:rPr>
        <w:t>กลุ่มเป้าหมาย</w:t>
      </w:r>
    </w:p>
    <w:p w:rsidR="005E261E" w:rsidRDefault="005E261E" w:rsidP="005E261E">
      <w:pPr>
        <w:spacing w:after="200" w:line="240" w:lineRule="auto"/>
        <w:rPr>
          <w:rFonts w:ascii="TH SarabunPSK" w:eastAsia="Calibri" w:hAnsi="TH SarabunPSK" w:cs="TH SarabunPSK"/>
          <w:b/>
          <w:bCs/>
          <w:sz w:val="32"/>
          <w:szCs w:val="32"/>
        </w:rPr>
      </w:pPr>
      <w:r w:rsidRPr="00836150">
        <w:rPr>
          <w:rFonts w:ascii="TH SarabunPSK" w:eastAsia="Calibri" w:hAnsi="TH SarabunPSK" w:cs="TH SarabunPSK"/>
          <w:sz w:val="32"/>
          <w:szCs w:val="32"/>
        </w:rPr>
        <w:tab/>
      </w:r>
      <w:r w:rsidR="00836150" w:rsidRPr="00836150">
        <w:rPr>
          <w:rFonts w:ascii="TH SarabunPSK" w:eastAsia="Calibri" w:hAnsi="TH SarabunPSK" w:cs="TH SarabunPSK"/>
          <w:sz w:val="32"/>
          <w:szCs w:val="32"/>
          <w:cs/>
        </w:rPr>
        <w:t>การวิจัยครั้งนี้ผู้วิจัยได้ใช้กลุ่มตัวอย่างในการวิจัยเป็นนักเรียน ชั้นมัธยมศึกษาปีที่ 6 ในรายวิชาเคมีเพิ่มเติม โรงเรียนเชียงยืนพิทยาคม จังหวัดมหาสารคาม สังกัดสำนักงานเขตพื้นที่</w:t>
      </w:r>
      <w:r w:rsidR="00836150" w:rsidRPr="00836150">
        <w:rPr>
          <w:rFonts w:ascii="TH SarabunPSK" w:eastAsia="Calibri" w:hAnsi="TH SarabunPSK" w:cs="TH SarabunPSK"/>
          <w:sz w:val="32"/>
          <w:szCs w:val="32"/>
          <w:cs/>
        </w:rPr>
        <w:lastRenderedPageBreak/>
        <w:t>การศึกษามัธยมศึกษา 26 ในปีการศึกษา 2/2558 จำนวน 1 ห้อง ด้วยวิธีการเลือกแบบเจาะจง ทั้งหมด 34 คน</w:t>
      </w:r>
      <w:r w:rsidRPr="00836150">
        <w:rPr>
          <w:rFonts w:ascii="TH SarabunPSK" w:eastAsia="Calibri" w:hAnsi="TH SarabunPSK" w:cs="TH SarabunPSK"/>
          <w:sz w:val="32"/>
          <w:szCs w:val="32"/>
          <w:cs/>
        </w:rPr>
        <w:tab/>
      </w:r>
    </w:p>
    <w:p w:rsidR="00836150" w:rsidRPr="00836150" w:rsidRDefault="00836150" w:rsidP="00836150">
      <w:pPr>
        <w:spacing w:after="120" w:line="240" w:lineRule="auto"/>
        <w:rPr>
          <w:rFonts w:ascii="TH SarabunPSK" w:eastAsia="Calibri" w:hAnsi="TH SarabunPSK" w:cs="TH SarabunPSK"/>
          <w:b/>
          <w:bCs/>
          <w:sz w:val="36"/>
          <w:szCs w:val="36"/>
        </w:rPr>
      </w:pPr>
      <w:r w:rsidRPr="00836150">
        <w:rPr>
          <w:rFonts w:ascii="TH SarabunPSK" w:eastAsia="Calibri" w:hAnsi="TH SarabunPSK" w:cs="TH SarabunPSK"/>
          <w:b/>
          <w:bCs/>
          <w:sz w:val="36"/>
          <w:szCs w:val="36"/>
          <w:cs/>
        </w:rPr>
        <w:t>ระยะเวลาที่ใช้ในการวิจัย</w:t>
      </w:r>
    </w:p>
    <w:p w:rsidR="00836150" w:rsidRPr="00836150" w:rsidRDefault="00836150" w:rsidP="00836150">
      <w:pPr>
        <w:tabs>
          <w:tab w:val="left" w:pos="709"/>
        </w:tabs>
        <w:spacing w:after="0" w:line="240" w:lineRule="auto"/>
        <w:ind w:firstLine="720"/>
        <w:rPr>
          <w:rFonts w:ascii="TH SarabunPSK" w:eastAsia="Calibri" w:hAnsi="TH SarabunPSK" w:cs="TH SarabunPSK"/>
          <w:sz w:val="32"/>
          <w:szCs w:val="32"/>
        </w:rPr>
      </w:pPr>
      <w:r w:rsidRPr="00836150">
        <w:rPr>
          <w:rFonts w:ascii="TH SarabunPSK" w:eastAsia="Calibri" w:hAnsi="TH SarabunPSK" w:cs="TH SarabunPSK"/>
          <w:sz w:val="32"/>
          <w:szCs w:val="32"/>
          <w:cs/>
        </w:rPr>
        <w:t xml:space="preserve">การวิจัยในครั้งนี้ผู้วิจัยได้ทำการสำรวจความคิดเห็นของนักเรียนชั้นมัธยมศึกษาปีที่ </w:t>
      </w:r>
      <w:r w:rsidRPr="00836150">
        <w:rPr>
          <w:rFonts w:ascii="TH SarabunPSK" w:eastAsia="Calibri" w:hAnsi="TH SarabunPSK" w:cs="TH SarabunPSK"/>
          <w:sz w:val="32"/>
          <w:szCs w:val="32"/>
        </w:rPr>
        <w:t xml:space="preserve">6  </w:t>
      </w:r>
    </w:p>
    <w:p w:rsidR="00836150" w:rsidRPr="00836150" w:rsidRDefault="00836150" w:rsidP="00836150">
      <w:pPr>
        <w:spacing w:after="0" w:line="240" w:lineRule="auto"/>
        <w:rPr>
          <w:rFonts w:ascii="TH SarabunPSK" w:eastAsia="Calibri" w:hAnsi="TH SarabunPSK" w:cs="TH SarabunPSK"/>
          <w:sz w:val="32"/>
          <w:szCs w:val="32"/>
        </w:rPr>
      </w:pPr>
      <w:r w:rsidRPr="00836150">
        <w:rPr>
          <w:rFonts w:ascii="TH SarabunPSK" w:eastAsia="Calibri" w:hAnsi="TH SarabunPSK" w:cs="TH SarabunPSK"/>
          <w:sz w:val="32"/>
          <w:szCs w:val="32"/>
          <w:cs/>
        </w:rPr>
        <w:t xml:space="preserve">ระยะเวลาในการดำเนินการวิจัยใน ภาคเรียนที่ </w:t>
      </w:r>
      <w:r w:rsidRPr="00836150">
        <w:rPr>
          <w:rFonts w:ascii="TH SarabunPSK" w:eastAsia="Calibri" w:hAnsi="TH SarabunPSK" w:cs="TH SarabunPSK"/>
          <w:sz w:val="32"/>
          <w:szCs w:val="32"/>
        </w:rPr>
        <w:t xml:space="preserve">2 </w:t>
      </w:r>
      <w:r w:rsidRPr="00836150">
        <w:rPr>
          <w:rFonts w:ascii="TH SarabunPSK" w:eastAsia="Calibri" w:hAnsi="TH SarabunPSK" w:cs="TH SarabunPSK"/>
          <w:sz w:val="32"/>
          <w:szCs w:val="32"/>
          <w:cs/>
        </w:rPr>
        <w:t xml:space="preserve">ปีการศึกษา </w:t>
      </w:r>
      <w:r w:rsidRPr="00836150">
        <w:rPr>
          <w:rFonts w:ascii="TH SarabunPSK" w:eastAsia="Calibri" w:hAnsi="TH SarabunPSK" w:cs="TH SarabunPSK"/>
          <w:sz w:val="32"/>
          <w:szCs w:val="32"/>
        </w:rPr>
        <w:t xml:space="preserve">2558 </w:t>
      </w:r>
      <w:r w:rsidRPr="00836150">
        <w:rPr>
          <w:rFonts w:ascii="TH SarabunPSK" w:eastAsia="Calibri" w:hAnsi="TH SarabunPSK" w:cs="TH SarabunPSK"/>
          <w:sz w:val="32"/>
          <w:szCs w:val="32"/>
          <w:cs/>
        </w:rPr>
        <w:t xml:space="preserve">จำนวน </w:t>
      </w:r>
      <w:r w:rsidRPr="00836150">
        <w:rPr>
          <w:rFonts w:ascii="TH SarabunPSK" w:eastAsia="Calibri" w:hAnsi="TH SarabunPSK" w:cs="TH SarabunPSK"/>
          <w:sz w:val="32"/>
          <w:szCs w:val="32"/>
        </w:rPr>
        <w:t xml:space="preserve">3 </w:t>
      </w:r>
      <w:r w:rsidRPr="00836150">
        <w:rPr>
          <w:rFonts w:ascii="TH SarabunPSK" w:eastAsia="Calibri" w:hAnsi="TH SarabunPSK" w:cs="TH SarabunPSK"/>
          <w:sz w:val="32"/>
          <w:szCs w:val="32"/>
          <w:cs/>
        </w:rPr>
        <w:t xml:space="preserve">วงรอบ รอบละ </w:t>
      </w:r>
      <w:r w:rsidRPr="00836150">
        <w:rPr>
          <w:rFonts w:ascii="TH SarabunPSK" w:eastAsia="Calibri" w:hAnsi="TH SarabunPSK" w:cs="TH SarabunPSK"/>
          <w:sz w:val="32"/>
          <w:szCs w:val="32"/>
        </w:rPr>
        <w:t xml:space="preserve">3 </w:t>
      </w:r>
      <w:r w:rsidRPr="00836150">
        <w:rPr>
          <w:rFonts w:ascii="TH SarabunPSK" w:eastAsia="Calibri" w:hAnsi="TH SarabunPSK" w:cs="TH SarabunPSK"/>
          <w:sz w:val="32"/>
          <w:szCs w:val="32"/>
          <w:cs/>
        </w:rPr>
        <w:t>สัปดาห์นับจากวันที่เปิดภาคเรียน</w:t>
      </w:r>
    </w:p>
    <w:p w:rsidR="005E261E" w:rsidRPr="00F16712" w:rsidRDefault="005E261E" w:rsidP="005E261E">
      <w:pPr>
        <w:spacing w:before="240" w:after="120" w:line="240" w:lineRule="auto"/>
        <w:rPr>
          <w:rFonts w:ascii="TH SarabunPSK" w:eastAsia="Calibri" w:hAnsi="TH SarabunPSK" w:cs="TH SarabunPSK"/>
          <w:b/>
          <w:bCs/>
          <w:sz w:val="36"/>
          <w:szCs w:val="36"/>
        </w:rPr>
      </w:pPr>
      <w:r w:rsidRPr="00F16712">
        <w:rPr>
          <w:rFonts w:ascii="TH SarabunPSK" w:eastAsia="Calibri" w:hAnsi="TH SarabunPSK" w:cs="TH SarabunPSK"/>
          <w:b/>
          <w:bCs/>
          <w:sz w:val="36"/>
          <w:szCs w:val="36"/>
          <w:cs/>
        </w:rPr>
        <w:t>เครื่องมือที่ใช้ในการวิจัย</w:t>
      </w:r>
    </w:p>
    <w:p w:rsidR="00836150" w:rsidRPr="00F16712" w:rsidRDefault="00836150" w:rsidP="00836150">
      <w:pPr>
        <w:spacing w:after="0" w:line="240" w:lineRule="auto"/>
        <w:ind w:firstLine="720"/>
        <w:rPr>
          <w:rFonts w:ascii="TH SarabunPSK" w:eastAsia="Calibri" w:hAnsi="TH SarabunPSK" w:cs="TH SarabunPSK"/>
          <w:b/>
          <w:bCs/>
          <w:sz w:val="32"/>
          <w:szCs w:val="32"/>
        </w:rPr>
      </w:pPr>
      <w:r w:rsidRPr="00F16712">
        <w:rPr>
          <w:rFonts w:ascii="TH SarabunPSK" w:eastAsia="Calibri" w:hAnsi="TH SarabunPSK" w:cs="TH SarabunPSK"/>
          <w:b/>
          <w:bCs/>
          <w:sz w:val="32"/>
          <w:szCs w:val="32"/>
          <w:cs/>
        </w:rPr>
        <w:t>1.  แบบสอบถาม</w:t>
      </w:r>
    </w:p>
    <w:p w:rsidR="00836150" w:rsidRPr="00836150" w:rsidRDefault="00836150" w:rsidP="00F16712">
      <w:pPr>
        <w:spacing w:after="0" w:line="240" w:lineRule="auto"/>
        <w:ind w:firstLine="993"/>
        <w:rPr>
          <w:rFonts w:ascii="TH SarabunPSK" w:eastAsia="Calibri" w:hAnsi="TH SarabunPSK" w:cs="TH SarabunPSK"/>
          <w:sz w:val="32"/>
          <w:szCs w:val="32"/>
        </w:rPr>
      </w:pPr>
      <w:r w:rsidRPr="00836150">
        <w:rPr>
          <w:rFonts w:ascii="TH SarabunPSK" w:eastAsia="Calibri" w:hAnsi="TH SarabunPSK" w:cs="TH SarabunPSK"/>
          <w:sz w:val="32"/>
          <w:szCs w:val="32"/>
          <w:cs/>
        </w:rPr>
        <w:t>เครื่องมือที่ใช้ในการวิจัยในครั้งนี้ เป็นการประยุกต์เครื่องมือวิจัยทางวิทยาศาสตร์ศึกษาจากนักการศึกษาจากต่างประเทศ ที่ดำเนินการวิจัยเกี่ยวกับการจัดสภาพแวดล้อมในชั้นเรียนวิทยาศาสตร์ในรอบ 30 ปีที่ผ่านมาในหลายๆประเทศ และมีการปรับปรุงและพัฒนาอย่างต่อเนื่องจนถึงปัจจุบัน เครื่องมือวิจัยที่จะนำเสนอประกอบการวิจัยในครั้งนี้ได้รับการแปลเป็นภาษาไทยจากผู้เชี่ยวชาญทางด้านภาษา ด้านการประเมินผล และผู้วิจัยได้ปรับปรุงรูปแบบให้เหมาะสมกับการวิจัยในบริบทของระบบการศึกษาของประเทศไทย แต่ละเครื่องมือจะมีรูปแบบของการประเมินความคิดเห็นแตกต่างกัน เช่น ประเมินความคิดเห็นจากสภาพที่เป็นจริง (</w:t>
      </w:r>
      <w:r w:rsidRPr="00836150">
        <w:rPr>
          <w:rFonts w:ascii="TH SarabunPSK" w:eastAsia="Calibri" w:hAnsi="TH SarabunPSK" w:cs="TH SarabunPSK"/>
          <w:sz w:val="32"/>
          <w:szCs w:val="32"/>
        </w:rPr>
        <w:t xml:space="preserve">Actual Form) </w:t>
      </w:r>
      <w:r w:rsidRPr="00836150">
        <w:rPr>
          <w:rFonts w:ascii="TH SarabunPSK" w:eastAsia="Calibri" w:hAnsi="TH SarabunPSK" w:cs="TH SarabunPSK"/>
          <w:sz w:val="32"/>
          <w:szCs w:val="32"/>
          <w:cs/>
        </w:rPr>
        <w:t>และประเมินความคิดเห็นตามสภาพที่ต้องการหรือตามที่พึงประสงค์ (</w:t>
      </w:r>
      <w:r w:rsidRPr="00836150">
        <w:rPr>
          <w:rFonts w:ascii="TH SarabunPSK" w:eastAsia="Calibri" w:hAnsi="TH SarabunPSK" w:cs="TH SarabunPSK"/>
          <w:sz w:val="32"/>
          <w:szCs w:val="32"/>
        </w:rPr>
        <w:t xml:space="preserve">Preferred Form) </w:t>
      </w:r>
      <w:r w:rsidRPr="00836150">
        <w:rPr>
          <w:rFonts w:ascii="TH SarabunPSK" w:eastAsia="Calibri" w:hAnsi="TH SarabunPSK" w:cs="TH SarabunPSK"/>
          <w:sz w:val="32"/>
          <w:szCs w:val="32"/>
          <w:cs/>
        </w:rPr>
        <w:t xml:space="preserve">ประกอบด้วย </w:t>
      </w:r>
    </w:p>
    <w:p w:rsidR="00836150" w:rsidRPr="00836150" w:rsidRDefault="00F16712" w:rsidP="00836150">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t xml:space="preserve">1.1 </w:t>
      </w:r>
      <w:r w:rsidR="00836150" w:rsidRPr="00836150">
        <w:rPr>
          <w:rFonts w:ascii="TH SarabunPSK" w:eastAsia="Calibri" w:hAnsi="TH SarabunPSK" w:cs="TH SarabunPSK"/>
          <w:sz w:val="32"/>
          <w:szCs w:val="32"/>
          <w:cs/>
        </w:rPr>
        <w:t>แบบสอบถามความคิดเห็นความแตกต่างระหว่างบุคคลของนักเรียนในชั้น</w:t>
      </w:r>
    </w:p>
    <w:p w:rsidR="00836150" w:rsidRPr="00836150" w:rsidRDefault="00836150" w:rsidP="00836150">
      <w:pPr>
        <w:spacing w:after="0" w:line="240" w:lineRule="auto"/>
        <w:rPr>
          <w:rFonts w:ascii="TH SarabunPSK" w:eastAsia="Calibri" w:hAnsi="TH SarabunPSK" w:cs="TH SarabunPSK"/>
          <w:sz w:val="32"/>
          <w:szCs w:val="32"/>
        </w:rPr>
      </w:pPr>
      <w:r w:rsidRPr="00836150">
        <w:rPr>
          <w:rFonts w:ascii="TH SarabunPSK" w:eastAsia="Calibri" w:hAnsi="TH SarabunPSK" w:cs="TH SarabunPSK"/>
          <w:sz w:val="32"/>
          <w:szCs w:val="32"/>
          <w:cs/>
        </w:rPr>
        <w:t>เรียนตามสภาพที่นักเรียนพึงประสงค์หรือต้องการ (</w:t>
      </w:r>
      <w:r w:rsidRPr="00836150">
        <w:rPr>
          <w:rFonts w:ascii="TH SarabunPSK" w:eastAsia="Calibri" w:hAnsi="TH SarabunPSK" w:cs="TH SarabunPSK"/>
          <w:sz w:val="32"/>
          <w:szCs w:val="32"/>
        </w:rPr>
        <w:t>The Individual Classroom Environment Questionnaire (ICEQ))</w:t>
      </w:r>
    </w:p>
    <w:p w:rsidR="00836150" w:rsidRPr="00836150" w:rsidRDefault="00836150" w:rsidP="00F16712">
      <w:pPr>
        <w:tabs>
          <w:tab w:val="left" w:pos="1134"/>
        </w:tabs>
        <w:spacing w:after="0" w:line="240" w:lineRule="auto"/>
        <w:rPr>
          <w:rFonts w:ascii="TH SarabunPSK" w:eastAsia="Calibri" w:hAnsi="TH SarabunPSK" w:cs="TH SarabunPSK"/>
          <w:sz w:val="32"/>
          <w:szCs w:val="32"/>
        </w:rPr>
      </w:pPr>
      <w:r w:rsidRPr="00836150">
        <w:rPr>
          <w:rFonts w:ascii="TH SarabunPSK" w:eastAsia="Calibri" w:hAnsi="TH SarabunPSK" w:cs="TH SarabunPSK"/>
          <w:sz w:val="32"/>
          <w:szCs w:val="32"/>
          <w:cs/>
        </w:rPr>
        <w:lastRenderedPageBreak/>
        <w:tab/>
      </w:r>
      <w:r w:rsidRPr="00836150">
        <w:rPr>
          <w:rFonts w:ascii="TH SarabunPSK" w:eastAsia="Calibri" w:hAnsi="TH SarabunPSK" w:cs="TH SarabunPSK"/>
          <w:sz w:val="32"/>
          <w:szCs w:val="32"/>
        </w:rPr>
        <w:t xml:space="preserve">The Individual Classroom Environment Questionnaire (ICEQ)  </w:t>
      </w:r>
      <w:r w:rsidR="00F16712">
        <w:rPr>
          <w:rFonts w:ascii="TH SarabunPSK" w:eastAsia="Calibri" w:hAnsi="TH SarabunPSK" w:cs="TH SarabunPSK"/>
          <w:sz w:val="32"/>
          <w:szCs w:val="32"/>
          <w:cs/>
        </w:rPr>
        <w:t>เป็</w:t>
      </w:r>
      <w:r w:rsidR="00F16712">
        <w:rPr>
          <w:rFonts w:ascii="TH SarabunPSK" w:eastAsia="Calibri" w:hAnsi="TH SarabunPSK" w:cs="TH SarabunPSK" w:hint="cs"/>
          <w:sz w:val="32"/>
          <w:szCs w:val="32"/>
          <w:cs/>
        </w:rPr>
        <w:t>น</w:t>
      </w:r>
      <w:r w:rsidRPr="00836150">
        <w:rPr>
          <w:rFonts w:ascii="TH SarabunPSK" w:eastAsia="Calibri" w:hAnsi="TH SarabunPSK" w:cs="TH SarabunPSK"/>
          <w:sz w:val="32"/>
          <w:szCs w:val="32"/>
          <w:cs/>
        </w:rPr>
        <w:t>แบบสอบถามเพื่อประเมินความคิดเห็นของนักเรียนต่อการจัดกิจกรรมการเรียนรู้ในห้องเรียนเคมี ซึ่งประกอบด้วย 5 ด้าน รวมข้อคำถาม จำนวน 25 ข้อ (</w:t>
      </w:r>
      <w:proofErr w:type="spellStart"/>
      <w:r w:rsidRPr="00836150">
        <w:rPr>
          <w:rFonts w:ascii="TH SarabunPSK" w:eastAsia="Calibri" w:hAnsi="TH SarabunPSK" w:cs="TH SarabunPSK"/>
          <w:sz w:val="32"/>
          <w:szCs w:val="32"/>
        </w:rPr>
        <w:t>Rentoul</w:t>
      </w:r>
      <w:proofErr w:type="spellEnd"/>
      <w:r w:rsidRPr="00836150">
        <w:rPr>
          <w:rFonts w:ascii="TH SarabunPSK" w:eastAsia="Calibri" w:hAnsi="TH SarabunPSK" w:cs="TH SarabunPSK"/>
          <w:sz w:val="32"/>
          <w:szCs w:val="32"/>
        </w:rPr>
        <w:t xml:space="preserve"> </w:t>
      </w:r>
      <w:r w:rsidRPr="00836150">
        <w:rPr>
          <w:rFonts w:ascii="TH SarabunPSK" w:eastAsia="Calibri" w:hAnsi="TH SarabunPSK" w:cs="TH SarabunPSK"/>
          <w:sz w:val="32"/>
          <w:szCs w:val="32"/>
          <w:cs/>
        </w:rPr>
        <w:t xml:space="preserve">และ </w:t>
      </w:r>
      <w:r w:rsidRPr="00836150">
        <w:rPr>
          <w:rFonts w:ascii="TH SarabunPSK" w:eastAsia="Calibri" w:hAnsi="TH SarabunPSK" w:cs="TH SarabunPSK"/>
          <w:sz w:val="32"/>
          <w:szCs w:val="32"/>
        </w:rPr>
        <w:t xml:space="preserve">Fraser, </w:t>
      </w:r>
      <w:r w:rsidRPr="00836150">
        <w:rPr>
          <w:rFonts w:ascii="TH SarabunPSK" w:eastAsia="Calibri" w:hAnsi="TH SarabunPSK" w:cs="TH SarabunPSK"/>
          <w:sz w:val="32"/>
          <w:szCs w:val="32"/>
          <w:cs/>
        </w:rPr>
        <w:t>1979 : 167)</w:t>
      </w:r>
    </w:p>
    <w:p w:rsidR="00836150" w:rsidRPr="00836150" w:rsidRDefault="00836150" w:rsidP="00F16712">
      <w:pPr>
        <w:tabs>
          <w:tab w:val="left" w:pos="709"/>
        </w:tabs>
        <w:spacing w:after="0" w:line="240" w:lineRule="auto"/>
        <w:rPr>
          <w:rFonts w:ascii="TH SarabunPSK" w:eastAsia="Calibri" w:hAnsi="TH SarabunPSK" w:cs="TH SarabunPSK"/>
          <w:sz w:val="32"/>
          <w:szCs w:val="32"/>
        </w:rPr>
      </w:pPr>
      <w:r w:rsidRPr="00836150">
        <w:rPr>
          <w:rFonts w:ascii="TH SarabunPSK" w:eastAsia="Calibri" w:hAnsi="TH SarabunPSK" w:cs="TH SarabunPSK"/>
          <w:sz w:val="32"/>
          <w:szCs w:val="32"/>
          <w:cs/>
        </w:rPr>
        <w:tab/>
        <w:t>1.2</w:t>
      </w:r>
      <w:r w:rsidRPr="00836150">
        <w:rPr>
          <w:rFonts w:ascii="TH SarabunPSK" w:eastAsia="Calibri" w:hAnsi="TH SarabunPSK" w:cs="TH SarabunPSK"/>
          <w:sz w:val="32"/>
          <w:szCs w:val="32"/>
        </w:rPr>
        <w:t xml:space="preserve"> The Test of Science-Related Attitudes (TOSRA)</w:t>
      </w:r>
    </w:p>
    <w:p w:rsidR="00836150" w:rsidRDefault="00F16712" w:rsidP="00F16712">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r w:rsidR="00836150" w:rsidRPr="00836150">
        <w:rPr>
          <w:rFonts w:ascii="TH SarabunPSK" w:eastAsia="Calibri" w:hAnsi="TH SarabunPSK" w:cs="TH SarabunPSK"/>
          <w:sz w:val="32"/>
          <w:szCs w:val="32"/>
        </w:rPr>
        <w:t xml:space="preserve">The Test of Science-Related Attitudes (TOSRA) </w:t>
      </w:r>
      <w:r w:rsidR="00836150" w:rsidRPr="00836150">
        <w:rPr>
          <w:rFonts w:ascii="TH SarabunPSK" w:eastAsia="Calibri" w:hAnsi="TH SarabunPSK" w:cs="TH SarabunPSK"/>
          <w:sz w:val="32"/>
          <w:szCs w:val="32"/>
          <w:cs/>
        </w:rPr>
        <w:t>เป็นแบบวัดเจตคติต่อวิทยาศาสตร์ของนักเรียน ซึ่งประกอบด้วยข้อคำถาม จำนวน 8 ข้อ (</w:t>
      </w:r>
      <w:r w:rsidR="00836150" w:rsidRPr="00836150">
        <w:rPr>
          <w:rFonts w:ascii="TH SarabunPSK" w:eastAsia="Calibri" w:hAnsi="TH SarabunPSK" w:cs="TH SarabunPSK"/>
          <w:sz w:val="32"/>
          <w:szCs w:val="32"/>
        </w:rPr>
        <w:t xml:space="preserve">Fraser, </w:t>
      </w:r>
      <w:r w:rsidR="00836150" w:rsidRPr="00836150">
        <w:rPr>
          <w:rFonts w:ascii="TH SarabunPSK" w:eastAsia="Calibri" w:hAnsi="TH SarabunPSK" w:cs="TH SarabunPSK"/>
          <w:sz w:val="32"/>
          <w:szCs w:val="32"/>
          <w:cs/>
        </w:rPr>
        <w:t>1981 : 143)</w:t>
      </w:r>
    </w:p>
    <w:p w:rsidR="00F16712" w:rsidRPr="00F16712" w:rsidRDefault="00F16712" w:rsidP="00F16712">
      <w:pPr>
        <w:tabs>
          <w:tab w:val="left" w:pos="709"/>
        </w:tabs>
        <w:spacing w:before="120" w:after="120" w:line="240" w:lineRule="auto"/>
        <w:rPr>
          <w:rFonts w:ascii="TH SarabunPSK" w:eastAsia="Calibri" w:hAnsi="TH SarabunPSK" w:cs="TH SarabunPSK"/>
          <w:b/>
          <w:bCs/>
          <w:sz w:val="32"/>
          <w:szCs w:val="32"/>
        </w:rPr>
      </w:pPr>
      <w:r w:rsidRPr="00F16712">
        <w:rPr>
          <w:rFonts w:ascii="TH SarabunPSK" w:eastAsia="Calibri" w:hAnsi="TH SarabunPSK" w:cs="TH SarabunPSK" w:hint="cs"/>
          <w:b/>
          <w:bCs/>
          <w:sz w:val="32"/>
          <w:szCs w:val="32"/>
          <w:cs/>
        </w:rPr>
        <w:tab/>
      </w:r>
      <w:r w:rsidRPr="00F16712">
        <w:rPr>
          <w:rFonts w:ascii="TH SarabunPSK" w:eastAsia="Calibri" w:hAnsi="TH SarabunPSK" w:cs="TH SarabunPSK"/>
          <w:b/>
          <w:bCs/>
          <w:sz w:val="32"/>
          <w:szCs w:val="32"/>
          <w:cs/>
        </w:rPr>
        <w:t>2.  แผนการจัดการเรียนรู้</w:t>
      </w:r>
    </w:p>
    <w:p w:rsidR="00F16712" w:rsidRPr="00F16712" w:rsidRDefault="00F16712" w:rsidP="00F16712">
      <w:pPr>
        <w:tabs>
          <w:tab w:val="left" w:pos="993"/>
        </w:tabs>
        <w:spacing w:after="0" w:line="240" w:lineRule="auto"/>
        <w:rPr>
          <w:rFonts w:ascii="TH SarabunPSK" w:eastAsia="Calibri" w:hAnsi="TH SarabunPSK" w:cs="TH SarabunPSK"/>
          <w:b/>
          <w:bCs/>
          <w:sz w:val="24"/>
          <w:szCs w:val="24"/>
        </w:rPr>
      </w:pPr>
      <w:r>
        <w:rPr>
          <w:rFonts w:ascii="TH SarabunPSK" w:eastAsia="Calibri" w:hAnsi="TH SarabunPSK" w:cs="TH SarabunPSK" w:hint="cs"/>
          <w:sz w:val="32"/>
          <w:szCs w:val="32"/>
          <w:cs/>
        </w:rPr>
        <w:tab/>
      </w:r>
      <w:r w:rsidRPr="00F16712">
        <w:rPr>
          <w:rFonts w:ascii="TH SarabunPSK" w:eastAsia="Calibri" w:hAnsi="TH SarabunPSK" w:cs="TH SarabunPSK"/>
          <w:sz w:val="32"/>
          <w:szCs w:val="32"/>
          <w:cs/>
        </w:rPr>
        <w:t>ผู้วิจัยใช้แผนการจัดการเรียนรู้ เรื่อง เชื้อเพลิงซากดึกดำบรรพ์และผลิตภัณฑ์ กลุ่มสาระการเรียนรู้วิทยาศาสตร์ ชั้นมัธยมศึกษาปีที่ 6 ตามสาระและมาตรฐานการเรียนรู้ของหลักสูตรแกนกลางการศึกษาขั้นพื้นฐาน พุทธศักราช 2551 จำนวน 6 แผน รวมเวลาเรียนทั้งสิ้น 9 ชั่วโมง</w:t>
      </w:r>
      <w:r w:rsidRPr="00F16712">
        <w:rPr>
          <w:rFonts w:ascii="TH SarabunPSK" w:eastAsia="Calibri" w:hAnsi="TH SarabunPSK" w:cs="TH SarabunPSK"/>
          <w:sz w:val="32"/>
          <w:szCs w:val="32"/>
        </w:rPr>
        <w:cr/>
      </w:r>
    </w:p>
    <w:p w:rsidR="00F16712" w:rsidRPr="00F16712" w:rsidRDefault="00F16712" w:rsidP="00F16712">
      <w:pPr>
        <w:tabs>
          <w:tab w:val="left" w:pos="993"/>
        </w:tabs>
        <w:spacing w:after="120" w:line="240" w:lineRule="auto"/>
        <w:rPr>
          <w:rFonts w:ascii="TH SarabunPSK" w:eastAsia="Calibri" w:hAnsi="TH SarabunPSK" w:cs="TH SarabunPSK"/>
          <w:b/>
          <w:bCs/>
          <w:sz w:val="36"/>
          <w:szCs w:val="36"/>
        </w:rPr>
      </w:pPr>
      <w:r w:rsidRPr="00F16712">
        <w:rPr>
          <w:rFonts w:ascii="TH SarabunPSK" w:eastAsia="Calibri" w:hAnsi="TH SarabunPSK" w:cs="TH SarabunPSK"/>
          <w:b/>
          <w:bCs/>
          <w:sz w:val="36"/>
          <w:szCs w:val="36"/>
          <w:cs/>
        </w:rPr>
        <w:t>การสร้างและหาคุณภาพเครื่องมือที่ใช้ในการวิจัย</w:t>
      </w:r>
    </w:p>
    <w:p w:rsidR="00F16712" w:rsidRPr="00F16712" w:rsidRDefault="00F16712" w:rsidP="00F16712">
      <w:pPr>
        <w:tabs>
          <w:tab w:val="left" w:pos="709"/>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F16712">
        <w:rPr>
          <w:rFonts w:ascii="TH SarabunPSK" w:eastAsia="Calibri" w:hAnsi="TH SarabunPSK" w:cs="TH SarabunPSK"/>
          <w:sz w:val="32"/>
          <w:szCs w:val="32"/>
          <w:cs/>
        </w:rPr>
        <w:t>ผู้วิจัยได้ศึกษาวรรณกรรม ทฤษฎี และงานวิจัย เกี่ยวกับเครื่องมือวิจัยทางวิทยาศาสตร์ศึกษาในระดับนานาชาติ จากนั้นเลือกเครื่องมือวิจัย โดยผู้วิจัยได้เลือกเครื่องมือวิจัยดังต่อไปนี้</w:t>
      </w:r>
      <w:r w:rsidRPr="00F16712">
        <w:rPr>
          <w:rFonts w:ascii="TH SarabunPSK" w:eastAsia="Calibri" w:hAnsi="TH SarabunPSK" w:cs="TH SarabunPSK"/>
          <w:sz w:val="32"/>
          <w:szCs w:val="32"/>
          <w:cs/>
        </w:rPr>
        <w:tab/>
      </w:r>
    </w:p>
    <w:p w:rsidR="00F16712" w:rsidRPr="00F16712" w:rsidRDefault="00F16712" w:rsidP="00F16712">
      <w:pPr>
        <w:tabs>
          <w:tab w:val="left" w:pos="709"/>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t xml:space="preserve">1.  The Individual Classroom Environment Questionnaire (ICEQ) </w:t>
      </w:r>
    </w:p>
    <w:p w:rsidR="00F16712" w:rsidRPr="00F16712" w:rsidRDefault="00F16712" w:rsidP="00F16712">
      <w:pPr>
        <w:tabs>
          <w:tab w:val="left" w:pos="993"/>
          <w:tab w:val="left" w:pos="1276"/>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 xml:space="preserve">    </w:t>
      </w:r>
      <w:r w:rsidRPr="00F16712">
        <w:rPr>
          <w:rFonts w:ascii="TH SarabunPSK" w:eastAsia="Calibri" w:hAnsi="TH SarabunPSK" w:cs="TH SarabunPSK"/>
          <w:sz w:val="32"/>
          <w:szCs w:val="32"/>
        </w:rPr>
        <w:tab/>
      </w:r>
      <w:r w:rsidRPr="00F16712">
        <w:rPr>
          <w:rFonts w:ascii="TH SarabunPSK" w:eastAsia="Calibri" w:hAnsi="TH SarabunPSK" w:cs="TH SarabunPSK"/>
          <w:sz w:val="32"/>
          <w:szCs w:val="32"/>
          <w:cs/>
        </w:rPr>
        <w:t xml:space="preserve">เครื่องมือวิจัยสภาพแวดล้อมของชั้นเรียนวิทยาศาสตร์ </w:t>
      </w:r>
      <w:r w:rsidRPr="00F16712">
        <w:rPr>
          <w:rFonts w:ascii="TH SarabunPSK" w:eastAsia="Calibri" w:hAnsi="TH SarabunPSK" w:cs="TH SarabunPSK"/>
          <w:sz w:val="32"/>
          <w:szCs w:val="32"/>
        </w:rPr>
        <w:t xml:space="preserve">Individualized Classroom Environment Questionnaire (ICEQ) </w:t>
      </w:r>
      <w:r w:rsidRPr="00F16712">
        <w:rPr>
          <w:rFonts w:ascii="TH SarabunPSK" w:eastAsia="Calibri" w:hAnsi="TH SarabunPSK" w:cs="TH SarabunPSK"/>
          <w:sz w:val="32"/>
          <w:szCs w:val="32"/>
          <w:cs/>
        </w:rPr>
        <w:t>ถูกสร้างและพัฒนาเพื่อประเมินความคิดเห็นผู้เรียนเกี่ยวกับด้านบุคลิกภาพ การมีส่วนร่วม การสืบค้น และความ</w:t>
      </w:r>
      <w:r w:rsidRPr="00F16712">
        <w:rPr>
          <w:rFonts w:ascii="TH SarabunPSK" w:eastAsia="Calibri" w:hAnsi="TH SarabunPSK" w:cs="TH SarabunPSK"/>
          <w:sz w:val="32"/>
          <w:szCs w:val="32"/>
          <w:cs/>
        </w:rPr>
        <w:lastRenderedPageBreak/>
        <w:t xml:space="preserve">แตกต่างที่เกี่ยวกับลักษณะของชั้นเรียน หลักสูตร และเนื้อหา มุมมองของความแตกต่างของนักเรียนแต่ละคนในชั้นเรียนจากความคิดเห็นหรือคำอธิบายที่ พัฒนาเป็นครั้งแรกโดย </w:t>
      </w:r>
      <w:proofErr w:type="spellStart"/>
      <w:r w:rsidRPr="00F16712">
        <w:rPr>
          <w:rFonts w:ascii="TH SarabunPSK" w:eastAsia="Calibri" w:hAnsi="TH SarabunPSK" w:cs="TH SarabunPSK"/>
          <w:sz w:val="32"/>
          <w:szCs w:val="32"/>
          <w:cs/>
        </w:rPr>
        <w:t>เรนโทล</w:t>
      </w:r>
      <w:proofErr w:type="spellEnd"/>
      <w:r w:rsidRPr="00F16712">
        <w:rPr>
          <w:rFonts w:ascii="TH SarabunPSK" w:eastAsia="Calibri" w:hAnsi="TH SarabunPSK" w:cs="TH SarabunPSK"/>
          <w:sz w:val="32"/>
          <w:szCs w:val="32"/>
          <w:cs/>
        </w:rPr>
        <w:t xml:space="preserve"> และ </w:t>
      </w:r>
      <w:proofErr w:type="spellStart"/>
      <w:r w:rsidRPr="00F16712">
        <w:rPr>
          <w:rFonts w:ascii="TH SarabunPSK" w:eastAsia="Calibri" w:hAnsi="TH SarabunPSK" w:cs="TH SarabunPSK"/>
          <w:sz w:val="32"/>
          <w:szCs w:val="32"/>
          <w:cs/>
        </w:rPr>
        <w:t>ฟาร์เซอร์</w:t>
      </w:r>
      <w:proofErr w:type="spellEnd"/>
      <w:r w:rsidRPr="00F16712">
        <w:rPr>
          <w:rFonts w:ascii="TH SarabunPSK" w:eastAsia="Calibri" w:hAnsi="TH SarabunPSK" w:cs="TH SarabunPSK"/>
          <w:sz w:val="32"/>
          <w:szCs w:val="32"/>
          <w:cs/>
        </w:rPr>
        <w:t xml:space="preserve"> (</w:t>
      </w:r>
      <w:proofErr w:type="spellStart"/>
      <w:r w:rsidRPr="00F16712">
        <w:rPr>
          <w:rFonts w:ascii="TH SarabunPSK" w:eastAsia="Calibri" w:hAnsi="TH SarabunPSK" w:cs="TH SarabunPSK"/>
          <w:sz w:val="32"/>
          <w:szCs w:val="32"/>
        </w:rPr>
        <w:t>Rentoul</w:t>
      </w:r>
      <w:proofErr w:type="spellEnd"/>
      <w:r w:rsidRPr="00F16712">
        <w:rPr>
          <w:rFonts w:ascii="TH SarabunPSK" w:eastAsia="Calibri" w:hAnsi="TH SarabunPSK" w:cs="TH SarabunPSK"/>
          <w:sz w:val="32"/>
          <w:szCs w:val="32"/>
        </w:rPr>
        <w:t xml:space="preserve"> </w:t>
      </w:r>
      <w:r w:rsidRPr="00F16712">
        <w:rPr>
          <w:rFonts w:ascii="TH SarabunPSK" w:eastAsia="Calibri" w:hAnsi="TH SarabunPSK" w:cs="TH SarabunPSK"/>
          <w:sz w:val="32"/>
          <w:szCs w:val="32"/>
          <w:cs/>
        </w:rPr>
        <w:t xml:space="preserve">และ </w:t>
      </w:r>
      <w:r w:rsidRPr="00F16712">
        <w:rPr>
          <w:rFonts w:ascii="TH SarabunPSK" w:eastAsia="Calibri" w:hAnsi="TH SarabunPSK" w:cs="TH SarabunPSK"/>
          <w:sz w:val="32"/>
          <w:szCs w:val="32"/>
        </w:rPr>
        <w:t xml:space="preserve">Fraser, 1979 : 211) </w:t>
      </w:r>
      <w:r w:rsidRPr="00F16712">
        <w:rPr>
          <w:rFonts w:ascii="TH SarabunPSK" w:eastAsia="Calibri" w:hAnsi="TH SarabunPSK" w:cs="TH SarabunPSK"/>
          <w:sz w:val="32"/>
          <w:szCs w:val="32"/>
          <w:cs/>
        </w:rPr>
        <w:t xml:space="preserve">โดยการสัมภาษณ์ครูและนักเรียนระดับมัธยมศึกษา และนำมาคัดสรรเป็นข้อคำถามโดยผู้เชี่ยวชาญ ครู และนักเรียนระดับมัธยมศึกษาตอนปลาย และเครื่องมือวิจัยนี้ </w:t>
      </w:r>
      <w:proofErr w:type="spellStart"/>
      <w:r w:rsidRPr="00F16712">
        <w:rPr>
          <w:rFonts w:ascii="TH SarabunPSK" w:eastAsia="Calibri" w:hAnsi="TH SarabunPSK" w:cs="TH SarabunPSK"/>
          <w:sz w:val="32"/>
          <w:szCs w:val="32"/>
          <w:cs/>
        </w:rPr>
        <w:t>ฟราเซอร์</w:t>
      </w:r>
      <w:proofErr w:type="spellEnd"/>
      <w:r w:rsidRPr="00F16712">
        <w:rPr>
          <w:rFonts w:ascii="TH SarabunPSK" w:eastAsia="Calibri" w:hAnsi="TH SarabunPSK" w:cs="TH SarabunPSK"/>
          <w:sz w:val="32"/>
          <w:szCs w:val="32"/>
          <w:cs/>
        </w:rPr>
        <w:t xml:space="preserve"> (</w:t>
      </w:r>
      <w:r w:rsidRPr="00F16712">
        <w:rPr>
          <w:rFonts w:ascii="TH SarabunPSK" w:eastAsia="Calibri" w:hAnsi="TH SarabunPSK" w:cs="TH SarabunPSK"/>
          <w:sz w:val="32"/>
          <w:szCs w:val="32"/>
        </w:rPr>
        <w:t xml:space="preserve">Fraser, 1990 : 192) </w:t>
      </w:r>
      <w:r w:rsidRPr="00F16712">
        <w:rPr>
          <w:rFonts w:ascii="TH SarabunPSK" w:eastAsia="Calibri" w:hAnsi="TH SarabunPSK" w:cs="TH SarabunPSK"/>
          <w:sz w:val="32"/>
          <w:szCs w:val="32"/>
          <w:cs/>
        </w:rPr>
        <w:t>ได้พัฒนาอย่างต่อเนื่องและปรับปรุงจนในที่สุดเป็นเครื่องมือวิจัยสภาพแวดล้อมที่ประเมินความแตกต่างของตัวบุคคลหรือนักเรียนได้อย่างชัดเจนในปี ค.ศ.</w:t>
      </w:r>
      <w:r w:rsidRPr="00F16712">
        <w:rPr>
          <w:rFonts w:ascii="TH SarabunPSK" w:eastAsia="Calibri" w:hAnsi="TH SarabunPSK" w:cs="TH SarabunPSK"/>
          <w:sz w:val="32"/>
          <w:szCs w:val="32"/>
        </w:rPr>
        <w:t>1990</w:t>
      </w:r>
      <w:r w:rsidRPr="00F16712">
        <w:rPr>
          <w:rFonts w:ascii="TH SarabunPSK" w:eastAsia="Calibri" w:hAnsi="TH SarabunPSK" w:cs="TH SarabunPSK"/>
          <w:sz w:val="32"/>
          <w:szCs w:val="32"/>
          <w:cs/>
        </w:rPr>
        <w:t xml:space="preserve"> ประกอบด้วยข้อคำถาม </w:t>
      </w:r>
      <w:r w:rsidRPr="00F16712">
        <w:rPr>
          <w:rFonts w:ascii="TH SarabunPSK" w:eastAsia="Calibri" w:hAnsi="TH SarabunPSK" w:cs="TH SarabunPSK"/>
          <w:sz w:val="32"/>
          <w:szCs w:val="32"/>
        </w:rPr>
        <w:t>50</w:t>
      </w:r>
      <w:r w:rsidRPr="00F16712">
        <w:rPr>
          <w:rFonts w:ascii="TH SarabunPSK" w:eastAsia="Calibri" w:hAnsi="TH SarabunPSK" w:cs="TH SarabunPSK"/>
          <w:sz w:val="32"/>
          <w:szCs w:val="32"/>
          <w:cs/>
        </w:rPr>
        <w:t xml:space="preserve"> ข้อ ประเมินความแตกต่างของนักเรียนในชั้นเรียน </w:t>
      </w:r>
      <w:r w:rsidRPr="00F16712">
        <w:rPr>
          <w:rFonts w:ascii="TH SarabunPSK" w:eastAsia="Calibri" w:hAnsi="TH SarabunPSK" w:cs="TH SarabunPSK"/>
          <w:sz w:val="32"/>
          <w:szCs w:val="32"/>
        </w:rPr>
        <w:t>5</w:t>
      </w:r>
      <w:r w:rsidRPr="00F16712">
        <w:rPr>
          <w:rFonts w:ascii="TH SarabunPSK" w:eastAsia="Calibri" w:hAnsi="TH SarabunPSK" w:cs="TH SarabunPSK"/>
          <w:sz w:val="32"/>
          <w:szCs w:val="32"/>
          <w:cs/>
        </w:rPr>
        <w:t xml:space="preserve"> ด้าน ๆ ละ </w:t>
      </w:r>
      <w:r w:rsidRPr="00F16712">
        <w:rPr>
          <w:rFonts w:ascii="TH SarabunPSK" w:eastAsia="Calibri" w:hAnsi="TH SarabunPSK" w:cs="TH SarabunPSK"/>
          <w:sz w:val="32"/>
          <w:szCs w:val="32"/>
        </w:rPr>
        <w:t>10</w:t>
      </w:r>
      <w:r w:rsidRPr="00F16712">
        <w:rPr>
          <w:rFonts w:ascii="TH SarabunPSK" w:eastAsia="Calibri" w:hAnsi="TH SarabunPSK" w:cs="TH SarabunPSK"/>
          <w:sz w:val="32"/>
          <w:szCs w:val="32"/>
          <w:cs/>
        </w:rPr>
        <w:t xml:space="preserve"> ข้อเท่าๆ กัน แต่ละข้อมีระดับการประเมิน </w:t>
      </w:r>
      <w:r w:rsidRPr="00F16712">
        <w:rPr>
          <w:rFonts w:ascii="TH SarabunPSK" w:eastAsia="Calibri" w:hAnsi="TH SarabunPSK" w:cs="TH SarabunPSK"/>
          <w:sz w:val="32"/>
          <w:szCs w:val="32"/>
        </w:rPr>
        <w:t>5</w:t>
      </w:r>
      <w:r w:rsidRPr="00F16712">
        <w:rPr>
          <w:rFonts w:ascii="TH SarabunPSK" w:eastAsia="Calibri" w:hAnsi="TH SarabunPSK" w:cs="TH SarabunPSK"/>
          <w:sz w:val="32"/>
          <w:szCs w:val="32"/>
          <w:cs/>
        </w:rPr>
        <w:t xml:space="preserve"> ระดับ ตั้งแต่ ไม่เคยเลย ไม่บ่อยครั้ง บางครั้ง บ่อยครั้ง และทุก ๆ ครั้ง คะแนนที่ได้รับจากการประเมินความคิดเห็นบางข้อต้องแปลความหมายในทางตรงข้าม เพื่อป้องการการเดาหรือการแสดงความคิดเห็นโดยที่นักเรียนยังไม่อ่านข้อคำถาม เช่น </w:t>
      </w:r>
      <w:r w:rsidRPr="00F16712">
        <w:rPr>
          <w:rFonts w:ascii="TH SarabunPSK" w:eastAsia="Calibri" w:hAnsi="TH SarabunPSK" w:cs="TH SarabunPSK"/>
          <w:sz w:val="32"/>
          <w:szCs w:val="32"/>
        </w:rPr>
        <w:t>“</w:t>
      </w:r>
      <w:r w:rsidRPr="00F16712">
        <w:rPr>
          <w:rFonts w:ascii="TH SarabunPSK" w:eastAsia="Calibri" w:hAnsi="TH SarabunPSK" w:cs="TH SarabunPSK"/>
          <w:sz w:val="32"/>
          <w:szCs w:val="32"/>
          <w:cs/>
        </w:rPr>
        <w:t>ครูมีความละเอียดที่จะพิจารณาความรู้สึกของนักเรียน (ด้านความเป็นส่วนตัวของนักเรียน)</w:t>
      </w:r>
      <w:r w:rsidRPr="00F16712">
        <w:rPr>
          <w:rFonts w:ascii="TH SarabunPSK" w:eastAsia="Calibri" w:hAnsi="TH SarabunPSK" w:cs="TH SarabunPSK"/>
          <w:sz w:val="32"/>
          <w:szCs w:val="32"/>
        </w:rPr>
        <w:t xml:space="preserve">” </w:t>
      </w:r>
      <w:r w:rsidRPr="00F16712">
        <w:rPr>
          <w:rFonts w:ascii="TH SarabunPSK" w:eastAsia="Calibri" w:hAnsi="TH SarabunPSK" w:cs="TH SarabunPSK"/>
          <w:sz w:val="32"/>
          <w:szCs w:val="32"/>
          <w:cs/>
        </w:rPr>
        <w:t xml:space="preserve">และ </w:t>
      </w:r>
      <w:r w:rsidRPr="00F16712">
        <w:rPr>
          <w:rFonts w:ascii="TH SarabunPSK" w:eastAsia="Calibri" w:hAnsi="TH SarabunPSK" w:cs="TH SarabunPSK"/>
          <w:sz w:val="32"/>
          <w:szCs w:val="32"/>
        </w:rPr>
        <w:t>“</w:t>
      </w:r>
      <w:r w:rsidRPr="00F16712">
        <w:rPr>
          <w:rFonts w:ascii="TH SarabunPSK" w:eastAsia="Calibri" w:hAnsi="TH SarabunPSK" w:cs="TH SarabunPSK"/>
          <w:sz w:val="32"/>
          <w:szCs w:val="32"/>
          <w:cs/>
        </w:rPr>
        <w:t>นักเรียนที่แตกต่างกันจะใช้เอกสารประกอบการเรียน เครื่องมือ และอุปกรณ์ที่แตกต่างกัน (ด้านความแตกต่างระหว่างบุคคล)</w:t>
      </w:r>
      <w:r w:rsidRPr="00F16712">
        <w:rPr>
          <w:rFonts w:ascii="TH SarabunPSK" w:eastAsia="Calibri" w:hAnsi="TH SarabunPSK" w:cs="TH SarabunPSK"/>
          <w:sz w:val="32"/>
          <w:szCs w:val="32"/>
        </w:rPr>
        <w:t xml:space="preserve">” </w:t>
      </w:r>
      <w:r w:rsidRPr="00F16712">
        <w:rPr>
          <w:rFonts w:ascii="TH SarabunPSK" w:eastAsia="Calibri" w:hAnsi="TH SarabunPSK" w:cs="TH SarabunPSK"/>
          <w:sz w:val="32"/>
          <w:szCs w:val="32"/>
          <w:cs/>
        </w:rPr>
        <w:t xml:space="preserve">ปัจจุบัน เครื่องมือวิจัย </w:t>
      </w:r>
      <w:r w:rsidRPr="00F16712">
        <w:rPr>
          <w:rFonts w:ascii="TH SarabunPSK" w:eastAsia="Calibri" w:hAnsi="TH SarabunPSK" w:cs="TH SarabunPSK"/>
          <w:sz w:val="32"/>
          <w:szCs w:val="32"/>
        </w:rPr>
        <w:t xml:space="preserve">The ICEQ </w:t>
      </w:r>
      <w:r w:rsidRPr="00F16712">
        <w:rPr>
          <w:rFonts w:ascii="TH SarabunPSK" w:eastAsia="Calibri" w:hAnsi="TH SarabunPSK" w:cs="TH SarabunPSK"/>
          <w:sz w:val="32"/>
          <w:szCs w:val="32"/>
          <w:cs/>
        </w:rPr>
        <w:t xml:space="preserve">ได้ถูกปรับปรุงให้เหมาะสมกับการศึกษาวิจัย โดยมีรูปแบบของการออกแบบเพื่อที่จะวัดความคิดเห็นของนักเรียนและครูในสภาพที่เป็นจริงและสภาพที่พึงประสงค์ของสภาพแวดล้อมของการจัดการเรียนรู้ที่เน้นความแตกต่างของบุคคลในด้านต่างๆ จำนวน </w:t>
      </w:r>
      <w:r w:rsidRPr="00F16712">
        <w:rPr>
          <w:rFonts w:ascii="TH SarabunPSK" w:eastAsia="Calibri" w:hAnsi="TH SarabunPSK" w:cs="TH SarabunPSK"/>
          <w:sz w:val="32"/>
          <w:szCs w:val="32"/>
        </w:rPr>
        <w:t>5</w:t>
      </w:r>
      <w:r w:rsidRPr="00F16712">
        <w:rPr>
          <w:rFonts w:ascii="TH SarabunPSK" w:eastAsia="Calibri" w:hAnsi="TH SarabunPSK" w:cs="TH SarabunPSK"/>
          <w:sz w:val="32"/>
          <w:szCs w:val="32"/>
          <w:cs/>
        </w:rPr>
        <w:t xml:space="preserve"> ด้าน ได้แก่ ด้านความเป็นส่วนตัวของนักเรียน (</w:t>
      </w:r>
      <w:r w:rsidRPr="00F16712">
        <w:rPr>
          <w:rFonts w:ascii="TH SarabunPSK" w:eastAsia="Calibri" w:hAnsi="TH SarabunPSK" w:cs="TH SarabunPSK"/>
          <w:sz w:val="32"/>
          <w:szCs w:val="32"/>
        </w:rPr>
        <w:t xml:space="preserve">Personalization) </w:t>
      </w:r>
      <w:r w:rsidRPr="00F16712">
        <w:rPr>
          <w:rFonts w:ascii="TH SarabunPSK" w:eastAsia="Calibri" w:hAnsi="TH SarabunPSK" w:cs="TH SarabunPSK"/>
          <w:sz w:val="32"/>
          <w:szCs w:val="32"/>
          <w:cs/>
        </w:rPr>
        <w:t>ด้านการมีส่วนร่วมของนักเรียน (</w:t>
      </w:r>
      <w:r w:rsidRPr="00F16712">
        <w:rPr>
          <w:rFonts w:ascii="TH SarabunPSK" w:eastAsia="Calibri" w:hAnsi="TH SarabunPSK" w:cs="TH SarabunPSK"/>
          <w:sz w:val="32"/>
          <w:szCs w:val="32"/>
        </w:rPr>
        <w:t xml:space="preserve">Participation) </w:t>
      </w:r>
      <w:r w:rsidRPr="00F16712">
        <w:rPr>
          <w:rFonts w:ascii="TH SarabunPSK" w:eastAsia="Calibri" w:hAnsi="TH SarabunPSK" w:cs="TH SarabunPSK"/>
          <w:sz w:val="32"/>
          <w:szCs w:val="32"/>
          <w:cs/>
        </w:rPr>
        <w:t>ด้านความเป็นอิสระของนักเรียน (</w:t>
      </w:r>
      <w:r w:rsidRPr="00F16712">
        <w:rPr>
          <w:rFonts w:ascii="TH SarabunPSK" w:eastAsia="Calibri" w:hAnsi="TH SarabunPSK" w:cs="TH SarabunPSK"/>
          <w:sz w:val="32"/>
          <w:szCs w:val="32"/>
        </w:rPr>
        <w:t xml:space="preserve">Independence) </w:t>
      </w:r>
      <w:r w:rsidRPr="00F16712">
        <w:rPr>
          <w:rFonts w:ascii="TH SarabunPSK" w:eastAsia="Calibri" w:hAnsi="TH SarabunPSK" w:cs="TH SarabunPSK"/>
          <w:sz w:val="32"/>
          <w:szCs w:val="32"/>
          <w:cs/>
        </w:rPr>
        <w:t>ด้านการตรวจสอบหาความจริง (</w:t>
      </w:r>
      <w:r w:rsidRPr="00F16712">
        <w:rPr>
          <w:rFonts w:ascii="TH SarabunPSK" w:eastAsia="Calibri" w:hAnsi="TH SarabunPSK" w:cs="TH SarabunPSK"/>
          <w:sz w:val="32"/>
          <w:szCs w:val="32"/>
        </w:rPr>
        <w:t xml:space="preserve">Investigation) </w:t>
      </w:r>
      <w:r w:rsidRPr="00F16712">
        <w:rPr>
          <w:rFonts w:ascii="TH SarabunPSK" w:eastAsia="Calibri" w:hAnsi="TH SarabunPSK" w:cs="TH SarabunPSK"/>
          <w:sz w:val="32"/>
          <w:szCs w:val="32"/>
          <w:cs/>
        </w:rPr>
        <w:lastRenderedPageBreak/>
        <w:t>และด้านด้านความแตกต่างระหว่างบุคคล (</w:t>
      </w:r>
      <w:r w:rsidRPr="00F16712">
        <w:rPr>
          <w:rFonts w:ascii="TH SarabunPSK" w:eastAsia="Calibri" w:hAnsi="TH SarabunPSK" w:cs="TH SarabunPSK"/>
          <w:sz w:val="32"/>
          <w:szCs w:val="32"/>
        </w:rPr>
        <w:t xml:space="preserve">Differentiation) </w:t>
      </w:r>
      <w:r w:rsidRPr="00F16712">
        <w:rPr>
          <w:rFonts w:ascii="TH SarabunPSK" w:eastAsia="Calibri" w:hAnsi="TH SarabunPSK" w:cs="TH SarabunPSK"/>
          <w:sz w:val="32"/>
          <w:szCs w:val="32"/>
          <w:cs/>
        </w:rPr>
        <w:t xml:space="preserve">จำนวนข้อคำถาม ในการวิจัยครั้งนี้ จำนวนข้อคำถามรวม </w:t>
      </w:r>
      <w:r w:rsidRPr="00F16712">
        <w:rPr>
          <w:rFonts w:ascii="TH SarabunPSK" w:eastAsia="Calibri" w:hAnsi="TH SarabunPSK" w:cs="TH SarabunPSK"/>
          <w:sz w:val="32"/>
          <w:szCs w:val="32"/>
        </w:rPr>
        <w:t>25</w:t>
      </w:r>
      <w:r w:rsidRPr="00F16712">
        <w:rPr>
          <w:rFonts w:ascii="TH SarabunPSK" w:eastAsia="Calibri" w:hAnsi="TH SarabunPSK" w:cs="TH SarabunPSK"/>
          <w:sz w:val="32"/>
          <w:szCs w:val="32"/>
          <w:cs/>
        </w:rPr>
        <w:t xml:space="preserve"> ข้อ ซึ่งแบ่งออกเป็น </w:t>
      </w:r>
      <w:r w:rsidRPr="00F16712">
        <w:rPr>
          <w:rFonts w:ascii="TH SarabunPSK" w:eastAsia="Calibri" w:hAnsi="TH SarabunPSK" w:cs="TH SarabunPSK"/>
          <w:sz w:val="32"/>
          <w:szCs w:val="32"/>
        </w:rPr>
        <w:t>2</w:t>
      </w:r>
      <w:r w:rsidRPr="00F16712">
        <w:rPr>
          <w:rFonts w:ascii="TH SarabunPSK" w:eastAsia="Calibri" w:hAnsi="TH SarabunPSK" w:cs="TH SarabunPSK"/>
          <w:sz w:val="32"/>
          <w:szCs w:val="32"/>
          <w:cs/>
        </w:rPr>
        <w:t xml:space="preserve"> ชนิดดังนี้</w:t>
      </w:r>
    </w:p>
    <w:p w:rsidR="00F16712" w:rsidRPr="00F16712" w:rsidRDefault="00F16712" w:rsidP="00F16712">
      <w:pPr>
        <w:tabs>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t>1.1</w:t>
      </w:r>
      <w:r w:rsidRPr="00F16712">
        <w:rPr>
          <w:rFonts w:ascii="TH SarabunPSK" w:eastAsia="Calibri" w:hAnsi="TH SarabunPSK" w:cs="TH SarabunPSK"/>
          <w:sz w:val="32"/>
          <w:szCs w:val="32"/>
          <w:cs/>
        </w:rPr>
        <w:t xml:space="preserve"> แบบสอบถามความคิดเห็นต่อการจัดสภาพแวดล้อมทางการเรียนรู้ในห้องเรียนเคมีตามสภาพที่เป็นจริง (</w:t>
      </w:r>
      <w:r w:rsidRPr="00F16712">
        <w:rPr>
          <w:rFonts w:ascii="TH SarabunPSK" w:eastAsia="Calibri" w:hAnsi="TH SarabunPSK" w:cs="TH SarabunPSK"/>
          <w:sz w:val="32"/>
          <w:szCs w:val="32"/>
        </w:rPr>
        <w:t xml:space="preserve">ICEQ-Actual Form) </w:t>
      </w:r>
      <w:r w:rsidRPr="00F16712">
        <w:rPr>
          <w:rFonts w:ascii="TH SarabunPSK" w:eastAsia="Calibri" w:hAnsi="TH SarabunPSK" w:cs="TH SarabunPSK"/>
          <w:sz w:val="32"/>
          <w:szCs w:val="32"/>
          <w:cs/>
        </w:rPr>
        <w:t xml:space="preserve">ประกอบด้วยข้อความที่ระบุถึงสิ่งที่อาจเกิดขึ้นในห้องเรียนเคมี ผู้ตอบแบบสอบถามจะตอบคำถามว่า สิ่งที่ระบุในข้อความแต่ละข้อเกิดขึ้นจริงบ่อยครั้งเพียงใด โดยเลือกตอบระดับใดระดับหนึ่งใน </w:t>
      </w:r>
      <w:r w:rsidRPr="00F16712">
        <w:rPr>
          <w:rFonts w:ascii="TH SarabunPSK" w:eastAsia="Calibri" w:hAnsi="TH SarabunPSK" w:cs="TH SarabunPSK"/>
          <w:sz w:val="32"/>
          <w:szCs w:val="32"/>
        </w:rPr>
        <w:t>5</w:t>
      </w:r>
      <w:r w:rsidRPr="00F16712">
        <w:rPr>
          <w:rFonts w:ascii="TH SarabunPSK" w:eastAsia="Calibri" w:hAnsi="TH SarabunPSK" w:cs="TH SarabunPSK"/>
          <w:sz w:val="32"/>
          <w:szCs w:val="32"/>
          <w:cs/>
        </w:rPr>
        <w:t xml:space="preserve"> ระดับต่อไปนี้</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 xml:space="preserve">1) </w:t>
      </w:r>
      <w:r w:rsidRPr="00F16712">
        <w:rPr>
          <w:rFonts w:ascii="TH SarabunPSK" w:eastAsia="Calibri" w:hAnsi="TH SarabunPSK" w:cs="TH SarabunPSK"/>
          <w:sz w:val="32"/>
          <w:szCs w:val="32"/>
          <w:cs/>
        </w:rPr>
        <w:t>ถ้าสิ่งที่ระบุในข้อความ เกือบไม่เคยเกิดขึ้น (</w:t>
      </w:r>
      <w:r w:rsidRPr="00F16712">
        <w:rPr>
          <w:rFonts w:ascii="TH SarabunPSK" w:eastAsia="Calibri" w:hAnsi="TH SarabunPSK" w:cs="TH SarabunPSK"/>
          <w:sz w:val="32"/>
          <w:szCs w:val="32"/>
        </w:rPr>
        <w:t>Almost Never)</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 xml:space="preserve">2) </w:t>
      </w:r>
      <w:r w:rsidRPr="00F16712">
        <w:rPr>
          <w:rFonts w:ascii="TH SarabunPSK" w:eastAsia="Calibri" w:hAnsi="TH SarabunPSK" w:cs="TH SarabunPSK"/>
          <w:sz w:val="32"/>
          <w:szCs w:val="32"/>
          <w:cs/>
        </w:rPr>
        <w:t>ถ้าสิ่งที่ระบุในข้อความ เกิดขึ้นน้อยครั้ง (</w:t>
      </w:r>
      <w:r w:rsidRPr="00F16712">
        <w:rPr>
          <w:rFonts w:ascii="TH SarabunPSK" w:eastAsia="Calibri" w:hAnsi="TH SarabunPSK" w:cs="TH SarabunPSK"/>
          <w:sz w:val="32"/>
          <w:szCs w:val="32"/>
        </w:rPr>
        <w:t>Seldom)</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 xml:space="preserve">3) </w:t>
      </w:r>
      <w:r w:rsidRPr="00F16712">
        <w:rPr>
          <w:rFonts w:ascii="TH SarabunPSK" w:eastAsia="Calibri" w:hAnsi="TH SarabunPSK" w:cs="TH SarabunPSK"/>
          <w:sz w:val="32"/>
          <w:szCs w:val="32"/>
          <w:cs/>
        </w:rPr>
        <w:t>ถ้าสิ่งที่ระบุในข้อความ เกิดขึ้นเป็นบางครั้ง (</w:t>
      </w:r>
      <w:r w:rsidRPr="00F16712">
        <w:rPr>
          <w:rFonts w:ascii="TH SarabunPSK" w:eastAsia="Calibri" w:hAnsi="TH SarabunPSK" w:cs="TH SarabunPSK"/>
          <w:sz w:val="32"/>
          <w:szCs w:val="32"/>
        </w:rPr>
        <w:t>Sometimes)</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 xml:space="preserve">4) </w:t>
      </w:r>
      <w:r w:rsidRPr="00F16712">
        <w:rPr>
          <w:rFonts w:ascii="TH SarabunPSK" w:eastAsia="Calibri" w:hAnsi="TH SarabunPSK" w:cs="TH SarabunPSK"/>
          <w:sz w:val="32"/>
          <w:szCs w:val="32"/>
          <w:cs/>
        </w:rPr>
        <w:t>ถ้าสิ่งที่ระบุในข้อความ เกิดขึ้นบ่อยครั้ง (</w:t>
      </w:r>
      <w:r w:rsidRPr="00F16712">
        <w:rPr>
          <w:rFonts w:ascii="TH SarabunPSK" w:eastAsia="Calibri" w:hAnsi="TH SarabunPSK" w:cs="TH SarabunPSK"/>
          <w:sz w:val="32"/>
          <w:szCs w:val="32"/>
        </w:rPr>
        <w:t>Often)</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 xml:space="preserve">5) </w:t>
      </w:r>
      <w:r w:rsidRPr="00F16712">
        <w:rPr>
          <w:rFonts w:ascii="TH SarabunPSK" w:eastAsia="Calibri" w:hAnsi="TH SarabunPSK" w:cs="TH SarabunPSK"/>
          <w:sz w:val="32"/>
          <w:szCs w:val="32"/>
          <w:cs/>
        </w:rPr>
        <w:t>ถ้าสิ่งที่ระบุในข้อความ เกิดขึ้นบ่อยครั้งมาก (</w:t>
      </w:r>
      <w:r w:rsidRPr="00F16712">
        <w:rPr>
          <w:rFonts w:ascii="TH SarabunPSK" w:eastAsia="Calibri" w:hAnsi="TH SarabunPSK" w:cs="TH SarabunPSK"/>
          <w:sz w:val="32"/>
          <w:szCs w:val="32"/>
        </w:rPr>
        <w:t>Very Often)</w:t>
      </w:r>
    </w:p>
    <w:p w:rsidR="00F16712" w:rsidRPr="00F16712" w:rsidRDefault="00F16712" w:rsidP="00F16712">
      <w:pPr>
        <w:tabs>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sidRPr="00F16712">
        <w:rPr>
          <w:rFonts w:ascii="TH SarabunPSK" w:eastAsia="Calibri" w:hAnsi="TH SarabunPSK" w:cs="TH SarabunPSK"/>
          <w:sz w:val="32"/>
          <w:szCs w:val="32"/>
          <w:cs/>
        </w:rPr>
        <w:t>จากนั้นกำหนดเกณฑ์การแปลค่าเฉลี่ย (บุญชม ศรีสะอาด</w:t>
      </w:r>
      <w:r w:rsidRPr="00F16712">
        <w:rPr>
          <w:rFonts w:ascii="TH SarabunPSK" w:eastAsia="Calibri" w:hAnsi="TH SarabunPSK" w:cs="TH SarabunPSK"/>
          <w:sz w:val="32"/>
          <w:szCs w:val="32"/>
        </w:rPr>
        <w:t xml:space="preserve">, 2543: 100-103) </w:t>
      </w:r>
      <w:r w:rsidRPr="00F16712">
        <w:rPr>
          <w:rFonts w:ascii="TH SarabunPSK" w:eastAsia="Calibri" w:hAnsi="TH SarabunPSK" w:cs="TH SarabunPSK"/>
          <w:sz w:val="32"/>
          <w:szCs w:val="32"/>
          <w:cs/>
        </w:rPr>
        <w:t>ดังนี้</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4.50-5.00</w:t>
      </w:r>
      <w:r w:rsidRPr="00F16712">
        <w:rPr>
          <w:rFonts w:ascii="TH SarabunPSK" w:eastAsia="Calibri" w:hAnsi="TH SarabunPSK" w:cs="TH SarabunPSK"/>
          <w:sz w:val="32"/>
          <w:szCs w:val="32"/>
          <w:cs/>
        </w:rPr>
        <w:t xml:space="preserve"> หมายถึง มีความคิดเห็นระดับมากที่สุด</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3.50-4.49</w:t>
      </w:r>
      <w:r w:rsidRPr="00F16712">
        <w:rPr>
          <w:rFonts w:ascii="TH SarabunPSK" w:eastAsia="Calibri" w:hAnsi="TH SarabunPSK" w:cs="TH SarabunPSK"/>
          <w:sz w:val="32"/>
          <w:szCs w:val="32"/>
          <w:cs/>
        </w:rPr>
        <w:t xml:space="preserve"> หมายถึง มีความคิดเห็นระดับมาก</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2.50-3.49</w:t>
      </w:r>
      <w:r w:rsidRPr="00F16712">
        <w:rPr>
          <w:rFonts w:ascii="TH SarabunPSK" w:eastAsia="Calibri" w:hAnsi="TH SarabunPSK" w:cs="TH SarabunPSK"/>
          <w:sz w:val="32"/>
          <w:szCs w:val="32"/>
          <w:cs/>
        </w:rPr>
        <w:t xml:space="preserve"> หมายถึง มีความคิดเห็นระดับปานกลาง</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1.50-2.49</w:t>
      </w:r>
      <w:r w:rsidRPr="00F16712">
        <w:rPr>
          <w:rFonts w:ascii="TH SarabunPSK" w:eastAsia="Calibri" w:hAnsi="TH SarabunPSK" w:cs="TH SarabunPSK"/>
          <w:sz w:val="32"/>
          <w:szCs w:val="32"/>
          <w:cs/>
        </w:rPr>
        <w:t xml:space="preserve"> หมายถึง มีความคิดเห็นระดับน้อย</w:t>
      </w:r>
    </w:p>
    <w:p w:rsidR="00F16712" w:rsidRPr="00F16712" w:rsidRDefault="00F16712" w:rsidP="00F16712">
      <w:pPr>
        <w:tabs>
          <w:tab w:val="left" w:pos="993"/>
          <w:tab w:val="left" w:pos="1418"/>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Pr>
          <w:rFonts w:ascii="TH SarabunPSK" w:eastAsia="Calibri" w:hAnsi="TH SarabunPSK" w:cs="TH SarabunPSK"/>
          <w:sz w:val="32"/>
          <w:szCs w:val="32"/>
        </w:rPr>
        <w:tab/>
      </w:r>
      <w:r w:rsidRPr="00F16712">
        <w:rPr>
          <w:rFonts w:ascii="TH SarabunPSK" w:eastAsia="Calibri" w:hAnsi="TH SarabunPSK" w:cs="TH SarabunPSK"/>
          <w:sz w:val="32"/>
          <w:szCs w:val="32"/>
        </w:rPr>
        <w:t>1.00-1.49</w:t>
      </w:r>
      <w:r w:rsidRPr="00F16712">
        <w:rPr>
          <w:rFonts w:ascii="TH SarabunPSK" w:eastAsia="Calibri" w:hAnsi="TH SarabunPSK" w:cs="TH SarabunPSK"/>
          <w:sz w:val="32"/>
          <w:szCs w:val="32"/>
          <w:cs/>
        </w:rPr>
        <w:t xml:space="preserve"> หมายถึง มีความคิดเห็นระดับน้อยที่สุด</w:t>
      </w:r>
    </w:p>
    <w:p w:rsidR="00F16712" w:rsidRPr="00F16712" w:rsidRDefault="00F16712" w:rsidP="00F16712">
      <w:pPr>
        <w:tabs>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lastRenderedPageBreak/>
        <w:tab/>
      </w:r>
      <w:r w:rsidRPr="00F16712">
        <w:rPr>
          <w:rFonts w:ascii="TH SarabunPSK" w:eastAsia="Calibri" w:hAnsi="TH SarabunPSK" w:cs="TH SarabunPSK"/>
          <w:sz w:val="32"/>
          <w:szCs w:val="32"/>
          <w:cs/>
        </w:rPr>
        <w:t xml:space="preserve">ประเด็นหรือกรอบแนวคิดของแบบสอบถามฉบับนี้ มีข้อความภายใต้ประเด็น </w:t>
      </w:r>
      <w:r w:rsidRPr="00F16712">
        <w:rPr>
          <w:rFonts w:ascii="TH SarabunPSK" w:eastAsia="Calibri" w:hAnsi="TH SarabunPSK" w:cs="TH SarabunPSK"/>
          <w:sz w:val="32"/>
          <w:szCs w:val="32"/>
        </w:rPr>
        <w:t>5</w:t>
      </w:r>
      <w:r w:rsidRPr="00F16712">
        <w:rPr>
          <w:rFonts w:ascii="TH SarabunPSK" w:eastAsia="Calibri" w:hAnsi="TH SarabunPSK" w:cs="TH SarabunPSK"/>
          <w:sz w:val="32"/>
          <w:szCs w:val="32"/>
          <w:cs/>
        </w:rPr>
        <w:t xml:space="preserve"> ด้านให้ผู้ตอบพิจารณาตอบ จำนวน </w:t>
      </w:r>
      <w:r w:rsidRPr="00F16712">
        <w:rPr>
          <w:rFonts w:ascii="TH SarabunPSK" w:eastAsia="Calibri" w:hAnsi="TH SarabunPSK" w:cs="TH SarabunPSK"/>
          <w:sz w:val="32"/>
          <w:szCs w:val="32"/>
        </w:rPr>
        <w:t>25</w:t>
      </w:r>
      <w:r w:rsidRPr="00F16712">
        <w:rPr>
          <w:rFonts w:ascii="TH SarabunPSK" w:eastAsia="Calibri" w:hAnsi="TH SarabunPSK" w:cs="TH SarabunPSK"/>
          <w:sz w:val="32"/>
          <w:szCs w:val="32"/>
          <w:cs/>
        </w:rPr>
        <w:t xml:space="preserve"> ข้อ ประกอบด้วย </w:t>
      </w:r>
    </w:p>
    <w:p w:rsidR="00F16712" w:rsidRPr="00F16712" w:rsidRDefault="00F16712" w:rsidP="00F16712">
      <w:pPr>
        <w:tabs>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sidRPr="00F16712">
        <w:rPr>
          <w:rFonts w:ascii="TH SarabunPSK" w:eastAsia="Calibri" w:hAnsi="TH SarabunPSK" w:cs="TH SarabunPSK"/>
          <w:sz w:val="32"/>
          <w:szCs w:val="32"/>
        </w:rPr>
        <w:tab/>
        <w:t xml:space="preserve">1) </w:t>
      </w:r>
      <w:r w:rsidRPr="00F16712">
        <w:rPr>
          <w:rFonts w:ascii="TH SarabunPSK" w:eastAsia="Calibri" w:hAnsi="TH SarabunPSK" w:cs="TH SarabunPSK"/>
          <w:sz w:val="32"/>
          <w:szCs w:val="32"/>
          <w:cs/>
        </w:rPr>
        <w:t>ด้านความเป็นส่วนตัว (</w:t>
      </w:r>
      <w:r w:rsidRPr="00F16712">
        <w:rPr>
          <w:rFonts w:ascii="TH SarabunPSK" w:eastAsia="Calibri" w:hAnsi="TH SarabunPSK" w:cs="TH SarabunPSK"/>
          <w:sz w:val="32"/>
          <w:szCs w:val="32"/>
        </w:rPr>
        <w:t xml:space="preserve">Personalization) </w:t>
      </w:r>
      <w:r w:rsidRPr="00F16712">
        <w:rPr>
          <w:rFonts w:ascii="TH SarabunPSK" w:eastAsia="Calibri" w:hAnsi="TH SarabunPSK" w:cs="TH SarabunPSK"/>
          <w:sz w:val="32"/>
          <w:szCs w:val="32"/>
          <w:cs/>
        </w:rPr>
        <w:t xml:space="preserve">ได้แก่ ข้อ </w:t>
      </w:r>
      <w:r w:rsidRPr="00F16712">
        <w:rPr>
          <w:rFonts w:ascii="TH SarabunPSK" w:eastAsia="Calibri" w:hAnsi="TH SarabunPSK" w:cs="TH SarabunPSK"/>
          <w:sz w:val="32"/>
          <w:szCs w:val="32"/>
        </w:rPr>
        <w:t>1, 6, 11, 16</w:t>
      </w:r>
      <w:r w:rsidRPr="00F16712">
        <w:rPr>
          <w:rFonts w:ascii="TH SarabunPSK" w:eastAsia="Calibri" w:hAnsi="TH SarabunPSK" w:cs="TH SarabunPSK"/>
          <w:sz w:val="32"/>
          <w:szCs w:val="32"/>
          <w:cs/>
        </w:rPr>
        <w:t xml:space="preserve"> และ </w:t>
      </w:r>
      <w:r w:rsidRPr="00F16712">
        <w:rPr>
          <w:rFonts w:ascii="TH SarabunPSK" w:eastAsia="Calibri" w:hAnsi="TH SarabunPSK" w:cs="TH SarabunPSK"/>
          <w:sz w:val="32"/>
          <w:szCs w:val="32"/>
        </w:rPr>
        <w:t>21</w:t>
      </w:r>
    </w:p>
    <w:p w:rsidR="00F16712" w:rsidRPr="00F16712" w:rsidRDefault="00F16712" w:rsidP="00F16712">
      <w:pPr>
        <w:tabs>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sidRPr="00F16712">
        <w:rPr>
          <w:rFonts w:ascii="TH SarabunPSK" w:eastAsia="Calibri" w:hAnsi="TH SarabunPSK" w:cs="TH SarabunPSK"/>
          <w:sz w:val="32"/>
          <w:szCs w:val="32"/>
        </w:rPr>
        <w:tab/>
        <w:t xml:space="preserve">2) </w:t>
      </w:r>
      <w:r w:rsidRPr="00F16712">
        <w:rPr>
          <w:rFonts w:ascii="TH SarabunPSK" w:eastAsia="Calibri" w:hAnsi="TH SarabunPSK" w:cs="TH SarabunPSK"/>
          <w:sz w:val="32"/>
          <w:szCs w:val="32"/>
          <w:cs/>
        </w:rPr>
        <w:t>ด้านการมีส่วนร่วม (</w:t>
      </w:r>
      <w:r w:rsidRPr="00F16712">
        <w:rPr>
          <w:rFonts w:ascii="TH SarabunPSK" w:eastAsia="Calibri" w:hAnsi="TH SarabunPSK" w:cs="TH SarabunPSK"/>
          <w:sz w:val="32"/>
          <w:szCs w:val="32"/>
        </w:rPr>
        <w:t xml:space="preserve">Participation) </w:t>
      </w:r>
      <w:r w:rsidRPr="00F16712">
        <w:rPr>
          <w:rFonts w:ascii="TH SarabunPSK" w:eastAsia="Calibri" w:hAnsi="TH SarabunPSK" w:cs="TH SarabunPSK"/>
          <w:sz w:val="32"/>
          <w:szCs w:val="32"/>
          <w:cs/>
        </w:rPr>
        <w:t xml:space="preserve">ได้แก่ ข้อ </w:t>
      </w:r>
      <w:r w:rsidRPr="00F16712">
        <w:rPr>
          <w:rFonts w:ascii="TH SarabunPSK" w:eastAsia="Calibri" w:hAnsi="TH SarabunPSK" w:cs="TH SarabunPSK"/>
          <w:sz w:val="32"/>
          <w:szCs w:val="32"/>
        </w:rPr>
        <w:t>2, 7, 12, 17</w:t>
      </w:r>
      <w:r w:rsidRPr="00F16712">
        <w:rPr>
          <w:rFonts w:ascii="TH SarabunPSK" w:eastAsia="Calibri" w:hAnsi="TH SarabunPSK" w:cs="TH SarabunPSK"/>
          <w:sz w:val="32"/>
          <w:szCs w:val="32"/>
          <w:cs/>
        </w:rPr>
        <w:t xml:space="preserve"> และ </w:t>
      </w:r>
      <w:r w:rsidRPr="00F16712">
        <w:rPr>
          <w:rFonts w:ascii="TH SarabunPSK" w:eastAsia="Calibri" w:hAnsi="TH SarabunPSK" w:cs="TH SarabunPSK"/>
          <w:sz w:val="32"/>
          <w:szCs w:val="32"/>
        </w:rPr>
        <w:t>22</w:t>
      </w:r>
    </w:p>
    <w:p w:rsidR="00F16712" w:rsidRPr="00F16712" w:rsidRDefault="00F16712" w:rsidP="00F16712">
      <w:pPr>
        <w:tabs>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sidRPr="00F16712">
        <w:rPr>
          <w:rFonts w:ascii="TH SarabunPSK" w:eastAsia="Calibri" w:hAnsi="TH SarabunPSK" w:cs="TH SarabunPSK"/>
          <w:sz w:val="32"/>
          <w:szCs w:val="32"/>
        </w:rPr>
        <w:tab/>
        <w:t xml:space="preserve">3) </w:t>
      </w:r>
      <w:r w:rsidRPr="00F16712">
        <w:rPr>
          <w:rFonts w:ascii="TH SarabunPSK" w:eastAsia="Calibri" w:hAnsi="TH SarabunPSK" w:cs="TH SarabunPSK"/>
          <w:sz w:val="32"/>
          <w:szCs w:val="32"/>
          <w:cs/>
        </w:rPr>
        <w:t>ด้านความเป็นอิสระ (</w:t>
      </w:r>
      <w:r w:rsidRPr="00F16712">
        <w:rPr>
          <w:rFonts w:ascii="TH SarabunPSK" w:eastAsia="Calibri" w:hAnsi="TH SarabunPSK" w:cs="TH SarabunPSK"/>
          <w:sz w:val="32"/>
          <w:szCs w:val="32"/>
        </w:rPr>
        <w:t xml:space="preserve">Independence) </w:t>
      </w:r>
      <w:r w:rsidRPr="00F16712">
        <w:rPr>
          <w:rFonts w:ascii="TH SarabunPSK" w:eastAsia="Calibri" w:hAnsi="TH SarabunPSK" w:cs="TH SarabunPSK"/>
          <w:sz w:val="32"/>
          <w:szCs w:val="32"/>
          <w:cs/>
        </w:rPr>
        <w:t xml:space="preserve">ได้แก่ ข้อ </w:t>
      </w:r>
      <w:r w:rsidRPr="00F16712">
        <w:rPr>
          <w:rFonts w:ascii="TH SarabunPSK" w:eastAsia="Calibri" w:hAnsi="TH SarabunPSK" w:cs="TH SarabunPSK"/>
          <w:sz w:val="32"/>
          <w:szCs w:val="32"/>
        </w:rPr>
        <w:t>3, 8, 13, 18</w:t>
      </w:r>
      <w:r w:rsidRPr="00F16712">
        <w:rPr>
          <w:rFonts w:ascii="TH SarabunPSK" w:eastAsia="Calibri" w:hAnsi="TH SarabunPSK" w:cs="TH SarabunPSK"/>
          <w:sz w:val="32"/>
          <w:szCs w:val="32"/>
          <w:cs/>
        </w:rPr>
        <w:t xml:space="preserve"> และ </w:t>
      </w:r>
      <w:r w:rsidRPr="00F16712">
        <w:rPr>
          <w:rFonts w:ascii="TH SarabunPSK" w:eastAsia="Calibri" w:hAnsi="TH SarabunPSK" w:cs="TH SarabunPSK"/>
          <w:sz w:val="32"/>
          <w:szCs w:val="32"/>
        </w:rPr>
        <w:t>23</w:t>
      </w:r>
    </w:p>
    <w:p w:rsidR="00F16712" w:rsidRPr="00F16712" w:rsidRDefault="00F16712" w:rsidP="00F16712">
      <w:pPr>
        <w:tabs>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sidRPr="00F16712">
        <w:rPr>
          <w:rFonts w:ascii="TH SarabunPSK" w:eastAsia="Calibri" w:hAnsi="TH SarabunPSK" w:cs="TH SarabunPSK"/>
          <w:sz w:val="32"/>
          <w:szCs w:val="32"/>
        </w:rPr>
        <w:tab/>
        <w:t xml:space="preserve">4) </w:t>
      </w:r>
      <w:r w:rsidRPr="00F16712">
        <w:rPr>
          <w:rFonts w:ascii="TH SarabunPSK" w:eastAsia="Calibri" w:hAnsi="TH SarabunPSK" w:cs="TH SarabunPSK"/>
          <w:sz w:val="32"/>
          <w:szCs w:val="32"/>
          <w:cs/>
        </w:rPr>
        <w:t>ด้านการตรวจสอบ (</w:t>
      </w:r>
      <w:r w:rsidRPr="00F16712">
        <w:rPr>
          <w:rFonts w:ascii="TH SarabunPSK" w:eastAsia="Calibri" w:hAnsi="TH SarabunPSK" w:cs="TH SarabunPSK"/>
          <w:sz w:val="32"/>
          <w:szCs w:val="32"/>
        </w:rPr>
        <w:t xml:space="preserve">Investigation) </w:t>
      </w:r>
      <w:r w:rsidRPr="00F16712">
        <w:rPr>
          <w:rFonts w:ascii="TH SarabunPSK" w:eastAsia="Calibri" w:hAnsi="TH SarabunPSK" w:cs="TH SarabunPSK"/>
          <w:sz w:val="32"/>
          <w:szCs w:val="32"/>
          <w:cs/>
        </w:rPr>
        <w:t xml:space="preserve">ได้แก่ ข้อ </w:t>
      </w:r>
      <w:r w:rsidRPr="00F16712">
        <w:rPr>
          <w:rFonts w:ascii="TH SarabunPSK" w:eastAsia="Calibri" w:hAnsi="TH SarabunPSK" w:cs="TH SarabunPSK"/>
          <w:sz w:val="32"/>
          <w:szCs w:val="32"/>
        </w:rPr>
        <w:t>4, 9, 14, 19</w:t>
      </w:r>
      <w:r w:rsidRPr="00F16712">
        <w:rPr>
          <w:rFonts w:ascii="TH SarabunPSK" w:eastAsia="Calibri" w:hAnsi="TH SarabunPSK" w:cs="TH SarabunPSK"/>
          <w:sz w:val="32"/>
          <w:szCs w:val="32"/>
          <w:cs/>
        </w:rPr>
        <w:t xml:space="preserve"> และ </w:t>
      </w:r>
      <w:r w:rsidRPr="00F16712">
        <w:rPr>
          <w:rFonts w:ascii="TH SarabunPSK" w:eastAsia="Calibri" w:hAnsi="TH SarabunPSK" w:cs="TH SarabunPSK"/>
          <w:sz w:val="32"/>
          <w:szCs w:val="32"/>
        </w:rPr>
        <w:t>24</w:t>
      </w:r>
    </w:p>
    <w:p w:rsidR="00F16712" w:rsidRPr="00F16712" w:rsidRDefault="00F16712" w:rsidP="00F16712">
      <w:pPr>
        <w:tabs>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sidRPr="00F16712">
        <w:rPr>
          <w:rFonts w:ascii="TH SarabunPSK" w:eastAsia="Calibri" w:hAnsi="TH SarabunPSK" w:cs="TH SarabunPSK"/>
          <w:sz w:val="32"/>
          <w:szCs w:val="32"/>
        </w:rPr>
        <w:tab/>
        <w:t xml:space="preserve">5) </w:t>
      </w:r>
      <w:r w:rsidRPr="00F16712">
        <w:rPr>
          <w:rFonts w:ascii="TH SarabunPSK" w:eastAsia="Calibri" w:hAnsi="TH SarabunPSK" w:cs="TH SarabunPSK"/>
          <w:sz w:val="32"/>
          <w:szCs w:val="32"/>
          <w:cs/>
        </w:rPr>
        <w:t>ด้านความแตกต่างระหว่างบุคคล (</w:t>
      </w:r>
      <w:r w:rsidRPr="00F16712">
        <w:rPr>
          <w:rFonts w:ascii="TH SarabunPSK" w:eastAsia="Calibri" w:hAnsi="TH SarabunPSK" w:cs="TH SarabunPSK"/>
          <w:sz w:val="32"/>
          <w:szCs w:val="32"/>
        </w:rPr>
        <w:t xml:space="preserve">Differentiation) </w:t>
      </w:r>
      <w:r w:rsidRPr="00F16712">
        <w:rPr>
          <w:rFonts w:ascii="TH SarabunPSK" w:eastAsia="Calibri" w:hAnsi="TH SarabunPSK" w:cs="TH SarabunPSK"/>
          <w:sz w:val="32"/>
          <w:szCs w:val="32"/>
          <w:cs/>
        </w:rPr>
        <w:t xml:space="preserve">ได้แก่ ข้อ </w:t>
      </w:r>
      <w:r w:rsidRPr="00F16712">
        <w:rPr>
          <w:rFonts w:ascii="TH SarabunPSK" w:eastAsia="Calibri" w:hAnsi="TH SarabunPSK" w:cs="TH SarabunPSK"/>
          <w:sz w:val="32"/>
          <w:szCs w:val="32"/>
        </w:rPr>
        <w:t>5, 10, 15, 20</w:t>
      </w:r>
      <w:r w:rsidRPr="00F16712">
        <w:rPr>
          <w:rFonts w:ascii="TH SarabunPSK" w:eastAsia="Calibri" w:hAnsi="TH SarabunPSK" w:cs="TH SarabunPSK"/>
          <w:sz w:val="32"/>
          <w:szCs w:val="32"/>
          <w:cs/>
        </w:rPr>
        <w:t xml:space="preserve"> และ </w:t>
      </w:r>
      <w:r w:rsidRPr="00F16712">
        <w:rPr>
          <w:rFonts w:ascii="TH SarabunPSK" w:eastAsia="Calibri" w:hAnsi="TH SarabunPSK" w:cs="TH SarabunPSK"/>
          <w:sz w:val="32"/>
          <w:szCs w:val="32"/>
        </w:rPr>
        <w:t xml:space="preserve">25 </w:t>
      </w:r>
    </w:p>
    <w:p w:rsidR="00F16712" w:rsidRPr="00F16712" w:rsidRDefault="00F16712" w:rsidP="00F16712">
      <w:pPr>
        <w:tabs>
          <w:tab w:val="left" w:pos="993"/>
        </w:tabs>
        <w:spacing w:after="0" w:line="240" w:lineRule="auto"/>
        <w:rPr>
          <w:rFonts w:ascii="TH SarabunPSK" w:eastAsia="Calibri" w:hAnsi="TH SarabunPSK" w:cs="TH SarabunPSK"/>
          <w:sz w:val="32"/>
          <w:szCs w:val="32"/>
        </w:rPr>
      </w:pPr>
      <w:r w:rsidRPr="00F16712">
        <w:rPr>
          <w:rFonts w:ascii="TH SarabunPSK" w:eastAsia="Calibri" w:hAnsi="TH SarabunPSK" w:cs="TH SarabunPSK"/>
          <w:sz w:val="32"/>
          <w:szCs w:val="32"/>
        </w:rPr>
        <w:tab/>
      </w:r>
      <w:r w:rsidRPr="00F16712">
        <w:rPr>
          <w:rFonts w:ascii="TH SarabunPSK" w:eastAsia="Calibri" w:hAnsi="TH SarabunPSK" w:cs="TH SarabunPSK"/>
          <w:sz w:val="32"/>
          <w:szCs w:val="32"/>
          <w:cs/>
        </w:rPr>
        <w:t>ต้นฉบับของแบบสอบถามโดยส่วนใหญ่จะเป็นแบบสอบถามเพื่อประเมินในเชิงบวก แต่จะมีแบบสอบถามในข้อต่อไปนี้ที่มีความหมายในเชิงลบ (</w:t>
      </w:r>
      <w:r w:rsidRPr="00F16712">
        <w:rPr>
          <w:rFonts w:ascii="TH SarabunPSK" w:eastAsia="Calibri" w:hAnsi="TH SarabunPSK" w:cs="TH SarabunPSK"/>
          <w:sz w:val="32"/>
          <w:szCs w:val="32"/>
        </w:rPr>
        <w:t xml:space="preserve">Reverse) </w:t>
      </w:r>
      <w:r w:rsidRPr="00F16712">
        <w:rPr>
          <w:rFonts w:ascii="TH SarabunPSK" w:eastAsia="Calibri" w:hAnsi="TH SarabunPSK" w:cs="TH SarabunPSK"/>
          <w:sz w:val="32"/>
          <w:szCs w:val="32"/>
          <w:cs/>
        </w:rPr>
        <w:t xml:space="preserve">ประกอบไปด้วยแบบสอบถามในข้อ </w:t>
      </w:r>
      <w:r w:rsidRPr="00F16712">
        <w:rPr>
          <w:rFonts w:ascii="TH SarabunPSK" w:eastAsia="Calibri" w:hAnsi="TH SarabunPSK" w:cs="TH SarabunPSK"/>
          <w:sz w:val="32"/>
          <w:szCs w:val="32"/>
        </w:rPr>
        <w:t>3, 4, 7, 11, 13, 16, 18</w:t>
      </w:r>
      <w:r w:rsidRPr="00F16712">
        <w:rPr>
          <w:rFonts w:ascii="TH SarabunPSK" w:eastAsia="Calibri" w:hAnsi="TH SarabunPSK" w:cs="TH SarabunPSK"/>
          <w:sz w:val="32"/>
          <w:szCs w:val="32"/>
          <w:cs/>
        </w:rPr>
        <w:t xml:space="preserve"> และ </w:t>
      </w:r>
      <w:r w:rsidRPr="00F16712">
        <w:rPr>
          <w:rFonts w:ascii="TH SarabunPSK" w:eastAsia="Calibri" w:hAnsi="TH SarabunPSK" w:cs="TH SarabunPSK"/>
          <w:sz w:val="32"/>
          <w:szCs w:val="32"/>
        </w:rPr>
        <w:t>23</w:t>
      </w:r>
      <w:r w:rsidRPr="00F16712">
        <w:rPr>
          <w:rFonts w:ascii="TH SarabunPSK" w:eastAsia="Calibri" w:hAnsi="TH SarabunPSK" w:cs="TH SarabunPSK"/>
          <w:sz w:val="32"/>
          <w:szCs w:val="32"/>
          <w:cs/>
        </w:rPr>
        <w:t xml:space="preserve"> ในข้อที่มีความหมายในเชิงลบ (</w:t>
      </w:r>
      <w:r w:rsidRPr="00F16712">
        <w:rPr>
          <w:rFonts w:ascii="TH SarabunPSK" w:eastAsia="Calibri" w:hAnsi="TH SarabunPSK" w:cs="TH SarabunPSK"/>
          <w:sz w:val="32"/>
          <w:szCs w:val="32"/>
        </w:rPr>
        <w:t xml:space="preserve">Reverse) </w:t>
      </w:r>
      <w:r w:rsidRPr="00F16712">
        <w:rPr>
          <w:rFonts w:ascii="TH SarabunPSK" w:eastAsia="Calibri" w:hAnsi="TH SarabunPSK" w:cs="TH SarabunPSK"/>
          <w:sz w:val="32"/>
          <w:szCs w:val="32"/>
          <w:cs/>
        </w:rPr>
        <w:t xml:space="preserve">ระดับประเมิน </w:t>
      </w:r>
      <w:r w:rsidRPr="00F16712">
        <w:rPr>
          <w:rFonts w:ascii="TH SarabunPSK" w:eastAsia="Calibri" w:hAnsi="TH SarabunPSK" w:cs="TH SarabunPSK"/>
          <w:sz w:val="32"/>
          <w:szCs w:val="32"/>
        </w:rPr>
        <w:t>1</w:t>
      </w:r>
      <w:r w:rsidRPr="00F16712">
        <w:rPr>
          <w:rFonts w:ascii="TH SarabunPSK" w:eastAsia="Calibri" w:hAnsi="TH SarabunPSK" w:cs="TH SarabunPSK"/>
          <w:sz w:val="32"/>
          <w:szCs w:val="32"/>
          <w:cs/>
        </w:rPr>
        <w:t xml:space="preserve"> จะแปลเป็น </w:t>
      </w:r>
      <w:r w:rsidRPr="00F16712">
        <w:rPr>
          <w:rFonts w:ascii="TH SarabunPSK" w:eastAsia="Calibri" w:hAnsi="TH SarabunPSK" w:cs="TH SarabunPSK"/>
          <w:sz w:val="32"/>
          <w:szCs w:val="32"/>
        </w:rPr>
        <w:t>5</w:t>
      </w:r>
      <w:r w:rsidRPr="00F16712">
        <w:rPr>
          <w:rFonts w:ascii="TH SarabunPSK" w:eastAsia="Calibri" w:hAnsi="TH SarabunPSK" w:cs="TH SarabunPSK"/>
          <w:sz w:val="32"/>
          <w:szCs w:val="32"/>
          <w:cs/>
        </w:rPr>
        <w:t xml:space="preserve"> ระดับประเมิน </w:t>
      </w:r>
      <w:r w:rsidRPr="00F16712">
        <w:rPr>
          <w:rFonts w:ascii="TH SarabunPSK" w:eastAsia="Calibri" w:hAnsi="TH SarabunPSK" w:cs="TH SarabunPSK"/>
          <w:sz w:val="32"/>
          <w:szCs w:val="32"/>
        </w:rPr>
        <w:t>2</w:t>
      </w:r>
      <w:r w:rsidRPr="00F16712">
        <w:rPr>
          <w:rFonts w:ascii="TH SarabunPSK" w:eastAsia="Calibri" w:hAnsi="TH SarabunPSK" w:cs="TH SarabunPSK"/>
          <w:sz w:val="32"/>
          <w:szCs w:val="32"/>
          <w:cs/>
        </w:rPr>
        <w:t xml:space="preserve"> จะแปลเป็น </w:t>
      </w:r>
      <w:r w:rsidRPr="00F16712">
        <w:rPr>
          <w:rFonts w:ascii="TH SarabunPSK" w:eastAsia="Calibri" w:hAnsi="TH SarabunPSK" w:cs="TH SarabunPSK"/>
          <w:sz w:val="32"/>
          <w:szCs w:val="32"/>
        </w:rPr>
        <w:t>4</w:t>
      </w:r>
      <w:r w:rsidRPr="00F16712">
        <w:rPr>
          <w:rFonts w:ascii="TH SarabunPSK" w:eastAsia="Calibri" w:hAnsi="TH SarabunPSK" w:cs="TH SarabunPSK"/>
          <w:sz w:val="32"/>
          <w:szCs w:val="32"/>
          <w:cs/>
        </w:rPr>
        <w:t xml:space="preserve"> ระดับประเมิน </w:t>
      </w:r>
      <w:r w:rsidRPr="00F16712">
        <w:rPr>
          <w:rFonts w:ascii="TH SarabunPSK" w:eastAsia="Calibri" w:hAnsi="TH SarabunPSK" w:cs="TH SarabunPSK"/>
          <w:sz w:val="32"/>
          <w:szCs w:val="32"/>
        </w:rPr>
        <w:t>4</w:t>
      </w:r>
      <w:r w:rsidRPr="00F16712">
        <w:rPr>
          <w:rFonts w:ascii="TH SarabunPSK" w:eastAsia="Calibri" w:hAnsi="TH SarabunPSK" w:cs="TH SarabunPSK"/>
          <w:sz w:val="32"/>
          <w:szCs w:val="32"/>
          <w:cs/>
        </w:rPr>
        <w:t xml:space="preserve"> จะแปลเป็น </w:t>
      </w:r>
      <w:r w:rsidRPr="00F16712">
        <w:rPr>
          <w:rFonts w:ascii="TH SarabunPSK" w:eastAsia="Calibri" w:hAnsi="TH SarabunPSK" w:cs="TH SarabunPSK"/>
          <w:sz w:val="32"/>
          <w:szCs w:val="32"/>
        </w:rPr>
        <w:t>2</w:t>
      </w:r>
      <w:r w:rsidRPr="00F16712">
        <w:rPr>
          <w:rFonts w:ascii="TH SarabunPSK" w:eastAsia="Calibri" w:hAnsi="TH SarabunPSK" w:cs="TH SarabunPSK"/>
          <w:sz w:val="32"/>
          <w:szCs w:val="32"/>
          <w:cs/>
        </w:rPr>
        <w:t xml:space="preserve"> และระดับประเมิน </w:t>
      </w:r>
      <w:r w:rsidRPr="00F16712">
        <w:rPr>
          <w:rFonts w:ascii="TH SarabunPSK" w:eastAsia="Calibri" w:hAnsi="TH SarabunPSK" w:cs="TH SarabunPSK"/>
          <w:sz w:val="32"/>
          <w:szCs w:val="32"/>
        </w:rPr>
        <w:t>5</w:t>
      </w:r>
      <w:r w:rsidRPr="00F16712">
        <w:rPr>
          <w:rFonts w:ascii="TH SarabunPSK" w:eastAsia="Calibri" w:hAnsi="TH SarabunPSK" w:cs="TH SarabunPSK"/>
          <w:sz w:val="32"/>
          <w:szCs w:val="32"/>
          <w:cs/>
        </w:rPr>
        <w:t xml:space="preserve"> จะแปลเป็น </w:t>
      </w:r>
      <w:r w:rsidRPr="00F16712">
        <w:rPr>
          <w:rFonts w:ascii="TH SarabunPSK" w:eastAsia="Calibri" w:hAnsi="TH SarabunPSK" w:cs="TH SarabunPSK"/>
          <w:sz w:val="32"/>
          <w:szCs w:val="32"/>
        </w:rPr>
        <w:t xml:space="preserve">1 </w:t>
      </w:r>
    </w:p>
    <w:p w:rsidR="00F16712" w:rsidRDefault="00F16712" w:rsidP="00F16712">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F16712">
        <w:rPr>
          <w:rFonts w:ascii="TH SarabunPSK" w:eastAsia="Calibri" w:hAnsi="TH SarabunPSK" w:cs="TH SarabunPSK"/>
          <w:sz w:val="32"/>
          <w:szCs w:val="32"/>
        </w:rPr>
        <w:t>1.2</w:t>
      </w:r>
      <w:r w:rsidRPr="00F16712">
        <w:rPr>
          <w:rFonts w:ascii="TH SarabunPSK" w:eastAsia="Calibri" w:hAnsi="TH SarabunPSK" w:cs="TH SarabunPSK"/>
          <w:sz w:val="32"/>
          <w:szCs w:val="32"/>
          <w:cs/>
        </w:rPr>
        <w:t xml:space="preserve"> แบบสอบถามความคิดเห็นต่อการจัดสภาพแวดล้อมทางการเรียนรู้ในห้องเรียนเคมีตามสภาพที่พึงประสงค์ (</w:t>
      </w:r>
      <w:r w:rsidRPr="00F16712">
        <w:rPr>
          <w:rFonts w:ascii="TH SarabunPSK" w:eastAsia="Calibri" w:hAnsi="TH SarabunPSK" w:cs="TH SarabunPSK"/>
          <w:sz w:val="32"/>
          <w:szCs w:val="32"/>
        </w:rPr>
        <w:t xml:space="preserve">ICEQ- Preferred Form) </w:t>
      </w:r>
      <w:r w:rsidRPr="00F16712">
        <w:rPr>
          <w:rFonts w:ascii="TH SarabunPSK" w:eastAsia="Calibri" w:hAnsi="TH SarabunPSK" w:cs="TH SarabunPSK"/>
          <w:sz w:val="32"/>
          <w:szCs w:val="32"/>
          <w:cs/>
        </w:rPr>
        <w:t>ประกอบด้วยข้อความที่ระบุถึงสิ่งที่อาจเกิดขึ้นในห้องเรียนเคมี จะมีลักษณะคล้ายคลึงกับแบบสอบถามความคิดเห็นต่อการจัดสภาพแวดล้อมทางการเรียนรู้ในห้องเรียนเคมี</w:t>
      </w:r>
      <w:r w:rsidRPr="00F16712">
        <w:rPr>
          <w:rFonts w:ascii="TH SarabunPSK" w:eastAsia="Calibri" w:hAnsi="TH SarabunPSK" w:cs="TH SarabunPSK"/>
          <w:sz w:val="32"/>
          <w:szCs w:val="32"/>
          <w:cs/>
        </w:rPr>
        <w:lastRenderedPageBreak/>
        <w:t xml:space="preserve">ตามสภาพที่เป็นจริงและมีจำนวน </w:t>
      </w:r>
      <w:r w:rsidRPr="00F16712">
        <w:rPr>
          <w:rFonts w:ascii="TH SarabunPSK" w:eastAsia="Calibri" w:hAnsi="TH SarabunPSK" w:cs="TH SarabunPSK"/>
          <w:sz w:val="32"/>
          <w:szCs w:val="32"/>
        </w:rPr>
        <w:t>25</w:t>
      </w:r>
      <w:r w:rsidRPr="00F16712">
        <w:rPr>
          <w:rFonts w:ascii="TH SarabunPSK" w:eastAsia="Calibri" w:hAnsi="TH SarabunPSK" w:cs="TH SarabunPSK"/>
          <w:sz w:val="32"/>
          <w:szCs w:val="32"/>
          <w:cs/>
        </w:rPr>
        <w:t xml:space="preserve"> ข้อเช่นเดียวกัน แต่ต่างกันที่แบบประเมินตามสภาพที่พึงประสงค์จะมีคำว่า </w:t>
      </w:r>
      <w:r w:rsidRPr="00F16712">
        <w:rPr>
          <w:rFonts w:ascii="TH SarabunPSK" w:eastAsia="Calibri" w:hAnsi="TH SarabunPSK" w:cs="TH SarabunPSK"/>
          <w:sz w:val="32"/>
          <w:szCs w:val="32"/>
        </w:rPr>
        <w:t>“</w:t>
      </w:r>
      <w:r w:rsidRPr="00F16712">
        <w:rPr>
          <w:rFonts w:ascii="TH SarabunPSK" w:eastAsia="Calibri" w:hAnsi="TH SarabunPSK" w:cs="TH SarabunPSK"/>
          <w:sz w:val="32"/>
          <w:szCs w:val="32"/>
          <w:cs/>
        </w:rPr>
        <w:t>ควร</w:t>
      </w:r>
      <w:r w:rsidRPr="00F16712">
        <w:rPr>
          <w:rFonts w:ascii="TH SarabunPSK" w:eastAsia="Calibri" w:hAnsi="TH SarabunPSK" w:cs="TH SarabunPSK"/>
          <w:sz w:val="32"/>
          <w:szCs w:val="32"/>
        </w:rPr>
        <w:t xml:space="preserve">” </w:t>
      </w:r>
      <w:r w:rsidRPr="00F16712">
        <w:rPr>
          <w:rFonts w:ascii="TH SarabunPSK" w:eastAsia="Calibri" w:hAnsi="TH SarabunPSK" w:cs="TH SarabunPSK"/>
          <w:sz w:val="32"/>
          <w:szCs w:val="32"/>
          <w:cs/>
        </w:rPr>
        <w:t xml:space="preserve">หรือ </w:t>
      </w:r>
      <w:r w:rsidRPr="00F16712">
        <w:rPr>
          <w:rFonts w:ascii="TH SarabunPSK" w:eastAsia="Calibri" w:hAnsi="TH SarabunPSK" w:cs="TH SarabunPSK"/>
          <w:sz w:val="32"/>
          <w:szCs w:val="32"/>
        </w:rPr>
        <w:t>“</w:t>
      </w:r>
      <w:r w:rsidRPr="00F16712">
        <w:rPr>
          <w:rFonts w:ascii="TH SarabunPSK" w:eastAsia="Calibri" w:hAnsi="TH SarabunPSK" w:cs="TH SarabunPSK"/>
          <w:sz w:val="32"/>
          <w:szCs w:val="32"/>
          <w:cs/>
        </w:rPr>
        <w:t>ควรจะ</w:t>
      </w:r>
      <w:r w:rsidRPr="00F16712">
        <w:rPr>
          <w:rFonts w:ascii="TH SarabunPSK" w:eastAsia="Calibri" w:hAnsi="TH SarabunPSK" w:cs="TH SarabunPSK"/>
          <w:sz w:val="32"/>
          <w:szCs w:val="32"/>
        </w:rPr>
        <w:t xml:space="preserve">” </w:t>
      </w:r>
      <w:r w:rsidRPr="00F16712">
        <w:rPr>
          <w:rFonts w:ascii="TH SarabunPSK" w:eastAsia="Calibri" w:hAnsi="TH SarabunPSK" w:cs="TH SarabunPSK"/>
          <w:sz w:val="32"/>
          <w:szCs w:val="32"/>
          <w:cs/>
        </w:rPr>
        <w:t>อยู่ในแต่ละข้อคำถามด้วย</w:t>
      </w:r>
    </w:p>
    <w:p w:rsidR="001F0CA1" w:rsidRPr="001F0CA1" w:rsidRDefault="001F0CA1" w:rsidP="001F0CA1">
      <w:pPr>
        <w:tabs>
          <w:tab w:val="left" w:pos="709"/>
          <w:tab w:val="left" w:pos="851"/>
        </w:tabs>
        <w:spacing w:before="120" w:after="120" w:line="240" w:lineRule="auto"/>
        <w:rPr>
          <w:rFonts w:ascii="TH SarabunPSK" w:eastAsia="Calibri" w:hAnsi="TH SarabunPSK" w:cs="TH SarabunPSK"/>
          <w:b/>
          <w:bCs/>
          <w:sz w:val="32"/>
          <w:szCs w:val="32"/>
        </w:rPr>
      </w:pPr>
      <w:r>
        <w:rPr>
          <w:rFonts w:ascii="TH SarabunPSK" w:eastAsia="Calibri" w:hAnsi="TH SarabunPSK" w:cs="TH SarabunPSK" w:hint="cs"/>
          <w:b/>
          <w:bCs/>
          <w:sz w:val="32"/>
          <w:szCs w:val="32"/>
          <w:cs/>
        </w:rPr>
        <w:tab/>
      </w:r>
      <w:r w:rsidRPr="001F0CA1">
        <w:rPr>
          <w:rFonts w:ascii="TH SarabunPSK" w:eastAsia="Calibri" w:hAnsi="TH SarabunPSK" w:cs="TH SarabunPSK"/>
          <w:b/>
          <w:bCs/>
          <w:sz w:val="32"/>
          <w:szCs w:val="32"/>
          <w:cs/>
        </w:rPr>
        <w:t>2. การหาคุณภาพเครื่องมือแบบสอบถามความคิดเห็นความแตกต่างระหว่างบุคคลของนักเรียนในชั้นเรียนเคมี ตามที่นักเรียนพึงประสงค์หรือต้องการ (</w:t>
      </w:r>
      <w:r w:rsidRPr="001F0CA1">
        <w:rPr>
          <w:rFonts w:ascii="TH SarabunPSK" w:eastAsia="Calibri" w:hAnsi="TH SarabunPSK" w:cs="TH SarabunPSK"/>
          <w:b/>
          <w:bCs/>
          <w:sz w:val="32"/>
          <w:szCs w:val="32"/>
        </w:rPr>
        <w:t>ICEQ)</w:t>
      </w:r>
    </w:p>
    <w:p w:rsidR="001F0CA1" w:rsidRPr="001F0CA1" w:rsidRDefault="001F0CA1" w:rsidP="001F0CA1">
      <w:pPr>
        <w:tabs>
          <w:tab w:val="left" w:pos="709"/>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ab/>
      </w:r>
      <w:r>
        <w:rPr>
          <w:rFonts w:ascii="TH SarabunPSK" w:eastAsia="Calibri" w:hAnsi="TH SarabunPSK" w:cs="TH SarabunPSK" w:hint="cs"/>
          <w:sz w:val="32"/>
          <w:szCs w:val="32"/>
          <w:cs/>
        </w:rPr>
        <w:tab/>
      </w:r>
      <w:r w:rsidRPr="001F0CA1">
        <w:rPr>
          <w:rFonts w:ascii="TH SarabunPSK" w:eastAsia="Calibri" w:hAnsi="TH SarabunPSK" w:cs="TH SarabunPSK"/>
          <w:sz w:val="32"/>
          <w:szCs w:val="32"/>
          <w:cs/>
        </w:rPr>
        <w:t>ผู้วิจัยได้เลือกเครื่องมือแบบสอบถามความคิดเห็นของนักเรียนจากต่างประเทศที่</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ผ่านการตรวจสอบ และหาความเชื่อมั่นของเครื่องมือ ซึ่งในครั้งนี้ผู้วิจัยนำมาแปลเป็นภาษาไทยและได้ผ่านการตรวจสอบโดยอาจารย์ที่ปรึกษา ดร.วันดี รักไร่</w:t>
      </w:r>
      <w:r w:rsidRPr="001F0CA1">
        <w:rPr>
          <w:rFonts w:ascii="TH SarabunPSK" w:eastAsia="Calibri" w:hAnsi="TH SarabunPSK" w:cs="TH SarabunPSK"/>
          <w:sz w:val="32"/>
          <w:szCs w:val="32"/>
        </w:rPr>
        <w:t xml:space="preserve">, </w:t>
      </w:r>
      <w:r w:rsidRPr="001F0CA1">
        <w:rPr>
          <w:rFonts w:ascii="TH SarabunPSK" w:eastAsia="Calibri" w:hAnsi="TH SarabunPSK" w:cs="TH SarabunPSK"/>
          <w:sz w:val="32"/>
          <w:szCs w:val="32"/>
          <w:cs/>
        </w:rPr>
        <w:t>ผศ.ดร.พรรณวิไล ชมชิด</w:t>
      </w:r>
      <w:r w:rsidRPr="001F0CA1">
        <w:rPr>
          <w:rFonts w:ascii="TH SarabunPSK" w:eastAsia="Calibri" w:hAnsi="TH SarabunPSK" w:cs="TH SarabunPSK"/>
          <w:sz w:val="32"/>
          <w:szCs w:val="32"/>
        </w:rPr>
        <w:t xml:space="preserve">, </w:t>
      </w:r>
      <w:r w:rsidRPr="001F0CA1">
        <w:rPr>
          <w:rFonts w:ascii="TH SarabunPSK" w:eastAsia="Calibri" w:hAnsi="TH SarabunPSK" w:cs="TH SarabunPSK"/>
          <w:sz w:val="32"/>
          <w:szCs w:val="32"/>
          <w:cs/>
        </w:rPr>
        <w:t xml:space="preserve">ผศ.ดร.ต้นสกุล ศานติบูรณ์ </w:t>
      </w:r>
      <w:r w:rsidRPr="001F0CA1">
        <w:rPr>
          <w:rFonts w:ascii="TH SarabunPSK" w:eastAsia="Calibri" w:hAnsi="TH SarabunPSK" w:cs="TH SarabunPSK"/>
          <w:sz w:val="32"/>
          <w:szCs w:val="32"/>
        </w:rPr>
        <w:t xml:space="preserve">, Prof. Andre </w:t>
      </w:r>
      <w:proofErr w:type="spellStart"/>
      <w:r w:rsidRPr="001F0CA1">
        <w:rPr>
          <w:rFonts w:ascii="TH SarabunPSK" w:eastAsia="Calibri" w:hAnsi="TH SarabunPSK" w:cs="TH SarabunPSK"/>
          <w:sz w:val="32"/>
          <w:szCs w:val="32"/>
        </w:rPr>
        <w:t>Keet</w:t>
      </w:r>
      <w:proofErr w:type="spellEnd"/>
      <w:r w:rsidRPr="001F0CA1">
        <w:rPr>
          <w:rFonts w:ascii="TH SarabunPSK" w:eastAsia="Calibri" w:hAnsi="TH SarabunPSK" w:cs="TH SarabunPSK"/>
          <w:sz w:val="32"/>
          <w:szCs w:val="32"/>
        </w:rPr>
        <w:t xml:space="preserve">, Dr. </w:t>
      </w:r>
      <w:proofErr w:type="spellStart"/>
      <w:r w:rsidRPr="001F0CA1">
        <w:rPr>
          <w:rFonts w:ascii="TH SarabunPSK" w:eastAsia="Calibri" w:hAnsi="TH SarabunPSK" w:cs="TH SarabunPSK"/>
          <w:sz w:val="32"/>
          <w:szCs w:val="32"/>
        </w:rPr>
        <w:t>AnnelineKeetc</w:t>
      </w:r>
      <w:proofErr w:type="spellEnd"/>
      <w:r w:rsidRPr="001F0CA1">
        <w:rPr>
          <w:rFonts w:ascii="TH SarabunPSK" w:eastAsia="Calibri" w:hAnsi="TH SarabunPSK" w:cs="TH SarabunPSK"/>
          <w:sz w:val="32"/>
          <w:szCs w:val="32"/>
        </w:rPr>
        <w:t xml:space="preserve"> </w:t>
      </w:r>
      <w:r w:rsidRPr="001F0CA1">
        <w:rPr>
          <w:rFonts w:ascii="TH SarabunPSK" w:eastAsia="Calibri" w:hAnsi="TH SarabunPSK" w:cs="TH SarabunPSK"/>
          <w:sz w:val="32"/>
          <w:szCs w:val="32"/>
          <w:cs/>
        </w:rPr>
        <w:t xml:space="preserve">และ </w:t>
      </w:r>
      <w:r w:rsidRPr="001F0CA1">
        <w:rPr>
          <w:rFonts w:ascii="TH SarabunPSK" w:eastAsia="Calibri" w:hAnsi="TH SarabunPSK" w:cs="TH SarabunPSK"/>
          <w:sz w:val="32"/>
          <w:szCs w:val="32"/>
        </w:rPr>
        <w:t xml:space="preserve">Dr. Willy </w:t>
      </w:r>
      <w:proofErr w:type="spellStart"/>
      <w:r w:rsidRPr="001F0CA1">
        <w:rPr>
          <w:rFonts w:ascii="TH SarabunPSK" w:eastAsia="Calibri" w:hAnsi="TH SarabunPSK" w:cs="TH SarabunPSK"/>
          <w:sz w:val="32"/>
          <w:szCs w:val="32"/>
        </w:rPr>
        <w:t>Nel</w:t>
      </w:r>
      <w:proofErr w:type="spellEnd"/>
      <w:r w:rsidRPr="001F0CA1">
        <w:rPr>
          <w:rFonts w:ascii="TH SarabunPSK" w:eastAsia="Calibri" w:hAnsi="TH SarabunPSK" w:cs="TH SarabunPSK"/>
          <w:sz w:val="32"/>
          <w:szCs w:val="32"/>
        </w:rPr>
        <w:t xml:space="preserve"> </w:t>
      </w:r>
    </w:p>
    <w:p w:rsidR="001F0CA1" w:rsidRPr="001F0CA1" w:rsidRDefault="001F0CA1" w:rsidP="001F0CA1">
      <w:pPr>
        <w:tabs>
          <w:tab w:val="left" w:pos="709"/>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ab/>
      </w:r>
      <w:r>
        <w:rPr>
          <w:rFonts w:ascii="TH SarabunPSK" w:eastAsia="Calibri" w:hAnsi="TH SarabunPSK" w:cs="TH SarabunPSK" w:hint="cs"/>
          <w:sz w:val="32"/>
          <w:szCs w:val="32"/>
          <w:cs/>
        </w:rPr>
        <w:tab/>
      </w:r>
      <w:r w:rsidRPr="001F0CA1">
        <w:rPr>
          <w:rFonts w:ascii="TH SarabunPSK" w:eastAsia="Calibri" w:hAnsi="TH SarabunPSK" w:cs="TH SarabunPSK"/>
          <w:sz w:val="32"/>
          <w:szCs w:val="32"/>
          <w:cs/>
        </w:rPr>
        <w:t xml:space="preserve">จากนั้นนำเครื่องมือวิจัย ไปทดลองใช้กับนักเรียนชั้นมัธยมศึกษาปีที่ 6 จำนวน 34 </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คน โรงเรียนเชียงยืนพิทยาคม ปีการศึกษา 1/2558 ที่ไม่ใช่กลุ่มตัวอย่าง เก็บรวบรวมข้อมูล แล้วนำข้อมูลที่ได้นำมาหาคุณภาพเครื่องมือโดยวิเคราะห์ค่าความเชื่อมั่น</w:t>
      </w:r>
      <w:proofErr w:type="spellStart"/>
      <w:r w:rsidRPr="001F0CA1">
        <w:rPr>
          <w:rFonts w:ascii="TH SarabunPSK" w:eastAsia="Calibri" w:hAnsi="TH SarabunPSK" w:cs="TH SarabunPSK"/>
          <w:sz w:val="32"/>
          <w:szCs w:val="32"/>
          <w:cs/>
        </w:rPr>
        <w:t>ของครอนบาค</w:t>
      </w:r>
      <w:proofErr w:type="spellEnd"/>
      <w:r w:rsidRPr="001F0CA1">
        <w:rPr>
          <w:rFonts w:ascii="TH SarabunPSK" w:eastAsia="Calibri" w:hAnsi="TH SarabunPSK" w:cs="TH SarabunPSK"/>
          <w:sz w:val="32"/>
          <w:szCs w:val="32"/>
          <w:cs/>
        </w:rPr>
        <w:t xml:space="preserve"> (</w:t>
      </w:r>
      <w:proofErr w:type="spellStart"/>
      <w:r w:rsidRPr="001F0CA1">
        <w:rPr>
          <w:rFonts w:ascii="TH SarabunPSK" w:eastAsia="Calibri" w:hAnsi="TH SarabunPSK" w:cs="TH SarabunPSK"/>
          <w:sz w:val="32"/>
          <w:szCs w:val="32"/>
        </w:rPr>
        <w:t>Cronbach’s</w:t>
      </w:r>
      <w:proofErr w:type="spellEnd"/>
      <w:r w:rsidRPr="001F0CA1">
        <w:rPr>
          <w:rFonts w:ascii="TH SarabunPSK" w:eastAsia="Calibri" w:hAnsi="TH SarabunPSK" w:cs="TH SarabunPSK"/>
          <w:sz w:val="32"/>
          <w:szCs w:val="32"/>
        </w:rPr>
        <w:t xml:space="preserve"> alpha reliability) </w:t>
      </w:r>
      <w:r w:rsidRPr="001F0CA1">
        <w:rPr>
          <w:rFonts w:ascii="TH SarabunPSK" w:eastAsia="Calibri" w:hAnsi="TH SarabunPSK" w:cs="TH SarabunPSK"/>
          <w:sz w:val="32"/>
          <w:szCs w:val="32"/>
          <w:cs/>
        </w:rPr>
        <w:t xml:space="preserve">และวิเคราะห์องค์ประกอบเชิงยืนยันเป็นรายข้อโดยใช้ </w:t>
      </w:r>
      <w:r w:rsidRPr="001F0CA1">
        <w:rPr>
          <w:rFonts w:ascii="TH SarabunPSK" w:eastAsia="Calibri" w:hAnsi="TH SarabunPSK" w:cs="TH SarabunPSK"/>
          <w:sz w:val="32"/>
          <w:szCs w:val="32"/>
        </w:rPr>
        <w:t xml:space="preserve">Factor loading analysis </w:t>
      </w:r>
      <w:r w:rsidRPr="001F0CA1">
        <w:rPr>
          <w:rFonts w:ascii="TH SarabunPSK" w:eastAsia="Calibri" w:hAnsi="TH SarabunPSK" w:cs="TH SarabunPSK"/>
          <w:sz w:val="32"/>
          <w:szCs w:val="32"/>
          <w:cs/>
        </w:rPr>
        <w:t>ผลการวิเคราะห์ ดังต่อไปนี้</w:t>
      </w:r>
    </w:p>
    <w:p w:rsidR="001F0CA1" w:rsidRPr="001F0CA1" w:rsidRDefault="001F0CA1" w:rsidP="001F0CA1">
      <w:pPr>
        <w:tabs>
          <w:tab w:val="left" w:pos="709"/>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ab/>
      </w:r>
      <w:r>
        <w:rPr>
          <w:rFonts w:ascii="TH SarabunPSK" w:eastAsia="Calibri" w:hAnsi="TH SarabunPSK" w:cs="TH SarabunPSK" w:hint="cs"/>
          <w:sz w:val="32"/>
          <w:szCs w:val="32"/>
          <w:cs/>
        </w:rPr>
        <w:tab/>
      </w:r>
      <w:r w:rsidRPr="001F0CA1">
        <w:rPr>
          <w:rFonts w:ascii="TH SarabunPSK" w:eastAsia="Calibri" w:hAnsi="TH SarabunPSK" w:cs="TH SarabunPSK"/>
          <w:sz w:val="32"/>
          <w:szCs w:val="32"/>
          <w:cs/>
        </w:rPr>
        <w:t>1. ค่าอำนาจจำแนกโดยคำนวณอำนาจการจำแนกรายข้อ โดยใช้สูตรสหสัมพันธ์</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ของ</w:t>
      </w:r>
      <w:proofErr w:type="spellStart"/>
      <w:r w:rsidRPr="001F0CA1">
        <w:rPr>
          <w:rFonts w:ascii="TH SarabunPSK" w:eastAsia="Calibri" w:hAnsi="TH SarabunPSK" w:cs="TH SarabunPSK"/>
          <w:sz w:val="32"/>
          <w:szCs w:val="32"/>
          <w:cs/>
        </w:rPr>
        <w:t>เพียร์</w:t>
      </w:r>
      <w:proofErr w:type="spellEnd"/>
      <w:r w:rsidRPr="001F0CA1">
        <w:rPr>
          <w:rFonts w:ascii="TH SarabunPSK" w:eastAsia="Calibri" w:hAnsi="TH SarabunPSK" w:cs="TH SarabunPSK"/>
          <w:sz w:val="32"/>
          <w:szCs w:val="32"/>
          <w:cs/>
        </w:rPr>
        <w:t>สัน (</w:t>
      </w:r>
      <w:r w:rsidRPr="001F0CA1">
        <w:rPr>
          <w:rFonts w:ascii="TH SarabunPSK" w:eastAsia="Calibri" w:hAnsi="TH SarabunPSK" w:cs="TH SarabunPSK"/>
          <w:sz w:val="32"/>
          <w:szCs w:val="32"/>
        </w:rPr>
        <w:t xml:space="preserve">Pearson’s Correlation) </w:t>
      </w:r>
      <w:r w:rsidRPr="001F0CA1">
        <w:rPr>
          <w:rFonts w:ascii="TH SarabunPSK" w:eastAsia="Calibri" w:hAnsi="TH SarabunPSK" w:cs="TH SarabunPSK"/>
          <w:sz w:val="32"/>
          <w:szCs w:val="32"/>
          <w:cs/>
        </w:rPr>
        <w:t>ซึ่งได้ค่าอำนาจการจำแนกตั้งแต่ 0.227</w:t>
      </w:r>
      <w:r w:rsidRPr="001F0CA1">
        <w:rPr>
          <w:rFonts w:ascii="TH SarabunPSK" w:eastAsia="Calibri" w:hAnsi="TH SarabunPSK" w:cs="TH SarabunPSK"/>
          <w:sz w:val="32"/>
          <w:szCs w:val="32"/>
        </w:rPr>
        <w:t xml:space="preserve"> – </w:t>
      </w:r>
      <w:r w:rsidRPr="001F0CA1">
        <w:rPr>
          <w:rFonts w:ascii="TH SarabunPSK" w:eastAsia="Calibri" w:hAnsi="TH SarabunPSK" w:cs="TH SarabunPSK"/>
          <w:sz w:val="32"/>
          <w:szCs w:val="32"/>
          <w:cs/>
        </w:rPr>
        <w:t>0.608 (ยอมรับที่ค่าสูงกว่า 0.50) (ดังรายละเอียดในตารางที่ 2 ในภาคผนวก ก)</w:t>
      </w:r>
    </w:p>
    <w:p w:rsidR="001F0CA1" w:rsidRPr="001F0CA1" w:rsidRDefault="001F0CA1" w:rsidP="001F0CA1">
      <w:pPr>
        <w:tabs>
          <w:tab w:val="left" w:pos="709"/>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lastRenderedPageBreak/>
        <w:tab/>
      </w:r>
      <w:r>
        <w:rPr>
          <w:rFonts w:ascii="TH SarabunPSK" w:eastAsia="Calibri" w:hAnsi="TH SarabunPSK" w:cs="TH SarabunPSK" w:hint="cs"/>
          <w:sz w:val="32"/>
          <w:szCs w:val="32"/>
          <w:cs/>
        </w:rPr>
        <w:tab/>
      </w:r>
      <w:r w:rsidRPr="001F0CA1">
        <w:rPr>
          <w:rFonts w:ascii="TH SarabunPSK" w:eastAsia="Calibri" w:hAnsi="TH SarabunPSK" w:cs="TH SarabunPSK"/>
          <w:sz w:val="32"/>
          <w:szCs w:val="32"/>
          <w:cs/>
        </w:rPr>
        <w:t>2. ค่าความเชื่อมั่นของแบบสอบถามความคิดเห็นความแตกต่างระหว่างบุคคล</w:t>
      </w:r>
    </w:p>
    <w:p w:rsid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ของนักเรียนในชั้นเรียนเคมีตามสภาพที่พึงประสงค์ โดยใช้วิธีของสัมประสิทธิ์แอลฟา</w:t>
      </w:r>
      <w:proofErr w:type="spellStart"/>
      <w:r w:rsidRPr="001F0CA1">
        <w:rPr>
          <w:rFonts w:ascii="TH SarabunPSK" w:eastAsia="Calibri" w:hAnsi="TH SarabunPSK" w:cs="TH SarabunPSK"/>
          <w:sz w:val="32"/>
          <w:szCs w:val="32"/>
          <w:cs/>
        </w:rPr>
        <w:t>ของครอนบาค</w:t>
      </w:r>
      <w:proofErr w:type="spellEnd"/>
      <w:r w:rsidRPr="001F0CA1">
        <w:rPr>
          <w:rFonts w:ascii="TH SarabunPSK" w:eastAsia="Calibri" w:hAnsi="TH SarabunPSK" w:cs="TH SarabunPSK"/>
          <w:sz w:val="32"/>
          <w:szCs w:val="32"/>
          <w:cs/>
        </w:rPr>
        <w:t xml:space="preserve"> (</w:t>
      </w:r>
      <w:proofErr w:type="spellStart"/>
      <w:r w:rsidRPr="001F0CA1">
        <w:rPr>
          <w:rFonts w:ascii="TH SarabunPSK" w:eastAsia="Calibri" w:hAnsi="TH SarabunPSK" w:cs="TH SarabunPSK"/>
          <w:sz w:val="32"/>
          <w:szCs w:val="32"/>
        </w:rPr>
        <w:t>Cronbach’s</w:t>
      </w:r>
      <w:proofErr w:type="spellEnd"/>
      <w:r w:rsidRPr="001F0CA1">
        <w:rPr>
          <w:rFonts w:ascii="TH SarabunPSK" w:eastAsia="Calibri" w:hAnsi="TH SarabunPSK" w:cs="TH SarabunPSK"/>
          <w:sz w:val="32"/>
          <w:szCs w:val="32"/>
        </w:rPr>
        <w:t xml:space="preserve"> Alpha </w:t>
      </w:r>
      <w:proofErr w:type="spellStart"/>
      <w:r w:rsidRPr="001F0CA1">
        <w:rPr>
          <w:rFonts w:ascii="TH SarabunPSK" w:eastAsia="Calibri" w:hAnsi="TH SarabunPSK" w:cs="TH SarabunPSK"/>
          <w:sz w:val="32"/>
          <w:szCs w:val="32"/>
        </w:rPr>
        <w:t>Coeffient</w:t>
      </w:r>
      <w:proofErr w:type="spellEnd"/>
      <w:r w:rsidRPr="001F0CA1">
        <w:rPr>
          <w:rFonts w:ascii="TH SarabunPSK" w:eastAsia="Calibri" w:hAnsi="TH SarabunPSK" w:cs="TH SarabunPSK"/>
          <w:sz w:val="32"/>
          <w:szCs w:val="32"/>
        </w:rPr>
        <w:t xml:space="preserve"> Method) </w:t>
      </w:r>
      <w:r w:rsidRPr="001F0CA1">
        <w:rPr>
          <w:rFonts w:ascii="TH SarabunPSK" w:eastAsia="Calibri" w:hAnsi="TH SarabunPSK" w:cs="TH SarabunPSK"/>
          <w:sz w:val="32"/>
          <w:szCs w:val="32"/>
          <w:cs/>
        </w:rPr>
        <w:t xml:space="preserve">ได้ค่าเท่ากับ 0.722 (ดังรายละเอียดในตารางที่ 2 ในภาคผนวก ก)   </w:t>
      </w:r>
    </w:p>
    <w:p w:rsidR="001F0CA1" w:rsidRPr="001F0CA1" w:rsidRDefault="001F0CA1" w:rsidP="001F0CA1">
      <w:pPr>
        <w:tabs>
          <w:tab w:val="left" w:pos="709"/>
          <w:tab w:val="left" w:pos="993"/>
        </w:tabs>
        <w:spacing w:before="120" w:after="120" w:line="240" w:lineRule="auto"/>
        <w:rPr>
          <w:rFonts w:ascii="TH SarabunPSK" w:eastAsia="Calibri" w:hAnsi="TH SarabunPSK" w:cs="TH SarabunPSK"/>
          <w:b/>
          <w:bCs/>
          <w:sz w:val="32"/>
          <w:szCs w:val="32"/>
        </w:rPr>
      </w:pPr>
      <w:r>
        <w:rPr>
          <w:rFonts w:ascii="TH SarabunPSK" w:eastAsia="Calibri" w:hAnsi="TH SarabunPSK" w:cs="TH SarabunPSK"/>
          <w:b/>
          <w:bCs/>
          <w:sz w:val="32"/>
          <w:szCs w:val="32"/>
        </w:rPr>
        <w:tab/>
      </w:r>
      <w:r w:rsidRPr="001F0CA1">
        <w:rPr>
          <w:rFonts w:ascii="TH SarabunPSK" w:eastAsia="Calibri" w:hAnsi="TH SarabunPSK" w:cs="TH SarabunPSK"/>
          <w:b/>
          <w:bCs/>
          <w:sz w:val="32"/>
          <w:szCs w:val="32"/>
        </w:rPr>
        <w:t xml:space="preserve">3.  </w:t>
      </w:r>
      <w:r w:rsidRPr="001F0CA1">
        <w:rPr>
          <w:rFonts w:ascii="TH SarabunPSK" w:eastAsia="Calibri" w:hAnsi="TH SarabunPSK" w:cs="TH SarabunPSK"/>
          <w:b/>
          <w:bCs/>
          <w:sz w:val="32"/>
          <w:szCs w:val="32"/>
          <w:cs/>
        </w:rPr>
        <w:t>การหาคุณภาพเครื่องมือแบบสอบถามความคิดเห็นความแตกต่างระหว่างบุคคลของนักเรียนในชั้นเรียนเคมี ตามสภาพจริง (</w:t>
      </w:r>
      <w:r w:rsidRPr="001F0CA1">
        <w:rPr>
          <w:rFonts w:ascii="TH SarabunPSK" w:eastAsia="Calibri" w:hAnsi="TH SarabunPSK" w:cs="TH SarabunPSK"/>
          <w:b/>
          <w:bCs/>
          <w:sz w:val="32"/>
          <w:szCs w:val="32"/>
        </w:rPr>
        <w:t>ICEQ)</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rPr>
        <w:tab/>
        <w:t xml:space="preserve">1. </w:t>
      </w:r>
      <w:r w:rsidRPr="001F0CA1">
        <w:rPr>
          <w:rFonts w:ascii="TH SarabunPSK" w:eastAsia="Calibri" w:hAnsi="TH SarabunPSK" w:cs="TH SarabunPSK"/>
          <w:sz w:val="32"/>
          <w:szCs w:val="32"/>
          <w:cs/>
        </w:rPr>
        <w:t>ค่าอำนาจจำแนกโดยคำนวณอำนาจการจำแนกรายข้อ โดยใช้สูตรสหสัมพันธ์</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ของ</w:t>
      </w:r>
      <w:proofErr w:type="spellStart"/>
      <w:r w:rsidRPr="001F0CA1">
        <w:rPr>
          <w:rFonts w:ascii="TH SarabunPSK" w:eastAsia="Calibri" w:hAnsi="TH SarabunPSK" w:cs="TH SarabunPSK"/>
          <w:sz w:val="32"/>
          <w:szCs w:val="32"/>
          <w:cs/>
        </w:rPr>
        <w:t>เพียร์</w:t>
      </w:r>
      <w:proofErr w:type="spellEnd"/>
      <w:r w:rsidRPr="001F0CA1">
        <w:rPr>
          <w:rFonts w:ascii="TH SarabunPSK" w:eastAsia="Calibri" w:hAnsi="TH SarabunPSK" w:cs="TH SarabunPSK"/>
          <w:sz w:val="32"/>
          <w:szCs w:val="32"/>
          <w:cs/>
        </w:rPr>
        <w:t>สัน (</w:t>
      </w:r>
      <w:r w:rsidRPr="001F0CA1">
        <w:rPr>
          <w:rFonts w:ascii="TH SarabunPSK" w:eastAsia="Calibri" w:hAnsi="TH SarabunPSK" w:cs="TH SarabunPSK"/>
          <w:sz w:val="32"/>
          <w:szCs w:val="32"/>
        </w:rPr>
        <w:t xml:space="preserve">Pearson’s Correlation) </w:t>
      </w:r>
      <w:r w:rsidRPr="001F0CA1">
        <w:rPr>
          <w:rFonts w:ascii="TH SarabunPSK" w:eastAsia="Calibri" w:hAnsi="TH SarabunPSK" w:cs="TH SarabunPSK"/>
          <w:sz w:val="32"/>
          <w:szCs w:val="32"/>
          <w:cs/>
        </w:rPr>
        <w:t xml:space="preserve">ซึ่งได้ค่าอำนาจการจำแนกตั้งแต่ </w:t>
      </w:r>
      <w:r w:rsidRPr="001F0CA1">
        <w:rPr>
          <w:rFonts w:ascii="TH SarabunPSK" w:eastAsia="Calibri" w:hAnsi="TH SarabunPSK" w:cs="TH SarabunPSK"/>
          <w:sz w:val="32"/>
          <w:szCs w:val="32"/>
        </w:rPr>
        <w:t>0.220-0.589 (</w:t>
      </w:r>
      <w:r w:rsidRPr="001F0CA1">
        <w:rPr>
          <w:rFonts w:ascii="TH SarabunPSK" w:eastAsia="Calibri" w:hAnsi="TH SarabunPSK" w:cs="TH SarabunPSK"/>
          <w:sz w:val="32"/>
          <w:szCs w:val="32"/>
          <w:cs/>
        </w:rPr>
        <w:t xml:space="preserve">ดังรายละเอียดในตารางที่ </w:t>
      </w:r>
      <w:r w:rsidRPr="001F0CA1">
        <w:rPr>
          <w:rFonts w:ascii="TH SarabunPSK" w:eastAsia="Calibri" w:hAnsi="TH SarabunPSK" w:cs="TH SarabunPSK"/>
          <w:sz w:val="32"/>
          <w:szCs w:val="32"/>
        </w:rPr>
        <w:t>3</w:t>
      </w:r>
      <w:r w:rsidRPr="001F0CA1">
        <w:rPr>
          <w:rFonts w:ascii="TH SarabunPSK" w:eastAsia="Calibri" w:hAnsi="TH SarabunPSK" w:cs="TH SarabunPSK"/>
          <w:sz w:val="32"/>
          <w:szCs w:val="32"/>
          <w:cs/>
        </w:rPr>
        <w:t xml:space="preserve"> ในภาคผนวก ก)</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rPr>
        <w:tab/>
        <w:t xml:space="preserve">2. </w:t>
      </w:r>
      <w:r w:rsidRPr="001F0CA1">
        <w:rPr>
          <w:rFonts w:ascii="TH SarabunPSK" w:eastAsia="Calibri" w:hAnsi="TH SarabunPSK" w:cs="TH SarabunPSK"/>
          <w:sz w:val="32"/>
          <w:szCs w:val="32"/>
          <w:cs/>
        </w:rPr>
        <w:t>ค่าความเชื่อมั่นของแบบสอบถามความคิดเห็นความแตกต่างระหว่าง</w:t>
      </w:r>
    </w:p>
    <w:p w:rsid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บุคคลของนักเรียนในชั้นเรียนเคมีตามสภาพที่เป็นจริง โดยใช้วิธีของสัมประสิทธิ์แอลฟา</w:t>
      </w:r>
      <w:proofErr w:type="spellStart"/>
      <w:r w:rsidRPr="001F0CA1">
        <w:rPr>
          <w:rFonts w:ascii="TH SarabunPSK" w:eastAsia="Calibri" w:hAnsi="TH SarabunPSK" w:cs="TH SarabunPSK"/>
          <w:sz w:val="32"/>
          <w:szCs w:val="32"/>
          <w:cs/>
        </w:rPr>
        <w:t>ของครอนบาค</w:t>
      </w:r>
      <w:proofErr w:type="spellEnd"/>
      <w:r w:rsidRPr="001F0CA1">
        <w:rPr>
          <w:rFonts w:ascii="TH SarabunPSK" w:eastAsia="Calibri" w:hAnsi="TH SarabunPSK" w:cs="TH SarabunPSK"/>
          <w:sz w:val="32"/>
          <w:szCs w:val="32"/>
          <w:cs/>
        </w:rPr>
        <w:t xml:space="preserve"> (</w:t>
      </w:r>
      <w:proofErr w:type="spellStart"/>
      <w:r w:rsidRPr="001F0CA1">
        <w:rPr>
          <w:rFonts w:ascii="TH SarabunPSK" w:eastAsia="Calibri" w:hAnsi="TH SarabunPSK" w:cs="TH SarabunPSK"/>
          <w:sz w:val="32"/>
          <w:szCs w:val="32"/>
        </w:rPr>
        <w:t>Cronbach’s</w:t>
      </w:r>
      <w:proofErr w:type="spellEnd"/>
      <w:r w:rsidRPr="001F0CA1">
        <w:rPr>
          <w:rFonts w:ascii="TH SarabunPSK" w:eastAsia="Calibri" w:hAnsi="TH SarabunPSK" w:cs="TH SarabunPSK"/>
          <w:sz w:val="32"/>
          <w:szCs w:val="32"/>
        </w:rPr>
        <w:t xml:space="preserve"> Alpha </w:t>
      </w:r>
      <w:proofErr w:type="spellStart"/>
      <w:r w:rsidRPr="001F0CA1">
        <w:rPr>
          <w:rFonts w:ascii="TH SarabunPSK" w:eastAsia="Calibri" w:hAnsi="TH SarabunPSK" w:cs="TH SarabunPSK"/>
          <w:sz w:val="32"/>
          <w:szCs w:val="32"/>
        </w:rPr>
        <w:t>Coeffient</w:t>
      </w:r>
      <w:proofErr w:type="spellEnd"/>
      <w:r w:rsidRPr="001F0CA1">
        <w:rPr>
          <w:rFonts w:ascii="TH SarabunPSK" w:eastAsia="Calibri" w:hAnsi="TH SarabunPSK" w:cs="TH SarabunPSK"/>
          <w:sz w:val="32"/>
          <w:szCs w:val="32"/>
        </w:rPr>
        <w:t xml:space="preserve"> Method) </w:t>
      </w:r>
      <w:r w:rsidRPr="001F0CA1">
        <w:rPr>
          <w:rFonts w:ascii="TH SarabunPSK" w:eastAsia="Calibri" w:hAnsi="TH SarabunPSK" w:cs="TH SarabunPSK"/>
          <w:sz w:val="32"/>
          <w:szCs w:val="32"/>
          <w:cs/>
        </w:rPr>
        <w:t xml:space="preserve">ได้ค่าเท่ากับ </w:t>
      </w:r>
      <w:r w:rsidRPr="001F0CA1">
        <w:rPr>
          <w:rFonts w:ascii="TH SarabunPSK" w:eastAsia="Calibri" w:hAnsi="TH SarabunPSK" w:cs="TH SarabunPSK"/>
          <w:sz w:val="32"/>
          <w:szCs w:val="32"/>
        </w:rPr>
        <w:t>0.713 (</w:t>
      </w:r>
      <w:r w:rsidRPr="001F0CA1">
        <w:rPr>
          <w:rFonts w:ascii="TH SarabunPSK" w:eastAsia="Calibri" w:hAnsi="TH SarabunPSK" w:cs="TH SarabunPSK"/>
          <w:sz w:val="32"/>
          <w:szCs w:val="32"/>
          <w:cs/>
        </w:rPr>
        <w:t xml:space="preserve">ดังรายละเอียดในตารางที่ </w:t>
      </w:r>
      <w:r w:rsidRPr="001F0CA1">
        <w:rPr>
          <w:rFonts w:ascii="TH SarabunPSK" w:eastAsia="Calibri" w:hAnsi="TH SarabunPSK" w:cs="TH SarabunPSK"/>
          <w:sz w:val="32"/>
          <w:szCs w:val="32"/>
        </w:rPr>
        <w:t xml:space="preserve">3 </w:t>
      </w:r>
      <w:r w:rsidRPr="001F0CA1">
        <w:rPr>
          <w:rFonts w:ascii="TH SarabunPSK" w:eastAsia="Calibri" w:hAnsi="TH SarabunPSK" w:cs="TH SarabunPSK"/>
          <w:sz w:val="32"/>
          <w:szCs w:val="32"/>
          <w:cs/>
        </w:rPr>
        <w:t>ในภาคผนวก ก)</w:t>
      </w:r>
    </w:p>
    <w:p w:rsidR="001F0CA1" w:rsidRDefault="001F0CA1" w:rsidP="001F0CA1">
      <w:pPr>
        <w:tabs>
          <w:tab w:val="left" w:pos="993"/>
        </w:tabs>
        <w:spacing w:after="0" w:line="240" w:lineRule="auto"/>
        <w:rPr>
          <w:rFonts w:ascii="TH SarabunPSK" w:eastAsia="Calibri" w:hAnsi="TH SarabunPSK" w:cs="TH SarabunPSK"/>
          <w:sz w:val="32"/>
          <w:szCs w:val="32"/>
        </w:rPr>
      </w:pPr>
    </w:p>
    <w:p w:rsidR="001F0CA1" w:rsidRDefault="001F0CA1" w:rsidP="001F0CA1">
      <w:pPr>
        <w:tabs>
          <w:tab w:val="left" w:pos="993"/>
        </w:tabs>
        <w:spacing w:after="0" w:line="240" w:lineRule="auto"/>
        <w:rPr>
          <w:rFonts w:ascii="TH SarabunPSK" w:eastAsia="Calibri" w:hAnsi="TH SarabunPSK" w:cs="TH SarabunPSK"/>
          <w:sz w:val="32"/>
          <w:szCs w:val="32"/>
        </w:rPr>
      </w:pPr>
    </w:p>
    <w:p w:rsidR="001F0CA1" w:rsidRDefault="001F0CA1" w:rsidP="001F0CA1">
      <w:pPr>
        <w:tabs>
          <w:tab w:val="left" w:pos="993"/>
        </w:tabs>
        <w:spacing w:after="0" w:line="240" w:lineRule="auto"/>
        <w:rPr>
          <w:rFonts w:ascii="TH SarabunPSK" w:eastAsia="Calibri" w:hAnsi="TH SarabunPSK" w:cs="TH SarabunPSK"/>
          <w:sz w:val="32"/>
          <w:szCs w:val="32"/>
        </w:rPr>
      </w:pPr>
    </w:p>
    <w:p w:rsidR="001F0CA1" w:rsidRPr="001F0CA1" w:rsidRDefault="001F0CA1" w:rsidP="001F0CA1">
      <w:pPr>
        <w:tabs>
          <w:tab w:val="left" w:pos="709"/>
          <w:tab w:val="left" w:pos="993"/>
        </w:tabs>
        <w:spacing w:after="0" w:line="240" w:lineRule="auto"/>
        <w:rPr>
          <w:rFonts w:ascii="TH SarabunPSK" w:eastAsia="Calibri" w:hAnsi="TH SarabunPSK" w:cs="TH SarabunPSK"/>
          <w:b/>
          <w:bCs/>
          <w:sz w:val="32"/>
          <w:szCs w:val="32"/>
        </w:rPr>
      </w:pPr>
      <w:r>
        <w:rPr>
          <w:rFonts w:ascii="TH SarabunPSK" w:eastAsia="Calibri" w:hAnsi="TH SarabunPSK" w:cs="TH SarabunPSK"/>
          <w:b/>
          <w:bCs/>
          <w:sz w:val="32"/>
          <w:szCs w:val="32"/>
        </w:rPr>
        <w:tab/>
      </w:r>
      <w:r w:rsidRPr="001F0CA1">
        <w:rPr>
          <w:rFonts w:ascii="TH SarabunPSK" w:eastAsia="Calibri" w:hAnsi="TH SarabunPSK" w:cs="TH SarabunPSK"/>
          <w:b/>
          <w:bCs/>
          <w:sz w:val="32"/>
          <w:szCs w:val="32"/>
        </w:rPr>
        <w:t xml:space="preserve">4.  </w:t>
      </w:r>
      <w:r w:rsidRPr="001F0CA1">
        <w:rPr>
          <w:rFonts w:ascii="TH SarabunPSK" w:eastAsia="Calibri" w:hAnsi="TH SarabunPSK" w:cs="TH SarabunPSK"/>
          <w:b/>
          <w:bCs/>
          <w:sz w:val="32"/>
          <w:szCs w:val="32"/>
          <w:cs/>
        </w:rPr>
        <w:t>ค่าองค์ประกอบเชิงยืนยันของข้อคำถามของแบบสอบถามความคิดเห็นความ</w:t>
      </w:r>
    </w:p>
    <w:p w:rsidR="001F0CA1" w:rsidRPr="001F0CA1" w:rsidRDefault="001F0CA1" w:rsidP="001F0CA1">
      <w:pPr>
        <w:tabs>
          <w:tab w:val="left" w:pos="993"/>
        </w:tabs>
        <w:spacing w:after="120" w:line="240" w:lineRule="auto"/>
        <w:rPr>
          <w:rFonts w:ascii="TH SarabunPSK" w:eastAsia="Calibri" w:hAnsi="TH SarabunPSK" w:cs="TH SarabunPSK"/>
          <w:sz w:val="32"/>
          <w:szCs w:val="32"/>
        </w:rPr>
      </w:pPr>
      <w:r w:rsidRPr="001F0CA1">
        <w:rPr>
          <w:rFonts w:ascii="TH SarabunPSK" w:eastAsia="Calibri" w:hAnsi="TH SarabunPSK" w:cs="TH SarabunPSK"/>
          <w:b/>
          <w:bCs/>
          <w:sz w:val="32"/>
          <w:szCs w:val="32"/>
          <w:cs/>
        </w:rPr>
        <w:lastRenderedPageBreak/>
        <w:t>แตกต่างระหว่างบุคคลของนักเรียนในชั้นเรียนเคมี</w:t>
      </w:r>
      <w:r w:rsidRPr="001F0CA1">
        <w:rPr>
          <w:rFonts w:ascii="TH SarabunPSK" w:eastAsia="Calibri" w:hAnsi="TH SarabunPSK" w:cs="TH SarabunPSK"/>
          <w:sz w:val="32"/>
          <w:szCs w:val="32"/>
          <w:cs/>
        </w:rPr>
        <w:tab/>
        <w:t xml:space="preserve"> </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F0CA1">
        <w:rPr>
          <w:rFonts w:ascii="TH SarabunPSK" w:eastAsia="Calibri" w:hAnsi="TH SarabunPSK" w:cs="TH SarabunPSK"/>
          <w:sz w:val="32"/>
          <w:szCs w:val="32"/>
        </w:rPr>
        <w:t xml:space="preserve">1. </w:t>
      </w:r>
      <w:r w:rsidRPr="001F0CA1">
        <w:rPr>
          <w:rFonts w:ascii="TH SarabunPSK" w:eastAsia="Calibri" w:hAnsi="TH SarabunPSK" w:cs="TH SarabunPSK"/>
          <w:sz w:val="32"/>
          <w:szCs w:val="32"/>
          <w:cs/>
        </w:rPr>
        <w:t>คุณภาพของแบบสอบถามความคิดเห็นต่อการจัดสภาพแวดล้อมทางการ</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 xml:space="preserve">เรียนรู้ในชั้นเรียนเคมีตามสภาพที่พึงประสงค์ ผลการวิเคราะห์พบว่าทั้ง </w:t>
      </w:r>
      <w:r w:rsidRPr="001F0CA1">
        <w:rPr>
          <w:rFonts w:ascii="TH SarabunPSK" w:eastAsia="Calibri" w:hAnsi="TH SarabunPSK" w:cs="TH SarabunPSK"/>
          <w:sz w:val="32"/>
          <w:szCs w:val="32"/>
        </w:rPr>
        <w:t>5</w:t>
      </w:r>
      <w:r w:rsidRPr="001F0CA1">
        <w:rPr>
          <w:rFonts w:ascii="TH SarabunPSK" w:eastAsia="Calibri" w:hAnsi="TH SarabunPSK" w:cs="TH SarabunPSK"/>
          <w:sz w:val="32"/>
          <w:szCs w:val="32"/>
          <w:cs/>
        </w:rPr>
        <w:t xml:space="preserve"> ด้านคือ ด้านความเป็นส่วนตัวมีค่าระหว่าง </w:t>
      </w:r>
      <w:r w:rsidRPr="001F0CA1">
        <w:rPr>
          <w:rFonts w:ascii="TH SarabunPSK" w:eastAsia="Calibri" w:hAnsi="TH SarabunPSK" w:cs="TH SarabunPSK"/>
          <w:sz w:val="32"/>
          <w:szCs w:val="32"/>
        </w:rPr>
        <w:t>0.67 - 0.85</w:t>
      </w:r>
      <w:r w:rsidRPr="001F0CA1">
        <w:rPr>
          <w:rFonts w:ascii="TH SarabunPSK" w:eastAsia="Calibri" w:hAnsi="TH SarabunPSK" w:cs="TH SarabunPSK"/>
          <w:sz w:val="32"/>
          <w:szCs w:val="32"/>
          <w:cs/>
        </w:rPr>
        <w:t xml:space="preserve"> ด้านการมีส่วนร่วมมีค่าระหว่าง </w:t>
      </w:r>
      <w:r w:rsidRPr="001F0CA1">
        <w:rPr>
          <w:rFonts w:ascii="TH SarabunPSK" w:eastAsia="Calibri" w:hAnsi="TH SarabunPSK" w:cs="TH SarabunPSK"/>
          <w:sz w:val="32"/>
          <w:szCs w:val="32"/>
        </w:rPr>
        <w:t>0.56 - 0.68</w:t>
      </w:r>
      <w:r w:rsidRPr="001F0CA1">
        <w:rPr>
          <w:rFonts w:ascii="TH SarabunPSK" w:eastAsia="Calibri" w:hAnsi="TH SarabunPSK" w:cs="TH SarabunPSK"/>
          <w:sz w:val="32"/>
          <w:szCs w:val="32"/>
          <w:cs/>
        </w:rPr>
        <w:t xml:space="preserve"> ด้านความเป็นอิสระมีค่าระหว่าง </w:t>
      </w:r>
      <w:r w:rsidRPr="001F0CA1">
        <w:rPr>
          <w:rFonts w:ascii="TH SarabunPSK" w:eastAsia="Calibri" w:hAnsi="TH SarabunPSK" w:cs="TH SarabunPSK"/>
          <w:sz w:val="32"/>
          <w:szCs w:val="32"/>
        </w:rPr>
        <w:t>0.42 - 0.0.83</w:t>
      </w:r>
      <w:r w:rsidRPr="001F0CA1">
        <w:rPr>
          <w:rFonts w:ascii="TH SarabunPSK" w:eastAsia="Calibri" w:hAnsi="TH SarabunPSK" w:cs="TH SarabunPSK"/>
          <w:sz w:val="32"/>
          <w:szCs w:val="32"/>
          <w:cs/>
        </w:rPr>
        <w:t xml:space="preserve"> ด้านการตรวจสอบมีค่าระหว่าง </w:t>
      </w:r>
      <w:r w:rsidRPr="001F0CA1">
        <w:rPr>
          <w:rFonts w:ascii="TH SarabunPSK" w:eastAsia="Calibri" w:hAnsi="TH SarabunPSK" w:cs="TH SarabunPSK"/>
          <w:sz w:val="32"/>
          <w:szCs w:val="32"/>
        </w:rPr>
        <w:t>0.48 - 0.79</w:t>
      </w:r>
      <w:r w:rsidRPr="001F0CA1">
        <w:rPr>
          <w:rFonts w:ascii="TH SarabunPSK" w:eastAsia="Calibri" w:hAnsi="TH SarabunPSK" w:cs="TH SarabunPSK"/>
          <w:sz w:val="32"/>
          <w:szCs w:val="32"/>
          <w:cs/>
        </w:rPr>
        <w:t xml:space="preserve"> ด้านความแตกต่างระหว่างบุคคลมีค่าระหว่าง </w:t>
      </w:r>
      <w:r w:rsidRPr="001F0CA1">
        <w:rPr>
          <w:rFonts w:ascii="TH SarabunPSK" w:eastAsia="Calibri" w:hAnsi="TH SarabunPSK" w:cs="TH SarabunPSK"/>
          <w:sz w:val="32"/>
          <w:szCs w:val="32"/>
        </w:rPr>
        <w:t>0.68 - 0.85</w:t>
      </w:r>
      <w:r w:rsidRPr="001F0CA1">
        <w:rPr>
          <w:rFonts w:ascii="TH SarabunPSK" w:eastAsia="Calibri" w:hAnsi="TH SarabunPSK" w:cs="TH SarabunPSK"/>
          <w:sz w:val="32"/>
          <w:szCs w:val="32"/>
          <w:cs/>
        </w:rPr>
        <w:t xml:space="preserve"> ซึ่งมีค่าสูงกว่าค่าที่ยอมรับตามมาตรฐานสากลที่ระดับ </w:t>
      </w:r>
      <w:r w:rsidRPr="001F0CA1">
        <w:rPr>
          <w:rFonts w:ascii="TH SarabunPSK" w:eastAsia="Calibri" w:hAnsi="TH SarabunPSK" w:cs="TH SarabunPSK"/>
          <w:sz w:val="32"/>
          <w:szCs w:val="32"/>
        </w:rPr>
        <w:t>0.30</w:t>
      </w:r>
      <w:r w:rsidRPr="001F0CA1">
        <w:rPr>
          <w:rFonts w:ascii="TH SarabunPSK" w:eastAsia="Calibri" w:hAnsi="TH SarabunPSK" w:cs="TH SarabunPSK"/>
          <w:sz w:val="32"/>
          <w:szCs w:val="32"/>
          <w:cs/>
        </w:rPr>
        <w:t xml:space="preserve"> ทุกข้อคำถาม แต่ละข้อคำถามจึงเป็นข้อมูลที่สนับสนุนค่าความเที่ยงตรงของคุณภาพเครื่องมือวิจัย (ดังรายละเอียดตามตารางที่ </w:t>
      </w:r>
      <w:r w:rsidRPr="001F0CA1">
        <w:rPr>
          <w:rFonts w:ascii="TH SarabunPSK" w:eastAsia="Calibri" w:hAnsi="TH SarabunPSK" w:cs="TH SarabunPSK"/>
          <w:sz w:val="32"/>
          <w:szCs w:val="32"/>
        </w:rPr>
        <w:t>4</w:t>
      </w:r>
      <w:r w:rsidRPr="001F0CA1">
        <w:rPr>
          <w:rFonts w:ascii="TH SarabunPSK" w:eastAsia="Calibri" w:hAnsi="TH SarabunPSK" w:cs="TH SarabunPSK"/>
          <w:sz w:val="32"/>
          <w:szCs w:val="32"/>
          <w:cs/>
        </w:rPr>
        <w:t xml:space="preserve"> ในภาคผนวก ก)</w:t>
      </w:r>
    </w:p>
    <w:p w:rsidR="001F0CA1" w:rsidRPr="001F0CA1" w:rsidRDefault="001F0CA1" w:rsidP="003554DE">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F0CA1">
        <w:rPr>
          <w:rFonts w:ascii="TH SarabunPSK" w:eastAsia="Calibri" w:hAnsi="TH SarabunPSK" w:cs="TH SarabunPSK"/>
          <w:sz w:val="32"/>
          <w:szCs w:val="32"/>
        </w:rPr>
        <w:t xml:space="preserve">2. </w:t>
      </w:r>
      <w:r w:rsidRPr="001F0CA1">
        <w:rPr>
          <w:rFonts w:ascii="TH SarabunPSK" w:eastAsia="Calibri" w:hAnsi="TH SarabunPSK" w:cs="TH SarabunPSK"/>
          <w:sz w:val="32"/>
          <w:szCs w:val="32"/>
          <w:cs/>
        </w:rPr>
        <w:t>คุณภาพของแบบสอบถามความคิดเห็นต่อการจัดสภาพแวดล้อมทางการ</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 xml:space="preserve">เรียนรู้ในชั้นเรียนเคมีตามสภาพที่เป็นจริง ผลการวิเคราะห์พบว่าทั้ง </w:t>
      </w:r>
      <w:r w:rsidRPr="001F0CA1">
        <w:rPr>
          <w:rFonts w:ascii="TH SarabunPSK" w:eastAsia="Calibri" w:hAnsi="TH SarabunPSK" w:cs="TH SarabunPSK"/>
          <w:sz w:val="32"/>
          <w:szCs w:val="32"/>
        </w:rPr>
        <w:t>5</w:t>
      </w:r>
      <w:r w:rsidRPr="001F0CA1">
        <w:rPr>
          <w:rFonts w:ascii="TH SarabunPSK" w:eastAsia="Calibri" w:hAnsi="TH SarabunPSK" w:cs="TH SarabunPSK"/>
          <w:sz w:val="32"/>
          <w:szCs w:val="32"/>
          <w:cs/>
        </w:rPr>
        <w:t xml:space="preserve"> ด้านคือ ด้านความเป็นส่วนตัวมีค่าระหว่าง </w:t>
      </w:r>
      <w:r w:rsidRPr="001F0CA1">
        <w:rPr>
          <w:rFonts w:ascii="TH SarabunPSK" w:eastAsia="Calibri" w:hAnsi="TH SarabunPSK" w:cs="TH SarabunPSK"/>
          <w:sz w:val="32"/>
          <w:szCs w:val="32"/>
        </w:rPr>
        <w:t>0.54 - 0.88</w:t>
      </w:r>
      <w:r w:rsidRPr="001F0CA1">
        <w:rPr>
          <w:rFonts w:ascii="TH SarabunPSK" w:eastAsia="Calibri" w:hAnsi="TH SarabunPSK" w:cs="TH SarabunPSK"/>
          <w:sz w:val="32"/>
          <w:szCs w:val="32"/>
          <w:cs/>
        </w:rPr>
        <w:t xml:space="preserve"> ด้านการมีส่วนร่วมมีค่าระหว่าง </w:t>
      </w:r>
      <w:r w:rsidRPr="001F0CA1">
        <w:rPr>
          <w:rFonts w:ascii="TH SarabunPSK" w:eastAsia="Calibri" w:hAnsi="TH SarabunPSK" w:cs="TH SarabunPSK"/>
          <w:sz w:val="32"/>
          <w:szCs w:val="32"/>
        </w:rPr>
        <w:t>0.32 - 0.76</w:t>
      </w:r>
      <w:r w:rsidRPr="001F0CA1">
        <w:rPr>
          <w:rFonts w:ascii="TH SarabunPSK" w:eastAsia="Calibri" w:hAnsi="TH SarabunPSK" w:cs="TH SarabunPSK"/>
          <w:sz w:val="32"/>
          <w:szCs w:val="32"/>
          <w:cs/>
        </w:rPr>
        <w:t xml:space="preserve"> ด้านความเป็นอิสระมีค่าระหว่าง </w:t>
      </w:r>
      <w:r w:rsidRPr="001F0CA1">
        <w:rPr>
          <w:rFonts w:ascii="TH SarabunPSK" w:eastAsia="Calibri" w:hAnsi="TH SarabunPSK" w:cs="TH SarabunPSK"/>
          <w:sz w:val="32"/>
          <w:szCs w:val="32"/>
        </w:rPr>
        <w:t>0.41 - 0.80</w:t>
      </w:r>
      <w:r w:rsidRPr="001F0CA1">
        <w:rPr>
          <w:rFonts w:ascii="TH SarabunPSK" w:eastAsia="Calibri" w:hAnsi="TH SarabunPSK" w:cs="TH SarabunPSK"/>
          <w:sz w:val="32"/>
          <w:szCs w:val="32"/>
          <w:cs/>
        </w:rPr>
        <w:t xml:space="preserve"> ด้านการตรวจสอบมีค่าระหว่าง </w:t>
      </w:r>
      <w:r w:rsidRPr="001F0CA1">
        <w:rPr>
          <w:rFonts w:ascii="TH SarabunPSK" w:eastAsia="Calibri" w:hAnsi="TH SarabunPSK" w:cs="TH SarabunPSK"/>
          <w:sz w:val="32"/>
          <w:szCs w:val="32"/>
        </w:rPr>
        <w:t>0.31 - 0.75</w:t>
      </w:r>
      <w:r w:rsidRPr="001F0CA1">
        <w:rPr>
          <w:rFonts w:ascii="TH SarabunPSK" w:eastAsia="Calibri" w:hAnsi="TH SarabunPSK" w:cs="TH SarabunPSK"/>
          <w:sz w:val="32"/>
          <w:szCs w:val="32"/>
          <w:cs/>
        </w:rPr>
        <w:t xml:space="preserve"> ด้านด้านความแตกต่างระหว่างบุคคลมีค่าระหว่าง </w:t>
      </w:r>
      <w:r w:rsidRPr="001F0CA1">
        <w:rPr>
          <w:rFonts w:ascii="TH SarabunPSK" w:eastAsia="Calibri" w:hAnsi="TH SarabunPSK" w:cs="TH SarabunPSK"/>
          <w:sz w:val="32"/>
          <w:szCs w:val="32"/>
        </w:rPr>
        <w:t>0.46 - 0.90</w:t>
      </w:r>
      <w:r w:rsidRPr="001F0CA1">
        <w:rPr>
          <w:rFonts w:ascii="TH SarabunPSK" w:eastAsia="Calibri" w:hAnsi="TH SarabunPSK" w:cs="TH SarabunPSK"/>
          <w:sz w:val="32"/>
          <w:szCs w:val="32"/>
          <w:cs/>
        </w:rPr>
        <w:t xml:space="preserve"> ซึ่งมีค่าสูงกว่าค่าที่ยอมรับตามมาตรฐานสากลที่ระดับ </w:t>
      </w:r>
      <w:r w:rsidRPr="001F0CA1">
        <w:rPr>
          <w:rFonts w:ascii="TH SarabunPSK" w:eastAsia="Calibri" w:hAnsi="TH SarabunPSK" w:cs="TH SarabunPSK"/>
          <w:sz w:val="32"/>
          <w:szCs w:val="32"/>
        </w:rPr>
        <w:t>0.30</w:t>
      </w:r>
      <w:r w:rsidRPr="001F0CA1">
        <w:rPr>
          <w:rFonts w:ascii="TH SarabunPSK" w:eastAsia="Calibri" w:hAnsi="TH SarabunPSK" w:cs="TH SarabunPSK"/>
          <w:sz w:val="32"/>
          <w:szCs w:val="32"/>
          <w:cs/>
        </w:rPr>
        <w:t xml:space="preserve"> ทุกข้อคำถาม แต่ละข้อคำถามจึงเป็นข้อมูลที่สนับสนุนค่าความเที่ยงตรงของคุณภาพเครื่องมือวิจัย (ดังรายละเอียดตามตารางที่ </w:t>
      </w:r>
      <w:r w:rsidRPr="001F0CA1">
        <w:rPr>
          <w:rFonts w:ascii="TH SarabunPSK" w:eastAsia="Calibri" w:hAnsi="TH SarabunPSK" w:cs="TH SarabunPSK"/>
          <w:sz w:val="32"/>
          <w:szCs w:val="32"/>
        </w:rPr>
        <w:t>4</w:t>
      </w:r>
      <w:r w:rsidRPr="001F0CA1">
        <w:rPr>
          <w:rFonts w:ascii="TH SarabunPSK" w:eastAsia="Calibri" w:hAnsi="TH SarabunPSK" w:cs="TH SarabunPSK"/>
          <w:sz w:val="32"/>
          <w:szCs w:val="32"/>
          <w:cs/>
        </w:rPr>
        <w:t xml:space="preserve"> ในภาคผนวก ก)</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rPr>
        <w:tab/>
        <w:t xml:space="preserve">The Test of Science-Related Attitudes (TOSRA)  </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rPr>
        <w:lastRenderedPageBreak/>
        <w:tab/>
        <w:t xml:space="preserve">The TOSRA (Test of Science-Related Attitudes) </w:t>
      </w:r>
      <w:r w:rsidRPr="001F0CA1">
        <w:rPr>
          <w:rFonts w:ascii="TH SarabunPSK" w:eastAsia="Calibri" w:hAnsi="TH SarabunPSK" w:cs="TH SarabunPSK"/>
          <w:sz w:val="32"/>
          <w:szCs w:val="32"/>
          <w:cs/>
        </w:rPr>
        <w:t>แบบสอบถามเพื่อประเมินเจต</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cs/>
        </w:rPr>
        <w:t xml:space="preserve">คติต่อวิทยาศาสตร์นักเรียนในการจัดสภาพแวดล้อมทางการเรียนรู้ในชั้นเรียนเคมี ผู้ตอบแบบสอบถามจะตอบคำถามว่า สิ่งที่ระบุในข้อความแต่ละข้อมีความคิดเห็นมากน้อยเพียงใด โดยเลือกตอบระดับใดระดับหนึ่งใน </w:t>
      </w:r>
      <w:r w:rsidRPr="001F0CA1">
        <w:rPr>
          <w:rFonts w:ascii="TH SarabunPSK" w:eastAsia="Calibri" w:hAnsi="TH SarabunPSK" w:cs="TH SarabunPSK"/>
          <w:sz w:val="32"/>
          <w:szCs w:val="32"/>
        </w:rPr>
        <w:t>5</w:t>
      </w:r>
      <w:r w:rsidRPr="001F0CA1">
        <w:rPr>
          <w:rFonts w:ascii="TH SarabunPSK" w:eastAsia="Calibri" w:hAnsi="TH SarabunPSK" w:cs="TH SarabunPSK"/>
          <w:sz w:val="32"/>
          <w:szCs w:val="32"/>
          <w:cs/>
        </w:rPr>
        <w:t xml:space="preserve"> ระดับต่อไปนี้</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rPr>
        <w:tab/>
      </w:r>
      <w:r w:rsidRPr="001F0CA1">
        <w:rPr>
          <w:rFonts w:ascii="TH SarabunPSK" w:eastAsia="Calibri" w:hAnsi="TH SarabunPSK" w:cs="TH SarabunPSK"/>
          <w:sz w:val="32"/>
          <w:szCs w:val="32"/>
        </w:rPr>
        <w:tab/>
        <w:t>1</w:t>
      </w:r>
      <w:r w:rsidRPr="001F0CA1">
        <w:rPr>
          <w:rFonts w:ascii="TH SarabunPSK" w:eastAsia="Calibri" w:hAnsi="TH SarabunPSK" w:cs="TH SarabunPSK"/>
          <w:sz w:val="32"/>
          <w:szCs w:val="32"/>
          <w:cs/>
        </w:rPr>
        <w:t xml:space="preserve"> หมายถึง นักเรียนรู้สึกไม่เห็นด้วยอย่างยิ่ง</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rPr>
        <w:tab/>
      </w:r>
      <w:r w:rsidRPr="001F0CA1">
        <w:rPr>
          <w:rFonts w:ascii="TH SarabunPSK" w:eastAsia="Calibri" w:hAnsi="TH SarabunPSK" w:cs="TH SarabunPSK"/>
          <w:sz w:val="32"/>
          <w:szCs w:val="32"/>
        </w:rPr>
        <w:tab/>
        <w:t>2</w:t>
      </w:r>
      <w:r w:rsidRPr="001F0CA1">
        <w:rPr>
          <w:rFonts w:ascii="TH SarabunPSK" w:eastAsia="Calibri" w:hAnsi="TH SarabunPSK" w:cs="TH SarabunPSK"/>
          <w:sz w:val="32"/>
          <w:szCs w:val="32"/>
          <w:cs/>
        </w:rPr>
        <w:t xml:space="preserve"> หมายถึง นักเรียนรู้สึกไม่เห็นด้วย</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rPr>
        <w:tab/>
      </w:r>
      <w:r w:rsidRPr="001F0CA1">
        <w:rPr>
          <w:rFonts w:ascii="TH SarabunPSK" w:eastAsia="Calibri" w:hAnsi="TH SarabunPSK" w:cs="TH SarabunPSK"/>
          <w:sz w:val="32"/>
          <w:szCs w:val="32"/>
        </w:rPr>
        <w:tab/>
        <w:t>3</w:t>
      </w:r>
      <w:r w:rsidRPr="001F0CA1">
        <w:rPr>
          <w:rFonts w:ascii="TH SarabunPSK" w:eastAsia="Calibri" w:hAnsi="TH SarabunPSK" w:cs="TH SarabunPSK"/>
          <w:sz w:val="32"/>
          <w:szCs w:val="32"/>
          <w:cs/>
        </w:rPr>
        <w:t xml:space="preserve"> หมายถึง นักเรียนรู้สึกเห็นด้วยเป็นบางครั้ง</w:t>
      </w:r>
    </w:p>
    <w:p w:rsidR="001F0CA1" w:rsidRPr="001F0CA1"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rPr>
        <w:tab/>
      </w:r>
      <w:r w:rsidRPr="001F0CA1">
        <w:rPr>
          <w:rFonts w:ascii="TH SarabunPSK" w:eastAsia="Calibri" w:hAnsi="TH SarabunPSK" w:cs="TH SarabunPSK"/>
          <w:sz w:val="32"/>
          <w:szCs w:val="32"/>
        </w:rPr>
        <w:tab/>
        <w:t>4</w:t>
      </w:r>
      <w:r w:rsidRPr="001F0CA1">
        <w:rPr>
          <w:rFonts w:ascii="TH SarabunPSK" w:eastAsia="Calibri" w:hAnsi="TH SarabunPSK" w:cs="TH SarabunPSK"/>
          <w:sz w:val="32"/>
          <w:szCs w:val="32"/>
          <w:cs/>
        </w:rPr>
        <w:t xml:space="preserve"> หมายถึง นักเรียนรู้สึกเห็นด้วย </w:t>
      </w:r>
    </w:p>
    <w:p w:rsidR="001F0CA1" w:rsidRPr="00F16712" w:rsidRDefault="001F0CA1" w:rsidP="001F0CA1">
      <w:pPr>
        <w:tabs>
          <w:tab w:val="left" w:pos="993"/>
        </w:tabs>
        <w:spacing w:after="0" w:line="240" w:lineRule="auto"/>
        <w:rPr>
          <w:rFonts w:ascii="TH SarabunPSK" w:eastAsia="Calibri" w:hAnsi="TH SarabunPSK" w:cs="TH SarabunPSK"/>
          <w:sz w:val="32"/>
          <w:szCs w:val="32"/>
        </w:rPr>
      </w:pPr>
      <w:r w:rsidRPr="001F0CA1">
        <w:rPr>
          <w:rFonts w:ascii="TH SarabunPSK" w:eastAsia="Calibri" w:hAnsi="TH SarabunPSK" w:cs="TH SarabunPSK"/>
          <w:sz w:val="32"/>
          <w:szCs w:val="32"/>
        </w:rPr>
        <w:tab/>
      </w:r>
      <w:r w:rsidRPr="001F0CA1">
        <w:rPr>
          <w:rFonts w:ascii="TH SarabunPSK" w:eastAsia="Calibri" w:hAnsi="TH SarabunPSK" w:cs="TH SarabunPSK"/>
          <w:sz w:val="32"/>
          <w:szCs w:val="32"/>
        </w:rPr>
        <w:tab/>
        <w:t>5</w:t>
      </w:r>
      <w:r w:rsidRPr="001F0CA1">
        <w:rPr>
          <w:rFonts w:ascii="TH SarabunPSK" w:eastAsia="Calibri" w:hAnsi="TH SarabunPSK" w:cs="TH SarabunPSK"/>
          <w:sz w:val="32"/>
          <w:szCs w:val="32"/>
          <w:cs/>
        </w:rPr>
        <w:t xml:space="preserve"> หมายถึง นักเรียนรู้สึกเห็นด้วยอย่างยิ่ง</w:t>
      </w:r>
    </w:p>
    <w:p w:rsidR="003554DE" w:rsidRPr="003554DE" w:rsidRDefault="003554DE" w:rsidP="003554DE">
      <w:pPr>
        <w:tabs>
          <w:tab w:val="left" w:pos="709"/>
          <w:tab w:val="left" w:pos="1134"/>
        </w:tabs>
        <w:spacing w:before="120" w:after="0" w:line="240" w:lineRule="auto"/>
        <w:rPr>
          <w:rFonts w:ascii="TH SarabunPSK" w:eastAsia="Calibri" w:hAnsi="TH SarabunPSK" w:cs="TH SarabunPSK"/>
          <w:b/>
          <w:bCs/>
          <w:sz w:val="32"/>
          <w:szCs w:val="32"/>
        </w:rPr>
      </w:pPr>
      <w:r w:rsidRPr="003554DE">
        <w:rPr>
          <w:rFonts w:ascii="TH SarabunPSK" w:eastAsia="Calibri" w:hAnsi="TH SarabunPSK" w:cs="TH SarabunPSK"/>
          <w:b/>
          <w:bCs/>
          <w:sz w:val="32"/>
          <w:szCs w:val="32"/>
        </w:rPr>
        <w:tab/>
        <w:t xml:space="preserve">5.  </w:t>
      </w:r>
      <w:r w:rsidRPr="003554DE">
        <w:rPr>
          <w:rFonts w:ascii="TH SarabunPSK" w:eastAsia="Calibri" w:hAnsi="TH SarabunPSK" w:cs="TH SarabunPSK"/>
          <w:b/>
          <w:bCs/>
          <w:sz w:val="32"/>
          <w:szCs w:val="32"/>
          <w:cs/>
        </w:rPr>
        <w:t>การหาคุณภาพเครื่องมือแบบสอบถามเพื่อประเมินเจตคติทางวิทยาศาสตร์</w:t>
      </w:r>
    </w:p>
    <w:p w:rsidR="003554DE" w:rsidRPr="003554DE" w:rsidRDefault="003554DE" w:rsidP="003554DE">
      <w:pPr>
        <w:tabs>
          <w:tab w:val="left" w:pos="993"/>
        </w:tabs>
        <w:spacing w:after="120" w:line="240" w:lineRule="auto"/>
        <w:rPr>
          <w:rFonts w:ascii="TH SarabunPSK" w:eastAsia="Calibri" w:hAnsi="TH SarabunPSK" w:cs="TH SarabunPSK"/>
          <w:b/>
          <w:bCs/>
          <w:sz w:val="32"/>
          <w:szCs w:val="32"/>
        </w:rPr>
      </w:pPr>
      <w:r w:rsidRPr="003554DE">
        <w:rPr>
          <w:rFonts w:ascii="TH SarabunPSK" w:eastAsia="Calibri" w:hAnsi="TH SarabunPSK" w:cs="TH SarabunPSK"/>
          <w:b/>
          <w:bCs/>
          <w:sz w:val="32"/>
          <w:szCs w:val="32"/>
          <w:cs/>
        </w:rPr>
        <w:t>นักเรียนในการจัดสภาพแวดล้อมทางการเรียนรู้ในห้องเรียนเคมี (</w:t>
      </w:r>
      <w:r w:rsidRPr="003554DE">
        <w:rPr>
          <w:rFonts w:ascii="TH SarabunPSK" w:eastAsia="Calibri" w:hAnsi="TH SarabunPSK" w:cs="TH SarabunPSK"/>
          <w:b/>
          <w:bCs/>
          <w:sz w:val="32"/>
          <w:szCs w:val="32"/>
        </w:rPr>
        <w:t>TOSRA)</w:t>
      </w:r>
    </w:p>
    <w:p w:rsidR="003554DE" w:rsidRPr="003554DE" w:rsidRDefault="003554DE" w:rsidP="003554DE">
      <w:pPr>
        <w:tabs>
          <w:tab w:val="left" w:pos="993"/>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rPr>
        <w:tab/>
      </w:r>
      <w:r w:rsidRPr="003554DE">
        <w:rPr>
          <w:rFonts w:ascii="TH SarabunPSK" w:eastAsia="Calibri" w:hAnsi="TH SarabunPSK" w:cs="TH SarabunPSK"/>
          <w:sz w:val="32"/>
          <w:szCs w:val="32"/>
          <w:cs/>
        </w:rPr>
        <w:t>ในการหาคุณภาพของแบบสอบถามเพื่อประเมินเจตคติทางวิทยาศาสตร์นักเรียน</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ในการจัดสภาพแวดล้อมทางการเรียนรู้ในห้องเรียนเคมีผู้วิจัยหาค่าอำนาจจำแนกและความเชื่อมั่น โดยนำเครื่องมือที่แปลเรียบร้อยแล้วไปทดลองใช้เก็บข้อมูล เนื่องจากแม้ว่าเครื่องมือวิจัยดังกล่าวนี้ได้มีการประเมินคุณภาพทั้งความเที่ยงตรงและความเชื่อถือตามเกณฑ์มาตรฐาน แต่เพื่อการยอมรับตามระเบียบวิธีวิจัย ในบริบทของการใช้เครื่องมือวิจัยทั้งบริบทของความแตกต่างทั้งภูมิประเทศ ภูมิอากาศ สภาพแวดล้อมของสถานศึกษา หลักสูตร วัฒนธรรม แนวความคิด ประชากรและกลุ่มตัวอย่าง ครั้ง เวลา และอื่นๆ ที่อาจจะเป็นตัวแปรที่มีบทบาทต่อคุณภาพของเครื่องมือวิจัยได้ ดังนั้นเพื่อเป็นการยืนยันว่า เครื่องมือวิจัยเหล่านี้สามารถนำไปใช้</w:t>
      </w:r>
      <w:r w:rsidRPr="003554DE">
        <w:rPr>
          <w:rFonts w:ascii="TH SarabunPSK" w:eastAsia="Calibri" w:hAnsi="TH SarabunPSK" w:cs="TH SarabunPSK"/>
          <w:sz w:val="32"/>
          <w:szCs w:val="32"/>
          <w:cs/>
        </w:rPr>
        <w:lastRenderedPageBreak/>
        <w:t>ได้ ผู้วิจัยจึงได้หาค่าความเที่ยงตรงและเชื่อมั่น (</w:t>
      </w:r>
      <w:r w:rsidRPr="003554DE">
        <w:rPr>
          <w:rFonts w:ascii="TH SarabunPSK" w:eastAsia="Calibri" w:hAnsi="TH SarabunPSK" w:cs="TH SarabunPSK"/>
          <w:sz w:val="32"/>
          <w:szCs w:val="32"/>
        </w:rPr>
        <w:t xml:space="preserve">Validity and Reliability) </w:t>
      </w:r>
      <w:r w:rsidRPr="003554DE">
        <w:rPr>
          <w:rFonts w:ascii="TH SarabunPSK" w:eastAsia="Calibri" w:hAnsi="TH SarabunPSK" w:cs="TH SarabunPSK"/>
          <w:sz w:val="32"/>
          <w:szCs w:val="32"/>
          <w:cs/>
        </w:rPr>
        <w:t xml:space="preserve">ด้วยสถิติ </w:t>
      </w:r>
      <w:r w:rsidRPr="003554DE">
        <w:rPr>
          <w:rFonts w:ascii="TH SarabunPSK" w:eastAsia="Calibri" w:hAnsi="TH SarabunPSK" w:cs="TH SarabunPSK"/>
          <w:sz w:val="32"/>
          <w:szCs w:val="32"/>
        </w:rPr>
        <w:t>Internal consistency reliability (</w:t>
      </w:r>
      <w:proofErr w:type="spellStart"/>
      <w:r w:rsidRPr="003554DE">
        <w:rPr>
          <w:rFonts w:ascii="TH SarabunPSK" w:eastAsia="Calibri" w:hAnsi="TH SarabunPSK" w:cs="TH SarabunPSK"/>
          <w:sz w:val="32"/>
          <w:szCs w:val="32"/>
        </w:rPr>
        <w:t>Cronbach</w:t>
      </w:r>
      <w:proofErr w:type="spellEnd"/>
      <w:r w:rsidRPr="003554DE">
        <w:rPr>
          <w:rFonts w:ascii="TH SarabunPSK" w:eastAsia="Calibri" w:hAnsi="TH SarabunPSK" w:cs="TH SarabunPSK"/>
          <w:sz w:val="32"/>
          <w:szCs w:val="32"/>
        </w:rPr>
        <w:t xml:space="preserve"> alpha reliability) </w:t>
      </w:r>
      <w:r w:rsidRPr="003554DE">
        <w:rPr>
          <w:rFonts w:ascii="TH SarabunPSK" w:eastAsia="Calibri" w:hAnsi="TH SarabunPSK" w:cs="TH SarabunPSK"/>
          <w:sz w:val="32"/>
          <w:szCs w:val="32"/>
          <w:cs/>
        </w:rPr>
        <w:t>เพื่อวัดความเชื่อมั่นของความสอดคล้องภายในของข้อมูลในแต่ละด้าน</w:t>
      </w:r>
    </w:p>
    <w:p w:rsidR="003554DE" w:rsidRPr="003554DE" w:rsidRDefault="003554DE" w:rsidP="003554DE">
      <w:pPr>
        <w:tabs>
          <w:tab w:val="left" w:pos="993"/>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rPr>
        <w:tab/>
      </w:r>
      <w:r w:rsidRPr="003554DE">
        <w:rPr>
          <w:rFonts w:ascii="TH SarabunPSK" w:eastAsia="Calibri" w:hAnsi="TH SarabunPSK" w:cs="TH SarabunPSK"/>
          <w:sz w:val="32"/>
          <w:szCs w:val="32"/>
          <w:cs/>
        </w:rPr>
        <w:t>ผลการวิเคราะห์พบว่าแบบสอบถามเพื่อประเมินเจตคติต่อวิทยาศาสตร์นักเรียน</w:t>
      </w:r>
    </w:p>
    <w:p w:rsidR="00F16712" w:rsidRDefault="003554DE" w:rsidP="003554DE">
      <w:pPr>
        <w:tabs>
          <w:tab w:val="left" w:pos="1134"/>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 xml:space="preserve">ในการจัดสภาพแวดล้อมทางการเรียนรู้ในชั้นเรียนเคมี มีค่าความเชื่อมั่นของความสอดคล้องภายในของข้อมูลในแต่ละด้านของสภาพแวดล้อมทางการเรียนรู้ มีค่าอยู่ระหว่าง </w:t>
      </w:r>
      <w:r w:rsidRPr="003554DE">
        <w:rPr>
          <w:rFonts w:ascii="TH SarabunPSK" w:eastAsia="Calibri" w:hAnsi="TH SarabunPSK" w:cs="TH SarabunPSK"/>
          <w:sz w:val="32"/>
          <w:szCs w:val="32"/>
        </w:rPr>
        <w:t>0.870– 0.905 (</w:t>
      </w:r>
      <w:r w:rsidRPr="003554DE">
        <w:rPr>
          <w:rFonts w:ascii="TH SarabunPSK" w:eastAsia="Calibri" w:hAnsi="TH SarabunPSK" w:cs="TH SarabunPSK"/>
          <w:sz w:val="32"/>
          <w:szCs w:val="32"/>
          <w:cs/>
        </w:rPr>
        <w:t xml:space="preserve">ดังรายละเอียดในตารางที่ </w:t>
      </w:r>
      <w:r w:rsidRPr="003554DE">
        <w:rPr>
          <w:rFonts w:ascii="TH SarabunPSK" w:eastAsia="Calibri" w:hAnsi="TH SarabunPSK" w:cs="TH SarabunPSK"/>
          <w:sz w:val="32"/>
          <w:szCs w:val="32"/>
        </w:rPr>
        <w:t xml:space="preserve">1 </w:t>
      </w:r>
      <w:r w:rsidRPr="003554DE">
        <w:rPr>
          <w:rFonts w:ascii="TH SarabunPSK" w:eastAsia="Calibri" w:hAnsi="TH SarabunPSK" w:cs="TH SarabunPSK"/>
          <w:sz w:val="32"/>
          <w:szCs w:val="32"/>
          <w:cs/>
        </w:rPr>
        <w:t>ในภาคผนวก ก)</w:t>
      </w:r>
    </w:p>
    <w:p w:rsidR="003554DE" w:rsidRPr="003554DE" w:rsidRDefault="003554DE" w:rsidP="003554DE">
      <w:pPr>
        <w:tabs>
          <w:tab w:val="left" w:pos="709"/>
          <w:tab w:val="left" w:pos="993"/>
        </w:tabs>
        <w:spacing w:after="0" w:line="240" w:lineRule="auto"/>
        <w:rPr>
          <w:rFonts w:ascii="TH SarabunPSK" w:eastAsia="Calibri" w:hAnsi="TH SarabunPSK" w:cs="TH SarabunPSK"/>
          <w:b/>
          <w:bCs/>
          <w:sz w:val="32"/>
          <w:szCs w:val="32"/>
        </w:rPr>
      </w:pPr>
      <w:r>
        <w:rPr>
          <w:rFonts w:ascii="TH SarabunPSK" w:eastAsia="Calibri" w:hAnsi="TH SarabunPSK" w:cs="TH SarabunPSK" w:hint="cs"/>
          <w:sz w:val="32"/>
          <w:szCs w:val="32"/>
          <w:cs/>
        </w:rPr>
        <w:tab/>
      </w:r>
      <w:r w:rsidRPr="003554DE">
        <w:rPr>
          <w:rFonts w:ascii="TH SarabunPSK" w:eastAsia="Calibri" w:hAnsi="TH SarabunPSK" w:cs="TH SarabunPSK"/>
          <w:b/>
          <w:bCs/>
          <w:sz w:val="32"/>
          <w:szCs w:val="32"/>
          <w:cs/>
        </w:rPr>
        <w:t>แผนการจัดการเรียนรู้</w:t>
      </w:r>
    </w:p>
    <w:p w:rsidR="003554DE" w:rsidRPr="003554DE" w:rsidRDefault="003554DE" w:rsidP="003554DE">
      <w:pPr>
        <w:tabs>
          <w:tab w:val="left" w:pos="993"/>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rPr>
        <w:tab/>
      </w:r>
      <w:r w:rsidRPr="003554DE">
        <w:rPr>
          <w:rFonts w:ascii="TH SarabunPSK" w:eastAsia="Calibri" w:hAnsi="TH SarabunPSK" w:cs="TH SarabunPSK"/>
          <w:sz w:val="32"/>
          <w:szCs w:val="32"/>
          <w:cs/>
        </w:rPr>
        <w:t>การสร้างแผนการจัดการเรียนรู้ เรื่อง เชื้อเพลิงซากดึกดำบรรพ์และผลิตภัณฑ์ กลุ่ม</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 xml:space="preserve">สาระการเรียนรู้วิทยาศาสตร์ ชั้นมัธยมศึกษาปีที่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ตามสาระและมาตรฐานการเรียนรู้ของหลักสูตรแกนกลางการศึกษาขั้นพื้นฐาน พุทธศักราช </w:t>
      </w:r>
      <w:r w:rsidRPr="003554DE">
        <w:rPr>
          <w:rFonts w:ascii="TH SarabunPSK" w:eastAsia="Calibri" w:hAnsi="TH SarabunPSK" w:cs="TH SarabunPSK"/>
          <w:sz w:val="32"/>
          <w:szCs w:val="32"/>
        </w:rPr>
        <w:t>2551</w:t>
      </w:r>
      <w:r w:rsidRPr="003554DE">
        <w:rPr>
          <w:rFonts w:ascii="TH SarabunPSK" w:eastAsia="Calibri" w:hAnsi="TH SarabunPSK" w:cs="TH SarabunPSK"/>
          <w:sz w:val="32"/>
          <w:szCs w:val="32"/>
          <w:cs/>
        </w:rPr>
        <w:t xml:space="preserve"> จำนวน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แผน รวมเวลาเรียนทั้งสิ้น </w:t>
      </w:r>
      <w:r w:rsidRPr="003554DE">
        <w:rPr>
          <w:rFonts w:ascii="TH SarabunPSK" w:eastAsia="Calibri" w:hAnsi="TH SarabunPSK" w:cs="TH SarabunPSK"/>
          <w:sz w:val="32"/>
          <w:szCs w:val="32"/>
        </w:rPr>
        <w:t>9</w:t>
      </w:r>
      <w:r w:rsidRPr="003554DE">
        <w:rPr>
          <w:rFonts w:ascii="TH SarabunPSK" w:eastAsia="Calibri" w:hAnsi="TH SarabunPSK" w:cs="TH SarabunPSK"/>
          <w:sz w:val="32"/>
          <w:szCs w:val="32"/>
          <w:cs/>
        </w:rPr>
        <w:t xml:space="preserve"> ชั่วโมง มีขั้นตอนการสร้าง ดังนี้</w:t>
      </w:r>
    </w:p>
    <w:p w:rsidR="003554DE" w:rsidRPr="003554DE" w:rsidRDefault="003554DE" w:rsidP="003554DE">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1. </w:t>
      </w:r>
      <w:r w:rsidRPr="003554DE">
        <w:rPr>
          <w:rFonts w:ascii="TH SarabunPSK" w:eastAsia="Calibri" w:hAnsi="TH SarabunPSK" w:cs="TH SarabunPSK"/>
          <w:sz w:val="32"/>
          <w:szCs w:val="32"/>
          <w:cs/>
        </w:rPr>
        <w:t xml:space="preserve">ศึกษาวิเคราะห์หลักสูตรแกนกลางการศึกษาขั้นพื้นฐาน พุทธศักราช </w:t>
      </w:r>
      <w:r w:rsidRPr="003554DE">
        <w:rPr>
          <w:rFonts w:ascii="TH SarabunPSK" w:eastAsia="Calibri" w:hAnsi="TH SarabunPSK" w:cs="TH SarabunPSK"/>
          <w:sz w:val="32"/>
          <w:szCs w:val="32"/>
        </w:rPr>
        <w:t xml:space="preserve">2551 </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 xml:space="preserve">กลุ่มสาระการเรียนรู้วิทยาศาสตร์ ชั้นมัธยมศึกษาปีที่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สาระที่ </w:t>
      </w:r>
      <w:r w:rsidRPr="003554DE">
        <w:rPr>
          <w:rFonts w:ascii="TH SarabunPSK" w:eastAsia="Calibri" w:hAnsi="TH SarabunPSK" w:cs="TH SarabunPSK"/>
          <w:sz w:val="32"/>
          <w:szCs w:val="32"/>
        </w:rPr>
        <w:t>3</w:t>
      </w:r>
      <w:r w:rsidRPr="003554DE">
        <w:rPr>
          <w:rFonts w:ascii="TH SarabunPSK" w:eastAsia="Calibri" w:hAnsi="TH SarabunPSK" w:cs="TH SarabunPSK"/>
          <w:sz w:val="32"/>
          <w:szCs w:val="32"/>
          <w:cs/>
        </w:rPr>
        <w:t xml:space="preserve"> สารและสมบัติของสาร</w:t>
      </w:r>
    </w:p>
    <w:p w:rsidR="003554DE" w:rsidRPr="003554DE" w:rsidRDefault="003554DE" w:rsidP="003554DE">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2. </w:t>
      </w:r>
      <w:r w:rsidRPr="003554DE">
        <w:rPr>
          <w:rFonts w:ascii="TH SarabunPSK" w:eastAsia="Calibri" w:hAnsi="TH SarabunPSK" w:cs="TH SarabunPSK"/>
          <w:sz w:val="32"/>
          <w:szCs w:val="32"/>
          <w:cs/>
        </w:rPr>
        <w:t xml:space="preserve">วิเคราะห์สาระและมาตรฐานการเรียนรู้ ตัวชี้วัดชั้นปี สมรรถนะสำคัญ </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 xml:space="preserve">และคุณลักษณะอันพึงประสงค์ กลุ่มสาระการเรียนรู้วิทยาศาสตร์ ระดับชั้นมัธยมศึกษาปีที่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สาระที่ </w:t>
      </w:r>
      <w:r w:rsidRPr="003554DE">
        <w:rPr>
          <w:rFonts w:ascii="TH SarabunPSK" w:eastAsia="Calibri" w:hAnsi="TH SarabunPSK" w:cs="TH SarabunPSK"/>
          <w:sz w:val="32"/>
          <w:szCs w:val="32"/>
        </w:rPr>
        <w:t>3</w:t>
      </w:r>
      <w:r w:rsidRPr="003554DE">
        <w:rPr>
          <w:rFonts w:ascii="TH SarabunPSK" w:eastAsia="Calibri" w:hAnsi="TH SarabunPSK" w:cs="TH SarabunPSK"/>
          <w:sz w:val="32"/>
          <w:szCs w:val="32"/>
          <w:cs/>
        </w:rPr>
        <w:t xml:space="preserve"> สารและสมบัติของสาร</w:t>
      </w:r>
    </w:p>
    <w:p w:rsidR="003554DE" w:rsidRPr="003554DE" w:rsidRDefault="003554DE" w:rsidP="003554DE">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3. </w:t>
      </w:r>
      <w:r w:rsidRPr="003554DE">
        <w:rPr>
          <w:rFonts w:ascii="TH SarabunPSK" w:eastAsia="Calibri" w:hAnsi="TH SarabunPSK" w:cs="TH SarabunPSK"/>
          <w:sz w:val="32"/>
          <w:szCs w:val="32"/>
          <w:cs/>
        </w:rPr>
        <w:t>กำหนดตัวชี้วัด จุดประสงค์การเรียนรู้ และสาระการเรียนรู้</w:t>
      </w:r>
    </w:p>
    <w:p w:rsidR="003554DE" w:rsidRPr="003554DE" w:rsidRDefault="003554DE" w:rsidP="003554DE">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Pr="003554DE">
        <w:rPr>
          <w:rFonts w:ascii="TH SarabunPSK" w:eastAsia="Calibri" w:hAnsi="TH SarabunPSK" w:cs="TH SarabunPSK"/>
          <w:sz w:val="32"/>
          <w:szCs w:val="32"/>
        </w:rPr>
        <w:t xml:space="preserve">4. </w:t>
      </w:r>
      <w:r w:rsidRPr="003554DE">
        <w:rPr>
          <w:rFonts w:ascii="TH SarabunPSK" w:eastAsia="Calibri" w:hAnsi="TH SarabunPSK" w:cs="TH SarabunPSK"/>
          <w:sz w:val="32"/>
          <w:szCs w:val="32"/>
          <w:cs/>
        </w:rPr>
        <w:t>วิเคราะห์การวัดและประเมินผลตามจุดประสงค์การเรียนรู้</w:t>
      </w:r>
    </w:p>
    <w:p w:rsidR="003554DE" w:rsidRPr="003554DE" w:rsidRDefault="003554DE" w:rsidP="003554DE">
      <w:pPr>
        <w:tabs>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5. </w:t>
      </w:r>
      <w:r w:rsidRPr="003554DE">
        <w:rPr>
          <w:rFonts w:ascii="TH SarabunPSK" w:eastAsia="Calibri" w:hAnsi="TH SarabunPSK" w:cs="TH SarabunPSK"/>
          <w:sz w:val="32"/>
          <w:szCs w:val="32"/>
          <w:cs/>
        </w:rPr>
        <w:t>จัดทำแผนการจัดการเรียนรู้ เรื่อง เชื้อเพลิงซากดึกดำบรรพ์และผลิตภัณฑ์</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 xml:space="preserve">กลุ่มสาระการเรียนรู้วิทยาศาสตร์ ชั้นมัธยมศึกษาปีที่ </w:t>
      </w:r>
      <w:r w:rsidRPr="003554DE">
        <w:rPr>
          <w:rFonts w:ascii="TH SarabunPSK" w:eastAsia="Calibri" w:hAnsi="TH SarabunPSK" w:cs="TH SarabunPSK"/>
          <w:sz w:val="32"/>
          <w:szCs w:val="32"/>
        </w:rPr>
        <w:t>5</w:t>
      </w:r>
      <w:r w:rsidRPr="003554DE">
        <w:rPr>
          <w:rFonts w:ascii="TH SarabunPSK" w:eastAsia="Calibri" w:hAnsi="TH SarabunPSK" w:cs="TH SarabunPSK"/>
          <w:sz w:val="32"/>
          <w:szCs w:val="32"/>
          <w:cs/>
        </w:rPr>
        <w:t xml:space="preserve"> ตามสาระและมาตรฐานการเรียนรู้ของหลักสูตรแกนกลางการศึกษาขั้นพื้นฐาน พุทธศักราช </w:t>
      </w:r>
      <w:r w:rsidRPr="003554DE">
        <w:rPr>
          <w:rFonts w:ascii="TH SarabunPSK" w:eastAsia="Calibri" w:hAnsi="TH SarabunPSK" w:cs="TH SarabunPSK"/>
          <w:sz w:val="32"/>
          <w:szCs w:val="32"/>
        </w:rPr>
        <w:t>2551</w:t>
      </w:r>
      <w:r w:rsidRPr="003554DE">
        <w:rPr>
          <w:rFonts w:ascii="TH SarabunPSK" w:eastAsia="Calibri" w:hAnsi="TH SarabunPSK" w:cs="TH SarabunPSK"/>
          <w:sz w:val="32"/>
          <w:szCs w:val="32"/>
          <w:cs/>
        </w:rPr>
        <w:t xml:space="preserve"> จำนวน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แผน รวมเวลาเรียนทั้งสิ้น </w:t>
      </w:r>
      <w:r w:rsidRPr="003554DE">
        <w:rPr>
          <w:rFonts w:ascii="TH SarabunPSK" w:eastAsia="Calibri" w:hAnsi="TH SarabunPSK" w:cs="TH SarabunPSK"/>
          <w:sz w:val="32"/>
          <w:szCs w:val="32"/>
        </w:rPr>
        <w:t>9</w:t>
      </w:r>
      <w:r w:rsidRPr="003554DE">
        <w:rPr>
          <w:rFonts w:ascii="TH SarabunPSK" w:eastAsia="Calibri" w:hAnsi="TH SarabunPSK" w:cs="TH SarabunPSK"/>
          <w:sz w:val="32"/>
          <w:szCs w:val="32"/>
          <w:cs/>
        </w:rPr>
        <w:t xml:space="preserve"> ชั่วโมง ดังนี้ </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1) </w:t>
      </w:r>
      <w:r w:rsidRPr="003554DE">
        <w:rPr>
          <w:rFonts w:ascii="TH SarabunPSK" w:eastAsia="Calibri" w:hAnsi="TH SarabunPSK" w:cs="TH SarabunPSK"/>
          <w:sz w:val="32"/>
          <w:szCs w:val="32"/>
          <w:cs/>
        </w:rPr>
        <w:t xml:space="preserve">แผนการจัดการเรียนรู้ที่ </w:t>
      </w:r>
      <w:r w:rsidRPr="003554DE">
        <w:rPr>
          <w:rFonts w:ascii="TH SarabunPSK" w:eastAsia="Calibri" w:hAnsi="TH SarabunPSK" w:cs="TH SarabunPSK"/>
          <w:sz w:val="32"/>
          <w:szCs w:val="32"/>
        </w:rPr>
        <w:t>1</w:t>
      </w:r>
      <w:r w:rsidRPr="003554DE">
        <w:rPr>
          <w:rFonts w:ascii="TH SarabunPSK" w:eastAsia="Calibri" w:hAnsi="TH SarabunPSK" w:cs="TH SarabunPSK"/>
          <w:sz w:val="32"/>
          <w:szCs w:val="32"/>
          <w:cs/>
        </w:rPr>
        <w:t xml:space="preserve"> ถ่านหิน จำนวน </w:t>
      </w:r>
      <w:r w:rsidRPr="003554DE">
        <w:rPr>
          <w:rFonts w:ascii="TH SarabunPSK" w:eastAsia="Calibri" w:hAnsi="TH SarabunPSK" w:cs="TH SarabunPSK"/>
          <w:sz w:val="32"/>
          <w:szCs w:val="32"/>
        </w:rPr>
        <w:t>2</w:t>
      </w:r>
      <w:r w:rsidRPr="003554DE">
        <w:rPr>
          <w:rFonts w:ascii="TH SarabunPSK" w:eastAsia="Calibri" w:hAnsi="TH SarabunPSK" w:cs="TH SarabunPSK"/>
          <w:sz w:val="32"/>
          <w:szCs w:val="32"/>
          <w:cs/>
        </w:rPr>
        <w:t xml:space="preserve"> ชั่วโมง</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2) </w:t>
      </w:r>
      <w:r w:rsidRPr="003554DE">
        <w:rPr>
          <w:rFonts w:ascii="TH SarabunPSK" w:eastAsia="Calibri" w:hAnsi="TH SarabunPSK" w:cs="TH SarabunPSK"/>
          <w:sz w:val="32"/>
          <w:szCs w:val="32"/>
          <w:cs/>
        </w:rPr>
        <w:t xml:space="preserve">แผนการจัดการเรียนรู้ที่ </w:t>
      </w:r>
      <w:r w:rsidRPr="003554DE">
        <w:rPr>
          <w:rFonts w:ascii="TH SarabunPSK" w:eastAsia="Calibri" w:hAnsi="TH SarabunPSK" w:cs="TH SarabunPSK"/>
          <w:sz w:val="32"/>
          <w:szCs w:val="32"/>
        </w:rPr>
        <w:t>2</w:t>
      </w:r>
      <w:r w:rsidRPr="003554DE">
        <w:rPr>
          <w:rFonts w:ascii="TH SarabunPSK" w:eastAsia="Calibri" w:hAnsi="TH SarabunPSK" w:cs="TH SarabunPSK"/>
          <w:sz w:val="32"/>
          <w:szCs w:val="32"/>
          <w:cs/>
        </w:rPr>
        <w:t xml:space="preserve"> หินน้ำมัน จำนวน </w:t>
      </w:r>
      <w:r w:rsidRPr="003554DE">
        <w:rPr>
          <w:rFonts w:ascii="TH SarabunPSK" w:eastAsia="Calibri" w:hAnsi="TH SarabunPSK" w:cs="TH SarabunPSK"/>
          <w:sz w:val="32"/>
          <w:szCs w:val="32"/>
        </w:rPr>
        <w:t>1</w:t>
      </w:r>
      <w:r w:rsidRPr="003554DE">
        <w:rPr>
          <w:rFonts w:ascii="TH SarabunPSK" w:eastAsia="Calibri" w:hAnsi="TH SarabunPSK" w:cs="TH SarabunPSK"/>
          <w:sz w:val="32"/>
          <w:szCs w:val="32"/>
          <w:cs/>
        </w:rPr>
        <w:t xml:space="preserve"> ชั่วโมง</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3) </w:t>
      </w:r>
      <w:r w:rsidRPr="003554DE">
        <w:rPr>
          <w:rFonts w:ascii="TH SarabunPSK" w:eastAsia="Calibri" w:hAnsi="TH SarabunPSK" w:cs="TH SarabunPSK"/>
          <w:sz w:val="32"/>
          <w:szCs w:val="32"/>
          <w:cs/>
        </w:rPr>
        <w:t xml:space="preserve">แผนการจัดการเรียนรู้ที่ </w:t>
      </w:r>
      <w:r w:rsidRPr="003554DE">
        <w:rPr>
          <w:rFonts w:ascii="TH SarabunPSK" w:eastAsia="Calibri" w:hAnsi="TH SarabunPSK" w:cs="TH SarabunPSK"/>
          <w:sz w:val="32"/>
          <w:szCs w:val="32"/>
        </w:rPr>
        <w:t>3</w:t>
      </w:r>
      <w:r w:rsidRPr="003554DE">
        <w:rPr>
          <w:rFonts w:ascii="TH SarabunPSK" w:eastAsia="Calibri" w:hAnsi="TH SarabunPSK" w:cs="TH SarabunPSK"/>
          <w:sz w:val="32"/>
          <w:szCs w:val="32"/>
          <w:cs/>
        </w:rPr>
        <w:t xml:space="preserve"> ปิโตรเลียม จำนวน </w:t>
      </w:r>
      <w:r w:rsidRPr="003554DE">
        <w:rPr>
          <w:rFonts w:ascii="TH SarabunPSK" w:eastAsia="Calibri" w:hAnsi="TH SarabunPSK" w:cs="TH SarabunPSK"/>
          <w:sz w:val="32"/>
          <w:szCs w:val="32"/>
        </w:rPr>
        <w:t>2</w:t>
      </w:r>
      <w:r w:rsidRPr="003554DE">
        <w:rPr>
          <w:rFonts w:ascii="TH SarabunPSK" w:eastAsia="Calibri" w:hAnsi="TH SarabunPSK" w:cs="TH SarabunPSK"/>
          <w:sz w:val="32"/>
          <w:szCs w:val="32"/>
          <w:cs/>
        </w:rPr>
        <w:t xml:space="preserve"> ชั่วโมง</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4) </w:t>
      </w:r>
      <w:r w:rsidRPr="003554DE">
        <w:rPr>
          <w:rFonts w:ascii="TH SarabunPSK" w:eastAsia="Calibri" w:hAnsi="TH SarabunPSK" w:cs="TH SarabunPSK"/>
          <w:sz w:val="32"/>
          <w:szCs w:val="32"/>
          <w:cs/>
        </w:rPr>
        <w:t xml:space="preserve">แผนการจัดการเรียนรู้ที่ </w:t>
      </w:r>
      <w:r w:rsidRPr="003554DE">
        <w:rPr>
          <w:rFonts w:ascii="TH SarabunPSK" w:eastAsia="Calibri" w:hAnsi="TH SarabunPSK" w:cs="TH SarabunPSK"/>
          <w:sz w:val="32"/>
          <w:szCs w:val="32"/>
        </w:rPr>
        <w:t>4</w:t>
      </w:r>
      <w:r w:rsidRPr="003554DE">
        <w:rPr>
          <w:rFonts w:ascii="TH SarabunPSK" w:eastAsia="Calibri" w:hAnsi="TH SarabunPSK" w:cs="TH SarabunPSK"/>
          <w:sz w:val="32"/>
          <w:szCs w:val="32"/>
          <w:cs/>
        </w:rPr>
        <w:t xml:space="preserve"> การกลั่นน้ำมันดิบ จำนวน </w:t>
      </w:r>
      <w:r w:rsidRPr="003554DE">
        <w:rPr>
          <w:rFonts w:ascii="TH SarabunPSK" w:eastAsia="Calibri" w:hAnsi="TH SarabunPSK" w:cs="TH SarabunPSK"/>
          <w:sz w:val="32"/>
          <w:szCs w:val="32"/>
        </w:rPr>
        <w:t>1</w:t>
      </w:r>
      <w:r w:rsidRPr="003554DE">
        <w:rPr>
          <w:rFonts w:ascii="TH SarabunPSK" w:eastAsia="Calibri" w:hAnsi="TH SarabunPSK" w:cs="TH SarabunPSK"/>
          <w:sz w:val="32"/>
          <w:szCs w:val="32"/>
          <w:cs/>
        </w:rPr>
        <w:t xml:space="preserve"> ชั่วโมง</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5) </w:t>
      </w:r>
      <w:r w:rsidRPr="003554DE">
        <w:rPr>
          <w:rFonts w:ascii="TH SarabunPSK" w:eastAsia="Calibri" w:hAnsi="TH SarabunPSK" w:cs="TH SarabunPSK"/>
          <w:sz w:val="32"/>
          <w:szCs w:val="32"/>
          <w:cs/>
        </w:rPr>
        <w:t xml:space="preserve">แผนการจัดการเรียนรู้ที่ </w:t>
      </w:r>
      <w:r w:rsidRPr="003554DE">
        <w:rPr>
          <w:rFonts w:ascii="TH SarabunPSK" w:eastAsia="Calibri" w:hAnsi="TH SarabunPSK" w:cs="TH SarabunPSK"/>
          <w:sz w:val="32"/>
          <w:szCs w:val="32"/>
        </w:rPr>
        <w:t>5</w:t>
      </w:r>
      <w:r w:rsidRPr="003554DE">
        <w:rPr>
          <w:rFonts w:ascii="TH SarabunPSK" w:eastAsia="Calibri" w:hAnsi="TH SarabunPSK" w:cs="TH SarabunPSK"/>
          <w:sz w:val="32"/>
          <w:szCs w:val="32"/>
          <w:cs/>
        </w:rPr>
        <w:t xml:space="preserve"> การแยกแก๊สธรรมชาติ จำนวน </w:t>
      </w:r>
      <w:r w:rsidRPr="003554DE">
        <w:rPr>
          <w:rFonts w:ascii="TH SarabunPSK" w:eastAsia="Calibri" w:hAnsi="TH SarabunPSK" w:cs="TH SarabunPSK"/>
          <w:sz w:val="32"/>
          <w:szCs w:val="32"/>
        </w:rPr>
        <w:t>2</w:t>
      </w:r>
      <w:r w:rsidRPr="003554DE">
        <w:rPr>
          <w:rFonts w:ascii="TH SarabunPSK" w:eastAsia="Calibri" w:hAnsi="TH SarabunPSK" w:cs="TH SarabunPSK"/>
          <w:sz w:val="32"/>
          <w:szCs w:val="32"/>
          <w:cs/>
        </w:rPr>
        <w:t xml:space="preserve"> ชั่วโมง</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6) </w:t>
      </w:r>
      <w:r w:rsidRPr="003554DE">
        <w:rPr>
          <w:rFonts w:ascii="TH SarabunPSK" w:eastAsia="Calibri" w:hAnsi="TH SarabunPSK" w:cs="TH SarabunPSK"/>
          <w:sz w:val="32"/>
          <w:szCs w:val="32"/>
          <w:cs/>
        </w:rPr>
        <w:t xml:space="preserve">แผนการจัดการเรียนรู้ที่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พอลิ</w:t>
      </w:r>
      <w:proofErr w:type="spellStart"/>
      <w:r w:rsidRPr="003554DE">
        <w:rPr>
          <w:rFonts w:ascii="TH SarabunPSK" w:eastAsia="Calibri" w:hAnsi="TH SarabunPSK" w:cs="TH SarabunPSK"/>
          <w:sz w:val="32"/>
          <w:szCs w:val="32"/>
          <w:cs/>
        </w:rPr>
        <w:t>เมอร์</w:t>
      </w:r>
      <w:proofErr w:type="spellEnd"/>
      <w:r w:rsidRPr="003554DE">
        <w:rPr>
          <w:rFonts w:ascii="TH SarabunPSK" w:eastAsia="Calibri" w:hAnsi="TH SarabunPSK" w:cs="TH SarabunPSK"/>
          <w:sz w:val="32"/>
          <w:szCs w:val="32"/>
          <w:cs/>
        </w:rPr>
        <w:t xml:space="preserve"> จำนวน </w:t>
      </w:r>
      <w:r w:rsidRPr="003554DE">
        <w:rPr>
          <w:rFonts w:ascii="TH SarabunPSK" w:eastAsia="Calibri" w:hAnsi="TH SarabunPSK" w:cs="TH SarabunPSK"/>
          <w:sz w:val="32"/>
          <w:szCs w:val="32"/>
        </w:rPr>
        <w:t>1</w:t>
      </w:r>
      <w:r w:rsidRPr="003554DE">
        <w:rPr>
          <w:rFonts w:ascii="TH SarabunPSK" w:eastAsia="Calibri" w:hAnsi="TH SarabunPSK" w:cs="TH SarabunPSK"/>
          <w:sz w:val="32"/>
          <w:szCs w:val="32"/>
          <w:cs/>
        </w:rPr>
        <w:t xml:space="preserve"> ชั่วโมง</w:t>
      </w:r>
    </w:p>
    <w:p w:rsidR="003554DE" w:rsidRDefault="003554DE" w:rsidP="003554DE">
      <w:pPr>
        <w:tabs>
          <w:tab w:val="left" w:pos="709"/>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3554DE">
        <w:rPr>
          <w:rFonts w:ascii="TH SarabunPSK" w:eastAsia="Calibri" w:hAnsi="TH SarabunPSK" w:cs="TH SarabunPSK"/>
          <w:sz w:val="32"/>
          <w:szCs w:val="32"/>
        </w:rPr>
        <w:t xml:space="preserve">6. </w:t>
      </w:r>
      <w:r w:rsidRPr="003554DE">
        <w:rPr>
          <w:rFonts w:ascii="TH SarabunPSK" w:eastAsia="Calibri" w:hAnsi="TH SarabunPSK" w:cs="TH SarabunPSK"/>
          <w:sz w:val="32"/>
          <w:szCs w:val="32"/>
          <w:cs/>
        </w:rPr>
        <w:t xml:space="preserve">ผู้วิจัยได้นำแผนการจัดการเรียนรู้ เรื่อง เชื้อเพลิงซากดึกดำบรรพ์และผลิตภัณฑ์ </w:t>
      </w:r>
    </w:p>
    <w:p w:rsidR="003554DE" w:rsidRDefault="003554DE" w:rsidP="003554DE">
      <w:pPr>
        <w:tabs>
          <w:tab w:val="left" w:pos="709"/>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r w:rsidRPr="003554DE">
        <w:rPr>
          <w:rFonts w:ascii="TH SarabunPSK" w:eastAsia="Calibri" w:hAnsi="TH SarabunPSK" w:cs="TH SarabunPSK"/>
          <w:sz w:val="32"/>
          <w:szCs w:val="32"/>
          <w:cs/>
        </w:rPr>
        <w:t xml:space="preserve">กลุ่มสาระการเรียนรู้วิทยาศาสตร์ ชั้นมัธยมศึกษาปีที่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ที่จัดทำเสร็จแล้วจากข้อ </w:t>
      </w:r>
      <w:r w:rsidRPr="003554DE">
        <w:rPr>
          <w:rFonts w:ascii="TH SarabunPSK" w:eastAsia="Calibri" w:hAnsi="TH SarabunPSK" w:cs="TH SarabunPSK"/>
          <w:sz w:val="32"/>
          <w:szCs w:val="32"/>
        </w:rPr>
        <w:t>3.5</w:t>
      </w:r>
      <w:r w:rsidRPr="003554DE">
        <w:rPr>
          <w:rFonts w:ascii="TH SarabunPSK" w:eastAsia="Calibri" w:hAnsi="TH SarabunPSK" w:cs="TH SarabunPSK"/>
          <w:sz w:val="32"/>
          <w:szCs w:val="32"/>
          <w:cs/>
        </w:rPr>
        <w:t xml:space="preserve"> ไปให้</w:t>
      </w:r>
    </w:p>
    <w:p w:rsidR="003554DE" w:rsidRPr="00F16712" w:rsidRDefault="003554DE" w:rsidP="003554DE">
      <w:pPr>
        <w:tabs>
          <w:tab w:val="left" w:pos="851"/>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อาจารย์ที่ปรึกษา คือ ผศ.ดร.พรรณวิไล ชมชิด และคุณครูพี่เลี้ยง คือ นางกิตติมา พรหมรักษา ตรวจสอบความถูกต้อง เหมาะสมของ</w:t>
      </w:r>
      <w:r w:rsidRPr="003554DE">
        <w:rPr>
          <w:rFonts w:ascii="TH SarabunPSK" w:eastAsia="Calibri" w:hAnsi="TH SarabunPSK" w:cs="TH SarabunPSK"/>
          <w:sz w:val="32"/>
          <w:szCs w:val="32"/>
          <w:cs/>
        </w:rPr>
        <w:lastRenderedPageBreak/>
        <w:t>แผนการจัดการเรียนรู้และปรับปรุงแก้ไขแผนการจัดการเรียนรู้ตามคำแนะนำก่อนนำไปใช้กับกลุ่มตัวอย่างอีกครั้ง</w:t>
      </w:r>
    </w:p>
    <w:p w:rsidR="003554DE" w:rsidRDefault="003554DE" w:rsidP="003554DE">
      <w:pPr>
        <w:tabs>
          <w:tab w:val="left" w:pos="1134"/>
        </w:tabs>
        <w:spacing w:after="0" w:line="240" w:lineRule="auto"/>
        <w:rPr>
          <w:rFonts w:ascii="TH SarabunPSK" w:eastAsia="Calibri" w:hAnsi="TH SarabunPSK" w:cs="TH SarabunPSK"/>
          <w:sz w:val="32"/>
          <w:szCs w:val="32"/>
        </w:rPr>
      </w:pPr>
    </w:p>
    <w:p w:rsidR="003554DE" w:rsidRDefault="003554DE" w:rsidP="003554DE">
      <w:pPr>
        <w:tabs>
          <w:tab w:val="left" w:pos="1134"/>
        </w:tabs>
        <w:spacing w:after="0" w:line="240" w:lineRule="auto"/>
        <w:rPr>
          <w:rFonts w:ascii="TH SarabunPSK" w:eastAsia="Calibri" w:hAnsi="TH SarabunPSK" w:cs="TH SarabunPSK"/>
          <w:sz w:val="32"/>
          <w:szCs w:val="32"/>
        </w:rPr>
      </w:pPr>
    </w:p>
    <w:p w:rsidR="003554DE" w:rsidRPr="003554DE" w:rsidRDefault="003554DE" w:rsidP="003554DE">
      <w:pPr>
        <w:tabs>
          <w:tab w:val="left" w:pos="1134"/>
        </w:tabs>
        <w:spacing w:after="120" w:line="240" w:lineRule="auto"/>
        <w:rPr>
          <w:rFonts w:ascii="TH SarabunPSK" w:eastAsia="Calibri" w:hAnsi="TH SarabunPSK" w:cs="TH SarabunPSK"/>
          <w:b/>
          <w:bCs/>
          <w:sz w:val="36"/>
          <w:szCs w:val="36"/>
        </w:rPr>
      </w:pPr>
      <w:r w:rsidRPr="003554DE">
        <w:rPr>
          <w:rFonts w:ascii="TH SarabunPSK" w:eastAsia="Calibri" w:hAnsi="TH SarabunPSK" w:cs="TH SarabunPSK"/>
          <w:b/>
          <w:bCs/>
          <w:sz w:val="36"/>
          <w:szCs w:val="36"/>
          <w:cs/>
        </w:rPr>
        <w:t>วิธีการดำเนินการวิจัย</w:t>
      </w:r>
    </w:p>
    <w:p w:rsidR="003554DE" w:rsidRPr="003554DE" w:rsidRDefault="003554DE" w:rsidP="003554DE">
      <w:pPr>
        <w:tabs>
          <w:tab w:val="left" w:pos="709"/>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r w:rsidRPr="003554DE">
        <w:rPr>
          <w:rFonts w:ascii="TH SarabunPSK" w:eastAsia="Calibri" w:hAnsi="TH SarabunPSK" w:cs="TH SarabunPSK"/>
          <w:sz w:val="32"/>
          <w:szCs w:val="32"/>
          <w:cs/>
        </w:rPr>
        <w:t>การวิจัยครั้งนี้เป็นการวิจัยเชิงทดลอง (</w:t>
      </w:r>
      <w:r w:rsidRPr="003554DE">
        <w:rPr>
          <w:rFonts w:ascii="TH SarabunPSK" w:eastAsia="Calibri" w:hAnsi="TH SarabunPSK" w:cs="TH SarabunPSK"/>
          <w:sz w:val="32"/>
          <w:szCs w:val="32"/>
        </w:rPr>
        <w:t>Experimental Research)</w:t>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 xml:space="preserve">ทดลองตามแบบแผนการทดลอง </w:t>
      </w:r>
      <w:r w:rsidRPr="003554DE">
        <w:rPr>
          <w:rFonts w:ascii="TH SarabunPSK" w:eastAsia="Calibri" w:hAnsi="TH SarabunPSK" w:cs="TH SarabunPSK"/>
          <w:sz w:val="32"/>
          <w:szCs w:val="32"/>
        </w:rPr>
        <w:t>The One-Group Pretest-Posttest Design</w:t>
      </w:r>
      <w:r w:rsidRPr="003554DE">
        <w:rPr>
          <w:rFonts w:ascii="TH SarabunPSK" w:eastAsia="Calibri" w:hAnsi="TH SarabunPSK" w:cs="TH SarabunPSK"/>
          <w:sz w:val="32"/>
          <w:szCs w:val="32"/>
          <w:cs/>
        </w:rPr>
        <w:t>ในรูปแบบนี้จะมีกลุ่มตัวอย่างเพียงกลุ่มเดียวแต่ถูกวัดหรือถูกสังเกตทั้งก่อนการทดลอง (</w:t>
      </w:r>
      <w:r w:rsidRPr="003554DE">
        <w:rPr>
          <w:rFonts w:ascii="TH SarabunPSK" w:eastAsia="Calibri" w:hAnsi="TH SarabunPSK" w:cs="TH SarabunPSK"/>
          <w:sz w:val="32"/>
          <w:szCs w:val="32"/>
        </w:rPr>
        <w:t>Fitz-Gibbon,</w:t>
      </w:r>
    </w:p>
    <w:p w:rsidR="003554DE" w:rsidRDefault="003554DE" w:rsidP="003554DE">
      <w:pPr>
        <w:tabs>
          <w:tab w:val="left" w:pos="1134"/>
        </w:tabs>
        <w:spacing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1987 : 113) ซึ่งมีรูปแบบการทดลอง ดังนี้</w:t>
      </w:r>
    </w:p>
    <w:p w:rsidR="003554DE" w:rsidRPr="003554DE" w:rsidRDefault="003554DE" w:rsidP="003554DE">
      <w:pPr>
        <w:tabs>
          <w:tab w:val="left" w:pos="709"/>
          <w:tab w:val="left" w:pos="1080"/>
          <w:tab w:val="left" w:pos="1440"/>
          <w:tab w:val="left" w:pos="1800"/>
        </w:tabs>
        <w:spacing w:after="120" w:line="240" w:lineRule="auto"/>
        <w:contextualSpacing/>
        <w:rPr>
          <w:rFonts w:ascii="Angsana New" w:eastAsia="Calibri" w:hAnsi="Angsana New" w:cs="Angsana New"/>
          <w:sz w:val="32"/>
          <w:szCs w:val="32"/>
        </w:rPr>
      </w:pPr>
      <w:r>
        <w:rPr>
          <w:rFonts w:ascii="Angsana New" w:eastAsia="Calibri" w:hAnsi="Angsana New" w:cs="Angsana New"/>
          <w:sz w:val="32"/>
          <w:szCs w:val="32"/>
        </w:rPr>
        <w:tab/>
      </w:r>
      <w:r>
        <w:rPr>
          <w:rFonts w:ascii="Angsana New" w:eastAsia="Calibri" w:hAnsi="Angsana New" w:cs="Angsana New"/>
          <w:sz w:val="32"/>
          <w:szCs w:val="32"/>
        </w:rPr>
        <w:tab/>
      </w:r>
      <w:r>
        <w:rPr>
          <w:rFonts w:ascii="Angsana New" w:eastAsia="Calibri" w:hAnsi="Angsana New" w:cs="Angsana New"/>
          <w:sz w:val="32"/>
          <w:szCs w:val="32"/>
        </w:rPr>
        <w:tab/>
      </w:r>
      <w:r w:rsidRPr="003554DE">
        <w:rPr>
          <w:rFonts w:ascii="TH SarabunPSK" w:eastAsia="Calibri" w:hAnsi="TH SarabunPSK" w:cs="TH SarabunPSK"/>
          <w:b/>
          <w:bCs/>
          <w:sz w:val="32"/>
          <w:szCs w:val="32"/>
        </w:rPr>
        <w:t>T</w:t>
      </w:r>
      <w:r w:rsidRPr="003554DE">
        <w:rPr>
          <w:rFonts w:ascii="TH SarabunPSK" w:eastAsia="Calibri" w:hAnsi="TH SarabunPSK" w:cs="TH SarabunPSK"/>
          <w:b/>
          <w:bCs/>
          <w:sz w:val="32"/>
          <w:szCs w:val="32"/>
          <w:vertAlign w:val="subscript"/>
        </w:rPr>
        <w:t>1</w:t>
      </w:r>
      <w:r w:rsidRPr="003554DE">
        <w:rPr>
          <w:rFonts w:ascii="TH SarabunPSK" w:eastAsia="Calibri" w:hAnsi="TH SarabunPSK" w:cs="TH SarabunPSK"/>
          <w:sz w:val="32"/>
          <w:szCs w:val="32"/>
        </w:rPr>
        <w:t xml:space="preserve"> </w:t>
      </w:r>
      <w:r w:rsidRPr="003554DE">
        <w:rPr>
          <w:rFonts w:ascii="Angsana New" w:eastAsia="Calibri" w:hAnsi="Angsana New" w:cs="Angsana New"/>
          <w:sz w:val="32"/>
          <w:szCs w:val="32"/>
        </w:rPr>
        <w:tab/>
      </w:r>
      <w:r>
        <w:rPr>
          <w:rFonts w:ascii="Angsana New" w:eastAsia="Calibri" w:hAnsi="Angsana New" w:cs="Angsana New"/>
          <w:noProof/>
          <w:sz w:val="32"/>
          <w:szCs w:val="32"/>
        </w:rPr>
        <w:drawing>
          <wp:inline distT="0" distB="0" distL="0" distR="0" wp14:anchorId="204FBC2A">
            <wp:extent cx="1085215" cy="12065"/>
            <wp:effectExtent l="0" t="0" r="635" b="6985"/>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215" cy="12065"/>
                    </a:xfrm>
                    <a:prstGeom prst="rect">
                      <a:avLst/>
                    </a:prstGeom>
                    <a:noFill/>
                  </pic:spPr>
                </pic:pic>
              </a:graphicData>
            </a:graphic>
          </wp:inline>
        </w:drawing>
      </w:r>
      <w:r w:rsidRPr="003554DE">
        <w:rPr>
          <w:rFonts w:ascii="TH SarabunPSK" w:eastAsia="Calibri" w:hAnsi="TH SarabunPSK" w:cs="TH SarabunPSK"/>
          <w:b/>
          <w:bCs/>
          <w:sz w:val="32"/>
          <w:szCs w:val="32"/>
        </w:rPr>
        <w:t xml:space="preserve">X </w:t>
      </w:r>
      <w:r>
        <w:rPr>
          <w:rFonts w:ascii="Angsana New" w:eastAsia="Calibri" w:hAnsi="Angsana New" w:cs="Angsana New"/>
          <w:sz w:val="32"/>
          <w:szCs w:val="32"/>
        </w:rPr>
        <w:t xml:space="preserve">     </w:t>
      </w:r>
      <w:r>
        <w:rPr>
          <w:rFonts w:ascii="TH SarabunPSK" w:eastAsia="Calibri" w:hAnsi="TH SarabunPSK" w:cs="TH SarabunPSK"/>
          <w:noProof/>
          <w:sz w:val="32"/>
          <w:szCs w:val="32"/>
        </w:rPr>
        <w:drawing>
          <wp:inline distT="0" distB="0" distL="0" distR="0" wp14:anchorId="06468BC2" wp14:editId="5B6C3BA9">
            <wp:extent cx="1085215" cy="12065"/>
            <wp:effectExtent l="0" t="0" r="635" b="6985"/>
            <wp:docPr id="68" name="รูปภาพ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215" cy="12065"/>
                    </a:xfrm>
                    <a:prstGeom prst="rect">
                      <a:avLst/>
                    </a:prstGeom>
                    <a:noFill/>
                  </pic:spPr>
                </pic:pic>
              </a:graphicData>
            </a:graphic>
          </wp:inline>
        </w:drawing>
      </w:r>
      <w:r w:rsidRPr="003554DE">
        <w:rPr>
          <w:rFonts w:ascii="TH SarabunPSK" w:eastAsia="Calibri" w:hAnsi="TH SarabunPSK" w:cs="TH SarabunPSK"/>
          <w:b/>
          <w:bCs/>
          <w:sz w:val="32"/>
          <w:szCs w:val="32"/>
        </w:rPr>
        <w:t>T</w:t>
      </w:r>
      <w:r w:rsidRPr="003554DE">
        <w:rPr>
          <w:rFonts w:ascii="TH SarabunPSK" w:eastAsia="Calibri" w:hAnsi="TH SarabunPSK" w:cs="TH SarabunPSK"/>
          <w:b/>
          <w:bCs/>
          <w:sz w:val="32"/>
          <w:szCs w:val="32"/>
          <w:vertAlign w:val="subscript"/>
        </w:rPr>
        <w:t>2</w:t>
      </w:r>
    </w:p>
    <w:p w:rsidR="003554DE" w:rsidRDefault="003554DE" w:rsidP="003554DE">
      <w:pPr>
        <w:tabs>
          <w:tab w:val="left" w:pos="709"/>
          <w:tab w:val="left" w:pos="1134"/>
        </w:tabs>
        <w:spacing w:before="120"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p>
    <w:p w:rsidR="003554DE" w:rsidRPr="003554DE" w:rsidRDefault="003554DE" w:rsidP="003554DE">
      <w:pPr>
        <w:tabs>
          <w:tab w:val="left" w:pos="709"/>
          <w:tab w:val="left" w:pos="1134"/>
        </w:tabs>
        <w:spacing w:before="120"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ab/>
      </w:r>
      <w:r w:rsidRPr="003554DE">
        <w:rPr>
          <w:rFonts w:ascii="TH SarabunPSK" w:eastAsia="Calibri" w:hAnsi="TH SarabunPSK" w:cs="TH SarabunPSK"/>
          <w:sz w:val="32"/>
          <w:szCs w:val="32"/>
          <w:cs/>
        </w:rPr>
        <w:t>สัญลักษณ์ที่ใช้ในรูปแบบการวิจัย</w:t>
      </w:r>
      <w:r w:rsidRPr="003554DE">
        <w:rPr>
          <w:rFonts w:ascii="TH SarabunPSK" w:eastAsia="Calibri" w:hAnsi="TH SarabunPSK" w:cs="TH SarabunPSK"/>
          <w:sz w:val="32"/>
          <w:szCs w:val="32"/>
          <w:cs/>
        </w:rPr>
        <w:tab/>
      </w:r>
    </w:p>
    <w:p w:rsidR="003554DE" w:rsidRPr="003554DE" w:rsidRDefault="003554DE" w:rsidP="003554DE">
      <w:pPr>
        <w:tabs>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3554DE">
        <w:rPr>
          <w:rFonts w:ascii="TH SarabunPSK" w:eastAsia="Calibri" w:hAnsi="TH SarabunPSK" w:cs="TH SarabunPSK"/>
          <w:b/>
          <w:bCs/>
          <w:sz w:val="32"/>
          <w:szCs w:val="32"/>
        </w:rPr>
        <w:t>T</w:t>
      </w:r>
      <w:r w:rsidRPr="003554DE">
        <w:rPr>
          <w:rFonts w:ascii="TH SarabunPSK" w:eastAsia="Calibri" w:hAnsi="TH SarabunPSK" w:cs="TH SarabunPSK"/>
          <w:b/>
          <w:bCs/>
          <w:sz w:val="32"/>
          <w:szCs w:val="32"/>
          <w:vertAlign w:val="subscript"/>
        </w:rPr>
        <w:t>1</w:t>
      </w:r>
      <w:r w:rsidRPr="003554DE">
        <w:rPr>
          <w:rFonts w:ascii="TH SarabunPSK" w:eastAsia="Calibri" w:hAnsi="TH SarabunPSK" w:cs="TH SarabunPSK"/>
          <w:sz w:val="32"/>
          <w:szCs w:val="32"/>
        </w:rPr>
        <w:tab/>
      </w:r>
      <w:r w:rsidRPr="003554DE">
        <w:rPr>
          <w:rFonts w:ascii="TH SarabunPSK" w:eastAsia="Calibri" w:hAnsi="TH SarabunPSK" w:cs="TH SarabunPSK"/>
          <w:sz w:val="32"/>
          <w:szCs w:val="32"/>
        </w:rPr>
        <w:tab/>
      </w:r>
      <w:r w:rsidRPr="003554DE">
        <w:rPr>
          <w:rFonts w:ascii="TH SarabunPSK" w:eastAsia="Calibri" w:hAnsi="TH SarabunPSK" w:cs="TH SarabunPSK"/>
          <w:sz w:val="32"/>
          <w:szCs w:val="32"/>
          <w:cs/>
        </w:rPr>
        <w:t>หมายถึง  การทดสอบก่อนการจัดการเรียนรู้</w:t>
      </w:r>
    </w:p>
    <w:p w:rsidR="003554DE" w:rsidRPr="003554DE" w:rsidRDefault="003554DE" w:rsidP="003554DE">
      <w:pPr>
        <w:tabs>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3554DE">
        <w:rPr>
          <w:rFonts w:ascii="TH SarabunPSK" w:eastAsia="Calibri" w:hAnsi="TH SarabunPSK" w:cs="TH SarabunPSK"/>
          <w:b/>
          <w:bCs/>
          <w:sz w:val="32"/>
          <w:szCs w:val="32"/>
        </w:rPr>
        <w:tab/>
        <w:t>X</w:t>
      </w:r>
      <w:r w:rsidRPr="003554DE">
        <w:rPr>
          <w:rFonts w:ascii="TH SarabunPSK" w:eastAsia="Calibri" w:hAnsi="TH SarabunPSK" w:cs="TH SarabunPSK"/>
          <w:sz w:val="32"/>
          <w:szCs w:val="32"/>
        </w:rPr>
        <w:tab/>
      </w:r>
      <w:r w:rsidRPr="003554DE">
        <w:rPr>
          <w:rFonts w:ascii="TH SarabunPSK" w:eastAsia="Calibri" w:hAnsi="TH SarabunPSK" w:cs="TH SarabunPSK"/>
          <w:sz w:val="32"/>
          <w:szCs w:val="32"/>
        </w:rPr>
        <w:tab/>
      </w:r>
      <w:r w:rsidRPr="003554DE">
        <w:rPr>
          <w:rFonts w:ascii="TH SarabunPSK" w:eastAsia="Calibri" w:hAnsi="TH SarabunPSK" w:cs="TH SarabunPSK"/>
          <w:sz w:val="32"/>
          <w:szCs w:val="32"/>
          <w:cs/>
        </w:rPr>
        <w:t>หมายถึง  การจัดการเรียนรู้</w:t>
      </w:r>
    </w:p>
    <w:p w:rsidR="003554DE" w:rsidRPr="003554DE" w:rsidRDefault="003554DE" w:rsidP="003554DE">
      <w:pPr>
        <w:tabs>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Pr="003554DE">
        <w:rPr>
          <w:rFonts w:ascii="TH SarabunPSK" w:eastAsia="Calibri" w:hAnsi="TH SarabunPSK" w:cs="TH SarabunPSK"/>
          <w:b/>
          <w:bCs/>
          <w:sz w:val="32"/>
          <w:szCs w:val="32"/>
        </w:rPr>
        <w:t>T</w:t>
      </w:r>
      <w:r w:rsidRPr="003554DE">
        <w:rPr>
          <w:rFonts w:ascii="TH SarabunPSK" w:eastAsia="Calibri" w:hAnsi="TH SarabunPSK" w:cs="TH SarabunPSK"/>
          <w:b/>
          <w:bCs/>
          <w:sz w:val="32"/>
          <w:szCs w:val="32"/>
          <w:vertAlign w:val="subscript"/>
        </w:rPr>
        <w:t>2</w:t>
      </w:r>
      <w:r w:rsidRPr="003554DE">
        <w:rPr>
          <w:rFonts w:ascii="TH SarabunPSK" w:eastAsia="Calibri" w:hAnsi="TH SarabunPSK" w:cs="TH SarabunPSK"/>
          <w:sz w:val="32"/>
          <w:szCs w:val="32"/>
        </w:rPr>
        <w:tab/>
      </w:r>
      <w:r w:rsidRPr="003554DE">
        <w:rPr>
          <w:rFonts w:ascii="TH SarabunPSK" w:eastAsia="Calibri" w:hAnsi="TH SarabunPSK" w:cs="TH SarabunPSK"/>
          <w:sz w:val="32"/>
          <w:szCs w:val="32"/>
        </w:rPr>
        <w:tab/>
      </w:r>
      <w:r w:rsidRPr="003554DE">
        <w:rPr>
          <w:rFonts w:ascii="TH SarabunPSK" w:eastAsia="Calibri" w:hAnsi="TH SarabunPSK" w:cs="TH SarabunPSK"/>
          <w:sz w:val="32"/>
          <w:szCs w:val="32"/>
          <w:cs/>
        </w:rPr>
        <w:t>หมายถึง  การทดสอบหลังการจัดการเรียนรู้</w:t>
      </w:r>
    </w:p>
    <w:p w:rsidR="00F16712" w:rsidRPr="00F16712" w:rsidRDefault="00F16712" w:rsidP="00F16712">
      <w:pPr>
        <w:tabs>
          <w:tab w:val="left" w:pos="1134"/>
        </w:tabs>
        <w:spacing w:after="0" w:line="240" w:lineRule="auto"/>
        <w:rPr>
          <w:rFonts w:ascii="TH SarabunPSK" w:eastAsia="Calibri" w:hAnsi="TH SarabunPSK" w:cs="TH SarabunPSK"/>
          <w:sz w:val="32"/>
          <w:szCs w:val="32"/>
        </w:rPr>
      </w:pPr>
    </w:p>
    <w:p w:rsidR="003554DE" w:rsidRDefault="003554DE" w:rsidP="003554DE">
      <w:pPr>
        <w:spacing w:after="120" w:line="240" w:lineRule="auto"/>
        <w:rPr>
          <w:rFonts w:ascii="TH SarabunPSK" w:eastAsia="Calibri" w:hAnsi="TH SarabunPSK" w:cs="TH SarabunPSK"/>
          <w:b/>
          <w:bCs/>
          <w:sz w:val="36"/>
          <w:szCs w:val="36"/>
        </w:rPr>
      </w:pPr>
      <w:r w:rsidRPr="003554DE">
        <w:rPr>
          <w:rFonts w:ascii="TH SarabunPSK" w:eastAsia="Calibri" w:hAnsi="TH SarabunPSK" w:cs="TH SarabunPSK"/>
          <w:b/>
          <w:bCs/>
          <w:sz w:val="36"/>
          <w:szCs w:val="36"/>
          <w:cs/>
        </w:rPr>
        <w:t>การเก็บรวบรวมข้อมูล</w:t>
      </w:r>
    </w:p>
    <w:p w:rsidR="003554DE" w:rsidRPr="003554DE" w:rsidRDefault="003554DE" w:rsidP="003554DE">
      <w:pPr>
        <w:spacing w:after="0" w:line="240" w:lineRule="auto"/>
        <w:ind w:firstLine="720"/>
        <w:rPr>
          <w:rFonts w:ascii="TH SarabunPSK" w:eastAsia="Calibri" w:hAnsi="TH SarabunPSK" w:cs="TH SarabunPSK"/>
          <w:sz w:val="32"/>
          <w:szCs w:val="32"/>
        </w:rPr>
      </w:pPr>
      <w:r w:rsidRPr="003554DE">
        <w:rPr>
          <w:rFonts w:ascii="TH SarabunPSK" w:eastAsia="Calibri" w:hAnsi="TH SarabunPSK" w:cs="TH SarabunPSK"/>
          <w:sz w:val="32"/>
          <w:szCs w:val="32"/>
          <w:cs/>
        </w:rPr>
        <w:t xml:space="preserve">การดำเนินการเก็บรวบรวมข้อมูลการจัดการเรียนรู้ตามสภาพที่เป็นจริงและสภาพที่พึงประสงค์ต่อเจตคติทางวิทยาศาสตร์ของนักเรียนชั้นมัธยมศึกษาปีที่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โรงเรียนเชียงยืนพิทยาคม </w:t>
      </w:r>
      <w:r w:rsidRPr="003554DE">
        <w:rPr>
          <w:rFonts w:ascii="TH SarabunPSK" w:eastAsia="Calibri" w:hAnsi="TH SarabunPSK" w:cs="TH SarabunPSK"/>
          <w:sz w:val="32"/>
          <w:szCs w:val="32"/>
          <w:cs/>
        </w:rPr>
        <w:lastRenderedPageBreak/>
        <w:t xml:space="preserve">จำนวน </w:t>
      </w:r>
      <w:r w:rsidRPr="003554DE">
        <w:rPr>
          <w:rFonts w:ascii="TH SarabunPSK" w:eastAsia="Calibri" w:hAnsi="TH SarabunPSK" w:cs="TH SarabunPSK"/>
          <w:sz w:val="32"/>
          <w:szCs w:val="32"/>
        </w:rPr>
        <w:t>1</w:t>
      </w:r>
      <w:r w:rsidRPr="003554DE">
        <w:rPr>
          <w:rFonts w:ascii="TH SarabunPSK" w:eastAsia="Calibri" w:hAnsi="TH SarabunPSK" w:cs="TH SarabunPSK"/>
          <w:sz w:val="32"/>
          <w:szCs w:val="32"/>
          <w:cs/>
        </w:rPr>
        <w:t xml:space="preserve"> ห้อง ผู้วิจัยได้ทำการดำเนินการเก็บรวบรวมข้อมูลในการวิจัยครั้งนี้ไว้ ดังต่อไปนี้</w:t>
      </w:r>
    </w:p>
    <w:p w:rsidR="003554DE" w:rsidRPr="003554DE" w:rsidRDefault="003554DE" w:rsidP="003554DE">
      <w:pPr>
        <w:spacing w:before="120" w:after="0" w:line="240" w:lineRule="auto"/>
        <w:ind w:firstLine="720"/>
        <w:rPr>
          <w:rFonts w:ascii="TH SarabunPSK" w:eastAsia="Calibri" w:hAnsi="TH SarabunPSK" w:cs="TH SarabunPSK"/>
          <w:sz w:val="32"/>
          <w:szCs w:val="32"/>
        </w:rPr>
      </w:pPr>
      <w:r w:rsidRPr="003554DE">
        <w:rPr>
          <w:rFonts w:ascii="TH SarabunPSK" w:eastAsia="Calibri" w:hAnsi="TH SarabunPSK" w:cs="TH SarabunPSK"/>
          <w:sz w:val="32"/>
          <w:szCs w:val="32"/>
        </w:rPr>
        <w:t xml:space="preserve">1.  </w:t>
      </w:r>
      <w:r w:rsidRPr="003554DE">
        <w:rPr>
          <w:rFonts w:ascii="TH SarabunPSK" w:eastAsia="Calibri" w:hAnsi="TH SarabunPSK" w:cs="TH SarabunPSK"/>
          <w:sz w:val="32"/>
          <w:szCs w:val="32"/>
          <w:cs/>
        </w:rPr>
        <w:t xml:space="preserve">ระยะที่ </w:t>
      </w:r>
      <w:r w:rsidRPr="003554DE">
        <w:rPr>
          <w:rFonts w:ascii="TH SarabunPSK" w:eastAsia="Calibri" w:hAnsi="TH SarabunPSK" w:cs="TH SarabunPSK"/>
          <w:sz w:val="32"/>
          <w:szCs w:val="32"/>
        </w:rPr>
        <w:t>1</w:t>
      </w:r>
      <w:r w:rsidRPr="003554DE">
        <w:rPr>
          <w:rFonts w:ascii="TH SarabunPSK" w:eastAsia="Calibri" w:hAnsi="TH SarabunPSK" w:cs="TH SarabunPSK"/>
          <w:sz w:val="32"/>
          <w:szCs w:val="32"/>
          <w:cs/>
        </w:rPr>
        <w:t xml:space="preserve"> สัปดาห์ที่ </w:t>
      </w:r>
      <w:r w:rsidRPr="003554DE">
        <w:rPr>
          <w:rFonts w:ascii="TH SarabunPSK" w:eastAsia="Calibri" w:hAnsi="TH SarabunPSK" w:cs="TH SarabunPSK"/>
          <w:sz w:val="32"/>
          <w:szCs w:val="32"/>
        </w:rPr>
        <w:t xml:space="preserve">1 </w:t>
      </w:r>
    </w:p>
    <w:p w:rsidR="003554DE" w:rsidRPr="003554DE" w:rsidRDefault="003554DE" w:rsidP="003554DE">
      <w:pPr>
        <w:tabs>
          <w:tab w:val="left" w:pos="993"/>
        </w:tabs>
        <w:spacing w:before="120"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3554DE">
        <w:rPr>
          <w:rFonts w:ascii="TH SarabunPSK" w:eastAsia="Calibri" w:hAnsi="TH SarabunPSK" w:cs="TH SarabunPSK"/>
          <w:sz w:val="32"/>
          <w:szCs w:val="32"/>
        </w:rPr>
        <w:t>1.1</w:t>
      </w:r>
      <w:r w:rsidRPr="003554DE">
        <w:rPr>
          <w:rFonts w:ascii="TH SarabunPSK" w:eastAsia="Calibri" w:hAnsi="TH SarabunPSK" w:cs="TH SarabunPSK"/>
          <w:sz w:val="32"/>
          <w:szCs w:val="32"/>
          <w:cs/>
        </w:rPr>
        <w:t xml:space="preserve">  ผู้วิจัยได้ทำการแจกแบบสอบถามครั้งที่ </w:t>
      </w:r>
      <w:r w:rsidRPr="003554DE">
        <w:rPr>
          <w:rFonts w:ascii="TH SarabunPSK" w:eastAsia="Calibri" w:hAnsi="TH SarabunPSK" w:cs="TH SarabunPSK"/>
          <w:sz w:val="32"/>
          <w:szCs w:val="32"/>
        </w:rPr>
        <w:t>1</w:t>
      </w:r>
      <w:r w:rsidRPr="003554DE">
        <w:rPr>
          <w:rFonts w:ascii="TH SarabunPSK" w:eastAsia="Calibri" w:hAnsi="TH SarabunPSK" w:cs="TH SarabunPSK"/>
          <w:sz w:val="32"/>
          <w:szCs w:val="32"/>
          <w:cs/>
        </w:rPr>
        <w:t xml:space="preserve"> ประกอบด้วยแบบสอบถามความคิดเห็นความแตกต่างระหว่างบุคคลของนักเรียนในชั้นเรียนเคมีตามสภาพที่พึงประสงค์ (</w:t>
      </w:r>
      <w:r w:rsidRPr="003554DE">
        <w:rPr>
          <w:rFonts w:ascii="TH SarabunPSK" w:eastAsia="Calibri" w:hAnsi="TH SarabunPSK" w:cs="TH SarabunPSK"/>
          <w:sz w:val="32"/>
          <w:szCs w:val="32"/>
        </w:rPr>
        <w:t xml:space="preserve">Preferred Form) </w:t>
      </w:r>
      <w:r w:rsidRPr="003554DE">
        <w:rPr>
          <w:rFonts w:ascii="TH SarabunPSK" w:eastAsia="Calibri" w:hAnsi="TH SarabunPSK" w:cs="TH SarabunPSK"/>
          <w:sz w:val="32"/>
          <w:szCs w:val="32"/>
          <w:cs/>
        </w:rPr>
        <w:t xml:space="preserve">และแบบสอบถามประเมินเจตคติต่อวิทยาศาสตร์ของนักเรียนในการจัดสภาพแวดล้อมทางการเรียนรู้ในชั้นเรียนเคมี ให้กับนักเรียนชั้นมัธยมศึกษาปีที่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ในสัปดาห์ที่ </w:t>
      </w:r>
      <w:r w:rsidRPr="003554DE">
        <w:rPr>
          <w:rFonts w:ascii="TH SarabunPSK" w:eastAsia="Calibri" w:hAnsi="TH SarabunPSK" w:cs="TH SarabunPSK"/>
          <w:sz w:val="32"/>
          <w:szCs w:val="32"/>
        </w:rPr>
        <w:t>1</w:t>
      </w:r>
      <w:r w:rsidRPr="003554DE">
        <w:rPr>
          <w:rFonts w:ascii="TH SarabunPSK" w:eastAsia="Calibri" w:hAnsi="TH SarabunPSK" w:cs="TH SarabunPSK"/>
          <w:sz w:val="32"/>
          <w:szCs w:val="32"/>
          <w:cs/>
        </w:rPr>
        <w:t xml:space="preserve"> ของภาคเรียนที่ </w:t>
      </w:r>
      <w:r w:rsidRPr="003554DE">
        <w:rPr>
          <w:rFonts w:ascii="TH SarabunPSK" w:eastAsia="Calibri" w:hAnsi="TH SarabunPSK" w:cs="TH SarabunPSK"/>
          <w:sz w:val="32"/>
          <w:szCs w:val="32"/>
        </w:rPr>
        <w:t>2/2558</w:t>
      </w:r>
      <w:r w:rsidRPr="003554DE">
        <w:rPr>
          <w:rFonts w:ascii="TH SarabunPSK" w:eastAsia="Calibri" w:hAnsi="TH SarabunPSK" w:cs="TH SarabunPSK"/>
          <w:sz w:val="32"/>
          <w:szCs w:val="32"/>
          <w:cs/>
        </w:rPr>
        <w:t xml:space="preserve"> และก่อนลงมือตอบแบบสอบถามผู้วิจัยได้ชี้แจงถึงวัตถุประสงค์การวิจัยและขั้นตอนการตอบแบบสอบถามให้นักเรียนเข้าใจ จากนั้นให้นักเรียนลงมือตอบแบบสอบถามตามความเป็นจริง</w:t>
      </w:r>
    </w:p>
    <w:p w:rsidR="003554DE" w:rsidRPr="003554DE" w:rsidRDefault="003554DE" w:rsidP="003554DE">
      <w:pPr>
        <w:tabs>
          <w:tab w:val="left" w:pos="993"/>
        </w:tabs>
        <w:spacing w:before="120"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3554DE">
        <w:rPr>
          <w:rFonts w:ascii="TH SarabunPSK" w:eastAsia="Calibri" w:hAnsi="TH SarabunPSK" w:cs="TH SarabunPSK"/>
          <w:sz w:val="32"/>
          <w:szCs w:val="32"/>
        </w:rPr>
        <w:t>1.2</w:t>
      </w:r>
      <w:r w:rsidRPr="003554DE">
        <w:rPr>
          <w:rFonts w:ascii="TH SarabunPSK" w:eastAsia="Calibri" w:hAnsi="TH SarabunPSK" w:cs="TH SarabunPSK"/>
          <w:sz w:val="32"/>
          <w:szCs w:val="32"/>
          <w:cs/>
        </w:rPr>
        <w:t xml:space="preserve">  นำผลที่ได้จากการตอบแบบสอบถามมาตรวจให้คะแนน บันทึกลงในตารางในระบบ </w:t>
      </w:r>
      <w:r w:rsidRPr="003554DE">
        <w:rPr>
          <w:rFonts w:ascii="TH SarabunPSK" w:eastAsia="Calibri" w:hAnsi="TH SarabunPSK" w:cs="TH SarabunPSK"/>
          <w:sz w:val="32"/>
          <w:szCs w:val="32"/>
        </w:rPr>
        <w:t xml:space="preserve">Microsoft Excel </w:t>
      </w:r>
      <w:r w:rsidRPr="003554DE">
        <w:rPr>
          <w:rFonts w:ascii="TH SarabunPSK" w:eastAsia="Calibri" w:hAnsi="TH SarabunPSK" w:cs="TH SarabunPSK"/>
          <w:sz w:val="32"/>
          <w:szCs w:val="32"/>
          <w:cs/>
        </w:rPr>
        <w:t>และนำมาวิเคราะห์ผลทางสถิติด้วยโปรแกรม คอมพิวเตอร์ต่อไป</w:t>
      </w:r>
    </w:p>
    <w:p w:rsidR="003554DE" w:rsidRPr="003554DE" w:rsidRDefault="003554DE" w:rsidP="003554DE">
      <w:pPr>
        <w:tabs>
          <w:tab w:val="left" w:pos="993"/>
        </w:tabs>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rPr>
        <w:tab/>
        <w:t>1.3</w:t>
      </w:r>
      <w:r w:rsidRPr="003554DE">
        <w:rPr>
          <w:rFonts w:ascii="TH SarabunPSK" w:eastAsia="Calibri" w:hAnsi="TH SarabunPSK" w:cs="TH SarabunPSK"/>
          <w:sz w:val="32"/>
          <w:szCs w:val="32"/>
          <w:cs/>
        </w:rPr>
        <w:t xml:space="preserve">  รับรู้ความคิดเห็น เพื่อเป็นแนวทางในการพัฒนากิจกรรมการเรียนรู้ใน</w:t>
      </w:r>
    </w:p>
    <w:p w:rsidR="003554DE" w:rsidRPr="003554DE" w:rsidRDefault="003554DE" w:rsidP="003554DE">
      <w:pPr>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 xml:space="preserve">แผนการจัดการเรียนรู้ และทำการปรับปรุงแก้ไขและพัฒนาสภาพแวดล้อมการจัดการเรียนรู้ในชั้นเรียนวิทยาศาสตร์ ในด้านที่มีผลของความคิดเห็นของนักเรียนต่ำ ในสัปดาห์ที่ </w:t>
      </w:r>
      <w:r w:rsidRPr="003554DE">
        <w:rPr>
          <w:rFonts w:ascii="TH SarabunPSK" w:eastAsia="Calibri" w:hAnsi="TH SarabunPSK" w:cs="TH SarabunPSK"/>
          <w:sz w:val="32"/>
          <w:szCs w:val="32"/>
        </w:rPr>
        <w:t>2 – 3</w:t>
      </w:r>
      <w:r w:rsidRPr="003554DE">
        <w:rPr>
          <w:rFonts w:ascii="TH SarabunPSK" w:eastAsia="Calibri" w:hAnsi="TH SarabunPSK" w:cs="TH SarabunPSK"/>
          <w:sz w:val="32"/>
          <w:szCs w:val="32"/>
          <w:cs/>
        </w:rPr>
        <w:t xml:space="preserve"> เพื่อสรุปผลของการวิเคราะห์ดำเนินการวิจัยในระยะที่ </w:t>
      </w:r>
      <w:r w:rsidRPr="003554DE">
        <w:rPr>
          <w:rFonts w:ascii="TH SarabunPSK" w:eastAsia="Calibri" w:hAnsi="TH SarabunPSK" w:cs="TH SarabunPSK"/>
          <w:sz w:val="32"/>
          <w:szCs w:val="32"/>
        </w:rPr>
        <w:t>2</w:t>
      </w:r>
      <w:r w:rsidRPr="003554DE">
        <w:rPr>
          <w:rFonts w:ascii="TH SarabunPSK" w:eastAsia="Calibri" w:hAnsi="TH SarabunPSK" w:cs="TH SarabunPSK"/>
          <w:sz w:val="32"/>
          <w:szCs w:val="32"/>
          <w:cs/>
        </w:rPr>
        <w:t xml:space="preserve"> ต่อไป</w:t>
      </w:r>
    </w:p>
    <w:p w:rsidR="003554DE" w:rsidRPr="003554DE" w:rsidRDefault="003554DE" w:rsidP="003554DE">
      <w:pPr>
        <w:tabs>
          <w:tab w:val="left" w:pos="709"/>
        </w:tabs>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rPr>
        <w:tab/>
        <w:t xml:space="preserve">2.  </w:t>
      </w:r>
      <w:r w:rsidRPr="003554DE">
        <w:rPr>
          <w:rFonts w:ascii="TH SarabunPSK" w:eastAsia="Calibri" w:hAnsi="TH SarabunPSK" w:cs="TH SarabunPSK"/>
          <w:sz w:val="32"/>
          <w:szCs w:val="32"/>
          <w:cs/>
        </w:rPr>
        <w:t xml:space="preserve">ระยะที่ </w:t>
      </w:r>
      <w:r w:rsidRPr="003554DE">
        <w:rPr>
          <w:rFonts w:ascii="TH SarabunPSK" w:eastAsia="Calibri" w:hAnsi="TH SarabunPSK" w:cs="TH SarabunPSK"/>
          <w:sz w:val="32"/>
          <w:szCs w:val="32"/>
        </w:rPr>
        <w:t>2</w:t>
      </w:r>
      <w:r w:rsidRPr="003554DE">
        <w:rPr>
          <w:rFonts w:ascii="TH SarabunPSK" w:eastAsia="Calibri" w:hAnsi="TH SarabunPSK" w:cs="TH SarabunPSK"/>
          <w:sz w:val="32"/>
          <w:szCs w:val="32"/>
          <w:cs/>
        </w:rPr>
        <w:t xml:space="preserve"> สัปดาห์ที่ </w:t>
      </w:r>
      <w:r w:rsidRPr="003554DE">
        <w:rPr>
          <w:rFonts w:ascii="TH SarabunPSK" w:eastAsia="Calibri" w:hAnsi="TH SarabunPSK" w:cs="TH SarabunPSK"/>
          <w:sz w:val="32"/>
          <w:szCs w:val="32"/>
        </w:rPr>
        <w:t>4</w:t>
      </w:r>
    </w:p>
    <w:p w:rsidR="003554DE" w:rsidRPr="003554DE" w:rsidRDefault="003554DE" w:rsidP="003554DE">
      <w:pPr>
        <w:tabs>
          <w:tab w:val="left" w:pos="993"/>
        </w:tabs>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rPr>
        <w:tab/>
        <w:t>2.1</w:t>
      </w:r>
      <w:r w:rsidRPr="003554DE">
        <w:rPr>
          <w:rFonts w:ascii="TH SarabunPSK" w:eastAsia="Calibri" w:hAnsi="TH SarabunPSK" w:cs="TH SarabunPSK"/>
          <w:sz w:val="32"/>
          <w:szCs w:val="32"/>
          <w:cs/>
        </w:rPr>
        <w:t xml:space="preserve">  ผู้วิจัยได้ทำการแจกแบบสอบถามครั้งที่ </w:t>
      </w:r>
      <w:r w:rsidRPr="003554DE">
        <w:rPr>
          <w:rFonts w:ascii="TH SarabunPSK" w:eastAsia="Calibri" w:hAnsi="TH SarabunPSK" w:cs="TH SarabunPSK"/>
          <w:sz w:val="32"/>
          <w:szCs w:val="32"/>
        </w:rPr>
        <w:t>2</w:t>
      </w:r>
      <w:r w:rsidRPr="003554DE">
        <w:rPr>
          <w:rFonts w:ascii="TH SarabunPSK" w:eastAsia="Calibri" w:hAnsi="TH SarabunPSK" w:cs="TH SarabunPSK"/>
          <w:sz w:val="32"/>
          <w:szCs w:val="32"/>
          <w:cs/>
        </w:rPr>
        <w:t xml:space="preserve"> ประกอบด้วยแบบสอบถามความ</w:t>
      </w:r>
    </w:p>
    <w:p w:rsidR="003554DE" w:rsidRPr="003554DE" w:rsidRDefault="003554DE" w:rsidP="003554DE">
      <w:pPr>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lastRenderedPageBreak/>
        <w:t xml:space="preserve">คิดเห็นความแตกต่างระหว่างบุคคลของนักเรียนในชั้นเรียนเคมีตามสภาพที่เป็นจริงครั้งที่ </w:t>
      </w:r>
      <w:r w:rsidRPr="003554DE">
        <w:rPr>
          <w:rFonts w:ascii="TH SarabunPSK" w:eastAsia="Calibri" w:hAnsi="TH SarabunPSK" w:cs="TH SarabunPSK"/>
          <w:sz w:val="32"/>
          <w:szCs w:val="32"/>
        </w:rPr>
        <w:t xml:space="preserve">1 (Actual-1 Form) </w:t>
      </w:r>
      <w:r w:rsidRPr="003554DE">
        <w:rPr>
          <w:rFonts w:ascii="TH SarabunPSK" w:eastAsia="Calibri" w:hAnsi="TH SarabunPSK" w:cs="TH SarabunPSK"/>
          <w:sz w:val="32"/>
          <w:szCs w:val="32"/>
          <w:cs/>
        </w:rPr>
        <w:t xml:space="preserve">และแบบสอบถามประเมินเจตคติต่อวิทยาศาสตร์ของนักเรียนในการจัดสภาพแวดล้อมทางการเรียนรู้ในห้องชั้นเรียนเคมี ให้กับนักเรียนชั้นมัธยมศึกษาปีที่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ในสัปดาห์ที่ </w:t>
      </w:r>
      <w:r w:rsidRPr="003554DE">
        <w:rPr>
          <w:rFonts w:ascii="TH SarabunPSK" w:eastAsia="Calibri" w:hAnsi="TH SarabunPSK" w:cs="TH SarabunPSK"/>
          <w:sz w:val="32"/>
          <w:szCs w:val="32"/>
        </w:rPr>
        <w:t>4</w:t>
      </w:r>
      <w:r w:rsidRPr="003554DE">
        <w:rPr>
          <w:rFonts w:ascii="TH SarabunPSK" w:eastAsia="Calibri" w:hAnsi="TH SarabunPSK" w:cs="TH SarabunPSK"/>
          <w:sz w:val="32"/>
          <w:szCs w:val="32"/>
          <w:cs/>
        </w:rPr>
        <w:t xml:space="preserve"> ของภาคเรียนที่ </w:t>
      </w:r>
      <w:r w:rsidRPr="003554DE">
        <w:rPr>
          <w:rFonts w:ascii="TH SarabunPSK" w:eastAsia="Calibri" w:hAnsi="TH SarabunPSK" w:cs="TH SarabunPSK"/>
          <w:sz w:val="32"/>
          <w:szCs w:val="32"/>
        </w:rPr>
        <w:t>2/2558</w:t>
      </w:r>
      <w:r w:rsidRPr="003554DE">
        <w:rPr>
          <w:rFonts w:ascii="TH SarabunPSK" w:eastAsia="Calibri" w:hAnsi="TH SarabunPSK" w:cs="TH SarabunPSK"/>
          <w:sz w:val="32"/>
          <w:szCs w:val="32"/>
        </w:rPr>
        <w:tab/>
      </w:r>
    </w:p>
    <w:p w:rsidR="003554DE" w:rsidRPr="003554DE" w:rsidRDefault="003554DE" w:rsidP="003554DE">
      <w:pPr>
        <w:tabs>
          <w:tab w:val="left" w:pos="993"/>
        </w:tabs>
        <w:spacing w:before="120"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3554DE">
        <w:rPr>
          <w:rFonts w:ascii="TH SarabunPSK" w:eastAsia="Calibri" w:hAnsi="TH SarabunPSK" w:cs="TH SarabunPSK"/>
          <w:sz w:val="32"/>
          <w:szCs w:val="32"/>
        </w:rPr>
        <w:t>2.2</w:t>
      </w:r>
      <w:r w:rsidRPr="003554DE">
        <w:rPr>
          <w:rFonts w:ascii="TH SarabunPSK" w:eastAsia="Calibri" w:hAnsi="TH SarabunPSK" w:cs="TH SarabunPSK"/>
          <w:sz w:val="32"/>
          <w:szCs w:val="32"/>
          <w:cs/>
        </w:rPr>
        <w:t xml:space="preserve">  นำผลที่ได้จากการตอบแบบสอบถามมาตรวจให้คะแนน บันทึกลงในตารางในระบบ </w:t>
      </w:r>
      <w:r w:rsidRPr="003554DE">
        <w:rPr>
          <w:rFonts w:ascii="TH SarabunPSK" w:eastAsia="Calibri" w:hAnsi="TH SarabunPSK" w:cs="TH SarabunPSK"/>
          <w:sz w:val="32"/>
          <w:szCs w:val="32"/>
        </w:rPr>
        <w:t xml:space="preserve">Microsoft Excel </w:t>
      </w:r>
      <w:r w:rsidRPr="003554DE">
        <w:rPr>
          <w:rFonts w:ascii="TH SarabunPSK" w:eastAsia="Calibri" w:hAnsi="TH SarabunPSK" w:cs="TH SarabunPSK"/>
          <w:sz w:val="32"/>
          <w:szCs w:val="32"/>
          <w:cs/>
        </w:rPr>
        <w:t xml:space="preserve">และนำมาวิเคราะห์ผลทางสถิติด้วยโปรแกรม คอมพิวเตอร์ต่อไป </w:t>
      </w:r>
    </w:p>
    <w:p w:rsidR="003554DE" w:rsidRPr="003554DE" w:rsidRDefault="003554DE" w:rsidP="003554DE">
      <w:pPr>
        <w:tabs>
          <w:tab w:val="left" w:pos="993"/>
        </w:tabs>
        <w:spacing w:before="120"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3554DE">
        <w:rPr>
          <w:rFonts w:ascii="TH SarabunPSK" w:eastAsia="Calibri" w:hAnsi="TH SarabunPSK" w:cs="TH SarabunPSK"/>
          <w:sz w:val="32"/>
          <w:szCs w:val="32"/>
        </w:rPr>
        <w:t>2.3</w:t>
      </w:r>
      <w:r w:rsidRPr="003554DE">
        <w:rPr>
          <w:rFonts w:ascii="TH SarabunPSK" w:eastAsia="Calibri" w:hAnsi="TH SarabunPSK" w:cs="TH SarabunPSK"/>
          <w:sz w:val="32"/>
          <w:szCs w:val="32"/>
          <w:cs/>
        </w:rPr>
        <w:t xml:space="preserve"> รับรู้ความคิดเห็น เพื่อเป็นแนวทางในการพัฒนากิจกรรมการเรียนรู้ในแผนการจัดการเรียนรู้ และทำการปรับปรุงแก้ไขและพัฒนาสภาพแวดล้อมการจัดการเรียนรู้ในชั้นเรียนวิทยาศาสตร์ ในด้านที่มีผลของความคิดเห็นของนักเรียนต่ำ ในสัปดาห์ที่ </w:t>
      </w:r>
      <w:r w:rsidRPr="003554DE">
        <w:rPr>
          <w:rFonts w:ascii="TH SarabunPSK" w:eastAsia="Calibri" w:hAnsi="TH SarabunPSK" w:cs="TH SarabunPSK"/>
          <w:sz w:val="32"/>
          <w:szCs w:val="32"/>
        </w:rPr>
        <w:t>5-7</w:t>
      </w:r>
      <w:r w:rsidRPr="003554DE">
        <w:rPr>
          <w:rFonts w:ascii="TH SarabunPSK" w:eastAsia="Calibri" w:hAnsi="TH SarabunPSK" w:cs="TH SarabunPSK"/>
          <w:sz w:val="32"/>
          <w:szCs w:val="32"/>
          <w:cs/>
        </w:rPr>
        <w:t xml:space="preserve"> เพื่อสรุปผลของการวิเคราะห์ดำเนินการวิจัยในระยะที่ </w:t>
      </w:r>
      <w:r w:rsidRPr="003554DE">
        <w:rPr>
          <w:rFonts w:ascii="TH SarabunPSK" w:eastAsia="Calibri" w:hAnsi="TH SarabunPSK" w:cs="TH SarabunPSK"/>
          <w:sz w:val="32"/>
          <w:szCs w:val="32"/>
        </w:rPr>
        <w:t>3</w:t>
      </w:r>
      <w:r w:rsidRPr="003554DE">
        <w:rPr>
          <w:rFonts w:ascii="TH SarabunPSK" w:eastAsia="Calibri" w:hAnsi="TH SarabunPSK" w:cs="TH SarabunPSK"/>
          <w:sz w:val="32"/>
          <w:szCs w:val="32"/>
          <w:cs/>
        </w:rPr>
        <w:t xml:space="preserve"> ต่อไป</w:t>
      </w:r>
      <w:r w:rsidRPr="003554DE">
        <w:rPr>
          <w:rFonts w:ascii="TH SarabunPSK" w:eastAsia="Calibri" w:hAnsi="TH SarabunPSK" w:cs="TH SarabunPSK"/>
          <w:sz w:val="32"/>
          <w:szCs w:val="32"/>
          <w:cs/>
        </w:rPr>
        <w:tab/>
      </w:r>
    </w:p>
    <w:p w:rsidR="003554DE" w:rsidRPr="003554DE" w:rsidRDefault="003554DE" w:rsidP="00001288">
      <w:pPr>
        <w:tabs>
          <w:tab w:val="left" w:pos="709"/>
        </w:tabs>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rPr>
        <w:tab/>
        <w:t xml:space="preserve">3.  </w:t>
      </w:r>
      <w:r w:rsidRPr="003554DE">
        <w:rPr>
          <w:rFonts w:ascii="TH SarabunPSK" w:eastAsia="Calibri" w:hAnsi="TH SarabunPSK" w:cs="TH SarabunPSK"/>
          <w:sz w:val="32"/>
          <w:szCs w:val="32"/>
          <w:cs/>
        </w:rPr>
        <w:t xml:space="preserve">ระยะที่ </w:t>
      </w:r>
      <w:r w:rsidRPr="003554DE">
        <w:rPr>
          <w:rFonts w:ascii="TH SarabunPSK" w:eastAsia="Calibri" w:hAnsi="TH SarabunPSK" w:cs="TH SarabunPSK"/>
          <w:sz w:val="32"/>
          <w:szCs w:val="32"/>
        </w:rPr>
        <w:t>3</w:t>
      </w:r>
      <w:r w:rsidRPr="003554DE">
        <w:rPr>
          <w:rFonts w:ascii="TH SarabunPSK" w:eastAsia="Calibri" w:hAnsi="TH SarabunPSK" w:cs="TH SarabunPSK"/>
          <w:sz w:val="32"/>
          <w:szCs w:val="32"/>
          <w:cs/>
        </w:rPr>
        <w:t xml:space="preserve"> สัปดาห์ที่ </w:t>
      </w:r>
      <w:r w:rsidRPr="003554DE">
        <w:rPr>
          <w:rFonts w:ascii="TH SarabunPSK" w:eastAsia="Calibri" w:hAnsi="TH SarabunPSK" w:cs="TH SarabunPSK"/>
          <w:sz w:val="32"/>
          <w:szCs w:val="32"/>
        </w:rPr>
        <w:t>8</w:t>
      </w:r>
    </w:p>
    <w:p w:rsidR="003554DE" w:rsidRPr="003554DE" w:rsidRDefault="003554DE" w:rsidP="00001288">
      <w:pPr>
        <w:tabs>
          <w:tab w:val="left" w:pos="993"/>
        </w:tabs>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rPr>
        <w:tab/>
        <w:t>3.1</w:t>
      </w:r>
      <w:r w:rsidRPr="003554DE">
        <w:rPr>
          <w:rFonts w:ascii="TH SarabunPSK" w:eastAsia="Calibri" w:hAnsi="TH SarabunPSK" w:cs="TH SarabunPSK"/>
          <w:sz w:val="32"/>
          <w:szCs w:val="32"/>
          <w:cs/>
        </w:rPr>
        <w:t xml:space="preserve"> ผู้วิจัยทำการแจกแบบสอบถามครั้งที่ </w:t>
      </w:r>
      <w:r w:rsidRPr="003554DE">
        <w:rPr>
          <w:rFonts w:ascii="TH SarabunPSK" w:eastAsia="Calibri" w:hAnsi="TH SarabunPSK" w:cs="TH SarabunPSK"/>
          <w:sz w:val="32"/>
          <w:szCs w:val="32"/>
        </w:rPr>
        <w:t>3</w:t>
      </w:r>
      <w:r w:rsidRPr="003554DE">
        <w:rPr>
          <w:rFonts w:ascii="TH SarabunPSK" w:eastAsia="Calibri" w:hAnsi="TH SarabunPSK" w:cs="TH SarabunPSK"/>
          <w:sz w:val="32"/>
          <w:szCs w:val="32"/>
          <w:cs/>
        </w:rPr>
        <w:t xml:space="preserve"> ประกอบด้วยแบบสอบถามความ</w:t>
      </w:r>
    </w:p>
    <w:p w:rsidR="003554DE" w:rsidRPr="003554DE" w:rsidRDefault="003554DE" w:rsidP="003554DE">
      <w:pPr>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t xml:space="preserve">คิดเห็นความแตกต่างระหว่างบุคคลของนักเรียนในชั้นเรียนเคมีตามสภาพที่เป็นจริงครั้งที่ </w:t>
      </w:r>
      <w:r w:rsidRPr="003554DE">
        <w:rPr>
          <w:rFonts w:ascii="TH SarabunPSK" w:eastAsia="Calibri" w:hAnsi="TH SarabunPSK" w:cs="TH SarabunPSK"/>
          <w:sz w:val="32"/>
          <w:szCs w:val="32"/>
        </w:rPr>
        <w:t xml:space="preserve">2 (Actual-2 Form) </w:t>
      </w:r>
      <w:r w:rsidRPr="003554DE">
        <w:rPr>
          <w:rFonts w:ascii="TH SarabunPSK" w:eastAsia="Calibri" w:hAnsi="TH SarabunPSK" w:cs="TH SarabunPSK"/>
          <w:sz w:val="32"/>
          <w:szCs w:val="32"/>
          <w:cs/>
        </w:rPr>
        <w:t xml:space="preserve">และแบบสอบถามประเมินเจตคติต่อวิทยาศาสตร์ของนักเรียนในการจัดสภาพแวดล้อมการเรียนรู้ในชั้นเรียนวิทยาศาสตร์ให้กับนักเรียนชั้นมัธยมศึกษาปีที่ </w:t>
      </w:r>
      <w:r w:rsidRPr="003554DE">
        <w:rPr>
          <w:rFonts w:ascii="TH SarabunPSK" w:eastAsia="Calibri" w:hAnsi="TH SarabunPSK" w:cs="TH SarabunPSK"/>
          <w:sz w:val="32"/>
          <w:szCs w:val="32"/>
        </w:rPr>
        <w:t>6</w:t>
      </w:r>
      <w:r w:rsidRPr="003554DE">
        <w:rPr>
          <w:rFonts w:ascii="TH SarabunPSK" w:eastAsia="Calibri" w:hAnsi="TH SarabunPSK" w:cs="TH SarabunPSK"/>
          <w:sz w:val="32"/>
          <w:szCs w:val="32"/>
          <w:cs/>
        </w:rPr>
        <w:t xml:space="preserve"> ในสัปดาห์ที่ </w:t>
      </w:r>
      <w:r w:rsidRPr="003554DE">
        <w:rPr>
          <w:rFonts w:ascii="TH SarabunPSK" w:eastAsia="Calibri" w:hAnsi="TH SarabunPSK" w:cs="TH SarabunPSK"/>
          <w:sz w:val="32"/>
          <w:szCs w:val="32"/>
        </w:rPr>
        <w:t>8</w:t>
      </w:r>
      <w:r w:rsidRPr="003554DE">
        <w:rPr>
          <w:rFonts w:ascii="TH SarabunPSK" w:eastAsia="Calibri" w:hAnsi="TH SarabunPSK" w:cs="TH SarabunPSK"/>
          <w:sz w:val="32"/>
          <w:szCs w:val="32"/>
          <w:cs/>
        </w:rPr>
        <w:t xml:space="preserve"> ของภาคเรียนที่ </w:t>
      </w:r>
      <w:r w:rsidRPr="003554DE">
        <w:rPr>
          <w:rFonts w:ascii="TH SarabunPSK" w:eastAsia="Calibri" w:hAnsi="TH SarabunPSK" w:cs="TH SarabunPSK"/>
          <w:sz w:val="32"/>
          <w:szCs w:val="32"/>
        </w:rPr>
        <w:t>2/2558</w:t>
      </w:r>
    </w:p>
    <w:p w:rsidR="003554DE" w:rsidRPr="003554DE" w:rsidRDefault="003554DE" w:rsidP="00001288">
      <w:pPr>
        <w:tabs>
          <w:tab w:val="left" w:pos="993"/>
        </w:tabs>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rPr>
        <w:tab/>
        <w:t>3.2</w:t>
      </w:r>
      <w:r w:rsidRPr="003554DE">
        <w:rPr>
          <w:rFonts w:ascii="TH SarabunPSK" w:eastAsia="Calibri" w:hAnsi="TH SarabunPSK" w:cs="TH SarabunPSK"/>
          <w:sz w:val="32"/>
          <w:szCs w:val="32"/>
          <w:cs/>
        </w:rPr>
        <w:t xml:space="preserve">  นำผลที่ได้จากการตอบแบบสอบถามมาตรวจให้คะแนน บันทึกลงในตาราง</w:t>
      </w:r>
    </w:p>
    <w:p w:rsidR="003554DE" w:rsidRPr="003554DE" w:rsidRDefault="003554DE" w:rsidP="00001288">
      <w:pPr>
        <w:tabs>
          <w:tab w:val="left" w:pos="993"/>
        </w:tabs>
        <w:spacing w:before="120" w:after="0" w:line="240" w:lineRule="auto"/>
        <w:rPr>
          <w:rFonts w:ascii="TH SarabunPSK" w:eastAsia="Calibri" w:hAnsi="TH SarabunPSK" w:cs="TH SarabunPSK"/>
          <w:sz w:val="32"/>
          <w:szCs w:val="32"/>
        </w:rPr>
      </w:pPr>
      <w:r w:rsidRPr="003554DE">
        <w:rPr>
          <w:rFonts w:ascii="TH SarabunPSK" w:eastAsia="Calibri" w:hAnsi="TH SarabunPSK" w:cs="TH SarabunPSK"/>
          <w:sz w:val="32"/>
          <w:szCs w:val="32"/>
          <w:cs/>
        </w:rPr>
        <w:lastRenderedPageBreak/>
        <w:t xml:space="preserve">ในระบบ </w:t>
      </w:r>
      <w:r w:rsidRPr="003554DE">
        <w:rPr>
          <w:rFonts w:ascii="TH SarabunPSK" w:eastAsia="Calibri" w:hAnsi="TH SarabunPSK" w:cs="TH SarabunPSK"/>
          <w:sz w:val="32"/>
          <w:szCs w:val="32"/>
        </w:rPr>
        <w:t xml:space="preserve">Microsoft Excel </w:t>
      </w:r>
      <w:r w:rsidRPr="003554DE">
        <w:rPr>
          <w:rFonts w:ascii="TH SarabunPSK" w:eastAsia="Calibri" w:hAnsi="TH SarabunPSK" w:cs="TH SarabunPSK"/>
          <w:sz w:val="32"/>
          <w:szCs w:val="32"/>
          <w:cs/>
        </w:rPr>
        <w:t>และนำมาวิเคราะห์ผลทางสถิต</w:t>
      </w:r>
      <w:r w:rsidR="00001288">
        <w:rPr>
          <w:rFonts w:ascii="TH SarabunPSK" w:eastAsia="Calibri" w:hAnsi="TH SarabunPSK" w:cs="TH SarabunPSK"/>
          <w:sz w:val="32"/>
          <w:szCs w:val="32"/>
          <w:cs/>
        </w:rPr>
        <w:t>ิด้วยโปรแกรม คอมพิวเตอร์ต่อไป</w:t>
      </w:r>
      <w:r w:rsidR="00001288">
        <w:rPr>
          <w:rFonts w:ascii="TH SarabunPSK" w:eastAsia="Calibri" w:hAnsi="TH SarabunPSK" w:cs="TH SarabunPSK"/>
          <w:sz w:val="32"/>
          <w:szCs w:val="32"/>
          <w:cs/>
        </w:rPr>
        <w:tab/>
      </w:r>
      <w:r w:rsidR="00001288">
        <w:rPr>
          <w:rFonts w:ascii="TH SarabunPSK" w:eastAsia="Calibri" w:hAnsi="TH SarabunPSK" w:cs="TH SarabunPSK"/>
          <w:sz w:val="32"/>
          <w:szCs w:val="32"/>
          <w:cs/>
        </w:rPr>
        <w:tab/>
      </w:r>
      <w:r w:rsidRPr="003554DE">
        <w:rPr>
          <w:rFonts w:ascii="TH SarabunPSK" w:eastAsia="Calibri" w:hAnsi="TH SarabunPSK" w:cs="TH SarabunPSK"/>
          <w:sz w:val="32"/>
          <w:szCs w:val="32"/>
        </w:rPr>
        <w:t>3.3</w:t>
      </w:r>
      <w:r w:rsidRPr="003554DE">
        <w:rPr>
          <w:rFonts w:ascii="TH SarabunPSK" w:eastAsia="Calibri" w:hAnsi="TH SarabunPSK" w:cs="TH SarabunPSK"/>
          <w:sz w:val="32"/>
          <w:szCs w:val="32"/>
          <w:cs/>
        </w:rPr>
        <w:t xml:space="preserve">  สรุปผลการวิจัยรวบรวมผลการวิจัย เพื่อนำมาใช้เป็นแนวทางในการพัฒนาปรับปรุงสภาพแวดล้อมการจัดการเรียนรู้ในชั้นเรียนเคมี และสรุปแนวทางแก้ไขในส่วนที่บกพร่อง สำหรับการจัดการสภาพแวดล้อมการจัดการเรียนรู้ในชั้นเรียนวิทยาศาสตร์ต่อไป</w:t>
      </w:r>
    </w:p>
    <w:p w:rsidR="005E261E" w:rsidRPr="009E276D" w:rsidRDefault="005E261E" w:rsidP="005E261E">
      <w:pPr>
        <w:spacing w:before="240" w:after="120" w:line="240" w:lineRule="auto"/>
        <w:rPr>
          <w:rFonts w:ascii="TH SarabunPSK" w:eastAsia="Calibri" w:hAnsi="TH SarabunPSK" w:cs="TH SarabunPSK"/>
          <w:b/>
          <w:bCs/>
          <w:sz w:val="36"/>
          <w:szCs w:val="36"/>
          <w:cs/>
        </w:rPr>
      </w:pPr>
      <w:r w:rsidRPr="009E276D">
        <w:rPr>
          <w:rFonts w:ascii="TH SarabunPSK" w:eastAsia="Calibri" w:hAnsi="TH SarabunPSK" w:cs="TH SarabunPSK"/>
          <w:b/>
          <w:bCs/>
          <w:sz w:val="36"/>
          <w:szCs w:val="36"/>
          <w:cs/>
        </w:rPr>
        <w:t>การวิเ</w:t>
      </w:r>
      <w:r w:rsidR="00001288" w:rsidRPr="009E276D">
        <w:rPr>
          <w:rFonts w:ascii="TH SarabunPSK" w:eastAsia="Calibri" w:hAnsi="TH SarabunPSK" w:cs="TH SarabunPSK"/>
          <w:b/>
          <w:bCs/>
          <w:sz w:val="36"/>
          <w:szCs w:val="36"/>
          <w:cs/>
        </w:rPr>
        <w:t>คราะห์ข้อมู</w:t>
      </w:r>
      <w:r w:rsidR="00001288" w:rsidRPr="009E276D">
        <w:rPr>
          <w:rFonts w:ascii="TH SarabunPSK" w:eastAsia="Calibri" w:hAnsi="TH SarabunPSK" w:cs="TH SarabunPSK" w:hint="cs"/>
          <w:b/>
          <w:bCs/>
          <w:sz w:val="36"/>
          <w:szCs w:val="36"/>
          <w:cs/>
        </w:rPr>
        <w:t>ล</w:t>
      </w:r>
    </w:p>
    <w:p w:rsidR="009E276D" w:rsidRPr="009E276D" w:rsidRDefault="005E261E" w:rsidP="009E276D">
      <w:pPr>
        <w:pStyle w:val="af2"/>
        <w:tabs>
          <w:tab w:val="left" w:pos="709"/>
          <w:tab w:val="left" w:pos="1080"/>
          <w:tab w:val="left" w:pos="1440"/>
          <w:tab w:val="left" w:pos="1800"/>
        </w:tabs>
        <w:spacing w:after="0" w:line="240" w:lineRule="auto"/>
        <w:ind w:left="0"/>
        <w:rPr>
          <w:rFonts w:ascii="TH SarabunPSK" w:hAnsi="TH SarabunPSK" w:cs="TH SarabunPSK"/>
          <w:color w:val="000000"/>
          <w:sz w:val="32"/>
          <w:szCs w:val="32"/>
        </w:rPr>
      </w:pPr>
      <w:r w:rsidRPr="00836150">
        <w:rPr>
          <w:rFonts w:ascii="TH SarabunPSK" w:hAnsi="TH SarabunPSK" w:cs="TH SarabunPSK"/>
          <w:b/>
          <w:bCs/>
          <w:color w:val="FF0000"/>
          <w:sz w:val="36"/>
          <w:szCs w:val="36"/>
          <w:cs/>
        </w:rPr>
        <w:tab/>
      </w:r>
      <w:r w:rsidR="009E276D" w:rsidRPr="009E276D">
        <w:rPr>
          <w:rFonts w:ascii="TH SarabunPSK" w:hAnsi="TH SarabunPSK" w:cs="TH SarabunPSK"/>
          <w:color w:val="000000"/>
          <w:sz w:val="32"/>
          <w:szCs w:val="32"/>
          <w:cs/>
        </w:rPr>
        <w:t>ผู้วิจัยได้ทำการดำเนินการวิเคราะห์ข้อมูลในแต่ละวงรอบตามขั้นตอน ดังต่อไปนี้</w:t>
      </w:r>
    </w:p>
    <w:p w:rsidR="009E276D" w:rsidRPr="009E276D" w:rsidRDefault="009E276D" w:rsidP="009E276D">
      <w:pPr>
        <w:tabs>
          <w:tab w:val="left" w:pos="709"/>
          <w:tab w:val="left" w:pos="1080"/>
          <w:tab w:val="left" w:pos="1440"/>
          <w:tab w:val="left" w:pos="1800"/>
        </w:tabs>
        <w:spacing w:after="0" w:line="240" w:lineRule="auto"/>
        <w:contextualSpacing/>
        <w:rPr>
          <w:rFonts w:ascii="TH SarabunPSK" w:eastAsia="Calibri" w:hAnsi="TH SarabunPSK" w:cs="TH SarabunPSK"/>
          <w:color w:val="000000"/>
          <w:sz w:val="32"/>
          <w:szCs w:val="32"/>
        </w:rPr>
      </w:pPr>
      <w:r w:rsidRPr="009E276D">
        <w:rPr>
          <w:rFonts w:ascii="TH SarabunPSK" w:eastAsia="Calibri" w:hAnsi="TH SarabunPSK" w:cs="TH SarabunPSK"/>
          <w:color w:val="000000"/>
          <w:sz w:val="32"/>
          <w:szCs w:val="32"/>
        </w:rPr>
        <w:tab/>
        <w:t xml:space="preserve">1.  </w:t>
      </w:r>
      <w:r w:rsidRPr="009E276D">
        <w:rPr>
          <w:rFonts w:ascii="TH SarabunPSK" w:eastAsia="Calibri" w:hAnsi="TH SarabunPSK" w:cs="TH SarabunPSK"/>
          <w:color w:val="000000"/>
          <w:sz w:val="32"/>
          <w:szCs w:val="32"/>
          <w:cs/>
        </w:rPr>
        <w:t xml:space="preserve">นำข้อมูลที่ได้มาวิเคราะห์ด้วยสถิติเชิงพรรณนาได้แก่ ค่าเฉลี่ย </w:t>
      </w:r>
      <w:r w:rsidRPr="009E276D">
        <w:rPr>
          <w:rFonts w:ascii="TH SarabunPSK" w:eastAsia="Calibri" w:hAnsi="TH SarabunPSK" w:cs="TH SarabunPSK"/>
          <w:sz w:val="32"/>
          <w:szCs w:val="32"/>
          <w:lang w:bidi="lo-LA"/>
        </w:rPr>
        <w:t>(</w:t>
      </w:r>
      <m:oMath>
        <m:acc>
          <m:accPr>
            <m:chr m:val="̅"/>
            <m:ctrlPr>
              <w:rPr>
                <w:rFonts w:ascii="Cambria Math" w:eastAsia="Calibri" w:hAnsi="Cambria Math" w:cs="TH SarabunPSK"/>
                <w:i/>
                <w:sz w:val="32"/>
                <w:szCs w:val="32"/>
                <w:lang w:bidi="lo-LA"/>
              </w:rPr>
            </m:ctrlPr>
          </m:accPr>
          <m:e>
            <m:r>
              <m:rPr>
                <m:sty m:val="p"/>
              </m:rPr>
              <w:rPr>
                <w:rFonts w:ascii="Cambria Math" w:eastAsia="Calibri" w:hAnsi="Cambria Math" w:cs="TH SarabunPSK"/>
                <w:sz w:val="32"/>
                <w:szCs w:val="32"/>
                <w:lang w:bidi="lo-LA"/>
              </w:rPr>
              <m:t xml:space="preserve"> X</m:t>
            </m:r>
          </m:e>
        </m:acc>
        <m:r>
          <w:rPr>
            <w:rFonts w:ascii="Cambria Math" w:eastAsia="Calibri" w:hAnsi="Cambria Math" w:cs="TH SarabunPSK"/>
            <w:sz w:val="32"/>
            <w:szCs w:val="32"/>
            <w:lang w:bidi="lo-LA"/>
          </w:rPr>
          <m:t xml:space="preserve"> </m:t>
        </m:r>
      </m:oMath>
      <w:r w:rsidRPr="009E276D">
        <w:rPr>
          <w:rFonts w:ascii="TH SarabunPSK" w:eastAsia="Calibri" w:hAnsi="TH SarabunPSK" w:cs="TH SarabunPSK"/>
          <w:sz w:val="32"/>
          <w:szCs w:val="32"/>
          <w:lang w:bidi="lo-LA"/>
        </w:rPr>
        <w:t>)</w:t>
      </w:r>
      <w:r w:rsidRPr="009E276D">
        <w:rPr>
          <w:rFonts w:ascii="TH SarabunPSK" w:eastAsia="Calibri" w:hAnsi="TH SarabunPSK" w:cs="TH SarabunPSK"/>
          <w:sz w:val="32"/>
          <w:szCs w:val="32"/>
        </w:rPr>
        <w:t xml:space="preserve"> </w:t>
      </w:r>
      <w:r w:rsidRPr="009E276D">
        <w:rPr>
          <w:rFonts w:ascii="TH SarabunPSK" w:eastAsia="Calibri" w:hAnsi="TH SarabunPSK" w:cs="TH SarabunPSK"/>
          <w:color w:val="000000"/>
          <w:sz w:val="32"/>
          <w:szCs w:val="32"/>
          <w:cs/>
        </w:rPr>
        <w:t>และค่าเบี่ยงเบนมาตรฐาน (</w:t>
      </w:r>
      <w:r w:rsidRPr="009E276D">
        <w:rPr>
          <w:rFonts w:ascii="TH SarabunPSK" w:eastAsia="Calibri" w:hAnsi="TH SarabunPSK" w:cs="TH SarabunPSK"/>
          <w:color w:val="000000"/>
          <w:sz w:val="32"/>
          <w:szCs w:val="32"/>
        </w:rPr>
        <w:t xml:space="preserve">S.D.) </w:t>
      </w:r>
      <w:r w:rsidRPr="009E276D">
        <w:rPr>
          <w:rFonts w:ascii="TH SarabunPSK" w:eastAsia="Calibri" w:hAnsi="TH SarabunPSK" w:cs="TH SarabunPSK"/>
          <w:color w:val="000000"/>
          <w:sz w:val="32"/>
          <w:szCs w:val="32"/>
          <w:cs/>
        </w:rPr>
        <w:t xml:space="preserve">เพื่อรับทราบความคิดเห็นของนักเรียน และหาแนวทางในการจัดสภาพแวด ล้อมทางการเรียนรู้ในห้องเรียนเคมี </w:t>
      </w:r>
    </w:p>
    <w:p w:rsidR="009E276D" w:rsidRPr="009E276D" w:rsidRDefault="009E276D" w:rsidP="009E276D">
      <w:pPr>
        <w:tabs>
          <w:tab w:val="left" w:pos="709"/>
          <w:tab w:val="left" w:pos="1080"/>
          <w:tab w:val="left" w:pos="1440"/>
          <w:tab w:val="left" w:pos="1800"/>
        </w:tabs>
        <w:spacing w:after="0" w:line="240" w:lineRule="auto"/>
        <w:contextualSpacing/>
        <w:rPr>
          <w:rFonts w:ascii="TH SarabunPSK" w:eastAsia="Calibri" w:hAnsi="TH SarabunPSK" w:cs="TH SarabunPSK"/>
          <w:color w:val="000000"/>
          <w:sz w:val="32"/>
          <w:szCs w:val="32"/>
        </w:rPr>
      </w:pPr>
      <w:r w:rsidRPr="009E276D">
        <w:rPr>
          <w:rFonts w:ascii="TH SarabunPSK" w:eastAsia="Calibri" w:hAnsi="TH SarabunPSK" w:cs="TH SarabunPSK"/>
          <w:color w:val="000000"/>
          <w:sz w:val="32"/>
          <w:szCs w:val="32"/>
        </w:rPr>
        <w:tab/>
        <w:t xml:space="preserve">2.  </w:t>
      </w:r>
      <w:r w:rsidRPr="009E276D">
        <w:rPr>
          <w:rFonts w:ascii="TH SarabunPSK" w:eastAsia="Calibri" w:hAnsi="TH SarabunPSK" w:cs="TH SarabunPSK"/>
          <w:color w:val="000000"/>
          <w:sz w:val="32"/>
          <w:szCs w:val="32"/>
          <w:cs/>
        </w:rPr>
        <w:t xml:space="preserve">หาความสัมพันธ์ระหว่างตัวแปรต้นและตัวแปรตาม เพื่อทดสอบความแตกต่างของค่าเฉลี่ยโดยกลุ่มที่ไม่เป็นอิสระจากกัน วิเคราะห์ความแตกต่างด้วยสถิติ </w:t>
      </w:r>
      <w:r w:rsidRPr="009E276D">
        <w:rPr>
          <w:rFonts w:ascii="TH SarabunPSK" w:eastAsia="Calibri" w:hAnsi="TH SarabunPSK" w:cs="TH SarabunPSK"/>
          <w:color w:val="000000"/>
          <w:sz w:val="32"/>
          <w:szCs w:val="32"/>
        </w:rPr>
        <w:t>f-test</w:t>
      </w:r>
    </w:p>
    <w:p w:rsidR="009E276D" w:rsidRPr="009E276D" w:rsidRDefault="009E276D" w:rsidP="009E276D">
      <w:pPr>
        <w:tabs>
          <w:tab w:val="left" w:pos="709"/>
          <w:tab w:val="left" w:pos="1080"/>
          <w:tab w:val="left" w:pos="1440"/>
          <w:tab w:val="left" w:pos="1800"/>
        </w:tabs>
        <w:spacing w:after="0" w:line="240" w:lineRule="auto"/>
        <w:ind w:left="720"/>
        <w:contextualSpacing/>
        <w:rPr>
          <w:rFonts w:ascii="TH SarabunPSK" w:eastAsia="Calibri" w:hAnsi="TH SarabunPSK" w:cs="TH SarabunPSK"/>
          <w:color w:val="000000"/>
          <w:sz w:val="32"/>
          <w:szCs w:val="32"/>
        </w:rPr>
      </w:pPr>
      <w:r w:rsidRPr="009E276D">
        <w:rPr>
          <w:rFonts w:ascii="TH SarabunPSK" w:eastAsia="Calibri" w:hAnsi="TH SarabunPSK" w:cs="TH SarabunPSK"/>
          <w:color w:val="000000"/>
          <w:sz w:val="32"/>
          <w:szCs w:val="32"/>
        </w:rPr>
        <w:t xml:space="preserve">3.  </w:t>
      </w:r>
      <w:r w:rsidRPr="009E276D">
        <w:rPr>
          <w:rFonts w:ascii="TH SarabunPSK" w:eastAsia="Calibri" w:hAnsi="TH SarabunPSK" w:cs="TH SarabunPSK"/>
          <w:color w:val="000000"/>
          <w:sz w:val="32"/>
          <w:szCs w:val="32"/>
          <w:cs/>
        </w:rPr>
        <w:t>วิเคราะห์สัมประสิทธิ์สหสัมพันธ์ของความสัมพันธ์ระหว่างการจัดสภาพแวดล้อม</w:t>
      </w:r>
    </w:p>
    <w:p w:rsidR="009E276D" w:rsidRDefault="009E276D" w:rsidP="009E276D">
      <w:pPr>
        <w:tabs>
          <w:tab w:val="left" w:pos="709"/>
          <w:tab w:val="left" w:pos="1080"/>
          <w:tab w:val="left" w:pos="1440"/>
          <w:tab w:val="left" w:pos="1800"/>
        </w:tabs>
        <w:spacing w:after="0" w:line="240" w:lineRule="auto"/>
        <w:contextualSpacing/>
        <w:rPr>
          <w:rFonts w:ascii="TH SarabunPSK" w:eastAsia="Calibri" w:hAnsi="TH SarabunPSK" w:cs="TH SarabunPSK"/>
          <w:color w:val="000000"/>
          <w:sz w:val="32"/>
          <w:szCs w:val="32"/>
        </w:rPr>
      </w:pPr>
      <w:r w:rsidRPr="009E276D">
        <w:rPr>
          <w:rFonts w:ascii="TH SarabunPSK" w:eastAsia="Calibri" w:hAnsi="TH SarabunPSK" w:cs="TH SarabunPSK"/>
          <w:color w:val="000000"/>
          <w:sz w:val="32"/>
          <w:szCs w:val="32"/>
          <w:cs/>
        </w:rPr>
        <w:t xml:space="preserve">ทางการเรียนรู้ในชั้นเรียนเคมีตามสภาพที่เป็นจริงแต่ละด้านกับเจตคติต่อวิทยาศาสตร์ของนักเรียนระดับชั้นมัธยมศึกษาปีที่ </w:t>
      </w:r>
      <w:r w:rsidRPr="009E276D">
        <w:rPr>
          <w:rFonts w:ascii="TH SarabunPSK" w:eastAsia="Calibri" w:hAnsi="TH SarabunPSK" w:cs="TH SarabunPSK"/>
          <w:color w:val="000000"/>
          <w:sz w:val="32"/>
          <w:szCs w:val="32"/>
        </w:rPr>
        <w:t>6</w:t>
      </w:r>
      <w:r w:rsidRPr="009E276D">
        <w:rPr>
          <w:rFonts w:ascii="TH SarabunPSK" w:eastAsia="Calibri" w:hAnsi="TH SarabunPSK" w:cs="TH SarabunPSK"/>
          <w:color w:val="000000"/>
          <w:sz w:val="32"/>
          <w:szCs w:val="32"/>
          <w:cs/>
        </w:rPr>
        <w:t xml:space="preserve"> ด้วยสถิติ </w:t>
      </w:r>
      <w:r w:rsidRPr="009E276D">
        <w:rPr>
          <w:rFonts w:ascii="TH SarabunPSK" w:eastAsia="Calibri" w:hAnsi="TH SarabunPSK" w:cs="TH SarabunPSK"/>
          <w:color w:val="000000"/>
          <w:sz w:val="32"/>
          <w:szCs w:val="32"/>
        </w:rPr>
        <w:t>Pearson Correlation</w:t>
      </w:r>
    </w:p>
    <w:p w:rsidR="009E276D" w:rsidRDefault="009E276D" w:rsidP="009E276D">
      <w:pPr>
        <w:tabs>
          <w:tab w:val="left" w:pos="709"/>
          <w:tab w:val="left" w:pos="1080"/>
          <w:tab w:val="left" w:pos="1440"/>
          <w:tab w:val="left" w:pos="1800"/>
        </w:tabs>
        <w:spacing w:after="0" w:line="240" w:lineRule="auto"/>
        <w:contextualSpacing/>
        <w:rPr>
          <w:rFonts w:ascii="TH SarabunPSK" w:eastAsia="Calibri" w:hAnsi="TH SarabunPSK" w:cs="TH SarabunPSK"/>
          <w:color w:val="000000"/>
          <w:sz w:val="32"/>
          <w:szCs w:val="32"/>
        </w:rPr>
      </w:pPr>
    </w:p>
    <w:p w:rsidR="009E276D" w:rsidRPr="009E276D" w:rsidRDefault="009E276D" w:rsidP="009E276D">
      <w:pPr>
        <w:tabs>
          <w:tab w:val="left" w:pos="709"/>
          <w:tab w:val="left" w:pos="1080"/>
          <w:tab w:val="left" w:pos="1440"/>
          <w:tab w:val="left" w:pos="1800"/>
        </w:tabs>
        <w:spacing w:after="0" w:line="240" w:lineRule="auto"/>
        <w:contextualSpacing/>
        <w:rPr>
          <w:rFonts w:ascii="TH SarabunPSK" w:eastAsia="Calibri" w:hAnsi="TH SarabunPSK" w:cs="TH SarabunPSK"/>
          <w:color w:val="000000"/>
          <w:sz w:val="32"/>
          <w:szCs w:val="32"/>
        </w:rPr>
      </w:pPr>
    </w:p>
    <w:p w:rsidR="005E261E" w:rsidRPr="007D18A3" w:rsidRDefault="007D18A3" w:rsidP="007D18A3">
      <w:pPr>
        <w:tabs>
          <w:tab w:val="left" w:pos="709"/>
          <w:tab w:val="left" w:pos="1080"/>
          <w:tab w:val="left" w:pos="1440"/>
          <w:tab w:val="left" w:pos="1800"/>
        </w:tabs>
        <w:spacing w:after="120" w:line="240" w:lineRule="auto"/>
        <w:contextualSpacing/>
        <w:rPr>
          <w:rFonts w:ascii="TH SarabunPSK" w:eastAsia="Cordia New" w:hAnsi="TH SarabunPSK" w:cs="TH SarabunPSK"/>
          <w:b/>
          <w:bCs/>
          <w:sz w:val="36"/>
          <w:szCs w:val="36"/>
        </w:rPr>
      </w:pPr>
      <w:r>
        <w:rPr>
          <w:rFonts w:ascii="TH SarabunPSK" w:eastAsia="Cordia New" w:hAnsi="TH SarabunPSK" w:cs="TH SarabunPSK"/>
          <w:b/>
          <w:bCs/>
          <w:sz w:val="36"/>
          <w:szCs w:val="36"/>
          <w:cs/>
        </w:rPr>
        <w:t>สถิติที่ใช้ในการวิเคราะห์ข้อมู</w:t>
      </w:r>
      <w:r>
        <w:rPr>
          <w:rFonts w:ascii="TH SarabunPSK" w:eastAsia="Cordia New" w:hAnsi="TH SarabunPSK" w:cs="TH SarabunPSK" w:hint="cs"/>
          <w:b/>
          <w:bCs/>
          <w:sz w:val="36"/>
          <w:szCs w:val="36"/>
          <w:cs/>
        </w:rPr>
        <w:t>ล</w:t>
      </w:r>
      <w:r w:rsidR="005B4B72" w:rsidRPr="005B4B72">
        <w:rPr>
          <w:rFonts w:ascii="TH SarabunPSK" w:eastAsia="Cordia New" w:hAnsi="TH SarabunPSK" w:cs="TH SarabunPSK"/>
          <w:b/>
          <w:bCs/>
          <w:sz w:val="36"/>
          <w:szCs w:val="36"/>
        </w:rPr>
        <w:tab/>
      </w:r>
    </w:p>
    <w:p w:rsidR="005B4B72" w:rsidRPr="005B4B72" w:rsidRDefault="005B4B72" w:rsidP="007D18A3">
      <w:pPr>
        <w:spacing w:before="120" w:after="0" w:line="240" w:lineRule="auto"/>
        <w:ind w:firstLine="720"/>
        <w:rPr>
          <w:rFonts w:ascii="TH SarabunPSK" w:eastAsia="Cordia New" w:hAnsi="TH SarabunPSK" w:cs="TH SarabunPSK"/>
          <w:sz w:val="32"/>
          <w:szCs w:val="32"/>
        </w:rPr>
      </w:pPr>
      <w:r w:rsidRPr="005B4B72">
        <w:rPr>
          <w:rFonts w:ascii="TH SarabunPSK" w:eastAsia="Cordia New" w:hAnsi="TH SarabunPSK" w:cs="TH SarabunPSK"/>
          <w:sz w:val="32"/>
          <w:szCs w:val="32"/>
          <w:cs/>
        </w:rPr>
        <w:t>1.  วิเคราะห์ข้อมูลด้วยสถิติเชิงพรรณนาได้แก่ ค่าเฉลี่ยและค่าส่วนเบี่ยงบนมาตรฐาน เป็นต้น ได้แก่</w:t>
      </w:r>
    </w:p>
    <w:p w:rsidR="005B4B72" w:rsidRPr="005B4B72" w:rsidRDefault="005B4B72" w:rsidP="005B4B72">
      <w:pPr>
        <w:tabs>
          <w:tab w:val="left" w:pos="993"/>
        </w:tabs>
        <w:spacing w:after="0" w:line="240" w:lineRule="auto"/>
        <w:rPr>
          <w:rFonts w:ascii="TH SarabunPSK" w:eastAsia="Cordia New" w:hAnsi="TH SarabunPSK" w:cs="TH SarabunPSK"/>
          <w:sz w:val="32"/>
          <w:szCs w:val="32"/>
        </w:rPr>
      </w:pPr>
      <w:r w:rsidRPr="005B4B72">
        <w:rPr>
          <w:rFonts w:ascii="TH SarabunPSK" w:eastAsia="Cordia New" w:hAnsi="TH SarabunPSK" w:cs="TH SarabunPSK"/>
          <w:sz w:val="32"/>
          <w:szCs w:val="32"/>
          <w:cs/>
        </w:rPr>
        <w:lastRenderedPageBreak/>
        <w:tab/>
        <w:t>1.1 ค่าเฉลี่ย (</w:t>
      </w:r>
      <w:r w:rsidRPr="005B4B72">
        <w:rPr>
          <w:rFonts w:ascii="TH SarabunPSK" w:eastAsia="Cordia New" w:hAnsi="TH SarabunPSK" w:cs="TH SarabunPSK"/>
          <w:sz w:val="32"/>
          <w:szCs w:val="32"/>
        </w:rPr>
        <w:t xml:space="preserve">Mean) </w:t>
      </w:r>
      <w:r w:rsidRPr="005B4B72">
        <w:rPr>
          <w:rFonts w:ascii="TH SarabunPSK" w:eastAsia="Cordia New" w:hAnsi="TH SarabunPSK" w:cs="TH SarabunPSK"/>
          <w:sz w:val="32"/>
          <w:szCs w:val="32"/>
          <w:cs/>
        </w:rPr>
        <w:t>เป็นค่าที่หาได้จากข้อมูลที่ผู้วิจัยได้รับจากการประเมินของ</w:t>
      </w:r>
    </w:p>
    <w:p w:rsidR="005B4B72" w:rsidRPr="005B4B72" w:rsidRDefault="005B4B72" w:rsidP="005B4B72">
      <w:pPr>
        <w:spacing w:after="0" w:line="240" w:lineRule="auto"/>
        <w:rPr>
          <w:rFonts w:ascii="Arial" w:eastAsia="Cordia New" w:hAnsi="Arial" w:cs="Arial"/>
          <w:sz w:val="32"/>
          <w:szCs w:val="32"/>
        </w:rPr>
      </w:pPr>
      <w:r w:rsidRPr="005B4B72">
        <w:rPr>
          <w:rFonts w:ascii="TH SarabunPSK" w:eastAsia="Cordia New" w:hAnsi="TH SarabunPSK" w:cs="TH SarabunPSK"/>
          <w:sz w:val="32"/>
          <w:szCs w:val="32"/>
          <w:cs/>
        </w:rPr>
        <w:t xml:space="preserve">นักเรียน ใช้สัญลักษณ์ </w:t>
      </w:r>
      <m:oMath>
        <m:acc>
          <m:accPr>
            <m:chr m:val="̅"/>
            <m:ctrlPr>
              <w:rPr>
                <w:rFonts w:ascii="Cambria Math" w:eastAsia="Calibri" w:hAnsi="Cambria Math" w:cs="TH SarabunPSK"/>
                <w:iCs/>
                <w:sz w:val="32"/>
                <w:szCs w:val="32"/>
              </w:rPr>
            </m:ctrlPr>
          </m:accPr>
          <m:e>
            <m:r>
              <m:rPr>
                <m:sty m:val="p"/>
              </m:rPr>
              <w:rPr>
                <w:rFonts w:ascii="Cambria Math" w:eastAsia="Calibri" w:hAnsi="Cambria Math" w:cs="TH SarabunPSK"/>
                <w:sz w:val="32"/>
                <w:szCs w:val="32"/>
              </w:rPr>
              <m:t>x</m:t>
            </m:r>
          </m:e>
        </m:acc>
      </m:oMath>
      <w:r w:rsidRPr="005B4B72">
        <w:rPr>
          <w:rFonts w:ascii="Arial" w:eastAsia="Cordia New" w:hAnsi="Arial" w:hint="cs"/>
          <w:sz w:val="32"/>
          <w:szCs w:val="32"/>
          <w:cs/>
        </w:rPr>
        <w:t xml:space="preserve"> </w:t>
      </w:r>
      <w:r w:rsidRPr="005B4B72">
        <w:rPr>
          <w:rFonts w:ascii="TH SarabunPSK" w:eastAsia="Cordia New" w:hAnsi="TH SarabunPSK" w:cs="TH SarabunPSK"/>
          <w:sz w:val="32"/>
          <w:szCs w:val="32"/>
          <w:cs/>
        </w:rPr>
        <w:t>แทนค่าเฉลี่ย คำนวณจากสูตร (บุญชม ศรีสะอาด</w:t>
      </w:r>
      <w:r w:rsidRPr="005B4B72">
        <w:rPr>
          <w:rFonts w:ascii="TH SarabunPSK" w:eastAsia="Cordia New" w:hAnsi="TH SarabunPSK" w:cs="TH SarabunPSK"/>
          <w:sz w:val="32"/>
          <w:szCs w:val="32"/>
        </w:rPr>
        <w:t xml:space="preserve">, </w:t>
      </w:r>
      <w:r w:rsidRPr="005B4B72">
        <w:rPr>
          <w:rFonts w:ascii="TH SarabunPSK" w:eastAsia="Cordia New" w:hAnsi="TH SarabunPSK" w:cs="TH SarabunPSK"/>
          <w:sz w:val="32"/>
          <w:szCs w:val="32"/>
          <w:cs/>
        </w:rPr>
        <w:t>2553 : 102)</w:t>
      </w:r>
    </w:p>
    <w:p w:rsidR="005B4B72" w:rsidRPr="005B4B72" w:rsidRDefault="005B4B72" w:rsidP="005B4B72">
      <w:pPr>
        <w:spacing w:after="0" w:line="240" w:lineRule="auto"/>
        <w:rPr>
          <w:rFonts w:ascii="Arial" w:eastAsia="Cordia New" w:hAnsi="Arial" w:cs="Arial"/>
          <w:sz w:val="32"/>
          <w:szCs w:val="32"/>
        </w:rPr>
      </w:pPr>
      <w:r w:rsidRPr="005B4B72">
        <w:rPr>
          <w:rFonts w:ascii="Arial" w:eastAsia="Cordia New" w:hAnsi="Arial" w:cs="Arial"/>
          <w:sz w:val="32"/>
          <w:szCs w:val="32"/>
        </w:rPr>
        <w:tab/>
      </w:r>
      <w:r w:rsidRPr="005B4B72">
        <w:rPr>
          <w:rFonts w:ascii="Arial" w:eastAsia="Cordia New" w:hAnsi="Arial" w:cs="Arial"/>
          <w:sz w:val="32"/>
          <w:szCs w:val="32"/>
        </w:rPr>
        <w:tab/>
      </w:r>
      <w:r w:rsidRPr="005B4B72">
        <w:rPr>
          <w:rFonts w:ascii="Arial" w:eastAsia="Cordia New" w:hAnsi="Arial" w:cs="Arial"/>
          <w:sz w:val="32"/>
          <w:szCs w:val="32"/>
        </w:rPr>
        <w:tab/>
      </w:r>
    </w:p>
    <w:p w:rsidR="005B4B72" w:rsidRPr="005B4B72" w:rsidRDefault="00F67558" w:rsidP="005B4B72">
      <w:pPr>
        <w:spacing w:after="0" w:line="276" w:lineRule="auto"/>
        <w:rPr>
          <w:rFonts w:ascii="TH SarabunPSK" w:eastAsia="Calibri" w:hAnsi="TH SarabunPSK" w:cs="TH SarabunPSK"/>
          <w:iCs/>
          <w:sz w:val="24"/>
          <w:szCs w:val="24"/>
        </w:rPr>
      </w:pPr>
      <m:oMathPara>
        <m:oMath>
          <m:acc>
            <m:accPr>
              <m:chr m:val="̅"/>
              <m:ctrlPr>
                <w:rPr>
                  <w:rFonts w:ascii="Cambria Math" w:eastAsia="Calibri" w:hAnsi="Cambria Math" w:cs="TH SarabunPSK"/>
                  <w:iCs/>
                  <w:sz w:val="24"/>
                  <w:szCs w:val="24"/>
                </w:rPr>
              </m:ctrlPr>
            </m:accPr>
            <m:e>
              <m:r>
                <m:rPr>
                  <m:sty m:val="p"/>
                </m:rPr>
                <w:rPr>
                  <w:rFonts w:ascii="Cambria Math" w:eastAsia="Calibri" w:hAnsi="Cambria Math" w:cs="TH SarabunPSK"/>
                  <w:sz w:val="24"/>
                  <w:szCs w:val="24"/>
                </w:rPr>
                <m:t>x</m:t>
              </m:r>
            </m:e>
          </m:acc>
          <m:r>
            <m:rPr>
              <m:sty m:val="p"/>
            </m:rPr>
            <w:rPr>
              <w:rFonts w:ascii="Cambria Math" w:eastAsia="Calibri" w:hAnsi="Cambria Math" w:cs="TH SarabunPSK"/>
              <w:sz w:val="24"/>
              <w:szCs w:val="24"/>
            </w:rPr>
            <m:t>=</m:t>
          </m:r>
          <m:f>
            <m:fPr>
              <m:ctrlPr>
                <w:rPr>
                  <w:rFonts w:ascii="Cambria Math" w:eastAsia="Calibri" w:hAnsi="Cambria Math" w:cs="TH SarabunPSK"/>
                  <w:iCs/>
                  <w:sz w:val="24"/>
                  <w:szCs w:val="24"/>
                </w:rPr>
              </m:ctrlPr>
            </m:fPr>
            <m:num>
              <m:nary>
                <m:naryPr>
                  <m:chr m:val="∑"/>
                  <m:limLoc m:val="undOvr"/>
                  <m:subHide m:val="1"/>
                  <m:supHide m:val="1"/>
                  <m:ctrlPr>
                    <w:rPr>
                      <w:rFonts w:ascii="Cambria Math" w:eastAsia="Calibri" w:hAnsi="Cambria Math" w:cs="TH SarabunPSK"/>
                      <w:iCs/>
                      <w:sz w:val="24"/>
                      <w:szCs w:val="24"/>
                    </w:rPr>
                  </m:ctrlPr>
                </m:naryPr>
                <m:sub/>
                <m:sup/>
                <m:e>
                  <m:acc>
                    <m:accPr>
                      <m:chr m:val="̅"/>
                      <m:ctrlPr>
                        <w:rPr>
                          <w:rFonts w:ascii="Cambria Math" w:eastAsia="Calibri" w:hAnsi="Cambria Math" w:cs="TH SarabunPSK"/>
                          <w:iCs/>
                          <w:sz w:val="24"/>
                          <w:szCs w:val="24"/>
                        </w:rPr>
                      </m:ctrlPr>
                    </m:accPr>
                    <m:e>
                      <m:r>
                        <m:rPr>
                          <m:sty m:val="p"/>
                        </m:rPr>
                        <w:rPr>
                          <w:rFonts w:ascii="Cambria Math" w:eastAsia="Calibri" w:hAnsi="Cambria Math" w:cs="TH SarabunPSK"/>
                          <w:sz w:val="24"/>
                          <w:szCs w:val="24"/>
                        </w:rPr>
                        <m:t>x</m:t>
                      </m:r>
                    </m:e>
                  </m:acc>
                </m:e>
              </m:nary>
            </m:num>
            <m:den>
              <m:r>
                <m:rPr>
                  <m:sty m:val="p"/>
                </m:rPr>
                <w:rPr>
                  <w:rFonts w:ascii="Cambria Math" w:eastAsia="Calibri" w:hAnsi="Cambria Math" w:cs="TH SarabunPSK"/>
                  <w:sz w:val="24"/>
                  <w:szCs w:val="24"/>
                </w:rPr>
                <m:t>n</m:t>
              </m:r>
            </m:den>
          </m:f>
        </m:oMath>
      </m:oMathPara>
    </w:p>
    <w:p w:rsidR="005B4B72" w:rsidRPr="005B4B72" w:rsidRDefault="005B4B72" w:rsidP="005B4B72">
      <w:pPr>
        <w:spacing w:after="0" w:line="276" w:lineRule="auto"/>
        <w:ind w:left="720" w:firstLine="720"/>
        <w:rPr>
          <w:rFonts w:ascii="TH SarabunPSK" w:eastAsia="Calibri" w:hAnsi="TH SarabunPSK" w:cs="TH SarabunPSK"/>
          <w:i/>
          <w:sz w:val="16"/>
          <w:szCs w:val="16"/>
        </w:rPr>
      </w:pPr>
      <w:r w:rsidRPr="005B4B72">
        <w:rPr>
          <w:rFonts w:ascii="TH SarabunPSK" w:eastAsia="Times New Roman" w:hAnsi="TH SarabunPSK" w:cs="TH SarabunPSK"/>
          <w:sz w:val="32"/>
          <w:szCs w:val="32"/>
          <w:cs/>
        </w:rPr>
        <w:t>เมื่อ</w:t>
      </w:r>
      <w:r w:rsidRPr="005B4B72">
        <w:rPr>
          <w:rFonts w:ascii="Angsana New" w:eastAsia="Times New Roman" w:hAnsi="Angsana New" w:cs="Angsana New" w:hint="cs"/>
          <w:sz w:val="32"/>
          <w:szCs w:val="32"/>
          <w:cs/>
        </w:rPr>
        <w:tab/>
      </w:r>
      <w:r w:rsidRPr="005B4B72">
        <w:rPr>
          <w:rFonts w:ascii="TH SarabunPSK" w:eastAsia="MS Mincho" w:hAnsi="TH SarabunPSK" w:cs="TH SarabunPSK"/>
          <w:i/>
          <w:iCs/>
          <w:sz w:val="32"/>
          <w:szCs w:val="32"/>
          <w:cs/>
        </w:rPr>
        <w:t xml:space="preserve">   </w:t>
      </w:r>
      <m:oMath>
        <m:nary>
          <m:naryPr>
            <m:chr m:val="∑"/>
            <m:limLoc m:val="undOvr"/>
            <m:subHide m:val="1"/>
            <m:supHide m:val="1"/>
            <m:ctrlPr>
              <w:rPr>
                <w:rFonts w:ascii="Cambria Math" w:eastAsia="Calibri" w:hAnsi="Cambria Math" w:cs="TH SarabunPSK"/>
                <w:iCs/>
                <w:sz w:val="24"/>
                <w:szCs w:val="24"/>
              </w:rPr>
            </m:ctrlPr>
          </m:naryPr>
          <m:sub/>
          <m:sup/>
          <m:e>
            <m:acc>
              <m:accPr>
                <m:chr m:val="̅"/>
                <m:ctrlPr>
                  <w:rPr>
                    <w:rFonts w:ascii="Cambria Math" w:eastAsia="Calibri" w:hAnsi="Cambria Math" w:cs="TH SarabunPSK"/>
                    <w:iCs/>
                    <w:sz w:val="32"/>
                    <w:szCs w:val="32"/>
                  </w:rPr>
                </m:ctrlPr>
              </m:accPr>
              <m:e>
                <m:r>
                  <m:rPr>
                    <m:sty m:val="p"/>
                  </m:rPr>
                  <w:rPr>
                    <w:rFonts w:ascii="Cambria Math" w:eastAsia="Calibri" w:hAnsi="Cambria Math" w:cs="TH SarabunPSK"/>
                    <w:sz w:val="32"/>
                    <w:szCs w:val="32"/>
                  </w:rPr>
                  <m:t>x</m:t>
                </m:r>
              </m:e>
            </m:acc>
          </m:e>
        </m:nary>
        <m:r>
          <m:rPr>
            <m:sty m:val="p"/>
          </m:rPr>
          <w:rPr>
            <w:rFonts w:ascii="Cambria Math" w:eastAsia="MS Mincho" w:hAnsi="Cambria Math" w:cs="TH SarabunPSK"/>
            <w:sz w:val="24"/>
            <w:szCs w:val="24"/>
          </w:rPr>
          <m:t xml:space="preserve">     </m:t>
        </m:r>
        <m:r>
          <m:rPr>
            <m:sty m:val="p"/>
          </m:rPr>
          <w:rPr>
            <w:rFonts w:ascii="Cambria Math" w:eastAsia="MS Mincho" w:hAnsi="Cambria Math" w:cs="TH SarabunPSK"/>
            <w:sz w:val="32"/>
            <w:szCs w:val="32"/>
          </w:rPr>
          <m:t xml:space="preserve">   </m:t>
        </m:r>
      </m:oMath>
      <w:r w:rsidRPr="005B4B72">
        <w:rPr>
          <w:rFonts w:ascii="TH SarabunPSK" w:eastAsia="MS Mincho" w:hAnsi="TH SarabunPSK" w:cs="TH SarabunPSK"/>
          <w:i/>
          <w:sz w:val="32"/>
          <w:szCs w:val="32"/>
          <w:cs/>
        </w:rPr>
        <w:tab/>
        <w:t>แทน   ผลบวกของข้อมูลทั้งหมด</w:t>
      </w:r>
    </w:p>
    <w:p w:rsidR="005B4B72" w:rsidRDefault="005B4B72" w:rsidP="00767DC4">
      <w:pPr>
        <w:spacing w:after="120" w:line="240" w:lineRule="auto"/>
        <w:rPr>
          <w:rFonts w:ascii="TH SarabunPSK" w:eastAsia="Calibri" w:hAnsi="TH SarabunPSK" w:cs="TH SarabunPSK"/>
          <w:i/>
          <w:sz w:val="32"/>
          <w:szCs w:val="32"/>
        </w:rPr>
      </w:pPr>
      <w:r w:rsidRPr="005B4B72">
        <w:rPr>
          <w:rFonts w:ascii="TH SarabunPSK" w:eastAsia="Calibri" w:hAnsi="TH SarabunPSK" w:cs="TH SarabunPSK"/>
          <w:iCs/>
          <w:sz w:val="32"/>
          <w:szCs w:val="32"/>
        </w:rPr>
        <w:t xml:space="preserve">                                      n    </w:t>
      </w:r>
      <w:r w:rsidRPr="005B4B72">
        <w:rPr>
          <w:rFonts w:ascii="TH SarabunPSK" w:eastAsia="Calibri" w:hAnsi="TH SarabunPSK" w:cs="TH SarabunPSK"/>
          <w:i/>
          <w:sz w:val="32"/>
          <w:szCs w:val="32"/>
          <w:cs/>
        </w:rPr>
        <w:t xml:space="preserve">  </w:t>
      </w:r>
      <w:r w:rsidRPr="005B4B72">
        <w:rPr>
          <w:rFonts w:ascii="TH SarabunPSK" w:eastAsia="Calibri" w:hAnsi="TH SarabunPSK" w:cs="TH SarabunPSK"/>
          <w:i/>
          <w:sz w:val="32"/>
          <w:szCs w:val="32"/>
          <w:cs/>
        </w:rPr>
        <w:tab/>
        <w:t>แทน   จำนวนข้อมูลทั้งหมด</w:t>
      </w:r>
    </w:p>
    <w:p w:rsidR="005B4B72" w:rsidRDefault="005B4B72" w:rsidP="005B4B72">
      <w:pPr>
        <w:tabs>
          <w:tab w:val="left" w:pos="993"/>
        </w:tabs>
        <w:spacing w:after="0" w:line="276" w:lineRule="auto"/>
        <w:rPr>
          <w:rFonts w:ascii="TH SarabunPSK" w:eastAsia="Calibri" w:hAnsi="TH SarabunPSK" w:cs="TH SarabunPSK"/>
          <w:i/>
          <w:sz w:val="32"/>
          <w:szCs w:val="32"/>
        </w:rPr>
      </w:pPr>
      <w:r>
        <w:rPr>
          <w:rFonts w:ascii="TH SarabunPSK" w:eastAsia="Calibri" w:hAnsi="TH SarabunPSK" w:cs="TH SarabunPSK"/>
          <w:iCs/>
          <w:sz w:val="32"/>
          <w:szCs w:val="32"/>
        </w:rPr>
        <w:tab/>
      </w:r>
      <w:r w:rsidRPr="005B4B72">
        <w:rPr>
          <w:rFonts w:ascii="TH SarabunPSK" w:eastAsia="Calibri" w:hAnsi="TH SarabunPSK" w:cs="TH SarabunPSK"/>
          <w:iCs/>
          <w:sz w:val="32"/>
          <w:szCs w:val="32"/>
        </w:rPr>
        <w:t>1.2</w:t>
      </w:r>
      <w:r w:rsidRPr="005B4B72">
        <w:rPr>
          <w:rFonts w:ascii="TH SarabunPSK" w:eastAsia="Calibri" w:hAnsi="TH SarabunPSK" w:cs="TH SarabunPSK"/>
          <w:i/>
          <w:sz w:val="32"/>
          <w:szCs w:val="32"/>
        </w:rPr>
        <w:t xml:space="preserve"> </w:t>
      </w:r>
      <w:r w:rsidRPr="005B4B72">
        <w:rPr>
          <w:rFonts w:ascii="TH SarabunPSK" w:eastAsia="Calibri" w:hAnsi="TH SarabunPSK" w:cs="TH SarabunPSK"/>
          <w:i/>
          <w:sz w:val="32"/>
          <w:szCs w:val="32"/>
          <w:cs/>
        </w:rPr>
        <w:t>ส่วนเบี่ยงเบนมาตรฐาน (</w:t>
      </w:r>
      <w:r w:rsidRPr="005B4B72">
        <w:rPr>
          <w:rFonts w:ascii="TH SarabunPSK" w:eastAsia="Calibri" w:hAnsi="TH SarabunPSK" w:cs="TH SarabunPSK"/>
          <w:i/>
          <w:sz w:val="32"/>
          <w:szCs w:val="32"/>
        </w:rPr>
        <w:t>S</w:t>
      </w:r>
      <w:r w:rsidRPr="005B4B72">
        <w:rPr>
          <w:rFonts w:ascii="TH SarabunPSK" w:eastAsia="Calibri" w:hAnsi="TH SarabunPSK" w:cs="TH SarabunPSK"/>
          <w:iCs/>
          <w:sz w:val="32"/>
          <w:szCs w:val="32"/>
        </w:rPr>
        <w:t>tandard Deviation)</w:t>
      </w:r>
      <w:r w:rsidRPr="005B4B72">
        <w:rPr>
          <w:rFonts w:ascii="TH SarabunPSK" w:eastAsia="Calibri" w:hAnsi="TH SarabunPSK" w:cs="TH SarabunPSK"/>
          <w:i/>
          <w:sz w:val="32"/>
          <w:szCs w:val="32"/>
        </w:rPr>
        <w:t xml:space="preserve"> </w:t>
      </w:r>
      <w:r w:rsidRPr="005B4B72">
        <w:rPr>
          <w:rFonts w:ascii="TH SarabunPSK" w:eastAsia="Calibri" w:hAnsi="TH SarabunPSK" w:cs="TH SarabunPSK"/>
          <w:i/>
          <w:sz w:val="32"/>
          <w:szCs w:val="32"/>
          <w:cs/>
        </w:rPr>
        <w:t xml:space="preserve">ใช้สัญลักษณ์  </w:t>
      </w:r>
      <w:r w:rsidRPr="005B4B72">
        <w:rPr>
          <w:rFonts w:ascii="TH SarabunPSK" w:eastAsia="Calibri" w:hAnsi="TH SarabunPSK" w:cs="TH SarabunPSK"/>
          <w:iCs/>
          <w:sz w:val="32"/>
          <w:szCs w:val="32"/>
        </w:rPr>
        <w:t>S.D.</w:t>
      </w:r>
      <w:r w:rsidRPr="005B4B72">
        <w:rPr>
          <w:rFonts w:ascii="TH SarabunPSK" w:eastAsia="Calibri" w:hAnsi="TH SarabunPSK" w:cs="TH SarabunPSK"/>
          <w:i/>
          <w:sz w:val="32"/>
          <w:szCs w:val="32"/>
        </w:rPr>
        <w:t xml:space="preserve">  </w:t>
      </w:r>
      <w:r w:rsidRPr="005B4B72">
        <w:rPr>
          <w:rFonts w:ascii="TH SarabunPSK" w:eastAsia="Calibri" w:hAnsi="TH SarabunPSK" w:cs="TH SarabunPSK"/>
          <w:i/>
          <w:sz w:val="32"/>
          <w:szCs w:val="32"/>
          <w:cs/>
        </w:rPr>
        <w:t>เป็นการวัดการกระจายที่นิยมใช้กันมากที่สุด เพราะเป็นการคำนวณจากข้อมูลทุกตัวที่มีอยู่ โดยคำนวณได้จากสูตร (บุญชม ศรีสะอาด</w:t>
      </w:r>
      <w:r w:rsidRPr="005B4B72">
        <w:rPr>
          <w:rFonts w:ascii="TH SarabunPSK" w:eastAsia="Calibri" w:hAnsi="TH SarabunPSK" w:cs="TH SarabunPSK"/>
          <w:iCs/>
          <w:sz w:val="32"/>
          <w:szCs w:val="32"/>
        </w:rPr>
        <w:t>,2554 : 96)</w:t>
      </w:r>
    </w:p>
    <w:p w:rsidR="00767DC4" w:rsidRPr="00767DC4" w:rsidRDefault="005B4B72" w:rsidP="00767DC4">
      <w:pPr>
        <w:tabs>
          <w:tab w:val="left" w:pos="720"/>
          <w:tab w:val="left" w:pos="993"/>
          <w:tab w:val="left" w:pos="2880"/>
        </w:tabs>
        <w:spacing w:after="0" w:line="240" w:lineRule="auto"/>
        <w:rPr>
          <w:rFonts w:ascii="Angsana New" w:eastAsia="Calibri" w:hAnsi="Angsana New" w:cs="Angsana New"/>
          <w:iCs/>
          <w:color w:val="000000"/>
          <w:sz w:val="36"/>
          <w:szCs w:val="36"/>
        </w:rPr>
      </w:pPr>
      <m:oMathPara>
        <m:oMath>
          <m:r>
            <m:rPr>
              <m:sty m:val="p"/>
            </m:rPr>
            <w:rPr>
              <w:rFonts w:ascii="Cambria Math" w:eastAsia="Calibri" w:hAnsi="Cambria Math" w:cs="TH SarabunPSK"/>
              <w:color w:val="000000"/>
              <w:sz w:val="24"/>
              <w:szCs w:val="24"/>
            </w:rPr>
            <m:t>S</m:t>
          </m:r>
          <m:r>
            <w:rPr>
              <w:rFonts w:ascii="Cambria Math" w:eastAsia="Calibri" w:hAnsi="Cambria Math" w:cs="TH SarabunPSK"/>
              <w:color w:val="000000"/>
              <w:sz w:val="24"/>
              <w:szCs w:val="24"/>
            </w:rPr>
            <m:t>.D.=</m:t>
          </m:r>
          <m:rad>
            <m:radPr>
              <m:degHide m:val="1"/>
              <m:ctrlPr>
                <w:rPr>
                  <w:rFonts w:ascii="Cambria Math" w:eastAsia="Calibri" w:hAnsi="Cambria Math" w:cs="TH SarabunPSK"/>
                  <w:i/>
                  <w:color w:val="000000"/>
                  <w:sz w:val="24"/>
                  <w:szCs w:val="24"/>
                </w:rPr>
              </m:ctrlPr>
            </m:radPr>
            <m:deg/>
            <m:e>
              <m:f>
                <m:fPr>
                  <m:ctrlPr>
                    <w:rPr>
                      <w:rFonts w:ascii="Cambria Math" w:eastAsia="Calibri" w:hAnsi="Cambria Math" w:cs="TH SarabunPSK"/>
                      <w:i/>
                      <w:color w:val="000000"/>
                      <w:sz w:val="24"/>
                      <w:szCs w:val="24"/>
                    </w:rPr>
                  </m:ctrlPr>
                </m:fPr>
                <m:num>
                  <m:nary>
                    <m:naryPr>
                      <m:chr m:val="∑"/>
                      <m:limLoc m:val="undOvr"/>
                      <m:subHide m:val="1"/>
                      <m:supHide m:val="1"/>
                      <m:ctrlPr>
                        <w:rPr>
                          <w:rFonts w:ascii="Cambria Math" w:eastAsia="Calibri" w:hAnsi="Cambria Math" w:cs="TH SarabunPSK"/>
                          <w:i/>
                          <w:color w:val="000000"/>
                          <w:sz w:val="24"/>
                          <w:szCs w:val="24"/>
                        </w:rPr>
                      </m:ctrlPr>
                    </m:naryPr>
                    <m:sub/>
                    <m:sup/>
                    <m:e>
                      <m:sSup>
                        <m:sSupPr>
                          <m:ctrlPr>
                            <w:rPr>
                              <w:rFonts w:ascii="Cambria Math" w:eastAsia="Calibri" w:hAnsi="Cambria Math" w:cs="TH SarabunPSK"/>
                              <w:i/>
                              <w:color w:val="000000"/>
                              <w:sz w:val="24"/>
                              <w:szCs w:val="24"/>
                            </w:rPr>
                          </m:ctrlPr>
                        </m:sSupPr>
                        <m:e>
                          <m:d>
                            <m:dPr>
                              <m:ctrlPr>
                                <w:rPr>
                                  <w:rFonts w:ascii="Cambria Math" w:eastAsia="Calibri" w:hAnsi="Cambria Math" w:cs="TH SarabunPSK"/>
                                  <w:iCs/>
                                  <w:color w:val="000000"/>
                                  <w:sz w:val="24"/>
                                  <w:szCs w:val="24"/>
                                </w:rPr>
                              </m:ctrlPr>
                            </m:dPr>
                            <m:e>
                              <m:r>
                                <m:rPr>
                                  <m:sty m:val="p"/>
                                </m:rPr>
                                <w:rPr>
                                  <w:rFonts w:ascii="Cambria Math" w:eastAsia="Calibri" w:hAnsi="Cambria Math" w:cs="TH SarabunPSK"/>
                                  <w:color w:val="000000"/>
                                  <w:sz w:val="24"/>
                                  <w:szCs w:val="24"/>
                                </w:rPr>
                                <m:t xml:space="preserve">x- </m:t>
                              </m:r>
                              <m:acc>
                                <m:accPr>
                                  <m:chr m:val="̅"/>
                                  <m:ctrlPr>
                                    <w:rPr>
                                      <w:rFonts w:ascii="Cambria Math" w:eastAsia="Calibri" w:hAnsi="Cambria Math" w:cs="TH SarabunPSK"/>
                                      <w:iCs/>
                                      <w:color w:val="000000"/>
                                      <w:sz w:val="24"/>
                                      <w:szCs w:val="24"/>
                                    </w:rPr>
                                  </m:ctrlPr>
                                </m:accPr>
                                <m:e>
                                  <m:r>
                                    <m:rPr>
                                      <m:sty m:val="p"/>
                                    </m:rPr>
                                    <w:rPr>
                                      <w:rFonts w:ascii="Cambria Math" w:eastAsia="Calibri" w:hAnsi="Cambria Math" w:cs="TH SarabunPSK"/>
                                      <w:color w:val="000000"/>
                                      <w:sz w:val="24"/>
                                      <w:szCs w:val="24"/>
                                    </w:rPr>
                                    <m:t>x</m:t>
                                  </m:r>
                                </m:e>
                              </m:acc>
                            </m:e>
                          </m:d>
                        </m:e>
                        <m:sup>
                          <m:r>
                            <w:rPr>
                              <w:rFonts w:ascii="Cambria Math" w:eastAsia="Calibri" w:hAnsi="Cambria Math" w:cs="TH SarabunPSK"/>
                              <w:color w:val="000000"/>
                              <w:sz w:val="24"/>
                              <w:szCs w:val="24"/>
                            </w:rPr>
                            <m:t>2</m:t>
                          </m:r>
                        </m:sup>
                      </m:sSup>
                    </m:e>
                  </m:nary>
                </m:num>
                <m:den>
                  <m:r>
                    <w:rPr>
                      <w:rFonts w:ascii="Cambria Math" w:eastAsia="Calibri" w:hAnsi="Cambria Math" w:cs="TH SarabunPSK"/>
                      <w:color w:val="000000"/>
                      <w:sz w:val="24"/>
                      <w:szCs w:val="24"/>
                    </w:rPr>
                    <m:t>N-1</m:t>
                  </m:r>
                </m:den>
              </m:f>
            </m:e>
          </m:rad>
        </m:oMath>
      </m:oMathPara>
    </w:p>
    <w:p w:rsidR="005B4B72" w:rsidRPr="005B4B72" w:rsidRDefault="005B4B72" w:rsidP="00767DC4">
      <w:pPr>
        <w:tabs>
          <w:tab w:val="left" w:pos="2410"/>
        </w:tabs>
        <w:spacing w:before="120" w:after="0" w:line="240" w:lineRule="auto"/>
        <w:ind w:left="720" w:firstLine="720"/>
        <w:rPr>
          <w:rFonts w:ascii="TH SarabunPSK" w:eastAsia="Calibri" w:hAnsi="TH SarabunPSK" w:cs="TH SarabunPSK"/>
          <w:color w:val="000000"/>
          <w:sz w:val="32"/>
          <w:szCs w:val="32"/>
        </w:rPr>
      </w:pPr>
      <w:r w:rsidRPr="005B4B72">
        <w:rPr>
          <w:rFonts w:ascii="TH SarabunPSK" w:eastAsia="Calibri" w:hAnsi="TH SarabunPSK" w:cs="TH SarabunPSK"/>
          <w:color w:val="000000"/>
          <w:sz w:val="32"/>
          <w:szCs w:val="32"/>
          <w:cs/>
        </w:rPr>
        <w:t>เมื่อ</w:t>
      </w:r>
      <w:r w:rsidRPr="005B4B72">
        <w:rPr>
          <w:rFonts w:ascii="TH SarabunPSK" w:eastAsia="Calibri" w:hAnsi="TH SarabunPSK" w:cs="TH SarabunPSK"/>
          <w:color w:val="000000"/>
          <w:sz w:val="32"/>
          <w:szCs w:val="32"/>
          <w:cs/>
        </w:rPr>
        <w:tab/>
      </w:r>
      <m:oMath>
        <m:acc>
          <m:accPr>
            <m:chr m:val="̅"/>
            <m:ctrlPr>
              <w:rPr>
                <w:rFonts w:ascii="Cambria Math" w:eastAsia="Calibri" w:hAnsi="Cambria Math" w:cs="TH SarabunPSK"/>
                <w:iCs/>
                <w:sz w:val="32"/>
                <w:szCs w:val="32"/>
              </w:rPr>
            </m:ctrlPr>
          </m:accPr>
          <m:e>
            <m:r>
              <m:rPr>
                <m:sty m:val="p"/>
              </m:rPr>
              <w:rPr>
                <w:rFonts w:ascii="Cambria Math" w:eastAsia="Calibri" w:hAnsi="Cambria Math" w:cs="TH SarabunPSK"/>
                <w:sz w:val="32"/>
                <w:szCs w:val="32"/>
              </w:rPr>
              <m:t>x</m:t>
            </m:r>
          </m:e>
        </m:acc>
      </m:oMath>
      <w:r w:rsidRPr="005B4B72">
        <w:rPr>
          <w:rFonts w:ascii="TH SarabunPSK" w:eastAsia="Calibri" w:hAnsi="TH SarabunPSK" w:cs="TH SarabunPSK"/>
          <w:color w:val="000000"/>
          <w:sz w:val="32"/>
          <w:szCs w:val="32"/>
        </w:rPr>
        <w:tab/>
      </w:r>
      <w:r w:rsidRPr="005B4B72">
        <w:rPr>
          <w:rFonts w:ascii="TH SarabunPSK" w:eastAsia="Calibri" w:hAnsi="TH SarabunPSK" w:cs="TH SarabunPSK"/>
          <w:color w:val="000000"/>
          <w:sz w:val="32"/>
          <w:szCs w:val="32"/>
          <w:cs/>
        </w:rPr>
        <w:t>แทน</w:t>
      </w:r>
      <w:r w:rsidRPr="005B4B72">
        <w:rPr>
          <w:rFonts w:ascii="TH SarabunPSK" w:eastAsia="Calibri" w:hAnsi="TH SarabunPSK" w:cs="TH SarabunPSK"/>
          <w:color w:val="000000"/>
          <w:sz w:val="32"/>
          <w:szCs w:val="32"/>
          <w:cs/>
        </w:rPr>
        <w:tab/>
        <w:t>ค่าเฉลี่ยของคะแนนทั้งหมด</w:t>
      </w:r>
    </w:p>
    <w:p w:rsidR="005B4B72" w:rsidRPr="005B4B72" w:rsidRDefault="005B4B72" w:rsidP="005B4B72">
      <w:pPr>
        <w:tabs>
          <w:tab w:val="left" w:pos="2410"/>
        </w:tabs>
        <w:spacing w:after="0" w:line="240" w:lineRule="auto"/>
        <w:ind w:firstLine="720"/>
        <w:rPr>
          <w:rFonts w:ascii="TH SarabunPSK" w:eastAsia="Calibri" w:hAnsi="TH SarabunPSK" w:cs="TH SarabunPSK"/>
          <w:color w:val="000000"/>
          <w:sz w:val="32"/>
          <w:szCs w:val="32"/>
        </w:rPr>
      </w:pPr>
      <w:r w:rsidRPr="005B4B72">
        <w:rPr>
          <w:rFonts w:ascii="TH SarabunPSK" w:eastAsia="Calibri" w:hAnsi="TH SarabunPSK" w:cs="TH SarabunPSK"/>
          <w:color w:val="000000"/>
          <w:sz w:val="32"/>
          <w:szCs w:val="32"/>
          <w:cs/>
        </w:rPr>
        <w:tab/>
      </w:r>
      <w:r w:rsidRPr="005B4B72">
        <w:rPr>
          <w:rFonts w:ascii="TH SarabunPSK" w:eastAsia="Calibri" w:hAnsi="TH SarabunPSK" w:cs="TH SarabunPSK"/>
          <w:color w:val="000000"/>
          <w:sz w:val="32"/>
          <w:szCs w:val="32"/>
        </w:rPr>
        <w:t>N</w:t>
      </w:r>
      <w:r w:rsidRPr="005B4B72">
        <w:rPr>
          <w:rFonts w:ascii="TH SarabunPSK" w:eastAsia="Calibri" w:hAnsi="TH SarabunPSK" w:cs="TH SarabunPSK"/>
          <w:color w:val="000000"/>
          <w:sz w:val="32"/>
          <w:szCs w:val="32"/>
        </w:rPr>
        <w:tab/>
      </w:r>
      <w:r w:rsidRPr="005B4B72">
        <w:rPr>
          <w:rFonts w:ascii="TH SarabunPSK" w:eastAsia="Calibri" w:hAnsi="TH SarabunPSK" w:cs="TH SarabunPSK"/>
          <w:color w:val="000000"/>
          <w:sz w:val="32"/>
          <w:szCs w:val="32"/>
          <w:cs/>
        </w:rPr>
        <w:t>แทน</w:t>
      </w:r>
      <w:r w:rsidRPr="005B4B72">
        <w:rPr>
          <w:rFonts w:ascii="TH SarabunPSK" w:eastAsia="Calibri" w:hAnsi="TH SarabunPSK" w:cs="TH SarabunPSK"/>
          <w:color w:val="000000"/>
          <w:sz w:val="32"/>
          <w:szCs w:val="32"/>
          <w:cs/>
        </w:rPr>
        <w:tab/>
        <w:t>จำนวนข้อมูลทั้งหมด</w:t>
      </w:r>
    </w:p>
    <w:p w:rsidR="005B4B72" w:rsidRDefault="005B4B72" w:rsidP="00767DC4">
      <w:pPr>
        <w:tabs>
          <w:tab w:val="left" w:pos="1440"/>
          <w:tab w:val="left" w:pos="2410"/>
        </w:tabs>
        <w:spacing w:after="120" w:line="240" w:lineRule="auto"/>
        <w:ind w:firstLine="720"/>
        <w:rPr>
          <w:rFonts w:ascii="TH SarabunPSK" w:eastAsia="Calibri" w:hAnsi="TH SarabunPSK" w:cs="TH SarabunPSK"/>
          <w:color w:val="000000"/>
          <w:sz w:val="32"/>
          <w:szCs w:val="32"/>
        </w:rPr>
      </w:pPr>
      <w:r w:rsidRPr="005B4B72">
        <w:rPr>
          <w:rFonts w:ascii="TH SarabunPSK" w:eastAsia="Calibri" w:hAnsi="TH SarabunPSK" w:cs="TH SarabunPSK"/>
          <w:color w:val="000000"/>
          <w:sz w:val="32"/>
          <w:szCs w:val="32"/>
          <w:cs/>
        </w:rPr>
        <w:tab/>
      </w:r>
      <w:r w:rsidRPr="005B4B72">
        <w:rPr>
          <w:rFonts w:ascii="TH SarabunPSK" w:eastAsia="Calibri" w:hAnsi="TH SarabunPSK" w:cs="TH SarabunPSK"/>
          <w:color w:val="000000"/>
          <w:sz w:val="32"/>
          <w:szCs w:val="32"/>
          <w:cs/>
        </w:rPr>
        <w:tab/>
      </w:r>
      <w:r w:rsidRPr="005B4B72">
        <w:rPr>
          <w:rFonts w:ascii="TH SarabunPSK" w:eastAsia="Calibri" w:hAnsi="TH SarabunPSK" w:cs="TH SarabunPSK"/>
          <w:color w:val="000000"/>
          <w:sz w:val="32"/>
          <w:szCs w:val="32"/>
        </w:rPr>
        <w:t>X</w:t>
      </w:r>
      <w:r w:rsidRPr="005B4B72">
        <w:rPr>
          <w:rFonts w:ascii="TH SarabunPSK" w:eastAsia="Calibri" w:hAnsi="TH SarabunPSK" w:cs="TH SarabunPSK"/>
          <w:color w:val="000000"/>
          <w:sz w:val="32"/>
          <w:szCs w:val="32"/>
        </w:rPr>
        <w:tab/>
      </w:r>
      <w:r w:rsidRPr="005B4B72">
        <w:rPr>
          <w:rFonts w:ascii="TH SarabunPSK" w:eastAsia="Calibri" w:hAnsi="TH SarabunPSK" w:cs="TH SarabunPSK"/>
          <w:color w:val="000000"/>
          <w:sz w:val="32"/>
          <w:szCs w:val="32"/>
          <w:cs/>
        </w:rPr>
        <w:t>แทน</w:t>
      </w:r>
      <w:r w:rsidRPr="005B4B72">
        <w:rPr>
          <w:rFonts w:ascii="TH SarabunPSK" w:eastAsia="Calibri" w:hAnsi="TH SarabunPSK" w:cs="TH SarabunPSK"/>
          <w:color w:val="000000"/>
          <w:sz w:val="32"/>
          <w:szCs w:val="32"/>
          <w:cs/>
        </w:rPr>
        <w:tab/>
        <w:t>ข้อมูลตัวที่อยู่กึ่งกลางชั้น</w:t>
      </w:r>
    </w:p>
    <w:p w:rsidR="00767DC4" w:rsidRPr="005B4B72" w:rsidRDefault="00767DC4" w:rsidP="00767DC4">
      <w:pPr>
        <w:tabs>
          <w:tab w:val="left" w:pos="1440"/>
          <w:tab w:val="left" w:pos="2410"/>
        </w:tabs>
        <w:spacing w:after="0" w:line="240" w:lineRule="auto"/>
        <w:ind w:firstLine="720"/>
        <w:rPr>
          <w:rFonts w:ascii="TH SarabunPSK" w:eastAsia="Calibri" w:hAnsi="TH SarabunPSK" w:cs="TH SarabunPSK"/>
          <w:color w:val="000000"/>
          <w:sz w:val="32"/>
          <w:szCs w:val="32"/>
        </w:rPr>
      </w:pPr>
      <w:r w:rsidRPr="00767DC4">
        <w:rPr>
          <w:rFonts w:ascii="TH SarabunPSK" w:eastAsia="Calibri" w:hAnsi="TH SarabunPSK" w:cs="TH SarabunPSK"/>
          <w:color w:val="000000"/>
          <w:sz w:val="32"/>
          <w:szCs w:val="32"/>
        </w:rPr>
        <w:t xml:space="preserve">2.  </w:t>
      </w:r>
      <w:r w:rsidRPr="00767DC4">
        <w:rPr>
          <w:rFonts w:ascii="TH SarabunPSK" w:eastAsia="Calibri" w:hAnsi="TH SarabunPSK" w:cs="TH SarabunPSK"/>
          <w:color w:val="000000"/>
          <w:sz w:val="32"/>
          <w:szCs w:val="32"/>
          <w:cs/>
        </w:rPr>
        <w:t xml:space="preserve">ทดสอบความแตกต่างของค่าเฉลี่ยโดยใช้สถิติ </w:t>
      </w:r>
      <w:r w:rsidRPr="00767DC4">
        <w:rPr>
          <w:rFonts w:ascii="TH SarabunPSK" w:eastAsia="Calibri" w:hAnsi="TH SarabunPSK" w:cs="TH SarabunPSK"/>
          <w:color w:val="000000"/>
          <w:sz w:val="32"/>
          <w:szCs w:val="32"/>
        </w:rPr>
        <w:t>t-test (Independent) (</w:t>
      </w:r>
      <w:r w:rsidRPr="00767DC4">
        <w:rPr>
          <w:rFonts w:ascii="TH SarabunPSK" w:eastAsia="Calibri" w:hAnsi="TH SarabunPSK" w:cs="TH SarabunPSK"/>
          <w:color w:val="000000"/>
          <w:sz w:val="32"/>
          <w:szCs w:val="32"/>
          <w:cs/>
        </w:rPr>
        <w:t>วิ</w:t>
      </w:r>
      <w:proofErr w:type="spellStart"/>
      <w:r w:rsidRPr="00767DC4">
        <w:rPr>
          <w:rFonts w:ascii="TH SarabunPSK" w:eastAsia="Calibri" w:hAnsi="TH SarabunPSK" w:cs="TH SarabunPSK"/>
          <w:color w:val="000000"/>
          <w:sz w:val="32"/>
          <w:szCs w:val="32"/>
          <w:cs/>
        </w:rPr>
        <w:t>สาข์</w:t>
      </w:r>
      <w:proofErr w:type="spellEnd"/>
      <w:r w:rsidRPr="00767DC4">
        <w:rPr>
          <w:rFonts w:ascii="TH SarabunPSK" w:eastAsia="Calibri" w:hAnsi="TH SarabunPSK" w:cs="TH SarabunPSK"/>
          <w:color w:val="000000"/>
          <w:sz w:val="32"/>
          <w:szCs w:val="32"/>
          <w:cs/>
        </w:rPr>
        <w:t xml:space="preserve"> </w:t>
      </w:r>
      <w:proofErr w:type="spellStart"/>
      <w:r w:rsidRPr="00767DC4">
        <w:rPr>
          <w:rFonts w:ascii="TH SarabunPSK" w:eastAsia="Calibri" w:hAnsi="TH SarabunPSK" w:cs="TH SarabunPSK"/>
          <w:color w:val="000000"/>
          <w:sz w:val="32"/>
          <w:szCs w:val="32"/>
          <w:cs/>
        </w:rPr>
        <w:t>เกษ</w:t>
      </w:r>
      <w:proofErr w:type="spellEnd"/>
      <w:r w:rsidRPr="00767DC4">
        <w:rPr>
          <w:rFonts w:ascii="TH SarabunPSK" w:eastAsia="Calibri" w:hAnsi="TH SarabunPSK" w:cs="TH SarabunPSK"/>
          <w:color w:val="000000"/>
          <w:sz w:val="32"/>
          <w:szCs w:val="32"/>
          <w:cs/>
        </w:rPr>
        <w:t>ประทุม</w:t>
      </w:r>
      <w:r w:rsidRPr="00767DC4">
        <w:rPr>
          <w:rFonts w:ascii="TH SarabunPSK" w:eastAsia="Calibri" w:hAnsi="TH SarabunPSK" w:cs="TH SarabunPSK"/>
          <w:color w:val="000000"/>
          <w:sz w:val="32"/>
          <w:szCs w:val="32"/>
        </w:rPr>
        <w:t>, 2553 : 219 - 244)</w:t>
      </w:r>
    </w:p>
    <w:p w:rsidR="00767DC4" w:rsidRPr="00767DC4" w:rsidRDefault="00767DC4" w:rsidP="00767DC4">
      <w:pPr>
        <w:spacing w:after="0" w:line="240" w:lineRule="auto"/>
        <w:ind w:left="2160" w:firstLine="720"/>
        <w:rPr>
          <w:rFonts w:ascii="TH SarabunPSK" w:eastAsia="Calibri" w:hAnsi="TH SarabunPSK" w:cs="TH SarabunPSK"/>
          <w:iCs/>
          <w:color w:val="000000"/>
          <w:sz w:val="32"/>
          <w:szCs w:val="32"/>
        </w:rPr>
      </w:pPr>
      <w:r w:rsidRPr="00767DC4">
        <w:rPr>
          <w:rFonts w:ascii="TH SarabunPSK" w:eastAsia="Calibri" w:hAnsi="TH SarabunPSK" w:cs="TH SarabunPSK"/>
          <w:sz w:val="32"/>
          <w:szCs w:val="32"/>
        </w:rPr>
        <w:t xml:space="preserve">t  = </w:t>
      </w:r>
      <m:oMath>
        <m:f>
          <m:fPr>
            <m:ctrlPr>
              <w:rPr>
                <w:rFonts w:ascii="Cambria Math" w:eastAsia="Calibri" w:hAnsi="Cambria Math" w:cs="TH SarabunPSK"/>
                <w:i/>
                <w:sz w:val="32"/>
                <w:szCs w:val="32"/>
              </w:rPr>
            </m:ctrlPr>
          </m:fPr>
          <m:num>
            <m:sSub>
              <m:sSubPr>
                <m:ctrlPr>
                  <w:rPr>
                    <w:rFonts w:ascii="Cambria Math" w:eastAsia="Calibri" w:hAnsi="Cambria Math" w:cs="TH SarabunPSK"/>
                    <w:sz w:val="32"/>
                    <w:szCs w:val="32"/>
                  </w:rPr>
                </m:ctrlPr>
              </m:sSubPr>
              <m:e>
                <m:acc>
                  <m:accPr>
                    <m:chr m:val="̅"/>
                    <m:ctrlPr>
                      <w:rPr>
                        <w:rFonts w:ascii="Cambria Math" w:eastAsia="Calibri" w:hAnsi="Cambria Math" w:cs="TH SarabunPSK"/>
                        <w:sz w:val="32"/>
                        <w:szCs w:val="32"/>
                      </w:rPr>
                    </m:ctrlPr>
                  </m:accPr>
                  <m:e>
                    <m:r>
                      <m:rPr>
                        <m:sty m:val="p"/>
                      </m:rPr>
                      <w:rPr>
                        <w:rFonts w:ascii="Cambria Math" w:eastAsia="Calibri" w:hAnsi="Cambria Math" w:cs="TH SarabunPSK"/>
                        <w:sz w:val="32"/>
                        <w:szCs w:val="32"/>
                      </w:rPr>
                      <m:t>x</m:t>
                    </m:r>
                  </m:e>
                </m:acc>
              </m:e>
              <m:sub>
                <m:r>
                  <m:rPr>
                    <m:sty m:val="p"/>
                  </m:rPr>
                  <w:rPr>
                    <w:rFonts w:ascii="Cambria Math" w:eastAsia="Calibri" w:hAnsi="Cambria Math" w:cs="TH SarabunPSK"/>
                    <w:sz w:val="32"/>
                    <w:szCs w:val="32"/>
                  </w:rPr>
                  <m:t>1</m:t>
                </m:r>
              </m:sub>
            </m:sSub>
            <m:r>
              <m:rPr>
                <m:sty m:val="p"/>
              </m:rPr>
              <w:rPr>
                <w:rFonts w:ascii="Cambria Math" w:eastAsia="Calibri" w:hAnsi="Cambria Math" w:cs="TH SarabunPSK"/>
                <w:sz w:val="32"/>
                <w:szCs w:val="32"/>
              </w:rPr>
              <m:t>-</m:t>
            </m:r>
            <m:sSub>
              <m:sSubPr>
                <m:ctrlPr>
                  <w:rPr>
                    <w:rFonts w:ascii="Cambria Math" w:eastAsia="Calibri" w:hAnsi="Cambria Math" w:cs="TH SarabunPSK"/>
                    <w:sz w:val="32"/>
                    <w:szCs w:val="32"/>
                  </w:rPr>
                </m:ctrlPr>
              </m:sSubPr>
              <m:e>
                <m:acc>
                  <m:accPr>
                    <m:chr m:val="̅"/>
                    <m:ctrlPr>
                      <w:rPr>
                        <w:rFonts w:ascii="Cambria Math" w:eastAsia="Calibri" w:hAnsi="Cambria Math" w:cs="TH SarabunPSK"/>
                        <w:sz w:val="32"/>
                        <w:szCs w:val="32"/>
                      </w:rPr>
                    </m:ctrlPr>
                  </m:accPr>
                  <m:e>
                    <m:r>
                      <m:rPr>
                        <m:sty m:val="p"/>
                      </m:rPr>
                      <w:rPr>
                        <w:rFonts w:ascii="Cambria Math" w:eastAsia="Calibri" w:hAnsi="Cambria Math" w:cs="TH SarabunPSK"/>
                        <w:sz w:val="32"/>
                        <w:szCs w:val="32"/>
                      </w:rPr>
                      <m:t>x</m:t>
                    </m:r>
                  </m:e>
                </m:acc>
              </m:e>
              <m:sub>
                <m:r>
                  <m:rPr>
                    <m:sty m:val="p"/>
                  </m:rPr>
                  <w:rPr>
                    <w:rFonts w:ascii="Cambria Math" w:eastAsia="Calibri" w:hAnsi="Cambria Math" w:cs="TH SarabunPSK"/>
                    <w:sz w:val="32"/>
                    <w:szCs w:val="32"/>
                  </w:rPr>
                  <m:t>2</m:t>
                </m:r>
              </m:sub>
            </m:sSub>
          </m:num>
          <m:den>
            <m:rad>
              <m:radPr>
                <m:degHide m:val="1"/>
                <m:ctrlPr>
                  <w:rPr>
                    <w:rFonts w:ascii="Cambria Math" w:eastAsia="Calibri" w:hAnsi="Cambria Math" w:cs="TH SarabunPSK"/>
                    <w:i/>
                    <w:sz w:val="32"/>
                    <w:szCs w:val="32"/>
                  </w:rPr>
                </m:ctrlPr>
              </m:radPr>
              <m:deg/>
              <m:e>
                <m:sSubSup>
                  <m:sSubSupPr>
                    <m:ctrlPr>
                      <w:rPr>
                        <w:rFonts w:ascii="Cambria Math" w:eastAsia="Calibri" w:hAnsi="Cambria Math" w:cs="TH SarabunPSK"/>
                        <w:i/>
                        <w:sz w:val="32"/>
                        <w:szCs w:val="32"/>
                      </w:rPr>
                    </m:ctrlPr>
                  </m:sSubSupPr>
                  <m:e>
                    <m:r>
                      <m:rPr>
                        <m:sty m:val="p"/>
                      </m:rPr>
                      <w:rPr>
                        <w:rFonts w:ascii="Cambria Math" w:eastAsia="Calibri" w:hAnsi="Cambria Math" w:cs="TH SarabunPSK"/>
                        <w:sz w:val="32"/>
                        <w:szCs w:val="32"/>
                      </w:rPr>
                      <m:t>S</m:t>
                    </m:r>
                  </m:e>
                  <m:sub>
                    <m:r>
                      <m:rPr>
                        <m:sty m:val="p"/>
                      </m:rPr>
                      <w:rPr>
                        <w:rFonts w:ascii="Cambria Math" w:eastAsia="Calibri" w:hAnsi="Cambria Math" w:cs="TH SarabunPSK"/>
                        <w:sz w:val="32"/>
                        <w:szCs w:val="32"/>
                      </w:rPr>
                      <m:t>p</m:t>
                    </m:r>
                  </m:sub>
                  <m:sup>
                    <m:r>
                      <w:rPr>
                        <w:rFonts w:ascii="Cambria Math" w:eastAsia="Calibri" w:hAnsi="Cambria Math" w:cs="TH SarabunPSK"/>
                        <w:sz w:val="32"/>
                        <w:szCs w:val="32"/>
                      </w:rPr>
                      <m:t>2</m:t>
                    </m:r>
                  </m:sup>
                </m:sSubSup>
                <m:r>
                  <w:rPr>
                    <w:rFonts w:ascii="Cambria Math" w:eastAsia="Calibri" w:hAnsi="Cambria Math" w:cs="TH SarabunPSK"/>
                    <w:sz w:val="32"/>
                    <w:szCs w:val="32"/>
                  </w:rPr>
                  <m:t>(</m:t>
                </m:r>
                <m:f>
                  <m:fPr>
                    <m:ctrlPr>
                      <w:rPr>
                        <w:rFonts w:ascii="Cambria Math" w:eastAsia="Calibri" w:hAnsi="Cambria Math" w:cs="TH SarabunPSK"/>
                        <w:i/>
                        <w:sz w:val="32"/>
                        <w:szCs w:val="32"/>
                      </w:rPr>
                    </m:ctrlPr>
                  </m:fPr>
                  <m:num>
                    <m:r>
                      <w:rPr>
                        <w:rFonts w:ascii="Cambria Math" w:eastAsia="Calibri" w:hAnsi="Cambria Math" w:cs="TH SarabunPSK"/>
                        <w:sz w:val="32"/>
                        <w:szCs w:val="32"/>
                      </w:rPr>
                      <m:t>1</m:t>
                    </m:r>
                  </m:num>
                  <m:den>
                    <m:sSub>
                      <m:sSubPr>
                        <m:ctrlPr>
                          <w:rPr>
                            <w:rFonts w:ascii="Cambria Math" w:eastAsia="Calibri" w:hAnsi="Cambria Math" w:cs="TH SarabunPSK"/>
                            <w:i/>
                            <w:sz w:val="32"/>
                            <w:szCs w:val="32"/>
                          </w:rPr>
                        </m:ctrlPr>
                      </m:sSubPr>
                      <m:e>
                        <m:r>
                          <m:rPr>
                            <m:sty m:val="p"/>
                          </m:rPr>
                          <w:rPr>
                            <w:rFonts w:ascii="Cambria Math" w:eastAsia="Calibri" w:hAnsi="Cambria Math" w:cs="TH SarabunPSK"/>
                            <w:sz w:val="32"/>
                            <w:szCs w:val="32"/>
                          </w:rPr>
                          <m:t>n</m:t>
                        </m:r>
                      </m:e>
                      <m:sub>
                        <m:r>
                          <w:rPr>
                            <w:rFonts w:ascii="Cambria Math" w:eastAsia="Calibri" w:hAnsi="Cambria Math" w:cs="TH SarabunPSK"/>
                            <w:sz w:val="32"/>
                            <w:szCs w:val="32"/>
                          </w:rPr>
                          <m:t>1</m:t>
                        </m:r>
                      </m:sub>
                    </m:sSub>
                  </m:den>
                </m:f>
                <m:r>
                  <w:rPr>
                    <w:rFonts w:ascii="Cambria Math" w:eastAsia="Calibri" w:hAnsi="Cambria Math" w:cs="TH SarabunPSK"/>
                    <w:sz w:val="32"/>
                    <w:szCs w:val="32"/>
                  </w:rPr>
                  <m:t>+</m:t>
                </m:r>
                <m:f>
                  <m:fPr>
                    <m:ctrlPr>
                      <w:rPr>
                        <w:rFonts w:ascii="Cambria Math" w:eastAsia="Calibri" w:hAnsi="Cambria Math" w:cs="TH SarabunPSK"/>
                        <w:i/>
                        <w:sz w:val="32"/>
                        <w:szCs w:val="32"/>
                      </w:rPr>
                    </m:ctrlPr>
                  </m:fPr>
                  <m:num>
                    <m:r>
                      <w:rPr>
                        <w:rFonts w:ascii="Cambria Math" w:eastAsia="Calibri" w:hAnsi="Cambria Math" w:cs="TH SarabunPSK"/>
                        <w:sz w:val="32"/>
                        <w:szCs w:val="32"/>
                      </w:rPr>
                      <m:t>1</m:t>
                    </m:r>
                  </m:num>
                  <m:den>
                    <m:sSub>
                      <m:sSubPr>
                        <m:ctrlPr>
                          <w:rPr>
                            <w:rFonts w:ascii="Cambria Math" w:eastAsia="Calibri" w:hAnsi="Cambria Math" w:cs="TH SarabunPSK"/>
                            <w:i/>
                            <w:sz w:val="32"/>
                            <w:szCs w:val="32"/>
                          </w:rPr>
                        </m:ctrlPr>
                      </m:sSubPr>
                      <m:e>
                        <m:r>
                          <m:rPr>
                            <m:sty m:val="p"/>
                          </m:rPr>
                          <w:rPr>
                            <w:rFonts w:ascii="Cambria Math" w:eastAsia="Calibri" w:hAnsi="Cambria Math" w:cs="TH SarabunPSK"/>
                            <w:sz w:val="32"/>
                            <w:szCs w:val="32"/>
                          </w:rPr>
                          <m:t>n</m:t>
                        </m:r>
                      </m:e>
                      <m:sub>
                        <m:r>
                          <w:rPr>
                            <w:rFonts w:ascii="Cambria Math" w:eastAsia="Calibri" w:hAnsi="Cambria Math" w:cs="TH SarabunPSK"/>
                            <w:sz w:val="32"/>
                            <w:szCs w:val="32"/>
                          </w:rPr>
                          <m:t>2</m:t>
                        </m:r>
                      </m:sub>
                    </m:sSub>
                  </m:den>
                </m:f>
                <m:r>
                  <w:rPr>
                    <w:rFonts w:ascii="Cambria Math" w:eastAsia="Calibri" w:hAnsi="Cambria Math" w:cs="TH SarabunPSK"/>
                    <w:sz w:val="32"/>
                    <w:szCs w:val="32"/>
                  </w:rPr>
                  <m:t>)</m:t>
                </m:r>
              </m:e>
            </m:rad>
          </m:den>
        </m:f>
      </m:oMath>
    </w:p>
    <w:p w:rsidR="005B4B72" w:rsidRPr="00767DC4" w:rsidRDefault="005B4B72" w:rsidP="005B4B72">
      <w:pPr>
        <w:spacing w:after="0" w:line="240" w:lineRule="auto"/>
        <w:ind w:left="720" w:firstLine="720"/>
        <w:rPr>
          <w:rFonts w:ascii="TH SarabunPSK" w:eastAsia="Cordia New" w:hAnsi="TH SarabunPSK" w:cs="TH SarabunPSK"/>
          <w:b/>
          <w:bCs/>
          <w:color w:val="FF0000"/>
          <w:sz w:val="32"/>
          <w:szCs w:val="32"/>
        </w:rPr>
      </w:pPr>
    </w:p>
    <w:p w:rsidR="00767DC4" w:rsidRPr="00767DC4" w:rsidRDefault="00767DC4" w:rsidP="00767DC4">
      <w:pPr>
        <w:tabs>
          <w:tab w:val="left" w:pos="1440"/>
        </w:tabs>
        <w:spacing w:after="0" w:line="240" w:lineRule="auto"/>
        <w:rPr>
          <w:rFonts w:ascii="TH SarabunPSK" w:eastAsia="Calibri" w:hAnsi="TH SarabunPSK" w:cs="TH SarabunPSK"/>
          <w:i/>
          <w:color w:val="000000"/>
          <w:sz w:val="32"/>
          <w:szCs w:val="32"/>
        </w:rPr>
      </w:pPr>
      <w:r w:rsidRPr="00767DC4">
        <w:rPr>
          <w:rFonts w:ascii="TH SarabunPSK" w:eastAsia="Calibri" w:hAnsi="TH SarabunPSK" w:cs="TH SarabunPSK"/>
          <w:i/>
          <w:color w:val="000000"/>
          <w:sz w:val="32"/>
          <w:szCs w:val="32"/>
          <w:cs/>
        </w:rPr>
        <w:tab/>
        <w:t xml:space="preserve">เมื่อ </w:t>
      </w:r>
      <w:r w:rsidRPr="00767DC4">
        <w:rPr>
          <w:rFonts w:ascii="TH SarabunPSK" w:eastAsia="Calibri" w:hAnsi="TH SarabunPSK" w:cs="TH SarabunPSK"/>
          <w:i/>
          <w:color w:val="000000"/>
          <w:sz w:val="32"/>
          <w:szCs w:val="32"/>
          <w:cs/>
        </w:rPr>
        <w:tab/>
      </w:r>
      <w:proofErr w:type="spellStart"/>
      <w:r w:rsidRPr="00767DC4">
        <w:rPr>
          <w:rFonts w:ascii="TH SarabunPSK" w:eastAsia="Calibri" w:hAnsi="TH SarabunPSK" w:cs="TH SarabunPSK"/>
          <w:iCs/>
          <w:color w:val="000000"/>
          <w:sz w:val="32"/>
          <w:szCs w:val="32"/>
        </w:rPr>
        <w:t>df</w:t>
      </w:r>
      <w:proofErr w:type="spellEnd"/>
      <w:r w:rsidRPr="00767DC4">
        <w:rPr>
          <w:rFonts w:ascii="TH SarabunPSK" w:eastAsia="Calibri" w:hAnsi="TH SarabunPSK" w:cs="TH SarabunPSK"/>
          <w:iCs/>
          <w:color w:val="000000"/>
          <w:sz w:val="32"/>
          <w:szCs w:val="32"/>
        </w:rPr>
        <w:t xml:space="preserve"> </w:t>
      </w:r>
      <w:r w:rsidRPr="00767DC4">
        <w:rPr>
          <w:rFonts w:ascii="TH SarabunPSK" w:eastAsia="Calibri" w:hAnsi="TH SarabunPSK" w:cs="TH SarabunPSK"/>
          <w:i/>
          <w:color w:val="000000"/>
          <w:sz w:val="32"/>
          <w:szCs w:val="32"/>
        </w:rPr>
        <w:tab/>
      </w:r>
      <w:r w:rsidRPr="00767DC4">
        <w:rPr>
          <w:rFonts w:ascii="TH SarabunPSK" w:eastAsia="Calibri" w:hAnsi="TH SarabunPSK" w:cs="TH SarabunPSK"/>
          <w:i/>
          <w:color w:val="000000"/>
          <w:sz w:val="32"/>
          <w:szCs w:val="32"/>
          <w:cs/>
        </w:rPr>
        <w:t>แทน</w:t>
      </w:r>
      <w:r w:rsidRPr="00767DC4">
        <w:rPr>
          <w:rFonts w:ascii="TH SarabunPSK" w:eastAsia="Calibri" w:hAnsi="TH SarabunPSK" w:cs="TH SarabunPSK"/>
          <w:iCs/>
          <w:color w:val="000000"/>
          <w:sz w:val="32"/>
          <w:szCs w:val="32"/>
        </w:rPr>
        <w:tab/>
      </w:r>
      <w:r w:rsidRPr="00767DC4">
        <w:rPr>
          <w:rFonts w:ascii="TH SarabunPSK" w:eastAsia="Calibri" w:hAnsi="TH SarabunPSK" w:cs="TH SarabunPSK"/>
          <w:i/>
          <w:color w:val="000000"/>
          <w:sz w:val="32"/>
          <w:szCs w:val="32"/>
          <w:cs/>
        </w:rPr>
        <w:t>ชั้นแห่งความเป็นอิสระ</w:t>
      </w:r>
      <w:r w:rsidRPr="00767DC4">
        <w:rPr>
          <w:rFonts w:ascii="TH SarabunPSK" w:eastAsia="Calibri" w:hAnsi="TH SarabunPSK" w:cs="TH SarabunPSK"/>
          <w:iCs/>
          <w:color w:val="000000"/>
          <w:sz w:val="32"/>
          <w:szCs w:val="32"/>
          <w:cs/>
        </w:rPr>
        <w:t>(</w:t>
      </w:r>
      <w:r w:rsidRPr="00767DC4">
        <w:rPr>
          <w:rFonts w:ascii="TH SarabunPSK" w:eastAsia="Calibri" w:hAnsi="TH SarabunPSK" w:cs="TH SarabunPSK"/>
          <w:iCs/>
          <w:color w:val="000000"/>
          <w:sz w:val="32"/>
          <w:szCs w:val="32"/>
        </w:rPr>
        <w:t>degree of freedom)</w:t>
      </w:r>
      <w:r w:rsidRPr="00767DC4">
        <w:rPr>
          <w:rFonts w:ascii="TH SarabunPSK" w:eastAsia="Calibri" w:hAnsi="TH SarabunPSK" w:cs="TH SarabunPSK"/>
          <w:i/>
          <w:color w:val="000000"/>
          <w:sz w:val="32"/>
          <w:szCs w:val="32"/>
        </w:rPr>
        <w:tab/>
      </w:r>
    </w:p>
    <w:p w:rsidR="00767DC4" w:rsidRPr="00767DC4" w:rsidRDefault="00767DC4" w:rsidP="00767DC4">
      <w:pPr>
        <w:spacing w:after="0" w:line="240" w:lineRule="auto"/>
        <w:rPr>
          <w:rFonts w:ascii="TH SarabunPSK" w:eastAsia="Calibri" w:hAnsi="TH SarabunPSK" w:cs="TH SarabunPSK"/>
          <w:iCs/>
          <w:color w:val="000000"/>
          <w:sz w:val="32"/>
          <w:szCs w:val="32"/>
        </w:rPr>
      </w:pPr>
      <w:r w:rsidRPr="00767DC4">
        <w:rPr>
          <w:rFonts w:ascii="TH SarabunPSK" w:eastAsia="Calibri" w:hAnsi="TH SarabunPSK" w:cs="TH SarabunPSK"/>
          <w:i/>
          <w:color w:val="000000"/>
          <w:sz w:val="32"/>
          <w:szCs w:val="32"/>
        </w:rPr>
        <w:lastRenderedPageBreak/>
        <w:tab/>
      </w:r>
      <w:r w:rsidRPr="00767DC4">
        <w:rPr>
          <w:rFonts w:ascii="TH SarabunPSK" w:eastAsia="Calibri" w:hAnsi="TH SarabunPSK" w:cs="TH SarabunPSK"/>
          <w:i/>
          <w:color w:val="000000"/>
          <w:sz w:val="32"/>
          <w:szCs w:val="32"/>
        </w:rPr>
        <w:tab/>
      </w:r>
      <w:r w:rsidRPr="00767DC4">
        <w:rPr>
          <w:rFonts w:ascii="TH SarabunPSK" w:eastAsia="Calibri" w:hAnsi="TH SarabunPSK" w:cs="TH SarabunPSK"/>
          <w:i/>
          <w:color w:val="000000"/>
          <w:sz w:val="32"/>
          <w:szCs w:val="32"/>
        </w:rPr>
        <w:tab/>
      </w:r>
      <w:r w:rsidRPr="00767DC4">
        <w:rPr>
          <w:rFonts w:ascii="TH SarabunPSK" w:eastAsia="Calibri" w:hAnsi="TH SarabunPSK" w:cs="TH SarabunPSK"/>
          <w:i/>
          <w:color w:val="000000"/>
          <w:sz w:val="32"/>
          <w:szCs w:val="32"/>
        </w:rPr>
        <w:tab/>
      </w:r>
      <w:r w:rsidRPr="00767DC4">
        <w:rPr>
          <w:rFonts w:ascii="TH SarabunPSK" w:eastAsia="Calibri" w:hAnsi="TH SarabunPSK" w:cs="TH SarabunPSK"/>
          <w:i/>
          <w:color w:val="000000"/>
          <w:sz w:val="32"/>
          <w:szCs w:val="32"/>
        </w:rPr>
        <w:tab/>
      </w:r>
      <w:proofErr w:type="spellStart"/>
      <w:r w:rsidRPr="00767DC4">
        <w:rPr>
          <w:rFonts w:ascii="TH SarabunPSK" w:eastAsia="Calibri" w:hAnsi="TH SarabunPSK" w:cs="TH SarabunPSK"/>
          <w:iCs/>
          <w:color w:val="000000"/>
          <w:sz w:val="32"/>
          <w:szCs w:val="32"/>
        </w:rPr>
        <w:t>df</w:t>
      </w:r>
      <w:proofErr w:type="spellEnd"/>
      <w:r w:rsidRPr="00767DC4">
        <w:rPr>
          <w:rFonts w:ascii="TH SarabunPSK" w:eastAsia="Calibri" w:hAnsi="TH SarabunPSK" w:cs="TH SarabunPSK"/>
          <w:iCs/>
          <w:color w:val="000000"/>
          <w:sz w:val="32"/>
          <w:szCs w:val="32"/>
        </w:rPr>
        <w:t xml:space="preserve"> =  n</w:t>
      </w:r>
      <w:r w:rsidRPr="00767DC4">
        <w:rPr>
          <w:rFonts w:ascii="TH SarabunPSK" w:eastAsia="Calibri" w:hAnsi="TH SarabunPSK" w:cs="TH SarabunPSK"/>
          <w:iCs/>
          <w:color w:val="000000"/>
          <w:sz w:val="32"/>
          <w:szCs w:val="32"/>
          <w:vertAlign w:val="subscript"/>
        </w:rPr>
        <w:t>1</w:t>
      </w:r>
      <w:r w:rsidRPr="00767DC4">
        <w:rPr>
          <w:rFonts w:ascii="TH SarabunPSK" w:eastAsia="Calibri" w:hAnsi="TH SarabunPSK" w:cs="TH SarabunPSK"/>
          <w:iCs/>
          <w:color w:val="000000"/>
          <w:sz w:val="32"/>
          <w:szCs w:val="32"/>
        </w:rPr>
        <w:t xml:space="preserve"> + n</w:t>
      </w:r>
      <w:r w:rsidRPr="00767DC4">
        <w:rPr>
          <w:rFonts w:ascii="TH SarabunPSK" w:eastAsia="Calibri" w:hAnsi="TH SarabunPSK" w:cs="TH SarabunPSK"/>
          <w:iCs/>
          <w:color w:val="000000"/>
          <w:sz w:val="32"/>
          <w:szCs w:val="32"/>
          <w:vertAlign w:val="subscript"/>
        </w:rPr>
        <w:t xml:space="preserve">2 </w:t>
      </w:r>
      <w:r w:rsidRPr="00767DC4">
        <w:rPr>
          <w:rFonts w:ascii="TH SarabunPSK" w:eastAsia="Calibri" w:hAnsi="TH SarabunPSK" w:cs="TH SarabunPSK"/>
          <w:iCs/>
          <w:color w:val="000000"/>
          <w:sz w:val="32"/>
          <w:szCs w:val="32"/>
        </w:rPr>
        <w:t>- 2</w:t>
      </w:r>
    </w:p>
    <w:p w:rsidR="00767DC4" w:rsidRPr="00767DC4" w:rsidRDefault="00767DC4" w:rsidP="00767DC4">
      <w:pPr>
        <w:spacing w:after="0" w:line="240" w:lineRule="auto"/>
        <w:rPr>
          <w:rFonts w:ascii="TH SarabunPSK" w:eastAsia="Calibri" w:hAnsi="TH SarabunPSK" w:cs="TH SarabunPSK"/>
          <w:color w:val="000000"/>
          <w:sz w:val="32"/>
          <w:szCs w:val="32"/>
        </w:rPr>
      </w:pPr>
      <w:r w:rsidRPr="00767DC4">
        <w:rPr>
          <w:rFonts w:ascii="TH SarabunPSK" w:eastAsia="Calibri" w:hAnsi="TH SarabunPSK" w:cs="TH SarabunPSK"/>
          <w:iCs/>
          <w:color w:val="000000"/>
          <w:sz w:val="32"/>
          <w:szCs w:val="32"/>
        </w:rPr>
        <w:tab/>
      </w:r>
      <w:r w:rsidRPr="00767DC4">
        <w:rPr>
          <w:rFonts w:ascii="TH SarabunPSK" w:eastAsia="Calibri" w:hAnsi="TH SarabunPSK" w:cs="TH SarabunPSK"/>
          <w:iCs/>
          <w:color w:val="000000"/>
          <w:sz w:val="32"/>
          <w:szCs w:val="32"/>
        </w:rPr>
        <w:tab/>
      </w:r>
      <w:r w:rsidRPr="00767DC4">
        <w:rPr>
          <w:rFonts w:ascii="TH SarabunPSK" w:eastAsia="Calibri" w:hAnsi="TH SarabunPSK" w:cs="TH SarabunPSK"/>
          <w:iCs/>
          <w:color w:val="000000"/>
          <w:sz w:val="32"/>
          <w:szCs w:val="32"/>
        </w:rPr>
        <w:tab/>
      </w:r>
      <m:oMath>
        <m:acc>
          <m:accPr>
            <m:chr m:val="̅"/>
            <m:ctrlPr>
              <w:rPr>
                <w:rFonts w:ascii="Cambria Math" w:eastAsia="Calibri" w:hAnsi="Cambria Math" w:cs="TH SarabunPSK"/>
                <w:iCs/>
                <w:sz w:val="32"/>
                <w:szCs w:val="32"/>
              </w:rPr>
            </m:ctrlPr>
          </m:accPr>
          <m:e>
            <m:r>
              <m:rPr>
                <m:sty m:val="p"/>
              </m:rPr>
              <w:rPr>
                <w:rFonts w:ascii="Cambria Math" w:eastAsia="Calibri" w:hAnsi="Cambria Math" w:cs="TH SarabunPSK"/>
                <w:sz w:val="32"/>
                <w:szCs w:val="32"/>
              </w:rPr>
              <m:t>x</m:t>
            </m:r>
          </m:e>
        </m:acc>
      </m:oMath>
      <w:r w:rsidRPr="00767DC4">
        <w:rPr>
          <w:rFonts w:ascii="TH SarabunPSK" w:eastAsia="Calibri" w:hAnsi="TH SarabunPSK" w:cs="TH SarabunPSK"/>
          <w:iCs/>
          <w:color w:val="000000"/>
          <w:sz w:val="32"/>
          <w:szCs w:val="32"/>
          <w:vertAlign w:val="subscript"/>
        </w:rPr>
        <w:t>1</w:t>
      </w:r>
      <w:r w:rsidRPr="00767DC4">
        <w:rPr>
          <w:rFonts w:ascii="TH SarabunPSK" w:eastAsia="Calibri" w:hAnsi="TH SarabunPSK" w:cs="TH SarabunPSK"/>
          <w:iCs/>
          <w:color w:val="000000"/>
          <w:sz w:val="32"/>
          <w:szCs w:val="32"/>
        </w:rPr>
        <w:t>,</w:t>
      </w:r>
      <m:oMath>
        <m:acc>
          <m:accPr>
            <m:chr m:val="̅"/>
            <m:ctrlPr>
              <w:rPr>
                <w:rFonts w:ascii="Cambria Math" w:eastAsia="Calibri" w:hAnsi="Cambria Math" w:cs="TH SarabunPSK"/>
                <w:iCs/>
                <w:sz w:val="32"/>
                <w:szCs w:val="32"/>
              </w:rPr>
            </m:ctrlPr>
          </m:accPr>
          <m:e>
            <m:r>
              <m:rPr>
                <m:sty m:val="p"/>
              </m:rPr>
              <w:rPr>
                <w:rFonts w:ascii="Cambria Math" w:eastAsia="Calibri" w:hAnsi="Cambria Math" w:cs="TH SarabunPSK"/>
                <w:sz w:val="32"/>
                <w:szCs w:val="32"/>
              </w:rPr>
              <m:t>x</m:t>
            </m:r>
          </m:e>
        </m:acc>
      </m:oMath>
      <w:r w:rsidRPr="00767DC4">
        <w:rPr>
          <w:rFonts w:ascii="TH SarabunPSK" w:eastAsia="Calibri" w:hAnsi="TH SarabunPSK" w:cs="TH SarabunPSK"/>
          <w:iCs/>
          <w:color w:val="000000"/>
          <w:sz w:val="32"/>
          <w:szCs w:val="32"/>
          <w:vertAlign w:val="subscript"/>
        </w:rPr>
        <w:t>2</w:t>
      </w:r>
      <w:r w:rsidRPr="00767DC4">
        <w:rPr>
          <w:rFonts w:ascii="TH SarabunPSK" w:eastAsia="Calibri" w:hAnsi="TH SarabunPSK" w:cs="TH SarabunPSK"/>
          <w:color w:val="000000"/>
          <w:sz w:val="32"/>
          <w:szCs w:val="32"/>
        </w:rPr>
        <w:tab/>
      </w:r>
      <w:r w:rsidRPr="00767DC4">
        <w:rPr>
          <w:rFonts w:ascii="TH SarabunPSK" w:eastAsia="Calibri" w:hAnsi="TH SarabunPSK" w:cs="TH SarabunPSK"/>
          <w:color w:val="000000"/>
          <w:sz w:val="32"/>
          <w:szCs w:val="32"/>
          <w:cs/>
        </w:rPr>
        <w:t>แทน</w:t>
      </w:r>
      <w:r w:rsidRPr="00767DC4">
        <w:rPr>
          <w:rFonts w:ascii="TH SarabunPSK" w:eastAsia="Calibri" w:hAnsi="TH SarabunPSK" w:cs="TH SarabunPSK"/>
          <w:color w:val="000000"/>
          <w:sz w:val="32"/>
          <w:szCs w:val="32"/>
          <w:cs/>
        </w:rPr>
        <w:tab/>
        <w:t>ค่าเฉลี่ยของกลุ่มตัวอย่างกลุ่มที่ 1</w:t>
      </w:r>
      <w:r w:rsidRPr="00767DC4">
        <w:rPr>
          <w:rFonts w:ascii="TH SarabunPSK" w:eastAsia="Calibri" w:hAnsi="TH SarabunPSK" w:cs="TH SarabunPSK"/>
          <w:color w:val="000000"/>
          <w:sz w:val="32"/>
          <w:szCs w:val="32"/>
        </w:rPr>
        <w:t xml:space="preserve">, </w:t>
      </w:r>
      <w:r w:rsidRPr="00767DC4">
        <w:rPr>
          <w:rFonts w:ascii="TH SarabunPSK" w:eastAsia="Calibri" w:hAnsi="TH SarabunPSK" w:cs="TH SarabunPSK"/>
          <w:color w:val="000000"/>
          <w:sz w:val="32"/>
          <w:szCs w:val="32"/>
          <w:cs/>
        </w:rPr>
        <w:t>2</w:t>
      </w:r>
    </w:p>
    <w:p w:rsidR="00767DC4" w:rsidRPr="00767DC4" w:rsidRDefault="00767DC4" w:rsidP="00767DC4">
      <w:pPr>
        <w:spacing w:after="0" w:line="240" w:lineRule="auto"/>
        <w:rPr>
          <w:rFonts w:ascii="TH SarabunPSK" w:eastAsia="Calibri" w:hAnsi="TH SarabunPSK" w:cs="TH SarabunPSK"/>
          <w:color w:val="000000"/>
          <w:sz w:val="32"/>
          <w:szCs w:val="32"/>
        </w:rPr>
      </w:pPr>
      <w:r w:rsidRPr="00767DC4">
        <w:rPr>
          <w:rFonts w:ascii="TH SarabunPSK" w:eastAsia="Calibri" w:hAnsi="TH SarabunPSK" w:cs="TH SarabunPSK"/>
          <w:color w:val="000000"/>
          <w:sz w:val="32"/>
          <w:szCs w:val="32"/>
        </w:rPr>
        <w:tab/>
      </w:r>
      <w:r w:rsidRPr="00767DC4">
        <w:rPr>
          <w:rFonts w:ascii="TH SarabunPSK" w:eastAsia="Calibri" w:hAnsi="TH SarabunPSK" w:cs="TH SarabunPSK"/>
          <w:color w:val="000000"/>
          <w:sz w:val="32"/>
          <w:szCs w:val="32"/>
        </w:rPr>
        <w:tab/>
      </w:r>
      <w:r w:rsidRPr="00767DC4">
        <w:rPr>
          <w:rFonts w:ascii="TH SarabunPSK" w:eastAsia="Calibri" w:hAnsi="TH SarabunPSK" w:cs="TH SarabunPSK"/>
          <w:color w:val="000000"/>
          <w:sz w:val="32"/>
          <w:szCs w:val="32"/>
        </w:rPr>
        <w:tab/>
      </w:r>
      <m:oMath>
        <m:sSubSup>
          <m:sSubSupPr>
            <m:ctrlPr>
              <w:rPr>
                <w:rFonts w:ascii="Cambria Math" w:eastAsia="Calibri" w:hAnsi="Cambria Math" w:cs="TH SarabunPSK"/>
                <w:i/>
                <w:sz w:val="24"/>
                <w:szCs w:val="24"/>
              </w:rPr>
            </m:ctrlPr>
          </m:sSubSupPr>
          <m:e>
            <m:r>
              <m:rPr>
                <m:sty m:val="p"/>
              </m:rPr>
              <w:rPr>
                <w:rFonts w:ascii="Cambria Math" w:eastAsia="Calibri" w:hAnsi="Cambria Math" w:cs="TH SarabunPSK"/>
                <w:sz w:val="24"/>
                <w:szCs w:val="24"/>
              </w:rPr>
              <m:t>S</m:t>
            </m:r>
          </m:e>
          <m:sub>
            <m:r>
              <m:rPr>
                <m:sty m:val="p"/>
              </m:rPr>
              <w:rPr>
                <w:rFonts w:ascii="Cambria Math" w:eastAsia="Calibri" w:hAnsi="Cambria Math" w:cs="TH SarabunPSK"/>
                <w:sz w:val="24"/>
                <w:szCs w:val="24"/>
              </w:rPr>
              <m:t>p</m:t>
            </m:r>
          </m:sub>
          <m:sup>
            <m:r>
              <w:rPr>
                <w:rFonts w:ascii="Cambria Math" w:eastAsia="Calibri" w:hAnsi="Cambria Math" w:cs="TH SarabunPSK"/>
                <w:sz w:val="24"/>
                <w:szCs w:val="24"/>
              </w:rPr>
              <m:t>2</m:t>
            </m:r>
          </m:sup>
        </m:sSubSup>
      </m:oMath>
      <w:r w:rsidRPr="00767DC4">
        <w:rPr>
          <w:rFonts w:ascii="TH SarabunPSK" w:eastAsia="Calibri" w:hAnsi="TH SarabunPSK" w:cs="TH SarabunPSK"/>
          <w:color w:val="000000"/>
          <w:sz w:val="32"/>
          <w:szCs w:val="32"/>
          <w:cs/>
        </w:rPr>
        <w:tab/>
        <w:t>แทน</w:t>
      </w:r>
      <w:r w:rsidRPr="00767DC4">
        <w:rPr>
          <w:rFonts w:ascii="TH SarabunPSK" w:eastAsia="Calibri" w:hAnsi="TH SarabunPSK" w:cs="TH SarabunPSK"/>
          <w:color w:val="000000"/>
          <w:sz w:val="32"/>
          <w:szCs w:val="32"/>
          <w:cs/>
        </w:rPr>
        <w:tab/>
        <w:t>ความแปรปรวนร่วม (</w:t>
      </w:r>
      <w:r w:rsidRPr="00767DC4">
        <w:rPr>
          <w:rFonts w:ascii="TH SarabunPSK" w:eastAsia="Calibri" w:hAnsi="TH SarabunPSK" w:cs="TH SarabunPSK"/>
          <w:color w:val="000000"/>
          <w:sz w:val="32"/>
          <w:szCs w:val="32"/>
        </w:rPr>
        <w:t>Pooled variance)</w:t>
      </w:r>
    </w:p>
    <w:p w:rsidR="00767DC4" w:rsidRPr="00767DC4" w:rsidRDefault="00767DC4" w:rsidP="00767DC4">
      <w:pPr>
        <w:tabs>
          <w:tab w:val="left" w:pos="3600"/>
        </w:tabs>
        <w:spacing w:after="0" w:line="240" w:lineRule="auto"/>
        <w:rPr>
          <w:rFonts w:ascii="TH SarabunPSK" w:eastAsia="Calibri" w:hAnsi="TH SarabunPSK" w:cs="TH SarabunPSK"/>
          <w:color w:val="000000"/>
          <w:sz w:val="32"/>
          <w:szCs w:val="32"/>
        </w:rPr>
      </w:pPr>
      <w:r w:rsidRPr="00767DC4">
        <w:rPr>
          <w:rFonts w:ascii="TH SarabunPSK" w:eastAsia="Calibri" w:hAnsi="TH SarabunPSK" w:cs="TH SarabunPSK"/>
          <w:color w:val="000000"/>
          <w:sz w:val="32"/>
          <w:szCs w:val="32"/>
          <w:cs/>
        </w:rPr>
        <w:tab/>
      </w:r>
      <m:oMath>
        <m:sSubSup>
          <m:sSubSupPr>
            <m:ctrlPr>
              <w:rPr>
                <w:rFonts w:ascii="Cambria Math" w:eastAsia="Calibri" w:hAnsi="Cambria Math" w:cs="TH SarabunPSK"/>
                <w:i/>
                <w:sz w:val="24"/>
                <w:szCs w:val="24"/>
              </w:rPr>
            </m:ctrlPr>
          </m:sSubSupPr>
          <m:e>
            <m:r>
              <m:rPr>
                <m:sty m:val="p"/>
              </m:rPr>
              <w:rPr>
                <w:rFonts w:ascii="Cambria Math" w:eastAsia="Calibri" w:hAnsi="Cambria Math" w:cs="TH SarabunPSK"/>
                <w:sz w:val="24"/>
                <w:szCs w:val="24"/>
              </w:rPr>
              <m:t>S</m:t>
            </m:r>
          </m:e>
          <m:sub>
            <m:r>
              <m:rPr>
                <m:sty m:val="p"/>
              </m:rPr>
              <w:rPr>
                <w:rFonts w:ascii="Cambria Math" w:eastAsia="Calibri" w:hAnsi="Cambria Math" w:cs="TH SarabunPSK"/>
                <w:sz w:val="24"/>
                <w:szCs w:val="24"/>
              </w:rPr>
              <m:t>p</m:t>
            </m:r>
          </m:sub>
          <m:sup>
            <m:r>
              <w:rPr>
                <w:rFonts w:ascii="Cambria Math" w:eastAsia="Calibri" w:hAnsi="Cambria Math" w:cs="TH SarabunPSK"/>
                <w:sz w:val="24"/>
                <w:szCs w:val="24"/>
              </w:rPr>
              <m:t>2</m:t>
            </m:r>
          </m:sup>
        </m:sSubSup>
      </m:oMath>
      <w:r w:rsidRPr="00767DC4">
        <w:rPr>
          <w:rFonts w:ascii="TH SarabunPSK" w:eastAsia="Calibri" w:hAnsi="TH SarabunPSK" w:cs="TH SarabunPSK"/>
          <w:sz w:val="32"/>
          <w:szCs w:val="32"/>
          <w:cs/>
        </w:rPr>
        <w:t xml:space="preserve">  </w:t>
      </w:r>
      <w:r w:rsidRPr="00767DC4">
        <w:rPr>
          <w:rFonts w:ascii="TH SarabunPSK" w:eastAsia="Calibri" w:hAnsi="TH SarabunPSK" w:cs="TH SarabunPSK"/>
          <w:sz w:val="32"/>
          <w:szCs w:val="32"/>
        </w:rPr>
        <w:t xml:space="preserve">=  </w:t>
      </w:r>
      <m:oMath>
        <m:f>
          <m:fPr>
            <m:ctrlPr>
              <w:rPr>
                <w:rFonts w:ascii="Cambria Math" w:eastAsia="Calibri" w:hAnsi="Cambria Math" w:cs="TH SarabunPSK"/>
                <w:i/>
                <w:sz w:val="32"/>
                <w:szCs w:val="32"/>
              </w:rPr>
            </m:ctrlPr>
          </m:fPr>
          <m:num>
            <m:d>
              <m:dPr>
                <m:ctrlPr>
                  <w:rPr>
                    <w:rFonts w:ascii="Cambria Math" w:eastAsia="Calibri" w:hAnsi="Cambria Math" w:cs="TH SarabunPSK"/>
                    <w:i/>
                    <w:sz w:val="32"/>
                    <w:szCs w:val="32"/>
                  </w:rPr>
                </m:ctrlPr>
              </m:dPr>
              <m:e>
                <m:sSub>
                  <m:sSubPr>
                    <m:ctrlPr>
                      <w:rPr>
                        <w:rFonts w:ascii="Cambria Math" w:eastAsia="Calibri" w:hAnsi="Cambria Math" w:cs="TH SarabunPSK"/>
                        <w:i/>
                        <w:sz w:val="32"/>
                        <w:szCs w:val="32"/>
                      </w:rPr>
                    </m:ctrlPr>
                  </m:sSubPr>
                  <m:e>
                    <m:r>
                      <m:rPr>
                        <m:sty m:val="p"/>
                      </m:rPr>
                      <w:rPr>
                        <w:rFonts w:ascii="Cambria Math" w:eastAsia="Calibri" w:hAnsi="Cambria Math" w:cs="TH SarabunPSK"/>
                        <w:sz w:val="32"/>
                        <w:szCs w:val="32"/>
                      </w:rPr>
                      <m:t>n</m:t>
                    </m:r>
                  </m:e>
                  <m:sub>
                    <m:r>
                      <w:rPr>
                        <w:rFonts w:ascii="Cambria Math" w:eastAsia="Calibri" w:hAnsi="Cambria Math" w:cs="TH SarabunPSK"/>
                        <w:sz w:val="32"/>
                        <w:szCs w:val="32"/>
                      </w:rPr>
                      <m:t>1</m:t>
                    </m:r>
                  </m:sub>
                </m:sSub>
                <m:r>
                  <w:rPr>
                    <w:rFonts w:ascii="Cambria Math" w:eastAsia="Calibri" w:hAnsi="Cambria Math" w:cs="TH SarabunPSK"/>
                    <w:sz w:val="32"/>
                    <w:szCs w:val="32"/>
                  </w:rPr>
                  <m:t>-1</m:t>
                </m:r>
              </m:e>
            </m:d>
            <m:sSubSup>
              <m:sSubSupPr>
                <m:ctrlPr>
                  <w:rPr>
                    <w:rFonts w:ascii="Cambria Math" w:eastAsia="Calibri" w:hAnsi="Cambria Math" w:cs="TH SarabunPSK"/>
                    <w:i/>
                    <w:sz w:val="32"/>
                    <w:szCs w:val="32"/>
                  </w:rPr>
                </m:ctrlPr>
              </m:sSubSupPr>
              <m:e>
                <m:r>
                  <m:rPr>
                    <m:sty m:val="p"/>
                  </m:rPr>
                  <w:rPr>
                    <w:rFonts w:ascii="Cambria Math" w:eastAsia="Calibri" w:hAnsi="Cambria Math" w:cs="TH SarabunPSK"/>
                    <w:sz w:val="32"/>
                    <w:szCs w:val="32"/>
                  </w:rPr>
                  <m:t>S</m:t>
                </m:r>
              </m:e>
              <m:sub>
                <m:r>
                  <m:rPr>
                    <m:sty m:val="p"/>
                  </m:rPr>
                  <w:rPr>
                    <w:rFonts w:ascii="Cambria Math" w:eastAsia="Calibri" w:hAnsi="Cambria Math" w:cs="TH SarabunPSK"/>
                    <w:sz w:val="32"/>
                    <w:szCs w:val="32"/>
                  </w:rPr>
                  <m:t>1</m:t>
                </m:r>
              </m:sub>
              <m:sup>
                <m:r>
                  <w:rPr>
                    <w:rFonts w:ascii="Cambria Math" w:eastAsia="Calibri" w:hAnsi="Cambria Math" w:cs="TH SarabunPSK"/>
                    <w:sz w:val="32"/>
                    <w:szCs w:val="32"/>
                  </w:rPr>
                  <m:t>2</m:t>
                </m:r>
              </m:sup>
            </m:sSubSup>
            <m:r>
              <w:rPr>
                <w:rFonts w:ascii="Cambria Math" w:eastAsia="Calibri" w:hAnsi="Cambria Math" w:cs="TH SarabunPSK"/>
                <w:sz w:val="32"/>
                <w:szCs w:val="32"/>
              </w:rPr>
              <m:t>+</m:t>
            </m:r>
            <m:d>
              <m:dPr>
                <m:ctrlPr>
                  <w:rPr>
                    <w:rFonts w:ascii="Cambria Math" w:eastAsia="Calibri" w:hAnsi="Cambria Math" w:cs="TH SarabunPSK"/>
                    <w:i/>
                    <w:sz w:val="32"/>
                    <w:szCs w:val="32"/>
                  </w:rPr>
                </m:ctrlPr>
              </m:dPr>
              <m:e>
                <m:sSub>
                  <m:sSubPr>
                    <m:ctrlPr>
                      <w:rPr>
                        <w:rFonts w:ascii="Cambria Math" w:eastAsia="Calibri" w:hAnsi="Cambria Math" w:cs="TH SarabunPSK"/>
                        <w:i/>
                        <w:sz w:val="32"/>
                        <w:szCs w:val="32"/>
                      </w:rPr>
                    </m:ctrlPr>
                  </m:sSubPr>
                  <m:e>
                    <m:r>
                      <m:rPr>
                        <m:sty m:val="p"/>
                      </m:rPr>
                      <w:rPr>
                        <w:rFonts w:ascii="Cambria Math" w:eastAsia="Calibri" w:hAnsi="Cambria Math" w:cs="TH SarabunPSK"/>
                        <w:sz w:val="32"/>
                        <w:szCs w:val="32"/>
                      </w:rPr>
                      <m:t>n</m:t>
                    </m:r>
                  </m:e>
                  <m:sub>
                    <m:r>
                      <w:rPr>
                        <w:rFonts w:ascii="Cambria Math" w:eastAsia="Calibri" w:hAnsi="Cambria Math" w:cs="TH SarabunPSK"/>
                        <w:sz w:val="32"/>
                        <w:szCs w:val="32"/>
                      </w:rPr>
                      <m:t>2</m:t>
                    </m:r>
                  </m:sub>
                </m:sSub>
                <m:r>
                  <w:rPr>
                    <w:rFonts w:ascii="Cambria Math" w:eastAsia="Calibri" w:hAnsi="Cambria Math" w:cs="TH SarabunPSK"/>
                    <w:sz w:val="32"/>
                    <w:szCs w:val="32"/>
                  </w:rPr>
                  <m:t>-1</m:t>
                </m:r>
              </m:e>
            </m:d>
            <m:sSubSup>
              <m:sSubSupPr>
                <m:ctrlPr>
                  <w:rPr>
                    <w:rFonts w:ascii="Cambria Math" w:eastAsia="Calibri" w:hAnsi="Cambria Math" w:cs="TH SarabunPSK"/>
                    <w:i/>
                    <w:sz w:val="32"/>
                    <w:szCs w:val="32"/>
                  </w:rPr>
                </m:ctrlPr>
              </m:sSubSupPr>
              <m:e>
                <m:r>
                  <m:rPr>
                    <m:sty m:val="p"/>
                  </m:rPr>
                  <w:rPr>
                    <w:rFonts w:ascii="Cambria Math" w:eastAsia="Calibri" w:hAnsi="Cambria Math" w:cs="TH SarabunPSK"/>
                    <w:sz w:val="32"/>
                    <w:szCs w:val="32"/>
                  </w:rPr>
                  <m:t>S</m:t>
                </m:r>
              </m:e>
              <m:sub>
                <m:r>
                  <m:rPr>
                    <m:sty m:val="p"/>
                  </m:rPr>
                  <w:rPr>
                    <w:rFonts w:ascii="Cambria Math" w:eastAsia="Calibri" w:hAnsi="Cambria Math" w:cs="TH SarabunPSK"/>
                    <w:sz w:val="32"/>
                    <w:szCs w:val="32"/>
                  </w:rPr>
                  <m:t>2</m:t>
                </m:r>
              </m:sub>
              <m:sup>
                <m:r>
                  <w:rPr>
                    <w:rFonts w:ascii="Cambria Math" w:eastAsia="Calibri" w:hAnsi="Cambria Math" w:cs="TH SarabunPSK"/>
                    <w:sz w:val="32"/>
                    <w:szCs w:val="32"/>
                  </w:rPr>
                  <m:t>2</m:t>
                </m:r>
              </m:sup>
            </m:sSubSup>
          </m:num>
          <m:den>
            <m:sSub>
              <m:sSubPr>
                <m:ctrlPr>
                  <w:rPr>
                    <w:rFonts w:ascii="Cambria Math" w:eastAsia="Calibri" w:hAnsi="Cambria Math" w:cs="TH SarabunPSK"/>
                    <w:i/>
                    <w:sz w:val="32"/>
                    <w:szCs w:val="32"/>
                  </w:rPr>
                </m:ctrlPr>
              </m:sSubPr>
              <m:e>
                <m:r>
                  <m:rPr>
                    <m:sty m:val="p"/>
                  </m:rPr>
                  <w:rPr>
                    <w:rFonts w:ascii="Cambria Math" w:eastAsia="Calibri" w:hAnsi="Cambria Math" w:cs="TH SarabunPSK"/>
                    <w:sz w:val="32"/>
                    <w:szCs w:val="32"/>
                  </w:rPr>
                  <m:t>n</m:t>
                </m:r>
              </m:e>
              <m:sub>
                <m:r>
                  <w:rPr>
                    <w:rFonts w:ascii="Cambria Math" w:eastAsia="Calibri" w:hAnsi="Cambria Math" w:cs="TH SarabunPSK"/>
                    <w:sz w:val="32"/>
                    <w:szCs w:val="32"/>
                  </w:rPr>
                  <m:t>1</m:t>
                </m:r>
              </m:sub>
            </m:sSub>
            <m:r>
              <w:rPr>
                <w:rFonts w:ascii="Cambria Math" w:eastAsia="Calibri" w:hAnsi="Cambria Math" w:cs="TH SarabunPSK"/>
                <w:sz w:val="32"/>
                <w:szCs w:val="32"/>
              </w:rPr>
              <m:t>+</m:t>
            </m:r>
            <m:sSub>
              <m:sSubPr>
                <m:ctrlPr>
                  <w:rPr>
                    <w:rFonts w:ascii="Cambria Math" w:eastAsia="Calibri" w:hAnsi="Cambria Math" w:cs="TH SarabunPSK"/>
                    <w:i/>
                    <w:sz w:val="32"/>
                    <w:szCs w:val="32"/>
                  </w:rPr>
                </m:ctrlPr>
              </m:sSubPr>
              <m:e>
                <m:r>
                  <m:rPr>
                    <m:sty m:val="p"/>
                  </m:rPr>
                  <w:rPr>
                    <w:rFonts w:ascii="Cambria Math" w:eastAsia="Calibri" w:hAnsi="Cambria Math" w:cs="TH SarabunPSK"/>
                    <w:sz w:val="32"/>
                    <w:szCs w:val="32"/>
                  </w:rPr>
                  <m:t>n</m:t>
                </m:r>
              </m:e>
              <m:sub>
                <m:r>
                  <w:rPr>
                    <w:rFonts w:ascii="Cambria Math" w:eastAsia="Calibri" w:hAnsi="Cambria Math" w:cs="TH SarabunPSK"/>
                    <w:sz w:val="32"/>
                    <w:szCs w:val="32"/>
                  </w:rPr>
                  <m:t>2</m:t>
                </m:r>
              </m:sub>
            </m:sSub>
            <m:r>
              <w:rPr>
                <w:rFonts w:ascii="Cambria Math" w:eastAsia="Calibri" w:hAnsi="Cambria Math" w:cs="TH SarabunPSK"/>
                <w:sz w:val="32"/>
                <w:szCs w:val="32"/>
              </w:rPr>
              <m:t>-2</m:t>
            </m:r>
          </m:den>
        </m:f>
      </m:oMath>
    </w:p>
    <w:p w:rsidR="005B4B72" w:rsidRPr="00767DC4" w:rsidRDefault="00767DC4" w:rsidP="00767DC4">
      <w:pPr>
        <w:tabs>
          <w:tab w:val="left" w:pos="2160"/>
          <w:tab w:val="left" w:pos="2880"/>
        </w:tabs>
        <w:spacing w:after="120" w:line="240" w:lineRule="auto"/>
        <w:rPr>
          <w:rFonts w:ascii="TH SarabunPSK" w:eastAsia="Calibri" w:hAnsi="TH SarabunPSK" w:cs="TH SarabunPSK"/>
          <w:color w:val="000000"/>
          <w:sz w:val="32"/>
          <w:szCs w:val="32"/>
        </w:rPr>
      </w:pPr>
      <w:r w:rsidRPr="00767DC4">
        <w:rPr>
          <w:rFonts w:ascii="TH SarabunPSK" w:eastAsia="Calibri" w:hAnsi="TH SarabunPSK" w:cs="TH SarabunPSK"/>
          <w:color w:val="000000"/>
          <w:sz w:val="32"/>
          <w:szCs w:val="32"/>
        </w:rPr>
        <w:tab/>
        <w:t>n</w:t>
      </w:r>
      <w:r w:rsidRPr="00767DC4">
        <w:rPr>
          <w:rFonts w:ascii="TH SarabunPSK" w:eastAsia="Calibri" w:hAnsi="TH SarabunPSK" w:cs="TH SarabunPSK"/>
          <w:color w:val="000000"/>
          <w:sz w:val="32"/>
          <w:szCs w:val="32"/>
          <w:vertAlign w:val="subscript"/>
        </w:rPr>
        <w:t>1</w:t>
      </w:r>
      <w:r w:rsidRPr="00767DC4">
        <w:rPr>
          <w:rFonts w:ascii="TH SarabunPSK" w:eastAsia="Calibri" w:hAnsi="TH SarabunPSK" w:cs="TH SarabunPSK"/>
          <w:color w:val="000000"/>
          <w:sz w:val="32"/>
          <w:szCs w:val="32"/>
        </w:rPr>
        <w:t>,n</w:t>
      </w:r>
      <w:r w:rsidRPr="00767DC4">
        <w:rPr>
          <w:rFonts w:ascii="TH SarabunPSK" w:eastAsia="Calibri" w:hAnsi="TH SarabunPSK" w:cs="TH SarabunPSK"/>
          <w:color w:val="000000"/>
          <w:sz w:val="32"/>
          <w:szCs w:val="32"/>
          <w:vertAlign w:val="subscript"/>
        </w:rPr>
        <w:t>2</w:t>
      </w:r>
      <w:r w:rsidRPr="00767DC4">
        <w:rPr>
          <w:rFonts w:ascii="TH SarabunPSK" w:eastAsia="Calibri" w:hAnsi="TH SarabunPSK" w:cs="TH SarabunPSK"/>
          <w:color w:val="000000"/>
          <w:sz w:val="32"/>
          <w:szCs w:val="32"/>
          <w:cs/>
        </w:rPr>
        <w:tab/>
        <w:t>แทน</w:t>
      </w:r>
      <w:r w:rsidRPr="00767DC4">
        <w:rPr>
          <w:rFonts w:ascii="TH SarabunPSK" w:eastAsia="Calibri" w:hAnsi="TH SarabunPSK" w:cs="TH SarabunPSK"/>
          <w:color w:val="000000"/>
          <w:sz w:val="32"/>
          <w:szCs w:val="32"/>
          <w:cs/>
        </w:rPr>
        <w:tab/>
        <w:t xml:space="preserve">ขนาดของกลุ่มตัวอย่างกลุ่มที่ </w:t>
      </w:r>
      <w:r w:rsidRPr="00767DC4">
        <w:rPr>
          <w:rFonts w:ascii="TH SarabunPSK" w:eastAsia="Calibri" w:hAnsi="TH SarabunPSK" w:cs="TH SarabunPSK"/>
          <w:color w:val="000000"/>
          <w:sz w:val="32"/>
          <w:szCs w:val="32"/>
        </w:rPr>
        <w:t>1, 2</w:t>
      </w:r>
      <w:r>
        <w:rPr>
          <w:rFonts w:ascii="TH SarabunPSK" w:eastAsia="Cordia New" w:hAnsi="TH SarabunPSK" w:cs="TH SarabunPSK"/>
          <w:b/>
          <w:bCs/>
          <w:color w:val="FF0000"/>
          <w:sz w:val="36"/>
          <w:szCs w:val="36"/>
        </w:rPr>
        <w:tab/>
      </w:r>
    </w:p>
    <w:p w:rsidR="005B4B72" w:rsidRPr="00767DC4" w:rsidRDefault="00767DC4" w:rsidP="00767DC4">
      <w:pPr>
        <w:spacing w:after="0" w:line="240" w:lineRule="auto"/>
        <w:ind w:firstLine="720"/>
        <w:rPr>
          <w:rFonts w:ascii="TH SarabunPSK" w:eastAsia="Cordia New" w:hAnsi="TH SarabunPSK" w:cs="TH SarabunPSK"/>
          <w:sz w:val="32"/>
          <w:szCs w:val="32"/>
        </w:rPr>
      </w:pPr>
      <w:r w:rsidRPr="00767DC4">
        <w:rPr>
          <w:rFonts w:ascii="TH SarabunPSK" w:eastAsia="Cordia New" w:hAnsi="TH SarabunPSK" w:cs="TH SarabunPSK"/>
          <w:sz w:val="32"/>
          <w:szCs w:val="32"/>
        </w:rPr>
        <w:t xml:space="preserve">3.  </w:t>
      </w:r>
      <w:r w:rsidRPr="00767DC4">
        <w:rPr>
          <w:rFonts w:ascii="TH SarabunPSK" w:eastAsia="Cordia New" w:hAnsi="TH SarabunPSK" w:cs="TH SarabunPSK"/>
          <w:sz w:val="32"/>
          <w:szCs w:val="32"/>
          <w:cs/>
        </w:rPr>
        <w:t xml:space="preserve">วิเคราะห์สัมประสิทธิ์สหสัมพันธ์ของความสัมพันธ์ระหว่างการจัดสภาพแวดล้อมทางการเรียนรู้ในชั้นเรียนเคมีตามสภาพที่เป็นจริงแต่ละด้านกับเจตคติทางวิทยาศาสตร์ในการรับรู้ของนักเรียนระดับชั้นมัธยมศึกษาปีที่ </w:t>
      </w:r>
      <w:r w:rsidRPr="00767DC4">
        <w:rPr>
          <w:rFonts w:ascii="TH SarabunPSK" w:eastAsia="Cordia New" w:hAnsi="TH SarabunPSK" w:cs="TH SarabunPSK"/>
          <w:sz w:val="32"/>
          <w:szCs w:val="32"/>
        </w:rPr>
        <w:t xml:space="preserve">6 </w:t>
      </w:r>
      <w:r w:rsidRPr="00767DC4">
        <w:rPr>
          <w:rFonts w:ascii="TH SarabunPSK" w:eastAsia="Cordia New" w:hAnsi="TH SarabunPSK" w:cs="TH SarabunPSK"/>
          <w:sz w:val="32"/>
          <w:szCs w:val="32"/>
          <w:cs/>
        </w:rPr>
        <w:t xml:space="preserve">ด้วยสถิติ </w:t>
      </w:r>
      <w:r w:rsidRPr="00767DC4">
        <w:rPr>
          <w:rFonts w:ascii="TH SarabunPSK" w:eastAsia="Cordia New" w:hAnsi="TH SarabunPSK" w:cs="TH SarabunPSK"/>
          <w:sz w:val="32"/>
          <w:szCs w:val="32"/>
        </w:rPr>
        <w:t xml:space="preserve">Pearson Correlation </w:t>
      </w:r>
      <w:r w:rsidRPr="00767DC4">
        <w:rPr>
          <w:rFonts w:ascii="TH SarabunPSK" w:eastAsia="Cordia New" w:hAnsi="TH SarabunPSK" w:cs="TH SarabunPSK"/>
          <w:sz w:val="32"/>
          <w:szCs w:val="32"/>
          <w:cs/>
        </w:rPr>
        <w:t>หรือสัมประสิทธิ์สหสัมพันธ์แบบ</w:t>
      </w:r>
      <w:proofErr w:type="spellStart"/>
      <w:r w:rsidRPr="00767DC4">
        <w:rPr>
          <w:rFonts w:ascii="TH SarabunPSK" w:eastAsia="Cordia New" w:hAnsi="TH SarabunPSK" w:cs="TH SarabunPSK"/>
          <w:sz w:val="32"/>
          <w:szCs w:val="32"/>
          <w:cs/>
        </w:rPr>
        <w:t>เพียร์</w:t>
      </w:r>
      <w:proofErr w:type="spellEnd"/>
      <w:r w:rsidRPr="00767DC4">
        <w:rPr>
          <w:rFonts w:ascii="TH SarabunPSK" w:eastAsia="Cordia New" w:hAnsi="TH SarabunPSK" w:cs="TH SarabunPSK"/>
          <w:sz w:val="32"/>
          <w:szCs w:val="32"/>
          <w:cs/>
        </w:rPr>
        <w:t>สัน เป็นการคำนวณเพื่อหาความสัมพันธ์ระหว่างตัวแปรสองตัว หรือที่เรียกกันว่า สหสัมพันธ์อย่างง่าย (</w:t>
      </w:r>
      <w:r w:rsidRPr="00767DC4">
        <w:rPr>
          <w:rFonts w:ascii="TH SarabunPSK" w:eastAsia="Cordia New" w:hAnsi="TH SarabunPSK" w:cs="TH SarabunPSK"/>
          <w:sz w:val="32"/>
          <w:szCs w:val="32"/>
        </w:rPr>
        <w:t xml:space="preserve">Simple Correlation) </w:t>
      </w:r>
      <w:r w:rsidRPr="00767DC4">
        <w:rPr>
          <w:rFonts w:ascii="TH SarabunPSK" w:eastAsia="Cordia New" w:hAnsi="TH SarabunPSK" w:cs="TH SarabunPSK"/>
          <w:sz w:val="32"/>
          <w:szCs w:val="32"/>
          <w:cs/>
        </w:rPr>
        <w:t xml:space="preserve">ใช้สัญลักษณ์ </w:t>
      </w:r>
      <w:r w:rsidRPr="00767DC4">
        <w:rPr>
          <w:rFonts w:ascii="TH SarabunPSK" w:eastAsia="Cordia New" w:hAnsi="TH SarabunPSK" w:cs="TH SarabunPSK"/>
          <w:sz w:val="32"/>
          <w:szCs w:val="32"/>
        </w:rPr>
        <w:t xml:space="preserve">r </w:t>
      </w:r>
      <w:r w:rsidRPr="00767DC4">
        <w:rPr>
          <w:rFonts w:ascii="TH SarabunPSK" w:eastAsia="Cordia New" w:hAnsi="TH SarabunPSK" w:cs="TH SarabunPSK"/>
          <w:sz w:val="32"/>
          <w:szCs w:val="32"/>
          <w:cs/>
        </w:rPr>
        <w:t xml:space="preserve">ดังสมการต่อไปนี้ (นพพร </w:t>
      </w:r>
      <w:proofErr w:type="spellStart"/>
      <w:r w:rsidRPr="00767DC4">
        <w:rPr>
          <w:rFonts w:ascii="TH SarabunPSK" w:eastAsia="Cordia New" w:hAnsi="TH SarabunPSK" w:cs="TH SarabunPSK"/>
          <w:sz w:val="32"/>
          <w:szCs w:val="32"/>
          <w:cs/>
        </w:rPr>
        <w:t>ธนะ</w:t>
      </w:r>
      <w:proofErr w:type="spellEnd"/>
      <w:r w:rsidRPr="00767DC4">
        <w:rPr>
          <w:rFonts w:ascii="TH SarabunPSK" w:eastAsia="Cordia New" w:hAnsi="TH SarabunPSK" w:cs="TH SarabunPSK"/>
          <w:sz w:val="32"/>
          <w:szCs w:val="32"/>
          <w:cs/>
        </w:rPr>
        <w:t>ชัยขันธ์</w:t>
      </w:r>
      <w:r w:rsidRPr="00767DC4">
        <w:rPr>
          <w:rFonts w:ascii="TH SarabunPSK" w:eastAsia="Cordia New" w:hAnsi="TH SarabunPSK" w:cs="TH SarabunPSK"/>
          <w:sz w:val="32"/>
          <w:szCs w:val="32"/>
        </w:rPr>
        <w:t>, 2555: 241 - 247)</w:t>
      </w:r>
    </w:p>
    <w:p w:rsidR="00767DC4" w:rsidRPr="00767DC4" w:rsidRDefault="00767DC4" w:rsidP="00767DC4">
      <w:pPr>
        <w:spacing w:line="240" w:lineRule="auto"/>
        <w:ind w:left="1440" w:firstLine="720"/>
        <w:jc w:val="thaiDistribute"/>
        <w:rPr>
          <w:rFonts w:ascii="Angsana New" w:eastAsia="Calibri" w:hAnsi="Angsana New" w:cs="Angsana New"/>
          <w:iCs/>
          <w:sz w:val="32"/>
          <w:szCs w:val="32"/>
        </w:rPr>
      </w:pPr>
      <m:oMathPara>
        <m:oMath>
          <m:r>
            <m:rPr>
              <m:sty m:val="p"/>
            </m:rPr>
            <w:rPr>
              <w:rFonts w:ascii="Cambria Math" w:eastAsia="Calibri" w:hAnsi="Angsana New" w:cs="Angsana New"/>
              <w:szCs w:val="22"/>
            </w:rPr>
            <m:t>r=</m:t>
          </m:r>
          <m:f>
            <m:fPr>
              <m:ctrlPr>
                <w:rPr>
                  <w:rFonts w:ascii="Cambria Math" w:eastAsia="Calibri" w:hAnsi="Angsana New" w:cs="Angsana New"/>
                  <w:iCs/>
                  <w:szCs w:val="22"/>
                </w:rPr>
              </m:ctrlPr>
            </m:fPr>
            <m:num>
              <m:r>
                <m:rPr>
                  <m:sty m:val="p"/>
                </m:rPr>
                <w:rPr>
                  <w:rFonts w:ascii="Cambria Math" w:eastAsia="Calibri" w:hAnsi="Angsana New" w:cs="Angsana New"/>
                  <w:szCs w:val="22"/>
                </w:rPr>
                <m:t>n</m:t>
              </m:r>
              <m:nary>
                <m:naryPr>
                  <m:chr m:val="∑"/>
                  <m:limLoc m:val="undOvr"/>
                  <m:subHide m:val="1"/>
                  <m:supHide m:val="1"/>
                  <m:ctrlPr>
                    <w:rPr>
                      <w:rFonts w:ascii="Cambria Math" w:eastAsia="Calibri" w:hAnsi="Angsana New" w:cs="Angsana New"/>
                      <w:iCs/>
                      <w:szCs w:val="22"/>
                    </w:rPr>
                  </m:ctrlPr>
                </m:naryPr>
                <m:sub/>
                <m:sup/>
                <m:e>
                  <m:r>
                    <m:rPr>
                      <m:sty m:val="p"/>
                    </m:rPr>
                    <w:rPr>
                      <w:rFonts w:ascii="Cambria Math" w:eastAsia="Calibri" w:hAnsi="Angsana New" w:cs="Angsana New"/>
                      <w:szCs w:val="22"/>
                    </w:rPr>
                    <m:t>xy</m:t>
                  </m:r>
                </m:e>
              </m:nary>
              <m:r>
                <m:rPr>
                  <m:sty m:val="p"/>
                </m:rPr>
                <w:rPr>
                  <w:rFonts w:ascii="Cambria Math" w:eastAsia="Calibri" w:hAnsi="Cambria Math" w:cs="Angsana New"/>
                  <w:szCs w:val="22"/>
                </w:rPr>
                <m:t>-</m:t>
              </m:r>
              <m:nary>
                <m:naryPr>
                  <m:chr m:val="∑"/>
                  <m:limLoc m:val="undOvr"/>
                  <m:subHide m:val="1"/>
                  <m:supHide m:val="1"/>
                  <m:ctrlPr>
                    <w:rPr>
                      <w:rFonts w:ascii="Cambria Math" w:eastAsia="Calibri" w:hAnsi="Angsana New" w:cs="Angsana New"/>
                      <w:iCs/>
                      <w:szCs w:val="22"/>
                    </w:rPr>
                  </m:ctrlPr>
                </m:naryPr>
                <m:sub/>
                <m:sup/>
                <m:e>
                  <m:r>
                    <m:rPr>
                      <m:sty m:val="p"/>
                    </m:rPr>
                    <w:rPr>
                      <w:rFonts w:ascii="Cambria Math" w:eastAsia="Calibri" w:hAnsi="Angsana New" w:cs="Angsana New"/>
                      <w:szCs w:val="22"/>
                    </w:rPr>
                    <m:t>x</m:t>
                  </m:r>
                </m:e>
              </m:nary>
              <m:nary>
                <m:naryPr>
                  <m:chr m:val="∑"/>
                  <m:limLoc m:val="undOvr"/>
                  <m:subHide m:val="1"/>
                  <m:supHide m:val="1"/>
                  <m:ctrlPr>
                    <w:rPr>
                      <w:rFonts w:ascii="Cambria Math" w:eastAsia="Calibri" w:hAnsi="Angsana New" w:cs="Angsana New"/>
                      <w:iCs/>
                      <w:szCs w:val="22"/>
                    </w:rPr>
                  </m:ctrlPr>
                </m:naryPr>
                <m:sub/>
                <m:sup/>
                <m:e>
                  <m:r>
                    <m:rPr>
                      <m:sty m:val="p"/>
                    </m:rPr>
                    <w:rPr>
                      <w:rFonts w:ascii="Cambria Math" w:eastAsia="Calibri" w:hAnsi="Angsana New" w:cs="Angsana New"/>
                      <w:szCs w:val="22"/>
                    </w:rPr>
                    <m:t>y</m:t>
                  </m:r>
                </m:e>
              </m:nary>
            </m:num>
            <m:den>
              <m:rad>
                <m:radPr>
                  <m:degHide m:val="1"/>
                  <m:ctrlPr>
                    <w:rPr>
                      <w:rFonts w:ascii="Cambria Math" w:eastAsia="Calibri" w:hAnsi="Angsana New" w:cs="Angsana New"/>
                      <w:iCs/>
                      <w:szCs w:val="22"/>
                    </w:rPr>
                  </m:ctrlPr>
                </m:radPr>
                <m:deg/>
                <m:e>
                  <m:d>
                    <m:dPr>
                      <m:begChr m:val="["/>
                      <m:endChr m:val="]"/>
                      <m:ctrlPr>
                        <w:rPr>
                          <w:rFonts w:ascii="Cambria Math" w:eastAsia="Calibri" w:hAnsi="Angsana New" w:cs="Angsana New"/>
                          <w:iCs/>
                          <w:szCs w:val="22"/>
                        </w:rPr>
                      </m:ctrlPr>
                    </m:dPr>
                    <m:e>
                      <m:r>
                        <m:rPr>
                          <m:sty m:val="p"/>
                        </m:rPr>
                        <w:rPr>
                          <w:rFonts w:ascii="Cambria Math" w:eastAsia="Calibri" w:hAnsi="Angsana New" w:cs="Angsana New"/>
                          <w:szCs w:val="22"/>
                        </w:rPr>
                        <m:t>n</m:t>
                      </m:r>
                      <m:nary>
                        <m:naryPr>
                          <m:chr m:val="∑"/>
                          <m:limLoc m:val="undOvr"/>
                          <m:subHide m:val="1"/>
                          <m:supHide m:val="1"/>
                          <m:ctrlPr>
                            <w:rPr>
                              <w:rFonts w:ascii="Cambria Math" w:eastAsia="Calibri" w:hAnsi="Angsana New" w:cs="Angsana New"/>
                              <w:iCs/>
                              <w:szCs w:val="22"/>
                            </w:rPr>
                          </m:ctrlPr>
                        </m:naryPr>
                        <m:sub/>
                        <m:sup/>
                        <m:e>
                          <m:sSup>
                            <m:sSupPr>
                              <m:ctrlPr>
                                <w:rPr>
                                  <w:rFonts w:ascii="Cambria Math" w:eastAsia="Calibri" w:hAnsi="Angsana New" w:cs="Angsana New"/>
                                  <w:iCs/>
                                  <w:szCs w:val="22"/>
                                </w:rPr>
                              </m:ctrlPr>
                            </m:sSupPr>
                            <m:e>
                              <m:r>
                                <m:rPr>
                                  <m:sty m:val="p"/>
                                </m:rPr>
                                <w:rPr>
                                  <w:rFonts w:ascii="Cambria Math" w:eastAsia="Calibri" w:hAnsi="Angsana New" w:cs="Angsana New"/>
                                  <w:szCs w:val="22"/>
                                </w:rPr>
                                <m:t>x</m:t>
                              </m:r>
                            </m:e>
                            <m:sup>
                              <m:r>
                                <m:rPr>
                                  <m:sty m:val="p"/>
                                </m:rPr>
                                <w:rPr>
                                  <w:rFonts w:ascii="Cambria Math" w:eastAsia="Calibri" w:hAnsi="Angsana New" w:cs="Angsana New"/>
                                  <w:szCs w:val="22"/>
                                </w:rPr>
                                <m:t>2</m:t>
                              </m:r>
                            </m:sup>
                          </m:sSup>
                          <m:r>
                            <m:rPr>
                              <m:sty m:val="p"/>
                            </m:rPr>
                            <w:rPr>
                              <w:rFonts w:ascii="Cambria Math" w:eastAsia="Calibri" w:hAnsi="Cambria Math" w:cs="Angsana New"/>
                              <w:szCs w:val="22"/>
                            </w:rPr>
                            <m:t>-</m:t>
                          </m:r>
                          <m:sSup>
                            <m:sSupPr>
                              <m:ctrlPr>
                                <w:rPr>
                                  <w:rFonts w:ascii="Cambria Math" w:eastAsia="Calibri" w:hAnsi="Angsana New" w:cs="Angsana New"/>
                                  <w:iCs/>
                                  <w:szCs w:val="22"/>
                                </w:rPr>
                              </m:ctrlPr>
                            </m:sSupPr>
                            <m:e>
                              <m:d>
                                <m:dPr>
                                  <m:ctrlPr>
                                    <w:rPr>
                                      <w:rFonts w:ascii="Cambria Math" w:eastAsia="Calibri" w:hAnsi="Angsana New" w:cs="Angsana New"/>
                                      <w:iCs/>
                                      <w:szCs w:val="22"/>
                                    </w:rPr>
                                  </m:ctrlPr>
                                </m:dPr>
                                <m:e>
                                  <m:nary>
                                    <m:naryPr>
                                      <m:chr m:val="∑"/>
                                      <m:limLoc m:val="undOvr"/>
                                      <m:subHide m:val="1"/>
                                      <m:supHide m:val="1"/>
                                      <m:ctrlPr>
                                        <w:rPr>
                                          <w:rFonts w:ascii="Cambria Math" w:eastAsia="Calibri" w:hAnsi="Angsana New" w:cs="Angsana New"/>
                                          <w:iCs/>
                                          <w:szCs w:val="22"/>
                                        </w:rPr>
                                      </m:ctrlPr>
                                    </m:naryPr>
                                    <m:sub/>
                                    <m:sup/>
                                    <m:e>
                                      <m:r>
                                        <m:rPr>
                                          <m:sty m:val="p"/>
                                        </m:rPr>
                                        <w:rPr>
                                          <w:rFonts w:ascii="Cambria Math" w:eastAsia="Calibri" w:hAnsi="Angsana New" w:cs="Angsana New"/>
                                          <w:szCs w:val="22"/>
                                        </w:rPr>
                                        <m:t>x</m:t>
                                      </m:r>
                                    </m:e>
                                  </m:nary>
                                </m:e>
                              </m:d>
                            </m:e>
                            <m:sup>
                              <m:r>
                                <m:rPr>
                                  <m:sty m:val="p"/>
                                </m:rPr>
                                <w:rPr>
                                  <w:rFonts w:ascii="Cambria Math" w:eastAsia="Calibri" w:hAnsi="Angsana New" w:cs="Angsana New"/>
                                  <w:szCs w:val="22"/>
                                </w:rPr>
                                <m:t>2</m:t>
                              </m:r>
                            </m:sup>
                          </m:sSup>
                        </m:e>
                      </m:nary>
                    </m:e>
                  </m:d>
                  <m:r>
                    <m:rPr>
                      <m:sty m:val="p"/>
                    </m:rPr>
                    <w:rPr>
                      <w:rFonts w:ascii="Cambria Math" w:eastAsia="Calibri" w:hAnsi="Cambria Math" w:cs="Angsana New"/>
                      <w:szCs w:val="22"/>
                    </w:rPr>
                    <m:t>-</m:t>
                  </m:r>
                  <m:d>
                    <m:dPr>
                      <m:begChr m:val="["/>
                      <m:endChr m:val="]"/>
                      <m:ctrlPr>
                        <w:rPr>
                          <w:rFonts w:ascii="Cambria Math" w:eastAsia="Calibri" w:hAnsi="Angsana New" w:cs="Angsana New"/>
                          <w:iCs/>
                          <w:szCs w:val="22"/>
                        </w:rPr>
                      </m:ctrlPr>
                    </m:dPr>
                    <m:e>
                      <m:r>
                        <m:rPr>
                          <m:sty m:val="p"/>
                        </m:rPr>
                        <w:rPr>
                          <w:rFonts w:ascii="Cambria Math" w:eastAsia="Calibri" w:hAnsi="Angsana New" w:cs="Angsana New"/>
                          <w:szCs w:val="22"/>
                        </w:rPr>
                        <m:t>n</m:t>
                      </m:r>
                      <m:nary>
                        <m:naryPr>
                          <m:chr m:val="∑"/>
                          <m:limLoc m:val="undOvr"/>
                          <m:subHide m:val="1"/>
                          <m:supHide m:val="1"/>
                          <m:ctrlPr>
                            <w:rPr>
                              <w:rFonts w:ascii="Cambria Math" w:eastAsia="Calibri" w:hAnsi="Angsana New" w:cs="Angsana New"/>
                              <w:iCs/>
                              <w:szCs w:val="22"/>
                            </w:rPr>
                          </m:ctrlPr>
                        </m:naryPr>
                        <m:sub/>
                        <m:sup/>
                        <m:e>
                          <m:sSup>
                            <m:sSupPr>
                              <m:ctrlPr>
                                <w:rPr>
                                  <w:rFonts w:ascii="Cambria Math" w:eastAsia="Calibri" w:hAnsi="Angsana New" w:cs="Angsana New"/>
                                  <w:iCs/>
                                  <w:szCs w:val="22"/>
                                </w:rPr>
                              </m:ctrlPr>
                            </m:sSupPr>
                            <m:e>
                              <m:r>
                                <m:rPr>
                                  <m:sty m:val="p"/>
                                </m:rPr>
                                <w:rPr>
                                  <w:rFonts w:ascii="Cambria Math" w:eastAsia="Calibri" w:hAnsi="Angsana New" w:cs="Angsana New"/>
                                  <w:szCs w:val="22"/>
                                </w:rPr>
                                <m:t>y</m:t>
                              </m:r>
                            </m:e>
                            <m:sup>
                              <m:r>
                                <m:rPr>
                                  <m:sty m:val="p"/>
                                </m:rPr>
                                <w:rPr>
                                  <w:rFonts w:ascii="Cambria Math" w:eastAsia="Calibri" w:hAnsi="Angsana New" w:cs="Angsana New"/>
                                  <w:szCs w:val="22"/>
                                </w:rPr>
                                <m:t>2</m:t>
                              </m:r>
                            </m:sup>
                          </m:sSup>
                          <m:r>
                            <m:rPr>
                              <m:sty m:val="p"/>
                            </m:rPr>
                            <w:rPr>
                              <w:rFonts w:ascii="Cambria Math" w:eastAsia="Calibri" w:hAnsi="Cambria Math" w:cs="Angsana New"/>
                              <w:szCs w:val="22"/>
                            </w:rPr>
                            <m:t>-</m:t>
                          </m:r>
                          <m:sSup>
                            <m:sSupPr>
                              <m:ctrlPr>
                                <w:rPr>
                                  <w:rFonts w:ascii="Cambria Math" w:eastAsia="Calibri" w:hAnsi="Angsana New" w:cs="Angsana New"/>
                                  <w:iCs/>
                                  <w:szCs w:val="22"/>
                                </w:rPr>
                              </m:ctrlPr>
                            </m:sSupPr>
                            <m:e>
                              <m:d>
                                <m:dPr>
                                  <m:ctrlPr>
                                    <w:rPr>
                                      <w:rFonts w:ascii="Cambria Math" w:eastAsia="Calibri" w:hAnsi="Angsana New" w:cs="Angsana New"/>
                                      <w:iCs/>
                                      <w:szCs w:val="22"/>
                                    </w:rPr>
                                  </m:ctrlPr>
                                </m:dPr>
                                <m:e>
                                  <m:nary>
                                    <m:naryPr>
                                      <m:chr m:val="∑"/>
                                      <m:limLoc m:val="undOvr"/>
                                      <m:subHide m:val="1"/>
                                      <m:supHide m:val="1"/>
                                      <m:ctrlPr>
                                        <w:rPr>
                                          <w:rFonts w:ascii="Cambria Math" w:eastAsia="Calibri" w:hAnsi="Angsana New" w:cs="Angsana New"/>
                                          <w:iCs/>
                                          <w:szCs w:val="22"/>
                                        </w:rPr>
                                      </m:ctrlPr>
                                    </m:naryPr>
                                    <m:sub/>
                                    <m:sup/>
                                    <m:e>
                                      <m:r>
                                        <m:rPr>
                                          <m:sty m:val="p"/>
                                        </m:rPr>
                                        <w:rPr>
                                          <w:rFonts w:ascii="Cambria Math" w:eastAsia="Calibri" w:hAnsi="Angsana New" w:cs="Angsana New"/>
                                          <w:szCs w:val="22"/>
                                        </w:rPr>
                                        <m:t>y</m:t>
                                      </m:r>
                                    </m:e>
                                  </m:nary>
                                </m:e>
                              </m:d>
                            </m:e>
                            <m:sup>
                              <m:r>
                                <m:rPr>
                                  <m:sty m:val="p"/>
                                </m:rPr>
                                <w:rPr>
                                  <w:rFonts w:ascii="Cambria Math" w:eastAsia="Calibri" w:hAnsi="Angsana New" w:cs="Angsana New"/>
                                  <w:szCs w:val="22"/>
                                </w:rPr>
                                <m:t>2</m:t>
                              </m:r>
                            </m:sup>
                          </m:sSup>
                        </m:e>
                      </m:nary>
                    </m:e>
                  </m:d>
                </m:e>
              </m:rad>
            </m:den>
          </m:f>
        </m:oMath>
      </m:oMathPara>
    </w:p>
    <w:p w:rsidR="00767DC4" w:rsidRPr="00767DC4" w:rsidRDefault="00767DC4" w:rsidP="00767DC4">
      <w:pPr>
        <w:spacing w:after="0" w:line="240" w:lineRule="auto"/>
        <w:ind w:left="720" w:firstLine="720"/>
        <w:rPr>
          <w:rFonts w:ascii="TH SarabunPSK" w:eastAsia="Calibri" w:hAnsi="TH SarabunPSK" w:cs="TH SarabunPSK"/>
          <w:color w:val="000000"/>
          <w:sz w:val="32"/>
          <w:szCs w:val="32"/>
          <w:cs/>
        </w:rPr>
      </w:pPr>
      <w:r w:rsidRPr="00767DC4">
        <w:rPr>
          <w:rFonts w:ascii="TH SarabunPSK" w:eastAsia="Calibri" w:hAnsi="TH SarabunPSK" w:cs="TH SarabunPSK"/>
          <w:color w:val="000000"/>
          <w:sz w:val="32"/>
          <w:szCs w:val="32"/>
          <w:cs/>
        </w:rPr>
        <w:t>เมื่อ</w:t>
      </w:r>
      <w:r w:rsidRPr="00767DC4">
        <w:rPr>
          <w:rFonts w:ascii="TH SarabunPSK" w:eastAsia="Calibri" w:hAnsi="TH SarabunPSK" w:cs="TH SarabunPSK"/>
          <w:color w:val="000000"/>
          <w:sz w:val="32"/>
          <w:szCs w:val="32"/>
          <w:cs/>
        </w:rPr>
        <w:tab/>
      </w:r>
      <w:r w:rsidRPr="00767DC4">
        <w:rPr>
          <w:rFonts w:ascii="TH SarabunPSK" w:eastAsia="Calibri" w:hAnsi="TH SarabunPSK" w:cs="TH SarabunPSK"/>
          <w:color w:val="000000"/>
          <w:sz w:val="32"/>
          <w:szCs w:val="32"/>
        </w:rPr>
        <w:t>r</w:t>
      </w:r>
      <w:r w:rsidRPr="00767DC4">
        <w:rPr>
          <w:rFonts w:ascii="TH SarabunPSK" w:eastAsia="Calibri" w:hAnsi="TH SarabunPSK" w:cs="TH SarabunPSK"/>
          <w:color w:val="000000"/>
          <w:sz w:val="32"/>
          <w:szCs w:val="32"/>
        </w:rPr>
        <w:tab/>
      </w:r>
      <w:r w:rsidRPr="00767DC4">
        <w:rPr>
          <w:rFonts w:ascii="TH SarabunPSK" w:eastAsia="Calibri" w:hAnsi="TH SarabunPSK" w:cs="TH SarabunPSK"/>
          <w:color w:val="000000"/>
          <w:sz w:val="32"/>
          <w:szCs w:val="32"/>
          <w:cs/>
        </w:rPr>
        <w:t>แทน</w:t>
      </w:r>
      <w:r w:rsidRPr="00767DC4">
        <w:rPr>
          <w:rFonts w:ascii="TH SarabunPSK" w:eastAsia="Calibri" w:hAnsi="TH SarabunPSK" w:cs="TH SarabunPSK"/>
          <w:color w:val="000000"/>
          <w:sz w:val="32"/>
          <w:szCs w:val="32"/>
          <w:cs/>
        </w:rPr>
        <w:tab/>
        <w:t>ค่าสัมประสิทธิ์สหสัมพันธ์</w:t>
      </w:r>
      <w:proofErr w:type="spellStart"/>
      <w:r w:rsidRPr="00767DC4">
        <w:rPr>
          <w:rFonts w:ascii="TH SarabunPSK" w:eastAsia="Calibri" w:hAnsi="TH SarabunPSK" w:cs="TH SarabunPSK"/>
          <w:color w:val="000000"/>
          <w:sz w:val="32"/>
          <w:szCs w:val="32"/>
          <w:cs/>
        </w:rPr>
        <w:t>เพียร์</w:t>
      </w:r>
      <w:proofErr w:type="spellEnd"/>
      <w:r w:rsidRPr="00767DC4">
        <w:rPr>
          <w:rFonts w:ascii="TH SarabunPSK" w:eastAsia="Calibri" w:hAnsi="TH SarabunPSK" w:cs="TH SarabunPSK"/>
          <w:color w:val="000000"/>
          <w:sz w:val="32"/>
          <w:szCs w:val="32"/>
          <w:cs/>
        </w:rPr>
        <w:t>สัน</w:t>
      </w:r>
    </w:p>
    <w:p w:rsidR="00767DC4" w:rsidRPr="00767DC4" w:rsidRDefault="00767DC4" w:rsidP="00767DC4">
      <w:pPr>
        <w:spacing w:after="0" w:line="240" w:lineRule="auto"/>
        <w:ind w:left="1440" w:firstLine="720"/>
        <w:rPr>
          <w:rFonts w:ascii="TH SarabunPSK" w:eastAsia="Calibri" w:hAnsi="TH SarabunPSK" w:cs="TH SarabunPSK"/>
          <w:color w:val="000000"/>
          <w:sz w:val="32"/>
          <w:szCs w:val="32"/>
        </w:rPr>
      </w:pPr>
      <w:proofErr w:type="spellStart"/>
      <w:r w:rsidRPr="00767DC4">
        <w:rPr>
          <w:rFonts w:ascii="TH SarabunPSK" w:eastAsia="Times New Roman" w:hAnsi="TH SarabunPSK" w:cs="TH SarabunPSK"/>
          <w:color w:val="000000"/>
          <w:sz w:val="32"/>
          <w:szCs w:val="32"/>
        </w:rPr>
        <w:t>x,y</w:t>
      </w:r>
      <w:proofErr w:type="spellEnd"/>
      <w:r w:rsidRPr="00767DC4">
        <w:rPr>
          <w:rFonts w:ascii="TH SarabunPSK" w:eastAsia="Times New Roman" w:hAnsi="TH SarabunPSK" w:cs="TH SarabunPSK"/>
          <w:color w:val="000000"/>
          <w:sz w:val="32"/>
          <w:szCs w:val="32"/>
        </w:rPr>
        <w:tab/>
      </w:r>
      <w:r w:rsidRPr="00767DC4">
        <w:rPr>
          <w:rFonts w:ascii="TH SarabunPSK" w:eastAsia="Times New Roman" w:hAnsi="TH SarabunPSK" w:cs="TH SarabunPSK"/>
          <w:color w:val="000000"/>
          <w:sz w:val="32"/>
          <w:szCs w:val="32"/>
          <w:cs/>
        </w:rPr>
        <w:t xml:space="preserve">แทน </w:t>
      </w:r>
      <w:r w:rsidRPr="00767DC4">
        <w:rPr>
          <w:rFonts w:ascii="TH SarabunPSK" w:eastAsia="Times New Roman" w:hAnsi="TH SarabunPSK" w:cs="TH SarabunPSK"/>
          <w:color w:val="000000"/>
          <w:sz w:val="32"/>
          <w:szCs w:val="32"/>
          <w:cs/>
        </w:rPr>
        <w:tab/>
      </w:r>
      <w:r w:rsidRPr="00767DC4">
        <w:rPr>
          <w:rFonts w:ascii="TH SarabunPSK" w:eastAsia="Calibri" w:hAnsi="TH SarabunPSK" w:cs="TH SarabunPSK"/>
          <w:color w:val="000000"/>
          <w:sz w:val="32"/>
          <w:szCs w:val="32"/>
          <w:cs/>
        </w:rPr>
        <w:t xml:space="preserve">ค่าของตัวแปรชุดที่ </w:t>
      </w:r>
      <w:r w:rsidRPr="00767DC4">
        <w:rPr>
          <w:rFonts w:ascii="TH SarabunPSK" w:eastAsia="Calibri" w:hAnsi="TH SarabunPSK" w:cs="TH SarabunPSK"/>
          <w:color w:val="000000"/>
          <w:sz w:val="32"/>
          <w:szCs w:val="32"/>
        </w:rPr>
        <w:t xml:space="preserve">1, </w:t>
      </w:r>
      <w:r w:rsidRPr="00767DC4">
        <w:rPr>
          <w:rFonts w:ascii="TH SarabunPSK" w:eastAsia="Calibri" w:hAnsi="TH SarabunPSK" w:cs="TH SarabunPSK"/>
          <w:color w:val="000000"/>
          <w:sz w:val="32"/>
          <w:szCs w:val="32"/>
          <w:cs/>
        </w:rPr>
        <w:t xml:space="preserve">ชุดที่ </w:t>
      </w:r>
      <w:r w:rsidRPr="00767DC4">
        <w:rPr>
          <w:rFonts w:ascii="TH SarabunPSK" w:eastAsia="Calibri" w:hAnsi="TH SarabunPSK" w:cs="TH SarabunPSK"/>
          <w:color w:val="000000"/>
          <w:sz w:val="32"/>
          <w:szCs w:val="32"/>
        </w:rPr>
        <w:t>2</w:t>
      </w:r>
    </w:p>
    <w:p w:rsidR="00767DC4" w:rsidRPr="00767DC4" w:rsidRDefault="00767DC4" w:rsidP="00767DC4">
      <w:pPr>
        <w:spacing w:after="0" w:line="240" w:lineRule="auto"/>
        <w:ind w:left="1440" w:firstLine="720"/>
        <w:rPr>
          <w:rFonts w:ascii="TH SarabunPSK" w:eastAsia="Calibri" w:hAnsi="TH SarabunPSK" w:cs="TH SarabunPSK"/>
          <w:color w:val="000000"/>
          <w:sz w:val="32"/>
          <w:szCs w:val="32"/>
        </w:rPr>
      </w:pPr>
      <w:r w:rsidRPr="00767DC4">
        <w:rPr>
          <w:rFonts w:ascii="TH SarabunPSK" w:eastAsia="Calibri" w:hAnsi="TH SarabunPSK" w:cs="TH SarabunPSK"/>
          <w:color w:val="000000"/>
          <w:sz w:val="32"/>
          <w:szCs w:val="32"/>
        </w:rPr>
        <w:t xml:space="preserve">N </w:t>
      </w:r>
      <w:r w:rsidRPr="00767DC4">
        <w:rPr>
          <w:rFonts w:ascii="TH SarabunPSK" w:eastAsia="Calibri" w:hAnsi="TH SarabunPSK" w:cs="TH SarabunPSK"/>
          <w:color w:val="000000"/>
          <w:sz w:val="32"/>
          <w:szCs w:val="32"/>
        </w:rPr>
        <w:tab/>
      </w:r>
      <w:r w:rsidRPr="00767DC4">
        <w:rPr>
          <w:rFonts w:ascii="TH SarabunPSK" w:eastAsia="Calibri" w:hAnsi="TH SarabunPSK" w:cs="TH SarabunPSK"/>
          <w:color w:val="000000"/>
          <w:sz w:val="32"/>
          <w:szCs w:val="32"/>
          <w:cs/>
        </w:rPr>
        <w:t>แทน</w:t>
      </w:r>
      <w:r w:rsidRPr="00767DC4">
        <w:rPr>
          <w:rFonts w:ascii="TH SarabunPSK" w:eastAsia="Calibri" w:hAnsi="TH SarabunPSK" w:cs="TH SarabunPSK"/>
          <w:color w:val="000000"/>
          <w:sz w:val="32"/>
          <w:szCs w:val="32"/>
          <w:cs/>
        </w:rPr>
        <w:tab/>
        <w:t>จำนวนคู่ของข้อมูลในกลุ่มตัวอย่าง</w:t>
      </w:r>
    </w:p>
    <w:p w:rsidR="005B4B72" w:rsidRDefault="005B4B72" w:rsidP="00767DC4">
      <w:pPr>
        <w:tabs>
          <w:tab w:val="left" w:pos="1418"/>
        </w:tabs>
        <w:spacing w:after="0" w:line="240" w:lineRule="auto"/>
        <w:rPr>
          <w:rFonts w:ascii="TH SarabunPSK" w:eastAsia="Cordia New" w:hAnsi="TH SarabunPSK" w:cs="TH SarabunPSK"/>
          <w:b/>
          <w:bCs/>
          <w:color w:val="FF0000"/>
          <w:sz w:val="36"/>
          <w:szCs w:val="36"/>
        </w:rPr>
      </w:pPr>
    </w:p>
    <w:p w:rsidR="005B4B72" w:rsidRDefault="005B4B72" w:rsidP="00001288">
      <w:pPr>
        <w:spacing w:after="0" w:line="240" w:lineRule="auto"/>
        <w:rPr>
          <w:rFonts w:ascii="TH SarabunPSK" w:eastAsia="Cordia New" w:hAnsi="TH SarabunPSK" w:cs="TH SarabunPSK"/>
          <w:b/>
          <w:bCs/>
          <w:color w:val="FF0000"/>
          <w:sz w:val="36"/>
          <w:szCs w:val="36"/>
        </w:rPr>
      </w:pPr>
    </w:p>
    <w:p w:rsidR="005B4B72" w:rsidRDefault="005B4B72" w:rsidP="00001288">
      <w:pPr>
        <w:spacing w:after="0" w:line="240" w:lineRule="auto"/>
        <w:rPr>
          <w:rFonts w:ascii="TH SarabunPSK" w:eastAsia="Cordia New" w:hAnsi="TH SarabunPSK" w:cs="TH SarabunPSK"/>
          <w:b/>
          <w:bCs/>
          <w:color w:val="FF0000"/>
          <w:sz w:val="36"/>
          <w:szCs w:val="36"/>
        </w:rPr>
      </w:pPr>
    </w:p>
    <w:p w:rsidR="005B4B72" w:rsidRDefault="005B4B72" w:rsidP="00001288">
      <w:pPr>
        <w:spacing w:after="0" w:line="240" w:lineRule="auto"/>
        <w:rPr>
          <w:rFonts w:ascii="TH SarabunPSK" w:eastAsia="Cordia New" w:hAnsi="TH SarabunPSK" w:cs="TH SarabunPSK"/>
          <w:b/>
          <w:bCs/>
          <w:color w:val="FF0000"/>
          <w:sz w:val="36"/>
          <w:szCs w:val="36"/>
        </w:rPr>
      </w:pPr>
    </w:p>
    <w:p w:rsidR="005B4B72" w:rsidRDefault="005B4B72" w:rsidP="00001288">
      <w:pPr>
        <w:spacing w:after="0" w:line="240" w:lineRule="auto"/>
        <w:rPr>
          <w:rFonts w:ascii="TH SarabunPSK" w:eastAsia="Cordia New" w:hAnsi="TH SarabunPSK" w:cs="TH SarabunPSK"/>
          <w:b/>
          <w:bCs/>
          <w:color w:val="FF0000"/>
          <w:sz w:val="36"/>
          <w:szCs w:val="36"/>
        </w:rPr>
      </w:pPr>
    </w:p>
    <w:p w:rsidR="005B4B72" w:rsidRDefault="005B4B72" w:rsidP="00001288">
      <w:pPr>
        <w:spacing w:after="0" w:line="240" w:lineRule="auto"/>
        <w:rPr>
          <w:rFonts w:ascii="TH SarabunPSK" w:eastAsia="Cordia New" w:hAnsi="TH SarabunPSK" w:cs="TH SarabunPSK"/>
          <w:b/>
          <w:bCs/>
          <w:color w:val="FF0000"/>
          <w:sz w:val="36"/>
          <w:szCs w:val="36"/>
        </w:rPr>
      </w:pPr>
    </w:p>
    <w:p w:rsidR="005B4B72" w:rsidRDefault="005B4B72" w:rsidP="00001288">
      <w:pPr>
        <w:spacing w:after="0" w:line="240" w:lineRule="auto"/>
        <w:rPr>
          <w:rFonts w:ascii="TH SarabunPSK" w:eastAsia="Cordia New" w:hAnsi="TH SarabunPSK" w:cs="TH SarabunPSK"/>
          <w:b/>
          <w:bCs/>
          <w:color w:val="FF0000"/>
          <w:sz w:val="36"/>
          <w:szCs w:val="36"/>
        </w:rPr>
      </w:pPr>
    </w:p>
    <w:p w:rsidR="005B4B72" w:rsidRDefault="005B4B72" w:rsidP="00001288">
      <w:pPr>
        <w:spacing w:after="0" w:line="240" w:lineRule="auto"/>
        <w:rPr>
          <w:rFonts w:ascii="TH SarabunPSK" w:eastAsia="Cordia New" w:hAnsi="TH SarabunPSK" w:cs="TH SarabunPSK"/>
          <w:b/>
          <w:bCs/>
          <w:color w:val="FF0000"/>
          <w:sz w:val="36"/>
          <w:szCs w:val="36"/>
        </w:rPr>
      </w:pPr>
    </w:p>
    <w:p w:rsidR="005B4B72" w:rsidRDefault="005B4B72" w:rsidP="00001288">
      <w:pPr>
        <w:spacing w:after="0" w:line="240" w:lineRule="auto"/>
        <w:rPr>
          <w:rFonts w:ascii="TH SarabunPSK" w:eastAsia="Cordia New" w:hAnsi="TH SarabunPSK" w:cs="TH SarabunPSK"/>
          <w:b/>
          <w:bCs/>
          <w:color w:val="FF0000"/>
          <w:sz w:val="36"/>
          <w:szCs w:val="36"/>
        </w:rPr>
      </w:pPr>
    </w:p>
    <w:p w:rsidR="005B4B72" w:rsidRPr="00836150" w:rsidRDefault="005B4B72" w:rsidP="00001288">
      <w:pPr>
        <w:spacing w:after="0" w:line="240" w:lineRule="auto"/>
        <w:rPr>
          <w:rFonts w:ascii="TH SarabunPSK" w:eastAsia="Cordia New" w:hAnsi="TH SarabunPSK" w:cs="TH SarabunPSK"/>
          <w:b/>
          <w:bCs/>
          <w:color w:val="FF0000"/>
          <w:sz w:val="36"/>
          <w:szCs w:val="36"/>
        </w:rPr>
      </w:pPr>
    </w:p>
    <w:p w:rsidR="009A79CA" w:rsidRDefault="005E261E" w:rsidP="00767DC4">
      <w:pPr>
        <w:spacing w:after="0" w:line="276" w:lineRule="auto"/>
        <w:rPr>
          <w:rFonts w:ascii="TH SarabunPSK" w:eastAsia="Calibri" w:hAnsi="TH SarabunPSK" w:cs="TH SarabunPSK"/>
          <w:b/>
          <w:bCs/>
          <w:color w:val="FF0000"/>
          <w:sz w:val="32"/>
          <w:szCs w:val="32"/>
        </w:rPr>
      </w:pPr>
      <w:r w:rsidRPr="00836150">
        <w:rPr>
          <w:rFonts w:ascii="TH SarabunPSK" w:eastAsia="Calibri" w:hAnsi="TH SarabunPSK" w:cs="TH SarabunPSK"/>
          <w:b/>
          <w:bCs/>
          <w:color w:val="FF0000"/>
          <w:sz w:val="32"/>
          <w:szCs w:val="32"/>
          <w:cs/>
        </w:rPr>
        <w:tab/>
      </w:r>
    </w:p>
    <w:p w:rsidR="00767DC4" w:rsidRDefault="00767DC4" w:rsidP="00767DC4">
      <w:pPr>
        <w:spacing w:after="0" w:line="276" w:lineRule="auto"/>
        <w:rPr>
          <w:rFonts w:ascii="TH SarabunPSK" w:eastAsia="Calibri" w:hAnsi="TH SarabunPSK" w:cs="TH SarabunPSK"/>
          <w:b/>
          <w:bCs/>
          <w:color w:val="FF0000"/>
          <w:sz w:val="32"/>
          <w:szCs w:val="32"/>
        </w:rPr>
      </w:pPr>
    </w:p>
    <w:p w:rsidR="00767DC4" w:rsidRDefault="00767DC4" w:rsidP="00767DC4">
      <w:pPr>
        <w:spacing w:after="0" w:line="276" w:lineRule="auto"/>
        <w:rPr>
          <w:rFonts w:ascii="TH SarabunPSK" w:eastAsia="Calibri" w:hAnsi="TH SarabunPSK" w:cs="TH SarabunPSK"/>
          <w:b/>
          <w:bCs/>
          <w:color w:val="FF0000"/>
          <w:sz w:val="32"/>
          <w:szCs w:val="32"/>
        </w:rPr>
      </w:pPr>
    </w:p>
    <w:p w:rsidR="00767DC4" w:rsidRDefault="00767DC4" w:rsidP="00767DC4">
      <w:pPr>
        <w:spacing w:after="0" w:line="276" w:lineRule="auto"/>
        <w:rPr>
          <w:rFonts w:ascii="TH SarabunPSK" w:eastAsia="Calibri" w:hAnsi="TH SarabunPSK" w:cs="TH SarabunPSK"/>
          <w:b/>
          <w:bCs/>
          <w:color w:val="FF0000"/>
          <w:sz w:val="32"/>
          <w:szCs w:val="32"/>
        </w:rPr>
      </w:pPr>
    </w:p>
    <w:p w:rsidR="00767DC4" w:rsidRDefault="00767DC4" w:rsidP="00767DC4">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Default="009A79CA" w:rsidP="005E261E">
      <w:pPr>
        <w:spacing w:after="0" w:line="276" w:lineRule="auto"/>
        <w:rPr>
          <w:rFonts w:ascii="TH SarabunPSK" w:eastAsia="Calibri" w:hAnsi="TH SarabunPSK" w:cs="TH SarabunPSK"/>
          <w:iCs/>
          <w:sz w:val="32"/>
          <w:szCs w:val="32"/>
        </w:rPr>
      </w:pPr>
    </w:p>
    <w:p w:rsidR="009A79CA" w:rsidRPr="009A79CA" w:rsidRDefault="00E9347C" w:rsidP="009A79CA">
      <w:pPr>
        <w:spacing w:after="240" w:line="240" w:lineRule="auto"/>
        <w:jc w:val="center"/>
        <w:rPr>
          <w:rFonts w:ascii="TH SarabunPSK" w:eastAsia="Calibri" w:hAnsi="TH SarabunPSK" w:cs="TH SarabunPSK"/>
          <w:b/>
          <w:bCs/>
          <w:sz w:val="36"/>
          <w:szCs w:val="36"/>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05344" behindDoc="0" locked="0" layoutInCell="1" allowOverlap="1" wp14:anchorId="3E770C93" wp14:editId="782A3B71">
                <wp:simplePos x="0" y="0"/>
                <wp:positionH relativeFrom="margin">
                  <wp:align>center</wp:align>
                </wp:positionH>
                <wp:positionV relativeFrom="paragraph">
                  <wp:posOffset>-668216</wp:posOffset>
                </wp:positionV>
                <wp:extent cx="254977" cy="263770"/>
                <wp:effectExtent l="0" t="0" r="0" b="3175"/>
                <wp:wrapNone/>
                <wp:docPr id="42" name="สี่เหลี่ยมผืนผ้า 42"/>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719DA3" id="สี่เหลี่ยมผืนผ้า 42" o:spid="_x0000_s1026" style="position:absolute;margin-left:0;margin-top:-52.6pt;width:20.1pt;height:20.75pt;z-index:2517053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" fillcolor="white [3212]" stroked="f" strokeweight="1pt">
                <w10:wrap anchorx="margin"/>
              </v:rect>
            </w:pict>
          </mc:Fallback>
        </mc:AlternateContent>
      </w:r>
      <w:r w:rsidR="009A79CA">
        <w:rPr>
          <w:rFonts w:ascii="TH SarabunPSK" w:eastAsia="Calibri" w:hAnsi="TH SarabunPSK" w:cs="TH SarabunPSK"/>
          <w:b/>
          <w:bCs/>
          <w:sz w:val="36"/>
          <w:szCs w:val="36"/>
          <w:cs/>
        </w:rPr>
        <w:t>บทที่</w:t>
      </w:r>
      <w:r w:rsidR="009A79CA" w:rsidRPr="009A79CA">
        <w:rPr>
          <w:rFonts w:ascii="TH SarabunPSK" w:eastAsia="Calibri" w:hAnsi="TH SarabunPSK" w:cs="TH SarabunPSK"/>
          <w:b/>
          <w:bCs/>
          <w:sz w:val="36"/>
          <w:szCs w:val="36"/>
          <w:cs/>
        </w:rPr>
        <w:t xml:space="preserve"> </w:t>
      </w:r>
      <w:r w:rsidR="009A79CA" w:rsidRPr="009A79CA">
        <w:rPr>
          <w:rFonts w:ascii="TH SarabunPSK" w:eastAsia="Calibri" w:hAnsi="TH SarabunPSK" w:cs="TH SarabunPSK"/>
          <w:b/>
          <w:bCs/>
          <w:sz w:val="36"/>
          <w:szCs w:val="36"/>
        </w:rPr>
        <w:t>4</w:t>
      </w:r>
    </w:p>
    <w:p w:rsidR="009A79CA" w:rsidRPr="009A79CA" w:rsidRDefault="004262B9" w:rsidP="009A79CA">
      <w:pPr>
        <w:spacing w:after="480" w:line="240" w:lineRule="auto"/>
        <w:jc w:val="center"/>
        <w:rPr>
          <w:rFonts w:ascii="TH SarabunPSK" w:eastAsia="Calibri" w:hAnsi="TH SarabunPSK" w:cs="TH SarabunPSK"/>
          <w:b/>
          <w:bCs/>
          <w:sz w:val="36"/>
          <w:szCs w:val="36"/>
        </w:rPr>
      </w:pPr>
      <w:r w:rsidRPr="004262B9">
        <w:rPr>
          <w:rFonts w:ascii="TH SarabunPSK" w:eastAsia="Calibri" w:hAnsi="TH SarabunPSK" w:cs="TH SarabunPSK"/>
          <w:b/>
          <w:bCs/>
          <w:sz w:val="36"/>
          <w:szCs w:val="36"/>
          <w:cs/>
        </w:rPr>
        <w:t>ผลการวิจัย</w:t>
      </w:r>
    </w:p>
    <w:p w:rsidR="00767DC4" w:rsidRPr="00767DC4" w:rsidRDefault="009A79CA" w:rsidP="00767DC4">
      <w:pPr>
        <w:tabs>
          <w:tab w:val="left" w:pos="709"/>
          <w:tab w:val="left" w:pos="993"/>
        </w:tabs>
        <w:spacing w:after="120" w:line="240" w:lineRule="auto"/>
        <w:rPr>
          <w:rFonts w:ascii="TH SarabunPSK" w:eastAsia="Calibri" w:hAnsi="TH SarabunPSK" w:cs="TH SarabunPSK"/>
          <w:b/>
          <w:bCs/>
          <w:sz w:val="36"/>
          <w:szCs w:val="36"/>
        </w:rPr>
      </w:pPr>
      <w:r w:rsidRPr="009A79CA">
        <w:rPr>
          <w:rFonts w:ascii="TH SarabunPSK" w:eastAsia="Calibri" w:hAnsi="TH SarabunPSK" w:cs="TH SarabunPSK"/>
          <w:b/>
          <w:bCs/>
          <w:sz w:val="36"/>
          <w:szCs w:val="36"/>
          <w:cs/>
        </w:rPr>
        <w:tab/>
      </w:r>
      <w:r w:rsidR="00767DC4" w:rsidRPr="00767DC4">
        <w:rPr>
          <w:rFonts w:ascii="TH SarabunPSK" w:eastAsia="Calibri" w:hAnsi="TH SarabunPSK" w:cs="TH SarabunPSK"/>
          <w:color w:val="000000"/>
          <w:sz w:val="32"/>
          <w:szCs w:val="32"/>
          <w:cs/>
        </w:rPr>
        <w:t>การวิจัยเรื่อง ความสัมพันธ์ระหว่างความคิดเห็นต่อการจัดสภาพแวดล้อมการเรียนที่มีส่วนสนับสนุนความแตกต่างระหว่างบุคคลของนักเรียนกับเจตคติต่อการจัดกิจกรรมการเรียนรู้วิทยาศาสตร์ ระดับชั้นมัธยมศึกษาปีที่ 6  ผู้วิจัยได้นำเสนอผลการวิเคราะห์ข้อมูล ดังนี้</w:t>
      </w:r>
      <w:r w:rsidR="00767DC4" w:rsidRPr="00767DC4">
        <w:rPr>
          <w:rFonts w:ascii="TH SarabunPSK" w:eastAsia="Calibri" w:hAnsi="TH SarabunPSK" w:cs="TH SarabunPSK"/>
          <w:color w:val="000000"/>
          <w:sz w:val="32"/>
          <w:szCs w:val="32"/>
        </w:rPr>
        <w:tab/>
      </w:r>
    </w:p>
    <w:p w:rsidR="00767DC4" w:rsidRPr="00767DC4" w:rsidRDefault="00767DC4" w:rsidP="00767DC4">
      <w:pPr>
        <w:tabs>
          <w:tab w:val="left" w:pos="709"/>
          <w:tab w:val="left" w:pos="993"/>
        </w:tabs>
        <w:spacing w:after="0" w:line="240" w:lineRule="auto"/>
        <w:rPr>
          <w:rFonts w:ascii="TH SarabunPSK" w:eastAsia="Calibri" w:hAnsi="TH SarabunPSK" w:cs="TH SarabunPSK"/>
          <w:color w:val="000000"/>
          <w:sz w:val="32"/>
          <w:szCs w:val="32"/>
        </w:rPr>
      </w:pPr>
      <w:r w:rsidRPr="00767DC4">
        <w:rPr>
          <w:rFonts w:ascii="TH SarabunPSK" w:eastAsia="Calibri" w:hAnsi="TH SarabunPSK" w:cs="TH SarabunPSK"/>
          <w:color w:val="000000"/>
          <w:sz w:val="32"/>
          <w:szCs w:val="32"/>
          <w:cs/>
        </w:rPr>
        <w:tab/>
      </w:r>
      <w:r w:rsidRPr="00767DC4">
        <w:rPr>
          <w:rFonts w:ascii="TH SarabunPSK" w:eastAsia="Calibri" w:hAnsi="TH SarabunPSK" w:cs="TH SarabunPSK"/>
          <w:color w:val="000000"/>
          <w:sz w:val="32"/>
          <w:szCs w:val="32"/>
        </w:rPr>
        <w:t xml:space="preserve">1. </w:t>
      </w:r>
      <w:r w:rsidRPr="00767DC4">
        <w:rPr>
          <w:rFonts w:ascii="TH SarabunPSK" w:eastAsia="Calibri" w:hAnsi="TH SarabunPSK" w:cs="TH SarabunPSK"/>
          <w:color w:val="000000"/>
          <w:sz w:val="32"/>
          <w:szCs w:val="32"/>
          <w:cs/>
        </w:rPr>
        <w:t>สัญลักษณ์ที่ใช้ในการนำเสนอผลการวิเคราะห์ข้อมูล</w:t>
      </w:r>
    </w:p>
    <w:p w:rsidR="00767DC4" w:rsidRPr="00767DC4" w:rsidRDefault="00767DC4" w:rsidP="00767DC4">
      <w:pPr>
        <w:tabs>
          <w:tab w:val="left" w:pos="709"/>
          <w:tab w:val="left" w:pos="993"/>
        </w:tabs>
        <w:spacing w:after="0" w:line="240" w:lineRule="auto"/>
        <w:rPr>
          <w:rFonts w:ascii="TH SarabunPSK" w:eastAsia="Calibri" w:hAnsi="TH SarabunPSK" w:cs="TH SarabunPSK"/>
          <w:color w:val="000000"/>
          <w:sz w:val="32"/>
          <w:szCs w:val="32"/>
        </w:rPr>
      </w:pPr>
      <w:r w:rsidRPr="00767DC4">
        <w:rPr>
          <w:rFonts w:ascii="TH SarabunPSK" w:eastAsia="Calibri" w:hAnsi="TH SarabunPSK" w:cs="TH SarabunPSK"/>
          <w:color w:val="000000"/>
          <w:sz w:val="32"/>
          <w:szCs w:val="32"/>
          <w:cs/>
        </w:rPr>
        <w:tab/>
      </w:r>
      <w:r w:rsidRPr="00767DC4">
        <w:rPr>
          <w:rFonts w:ascii="TH SarabunPSK" w:eastAsia="Calibri" w:hAnsi="TH SarabunPSK" w:cs="TH SarabunPSK"/>
          <w:color w:val="000000"/>
          <w:sz w:val="32"/>
          <w:szCs w:val="32"/>
        </w:rPr>
        <w:t xml:space="preserve">2. </w:t>
      </w:r>
      <w:r w:rsidRPr="00767DC4">
        <w:rPr>
          <w:rFonts w:ascii="TH SarabunPSK" w:eastAsia="Calibri" w:hAnsi="TH SarabunPSK" w:cs="TH SarabunPSK"/>
          <w:color w:val="000000"/>
          <w:sz w:val="32"/>
          <w:szCs w:val="32"/>
          <w:cs/>
        </w:rPr>
        <w:t>ลำดับขั้นตอนในการนำเสนอผลการวิเคราะห์ข้อมูล</w:t>
      </w:r>
    </w:p>
    <w:p w:rsidR="00767DC4" w:rsidRPr="00767DC4" w:rsidRDefault="00767DC4" w:rsidP="00767DC4">
      <w:pPr>
        <w:tabs>
          <w:tab w:val="left" w:pos="709"/>
          <w:tab w:val="left" w:pos="993"/>
        </w:tabs>
        <w:spacing w:after="240" w:line="240" w:lineRule="auto"/>
        <w:rPr>
          <w:rFonts w:ascii="TH SarabunPSK" w:eastAsia="Calibri" w:hAnsi="TH SarabunPSK" w:cs="TH SarabunPSK"/>
          <w:color w:val="000000"/>
          <w:sz w:val="32"/>
          <w:szCs w:val="32"/>
          <w:cs/>
        </w:rPr>
      </w:pPr>
      <w:r w:rsidRPr="00767DC4">
        <w:rPr>
          <w:rFonts w:ascii="TH SarabunPSK" w:eastAsia="Calibri" w:hAnsi="TH SarabunPSK" w:cs="TH SarabunPSK"/>
          <w:color w:val="000000"/>
          <w:sz w:val="32"/>
          <w:szCs w:val="32"/>
          <w:cs/>
        </w:rPr>
        <w:tab/>
      </w:r>
      <w:r w:rsidRPr="00767DC4">
        <w:rPr>
          <w:rFonts w:ascii="TH SarabunPSK" w:eastAsia="Calibri" w:hAnsi="TH SarabunPSK" w:cs="TH SarabunPSK"/>
          <w:color w:val="000000"/>
          <w:sz w:val="32"/>
          <w:szCs w:val="32"/>
        </w:rPr>
        <w:t xml:space="preserve">3. </w:t>
      </w:r>
      <w:r w:rsidRPr="00767DC4">
        <w:rPr>
          <w:rFonts w:ascii="TH SarabunPSK" w:eastAsia="Calibri" w:hAnsi="TH SarabunPSK" w:cs="TH SarabunPSK"/>
          <w:color w:val="000000"/>
          <w:sz w:val="32"/>
          <w:szCs w:val="32"/>
          <w:cs/>
        </w:rPr>
        <w:t>ผลการวิเคราะห์ข้อมูล</w:t>
      </w:r>
    </w:p>
    <w:p w:rsidR="009A79CA" w:rsidRPr="00767DC4" w:rsidRDefault="009A79CA" w:rsidP="00767DC4">
      <w:pPr>
        <w:spacing w:after="0" w:line="240" w:lineRule="auto"/>
        <w:rPr>
          <w:rFonts w:ascii="TH SarabunPSK" w:eastAsia="Calibri" w:hAnsi="TH SarabunPSK" w:cs="TH SarabunPSK"/>
          <w:b/>
          <w:bCs/>
          <w:sz w:val="36"/>
          <w:szCs w:val="36"/>
        </w:rPr>
      </w:pPr>
      <w:r w:rsidRPr="00767DC4">
        <w:rPr>
          <w:rFonts w:ascii="TH SarabunPSK" w:eastAsia="Calibri" w:hAnsi="TH SarabunPSK" w:cs="TH SarabunPSK"/>
          <w:b/>
          <w:bCs/>
          <w:sz w:val="36"/>
          <w:szCs w:val="36"/>
          <w:cs/>
        </w:rPr>
        <w:t>สัญลักษณ์ที่ใช้ในการวิเคราะห์ข้อมูล</w:t>
      </w:r>
    </w:p>
    <w:p w:rsidR="00B5353A" w:rsidRPr="00B5353A" w:rsidRDefault="009A79CA" w:rsidP="00B5353A">
      <w:pPr>
        <w:tabs>
          <w:tab w:val="left" w:pos="709"/>
          <w:tab w:val="left" w:pos="993"/>
          <w:tab w:val="left" w:pos="1276"/>
        </w:tabs>
        <w:spacing w:before="120" w:after="0" w:line="240" w:lineRule="auto"/>
        <w:rPr>
          <w:rFonts w:ascii="TH SarabunPSK" w:eastAsia="Calibri" w:hAnsi="TH SarabunPSK" w:cs="TH SarabunPSK"/>
          <w:sz w:val="32"/>
          <w:szCs w:val="32"/>
        </w:rPr>
      </w:pPr>
      <w:r w:rsidRPr="00767DC4">
        <w:rPr>
          <w:rFonts w:ascii="TH SarabunPSK" w:eastAsia="Calibri" w:hAnsi="TH SarabunPSK" w:cs="TH SarabunPSK"/>
          <w:color w:val="FF0000"/>
          <w:sz w:val="32"/>
          <w:szCs w:val="32"/>
        </w:rPr>
        <w:tab/>
      </w:r>
      <w:r w:rsidR="00B5353A" w:rsidRPr="00B5353A">
        <w:rPr>
          <w:rFonts w:ascii="TH SarabunPSK" w:eastAsia="Calibri" w:hAnsi="TH SarabunPSK" w:cs="TH SarabunPSK"/>
          <w:sz w:val="32"/>
          <w:szCs w:val="32"/>
          <w:cs/>
        </w:rPr>
        <w:t>เพื่อให้เกิดความเข้าใจในการสื่อความหมาย ผู้วิจัยได้กำหนดความหมายของสัญลักษณ์ในการวิเคราะห์ข้อมูล ดังต่อไปนี้</w:t>
      </w:r>
    </w:p>
    <w:p w:rsidR="00B5353A" w:rsidRPr="00B5353A" w:rsidRDefault="00B5353A" w:rsidP="00B5353A">
      <w:pPr>
        <w:tabs>
          <w:tab w:val="left" w:pos="709"/>
          <w:tab w:val="left" w:pos="993"/>
          <w:tab w:val="left" w:pos="1276"/>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rPr>
        <w:tab/>
      </w:r>
      <w:r w:rsidRPr="00B5353A">
        <w:rPr>
          <w:rFonts w:ascii="TH SarabunPSK" w:eastAsia="Calibri" w:hAnsi="TH SarabunPSK" w:cs="TH SarabunPSK"/>
          <w:sz w:val="32"/>
          <w:szCs w:val="32"/>
        </w:rPr>
        <w:tab/>
        <w:t>n</w:t>
      </w:r>
      <w:r w:rsidRPr="00B5353A">
        <w:rPr>
          <w:rFonts w:ascii="TH SarabunPSK" w:eastAsia="Calibri" w:hAnsi="TH SarabunPSK" w:cs="TH SarabunPSK"/>
          <w:sz w:val="32"/>
          <w:szCs w:val="32"/>
        </w:rPr>
        <w:tab/>
      </w:r>
      <w:r w:rsidRPr="00B5353A">
        <w:rPr>
          <w:rFonts w:ascii="TH SarabunPSK" w:eastAsia="Calibri" w:hAnsi="TH SarabunPSK" w:cs="TH SarabunPSK"/>
          <w:sz w:val="32"/>
          <w:szCs w:val="32"/>
        </w:rPr>
        <w:tab/>
      </w:r>
      <w:r w:rsidRPr="00B5353A">
        <w:rPr>
          <w:rFonts w:ascii="TH SarabunPSK" w:eastAsia="Calibri" w:hAnsi="TH SarabunPSK" w:cs="TH SarabunPSK"/>
          <w:sz w:val="32"/>
          <w:szCs w:val="32"/>
          <w:cs/>
        </w:rPr>
        <w:t>แทน</w:t>
      </w:r>
      <w:r w:rsidRPr="00B5353A">
        <w:rPr>
          <w:rFonts w:ascii="TH SarabunPSK" w:eastAsia="Calibri" w:hAnsi="TH SarabunPSK" w:cs="TH SarabunPSK"/>
          <w:sz w:val="32"/>
          <w:szCs w:val="32"/>
          <w:cs/>
        </w:rPr>
        <w:tab/>
        <w:t>จำนวนนักเรียนในกลุ่มเป้าหมาย</w:t>
      </w:r>
    </w:p>
    <w:p w:rsidR="00B5353A" w:rsidRPr="00B5353A" w:rsidRDefault="00B5353A" w:rsidP="00B5353A">
      <w:pPr>
        <w:tabs>
          <w:tab w:val="left" w:pos="709"/>
          <w:tab w:val="left" w:pos="993"/>
          <w:tab w:val="left" w:pos="1276"/>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cs/>
        </w:rPr>
        <w:tab/>
      </w:r>
      <w:r w:rsidRPr="00B5353A">
        <w:rPr>
          <w:rFonts w:ascii="TH SarabunPSK" w:eastAsia="Calibri" w:hAnsi="TH SarabunPSK" w:cs="TH SarabunPSK"/>
          <w:sz w:val="32"/>
          <w:szCs w:val="32"/>
          <w:cs/>
        </w:rPr>
        <w:tab/>
      </w:r>
      <w:r w:rsidRPr="00B5353A">
        <w:rPr>
          <w:rFonts w:ascii="TH SarabunPSK" w:eastAsia="Calibri" w:hAnsi="TH SarabunPSK" w:cs="TH SarabunPSK"/>
          <w:noProof/>
          <w:position w:val="-6"/>
          <w:sz w:val="32"/>
          <w:szCs w:val="32"/>
        </w:rPr>
        <w:drawing>
          <wp:inline distT="0" distB="0" distL="0" distR="0" wp14:anchorId="2A76B3DB" wp14:editId="26DEAA02">
            <wp:extent cx="123825" cy="219075"/>
            <wp:effectExtent l="0" t="0" r="9525" b="9525"/>
            <wp:docPr id="69" name="รูปภาพ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B5353A">
        <w:rPr>
          <w:rFonts w:ascii="TH SarabunPSK" w:eastAsia="Calibri" w:hAnsi="TH SarabunPSK" w:cs="TH SarabunPSK"/>
          <w:sz w:val="32"/>
          <w:szCs w:val="32"/>
          <w:cs/>
        </w:rPr>
        <w:tab/>
      </w:r>
      <w:r w:rsidRPr="00B5353A">
        <w:rPr>
          <w:rFonts w:ascii="TH SarabunPSK" w:eastAsia="Calibri" w:hAnsi="TH SarabunPSK" w:cs="TH SarabunPSK"/>
          <w:sz w:val="32"/>
          <w:szCs w:val="32"/>
          <w:cs/>
        </w:rPr>
        <w:tab/>
        <w:t>แทน</w:t>
      </w:r>
      <w:r w:rsidRPr="00B5353A">
        <w:rPr>
          <w:rFonts w:ascii="TH SarabunPSK" w:eastAsia="Calibri" w:hAnsi="TH SarabunPSK" w:cs="TH SarabunPSK"/>
          <w:sz w:val="32"/>
          <w:szCs w:val="32"/>
          <w:cs/>
        </w:rPr>
        <w:tab/>
        <w:t xml:space="preserve">ค่าเฉลี่ย </w:t>
      </w:r>
      <w:r w:rsidRPr="00B5353A">
        <w:rPr>
          <w:rFonts w:ascii="TH SarabunPSK" w:eastAsia="Calibri" w:hAnsi="TH SarabunPSK" w:cs="TH SarabunPSK"/>
          <w:sz w:val="32"/>
          <w:szCs w:val="32"/>
        </w:rPr>
        <w:t>(Mean)</w:t>
      </w:r>
    </w:p>
    <w:p w:rsidR="00B5353A" w:rsidRPr="00B5353A" w:rsidRDefault="00B5353A" w:rsidP="00B5353A">
      <w:pPr>
        <w:tabs>
          <w:tab w:val="left" w:pos="709"/>
          <w:tab w:val="left" w:pos="993"/>
          <w:tab w:val="left" w:pos="1276"/>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cs/>
        </w:rPr>
        <w:tab/>
      </w:r>
      <w:r w:rsidRPr="00B5353A">
        <w:rPr>
          <w:rFonts w:ascii="TH SarabunPSK" w:eastAsia="Calibri" w:hAnsi="TH SarabunPSK" w:cs="TH SarabunPSK"/>
          <w:sz w:val="32"/>
          <w:szCs w:val="32"/>
          <w:cs/>
        </w:rPr>
        <w:tab/>
      </w:r>
      <w:r w:rsidRPr="00B5353A">
        <w:rPr>
          <w:rFonts w:ascii="TH SarabunPSK" w:eastAsia="Calibri" w:hAnsi="TH SarabunPSK" w:cs="TH SarabunPSK"/>
          <w:sz w:val="32"/>
          <w:szCs w:val="32"/>
        </w:rPr>
        <w:t>S.D.</w:t>
      </w:r>
      <w:r w:rsidRPr="00B5353A">
        <w:rPr>
          <w:rFonts w:ascii="TH SarabunPSK" w:eastAsia="Calibri" w:hAnsi="TH SarabunPSK" w:cs="TH SarabunPSK"/>
          <w:sz w:val="32"/>
          <w:szCs w:val="32"/>
        </w:rPr>
        <w:tab/>
      </w:r>
      <w:r w:rsidRPr="00B5353A">
        <w:rPr>
          <w:rFonts w:ascii="TH SarabunPSK" w:eastAsia="Calibri" w:hAnsi="TH SarabunPSK" w:cs="TH SarabunPSK"/>
          <w:sz w:val="32"/>
          <w:szCs w:val="32"/>
          <w:cs/>
        </w:rPr>
        <w:t>แทน</w:t>
      </w:r>
      <w:r w:rsidRPr="00B5353A">
        <w:rPr>
          <w:rFonts w:ascii="TH SarabunPSK" w:eastAsia="Calibri" w:hAnsi="TH SarabunPSK" w:cs="TH SarabunPSK"/>
          <w:sz w:val="32"/>
          <w:szCs w:val="32"/>
          <w:cs/>
        </w:rPr>
        <w:tab/>
        <w:t>ส่วนเบี่ยงเบนมาตรฐาน</w:t>
      </w:r>
    </w:p>
    <w:p w:rsidR="00B5353A" w:rsidRPr="00B5353A" w:rsidRDefault="00B5353A" w:rsidP="00B5353A">
      <w:pPr>
        <w:tabs>
          <w:tab w:val="left" w:pos="709"/>
          <w:tab w:val="left" w:pos="993"/>
          <w:tab w:val="left" w:pos="1276"/>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rPr>
        <w:tab/>
      </w:r>
      <w:r w:rsidRPr="00B5353A">
        <w:rPr>
          <w:rFonts w:ascii="TH SarabunPSK" w:eastAsia="Calibri" w:hAnsi="TH SarabunPSK" w:cs="TH SarabunPSK"/>
          <w:sz w:val="32"/>
          <w:szCs w:val="32"/>
        </w:rPr>
        <w:tab/>
        <w:t>t</w:t>
      </w:r>
      <w:r w:rsidRPr="00B5353A">
        <w:rPr>
          <w:rFonts w:ascii="TH SarabunPSK" w:eastAsia="Calibri" w:hAnsi="TH SarabunPSK" w:cs="TH SarabunPSK"/>
          <w:sz w:val="32"/>
          <w:szCs w:val="32"/>
        </w:rPr>
        <w:tab/>
      </w:r>
      <w:r w:rsidRPr="00B5353A">
        <w:rPr>
          <w:rFonts w:ascii="TH SarabunPSK" w:eastAsia="Calibri" w:hAnsi="TH SarabunPSK" w:cs="TH SarabunPSK"/>
          <w:sz w:val="32"/>
          <w:szCs w:val="32"/>
        </w:rPr>
        <w:tab/>
      </w:r>
      <w:r w:rsidRPr="00B5353A">
        <w:rPr>
          <w:rFonts w:ascii="TH SarabunPSK" w:eastAsia="Calibri" w:hAnsi="TH SarabunPSK" w:cs="TH SarabunPSK"/>
          <w:sz w:val="32"/>
          <w:szCs w:val="32"/>
          <w:cs/>
        </w:rPr>
        <w:t>แทน</w:t>
      </w:r>
      <w:r w:rsidRPr="00B5353A">
        <w:rPr>
          <w:rFonts w:ascii="TH SarabunPSK" w:eastAsia="Calibri" w:hAnsi="TH SarabunPSK" w:cs="TH SarabunPSK"/>
          <w:sz w:val="32"/>
          <w:szCs w:val="32"/>
          <w:cs/>
        </w:rPr>
        <w:tab/>
        <w:t xml:space="preserve">สถิติทดสอบที่ใช้พิจารณาใน </w:t>
      </w:r>
      <w:r w:rsidRPr="00B5353A">
        <w:rPr>
          <w:rFonts w:ascii="TH SarabunPSK" w:eastAsia="Calibri" w:hAnsi="TH SarabunPSK" w:cs="TH SarabunPSK"/>
          <w:sz w:val="32"/>
          <w:szCs w:val="32"/>
        </w:rPr>
        <w:t xml:space="preserve">t – distribution </w:t>
      </w:r>
    </w:p>
    <w:p w:rsidR="009A79CA" w:rsidRPr="00B5353A" w:rsidRDefault="00B5353A" w:rsidP="00B5353A">
      <w:pPr>
        <w:tabs>
          <w:tab w:val="left" w:pos="709"/>
          <w:tab w:val="left" w:pos="993"/>
          <w:tab w:val="left" w:pos="1276"/>
        </w:tabs>
        <w:spacing w:after="240" w:line="240" w:lineRule="auto"/>
        <w:rPr>
          <w:rFonts w:ascii="TH SarabunPSK" w:eastAsia="Calibri" w:hAnsi="TH SarabunPSK" w:cs="TH SarabunPSK"/>
          <w:sz w:val="32"/>
          <w:szCs w:val="32"/>
        </w:rPr>
      </w:pPr>
      <w:r w:rsidRPr="00B5353A">
        <w:rPr>
          <w:rFonts w:ascii="TH SarabunPSK" w:eastAsia="Calibri" w:hAnsi="TH SarabunPSK" w:cs="TH SarabunPSK"/>
          <w:sz w:val="32"/>
          <w:szCs w:val="32"/>
        </w:rPr>
        <w:tab/>
      </w:r>
      <w:r w:rsidRPr="00B5353A">
        <w:rPr>
          <w:rFonts w:ascii="TH SarabunPSK" w:eastAsia="Calibri" w:hAnsi="TH SarabunPSK" w:cs="TH SarabunPSK"/>
          <w:sz w:val="32"/>
          <w:szCs w:val="32"/>
        </w:rPr>
        <w:tab/>
        <w:t>P</w:t>
      </w:r>
      <w:r w:rsidRPr="00B5353A">
        <w:rPr>
          <w:rFonts w:ascii="TH SarabunPSK" w:eastAsia="Calibri" w:hAnsi="TH SarabunPSK" w:cs="TH SarabunPSK"/>
          <w:sz w:val="32"/>
          <w:szCs w:val="32"/>
        </w:rPr>
        <w:tab/>
      </w:r>
      <w:r w:rsidRPr="00B5353A">
        <w:rPr>
          <w:rFonts w:ascii="TH SarabunPSK" w:eastAsia="Calibri" w:hAnsi="TH SarabunPSK" w:cs="TH SarabunPSK"/>
          <w:sz w:val="32"/>
          <w:szCs w:val="32"/>
        </w:rPr>
        <w:tab/>
      </w:r>
      <w:r w:rsidRPr="00B5353A">
        <w:rPr>
          <w:rFonts w:ascii="TH SarabunPSK" w:eastAsia="Calibri" w:hAnsi="TH SarabunPSK" w:cs="TH SarabunPSK"/>
          <w:sz w:val="32"/>
          <w:szCs w:val="32"/>
          <w:cs/>
        </w:rPr>
        <w:t>แทน</w:t>
      </w:r>
      <w:r w:rsidRPr="00B5353A">
        <w:rPr>
          <w:rFonts w:ascii="TH SarabunPSK" w:eastAsia="Calibri" w:hAnsi="TH SarabunPSK" w:cs="TH SarabunPSK"/>
          <w:sz w:val="32"/>
          <w:szCs w:val="32"/>
          <w:cs/>
        </w:rPr>
        <w:tab/>
        <w:t xml:space="preserve">ค่าความแตกต่างระหว่างกลุ่มของประชากรนั้น ๆ </w:t>
      </w:r>
      <w:r w:rsidRPr="00B5353A">
        <w:rPr>
          <w:rFonts w:ascii="TH SarabunPSK" w:eastAsia="Calibri" w:hAnsi="TH SarabunPSK" w:cs="TH SarabunPSK"/>
          <w:sz w:val="32"/>
          <w:szCs w:val="32"/>
        </w:rPr>
        <w:t>(Probability)</w:t>
      </w:r>
    </w:p>
    <w:p w:rsidR="00B5353A" w:rsidRPr="00B5353A" w:rsidRDefault="00B5353A" w:rsidP="00B5353A">
      <w:pPr>
        <w:spacing w:after="120" w:line="240" w:lineRule="auto"/>
        <w:rPr>
          <w:rFonts w:ascii="TH SarabunPSK" w:eastAsia="Calibri" w:hAnsi="TH SarabunPSK" w:cs="TH SarabunPSK"/>
          <w:b/>
          <w:bCs/>
          <w:sz w:val="32"/>
          <w:szCs w:val="32"/>
        </w:rPr>
      </w:pPr>
      <w:r w:rsidRPr="00B5353A">
        <w:rPr>
          <w:rFonts w:ascii="TH SarabunPSK" w:eastAsia="Calibri" w:hAnsi="TH SarabunPSK" w:cs="TH SarabunPSK"/>
          <w:b/>
          <w:bCs/>
          <w:sz w:val="36"/>
          <w:szCs w:val="36"/>
          <w:cs/>
        </w:rPr>
        <w:t>ลำดับขั้นตอนในการนำเสนอผลการวิเคราะห์ข้อมูล</w:t>
      </w:r>
    </w:p>
    <w:p w:rsidR="0046305A" w:rsidRPr="00B5353A" w:rsidRDefault="009A79CA" w:rsidP="00B5353A">
      <w:pPr>
        <w:tabs>
          <w:tab w:val="left" w:pos="709"/>
        </w:tabs>
        <w:spacing w:after="0" w:line="240" w:lineRule="auto"/>
        <w:rPr>
          <w:rFonts w:ascii="TH SarabunPSK" w:hAnsi="TH SarabunPSK" w:cs="TH SarabunPSK"/>
          <w:sz w:val="32"/>
          <w:szCs w:val="32"/>
        </w:rPr>
      </w:pPr>
      <w:r w:rsidRPr="00B5353A">
        <w:rPr>
          <w:rFonts w:ascii="TH SarabunPSK" w:eastAsia="Calibri" w:hAnsi="TH SarabunPSK" w:cs="TH SarabunPSK"/>
          <w:b/>
          <w:bCs/>
          <w:sz w:val="32"/>
          <w:szCs w:val="32"/>
          <w:cs/>
        </w:rPr>
        <w:tab/>
      </w:r>
      <w:r w:rsidR="00B5353A" w:rsidRPr="00B5353A">
        <w:rPr>
          <w:rFonts w:ascii="TH SarabunPSK" w:hAnsi="TH SarabunPSK" w:cs="TH SarabunPSK"/>
          <w:sz w:val="32"/>
          <w:szCs w:val="32"/>
        </w:rPr>
        <w:t xml:space="preserve">1.  </w:t>
      </w:r>
      <w:r w:rsidR="00B5353A" w:rsidRPr="00B5353A">
        <w:rPr>
          <w:rFonts w:ascii="TH SarabunPSK" w:hAnsi="TH SarabunPSK" w:cs="TH SarabunPSK"/>
          <w:sz w:val="32"/>
          <w:szCs w:val="32"/>
          <w:cs/>
        </w:rPr>
        <w:t>ผลการเปรียบเทียบคะแนนเฉลี่ยความคิดเห็นต่อการจัดสภาพแวดล้อมการเรียนรู้วิทยาศาสตร์ที่มีส่วนสนับสนุนความ</w:t>
      </w:r>
      <w:r w:rsidR="00B5353A" w:rsidRPr="00B5353A">
        <w:rPr>
          <w:rFonts w:ascii="TH SarabunPSK" w:hAnsi="TH SarabunPSK" w:cs="TH SarabunPSK"/>
          <w:sz w:val="32"/>
          <w:szCs w:val="32"/>
          <w:cs/>
        </w:rPr>
        <w:lastRenderedPageBreak/>
        <w:t xml:space="preserve">แตกต่างระหว่างบุคคลตามสภาพที่เป็นจริงและสภาพที่พึงประสงค์ ระดับชั้นมัธยมศึกษาปีที่ </w:t>
      </w:r>
      <w:r w:rsidR="00B5353A" w:rsidRPr="00B5353A">
        <w:rPr>
          <w:rFonts w:ascii="TH SarabunPSK" w:hAnsi="TH SarabunPSK" w:cs="TH SarabunPSK"/>
          <w:sz w:val="32"/>
          <w:szCs w:val="32"/>
        </w:rPr>
        <w:t>6</w:t>
      </w:r>
    </w:p>
    <w:p w:rsidR="00B5353A" w:rsidRPr="007D18A3" w:rsidRDefault="00B5353A" w:rsidP="00B5353A">
      <w:pPr>
        <w:tabs>
          <w:tab w:val="left" w:pos="709"/>
        </w:tabs>
        <w:spacing w:before="240" w:after="120" w:line="240" w:lineRule="auto"/>
        <w:rPr>
          <w:rFonts w:ascii="TH SarabunPSK" w:hAnsi="TH SarabunPSK" w:cs="TH SarabunPSK"/>
          <w:b/>
          <w:bCs/>
          <w:sz w:val="28"/>
          <w:szCs w:val="36"/>
        </w:rPr>
      </w:pPr>
      <w:r w:rsidRPr="007D18A3">
        <w:rPr>
          <w:rFonts w:ascii="TH SarabunPSK" w:hAnsi="TH SarabunPSK" w:cs="TH SarabunPSK"/>
          <w:b/>
          <w:bCs/>
          <w:sz w:val="28"/>
          <w:szCs w:val="36"/>
          <w:cs/>
        </w:rPr>
        <w:t>ผลการวิเคราะห์ข้อมูล</w:t>
      </w:r>
    </w:p>
    <w:p w:rsidR="00B5353A" w:rsidRPr="003470C4" w:rsidRDefault="00B5353A" w:rsidP="00B5353A">
      <w:pPr>
        <w:spacing w:after="0"/>
        <w:ind w:firstLine="720"/>
        <w:rPr>
          <w:rFonts w:ascii="TH SarabunPSK" w:hAnsi="TH SarabunPSK" w:cs="TH SarabunPSK"/>
          <w:sz w:val="32"/>
          <w:szCs w:val="32"/>
        </w:rPr>
      </w:pPr>
      <w:r w:rsidRPr="003470C4">
        <w:rPr>
          <w:rFonts w:ascii="TH SarabunPSK" w:hAnsi="TH SarabunPSK" w:cs="TH SarabunPSK"/>
          <w:sz w:val="32"/>
          <w:szCs w:val="32"/>
        </w:rPr>
        <w:t xml:space="preserve">1.  </w:t>
      </w:r>
      <w:r w:rsidRPr="003470C4">
        <w:rPr>
          <w:rFonts w:ascii="TH SarabunPSK" w:hAnsi="TH SarabunPSK" w:cs="TH SarabunPSK"/>
          <w:sz w:val="32"/>
          <w:szCs w:val="32"/>
          <w:cs/>
        </w:rPr>
        <w:t xml:space="preserve">ผลการเปรียบเทียบคะแนนเฉลี่ยความคิดเห็นต่อการจัดสภาพแวดล้อมการเรียนรู้วิทยาศาสตร์ตามสภาพที่พึงประสงค์และสภาพที่เป็นจริง </w:t>
      </w:r>
    </w:p>
    <w:p w:rsidR="00B5353A" w:rsidRPr="003470C4" w:rsidRDefault="00B5353A" w:rsidP="00B5353A">
      <w:pPr>
        <w:tabs>
          <w:tab w:val="left" w:pos="709"/>
          <w:tab w:val="left" w:pos="1701"/>
        </w:tabs>
        <w:spacing w:after="0"/>
        <w:rPr>
          <w:rFonts w:ascii="TH SarabunPSK" w:hAnsi="TH SarabunPSK" w:cs="TH SarabunPSK"/>
          <w:sz w:val="32"/>
          <w:szCs w:val="32"/>
        </w:rPr>
      </w:pPr>
      <w:r w:rsidRPr="003470C4">
        <w:rPr>
          <w:rFonts w:ascii="TH SarabunPSK" w:hAnsi="TH SarabunPSK" w:cs="TH SarabunPSK" w:hint="cs"/>
          <w:b/>
          <w:bCs/>
          <w:sz w:val="32"/>
          <w:szCs w:val="32"/>
          <w:cs/>
        </w:rPr>
        <w:tab/>
      </w:r>
      <w:r w:rsidRPr="003470C4">
        <w:rPr>
          <w:rFonts w:ascii="TH SarabunPSK" w:hAnsi="TH SarabunPSK" w:cs="TH SarabunPSK"/>
          <w:b/>
          <w:bCs/>
          <w:sz w:val="32"/>
          <w:szCs w:val="32"/>
          <w:cs/>
        </w:rPr>
        <w:t xml:space="preserve">ตารางที่ </w:t>
      </w:r>
      <w:r w:rsidRPr="003470C4">
        <w:rPr>
          <w:rFonts w:ascii="TH SarabunPSK" w:hAnsi="TH SarabunPSK" w:cs="TH SarabunPSK"/>
          <w:b/>
          <w:bCs/>
          <w:sz w:val="32"/>
          <w:szCs w:val="32"/>
        </w:rPr>
        <w:t>4</w:t>
      </w:r>
      <w:r w:rsidRPr="003470C4">
        <w:rPr>
          <w:rFonts w:ascii="TH SarabunPSK" w:hAnsi="TH SarabunPSK" w:cs="TH SarabunPSK"/>
          <w:sz w:val="32"/>
          <w:szCs w:val="32"/>
        </w:rPr>
        <w:t xml:space="preserve">  </w:t>
      </w:r>
      <w:r w:rsidRPr="003470C4">
        <w:rPr>
          <w:rFonts w:ascii="TH SarabunPSK" w:hAnsi="TH SarabunPSK" w:cs="TH SarabunPSK"/>
          <w:sz w:val="32"/>
          <w:szCs w:val="32"/>
          <w:cs/>
        </w:rPr>
        <w:t>ผลการเปรียบเทียบคะแนนเฉลี่ยความคิดเห็นต่อการจัดสภาพแวดล้อมการเรียนรู้</w:t>
      </w:r>
      <w:r w:rsidRPr="003470C4">
        <w:rPr>
          <w:rFonts w:ascii="TH SarabunPSK" w:hAnsi="TH SarabunPSK" w:cs="TH SarabunPSK" w:hint="cs"/>
          <w:sz w:val="32"/>
          <w:szCs w:val="32"/>
          <w:cs/>
        </w:rPr>
        <w:t xml:space="preserve">    </w:t>
      </w:r>
    </w:p>
    <w:p w:rsidR="00B5353A" w:rsidRPr="003470C4" w:rsidRDefault="00B5353A" w:rsidP="00B5353A">
      <w:pPr>
        <w:tabs>
          <w:tab w:val="left" w:pos="709"/>
          <w:tab w:val="left" w:pos="1701"/>
        </w:tabs>
        <w:spacing w:after="120"/>
        <w:rPr>
          <w:rFonts w:ascii="TH SarabunPSK" w:hAnsi="TH SarabunPSK" w:cs="TH SarabunPSK"/>
          <w:sz w:val="32"/>
          <w:szCs w:val="32"/>
        </w:rPr>
      </w:pPr>
      <w:r w:rsidRPr="003470C4">
        <w:rPr>
          <w:rFonts w:ascii="TH SarabunPSK" w:hAnsi="TH SarabunPSK" w:cs="TH SarabunPSK" w:hint="cs"/>
          <w:sz w:val="32"/>
          <w:szCs w:val="32"/>
          <w:cs/>
        </w:rPr>
        <w:t xml:space="preserve">                         </w:t>
      </w:r>
      <w:r w:rsidRPr="003470C4">
        <w:rPr>
          <w:rFonts w:ascii="TH SarabunPSK" w:hAnsi="TH SarabunPSK" w:cs="TH SarabunPSK"/>
          <w:sz w:val="32"/>
          <w:szCs w:val="32"/>
          <w:cs/>
        </w:rPr>
        <w:t xml:space="preserve">วิทยาศาสตร์ตามสภาพที่พึงประสงค์และสภาพที่เป็นจริง ครั้งที่ </w:t>
      </w:r>
      <w:r w:rsidRPr="003470C4">
        <w:rPr>
          <w:rFonts w:ascii="TH SarabunPSK" w:hAnsi="TH SarabunPSK" w:cs="TH SarabunPSK"/>
          <w:sz w:val="32"/>
          <w:szCs w:val="32"/>
        </w:rPr>
        <w:t>1</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30"/>
        <w:gridCol w:w="1077"/>
        <w:gridCol w:w="899"/>
        <w:gridCol w:w="1017"/>
        <w:gridCol w:w="839"/>
        <w:gridCol w:w="1255"/>
        <w:gridCol w:w="839"/>
      </w:tblGrid>
      <w:tr w:rsidR="00B5353A" w:rsidRPr="00B5353A" w:rsidTr="00B5353A">
        <w:trPr>
          <w:tblHeader/>
        </w:trPr>
        <w:tc>
          <w:tcPr>
            <w:tcW w:w="1741" w:type="pct"/>
            <w:vMerge w:val="restart"/>
            <w:tcBorders>
              <w:top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cs/>
              </w:rPr>
            </w:pPr>
            <w:r w:rsidRPr="00B5353A">
              <w:rPr>
                <w:rFonts w:ascii="TH SarabunPSK" w:eastAsia="Calibri" w:hAnsi="TH SarabunPSK" w:cs="TH SarabunPSK"/>
                <w:sz w:val="32"/>
                <w:szCs w:val="32"/>
                <w:cs/>
              </w:rPr>
              <w:t>รายการ</w:t>
            </w:r>
          </w:p>
        </w:tc>
        <w:tc>
          <w:tcPr>
            <w:tcW w:w="1068" w:type="pct"/>
            <w:gridSpan w:val="2"/>
            <w:tcBorders>
              <w:top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cs/>
              </w:rPr>
            </w:pPr>
            <w:r w:rsidRPr="00B5353A">
              <w:rPr>
                <w:rFonts w:ascii="TH SarabunPSK" w:eastAsia="Calibri" w:hAnsi="TH SarabunPSK" w:cs="TH SarabunPSK"/>
                <w:sz w:val="32"/>
                <w:szCs w:val="32"/>
                <w:cs/>
              </w:rPr>
              <w:t>สภาพที่พึงประสงค์</w:t>
            </w:r>
          </w:p>
        </w:tc>
        <w:tc>
          <w:tcPr>
            <w:tcW w:w="1068" w:type="pct"/>
            <w:gridSpan w:val="2"/>
            <w:tcBorders>
              <w:top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cs/>
              </w:rPr>
              <w:t xml:space="preserve">สภาพที่เป็นจริง </w:t>
            </w:r>
            <w:r w:rsidRPr="00B5353A">
              <w:rPr>
                <w:rFonts w:ascii="TH SarabunPSK" w:eastAsia="Calibri" w:hAnsi="TH SarabunPSK" w:cs="TH SarabunPSK"/>
                <w:sz w:val="32"/>
                <w:szCs w:val="32"/>
              </w:rPr>
              <w:t>1</w:t>
            </w:r>
          </w:p>
        </w:tc>
        <w:tc>
          <w:tcPr>
            <w:tcW w:w="562" w:type="pct"/>
            <w:vMerge w:val="restart"/>
            <w:tcBorders>
              <w:top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t</w:t>
            </w:r>
          </w:p>
        </w:tc>
        <w:tc>
          <w:tcPr>
            <w:tcW w:w="560" w:type="pct"/>
            <w:vMerge w:val="restart"/>
            <w:tcBorders>
              <w:top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P</w:t>
            </w:r>
          </w:p>
        </w:tc>
      </w:tr>
      <w:tr w:rsidR="00B5353A" w:rsidRPr="00B5353A" w:rsidTr="00B5353A">
        <w:trPr>
          <w:trHeight w:val="512"/>
          <w:tblHeader/>
        </w:trPr>
        <w:tc>
          <w:tcPr>
            <w:tcW w:w="1741" w:type="pct"/>
            <w:vMerge/>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p>
        </w:tc>
        <w:tc>
          <w:tcPr>
            <w:tcW w:w="562" w:type="pct"/>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noProof/>
                <w:position w:val="-6"/>
                <w:sz w:val="32"/>
                <w:szCs w:val="32"/>
              </w:rPr>
              <w:drawing>
                <wp:inline distT="0" distB="0" distL="0" distR="0" wp14:anchorId="3FB427C1" wp14:editId="7D65FE83">
                  <wp:extent cx="123825" cy="219075"/>
                  <wp:effectExtent l="0" t="0" r="9525" b="9525"/>
                  <wp:docPr id="71" name="รูปภาพ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p>
        </w:tc>
        <w:tc>
          <w:tcPr>
            <w:tcW w:w="506" w:type="pct"/>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S.D.</w:t>
            </w:r>
          </w:p>
        </w:tc>
        <w:tc>
          <w:tcPr>
            <w:tcW w:w="506" w:type="pct"/>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noProof/>
                <w:position w:val="-6"/>
                <w:sz w:val="32"/>
                <w:szCs w:val="32"/>
              </w:rPr>
              <w:drawing>
                <wp:inline distT="0" distB="0" distL="0" distR="0" wp14:anchorId="4CE1DAE7" wp14:editId="0F97BEBD">
                  <wp:extent cx="123825" cy="219075"/>
                  <wp:effectExtent l="0" t="0" r="9525" b="9525"/>
                  <wp:docPr id="70" name="รูปภาพ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p>
        </w:tc>
        <w:tc>
          <w:tcPr>
            <w:tcW w:w="562" w:type="pct"/>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S.D.</w:t>
            </w:r>
          </w:p>
        </w:tc>
        <w:tc>
          <w:tcPr>
            <w:tcW w:w="562" w:type="pct"/>
            <w:vMerge/>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p>
        </w:tc>
        <w:tc>
          <w:tcPr>
            <w:tcW w:w="560" w:type="pct"/>
            <w:vMerge/>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p>
        </w:tc>
      </w:tr>
      <w:tr w:rsidR="00B5353A" w:rsidRPr="00B5353A" w:rsidTr="00B5353A">
        <w:tc>
          <w:tcPr>
            <w:tcW w:w="1741" w:type="pct"/>
            <w:tcBorders>
              <w:bottom w:val="sing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rPr>
              <w:t xml:space="preserve">1. </w:t>
            </w:r>
            <w:r w:rsidRPr="00B5353A">
              <w:rPr>
                <w:rFonts w:ascii="TH SarabunPSK" w:eastAsia="Calibri" w:hAnsi="TH SarabunPSK" w:cs="TH SarabunPSK"/>
                <w:sz w:val="32"/>
                <w:szCs w:val="32"/>
                <w:cs/>
              </w:rPr>
              <w:t>ด้านความเป็นส่วนตัว</w:t>
            </w:r>
          </w:p>
        </w:tc>
        <w:tc>
          <w:tcPr>
            <w:tcW w:w="562" w:type="pct"/>
            <w:tcBorders>
              <w:bottom w:val="single" w:sz="4" w:space="0" w:color="auto"/>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4.582</w:t>
            </w:r>
          </w:p>
        </w:tc>
        <w:tc>
          <w:tcPr>
            <w:tcW w:w="506" w:type="pct"/>
            <w:tcBorders>
              <w:bottom w:val="single" w:sz="4" w:space="0" w:color="auto"/>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.305</w:t>
            </w:r>
          </w:p>
        </w:tc>
        <w:tc>
          <w:tcPr>
            <w:tcW w:w="506" w:type="pct"/>
            <w:tcBorders>
              <w:bottom w:val="sing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2.535</w:t>
            </w:r>
          </w:p>
        </w:tc>
        <w:tc>
          <w:tcPr>
            <w:tcW w:w="562" w:type="pct"/>
            <w:tcBorders>
              <w:bottom w:val="sing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.235</w:t>
            </w:r>
          </w:p>
        </w:tc>
        <w:tc>
          <w:tcPr>
            <w:tcW w:w="562" w:type="pct"/>
            <w:tcBorders>
              <w:bottom w:val="sing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36.945</w:t>
            </w:r>
          </w:p>
        </w:tc>
        <w:tc>
          <w:tcPr>
            <w:tcW w:w="560" w:type="pct"/>
            <w:tcBorders>
              <w:bottom w:val="sing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vertAlign w:val="superscript"/>
              </w:rPr>
            </w:pPr>
            <w:r w:rsidRPr="00B5353A">
              <w:rPr>
                <w:rFonts w:ascii="TH SarabunPSK" w:eastAsia="Calibri" w:hAnsi="TH SarabunPSK" w:cs="TH SarabunPSK"/>
                <w:sz w:val="32"/>
                <w:szCs w:val="32"/>
              </w:rPr>
              <w:t>.001</w:t>
            </w:r>
          </w:p>
        </w:tc>
      </w:tr>
      <w:tr w:rsidR="00B5353A" w:rsidRPr="00B5353A" w:rsidTr="00B5353A">
        <w:tc>
          <w:tcPr>
            <w:tcW w:w="1741" w:type="pct"/>
            <w:tcBorders>
              <w:bottom w:val="nil"/>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rPr>
              <w:t xml:space="preserve">2. </w:t>
            </w:r>
            <w:r w:rsidRPr="00B5353A">
              <w:rPr>
                <w:rFonts w:ascii="TH SarabunPSK" w:eastAsia="Calibri" w:hAnsi="TH SarabunPSK" w:cs="TH SarabunPSK"/>
                <w:sz w:val="32"/>
                <w:szCs w:val="32"/>
                <w:cs/>
              </w:rPr>
              <w:t>ด้านการมีส่วนร่วม</w:t>
            </w:r>
          </w:p>
        </w:tc>
        <w:tc>
          <w:tcPr>
            <w:tcW w:w="562" w:type="pct"/>
            <w:tcBorders>
              <w:bottom w:val="nil"/>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4.506</w:t>
            </w:r>
          </w:p>
        </w:tc>
        <w:tc>
          <w:tcPr>
            <w:tcW w:w="506" w:type="pct"/>
            <w:tcBorders>
              <w:bottom w:val="nil"/>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.300</w:t>
            </w:r>
          </w:p>
        </w:tc>
        <w:tc>
          <w:tcPr>
            <w:tcW w:w="506" w:type="pct"/>
            <w:tcBorders>
              <w:bottom w:val="nil"/>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3.812</w:t>
            </w:r>
          </w:p>
        </w:tc>
        <w:tc>
          <w:tcPr>
            <w:tcW w:w="562" w:type="pct"/>
            <w:tcBorders>
              <w:bottom w:val="nil"/>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.351</w:t>
            </w:r>
          </w:p>
        </w:tc>
        <w:tc>
          <w:tcPr>
            <w:tcW w:w="562" w:type="pct"/>
            <w:tcBorders>
              <w:bottom w:val="nil"/>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10.866</w:t>
            </w:r>
          </w:p>
        </w:tc>
        <w:tc>
          <w:tcPr>
            <w:tcW w:w="560" w:type="pct"/>
            <w:tcBorders>
              <w:bottom w:val="nil"/>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vertAlign w:val="superscript"/>
              </w:rPr>
            </w:pPr>
            <w:r w:rsidRPr="00B5353A">
              <w:rPr>
                <w:rFonts w:ascii="TH SarabunPSK" w:eastAsia="Calibri" w:hAnsi="TH SarabunPSK" w:cs="TH SarabunPSK"/>
                <w:sz w:val="32"/>
                <w:szCs w:val="32"/>
              </w:rPr>
              <w:t>.001</w:t>
            </w:r>
          </w:p>
        </w:tc>
      </w:tr>
      <w:tr w:rsidR="00B5353A" w:rsidRPr="00B5353A" w:rsidTr="00B5353A">
        <w:tc>
          <w:tcPr>
            <w:tcW w:w="1741" w:type="pct"/>
            <w:tcBorders>
              <w:top w:val="nil"/>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rPr>
              <w:t xml:space="preserve">3. </w:t>
            </w:r>
            <w:r w:rsidRPr="00B5353A">
              <w:rPr>
                <w:rFonts w:ascii="TH SarabunPSK" w:eastAsia="Calibri" w:hAnsi="TH SarabunPSK" w:cs="TH SarabunPSK"/>
                <w:sz w:val="32"/>
                <w:szCs w:val="32"/>
                <w:cs/>
              </w:rPr>
              <w:t>ด้านความมีอิสระ</w:t>
            </w:r>
          </w:p>
        </w:tc>
        <w:tc>
          <w:tcPr>
            <w:tcW w:w="562" w:type="pct"/>
            <w:tcBorders>
              <w:top w:val="nil"/>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4.388</w:t>
            </w:r>
          </w:p>
        </w:tc>
        <w:tc>
          <w:tcPr>
            <w:tcW w:w="506" w:type="pct"/>
            <w:tcBorders>
              <w:top w:val="nil"/>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.432</w:t>
            </w:r>
          </w:p>
        </w:tc>
        <w:tc>
          <w:tcPr>
            <w:tcW w:w="506" w:type="pct"/>
            <w:tcBorders>
              <w:top w:val="nil"/>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3.824</w:t>
            </w:r>
          </w:p>
        </w:tc>
        <w:tc>
          <w:tcPr>
            <w:tcW w:w="562" w:type="pct"/>
            <w:tcBorders>
              <w:top w:val="nil"/>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.278</w:t>
            </w:r>
          </w:p>
        </w:tc>
        <w:tc>
          <w:tcPr>
            <w:tcW w:w="562" w:type="pct"/>
            <w:tcBorders>
              <w:top w:val="nil"/>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6.844</w:t>
            </w:r>
          </w:p>
        </w:tc>
        <w:tc>
          <w:tcPr>
            <w:tcW w:w="560" w:type="pct"/>
            <w:tcBorders>
              <w:top w:val="nil"/>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vertAlign w:val="superscript"/>
              </w:rPr>
            </w:pPr>
            <w:r w:rsidRPr="00B5353A">
              <w:rPr>
                <w:rFonts w:ascii="TH SarabunPSK" w:eastAsia="Calibri" w:hAnsi="TH SarabunPSK" w:cs="TH SarabunPSK"/>
                <w:sz w:val="32"/>
                <w:szCs w:val="32"/>
              </w:rPr>
              <w:t>.001</w:t>
            </w:r>
          </w:p>
        </w:tc>
      </w:tr>
      <w:tr w:rsidR="00B5353A" w:rsidRPr="00B5353A" w:rsidTr="00B5353A">
        <w:tc>
          <w:tcPr>
            <w:tcW w:w="1741" w:type="pct"/>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rPr>
              <w:t xml:space="preserve">4. </w:t>
            </w:r>
            <w:r w:rsidRPr="00B5353A">
              <w:rPr>
                <w:rFonts w:ascii="TH SarabunPSK" w:eastAsia="Calibri" w:hAnsi="TH SarabunPSK" w:cs="TH SarabunPSK"/>
                <w:sz w:val="32"/>
                <w:szCs w:val="32"/>
                <w:cs/>
              </w:rPr>
              <w:t>ด้านการตรวจสอบ</w:t>
            </w:r>
          </w:p>
        </w:tc>
        <w:tc>
          <w:tcPr>
            <w:tcW w:w="562" w:type="pct"/>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4.418</w:t>
            </w:r>
          </w:p>
        </w:tc>
        <w:tc>
          <w:tcPr>
            <w:tcW w:w="506" w:type="pct"/>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.328</w:t>
            </w:r>
          </w:p>
        </w:tc>
        <w:tc>
          <w:tcPr>
            <w:tcW w:w="506" w:type="pct"/>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4.100</w:t>
            </w:r>
          </w:p>
        </w:tc>
        <w:tc>
          <w:tcPr>
            <w:tcW w:w="562" w:type="pct"/>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.352</w:t>
            </w:r>
          </w:p>
        </w:tc>
        <w:tc>
          <w:tcPr>
            <w:tcW w:w="562" w:type="pct"/>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3.985</w:t>
            </w:r>
          </w:p>
        </w:tc>
        <w:tc>
          <w:tcPr>
            <w:tcW w:w="560" w:type="pct"/>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vertAlign w:val="superscript"/>
              </w:rPr>
            </w:pPr>
            <w:r w:rsidRPr="00B5353A">
              <w:rPr>
                <w:rFonts w:ascii="TH SarabunPSK" w:eastAsia="Calibri" w:hAnsi="TH SarabunPSK" w:cs="TH SarabunPSK"/>
                <w:sz w:val="32"/>
                <w:szCs w:val="32"/>
              </w:rPr>
              <w:t>.001</w:t>
            </w:r>
          </w:p>
        </w:tc>
      </w:tr>
      <w:tr w:rsidR="00B5353A" w:rsidRPr="00B5353A" w:rsidTr="00B5353A">
        <w:tc>
          <w:tcPr>
            <w:tcW w:w="1741" w:type="pct"/>
            <w:tcBorders>
              <w:bottom w:val="sing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rPr>
              <w:t xml:space="preserve">5. </w:t>
            </w:r>
            <w:r w:rsidRPr="00B5353A">
              <w:rPr>
                <w:rFonts w:ascii="TH SarabunPSK" w:eastAsia="Calibri" w:hAnsi="TH SarabunPSK" w:cs="TH SarabunPSK"/>
                <w:sz w:val="32"/>
                <w:szCs w:val="32"/>
                <w:cs/>
              </w:rPr>
              <w:t>ด้านความแตกต่างระหว่างบุคคล</w:t>
            </w:r>
          </w:p>
        </w:tc>
        <w:tc>
          <w:tcPr>
            <w:tcW w:w="562" w:type="pct"/>
            <w:tcBorders>
              <w:bottom w:val="single" w:sz="4" w:space="0" w:color="auto"/>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4.665</w:t>
            </w:r>
          </w:p>
        </w:tc>
        <w:tc>
          <w:tcPr>
            <w:tcW w:w="506" w:type="pct"/>
            <w:tcBorders>
              <w:bottom w:val="single" w:sz="4" w:space="0" w:color="auto"/>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.217</w:t>
            </w:r>
          </w:p>
        </w:tc>
        <w:tc>
          <w:tcPr>
            <w:tcW w:w="506" w:type="pct"/>
            <w:tcBorders>
              <w:bottom w:val="sing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4.432</w:t>
            </w:r>
          </w:p>
        </w:tc>
        <w:tc>
          <w:tcPr>
            <w:tcW w:w="562" w:type="pct"/>
            <w:tcBorders>
              <w:bottom w:val="sing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.353</w:t>
            </w:r>
          </w:p>
        </w:tc>
        <w:tc>
          <w:tcPr>
            <w:tcW w:w="562" w:type="pct"/>
            <w:tcBorders>
              <w:bottom w:val="single" w:sz="4" w:space="0" w:color="auto"/>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4.528</w:t>
            </w:r>
          </w:p>
        </w:tc>
        <w:tc>
          <w:tcPr>
            <w:tcW w:w="560" w:type="pct"/>
            <w:tcBorders>
              <w:bottom w:val="sing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vertAlign w:val="superscript"/>
              </w:rPr>
            </w:pPr>
            <w:r w:rsidRPr="00B5353A">
              <w:rPr>
                <w:rFonts w:ascii="TH SarabunPSK" w:eastAsia="Calibri" w:hAnsi="TH SarabunPSK" w:cs="TH SarabunPSK"/>
                <w:sz w:val="32"/>
                <w:szCs w:val="32"/>
              </w:rPr>
              <w:t>.001</w:t>
            </w:r>
          </w:p>
        </w:tc>
      </w:tr>
      <w:tr w:rsidR="00B5353A" w:rsidRPr="00B5353A" w:rsidTr="00B5353A">
        <w:tc>
          <w:tcPr>
            <w:tcW w:w="1741" w:type="pct"/>
            <w:tcBorders>
              <w:bottom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B5353A">
              <w:rPr>
                <w:rFonts w:ascii="TH SarabunPSK" w:eastAsia="Calibri" w:hAnsi="TH SarabunPSK" w:cs="TH SarabunPSK"/>
                <w:sz w:val="32"/>
                <w:szCs w:val="32"/>
                <w:cs/>
              </w:rPr>
              <w:t>การจัด</w:t>
            </w:r>
            <w:r w:rsidRPr="00B5353A">
              <w:rPr>
                <w:rFonts w:ascii="TH SarabunPSK" w:eastAsia="Calibri" w:hAnsi="TH SarabunPSK" w:cs="TH SarabunPSK"/>
                <w:sz w:val="32"/>
                <w:szCs w:val="32"/>
                <w:cs/>
              </w:rPr>
              <w:lastRenderedPageBreak/>
              <w:t>สภาพแวดล้อมโดยรวม</w:t>
            </w:r>
          </w:p>
        </w:tc>
        <w:tc>
          <w:tcPr>
            <w:tcW w:w="562" w:type="pct"/>
            <w:tcBorders>
              <w:bottom w:val="double" w:sz="4" w:space="0" w:color="auto"/>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lastRenderedPageBreak/>
              <w:t>4.478</w:t>
            </w:r>
          </w:p>
        </w:tc>
        <w:tc>
          <w:tcPr>
            <w:tcW w:w="506" w:type="pct"/>
            <w:tcBorders>
              <w:bottom w:val="double" w:sz="4" w:space="0" w:color="auto"/>
            </w:tcBorders>
            <w:shd w:val="clear" w:color="auto" w:fill="auto"/>
          </w:tcPr>
          <w:p w:rsidR="00B5353A" w:rsidRPr="00B5353A" w:rsidRDefault="00B5353A" w:rsidP="00B5353A">
            <w:pPr>
              <w:spacing w:after="0" w:line="240" w:lineRule="auto"/>
              <w:ind w:left="60"/>
              <w:jc w:val="center"/>
              <w:rPr>
                <w:rFonts w:ascii="TH SarabunPSK" w:eastAsia="Calibri" w:hAnsi="TH SarabunPSK" w:cs="TH SarabunPSK"/>
                <w:sz w:val="32"/>
                <w:szCs w:val="32"/>
              </w:rPr>
            </w:pPr>
            <w:r w:rsidRPr="00B5353A">
              <w:rPr>
                <w:rFonts w:ascii="TH SarabunPSK" w:eastAsia="Calibri" w:hAnsi="TH SarabunPSK" w:cs="TH SarabunPSK"/>
                <w:sz w:val="32"/>
                <w:szCs w:val="32"/>
              </w:rPr>
              <w:t>.206</w:t>
            </w:r>
          </w:p>
        </w:tc>
        <w:tc>
          <w:tcPr>
            <w:tcW w:w="506" w:type="pct"/>
            <w:tcBorders>
              <w:bottom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3.376</w:t>
            </w:r>
          </w:p>
        </w:tc>
        <w:tc>
          <w:tcPr>
            <w:tcW w:w="562" w:type="pct"/>
            <w:tcBorders>
              <w:bottom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.220</w:t>
            </w:r>
          </w:p>
        </w:tc>
        <w:tc>
          <w:tcPr>
            <w:tcW w:w="562" w:type="pct"/>
            <w:tcBorders>
              <w:bottom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B5353A">
              <w:rPr>
                <w:rFonts w:ascii="TH SarabunPSK" w:eastAsia="Calibri" w:hAnsi="TH SarabunPSK" w:cs="TH SarabunPSK"/>
                <w:sz w:val="32"/>
                <w:szCs w:val="32"/>
              </w:rPr>
              <w:t>19.059</w:t>
            </w:r>
          </w:p>
        </w:tc>
        <w:tc>
          <w:tcPr>
            <w:tcW w:w="560" w:type="pct"/>
            <w:tcBorders>
              <w:bottom w:val="double" w:sz="4" w:space="0" w:color="auto"/>
            </w:tcBorders>
            <w:shd w:val="clear" w:color="auto" w:fill="auto"/>
          </w:tcPr>
          <w:p w:rsidR="00B5353A" w:rsidRPr="00B5353A" w:rsidRDefault="00B5353A" w:rsidP="00B5353A">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vertAlign w:val="superscript"/>
              </w:rPr>
            </w:pPr>
            <w:r w:rsidRPr="00B5353A">
              <w:rPr>
                <w:rFonts w:ascii="TH SarabunPSK" w:eastAsia="Calibri" w:hAnsi="TH SarabunPSK" w:cs="TH SarabunPSK"/>
                <w:sz w:val="32"/>
                <w:szCs w:val="32"/>
              </w:rPr>
              <w:t>.001</w:t>
            </w:r>
          </w:p>
        </w:tc>
      </w:tr>
    </w:tbl>
    <w:p w:rsidR="00B5353A" w:rsidRPr="00780922" w:rsidRDefault="00B5353A" w:rsidP="00B5353A">
      <w:pPr>
        <w:spacing w:before="120" w:after="0"/>
        <w:ind w:firstLine="720"/>
        <w:rPr>
          <w:rFonts w:ascii="TH SarabunPSK" w:hAnsi="TH SarabunPSK" w:cs="TH SarabunPSK"/>
          <w:sz w:val="32"/>
          <w:szCs w:val="32"/>
        </w:rPr>
      </w:pPr>
      <w:r w:rsidRPr="00780922">
        <w:rPr>
          <w:rFonts w:ascii="TH SarabunPSK" w:hAnsi="TH SarabunPSK" w:cs="TH SarabunPSK"/>
          <w:sz w:val="32"/>
          <w:szCs w:val="32"/>
          <w:cs/>
        </w:rPr>
        <w:lastRenderedPageBreak/>
        <w:t xml:space="preserve">จากตารางที่ </w:t>
      </w:r>
      <w:r w:rsidRPr="00780922">
        <w:rPr>
          <w:rFonts w:ascii="TH SarabunPSK" w:hAnsi="TH SarabunPSK" w:cs="TH SarabunPSK"/>
          <w:sz w:val="32"/>
          <w:szCs w:val="32"/>
        </w:rPr>
        <w:t>4</w:t>
      </w:r>
      <w:r w:rsidRPr="00780922">
        <w:rPr>
          <w:rFonts w:ascii="TH SarabunPSK" w:hAnsi="TH SarabunPSK" w:cs="TH SarabunPSK"/>
          <w:sz w:val="32"/>
          <w:szCs w:val="32"/>
          <w:cs/>
        </w:rPr>
        <w:t xml:space="preserve"> พบว่า คะแนนเฉลี่ยความคิดเห็นต่อการจัดสภาพแวดล้อมการเรียนรู้วิทยาศาสตร์ทั้ง </w:t>
      </w:r>
      <w:r w:rsidRPr="00780922">
        <w:rPr>
          <w:rFonts w:ascii="TH SarabunPSK" w:hAnsi="TH SarabunPSK" w:cs="TH SarabunPSK"/>
          <w:sz w:val="32"/>
          <w:szCs w:val="32"/>
        </w:rPr>
        <w:t>5</w:t>
      </w:r>
      <w:r w:rsidRPr="00780922">
        <w:rPr>
          <w:rFonts w:ascii="TH SarabunPSK" w:hAnsi="TH SarabunPSK" w:cs="TH SarabunPSK"/>
          <w:sz w:val="32"/>
          <w:szCs w:val="32"/>
          <w:cs/>
        </w:rPr>
        <w:t xml:space="preserve"> ด้านระหว่างสภาพแวดล้อมที่พึงประสงค์ที่และสภาพแวดล้อมที่เป็นจริงครั้งที่ </w:t>
      </w:r>
      <w:r w:rsidRPr="00780922">
        <w:rPr>
          <w:rFonts w:ascii="TH SarabunPSK" w:hAnsi="TH SarabunPSK" w:cs="TH SarabunPSK"/>
          <w:sz w:val="32"/>
          <w:szCs w:val="32"/>
        </w:rPr>
        <w:t>1</w:t>
      </w:r>
      <w:r w:rsidRPr="00780922">
        <w:rPr>
          <w:rFonts w:ascii="TH SarabunPSK" w:hAnsi="TH SarabunPSK" w:cs="TH SarabunPSK"/>
          <w:sz w:val="32"/>
          <w:szCs w:val="32"/>
          <w:cs/>
        </w:rPr>
        <w:t xml:space="preserve"> มีความแตกต่างกัน อย่างมีนัยสำคัญทางสถิติที่ระดับ .</w:t>
      </w:r>
      <w:r w:rsidRPr="00780922">
        <w:rPr>
          <w:rFonts w:ascii="TH SarabunPSK" w:hAnsi="TH SarabunPSK" w:cs="TH SarabunPSK"/>
          <w:sz w:val="32"/>
          <w:szCs w:val="32"/>
        </w:rPr>
        <w:t>001</w:t>
      </w:r>
    </w:p>
    <w:p w:rsidR="00780922" w:rsidRPr="00780922" w:rsidRDefault="00B5353A" w:rsidP="00780922">
      <w:pPr>
        <w:spacing w:after="0"/>
        <w:ind w:left="720"/>
        <w:rPr>
          <w:rFonts w:ascii="TH SarabunPSK" w:hAnsi="TH SarabunPSK" w:cs="TH SarabunPSK"/>
          <w:sz w:val="32"/>
          <w:szCs w:val="32"/>
        </w:rPr>
      </w:pPr>
      <w:r w:rsidRPr="00780922">
        <w:rPr>
          <w:rFonts w:ascii="TH SarabunPSK" w:hAnsi="TH SarabunPSK" w:cs="TH SarabunPSK"/>
          <w:sz w:val="32"/>
          <w:szCs w:val="32"/>
          <w:cs/>
        </w:rPr>
        <w:t xml:space="preserve">ตารางที่ </w:t>
      </w:r>
      <w:r w:rsidR="00780922" w:rsidRPr="00780922">
        <w:rPr>
          <w:rFonts w:ascii="TH SarabunPSK" w:hAnsi="TH SarabunPSK" w:cs="TH SarabunPSK"/>
          <w:sz w:val="32"/>
          <w:szCs w:val="32"/>
        </w:rPr>
        <w:t xml:space="preserve">5  </w:t>
      </w:r>
      <w:r w:rsidRPr="00780922">
        <w:rPr>
          <w:rFonts w:ascii="TH SarabunPSK" w:hAnsi="TH SarabunPSK" w:cs="TH SarabunPSK"/>
          <w:sz w:val="32"/>
          <w:szCs w:val="32"/>
          <w:cs/>
        </w:rPr>
        <w:t>ผลการเปรียบเทียบคะแนนเฉลี่ยความคิดเห็นต่อการจัดสภาพแวดล้อมการเรียนรู้</w:t>
      </w:r>
      <w:r w:rsidR="00780922" w:rsidRPr="00780922">
        <w:rPr>
          <w:rFonts w:ascii="TH SarabunPSK" w:hAnsi="TH SarabunPSK" w:cs="TH SarabunPSK" w:hint="cs"/>
          <w:sz w:val="32"/>
          <w:szCs w:val="32"/>
          <w:cs/>
        </w:rPr>
        <w:t xml:space="preserve">  </w:t>
      </w:r>
    </w:p>
    <w:p w:rsidR="0046305A" w:rsidRPr="00780922" w:rsidRDefault="00780922" w:rsidP="00780922">
      <w:pPr>
        <w:tabs>
          <w:tab w:val="left" w:pos="1701"/>
        </w:tabs>
        <w:spacing w:after="120"/>
        <w:ind w:left="720"/>
        <w:rPr>
          <w:rFonts w:ascii="TH SarabunPSK" w:hAnsi="TH SarabunPSK" w:cs="TH SarabunPSK"/>
          <w:sz w:val="32"/>
          <w:szCs w:val="32"/>
        </w:rPr>
      </w:pPr>
      <w:r w:rsidRPr="00780922">
        <w:rPr>
          <w:rFonts w:ascii="TH SarabunPSK" w:hAnsi="TH SarabunPSK" w:cs="TH SarabunPSK" w:hint="cs"/>
          <w:sz w:val="32"/>
          <w:szCs w:val="32"/>
          <w:cs/>
        </w:rPr>
        <w:t xml:space="preserve">              </w:t>
      </w:r>
      <w:r w:rsidR="00B5353A" w:rsidRPr="00780922">
        <w:rPr>
          <w:rFonts w:ascii="TH SarabunPSK" w:hAnsi="TH SarabunPSK" w:cs="TH SarabunPSK"/>
          <w:sz w:val="32"/>
          <w:szCs w:val="32"/>
          <w:cs/>
        </w:rPr>
        <w:t xml:space="preserve">วิทยาศาสตร์ตามสภาพที่พึงประสงค์และสภาพที่เป็นจริง ครั้งที่ </w:t>
      </w:r>
      <w:r w:rsidR="00B5353A" w:rsidRPr="00780922">
        <w:rPr>
          <w:rFonts w:ascii="TH SarabunPSK" w:hAnsi="TH SarabunPSK" w:cs="TH SarabunPSK"/>
          <w:sz w:val="32"/>
          <w:szCs w:val="32"/>
        </w:rPr>
        <w:t>2</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9"/>
        <w:gridCol w:w="1035"/>
        <w:gridCol w:w="940"/>
        <w:gridCol w:w="1017"/>
        <w:gridCol w:w="940"/>
        <w:gridCol w:w="1017"/>
        <w:gridCol w:w="938"/>
      </w:tblGrid>
      <w:tr w:rsidR="00780922" w:rsidRPr="00780922" w:rsidTr="00780922">
        <w:trPr>
          <w:tblHeader/>
        </w:trPr>
        <w:tc>
          <w:tcPr>
            <w:tcW w:w="1573" w:type="pct"/>
            <w:vMerge w:val="restart"/>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cs/>
              </w:rPr>
            </w:pPr>
            <w:r w:rsidRPr="00780922">
              <w:rPr>
                <w:rFonts w:ascii="TH SarabunPSK" w:eastAsia="Calibri" w:hAnsi="TH SarabunPSK" w:cs="TH SarabunPSK"/>
                <w:sz w:val="32"/>
                <w:szCs w:val="32"/>
                <w:cs/>
              </w:rPr>
              <w:t>รายการ</w:t>
            </w:r>
          </w:p>
        </w:tc>
        <w:tc>
          <w:tcPr>
            <w:tcW w:w="1180" w:type="pct"/>
            <w:gridSpan w:val="2"/>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cs/>
              </w:rPr>
            </w:pPr>
            <w:r w:rsidRPr="00780922">
              <w:rPr>
                <w:rFonts w:ascii="TH SarabunPSK" w:eastAsia="Calibri" w:hAnsi="TH SarabunPSK" w:cs="TH SarabunPSK"/>
                <w:sz w:val="32"/>
                <w:szCs w:val="32"/>
                <w:cs/>
              </w:rPr>
              <w:t>สภาพที่พึงประสงค์</w:t>
            </w:r>
          </w:p>
        </w:tc>
        <w:tc>
          <w:tcPr>
            <w:tcW w:w="1124" w:type="pct"/>
            <w:gridSpan w:val="2"/>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cs/>
              </w:rPr>
              <w:t xml:space="preserve">สภาพที่เป็นจริง </w:t>
            </w:r>
            <w:r w:rsidRPr="00780922">
              <w:rPr>
                <w:rFonts w:ascii="TH SarabunPSK" w:eastAsia="Calibri" w:hAnsi="TH SarabunPSK" w:cs="TH SarabunPSK"/>
                <w:sz w:val="32"/>
                <w:szCs w:val="32"/>
              </w:rPr>
              <w:t>2</w:t>
            </w:r>
          </w:p>
        </w:tc>
        <w:tc>
          <w:tcPr>
            <w:tcW w:w="562" w:type="pct"/>
            <w:vMerge w:val="restart"/>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rPr>
              <w:t>t</w:t>
            </w:r>
          </w:p>
        </w:tc>
        <w:tc>
          <w:tcPr>
            <w:tcW w:w="561" w:type="pct"/>
            <w:vMerge w:val="restart"/>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rPr>
              <w:t>P</w:t>
            </w:r>
          </w:p>
        </w:tc>
      </w:tr>
      <w:tr w:rsidR="00780922" w:rsidRPr="00780922" w:rsidTr="00780922">
        <w:trPr>
          <w:trHeight w:val="512"/>
          <w:tblHeader/>
        </w:trPr>
        <w:tc>
          <w:tcPr>
            <w:tcW w:w="1573" w:type="pct"/>
            <w:vMerge/>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p>
        </w:tc>
        <w:tc>
          <w:tcPr>
            <w:tcW w:w="618" w:type="pct"/>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noProof/>
                <w:position w:val="-6"/>
                <w:sz w:val="32"/>
                <w:szCs w:val="32"/>
              </w:rPr>
              <w:drawing>
                <wp:inline distT="0" distB="0" distL="0" distR="0" wp14:anchorId="631AC5A2" wp14:editId="151CB84A">
                  <wp:extent cx="123825" cy="219075"/>
                  <wp:effectExtent l="0" t="0" r="9525" b="9525"/>
                  <wp:docPr id="73" name="รูปภาพ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p>
        </w:tc>
        <w:tc>
          <w:tcPr>
            <w:tcW w:w="562" w:type="pct"/>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rPr>
              <w:t>S.D.</w:t>
            </w:r>
          </w:p>
        </w:tc>
        <w:tc>
          <w:tcPr>
            <w:tcW w:w="562" w:type="pct"/>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noProof/>
                <w:position w:val="-6"/>
                <w:sz w:val="32"/>
                <w:szCs w:val="32"/>
              </w:rPr>
              <w:drawing>
                <wp:inline distT="0" distB="0" distL="0" distR="0" wp14:anchorId="09D69998" wp14:editId="08CF243B">
                  <wp:extent cx="123825" cy="219075"/>
                  <wp:effectExtent l="0" t="0" r="9525" b="9525"/>
                  <wp:docPr id="72" name="รูปภาพ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p>
        </w:tc>
        <w:tc>
          <w:tcPr>
            <w:tcW w:w="562" w:type="pct"/>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rPr>
              <w:t>S.D.</w:t>
            </w:r>
          </w:p>
        </w:tc>
        <w:tc>
          <w:tcPr>
            <w:tcW w:w="562" w:type="pct"/>
            <w:vMerge/>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p>
        </w:tc>
        <w:tc>
          <w:tcPr>
            <w:tcW w:w="561" w:type="pct"/>
            <w:vMerge/>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p>
        </w:tc>
      </w:tr>
      <w:tr w:rsidR="00780922" w:rsidRPr="00780922" w:rsidTr="00780922">
        <w:tc>
          <w:tcPr>
            <w:tcW w:w="1573"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 xml:space="preserve">1. </w:t>
            </w:r>
            <w:r w:rsidRPr="00780922">
              <w:rPr>
                <w:rFonts w:ascii="TH SarabunPSK" w:eastAsia="Calibri" w:hAnsi="TH SarabunPSK" w:cs="TH SarabunPSK"/>
                <w:sz w:val="32"/>
                <w:szCs w:val="32"/>
                <w:cs/>
              </w:rPr>
              <w:t>ด้านความเป็นส่วนตัว</w:t>
            </w:r>
          </w:p>
        </w:tc>
        <w:tc>
          <w:tcPr>
            <w:tcW w:w="618"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4.582</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.305</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4.488</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.391</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1.963</w:t>
            </w:r>
          </w:p>
        </w:tc>
        <w:tc>
          <w:tcPr>
            <w:tcW w:w="561"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780922">
        <w:tc>
          <w:tcPr>
            <w:tcW w:w="1573"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 xml:space="preserve">2. </w:t>
            </w:r>
            <w:r w:rsidRPr="00780922">
              <w:rPr>
                <w:rFonts w:ascii="TH SarabunPSK" w:eastAsia="Calibri" w:hAnsi="TH SarabunPSK" w:cs="TH SarabunPSK"/>
                <w:sz w:val="32"/>
                <w:szCs w:val="32"/>
                <w:cs/>
              </w:rPr>
              <w:t>ด้านการมีส่วนร่วม</w:t>
            </w:r>
          </w:p>
        </w:tc>
        <w:tc>
          <w:tcPr>
            <w:tcW w:w="618"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4.506</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.300</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4.435</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.346</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2.805</w:t>
            </w:r>
          </w:p>
        </w:tc>
        <w:tc>
          <w:tcPr>
            <w:tcW w:w="561"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780922">
        <w:tc>
          <w:tcPr>
            <w:tcW w:w="1573" w:type="pct"/>
            <w:tcBorders>
              <w:top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 xml:space="preserve">3. </w:t>
            </w:r>
            <w:r w:rsidRPr="00780922">
              <w:rPr>
                <w:rFonts w:ascii="TH SarabunPSK" w:eastAsia="Calibri" w:hAnsi="TH SarabunPSK" w:cs="TH SarabunPSK"/>
                <w:sz w:val="32"/>
                <w:szCs w:val="32"/>
                <w:cs/>
              </w:rPr>
              <w:t>ด้านความมีอิสระ</w:t>
            </w:r>
          </w:p>
        </w:tc>
        <w:tc>
          <w:tcPr>
            <w:tcW w:w="618" w:type="pct"/>
            <w:tcBorders>
              <w:top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4.388</w:t>
            </w:r>
          </w:p>
        </w:tc>
        <w:tc>
          <w:tcPr>
            <w:tcW w:w="562" w:type="pct"/>
            <w:tcBorders>
              <w:top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.432</w:t>
            </w:r>
          </w:p>
        </w:tc>
        <w:tc>
          <w:tcPr>
            <w:tcW w:w="562" w:type="pct"/>
            <w:tcBorders>
              <w:top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4.300</w:t>
            </w:r>
          </w:p>
        </w:tc>
        <w:tc>
          <w:tcPr>
            <w:tcW w:w="562" w:type="pct"/>
            <w:tcBorders>
              <w:top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.449</w:t>
            </w:r>
          </w:p>
        </w:tc>
        <w:tc>
          <w:tcPr>
            <w:tcW w:w="562" w:type="pct"/>
            <w:tcBorders>
              <w:top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3.447</w:t>
            </w:r>
          </w:p>
        </w:tc>
        <w:tc>
          <w:tcPr>
            <w:tcW w:w="561" w:type="pct"/>
            <w:tcBorders>
              <w:top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780922">
        <w:tc>
          <w:tcPr>
            <w:tcW w:w="1573"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 xml:space="preserve">4. </w:t>
            </w:r>
            <w:r w:rsidRPr="00780922">
              <w:rPr>
                <w:rFonts w:ascii="TH SarabunPSK" w:eastAsia="Calibri" w:hAnsi="TH SarabunPSK" w:cs="TH SarabunPSK"/>
                <w:sz w:val="32"/>
                <w:szCs w:val="32"/>
                <w:cs/>
              </w:rPr>
              <w:t>ด้านการตรวจสอบ</w:t>
            </w:r>
          </w:p>
        </w:tc>
        <w:tc>
          <w:tcPr>
            <w:tcW w:w="618"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4.418</w:t>
            </w:r>
          </w:p>
        </w:tc>
        <w:tc>
          <w:tcPr>
            <w:tcW w:w="562"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.328</w:t>
            </w:r>
          </w:p>
        </w:tc>
        <w:tc>
          <w:tcPr>
            <w:tcW w:w="562"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4.335</w:t>
            </w:r>
          </w:p>
        </w:tc>
        <w:tc>
          <w:tcPr>
            <w:tcW w:w="562"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.351</w:t>
            </w:r>
          </w:p>
        </w:tc>
        <w:tc>
          <w:tcPr>
            <w:tcW w:w="562"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2.429</w:t>
            </w:r>
          </w:p>
        </w:tc>
        <w:tc>
          <w:tcPr>
            <w:tcW w:w="561"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780922">
        <w:tc>
          <w:tcPr>
            <w:tcW w:w="1573"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lastRenderedPageBreak/>
              <w:t xml:space="preserve">5. </w:t>
            </w:r>
            <w:r w:rsidRPr="00780922">
              <w:rPr>
                <w:rFonts w:ascii="TH SarabunPSK" w:eastAsia="Calibri" w:hAnsi="TH SarabunPSK" w:cs="TH SarabunPSK"/>
                <w:sz w:val="32"/>
                <w:szCs w:val="32"/>
                <w:cs/>
              </w:rPr>
              <w:t>ด้านความแตกต่างระหว่างบุคคล</w:t>
            </w:r>
          </w:p>
        </w:tc>
        <w:tc>
          <w:tcPr>
            <w:tcW w:w="618"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4.665</w:t>
            </w:r>
          </w:p>
        </w:tc>
        <w:tc>
          <w:tcPr>
            <w:tcW w:w="562"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.217</w:t>
            </w:r>
          </w:p>
        </w:tc>
        <w:tc>
          <w:tcPr>
            <w:tcW w:w="562"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4.550</w:t>
            </w:r>
          </w:p>
        </w:tc>
        <w:tc>
          <w:tcPr>
            <w:tcW w:w="562"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.321</w:t>
            </w:r>
          </w:p>
        </w:tc>
        <w:tc>
          <w:tcPr>
            <w:tcW w:w="562"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2.355</w:t>
            </w:r>
          </w:p>
        </w:tc>
        <w:tc>
          <w:tcPr>
            <w:tcW w:w="561"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780922">
        <w:tc>
          <w:tcPr>
            <w:tcW w:w="1573"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cs/>
              </w:rPr>
              <w:t>การจัดสภาพแวดล้อมโดยรวม</w:t>
            </w:r>
          </w:p>
        </w:tc>
        <w:tc>
          <w:tcPr>
            <w:tcW w:w="618"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4.478</w:t>
            </w:r>
          </w:p>
        </w:tc>
        <w:tc>
          <w:tcPr>
            <w:tcW w:w="562"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.206</w:t>
            </w:r>
          </w:p>
        </w:tc>
        <w:tc>
          <w:tcPr>
            <w:tcW w:w="562"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3.376</w:t>
            </w:r>
          </w:p>
        </w:tc>
        <w:tc>
          <w:tcPr>
            <w:tcW w:w="562"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.220</w:t>
            </w:r>
          </w:p>
        </w:tc>
        <w:tc>
          <w:tcPr>
            <w:tcW w:w="562"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2.190</w:t>
            </w:r>
          </w:p>
        </w:tc>
        <w:tc>
          <w:tcPr>
            <w:tcW w:w="561"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bl>
    <w:p w:rsidR="00780922" w:rsidRPr="00780922" w:rsidRDefault="00780922" w:rsidP="00780922">
      <w:pPr>
        <w:spacing w:before="120" w:after="0"/>
        <w:ind w:firstLine="720"/>
        <w:rPr>
          <w:rFonts w:ascii="TH SarabunPSK" w:hAnsi="TH SarabunPSK" w:cs="TH SarabunPSK"/>
          <w:sz w:val="32"/>
          <w:szCs w:val="32"/>
        </w:rPr>
      </w:pPr>
      <w:r w:rsidRPr="00780922">
        <w:rPr>
          <w:rFonts w:ascii="TH SarabunPSK" w:hAnsi="TH SarabunPSK" w:cs="TH SarabunPSK"/>
          <w:sz w:val="32"/>
          <w:szCs w:val="32"/>
          <w:cs/>
        </w:rPr>
        <w:t>จากตารางที่ 5 พบว่า คะแนนเฉลี่ยความคิดเห็นต่อการจัดสภาพแวดล้อมการเรียนรู้วิทยาศาสตร์ทั้ง 5 ด้านระหว่างสภาพแวดล้อมที่พึงประสงค์ที่และสภาพแวดล้อมที่เป็นจริงครั้งที่ 2 มีความแตกต่างกัน อย่างมีนัยสำคัญทางสถิติที่ระดับ .001</w:t>
      </w:r>
    </w:p>
    <w:p w:rsidR="00780922" w:rsidRPr="00780922" w:rsidRDefault="00780922" w:rsidP="00780922">
      <w:pPr>
        <w:spacing w:after="0" w:line="240" w:lineRule="auto"/>
        <w:ind w:firstLine="720"/>
        <w:rPr>
          <w:rFonts w:ascii="TH SarabunPSK" w:hAnsi="TH SarabunPSK" w:cs="TH SarabunPSK"/>
          <w:sz w:val="32"/>
          <w:szCs w:val="32"/>
        </w:rPr>
      </w:pPr>
      <w:r w:rsidRPr="00780922">
        <w:rPr>
          <w:rFonts w:ascii="TH SarabunPSK" w:hAnsi="TH SarabunPSK" w:cs="TH SarabunPSK"/>
          <w:sz w:val="32"/>
          <w:szCs w:val="32"/>
          <w:cs/>
        </w:rPr>
        <w:t>ตารางที่ 6</w:t>
      </w:r>
      <w:r w:rsidRPr="00780922">
        <w:rPr>
          <w:rFonts w:ascii="TH SarabunPSK" w:hAnsi="TH SarabunPSK" w:cs="TH SarabunPSK" w:hint="cs"/>
          <w:sz w:val="32"/>
          <w:szCs w:val="32"/>
          <w:cs/>
        </w:rPr>
        <w:t xml:space="preserve">  </w:t>
      </w:r>
      <w:r w:rsidRPr="00780922">
        <w:rPr>
          <w:rFonts w:ascii="TH SarabunPSK" w:hAnsi="TH SarabunPSK" w:cs="TH SarabunPSK"/>
          <w:sz w:val="32"/>
          <w:szCs w:val="32"/>
          <w:cs/>
        </w:rPr>
        <w:t>ผลการเปรียบเทียบคะแนนเฉลี่ยความคิดเห็นต่อการจัดสภาพแวดล้อมการเรียนรู้</w:t>
      </w:r>
      <w:r w:rsidRPr="00780922">
        <w:rPr>
          <w:rFonts w:ascii="TH SarabunPSK" w:hAnsi="TH SarabunPSK" w:cs="TH SarabunPSK" w:hint="cs"/>
          <w:sz w:val="32"/>
          <w:szCs w:val="32"/>
          <w:cs/>
        </w:rPr>
        <w:t xml:space="preserve">  </w:t>
      </w:r>
    </w:p>
    <w:p w:rsidR="00767DC4" w:rsidRPr="00780922" w:rsidRDefault="00780922" w:rsidP="00780922">
      <w:pPr>
        <w:tabs>
          <w:tab w:val="left" w:pos="1701"/>
        </w:tabs>
        <w:spacing w:after="120" w:line="240" w:lineRule="auto"/>
        <w:ind w:firstLine="720"/>
        <w:rPr>
          <w:rFonts w:ascii="TH SarabunPSK" w:hAnsi="TH SarabunPSK" w:cs="TH SarabunPSK"/>
          <w:sz w:val="32"/>
          <w:szCs w:val="32"/>
        </w:rPr>
      </w:pPr>
      <w:r w:rsidRPr="00780922">
        <w:rPr>
          <w:rFonts w:ascii="TH SarabunPSK" w:hAnsi="TH SarabunPSK" w:cs="TH SarabunPSK" w:hint="cs"/>
          <w:sz w:val="32"/>
          <w:szCs w:val="32"/>
          <w:cs/>
        </w:rPr>
        <w:t xml:space="preserve">              </w:t>
      </w:r>
      <w:r w:rsidRPr="00780922">
        <w:rPr>
          <w:rFonts w:ascii="TH SarabunPSK" w:hAnsi="TH SarabunPSK" w:cs="TH SarabunPSK"/>
          <w:sz w:val="32"/>
          <w:szCs w:val="32"/>
          <w:cs/>
        </w:rPr>
        <w:t>วิทยาศาสตร์ตามสภาพที่เป็นจริง ครั้งที่ 1และสภาพที่เป็นจริง ครั้งที่ 2</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34"/>
        <w:gridCol w:w="1017"/>
        <w:gridCol w:w="887"/>
        <w:gridCol w:w="1017"/>
        <w:gridCol w:w="904"/>
        <w:gridCol w:w="1195"/>
        <w:gridCol w:w="902"/>
      </w:tblGrid>
      <w:tr w:rsidR="00780922" w:rsidRPr="00780922" w:rsidTr="00C37FBC">
        <w:trPr>
          <w:tblHeader/>
        </w:trPr>
        <w:tc>
          <w:tcPr>
            <w:tcW w:w="1573" w:type="pct"/>
            <w:vMerge w:val="restart"/>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cs/>
              </w:rPr>
            </w:pPr>
            <w:r w:rsidRPr="00780922">
              <w:rPr>
                <w:rFonts w:ascii="TH SarabunPSK" w:eastAsia="Calibri" w:hAnsi="TH SarabunPSK" w:cs="TH SarabunPSK"/>
                <w:sz w:val="32"/>
                <w:szCs w:val="32"/>
                <w:cs/>
              </w:rPr>
              <w:t>รายการ</w:t>
            </w:r>
          </w:p>
        </w:tc>
        <w:tc>
          <w:tcPr>
            <w:tcW w:w="1180" w:type="pct"/>
            <w:gridSpan w:val="2"/>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cs/>
              </w:rPr>
            </w:pPr>
            <w:r w:rsidRPr="00780922">
              <w:rPr>
                <w:rFonts w:ascii="TH SarabunPSK" w:eastAsia="Calibri" w:hAnsi="TH SarabunPSK" w:cs="TH SarabunPSK"/>
                <w:sz w:val="32"/>
                <w:szCs w:val="32"/>
                <w:cs/>
              </w:rPr>
              <w:t xml:space="preserve">สภาพที่เป็นจริง </w:t>
            </w:r>
            <w:r w:rsidRPr="00780922">
              <w:rPr>
                <w:rFonts w:ascii="TH SarabunPSK" w:eastAsia="Calibri" w:hAnsi="TH SarabunPSK" w:cs="TH SarabunPSK"/>
                <w:sz w:val="32"/>
                <w:szCs w:val="32"/>
              </w:rPr>
              <w:t>1</w:t>
            </w:r>
          </w:p>
        </w:tc>
        <w:tc>
          <w:tcPr>
            <w:tcW w:w="1124" w:type="pct"/>
            <w:gridSpan w:val="2"/>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cs/>
              </w:rPr>
              <w:t xml:space="preserve">สภาพที่เป็นจริง </w:t>
            </w:r>
            <w:r w:rsidRPr="00780922">
              <w:rPr>
                <w:rFonts w:ascii="TH SarabunPSK" w:eastAsia="Calibri" w:hAnsi="TH SarabunPSK" w:cs="TH SarabunPSK"/>
                <w:sz w:val="32"/>
                <w:szCs w:val="32"/>
              </w:rPr>
              <w:t>2</w:t>
            </w:r>
          </w:p>
        </w:tc>
        <w:tc>
          <w:tcPr>
            <w:tcW w:w="562" w:type="pct"/>
            <w:vMerge w:val="restart"/>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rPr>
              <w:t>t</w:t>
            </w:r>
          </w:p>
        </w:tc>
        <w:tc>
          <w:tcPr>
            <w:tcW w:w="562" w:type="pct"/>
            <w:vMerge w:val="restart"/>
            <w:tcBorders>
              <w:top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rPr>
              <w:t>P</w:t>
            </w:r>
          </w:p>
        </w:tc>
      </w:tr>
      <w:tr w:rsidR="00780922" w:rsidRPr="00780922" w:rsidTr="00C37FBC">
        <w:trPr>
          <w:trHeight w:val="512"/>
          <w:tblHeader/>
        </w:trPr>
        <w:tc>
          <w:tcPr>
            <w:tcW w:w="1573" w:type="pct"/>
            <w:vMerge/>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p>
        </w:tc>
        <w:tc>
          <w:tcPr>
            <w:tcW w:w="618" w:type="pct"/>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noProof/>
                <w:position w:val="-6"/>
                <w:sz w:val="32"/>
                <w:szCs w:val="32"/>
              </w:rPr>
              <w:drawing>
                <wp:inline distT="0" distB="0" distL="0" distR="0" wp14:anchorId="5C9EB00F" wp14:editId="4ED510A1">
                  <wp:extent cx="123825" cy="219075"/>
                  <wp:effectExtent l="0" t="0" r="9525" b="9525"/>
                  <wp:docPr id="75" name="รูปภาพ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p>
        </w:tc>
        <w:tc>
          <w:tcPr>
            <w:tcW w:w="562" w:type="pct"/>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rPr>
              <w:t>S.D.</w:t>
            </w:r>
          </w:p>
        </w:tc>
        <w:tc>
          <w:tcPr>
            <w:tcW w:w="562" w:type="pct"/>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noProof/>
                <w:position w:val="-6"/>
                <w:sz w:val="32"/>
                <w:szCs w:val="32"/>
              </w:rPr>
              <w:drawing>
                <wp:inline distT="0" distB="0" distL="0" distR="0" wp14:anchorId="5EEBE0E1" wp14:editId="1A1F0343">
                  <wp:extent cx="123825" cy="219075"/>
                  <wp:effectExtent l="0" t="0" r="9525" b="9525"/>
                  <wp:docPr id="74" name="รูปภาพ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p>
        </w:tc>
        <w:tc>
          <w:tcPr>
            <w:tcW w:w="562" w:type="pct"/>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r w:rsidRPr="00780922">
              <w:rPr>
                <w:rFonts w:ascii="TH SarabunPSK" w:eastAsia="Calibri" w:hAnsi="TH SarabunPSK" w:cs="TH SarabunPSK"/>
                <w:sz w:val="32"/>
                <w:szCs w:val="32"/>
              </w:rPr>
              <w:t>S.D.</w:t>
            </w:r>
          </w:p>
        </w:tc>
        <w:tc>
          <w:tcPr>
            <w:tcW w:w="562" w:type="pct"/>
            <w:vMerge/>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p>
        </w:tc>
        <w:tc>
          <w:tcPr>
            <w:tcW w:w="562" w:type="pct"/>
            <w:vMerge/>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jc w:val="center"/>
              <w:rPr>
                <w:rFonts w:ascii="TH SarabunPSK" w:eastAsia="Calibri" w:hAnsi="TH SarabunPSK" w:cs="TH SarabunPSK"/>
                <w:sz w:val="32"/>
                <w:szCs w:val="32"/>
              </w:rPr>
            </w:pPr>
          </w:p>
        </w:tc>
      </w:tr>
      <w:tr w:rsidR="00780922" w:rsidRPr="00780922" w:rsidTr="00C37FBC">
        <w:tc>
          <w:tcPr>
            <w:tcW w:w="1573"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 xml:space="preserve">1. </w:t>
            </w:r>
            <w:r w:rsidRPr="00780922">
              <w:rPr>
                <w:rFonts w:ascii="TH SarabunPSK" w:eastAsia="Calibri" w:hAnsi="TH SarabunPSK" w:cs="TH SarabunPSK"/>
                <w:sz w:val="32"/>
                <w:szCs w:val="32"/>
                <w:cs/>
              </w:rPr>
              <w:t>ด้านความเป็นส่วนตัว</w:t>
            </w:r>
          </w:p>
        </w:tc>
        <w:tc>
          <w:tcPr>
            <w:tcW w:w="618"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2.535</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.235</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4.488</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.391</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-30.618</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C37FBC">
        <w:tc>
          <w:tcPr>
            <w:tcW w:w="1573"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 xml:space="preserve">2. </w:t>
            </w:r>
            <w:r w:rsidRPr="00780922">
              <w:rPr>
                <w:rFonts w:ascii="TH SarabunPSK" w:eastAsia="Calibri" w:hAnsi="TH SarabunPSK" w:cs="TH SarabunPSK"/>
                <w:sz w:val="32"/>
                <w:szCs w:val="32"/>
                <w:cs/>
              </w:rPr>
              <w:t>ด้านการมีส่วนร่วม</w:t>
            </w:r>
          </w:p>
        </w:tc>
        <w:tc>
          <w:tcPr>
            <w:tcW w:w="618"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3.812</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.351</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4.435</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.346</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-8.841</w:t>
            </w:r>
          </w:p>
        </w:tc>
        <w:tc>
          <w:tcPr>
            <w:tcW w:w="562" w:type="pct"/>
            <w:tcBorders>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780922">
        <w:tc>
          <w:tcPr>
            <w:tcW w:w="1573" w:type="pct"/>
            <w:tcBorders>
              <w:top w:val="single" w:sz="4" w:space="0" w:color="auto"/>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 xml:space="preserve">3. </w:t>
            </w:r>
            <w:r w:rsidRPr="00780922">
              <w:rPr>
                <w:rFonts w:ascii="TH SarabunPSK" w:eastAsia="Calibri" w:hAnsi="TH SarabunPSK" w:cs="TH SarabunPSK"/>
                <w:sz w:val="32"/>
                <w:szCs w:val="32"/>
                <w:cs/>
              </w:rPr>
              <w:t>ด้านความมีอิสระ</w:t>
            </w:r>
          </w:p>
        </w:tc>
        <w:tc>
          <w:tcPr>
            <w:tcW w:w="618" w:type="pct"/>
            <w:tcBorders>
              <w:top w:val="single" w:sz="4" w:space="0" w:color="auto"/>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3.824</w:t>
            </w:r>
          </w:p>
        </w:tc>
        <w:tc>
          <w:tcPr>
            <w:tcW w:w="562" w:type="pct"/>
            <w:tcBorders>
              <w:top w:val="single" w:sz="4" w:space="0" w:color="auto"/>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.278</w:t>
            </w:r>
          </w:p>
        </w:tc>
        <w:tc>
          <w:tcPr>
            <w:tcW w:w="562" w:type="pct"/>
            <w:tcBorders>
              <w:top w:val="single" w:sz="4" w:space="0" w:color="auto"/>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4.300</w:t>
            </w:r>
          </w:p>
        </w:tc>
        <w:tc>
          <w:tcPr>
            <w:tcW w:w="562" w:type="pct"/>
            <w:tcBorders>
              <w:top w:val="single" w:sz="4" w:space="0" w:color="auto"/>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.449</w:t>
            </w:r>
          </w:p>
        </w:tc>
        <w:tc>
          <w:tcPr>
            <w:tcW w:w="562" w:type="pct"/>
            <w:tcBorders>
              <w:top w:val="single" w:sz="4" w:space="0" w:color="auto"/>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-5.560</w:t>
            </w:r>
          </w:p>
        </w:tc>
        <w:tc>
          <w:tcPr>
            <w:tcW w:w="562" w:type="pct"/>
            <w:tcBorders>
              <w:top w:val="single" w:sz="4" w:space="0" w:color="auto"/>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780922">
        <w:tc>
          <w:tcPr>
            <w:tcW w:w="1573"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lastRenderedPageBreak/>
              <w:t xml:space="preserve">4. </w:t>
            </w:r>
            <w:r w:rsidRPr="00780922">
              <w:rPr>
                <w:rFonts w:ascii="TH SarabunPSK" w:eastAsia="Calibri" w:hAnsi="TH SarabunPSK" w:cs="TH SarabunPSK"/>
                <w:sz w:val="32"/>
                <w:szCs w:val="32"/>
                <w:cs/>
              </w:rPr>
              <w:t>ด้านการตรวจสอบ</w:t>
            </w:r>
          </w:p>
        </w:tc>
        <w:tc>
          <w:tcPr>
            <w:tcW w:w="618"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4.100</w:t>
            </w:r>
          </w:p>
        </w:tc>
        <w:tc>
          <w:tcPr>
            <w:tcW w:w="562"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.352</w:t>
            </w:r>
          </w:p>
        </w:tc>
        <w:tc>
          <w:tcPr>
            <w:tcW w:w="562"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4.335</w:t>
            </w:r>
          </w:p>
        </w:tc>
        <w:tc>
          <w:tcPr>
            <w:tcW w:w="562"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.351</w:t>
            </w:r>
          </w:p>
        </w:tc>
        <w:tc>
          <w:tcPr>
            <w:tcW w:w="562"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-2.766</w:t>
            </w:r>
          </w:p>
        </w:tc>
        <w:tc>
          <w:tcPr>
            <w:tcW w:w="562" w:type="pct"/>
            <w:tcBorders>
              <w:bottom w:val="nil"/>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780922">
        <w:tc>
          <w:tcPr>
            <w:tcW w:w="1573"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 xml:space="preserve">5. </w:t>
            </w:r>
            <w:r w:rsidRPr="00780922">
              <w:rPr>
                <w:rFonts w:ascii="TH SarabunPSK" w:eastAsia="Calibri" w:hAnsi="TH SarabunPSK" w:cs="TH SarabunPSK"/>
                <w:sz w:val="32"/>
                <w:szCs w:val="32"/>
                <w:cs/>
              </w:rPr>
              <w:t>ด้านความแตกต่างระหว่างบุคคล</w:t>
            </w:r>
          </w:p>
        </w:tc>
        <w:tc>
          <w:tcPr>
            <w:tcW w:w="618"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4.432</w:t>
            </w:r>
          </w:p>
        </w:tc>
        <w:tc>
          <w:tcPr>
            <w:tcW w:w="562"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.353</w:t>
            </w:r>
          </w:p>
        </w:tc>
        <w:tc>
          <w:tcPr>
            <w:tcW w:w="562"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4.550</w:t>
            </w:r>
          </w:p>
        </w:tc>
        <w:tc>
          <w:tcPr>
            <w:tcW w:w="562"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.321</w:t>
            </w:r>
          </w:p>
        </w:tc>
        <w:tc>
          <w:tcPr>
            <w:tcW w:w="562"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-1.812</w:t>
            </w:r>
          </w:p>
        </w:tc>
        <w:tc>
          <w:tcPr>
            <w:tcW w:w="562" w:type="pct"/>
            <w:tcBorders>
              <w:top w:val="nil"/>
              <w:bottom w:val="sing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r w:rsidR="00780922" w:rsidRPr="00780922" w:rsidTr="00C37FBC">
        <w:tc>
          <w:tcPr>
            <w:tcW w:w="1573"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cs/>
              </w:rPr>
              <w:t>การจัดสภาพแวดล้อมโดยรวม</w:t>
            </w:r>
          </w:p>
        </w:tc>
        <w:tc>
          <w:tcPr>
            <w:tcW w:w="618"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4.478</w:t>
            </w:r>
          </w:p>
        </w:tc>
        <w:tc>
          <w:tcPr>
            <w:tcW w:w="562"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.206</w:t>
            </w:r>
          </w:p>
        </w:tc>
        <w:tc>
          <w:tcPr>
            <w:tcW w:w="562"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3.376</w:t>
            </w:r>
          </w:p>
        </w:tc>
        <w:tc>
          <w:tcPr>
            <w:tcW w:w="562"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.220</w:t>
            </w:r>
          </w:p>
        </w:tc>
        <w:tc>
          <w:tcPr>
            <w:tcW w:w="562"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-11.407</w:t>
            </w:r>
          </w:p>
        </w:tc>
        <w:tc>
          <w:tcPr>
            <w:tcW w:w="562" w:type="pct"/>
            <w:tcBorders>
              <w:bottom w:val="double" w:sz="4" w:space="0" w:color="auto"/>
            </w:tcBorders>
            <w:shd w:val="clear" w:color="auto" w:fill="auto"/>
          </w:tcPr>
          <w:p w:rsidR="00780922" w:rsidRPr="00780922" w:rsidRDefault="00780922" w:rsidP="00780922">
            <w:pPr>
              <w:tabs>
                <w:tab w:val="left" w:pos="270"/>
                <w:tab w:val="left" w:pos="709"/>
                <w:tab w:val="left" w:pos="990"/>
                <w:tab w:val="left" w:pos="1260"/>
                <w:tab w:val="left" w:pos="1530"/>
                <w:tab w:val="left" w:pos="1800"/>
                <w:tab w:val="left" w:pos="2070"/>
                <w:tab w:val="left" w:pos="2340"/>
              </w:tabs>
              <w:spacing w:after="0" w:line="240" w:lineRule="auto"/>
              <w:rPr>
                <w:rFonts w:ascii="TH SarabunPSK" w:eastAsia="Calibri" w:hAnsi="TH SarabunPSK" w:cs="TH SarabunPSK"/>
                <w:sz w:val="32"/>
                <w:szCs w:val="32"/>
              </w:rPr>
            </w:pPr>
            <w:r w:rsidRPr="00780922">
              <w:rPr>
                <w:rFonts w:ascii="TH SarabunPSK" w:eastAsia="Calibri" w:hAnsi="TH SarabunPSK" w:cs="TH SarabunPSK"/>
                <w:sz w:val="32"/>
                <w:szCs w:val="32"/>
              </w:rPr>
              <w:t>.001</w:t>
            </w:r>
          </w:p>
        </w:tc>
      </w:tr>
    </w:tbl>
    <w:p w:rsidR="003470C4" w:rsidRPr="00EC2E23" w:rsidRDefault="003470C4" w:rsidP="003470C4">
      <w:pPr>
        <w:tabs>
          <w:tab w:val="left" w:pos="270"/>
          <w:tab w:val="left" w:pos="709"/>
          <w:tab w:val="left" w:pos="990"/>
          <w:tab w:val="left" w:pos="1260"/>
          <w:tab w:val="left" w:pos="1530"/>
          <w:tab w:val="left" w:pos="1800"/>
          <w:tab w:val="left" w:pos="2070"/>
          <w:tab w:val="left" w:pos="2340"/>
        </w:tabs>
        <w:spacing w:before="120" w:after="0" w:line="240" w:lineRule="auto"/>
        <w:rPr>
          <w:rFonts w:ascii="TH SarabunPSK" w:eastAsia="Calibri" w:hAnsi="TH SarabunPSK" w:cs="TH SarabunPSK"/>
          <w:sz w:val="32"/>
          <w:szCs w:val="32"/>
        </w:rPr>
      </w:pPr>
      <w:r w:rsidRPr="00EC2E23">
        <w:rPr>
          <w:rFonts w:ascii="TH SarabunPSK" w:eastAsia="Calibri" w:hAnsi="TH SarabunPSK" w:cs="TH SarabunPSK"/>
          <w:sz w:val="32"/>
          <w:szCs w:val="32"/>
          <w:cs/>
        </w:rPr>
        <w:tab/>
      </w:r>
      <w:r w:rsidRPr="00EC2E23">
        <w:rPr>
          <w:rFonts w:ascii="TH SarabunPSK" w:eastAsia="Calibri" w:hAnsi="TH SarabunPSK" w:cs="TH SarabunPSK"/>
          <w:sz w:val="32"/>
          <w:szCs w:val="32"/>
          <w:cs/>
        </w:rPr>
        <w:tab/>
        <w:t xml:space="preserve">จากตารางที่ </w:t>
      </w:r>
      <w:r w:rsidRPr="00EC2E23">
        <w:rPr>
          <w:rFonts w:ascii="TH SarabunPSK" w:eastAsia="Calibri" w:hAnsi="TH SarabunPSK" w:cs="TH SarabunPSK"/>
          <w:sz w:val="32"/>
          <w:szCs w:val="32"/>
        </w:rPr>
        <w:t xml:space="preserve">6 </w:t>
      </w:r>
      <w:r w:rsidRPr="00EC2E23">
        <w:rPr>
          <w:rFonts w:ascii="TH SarabunPSK" w:eastAsia="Calibri" w:hAnsi="TH SarabunPSK" w:cs="TH SarabunPSK"/>
          <w:sz w:val="32"/>
          <w:szCs w:val="32"/>
          <w:cs/>
        </w:rPr>
        <w:t xml:space="preserve">พบว่า คะแนนเฉลี่ยความคิดเห็นต่อการจัดสภาพแวดล้อมการเรียนรู้วิทยาศาสตร์ทั้ง </w:t>
      </w:r>
      <w:r w:rsidRPr="00EC2E23">
        <w:rPr>
          <w:rFonts w:ascii="TH SarabunPSK" w:eastAsia="Calibri" w:hAnsi="TH SarabunPSK" w:cs="TH SarabunPSK"/>
          <w:sz w:val="32"/>
          <w:szCs w:val="32"/>
        </w:rPr>
        <w:t xml:space="preserve">5 </w:t>
      </w:r>
      <w:r w:rsidRPr="00EC2E23">
        <w:rPr>
          <w:rFonts w:ascii="TH SarabunPSK" w:eastAsia="Calibri" w:hAnsi="TH SarabunPSK" w:cs="TH SarabunPSK"/>
          <w:sz w:val="32"/>
          <w:szCs w:val="32"/>
          <w:cs/>
        </w:rPr>
        <w:t xml:space="preserve">ด้าน ระหว่างสภาพแวดล้อมที่เป็นจริงครั้งที่ </w:t>
      </w:r>
      <w:r w:rsidRPr="00EC2E23">
        <w:rPr>
          <w:rFonts w:ascii="TH SarabunPSK" w:eastAsia="Calibri" w:hAnsi="TH SarabunPSK" w:cs="TH SarabunPSK"/>
          <w:sz w:val="32"/>
          <w:szCs w:val="32"/>
        </w:rPr>
        <w:t>1</w:t>
      </w:r>
      <w:r w:rsidRPr="00EC2E23">
        <w:rPr>
          <w:rFonts w:ascii="TH SarabunPSK" w:eastAsia="Calibri" w:hAnsi="TH SarabunPSK" w:cs="TH SarabunPSK"/>
          <w:sz w:val="32"/>
          <w:szCs w:val="32"/>
          <w:cs/>
        </w:rPr>
        <w:t xml:space="preserve">และสภาพแวดล้อมที่เป็นจริงครั้งที่ </w:t>
      </w:r>
      <w:r w:rsidRPr="00EC2E23">
        <w:rPr>
          <w:rFonts w:ascii="TH SarabunPSK" w:eastAsia="Calibri" w:hAnsi="TH SarabunPSK" w:cs="TH SarabunPSK"/>
          <w:sz w:val="32"/>
          <w:szCs w:val="32"/>
        </w:rPr>
        <w:t xml:space="preserve">2 </w:t>
      </w:r>
      <w:r w:rsidRPr="00EC2E23">
        <w:rPr>
          <w:rFonts w:ascii="TH SarabunPSK" w:eastAsia="Calibri" w:hAnsi="TH SarabunPSK" w:cs="TH SarabunPSK"/>
          <w:sz w:val="32"/>
          <w:szCs w:val="32"/>
          <w:cs/>
        </w:rPr>
        <w:t>มีความแตกต่างกัน อย่างมีนัยสำคัญทางสถิติที่ระดับ .</w:t>
      </w:r>
      <w:r w:rsidRPr="00EC2E23">
        <w:rPr>
          <w:rFonts w:ascii="TH SarabunPSK" w:eastAsia="Calibri" w:hAnsi="TH SarabunPSK" w:cs="TH SarabunPSK"/>
          <w:sz w:val="32"/>
          <w:szCs w:val="32"/>
        </w:rPr>
        <w:t>001</w:t>
      </w:r>
    </w:p>
    <w:p w:rsidR="003470C4" w:rsidRPr="005274A9" w:rsidRDefault="003470C4" w:rsidP="003470C4">
      <w:pPr>
        <w:tabs>
          <w:tab w:val="left" w:pos="709"/>
        </w:tabs>
        <w:spacing w:before="120" w:after="120" w:line="240" w:lineRule="auto"/>
        <w:rPr>
          <w:rFonts w:ascii="TH SarabunPSK" w:eastAsia="Calibri" w:hAnsi="TH SarabunPSK" w:cs="TH SarabunPSK"/>
          <w:sz w:val="32"/>
          <w:szCs w:val="32"/>
        </w:rPr>
      </w:pPr>
      <w:r>
        <w:rPr>
          <w:rFonts w:ascii="Angsana New" w:eastAsia="Calibri" w:hAnsi="Angsana New" w:cs="Angsana New"/>
          <w:b/>
          <w:bCs/>
          <w:sz w:val="32"/>
          <w:szCs w:val="32"/>
        </w:rPr>
        <w:tab/>
      </w:r>
      <w:r w:rsidRPr="005274A9">
        <w:rPr>
          <w:rFonts w:ascii="TH SarabunPSK" w:eastAsia="Calibri" w:hAnsi="TH SarabunPSK" w:cs="TH SarabunPSK"/>
          <w:sz w:val="32"/>
          <w:szCs w:val="32"/>
        </w:rPr>
        <w:t xml:space="preserve">2.  </w:t>
      </w:r>
      <w:r w:rsidRPr="005274A9">
        <w:rPr>
          <w:rFonts w:ascii="TH SarabunPSK" w:eastAsia="Calibri" w:hAnsi="TH SarabunPSK" w:cs="TH SarabunPSK"/>
          <w:sz w:val="32"/>
          <w:szCs w:val="32"/>
          <w:cs/>
        </w:rPr>
        <w:t>ผลการวิเคราะห์เจตคติต่อวิทยาศาสตร์ของผู้เรียน</w:t>
      </w:r>
    </w:p>
    <w:p w:rsidR="003470C4" w:rsidRDefault="003470C4" w:rsidP="003470C4">
      <w:pPr>
        <w:spacing w:after="0" w:line="240" w:lineRule="auto"/>
        <w:ind w:left="879" w:hanging="159"/>
        <w:rPr>
          <w:rFonts w:ascii="TH SarabunPSK" w:eastAsia="Calibri" w:hAnsi="TH SarabunPSK" w:cs="TH SarabunPSK"/>
          <w:sz w:val="32"/>
          <w:szCs w:val="32"/>
        </w:rPr>
      </w:pPr>
      <w:r w:rsidRPr="003470C4">
        <w:rPr>
          <w:rFonts w:ascii="TH SarabunPSK" w:eastAsia="Calibri" w:hAnsi="TH SarabunPSK" w:cs="TH SarabunPSK"/>
          <w:b/>
          <w:bCs/>
          <w:sz w:val="32"/>
          <w:szCs w:val="32"/>
          <w:cs/>
        </w:rPr>
        <w:t xml:space="preserve">ตารางที่ </w:t>
      </w:r>
      <w:r w:rsidRPr="003470C4">
        <w:rPr>
          <w:rFonts w:ascii="TH SarabunPSK" w:eastAsia="Calibri" w:hAnsi="TH SarabunPSK" w:cs="TH SarabunPSK"/>
          <w:b/>
          <w:bCs/>
          <w:sz w:val="32"/>
          <w:szCs w:val="32"/>
        </w:rPr>
        <w:t xml:space="preserve">7 </w:t>
      </w:r>
      <w:r w:rsidRPr="003470C4">
        <w:rPr>
          <w:rFonts w:ascii="TH SarabunPSK" w:eastAsia="Calibri" w:hAnsi="TH SarabunPSK" w:cs="TH SarabunPSK"/>
          <w:b/>
          <w:bCs/>
          <w:sz w:val="32"/>
          <w:szCs w:val="32"/>
          <w:cs/>
        </w:rPr>
        <w:t xml:space="preserve"> </w:t>
      </w:r>
      <w:r w:rsidRPr="003470C4">
        <w:rPr>
          <w:rFonts w:ascii="TH SarabunPSK" w:eastAsia="Calibri" w:hAnsi="TH SarabunPSK" w:cs="TH SarabunPSK"/>
          <w:sz w:val="32"/>
          <w:szCs w:val="32"/>
          <w:cs/>
        </w:rPr>
        <w:t>ผลความคิดเห็นของผู้เรียนต่อเจตคติทางวิทยาศาสตร์ ครั้งที่ 1 ครั้งที่ 2 และครั้ง</w:t>
      </w:r>
    </w:p>
    <w:p w:rsidR="003470C4" w:rsidRPr="003470C4" w:rsidRDefault="003470C4" w:rsidP="003470C4">
      <w:pPr>
        <w:spacing w:after="120" w:line="240" w:lineRule="auto"/>
        <w:ind w:left="1599"/>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Pr="003470C4">
        <w:rPr>
          <w:rFonts w:ascii="TH SarabunPSK" w:eastAsia="Calibri" w:hAnsi="TH SarabunPSK" w:cs="TH SarabunPSK"/>
          <w:sz w:val="32"/>
          <w:szCs w:val="32"/>
          <w:cs/>
        </w:rPr>
        <w:t>ที่ 3 โดยใช้ค่าคะแนนเฉลี่ย และส่วนเบี่ยงเบี่ยงเบนมาตรฐาน</w:t>
      </w:r>
      <w:r>
        <w:rPr>
          <w:rFonts w:ascii="TH SarabunPSK" w:hAnsi="TH SarabunPSK" w:cs="TH SarabunPSK" w:hint="cs"/>
          <w:color w:val="FF0000"/>
          <w:sz w:val="32"/>
          <w:szCs w:val="40"/>
          <w:cs/>
        </w:rPr>
        <w:t xml:space="preserve"> </w:t>
      </w:r>
    </w:p>
    <w:tbl>
      <w:tblPr>
        <w:tblW w:w="5000" w:type="pct"/>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662"/>
        <w:gridCol w:w="4800"/>
        <w:gridCol w:w="960"/>
        <w:gridCol w:w="1066"/>
        <w:gridCol w:w="1068"/>
      </w:tblGrid>
      <w:tr w:rsidR="003470C4" w:rsidRPr="003470C4" w:rsidTr="00C37FBC">
        <w:trPr>
          <w:tblHeader/>
        </w:trPr>
        <w:tc>
          <w:tcPr>
            <w:tcW w:w="387" w:type="pct"/>
            <w:vMerge w:val="restar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b/>
                <w:bCs/>
                <w:sz w:val="32"/>
                <w:szCs w:val="32"/>
              </w:rPr>
            </w:pPr>
            <w:r w:rsidRPr="003470C4">
              <w:rPr>
                <w:rFonts w:ascii="TH SarabunPSK" w:eastAsia="Calibri" w:hAnsi="TH SarabunPSK" w:cs="TH SarabunPSK"/>
                <w:b/>
                <w:bCs/>
                <w:sz w:val="32"/>
                <w:szCs w:val="32"/>
                <w:cs/>
              </w:rPr>
              <w:t>ข้อที่</w:t>
            </w:r>
          </w:p>
        </w:tc>
        <w:tc>
          <w:tcPr>
            <w:tcW w:w="2805" w:type="pct"/>
            <w:vMerge w:val="restar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b/>
                <w:bCs/>
                <w:sz w:val="32"/>
                <w:szCs w:val="32"/>
              </w:rPr>
            </w:pPr>
            <w:r w:rsidRPr="003470C4">
              <w:rPr>
                <w:rFonts w:ascii="TH SarabunPSK" w:eastAsia="Times New Roman" w:hAnsi="TH SarabunPSK" w:cs="TH SarabunPSK"/>
                <w:b/>
                <w:bCs/>
                <w:sz w:val="32"/>
                <w:szCs w:val="32"/>
                <w:cs/>
              </w:rPr>
              <w:t>เจตคติทางวิทยาศาสตร์ของผู้เรียน</w:t>
            </w:r>
          </w:p>
        </w:tc>
        <w:tc>
          <w:tcPr>
            <w:tcW w:w="561" w:type="pct"/>
            <w:vMerge w:val="restar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b/>
                <w:bCs/>
                <w:sz w:val="32"/>
                <w:szCs w:val="32"/>
              </w:rPr>
            </w:pPr>
            <w:r w:rsidRPr="003470C4">
              <w:rPr>
                <w:rFonts w:ascii="TH SarabunPSK" w:eastAsia="Calibri" w:hAnsi="TH SarabunPSK" w:cs="TH SarabunPSK"/>
                <w:b/>
                <w:bCs/>
                <w:sz w:val="32"/>
                <w:szCs w:val="32"/>
                <w:cs/>
              </w:rPr>
              <w:t>ครั้งที่</w:t>
            </w:r>
          </w:p>
        </w:tc>
        <w:tc>
          <w:tcPr>
            <w:tcW w:w="1247" w:type="pct"/>
            <w:gridSpan w:val="2"/>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b/>
                <w:bCs/>
                <w:sz w:val="32"/>
                <w:szCs w:val="32"/>
                <w:cs/>
              </w:rPr>
            </w:pPr>
            <w:r w:rsidRPr="003470C4">
              <w:rPr>
                <w:rFonts w:ascii="TH SarabunPSK" w:eastAsia="Calibri" w:hAnsi="TH SarabunPSK" w:cs="TH SarabunPSK"/>
                <w:b/>
                <w:bCs/>
                <w:sz w:val="32"/>
                <w:szCs w:val="32"/>
                <w:cs/>
              </w:rPr>
              <w:t>ระดับคะแนน</w:t>
            </w:r>
          </w:p>
        </w:tc>
      </w:tr>
      <w:tr w:rsidR="003470C4" w:rsidRPr="003470C4" w:rsidTr="00C37FBC">
        <w:trPr>
          <w:tblHeader/>
        </w:trPr>
        <w:tc>
          <w:tcPr>
            <w:tcW w:w="387" w:type="pct"/>
            <w:vMerge/>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b/>
                <w:bCs/>
                <w:sz w:val="32"/>
                <w:szCs w:val="32"/>
              </w:rPr>
            </w:pPr>
          </w:p>
        </w:tc>
        <w:tc>
          <w:tcPr>
            <w:tcW w:w="2805" w:type="pct"/>
            <w:vMerge/>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b/>
                <w:bCs/>
                <w:sz w:val="32"/>
                <w:szCs w:val="32"/>
              </w:rPr>
            </w:pPr>
          </w:p>
        </w:tc>
        <w:tc>
          <w:tcPr>
            <w:tcW w:w="561" w:type="pct"/>
            <w:vMerge/>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b/>
                <w:bCs/>
                <w:sz w:val="32"/>
                <w:szCs w:val="32"/>
              </w:rPr>
            </w:pPr>
          </w:p>
        </w:tc>
        <w:tc>
          <w:tcPr>
            <w:tcW w:w="623"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b/>
                <w:bCs/>
                <w:sz w:val="32"/>
                <w:szCs w:val="32"/>
              </w:rPr>
            </w:pPr>
            <w:r w:rsidRPr="003470C4">
              <w:rPr>
                <w:rFonts w:ascii="TH SarabunPSK" w:eastAsia="SimSun" w:hAnsi="TH SarabunPSK" w:cs="TH SarabunPSK"/>
                <w:noProof/>
                <w:position w:val="-4"/>
                <w:sz w:val="32"/>
                <w:szCs w:val="32"/>
              </w:rPr>
              <w:drawing>
                <wp:inline distT="0" distB="0" distL="0" distR="0" wp14:anchorId="4C340006" wp14:editId="01F1C737">
                  <wp:extent cx="180975" cy="180975"/>
                  <wp:effectExtent l="0" t="0" r="9525" b="9525"/>
                  <wp:docPr id="76" name="รูปภาพ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b/>
                <w:bCs/>
                <w:sz w:val="32"/>
                <w:szCs w:val="32"/>
              </w:rPr>
            </w:pPr>
            <w:r w:rsidRPr="003470C4">
              <w:rPr>
                <w:rFonts w:ascii="TH SarabunPSK" w:eastAsia="Calibri" w:hAnsi="TH SarabunPSK" w:cs="TH SarabunPSK"/>
                <w:b/>
                <w:bCs/>
                <w:sz w:val="32"/>
                <w:szCs w:val="32"/>
              </w:rPr>
              <w:t>S.D.</w:t>
            </w:r>
          </w:p>
        </w:tc>
      </w:tr>
      <w:tr w:rsidR="003470C4" w:rsidRPr="003470C4" w:rsidTr="00C37FBC">
        <w:tc>
          <w:tcPr>
            <w:tcW w:w="387" w:type="pct"/>
            <w:vMerge w:val="restar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1</w:t>
            </w:r>
          </w:p>
        </w:tc>
        <w:tc>
          <w:tcPr>
            <w:tcW w:w="2805" w:type="pct"/>
            <w:vMerge w:val="restart"/>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ผู้เรียนมีความตั้งตารอคอยที่จะร่วมกิจกรรมต่อการเรียนรู้วิทยาศาสตร์</w:t>
            </w: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3.5</w:t>
            </w:r>
            <w:r w:rsidRPr="003470C4">
              <w:rPr>
                <w:rFonts w:ascii="TH SarabunPSK" w:eastAsia="Calibri" w:hAnsi="TH SarabunPSK" w:cs="TH SarabunPSK"/>
                <w:sz w:val="32"/>
                <w:szCs w:val="32"/>
              </w:rPr>
              <w:t>0</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0.5</w:t>
            </w:r>
            <w:r w:rsidRPr="003470C4">
              <w:rPr>
                <w:rFonts w:ascii="TH SarabunPSK" w:eastAsia="Calibri" w:hAnsi="TH SarabunPSK" w:cs="TH SarabunPSK"/>
                <w:sz w:val="32"/>
                <w:szCs w:val="32"/>
              </w:rPr>
              <w:t>1</w:t>
            </w:r>
          </w:p>
        </w:tc>
      </w:tr>
      <w:tr w:rsidR="003470C4" w:rsidRPr="003470C4" w:rsidTr="00C37FBC">
        <w:tc>
          <w:tcPr>
            <w:tcW w:w="387" w:type="pct"/>
            <w:vMerge/>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2</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4.0</w:t>
            </w:r>
            <w:r w:rsidRPr="003470C4">
              <w:rPr>
                <w:rFonts w:ascii="TH SarabunPSK" w:eastAsia="Calibri" w:hAnsi="TH SarabunPSK" w:cs="TH SarabunPSK"/>
                <w:sz w:val="32"/>
                <w:szCs w:val="32"/>
              </w:rPr>
              <w:t>4</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1.5</w:t>
            </w:r>
            <w:r w:rsidRPr="003470C4">
              <w:rPr>
                <w:rFonts w:ascii="TH SarabunPSK" w:eastAsia="Calibri" w:hAnsi="TH SarabunPSK" w:cs="TH SarabunPSK"/>
                <w:sz w:val="32"/>
                <w:szCs w:val="32"/>
              </w:rPr>
              <w:t>4</w:t>
            </w:r>
          </w:p>
        </w:tc>
      </w:tr>
      <w:tr w:rsidR="003470C4" w:rsidRPr="003470C4" w:rsidTr="00C37FBC">
        <w:tc>
          <w:tcPr>
            <w:tcW w:w="387" w:type="pct"/>
            <w:vMerge/>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4.3</w:t>
            </w:r>
            <w:r w:rsidRPr="003470C4">
              <w:rPr>
                <w:rFonts w:ascii="TH SarabunPSK" w:eastAsia="Calibri" w:hAnsi="TH SarabunPSK" w:cs="TH SarabunPSK"/>
                <w:sz w:val="32"/>
                <w:szCs w:val="32"/>
              </w:rPr>
              <w:t>0</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0.7</w:t>
            </w:r>
            <w:r w:rsidRPr="003470C4">
              <w:rPr>
                <w:rFonts w:ascii="TH SarabunPSK" w:eastAsia="Calibri" w:hAnsi="TH SarabunPSK" w:cs="TH SarabunPSK"/>
                <w:sz w:val="32"/>
                <w:szCs w:val="32"/>
              </w:rPr>
              <w:t>5</w:t>
            </w:r>
          </w:p>
        </w:tc>
      </w:tr>
      <w:tr w:rsidR="003470C4" w:rsidRPr="003470C4" w:rsidTr="00C37FBC">
        <w:tc>
          <w:tcPr>
            <w:tcW w:w="387" w:type="pct"/>
            <w:vMerge w:val="restar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lastRenderedPageBreak/>
              <w:t>2</w:t>
            </w:r>
          </w:p>
        </w:tc>
        <w:tc>
          <w:tcPr>
            <w:tcW w:w="2805" w:type="pct"/>
            <w:vMerge w:val="restart"/>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 xml:space="preserve">สาระการเรียนรู้วิทยาศาสตร์ทำให้ผู้เรียนมีความสนุกสนาน </w:t>
            </w: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w:t>
            </w:r>
          </w:p>
        </w:tc>
        <w:tc>
          <w:tcPr>
            <w:tcW w:w="623"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3.4</w:t>
            </w:r>
            <w:r w:rsidRPr="003470C4">
              <w:rPr>
                <w:rFonts w:ascii="TH SarabunPSK" w:eastAsia="Calibri" w:hAnsi="TH SarabunPSK" w:cs="TH SarabunPSK"/>
                <w:sz w:val="32"/>
                <w:szCs w:val="32"/>
              </w:rPr>
              <w:t>1</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0.6</w:t>
            </w:r>
            <w:r w:rsidRPr="003470C4">
              <w:rPr>
                <w:rFonts w:ascii="TH SarabunPSK" w:eastAsia="Calibri" w:hAnsi="TH SarabunPSK" w:cs="TH SarabunPSK"/>
                <w:sz w:val="32"/>
                <w:szCs w:val="32"/>
              </w:rPr>
              <w:t>2</w:t>
            </w:r>
          </w:p>
        </w:tc>
      </w:tr>
      <w:tr w:rsidR="003470C4" w:rsidRPr="003470C4" w:rsidTr="00C37FBC">
        <w:tc>
          <w:tcPr>
            <w:tcW w:w="387" w:type="pct"/>
            <w:vMerge/>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2</w:t>
            </w:r>
          </w:p>
        </w:tc>
        <w:tc>
          <w:tcPr>
            <w:tcW w:w="623"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3.7</w:t>
            </w:r>
            <w:r w:rsidRPr="003470C4">
              <w:rPr>
                <w:rFonts w:ascii="TH SarabunPSK" w:eastAsia="Calibri" w:hAnsi="TH SarabunPSK" w:cs="TH SarabunPSK"/>
                <w:sz w:val="32"/>
                <w:szCs w:val="32"/>
              </w:rPr>
              <w:t>6</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0.7</w:t>
            </w:r>
            <w:r w:rsidRPr="003470C4">
              <w:rPr>
                <w:rFonts w:ascii="TH SarabunPSK" w:eastAsia="Calibri" w:hAnsi="TH SarabunPSK" w:cs="TH SarabunPSK"/>
                <w:sz w:val="32"/>
                <w:szCs w:val="32"/>
              </w:rPr>
              <w:t>2</w:t>
            </w:r>
          </w:p>
        </w:tc>
      </w:tr>
      <w:tr w:rsidR="003470C4" w:rsidRPr="003470C4" w:rsidTr="00C37FBC">
        <w:tc>
          <w:tcPr>
            <w:tcW w:w="387" w:type="pct"/>
            <w:vMerge/>
            <w:tcBorders>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bottom w:val="single" w:sz="4" w:space="0" w:color="auto"/>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623" w:type="pct"/>
            <w:tcBorders>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4.2</w:t>
            </w:r>
            <w:r w:rsidRPr="003470C4">
              <w:rPr>
                <w:rFonts w:ascii="TH SarabunPSK" w:eastAsia="Calibri" w:hAnsi="TH SarabunPSK" w:cs="TH SarabunPSK"/>
                <w:sz w:val="32"/>
                <w:szCs w:val="32"/>
              </w:rPr>
              <w:t>6</w:t>
            </w:r>
          </w:p>
        </w:tc>
        <w:tc>
          <w:tcPr>
            <w:tcW w:w="624" w:type="pct"/>
            <w:tcBorders>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0.5</w:t>
            </w:r>
            <w:r w:rsidRPr="003470C4">
              <w:rPr>
                <w:rFonts w:ascii="TH SarabunPSK" w:eastAsia="Calibri" w:hAnsi="TH SarabunPSK" w:cs="TH SarabunPSK"/>
                <w:sz w:val="32"/>
                <w:szCs w:val="32"/>
              </w:rPr>
              <w:t>5</w:t>
            </w:r>
          </w:p>
        </w:tc>
      </w:tr>
      <w:tr w:rsidR="003470C4" w:rsidRPr="003470C4" w:rsidTr="00C37FBC">
        <w:tc>
          <w:tcPr>
            <w:tcW w:w="387" w:type="pct"/>
            <w:vMerge w:val="restart"/>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2805" w:type="pct"/>
            <w:vMerge w:val="restart"/>
            <w:tcBorders>
              <w:top w:val="single" w:sz="4" w:space="0" w:color="auto"/>
              <w:bottom w:val="nil"/>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กิจกรรมต่างๆที่ได้ทำร่วมกับเพื่อนๆในการเรียนรู้</w:t>
            </w:r>
          </w:p>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วิทยาศาสตร์ทำให้ผู้เรียนมีความสนุก</w:t>
            </w:r>
          </w:p>
        </w:tc>
        <w:tc>
          <w:tcPr>
            <w:tcW w:w="561"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w:t>
            </w:r>
          </w:p>
        </w:tc>
        <w:tc>
          <w:tcPr>
            <w:tcW w:w="623" w:type="pct"/>
            <w:tcBorders>
              <w:top w:val="single" w:sz="4" w:space="0" w:color="auto"/>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3.5</w:t>
            </w:r>
            <w:r w:rsidRPr="003470C4">
              <w:rPr>
                <w:rFonts w:ascii="TH SarabunPSK" w:eastAsia="Calibri" w:hAnsi="TH SarabunPSK" w:cs="TH SarabunPSK"/>
                <w:sz w:val="32"/>
                <w:szCs w:val="32"/>
              </w:rPr>
              <w:t>4</w:t>
            </w:r>
          </w:p>
        </w:tc>
        <w:tc>
          <w:tcPr>
            <w:tcW w:w="624" w:type="pct"/>
            <w:tcBorders>
              <w:top w:val="single" w:sz="4" w:space="0" w:color="auto"/>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0.7</w:t>
            </w:r>
            <w:r w:rsidRPr="003470C4">
              <w:rPr>
                <w:rFonts w:ascii="TH SarabunPSK" w:eastAsia="Calibri" w:hAnsi="TH SarabunPSK" w:cs="TH SarabunPSK"/>
                <w:sz w:val="32"/>
                <w:szCs w:val="32"/>
              </w:rPr>
              <w:t>7</w:t>
            </w:r>
          </w:p>
        </w:tc>
      </w:tr>
      <w:tr w:rsidR="003470C4" w:rsidRPr="003470C4" w:rsidTr="00C37FBC">
        <w:tc>
          <w:tcPr>
            <w:tcW w:w="387" w:type="pct"/>
            <w:vMerge/>
            <w:tcBorders>
              <w:top w:val="nil"/>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top w:val="nil"/>
              <w:bottom w:val="nil"/>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2</w:t>
            </w:r>
          </w:p>
        </w:tc>
        <w:tc>
          <w:tcPr>
            <w:tcW w:w="623" w:type="pct"/>
            <w:tcBorders>
              <w:top w:val="single" w:sz="4" w:space="0" w:color="auto"/>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3.8</w:t>
            </w:r>
            <w:r w:rsidRPr="003470C4">
              <w:rPr>
                <w:rFonts w:ascii="TH SarabunPSK" w:eastAsia="Calibri" w:hAnsi="TH SarabunPSK" w:cs="TH SarabunPSK"/>
                <w:sz w:val="32"/>
                <w:szCs w:val="32"/>
              </w:rPr>
              <w:t>2</w:t>
            </w:r>
          </w:p>
        </w:tc>
        <w:tc>
          <w:tcPr>
            <w:tcW w:w="624" w:type="pct"/>
            <w:tcBorders>
              <w:top w:val="single" w:sz="4" w:space="0" w:color="auto"/>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1.3</w:t>
            </w:r>
            <w:r w:rsidRPr="003470C4">
              <w:rPr>
                <w:rFonts w:ascii="TH SarabunPSK" w:eastAsia="Calibri" w:hAnsi="TH SarabunPSK" w:cs="TH SarabunPSK"/>
                <w:sz w:val="32"/>
                <w:szCs w:val="32"/>
              </w:rPr>
              <w:t>7</w:t>
            </w:r>
          </w:p>
        </w:tc>
      </w:tr>
      <w:tr w:rsidR="003470C4" w:rsidRPr="003470C4" w:rsidTr="00C37FBC">
        <w:tc>
          <w:tcPr>
            <w:tcW w:w="387" w:type="pct"/>
            <w:vMerge/>
            <w:tcBorders>
              <w:top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top w:val="nil"/>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top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623" w:type="pct"/>
            <w:tcBorders>
              <w:top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4.4</w:t>
            </w:r>
            <w:r w:rsidRPr="003470C4">
              <w:rPr>
                <w:rFonts w:ascii="TH SarabunPSK" w:eastAsia="Calibri" w:hAnsi="TH SarabunPSK" w:cs="TH SarabunPSK"/>
                <w:sz w:val="32"/>
                <w:szCs w:val="32"/>
              </w:rPr>
              <w:t>8</w:t>
            </w:r>
          </w:p>
        </w:tc>
        <w:tc>
          <w:tcPr>
            <w:tcW w:w="624" w:type="pct"/>
            <w:tcBorders>
              <w:top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1.8</w:t>
            </w:r>
            <w:r w:rsidRPr="003470C4">
              <w:rPr>
                <w:rFonts w:ascii="TH SarabunPSK" w:eastAsia="Calibri" w:hAnsi="TH SarabunPSK" w:cs="TH SarabunPSK"/>
                <w:sz w:val="32"/>
                <w:szCs w:val="32"/>
              </w:rPr>
              <w:t>6</w:t>
            </w:r>
          </w:p>
        </w:tc>
      </w:tr>
      <w:tr w:rsidR="003470C4" w:rsidRPr="003470C4" w:rsidTr="00C37FBC">
        <w:tc>
          <w:tcPr>
            <w:tcW w:w="387" w:type="pct"/>
            <w:vMerge w:val="restar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4</w:t>
            </w:r>
          </w:p>
        </w:tc>
        <w:tc>
          <w:tcPr>
            <w:tcW w:w="2805" w:type="pct"/>
            <w:vMerge w:val="restart"/>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สาระการเรียนรู้วิทยาศาสตร์เป็นรายวิชาที่น่าสนใจมากที่สุดกว่าทุกรายวิชา</w:t>
            </w:r>
          </w:p>
          <w:p w:rsidR="003470C4" w:rsidRPr="003470C4" w:rsidRDefault="003470C4" w:rsidP="003470C4">
            <w:pPr>
              <w:spacing w:after="0" w:line="240" w:lineRule="auto"/>
              <w:rPr>
                <w:rFonts w:ascii="TH SarabunPSK" w:eastAsia="Calibri" w:hAnsi="TH SarabunPSK" w:cs="TH SarabunPSK"/>
                <w:sz w:val="32"/>
                <w:szCs w:val="32"/>
              </w:rPr>
            </w:pP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3.77</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2.</w:t>
            </w:r>
            <w:r w:rsidRPr="003470C4">
              <w:rPr>
                <w:rFonts w:ascii="TH SarabunPSK" w:eastAsia="Calibri" w:hAnsi="TH SarabunPSK" w:cs="TH SarabunPSK"/>
                <w:sz w:val="32"/>
                <w:szCs w:val="32"/>
              </w:rPr>
              <w:t>10</w:t>
            </w:r>
          </w:p>
        </w:tc>
      </w:tr>
      <w:tr w:rsidR="003470C4" w:rsidRPr="003470C4" w:rsidTr="00C37FBC">
        <w:tc>
          <w:tcPr>
            <w:tcW w:w="387" w:type="pct"/>
            <w:vMerge/>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2</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3.9</w:t>
            </w:r>
            <w:r w:rsidRPr="003470C4">
              <w:rPr>
                <w:rFonts w:ascii="TH SarabunPSK" w:eastAsia="Calibri" w:hAnsi="TH SarabunPSK" w:cs="TH SarabunPSK"/>
                <w:sz w:val="32"/>
                <w:szCs w:val="32"/>
              </w:rPr>
              <w:t>5</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0.9</w:t>
            </w:r>
            <w:r w:rsidRPr="003470C4">
              <w:rPr>
                <w:rFonts w:ascii="TH SarabunPSK" w:eastAsia="Calibri" w:hAnsi="TH SarabunPSK" w:cs="TH SarabunPSK"/>
                <w:sz w:val="32"/>
                <w:szCs w:val="32"/>
              </w:rPr>
              <w:t>7</w:t>
            </w:r>
          </w:p>
        </w:tc>
      </w:tr>
      <w:tr w:rsidR="003470C4" w:rsidRPr="003470C4" w:rsidTr="00C37FBC">
        <w:trPr>
          <w:trHeight w:val="270"/>
        </w:trPr>
        <w:tc>
          <w:tcPr>
            <w:tcW w:w="387" w:type="pct"/>
            <w:vMerge/>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4.2</w:t>
            </w:r>
            <w:r w:rsidRPr="003470C4">
              <w:rPr>
                <w:rFonts w:ascii="TH SarabunPSK" w:eastAsia="Calibri" w:hAnsi="TH SarabunPSK" w:cs="TH SarabunPSK"/>
                <w:sz w:val="32"/>
                <w:szCs w:val="32"/>
              </w:rPr>
              <w:t>0</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1.7</w:t>
            </w:r>
            <w:r w:rsidRPr="003470C4">
              <w:rPr>
                <w:rFonts w:ascii="TH SarabunPSK" w:eastAsia="Calibri" w:hAnsi="TH SarabunPSK" w:cs="TH SarabunPSK"/>
                <w:sz w:val="32"/>
                <w:szCs w:val="32"/>
              </w:rPr>
              <w:t>8</w:t>
            </w:r>
          </w:p>
        </w:tc>
      </w:tr>
      <w:tr w:rsidR="003470C4" w:rsidRPr="003470C4" w:rsidTr="00C37FBC">
        <w:trPr>
          <w:trHeight w:val="315"/>
        </w:trPr>
        <w:tc>
          <w:tcPr>
            <w:tcW w:w="387" w:type="pct"/>
            <w:vMerge w:val="restar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5</w:t>
            </w:r>
          </w:p>
        </w:tc>
        <w:tc>
          <w:tcPr>
            <w:tcW w:w="2805" w:type="pct"/>
            <w:vMerge w:val="restart"/>
            <w:shd w:val="clear" w:color="auto" w:fill="auto"/>
          </w:tcPr>
          <w:p w:rsidR="003470C4" w:rsidRPr="003470C4" w:rsidRDefault="003470C4" w:rsidP="003470C4">
            <w:pPr>
              <w:spacing w:after="0" w:line="240" w:lineRule="auto"/>
              <w:rPr>
                <w:rFonts w:ascii="TH SarabunPSK" w:eastAsia="Calibri" w:hAnsi="TH SarabunPSK" w:cs="TH SarabunPSK"/>
                <w:sz w:val="32"/>
                <w:szCs w:val="32"/>
                <w:cs/>
              </w:rPr>
            </w:pPr>
            <w:r w:rsidRPr="003470C4">
              <w:rPr>
                <w:rFonts w:ascii="TH SarabunPSK" w:eastAsia="Calibri" w:hAnsi="TH SarabunPSK" w:cs="TH SarabunPSK"/>
                <w:sz w:val="32"/>
                <w:szCs w:val="32"/>
                <w:cs/>
              </w:rPr>
              <w:t>ผู้เรียนต้องการที่จะค้นหาคำตอบจากปัญหาต่างๆด้วยวิธีการทางวิทยาศาสตร์</w:t>
            </w: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3.53</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1.31</w:t>
            </w:r>
          </w:p>
        </w:tc>
      </w:tr>
      <w:tr w:rsidR="003470C4" w:rsidRPr="003470C4" w:rsidTr="00C37FBC">
        <w:trPr>
          <w:trHeight w:val="240"/>
        </w:trPr>
        <w:tc>
          <w:tcPr>
            <w:tcW w:w="387" w:type="pct"/>
            <w:vMerge/>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2</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4.14</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0.80</w:t>
            </w:r>
          </w:p>
        </w:tc>
      </w:tr>
      <w:tr w:rsidR="003470C4" w:rsidRPr="003470C4" w:rsidTr="00C37FBC">
        <w:trPr>
          <w:trHeight w:val="225"/>
        </w:trPr>
        <w:tc>
          <w:tcPr>
            <w:tcW w:w="387" w:type="pct"/>
            <w:vMerge/>
            <w:tcBorders>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bottom w:val="single" w:sz="4" w:space="0" w:color="auto"/>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623" w:type="pct"/>
            <w:tcBorders>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4.51</w:t>
            </w:r>
          </w:p>
        </w:tc>
        <w:tc>
          <w:tcPr>
            <w:tcW w:w="624" w:type="pct"/>
            <w:tcBorders>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1.60</w:t>
            </w:r>
          </w:p>
        </w:tc>
      </w:tr>
      <w:tr w:rsidR="003470C4" w:rsidRPr="003470C4" w:rsidTr="00C37FBC">
        <w:trPr>
          <w:trHeight w:val="225"/>
        </w:trPr>
        <w:tc>
          <w:tcPr>
            <w:tcW w:w="387" w:type="pct"/>
            <w:vMerge w:val="restar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val="restart"/>
            <w:tcBorders>
              <w:top w:val="single" w:sz="4" w:space="0" w:color="auto"/>
              <w:bottom w:val="single" w:sz="4" w:space="0" w:color="auto"/>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การรับรู้สิ่งใหม่ๆที่ถูกค้นพบเป็นสิ่งสำคัญยิ่งที่ผู้เรียนให้ความสนใจ</w:t>
            </w:r>
          </w:p>
        </w:tc>
        <w:tc>
          <w:tcPr>
            <w:tcW w:w="561"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w:t>
            </w:r>
          </w:p>
        </w:tc>
        <w:tc>
          <w:tcPr>
            <w:tcW w:w="623"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3.84</w:t>
            </w:r>
          </w:p>
        </w:tc>
        <w:tc>
          <w:tcPr>
            <w:tcW w:w="624" w:type="pct"/>
            <w:tcBorders>
              <w:top w:val="single" w:sz="4" w:space="0" w:color="auto"/>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1.55</w:t>
            </w:r>
          </w:p>
        </w:tc>
      </w:tr>
      <w:tr w:rsidR="003470C4" w:rsidRPr="003470C4" w:rsidTr="00C37FBC">
        <w:trPr>
          <w:trHeight w:val="225"/>
        </w:trPr>
        <w:tc>
          <w:tcPr>
            <w:tcW w:w="387" w:type="pct"/>
            <w:vMerge/>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top w:val="single" w:sz="4" w:space="0" w:color="auto"/>
              <w:bottom w:val="nil"/>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2</w:t>
            </w:r>
          </w:p>
        </w:tc>
        <w:tc>
          <w:tcPr>
            <w:tcW w:w="623" w:type="pct"/>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3.83</w:t>
            </w:r>
          </w:p>
        </w:tc>
        <w:tc>
          <w:tcPr>
            <w:tcW w:w="624" w:type="pct"/>
            <w:tcBorders>
              <w:top w:val="single" w:sz="4" w:space="0" w:color="auto"/>
              <w:bottom w:val="nil"/>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1.37</w:t>
            </w:r>
          </w:p>
        </w:tc>
      </w:tr>
      <w:tr w:rsidR="003470C4" w:rsidRPr="003470C4" w:rsidTr="003470C4">
        <w:trPr>
          <w:trHeight w:val="225"/>
        </w:trPr>
        <w:tc>
          <w:tcPr>
            <w:tcW w:w="387" w:type="pct"/>
            <w:vMerge/>
            <w:tcBorders>
              <w:top w:val="nil"/>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top w:val="nil"/>
              <w:bottom w:val="single" w:sz="4" w:space="0" w:color="auto"/>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top w:val="nil"/>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623" w:type="pct"/>
            <w:tcBorders>
              <w:top w:val="nil"/>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3.97</w:t>
            </w:r>
          </w:p>
        </w:tc>
        <w:tc>
          <w:tcPr>
            <w:tcW w:w="624" w:type="pct"/>
            <w:tcBorders>
              <w:top w:val="nil"/>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1.35</w:t>
            </w:r>
          </w:p>
        </w:tc>
      </w:tr>
      <w:tr w:rsidR="003470C4" w:rsidRPr="003470C4" w:rsidTr="003470C4">
        <w:trPr>
          <w:trHeight w:val="225"/>
        </w:trPr>
        <w:tc>
          <w:tcPr>
            <w:tcW w:w="387" w:type="pct"/>
            <w:vMerge w:val="restar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7</w:t>
            </w:r>
          </w:p>
        </w:tc>
        <w:tc>
          <w:tcPr>
            <w:tcW w:w="2805" w:type="pct"/>
            <w:vMerge w:val="restart"/>
            <w:tcBorders>
              <w:top w:val="single" w:sz="4" w:space="0" w:color="auto"/>
              <w:bottom w:val="single" w:sz="4" w:space="0" w:color="auto"/>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ผู้เรียนมีความสนุกทุกครั้งที่ได้มีส่วนร่วมในชั้นเรียนวิทยาศาสตร์</w:t>
            </w:r>
          </w:p>
        </w:tc>
        <w:tc>
          <w:tcPr>
            <w:tcW w:w="561"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w:t>
            </w:r>
          </w:p>
        </w:tc>
        <w:tc>
          <w:tcPr>
            <w:tcW w:w="623"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3.51</w:t>
            </w:r>
          </w:p>
        </w:tc>
        <w:tc>
          <w:tcPr>
            <w:tcW w:w="624" w:type="pct"/>
            <w:tcBorders>
              <w:top w:val="single" w:sz="4" w:space="0" w:color="auto"/>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1.57</w:t>
            </w:r>
          </w:p>
        </w:tc>
      </w:tr>
      <w:tr w:rsidR="003470C4" w:rsidRPr="003470C4" w:rsidTr="003470C4">
        <w:trPr>
          <w:trHeight w:val="225"/>
        </w:trPr>
        <w:tc>
          <w:tcPr>
            <w:tcW w:w="387" w:type="pct"/>
            <w:vMerge/>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top w:val="single" w:sz="4" w:space="0" w:color="auto"/>
              <w:bottom w:val="nil"/>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2</w:t>
            </w:r>
          </w:p>
        </w:tc>
        <w:tc>
          <w:tcPr>
            <w:tcW w:w="623" w:type="pct"/>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3.97</w:t>
            </w:r>
          </w:p>
        </w:tc>
        <w:tc>
          <w:tcPr>
            <w:tcW w:w="624" w:type="pct"/>
            <w:tcBorders>
              <w:top w:val="single" w:sz="4" w:space="0" w:color="auto"/>
              <w:bottom w:val="nil"/>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1.35</w:t>
            </w:r>
          </w:p>
        </w:tc>
      </w:tr>
      <w:tr w:rsidR="003470C4" w:rsidRPr="003470C4" w:rsidTr="003470C4">
        <w:trPr>
          <w:trHeight w:val="225"/>
        </w:trPr>
        <w:tc>
          <w:tcPr>
            <w:tcW w:w="387" w:type="pct"/>
            <w:vMerge/>
            <w:tcBorders>
              <w:top w:val="nil"/>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top w:val="nil"/>
              <w:bottom w:val="single" w:sz="4" w:space="0" w:color="auto"/>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top w:val="nil"/>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623" w:type="pct"/>
            <w:tcBorders>
              <w:top w:val="nil"/>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4.58</w:t>
            </w:r>
          </w:p>
        </w:tc>
        <w:tc>
          <w:tcPr>
            <w:tcW w:w="624" w:type="pct"/>
            <w:tcBorders>
              <w:top w:val="nil"/>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0.74</w:t>
            </w:r>
          </w:p>
        </w:tc>
      </w:tr>
      <w:tr w:rsidR="003470C4" w:rsidRPr="003470C4" w:rsidTr="00C37FBC">
        <w:trPr>
          <w:trHeight w:val="225"/>
        </w:trPr>
        <w:tc>
          <w:tcPr>
            <w:tcW w:w="387" w:type="pct"/>
            <w:vMerge w:val="restar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8</w:t>
            </w:r>
          </w:p>
        </w:tc>
        <w:tc>
          <w:tcPr>
            <w:tcW w:w="2805" w:type="pct"/>
            <w:vMerge w:val="restart"/>
            <w:tcBorders>
              <w:top w:val="single" w:sz="4" w:space="0" w:color="auto"/>
              <w:bottom w:val="single" w:sz="4" w:space="0" w:color="auto"/>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ผู้เรียนรู้สึกพึงพอใจอย่างยิ่งภายหลังการเรียนรู้สาระทางวิทยาศาสตร์</w:t>
            </w:r>
          </w:p>
        </w:tc>
        <w:tc>
          <w:tcPr>
            <w:tcW w:w="561"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w:t>
            </w:r>
          </w:p>
        </w:tc>
        <w:tc>
          <w:tcPr>
            <w:tcW w:w="623"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3.60</w:t>
            </w:r>
          </w:p>
        </w:tc>
        <w:tc>
          <w:tcPr>
            <w:tcW w:w="624" w:type="pct"/>
            <w:tcBorders>
              <w:top w:val="single" w:sz="4" w:space="0" w:color="auto"/>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1.54</w:t>
            </w:r>
          </w:p>
        </w:tc>
      </w:tr>
      <w:tr w:rsidR="003470C4" w:rsidRPr="003470C4" w:rsidTr="00C37FBC">
        <w:trPr>
          <w:trHeight w:val="225"/>
        </w:trPr>
        <w:tc>
          <w:tcPr>
            <w:tcW w:w="387" w:type="pct"/>
            <w:vMerge/>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top w:val="single" w:sz="4" w:space="0" w:color="auto"/>
              <w:bottom w:val="single" w:sz="4" w:space="0" w:color="auto"/>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2</w:t>
            </w:r>
          </w:p>
        </w:tc>
        <w:tc>
          <w:tcPr>
            <w:tcW w:w="623" w:type="pct"/>
            <w:tcBorders>
              <w:top w:val="single" w:sz="4" w:space="0" w:color="auto"/>
              <w:bottom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4.08</w:t>
            </w:r>
          </w:p>
        </w:tc>
        <w:tc>
          <w:tcPr>
            <w:tcW w:w="624" w:type="pct"/>
            <w:tcBorders>
              <w:top w:val="single" w:sz="4" w:space="0" w:color="auto"/>
              <w:bottom w:val="single" w:sz="4" w:space="0" w:color="auto"/>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0.65</w:t>
            </w:r>
          </w:p>
        </w:tc>
      </w:tr>
      <w:tr w:rsidR="003470C4" w:rsidRPr="003470C4" w:rsidTr="00C37FBC">
        <w:trPr>
          <w:trHeight w:val="225"/>
        </w:trPr>
        <w:tc>
          <w:tcPr>
            <w:tcW w:w="387" w:type="pct"/>
            <w:vMerge/>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p>
        </w:tc>
        <w:tc>
          <w:tcPr>
            <w:tcW w:w="2805" w:type="pct"/>
            <w:vMerge/>
            <w:tcBorders>
              <w:top w:val="single" w:sz="4" w:space="0" w:color="auto"/>
              <w:bottom w:val="nil"/>
            </w:tcBorders>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623" w:type="pct"/>
            <w:tcBorders>
              <w:top w:val="single" w:sz="4" w:space="0" w:color="auto"/>
              <w:bottom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4.40</w:t>
            </w:r>
          </w:p>
        </w:tc>
        <w:tc>
          <w:tcPr>
            <w:tcW w:w="624" w:type="pct"/>
            <w:tcBorders>
              <w:top w:val="single" w:sz="4" w:space="0" w:color="auto"/>
              <w:bottom w:val="nil"/>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1.75</w:t>
            </w:r>
          </w:p>
        </w:tc>
      </w:tr>
      <w:tr w:rsidR="003470C4" w:rsidRPr="003470C4" w:rsidTr="00C37FBC">
        <w:trPr>
          <w:trHeight w:val="225"/>
        </w:trPr>
        <w:tc>
          <w:tcPr>
            <w:tcW w:w="3192" w:type="pct"/>
            <w:gridSpan w:val="2"/>
            <w:vMerge w:val="restart"/>
            <w:tcBorders>
              <w:top w:val="single" w:sz="4" w:space="0" w:color="auto"/>
            </w:tcBorders>
            <w:shd w:val="clear" w:color="auto" w:fill="auto"/>
          </w:tcPr>
          <w:p w:rsidR="003470C4" w:rsidRPr="003470C4" w:rsidRDefault="003470C4" w:rsidP="003470C4">
            <w:pPr>
              <w:spacing w:after="0" w:line="240" w:lineRule="auto"/>
              <w:jc w:val="center"/>
              <w:rPr>
                <w:rFonts w:ascii="TH SarabunPSK" w:eastAsia="Calibri" w:hAnsi="TH SarabunPSK" w:cs="TH SarabunPSK"/>
                <w:b/>
                <w:bCs/>
                <w:sz w:val="32"/>
                <w:szCs w:val="32"/>
              </w:rPr>
            </w:pPr>
          </w:p>
          <w:p w:rsidR="003470C4" w:rsidRPr="003470C4" w:rsidRDefault="003470C4" w:rsidP="003470C4">
            <w:pPr>
              <w:spacing w:after="0" w:line="240" w:lineRule="auto"/>
              <w:jc w:val="center"/>
              <w:rPr>
                <w:rFonts w:ascii="TH SarabunPSK" w:eastAsia="Calibri" w:hAnsi="TH SarabunPSK" w:cs="TH SarabunPSK"/>
                <w:b/>
                <w:bCs/>
                <w:sz w:val="32"/>
                <w:szCs w:val="32"/>
              </w:rPr>
            </w:pPr>
            <w:r w:rsidRPr="003470C4">
              <w:rPr>
                <w:rFonts w:ascii="TH SarabunPSK" w:eastAsia="Calibri" w:hAnsi="TH SarabunPSK" w:cs="TH SarabunPSK"/>
                <w:b/>
                <w:bCs/>
                <w:sz w:val="32"/>
                <w:szCs w:val="32"/>
                <w:cs/>
              </w:rPr>
              <w:t>รวม</w:t>
            </w:r>
          </w:p>
          <w:p w:rsidR="003470C4" w:rsidRPr="003470C4" w:rsidRDefault="003470C4" w:rsidP="003470C4">
            <w:pPr>
              <w:spacing w:after="0" w:line="240" w:lineRule="auto"/>
              <w:jc w:val="center"/>
              <w:rPr>
                <w:rFonts w:ascii="TH SarabunPSK" w:eastAsia="Calibri" w:hAnsi="TH SarabunPSK" w:cs="TH SarabunPSK"/>
                <w:b/>
                <w:bCs/>
                <w:sz w:val="32"/>
                <w:szCs w:val="32"/>
              </w:rPr>
            </w:pPr>
          </w:p>
        </w:tc>
        <w:tc>
          <w:tcPr>
            <w:tcW w:w="561" w:type="pct"/>
            <w:tcBorders>
              <w:top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w:t>
            </w:r>
          </w:p>
        </w:tc>
        <w:tc>
          <w:tcPr>
            <w:tcW w:w="623" w:type="pct"/>
            <w:tcBorders>
              <w:top w:val="nil"/>
            </w:tcBorders>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3.58</w:t>
            </w:r>
          </w:p>
        </w:tc>
        <w:tc>
          <w:tcPr>
            <w:tcW w:w="624" w:type="pct"/>
            <w:tcBorders>
              <w:top w:val="nil"/>
            </w:tcBorders>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1.24</w:t>
            </w:r>
          </w:p>
        </w:tc>
      </w:tr>
      <w:tr w:rsidR="003470C4" w:rsidRPr="003470C4" w:rsidTr="00C37FBC">
        <w:trPr>
          <w:trHeight w:val="225"/>
        </w:trPr>
        <w:tc>
          <w:tcPr>
            <w:tcW w:w="3192" w:type="pct"/>
            <w:gridSpan w:val="2"/>
            <w:vMerge/>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2</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3.94</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1.09</w:t>
            </w:r>
          </w:p>
        </w:tc>
      </w:tr>
      <w:tr w:rsidR="003470C4" w:rsidRPr="003470C4" w:rsidTr="00C37FBC">
        <w:trPr>
          <w:trHeight w:val="225"/>
        </w:trPr>
        <w:tc>
          <w:tcPr>
            <w:tcW w:w="3192" w:type="pct"/>
            <w:gridSpan w:val="2"/>
            <w:vMerge/>
            <w:shd w:val="clear" w:color="auto" w:fill="auto"/>
          </w:tcPr>
          <w:p w:rsidR="003470C4" w:rsidRPr="003470C4" w:rsidRDefault="003470C4" w:rsidP="003470C4">
            <w:pPr>
              <w:spacing w:after="0" w:line="240" w:lineRule="auto"/>
              <w:rPr>
                <w:rFonts w:ascii="TH SarabunPSK" w:eastAsia="Calibri" w:hAnsi="TH SarabunPSK" w:cs="TH SarabunPSK"/>
                <w:sz w:val="32"/>
                <w:szCs w:val="32"/>
              </w:rPr>
            </w:pPr>
          </w:p>
        </w:tc>
        <w:tc>
          <w:tcPr>
            <w:tcW w:w="561"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3</w:t>
            </w:r>
          </w:p>
        </w:tc>
        <w:tc>
          <w:tcPr>
            <w:tcW w:w="623" w:type="pct"/>
            <w:shd w:val="clear" w:color="auto" w:fill="auto"/>
          </w:tcPr>
          <w:p w:rsidR="003470C4" w:rsidRPr="003470C4" w:rsidRDefault="003470C4" w:rsidP="003470C4">
            <w:pPr>
              <w:spacing w:after="0" w:line="240" w:lineRule="auto"/>
              <w:jc w:val="center"/>
              <w:rPr>
                <w:rFonts w:ascii="TH SarabunPSK" w:eastAsia="Calibri" w:hAnsi="TH SarabunPSK" w:cs="TH SarabunPSK"/>
                <w:sz w:val="32"/>
                <w:szCs w:val="32"/>
                <w:cs/>
              </w:rPr>
            </w:pPr>
            <w:r w:rsidRPr="003470C4">
              <w:rPr>
                <w:rFonts w:ascii="TH SarabunPSK" w:eastAsia="Calibri" w:hAnsi="TH SarabunPSK" w:cs="TH SarabunPSK"/>
                <w:sz w:val="32"/>
                <w:szCs w:val="32"/>
              </w:rPr>
              <w:t>4.33</w:t>
            </w:r>
          </w:p>
        </w:tc>
        <w:tc>
          <w:tcPr>
            <w:tcW w:w="624" w:type="pct"/>
            <w:shd w:val="clear" w:color="auto" w:fill="auto"/>
            <w:vAlign w:val="center"/>
          </w:tcPr>
          <w:p w:rsidR="003470C4" w:rsidRPr="003470C4" w:rsidRDefault="003470C4" w:rsidP="003470C4">
            <w:pPr>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1.30</w:t>
            </w:r>
          </w:p>
        </w:tc>
      </w:tr>
    </w:tbl>
    <w:p w:rsidR="003470C4" w:rsidRPr="003470C4" w:rsidRDefault="003470C4" w:rsidP="003470C4">
      <w:pPr>
        <w:spacing w:before="120" w:after="0" w:line="240" w:lineRule="auto"/>
        <w:ind w:firstLine="720"/>
        <w:rPr>
          <w:rFonts w:ascii="TH SarabunPSK" w:eastAsia="Calibri" w:hAnsi="TH SarabunPSK" w:cs="TH SarabunPSK"/>
          <w:sz w:val="32"/>
          <w:szCs w:val="32"/>
        </w:rPr>
      </w:pPr>
      <w:r w:rsidRPr="003470C4">
        <w:rPr>
          <w:rFonts w:ascii="TH SarabunPSK" w:eastAsia="Calibri" w:hAnsi="TH SarabunPSK" w:cs="TH SarabunPSK"/>
          <w:sz w:val="32"/>
          <w:szCs w:val="32"/>
          <w:cs/>
        </w:rPr>
        <w:t xml:space="preserve">จากตารางที่ </w:t>
      </w:r>
      <w:r w:rsidRPr="003470C4">
        <w:rPr>
          <w:rFonts w:ascii="TH SarabunPSK" w:eastAsia="Calibri" w:hAnsi="TH SarabunPSK" w:cs="TH SarabunPSK"/>
          <w:sz w:val="32"/>
          <w:szCs w:val="32"/>
        </w:rPr>
        <w:t>7</w:t>
      </w:r>
      <w:r w:rsidRPr="003470C4">
        <w:rPr>
          <w:rFonts w:ascii="TH SarabunPSK" w:eastAsia="Calibri" w:hAnsi="TH SarabunPSK" w:cs="TH SarabunPSK"/>
          <w:sz w:val="32"/>
          <w:szCs w:val="32"/>
          <w:cs/>
        </w:rPr>
        <w:t xml:space="preserve"> พบว่า ค่าเฉลี่ยความคิดเห็นของผู้เรียนต่อเจตคติทางวิทยาศาสตร์รวม ครั้งที่ </w:t>
      </w:r>
      <w:r w:rsidRPr="003470C4">
        <w:rPr>
          <w:rFonts w:ascii="TH SarabunPSK" w:eastAsia="Calibri" w:hAnsi="TH SarabunPSK" w:cs="TH SarabunPSK"/>
          <w:sz w:val="32"/>
          <w:szCs w:val="32"/>
        </w:rPr>
        <w:t xml:space="preserve">1 </w:t>
      </w:r>
      <w:r w:rsidRPr="003470C4">
        <w:rPr>
          <w:rFonts w:ascii="TH SarabunPSK" w:eastAsia="Calibri" w:hAnsi="TH SarabunPSK" w:cs="TH SarabunPSK"/>
          <w:sz w:val="32"/>
          <w:szCs w:val="32"/>
          <w:cs/>
        </w:rPr>
        <w:t>อยู่ในระดับเห็นด้วย มีค่าเท่ากับ 3.</w:t>
      </w:r>
      <w:r w:rsidRPr="003470C4">
        <w:rPr>
          <w:rFonts w:ascii="TH SarabunPSK" w:eastAsia="Calibri" w:hAnsi="TH SarabunPSK" w:cs="TH SarabunPSK"/>
          <w:sz w:val="32"/>
          <w:szCs w:val="32"/>
        </w:rPr>
        <w:t>58</w:t>
      </w:r>
      <w:r w:rsidRPr="003470C4">
        <w:rPr>
          <w:rFonts w:ascii="TH SarabunPSK" w:eastAsia="Calibri" w:hAnsi="TH SarabunPSK" w:cs="TH SarabunPSK"/>
          <w:sz w:val="32"/>
          <w:szCs w:val="32"/>
          <w:cs/>
        </w:rPr>
        <w:t xml:space="preserve"> และส่วนเบี่ยงเบนมาตรฐาน เท่ากับ 1.24 ด้านที่มีค่าเฉลี่ยสูงที่สุด คือ  การรับรู้สิ่งใหม่ๆที่ถูกค้นพบเป็นสิ่งสำคัญยิ่งที่ผู้เรียนให้ความสนใจอยู่ในระดับเห็นด้วย (</w:t>
      </w:r>
      <w:r w:rsidRPr="003470C4">
        <w:rPr>
          <w:rFonts w:ascii="TH SarabunPSK" w:eastAsia="SimSun" w:hAnsi="TH SarabunPSK" w:cs="TH SarabunPSK"/>
          <w:noProof/>
          <w:position w:val="-4"/>
          <w:sz w:val="32"/>
          <w:szCs w:val="32"/>
        </w:rPr>
        <w:drawing>
          <wp:inline distT="0" distB="0" distL="0" distR="0" wp14:anchorId="2603CAD0" wp14:editId="7A88533E">
            <wp:extent cx="180975" cy="180975"/>
            <wp:effectExtent l="0" t="0" r="9525" b="9525"/>
            <wp:docPr id="85" name="รูปภาพ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70C4">
        <w:rPr>
          <w:rFonts w:ascii="TH SarabunPSK" w:eastAsia="Calibri" w:hAnsi="TH SarabunPSK" w:cs="TH SarabunPSK"/>
          <w:sz w:val="32"/>
          <w:szCs w:val="32"/>
        </w:rPr>
        <w:t xml:space="preserve">= </w:t>
      </w:r>
      <w:r w:rsidRPr="003470C4">
        <w:rPr>
          <w:rFonts w:ascii="TH SarabunPSK" w:eastAsia="Calibri" w:hAnsi="TH SarabunPSK" w:cs="TH SarabunPSK"/>
          <w:sz w:val="32"/>
          <w:szCs w:val="32"/>
          <w:cs/>
        </w:rPr>
        <w:t xml:space="preserve">3.85, </w:t>
      </w:r>
      <w:r w:rsidRPr="003470C4">
        <w:rPr>
          <w:rFonts w:ascii="TH SarabunPSK" w:eastAsia="Calibri" w:hAnsi="TH SarabunPSK" w:cs="TH SarabunPSK"/>
          <w:sz w:val="32"/>
          <w:szCs w:val="32"/>
        </w:rPr>
        <w:t>S.D. =</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2.10</w:t>
      </w:r>
      <w:r w:rsidRPr="003470C4">
        <w:rPr>
          <w:rFonts w:ascii="TH SarabunPSK" w:eastAsia="Calibri" w:hAnsi="TH SarabunPSK" w:cs="TH SarabunPSK"/>
          <w:sz w:val="32"/>
          <w:szCs w:val="32"/>
          <w:cs/>
        </w:rPr>
        <w:t>) และด้านที่มีค่าเฉลี่ยต่ำที่สุด คือ สาระการเรียนรู้วิทยาศาสตร์ทำให้ผู้เรียนมีความสนุกสนานอยู่ในระดับเห็นด้วย (</w:t>
      </w:r>
      <w:r w:rsidRPr="003470C4">
        <w:rPr>
          <w:rFonts w:ascii="TH SarabunPSK" w:eastAsia="SimSun" w:hAnsi="TH SarabunPSK" w:cs="TH SarabunPSK"/>
          <w:noProof/>
          <w:position w:val="-4"/>
          <w:sz w:val="32"/>
          <w:szCs w:val="32"/>
        </w:rPr>
        <w:drawing>
          <wp:inline distT="0" distB="0" distL="0" distR="0" wp14:anchorId="5AEE6EE1" wp14:editId="0820833C">
            <wp:extent cx="180975" cy="180975"/>
            <wp:effectExtent l="0" t="0" r="9525" b="9525"/>
            <wp:docPr id="84" name="รูปภาพ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70C4">
        <w:rPr>
          <w:rFonts w:ascii="TH SarabunPSK" w:eastAsia="Calibri" w:hAnsi="TH SarabunPSK" w:cs="TH SarabunPSK"/>
          <w:sz w:val="32"/>
          <w:szCs w:val="32"/>
        </w:rPr>
        <w:t xml:space="preserve">= </w:t>
      </w:r>
      <w:r w:rsidRPr="003470C4">
        <w:rPr>
          <w:rFonts w:ascii="TH SarabunPSK" w:eastAsia="Calibri" w:hAnsi="TH SarabunPSK" w:cs="TH SarabunPSK"/>
          <w:sz w:val="32"/>
          <w:szCs w:val="32"/>
          <w:cs/>
        </w:rPr>
        <w:t>3</w:t>
      </w:r>
      <w:r w:rsidRPr="003470C4">
        <w:rPr>
          <w:rFonts w:ascii="TH SarabunPSK" w:eastAsia="Calibri" w:hAnsi="TH SarabunPSK" w:cs="TH SarabunPSK"/>
          <w:sz w:val="32"/>
          <w:szCs w:val="32"/>
        </w:rPr>
        <w:t>.41</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S.D. =</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0.51</w:t>
      </w:r>
      <w:r w:rsidRPr="003470C4">
        <w:rPr>
          <w:rFonts w:ascii="TH SarabunPSK" w:eastAsia="Calibri" w:hAnsi="TH SarabunPSK" w:cs="TH SarabunPSK"/>
          <w:sz w:val="32"/>
          <w:szCs w:val="32"/>
          <w:cs/>
        </w:rPr>
        <w:t>)</w:t>
      </w:r>
    </w:p>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ab/>
        <w:t xml:space="preserve">ค่าเฉลี่ยความคิดเห็นของผู้เรียนต่อเจตคติทางวิทยาศาสตร์รวม ครั้งที่ </w:t>
      </w:r>
      <w:r w:rsidRPr="003470C4">
        <w:rPr>
          <w:rFonts w:ascii="TH SarabunPSK" w:eastAsia="Calibri" w:hAnsi="TH SarabunPSK" w:cs="TH SarabunPSK"/>
          <w:sz w:val="32"/>
          <w:szCs w:val="32"/>
        </w:rPr>
        <w:t xml:space="preserve">2 </w:t>
      </w:r>
      <w:r w:rsidRPr="003470C4">
        <w:rPr>
          <w:rFonts w:ascii="TH SarabunPSK" w:eastAsia="Calibri" w:hAnsi="TH SarabunPSK" w:cs="TH SarabunPSK"/>
          <w:sz w:val="32"/>
          <w:szCs w:val="32"/>
          <w:cs/>
        </w:rPr>
        <w:t>อยู่ในระดับเห็นด้วย มีค่าเท่ากับ 3.</w:t>
      </w:r>
      <w:r w:rsidRPr="003470C4">
        <w:rPr>
          <w:rFonts w:ascii="TH SarabunPSK" w:eastAsia="Calibri" w:hAnsi="TH SarabunPSK" w:cs="TH SarabunPSK"/>
          <w:sz w:val="32"/>
          <w:szCs w:val="32"/>
        </w:rPr>
        <w:t>94</w:t>
      </w:r>
      <w:r w:rsidRPr="003470C4">
        <w:rPr>
          <w:rFonts w:ascii="TH SarabunPSK" w:eastAsia="Calibri" w:hAnsi="TH SarabunPSK" w:cs="TH SarabunPSK"/>
          <w:sz w:val="32"/>
          <w:szCs w:val="32"/>
          <w:cs/>
        </w:rPr>
        <w:t xml:space="preserve"> และส่วนเบี่ยงเบนมาตรฐาน เท่ากับ 1.</w:t>
      </w:r>
      <w:r w:rsidRPr="003470C4">
        <w:rPr>
          <w:rFonts w:ascii="TH SarabunPSK" w:eastAsia="Calibri" w:hAnsi="TH SarabunPSK" w:cs="TH SarabunPSK"/>
          <w:sz w:val="32"/>
          <w:szCs w:val="32"/>
        </w:rPr>
        <w:t>09</w:t>
      </w:r>
      <w:r w:rsidRPr="003470C4">
        <w:rPr>
          <w:rFonts w:ascii="TH SarabunPSK" w:eastAsia="Calibri" w:hAnsi="TH SarabunPSK" w:cs="TH SarabunPSK"/>
          <w:sz w:val="32"/>
          <w:szCs w:val="32"/>
          <w:cs/>
        </w:rPr>
        <w:t xml:space="preserve"> ด้านที่มีค่าเฉลี่ยสูงที่สุด คือ  ผู้เรียนต้องการที่จะค้นหาคำตอบจากปัญหาต่างๆ ด้วยวิธีการทางวิทยาศาสตร์</w:t>
      </w:r>
      <w:r w:rsidRPr="003470C4">
        <w:rPr>
          <w:rFonts w:ascii="TH SarabunPSK" w:eastAsia="Calibri" w:hAnsi="TH SarabunPSK" w:cs="TH SarabunPSK"/>
          <w:sz w:val="32"/>
          <w:szCs w:val="32"/>
        </w:rPr>
        <w:t xml:space="preserve"> </w:t>
      </w:r>
      <w:r w:rsidRPr="003470C4">
        <w:rPr>
          <w:rFonts w:ascii="TH SarabunPSK" w:eastAsia="Calibri" w:hAnsi="TH SarabunPSK" w:cs="TH SarabunPSK"/>
          <w:sz w:val="32"/>
          <w:szCs w:val="32"/>
          <w:cs/>
        </w:rPr>
        <w:t>(</w:t>
      </w:r>
      <w:r w:rsidRPr="003470C4">
        <w:rPr>
          <w:rFonts w:ascii="TH SarabunPSK" w:eastAsia="SimSun" w:hAnsi="TH SarabunPSK" w:cs="TH SarabunPSK"/>
          <w:noProof/>
          <w:position w:val="-4"/>
          <w:sz w:val="32"/>
          <w:szCs w:val="32"/>
        </w:rPr>
        <w:drawing>
          <wp:inline distT="0" distB="0" distL="0" distR="0" wp14:anchorId="625751F0" wp14:editId="4AEF466B">
            <wp:extent cx="180975" cy="180975"/>
            <wp:effectExtent l="0" t="0" r="9525" b="9525"/>
            <wp:docPr id="83" name="รูปภาพ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70C4">
        <w:rPr>
          <w:rFonts w:ascii="TH SarabunPSK" w:eastAsia="Calibri" w:hAnsi="TH SarabunPSK" w:cs="TH SarabunPSK"/>
          <w:sz w:val="32"/>
          <w:szCs w:val="32"/>
        </w:rPr>
        <w:t>= 4.08</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S.D. =</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1.54</w:t>
      </w:r>
      <w:r w:rsidRPr="003470C4">
        <w:rPr>
          <w:rFonts w:ascii="TH SarabunPSK" w:eastAsia="Calibri" w:hAnsi="TH SarabunPSK" w:cs="TH SarabunPSK"/>
          <w:sz w:val="32"/>
          <w:szCs w:val="32"/>
          <w:cs/>
        </w:rPr>
        <w:t>) และด้านที่มีค่าเฉลี่ยต่ำที่สุด คือ สาระการเรียนรู้วิทยาศาสตร์ทำให้ผู้เรียนมีความสนุกสนานอยู่ในระดับเห็นด้วย (</w:t>
      </w:r>
      <w:r w:rsidRPr="003470C4">
        <w:rPr>
          <w:rFonts w:ascii="TH SarabunPSK" w:eastAsia="SimSun" w:hAnsi="TH SarabunPSK" w:cs="TH SarabunPSK"/>
          <w:noProof/>
          <w:position w:val="-4"/>
          <w:sz w:val="32"/>
          <w:szCs w:val="32"/>
        </w:rPr>
        <w:drawing>
          <wp:inline distT="0" distB="0" distL="0" distR="0" wp14:anchorId="586D55BB" wp14:editId="757EBF1F">
            <wp:extent cx="180975" cy="180975"/>
            <wp:effectExtent l="0" t="0" r="9525" b="9525"/>
            <wp:docPr id="82" name="รูปภาพ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70C4">
        <w:rPr>
          <w:rFonts w:ascii="TH SarabunPSK" w:eastAsia="Calibri" w:hAnsi="TH SarabunPSK" w:cs="TH SarabunPSK"/>
          <w:sz w:val="32"/>
          <w:szCs w:val="32"/>
        </w:rPr>
        <w:t xml:space="preserve">= </w:t>
      </w:r>
      <w:r w:rsidRPr="003470C4">
        <w:rPr>
          <w:rFonts w:ascii="TH SarabunPSK" w:eastAsia="Calibri" w:hAnsi="TH SarabunPSK" w:cs="TH SarabunPSK"/>
          <w:sz w:val="32"/>
          <w:szCs w:val="32"/>
          <w:cs/>
        </w:rPr>
        <w:t>3</w:t>
      </w:r>
      <w:r w:rsidRPr="003470C4">
        <w:rPr>
          <w:rFonts w:ascii="TH SarabunPSK" w:eastAsia="Calibri" w:hAnsi="TH SarabunPSK" w:cs="TH SarabunPSK"/>
          <w:sz w:val="32"/>
          <w:szCs w:val="32"/>
        </w:rPr>
        <w:t>.76</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S.D. =</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0.65</w:t>
      </w:r>
      <w:r w:rsidRPr="003470C4">
        <w:rPr>
          <w:rFonts w:ascii="TH SarabunPSK" w:eastAsia="Calibri" w:hAnsi="TH SarabunPSK" w:cs="TH SarabunPSK"/>
          <w:sz w:val="32"/>
          <w:szCs w:val="32"/>
          <w:cs/>
        </w:rPr>
        <w:t xml:space="preserve">) ซึ่งแม้จะเป็นด้านที่มีค่าเฉลี่ยต่ำสุด แต่ก็ยังมีค่าเฉลี่ยเพิ่มสูงขึ้นกว่าผลการประเมิน ครั้งที่ </w:t>
      </w:r>
      <w:r w:rsidRPr="003470C4">
        <w:rPr>
          <w:rFonts w:ascii="TH SarabunPSK" w:eastAsia="Calibri" w:hAnsi="TH SarabunPSK" w:cs="TH SarabunPSK"/>
          <w:sz w:val="32"/>
          <w:szCs w:val="32"/>
        </w:rPr>
        <w:t xml:space="preserve">1 </w:t>
      </w:r>
      <w:r w:rsidRPr="003470C4">
        <w:rPr>
          <w:rFonts w:ascii="TH SarabunPSK" w:eastAsia="Calibri" w:hAnsi="TH SarabunPSK" w:cs="TH SarabunPSK"/>
          <w:sz w:val="32"/>
          <w:szCs w:val="32"/>
          <w:cs/>
        </w:rPr>
        <w:t>(</w:t>
      </w:r>
      <w:r w:rsidRPr="003470C4">
        <w:rPr>
          <w:rFonts w:ascii="TH SarabunPSK" w:eastAsia="SimSun" w:hAnsi="TH SarabunPSK" w:cs="TH SarabunPSK"/>
          <w:noProof/>
          <w:position w:val="-4"/>
          <w:sz w:val="32"/>
          <w:szCs w:val="32"/>
        </w:rPr>
        <w:drawing>
          <wp:inline distT="0" distB="0" distL="0" distR="0" wp14:anchorId="1A770073" wp14:editId="6258FCBD">
            <wp:extent cx="180975" cy="180975"/>
            <wp:effectExtent l="0" t="0" r="9525" b="9525"/>
            <wp:docPr id="81" name="รูปภาพ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70C4">
        <w:rPr>
          <w:rFonts w:ascii="TH SarabunPSK" w:eastAsia="Calibri" w:hAnsi="TH SarabunPSK" w:cs="TH SarabunPSK"/>
          <w:sz w:val="32"/>
          <w:szCs w:val="32"/>
        </w:rPr>
        <w:t xml:space="preserve">= </w:t>
      </w:r>
      <w:r w:rsidRPr="003470C4">
        <w:rPr>
          <w:rFonts w:ascii="TH SarabunPSK" w:eastAsia="Calibri" w:hAnsi="TH SarabunPSK" w:cs="TH SarabunPSK"/>
          <w:sz w:val="32"/>
          <w:szCs w:val="32"/>
          <w:cs/>
        </w:rPr>
        <w:t>3</w:t>
      </w:r>
      <w:r w:rsidRPr="003470C4">
        <w:rPr>
          <w:rFonts w:ascii="TH SarabunPSK" w:eastAsia="Calibri" w:hAnsi="TH SarabunPSK" w:cs="TH SarabunPSK"/>
          <w:sz w:val="32"/>
          <w:szCs w:val="32"/>
        </w:rPr>
        <w:t>.42</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S.D. =</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0.64</w:t>
      </w:r>
      <w:r w:rsidRPr="003470C4">
        <w:rPr>
          <w:rFonts w:ascii="TH SarabunPSK" w:eastAsia="Calibri" w:hAnsi="TH SarabunPSK" w:cs="TH SarabunPSK"/>
          <w:sz w:val="32"/>
          <w:szCs w:val="32"/>
          <w:cs/>
        </w:rPr>
        <w:t>)</w:t>
      </w:r>
    </w:p>
    <w:p w:rsidR="003470C4" w:rsidRP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ab/>
        <w:t xml:space="preserve">ค่าเฉลี่ยความคิดเห็นของผู้เรียนต่อเจตคติทางวิทยาศาสตร์รวม ครั้งที่ </w:t>
      </w:r>
      <w:r w:rsidRPr="003470C4">
        <w:rPr>
          <w:rFonts w:ascii="TH SarabunPSK" w:eastAsia="Calibri" w:hAnsi="TH SarabunPSK" w:cs="TH SarabunPSK"/>
          <w:sz w:val="32"/>
          <w:szCs w:val="32"/>
        </w:rPr>
        <w:t xml:space="preserve">3 </w:t>
      </w:r>
      <w:r w:rsidRPr="003470C4">
        <w:rPr>
          <w:rFonts w:ascii="TH SarabunPSK" w:eastAsia="Calibri" w:hAnsi="TH SarabunPSK" w:cs="TH SarabunPSK"/>
          <w:sz w:val="32"/>
          <w:szCs w:val="32"/>
          <w:cs/>
        </w:rPr>
        <w:t xml:space="preserve">อยู่ในระดับเห็นด้วย มีค่าเท่ากับ </w:t>
      </w:r>
      <w:r w:rsidRPr="003470C4">
        <w:rPr>
          <w:rFonts w:ascii="TH SarabunPSK" w:eastAsia="Calibri" w:hAnsi="TH SarabunPSK" w:cs="TH SarabunPSK"/>
          <w:sz w:val="32"/>
          <w:szCs w:val="32"/>
        </w:rPr>
        <w:t>4.33</w:t>
      </w:r>
      <w:r w:rsidRPr="003470C4">
        <w:rPr>
          <w:rFonts w:ascii="TH SarabunPSK" w:eastAsia="Calibri" w:hAnsi="TH SarabunPSK" w:cs="TH SarabunPSK"/>
          <w:sz w:val="32"/>
          <w:szCs w:val="32"/>
          <w:cs/>
        </w:rPr>
        <w:t xml:space="preserve"> และส่วนเบี่ยงเบนมาตรฐาน เท่ากับ 1.</w:t>
      </w:r>
      <w:r w:rsidRPr="003470C4">
        <w:rPr>
          <w:rFonts w:ascii="TH SarabunPSK" w:eastAsia="Calibri" w:hAnsi="TH SarabunPSK" w:cs="TH SarabunPSK"/>
          <w:sz w:val="32"/>
          <w:szCs w:val="32"/>
        </w:rPr>
        <w:t>30</w:t>
      </w:r>
      <w:r w:rsidRPr="003470C4">
        <w:rPr>
          <w:rFonts w:ascii="TH SarabunPSK" w:eastAsia="Calibri" w:hAnsi="TH SarabunPSK" w:cs="TH SarabunPSK"/>
          <w:sz w:val="32"/>
          <w:szCs w:val="32"/>
          <w:cs/>
        </w:rPr>
        <w:t xml:space="preserve"> ด้านที่มีค่าเฉลี่ยสูงที่สุด คือ  คือ  </w:t>
      </w:r>
      <w:r w:rsidRPr="003470C4">
        <w:rPr>
          <w:rFonts w:ascii="TH SarabunPSK" w:eastAsia="Calibri" w:hAnsi="TH SarabunPSK" w:cs="TH SarabunPSK"/>
          <w:sz w:val="32"/>
          <w:szCs w:val="32"/>
          <w:cs/>
        </w:rPr>
        <w:lastRenderedPageBreak/>
        <w:t>ผู้เรียนมีความสนุกทุกครั้งที่ได้มีส่วนร่วมในชั้นเรียนวิทยาศาสตร์อยู่ในระดับเห็นด้วยอย่างยิ่ง      (</w:t>
      </w:r>
      <w:r w:rsidRPr="003470C4">
        <w:rPr>
          <w:rFonts w:ascii="TH SarabunPSK" w:eastAsia="SimSun" w:hAnsi="TH SarabunPSK" w:cs="TH SarabunPSK"/>
          <w:noProof/>
          <w:position w:val="-4"/>
          <w:sz w:val="32"/>
          <w:szCs w:val="32"/>
        </w:rPr>
        <w:drawing>
          <wp:inline distT="0" distB="0" distL="0" distR="0" wp14:anchorId="0AE4CB03" wp14:editId="064CD83B">
            <wp:extent cx="180975" cy="180975"/>
            <wp:effectExtent l="0" t="0" r="9525" b="9525"/>
            <wp:docPr id="80" name="รูปภาพ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70C4">
        <w:rPr>
          <w:rFonts w:ascii="TH SarabunPSK" w:eastAsia="Calibri" w:hAnsi="TH SarabunPSK" w:cs="TH SarabunPSK"/>
          <w:sz w:val="32"/>
          <w:szCs w:val="32"/>
        </w:rPr>
        <w:t>= 4.48</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S.D. =</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1.86</w:t>
      </w:r>
      <w:r w:rsidRPr="003470C4">
        <w:rPr>
          <w:rFonts w:ascii="TH SarabunPSK" w:eastAsia="Calibri" w:hAnsi="TH SarabunPSK" w:cs="TH SarabunPSK"/>
          <w:sz w:val="32"/>
          <w:szCs w:val="32"/>
          <w:cs/>
        </w:rPr>
        <w:t>) และด้านที่มีค่าเฉลี่ยต่ำที่สุด คือ สาระการเรียนรู้วิทยาศาสตร์เป็นรายวิชาที่น่าสนใจมากที่สุดกว่าทุกรายวิชาอยู่ในระดับเห็นด้วย (</w:t>
      </w:r>
      <w:r w:rsidRPr="003470C4">
        <w:rPr>
          <w:rFonts w:ascii="TH SarabunPSK" w:eastAsia="SimSun" w:hAnsi="TH SarabunPSK" w:cs="TH SarabunPSK"/>
          <w:noProof/>
          <w:position w:val="-4"/>
          <w:sz w:val="32"/>
          <w:szCs w:val="32"/>
        </w:rPr>
        <w:drawing>
          <wp:inline distT="0" distB="0" distL="0" distR="0" wp14:anchorId="4D10145E" wp14:editId="7CEA382E">
            <wp:extent cx="180975" cy="180975"/>
            <wp:effectExtent l="0" t="0" r="9525" b="9525"/>
            <wp:docPr id="79" name="รูปภาพ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70C4">
        <w:rPr>
          <w:rFonts w:ascii="TH SarabunPSK" w:eastAsia="Calibri" w:hAnsi="TH SarabunPSK" w:cs="TH SarabunPSK"/>
          <w:sz w:val="32"/>
          <w:szCs w:val="32"/>
        </w:rPr>
        <w:t>= 3.58</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S.D. =</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0.55</w:t>
      </w:r>
      <w:r w:rsidRPr="003470C4">
        <w:rPr>
          <w:rFonts w:ascii="TH SarabunPSK" w:eastAsia="Calibri" w:hAnsi="TH SarabunPSK" w:cs="TH SarabunPSK"/>
          <w:sz w:val="32"/>
          <w:szCs w:val="32"/>
          <w:cs/>
        </w:rPr>
        <w:t>)</w:t>
      </w:r>
      <w:r w:rsidRPr="003470C4">
        <w:rPr>
          <w:rFonts w:ascii="TH SarabunPSK" w:eastAsia="Calibri" w:hAnsi="TH SarabunPSK" w:cs="TH SarabunPSK"/>
          <w:sz w:val="32"/>
          <w:szCs w:val="32"/>
        </w:rPr>
        <w:t xml:space="preserve"> </w:t>
      </w:r>
      <w:r w:rsidRPr="003470C4">
        <w:rPr>
          <w:rFonts w:ascii="TH SarabunPSK" w:eastAsia="Calibri" w:hAnsi="TH SarabunPSK" w:cs="TH SarabunPSK"/>
          <w:sz w:val="32"/>
          <w:szCs w:val="32"/>
          <w:cs/>
        </w:rPr>
        <w:t xml:space="preserve">แต่อย่างไรแม้ด้านนี้จะได้คะแนนเฉลี่ยต่ำที่สุด แต่ก็ยังมีคะแนนเฉลี่ยสูงขึ้นกว่าครั้งที่ </w:t>
      </w:r>
      <w:r w:rsidRPr="003470C4">
        <w:rPr>
          <w:rFonts w:ascii="TH SarabunPSK" w:eastAsia="Calibri" w:hAnsi="TH SarabunPSK" w:cs="TH SarabunPSK"/>
          <w:sz w:val="32"/>
          <w:szCs w:val="32"/>
        </w:rPr>
        <w:t>1</w:t>
      </w:r>
      <w:r w:rsidRPr="003470C4">
        <w:rPr>
          <w:rFonts w:ascii="TH SarabunPSK" w:eastAsia="Calibri" w:hAnsi="TH SarabunPSK" w:cs="TH SarabunPSK"/>
          <w:sz w:val="32"/>
          <w:szCs w:val="32"/>
          <w:cs/>
        </w:rPr>
        <w:t xml:space="preserve"> (</w:t>
      </w:r>
      <w:r w:rsidRPr="003470C4">
        <w:rPr>
          <w:rFonts w:ascii="TH SarabunPSK" w:eastAsia="SimSun" w:hAnsi="TH SarabunPSK" w:cs="TH SarabunPSK"/>
          <w:noProof/>
          <w:position w:val="-4"/>
          <w:sz w:val="32"/>
          <w:szCs w:val="32"/>
        </w:rPr>
        <w:drawing>
          <wp:inline distT="0" distB="0" distL="0" distR="0" wp14:anchorId="407A3B57" wp14:editId="2C435166">
            <wp:extent cx="180975" cy="180975"/>
            <wp:effectExtent l="0" t="0" r="9525" b="9525"/>
            <wp:docPr id="78" name="รูปภาพ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70C4">
        <w:rPr>
          <w:rFonts w:ascii="TH SarabunPSK" w:eastAsia="Calibri" w:hAnsi="TH SarabunPSK" w:cs="TH SarabunPSK"/>
          <w:sz w:val="32"/>
          <w:szCs w:val="32"/>
        </w:rPr>
        <w:t>= 3.77</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S.D. =</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2.03</w:t>
      </w:r>
      <w:r w:rsidRPr="003470C4">
        <w:rPr>
          <w:rFonts w:ascii="TH SarabunPSK" w:eastAsia="Calibri" w:hAnsi="TH SarabunPSK" w:cs="TH SarabunPSK"/>
          <w:sz w:val="32"/>
          <w:szCs w:val="32"/>
          <w:cs/>
        </w:rPr>
        <w:t>)</w:t>
      </w:r>
      <w:r w:rsidRPr="003470C4">
        <w:rPr>
          <w:rFonts w:ascii="TH SarabunPSK" w:eastAsia="Calibri" w:hAnsi="TH SarabunPSK" w:cs="TH SarabunPSK"/>
          <w:sz w:val="32"/>
          <w:szCs w:val="32"/>
        </w:rPr>
        <w:t xml:space="preserve"> </w:t>
      </w:r>
      <w:r w:rsidRPr="003470C4">
        <w:rPr>
          <w:rFonts w:ascii="TH SarabunPSK" w:eastAsia="Calibri" w:hAnsi="TH SarabunPSK" w:cs="TH SarabunPSK"/>
          <w:sz w:val="32"/>
          <w:szCs w:val="32"/>
          <w:cs/>
        </w:rPr>
        <w:t xml:space="preserve"> และครั้งที่ </w:t>
      </w:r>
      <w:r w:rsidRPr="003470C4">
        <w:rPr>
          <w:rFonts w:ascii="TH SarabunPSK" w:eastAsia="Calibri" w:hAnsi="TH SarabunPSK" w:cs="TH SarabunPSK"/>
          <w:sz w:val="32"/>
          <w:szCs w:val="32"/>
        </w:rPr>
        <w:t xml:space="preserve">2 </w:t>
      </w:r>
      <w:r w:rsidRPr="003470C4">
        <w:rPr>
          <w:rFonts w:ascii="TH SarabunPSK" w:eastAsia="Calibri" w:hAnsi="TH SarabunPSK" w:cs="TH SarabunPSK"/>
          <w:sz w:val="32"/>
          <w:szCs w:val="32"/>
          <w:cs/>
        </w:rPr>
        <w:t>(</w:t>
      </w:r>
      <w:r w:rsidRPr="003470C4">
        <w:rPr>
          <w:rFonts w:ascii="TH SarabunPSK" w:eastAsia="SimSun" w:hAnsi="TH SarabunPSK" w:cs="TH SarabunPSK"/>
          <w:noProof/>
          <w:position w:val="-4"/>
          <w:sz w:val="32"/>
          <w:szCs w:val="32"/>
        </w:rPr>
        <w:drawing>
          <wp:inline distT="0" distB="0" distL="0" distR="0" wp14:anchorId="2D9672E6" wp14:editId="7FC2A7E9">
            <wp:extent cx="180975" cy="180975"/>
            <wp:effectExtent l="0" t="0" r="9525" b="9525"/>
            <wp:docPr id="77" name="รูปภาพ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70C4">
        <w:rPr>
          <w:rFonts w:ascii="TH SarabunPSK" w:eastAsia="Calibri" w:hAnsi="TH SarabunPSK" w:cs="TH SarabunPSK"/>
          <w:sz w:val="32"/>
          <w:szCs w:val="32"/>
        </w:rPr>
        <w:t>= 3.96</w:t>
      </w:r>
      <w:r w:rsidRPr="003470C4">
        <w:rPr>
          <w:rFonts w:ascii="TH SarabunPSK" w:eastAsia="Calibri" w:hAnsi="TH SarabunPSK" w:cs="TH SarabunPSK"/>
          <w:sz w:val="32"/>
          <w:szCs w:val="32"/>
          <w:cs/>
        </w:rPr>
        <w:t xml:space="preserve">, </w:t>
      </w:r>
      <w:r w:rsidRPr="003470C4">
        <w:rPr>
          <w:rFonts w:ascii="TH SarabunPSK" w:eastAsia="Calibri" w:hAnsi="TH SarabunPSK" w:cs="TH SarabunPSK"/>
          <w:sz w:val="32"/>
          <w:szCs w:val="32"/>
        </w:rPr>
        <w:t>S.D. = 0.95</w:t>
      </w:r>
      <w:r w:rsidRPr="003470C4">
        <w:rPr>
          <w:rFonts w:ascii="TH SarabunPSK" w:eastAsia="Calibri" w:hAnsi="TH SarabunPSK" w:cs="TH SarabunPSK"/>
          <w:sz w:val="32"/>
          <w:szCs w:val="32"/>
          <w:cs/>
        </w:rPr>
        <w:t>) ตามลำดับ</w:t>
      </w:r>
    </w:p>
    <w:p w:rsidR="003470C4" w:rsidRDefault="003470C4" w:rsidP="003470C4">
      <w:pPr>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ab/>
        <w:t xml:space="preserve">เมื่อพิจารณาแนวโน้มการพัฒนาเจตคติทางวิทยาศาสตร์ของผู้เรียนโดยการประเมินเจตคติทางวิทยาศาสตร์ของผู้เรียนทั้ง </w:t>
      </w:r>
      <w:r w:rsidRPr="003470C4">
        <w:rPr>
          <w:rFonts w:ascii="TH SarabunPSK" w:eastAsia="Calibri" w:hAnsi="TH SarabunPSK" w:cs="TH SarabunPSK"/>
          <w:sz w:val="32"/>
          <w:szCs w:val="32"/>
        </w:rPr>
        <w:t>3</w:t>
      </w:r>
      <w:r w:rsidRPr="003470C4">
        <w:rPr>
          <w:rFonts w:ascii="TH SarabunPSK" w:eastAsia="Calibri" w:hAnsi="TH SarabunPSK" w:cs="TH SarabunPSK"/>
          <w:sz w:val="32"/>
          <w:szCs w:val="32"/>
          <w:cs/>
        </w:rPr>
        <w:t xml:space="preserve"> ครั้ง พบว่า ผู้เรียนมีการพัฒนาเจตคติทางวิทยาศาสตร์ไปในทิศทางที่ดีขึ้น</w:t>
      </w:r>
      <w:r w:rsidRPr="003470C4">
        <w:rPr>
          <w:rFonts w:ascii="TH SarabunPSK" w:eastAsia="Calibri" w:hAnsi="TH SarabunPSK" w:cs="TH SarabunPSK"/>
          <w:sz w:val="32"/>
          <w:szCs w:val="32"/>
        </w:rPr>
        <w:t xml:space="preserve"> </w:t>
      </w:r>
      <w:r w:rsidRPr="003470C4">
        <w:rPr>
          <w:rFonts w:ascii="TH SarabunPSK" w:eastAsia="Calibri" w:hAnsi="TH SarabunPSK" w:cs="TH SarabunPSK"/>
          <w:sz w:val="32"/>
          <w:szCs w:val="32"/>
          <w:cs/>
        </w:rPr>
        <w:t xml:space="preserve">โดยค่าเฉลี่ยความคิดเห็นต่อเจตคติทางวิทยาศาสตร์ของผู้เรียนทุกด้านมีค่าเพิ่มขึ้นจากครั้งที่ </w:t>
      </w:r>
      <w:r w:rsidRPr="003470C4">
        <w:rPr>
          <w:rFonts w:ascii="TH SarabunPSK" w:eastAsia="Calibri" w:hAnsi="TH SarabunPSK" w:cs="TH SarabunPSK"/>
          <w:sz w:val="32"/>
          <w:szCs w:val="32"/>
        </w:rPr>
        <w:t>1</w:t>
      </w:r>
      <w:r w:rsidRPr="003470C4">
        <w:rPr>
          <w:rFonts w:ascii="TH SarabunPSK" w:eastAsia="Calibri" w:hAnsi="TH SarabunPSK" w:cs="TH SarabunPSK"/>
          <w:sz w:val="32"/>
          <w:szCs w:val="32"/>
          <w:cs/>
        </w:rPr>
        <w:t xml:space="preserve"> ครั้งที่ </w:t>
      </w:r>
      <w:r w:rsidRPr="003470C4">
        <w:rPr>
          <w:rFonts w:ascii="TH SarabunPSK" w:eastAsia="Calibri" w:hAnsi="TH SarabunPSK" w:cs="TH SarabunPSK"/>
          <w:sz w:val="32"/>
          <w:szCs w:val="32"/>
        </w:rPr>
        <w:t>2</w:t>
      </w:r>
      <w:r w:rsidRPr="003470C4">
        <w:rPr>
          <w:rFonts w:ascii="TH SarabunPSK" w:eastAsia="Calibri" w:hAnsi="TH SarabunPSK" w:cs="TH SarabunPSK"/>
          <w:sz w:val="32"/>
          <w:szCs w:val="32"/>
          <w:cs/>
        </w:rPr>
        <w:t xml:space="preserve"> และครั้งที่ </w:t>
      </w:r>
      <w:r w:rsidRPr="003470C4">
        <w:rPr>
          <w:rFonts w:ascii="TH SarabunPSK" w:eastAsia="Calibri" w:hAnsi="TH SarabunPSK" w:cs="TH SarabunPSK"/>
          <w:sz w:val="32"/>
          <w:szCs w:val="32"/>
        </w:rPr>
        <w:t>3</w:t>
      </w:r>
      <w:r w:rsidRPr="003470C4">
        <w:rPr>
          <w:rFonts w:ascii="TH SarabunPSK" w:eastAsia="Calibri" w:hAnsi="TH SarabunPSK" w:cs="TH SarabunPSK"/>
          <w:sz w:val="32"/>
          <w:szCs w:val="32"/>
          <w:cs/>
        </w:rPr>
        <w:t xml:space="preserve"> ตามลำดับ</w:t>
      </w:r>
    </w:p>
    <w:p w:rsidR="005274A9" w:rsidRDefault="005274A9" w:rsidP="003470C4">
      <w:pPr>
        <w:spacing w:after="0" w:line="240" w:lineRule="auto"/>
        <w:rPr>
          <w:rFonts w:ascii="TH SarabunPSK" w:eastAsia="Calibri" w:hAnsi="TH SarabunPSK" w:cs="TH SarabunPSK"/>
          <w:sz w:val="32"/>
          <w:szCs w:val="32"/>
        </w:rPr>
      </w:pPr>
    </w:p>
    <w:p w:rsidR="005274A9" w:rsidRDefault="005274A9" w:rsidP="003470C4">
      <w:pPr>
        <w:spacing w:after="0" w:line="240" w:lineRule="auto"/>
        <w:rPr>
          <w:rFonts w:ascii="TH SarabunPSK" w:eastAsia="Calibri" w:hAnsi="TH SarabunPSK" w:cs="TH SarabunPSK"/>
          <w:sz w:val="32"/>
          <w:szCs w:val="32"/>
        </w:rPr>
      </w:pPr>
    </w:p>
    <w:p w:rsidR="005274A9" w:rsidRDefault="005274A9" w:rsidP="003470C4">
      <w:pPr>
        <w:spacing w:after="0" w:line="240" w:lineRule="auto"/>
        <w:rPr>
          <w:rFonts w:ascii="TH SarabunPSK" w:eastAsia="Calibri" w:hAnsi="TH SarabunPSK" w:cs="TH SarabunPSK"/>
          <w:sz w:val="32"/>
          <w:szCs w:val="32"/>
        </w:rPr>
      </w:pPr>
    </w:p>
    <w:p w:rsidR="005274A9" w:rsidRPr="003470C4" w:rsidRDefault="005274A9" w:rsidP="003470C4">
      <w:pPr>
        <w:spacing w:after="0" w:line="240" w:lineRule="auto"/>
        <w:rPr>
          <w:rFonts w:ascii="TH SarabunPSK" w:eastAsia="Calibri" w:hAnsi="TH SarabunPSK" w:cs="TH SarabunPSK"/>
          <w:sz w:val="32"/>
          <w:szCs w:val="32"/>
        </w:rPr>
      </w:pPr>
    </w:p>
    <w:p w:rsidR="003470C4" w:rsidRPr="003470C4" w:rsidRDefault="003470C4" w:rsidP="003470C4">
      <w:pPr>
        <w:spacing w:after="0" w:line="240" w:lineRule="auto"/>
        <w:rPr>
          <w:rFonts w:ascii="TH SarabunPSK" w:eastAsia="Calibri" w:hAnsi="TH SarabunPSK" w:cs="TH SarabunPSK"/>
          <w:sz w:val="12"/>
          <w:szCs w:val="12"/>
        </w:rPr>
      </w:pPr>
    </w:p>
    <w:p w:rsidR="003470C4" w:rsidRPr="003470C4" w:rsidRDefault="003470C4" w:rsidP="003470C4">
      <w:pPr>
        <w:spacing w:after="0" w:line="240" w:lineRule="auto"/>
        <w:ind w:firstLine="720"/>
        <w:rPr>
          <w:rFonts w:ascii="TH SarabunPSK" w:eastAsia="Calibri" w:hAnsi="TH SarabunPSK" w:cs="TH SarabunPSK"/>
          <w:b/>
          <w:bCs/>
          <w:sz w:val="32"/>
          <w:szCs w:val="32"/>
        </w:rPr>
      </w:pPr>
      <w:r w:rsidRPr="003470C4">
        <w:rPr>
          <w:rFonts w:ascii="TH SarabunPSK" w:eastAsia="Calibri" w:hAnsi="TH SarabunPSK" w:cs="TH SarabunPSK"/>
          <w:b/>
          <w:bCs/>
          <w:sz w:val="32"/>
          <w:szCs w:val="32"/>
        </w:rPr>
        <w:t>3.</w:t>
      </w:r>
      <w:r w:rsidRPr="003470C4">
        <w:rPr>
          <w:rFonts w:ascii="TH SarabunPSK" w:eastAsia="Calibri" w:hAnsi="TH SarabunPSK" w:cs="TH SarabunPSK"/>
          <w:b/>
          <w:bCs/>
          <w:sz w:val="32"/>
          <w:szCs w:val="32"/>
          <w:cs/>
        </w:rPr>
        <w:t xml:space="preserve">  ผลการหาความสัมพันธ์ระหว่างเจตคติต่อการจัดกิจกรรมการเรียนรู้วิทยาศาสตร์ที่มีส่วนสนับสนุนความแตกต่างระหว่างบุคคล ระดับชั้นมัธยมศึกษาปีที่ </w:t>
      </w:r>
      <w:r w:rsidRPr="003470C4">
        <w:rPr>
          <w:rFonts w:ascii="TH SarabunPSK" w:eastAsia="Calibri" w:hAnsi="TH SarabunPSK" w:cs="TH SarabunPSK"/>
          <w:b/>
          <w:bCs/>
          <w:sz w:val="32"/>
          <w:szCs w:val="32"/>
        </w:rPr>
        <w:t>6</w:t>
      </w:r>
    </w:p>
    <w:p w:rsidR="003470C4" w:rsidRPr="003470C4" w:rsidRDefault="003470C4" w:rsidP="003470C4">
      <w:pPr>
        <w:spacing w:after="0" w:line="240" w:lineRule="auto"/>
        <w:rPr>
          <w:rFonts w:ascii="TH SarabunPSK" w:eastAsia="Calibri" w:hAnsi="TH SarabunPSK" w:cs="TH SarabunPSK"/>
          <w:b/>
          <w:bCs/>
          <w:sz w:val="12"/>
          <w:szCs w:val="12"/>
        </w:rPr>
      </w:pPr>
    </w:p>
    <w:p w:rsidR="003470C4" w:rsidRDefault="003470C4" w:rsidP="003470C4">
      <w:pPr>
        <w:tabs>
          <w:tab w:val="left" w:pos="709"/>
          <w:tab w:val="left" w:pos="993"/>
        </w:tabs>
        <w:spacing w:after="0" w:line="240" w:lineRule="auto"/>
        <w:ind w:left="992" w:hanging="992"/>
        <w:rPr>
          <w:rFonts w:ascii="TH SarabunPSK" w:eastAsia="Calibri" w:hAnsi="TH SarabunPSK" w:cs="TH SarabunPSK"/>
          <w:sz w:val="32"/>
          <w:szCs w:val="32"/>
        </w:rPr>
      </w:pPr>
      <w:r>
        <w:rPr>
          <w:rFonts w:ascii="TH SarabunPSK" w:eastAsia="Calibri" w:hAnsi="TH SarabunPSK" w:cs="TH SarabunPSK" w:hint="cs"/>
          <w:b/>
          <w:bCs/>
          <w:sz w:val="32"/>
          <w:szCs w:val="32"/>
          <w:cs/>
        </w:rPr>
        <w:tab/>
      </w:r>
      <w:r w:rsidRPr="003470C4">
        <w:rPr>
          <w:rFonts w:ascii="TH SarabunPSK" w:eastAsia="Calibri" w:hAnsi="TH SarabunPSK" w:cs="TH SarabunPSK"/>
          <w:b/>
          <w:bCs/>
          <w:sz w:val="32"/>
          <w:szCs w:val="32"/>
          <w:cs/>
        </w:rPr>
        <w:t xml:space="preserve">ตารางที่ </w:t>
      </w:r>
      <w:r w:rsidRPr="003470C4">
        <w:rPr>
          <w:rFonts w:ascii="TH SarabunPSK" w:eastAsia="Calibri" w:hAnsi="TH SarabunPSK" w:cs="TH SarabunPSK"/>
          <w:b/>
          <w:bCs/>
          <w:sz w:val="32"/>
          <w:szCs w:val="32"/>
        </w:rPr>
        <w:t>8</w:t>
      </w:r>
      <w:r w:rsidRPr="003470C4">
        <w:rPr>
          <w:rFonts w:ascii="TH SarabunPSK" w:eastAsia="Calibri" w:hAnsi="TH SarabunPSK" w:cs="TH SarabunPSK"/>
          <w:b/>
          <w:bCs/>
          <w:sz w:val="32"/>
          <w:szCs w:val="32"/>
          <w:cs/>
        </w:rPr>
        <w:t xml:space="preserve"> </w:t>
      </w:r>
      <w:r w:rsidRPr="003470C4">
        <w:rPr>
          <w:rFonts w:ascii="TH SarabunPSK" w:eastAsia="Calibri" w:hAnsi="TH SarabunPSK" w:cs="TH SarabunPSK"/>
          <w:sz w:val="32"/>
          <w:szCs w:val="32"/>
          <w:cs/>
        </w:rPr>
        <w:t>ผลความสัมพันธ์ระหว่างเจตคติต่อการจัดกิจกรรมการเรียนรู้วิทยาศาสตร์ตาม</w:t>
      </w:r>
      <w:r>
        <w:rPr>
          <w:rFonts w:ascii="TH SarabunPSK" w:eastAsia="Calibri" w:hAnsi="TH SarabunPSK" w:cs="TH SarabunPSK" w:hint="cs"/>
          <w:sz w:val="32"/>
          <w:szCs w:val="32"/>
          <w:cs/>
        </w:rPr>
        <w:t xml:space="preserve"> </w:t>
      </w:r>
    </w:p>
    <w:p w:rsidR="003470C4" w:rsidRPr="003470C4" w:rsidRDefault="003470C4" w:rsidP="003470C4">
      <w:pPr>
        <w:tabs>
          <w:tab w:val="left" w:pos="709"/>
          <w:tab w:val="left" w:pos="993"/>
        </w:tabs>
        <w:spacing w:after="0" w:line="240" w:lineRule="auto"/>
        <w:ind w:left="992" w:hanging="992"/>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Pr="003470C4">
        <w:rPr>
          <w:rFonts w:ascii="TH SarabunPSK" w:eastAsia="Calibri" w:hAnsi="TH SarabunPSK" w:cs="TH SarabunPSK"/>
          <w:sz w:val="32"/>
          <w:szCs w:val="32"/>
          <w:cs/>
        </w:rPr>
        <w:t>สภาพ</w:t>
      </w:r>
      <w:r w:rsidRPr="003470C4">
        <w:rPr>
          <w:rFonts w:ascii="TH SarabunPSK" w:eastAsia="Calibri" w:hAnsi="TH SarabunPSK" w:cs="TH SarabunPSK"/>
          <w:sz w:val="32"/>
          <w:szCs w:val="32"/>
        </w:rPr>
        <w:t xml:space="preserve"> </w:t>
      </w:r>
      <w:r w:rsidRPr="003470C4">
        <w:rPr>
          <w:rFonts w:ascii="TH SarabunPSK" w:eastAsia="Calibri" w:hAnsi="TH SarabunPSK" w:cs="TH SarabunPSK"/>
          <w:sz w:val="32"/>
          <w:szCs w:val="32"/>
          <w:cs/>
        </w:rPr>
        <w:t xml:space="preserve"> ระดับชั้นมัธยมศึกษาปีที่ 6</w:t>
      </w:r>
    </w:p>
    <w:tbl>
      <w:tblPr>
        <w:tblW w:w="5000" w:type="pct"/>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2849"/>
        <w:gridCol w:w="2853"/>
        <w:gridCol w:w="2854"/>
      </w:tblGrid>
      <w:tr w:rsidR="003470C4" w:rsidRPr="003470C4" w:rsidTr="00027EBB">
        <w:tc>
          <w:tcPr>
            <w:tcW w:w="1665" w:type="pct"/>
            <w:vMerge w:val="restart"/>
            <w:shd w:val="clear" w:color="auto" w:fill="auto"/>
            <w:vAlign w:val="center"/>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ด้าน</w:t>
            </w:r>
          </w:p>
        </w:tc>
        <w:tc>
          <w:tcPr>
            <w:tcW w:w="3335" w:type="pct"/>
            <w:gridSpan w:val="2"/>
            <w:shd w:val="clear" w:color="auto" w:fill="auto"/>
            <w:vAlign w:val="center"/>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proofErr w:type="spellStart"/>
            <w:r w:rsidRPr="003470C4">
              <w:rPr>
                <w:rFonts w:ascii="TH SarabunPSK" w:eastAsia="Calibri" w:hAnsi="TH SarabunPSK" w:cs="TH SarabunPSK"/>
                <w:sz w:val="32"/>
                <w:szCs w:val="32"/>
                <w:cs/>
              </w:rPr>
              <w:t>ค่าสัม</w:t>
            </w:r>
            <w:proofErr w:type="spellEnd"/>
            <w:r w:rsidRPr="003470C4">
              <w:rPr>
                <w:rFonts w:ascii="TH SarabunPSK" w:eastAsia="Calibri" w:hAnsi="TH SarabunPSK" w:cs="TH SarabunPSK"/>
                <w:sz w:val="32"/>
                <w:szCs w:val="32"/>
                <w:cs/>
              </w:rPr>
              <w:t xml:space="preserve">ประสิทธ์สหสัมพันธ์ </w:t>
            </w:r>
            <w:r w:rsidRPr="003470C4">
              <w:rPr>
                <w:rFonts w:ascii="TH SarabunPSK" w:eastAsia="Calibri" w:hAnsi="TH SarabunPSK" w:cs="TH SarabunPSK"/>
                <w:sz w:val="32"/>
                <w:szCs w:val="32"/>
              </w:rPr>
              <w:t>(r)</w:t>
            </w:r>
          </w:p>
        </w:tc>
      </w:tr>
      <w:tr w:rsidR="003470C4" w:rsidRPr="003470C4" w:rsidTr="00027EBB">
        <w:tc>
          <w:tcPr>
            <w:tcW w:w="1665" w:type="pct"/>
            <w:vMerge/>
            <w:shd w:val="clear" w:color="auto" w:fill="auto"/>
            <w:vAlign w:val="center"/>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p>
        </w:tc>
        <w:tc>
          <w:tcPr>
            <w:tcW w:w="1667" w:type="pct"/>
            <w:shd w:val="clear" w:color="auto" w:fill="auto"/>
            <w:vAlign w:val="center"/>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สภาพแวดล้อมที่เป็น</w:t>
            </w:r>
            <w:r w:rsidRPr="003470C4">
              <w:rPr>
                <w:rFonts w:ascii="TH SarabunPSK" w:eastAsia="Calibri" w:hAnsi="TH SarabunPSK" w:cs="TH SarabunPSK"/>
                <w:sz w:val="32"/>
                <w:szCs w:val="32"/>
                <w:cs/>
              </w:rPr>
              <w:lastRenderedPageBreak/>
              <w:t>จริง</w:t>
            </w:r>
          </w:p>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ครั้งที่ 1</w:t>
            </w:r>
          </w:p>
        </w:tc>
        <w:tc>
          <w:tcPr>
            <w:tcW w:w="1667" w:type="pct"/>
            <w:shd w:val="clear" w:color="auto" w:fill="auto"/>
            <w:vAlign w:val="center"/>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lastRenderedPageBreak/>
              <w:t>สภาพแวดล้อมที่เป็น</w:t>
            </w:r>
            <w:r w:rsidRPr="003470C4">
              <w:rPr>
                <w:rFonts w:ascii="TH SarabunPSK" w:eastAsia="Calibri" w:hAnsi="TH SarabunPSK" w:cs="TH SarabunPSK"/>
                <w:sz w:val="32"/>
                <w:szCs w:val="32"/>
                <w:cs/>
              </w:rPr>
              <w:lastRenderedPageBreak/>
              <w:t>จริง</w:t>
            </w:r>
          </w:p>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cs/>
              </w:rPr>
              <w:t xml:space="preserve">ครั้งที่ </w:t>
            </w:r>
            <w:r w:rsidRPr="003470C4">
              <w:rPr>
                <w:rFonts w:ascii="TH SarabunPSK" w:eastAsia="Calibri" w:hAnsi="TH SarabunPSK" w:cs="TH SarabunPSK"/>
                <w:sz w:val="32"/>
                <w:szCs w:val="32"/>
              </w:rPr>
              <w:t>2</w:t>
            </w:r>
          </w:p>
        </w:tc>
      </w:tr>
      <w:tr w:rsidR="003470C4" w:rsidRPr="003470C4" w:rsidTr="00027EBB">
        <w:tc>
          <w:tcPr>
            <w:tcW w:w="1665" w:type="pct"/>
            <w:shd w:val="clear" w:color="auto" w:fill="auto"/>
          </w:tcPr>
          <w:p w:rsidR="003470C4" w:rsidRPr="003470C4" w:rsidRDefault="003470C4" w:rsidP="003470C4">
            <w:pPr>
              <w:tabs>
                <w:tab w:val="left" w:pos="709"/>
                <w:tab w:val="left" w:pos="993"/>
              </w:tabs>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lastRenderedPageBreak/>
              <w:t>ด้านความเป็นส่วนตัว</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0.30</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0.34</w:t>
            </w:r>
          </w:p>
        </w:tc>
      </w:tr>
      <w:tr w:rsidR="003470C4" w:rsidRPr="003470C4" w:rsidTr="00027EBB">
        <w:tc>
          <w:tcPr>
            <w:tcW w:w="1665" w:type="pct"/>
            <w:shd w:val="clear" w:color="auto" w:fill="auto"/>
          </w:tcPr>
          <w:p w:rsidR="003470C4" w:rsidRPr="003470C4" w:rsidRDefault="003470C4" w:rsidP="003470C4">
            <w:pPr>
              <w:tabs>
                <w:tab w:val="left" w:pos="709"/>
                <w:tab w:val="left" w:pos="993"/>
              </w:tabs>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ด้านการมีส่วนร่วม</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0.21*</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0.24*</w:t>
            </w:r>
          </w:p>
        </w:tc>
      </w:tr>
      <w:tr w:rsidR="003470C4" w:rsidRPr="003470C4" w:rsidTr="00027EBB">
        <w:tc>
          <w:tcPr>
            <w:tcW w:w="1665" w:type="pct"/>
            <w:shd w:val="clear" w:color="auto" w:fill="auto"/>
          </w:tcPr>
          <w:p w:rsidR="003470C4" w:rsidRPr="003470C4" w:rsidRDefault="003470C4" w:rsidP="003470C4">
            <w:pPr>
              <w:tabs>
                <w:tab w:val="left" w:pos="709"/>
                <w:tab w:val="left" w:pos="993"/>
              </w:tabs>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ด้านความเป็นอิสระ</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0.14*</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0.17*</w:t>
            </w:r>
          </w:p>
        </w:tc>
      </w:tr>
      <w:tr w:rsidR="003470C4" w:rsidRPr="003470C4" w:rsidTr="00027EBB">
        <w:tc>
          <w:tcPr>
            <w:tcW w:w="1665" w:type="pct"/>
            <w:shd w:val="clear" w:color="auto" w:fill="auto"/>
          </w:tcPr>
          <w:p w:rsidR="003470C4" w:rsidRPr="003470C4" w:rsidRDefault="003470C4" w:rsidP="003470C4">
            <w:pPr>
              <w:tabs>
                <w:tab w:val="left" w:pos="709"/>
                <w:tab w:val="left" w:pos="993"/>
              </w:tabs>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ด้านการตรวจสอบ</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0.18*</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0.27**</w:t>
            </w:r>
          </w:p>
        </w:tc>
      </w:tr>
      <w:tr w:rsidR="003470C4" w:rsidRPr="003470C4" w:rsidTr="00027EBB">
        <w:tc>
          <w:tcPr>
            <w:tcW w:w="1665" w:type="pct"/>
            <w:shd w:val="clear" w:color="auto" w:fill="auto"/>
          </w:tcPr>
          <w:p w:rsidR="003470C4" w:rsidRPr="003470C4" w:rsidRDefault="003470C4" w:rsidP="003470C4">
            <w:pPr>
              <w:tabs>
                <w:tab w:val="left" w:pos="709"/>
                <w:tab w:val="left" w:pos="993"/>
              </w:tabs>
              <w:spacing w:after="0" w:line="240" w:lineRule="auto"/>
              <w:rPr>
                <w:rFonts w:ascii="TH SarabunPSK" w:eastAsia="Calibri" w:hAnsi="TH SarabunPSK" w:cs="TH SarabunPSK"/>
                <w:sz w:val="32"/>
                <w:szCs w:val="32"/>
              </w:rPr>
            </w:pPr>
            <w:r w:rsidRPr="003470C4">
              <w:rPr>
                <w:rFonts w:ascii="TH SarabunPSK" w:eastAsia="Calibri" w:hAnsi="TH SarabunPSK" w:cs="TH SarabunPSK"/>
                <w:sz w:val="32"/>
                <w:szCs w:val="32"/>
                <w:cs/>
              </w:rPr>
              <w:t>ด้านความแตกต่างระหว่างบุคคล</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0.28</w:t>
            </w:r>
          </w:p>
        </w:tc>
        <w:tc>
          <w:tcPr>
            <w:tcW w:w="1667" w:type="pct"/>
            <w:shd w:val="clear" w:color="auto" w:fill="auto"/>
          </w:tcPr>
          <w:p w:rsidR="003470C4" w:rsidRPr="003470C4" w:rsidRDefault="003470C4" w:rsidP="003470C4">
            <w:pPr>
              <w:tabs>
                <w:tab w:val="left" w:pos="709"/>
                <w:tab w:val="left" w:pos="993"/>
              </w:tabs>
              <w:spacing w:after="0" w:line="240" w:lineRule="auto"/>
              <w:jc w:val="center"/>
              <w:rPr>
                <w:rFonts w:ascii="TH SarabunPSK" w:eastAsia="Calibri" w:hAnsi="TH SarabunPSK" w:cs="TH SarabunPSK"/>
                <w:sz w:val="32"/>
                <w:szCs w:val="32"/>
              </w:rPr>
            </w:pPr>
            <w:r w:rsidRPr="003470C4">
              <w:rPr>
                <w:rFonts w:ascii="TH SarabunPSK" w:eastAsia="Calibri" w:hAnsi="TH SarabunPSK" w:cs="TH SarabunPSK"/>
                <w:sz w:val="32"/>
                <w:szCs w:val="32"/>
              </w:rPr>
              <w:t>0.36*</w:t>
            </w:r>
          </w:p>
        </w:tc>
      </w:tr>
    </w:tbl>
    <w:p w:rsidR="00027EBB" w:rsidRPr="00027EBB" w:rsidRDefault="00027EBB" w:rsidP="00027EBB">
      <w:pPr>
        <w:tabs>
          <w:tab w:val="left" w:pos="709"/>
          <w:tab w:val="left" w:pos="993"/>
        </w:tabs>
        <w:spacing w:after="0" w:line="240" w:lineRule="auto"/>
        <w:rPr>
          <w:rFonts w:ascii="TH SarabunPSK" w:eastAsia="Calibri" w:hAnsi="TH SarabunPSK" w:cs="TH SarabunPSK"/>
          <w:sz w:val="28"/>
        </w:rPr>
      </w:pPr>
      <w:r w:rsidRPr="00027EBB">
        <w:rPr>
          <w:rFonts w:ascii="TH SarabunPSK" w:eastAsia="Calibri" w:hAnsi="TH SarabunPSK" w:cs="TH SarabunPSK"/>
          <w:sz w:val="28"/>
        </w:rPr>
        <w:t>*</w:t>
      </w:r>
      <w:r w:rsidRPr="00027EBB">
        <w:rPr>
          <w:rFonts w:ascii="TH SarabunPSK" w:eastAsia="Calibri" w:hAnsi="TH SarabunPSK" w:cs="TH SarabunPSK"/>
          <w:sz w:val="28"/>
          <w:cs/>
        </w:rPr>
        <w:t xml:space="preserve"> หมายถึง มีความสัมพันธ์กันทางสถิติที่ระดับ </w:t>
      </w:r>
      <w:r w:rsidRPr="00027EBB">
        <w:rPr>
          <w:rFonts w:ascii="TH SarabunPSK" w:eastAsia="Calibri" w:hAnsi="TH SarabunPSK" w:cs="TH SarabunPSK"/>
          <w:sz w:val="28"/>
        </w:rPr>
        <w:t>.05</w:t>
      </w:r>
    </w:p>
    <w:p w:rsidR="00027EBB" w:rsidRDefault="00027EBB" w:rsidP="00027EBB">
      <w:pPr>
        <w:tabs>
          <w:tab w:val="left" w:pos="709"/>
          <w:tab w:val="left" w:pos="993"/>
        </w:tabs>
        <w:spacing w:after="120" w:line="240" w:lineRule="auto"/>
        <w:rPr>
          <w:rFonts w:ascii="TH SarabunPSK" w:eastAsia="Calibri" w:hAnsi="TH SarabunPSK" w:cs="TH SarabunPSK"/>
          <w:sz w:val="28"/>
        </w:rPr>
      </w:pPr>
      <w:r w:rsidRPr="00027EBB">
        <w:rPr>
          <w:rFonts w:ascii="TH SarabunPSK" w:eastAsia="Calibri" w:hAnsi="TH SarabunPSK" w:cs="TH SarabunPSK"/>
          <w:sz w:val="28"/>
        </w:rPr>
        <w:t xml:space="preserve">** </w:t>
      </w:r>
      <w:r w:rsidRPr="00027EBB">
        <w:rPr>
          <w:rFonts w:ascii="TH SarabunPSK" w:eastAsia="Calibri" w:hAnsi="TH SarabunPSK" w:cs="TH SarabunPSK"/>
          <w:sz w:val="28"/>
          <w:cs/>
        </w:rPr>
        <w:t>หมายถึง มีความสัมพันธ์กันทางสถิติที่ระดับ .</w:t>
      </w:r>
      <w:r w:rsidRPr="00027EBB">
        <w:rPr>
          <w:rFonts w:ascii="TH SarabunPSK" w:eastAsia="Calibri" w:hAnsi="TH SarabunPSK" w:cs="TH SarabunPSK"/>
          <w:sz w:val="28"/>
        </w:rPr>
        <w:t>01</w:t>
      </w:r>
    </w:p>
    <w:p w:rsidR="00027EBB" w:rsidRPr="00027EBB" w:rsidRDefault="00027EBB" w:rsidP="00027EBB">
      <w:pPr>
        <w:tabs>
          <w:tab w:val="left" w:pos="709"/>
          <w:tab w:val="left" w:pos="993"/>
        </w:tabs>
        <w:spacing w:after="120" w:line="240" w:lineRule="auto"/>
        <w:rPr>
          <w:rFonts w:ascii="TH SarabunPSK" w:eastAsia="Calibri" w:hAnsi="TH SarabunPSK" w:cs="TH SarabunPSK"/>
          <w:sz w:val="28"/>
        </w:rPr>
      </w:pPr>
      <w:r>
        <w:rPr>
          <w:rFonts w:ascii="TH SarabunPSK" w:eastAsia="Calibri" w:hAnsi="TH SarabunPSK" w:cs="TH SarabunPSK" w:hint="cs"/>
          <w:sz w:val="28"/>
          <w:cs/>
        </w:rPr>
        <w:tab/>
      </w:r>
      <w:r w:rsidRPr="00027EBB">
        <w:rPr>
          <w:rFonts w:ascii="TH SarabunPSK" w:eastAsia="Calibri" w:hAnsi="TH SarabunPSK" w:cs="TH SarabunPSK"/>
          <w:sz w:val="28"/>
          <w:cs/>
        </w:rPr>
        <w:t xml:space="preserve">จากตารางที่ </w:t>
      </w:r>
      <w:r w:rsidRPr="00027EBB">
        <w:rPr>
          <w:rFonts w:ascii="TH SarabunPSK" w:eastAsia="Calibri" w:hAnsi="TH SarabunPSK" w:cs="TH SarabunPSK"/>
          <w:sz w:val="28"/>
        </w:rPr>
        <w:t>8</w:t>
      </w:r>
      <w:r w:rsidRPr="00027EBB">
        <w:rPr>
          <w:rFonts w:ascii="TH SarabunPSK" w:eastAsia="Calibri" w:hAnsi="TH SarabunPSK" w:cs="TH SarabunPSK"/>
          <w:sz w:val="28"/>
          <w:cs/>
        </w:rPr>
        <w:t xml:space="preserve"> การหาความสัมพันธ์ระหว่างเจตคติต่อการจัดกิจกรรมการเรียนรู้วิทยาศาสตร์ตามสภาพที่เป็นจริงครั้งที่ </w:t>
      </w:r>
      <w:r w:rsidRPr="00027EBB">
        <w:rPr>
          <w:rFonts w:ascii="TH SarabunPSK" w:eastAsia="Calibri" w:hAnsi="TH SarabunPSK" w:cs="TH SarabunPSK"/>
          <w:sz w:val="28"/>
        </w:rPr>
        <w:t>1</w:t>
      </w:r>
      <w:r w:rsidRPr="00027EBB">
        <w:rPr>
          <w:rFonts w:ascii="TH SarabunPSK" w:eastAsia="Calibri" w:hAnsi="TH SarabunPSK" w:cs="TH SarabunPSK"/>
          <w:sz w:val="28"/>
          <w:cs/>
        </w:rPr>
        <w:t xml:space="preserve"> และครั้งที่ </w:t>
      </w:r>
      <w:r w:rsidRPr="00027EBB">
        <w:rPr>
          <w:rFonts w:ascii="TH SarabunPSK" w:eastAsia="Calibri" w:hAnsi="TH SarabunPSK" w:cs="TH SarabunPSK"/>
          <w:sz w:val="28"/>
        </w:rPr>
        <w:t>2</w:t>
      </w:r>
      <w:r w:rsidRPr="00027EBB">
        <w:rPr>
          <w:rFonts w:ascii="TH SarabunPSK" w:eastAsia="Calibri" w:hAnsi="TH SarabunPSK" w:cs="TH SarabunPSK"/>
          <w:sz w:val="28"/>
          <w:cs/>
        </w:rPr>
        <w:t xml:space="preserve"> พบว่า ความคิดเห็นต่อสภาพที่เป็นจริงครั้งที่ </w:t>
      </w:r>
      <w:r w:rsidRPr="00027EBB">
        <w:rPr>
          <w:rFonts w:ascii="TH SarabunPSK" w:eastAsia="Calibri" w:hAnsi="TH SarabunPSK" w:cs="TH SarabunPSK"/>
          <w:sz w:val="28"/>
        </w:rPr>
        <w:t>1</w:t>
      </w:r>
      <w:r w:rsidRPr="00027EBB">
        <w:rPr>
          <w:rFonts w:ascii="TH SarabunPSK" w:eastAsia="Calibri" w:hAnsi="TH SarabunPSK" w:cs="TH SarabunPSK"/>
          <w:sz w:val="28"/>
          <w:cs/>
        </w:rPr>
        <w:t xml:space="preserve"> มีความสัมพันธ์กันอย่างมีนัยสำคัญทางสถิติที่ระดับ .</w:t>
      </w:r>
      <w:r w:rsidRPr="00027EBB">
        <w:rPr>
          <w:rFonts w:ascii="TH SarabunPSK" w:eastAsia="Calibri" w:hAnsi="TH SarabunPSK" w:cs="TH SarabunPSK"/>
          <w:sz w:val="28"/>
        </w:rPr>
        <w:t>01</w:t>
      </w:r>
      <w:r w:rsidRPr="00027EBB">
        <w:rPr>
          <w:rFonts w:ascii="TH SarabunPSK" w:eastAsia="Calibri" w:hAnsi="TH SarabunPSK" w:cs="TH SarabunPSK"/>
          <w:sz w:val="28"/>
          <w:cs/>
        </w:rPr>
        <w:t xml:space="preserve"> และครั้งที่ </w:t>
      </w:r>
      <w:r w:rsidRPr="00027EBB">
        <w:rPr>
          <w:rFonts w:ascii="TH SarabunPSK" w:eastAsia="Calibri" w:hAnsi="TH SarabunPSK" w:cs="TH SarabunPSK"/>
          <w:sz w:val="28"/>
        </w:rPr>
        <w:t>2</w:t>
      </w:r>
      <w:r w:rsidRPr="00027EBB">
        <w:rPr>
          <w:rFonts w:ascii="TH SarabunPSK" w:eastAsia="Calibri" w:hAnsi="TH SarabunPSK" w:cs="TH SarabunPSK"/>
          <w:sz w:val="28"/>
          <w:cs/>
        </w:rPr>
        <w:t xml:space="preserve"> มีความสัมพันธ์กันอย่างมีนัยสำคัญทางสถิติที่ระดับ .</w:t>
      </w:r>
      <w:r w:rsidRPr="00027EBB">
        <w:rPr>
          <w:rFonts w:ascii="TH SarabunPSK" w:eastAsia="Calibri" w:hAnsi="TH SarabunPSK" w:cs="TH SarabunPSK"/>
          <w:sz w:val="28"/>
        </w:rPr>
        <w:t>01</w:t>
      </w:r>
      <w:r w:rsidRPr="00027EBB">
        <w:rPr>
          <w:rFonts w:ascii="TH SarabunPSK" w:eastAsia="Calibri" w:hAnsi="TH SarabunPSK" w:cs="TH SarabunPSK"/>
          <w:sz w:val="28"/>
          <w:cs/>
        </w:rPr>
        <w:t xml:space="preserve"> และที่ระดับ .</w:t>
      </w:r>
      <w:r w:rsidRPr="00027EBB">
        <w:rPr>
          <w:rFonts w:ascii="TH SarabunPSK" w:eastAsia="Calibri" w:hAnsi="TH SarabunPSK" w:cs="TH SarabunPSK"/>
          <w:sz w:val="28"/>
        </w:rPr>
        <w:t>05</w:t>
      </w:r>
    </w:p>
    <w:p w:rsidR="00027EBB" w:rsidRPr="00027EBB" w:rsidRDefault="00027EBB" w:rsidP="00027EBB">
      <w:pPr>
        <w:tabs>
          <w:tab w:val="left" w:pos="709"/>
          <w:tab w:val="left" w:pos="993"/>
        </w:tabs>
        <w:spacing w:after="120" w:line="240" w:lineRule="auto"/>
        <w:rPr>
          <w:rFonts w:ascii="TH SarabunPSK" w:eastAsia="Calibri" w:hAnsi="TH SarabunPSK" w:cs="TH SarabunPSK"/>
          <w:sz w:val="28"/>
        </w:rPr>
      </w:pPr>
    </w:p>
    <w:p w:rsidR="00027EBB" w:rsidRPr="00027EBB" w:rsidRDefault="00027EBB" w:rsidP="00027EBB">
      <w:pPr>
        <w:tabs>
          <w:tab w:val="left" w:pos="709"/>
          <w:tab w:val="left" w:pos="993"/>
        </w:tabs>
        <w:spacing w:after="120" w:line="240" w:lineRule="auto"/>
        <w:rPr>
          <w:rFonts w:ascii="TH SarabunPSK" w:eastAsia="Calibri" w:hAnsi="TH SarabunPSK" w:cs="TH SarabunPSK"/>
          <w:sz w:val="28"/>
        </w:rPr>
      </w:pPr>
    </w:p>
    <w:p w:rsidR="00B5353A" w:rsidRPr="00027EBB" w:rsidRDefault="00B5353A" w:rsidP="009A79CA">
      <w:pPr>
        <w:ind w:firstLine="720"/>
        <w:rPr>
          <w:rFonts w:ascii="TH SarabunPSK" w:hAnsi="TH SarabunPSK" w:cs="TH SarabunPSK"/>
          <w:color w:val="FF0000"/>
          <w:sz w:val="32"/>
          <w:szCs w:val="40"/>
        </w:rPr>
      </w:pPr>
    </w:p>
    <w:p w:rsidR="00B5353A" w:rsidRPr="003470C4" w:rsidRDefault="00B5353A" w:rsidP="009A79CA">
      <w:pPr>
        <w:ind w:firstLine="720"/>
        <w:rPr>
          <w:rFonts w:ascii="TH SarabunPSK" w:hAnsi="TH SarabunPSK" w:cs="TH SarabunPSK"/>
          <w:color w:val="FF0000"/>
          <w:sz w:val="32"/>
          <w:szCs w:val="40"/>
        </w:rPr>
      </w:pPr>
    </w:p>
    <w:p w:rsidR="00B5353A" w:rsidRPr="003470C4" w:rsidRDefault="00B5353A" w:rsidP="009A79CA">
      <w:pPr>
        <w:ind w:firstLine="720"/>
        <w:rPr>
          <w:rFonts w:ascii="TH SarabunPSK" w:hAnsi="TH SarabunPSK" w:cs="TH SarabunPSK"/>
          <w:color w:val="FF0000"/>
          <w:sz w:val="32"/>
          <w:szCs w:val="40"/>
        </w:rPr>
      </w:pPr>
    </w:p>
    <w:p w:rsidR="00B5353A" w:rsidRPr="003470C4" w:rsidRDefault="00B5353A" w:rsidP="009A79CA">
      <w:pPr>
        <w:ind w:firstLine="720"/>
        <w:rPr>
          <w:rFonts w:ascii="TH SarabunPSK" w:hAnsi="TH SarabunPSK" w:cs="TH SarabunPSK"/>
          <w:color w:val="FF0000"/>
          <w:sz w:val="32"/>
          <w:szCs w:val="40"/>
        </w:rPr>
      </w:pPr>
    </w:p>
    <w:p w:rsidR="00B5353A" w:rsidRPr="003470C4" w:rsidRDefault="00B5353A" w:rsidP="009A79CA">
      <w:pPr>
        <w:ind w:firstLine="720"/>
        <w:rPr>
          <w:rFonts w:ascii="TH SarabunPSK" w:hAnsi="TH SarabunPSK" w:cs="TH SarabunPSK"/>
          <w:color w:val="FF0000"/>
          <w:sz w:val="32"/>
          <w:szCs w:val="40"/>
        </w:rPr>
      </w:pPr>
    </w:p>
    <w:p w:rsidR="00B5353A" w:rsidRPr="003470C4" w:rsidRDefault="00B5353A" w:rsidP="009A79CA">
      <w:pPr>
        <w:ind w:firstLine="720"/>
        <w:rPr>
          <w:rFonts w:ascii="TH SarabunPSK" w:hAnsi="TH SarabunPSK" w:cs="TH SarabunPSK"/>
          <w:color w:val="FF0000"/>
          <w:sz w:val="32"/>
          <w:szCs w:val="40"/>
        </w:rPr>
      </w:pPr>
    </w:p>
    <w:p w:rsidR="00B5353A" w:rsidRDefault="00B5353A" w:rsidP="009A79CA">
      <w:pPr>
        <w:ind w:firstLine="720"/>
        <w:rPr>
          <w:rFonts w:ascii="Angsana New" w:hAnsi="Angsana New" w:cs="Angsana New"/>
          <w:color w:val="FF0000"/>
          <w:sz w:val="32"/>
          <w:szCs w:val="40"/>
        </w:rPr>
      </w:pPr>
    </w:p>
    <w:p w:rsidR="00B5353A" w:rsidRDefault="00B5353A" w:rsidP="009A79CA">
      <w:pPr>
        <w:ind w:firstLine="720"/>
        <w:rPr>
          <w:rFonts w:ascii="Angsana New" w:hAnsi="Angsana New" w:cs="Angsana New"/>
          <w:color w:val="FF0000"/>
          <w:sz w:val="32"/>
          <w:szCs w:val="40"/>
        </w:rPr>
      </w:pPr>
    </w:p>
    <w:p w:rsidR="00B5353A" w:rsidRDefault="00B5353A" w:rsidP="009A79CA">
      <w:pPr>
        <w:ind w:firstLine="720"/>
        <w:rPr>
          <w:rFonts w:ascii="Angsana New" w:hAnsi="Angsana New" w:cs="Angsana New"/>
          <w:color w:val="FF0000"/>
          <w:sz w:val="32"/>
          <w:szCs w:val="40"/>
        </w:rPr>
      </w:pPr>
    </w:p>
    <w:p w:rsidR="0046305A" w:rsidRPr="00767DC4" w:rsidRDefault="0046305A" w:rsidP="00C37FBC">
      <w:pPr>
        <w:rPr>
          <w:rFonts w:ascii="Angsana New" w:hAnsi="Angsana New" w:cs="Angsana New"/>
          <w:color w:val="FF0000"/>
          <w:sz w:val="32"/>
          <w:szCs w:val="40"/>
        </w:rPr>
      </w:pPr>
    </w:p>
    <w:p w:rsidR="0046305A" w:rsidRPr="0046305A" w:rsidRDefault="00E9347C" w:rsidP="0046305A">
      <w:pPr>
        <w:spacing w:after="240" w:line="240" w:lineRule="auto"/>
        <w:jc w:val="center"/>
        <w:rPr>
          <w:rFonts w:ascii="TH SarabunPSK" w:hAnsi="TH SarabunPSK" w:cs="TH SarabunPSK"/>
          <w:b/>
          <w:bCs/>
          <w:sz w:val="36"/>
          <w:szCs w:val="36"/>
        </w:rPr>
      </w:pPr>
      <w:r>
        <w:rPr>
          <w:rFonts w:ascii="TH SarabunPSK" w:eastAsia="Cordia New" w:hAnsi="TH SarabunPSK" w:cs="TH SarabunPSK"/>
          <w:noProof/>
          <w:sz w:val="32"/>
          <w:szCs w:val="32"/>
        </w:rPr>
        <mc:AlternateContent>
          <mc:Choice Requires="wps">
            <w:drawing>
              <wp:anchor distT="0" distB="0" distL="114300" distR="114300" simplePos="0" relativeHeight="251707392" behindDoc="0" locked="0" layoutInCell="1" allowOverlap="1" wp14:anchorId="3E770C93" wp14:editId="782A3B71">
                <wp:simplePos x="0" y="0"/>
                <wp:positionH relativeFrom="margin">
                  <wp:align>center</wp:align>
                </wp:positionH>
                <wp:positionV relativeFrom="paragraph">
                  <wp:posOffset>-633046</wp:posOffset>
                </wp:positionV>
                <wp:extent cx="254977" cy="263770"/>
                <wp:effectExtent l="0" t="0" r="0" b="3175"/>
                <wp:wrapNone/>
                <wp:docPr id="43" name="สี่เหลี่ยมผืนผ้า 43"/>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46EA70" id="สี่เหลี่ยมผืนผ้า 43" o:spid="_x0000_s1026" style="position:absolute;margin-left:0;margin-top:-49.85pt;width:20.1pt;height:20.75pt;z-index:2517073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" fillcolor="white [3212]" stroked="f" strokeweight="1pt">
                <w10:wrap anchorx="margin"/>
              </v:rect>
            </w:pict>
          </mc:Fallback>
        </mc:AlternateContent>
      </w:r>
      <w:r w:rsidR="0046305A" w:rsidRPr="0046305A">
        <w:rPr>
          <w:rFonts w:ascii="TH SarabunPSK" w:hAnsi="TH SarabunPSK" w:cs="TH SarabunPSK"/>
          <w:b/>
          <w:bCs/>
          <w:sz w:val="36"/>
          <w:szCs w:val="36"/>
          <w:cs/>
        </w:rPr>
        <w:t xml:space="preserve">บทที่ </w:t>
      </w:r>
      <w:r w:rsidR="0046305A" w:rsidRPr="0046305A">
        <w:rPr>
          <w:rFonts w:ascii="TH SarabunPSK" w:hAnsi="TH SarabunPSK" w:cs="TH SarabunPSK"/>
          <w:b/>
          <w:bCs/>
          <w:sz w:val="36"/>
          <w:szCs w:val="36"/>
        </w:rPr>
        <w:t>5</w:t>
      </w:r>
    </w:p>
    <w:p w:rsidR="0046305A" w:rsidRPr="0046305A" w:rsidRDefault="0046305A" w:rsidP="0046305A">
      <w:pPr>
        <w:spacing w:after="480" w:line="240" w:lineRule="auto"/>
        <w:jc w:val="center"/>
        <w:rPr>
          <w:rFonts w:ascii="TH SarabunPSK" w:hAnsi="TH SarabunPSK" w:cs="TH SarabunPSK"/>
          <w:b/>
          <w:bCs/>
          <w:sz w:val="36"/>
          <w:szCs w:val="36"/>
        </w:rPr>
      </w:pPr>
      <w:r w:rsidRPr="0046305A">
        <w:rPr>
          <w:rFonts w:ascii="TH SarabunPSK" w:hAnsi="TH SarabunPSK" w:cs="TH SarabunPSK"/>
          <w:b/>
          <w:bCs/>
          <w:sz w:val="36"/>
          <w:szCs w:val="36"/>
          <w:cs/>
        </w:rPr>
        <w:t>สรุปผล อภิปรายผล และข้อเสนอแนะ</w:t>
      </w:r>
    </w:p>
    <w:p w:rsidR="00C37FBC" w:rsidRPr="00C37FBC" w:rsidRDefault="0046305A" w:rsidP="00C37FBC">
      <w:pPr>
        <w:tabs>
          <w:tab w:val="left" w:pos="709"/>
          <w:tab w:val="left" w:pos="810"/>
          <w:tab w:val="left" w:pos="993"/>
        </w:tabs>
        <w:spacing w:after="120" w:line="240" w:lineRule="auto"/>
        <w:rPr>
          <w:rFonts w:ascii="TH SarabunPSK" w:eastAsia="Calibri" w:hAnsi="TH SarabunPSK" w:cs="TH SarabunPSK"/>
          <w:sz w:val="32"/>
          <w:szCs w:val="32"/>
        </w:rPr>
      </w:pPr>
      <w:r w:rsidRPr="0046305A">
        <w:rPr>
          <w:rFonts w:ascii="TH SarabunPSK" w:hAnsi="TH SarabunPSK" w:cs="TH SarabunPSK"/>
          <w:b/>
          <w:bCs/>
          <w:sz w:val="40"/>
          <w:szCs w:val="40"/>
          <w:cs/>
        </w:rPr>
        <w:tab/>
      </w:r>
      <w:r w:rsidR="00C37FBC" w:rsidRPr="00C37FBC">
        <w:rPr>
          <w:rFonts w:ascii="TH SarabunPSK" w:eastAsia="Calibri" w:hAnsi="TH SarabunPSK" w:cs="TH SarabunPSK"/>
          <w:sz w:val="32"/>
          <w:szCs w:val="32"/>
          <w:cs/>
        </w:rPr>
        <w:t>ผู้วิจัยได้สรุปผลและอภิปรายผลรวมทั้งให้ข้อเสนอแนะในการจัดสภาพแวดล้อมการเรียนที่มีส่วนสนับสนุนความแตกต่างระหว่างบุคคลของนักเรียนกับเจตคติต่อการจัดกิจกรรมการเรียนรู้วิทยาศาสตร์ ระดับชั้นมัธยมศึกษาปีที่ 6 โดยสรุปผลการดำเนินการตามลำดับ ดังนี้</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rPr>
        <w:t xml:space="preserve">1.  </w:t>
      </w:r>
      <w:r w:rsidRPr="00C37FBC">
        <w:rPr>
          <w:rFonts w:ascii="TH SarabunPSK" w:eastAsia="Calibri" w:hAnsi="TH SarabunPSK" w:cs="TH SarabunPSK"/>
          <w:sz w:val="32"/>
          <w:szCs w:val="32"/>
          <w:cs/>
        </w:rPr>
        <w:t>วัตถุประสงค์การวิจัย</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rPr>
        <w:t xml:space="preserve">2. </w:t>
      </w:r>
      <w:r w:rsidRPr="00C37FBC">
        <w:rPr>
          <w:rFonts w:ascii="TH SarabunPSK" w:eastAsia="Calibri" w:hAnsi="TH SarabunPSK" w:cs="TH SarabunPSK"/>
          <w:sz w:val="32"/>
          <w:szCs w:val="32"/>
          <w:cs/>
        </w:rPr>
        <w:t xml:space="preserve"> สมติฐานการวิจัย</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rPr>
        <w:tab/>
      </w:r>
      <w:r w:rsidRPr="00C37FBC">
        <w:rPr>
          <w:rFonts w:ascii="TH SarabunPSK" w:eastAsia="Calibri" w:hAnsi="TH SarabunPSK" w:cs="TH SarabunPSK"/>
          <w:sz w:val="32"/>
          <w:szCs w:val="32"/>
        </w:rPr>
        <w:tab/>
        <w:t xml:space="preserve">3.  </w:t>
      </w:r>
      <w:r w:rsidRPr="00C37FBC">
        <w:rPr>
          <w:rFonts w:ascii="TH SarabunPSK" w:eastAsia="Calibri" w:hAnsi="TH SarabunPSK" w:cs="TH SarabunPSK"/>
          <w:sz w:val="32"/>
          <w:szCs w:val="32"/>
          <w:cs/>
        </w:rPr>
        <w:t>สรุปผลการวิจัย</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cs/>
        </w:rPr>
      </w:pP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rPr>
        <w:t xml:space="preserve">4. </w:t>
      </w:r>
      <w:r w:rsidRPr="00C37FBC">
        <w:rPr>
          <w:rFonts w:ascii="TH SarabunPSK" w:eastAsia="Calibri" w:hAnsi="TH SarabunPSK" w:cs="TH SarabunPSK"/>
          <w:sz w:val="32"/>
          <w:szCs w:val="32"/>
          <w:cs/>
        </w:rPr>
        <w:t xml:space="preserve"> อภิปรายผลการวิจัย</w:t>
      </w:r>
    </w:p>
    <w:p w:rsid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rPr>
        <w:t xml:space="preserve">5. </w:t>
      </w:r>
      <w:r w:rsidRPr="00C37FBC">
        <w:rPr>
          <w:rFonts w:ascii="TH SarabunPSK" w:eastAsia="Calibri" w:hAnsi="TH SarabunPSK" w:cs="TH SarabunPSK"/>
          <w:sz w:val="32"/>
          <w:szCs w:val="32"/>
          <w:cs/>
        </w:rPr>
        <w:t xml:space="preserve"> ข้อเสนอแนะ</w:t>
      </w:r>
    </w:p>
    <w:p w:rsidR="00C37FBC" w:rsidRPr="00C37FBC" w:rsidRDefault="00C37FBC" w:rsidP="00C37FBC">
      <w:pPr>
        <w:tabs>
          <w:tab w:val="left" w:pos="709"/>
          <w:tab w:val="left" w:pos="993"/>
        </w:tabs>
        <w:spacing w:after="120" w:line="240" w:lineRule="auto"/>
        <w:rPr>
          <w:rFonts w:ascii="TH SarabunPSK" w:eastAsia="Calibri" w:hAnsi="TH SarabunPSK" w:cs="TH SarabunPSK"/>
          <w:b/>
          <w:bCs/>
          <w:sz w:val="36"/>
          <w:szCs w:val="36"/>
        </w:rPr>
      </w:pPr>
      <w:r w:rsidRPr="00C37FBC">
        <w:rPr>
          <w:rFonts w:ascii="TH SarabunPSK" w:eastAsia="Calibri" w:hAnsi="TH SarabunPSK" w:cs="TH SarabunPSK"/>
          <w:b/>
          <w:bCs/>
          <w:sz w:val="36"/>
          <w:szCs w:val="36"/>
          <w:cs/>
        </w:rPr>
        <w:t>วัตถุประสงค์การวิจัย</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b/>
          <w:bCs/>
          <w:sz w:val="36"/>
          <w:szCs w:val="36"/>
        </w:rPr>
        <w:tab/>
      </w:r>
      <w:r w:rsidRPr="00C37FBC">
        <w:rPr>
          <w:rFonts w:ascii="TH SarabunPSK" w:eastAsia="Calibri" w:hAnsi="TH SarabunPSK" w:cs="TH SarabunPSK"/>
          <w:sz w:val="32"/>
          <w:szCs w:val="32"/>
        </w:rPr>
        <w:t xml:space="preserve">1.  </w:t>
      </w:r>
      <w:r w:rsidRPr="00C37FBC">
        <w:rPr>
          <w:rFonts w:ascii="TH SarabunPSK" w:eastAsia="Calibri" w:hAnsi="TH SarabunPSK" w:cs="TH SarabunPSK"/>
          <w:sz w:val="32"/>
          <w:szCs w:val="32"/>
          <w:cs/>
        </w:rPr>
        <w:t>เพื่อเปรียบเทียบความคิดเห็นของนักเรียนต่อสภาพแวดล้อมที่เป็นจริงและ</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cs/>
        </w:rPr>
        <w:t xml:space="preserve">สภาพแวดล้อมที่พึงประสงค์ </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C37FBC">
        <w:rPr>
          <w:rFonts w:ascii="TH SarabunPSK" w:eastAsia="Calibri" w:hAnsi="TH SarabunPSK" w:cs="TH SarabunPSK"/>
          <w:sz w:val="32"/>
          <w:szCs w:val="32"/>
        </w:rPr>
        <w:t xml:space="preserve">2.  </w:t>
      </w:r>
      <w:r w:rsidRPr="00C37FBC">
        <w:rPr>
          <w:rFonts w:ascii="TH SarabunPSK" w:eastAsia="Calibri" w:hAnsi="TH SarabunPSK" w:cs="TH SarabunPSK"/>
          <w:sz w:val="32"/>
          <w:szCs w:val="32"/>
          <w:cs/>
        </w:rPr>
        <w:t>เพื่อหาความสัมพันธ์ระหว่างการจัดสภาพแวดล้อมที่เป็นจริงกับเจตคติต่อ</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cs/>
        </w:rPr>
        <w:lastRenderedPageBreak/>
        <w:t>วิทยาศาสตร์</w:t>
      </w:r>
    </w:p>
    <w:p w:rsidR="00C37FBC" w:rsidRPr="00C37FBC" w:rsidRDefault="00C37FBC" w:rsidP="00C37FBC">
      <w:pPr>
        <w:tabs>
          <w:tab w:val="left" w:pos="709"/>
          <w:tab w:val="left" w:pos="993"/>
        </w:tabs>
        <w:spacing w:after="0" w:line="240" w:lineRule="auto"/>
        <w:rPr>
          <w:rFonts w:ascii="TH SarabunPSK" w:eastAsia="Calibri" w:hAnsi="TH SarabunPSK" w:cs="TH SarabunPSK"/>
          <w:sz w:val="24"/>
          <w:szCs w:val="24"/>
        </w:rPr>
      </w:pPr>
    </w:p>
    <w:p w:rsidR="00C37FBC" w:rsidRPr="00C37FBC" w:rsidRDefault="00C37FBC" w:rsidP="00C37FBC">
      <w:pPr>
        <w:tabs>
          <w:tab w:val="left" w:pos="720"/>
          <w:tab w:val="left" w:pos="1080"/>
          <w:tab w:val="left" w:pos="1440"/>
          <w:tab w:val="left" w:pos="1800"/>
          <w:tab w:val="left" w:pos="2160"/>
          <w:tab w:val="left" w:pos="2520"/>
          <w:tab w:val="left" w:pos="2880"/>
          <w:tab w:val="left" w:pos="3240"/>
          <w:tab w:val="left" w:pos="3600"/>
          <w:tab w:val="left" w:pos="3960"/>
        </w:tabs>
        <w:spacing w:after="120" w:line="240" w:lineRule="auto"/>
        <w:rPr>
          <w:rFonts w:ascii="TH SarabunPSK" w:eastAsia="Calibri" w:hAnsi="TH SarabunPSK" w:cs="TH SarabunPSK"/>
          <w:b/>
          <w:bCs/>
          <w:sz w:val="36"/>
          <w:szCs w:val="36"/>
          <w:cs/>
        </w:rPr>
      </w:pPr>
      <w:r w:rsidRPr="00C37FBC">
        <w:rPr>
          <w:rFonts w:ascii="TH SarabunPSK" w:eastAsia="Calibri" w:hAnsi="TH SarabunPSK" w:cs="TH SarabunPSK"/>
          <w:b/>
          <w:bCs/>
          <w:sz w:val="36"/>
          <w:szCs w:val="36"/>
          <w:cs/>
        </w:rPr>
        <w:t xml:space="preserve">สมติฐานการวิจัย </w:t>
      </w:r>
    </w:p>
    <w:p w:rsidR="00C37FBC" w:rsidRPr="00C37FBC" w:rsidRDefault="00C37FBC" w:rsidP="00C37FBC">
      <w:pPr>
        <w:tabs>
          <w:tab w:val="left" w:pos="1080"/>
          <w:tab w:val="left" w:pos="1440"/>
          <w:tab w:val="left" w:pos="1800"/>
          <w:tab w:val="left" w:pos="2160"/>
          <w:tab w:val="left" w:pos="2520"/>
          <w:tab w:val="left" w:pos="2880"/>
          <w:tab w:val="left" w:pos="3240"/>
          <w:tab w:val="left" w:pos="3600"/>
          <w:tab w:val="left" w:pos="3960"/>
        </w:tabs>
        <w:spacing w:after="0" w:line="240" w:lineRule="auto"/>
        <w:ind w:left="720"/>
        <w:contextualSpacing/>
        <w:rPr>
          <w:rFonts w:ascii="TH SarabunPSK" w:eastAsia="Calibri" w:hAnsi="TH SarabunPSK" w:cs="TH SarabunPSK"/>
          <w:sz w:val="32"/>
          <w:szCs w:val="32"/>
        </w:rPr>
      </w:pPr>
      <w:r w:rsidRPr="00C37FBC">
        <w:rPr>
          <w:rFonts w:ascii="TH SarabunPSK" w:eastAsia="Calibri" w:hAnsi="TH SarabunPSK" w:cs="TH SarabunPSK"/>
          <w:sz w:val="32"/>
          <w:szCs w:val="32"/>
        </w:rPr>
        <w:t xml:space="preserve">1.  </w:t>
      </w:r>
      <w:r w:rsidRPr="00C37FBC">
        <w:rPr>
          <w:rFonts w:ascii="TH SarabunPSK" w:eastAsia="Calibri" w:hAnsi="TH SarabunPSK" w:cs="TH SarabunPSK"/>
          <w:sz w:val="32"/>
          <w:szCs w:val="32"/>
          <w:cs/>
        </w:rPr>
        <w:t>ความคิดเห็นของนักเรียนต่อสภาพแวดล้อมที่เป็นจริงและสภาพแวดล้อมที่พึง</w:t>
      </w:r>
    </w:p>
    <w:p w:rsidR="00C37FBC" w:rsidRPr="00C37FBC" w:rsidRDefault="00C37FBC" w:rsidP="00C37FBC">
      <w:pPr>
        <w:tabs>
          <w:tab w:val="left" w:pos="1080"/>
          <w:tab w:val="left" w:pos="1440"/>
          <w:tab w:val="left" w:pos="1800"/>
          <w:tab w:val="left" w:pos="2160"/>
          <w:tab w:val="left" w:pos="2520"/>
          <w:tab w:val="left" w:pos="2880"/>
          <w:tab w:val="left" w:pos="3240"/>
          <w:tab w:val="left" w:pos="3600"/>
          <w:tab w:val="left" w:pos="3960"/>
        </w:tabs>
        <w:spacing w:after="0" w:line="240" w:lineRule="auto"/>
        <w:contextualSpacing/>
        <w:rPr>
          <w:rFonts w:ascii="TH SarabunPSK" w:eastAsia="Calibri" w:hAnsi="TH SarabunPSK" w:cs="TH SarabunPSK"/>
          <w:sz w:val="32"/>
          <w:szCs w:val="32"/>
        </w:rPr>
      </w:pPr>
      <w:r w:rsidRPr="00C37FBC">
        <w:rPr>
          <w:rFonts w:ascii="TH SarabunPSK" w:eastAsia="Calibri" w:hAnsi="TH SarabunPSK" w:cs="TH SarabunPSK"/>
          <w:sz w:val="32"/>
          <w:szCs w:val="32"/>
          <w:cs/>
        </w:rPr>
        <w:t>ประสงค์มีความแตกต่างกัน</w:t>
      </w:r>
    </w:p>
    <w:p w:rsidR="00C37FBC" w:rsidRPr="00C37FBC" w:rsidRDefault="00C37FBC" w:rsidP="00C37FBC">
      <w:pPr>
        <w:tabs>
          <w:tab w:val="left" w:pos="1080"/>
          <w:tab w:val="left" w:pos="1440"/>
          <w:tab w:val="left" w:pos="1800"/>
          <w:tab w:val="left" w:pos="2160"/>
          <w:tab w:val="left" w:pos="2520"/>
          <w:tab w:val="left" w:pos="2880"/>
          <w:tab w:val="left" w:pos="3240"/>
          <w:tab w:val="left" w:pos="3600"/>
          <w:tab w:val="left" w:pos="3960"/>
        </w:tabs>
        <w:spacing w:after="0" w:line="240" w:lineRule="auto"/>
        <w:ind w:left="720"/>
        <w:contextualSpacing/>
        <w:rPr>
          <w:rFonts w:ascii="TH SarabunPSK" w:eastAsia="Calibri" w:hAnsi="TH SarabunPSK" w:cs="TH SarabunPSK"/>
          <w:sz w:val="32"/>
          <w:szCs w:val="32"/>
        </w:rPr>
      </w:pPr>
      <w:r w:rsidRPr="00C37FBC">
        <w:rPr>
          <w:rFonts w:ascii="TH SarabunPSK" w:eastAsia="Calibri" w:hAnsi="TH SarabunPSK" w:cs="TH SarabunPSK"/>
          <w:sz w:val="32"/>
          <w:szCs w:val="32"/>
        </w:rPr>
        <w:t xml:space="preserve">2.  </w:t>
      </w:r>
      <w:r w:rsidRPr="00C37FBC">
        <w:rPr>
          <w:rFonts w:ascii="TH SarabunPSK" w:eastAsia="Calibri" w:hAnsi="TH SarabunPSK" w:cs="TH SarabunPSK"/>
          <w:sz w:val="32"/>
          <w:szCs w:val="32"/>
          <w:cs/>
        </w:rPr>
        <w:t>ความสัมพันธ์ระหว่างการจัดสภาพแวดล้อมที่เป็นจริงกับเจตคติต่อวิทยาศาสตร์</w:t>
      </w:r>
    </w:p>
    <w:p w:rsidR="00C37FBC" w:rsidRPr="00C37FBC" w:rsidRDefault="00C37FBC" w:rsidP="00C37FBC">
      <w:pPr>
        <w:tabs>
          <w:tab w:val="left" w:pos="1080"/>
          <w:tab w:val="left" w:pos="1440"/>
          <w:tab w:val="left" w:pos="1800"/>
          <w:tab w:val="left" w:pos="2160"/>
          <w:tab w:val="left" w:pos="2520"/>
          <w:tab w:val="left" w:pos="2880"/>
          <w:tab w:val="left" w:pos="3240"/>
          <w:tab w:val="left" w:pos="3600"/>
          <w:tab w:val="left" w:pos="3960"/>
        </w:tabs>
        <w:spacing w:after="240" w:line="240" w:lineRule="auto"/>
        <w:contextualSpacing/>
        <w:rPr>
          <w:rFonts w:ascii="TH SarabunPSK" w:eastAsia="Calibri" w:hAnsi="TH SarabunPSK" w:cs="TH SarabunPSK"/>
          <w:b/>
          <w:bCs/>
          <w:sz w:val="36"/>
          <w:szCs w:val="36"/>
        </w:rPr>
      </w:pPr>
      <w:r w:rsidRPr="00C37FBC">
        <w:rPr>
          <w:rFonts w:ascii="TH SarabunPSK" w:eastAsia="Calibri" w:hAnsi="TH SarabunPSK" w:cs="TH SarabunPSK"/>
          <w:sz w:val="32"/>
          <w:szCs w:val="32"/>
          <w:cs/>
        </w:rPr>
        <w:t>ของนักเรียนมีความสัมพันธ์กัน</w:t>
      </w:r>
    </w:p>
    <w:p w:rsidR="00C37FBC" w:rsidRPr="00C37FBC" w:rsidRDefault="00C37FBC" w:rsidP="00C37FBC">
      <w:pPr>
        <w:tabs>
          <w:tab w:val="left" w:pos="1080"/>
          <w:tab w:val="left" w:pos="1440"/>
          <w:tab w:val="left" w:pos="1800"/>
          <w:tab w:val="left" w:pos="2160"/>
          <w:tab w:val="left" w:pos="2520"/>
          <w:tab w:val="left" w:pos="2880"/>
          <w:tab w:val="left" w:pos="3240"/>
          <w:tab w:val="left" w:pos="3600"/>
          <w:tab w:val="left" w:pos="3960"/>
        </w:tabs>
        <w:spacing w:after="0" w:line="240" w:lineRule="auto"/>
        <w:contextualSpacing/>
        <w:rPr>
          <w:rFonts w:ascii="TH SarabunPSK" w:eastAsia="Calibri" w:hAnsi="TH SarabunPSK" w:cs="TH SarabunPSK"/>
          <w:b/>
          <w:bCs/>
          <w:sz w:val="24"/>
          <w:szCs w:val="24"/>
        </w:rPr>
      </w:pPr>
    </w:p>
    <w:p w:rsidR="00C37FBC" w:rsidRPr="00C37FBC" w:rsidRDefault="00C37FBC" w:rsidP="00C37FBC">
      <w:pPr>
        <w:tabs>
          <w:tab w:val="left" w:pos="1080"/>
          <w:tab w:val="left" w:pos="1440"/>
          <w:tab w:val="left" w:pos="1800"/>
          <w:tab w:val="left" w:pos="2160"/>
          <w:tab w:val="left" w:pos="2520"/>
          <w:tab w:val="left" w:pos="2880"/>
          <w:tab w:val="left" w:pos="3240"/>
          <w:tab w:val="left" w:pos="3600"/>
          <w:tab w:val="left" w:pos="3960"/>
        </w:tabs>
        <w:spacing w:after="0" w:line="240" w:lineRule="auto"/>
        <w:contextualSpacing/>
        <w:rPr>
          <w:rFonts w:ascii="TH SarabunPSK" w:eastAsia="Calibri" w:hAnsi="TH SarabunPSK" w:cs="TH SarabunPSK"/>
          <w:sz w:val="32"/>
          <w:szCs w:val="32"/>
        </w:rPr>
      </w:pPr>
      <w:r w:rsidRPr="00C37FBC">
        <w:rPr>
          <w:rFonts w:ascii="TH SarabunPSK" w:eastAsia="Calibri" w:hAnsi="TH SarabunPSK" w:cs="TH SarabunPSK"/>
          <w:b/>
          <w:bCs/>
          <w:sz w:val="36"/>
          <w:szCs w:val="36"/>
          <w:cs/>
        </w:rPr>
        <w:t>สรุปผลการวิจัย</w:t>
      </w:r>
    </w:p>
    <w:p w:rsidR="00C37FBC" w:rsidRPr="00C37FBC" w:rsidRDefault="00C37FBC" w:rsidP="00C37FBC">
      <w:pPr>
        <w:tabs>
          <w:tab w:val="left" w:pos="709"/>
          <w:tab w:val="left" w:pos="993"/>
        </w:tabs>
        <w:spacing w:after="0" w:line="240" w:lineRule="auto"/>
        <w:rPr>
          <w:rFonts w:ascii="TH SarabunPSK" w:eastAsia="Calibri" w:hAnsi="TH SarabunPSK" w:cs="TH SarabunPSK"/>
          <w:b/>
          <w:bCs/>
          <w:sz w:val="12"/>
          <w:szCs w:val="12"/>
        </w:rPr>
      </w:pP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b/>
          <w:bCs/>
          <w:sz w:val="32"/>
          <w:szCs w:val="32"/>
          <w:cs/>
        </w:rPr>
        <w:tab/>
      </w:r>
      <w:r w:rsidRPr="00C37FBC">
        <w:rPr>
          <w:rFonts w:ascii="TH SarabunPSK" w:eastAsia="Calibri" w:hAnsi="TH SarabunPSK" w:cs="TH SarabunPSK"/>
          <w:sz w:val="32"/>
          <w:szCs w:val="32"/>
        </w:rPr>
        <w:t>1.</w:t>
      </w:r>
      <w:r w:rsidRPr="00C37FBC">
        <w:rPr>
          <w:rFonts w:ascii="TH SarabunPSK" w:eastAsia="Calibri" w:hAnsi="TH SarabunPSK" w:cs="TH SarabunPSK"/>
          <w:sz w:val="32"/>
          <w:szCs w:val="32"/>
          <w:cs/>
        </w:rPr>
        <w:t xml:space="preserve">  ผลการเปรียบเทียบคะแนนเฉลี่ยความคิดเห็นต่อการจัดสภาพแวดล้อมการเรียนรู้วิทยาศาสตร์ตามสภาพที่พึงประสงค์ สภาพที่เป็นจริง ครั้งที่ 1</w:t>
      </w:r>
      <w:r w:rsidRPr="00C37FBC">
        <w:rPr>
          <w:rFonts w:ascii="TH SarabunPSK" w:eastAsia="Calibri" w:hAnsi="TH SarabunPSK" w:cs="TH SarabunPSK"/>
          <w:sz w:val="32"/>
          <w:szCs w:val="32"/>
        </w:rPr>
        <w:t xml:space="preserve"> </w:t>
      </w:r>
      <w:r w:rsidRPr="00C37FBC">
        <w:rPr>
          <w:rFonts w:ascii="TH SarabunPSK" w:eastAsia="Calibri" w:hAnsi="TH SarabunPSK" w:cs="TH SarabunPSK"/>
          <w:sz w:val="32"/>
          <w:szCs w:val="32"/>
          <w:cs/>
        </w:rPr>
        <w:t xml:space="preserve">สภาพที่เป็นจริง ครั้งที่ </w:t>
      </w:r>
      <w:r w:rsidRPr="00C37FBC">
        <w:rPr>
          <w:rFonts w:ascii="TH SarabunPSK" w:eastAsia="Calibri" w:hAnsi="TH SarabunPSK" w:cs="TH SarabunPSK"/>
          <w:sz w:val="32"/>
          <w:szCs w:val="32"/>
        </w:rPr>
        <w:t>2</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cs/>
        </w:rPr>
        <w:tab/>
        <w:t xml:space="preserve">พบว่า คะแนนเฉลี่ยความคิดเห็นต่อการจัดสภาพแวดล้อมการเรียนรู้วิทยาศาสตร์ทั้ง 5 ด้านระหว่างสภาพแวดล้อมที่พึงประสงค์ที่และสภาพแวดล้อมที่เป็นจริงครั้งที่ 1และสภาพแวดล้อมที่เป็นจริงครั้งที่ </w:t>
      </w:r>
      <w:r w:rsidRPr="00C37FBC">
        <w:rPr>
          <w:rFonts w:ascii="TH SarabunPSK" w:eastAsia="Calibri" w:hAnsi="TH SarabunPSK" w:cs="TH SarabunPSK"/>
          <w:sz w:val="32"/>
          <w:szCs w:val="32"/>
        </w:rPr>
        <w:t>2</w:t>
      </w:r>
      <w:r w:rsidRPr="00C37FBC">
        <w:rPr>
          <w:rFonts w:ascii="TH SarabunPSK" w:eastAsia="Calibri" w:hAnsi="TH SarabunPSK" w:cs="TH SarabunPSK"/>
          <w:sz w:val="32"/>
          <w:szCs w:val="32"/>
          <w:cs/>
        </w:rPr>
        <w:t xml:space="preserve"> มีความแตกต่างกัน อย่างมีนัยสำคัญทางสถิติที่ระดับ .001</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cs/>
        </w:rPr>
        <w:tab/>
      </w:r>
      <w:r w:rsidRPr="00C37FBC">
        <w:rPr>
          <w:rFonts w:ascii="TH SarabunPSK" w:eastAsia="Calibri" w:hAnsi="TH SarabunPSK" w:cs="TH SarabunPSK"/>
          <w:sz w:val="32"/>
          <w:szCs w:val="32"/>
        </w:rPr>
        <w:t>2.</w:t>
      </w:r>
      <w:r w:rsidRPr="00C37FBC">
        <w:rPr>
          <w:rFonts w:ascii="TH SarabunPSK" w:eastAsia="Calibri" w:hAnsi="TH SarabunPSK" w:cs="TH SarabunPSK"/>
          <w:sz w:val="32"/>
          <w:szCs w:val="32"/>
          <w:cs/>
        </w:rPr>
        <w:t xml:space="preserve">  ผลการหาความสัมพันธ์ระหว่างการจัดสภาพแวดล้อมที่เป็นจริงกับเจตคติต่อ</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cs/>
        </w:rPr>
        <w:t xml:space="preserve">วิทยาศาสตร์ตามสภาพที่เป็นจริงครั้งที่ </w:t>
      </w:r>
      <w:r w:rsidRPr="00C37FBC">
        <w:rPr>
          <w:rFonts w:ascii="TH SarabunPSK" w:eastAsia="Calibri" w:hAnsi="TH SarabunPSK" w:cs="TH SarabunPSK"/>
          <w:sz w:val="32"/>
          <w:szCs w:val="32"/>
        </w:rPr>
        <w:t xml:space="preserve">1 </w:t>
      </w:r>
      <w:r w:rsidRPr="00C37FBC">
        <w:rPr>
          <w:rFonts w:ascii="TH SarabunPSK" w:eastAsia="Calibri" w:hAnsi="TH SarabunPSK" w:cs="TH SarabunPSK"/>
          <w:sz w:val="32"/>
          <w:szCs w:val="32"/>
          <w:cs/>
        </w:rPr>
        <w:t xml:space="preserve">และครั้งที่ </w:t>
      </w:r>
      <w:r w:rsidRPr="00C37FBC">
        <w:rPr>
          <w:rFonts w:ascii="TH SarabunPSK" w:eastAsia="Calibri" w:hAnsi="TH SarabunPSK" w:cs="TH SarabunPSK"/>
          <w:sz w:val="32"/>
          <w:szCs w:val="32"/>
        </w:rPr>
        <w:t>2</w:t>
      </w:r>
    </w:p>
    <w:p w:rsidR="00C37FBC" w:rsidRPr="00C37FBC" w:rsidRDefault="00C37FBC" w:rsidP="00C37FBC">
      <w:pPr>
        <w:tabs>
          <w:tab w:val="left" w:pos="990"/>
        </w:tabs>
        <w:spacing w:after="240" w:line="240" w:lineRule="auto"/>
        <w:rPr>
          <w:rFonts w:ascii="TH SarabunPSK" w:eastAsia="Calibri" w:hAnsi="TH SarabunPSK" w:cs="TH SarabunPSK"/>
          <w:sz w:val="24"/>
          <w:szCs w:val="24"/>
        </w:rPr>
      </w:pPr>
      <w:r w:rsidRPr="00C37FBC">
        <w:rPr>
          <w:rFonts w:ascii="TH SarabunPSK" w:eastAsia="Calibri" w:hAnsi="TH SarabunPSK" w:cs="TH SarabunPSK"/>
          <w:sz w:val="32"/>
          <w:szCs w:val="32"/>
          <w:cs/>
        </w:rPr>
        <w:tab/>
        <w:t>พบว่า ความคิดเห็นต่อสภาพที่เป็นจริงครั้งที่ 1 มีความสัมพันธ์กันอย่างมีนัยสำคัญทางสถิติที่ระดับ .01 และครั้งที่ 2 มีความสัมพันธ์กันอย่างมีนัยสำคัญทางสถิติที่ระดับ .01 และที่ระดับ .05</w:t>
      </w:r>
    </w:p>
    <w:p w:rsidR="00C37FBC" w:rsidRPr="00C37FBC" w:rsidRDefault="00C37FBC" w:rsidP="00C37FBC">
      <w:pPr>
        <w:tabs>
          <w:tab w:val="left" w:pos="709"/>
          <w:tab w:val="left" w:pos="993"/>
        </w:tabs>
        <w:spacing w:after="120" w:line="240" w:lineRule="auto"/>
        <w:rPr>
          <w:rFonts w:ascii="TH SarabunPSK" w:eastAsia="Calibri" w:hAnsi="TH SarabunPSK" w:cs="TH SarabunPSK"/>
          <w:b/>
          <w:bCs/>
          <w:sz w:val="36"/>
          <w:szCs w:val="36"/>
          <w:cs/>
        </w:rPr>
      </w:pPr>
      <w:r w:rsidRPr="00C37FBC">
        <w:rPr>
          <w:rFonts w:ascii="TH SarabunPSK" w:eastAsia="Calibri" w:hAnsi="TH SarabunPSK" w:cs="TH SarabunPSK"/>
          <w:b/>
          <w:bCs/>
          <w:sz w:val="36"/>
          <w:szCs w:val="36"/>
          <w:cs/>
        </w:rPr>
        <w:t>อภิปรายผลการวิจัย</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rPr>
        <w:lastRenderedPageBreak/>
        <w:tab/>
      </w:r>
      <w:r w:rsidRPr="00C37FBC">
        <w:rPr>
          <w:rFonts w:ascii="TH SarabunPSK" w:eastAsia="Calibri" w:hAnsi="TH SarabunPSK" w:cs="TH SarabunPSK"/>
          <w:sz w:val="32"/>
          <w:szCs w:val="32"/>
          <w:cs/>
        </w:rPr>
        <w:t xml:space="preserve">จากผลการวิจัยความสัมพันธ์ระหว่างความคิดเห็นต่อการจัดสภาพแวดล้อมการเรียนที่มีส่วนสนับสนุนความแตกต่างระหว่างบุคคลของนักเรียนกับเจตคติต่อการจัดกิจกรรมการเรียนรู้วิทยาศาสตร์ ระดับชั้นมัธยมศึกษาปีที่ </w:t>
      </w:r>
      <w:r w:rsidRPr="00C37FBC">
        <w:rPr>
          <w:rFonts w:ascii="TH SarabunPSK" w:eastAsia="Calibri" w:hAnsi="TH SarabunPSK" w:cs="TH SarabunPSK"/>
          <w:sz w:val="32"/>
          <w:szCs w:val="32"/>
        </w:rPr>
        <w:t xml:space="preserve">6 </w:t>
      </w:r>
      <w:r w:rsidRPr="00C37FBC">
        <w:rPr>
          <w:rFonts w:ascii="TH SarabunPSK" w:eastAsia="Calibri" w:hAnsi="TH SarabunPSK" w:cs="TH SarabunPSK"/>
          <w:sz w:val="32"/>
          <w:szCs w:val="32"/>
          <w:cs/>
        </w:rPr>
        <w:t>สามารถอภิปราย ดังนี้</w:t>
      </w:r>
    </w:p>
    <w:p w:rsidR="00C37FBC" w:rsidRPr="00C37FBC" w:rsidRDefault="00C37FBC" w:rsidP="00C37FBC">
      <w:pPr>
        <w:tabs>
          <w:tab w:val="left" w:pos="709"/>
          <w:tab w:val="left" w:pos="993"/>
        </w:tabs>
        <w:spacing w:after="0" w:line="240" w:lineRule="auto"/>
        <w:rPr>
          <w:rFonts w:ascii="TH SarabunPSK" w:eastAsia="Calibri" w:hAnsi="TH SarabunPSK" w:cs="TH SarabunPSK"/>
          <w:sz w:val="32"/>
          <w:szCs w:val="32"/>
        </w:rPr>
      </w:pPr>
      <w:r w:rsidRPr="00C37FBC">
        <w:rPr>
          <w:rFonts w:ascii="TH SarabunPSK" w:eastAsia="Calibri" w:hAnsi="TH SarabunPSK" w:cs="TH SarabunPSK"/>
          <w:sz w:val="32"/>
          <w:szCs w:val="32"/>
        </w:rPr>
        <w:tab/>
        <w:t xml:space="preserve">1.  </w:t>
      </w:r>
      <w:r w:rsidRPr="00C37FBC">
        <w:rPr>
          <w:rFonts w:ascii="TH SarabunPSK" w:eastAsia="Calibri" w:hAnsi="TH SarabunPSK" w:cs="TH SarabunPSK"/>
          <w:sz w:val="32"/>
          <w:szCs w:val="32"/>
          <w:cs/>
        </w:rPr>
        <w:t>ผลการเปรียบเทียบความคิดเห็นของนักเรียนต่อสภาพแวดล้อมที่เป็นจริงและ</w:t>
      </w:r>
    </w:p>
    <w:p w:rsidR="00C37FBC" w:rsidRPr="00C37FBC" w:rsidRDefault="00C37FBC" w:rsidP="00C37FBC">
      <w:pPr>
        <w:tabs>
          <w:tab w:val="left" w:pos="709"/>
          <w:tab w:val="left" w:pos="993"/>
        </w:tabs>
        <w:spacing w:after="0" w:line="240" w:lineRule="auto"/>
        <w:rPr>
          <w:rFonts w:ascii="TH SarabunPSK" w:eastAsia="Calibri" w:hAnsi="TH SarabunPSK" w:cs="TH SarabunPSK"/>
          <w:color w:val="000000"/>
          <w:sz w:val="32"/>
          <w:szCs w:val="32"/>
        </w:rPr>
      </w:pPr>
      <w:r w:rsidRPr="00C37FBC">
        <w:rPr>
          <w:rFonts w:ascii="TH SarabunPSK" w:eastAsia="Calibri" w:hAnsi="TH SarabunPSK" w:cs="TH SarabunPSK"/>
          <w:sz w:val="32"/>
          <w:szCs w:val="32"/>
          <w:cs/>
        </w:rPr>
        <w:t xml:space="preserve">สภาพแวดล้อมที่พึงประสงค์ </w:t>
      </w:r>
      <w:r w:rsidRPr="00C37FBC">
        <w:rPr>
          <w:rFonts w:ascii="TH SarabunPSK" w:eastAsia="Calibri" w:hAnsi="TH SarabunPSK" w:cs="TH SarabunPSK"/>
          <w:sz w:val="32"/>
          <w:szCs w:val="32"/>
        </w:rPr>
        <w:t xml:space="preserve"> </w:t>
      </w:r>
      <w:r w:rsidRPr="00C37FBC">
        <w:rPr>
          <w:rFonts w:ascii="TH SarabunPSK" w:eastAsia="Calibri" w:hAnsi="TH SarabunPSK" w:cs="TH SarabunPSK"/>
          <w:sz w:val="32"/>
          <w:szCs w:val="32"/>
          <w:cs/>
        </w:rPr>
        <w:t>พบว่า การเปรียบเทียบค่าเฉลี่ยความคิดเห็นของนักเรียนต่อการจัดสภาพแวดล้อมตามสภาพที่เป็นจริงและที่พึงประสงค์มีความแตกต่างกันอย่างมีนัยสำคัญทางสถิติที่ระดับ .00</w:t>
      </w:r>
      <w:r w:rsidRPr="00C37FBC">
        <w:rPr>
          <w:rFonts w:ascii="TH SarabunPSK" w:eastAsia="Calibri" w:hAnsi="TH SarabunPSK" w:cs="TH SarabunPSK"/>
          <w:sz w:val="32"/>
          <w:szCs w:val="32"/>
        </w:rPr>
        <w:t xml:space="preserve">1 </w:t>
      </w:r>
      <w:r w:rsidRPr="00C37FBC">
        <w:rPr>
          <w:rFonts w:ascii="TH SarabunPSK" w:eastAsia="Calibri" w:hAnsi="TH SarabunPSK" w:cs="TH SarabunPSK"/>
          <w:sz w:val="32"/>
          <w:szCs w:val="32"/>
          <w:cs/>
        </w:rPr>
        <w:t>ซึ่งผู้วิจัยได้ทำการประเมินความคิดเห็นของผู้เรียนทั้งหมด 3 ครั้งโดยในครั้งที่ 1 ผู้วิจัยได้ทำการแจกแบบสอบถามเพื่อประมินความคิดเห็นของผู้เรียนต่อการจัดสภาพแวดล้อมในชั้นเรียนเคมีตามสภาพที่พึงประสงค์ในสัปดาห์ที่ 1 เพื่อประเมินความต้องการของผู้เรียน ซึ่งผู้เรียนได้ตอบแบบสอบถามหลังจากที่ได้ทำการปฐมนิเทศเรียบร้อยแล้ว ผู้เรียนได้ตอบข้อคำถามไปในทิศทางที่มีค่าคะแนนมากเนื่องจากเป็นสิ่งที่ผู้เรียนต้องการ ทำให้ค่าเฉลี่ยความคิดเห็นของผู้เรียนในการประเมินสภาพที่พึงประสงค์มีค่ามากตามไปด้วย หลังจากนั้นผู้วิจัยได้ทำการจัดการเรียนการสอนตามกิจกรรมการเรียนรู้ที่ได้จัดทำขึ้นและได้ทำการประเมินความคิดเห็นของผู้เรียนตามสภาพที่เป็นจริงครั้งที่ 1 ในสัปดาห์ที่ 4 ซึ่งผู้เรียนได้ตอบแบบสอบถามหลังจากทำการเรียนการเรียนเสร็จแล้ว พบว่ามีค่าเฉลี่ยต่ำกว่าการประเมินความคิดเห็นตามสภาพที่พึงประสงค์ ซึ่งผู้เรียนได้ตอบคำถามในข้อคำถามที่ตรงกับความคิดเห็นกับผู้เรียนตามสภาพที่เป็นจริง แสดงให้เห็นว่าการจัดกิจกรรมการเรียนรู้ ตามกิจกรรมการเรียนรู้ของผู้วิจัยอาจจะไม่ตรงกับความต้องการของผู้เรียน ทำให้ค่าเฉลี่ยที่ออกมาน้อยตามไปด้วย จึงทำให้ผลการเปรียบเทียบค่าเฉลี่ยตามสภาพที่เป็นจริงครั้งที่ 1 ต่ำกว่าตามสภาพที่พึงประสงค์ และแตกต่างกันอย่างมีนัยสำคัญทางสถิติ และหลังจากนั้นผู้วิจัยได้ทำการปรับปรุงกิจกรรมการเรียนรู้และกระบวนการจัดการเรียนการสอนให้</w:t>
      </w:r>
      <w:r w:rsidRPr="00C37FBC">
        <w:rPr>
          <w:rFonts w:ascii="TH SarabunPSK" w:eastAsia="Calibri" w:hAnsi="TH SarabunPSK" w:cs="TH SarabunPSK"/>
          <w:sz w:val="32"/>
          <w:szCs w:val="32"/>
          <w:cs/>
        </w:rPr>
        <w:lastRenderedPageBreak/>
        <w:t xml:space="preserve">สอดคล้องกับความต้องการของเด็กมากขึ้น และได้ทำการประเมินสภาพแวดล้อมทางการเรียนรู้ในชั้นเรียนเคมีตามสภาพที่เป็นจริงครั้งที่ 2 ในสัปดาห์ที่ </w:t>
      </w:r>
      <w:r w:rsidRPr="00C37FBC">
        <w:rPr>
          <w:rFonts w:ascii="TH SarabunPSK" w:eastAsia="Calibri" w:hAnsi="TH SarabunPSK" w:cs="TH SarabunPSK"/>
          <w:sz w:val="32"/>
          <w:szCs w:val="32"/>
        </w:rPr>
        <w:t>8</w:t>
      </w:r>
      <w:r w:rsidRPr="00C37FBC">
        <w:rPr>
          <w:rFonts w:ascii="TH SarabunPSK" w:eastAsia="Calibri" w:hAnsi="TH SarabunPSK" w:cs="TH SarabunPSK"/>
          <w:sz w:val="32"/>
          <w:szCs w:val="32"/>
          <w:cs/>
        </w:rPr>
        <w:t xml:space="preserve"> ซึ่งผู้เรียนได้ทำการตอบแบบสอบถามหลังจากทำการเรียนการสอนเสร็จแล้ว พบว่ามีค่าเฉลี่ยสูงกว่าการประเมินตามสภาพที่พึงประสงค์เล็กน้อย และแตกต่างกันทางสถิติ ซึ่งสอดคล้องกับสมมติฐานการวิจัย คือค่าเฉลี่ยความคิดเห็นของผู้เรียนต่อการจัดสภาพแวดล้อมการเรียนรู้ในห้องเรียนเคมีตามสภาพที่เป็นจริงและสภาพที่พึงประสงค์ มีความแตกแตกต่างกัน แสดงให้เห็นว่ากิจกรรมการเรียนรู้ที่ผู้วิจัยได้ปรับปรุงและพัฒนาขึ้น ทำให้ผู้เรียนมีการตอบสนองต่อกิจกรรมการเรียนรู้</w:t>
      </w:r>
      <w:r w:rsidRPr="00C37FBC">
        <w:rPr>
          <w:rFonts w:ascii="TH SarabunPSK" w:eastAsia="Calibri" w:hAnsi="TH SarabunPSK" w:cs="TH SarabunPSK"/>
          <w:color w:val="7030A0"/>
          <w:sz w:val="32"/>
          <w:szCs w:val="32"/>
          <w:cs/>
        </w:rPr>
        <w:t xml:space="preserve"> </w:t>
      </w:r>
      <w:r w:rsidRPr="00C37FBC">
        <w:rPr>
          <w:rFonts w:ascii="TH SarabunPSK" w:eastAsia="Calibri" w:hAnsi="TH SarabunPSK" w:cs="TH SarabunPSK"/>
          <w:color w:val="000000"/>
          <w:sz w:val="32"/>
          <w:szCs w:val="32"/>
          <w:cs/>
        </w:rPr>
        <w:t>ซึ่งสอดคล้องกับ สุ</w:t>
      </w:r>
      <w:proofErr w:type="spellStart"/>
      <w:r w:rsidRPr="00C37FBC">
        <w:rPr>
          <w:rFonts w:ascii="TH SarabunPSK" w:eastAsia="Calibri" w:hAnsi="TH SarabunPSK" w:cs="TH SarabunPSK"/>
          <w:color w:val="000000"/>
          <w:sz w:val="32"/>
          <w:szCs w:val="32"/>
          <w:cs/>
        </w:rPr>
        <w:t>รพงษ์</w:t>
      </w:r>
      <w:proofErr w:type="spellEnd"/>
      <w:r w:rsidRPr="00C37FBC">
        <w:rPr>
          <w:rFonts w:ascii="TH SarabunPSK" w:eastAsia="Calibri" w:hAnsi="TH SarabunPSK" w:cs="TH SarabunPSK"/>
          <w:color w:val="000000"/>
          <w:sz w:val="32"/>
          <w:szCs w:val="32"/>
          <w:cs/>
        </w:rPr>
        <w:t xml:space="preserve"> โสธนะเสถียร </w:t>
      </w:r>
      <w:r w:rsidRPr="00C37FBC">
        <w:rPr>
          <w:rFonts w:ascii="TH SarabunPSK" w:eastAsia="Calibri" w:hAnsi="TH SarabunPSK" w:cs="TH SarabunPSK"/>
          <w:color w:val="000000"/>
          <w:sz w:val="32"/>
          <w:szCs w:val="32"/>
        </w:rPr>
        <w:t>(</w:t>
      </w:r>
      <w:r w:rsidRPr="00C37FBC">
        <w:rPr>
          <w:rFonts w:ascii="TH SarabunPSK" w:eastAsia="Calibri" w:hAnsi="TH SarabunPSK" w:cs="TH SarabunPSK"/>
          <w:color w:val="000000"/>
          <w:sz w:val="32"/>
          <w:szCs w:val="32"/>
          <w:cs/>
        </w:rPr>
        <w:t xml:space="preserve">2533 : 60) อธิบายว่า บุคคล มีความแตกต่างกันหลายประการ เช่น บุคลิกภาพ ทัศนคติ สติปัญญา และความสนใจ เป็นต้น และความแตกต่างนี้ยังขึ้นอยู่กับสภาพทาง สังคมและวัฒนธรรมทำให้มีพฤติกรรมการสื่อสารและการเลือกเปิดรับสารที่แตกต่างกัน ได้แก่ บุคคลมีความแตกต่างกันในด้านบุคลิกภาพและสภาพจิตวิทยา ความแตกต่างกันดังกล่าวนี้เป็นเพราะบุคคลมีการเรียนรู้ บุคคลที่อยู่ต่างสภาพแวดล้อมกันจะได้รับการเรียนรู้ที่แตกต่างกัน การเรียนรู้จากสภาพแวดล้อมที่แตกต่างกันทำให้บุคคลมีทัศนคติ ค่านิยม ความเชื่อถือ และบุคลิกภาพที่แตกต่างกัน </w:t>
      </w:r>
    </w:p>
    <w:p w:rsidR="00C37FBC" w:rsidRPr="00C37FBC" w:rsidRDefault="00C37FBC" w:rsidP="00C37FBC">
      <w:pPr>
        <w:tabs>
          <w:tab w:val="left" w:pos="709"/>
          <w:tab w:val="left" w:pos="993"/>
        </w:tabs>
        <w:spacing w:after="0" w:line="240" w:lineRule="auto"/>
        <w:rPr>
          <w:rFonts w:ascii="TH SarabunPSK" w:eastAsia="Calibri" w:hAnsi="TH SarabunPSK" w:cs="TH SarabunPSK"/>
          <w:color w:val="7030A0"/>
          <w:sz w:val="32"/>
          <w:szCs w:val="32"/>
        </w:rPr>
      </w:pPr>
      <w:r w:rsidRPr="00C37FBC">
        <w:rPr>
          <w:rFonts w:ascii="TH SarabunPSK" w:eastAsia="Calibri" w:hAnsi="TH SarabunPSK" w:cs="TH SarabunPSK"/>
          <w:color w:val="000000"/>
          <w:sz w:val="32"/>
          <w:szCs w:val="32"/>
          <w:cs/>
        </w:rPr>
        <w:tab/>
        <w:t>สุ</w:t>
      </w:r>
      <w:proofErr w:type="spellStart"/>
      <w:r w:rsidRPr="00C37FBC">
        <w:rPr>
          <w:rFonts w:ascii="TH SarabunPSK" w:eastAsia="Calibri" w:hAnsi="TH SarabunPSK" w:cs="TH SarabunPSK"/>
          <w:color w:val="000000"/>
          <w:sz w:val="32"/>
          <w:szCs w:val="32"/>
          <w:cs/>
        </w:rPr>
        <w:t>รางค์</w:t>
      </w:r>
      <w:proofErr w:type="spellEnd"/>
      <w:r w:rsidRPr="00C37FBC">
        <w:rPr>
          <w:rFonts w:ascii="TH SarabunPSK" w:eastAsia="Calibri" w:hAnsi="TH SarabunPSK" w:cs="TH SarabunPSK"/>
          <w:color w:val="000000"/>
          <w:sz w:val="32"/>
          <w:szCs w:val="32"/>
          <w:cs/>
        </w:rPr>
        <w:t xml:space="preserve"> </w:t>
      </w:r>
      <w:proofErr w:type="spellStart"/>
      <w:r w:rsidRPr="00C37FBC">
        <w:rPr>
          <w:rFonts w:ascii="TH SarabunPSK" w:eastAsia="Calibri" w:hAnsi="TH SarabunPSK" w:cs="TH SarabunPSK"/>
          <w:color w:val="000000"/>
          <w:sz w:val="32"/>
          <w:szCs w:val="32"/>
          <w:cs/>
        </w:rPr>
        <w:t>โค้วต</w:t>
      </w:r>
      <w:proofErr w:type="spellEnd"/>
      <w:r w:rsidRPr="00C37FBC">
        <w:rPr>
          <w:rFonts w:ascii="TH SarabunPSK" w:eastAsia="Calibri" w:hAnsi="TH SarabunPSK" w:cs="TH SarabunPSK"/>
          <w:color w:val="000000"/>
          <w:sz w:val="32"/>
          <w:szCs w:val="32"/>
          <w:cs/>
        </w:rPr>
        <w:t>ระ</w:t>
      </w:r>
      <w:proofErr w:type="spellStart"/>
      <w:r w:rsidRPr="00C37FBC">
        <w:rPr>
          <w:rFonts w:ascii="TH SarabunPSK" w:eastAsia="Calibri" w:hAnsi="TH SarabunPSK" w:cs="TH SarabunPSK"/>
          <w:color w:val="000000"/>
          <w:sz w:val="32"/>
          <w:szCs w:val="32"/>
          <w:cs/>
        </w:rPr>
        <w:t>กูล</w:t>
      </w:r>
      <w:proofErr w:type="spellEnd"/>
      <w:r w:rsidRPr="00C37FBC">
        <w:rPr>
          <w:rFonts w:ascii="TH SarabunPSK" w:eastAsia="Calibri" w:hAnsi="TH SarabunPSK" w:cs="TH SarabunPSK"/>
          <w:color w:val="000000"/>
          <w:sz w:val="32"/>
          <w:szCs w:val="32"/>
        </w:rPr>
        <w:t xml:space="preserve"> </w:t>
      </w:r>
      <w:r w:rsidRPr="00C37FBC">
        <w:rPr>
          <w:rFonts w:ascii="TH SarabunPSK" w:eastAsia="Calibri" w:hAnsi="TH SarabunPSK" w:cs="TH SarabunPSK"/>
          <w:color w:val="000000"/>
          <w:sz w:val="32"/>
          <w:szCs w:val="32"/>
          <w:cs/>
        </w:rPr>
        <w:t xml:space="preserve"> (2537 : 35-44) ได้กล่าวถึง ทฤษฏีของ</w:t>
      </w:r>
      <w:proofErr w:type="spellStart"/>
      <w:r w:rsidRPr="00C37FBC">
        <w:rPr>
          <w:rFonts w:ascii="TH SarabunPSK" w:eastAsia="Calibri" w:hAnsi="TH SarabunPSK" w:cs="TH SarabunPSK"/>
          <w:color w:val="000000"/>
          <w:sz w:val="32"/>
          <w:szCs w:val="32"/>
          <w:cs/>
        </w:rPr>
        <w:t>เพียเจท์</w:t>
      </w:r>
      <w:proofErr w:type="spellEnd"/>
      <w:r w:rsidRPr="00C37FBC">
        <w:rPr>
          <w:rFonts w:ascii="TH SarabunPSK" w:eastAsia="Calibri" w:hAnsi="TH SarabunPSK" w:cs="TH SarabunPSK"/>
          <w:color w:val="000000"/>
          <w:sz w:val="32"/>
          <w:szCs w:val="32"/>
          <w:cs/>
        </w:rPr>
        <w:t xml:space="preserve"> อธิบายว่า การพัฒนาสติปัญญาและความคิดของผู้เรียนนั้น เกิดจากการปรับตัวกับสิ่งแวดล้อม และผู้สอนควรจะต้องจัดสภาพแวดล้อมทางการเรียนการสอน ให้สอดคล้องกับความพร้อมของผู้เรียนด้วย  ผลการเปรียบเทียบความคิดเห็นต่อการจัดสภาพแวดล้อมการเรียนรู้วิทยาศาสตร์ที่มีส่วนสนับสนุนความแตกต่างระหว่างบุคคล ระดับชั้นมัธยมศึกษาปีที่ 6 นี้อาจสรุปได้ว่าเป็นผลมาจากการที่บุคคลมีความแตกต่างกันหลายประการ เช่น บุคลิกภาพ ทัศนคติ สติปัญญา และความสนใจ จึงส่งผลให้</w:t>
      </w:r>
      <w:r w:rsidRPr="00C37FBC">
        <w:rPr>
          <w:rFonts w:ascii="TH SarabunPSK" w:eastAsia="Calibri" w:hAnsi="TH SarabunPSK" w:cs="TH SarabunPSK"/>
          <w:color w:val="000000"/>
          <w:sz w:val="32"/>
          <w:szCs w:val="32"/>
          <w:cs/>
        </w:rPr>
        <w:lastRenderedPageBreak/>
        <w:t>นักเรียนระดับชั้นมัธยมศึกษาปีที่ 6 มีความคิดเห็นต่อการจัดสภาพแวดล้อมการเรียนรู้วิทยาศาสตร์ที่แตกต่างกัน</w:t>
      </w:r>
    </w:p>
    <w:p w:rsidR="00C37FBC" w:rsidRPr="00C37FBC" w:rsidRDefault="00C37FBC" w:rsidP="00C37FBC">
      <w:pPr>
        <w:tabs>
          <w:tab w:val="left" w:pos="709"/>
          <w:tab w:val="left" w:pos="993"/>
        </w:tabs>
        <w:spacing w:after="0" w:line="240" w:lineRule="auto"/>
        <w:rPr>
          <w:rFonts w:ascii="TH SarabunPSK" w:eastAsia="Calibri" w:hAnsi="TH SarabunPSK" w:cs="TH SarabunPSK"/>
          <w:color w:val="000000"/>
          <w:sz w:val="32"/>
          <w:szCs w:val="32"/>
        </w:rPr>
      </w:pPr>
      <w:r w:rsidRPr="00C37FBC">
        <w:rPr>
          <w:rFonts w:ascii="TH SarabunPSK" w:eastAsia="Calibri" w:hAnsi="TH SarabunPSK" w:cs="TH SarabunPSK"/>
          <w:sz w:val="32"/>
          <w:szCs w:val="32"/>
          <w:cs/>
        </w:rPr>
        <w:tab/>
      </w:r>
      <w:r w:rsidRPr="00C37FBC">
        <w:rPr>
          <w:rFonts w:ascii="TH SarabunPSK" w:eastAsia="Calibri" w:hAnsi="TH SarabunPSK" w:cs="TH SarabunPSK"/>
          <w:color w:val="000000"/>
          <w:sz w:val="32"/>
          <w:szCs w:val="32"/>
        </w:rPr>
        <w:t xml:space="preserve">2.  </w:t>
      </w:r>
      <w:r w:rsidRPr="00C37FBC">
        <w:rPr>
          <w:rFonts w:ascii="TH SarabunPSK" w:eastAsia="Calibri" w:hAnsi="TH SarabunPSK" w:cs="TH SarabunPSK"/>
          <w:color w:val="000000"/>
          <w:sz w:val="32"/>
          <w:szCs w:val="32"/>
          <w:cs/>
        </w:rPr>
        <w:t>ผลการหาความสัมพันธ์ระหว่างการจัดสภาพแวดล้อมที่เป็นจริงกับเจตคติต่อ</w:t>
      </w:r>
    </w:p>
    <w:p w:rsidR="00C37FBC" w:rsidRPr="00C37FBC" w:rsidRDefault="00C37FBC" w:rsidP="00C37FBC">
      <w:pPr>
        <w:tabs>
          <w:tab w:val="left" w:pos="709"/>
          <w:tab w:val="left" w:pos="993"/>
        </w:tabs>
        <w:spacing w:after="0" w:line="240" w:lineRule="auto"/>
        <w:rPr>
          <w:rFonts w:ascii="TH SarabunPSK" w:eastAsia="Calibri" w:hAnsi="TH SarabunPSK" w:cs="TH SarabunPSK"/>
          <w:color w:val="000000"/>
          <w:sz w:val="32"/>
          <w:szCs w:val="32"/>
        </w:rPr>
      </w:pPr>
      <w:r w:rsidRPr="00C37FBC">
        <w:rPr>
          <w:rFonts w:ascii="TH SarabunPSK" w:eastAsia="Calibri" w:hAnsi="TH SarabunPSK" w:cs="TH SarabunPSK"/>
          <w:color w:val="000000"/>
          <w:sz w:val="32"/>
          <w:szCs w:val="32"/>
          <w:cs/>
        </w:rPr>
        <w:t>วิทยาศาสตร์</w:t>
      </w:r>
      <w:r w:rsidRPr="00C37FBC">
        <w:rPr>
          <w:rFonts w:ascii="TH SarabunPSK" w:eastAsia="Calibri" w:hAnsi="TH SarabunPSK" w:cs="TH SarabunPSK"/>
          <w:color w:val="000000"/>
          <w:sz w:val="32"/>
          <w:szCs w:val="32"/>
        </w:rPr>
        <w:t xml:space="preserve"> </w:t>
      </w:r>
      <w:r w:rsidRPr="00C37FBC">
        <w:rPr>
          <w:rFonts w:ascii="TH SarabunPSK" w:eastAsia="Calibri" w:hAnsi="TH SarabunPSK" w:cs="TH SarabunPSK"/>
          <w:color w:val="000000"/>
          <w:sz w:val="32"/>
          <w:szCs w:val="32"/>
          <w:cs/>
        </w:rPr>
        <w:t xml:space="preserve">พบว่า ความคิดเห็นต่อสภาพที่เป็นจริงครั้งที่ 1 มีความสัมพันธ์กันอย่างมีนัยสำคัญทางสถิติที่ระดับ .01 และครั้งที่ 2 มีความสัมพันธ์กันอย่างมีนัยสำคัญทางสถิติที่ระดับ .01 และที่ระดับ .05 ซึ่งโดยภาพรวมการจัดสภาพแวดล้อมทั้ง </w:t>
      </w:r>
      <w:r w:rsidRPr="00C37FBC">
        <w:rPr>
          <w:rFonts w:ascii="TH SarabunPSK" w:eastAsia="Calibri" w:hAnsi="TH SarabunPSK" w:cs="TH SarabunPSK"/>
          <w:color w:val="000000"/>
          <w:sz w:val="32"/>
          <w:szCs w:val="32"/>
        </w:rPr>
        <w:t xml:space="preserve">5 </w:t>
      </w:r>
      <w:r w:rsidRPr="00C37FBC">
        <w:rPr>
          <w:rFonts w:ascii="TH SarabunPSK" w:eastAsia="Calibri" w:hAnsi="TH SarabunPSK" w:cs="TH SarabunPSK"/>
          <w:color w:val="000000"/>
          <w:sz w:val="32"/>
          <w:szCs w:val="32"/>
          <w:cs/>
        </w:rPr>
        <w:t>ด้าน กับเจตคติต่อวิทยาศาสตร์มีความสัมพันธ์กันอย่างมีนัยสำคัญ อย่างไรก็ตามเมื่อพิจารณาเป็นรายด้านในการประเมิน เมื่อพิจารณารายด้านพบว่า ด้านการมีส่วนร่วม ด้านความเป็นอิสระ และด้านการตรวจสอบ กับเจตคติต่อวิทยาศาสตร์มีความสัมพันธ์กันอย่างมีนัยสำคัญ ส่วนด้านความเป็นส่วนตัวและด้านความแตกต่างระหว่างบุคคลพบว่าไม่มีความสัมพันธ์กับเจตคติต่อวิทยาศาสตร์</w:t>
      </w:r>
      <w:r w:rsidRPr="00C37FBC">
        <w:rPr>
          <w:rFonts w:ascii="TH SarabunPSK" w:eastAsia="Calibri" w:hAnsi="TH SarabunPSK" w:cs="TH SarabunPSK"/>
          <w:color w:val="000000"/>
          <w:sz w:val="32"/>
          <w:szCs w:val="32"/>
        </w:rPr>
        <w:t xml:space="preserve"> </w:t>
      </w:r>
      <w:r w:rsidRPr="00C37FBC">
        <w:rPr>
          <w:rFonts w:ascii="TH SarabunPSK" w:eastAsia="Calibri" w:hAnsi="TH SarabunPSK" w:cs="TH SarabunPSK"/>
          <w:color w:val="000000"/>
          <w:sz w:val="32"/>
          <w:szCs w:val="32"/>
          <w:cs/>
        </w:rPr>
        <w:t xml:space="preserve">ผู้วิจัยคิดว่าสาเหตุที่เป็นเช่นนี้  อาจเนื่องมาจากผู้วิจัยได้จัดสภาพแวดล้อมทางการเรียนรู้โดยการใช้กิจกรรมการเรียนรู้ที่สอดคล้องกับความต้องการของผู้เรียนทั้ง </w:t>
      </w:r>
      <w:r w:rsidRPr="00C37FBC">
        <w:rPr>
          <w:rFonts w:ascii="TH SarabunPSK" w:eastAsia="Calibri" w:hAnsi="TH SarabunPSK" w:cs="TH SarabunPSK"/>
          <w:color w:val="000000"/>
          <w:sz w:val="32"/>
          <w:szCs w:val="32"/>
        </w:rPr>
        <w:t xml:space="preserve">5 </w:t>
      </w:r>
      <w:r w:rsidRPr="00C37FBC">
        <w:rPr>
          <w:rFonts w:ascii="TH SarabunPSK" w:eastAsia="Calibri" w:hAnsi="TH SarabunPSK" w:cs="TH SarabunPSK"/>
          <w:color w:val="000000"/>
          <w:sz w:val="32"/>
          <w:szCs w:val="32"/>
          <w:cs/>
        </w:rPr>
        <w:t xml:space="preserve">ด้าน คือ ด้านความเป็นส่วนตัว ด้านการมีส่วนร่วม ด้านความเป็นอิสระ ด้านการตรวจสอบ และด้านความแตกต่างระหว่างบุคคล ถ้าหากการจัดสภาพแวดล้อมที่ผู้วิจัยได้พัฒนาขึ้นนั้นสอดคล้องกับความต้องการของผู้เรียน จะช่วยส่งเสริมให้ผู้เรียนเกิดความรู้สึกที่ดีต่อการจัดการเรียนการสอน และหากผู้เรียนมีความรู้สึกชอบหรือพึงพอใจ ต่อทางวิทยาศาสตร์ ก็จะส่งผลต่อพฤติกรรมการใฝ่รู้ใฝ่เรียน ซึ่งจะนำไปสู่เจตคติทางวิทยาศาสตร์ คือ เกิดเป็นคุณลักษณะหรือลักษณะนิสัยที่เกิดจากการเรียนรู้ผ่านกระบวนการทางวิทยาศาสตร์ในการใช้วิธีการทางวิทยาศาสตร์ในการแสวงหาความรู้ (พรรณวิไล ชมชิด. </w:t>
      </w:r>
      <w:r w:rsidRPr="00C37FBC">
        <w:rPr>
          <w:rFonts w:ascii="TH SarabunPSK" w:eastAsia="Calibri" w:hAnsi="TH SarabunPSK" w:cs="TH SarabunPSK"/>
          <w:color w:val="000000"/>
          <w:sz w:val="32"/>
          <w:szCs w:val="32"/>
        </w:rPr>
        <w:t xml:space="preserve">2557) </w:t>
      </w:r>
      <w:r w:rsidRPr="00C37FBC">
        <w:rPr>
          <w:rFonts w:ascii="TH SarabunPSK" w:eastAsia="Calibri" w:hAnsi="TH SarabunPSK" w:cs="TH SarabunPSK"/>
          <w:color w:val="000000"/>
          <w:sz w:val="32"/>
          <w:szCs w:val="32"/>
          <w:cs/>
        </w:rPr>
        <w:t xml:space="preserve">ซึ่งในการประเมินตามสภาพที่เป็นจริงครั้งที่ </w:t>
      </w:r>
      <w:r w:rsidRPr="00C37FBC">
        <w:rPr>
          <w:rFonts w:ascii="TH SarabunPSK" w:eastAsia="Calibri" w:hAnsi="TH SarabunPSK" w:cs="TH SarabunPSK"/>
          <w:color w:val="000000"/>
          <w:sz w:val="32"/>
          <w:szCs w:val="32"/>
        </w:rPr>
        <w:t xml:space="preserve">1 </w:t>
      </w:r>
      <w:r w:rsidRPr="00C37FBC">
        <w:rPr>
          <w:rFonts w:ascii="TH SarabunPSK" w:eastAsia="Calibri" w:hAnsi="TH SarabunPSK" w:cs="TH SarabunPSK"/>
          <w:color w:val="000000"/>
          <w:sz w:val="32"/>
          <w:szCs w:val="32"/>
          <w:cs/>
        </w:rPr>
        <w:t xml:space="preserve">นั้น มีด้านที่มีความสัมพันธ์กับเจตคติ </w:t>
      </w:r>
      <w:r w:rsidRPr="00C37FBC">
        <w:rPr>
          <w:rFonts w:ascii="TH SarabunPSK" w:eastAsia="Calibri" w:hAnsi="TH SarabunPSK" w:cs="TH SarabunPSK"/>
          <w:color w:val="000000"/>
          <w:sz w:val="32"/>
          <w:szCs w:val="32"/>
        </w:rPr>
        <w:t xml:space="preserve">3 </w:t>
      </w:r>
      <w:r w:rsidRPr="00C37FBC">
        <w:rPr>
          <w:rFonts w:ascii="TH SarabunPSK" w:eastAsia="Calibri" w:hAnsi="TH SarabunPSK" w:cs="TH SarabunPSK"/>
          <w:color w:val="000000"/>
          <w:sz w:val="32"/>
          <w:szCs w:val="32"/>
          <w:cs/>
        </w:rPr>
        <w:t xml:space="preserve">ด้าน คือ ด้านการมีส่วนร่วม ด้านความเป็นอิสระ และด้านการตรวจสอบ </w:t>
      </w:r>
      <w:r w:rsidRPr="00C37FBC">
        <w:rPr>
          <w:rFonts w:ascii="TH SarabunPSK" w:eastAsia="Calibri" w:hAnsi="TH SarabunPSK" w:cs="TH SarabunPSK"/>
          <w:color w:val="000000"/>
          <w:sz w:val="32"/>
          <w:szCs w:val="32"/>
          <w:cs/>
        </w:rPr>
        <w:lastRenderedPageBreak/>
        <w:t xml:space="preserve">เนื่องจากผู้เรียนได้ตอบแบบสอบถามหลังจากได้ทำการเรียนตามกิจกรรมการเรียนรู้ที่ผู้วิจัยจัดทำขึ้น ซึ่งมีกิจกรรมการเรียนรู้แบบกลุ่ม และมีกิจกรรมการทดลอง ทำให้สอดคล้องกับความต้องการของผู้เรียน ทำให้ผู้เรียนมีความรู้สึกชอบ และตรงกับความต้องการของผู้เรียน ซึ่งทำให้ทั้ง </w:t>
      </w:r>
      <w:r w:rsidRPr="00C37FBC">
        <w:rPr>
          <w:rFonts w:ascii="TH SarabunPSK" w:eastAsia="Calibri" w:hAnsi="TH SarabunPSK" w:cs="TH SarabunPSK"/>
          <w:color w:val="000000"/>
          <w:sz w:val="32"/>
          <w:szCs w:val="32"/>
        </w:rPr>
        <w:t xml:space="preserve">3 </w:t>
      </w:r>
      <w:r w:rsidRPr="00C37FBC">
        <w:rPr>
          <w:rFonts w:ascii="TH SarabunPSK" w:eastAsia="Calibri" w:hAnsi="TH SarabunPSK" w:cs="TH SarabunPSK"/>
          <w:color w:val="000000"/>
          <w:sz w:val="32"/>
          <w:szCs w:val="32"/>
          <w:cs/>
        </w:rPr>
        <w:t>ด้านนี้มีความสัมพันธ์อย่างมีนัยสำคัญทางสถิติ กับเจตคติต่อวิทยาศาสตร์ของผู้เรียน ส่วนในด้านความเป็นส่วนตัวและด้านความแตกต่างระหว่างบุคคลและไม่มีความสัมพันธ์กับเจตคติทางวิทยาศาสตร์ พิจารณาในแต่ละด้าน ด้านความเป็นส่วนตัว ผู้วิจัยคิดว่าผู้เรียนอาจจะต้องการให้ผู้วิจัยมีความสนใจใส่ใจผู้เรียนมากยิ่งขึ้น เช่น มีการสอบถามเป็นรายบุคคล  ให้การช่วยเหลือในเรื่องต่างๆ มากยิ่งขึ้น และในด้านความแตกต่างระหว่างบุคคล ผู้เรียนแต่ละคนมีความแตกต่าง เช่น บุคลิกภาพ ทัศนคติ สติปัญญา และความสนใจ ทำให้การจัดกิจกรรมการเรียนรู้ที่ผู้วิจัยจัดขึ้นอาจจะไม่ตรงกับความต้องการของผู้เรียน ดังนั้นผู้วิจัยจึงได้จัดกิจกรรมที่ความหลากหลาย และหลังจากนั้นผู้วิจัยได้นำผลการประเมินไปปรับปรุงกิจกรรมการเรียนรู้</w:t>
      </w:r>
      <w:r w:rsidRPr="00C37FBC">
        <w:rPr>
          <w:rFonts w:ascii="TH SarabunPSK" w:eastAsia="Calibri" w:hAnsi="TH SarabunPSK" w:cs="TH SarabunPSK"/>
          <w:color w:val="000000"/>
          <w:sz w:val="32"/>
          <w:szCs w:val="32"/>
        </w:rPr>
        <w:t xml:space="preserve"> </w:t>
      </w:r>
      <w:r w:rsidRPr="00C37FBC">
        <w:rPr>
          <w:rFonts w:ascii="TH SarabunPSK" w:eastAsia="Calibri" w:hAnsi="TH SarabunPSK" w:cs="TH SarabunPSK"/>
          <w:color w:val="000000"/>
          <w:sz w:val="32"/>
          <w:szCs w:val="32"/>
          <w:cs/>
        </w:rPr>
        <w:t xml:space="preserve">และทำการหาความสัมพันธ์ระหว่างเจตคติต่อวิทยาศาสตร์กับความคิดเห็นของผู้เรียนที่มีต่อการจัดสภาพแวดล้อมทางการเรียนรู้ในชั้นเรียนเคมีตามสภาพที่เป็นจริงครั้งที่ </w:t>
      </w:r>
      <w:r w:rsidRPr="00C37FBC">
        <w:rPr>
          <w:rFonts w:ascii="TH SarabunPSK" w:eastAsia="Calibri" w:hAnsi="TH SarabunPSK" w:cs="TH SarabunPSK"/>
          <w:color w:val="000000"/>
          <w:sz w:val="32"/>
          <w:szCs w:val="32"/>
        </w:rPr>
        <w:t xml:space="preserve">2 </w:t>
      </w:r>
      <w:r w:rsidRPr="00C37FBC">
        <w:rPr>
          <w:rFonts w:ascii="TH SarabunPSK" w:eastAsia="Calibri" w:hAnsi="TH SarabunPSK" w:cs="TH SarabunPSK"/>
          <w:color w:val="000000"/>
          <w:sz w:val="32"/>
          <w:szCs w:val="32"/>
          <w:cs/>
        </w:rPr>
        <w:t xml:space="preserve">พบว่า โดยรวมเจตคติทางวิทยาศาสตร์กับการจัดสภาพแวดล้อมทั้ง </w:t>
      </w:r>
      <w:r w:rsidRPr="00C37FBC">
        <w:rPr>
          <w:rFonts w:ascii="TH SarabunPSK" w:eastAsia="Calibri" w:hAnsi="TH SarabunPSK" w:cs="TH SarabunPSK"/>
          <w:color w:val="000000"/>
          <w:sz w:val="32"/>
          <w:szCs w:val="32"/>
        </w:rPr>
        <w:t xml:space="preserve">5 </w:t>
      </w:r>
      <w:r w:rsidRPr="00C37FBC">
        <w:rPr>
          <w:rFonts w:ascii="TH SarabunPSK" w:eastAsia="Calibri" w:hAnsi="TH SarabunPSK" w:cs="TH SarabunPSK"/>
          <w:color w:val="000000"/>
          <w:sz w:val="32"/>
          <w:szCs w:val="32"/>
          <w:cs/>
        </w:rPr>
        <w:t xml:space="preserve">ด้าน มีความสัมพันธ์กันอย่างมีนัยสำคัญ ทางสถิติ ผู้วิจัยคิดว่าสาเหตุที่เป็นเช่นนี้ อาจเป็นเพราะหลังจากผู้เรียนได้เรียนตามการจัดกิจกรรมทางการเรียนรู้ที่ผู้วิจัยได้ปรับปรุงขึ้น และได้ตอบแบบสอบถาม ผู้เรียนมีความรู้สึกชอบในการจัดการเรียนการสอน จึงทำให้มีความสัมพันธ์กับเจตคติต่อวิทยาศาสตร์ใน </w:t>
      </w:r>
      <w:r w:rsidRPr="00C37FBC">
        <w:rPr>
          <w:rFonts w:ascii="TH SarabunPSK" w:eastAsia="Calibri" w:hAnsi="TH SarabunPSK" w:cs="TH SarabunPSK"/>
          <w:color w:val="000000"/>
          <w:sz w:val="32"/>
          <w:szCs w:val="32"/>
        </w:rPr>
        <w:t>3</w:t>
      </w:r>
      <w:r w:rsidRPr="00C37FBC">
        <w:rPr>
          <w:rFonts w:ascii="TH SarabunPSK" w:eastAsia="Calibri" w:hAnsi="TH SarabunPSK" w:cs="TH SarabunPSK"/>
          <w:color w:val="000000"/>
          <w:sz w:val="32"/>
          <w:szCs w:val="32"/>
          <w:cs/>
        </w:rPr>
        <w:t xml:space="preserve"> ด้าน พิจารณารายด้าน ด้านการมีส่วนร่วม ผู้วิจัยได้จัดกิจกรรมที่มีการทำงานเป็นกลุ่ม ฝึกการทำงานเป็นกลุ่ม การให้ทำงานเป็นกลุ่มจะช่วยให้นักเรียนรู้จักทำงานร่วมกับผู้อื่นได้ใช้ความรู้ความคิดความสามารถที่มีอยู่ให้เกิดประโยชน์ ฝึกการสร้าง</w:t>
      </w:r>
      <w:proofErr w:type="spellStart"/>
      <w:r w:rsidRPr="00C37FBC">
        <w:rPr>
          <w:rFonts w:ascii="TH SarabunPSK" w:eastAsia="Calibri" w:hAnsi="TH SarabunPSK" w:cs="TH SarabunPSK"/>
          <w:color w:val="000000"/>
          <w:sz w:val="32"/>
          <w:szCs w:val="32"/>
          <w:cs/>
        </w:rPr>
        <w:t>มนุษย</w:t>
      </w:r>
      <w:proofErr w:type="spellEnd"/>
      <w:r w:rsidRPr="00C37FBC">
        <w:rPr>
          <w:rFonts w:ascii="TH SarabunPSK" w:eastAsia="Calibri" w:hAnsi="TH SarabunPSK" w:cs="TH SarabunPSK"/>
          <w:color w:val="000000"/>
          <w:sz w:val="32"/>
          <w:szCs w:val="32"/>
          <w:cs/>
        </w:rPr>
        <w:t>สัมพันธ์ที่</w:t>
      </w:r>
      <w:r w:rsidRPr="00C37FBC">
        <w:rPr>
          <w:rFonts w:ascii="TH SarabunPSK" w:eastAsia="Calibri" w:hAnsi="TH SarabunPSK" w:cs="TH SarabunPSK"/>
          <w:color w:val="000000"/>
          <w:sz w:val="32"/>
          <w:szCs w:val="32"/>
          <w:cs/>
        </w:rPr>
        <w:lastRenderedPageBreak/>
        <w:t>ดีและได้ผลงานนำมาสู่ความภาคภูมิใจในกลุ่มและตนเอง ในด้านความเป็นอิสระ ผู้วิจัยได้เปิดโอกาสให้นักเรียนแสดงความคิดเห็น และยอมรับฟังความคิดเห็นของนักเรียน แสดงให้นักเรียนเห็นว่าความคิดของเขามีประโยชน์ พยายามนำความคิดเหล่านั้นมาใช้ให้เกิดประโยชน์ในการเรียนรู้ ทำให้ผู้เรียนมีความสนใจในการเรียนมากยิ่งขึ้น ในด้านการตรวจสอบ ผู้วิจัยได้จัดกิจกรรมการเรียนรู้โดยเน้นการจัดการเรียนการสอนตามกระบวนการทางวิทยาศาสตร์ในการสืบเสาะหาความรู้ ให้ผู้เรียนเป็นผู้คิดและลงมือปฏิบัติ และในด้านความแตกต่างระหว่างบุคคล ผู้วิจัยได้พัฒนากิจกรรมการเรียนรู้ให้มีกิจกรรมการเรียนรู้ที่หลากหลาย คิดค้นคว้าและแสวงหาแนวทางวิธีการใหม่ ๆ มาใช้จัดการเรียนการสอน การสอนโดยยึดนักเรียนเป็นศูนย์กลาง หรือนักเรียนเป็นผู้กระทำกิจกรรม เช่น วิธีการสอนแบบทดลอง แบบแก้ปัญหา แบบเสาะหาความรู้ด้วยตนเอง แบบแบ่งกลุ่มทำกิจกรรม แบบอภิปราย แบบศูนย์การเรียน ตลอดจนนวัตกรรมการสอนที่น่าสนใจ</w:t>
      </w:r>
      <w:r w:rsidRPr="00C37FBC">
        <w:rPr>
          <w:rFonts w:ascii="TH SarabunPSK" w:eastAsia="Calibri" w:hAnsi="TH SarabunPSK" w:cs="TH SarabunPSK"/>
          <w:color w:val="000000"/>
          <w:sz w:val="32"/>
          <w:szCs w:val="32"/>
        </w:rPr>
        <w:t xml:space="preserve"> </w:t>
      </w:r>
      <w:r w:rsidRPr="00C37FBC">
        <w:rPr>
          <w:rFonts w:ascii="TH SarabunPSK" w:eastAsia="Calibri" w:hAnsi="TH SarabunPSK" w:cs="TH SarabunPSK"/>
          <w:color w:val="000000"/>
          <w:sz w:val="32"/>
          <w:szCs w:val="32"/>
          <w:cs/>
        </w:rPr>
        <w:t>เป็นการจัดกิจกรรมการเรียนการสอนที่จัดประสบการณ์ให้แก่นักเรียนเหมือนกับการทำงานในชีวิตจริง ทำให้สอดคล้องกับความต้องการของเด็กทุกๆ ด้าน และช่วยส่งเสริมให้มีความสัมพันธ์กับเจตคติทางวิยาศาสตร์อย่างมีนัยสำคัญทางสถิติ แสดงให้เห็นว่าการจัดสภาพแวดล้อมทางการเรียนรู้เป็นสิ่งสำคัญ เป็นปัจจัยที่มีอิทธิพลไม่พียงส่งผลต่อเจตคติทางวิทยาศาสตร์ สอดคล้องกับผลการศึกษาของ</w:t>
      </w:r>
      <w:proofErr w:type="spellStart"/>
      <w:r w:rsidRPr="00C37FBC">
        <w:rPr>
          <w:rFonts w:ascii="TH SarabunPSK" w:eastAsia="Calibri" w:hAnsi="TH SarabunPSK" w:cs="TH SarabunPSK"/>
          <w:color w:val="000000"/>
          <w:sz w:val="32"/>
          <w:szCs w:val="32"/>
          <w:cs/>
        </w:rPr>
        <w:t>ริคการ์ต</w:t>
      </w:r>
      <w:proofErr w:type="spellEnd"/>
      <w:r w:rsidRPr="00C37FBC">
        <w:rPr>
          <w:rFonts w:ascii="TH SarabunPSK" w:eastAsia="Calibri" w:hAnsi="TH SarabunPSK" w:cs="TH SarabunPSK"/>
          <w:color w:val="000000"/>
          <w:sz w:val="32"/>
          <w:szCs w:val="32"/>
          <w:cs/>
        </w:rPr>
        <w:t>และเดนบรอก (</w:t>
      </w:r>
      <w:proofErr w:type="spellStart"/>
      <w:r w:rsidRPr="00C37FBC">
        <w:rPr>
          <w:rFonts w:ascii="TH SarabunPSK" w:eastAsia="Calibri" w:hAnsi="TH SarabunPSK" w:cs="TH SarabunPSK"/>
          <w:color w:val="000000"/>
          <w:sz w:val="32"/>
          <w:szCs w:val="32"/>
        </w:rPr>
        <w:t>Rickards</w:t>
      </w:r>
      <w:proofErr w:type="spellEnd"/>
      <w:r w:rsidRPr="00C37FBC">
        <w:rPr>
          <w:rFonts w:ascii="TH SarabunPSK" w:eastAsia="Calibri" w:hAnsi="TH SarabunPSK" w:cs="TH SarabunPSK"/>
          <w:color w:val="000000"/>
          <w:sz w:val="32"/>
          <w:szCs w:val="32"/>
        </w:rPr>
        <w:t xml:space="preserve">, </w:t>
      </w:r>
      <w:r w:rsidRPr="00C37FBC">
        <w:rPr>
          <w:rFonts w:ascii="TH SarabunPSK" w:eastAsia="Calibri" w:hAnsi="TH SarabunPSK" w:cs="TH SarabunPSK"/>
          <w:color w:val="000000"/>
          <w:sz w:val="32"/>
          <w:szCs w:val="32"/>
          <w:cs/>
        </w:rPr>
        <w:t>และ</w:t>
      </w:r>
      <w:r w:rsidRPr="00C37FBC">
        <w:rPr>
          <w:rFonts w:ascii="TH SarabunPSK" w:eastAsia="Calibri" w:hAnsi="TH SarabunPSK" w:cs="TH SarabunPSK"/>
          <w:color w:val="000000"/>
          <w:sz w:val="32"/>
          <w:szCs w:val="32"/>
        </w:rPr>
        <w:t xml:space="preserve"> den </w:t>
      </w:r>
      <w:proofErr w:type="spellStart"/>
      <w:r w:rsidRPr="00C37FBC">
        <w:rPr>
          <w:rFonts w:ascii="TH SarabunPSK" w:eastAsia="Calibri" w:hAnsi="TH SarabunPSK" w:cs="TH SarabunPSK"/>
          <w:color w:val="000000"/>
          <w:sz w:val="32"/>
          <w:szCs w:val="32"/>
        </w:rPr>
        <w:t>Brok</w:t>
      </w:r>
      <w:proofErr w:type="spellEnd"/>
      <w:r w:rsidRPr="00C37FBC">
        <w:rPr>
          <w:rFonts w:ascii="TH SarabunPSK" w:eastAsia="Calibri" w:hAnsi="TH SarabunPSK" w:cs="TH SarabunPSK"/>
          <w:color w:val="000000"/>
          <w:sz w:val="32"/>
          <w:szCs w:val="32"/>
        </w:rPr>
        <w:t xml:space="preserve">, </w:t>
      </w:r>
      <w:r w:rsidRPr="00C37FBC">
        <w:rPr>
          <w:rFonts w:ascii="TH SarabunPSK" w:eastAsia="Calibri" w:hAnsi="TH SarabunPSK" w:cs="TH SarabunPSK"/>
          <w:color w:val="000000"/>
          <w:sz w:val="32"/>
          <w:szCs w:val="32"/>
          <w:cs/>
        </w:rPr>
        <w:t xml:space="preserve">2003 </w:t>
      </w:r>
      <w:r w:rsidRPr="00C37FBC">
        <w:rPr>
          <w:rFonts w:ascii="TH SarabunPSK" w:eastAsia="Calibri" w:hAnsi="TH SarabunPSK" w:cs="TH SarabunPSK"/>
          <w:color w:val="000000"/>
          <w:sz w:val="32"/>
          <w:szCs w:val="32"/>
        </w:rPr>
        <w:t>: 189</w:t>
      </w:r>
      <w:r w:rsidRPr="00C37FBC">
        <w:rPr>
          <w:rFonts w:ascii="TH SarabunPSK" w:eastAsia="Calibri" w:hAnsi="TH SarabunPSK" w:cs="TH SarabunPSK"/>
          <w:color w:val="000000"/>
          <w:sz w:val="32"/>
          <w:szCs w:val="32"/>
          <w:cs/>
        </w:rPr>
        <w:t>) ที่ทำการศึกษาวิจัยในชั้นเรียนกับกลุ่มตัวอย่างผู้เรียนชั้นมัธยมศึกษา จำนวน 1</w:t>
      </w:r>
      <w:r w:rsidRPr="00C37FBC">
        <w:rPr>
          <w:rFonts w:ascii="TH SarabunPSK" w:eastAsia="Calibri" w:hAnsi="TH SarabunPSK" w:cs="TH SarabunPSK"/>
          <w:color w:val="000000"/>
          <w:sz w:val="32"/>
          <w:szCs w:val="32"/>
        </w:rPr>
        <w:t>,</w:t>
      </w:r>
      <w:r w:rsidRPr="00C37FBC">
        <w:rPr>
          <w:rFonts w:ascii="TH SarabunPSK" w:eastAsia="Calibri" w:hAnsi="TH SarabunPSK" w:cs="TH SarabunPSK"/>
          <w:color w:val="000000"/>
          <w:sz w:val="32"/>
          <w:szCs w:val="32"/>
          <w:cs/>
        </w:rPr>
        <w:t xml:space="preserve">188 คน จาก 50 ชั้นเรียนวิทยาศาสตร์ของประเทศสหรัฐอเมริกา พบว่าความสัมพันธ์ระหว่างสภาพแวดล้อมในชั้นเรียนและทัศนคติมีความสัมพันธ์กันอย่างมีนัยสำคัญทางสถิติและสอดคล้องกับการศึกษาของ </w:t>
      </w:r>
      <w:proofErr w:type="spellStart"/>
      <w:r w:rsidRPr="00C37FBC">
        <w:rPr>
          <w:rFonts w:ascii="TH SarabunPSK" w:eastAsia="Calibri" w:hAnsi="TH SarabunPSK" w:cs="TH SarabunPSK"/>
          <w:color w:val="000000"/>
          <w:sz w:val="32"/>
          <w:szCs w:val="32"/>
          <w:cs/>
        </w:rPr>
        <w:t>เค</w:t>
      </w:r>
      <w:proofErr w:type="spellEnd"/>
      <w:r w:rsidRPr="00C37FBC">
        <w:rPr>
          <w:rFonts w:ascii="TH SarabunPSK" w:eastAsia="Calibri" w:hAnsi="TH SarabunPSK" w:cs="TH SarabunPSK"/>
          <w:color w:val="000000"/>
          <w:sz w:val="32"/>
          <w:szCs w:val="32"/>
          <w:cs/>
        </w:rPr>
        <w:t>วก</w:t>
      </w:r>
      <w:r w:rsidRPr="00C37FBC">
        <w:rPr>
          <w:rFonts w:ascii="TH SarabunPSK" w:eastAsia="Calibri" w:hAnsi="TH SarabunPSK" w:cs="TH SarabunPSK"/>
          <w:color w:val="000000"/>
          <w:sz w:val="32"/>
          <w:szCs w:val="32"/>
        </w:rPr>
        <w:t xml:space="preserve">, </w:t>
      </w:r>
      <w:proofErr w:type="spellStart"/>
      <w:r w:rsidRPr="00C37FBC">
        <w:rPr>
          <w:rFonts w:ascii="TH SarabunPSK" w:eastAsia="Calibri" w:hAnsi="TH SarabunPSK" w:cs="TH SarabunPSK"/>
          <w:color w:val="000000"/>
          <w:sz w:val="32"/>
          <w:szCs w:val="32"/>
          <w:cs/>
        </w:rPr>
        <w:t>ฟราเซอร์</w:t>
      </w:r>
      <w:proofErr w:type="spellEnd"/>
      <w:r w:rsidRPr="00C37FBC">
        <w:rPr>
          <w:rFonts w:ascii="TH SarabunPSK" w:eastAsia="Calibri" w:hAnsi="TH SarabunPSK" w:cs="TH SarabunPSK"/>
          <w:color w:val="000000"/>
          <w:sz w:val="32"/>
          <w:szCs w:val="32"/>
          <w:cs/>
        </w:rPr>
        <w:t xml:space="preserve"> </w:t>
      </w:r>
      <w:proofErr w:type="spellStart"/>
      <w:r w:rsidRPr="00C37FBC">
        <w:rPr>
          <w:rFonts w:ascii="TH SarabunPSK" w:eastAsia="Calibri" w:hAnsi="TH SarabunPSK" w:cs="TH SarabunPSK"/>
          <w:color w:val="000000"/>
          <w:sz w:val="32"/>
          <w:szCs w:val="32"/>
          <w:cs/>
        </w:rPr>
        <w:t>และห</w:t>
      </w:r>
      <w:proofErr w:type="spellEnd"/>
      <w:r w:rsidRPr="00C37FBC">
        <w:rPr>
          <w:rFonts w:ascii="TH SarabunPSK" w:eastAsia="Calibri" w:hAnsi="TH SarabunPSK" w:cs="TH SarabunPSK"/>
          <w:color w:val="000000"/>
          <w:sz w:val="32"/>
          <w:szCs w:val="32"/>
          <w:cs/>
        </w:rPr>
        <w:t>ว่อง (</w:t>
      </w:r>
      <w:proofErr w:type="spellStart"/>
      <w:r w:rsidRPr="00C37FBC">
        <w:rPr>
          <w:rFonts w:ascii="TH SarabunPSK" w:eastAsia="Calibri" w:hAnsi="TH SarabunPSK" w:cs="TH SarabunPSK"/>
          <w:color w:val="000000"/>
          <w:sz w:val="32"/>
          <w:szCs w:val="32"/>
        </w:rPr>
        <w:t>Quek</w:t>
      </w:r>
      <w:proofErr w:type="spellEnd"/>
      <w:r w:rsidRPr="00C37FBC">
        <w:rPr>
          <w:rFonts w:ascii="TH SarabunPSK" w:eastAsia="Calibri" w:hAnsi="TH SarabunPSK" w:cs="TH SarabunPSK"/>
          <w:color w:val="000000"/>
          <w:sz w:val="32"/>
          <w:szCs w:val="32"/>
        </w:rPr>
        <w:t xml:space="preserve">, Fraser, &amp; Wong, </w:t>
      </w:r>
      <w:r w:rsidRPr="00C37FBC">
        <w:rPr>
          <w:rFonts w:ascii="TH SarabunPSK" w:eastAsia="Calibri" w:hAnsi="TH SarabunPSK" w:cs="TH SarabunPSK"/>
          <w:color w:val="000000"/>
          <w:sz w:val="32"/>
          <w:szCs w:val="32"/>
          <w:cs/>
        </w:rPr>
        <w:t xml:space="preserve">2005 </w:t>
      </w:r>
      <w:r w:rsidRPr="00C37FBC">
        <w:rPr>
          <w:rFonts w:ascii="TH SarabunPSK" w:eastAsia="Calibri" w:hAnsi="TH SarabunPSK" w:cs="TH SarabunPSK"/>
          <w:color w:val="000000"/>
          <w:sz w:val="32"/>
          <w:szCs w:val="32"/>
        </w:rPr>
        <w:t>: 108</w:t>
      </w:r>
      <w:r w:rsidRPr="00C37FBC">
        <w:rPr>
          <w:rFonts w:ascii="TH SarabunPSK" w:eastAsia="Calibri" w:hAnsi="TH SarabunPSK" w:cs="TH SarabunPSK"/>
          <w:color w:val="000000"/>
          <w:sz w:val="32"/>
          <w:szCs w:val="32"/>
          <w:cs/>
        </w:rPr>
        <w:t xml:space="preserve">) ที่ทำการวิจัยในชั้นเรียนกับกลุ่มตัวอย่างผู้เรียนชั้นมัธยมศึกษา จำนวน </w:t>
      </w:r>
      <w:r w:rsidRPr="00C37FBC">
        <w:rPr>
          <w:rFonts w:ascii="TH SarabunPSK" w:eastAsia="Calibri" w:hAnsi="TH SarabunPSK" w:cs="TH SarabunPSK"/>
          <w:color w:val="000000"/>
          <w:sz w:val="32"/>
          <w:szCs w:val="32"/>
          <w:cs/>
        </w:rPr>
        <w:lastRenderedPageBreak/>
        <w:t xml:space="preserve">200 คน ที่เป็นผู้เรียนในกลุ่มผู้มีพรสวรรค์ทางวิทยาศาสตร์ ในประเทศสิงคโปร์ พบว่าความสัมพันธ์ระหว่างความคิดเห็นต่อสภาพแวดล้อมและทัศนคติของผู้เรียนที่มีต่อวิชาเคมีมีความสัมพันธ์กันอย่างมีนัยสำคัญทางสถิต และยังแสดงถึงประสิทธิภาพของการจัดการเรียนการสอนที่ผู้วิจัยสามารถใช้ข้อมูลจากการประเมินผลการจัดการสภาพแวดล้อมทางการเรียนรู้ ไปใช้ในการปรับปรุงกระบวนการเรียนการสอนต่อไปได้ โดยการใช้ผลการประเมินความคิดเห็นของผู้เรียนต่อการจัดสภาพแวดล้อมทางการเรียนรู้ในชั้นเรียนเคมีด้วยเครื่องมือ </w:t>
      </w:r>
      <w:r w:rsidRPr="00C37FBC">
        <w:rPr>
          <w:rFonts w:ascii="TH SarabunPSK" w:eastAsia="Calibri" w:hAnsi="TH SarabunPSK" w:cs="TH SarabunPSK"/>
          <w:color w:val="000000"/>
          <w:sz w:val="32"/>
          <w:szCs w:val="32"/>
        </w:rPr>
        <w:t xml:space="preserve">ICEQ </w:t>
      </w:r>
      <w:r w:rsidRPr="00C37FBC">
        <w:rPr>
          <w:rFonts w:ascii="TH SarabunPSK" w:eastAsia="Calibri" w:hAnsi="TH SarabunPSK" w:cs="TH SarabunPSK"/>
          <w:color w:val="000000"/>
          <w:sz w:val="32"/>
          <w:szCs w:val="32"/>
          <w:cs/>
        </w:rPr>
        <w:t>หากพบว่าผู้เรียนแสดงการรับรู้ค่อนข้างดีในการประเมินสภาพแวดล้อมทางการเรียนรู้ในห้องเรียนเคมี จะบ่งบอกให้ทราบว่าการจัดสภาพแวดล้อมทางการเรียนรู้สอดคล้องกับความต้องการของผู้เรียน ซึ่งจะทำให้ผู้เรียนมีความรู้สึกชอบ พึงพอใจในการเรียนวิชาเคมี ซึ่งจะส่งผลต่อเจตคติทางวิทยาศาสตร์ในทางบวกต่อรายวิชาเคมีด้วย</w:t>
      </w:r>
    </w:p>
    <w:p w:rsidR="00C37FBC" w:rsidRDefault="00C37FBC" w:rsidP="00C37FBC">
      <w:pPr>
        <w:tabs>
          <w:tab w:val="left" w:pos="709"/>
          <w:tab w:val="left" w:pos="993"/>
        </w:tabs>
        <w:spacing w:after="0" w:line="240" w:lineRule="auto"/>
        <w:rPr>
          <w:rFonts w:ascii="TH SarabunPSK" w:eastAsia="Calibri" w:hAnsi="TH SarabunPSK" w:cs="TH SarabunPSK"/>
          <w:color w:val="FF0000"/>
          <w:sz w:val="24"/>
          <w:szCs w:val="24"/>
        </w:rPr>
      </w:pPr>
    </w:p>
    <w:p w:rsidR="00C37FBC" w:rsidRDefault="00C37FBC" w:rsidP="00C37FBC">
      <w:pPr>
        <w:tabs>
          <w:tab w:val="left" w:pos="709"/>
          <w:tab w:val="left" w:pos="993"/>
        </w:tabs>
        <w:spacing w:after="0" w:line="240" w:lineRule="auto"/>
        <w:rPr>
          <w:rFonts w:ascii="TH SarabunPSK" w:eastAsia="Calibri" w:hAnsi="TH SarabunPSK" w:cs="TH SarabunPSK"/>
          <w:color w:val="FF0000"/>
          <w:sz w:val="24"/>
          <w:szCs w:val="24"/>
        </w:rPr>
      </w:pPr>
    </w:p>
    <w:p w:rsidR="00C37FBC" w:rsidRDefault="00C37FBC" w:rsidP="00C37FBC">
      <w:pPr>
        <w:tabs>
          <w:tab w:val="left" w:pos="709"/>
          <w:tab w:val="left" w:pos="993"/>
        </w:tabs>
        <w:spacing w:after="0" w:line="240" w:lineRule="auto"/>
        <w:rPr>
          <w:rFonts w:ascii="TH SarabunPSK" w:eastAsia="Calibri" w:hAnsi="TH SarabunPSK" w:cs="TH SarabunPSK"/>
          <w:color w:val="FF0000"/>
          <w:sz w:val="24"/>
          <w:szCs w:val="24"/>
        </w:rPr>
      </w:pPr>
    </w:p>
    <w:p w:rsidR="00C37FBC" w:rsidRDefault="00C37FBC" w:rsidP="00C37FBC">
      <w:pPr>
        <w:tabs>
          <w:tab w:val="left" w:pos="709"/>
          <w:tab w:val="left" w:pos="993"/>
        </w:tabs>
        <w:spacing w:after="0" w:line="240" w:lineRule="auto"/>
        <w:rPr>
          <w:rFonts w:ascii="TH SarabunPSK" w:eastAsia="Calibri" w:hAnsi="TH SarabunPSK" w:cs="TH SarabunPSK"/>
          <w:color w:val="FF0000"/>
          <w:sz w:val="24"/>
          <w:szCs w:val="24"/>
        </w:rPr>
      </w:pPr>
    </w:p>
    <w:p w:rsidR="00C37FBC" w:rsidRPr="00C37FBC" w:rsidRDefault="00C37FBC" w:rsidP="00C37FBC">
      <w:pPr>
        <w:tabs>
          <w:tab w:val="left" w:pos="709"/>
          <w:tab w:val="left" w:pos="993"/>
        </w:tabs>
        <w:spacing w:after="0" w:line="240" w:lineRule="auto"/>
        <w:rPr>
          <w:rFonts w:ascii="TH SarabunPSK" w:eastAsia="Calibri" w:hAnsi="TH SarabunPSK" w:cs="TH SarabunPSK"/>
          <w:color w:val="FF0000"/>
          <w:sz w:val="24"/>
          <w:szCs w:val="24"/>
          <w:cs/>
        </w:rPr>
      </w:pPr>
    </w:p>
    <w:p w:rsidR="00C37FBC" w:rsidRPr="00C37FBC" w:rsidRDefault="00C37FBC" w:rsidP="00C37FBC">
      <w:pPr>
        <w:tabs>
          <w:tab w:val="left" w:pos="709"/>
          <w:tab w:val="left" w:pos="993"/>
        </w:tabs>
        <w:spacing w:after="0" w:line="240" w:lineRule="auto"/>
        <w:rPr>
          <w:rFonts w:ascii="TH SarabunPSK" w:eastAsia="Calibri" w:hAnsi="TH SarabunPSK" w:cs="TH SarabunPSK"/>
          <w:b/>
          <w:bCs/>
          <w:sz w:val="36"/>
          <w:szCs w:val="36"/>
        </w:rPr>
      </w:pPr>
      <w:r w:rsidRPr="00C37FBC">
        <w:rPr>
          <w:rFonts w:ascii="TH SarabunPSK" w:eastAsia="Calibri" w:hAnsi="TH SarabunPSK" w:cs="TH SarabunPSK"/>
          <w:b/>
          <w:bCs/>
          <w:sz w:val="36"/>
          <w:szCs w:val="36"/>
          <w:cs/>
        </w:rPr>
        <w:t>ข้อเสนอแนะ</w:t>
      </w:r>
    </w:p>
    <w:p w:rsidR="00C37FBC" w:rsidRPr="00C37FBC" w:rsidRDefault="00C37FBC" w:rsidP="00C37FBC">
      <w:pPr>
        <w:tabs>
          <w:tab w:val="left" w:pos="709"/>
          <w:tab w:val="left" w:pos="993"/>
        </w:tabs>
        <w:spacing w:after="0" w:line="240" w:lineRule="auto"/>
        <w:rPr>
          <w:rFonts w:ascii="TH SarabunPSK" w:eastAsia="Calibri" w:hAnsi="TH SarabunPSK" w:cs="TH SarabunPSK"/>
          <w:b/>
          <w:bCs/>
          <w:sz w:val="12"/>
          <w:szCs w:val="12"/>
        </w:rPr>
      </w:pPr>
    </w:p>
    <w:p w:rsidR="00C37FBC" w:rsidRPr="00C37FBC" w:rsidRDefault="00C37FBC" w:rsidP="00C37FBC">
      <w:pPr>
        <w:tabs>
          <w:tab w:val="left" w:pos="709"/>
          <w:tab w:val="left" w:pos="993"/>
        </w:tabs>
        <w:spacing w:after="0" w:line="240" w:lineRule="auto"/>
        <w:rPr>
          <w:rFonts w:ascii="TH SarabunPSK" w:eastAsia="Calibri" w:hAnsi="TH SarabunPSK" w:cs="TH SarabunPSK"/>
          <w:color w:val="000000"/>
          <w:sz w:val="32"/>
          <w:szCs w:val="32"/>
        </w:rPr>
      </w:pPr>
      <w:r w:rsidRPr="00C37FBC">
        <w:rPr>
          <w:rFonts w:ascii="TH SarabunPSK" w:eastAsia="Calibri" w:hAnsi="TH SarabunPSK" w:cs="TH SarabunPSK"/>
          <w:b/>
          <w:bCs/>
          <w:sz w:val="32"/>
          <w:szCs w:val="32"/>
        </w:rPr>
        <w:tab/>
      </w:r>
      <w:r w:rsidRPr="00C37FBC">
        <w:rPr>
          <w:rFonts w:ascii="TH SarabunPSK" w:eastAsia="Calibri" w:hAnsi="TH SarabunPSK" w:cs="TH SarabunPSK"/>
          <w:color w:val="000000"/>
          <w:sz w:val="32"/>
          <w:szCs w:val="32"/>
          <w:cs/>
        </w:rPr>
        <w:t>จากผลการศึกษาค้นคว้าครั้งนี้ ผู้วิจัยมีข้อเสนอแนะซึ่งอาจเป็นประโยชน์ต่อการจัดการเรียนรู้และการศึกษาวิจัย ดังนี้</w:t>
      </w:r>
    </w:p>
    <w:p w:rsidR="00C37FBC" w:rsidRPr="00C37FBC" w:rsidRDefault="00C37FBC" w:rsidP="00C37FBC">
      <w:pPr>
        <w:tabs>
          <w:tab w:val="left" w:pos="709"/>
          <w:tab w:val="left" w:pos="993"/>
        </w:tabs>
        <w:spacing w:after="0" w:line="240" w:lineRule="auto"/>
        <w:rPr>
          <w:rFonts w:ascii="TH SarabunPSK" w:eastAsia="Calibri" w:hAnsi="TH SarabunPSK" w:cs="TH SarabunPSK"/>
          <w:color w:val="000000"/>
          <w:sz w:val="12"/>
          <w:szCs w:val="12"/>
          <w:cs/>
        </w:rPr>
      </w:pPr>
    </w:p>
    <w:p w:rsidR="00C37FBC" w:rsidRPr="00C37FBC" w:rsidRDefault="00C37FBC" w:rsidP="00C37FBC">
      <w:pPr>
        <w:numPr>
          <w:ilvl w:val="0"/>
          <w:numId w:val="28"/>
        </w:numPr>
        <w:tabs>
          <w:tab w:val="left" w:pos="709"/>
          <w:tab w:val="left" w:pos="993"/>
        </w:tabs>
        <w:spacing w:after="0" w:line="240" w:lineRule="auto"/>
        <w:contextualSpacing/>
        <w:rPr>
          <w:rFonts w:ascii="TH SarabunPSK" w:eastAsia="Calibri" w:hAnsi="TH SarabunPSK" w:cs="TH SarabunPSK"/>
          <w:b/>
          <w:bCs/>
          <w:color w:val="000000"/>
          <w:sz w:val="32"/>
          <w:szCs w:val="32"/>
        </w:rPr>
      </w:pPr>
      <w:r w:rsidRPr="00C37FBC">
        <w:rPr>
          <w:rFonts w:ascii="TH SarabunPSK" w:eastAsia="Calibri" w:hAnsi="TH SarabunPSK" w:cs="TH SarabunPSK"/>
          <w:b/>
          <w:bCs/>
          <w:color w:val="000000"/>
          <w:sz w:val="32"/>
          <w:szCs w:val="32"/>
          <w:cs/>
        </w:rPr>
        <w:t>ข้อเสนอแนะเพื่อนำผลการวิจัยไปใช้</w:t>
      </w:r>
    </w:p>
    <w:p w:rsidR="00C37FBC" w:rsidRPr="00C37FBC" w:rsidRDefault="00C37FBC" w:rsidP="00C37FBC">
      <w:pPr>
        <w:tabs>
          <w:tab w:val="left" w:pos="709"/>
          <w:tab w:val="left" w:pos="993"/>
        </w:tabs>
        <w:spacing w:after="0" w:line="240" w:lineRule="auto"/>
        <w:ind w:left="1065"/>
        <w:contextualSpacing/>
        <w:rPr>
          <w:rFonts w:ascii="TH SarabunPSK" w:eastAsia="Calibri" w:hAnsi="TH SarabunPSK" w:cs="TH SarabunPSK"/>
          <w:b/>
          <w:bCs/>
          <w:color w:val="000000"/>
          <w:sz w:val="12"/>
          <w:szCs w:val="12"/>
        </w:rPr>
      </w:pPr>
    </w:p>
    <w:p w:rsidR="00C37FBC" w:rsidRPr="00C37FBC" w:rsidRDefault="00C37FBC" w:rsidP="00C37FBC">
      <w:pPr>
        <w:numPr>
          <w:ilvl w:val="1"/>
          <w:numId w:val="29"/>
        </w:numPr>
        <w:tabs>
          <w:tab w:val="left" w:pos="709"/>
          <w:tab w:val="left" w:pos="993"/>
        </w:tabs>
        <w:spacing w:after="0" w:line="240" w:lineRule="auto"/>
        <w:ind w:left="0" w:firstLine="990"/>
        <w:contextualSpacing/>
        <w:rPr>
          <w:rFonts w:ascii="TH SarabunPSK" w:eastAsia="Calibri" w:hAnsi="TH SarabunPSK" w:cs="TH SarabunPSK"/>
          <w:b/>
          <w:bCs/>
          <w:color w:val="000000"/>
          <w:sz w:val="32"/>
          <w:szCs w:val="32"/>
        </w:rPr>
      </w:pPr>
      <w:r w:rsidRPr="00C37FBC">
        <w:rPr>
          <w:rFonts w:ascii="TH SarabunPSK" w:eastAsia="Calibri" w:hAnsi="TH SarabunPSK" w:cs="TH SarabunPSK"/>
          <w:color w:val="000000"/>
          <w:sz w:val="32"/>
          <w:szCs w:val="32"/>
          <w:cs/>
        </w:rPr>
        <w:t>ผู้สอนควรแน่ใจว่าผู้เรียนมีความเข้าใจในกระบวนการกลุ่มมากน้อยเพียงใด ถ้าหากพบว่าผู้เรียนยังขาดทักษะในด้านการทำงานกลุ่ม ครูผู้สอนควรจะมี การฝึกการทำงานกลุ่มก่อน เนื่องจากกระบวนการกลุ่มมีบทบาทและมีความสำคัญต่อการจัดการเรียนการสอน</w:t>
      </w:r>
    </w:p>
    <w:p w:rsidR="00C37FBC" w:rsidRPr="00C37FBC" w:rsidRDefault="00C37FBC" w:rsidP="00C37FBC">
      <w:pPr>
        <w:numPr>
          <w:ilvl w:val="1"/>
          <w:numId w:val="29"/>
        </w:numPr>
        <w:tabs>
          <w:tab w:val="left" w:pos="709"/>
          <w:tab w:val="left" w:pos="993"/>
        </w:tabs>
        <w:spacing w:after="0" w:line="240" w:lineRule="auto"/>
        <w:ind w:left="0" w:firstLine="990"/>
        <w:contextualSpacing/>
        <w:rPr>
          <w:rFonts w:ascii="TH SarabunPSK" w:eastAsia="Calibri" w:hAnsi="TH SarabunPSK" w:cs="TH SarabunPSK"/>
          <w:b/>
          <w:bCs/>
          <w:color w:val="000000"/>
          <w:sz w:val="32"/>
          <w:szCs w:val="32"/>
        </w:rPr>
      </w:pPr>
      <w:r w:rsidRPr="00C37FBC">
        <w:rPr>
          <w:rFonts w:ascii="TH SarabunPSK" w:eastAsia="Calibri" w:hAnsi="TH SarabunPSK" w:cs="TH SarabunPSK"/>
          <w:color w:val="000000"/>
          <w:sz w:val="32"/>
          <w:szCs w:val="32"/>
          <w:cs/>
        </w:rPr>
        <w:lastRenderedPageBreak/>
        <w:t>ครูผู้สอนควรคำนึงถึงความแตกต่างระหว่างบุคคลในขณะร่วมทำกิจกรรมหรือตอบคำถามโดยเฉพาะในขั้นตอนการแสวงหาความรู้ ซึ่งเป็นขั้นตอนที่ต้องใช้เวลาในการศึกษาค้นคว้าหาข้อมูลและใช้ทักษะกระบวนการทางวิทยาศาสตร์เพื่อให้ได้ความรู้ใหม่ โดยครูควรมีการชี้แนะแนวทางในการหาคำตอบมากกว่าการบอกคำตอบนั้นแทน</w:t>
      </w:r>
    </w:p>
    <w:p w:rsidR="00C37FBC" w:rsidRPr="00C37FBC" w:rsidRDefault="00C37FBC" w:rsidP="00C37FBC">
      <w:pPr>
        <w:numPr>
          <w:ilvl w:val="1"/>
          <w:numId w:val="29"/>
        </w:numPr>
        <w:tabs>
          <w:tab w:val="left" w:pos="709"/>
          <w:tab w:val="left" w:pos="993"/>
        </w:tabs>
        <w:spacing w:after="0" w:line="240" w:lineRule="auto"/>
        <w:ind w:left="0" w:firstLine="990"/>
        <w:contextualSpacing/>
        <w:rPr>
          <w:rFonts w:ascii="TH SarabunPSK" w:eastAsia="Calibri" w:hAnsi="TH SarabunPSK" w:cs="TH SarabunPSK"/>
          <w:b/>
          <w:bCs/>
          <w:color w:val="000000"/>
          <w:sz w:val="32"/>
          <w:szCs w:val="32"/>
        </w:rPr>
      </w:pPr>
      <w:r w:rsidRPr="00C37FBC">
        <w:rPr>
          <w:rFonts w:ascii="TH SarabunPSK" w:eastAsia="Calibri" w:hAnsi="TH SarabunPSK" w:cs="TH SarabunPSK"/>
          <w:color w:val="000000"/>
          <w:sz w:val="32"/>
          <w:szCs w:val="32"/>
          <w:cs/>
        </w:rPr>
        <w:t>ครูควรจัดกิจกรรมการเรียนการสอนที่ให้ผู้เรียนได้ลงมือปฏิบัติด้วยตนเอง มีส่วนร่วมในกิจกรรมมากที่สุดและทั่วถึงทุกคน โดยให้ผู้เรียนได้ใช้ทักษะกระบวนการต่างๆ ในการศึกษาค้นคว้าหาความรู้ เพื่อสามารถค้นคว้าหาความรู้และสร้างองค์ความรู้ด้วยตนเองตลอดจนนำความรู้ไปประยุกต์ใช้ในสถานการณ์ต่างๆได้ อันจะทำให้เกิดความคงทนในการเรียนรู้ได้ดีขึ้นอีกด้วย</w:t>
      </w:r>
    </w:p>
    <w:p w:rsidR="00C37FBC" w:rsidRPr="00C37FBC" w:rsidRDefault="00C37FBC" w:rsidP="00C37FBC">
      <w:pPr>
        <w:numPr>
          <w:ilvl w:val="1"/>
          <w:numId w:val="29"/>
        </w:numPr>
        <w:tabs>
          <w:tab w:val="left" w:pos="709"/>
          <w:tab w:val="left" w:pos="993"/>
        </w:tabs>
        <w:spacing w:after="0" w:line="240" w:lineRule="auto"/>
        <w:ind w:left="0" w:firstLine="990"/>
        <w:contextualSpacing/>
        <w:rPr>
          <w:rFonts w:ascii="TH SarabunPSK" w:eastAsia="Calibri" w:hAnsi="TH SarabunPSK" w:cs="TH SarabunPSK"/>
          <w:b/>
          <w:bCs/>
          <w:color w:val="000000"/>
          <w:sz w:val="32"/>
          <w:szCs w:val="32"/>
        </w:rPr>
      </w:pPr>
      <w:r w:rsidRPr="00C37FBC">
        <w:rPr>
          <w:rFonts w:ascii="TH SarabunPSK" w:eastAsia="Calibri" w:hAnsi="TH SarabunPSK" w:cs="TH SarabunPSK"/>
          <w:color w:val="000000"/>
          <w:sz w:val="32"/>
          <w:szCs w:val="32"/>
          <w:cs/>
        </w:rPr>
        <w:t>ครูควรสร้างบรรยากาศในการเรียนการสอนให้มีความเป็นกันเองกับผู้เรียน เพื่อเปิดโอกาสให้ผู้เรียนได้มีส่วนร่วมในกิจกรรมทุกขั้นตอน</w:t>
      </w:r>
    </w:p>
    <w:p w:rsidR="00C37FBC" w:rsidRPr="00C37FBC" w:rsidRDefault="00C37FBC" w:rsidP="00C37FBC">
      <w:pPr>
        <w:numPr>
          <w:ilvl w:val="1"/>
          <w:numId w:val="29"/>
        </w:numPr>
        <w:tabs>
          <w:tab w:val="left" w:pos="709"/>
          <w:tab w:val="left" w:pos="993"/>
        </w:tabs>
        <w:spacing w:after="0" w:line="240" w:lineRule="auto"/>
        <w:ind w:left="0" w:firstLine="990"/>
        <w:contextualSpacing/>
        <w:rPr>
          <w:rFonts w:ascii="TH SarabunPSK" w:eastAsia="Calibri" w:hAnsi="TH SarabunPSK" w:cs="TH SarabunPSK"/>
          <w:b/>
          <w:bCs/>
          <w:color w:val="000000"/>
          <w:sz w:val="32"/>
          <w:szCs w:val="32"/>
        </w:rPr>
      </w:pPr>
      <w:r w:rsidRPr="00C37FBC">
        <w:rPr>
          <w:rFonts w:ascii="TH SarabunPSK" w:eastAsia="Calibri" w:hAnsi="TH SarabunPSK" w:cs="TH SarabunPSK"/>
          <w:color w:val="000000"/>
          <w:sz w:val="32"/>
          <w:szCs w:val="32"/>
          <w:cs/>
        </w:rPr>
        <w:t>ควรส่งเสริมให้ผู้เรียนมีความกล้าคิด กล้าแสดงออกอย่างเหมาะสม โดยคอยกระตุ้นและให้การเสริมแรง ตลอดจนให้คำแนะนำอย่างใกล้ชิดเพื่อกระตุ้นให้ผู้เรียนแสดงพฤติกรรมออกมา</w:t>
      </w:r>
    </w:p>
    <w:p w:rsidR="00C37FBC" w:rsidRPr="00C37FBC" w:rsidRDefault="00C37FBC" w:rsidP="00C37FBC">
      <w:pPr>
        <w:numPr>
          <w:ilvl w:val="1"/>
          <w:numId w:val="29"/>
        </w:numPr>
        <w:tabs>
          <w:tab w:val="left" w:pos="709"/>
          <w:tab w:val="left" w:pos="993"/>
        </w:tabs>
        <w:spacing w:after="0" w:line="240" w:lineRule="auto"/>
        <w:ind w:left="0" w:firstLine="990"/>
        <w:contextualSpacing/>
        <w:rPr>
          <w:rFonts w:ascii="TH SarabunPSK" w:eastAsia="Calibri" w:hAnsi="TH SarabunPSK" w:cs="TH SarabunPSK"/>
          <w:color w:val="000000"/>
          <w:sz w:val="32"/>
          <w:szCs w:val="32"/>
        </w:rPr>
      </w:pPr>
      <w:r w:rsidRPr="00C37FBC">
        <w:rPr>
          <w:rFonts w:ascii="TH SarabunPSK" w:eastAsia="Calibri" w:hAnsi="TH SarabunPSK" w:cs="TH SarabunPSK"/>
          <w:color w:val="000000"/>
          <w:sz w:val="32"/>
          <w:szCs w:val="32"/>
          <w:cs/>
        </w:rPr>
        <w:t>ควรมีการจัดแหล่งการเรียนรู้ให้กับผู้เรียนใช้ศึกษาค้นคว้าอย่างเพียงพอ มีความหลากหลายและเหมาะสมด้วย</w:t>
      </w:r>
    </w:p>
    <w:p w:rsidR="00C37FBC" w:rsidRPr="00C37FBC" w:rsidRDefault="00C37FBC" w:rsidP="00C37FBC">
      <w:pPr>
        <w:tabs>
          <w:tab w:val="left" w:pos="709"/>
          <w:tab w:val="left" w:pos="993"/>
        </w:tabs>
        <w:spacing w:after="0" w:line="240" w:lineRule="auto"/>
        <w:ind w:left="990"/>
        <w:contextualSpacing/>
        <w:rPr>
          <w:rFonts w:ascii="TH SarabunPSK" w:eastAsia="Calibri" w:hAnsi="TH SarabunPSK" w:cs="TH SarabunPSK"/>
          <w:color w:val="000000"/>
          <w:sz w:val="12"/>
          <w:szCs w:val="12"/>
        </w:rPr>
      </w:pPr>
    </w:p>
    <w:p w:rsidR="00C37FBC" w:rsidRPr="00C37FBC" w:rsidRDefault="00C37FBC" w:rsidP="00C37FBC">
      <w:pPr>
        <w:numPr>
          <w:ilvl w:val="0"/>
          <w:numId w:val="28"/>
        </w:numPr>
        <w:tabs>
          <w:tab w:val="left" w:pos="709"/>
          <w:tab w:val="left" w:pos="993"/>
        </w:tabs>
        <w:spacing w:after="0" w:line="240" w:lineRule="auto"/>
        <w:contextualSpacing/>
        <w:rPr>
          <w:rFonts w:ascii="TH SarabunPSK" w:eastAsia="Calibri" w:hAnsi="TH SarabunPSK" w:cs="TH SarabunPSK"/>
          <w:b/>
          <w:bCs/>
          <w:color w:val="000000"/>
          <w:sz w:val="32"/>
          <w:szCs w:val="32"/>
        </w:rPr>
      </w:pPr>
      <w:r w:rsidRPr="00C37FBC">
        <w:rPr>
          <w:rFonts w:ascii="TH SarabunPSK" w:eastAsia="Calibri" w:hAnsi="TH SarabunPSK" w:cs="TH SarabunPSK"/>
          <w:b/>
          <w:bCs/>
          <w:color w:val="000000"/>
          <w:sz w:val="32"/>
          <w:szCs w:val="32"/>
          <w:cs/>
        </w:rPr>
        <w:t>ข้อเสนอแนะเพื่อทำการวิจัยครั้งต่อไป</w:t>
      </w:r>
    </w:p>
    <w:p w:rsidR="00C37FBC" w:rsidRPr="00C37FBC" w:rsidRDefault="00C37FBC" w:rsidP="00C37FBC">
      <w:pPr>
        <w:tabs>
          <w:tab w:val="left" w:pos="709"/>
          <w:tab w:val="left" w:pos="993"/>
        </w:tabs>
        <w:spacing w:after="0" w:line="240" w:lineRule="auto"/>
        <w:ind w:left="1065"/>
        <w:contextualSpacing/>
        <w:rPr>
          <w:rFonts w:ascii="TH SarabunPSK" w:eastAsia="Calibri" w:hAnsi="TH SarabunPSK" w:cs="TH SarabunPSK"/>
          <w:b/>
          <w:bCs/>
          <w:color w:val="000000"/>
          <w:sz w:val="12"/>
          <w:szCs w:val="12"/>
        </w:rPr>
      </w:pPr>
    </w:p>
    <w:p w:rsidR="00C37FBC" w:rsidRPr="00C37FBC" w:rsidRDefault="00C37FBC" w:rsidP="00C37FBC">
      <w:pPr>
        <w:tabs>
          <w:tab w:val="left" w:pos="709"/>
          <w:tab w:val="left" w:pos="993"/>
        </w:tabs>
        <w:spacing w:after="0" w:line="240" w:lineRule="auto"/>
        <w:ind w:left="720"/>
        <w:contextualSpacing/>
        <w:rPr>
          <w:rFonts w:ascii="TH SarabunPSK" w:eastAsia="Calibri" w:hAnsi="TH SarabunPSK" w:cs="TH SarabunPSK"/>
          <w:color w:val="000000"/>
          <w:sz w:val="32"/>
          <w:szCs w:val="32"/>
        </w:rPr>
      </w:pPr>
      <w:r w:rsidRPr="00C37FBC">
        <w:rPr>
          <w:rFonts w:ascii="TH SarabunPSK" w:eastAsia="Calibri" w:hAnsi="TH SarabunPSK" w:cs="TH SarabunPSK"/>
          <w:color w:val="000000"/>
          <w:sz w:val="32"/>
          <w:szCs w:val="32"/>
        </w:rPr>
        <w:t xml:space="preserve">      2.1  </w:t>
      </w:r>
      <w:r w:rsidRPr="00C37FBC">
        <w:rPr>
          <w:rFonts w:ascii="TH SarabunPSK" w:eastAsia="Calibri" w:hAnsi="TH SarabunPSK" w:cs="TH SarabunPSK"/>
          <w:color w:val="000000"/>
          <w:sz w:val="32"/>
          <w:szCs w:val="32"/>
          <w:cs/>
        </w:rPr>
        <w:t>ควรมีการศึกษาเปรียบเทียบการจัดสภาพแวดล้อมการที่มีส่วนสนับสนุนความ</w:t>
      </w:r>
    </w:p>
    <w:p w:rsidR="00C37FBC" w:rsidRPr="00C37FBC" w:rsidRDefault="00C37FBC" w:rsidP="00C37FBC">
      <w:pPr>
        <w:tabs>
          <w:tab w:val="left" w:pos="709"/>
          <w:tab w:val="left" w:pos="993"/>
        </w:tabs>
        <w:spacing w:after="0" w:line="240" w:lineRule="auto"/>
        <w:contextualSpacing/>
        <w:rPr>
          <w:rFonts w:ascii="TH SarabunPSK" w:eastAsia="Calibri" w:hAnsi="TH SarabunPSK" w:cs="TH SarabunPSK"/>
          <w:b/>
          <w:bCs/>
          <w:color w:val="000000"/>
          <w:sz w:val="32"/>
          <w:szCs w:val="32"/>
        </w:rPr>
      </w:pPr>
      <w:r w:rsidRPr="00C37FBC">
        <w:rPr>
          <w:rFonts w:ascii="TH SarabunPSK" w:eastAsia="Calibri" w:hAnsi="TH SarabunPSK" w:cs="TH SarabunPSK"/>
          <w:color w:val="000000"/>
          <w:sz w:val="32"/>
          <w:szCs w:val="32"/>
          <w:cs/>
        </w:rPr>
        <w:t>แตกต่างระหว่างบุคคลของนักเรียนกับเจตคติต่อการจัดกิจกรรมการเรียนรู้วิทยาศาสตร์ ในบทเรียนอื่น และระดับชั้นอื่นๆ</w:t>
      </w:r>
    </w:p>
    <w:p w:rsidR="00C37FBC" w:rsidRPr="00C37FBC" w:rsidRDefault="00C37FBC" w:rsidP="00C37FBC">
      <w:pPr>
        <w:tabs>
          <w:tab w:val="left" w:pos="709"/>
          <w:tab w:val="left" w:pos="993"/>
        </w:tabs>
        <w:spacing w:after="0" w:line="240" w:lineRule="auto"/>
        <w:ind w:left="720"/>
        <w:contextualSpacing/>
        <w:rPr>
          <w:rFonts w:ascii="TH SarabunPSK" w:eastAsia="Calibri" w:hAnsi="TH SarabunPSK" w:cs="TH SarabunPSK"/>
          <w:color w:val="000000"/>
          <w:sz w:val="32"/>
          <w:szCs w:val="32"/>
        </w:rPr>
      </w:pPr>
      <w:r w:rsidRPr="00C37FBC">
        <w:rPr>
          <w:rFonts w:ascii="TH SarabunPSK" w:eastAsia="Calibri" w:hAnsi="TH SarabunPSK" w:cs="TH SarabunPSK"/>
          <w:color w:val="000000"/>
          <w:sz w:val="32"/>
          <w:szCs w:val="32"/>
        </w:rPr>
        <w:tab/>
        <w:t>2.2</w:t>
      </w:r>
      <w:r w:rsidRPr="00C37FBC">
        <w:rPr>
          <w:rFonts w:ascii="TH SarabunPSK" w:eastAsia="Calibri" w:hAnsi="TH SarabunPSK" w:cs="TH SarabunPSK"/>
          <w:color w:val="000000"/>
          <w:sz w:val="32"/>
          <w:szCs w:val="32"/>
          <w:cs/>
        </w:rPr>
        <w:t xml:space="preserve">   ในการศึกษาความสัมพันธ์ระหว่างความคิดเห็นต่อการจัดสภาพแวดล้อมการ</w:t>
      </w:r>
    </w:p>
    <w:p w:rsidR="00C37FBC" w:rsidRDefault="00C37FBC" w:rsidP="00C37FBC">
      <w:pPr>
        <w:tabs>
          <w:tab w:val="left" w:pos="709"/>
          <w:tab w:val="left" w:pos="993"/>
        </w:tabs>
        <w:spacing w:after="0" w:line="240" w:lineRule="auto"/>
        <w:contextualSpacing/>
        <w:rPr>
          <w:rFonts w:ascii="TH SarabunPSK" w:eastAsia="Calibri" w:hAnsi="TH SarabunPSK" w:cs="TH SarabunPSK"/>
          <w:color w:val="000000"/>
          <w:sz w:val="32"/>
          <w:szCs w:val="32"/>
        </w:rPr>
      </w:pPr>
      <w:r w:rsidRPr="00C37FBC">
        <w:rPr>
          <w:rFonts w:ascii="TH SarabunPSK" w:eastAsia="Calibri" w:hAnsi="TH SarabunPSK" w:cs="TH SarabunPSK"/>
          <w:color w:val="000000"/>
          <w:sz w:val="32"/>
          <w:szCs w:val="32"/>
          <w:cs/>
        </w:rPr>
        <w:lastRenderedPageBreak/>
        <w:t>เรียนที่มีส่วนสนับสนุนความแตกต่างระหว่างบุคคลของนักเรียนกับเจตคติต่อการจัดกิจกรรมการเรียนรู้วิทยาศาสตร์ ระดับชั้นมัธยมศึกษาปีที่ 6 ควรเป็นการศึกษาในระยะยาวตลอดปีการศึกษา เพื่อทำให้ทราบพัฒนาการการเรียนของผู้เรียนอย่างต่อเนื่องและนำไปพัฒนาเจตคติต่อการจัดกิจกรรมการเรียนรู้วิทยาศาสตร์ได้อย่างถูกต้อง เชื่อถือได้ และสามารถนำไปประยุกต์ใช้กับทุกกลุ่มสาระการเรียนรู้และทำการประเมินกับผู้เรียนทุกคน จะทำให้ทราบพัฒนาการของผู้เรียนและประสิทธิภาพของการจัดการเรียนการสอนของครูและเป็นข้อมูลสารสนเทศที่สำคัญของผู้บริหารในการพัฒนาประสิทธิภาพในการจัดการเรียนการสอนในโรงเรียนต่อไป</w:t>
      </w:r>
    </w:p>
    <w:p w:rsidR="00C37FBC" w:rsidRPr="00C37FBC" w:rsidRDefault="00C37FBC" w:rsidP="00C37FBC">
      <w:pPr>
        <w:tabs>
          <w:tab w:val="left" w:pos="709"/>
          <w:tab w:val="left" w:pos="993"/>
        </w:tabs>
        <w:spacing w:after="0" w:line="240" w:lineRule="auto"/>
        <w:contextualSpacing/>
        <w:rPr>
          <w:rFonts w:ascii="TH SarabunPSK" w:eastAsia="Calibri" w:hAnsi="TH SarabunPSK" w:cs="TH SarabunPSK"/>
          <w:color w:val="000000"/>
          <w:sz w:val="32"/>
          <w:szCs w:val="32"/>
        </w:rPr>
      </w:pPr>
    </w:p>
    <w:p w:rsidR="00F019CB" w:rsidRPr="00F019CB" w:rsidRDefault="00E9347C" w:rsidP="00F019CB">
      <w:pPr>
        <w:spacing w:after="0" w:line="240" w:lineRule="auto"/>
        <w:jc w:val="center"/>
        <w:rPr>
          <w:rFonts w:ascii="TH SarabunPSK" w:eastAsia="TH SarabunPSK" w:hAnsi="TH SarabunPSK" w:cs="TH SarabunPSK"/>
          <w:b/>
          <w:sz w:val="44"/>
        </w:rPr>
      </w:pPr>
      <w:r>
        <w:rPr>
          <w:rFonts w:ascii="TH SarabunPSK" w:eastAsia="Cordia New" w:hAnsi="TH SarabunPSK" w:cs="TH SarabunPSK"/>
          <w:noProof/>
          <w:sz w:val="32"/>
          <w:szCs w:val="32"/>
        </w:rPr>
        <mc:AlternateContent>
          <mc:Choice Requires="wps">
            <w:drawing>
              <wp:anchor distT="0" distB="0" distL="114300" distR="114300" simplePos="0" relativeHeight="251709440" behindDoc="0" locked="0" layoutInCell="1" allowOverlap="1" wp14:anchorId="75BEC251" wp14:editId="3231A5DF">
                <wp:simplePos x="0" y="0"/>
                <wp:positionH relativeFrom="column">
                  <wp:posOffset>2540977</wp:posOffset>
                </wp:positionH>
                <wp:positionV relativeFrom="paragraph">
                  <wp:posOffset>-630213</wp:posOffset>
                </wp:positionV>
                <wp:extent cx="254977" cy="263770"/>
                <wp:effectExtent l="0" t="0" r="0" b="3175"/>
                <wp:wrapNone/>
                <wp:docPr id="44" name="สี่เหลี่ยมผืนผ้า 44"/>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CCC7A5D" id="สี่เหลี่ยมผืนผ้า 44" o:spid="_x0000_s1026" style="position:absolute;margin-left:200.1pt;margin-top:-49.6pt;width:20.1pt;height:20.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" fillcolor="white [3212]" stroked="f" strokeweight="1pt"/>
            </w:pict>
          </mc:Fallback>
        </mc:AlternateContent>
      </w:r>
      <w:r w:rsidR="00F019CB" w:rsidRPr="00F019CB">
        <w:rPr>
          <w:rFonts w:ascii="TH SarabunPSK" w:eastAsia="TH SarabunPSK" w:hAnsi="TH SarabunPSK" w:cs="TH SarabunPSK"/>
          <w:b/>
          <w:bCs/>
          <w:sz w:val="36"/>
          <w:szCs w:val="36"/>
          <w:cs/>
        </w:rPr>
        <w:t>บรรณานุกรม</w:t>
      </w:r>
    </w:p>
    <w:p w:rsidR="00F019CB" w:rsidRPr="00F019CB" w:rsidRDefault="00F019CB" w:rsidP="00F019CB">
      <w:pPr>
        <w:spacing w:after="0" w:line="240" w:lineRule="auto"/>
        <w:rPr>
          <w:rFonts w:ascii="TH SarabunPSK" w:eastAsia="TH SarabunPSK" w:hAnsi="TH SarabunPSK" w:cs="TH SarabunPSK"/>
          <w:sz w:val="32"/>
        </w:rPr>
      </w:pPr>
    </w:p>
    <w:p w:rsidR="00F019CB" w:rsidRPr="00F019CB" w:rsidRDefault="00F019CB" w:rsidP="00EF5B27">
      <w:pPr>
        <w:spacing w:after="240" w:line="240" w:lineRule="auto"/>
        <w:rPr>
          <w:rFonts w:ascii="TH SarabunPSK" w:eastAsia="TH SarabunPSK" w:hAnsi="TH SarabunPSK" w:cs="TH SarabunPSK"/>
          <w:b/>
          <w:sz w:val="32"/>
        </w:rPr>
      </w:pPr>
      <w:r w:rsidRPr="00F019CB">
        <w:rPr>
          <w:rFonts w:ascii="TH SarabunPSK" w:eastAsia="TH SarabunPSK" w:hAnsi="TH SarabunPSK" w:cs="TH SarabunPSK"/>
          <w:b/>
          <w:bCs/>
          <w:sz w:val="32"/>
          <w:szCs w:val="32"/>
          <w:cs/>
        </w:rPr>
        <w:t>บรรณานุกรมภาษาไทย</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กรมวิชาการ</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กระทรวงศึกษาธิการ</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2546</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b/>
          <w:bCs/>
          <w:sz w:val="32"/>
          <w:szCs w:val="32"/>
          <w:cs/>
        </w:rPr>
        <w:t xml:space="preserve">หลักสูตรการศึกษาขั้นพื้นฐาน พุทธศักราช </w:t>
      </w:r>
      <w:r w:rsidRPr="009A0E89">
        <w:rPr>
          <w:rFonts w:ascii="TH SarabunPSK" w:eastAsia="Calibri" w:hAnsi="TH SarabunPSK" w:cs="TH SarabunPSK"/>
          <w:b/>
          <w:bCs/>
          <w:sz w:val="32"/>
          <w:szCs w:val="32"/>
        </w:rPr>
        <w:t xml:space="preserve">2542 </w:t>
      </w:r>
      <w:r w:rsidRPr="009A0E89">
        <w:rPr>
          <w:rFonts w:ascii="TH SarabunPSK" w:eastAsia="Calibri" w:hAnsi="TH SarabunPSK" w:cs="TH SarabunPSK"/>
          <w:b/>
          <w:bCs/>
          <w:sz w:val="32"/>
          <w:szCs w:val="32"/>
          <w:cs/>
        </w:rPr>
        <w:t xml:space="preserve">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cs/>
        </w:rPr>
        <w:t>และที่แก้ไขเพิ่มเติม (ฉบับที่ 2) พุทธศักราช 2545</w:t>
      </w:r>
      <w:r w:rsidRPr="009A0E89">
        <w:rPr>
          <w:rFonts w:ascii="TH SarabunPSK" w:eastAsia="Calibri" w:hAnsi="TH SarabunPSK" w:cs="TH SarabunPSK"/>
          <w:sz w:val="32"/>
          <w:szCs w:val="32"/>
          <w:cs/>
        </w:rPr>
        <w:t>. กรุงเทพฯ</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 xml:space="preserve"> องค์การรับส่งสินค้าและพัสดุภัณฑ์ (ร.</w:t>
      </w:r>
      <w:proofErr w:type="spellStart"/>
      <w:r w:rsidRPr="009A0E89">
        <w:rPr>
          <w:rFonts w:ascii="TH SarabunPSK" w:eastAsia="Calibri" w:hAnsi="TH SarabunPSK" w:cs="TH SarabunPSK"/>
          <w:sz w:val="32"/>
          <w:szCs w:val="32"/>
          <w:cs/>
        </w:rPr>
        <w:t>ส.พ</w:t>
      </w:r>
      <w:proofErr w:type="spellEnd"/>
      <w:r w:rsidRPr="009A0E89">
        <w:rPr>
          <w:rFonts w:ascii="TH SarabunPSK" w:eastAsia="Calibri" w:hAnsi="TH SarabunPSK" w:cs="TH SarabunPSK"/>
          <w:sz w:val="32"/>
          <w:szCs w:val="32"/>
          <w:cs/>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 xml:space="preserve">_______. (2546). </w:t>
      </w:r>
      <w:r w:rsidRPr="009A0E89">
        <w:rPr>
          <w:rFonts w:ascii="TH SarabunPSK" w:eastAsia="Calibri" w:hAnsi="TH SarabunPSK" w:cs="TH SarabunPSK"/>
          <w:b/>
          <w:bCs/>
          <w:sz w:val="32"/>
          <w:szCs w:val="32"/>
          <w:cs/>
        </w:rPr>
        <w:t xml:space="preserve">เอกสารประกอบหลักสูตรการศึกษาขั้นพื้นฐาน พุทธศักราช 2544 คู่มือการ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จัดการเรียนรู้กลุ่มสาระการเรียนรู้วิทยาศาสตร์</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 : องค์การรับส่งสินค้าและ</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พัสดุภัณฑ์ (ร.</w:t>
      </w:r>
      <w:proofErr w:type="spellStart"/>
      <w:r w:rsidRPr="009A0E89">
        <w:rPr>
          <w:rFonts w:ascii="TH SarabunPSK" w:eastAsia="Calibri" w:hAnsi="TH SarabunPSK" w:cs="TH SarabunPSK"/>
          <w:sz w:val="32"/>
          <w:szCs w:val="32"/>
          <w:cs/>
        </w:rPr>
        <w:t>ส.พ</w:t>
      </w:r>
      <w:proofErr w:type="spellEnd"/>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_______. (2546).</w:t>
      </w:r>
      <w:r w:rsidRPr="009A0E89">
        <w:rPr>
          <w:rFonts w:ascii="TH SarabunPSK" w:eastAsia="Calibri" w:hAnsi="TH SarabunPSK" w:cs="TH SarabunPSK"/>
          <w:b/>
          <w:bCs/>
          <w:sz w:val="32"/>
          <w:szCs w:val="32"/>
          <w:cs/>
        </w:rPr>
        <w:t xml:space="preserve"> การจัดสาระการเรียนรู้ กลุ่มสาระวิทยาศาสตร์ตามหลักสูตรการศึกษาขั้น</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 xml:space="preserve">พื้นฐานพุทธศักราช </w:t>
      </w:r>
      <w:r w:rsidRPr="009A0E89">
        <w:rPr>
          <w:rFonts w:ascii="TH SarabunPSK" w:eastAsia="Calibri" w:hAnsi="TH SarabunPSK" w:cs="TH SarabunPSK"/>
          <w:b/>
          <w:bCs/>
          <w:sz w:val="32"/>
          <w:szCs w:val="32"/>
        </w:rPr>
        <w:t xml:space="preserve">2544. </w:t>
      </w:r>
      <w:r w:rsidRPr="009A0E89">
        <w:rPr>
          <w:rFonts w:ascii="TH SarabunPSK" w:eastAsia="Calibri" w:hAnsi="TH SarabunPSK" w:cs="TH SarabunPSK"/>
          <w:sz w:val="32"/>
          <w:szCs w:val="32"/>
          <w:cs/>
        </w:rPr>
        <w:t>กรุงเทพฯ : องค์การรับส่งสินค้าและพัสดุภัณฑ์ (ร.</w:t>
      </w:r>
      <w:proofErr w:type="spellStart"/>
      <w:r w:rsidRPr="009A0E89">
        <w:rPr>
          <w:rFonts w:ascii="TH SarabunPSK" w:eastAsia="Calibri" w:hAnsi="TH SarabunPSK" w:cs="TH SarabunPSK"/>
          <w:sz w:val="32"/>
          <w:szCs w:val="32"/>
          <w:cs/>
        </w:rPr>
        <w:t>ส.พ</w:t>
      </w:r>
      <w:proofErr w:type="spellEnd"/>
      <w:r w:rsidRPr="009A0E89">
        <w:rPr>
          <w:rFonts w:ascii="TH SarabunPSK" w:eastAsia="Calibri" w:hAnsi="TH SarabunPSK" w:cs="TH SarabunPSK"/>
          <w:sz w:val="32"/>
          <w:szCs w:val="32"/>
          <w:cs/>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lastRenderedPageBreak/>
        <w:t>กระทรวงศึกษาธิการ</w:t>
      </w:r>
      <w:r w:rsidRPr="009A0E89">
        <w:rPr>
          <w:rFonts w:ascii="TH SarabunPSK" w:eastAsia="Calibri" w:hAnsi="TH SarabunPSK" w:cs="TH SarabunPSK"/>
          <w:sz w:val="32"/>
          <w:szCs w:val="32"/>
        </w:rPr>
        <w:t>. (2551).</w:t>
      </w:r>
      <w:r w:rsidRPr="009A0E89">
        <w:rPr>
          <w:rFonts w:ascii="TH SarabunPSK" w:eastAsia="Calibri" w:hAnsi="TH SarabunPSK" w:cs="TH SarabunPSK"/>
          <w:b/>
          <w:bCs/>
          <w:sz w:val="32"/>
          <w:szCs w:val="32"/>
          <w:cs/>
        </w:rPr>
        <w:t xml:space="preserve"> หลักสูตรแกนกลางการศึกษาขั้นพื้นฐาน พุทธ</w:t>
      </w:r>
      <w:proofErr w:type="spellStart"/>
      <w:r w:rsidRPr="009A0E89">
        <w:rPr>
          <w:rFonts w:ascii="TH SarabunPSK" w:eastAsia="Calibri" w:hAnsi="TH SarabunPSK" w:cs="TH SarabunPSK"/>
          <w:b/>
          <w:bCs/>
          <w:sz w:val="32"/>
          <w:szCs w:val="32"/>
          <w:cs/>
        </w:rPr>
        <w:t>ศัก</w:t>
      </w:r>
      <w:proofErr w:type="spellEnd"/>
      <w:r w:rsidRPr="009A0E89">
        <w:rPr>
          <w:rFonts w:ascii="TH SarabunPSK" w:eastAsia="Calibri" w:hAnsi="TH SarabunPSK" w:cs="TH SarabunPSK"/>
          <w:b/>
          <w:bCs/>
          <w:sz w:val="32"/>
          <w:szCs w:val="32"/>
          <w:cs/>
        </w:rPr>
        <w:t xml:space="preserve">ราชา </w:t>
      </w:r>
      <w:r w:rsidRPr="009A0E89">
        <w:rPr>
          <w:rFonts w:ascii="TH SarabunPSK" w:eastAsia="Calibri" w:hAnsi="TH SarabunPSK" w:cs="TH SarabunPSK"/>
          <w:b/>
          <w:bCs/>
          <w:sz w:val="32"/>
          <w:szCs w:val="32"/>
        </w:rPr>
        <w:t>2551</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กรุงเทพฯ : โรงพิมพ์ชุมนุมสหกรณ์การเกษตรแห่งประเทศไทย.</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_______. (2551).</w:t>
      </w:r>
      <w:r w:rsidRPr="009A0E89">
        <w:rPr>
          <w:rFonts w:ascii="TH SarabunPSK" w:eastAsia="Calibri" w:hAnsi="TH SarabunPSK" w:cs="TH SarabunPSK"/>
          <w:b/>
          <w:bCs/>
          <w:sz w:val="32"/>
          <w:szCs w:val="32"/>
          <w:cs/>
        </w:rPr>
        <w:t xml:space="preserve"> สถานภาพการศึกษาวิทยาศาสตร์และเทคโนโลยีการจัดการทางการศึกษา</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b/>
          <w:bCs/>
          <w:sz w:val="32"/>
          <w:szCs w:val="32"/>
          <w:cs/>
        </w:rPr>
        <w:tab/>
        <w:t>วิทยาศาสตร์และเทคโนโลยี.</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b/>
          <w:bCs/>
          <w:sz w:val="32"/>
          <w:szCs w:val="32"/>
          <w:cs/>
        </w:rPr>
        <w:t>กรุงเทพฯ : โรงพิมพ์ชุมนุมสหกรณ์การเกษตรแห่ง</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b/>
          <w:bCs/>
          <w:sz w:val="32"/>
          <w:szCs w:val="32"/>
          <w:cs/>
        </w:rPr>
        <w:tab/>
        <w:t>ประเทศไทย.</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_______. (2551).</w:t>
      </w:r>
      <w:r w:rsidRPr="009A0E89">
        <w:rPr>
          <w:rFonts w:ascii="TH SarabunPSK" w:eastAsia="Calibri" w:hAnsi="TH SarabunPSK" w:cs="TH SarabunPSK"/>
          <w:b/>
          <w:bCs/>
          <w:sz w:val="32"/>
          <w:szCs w:val="32"/>
          <w:cs/>
        </w:rPr>
        <w:t xml:space="preserve"> การวัดและประเมินผลระดับชั้นเรียน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 : โรงพิมพ์ชุมนุมสหกรณ์</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การเกษตรแห่งประเทศไทย.</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_______. (2551).</w:t>
      </w:r>
      <w:r w:rsidRPr="009A0E89">
        <w:rPr>
          <w:rFonts w:ascii="TH SarabunPSK" w:eastAsia="Calibri" w:hAnsi="TH SarabunPSK" w:cs="TH SarabunPSK"/>
          <w:b/>
          <w:bCs/>
          <w:sz w:val="32"/>
          <w:szCs w:val="32"/>
          <w:cs/>
        </w:rPr>
        <w:t xml:space="preserve"> แนวทางการนำมาตรฐานหลักสูตรไปสู่การออกแบบจัดการเรียนรู้และการ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วัดประเมินตามสภาพจริง</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 : โรงพิมพ์คุรุสภาลาดพร้าว.</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จิรัฐพงศ์ สุมนะ. (</w:t>
      </w:r>
      <w:r w:rsidRPr="009A0E89">
        <w:rPr>
          <w:rFonts w:ascii="TH SarabunPSK" w:eastAsia="Calibri" w:hAnsi="TH SarabunPSK" w:cs="TH SarabunPSK"/>
          <w:sz w:val="32"/>
          <w:szCs w:val="32"/>
        </w:rPr>
        <w:t xml:space="preserve">2545). </w:t>
      </w:r>
      <w:r w:rsidRPr="009A0E89">
        <w:rPr>
          <w:rFonts w:ascii="TH SarabunPSK" w:eastAsia="Calibri" w:hAnsi="TH SarabunPSK" w:cs="TH SarabunPSK"/>
          <w:b/>
          <w:bCs/>
          <w:sz w:val="32"/>
          <w:szCs w:val="32"/>
          <w:cs/>
        </w:rPr>
        <w:t>ผลสัมฤทธิ์ทางการเรียนของนักเรียนวิชาวิทยาศาสตร์ของนักเรียนชั้น</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cs/>
        </w:rPr>
        <w:t xml:space="preserve">มัธยมศึกษาปีที่ </w:t>
      </w:r>
      <w:r w:rsidRPr="009A0E89">
        <w:rPr>
          <w:rFonts w:ascii="TH SarabunPSK" w:eastAsia="Calibri" w:hAnsi="TH SarabunPSK" w:cs="TH SarabunPSK"/>
          <w:b/>
          <w:bCs/>
          <w:sz w:val="32"/>
          <w:szCs w:val="32"/>
        </w:rPr>
        <w:t>3</w:t>
      </w:r>
      <w:r w:rsidRPr="009A0E89">
        <w:rPr>
          <w:rFonts w:ascii="TH SarabunPSK" w:eastAsia="Calibri" w:hAnsi="TH SarabunPSK" w:cs="TH SarabunPSK"/>
          <w:b/>
          <w:bCs/>
          <w:sz w:val="32"/>
          <w:szCs w:val="32"/>
          <w:cs/>
        </w:rPr>
        <w:t xml:space="preserve"> ที่ได้รับการสอนแบบสืบเสาะหาความรู้โดยการเสริมแบบฝึกหัดและเกมการแข่งขันเป็นทีม.</w:t>
      </w:r>
      <w:r w:rsidRPr="009A0E89">
        <w:rPr>
          <w:rFonts w:ascii="TH SarabunPSK" w:eastAsia="Calibri" w:hAnsi="TH SarabunPSK" w:cs="TH SarabunPSK"/>
          <w:sz w:val="32"/>
          <w:szCs w:val="32"/>
          <w:cs/>
        </w:rPr>
        <w:t xml:space="preserve"> วิทยานิพนธ์ศึกษา</w:t>
      </w:r>
      <w:proofErr w:type="spellStart"/>
      <w:r w:rsidRPr="009A0E89">
        <w:rPr>
          <w:rFonts w:ascii="TH SarabunPSK" w:eastAsia="Calibri" w:hAnsi="TH SarabunPSK" w:cs="TH SarabunPSK"/>
          <w:sz w:val="32"/>
          <w:szCs w:val="32"/>
          <w:cs/>
        </w:rPr>
        <w:t>ศาสต</w:t>
      </w:r>
      <w:proofErr w:type="spellEnd"/>
      <w:r w:rsidRPr="009A0E89">
        <w:rPr>
          <w:rFonts w:ascii="TH SarabunPSK" w:eastAsia="Calibri" w:hAnsi="TH SarabunPSK" w:cs="TH SarabunPSK"/>
          <w:sz w:val="32"/>
          <w:szCs w:val="32"/>
          <w:cs/>
        </w:rPr>
        <w:t xml:space="preserve">รมหาบัณฑิต </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 xml:space="preserve"> บัณฑิตวิทยาลัย</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มหาวิทยาลัยเชียง</w:t>
      </w:r>
      <w:proofErr w:type="spellStart"/>
      <w:r w:rsidRPr="009A0E89">
        <w:rPr>
          <w:rFonts w:ascii="TH SarabunPSK" w:eastAsia="Calibri" w:hAnsi="TH SarabunPSK" w:cs="TH SarabunPSK"/>
          <w:sz w:val="32"/>
          <w:szCs w:val="32"/>
          <w:cs/>
        </w:rPr>
        <w:t>ให</w:t>
      </w:r>
      <w:proofErr w:type="spellEnd"/>
      <w:r w:rsidRPr="009A0E89">
        <w:rPr>
          <w:rFonts w:ascii="TH SarabunPSK" w:eastAsia="Calibri" w:hAnsi="TH SarabunPSK" w:cs="TH SarabunPSK"/>
          <w:sz w:val="32"/>
          <w:szCs w:val="32"/>
          <w:cs/>
        </w:rPr>
        <w:t>ม.</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ชม ภูมิภาค</w:t>
      </w:r>
      <w:r w:rsidRPr="009A0E89">
        <w:rPr>
          <w:rFonts w:ascii="TH SarabunPSK" w:eastAsia="Calibri" w:hAnsi="TH SarabunPSK" w:cs="TH SarabunPSK"/>
          <w:sz w:val="32"/>
          <w:szCs w:val="32"/>
        </w:rPr>
        <w:t>. (2523).</w:t>
      </w:r>
      <w:r w:rsidRPr="009A0E89">
        <w:rPr>
          <w:rFonts w:ascii="TH SarabunPSK" w:eastAsia="Calibri" w:hAnsi="TH SarabunPSK" w:cs="TH SarabunPSK"/>
          <w:b/>
          <w:bCs/>
          <w:sz w:val="32"/>
          <w:szCs w:val="32"/>
          <w:cs/>
        </w:rPr>
        <w:t xml:space="preserve"> จิตวิทยาการเรียนการสอน</w:t>
      </w:r>
      <w:r w:rsidRPr="009A0E89">
        <w:rPr>
          <w:rFonts w:ascii="TH SarabunPSK" w:eastAsia="Calibri" w:hAnsi="TH SarabunPSK" w:cs="TH SarabunPSK"/>
          <w:b/>
          <w:bCs/>
          <w:sz w:val="32"/>
          <w:szCs w:val="32"/>
        </w:rPr>
        <w:t>.</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 : โรงพิมพ์พิมพ์ไทยวัฒนาพานิช.</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 xml:space="preserve">ชาตรี เกิดธรรม. </w:t>
      </w:r>
      <w:r w:rsidRPr="009A0E89">
        <w:rPr>
          <w:rFonts w:ascii="TH SarabunPSK" w:eastAsia="Calibri" w:hAnsi="TH SarabunPSK" w:cs="TH SarabunPSK"/>
          <w:sz w:val="32"/>
          <w:szCs w:val="32"/>
        </w:rPr>
        <w:t xml:space="preserve">(2542). </w:t>
      </w:r>
      <w:r w:rsidRPr="009A0E89">
        <w:rPr>
          <w:rFonts w:ascii="TH SarabunPSK" w:eastAsia="Calibri" w:hAnsi="TH SarabunPSK" w:cs="TH SarabunPSK"/>
          <w:b/>
          <w:bCs/>
          <w:sz w:val="32"/>
          <w:szCs w:val="32"/>
          <w:cs/>
        </w:rPr>
        <w:t>การสอนวิทยาศาสตร์เน้นนักเรียนเป็นศูนย์กลาง.</w:t>
      </w:r>
      <w:r w:rsidRPr="009A0E89">
        <w:rPr>
          <w:rFonts w:ascii="TH SarabunPSK" w:eastAsia="Calibri" w:hAnsi="TH SarabunPSK" w:cs="TH SarabunPSK"/>
          <w:sz w:val="32"/>
          <w:szCs w:val="32"/>
          <w:cs/>
        </w:rPr>
        <w:t xml:space="preserve"> กรุงเทพฯ : บริษัท</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เซ็น</w:t>
      </w:r>
      <w:proofErr w:type="spellStart"/>
      <w:r w:rsidRPr="009A0E89">
        <w:rPr>
          <w:rFonts w:ascii="TH SarabunPSK" w:eastAsia="Calibri" w:hAnsi="TH SarabunPSK" w:cs="TH SarabunPSK"/>
          <w:sz w:val="32"/>
          <w:szCs w:val="32"/>
          <w:cs/>
        </w:rPr>
        <w:t>เตอร์ดิสคัฟเวอร์</w:t>
      </w:r>
      <w:proofErr w:type="spellEnd"/>
      <w:r w:rsidRPr="009A0E89">
        <w:rPr>
          <w:rFonts w:ascii="TH SarabunPSK" w:eastAsia="Calibri" w:hAnsi="TH SarabunPSK" w:cs="TH SarabunPSK"/>
          <w:sz w:val="32"/>
          <w:szCs w:val="32"/>
          <w:cs/>
        </w:rPr>
        <w:t>จำกัด.</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lastRenderedPageBreak/>
        <w:t>ชาญชัย อา</w:t>
      </w:r>
      <w:proofErr w:type="spellStart"/>
      <w:r w:rsidRPr="009A0E89">
        <w:rPr>
          <w:rFonts w:ascii="TH SarabunPSK" w:eastAsia="Calibri" w:hAnsi="TH SarabunPSK" w:cs="TH SarabunPSK"/>
          <w:sz w:val="32"/>
          <w:szCs w:val="32"/>
          <w:cs/>
        </w:rPr>
        <w:t>จินส</w:t>
      </w:r>
      <w:proofErr w:type="spellEnd"/>
      <w:r w:rsidRPr="009A0E89">
        <w:rPr>
          <w:rFonts w:ascii="TH SarabunPSK" w:eastAsia="Calibri" w:hAnsi="TH SarabunPSK" w:cs="TH SarabunPSK"/>
          <w:sz w:val="32"/>
          <w:szCs w:val="32"/>
          <w:cs/>
        </w:rPr>
        <w:t>มาจาร</w:t>
      </w:r>
      <w:r w:rsidRPr="009A0E89">
        <w:rPr>
          <w:rFonts w:ascii="TH SarabunPSK" w:eastAsia="Calibri" w:hAnsi="TH SarabunPSK" w:cs="TH SarabunPSK"/>
          <w:sz w:val="32"/>
          <w:szCs w:val="32"/>
        </w:rPr>
        <w:t>. (2544).</w:t>
      </w:r>
      <w:r w:rsidRPr="009A0E89">
        <w:rPr>
          <w:rFonts w:ascii="TH SarabunPSK" w:eastAsia="Calibri" w:hAnsi="TH SarabunPSK" w:cs="TH SarabunPSK"/>
          <w:b/>
          <w:bCs/>
          <w:sz w:val="32"/>
          <w:szCs w:val="32"/>
          <w:cs/>
        </w:rPr>
        <w:t xml:space="preserve"> การบริหารการศึกษา</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 : โรงพิมพ์พิมพ์ดี</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cs/>
        </w:rPr>
        <w:t>ชิรวัฒน์</w:t>
      </w:r>
      <w:proofErr w:type="spellEnd"/>
      <w:r w:rsidRPr="009A0E89">
        <w:rPr>
          <w:rFonts w:ascii="TH SarabunPSK" w:eastAsia="Calibri" w:hAnsi="TH SarabunPSK" w:cs="TH SarabunPSK"/>
          <w:sz w:val="32"/>
          <w:szCs w:val="32"/>
          <w:cs/>
        </w:rPr>
        <w:t xml:space="preserve"> นิจเนตร.</w:t>
      </w:r>
      <w:r w:rsidRPr="009A0E89">
        <w:rPr>
          <w:rFonts w:ascii="TH SarabunPSK" w:eastAsia="Calibri" w:hAnsi="TH SarabunPSK" w:cs="TH SarabunPSK"/>
          <w:sz w:val="32"/>
          <w:szCs w:val="32"/>
        </w:rPr>
        <w:t xml:space="preserve"> (2542).</w:t>
      </w:r>
      <w:r w:rsidRPr="009A0E89">
        <w:rPr>
          <w:rFonts w:ascii="TH SarabunPSK" w:eastAsia="Calibri" w:hAnsi="TH SarabunPSK" w:cs="TH SarabunPSK"/>
          <w:b/>
          <w:bCs/>
          <w:sz w:val="32"/>
          <w:szCs w:val="32"/>
          <w:cs/>
        </w:rPr>
        <w:t xml:space="preserve"> การวางแผนการศึกษา</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ภูเก็ต : สถาบันราช</w:t>
      </w:r>
      <w:proofErr w:type="spellStart"/>
      <w:r w:rsidRPr="009A0E89">
        <w:rPr>
          <w:rFonts w:ascii="TH SarabunPSK" w:eastAsia="Calibri" w:hAnsi="TH SarabunPSK" w:cs="TH SarabunPSK"/>
          <w:sz w:val="32"/>
          <w:szCs w:val="32"/>
          <w:cs/>
        </w:rPr>
        <w:t>ภัฏ</w:t>
      </w:r>
      <w:proofErr w:type="spellEnd"/>
      <w:r w:rsidRPr="009A0E89">
        <w:rPr>
          <w:rFonts w:ascii="TH SarabunPSK" w:eastAsia="Calibri" w:hAnsi="TH SarabunPSK" w:cs="TH SarabunPSK"/>
          <w:sz w:val="32"/>
          <w:szCs w:val="32"/>
          <w:cs/>
        </w:rPr>
        <w:t>ภูเก็ต.</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 xml:space="preserve">ชูศิลป์  </w:t>
      </w:r>
      <w:proofErr w:type="spellStart"/>
      <w:r w:rsidRPr="009A0E89">
        <w:rPr>
          <w:rFonts w:ascii="TH SarabunPSK" w:eastAsia="Calibri" w:hAnsi="TH SarabunPSK" w:cs="TH SarabunPSK"/>
          <w:sz w:val="32"/>
          <w:szCs w:val="32"/>
          <w:cs/>
        </w:rPr>
        <w:t>อัต</w:t>
      </w:r>
      <w:proofErr w:type="spellEnd"/>
      <w:r w:rsidRPr="009A0E89">
        <w:rPr>
          <w:rFonts w:ascii="TH SarabunPSK" w:eastAsia="Calibri" w:hAnsi="TH SarabunPSK" w:cs="TH SarabunPSK"/>
          <w:sz w:val="32"/>
          <w:szCs w:val="32"/>
          <w:cs/>
        </w:rPr>
        <w:t xml:space="preserve">ชู. </w:t>
      </w:r>
      <w:r w:rsidRPr="009A0E89">
        <w:rPr>
          <w:rFonts w:ascii="TH SarabunPSK" w:eastAsia="Calibri" w:hAnsi="TH SarabunPSK" w:cs="TH SarabunPSK"/>
          <w:sz w:val="32"/>
          <w:szCs w:val="32"/>
        </w:rPr>
        <w:t xml:space="preserve">(2550). </w:t>
      </w:r>
      <w:r w:rsidRPr="009A0E89">
        <w:rPr>
          <w:rFonts w:ascii="TH SarabunPSK" w:eastAsia="Calibri" w:hAnsi="TH SarabunPSK" w:cs="TH SarabunPSK"/>
          <w:b/>
          <w:bCs/>
          <w:sz w:val="32"/>
          <w:szCs w:val="32"/>
          <w:cs/>
        </w:rPr>
        <w:t>การจัดกระบวนการเรียนรู้</w:t>
      </w:r>
      <w:proofErr w:type="spellStart"/>
      <w:r w:rsidRPr="009A0E89">
        <w:rPr>
          <w:rFonts w:ascii="TH SarabunPSK" w:eastAsia="Calibri" w:hAnsi="TH SarabunPSK" w:cs="TH SarabunPSK"/>
          <w:b/>
          <w:bCs/>
          <w:sz w:val="32"/>
          <w:szCs w:val="32"/>
          <w:cs/>
        </w:rPr>
        <w:t>แบบวัฏ</w:t>
      </w:r>
      <w:proofErr w:type="spellEnd"/>
      <w:r w:rsidRPr="009A0E89">
        <w:rPr>
          <w:rFonts w:ascii="TH SarabunPSK" w:eastAsia="Calibri" w:hAnsi="TH SarabunPSK" w:cs="TH SarabunPSK"/>
          <w:b/>
          <w:bCs/>
          <w:sz w:val="32"/>
          <w:szCs w:val="32"/>
          <w:cs/>
        </w:rPr>
        <w:t xml:space="preserve">จักรการสืบเสาะหาความรู้ </w:t>
      </w:r>
      <w:r w:rsidRPr="009A0E89">
        <w:rPr>
          <w:rFonts w:ascii="TH SarabunPSK" w:eastAsia="Calibri" w:hAnsi="TH SarabunPSK" w:cs="TH SarabunPSK"/>
          <w:b/>
          <w:bCs/>
          <w:sz w:val="32"/>
          <w:szCs w:val="32"/>
        </w:rPr>
        <w:t>5</w:t>
      </w:r>
      <w:r w:rsidRPr="009A0E89">
        <w:rPr>
          <w:rFonts w:ascii="TH SarabunPSK" w:eastAsia="Calibri" w:hAnsi="TH SarabunPSK" w:cs="TH SarabunPSK"/>
          <w:b/>
          <w:bCs/>
          <w:sz w:val="32"/>
          <w:szCs w:val="32"/>
          <w:cs/>
        </w:rPr>
        <w:t xml:space="preserve"> ขั้นตอน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เพื่อพัฒนากระบวนการคิดระดับสูง.</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 </w:t>
      </w:r>
      <w:proofErr w:type="spellStart"/>
      <w:r w:rsidRPr="009A0E89">
        <w:rPr>
          <w:rFonts w:ascii="TH SarabunPSK" w:eastAsia="Calibri" w:hAnsi="TH SarabunPSK" w:cs="TH SarabunPSK"/>
          <w:sz w:val="32"/>
          <w:szCs w:val="32"/>
          <w:cs/>
        </w:rPr>
        <w:t>สสวท</w:t>
      </w:r>
      <w:proofErr w:type="spellEnd"/>
      <w:r w:rsidRPr="009A0E89">
        <w:rPr>
          <w:rFonts w:ascii="TH SarabunPSK" w:eastAsia="Calibri" w:hAnsi="TH SarabunPSK" w:cs="TH SarabunPSK"/>
          <w:sz w:val="32"/>
          <w:szCs w:val="32"/>
          <w:cs/>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cs/>
        </w:rPr>
        <w:t>ณัฐวิทย์</w:t>
      </w:r>
      <w:proofErr w:type="spellEnd"/>
      <w:r w:rsidRPr="009A0E89">
        <w:rPr>
          <w:rFonts w:ascii="TH SarabunPSK" w:eastAsia="Calibri" w:hAnsi="TH SarabunPSK" w:cs="TH SarabunPSK"/>
          <w:sz w:val="32"/>
          <w:szCs w:val="32"/>
          <w:cs/>
        </w:rPr>
        <w:t xml:space="preserve"> </w:t>
      </w:r>
      <w:proofErr w:type="spellStart"/>
      <w:r w:rsidRPr="009A0E89">
        <w:rPr>
          <w:rFonts w:ascii="TH SarabunPSK" w:eastAsia="Calibri" w:hAnsi="TH SarabunPSK" w:cs="TH SarabunPSK"/>
          <w:sz w:val="32"/>
          <w:szCs w:val="32"/>
          <w:cs/>
        </w:rPr>
        <w:t>พจน</w:t>
      </w:r>
      <w:proofErr w:type="spellEnd"/>
      <w:r w:rsidRPr="009A0E89">
        <w:rPr>
          <w:rFonts w:ascii="TH SarabunPSK" w:eastAsia="Calibri" w:hAnsi="TH SarabunPSK" w:cs="TH SarabunPSK"/>
          <w:sz w:val="32"/>
          <w:szCs w:val="32"/>
          <w:cs/>
        </w:rPr>
        <w:t>ตันติ</w:t>
      </w:r>
      <w:r w:rsidRPr="009A0E89">
        <w:rPr>
          <w:rFonts w:ascii="TH SarabunPSK" w:eastAsia="Calibri" w:hAnsi="TH SarabunPSK" w:cs="TH SarabunPSK"/>
          <w:sz w:val="32"/>
          <w:szCs w:val="32"/>
        </w:rPr>
        <w:t>. (2551).</w:t>
      </w:r>
      <w:r w:rsidRPr="009A0E89">
        <w:rPr>
          <w:rFonts w:ascii="TH SarabunPSK" w:eastAsia="Calibri" w:hAnsi="TH SarabunPSK" w:cs="TH SarabunPSK"/>
          <w:b/>
          <w:bCs/>
          <w:sz w:val="32"/>
          <w:szCs w:val="32"/>
          <w:cs/>
        </w:rPr>
        <w:t xml:space="preserve"> การเรียนการสอนตามแนวคิดวิทยาศาสตร์ เทคโนโลยี และสังคม</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วารสารวิชาการมหาวิทยาลัยสงขลานครินทร์</w:t>
      </w:r>
      <w:r w:rsidRPr="009A0E89">
        <w:rPr>
          <w:rFonts w:ascii="TH SarabunPSK" w:eastAsia="Calibri" w:hAnsi="TH SarabunPSK" w:cs="TH SarabunPSK"/>
          <w:sz w:val="32"/>
          <w:szCs w:val="32"/>
        </w:rPr>
        <w:t>, 15(21), 226-233.</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ดวงสมร กิจโกศล</w:t>
      </w:r>
      <w:r w:rsidRPr="009A0E89">
        <w:rPr>
          <w:rFonts w:ascii="TH SarabunPSK" w:eastAsia="Calibri" w:hAnsi="TH SarabunPSK" w:cs="TH SarabunPSK"/>
          <w:sz w:val="32"/>
          <w:szCs w:val="32"/>
        </w:rPr>
        <w:t xml:space="preserve">. (2548). </w:t>
      </w:r>
      <w:r w:rsidRPr="009A0E89">
        <w:rPr>
          <w:rFonts w:ascii="TH SarabunPSK" w:eastAsia="Calibri" w:hAnsi="TH SarabunPSK" w:cs="TH SarabunPSK"/>
          <w:sz w:val="32"/>
          <w:szCs w:val="32"/>
          <w:cs/>
        </w:rPr>
        <w:t xml:space="preserve">เรื่อง ปฏิสัมพันธ์ระหว่างครูกับนักเรียนและสภาพแวดล้อมการ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เรียนรู้ในห้องปฏิบัติการชีววิทยาในชั้นเรียนของประเทศไทย</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 xml:space="preserve"> ปริญญานิพนธ์</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การศึกษามหาบัณฑิต สาขาวิชาวิทยา</w:t>
      </w:r>
      <w:proofErr w:type="spellStart"/>
      <w:r w:rsidRPr="009A0E89">
        <w:rPr>
          <w:rFonts w:ascii="TH SarabunPSK" w:eastAsia="Calibri" w:hAnsi="TH SarabunPSK" w:cs="TH SarabunPSK"/>
          <w:sz w:val="32"/>
          <w:szCs w:val="32"/>
          <w:cs/>
        </w:rPr>
        <w:t>ศาสตร</w:t>
      </w:r>
      <w:proofErr w:type="spellEnd"/>
      <w:r w:rsidRPr="009A0E89">
        <w:rPr>
          <w:rFonts w:ascii="TH SarabunPSK" w:eastAsia="Calibri" w:hAnsi="TH SarabunPSK" w:cs="TH SarabunPSK"/>
          <w:sz w:val="32"/>
          <w:szCs w:val="32"/>
          <w:cs/>
        </w:rPr>
        <w:t>ศึกษา</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อุดรธานี </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มหาวิทยาลัยราช</w:t>
      </w:r>
      <w:proofErr w:type="spellStart"/>
      <w:r w:rsidRPr="009A0E89">
        <w:rPr>
          <w:rFonts w:ascii="TH SarabunPSK" w:eastAsia="Calibri" w:hAnsi="TH SarabunPSK" w:cs="TH SarabunPSK"/>
          <w:sz w:val="32"/>
          <w:szCs w:val="32"/>
          <w:cs/>
        </w:rPr>
        <w:t>ภัฏ</w:t>
      </w:r>
      <w:proofErr w:type="spellEnd"/>
      <w:r w:rsidRPr="009A0E89">
        <w:rPr>
          <w:rFonts w:ascii="TH SarabunPSK" w:eastAsia="Calibri" w:hAnsi="TH SarabunPSK" w:cs="TH SarabunPSK"/>
          <w:sz w:val="32"/>
          <w:szCs w:val="32"/>
          <w:cs/>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cs/>
        </w:rPr>
      </w:pPr>
      <w:r w:rsidRPr="009A0E89">
        <w:rPr>
          <w:rFonts w:ascii="TH SarabunPSK" w:eastAsia="Calibri" w:hAnsi="TH SarabunPSK" w:cs="TH SarabunPSK"/>
          <w:sz w:val="32"/>
          <w:szCs w:val="32"/>
          <w:cs/>
        </w:rPr>
        <w:tab/>
        <w:t>อุดรธานี</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ต้นสกุล ศานติบูรณ์</w:t>
      </w:r>
      <w:r w:rsidRPr="009A0E89">
        <w:rPr>
          <w:rFonts w:ascii="TH SarabunPSK" w:eastAsia="Calibri" w:hAnsi="TH SarabunPSK" w:cs="TH SarabunPSK"/>
          <w:sz w:val="32"/>
          <w:szCs w:val="32"/>
        </w:rPr>
        <w:t>. (2548).</w:t>
      </w:r>
      <w:r w:rsidRPr="009A0E89">
        <w:rPr>
          <w:rFonts w:ascii="TH SarabunPSK" w:eastAsia="Calibri" w:hAnsi="TH SarabunPSK" w:cs="TH SarabunPSK"/>
          <w:sz w:val="32"/>
          <w:szCs w:val="32"/>
          <w:cs/>
        </w:rPr>
        <w:t xml:space="preserve"> ปฏิสัมพันธ์ระหว่างนักศึกษาและอาจารย์ในชั้นเรียนวิชา</w:t>
      </w:r>
      <w:proofErr w:type="spellStart"/>
      <w:r w:rsidRPr="009A0E89">
        <w:rPr>
          <w:rFonts w:ascii="TH SarabunPSK" w:eastAsia="Calibri" w:hAnsi="TH SarabunPSK" w:cs="TH SarabunPSK"/>
          <w:sz w:val="32"/>
          <w:szCs w:val="32"/>
          <w:cs/>
        </w:rPr>
        <w:t>ฟิสิกฟ์</w:t>
      </w:r>
      <w:proofErr w:type="spellEnd"/>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มหาวิทยาลัยราช</w:t>
      </w:r>
      <w:proofErr w:type="spellStart"/>
      <w:r w:rsidRPr="009A0E89">
        <w:rPr>
          <w:rFonts w:ascii="TH SarabunPSK" w:eastAsia="Calibri" w:hAnsi="TH SarabunPSK" w:cs="TH SarabunPSK"/>
          <w:sz w:val="32"/>
          <w:szCs w:val="32"/>
          <w:cs/>
        </w:rPr>
        <w:t>ภัฏ</w:t>
      </w:r>
      <w:proofErr w:type="spellEnd"/>
      <w:r w:rsidRPr="009A0E89">
        <w:rPr>
          <w:rFonts w:ascii="TH SarabunPSK" w:eastAsia="Calibri" w:hAnsi="TH SarabunPSK" w:cs="TH SarabunPSK"/>
          <w:sz w:val="32"/>
          <w:szCs w:val="32"/>
          <w:cs/>
        </w:rPr>
        <w:t>อุดรธานี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การประชุมเชิงวิชาการ </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ราช</w:t>
      </w:r>
      <w:proofErr w:type="spellStart"/>
      <w:r w:rsidRPr="009A0E89">
        <w:rPr>
          <w:rFonts w:ascii="TH SarabunPSK" w:eastAsia="Calibri" w:hAnsi="TH SarabunPSK" w:cs="TH SarabunPSK"/>
          <w:sz w:val="32"/>
          <w:szCs w:val="32"/>
          <w:cs/>
        </w:rPr>
        <w:t>ภัฏ</w:t>
      </w:r>
      <w:proofErr w:type="spellEnd"/>
      <w:r w:rsidRPr="009A0E89">
        <w:rPr>
          <w:rFonts w:ascii="TH SarabunPSK" w:eastAsia="Calibri" w:hAnsi="TH SarabunPSK" w:cs="TH SarabunPSK"/>
          <w:sz w:val="32"/>
          <w:szCs w:val="32"/>
          <w:cs/>
        </w:rPr>
        <w:t>วิชาการเฉลิม</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 xml:space="preserve">พระชนมายุครบ </w:t>
      </w:r>
      <w:r w:rsidRPr="009A0E89">
        <w:rPr>
          <w:rFonts w:ascii="TH SarabunPSK" w:eastAsia="Calibri" w:hAnsi="TH SarabunPSK" w:cs="TH SarabunPSK"/>
          <w:sz w:val="32"/>
          <w:szCs w:val="32"/>
        </w:rPr>
        <w:t xml:space="preserve">50 </w:t>
      </w:r>
      <w:r w:rsidRPr="009A0E89">
        <w:rPr>
          <w:rFonts w:ascii="TH SarabunPSK" w:eastAsia="Calibri" w:hAnsi="TH SarabunPSK" w:cs="TH SarabunPSK"/>
          <w:sz w:val="32"/>
          <w:szCs w:val="32"/>
          <w:cs/>
        </w:rPr>
        <w:t>ปี พลเอกสมเด็จพระบรม</w:t>
      </w:r>
      <w:proofErr w:type="spellStart"/>
      <w:r w:rsidRPr="009A0E89">
        <w:rPr>
          <w:rFonts w:ascii="TH SarabunPSK" w:eastAsia="Calibri" w:hAnsi="TH SarabunPSK" w:cs="TH SarabunPSK"/>
          <w:sz w:val="32"/>
          <w:szCs w:val="32"/>
          <w:cs/>
        </w:rPr>
        <w:t>โอรสาธิ</w:t>
      </w:r>
      <w:proofErr w:type="spellEnd"/>
      <w:r w:rsidRPr="009A0E89">
        <w:rPr>
          <w:rFonts w:ascii="TH SarabunPSK" w:eastAsia="Calibri" w:hAnsi="TH SarabunPSK" w:cs="TH SarabunPSK"/>
          <w:sz w:val="32"/>
          <w:szCs w:val="32"/>
          <w:cs/>
        </w:rPr>
        <w:t>ราชเจ้าฟ้ามหา</w:t>
      </w:r>
      <w:proofErr w:type="spellStart"/>
      <w:r w:rsidRPr="009A0E89">
        <w:rPr>
          <w:rFonts w:ascii="TH SarabunPSK" w:eastAsia="Calibri" w:hAnsi="TH SarabunPSK" w:cs="TH SarabunPSK"/>
          <w:sz w:val="32"/>
          <w:szCs w:val="32"/>
          <w:cs/>
        </w:rPr>
        <w:t>วชิ</w:t>
      </w:r>
      <w:proofErr w:type="spellEnd"/>
      <w:r w:rsidRPr="009A0E89">
        <w:rPr>
          <w:rFonts w:ascii="TH SarabunPSK" w:eastAsia="Calibri" w:hAnsi="TH SarabunPSK" w:cs="TH SarabunPSK"/>
          <w:sz w:val="32"/>
          <w:szCs w:val="32"/>
          <w:cs/>
        </w:rPr>
        <w:t>ราลง</w:t>
      </w:r>
      <w:proofErr w:type="spellStart"/>
      <w:r w:rsidRPr="009A0E89">
        <w:rPr>
          <w:rFonts w:ascii="TH SarabunPSK" w:eastAsia="Calibri" w:hAnsi="TH SarabunPSK" w:cs="TH SarabunPSK"/>
          <w:sz w:val="32"/>
          <w:szCs w:val="32"/>
          <w:cs/>
        </w:rPr>
        <w:t>กรณ์</w:t>
      </w:r>
      <w:proofErr w:type="spellEnd"/>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lastRenderedPageBreak/>
        <w:tab/>
        <w:t>สยามมกุฎราชกุมาร</w:t>
      </w:r>
      <w:r w:rsidRPr="009A0E89">
        <w:rPr>
          <w:rFonts w:ascii="TH SarabunPSK" w:eastAsia="Calibri" w:hAnsi="TH SarabunPSK" w:cs="TH SarabunPSK"/>
          <w:sz w:val="32"/>
          <w:szCs w:val="32"/>
        </w:rPr>
        <w:t xml:space="preserve">” , </w:t>
      </w:r>
      <w:r w:rsidRPr="009A0E89">
        <w:rPr>
          <w:rFonts w:ascii="TH SarabunPSK" w:eastAsia="Calibri" w:hAnsi="TH SarabunPSK" w:cs="TH SarabunPSK"/>
          <w:sz w:val="32"/>
          <w:szCs w:val="32"/>
          <w:cs/>
        </w:rPr>
        <w:t>หอประชุมแห่งชาติสิริกิติ์</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 xml:space="preserve"> กรุงเทพฯ</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หน้า</w:t>
      </w:r>
      <w:r w:rsidRPr="009A0E89">
        <w:rPr>
          <w:rFonts w:ascii="TH SarabunPSK" w:eastAsia="Calibri" w:hAnsi="TH SarabunPSK" w:cs="TH SarabunPSK"/>
          <w:sz w:val="32"/>
          <w:szCs w:val="32"/>
        </w:rPr>
        <w:t xml:space="preserve"> 51.</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ต้นสกุล ศานติบูรณ์</w:t>
      </w:r>
      <w:r w:rsidRPr="009A0E89">
        <w:rPr>
          <w:rFonts w:ascii="TH SarabunPSK" w:eastAsia="Calibri" w:hAnsi="TH SarabunPSK" w:cs="TH SarabunPSK"/>
          <w:sz w:val="32"/>
          <w:szCs w:val="32"/>
        </w:rPr>
        <w:t>. (2550).</w:t>
      </w:r>
      <w:r w:rsidRPr="009A0E89">
        <w:rPr>
          <w:rFonts w:ascii="TH SarabunPSK" w:eastAsia="Calibri" w:hAnsi="TH SarabunPSK" w:cs="TH SarabunPSK"/>
          <w:b/>
          <w:bCs/>
          <w:sz w:val="32"/>
          <w:szCs w:val="32"/>
          <w:cs/>
        </w:rPr>
        <w:t xml:space="preserve"> ห้องปฏิบัติการเรียนรู้ระดับประถมศึกษาในสถานศึกษาขั้น</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cs/>
        </w:rPr>
        <w:t>พื้นฐาน สำนักงานเขตพื้นที่การศึกษาอุดรธานี</w:t>
      </w:r>
      <w:r w:rsidRPr="009A0E89">
        <w:rPr>
          <w:rFonts w:ascii="TH SarabunPSK" w:eastAsia="Calibri" w:hAnsi="TH SarabunPSK" w:cs="TH SarabunPSK"/>
          <w:b/>
          <w:bCs/>
          <w:sz w:val="32"/>
          <w:szCs w:val="32"/>
        </w:rPr>
        <w:t xml:space="preserve">. JOURNAL OF SCIENCE AND  TECHNOLOGY. 4(7), </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สิงหาคม</w:t>
      </w:r>
      <w:r w:rsidRPr="009A0E89">
        <w:rPr>
          <w:rFonts w:ascii="TH SarabunPSK" w:eastAsia="Calibri" w:hAnsi="TH SarabunPSK" w:cs="TH SarabunPSK"/>
          <w:sz w:val="32"/>
          <w:szCs w:val="32"/>
        </w:rPr>
        <w:t xml:space="preserve"> 2549-</w:t>
      </w:r>
      <w:r w:rsidRPr="009A0E89">
        <w:rPr>
          <w:rFonts w:ascii="TH SarabunPSK" w:eastAsia="Calibri" w:hAnsi="TH SarabunPSK" w:cs="TH SarabunPSK"/>
          <w:sz w:val="32"/>
          <w:szCs w:val="32"/>
          <w:cs/>
        </w:rPr>
        <w:t xml:space="preserve">มกราคม </w:t>
      </w:r>
      <w:r w:rsidRPr="009A0E89">
        <w:rPr>
          <w:rFonts w:ascii="TH SarabunPSK" w:eastAsia="Calibri" w:hAnsi="TH SarabunPSK" w:cs="TH SarabunPSK"/>
          <w:sz w:val="32"/>
          <w:szCs w:val="32"/>
        </w:rPr>
        <w:t xml:space="preserve">2550), </w:t>
      </w:r>
      <w:r w:rsidRPr="009A0E89">
        <w:rPr>
          <w:rFonts w:ascii="TH SarabunPSK" w:eastAsia="Calibri" w:hAnsi="TH SarabunPSK" w:cs="TH SarabunPSK"/>
          <w:sz w:val="32"/>
          <w:szCs w:val="32"/>
          <w:cs/>
        </w:rPr>
        <w:t xml:space="preserve">หน้า </w:t>
      </w:r>
      <w:r w:rsidRPr="009A0E89">
        <w:rPr>
          <w:rFonts w:ascii="TH SarabunPSK" w:eastAsia="Calibri" w:hAnsi="TH SarabunPSK" w:cs="TH SarabunPSK"/>
          <w:sz w:val="32"/>
          <w:szCs w:val="32"/>
        </w:rPr>
        <w:t xml:space="preserve">51-64. </w:t>
      </w:r>
      <w:r w:rsidRPr="009A0E89">
        <w:rPr>
          <w:rFonts w:ascii="TH SarabunPSK" w:eastAsia="Calibri" w:hAnsi="TH SarabunPSK" w:cs="TH SarabunPSK"/>
          <w:sz w:val="32"/>
          <w:szCs w:val="32"/>
          <w:u w:val="single"/>
        </w:rPr>
        <w:t>ISSN : 1986-1191.</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ต้นสกุล ศานติบูรณ์</w:t>
      </w:r>
      <w:r w:rsidRPr="009A0E89">
        <w:rPr>
          <w:rFonts w:ascii="TH SarabunPSK" w:eastAsia="Calibri" w:hAnsi="TH SarabunPSK" w:cs="TH SarabunPSK"/>
          <w:sz w:val="32"/>
          <w:szCs w:val="32"/>
        </w:rPr>
        <w:t>. (2552).</w:t>
      </w:r>
      <w:r w:rsidRPr="009A0E89">
        <w:rPr>
          <w:rFonts w:ascii="TH SarabunPSK" w:eastAsia="Calibri" w:hAnsi="TH SarabunPSK" w:cs="TH SarabunPSK"/>
          <w:b/>
          <w:bCs/>
          <w:sz w:val="32"/>
          <w:szCs w:val="32"/>
          <w:cs/>
        </w:rPr>
        <w:t xml:space="preserve"> เรื่องการพัฒนาผลสัมฤทธิ์ทางการเรียนรู้กำหนดด้วยรูปแบบแผน</w:t>
      </w:r>
    </w:p>
    <w:p w:rsidR="009A0E89" w:rsidRPr="009A0E89" w:rsidRDefault="009A0E89" w:rsidP="009A0E89">
      <w:pPr>
        <w:tabs>
          <w:tab w:val="left" w:pos="864"/>
        </w:tabs>
        <w:spacing w:after="0" w:line="240" w:lineRule="auto"/>
        <w:ind w:left="864"/>
        <w:rPr>
          <w:rFonts w:ascii="TH SarabunPSK" w:eastAsia="Calibri" w:hAnsi="TH SarabunPSK" w:cs="TH SarabunPSK"/>
          <w:b/>
          <w:bCs/>
          <w:sz w:val="32"/>
          <w:szCs w:val="32"/>
        </w:rPr>
      </w:pPr>
      <w:r w:rsidRPr="009A0E89">
        <w:rPr>
          <w:rFonts w:ascii="TH SarabunPSK" w:eastAsia="Calibri" w:hAnsi="TH SarabunPSK" w:cs="TH SarabunPSK"/>
          <w:b/>
          <w:bCs/>
          <w:sz w:val="32"/>
          <w:szCs w:val="32"/>
          <w:cs/>
        </w:rPr>
        <w:t>บริหารการสอนที่เน้นผู้เรียนเป็นสำคัญในรายวิชาธรณีวิทยามหาวิทยาลัยราช</w:t>
      </w:r>
      <w:proofErr w:type="spellStart"/>
      <w:r w:rsidRPr="009A0E89">
        <w:rPr>
          <w:rFonts w:ascii="TH SarabunPSK" w:eastAsia="Calibri" w:hAnsi="TH SarabunPSK" w:cs="TH SarabunPSK"/>
          <w:b/>
          <w:bCs/>
          <w:sz w:val="32"/>
          <w:szCs w:val="32"/>
          <w:cs/>
        </w:rPr>
        <w:t>ภัฏ</w:t>
      </w:r>
      <w:proofErr w:type="spellEnd"/>
      <w:r w:rsidRPr="009A0E89">
        <w:rPr>
          <w:rFonts w:ascii="TH SarabunPSK" w:eastAsia="Calibri" w:hAnsi="TH SarabunPSK" w:cs="TH SarabunPSK"/>
          <w:b/>
          <w:bCs/>
          <w:sz w:val="32"/>
          <w:szCs w:val="32"/>
          <w:cs/>
        </w:rPr>
        <w:t>อุดรธานี</w:t>
      </w:r>
      <w:r w:rsidRPr="009A0E89">
        <w:rPr>
          <w:rFonts w:ascii="TH SarabunPSK" w:eastAsia="Calibri" w:hAnsi="TH SarabunPSK" w:cs="TH SarabunPSK"/>
          <w:sz w:val="32"/>
          <w:szCs w:val="32"/>
        </w:rPr>
        <w:t xml:space="preserve">. [Online]. (Available): </w:t>
      </w:r>
      <w:hyperlink r:id="rId18" w:history="1">
        <w:r w:rsidRPr="009A0E89">
          <w:rPr>
            <w:rFonts w:ascii="TH SarabunPSK" w:eastAsia="Calibri" w:hAnsi="TH SarabunPSK" w:cs="TH SarabunPSK"/>
            <w:sz w:val="32"/>
            <w:szCs w:val="32"/>
            <w:u w:val="single"/>
          </w:rPr>
          <w:t>http://www.edu.ku.ac.th/publicnews/data/research 2005 24.pdf</w:t>
        </w:r>
      </w:hyperlink>
      <w:r w:rsidRPr="009A0E89">
        <w:rPr>
          <w:rFonts w:ascii="TH SarabunPSK" w:eastAsia="Calibri" w:hAnsi="TH SarabunPSK" w:cs="TH SarabunPSK"/>
          <w:sz w:val="32"/>
          <w:szCs w:val="32"/>
        </w:rPr>
        <w:t xml:space="preserve"> [10 </w:t>
      </w:r>
      <w:r w:rsidRPr="009A0E89">
        <w:rPr>
          <w:rFonts w:ascii="TH SarabunPSK" w:eastAsia="Calibri" w:hAnsi="TH SarabunPSK" w:cs="TH SarabunPSK"/>
          <w:sz w:val="32"/>
          <w:szCs w:val="32"/>
          <w:cs/>
        </w:rPr>
        <w:t xml:space="preserve">มิถุนายน </w:t>
      </w:r>
      <w:r w:rsidRPr="009A0E89">
        <w:rPr>
          <w:rFonts w:ascii="TH SarabunPSK" w:eastAsia="Calibri" w:hAnsi="TH SarabunPSK" w:cs="TH SarabunPSK"/>
          <w:sz w:val="32"/>
          <w:szCs w:val="32"/>
        </w:rPr>
        <w:t>2558]</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ต้นสกุล ศานติบูรณ์</w:t>
      </w:r>
      <w:r w:rsidRPr="009A0E89">
        <w:rPr>
          <w:rFonts w:ascii="TH SarabunPSK" w:eastAsia="Calibri" w:hAnsi="TH SarabunPSK" w:cs="TH SarabunPSK"/>
          <w:sz w:val="32"/>
          <w:szCs w:val="32"/>
        </w:rPr>
        <w:t>. (2546).</w:t>
      </w:r>
      <w:r w:rsidRPr="009A0E89">
        <w:rPr>
          <w:rFonts w:ascii="TH SarabunPSK" w:eastAsia="Calibri" w:hAnsi="TH SarabunPSK" w:cs="TH SarabunPSK"/>
          <w:b/>
          <w:bCs/>
          <w:sz w:val="32"/>
          <w:szCs w:val="32"/>
          <w:cs/>
        </w:rPr>
        <w:t xml:space="preserve"> การประเมินการจัดชั้นเรียนที่กำหนดด้วยแผนการสอนที่เน้น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cs/>
        </w:rPr>
        <w:t>กิจกรรมการเรียนการสอนแบบให้ผู้เรียนเป็นศูนย์การเรียนรู้ในรายวิชาฟิสิกส์  มหาวิทยาลัยราช</w:t>
      </w:r>
      <w:proofErr w:type="spellStart"/>
      <w:r w:rsidRPr="009A0E89">
        <w:rPr>
          <w:rFonts w:ascii="TH SarabunPSK" w:eastAsia="Calibri" w:hAnsi="TH SarabunPSK" w:cs="TH SarabunPSK"/>
          <w:b/>
          <w:bCs/>
          <w:sz w:val="32"/>
          <w:szCs w:val="32"/>
          <w:cs/>
        </w:rPr>
        <w:t>ภัฏ</w:t>
      </w:r>
      <w:proofErr w:type="spellEnd"/>
      <w:r w:rsidRPr="009A0E89">
        <w:rPr>
          <w:rFonts w:ascii="TH SarabunPSK" w:eastAsia="Calibri" w:hAnsi="TH SarabunPSK" w:cs="TH SarabunPSK"/>
          <w:b/>
          <w:bCs/>
          <w:sz w:val="32"/>
          <w:szCs w:val="32"/>
          <w:cs/>
        </w:rPr>
        <w:t>อุดรธานี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การประชุมเชิงวิชาการมหาวิทยาลัยมหาสารคาม วิจัยครั้งที่ </w:t>
      </w:r>
      <w:r w:rsidRPr="009A0E89">
        <w:rPr>
          <w:rFonts w:ascii="TH SarabunPSK" w:eastAsia="Calibri" w:hAnsi="TH SarabunPSK" w:cs="TH SarabunPSK"/>
          <w:sz w:val="32"/>
          <w:szCs w:val="32"/>
        </w:rPr>
        <w:t>1</w:t>
      </w:r>
      <w:r w:rsidRPr="009A0E89">
        <w:rPr>
          <w:rFonts w:ascii="TH SarabunPSK" w:eastAsia="Calibri" w:hAnsi="TH SarabunPSK" w:cs="TH SarabunPSK"/>
          <w:sz w:val="32"/>
          <w:szCs w:val="32"/>
          <w:cs/>
        </w:rPr>
        <w:t xml:space="preserve"> การวิจัยเพื่อพัฒนาภาคตะวันออกเฉียงเหนือ</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มหาวิทยาลัยมหาสารคาม</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มหาสารคาม</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cs/>
        </w:rPr>
        <w:t>ทวิท</w:t>
      </w:r>
      <w:proofErr w:type="spellEnd"/>
      <w:r w:rsidRPr="009A0E89">
        <w:rPr>
          <w:rFonts w:ascii="TH SarabunPSK" w:eastAsia="Calibri" w:hAnsi="TH SarabunPSK" w:cs="TH SarabunPSK"/>
          <w:sz w:val="32"/>
          <w:szCs w:val="32"/>
          <w:cs/>
        </w:rPr>
        <w:t>ชัย สุด</w:t>
      </w:r>
      <w:proofErr w:type="spellStart"/>
      <w:r w:rsidRPr="009A0E89">
        <w:rPr>
          <w:rFonts w:ascii="TH SarabunPSK" w:eastAsia="Calibri" w:hAnsi="TH SarabunPSK" w:cs="TH SarabunPSK"/>
          <w:sz w:val="32"/>
          <w:szCs w:val="32"/>
          <w:cs/>
        </w:rPr>
        <w:t>ชาฎา</w:t>
      </w:r>
      <w:proofErr w:type="spellEnd"/>
      <w:r w:rsidRPr="009A0E89">
        <w:rPr>
          <w:rFonts w:ascii="TH SarabunPSK" w:eastAsia="Calibri" w:hAnsi="TH SarabunPSK" w:cs="TH SarabunPSK"/>
          <w:sz w:val="32"/>
          <w:szCs w:val="32"/>
        </w:rPr>
        <w:t>. (2549).</w:t>
      </w:r>
      <w:r w:rsidRPr="009A0E89">
        <w:rPr>
          <w:rFonts w:ascii="TH SarabunPSK" w:eastAsia="Calibri" w:hAnsi="TH SarabunPSK" w:cs="TH SarabunPSK"/>
          <w:b/>
          <w:bCs/>
          <w:sz w:val="32"/>
          <w:szCs w:val="32"/>
          <w:cs/>
        </w:rPr>
        <w:t xml:space="preserve"> จิตวิทยาการศึกษา. </w:t>
      </w:r>
      <w:r w:rsidRPr="009A0E89">
        <w:rPr>
          <w:rFonts w:ascii="TH SarabunPSK" w:eastAsia="Calibri" w:hAnsi="TH SarabunPSK" w:cs="TH SarabunPSK"/>
          <w:sz w:val="32"/>
          <w:szCs w:val="32"/>
          <w:cs/>
        </w:rPr>
        <w:t>กรุงเทพฯ : ภาควิชาการแนะแนวและจิตวิทยา</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การศึกษา คณะศึกษาศาสตร์ มหาวิทยาลัยศรีนครินทรวิ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cs/>
        </w:rPr>
        <w:t xml:space="preserve"> ประสานมิตร</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cs/>
        </w:rPr>
        <w:lastRenderedPageBreak/>
        <w:t>ธี</w:t>
      </w:r>
      <w:proofErr w:type="spellEnd"/>
      <w:r w:rsidRPr="009A0E89">
        <w:rPr>
          <w:rFonts w:ascii="TH SarabunPSK" w:eastAsia="Calibri" w:hAnsi="TH SarabunPSK" w:cs="TH SarabunPSK"/>
          <w:sz w:val="32"/>
          <w:szCs w:val="32"/>
          <w:cs/>
        </w:rPr>
        <w:t xml:space="preserve">ระพร  </w:t>
      </w:r>
      <w:proofErr w:type="spellStart"/>
      <w:r w:rsidRPr="009A0E89">
        <w:rPr>
          <w:rFonts w:ascii="TH SarabunPSK" w:eastAsia="Calibri" w:hAnsi="TH SarabunPSK" w:cs="TH SarabunPSK"/>
          <w:sz w:val="32"/>
          <w:szCs w:val="32"/>
          <w:cs/>
        </w:rPr>
        <w:t>อุวรรณโณ</w:t>
      </w:r>
      <w:proofErr w:type="spellEnd"/>
      <w:r w:rsidRPr="009A0E89">
        <w:rPr>
          <w:rFonts w:ascii="TH SarabunPSK" w:eastAsia="Calibri" w:hAnsi="TH SarabunPSK" w:cs="TH SarabunPSK"/>
          <w:sz w:val="32"/>
          <w:szCs w:val="32"/>
          <w:cs/>
        </w:rPr>
        <w:t xml:space="preserve">.  ทฤษฎีและการวัดเจตคติ.  กรุงเทพมหานคร :  คณะครุศาสตร์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จุฬาลงกรณ์มหาวิทยาลัย</w:t>
      </w:r>
      <w:r w:rsidRPr="009A0E89">
        <w:rPr>
          <w:rFonts w:ascii="TH SarabunPSK" w:eastAsia="Calibri" w:hAnsi="TH SarabunPSK" w:cs="TH SarabunPSK"/>
          <w:sz w:val="32"/>
          <w:szCs w:val="32"/>
        </w:rPr>
        <w:t xml:space="preserve">,  2535.  </w:t>
      </w:r>
      <w:r w:rsidRPr="009A0E89">
        <w:rPr>
          <w:rFonts w:ascii="TH SarabunPSK" w:eastAsia="Calibri" w:hAnsi="TH SarabunPSK" w:cs="TH SarabunPSK"/>
          <w:sz w:val="32"/>
          <w:szCs w:val="32"/>
          <w:cs/>
        </w:rPr>
        <w:t>อัดสำเนา.</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 xml:space="preserve">นพพร </w:t>
      </w:r>
      <w:proofErr w:type="spellStart"/>
      <w:r w:rsidRPr="009A0E89">
        <w:rPr>
          <w:rFonts w:ascii="TH SarabunPSK" w:eastAsia="Calibri" w:hAnsi="TH SarabunPSK" w:cs="TH SarabunPSK"/>
          <w:sz w:val="32"/>
          <w:szCs w:val="32"/>
          <w:cs/>
        </w:rPr>
        <w:t>ธนะ</w:t>
      </w:r>
      <w:proofErr w:type="spellEnd"/>
      <w:r w:rsidRPr="009A0E89">
        <w:rPr>
          <w:rFonts w:ascii="TH SarabunPSK" w:eastAsia="Calibri" w:hAnsi="TH SarabunPSK" w:cs="TH SarabunPSK"/>
          <w:sz w:val="32"/>
          <w:szCs w:val="32"/>
          <w:cs/>
        </w:rPr>
        <w:t>ชัยขันธ์</w:t>
      </w:r>
      <w:r w:rsidRPr="009A0E89">
        <w:rPr>
          <w:rFonts w:ascii="TH SarabunPSK" w:eastAsia="Calibri" w:hAnsi="TH SarabunPSK" w:cs="TH SarabunPSK"/>
          <w:sz w:val="32"/>
          <w:szCs w:val="32"/>
        </w:rPr>
        <w:t>. (2555).</w:t>
      </w:r>
      <w:r w:rsidRPr="009A0E89">
        <w:rPr>
          <w:rFonts w:ascii="TH SarabunPSK" w:eastAsia="Calibri" w:hAnsi="TH SarabunPSK" w:cs="TH SarabunPSK"/>
          <w:b/>
          <w:bCs/>
          <w:sz w:val="32"/>
          <w:szCs w:val="32"/>
          <w:cs/>
        </w:rPr>
        <w:t xml:space="preserve"> สถิติเบื้อต้นสำหรับการ</w:t>
      </w:r>
      <w:r w:rsidRPr="009A0E89">
        <w:rPr>
          <w:rFonts w:ascii="TH SarabunPSK" w:eastAsia="Calibri" w:hAnsi="TH SarabunPSK" w:cs="TH SarabunPSK"/>
          <w:sz w:val="32"/>
          <w:szCs w:val="32"/>
          <w:cs/>
        </w:rPr>
        <w:t>วิจัย</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กรุงเทพฯ : </w:t>
      </w:r>
      <w:proofErr w:type="spellStart"/>
      <w:r w:rsidRPr="009A0E89">
        <w:rPr>
          <w:rFonts w:ascii="TH SarabunPSK" w:eastAsia="Calibri" w:hAnsi="TH SarabunPSK" w:cs="TH SarabunPSK"/>
          <w:sz w:val="32"/>
          <w:szCs w:val="32"/>
          <w:cs/>
        </w:rPr>
        <w:t>วิทยพัฒน์</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นิคม คำล้วน</w:t>
      </w:r>
      <w:r w:rsidRPr="009A0E89">
        <w:rPr>
          <w:rFonts w:ascii="TH SarabunPSK" w:eastAsia="Calibri" w:hAnsi="TH SarabunPSK" w:cs="TH SarabunPSK"/>
          <w:sz w:val="32"/>
          <w:szCs w:val="32"/>
        </w:rPr>
        <w:t>. (2551).</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sz w:val="32"/>
          <w:szCs w:val="32"/>
          <w:cs/>
        </w:rPr>
        <w:t>สภาพแวดล้อมของการเรียนรู้ในห้องปฏิบัติการวิทยาศาสตร์</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การประชุม</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cs/>
        </w:rPr>
        <w:t xml:space="preserve">วิชาการวิทยาศาสตร์ คณิตศาสตร์ในโรงเรียน </w:t>
      </w:r>
      <w:r w:rsidRPr="009A0E89">
        <w:rPr>
          <w:rFonts w:ascii="TH SarabunPSK" w:eastAsia="Calibri" w:hAnsi="TH SarabunPSK" w:cs="TH SarabunPSK"/>
          <w:sz w:val="32"/>
          <w:szCs w:val="32"/>
        </w:rPr>
        <w:t>(</w:t>
      </w:r>
      <w:proofErr w:type="spellStart"/>
      <w:r w:rsidRPr="009A0E89">
        <w:rPr>
          <w:rFonts w:ascii="TH SarabunPSK" w:eastAsia="Calibri" w:hAnsi="TH SarabunPSK" w:cs="TH SarabunPSK"/>
          <w:sz w:val="32"/>
          <w:szCs w:val="32"/>
          <w:cs/>
        </w:rPr>
        <w:t>วทร</w:t>
      </w:r>
      <w:proofErr w:type="spellEnd"/>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ครั้งที่ </w:t>
      </w:r>
      <w:r w:rsidRPr="009A0E89">
        <w:rPr>
          <w:rFonts w:ascii="TH SarabunPSK" w:eastAsia="Calibri" w:hAnsi="TH SarabunPSK" w:cs="TH SarabunPSK"/>
          <w:sz w:val="32"/>
          <w:szCs w:val="32"/>
        </w:rPr>
        <w:t>16 : “</w:t>
      </w:r>
      <w:r w:rsidRPr="009A0E89">
        <w:rPr>
          <w:rFonts w:ascii="TH SarabunPSK" w:eastAsia="Calibri" w:hAnsi="TH SarabunPSK" w:cs="TH SarabunPSK"/>
          <w:sz w:val="32"/>
          <w:szCs w:val="32"/>
          <w:cs/>
        </w:rPr>
        <w:t xml:space="preserve">รวมพลังสร้าง พื้นฐานชาติด้วยวิทยาศาสตร์ </w:t>
      </w:r>
      <w:proofErr w:type="spellStart"/>
      <w:r w:rsidRPr="009A0E89">
        <w:rPr>
          <w:rFonts w:ascii="TH SarabunPSK" w:eastAsia="Calibri" w:hAnsi="TH SarabunPSK" w:cs="TH SarabunPSK"/>
          <w:sz w:val="32"/>
          <w:szCs w:val="32"/>
          <w:cs/>
        </w:rPr>
        <w:t>คณิตศสตร์</w:t>
      </w:r>
      <w:proofErr w:type="spellEnd"/>
      <w:r w:rsidRPr="009A0E89">
        <w:rPr>
          <w:rFonts w:ascii="TH SarabunPSK" w:eastAsia="Calibri" w:hAnsi="TH SarabunPSK" w:cs="TH SarabunPSK"/>
          <w:sz w:val="32"/>
          <w:szCs w:val="32"/>
          <w:cs/>
        </w:rPr>
        <w:t>ในโรงเรียน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มหาวิทยาลัยอุบลราชธานี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อุบลราชธานี</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บุญชม ศรีสะอาด</w:t>
      </w:r>
      <w:r w:rsidRPr="009A0E89">
        <w:rPr>
          <w:rFonts w:ascii="TH SarabunPSK" w:eastAsia="Calibri" w:hAnsi="TH SarabunPSK" w:cs="TH SarabunPSK"/>
          <w:sz w:val="32"/>
          <w:szCs w:val="32"/>
        </w:rPr>
        <w:t>. (2553).</w:t>
      </w:r>
      <w:r w:rsidRPr="009A0E89">
        <w:rPr>
          <w:rFonts w:ascii="TH SarabunPSK" w:eastAsia="Calibri" w:hAnsi="TH SarabunPSK" w:cs="TH SarabunPSK"/>
          <w:b/>
          <w:bCs/>
          <w:sz w:val="32"/>
          <w:szCs w:val="32"/>
          <w:cs/>
        </w:rPr>
        <w:t xml:space="preserve"> การวิจัยเบื้องต้น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พิมพ์ครั้งที่ 8</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 : สุวีริยา</w:t>
      </w:r>
      <w:proofErr w:type="spellStart"/>
      <w:r w:rsidRPr="009A0E89">
        <w:rPr>
          <w:rFonts w:ascii="TH SarabunPSK" w:eastAsia="Calibri" w:hAnsi="TH SarabunPSK" w:cs="TH SarabunPSK"/>
          <w:sz w:val="32"/>
          <w:szCs w:val="32"/>
          <w:cs/>
        </w:rPr>
        <w:t>สาส์น</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บุญชม ศรีสะอาด</w:t>
      </w:r>
      <w:r w:rsidRPr="009A0E89">
        <w:rPr>
          <w:rFonts w:ascii="TH SarabunPSK" w:eastAsia="Calibri" w:hAnsi="TH SarabunPSK" w:cs="TH SarabunPSK"/>
          <w:sz w:val="32"/>
          <w:szCs w:val="32"/>
        </w:rPr>
        <w:t>. (2554).</w:t>
      </w:r>
      <w:r w:rsidRPr="009A0E89">
        <w:rPr>
          <w:rFonts w:ascii="TH SarabunPSK" w:eastAsia="Calibri" w:hAnsi="TH SarabunPSK" w:cs="TH SarabunPSK"/>
          <w:b/>
          <w:bCs/>
          <w:sz w:val="32"/>
          <w:szCs w:val="32"/>
          <w:cs/>
        </w:rPr>
        <w:t xml:space="preserve"> หลักการวิจัยเบื้องต้น. พิมพ์ครั้งที่</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b/>
          <w:bCs/>
          <w:sz w:val="32"/>
          <w:szCs w:val="32"/>
          <w:cs/>
        </w:rPr>
        <w:t>9. กรุงเทพฯ : สุวิริยา</w:t>
      </w:r>
      <w:proofErr w:type="spellStart"/>
      <w:r w:rsidRPr="009A0E89">
        <w:rPr>
          <w:rFonts w:ascii="TH SarabunPSK" w:eastAsia="Calibri" w:hAnsi="TH SarabunPSK" w:cs="TH SarabunPSK"/>
          <w:b/>
          <w:bCs/>
          <w:sz w:val="32"/>
          <w:szCs w:val="32"/>
          <w:cs/>
        </w:rPr>
        <w:t>สาส์น</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บุญธรรม กิจปรีดาบริสุทธิ์. (</w:t>
      </w:r>
      <w:r w:rsidRPr="009A0E89">
        <w:rPr>
          <w:rFonts w:ascii="TH SarabunPSK" w:eastAsia="Calibri" w:hAnsi="TH SarabunPSK" w:cs="TH SarabunPSK"/>
          <w:sz w:val="32"/>
          <w:szCs w:val="32"/>
        </w:rPr>
        <w:t xml:space="preserve">2551). </w:t>
      </w:r>
      <w:r w:rsidRPr="009A0E89">
        <w:rPr>
          <w:rFonts w:ascii="TH SarabunPSK" w:eastAsia="Calibri" w:hAnsi="TH SarabunPSK" w:cs="TH SarabunPSK"/>
          <w:b/>
          <w:bCs/>
          <w:sz w:val="32"/>
          <w:szCs w:val="32"/>
          <w:cs/>
        </w:rPr>
        <w:t>ระเบียบวิธีการวิจัยทางสังคมศาสตร์</w:t>
      </w:r>
      <w:r w:rsidRPr="009A0E89">
        <w:rPr>
          <w:rFonts w:ascii="TH SarabunPSK" w:eastAsia="Calibri" w:hAnsi="TH SarabunPSK" w:cs="TH SarabunPSK"/>
          <w:sz w:val="32"/>
          <w:szCs w:val="32"/>
          <w:cs/>
        </w:rPr>
        <w:t xml:space="preserve">. พิมพ์ครั้งที่ </w:t>
      </w:r>
      <w:r w:rsidRPr="009A0E89">
        <w:rPr>
          <w:rFonts w:ascii="TH SarabunPSK" w:eastAsia="Calibri" w:hAnsi="TH SarabunPSK" w:cs="TH SarabunPSK"/>
          <w:sz w:val="32"/>
          <w:szCs w:val="32"/>
        </w:rPr>
        <w:t>10.</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กรุงเทพ ฯ : จามจุรี</w:t>
      </w:r>
      <w:proofErr w:type="spellStart"/>
      <w:r w:rsidRPr="009A0E89">
        <w:rPr>
          <w:rFonts w:ascii="TH SarabunPSK" w:eastAsia="Calibri" w:hAnsi="TH SarabunPSK" w:cs="TH SarabunPSK"/>
          <w:sz w:val="32"/>
          <w:szCs w:val="32"/>
          <w:cs/>
        </w:rPr>
        <w:t>โปรดักท์</w:t>
      </w:r>
      <w:proofErr w:type="spellEnd"/>
      <w:r w:rsidRPr="009A0E89">
        <w:rPr>
          <w:rFonts w:ascii="TH SarabunPSK" w:eastAsia="Calibri" w:hAnsi="TH SarabunPSK" w:cs="TH SarabunPSK"/>
          <w:sz w:val="32"/>
          <w:szCs w:val="32"/>
          <w:cs/>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บุญส่ง นิลแก้ว</w:t>
      </w:r>
      <w:r w:rsidRPr="009A0E89">
        <w:rPr>
          <w:rFonts w:ascii="TH SarabunPSK" w:eastAsia="Calibri" w:hAnsi="TH SarabunPSK" w:cs="TH SarabunPSK"/>
          <w:sz w:val="32"/>
          <w:szCs w:val="32"/>
        </w:rPr>
        <w:t>. (2519).</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b/>
          <w:bCs/>
          <w:sz w:val="32"/>
          <w:szCs w:val="32"/>
          <w:cs/>
        </w:rPr>
        <w:t>การวัดผลทางจิตวิทยา</w:t>
      </w:r>
      <w:r w:rsidRPr="009A0E89">
        <w:rPr>
          <w:rFonts w:ascii="TH SarabunPSK" w:eastAsia="Calibri" w:hAnsi="TH SarabunPSK" w:cs="TH SarabunPSK"/>
          <w:b/>
          <w:bCs/>
          <w:sz w:val="32"/>
          <w:szCs w:val="32"/>
        </w:rPr>
        <w:t>.</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sz w:val="32"/>
          <w:szCs w:val="32"/>
          <w:cs/>
        </w:rPr>
        <w:t>กรุงเทพฯ : แพร่พิทยา</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บุญฤดี แซ่ล้อ</w:t>
      </w:r>
      <w:r w:rsidRPr="009A0E89">
        <w:rPr>
          <w:rFonts w:ascii="TH SarabunPSK" w:eastAsia="Calibri" w:hAnsi="TH SarabunPSK" w:cs="TH SarabunPSK"/>
          <w:sz w:val="32"/>
          <w:szCs w:val="32"/>
        </w:rPr>
        <w:t>. (2545).</w:t>
      </w:r>
      <w:r w:rsidRPr="009A0E89">
        <w:rPr>
          <w:rFonts w:ascii="TH SarabunPSK" w:eastAsia="Calibri" w:hAnsi="TH SarabunPSK" w:cs="TH SarabunPSK"/>
          <w:b/>
          <w:bCs/>
          <w:sz w:val="32"/>
          <w:szCs w:val="32"/>
          <w:cs/>
        </w:rPr>
        <w:t xml:space="preserve"> ผลของการจัดการเรียนการสอนวิทยาศาสตร์โดยใช้รูปแบบการเรียนการ</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cs/>
        </w:rPr>
        <w:t xml:space="preserve">สอนซิปปาที่มีต่อผลสัมฤทธิ์ทางการเรียน ทักษะกระบวนการทางวิทยาศาสตร์และเจตคติทางวิทยาศาสตร์ของนักเรียนชั้นประถมศึกษาปีที่ 5. </w:t>
      </w:r>
      <w:r w:rsidRPr="009A0E89">
        <w:rPr>
          <w:rFonts w:ascii="TH SarabunPSK" w:eastAsia="Calibri" w:hAnsi="TH SarabunPSK" w:cs="TH SarabunPSK"/>
          <w:sz w:val="32"/>
          <w:szCs w:val="32"/>
          <w:cs/>
        </w:rPr>
        <w:t>วิทยานิพนธ์ครุ</w:t>
      </w:r>
      <w:proofErr w:type="spellStart"/>
      <w:r w:rsidRPr="009A0E89">
        <w:rPr>
          <w:rFonts w:ascii="TH SarabunPSK" w:eastAsia="Calibri" w:hAnsi="TH SarabunPSK" w:cs="TH SarabunPSK"/>
          <w:sz w:val="32"/>
          <w:szCs w:val="32"/>
          <w:cs/>
        </w:rPr>
        <w:t>ศาสตร</w:t>
      </w:r>
      <w:proofErr w:type="spellEnd"/>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cs/>
        </w:rPr>
        <w:lastRenderedPageBreak/>
        <w:t>มหาบัณฑิต ภาควิชาประถมศึกษา. คณะครุศาสตร์ จุฬาลงกรณ์มหาวิทยาลัย</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ประกาศ แสนทอง</w:t>
      </w:r>
      <w:r w:rsidRPr="009A0E89">
        <w:rPr>
          <w:rFonts w:ascii="TH SarabunPSK" w:eastAsia="Calibri" w:hAnsi="TH SarabunPSK" w:cs="TH SarabunPSK"/>
          <w:sz w:val="32"/>
          <w:szCs w:val="32"/>
        </w:rPr>
        <w:t>. (2550).</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b/>
          <w:bCs/>
          <w:sz w:val="32"/>
          <w:szCs w:val="32"/>
          <w:cs/>
        </w:rPr>
        <w:t>บทบาทของผู้บริหารสถานศึกษาในสถานศึกษาขั้นพื้นฐาน</w:t>
      </w:r>
      <w:r w:rsidRPr="009A0E89">
        <w:rPr>
          <w:rFonts w:ascii="TH SarabunPSK" w:eastAsia="Calibri" w:hAnsi="TH SarabunPSK" w:cs="TH SarabunPSK"/>
          <w:b/>
          <w:bCs/>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สำนักงานเขตพื้นที่การศึกษาอุดรธานี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เอกสารประกอบการประชุมวิชาการ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มหาวิทยาลัยราช</w:t>
      </w:r>
      <w:proofErr w:type="spellStart"/>
      <w:r w:rsidRPr="009A0E89">
        <w:rPr>
          <w:rFonts w:ascii="TH SarabunPSK" w:eastAsia="Calibri" w:hAnsi="TH SarabunPSK" w:cs="TH SarabunPSK"/>
          <w:sz w:val="32"/>
          <w:szCs w:val="32"/>
          <w:cs/>
        </w:rPr>
        <w:t>ภัฏ</w:t>
      </w:r>
      <w:proofErr w:type="spellEnd"/>
      <w:r w:rsidRPr="009A0E89">
        <w:rPr>
          <w:rFonts w:ascii="TH SarabunPSK" w:eastAsia="Calibri" w:hAnsi="TH SarabunPSK" w:cs="TH SarabunPSK"/>
          <w:sz w:val="32"/>
          <w:szCs w:val="32"/>
          <w:cs/>
        </w:rPr>
        <w:t xml:space="preserve">อุดรธานีวิชาการ ครั้งที่ </w:t>
      </w:r>
      <w:r w:rsidRPr="009A0E89">
        <w:rPr>
          <w:rFonts w:ascii="TH SarabunPSK" w:eastAsia="Calibri" w:hAnsi="TH SarabunPSK" w:cs="TH SarabunPSK"/>
          <w:sz w:val="32"/>
          <w:szCs w:val="32"/>
        </w:rPr>
        <w:t xml:space="preserve">1”. </w:t>
      </w:r>
      <w:r w:rsidRPr="009A0E89">
        <w:rPr>
          <w:rFonts w:ascii="TH SarabunPSK" w:eastAsia="Calibri" w:hAnsi="TH SarabunPSK" w:cs="TH SarabunPSK"/>
          <w:sz w:val="32"/>
          <w:szCs w:val="32"/>
          <w:cs/>
        </w:rPr>
        <w:t>มหาวิทยาลัยราช</w:t>
      </w:r>
      <w:proofErr w:type="spellStart"/>
      <w:r w:rsidRPr="009A0E89">
        <w:rPr>
          <w:rFonts w:ascii="TH SarabunPSK" w:eastAsia="Calibri" w:hAnsi="TH SarabunPSK" w:cs="TH SarabunPSK"/>
          <w:sz w:val="32"/>
          <w:szCs w:val="32"/>
          <w:cs/>
        </w:rPr>
        <w:t>ภัฏ</w:t>
      </w:r>
      <w:proofErr w:type="spellEnd"/>
      <w:r w:rsidRPr="009A0E89">
        <w:rPr>
          <w:rFonts w:ascii="TH SarabunPSK" w:eastAsia="Calibri" w:hAnsi="TH SarabunPSK" w:cs="TH SarabunPSK"/>
          <w:sz w:val="32"/>
          <w:szCs w:val="32"/>
          <w:cs/>
        </w:rPr>
        <w:t>อุดรธานี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อุดรธานี</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ประ</w:t>
      </w:r>
      <w:proofErr w:type="spellStart"/>
      <w:r w:rsidRPr="009A0E89">
        <w:rPr>
          <w:rFonts w:ascii="TH SarabunPSK" w:eastAsia="Calibri" w:hAnsi="TH SarabunPSK" w:cs="TH SarabunPSK"/>
          <w:sz w:val="32"/>
          <w:szCs w:val="32"/>
          <w:cs/>
        </w:rPr>
        <w:t>วิทย์</w:t>
      </w:r>
      <w:proofErr w:type="spellEnd"/>
      <w:r w:rsidRPr="009A0E89">
        <w:rPr>
          <w:rFonts w:ascii="TH SarabunPSK" w:eastAsia="Calibri" w:hAnsi="TH SarabunPSK" w:cs="TH SarabunPSK"/>
          <w:sz w:val="32"/>
          <w:szCs w:val="32"/>
          <w:cs/>
        </w:rPr>
        <w:t xml:space="preserve">  ชูศิลป์</w:t>
      </w:r>
      <w:r w:rsidRPr="009A0E89">
        <w:rPr>
          <w:rFonts w:ascii="TH SarabunPSK" w:eastAsia="Calibri" w:hAnsi="TH SarabunPSK" w:cs="TH SarabunPSK"/>
          <w:sz w:val="32"/>
          <w:szCs w:val="32"/>
        </w:rPr>
        <w:t>. (2541).</w:t>
      </w:r>
      <w:r w:rsidRPr="009A0E89">
        <w:rPr>
          <w:rFonts w:ascii="TH SarabunPSK" w:eastAsia="Calibri" w:hAnsi="TH SarabunPSK" w:cs="TH SarabunPSK"/>
          <w:b/>
          <w:bCs/>
          <w:sz w:val="32"/>
          <w:szCs w:val="32"/>
          <w:cs/>
        </w:rPr>
        <w:t xml:space="preserve"> หลักการประเมินผลวิชาวิทยาศาสตร์. </w:t>
      </w:r>
      <w:r w:rsidRPr="009A0E89">
        <w:rPr>
          <w:rFonts w:ascii="TH SarabunPSK" w:eastAsia="Calibri" w:hAnsi="TH SarabunPSK" w:cs="TH SarabunPSK"/>
          <w:sz w:val="32"/>
          <w:szCs w:val="32"/>
          <w:cs/>
        </w:rPr>
        <w:t>กรุงเทพมหานคร : หน่วย</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ศึกษานิเทศก์ กรมการฝึกหัด</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 xml:space="preserve">ปริชาติ </w:t>
      </w:r>
      <w:proofErr w:type="spellStart"/>
      <w:r w:rsidRPr="009A0E89">
        <w:rPr>
          <w:rFonts w:ascii="TH SarabunPSK" w:eastAsia="Calibri" w:hAnsi="TH SarabunPSK" w:cs="TH SarabunPSK"/>
          <w:sz w:val="32"/>
          <w:szCs w:val="32"/>
          <w:cs/>
        </w:rPr>
        <w:t>เบ็ญจวรรณ์</w:t>
      </w:r>
      <w:proofErr w:type="spellEnd"/>
      <w:r w:rsidRPr="009A0E89">
        <w:rPr>
          <w:rFonts w:ascii="TH SarabunPSK" w:eastAsia="Calibri" w:hAnsi="TH SarabunPSK" w:cs="TH SarabunPSK"/>
          <w:sz w:val="32"/>
          <w:szCs w:val="32"/>
        </w:rPr>
        <w:t>. (2551).</w:t>
      </w:r>
      <w:r w:rsidRPr="009A0E89">
        <w:rPr>
          <w:rFonts w:ascii="TH SarabunPSK" w:eastAsia="Calibri" w:hAnsi="TH SarabunPSK" w:cs="TH SarabunPSK"/>
          <w:b/>
          <w:bCs/>
          <w:sz w:val="32"/>
          <w:szCs w:val="32"/>
          <w:cs/>
        </w:rPr>
        <w:t xml:space="preserve"> ปัจจัยเชิงสาเหตุที่ส่งผลต่อจิตวิทยาศาสตร์ของนักเรียน ช่วงชั้นที่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 xml:space="preserve">4 สังกัดสานักงานเขตพื้นที่การศึกษากรุงเทพมหานครเขต 2. </w:t>
      </w:r>
      <w:r w:rsidRPr="009A0E89">
        <w:rPr>
          <w:rFonts w:ascii="TH SarabunPSK" w:eastAsia="Calibri" w:hAnsi="TH SarabunPSK" w:cs="TH SarabunPSK"/>
          <w:sz w:val="32"/>
          <w:szCs w:val="32"/>
          <w:cs/>
        </w:rPr>
        <w:t>วิทยานิพนธ์ปริญญา</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cs/>
        </w:rPr>
        <w:t>มหาบัณฑิต (วิจัยและสถิติทางการศึกษา). มหาวิทยาลัยศรีนครินทรวิ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พรเพ็ญ หลักคำ</w:t>
      </w:r>
      <w:r w:rsidRPr="009A0E89">
        <w:rPr>
          <w:rFonts w:ascii="TH SarabunPSK" w:eastAsia="Calibri" w:hAnsi="TH SarabunPSK" w:cs="TH SarabunPSK"/>
          <w:sz w:val="32"/>
          <w:szCs w:val="32"/>
        </w:rPr>
        <w:t>. (2535).</w:t>
      </w:r>
      <w:r w:rsidRPr="009A0E89">
        <w:rPr>
          <w:rFonts w:ascii="TH SarabunPSK" w:eastAsia="Calibri" w:hAnsi="TH SarabunPSK" w:cs="TH SarabunPSK"/>
          <w:b/>
          <w:bCs/>
          <w:sz w:val="32"/>
          <w:szCs w:val="32"/>
          <w:cs/>
        </w:rPr>
        <w:t xml:space="preserve"> การพัฒนาเจตคติทางวิทยาศาสตร์ เจตคติต่อวิทยาศาสตร์ และทักษะ</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b/>
          <w:bCs/>
          <w:sz w:val="32"/>
          <w:szCs w:val="32"/>
          <w:cs/>
        </w:rPr>
        <w:tab/>
        <w:t xml:space="preserve">กระบวนการทางวิทยาศาสตร์ของนักเรียนชั้นมัธยมศึกษาปีที่ </w:t>
      </w:r>
      <w:r w:rsidRPr="009A0E89">
        <w:rPr>
          <w:rFonts w:ascii="TH SarabunPSK" w:eastAsia="Calibri" w:hAnsi="TH SarabunPSK" w:cs="TH SarabunPSK"/>
          <w:b/>
          <w:bCs/>
          <w:sz w:val="32"/>
          <w:szCs w:val="32"/>
        </w:rPr>
        <w:t xml:space="preserve">1 </w:t>
      </w:r>
      <w:r w:rsidRPr="009A0E89">
        <w:rPr>
          <w:rFonts w:ascii="TH SarabunPSK" w:eastAsia="Calibri" w:hAnsi="TH SarabunPSK" w:cs="TH SarabunPSK"/>
          <w:b/>
          <w:bCs/>
          <w:sz w:val="32"/>
          <w:szCs w:val="32"/>
          <w:cs/>
        </w:rPr>
        <w:t xml:space="preserve"> ด้วยของเล่นและ</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 xml:space="preserve">เกมทางวิทยาศาสตร์. </w:t>
      </w:r>
      <w:r w:rsidRPr="009A0E89">
        <w:rPr>
          <w:rFonts w:ascii="TH SarabunPSK" w:eastAsia="Calibri" w:hAnsi="TH SarabunPSK" w:cs="TH SarabunPSK"/>
          <w:sz w:val="32"/>
          <w:szCs w:val="32"/>
          <w:cs/>
        </w:rPr>
        <w:t>วิทยานิพนธ์</w:t>
      </w:r>
      <w:proofErr w:type="spellStart"/>
      <w:r w:rsidRPr="009A0E89">
        <w:rPr>
          <w:rFonts w:ascii="TH SarabunPSK" w:eastAsia="Calibri" w:hAnsi="TH SarabunPSK" w:cs="TH SarabunPSK"/>
          <w:sz w:val="32"/>
          <w:szCs w:val="32"/>
          <w:cs/>
        </w:rPr>
        <w:t>ศิลปศา</w:t>
      </w:r>
      <w:proofErr w:type="spellEnd"/>
      <w:r w:rsidRPr="009A0E89">
        <w:rPr>
          <w:rFonts w:ascii="TH SarabunPSK" w:eastAsia="Calibri" w:hAnsi="TH SarabunPSK" w:cs="TH SarabunPSK"/>
          <w:sz w:val="32"/>
          <w:szCs w:val="32"/>
          <w:cs/>
        </w:rPr>
        <w:t>สตรมหาบัณฑิต</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สาขาการสอนวิทยา</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ab/>
      </w:r>
      <w:proofErr w:type="spellStart"/>
      <w:r w:rsidRPr="009A0E89">
        <w:rPr>
          <w:rFonts w:ascii="TH SarabunPSK" w:eastAsia="Calibri" w:hAnsi="TH SarabunPSK" w:cs="TH SarabunPSK"/>
          <w:sz w:val="32"/>
          <w:szCs w:val="32"/>
          <w:cs/>
        </w:rPr>
        <w:t>ศาสตร</w:t>
      </w:r>
      <w:proofErr w:type="spellEnd"/>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มหาวิทยาลัยเกษตรศาสตร์</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พรรณวิไล ชมชิด</w:t>
      </w:r>
      <w:r w:rsidRPr="009A0E89">
        <w:rPr>
          <w:rFonts w:ascii="TH SarabunPSK" w:eastAsia="Calibri" w:hAnsi="TH SarabunPSK" w:cs="TH SarabunPSK"/>
          <w:sz w:val="32"/>
          <w:szCs w:val="32"/>
        </w:rPr>
        <w:t>. (2557).</w:t>
      </w:r>
      <w:r w:rsidRPr="009A0E89">
        <w:rPr>
          <w:rFonts w:ascii="TH SarabunPSK" w:eastAsia="Calibri" w:hAnsi="TH SarabunPSK" w:cs="TH SarabunPSK"/>
          <w:b/>
          <w:bCs/>
          <w:sz w:val="32"/>
          <w:szCs w:val="32"/>
          <w:cs/>
        </w:rPr>
        <w:t xml:space="preserve"> พฤติกรรมการสอนวิทยาศาสตร์. มหาสารคาม : ตักสิลาการพิมพ์</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lastRenderedPageBreak/>
        <w:t>_______. (2557).</w:t>
      </w:r>
      <w:r w:rsidRPr="009A0E89">
        <w:rPr>
          <w:rFonts w:ascii="TH SarabunPSK" w:eastAsia="Calibri" w:hAnsi="TH SarabunPSK" w:cs="TH SarabunPSK"/>
          <w:b/>
          <w:bCs/>
          <w:sz w:val="32"/>
          <w:szCs w:val="32"/>
          <w:cs/>
        </w:rPr>
        <w:t xml:space="preserve"> พฤติกรรมการสอนวิทยาศาสตร์. มหาสารคาม : ตักสิลาการพิมพ์</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_______. (2557).</w:t>
      </w:r>
      <w:r w:rsidRPr="009A0E89">
        <w:rPr>
          <w:rFonts w:ascii="TH SarabunPSK" w:eastAsia="Calibri" w:hAnsi="TH SarabunPSK" w:cs="TH SarabunPSK"/>
          <w:b/>
          <w:bCs/>
          <w:sz w:val="32"/>
          <w:szCs w:val="32"/>
          <w:cs/>
        </w:rPr>
        <w:t xml:space="preserve"> พฤติกรรมการสอนวิทยาศาสตร์</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b/>
          <w:bCs/>
          <w:sz w:val="32"/>
          <w:szCs w:val="32"/>
          <w:cs/>
        </w:rPr>
        <w:t xml:space="preserve">มหาสารคาม </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b/>
          <w:bCs/>
          <w:sz w:val="32"/>
          <w:szCs w:val="32"/>
          <w:cs/>
        </w:rPr>
        <w:t>ตักสิลาการพิมพ์</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cs/>
        </w:rPr>
        <w:t>พรรณี</w:t>
      </w:r>
      <w:proofErr w:type="spellEnd"/>
      <w:r w:rsidRPr="009A0E89">
        <w:rPr>
          <w:rFonts w:ascii="TH SarabunPSK" w:eastAsia="Calibri" w:hAnsi="TH SarabunPSK" w:cs="TH SarabunPSK"/>
          <w:sz w:val="32"/>
          <w:szCs w:val="32"/>
          <w:cs/>
        </w:rPr>
        <w:t xml:space="preserve"> </w:t>
      </w:r>
      <w:proofErr w:type="spellStart"/>
      <w:r w:rsidRPr="009A0E89">
        <w:rPr>
          <w:rFonts w:ascii="TH SarabunPSK" w:eastAsia="Calibri" w:hAnsi="TH SarabunPSK" w:cs="TH SarabunPSK"/>
          <w:sz w:val="32"/>
          <w:szCs w:val="32"/>
          <w:cs/>
        </w:rPr>
        <w:t>ชูทัย</w:t>
      </w:r>
      <w:proofErr w:type="spellEnd"/>
      <w:r w:rsidRPr="009A0E89">
        <w:rPr>
          <w:rFonts w:ascii="TH SarabunPSK" w:eastAsia="Calibri" w:hAnsi="TH SarabunPSK" w:cs="TH SarabunPSK"/>
          <w:sz w:val="32"/>
          <w:szCs w:val="32"/>
        </w:rPr>
        <w:t>. (2542).</w:t>
      </w:r>
      <w:r w:rsidRPr="009A0E89">
        <w:rPr>
          <w:rFonts w:ascii="TH SarabunPSK" w:eastAsia="Calibri" w:hAnsi="TH SarabunPSK" w:cs="TH SarabunPSK"/>
          <w:b/>
          <w:bCs/>
          <w:sz w:val="32"/>
          <w:szCs w:val="32"/>
          <w:cs/>
        </w:rPr>
        <w:t xml:space="preserve"> จิตวิทยาการเรียนการสอน. </w:t>
      </w:r>
      <w:r w:rsidRPr="009A0E89">
        <w:rPr>
          <w:rFonts w:ascii="TH SarabunPSK" w:eastAsia="Calibri" w:hAnsi="TH SarabunPSK" w:cs="TH SarabunPSK"/>
          <w:sz w:val="32"/>
          <w:szCs w:val="32"/>
          <w:cs/>
        </w:rPr>
        <w:t xml:space="preserve">กรุงเทพฯ : </w:t>
      </w:r>
      <w:proofErr w:type="spellStart"/>
      <w:r w:rsidRPr="009A0E89">
        <w:rPr>
          <w:rFonts w:ascii="TH SarabunPSK" w:eastAsia="Calibri" w:hAnsi="TH SarabunPSK" w:cs="TH SarabunPSK"/>
          <w:sz w:val="32"/>
          <w:szCs w:val="32"/>
          <w:cs/>
        </w:rPr>
        <w:t>วร</w:t>
      </w:r>
      <w:proofErr w:type="spellEnd"/>
      <w:r w:rsidRPr="009A0E89">
        <w:rPr>
          <w:rFonts w:ascii="TH SarabunPSK" w:eastAsia="Calibri" w:hAnsi="TH SarabunPSK" w:cs="TH SarabunPSK"/>
          <w:sz w:val="32"/>
          <w:szCs w:val="32"/>
          <w:cs/>
        </w:rPr>
        <w:t>วุฒิการพิมพ์</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 xml:space="preserve">พิชิต ฤทธิ์จรูญ. </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2554</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b/>
          <w:bCs/>
          <w:sz w:val="32"/>
          <w:szCs w:val="32"/>
          <w:cs/>
        </w:rPr>
        <w:t>ระเบียบวิธีการวิจัยทางสังคมศาสตร์</w:t>
      </w:r>
      <w:r w:rsidRPr="009A0E89">
        <w:rPr>
          <w:rFonts w:ascii="TH SarabunPSK" w:eastAsia="Calibri" w:hAnsi="TH SarabunPSK" w:cs="TH SarabunPSK"/>
          <w:b/>
          <w:bCs/>
          <w:sz w:val="32"/>
          <w:szCs w:val="32"/>
        </w:rPr>
        <w:t>.</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กรุงเทพฯ : </w:t>
      </w:r>
      <w:proofErr w:type="spellStart"/>
      <w:r w:rsidRPr="009A0E89">
        <w:rPr>
          <w:rFonts w:ascii="TH SarabunPSK" w:eastAsia="Calibri" w:hAnsi="TH SarabunPSK" w:cs="TH SarabunPSK"/>
          <w:sz w:val="32"/>
          <w:szCs w:val="32"/>
          <w:cs/>
        </w:rPr>
        <w:t>เฮ้าส์ออฟเคอร์มีสท์</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 xml:space="preserve">พวงรัตน์ ทวีรัตน์. </w:t>
      </w:r>
      <w:r w:rsidRPr="009A0E89">
        <w:rPr>
          <w:rFonts w:ascii="TH SarabunPSK" w:eastAsia="Calibri" w:hAnsi="TH SarabunPSK" w:cs="TH SarabunPSK"/>
          <w:sz w:val="32"/>
          <w:szCs w:val="32"/>
        </w:rPr>
        <w:t xml:space="preserve">(2543). </w:t>
      </w:r>
      <w:r w:rsidRPr="009A0E89">
        <w:rPr>
          <w:rFonts w:ascii="TH SarabunPSK" w:eastAsia="Calibri" w:hAnsi="TH SarabunPSK" w:cs="TH SarabunPSK"/>
          <w:b/>
          <w:bCs/>
          <w:sz w:val="32"/>
          <w:szCs w:val="32"/>
          <w:cs/>
        </w:rPr>
        <w:t>วิธีการวิจัยทางพฤติกรรมศาสตร์และสังคมศาสตร์</w:t>
      </w:r>
      <w:r w:rsidRPr="009A0E89">
        <w:rPr>
          <w:rFonts w:ascii="TH SarabunPSK" w:eastAsia="Calibri" w:hAnsi="TH SarabunPSK" w:cs="TH SarabunPSK"/>
          <w:sz w:val="32"/>
          <w:szCs w:val="32"/>
          <w:cs/>
        </w:rPr>
        <w:t xml:space="preserve">. พิมพ์ครั้งที่ </w:t>
      </w:r>
      <w:r w:rsidRPr="009A0E89">
        <w:rPr>
          <w:rFonts w:ascii="TH SarabunPSK" w:eastAsia="Calibri" w:hAnsi="TH SarabunPSK" w:cs="TH SarabunPSK"/>
          <w:sz w:val="32"/>
          <w:szCs w:val="32"/>
        </w:rPr>
        <w:t>7</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cs/>
        </w:rPr>
        <w:t>กรุงเทพมหานคร : สำนักทดสอบทางการศึกษาและจิตวิทยา มหาวิทยาลัยศรี</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cs/>
        </w:rPr>
        <w:t>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cs/>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 xml:space="preserve">_______.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 xml:space="preserve">2543). </w:t>
      </w:r>
      <w:r w:rsidRPr="009A0E89">
        <w:rPr>
          <w:rFonts w:ascii="TH SarabunPSK" w:eastAsia="Calibri" w:hAnsi="TH SarabunPSK" w:cs="TH SarabunPSK"/>
          <w:b/>
          <w:bCs/>
          <w:sz w:val="32"/>
          <w:szCs w:val="32"/>
          <w:cs/>
        </w:rPr>
        <w:t>วิธีการวิจัยทางพฤติกรรมศาสตร์และสังคมศาสตร์</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พิมพ์ครั้งที่ </w:t>
      </w:r>
      <w:r w:rsidRPr="009A0E89">
        <w:rPr>
          <w:rFonts w:ascii="TH SarabunPSK" w:eastAsia="Calibri" w:hAnsi="TH SarabunPSK" w:cs="TH SarabunPSK"/>
          <w:sz w:val="32"/>
          <w:szCs w:val="32"/>
        </w:rPr>
        <w:t>7</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กรุงเทพมหานคร : สำนักทดสอบทางการศึกษาและจิตวิทยา มหาวิทยาลัยศรี</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 xml:space="preserve">ภพ  </w:t>
      </w:r>
      <w:proofErr w:type="spellStart"/>
      <w:r w:rsidRPr="009A0E89">
        <w:rPr>
          <w:rFonts w:ascii="TH SarabunPSK" w:eastAsia="Calibri" w:hAnsi="TH SarabunPSK" w:cs="TH SarabunPSK"/>
          <w:sz w:val="32"/>
          <w:szCs w:val="32"/>
          <w:cs/>
        </w:rPr>
        <w:t>เลาห</w:t>
      </w:r>
      <w:proofErr w:type="spellEnd"/>
      <w:r w:rsidRPr="009A0E89">
        <w:rPr>
          <w:rFonts w:ascii="TH SarabunPSK" w:eastAsia="Calibri" w:hAnsi="TH SarabunPSK" w:cs="TH SarabunPSK"/>
          <w:sz w:val="32"/>
          <w:szCs w:val="32"/>
          <w:cs/>
        </w:rPr>
        <w:t>ไพบูลย์</w:t>
      </w:r>
      <w:r w:rsidRPr="009A0E89">
        <w:rPr>
          <w:rFonts w:ascii="TH SarabunPSK" w:eastAsia="Calibri" w:hAnsi="TH SarabunPSK" w:cs="TH SarabunPSK"/>
          <w:sz w:val="32"/>
          <w:szCs w:val="32"/>
        </w:rPr>
        <w:t>. (2542).</w:t>
      </w:r>
      <w:r w:rsidRPr="009A0E89">
        <w:rPr>
          <w:rFonts w:ascii="TH SarabunPSK" w:eastAsia="Calibri" w:hAnsi="TH SarabunPSK" w:cs="TH SarabunPSK"/>
          <w:b/>
          <w:bCs/>
          <w:sz w:val="32"/>
          <w:szCs w:val="32"/>
          <w:cs/>
        </w:rPr>
        <w:t xml:space="preserve"> แนวการสอนวิทยาศาสตร์.  </w:t>
      </w:r>
      <w:r w:rsidRPr="009A0E89">
        <w:rPr>
          <w:rFonts w:ascii="TH SarabunPSK" w:eastAsia="Calibri" w:hAnsi="TH SarabunPSK" w:cs="TH SarabunPSK"/>
          <w:sz w:val="32"/>
          <w:szCs w:val="32"/>
          <w:cs/>
        </w:rPr>
        <w:t>พิมพ์ครั้งที่ 3.  กรุงเทพฯ : โรงพิมพ์ไทย</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วัฒนาพานิชจำกัด</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โรงเรียนเชียงยืนพิทยาคม</w:t>
      </w:r>
      <w:r w:rsidRPr="009A0E89">
        <w:rPr>
          <w:rFonts w:ascii="TH SarabunPSK" w:eastAsia="Calibri" w:hAnsi="TH SarabunPSK" w:cs="TH SarabunPSK"/>
          <w:sz w:val="32"/>
          <w:szCs w:val="32"/>
        </w:rPr>
        <w:t>. (2558).</w:t>
      </w:r>
      <w:r w:rsidRPr="009A0E89">
        <w:rPr>
          <w:rFonts w:ascii="TH SarabunPSK" w:eastAsia="Calibri" w:hAnsi="TH SarabunPSK" w:cs="TH SarabunPSK"/>
          <w:b/>
          <w:bCs/>
          <w:sz w:val="32"/>
          <w:szCs w:val="32"/>
          <w:cs/>
        </w:rPr>
        <w:t xml:space="preserve"> คู่มือนักเรียนและผู้ปกครอง</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ขอนแก่น : ขอนแก่นพิมพ์</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เลิศ สิทธิโกศล</w:t>
      </w:r>
      <w:r w:rsidRPr="009A0E89">
        <w:rPr>
          <w:rFonts w:ascii="TH SarabunPSK" w:eastAsia="Calibri" w:hAnsi="TH SarabunPSK" w:cs="TH SarabunPSK"/>
          <w:sz w:val="32"/>
          <w:szCs w:val="32"/>
        </w:rPr>
        <w:t xml:space="preserve">. (2550). </w:t>
      </w:r>
      <w:r w:rsidRPr="009A0E89">
        <w:rPr>
          <w:rFonts w:ascii="TH SarabunPSK" w:eastAsia="Calibri" w:hAnsi="TH SarabunPSK" w:cs="TH SarabunPSK"/>
          <w:b/>
          <w:bCs/>
          <w:sz w:val="32"/>
          <w:szCs w:val="32"/>
          <w:cs/>
        </w:rPr>
        <w:t>พฤติกรรมระหว่างบุคคลของครูและนักเรียนในชั้นเรียน</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cs/>
        </w:rPr>
        <w:lastRenderedPageBreak/>
        <w:t>คณิตศาสตร์ในประเทศไทย</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sz w:val="32"/>
          <w:szCs w:val="32"/>
          <w:cs/>
        </w:rPr>
        <w:t>วิทยานิพนธ์การศึกษามหาบัณฑิต สาขาคณิตศาสตร์. อุดรธานี : มหาวิทยาลัยราช</w:t>
      </w:r>
      <w:proofErr w:type="spellStart"/>
      <w:r w:rsidRPr="009A0E89">
        <w:rPr>
          <w:rFonts w:ascii="TH SarabunPSK" w:eastAsia="Calibri" w:hAnsi="TH SarabunPSK" w:cs="TH SarabunPSK"/>
          <w:sz w:val="32"/>
          <w:szCs w:val="32"/>
          <w:cs/>
        </w:rPr>
        <w:t>ภัฏ</w:t>
      </w:r>
      <w:proofErr w:type="spellEnd"/>
      <w:r w:rsidRPr="009A0E89">
        <w:rPr>
          <w:rFonts w:ascii="TH SarabunPSK" w:eastAsia="Calibri" w:hAnsi="TH SarabunPSK" w:cs="TH SarabunPSK"/>
          <w:sz w:val="32"/>
          <w:szCs w:val="32"/>
          <w:cs/>
        </w:rPr>
        <w:t>อุดรธานี</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เลิศศักดิ์  คำปลิว</w:t>
      </w:r>
      <w:r w:rsidRPr="009A0E89">
        <w:rPr>
          <w:rFonts w:ascii="TH SarabunPSK" w:eastAsia="Calibri" w:hAnsi="TH SarabunPSK" w:cs="TH SarabunPSK"/>
          <w:sz w:val="32"/>
          <w:szCs w:val="32"/>
        </w:rPr>
        <w:t>. (2551).</w:t>
      </w:r>
      <w:r w:rsidRPr="009A0E89">
        <w:rPr>
          <w:rFonts w:ascii="TH SarabunPSK" w:eastAsia="Calibri" w:hAnsi="TH SarabunPSK" w:cs="TH SarabunPSK"/>
          <w:b/>
          <w:bCs/>
          <w:sz w:val="32"/>
          <w:szCs w:val="32"/>
          <w:cs/>
        </w:rPr>
        <w:t xml:space="preserve"> การจัดสภาแวดล้อมที่เอื้อต่อการเรียนรู้ของโรงเรียนขนาดเล็ก</w:t>
      </w:r>
      <w:r w:rsidRPr="009A0E89">
        <w:rPr>
          <w:rFonts w:ascii="TH SarabunPSK" w:eastAsia="Calibri" w:hAnsi="TH SarabunPSK" w:cs="TH SarabunPSK"/>
          <w:b/>
          <w:bCs/>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 xml:space="preserve">สำนักงานเขตพื้นที่การศึกษามหาสารคาม เขต </w:t>
      </w:r>
      <w:r w:rsidRPr="009A0E89">
        <w:rPr>
          <w:rFonts w:ascii="TH SarabunPSK" w:eastAsia="Calibri" w:hAnsi="TH SarabunPSK" w:cs="TH SarabunPSK"/>
          <w:b/>
          <w:bCs/>
          <w:sz w:val="32"/>
          <w:szCs w:val="32"/>
        </w:rPr>
        <w:t xml:space="preserve">1. </w:t>
      </w:r>
      <w:r w:rsidRPr="009A0E89">
        <w:rPr>
          <w:rFonts w:ascii="TH SarabunPSK" w:eastAsia="Calibri" w:hAnsi="TH SarabunPSK" w:cs="TH SarabunPSK"/>
          <w:sz w:val="32"/>
          <w:szCs w:val="32"/>
          <w:cs/>
        </w:rPr>
        <w:t>วิทยานิพนธ์ ค</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ม</w:t>
      </w:r>
      <w:r w:rsidRPr="009A0E89">
        <w:rPr>
          <w:rFonts w:ascii="TH SarabunPSK" w:eastAsia="Calibri" w:hAnsi="TH SarabunPSK" w:cs="TH SarabunPSK"/>
          <w:sz w:val="32"/>
          <w:szCs w:val="32"/>
        </w:rPr>
        <w:t>. (</w:t>
      </w:r>
      <w:r w:rsidRPr="009A0E89">
        <w:rPr>
          <w:rFonts w:ascii="TH SarabunPSK" w:eastAsia="Calibri" w:hAnsi="TH SarabunPSK" w:cs="TH SarabunPSK"/>
          <w:sz w:val="32"/>
          <w:szCs w:val="32"/>
          <w:cs/>
        </w:rPr>
        <w:t>การบริหาร</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การศึกษา</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มหาสารคาม </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มหาวิทยาลัยราช</w:t>
      </w:r>
      <w:proofErr w:type="spellStart"/>
      <w:r w:rsidRPr="009A0E89">
        <w:rPr>
          <w:rFonts w:ascii="TH SarabunPSK" w:eastAsia="Calibri" w:hAnsi="TH SarabunPSK" w:cs="TH SarabunPSK"/>
          <w:sz w:val="32"/>
          <w:szCs w:val="32"/>
          <w:cs/>
        </w:rPr>
        <w:t>ภัฏ</w:t>
      </w:r>
      <w:proofErr w:type="spellEnd"/>
      <w:r w:rsidRPr="009A0E89">
        <w:rPr>
          <w:rFonts w:ascii="TH SarabunPSK" w:eastAsia="Calibri" w:hAnsi="TH SarabunPSK" w:cs="TH SarabunPSK"/>
          <w:sz w:val="32"/>
          <w:szCs w:val="32"/>
          <w:cs/>
        </w:rPr>
        <w:t>มหาสารคาม</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proofErr w:type="spellStart"/>
      <w:r w:rsidRPr="009A0E89">
        <w:rPr>
          <w:rFonts w:ascii="TH SarabunPSK" w:eastAsia="Calibri" w:hAnsi="TH SarabunPSK" w:cs="TH SarabunPSK"/>
          <w:sz w:val="32"/>
          <w:szCs w:val="32"/>
          <w:cs/>
        </w:rPr>
        <w:t>วรรณ</w:t>
      </w:r>
      <w:proofErr w:type="spellEnd"/>
      <w:r w:rsidRPr="009A0E89">
        <w:rPr>
          <w:rFonts w:ascii="TH SarabunPSK" w:eastAsia="Calibri" w:hAnsi="TH SarabunPSK" w:cs="TH SarabunPSK"/>
          <w:sz w:val="32"/>
          <w:szCs w:val="32"/>
          <w:cs/>
        </w:rPr>
        <w:t>ทิพา รอดแรงค้า</w:t>
      </w:r>
      <w:r w:rsidRPr="009A0E89">
        <w:rPr>
          <w:rFonts w:ascii="TH SarabunPSK" w:eastAsia="Calibri" w:hAnsi="TH SarabunPSK" w:cs="TH SarabunPSK"/>
          <w:sz w:val="32"/>
          <w:szCs w:val="32"/>
        </w:rPr>
        <w:t>. (2532).</w:t>
      </w:r>
      <w:r w:rsidRPr="009A0E89">
        <w:rPr>
          <w:rFonts w:ascii="TH SarabunPSK" w:eastAsia="Calibri" w:hAnsi="TH SarabunPSK" w:cs="TH SarabunPSK"/>
          <w:b/>
          <w:bCs/>
          <w:sz w:val="32"/>
          <w:szCs w:val="32"/>
          <w:cs/>
        </w:rPr>
        <w:t xml:space="preserve"> การสอนวิทยาศาสตร์ที่เน้นทักษะกระบวนการ. กรุงเทพฯ :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สถาบันพัฒนาคุณภาพวิชาการ (</w:t>
      </w:r>
      <w:proofErr w:type="spellStart"/>
      <w:r w:rsidRPr="009A0E89">
        <w:rPr>
          <w:rFonts w:ascii="TH SarabunPSK" w:eastAsia="Calibri" w:hAnsi="TH SarabunPSK" w:cs="TH SarabunPSK"/>
          <w:b/>
          <w:bCs/>
          <w:sz w:val="32"/>
          <w:szCs w:val="32"/>
          <w:cs/>
        </w:rPr>
        <w:t>พว</w:t>
      </w:r>
      <w:proofErr w:type="spellEnd"/>
      <w:r w:rsidRPr="009A0E89">
        <w:rPr>
          <w:rFonts w:ascii="TH SarabunPSK" w:eastAsia="Calibri" w:hAnsi="TH SarabunPSK" w:cs="TH SarabunPSK"/>
          <w:b/>
          <w:bCs/>
          <w:sz w:val="32"/>
          <w:szCs w:val="32"/>
          <w:cs/>
        </w:rPr>
        <w:t>.</w:t>
      </w:r>
      <w:r w:rsidRPr="009A0E89">
        <w:rPr>
          <w:rFonts w:ascii="TH SarabunPSK" w:eastAsia="Calibri" w:hAnsi="TH SarabunPSK" w:cs="TH SarabunPSK"/>
          <w:b/>
          <w:bCs/>
          <w:sz w:val="32"/>
          <w:szCs w:val="32"/>
        </w:rPr>
        <w:t>)</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วิชาญ  เลิศลพ</w:t>
      </w:r>
      <w:r w:rsidRPr="009A0E89">
        <w:rPr>
          <w:rFonts w:ascii="TH SarabunPSK" w:eastAsia="Calibri" w:hAnsi="TH SarabunPSK" w:cs="TH SarabunPSK"/>
          <w:sz w:val="32"/>
          <w:szCs w:val="32"/>
        </w:rPr>
        <w:t>. (2543).</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b/>
          <w:bCs/>
          <w:sz w:val="32"/>
          <w:szCs w:val="32"/>
        </w:rPr>
        <w:t>“</w:t>
      </w:r>
      <w:r w:rsidRPr="009A0E89">
        <w:rPr>
          <w:rFonts w:ascii="TH SarabunPSK" w:eastAsia="Calibri" w:hAnsi="TH SarabunPSK" w:cs="TH SarabunPSK"/>
          <w:b/>
          <w:bCs/>
          <w:sz w:val="32"/>
          <w:szCs w:val="32"/>
          <w:cs/>
        </w:rPr>
        <w:t>การเปรียบเทียบผลการเรียนรู้โดยวิธีจัดการเรียนการสอนตามรูปแบบ</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proofErr w:type="spellStart"/>
      <w:r w:rsidRPr="009A0E89">
        <w:rPr>
          <w:rFonts w:ascii="TH SarabunPSK" w:eastAsia="Calibri" w:hAnsi="TH SarabunPSK" w:cs="TH SarabunPSK"/>
          <w:b/>
          <w:bCs/>
          <w:sz w:val="32"/>
          <w:szCs w:val="32"/>
          <w:cs/>
        </w:rPr>
        <w:t>วัฏ</w:t>
      </w:r>
      <w:proofErr w:type="spellEnd"/>
      <w:r w:rsidRPr="009A0E89">
        <w:rPr>
          <w:rFonts w:ascii="TH SarabunPSK" w:eastAsia="Calibri" w:hAnsi="TH SarabunPSK" w:cs="TH SarabunPSK"/>
          <w:b/>
          <w:bCs/>
          <w:sz w:val="32"/>
          <w:szCs w:val="32"/>
          <w:cs/>
        </w:rPr>
        <w:t>จักรการเรียนรู้รูป</w:t>
      </w:r>
      <w:proofErr w:type="spellStart"/>
      <w:r w:rsidRPr="009A0E89">
        <w:rPr>
          <w:rFonts w:ascii="TH SarabunPSK" w:eastAsia="Calibri" w:hAnsi="TH SarabunPSK" w:cs="TH SarabunPSK"/>
          <w:b/>
          <w:bCs/>
          <w:sz w:val="32"/>
          <w:szCs w:val="32"/>
          <w:cs/>
        </w:rPr>
        <w:t>แบบสสวท</w:t>
      </w:r>
      <w:proofErr w:type="spellEnd"/>
      <w:r w:rsidRPr="009A0E89">
        <w:rPr>
          <w:rFonts w:ascii="TH SarabunPSK" w:eastAsia="Calibri" w:hAnsi="TH SarabunPSK" w:cs="TH SarabunPSK"/>
          <w:b/>
          <w:bCs/>
          <w:sz w:val="32"/>
          <w:szCs w:val="32"/>
          <w:cs/>
        </w:rPr>
        <w:t xml:space="preserve"> และรูปแบบการผสมผสานระหว่าง</w:t>
      </w:r>
      <w:proofErr w:type="spellStart"/>
      <w:r w:rsidRPr="009A0E89">
        <w:rPr>
          <w:rFonts w:ascii="TH SarabunPSK" w:eastAsia="Calibri" w:hAnsi="TH SarabunPSK" w:cs="TH SarabunPSK"/>
          <w:b/>
          <w:bCs/>
          <w:sz w:val="32"/>
          <w:szCs w:val="32"/>
          <w:cs/>
        </w:rPr>
        <w:t>วัฏ</w:t>
      </w:r>
      <w:proofErr w:type="spellEnd"/>
      <w:r w:rsidRPr="009A0E89">
        <w:rPr>
          <w:rFonts w:ascii="TH SarabunPSK" w:eastAsia="Calibri" w:hAnsi="TH SarabunPSK" w:cs="TH SarabunPSK"/>
          <w:b/>
          <w:bCs/>
          <w:sz w:val="32"/>
          <w:szCs w:val="32"/>
          <w:cs/>
        </w:rPr>
        <w:t xml:space="preserve">จักรการเรียนรู้กับ </w:t>
      </w:r>
      <w:proofErr w:type="spellStart"/>
      <w:r w:rsidRPr="009A0E89">
        <w:rPr>
          <w:rFonts w:ascii="TH SarabunPSK" w:eastAsia="Calibri" w:hAnsi="TH SarabunPSK" w:cs="TH SarabunPSK"/>
          <w:b/>
          <w:bCs/>
          <w:sz w:val="32"/>
          <w:szCs w:val="32"/>
          <w:cs/>
        </w:rPr>
        <w:t>สสวท</w:t>
      </w:r>
      <w:proofErr w:type="spellEnd"/>
      <w:r w:rsidRPr="009A0E89">
        <w:rPr>
          <w:rFonts w:ascii="TH SarabunPSK" w:eastAsia="Calibri" w:hAnsi="TH SarabunPSK" w:cs="TH SarabunPSK"/>
          <w:b/>
          <w:bCs/>
          <w:sz w:val="32"/>
          <w:szCs w:val="32"/>
          <w:cs/>
        </w:rPr>
        <w:t>.</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sz w:val="32"/>
          <w:szCs w:val="32"/>
          <w:cs/>
        </w:rPr>
        <w:t>วิทยานิพนธ์ ปริญญาการศึกษาดุษฎีบัณฑิต มหาวิทยาลัยศรีนครินทรวิ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cs/>
        </w:rPr>
        <w:t xml:space="preserve"> ประสานมิตร</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วิ</w:t>
      </w:r>
      <w:proofErr w:type="spellStart"/>
      <w:r w:rsidRPr="009A0E89">
        <w:rPr>
          <w:rFonts w:ascii="TH SarabunPSK" w:eastAsia="Calibri" w:hAnsi="TH SarabunPSK" w:cs="TH SarabunPSK"/>
          <w:sz w:val="32"/>
          <w:szCs w:val="32"/>
          <w:cs/>
        </w:rPr>
        <w:t>สาข์</w:t>
      </w:r>
      <w:proofErr w:type="spellEnd"/>
      <w:r w:rsidRPr="009A0E89">
        <w:rPr>
          <w:rFonts w:ascii="TH SarabunPSK" w:eastAsia="Calibri" w:hAnsi="TH SarabunPSK" w:cs="TH SarabunPSK"/>
          <w:sz w:val="32"/>
          <w:szCs w:val="32"/>
          <w:cs/>
        </w:rPr>
        <w:t xml:space="preserve"> </w:t>
      </w:r>
      <w:proofErr w:type="spellStart"/>
      <w:r w:rsidRPr="009A0E89">
        <w:rPr>
          <w:rFonts w:ascii="TH SarabunPSK" w:eastAsia="Calibri" w:hAnsi="TH SarabunPSK" w:cs="TH SarabunPSK"/>
          <w:sz w:val="32"/>
          <w:szCs w:val="32"/>
          <w:cs/>
        </w:rPr>
        <w:t>เกษ</w:t>
      </w:r>
      <w:proofErr w:type="spellEnd"/>
      <w:r w:rsidRPr="009A0E89">
        <w:rPr>
          <w:rFonts w:ascii="TH SarabunPSK" w:eastAsia="Calibri" w:hAnsi="TH SarabunPSK" w:cs="TH SarabunPSK"/>
          <w:sz w:val="32"/>
          <w:szCs w:val="32"/>
          <w:cs/>
        </w:rPr>
        <w:t>ประทุม</w:t>
      </w:r>
      <w:r w:rsidRPr="009A0E89">
        <w:rPr>
          <w:rFonts w:ascii="TH SarabunPSK" w:eastAsia="Calibri" w:hAnsi="TH SarabunPSK" w:cs="TH SarabunPSK"/>
          <w:sz w:val="32"/>
          <w:szCs w:val="32"/>
        </w:rPr>
        <w:t>. (2553).</w:t>
      </w:r>
      <w:r w:rsidRPr="009A0E89">
        <w:rPr>
          <w:rFonts w:ascii="TH SarabunPSK" w:eastAsia="Calibri" w:hAnsi="TH SarabunPSK" w:cs="TH SarabunPSK"/>
          <w:b/>
          <w:bCs/>
          <w:sz w:val="32"/>
          <w:szCs w:val="32"/>
          <w:cs/>
        </w:rPr>
        <w:t xml:space="preserve"> ความน่าจะเป็นและสถิติเบื้องต้น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 : พัฒนาศึกษา</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วีรเดช  เกิดบ้านตะเคียน</w:t>
      </w:r>
      <w:r w:rsidRPr="009A0E89">
        <w:rPr>
          <w:rFonts w:ascii="TH SarabunPSK" w:eastAsia="Calibri" w:hAnsi="TH SarabunPSK" w:cs="TH SarabunPSK"/>
          <w:sz w:val="32"/>
          <w:szCs w:val="32"/>
        </w:rPr>
        <w:t>. (2546).</w:t>
      </w:r>
      <w:r w:rsidRPr="009A0E89">
        <w:rPr>
          <w:rFonts w:ascii="TH SarabunPSK" w:eastAsia="Calibri" w:hAnsi="TH SarabunPSK" w:cs="TH SarabunPSK"/>
          <w:b/>
          <w:bCs/>
          <w:sz w:val="32"/>
          <w:szCs w:val="32"/>
          <w:cs/>
        </w:rPr>
        <w:t xml:space="preserve"> การศึกษาผลสัมฤทธิ์ทางการเรียน ทักษะกระบวนการทาง</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b/>
          <w:bCs/>
          <w:sz w:val="32"/>
          <w:szCs w:val="32"/>
          <w:cs/>
        </w:rPr>
        <w:tab/>
        <w:t xml:space="preserve">วิทยาศาสตร์ เจตคติต่อการเรียนและความคงทนในการจาของนักเรียนช่วงชั้นที่ </w:t>
      </w:r>
      <w:r w:rsidRPr="009A0E89">
        <w:rPr>
          <w:rFonts w:ascii="TH SarabunPSK" w:eastAsia="Calibri" w:hAnsi="TH SarabunPSK" w:cs="TH SarabunPSK"/>
          <w:b/>
          <w:bCs/>
          <w:sz w:val="32"/>
          <w:szCs w:val="32"/>
        </w:rPr>
        <w:t>3</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b/>
          <w:bCs/>
          <w:sz w:val="32"/>
          <w:szCs w:val="32"/>
          <w:cs/>
        </w:rPr>
        <w:tab/>
        <w:t>ที่มีระดับผลกการเรียนต่างกัน จากการเรียนด้วยบทเรียนคอมพิวเตอร์มัลติมีเดีย</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lastRenderedPageBreak/>
        <w:tab/>
        <w:t>รูปแบบต่างกันกับการสอนตามคู่มือครู.</w:t>
      </w:r>
      <w:r w:rsidRPr="009A0E89">
        <w:rPr>
          <w:rFonts w:ascii="TH SarabunPSK" w:eastAsia="Calibri" w:hAnsi="TH SarabunPSK" w:cs="TH SarabunPSK"/>
          <w:sz w:val="32"/>
          <w:szCs w:val="32"/>
          <w:cs/>
        </w:rPr>
        <w:t xml:space="preserve"> ปริญญาการศึกษามหาบัณฑิต</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สาขาวิชาเทคโนโลยีการศึกษา</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บัณฑิตวิทยาลัย</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มหาวิทยาลัยศรีนครินทรวิ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ศศิธร บุญประกอบ</w:t>
      </w:r>
      <w:r w:rsidRPr="009A0E89">
        <w:rPr>
          <w:rFonts w:ascii="TH SarabunPSK" w:eastAsia="Calibri" w:hAnsi="TH SarabunPSK" w:cs="TH SarabunPSK"/>
          <w:sz w:val="32"/>
          <w:szCs w:val="32"/>
        </w:rPr>
        <w:t>. (2549).</w:t>
      </w:r>
      <w:r w:rsidRPr="009A0E89">
        <w:rPr>
          <w:rFonts w:ascii="TH SarabunPSK" w:eastAsia="Calibri" w:hAnsi="TH SarabunPSK" w:cs="TH SarabunPSK"/>
          <w:b/>
          <w:bCs/>
          <w:sz w:val="32"/>
          <w:szCs w:val="32"/>
          <w:cs/>
        </w:rPr>
        <w:t xml:space="preserve"> ปัจจัยบางประการที่ส่งผลต่อผลสัมฤทธิ์ทางการเรียนของนักเรียน</w:t>
      </w:r>
    </w:p>
    <w:p w:rsidR="009A0E89" w:rsidRPr="009A0E89" w:rsidRDefault="009A0E89" w:rsidP="009A0E89">
      <w:pPr>
        <w:tabs>
          <w:tab w:val="left" w:pos="864"/>
        </w:tabs>
        <w:spacing w:after="0" w:line="240" w:lineRule="auto"/>
        <w:ind w:left="864"/>
        <w:rPr>
          <w:rFonts w:ascii="TH SarabunPSK" w:eastAsia="Calibri" w:hAnsi="TH SarabunPSK" w:cs="TH SarabunPSK"/>
          <w:b/>
          <w:bCs/>
          <w:sz w:val="32"/>
          <w:szCs w:val="32"/>
        </w:rPr>
      </w:pPr>
      <w:r w:rsidRPr="009A0E89">
        <w:rPr>
          <w:rFonts w:ascii="TH SarabunPSK" w:eastAsia="Calibri" w:hAnsi="TH SarabunPSK" w:cs="TH SarabunPSK"/>
          <w:b/>
          <w:bCs/>
          <w:sz w:val="32"/>
          <w:szCs w:val="32"/>
          <w:cs/>
        </w:rPr>
        <w:t xml:space="preserve">ในโครงการขยายโอกาสทางการศึกษาขั้นฐาน สังกัดสำนักงานการประชุมจังหวัดเพชรบูรณ์. </w:t>
      </w:r>
      <w:r w:rsidRPr="009A0E89">
        <w:rPr>
          <w:rFonts w:ascii="TH SarabunPSK" w:eastAsia="Calibri" w:hAnsi="TH SarabunPSK" w:cs="TH SarabunPSK"/>
          <w:sz w:val="32"/>
          <w:szCs w:val="32"/>
          <w:cs/>
        </w:rPr>
        <w:t xml:space="preserve">วิทยานิพนธ์ </w:t>
      </w:r>
      <w:proofErr w:type="spellStart"/>
      <w:r w:rsidRPr="009A0E89">
        <w:rPr>
          <w:rFonts w:ascii="TH SarabunPSK" w:eastAsia="Calibri" w:hAnsi="TH SarabunPSK" w:cs="TH SarabunPSK"/>
          <w:sz w:val="32"/>
          <w:szCs w:val="32"/>
          <w:cs/>
        </w:rPr>
        <w:t>กศ</w:t>
      </w:r>
      <w:proofErr w:type="spellEnd"/>
      <w:r w:rsidRPr="009A0E89">
        <w:rPr>
          <w:rFonts w:ascii="TH SarabunPSK" w:eastAsia="Calibri" w:hAnsi="TH SarabunPSK" w:cs="TH SarabunPSK"/>
          <w:sz w:val="32"/>
          <w:szCs w:val="32"/>
          <w:cs/>
        </w:rPr>
        <w:t xml:space="preserve">.ม. (บริหารและพัฒนาการศึกษา). พิษณุโลก : บัณฑิตวิทยาลัยมหาวิทยาลัยนเรศวร. </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proofErr w:type="spellStart"/>
      <w:r w:rsidRPr="009A0E89">
        <w:rPr>
          <w:rFonts w:ascii="TH SarabunPSK" w:eastAsia="Calibri" w:hAnsi="TH SarabunPSK" w:cs="TH SarabunPSK"/>
          <w:sz w:val="32"/>
          <w:szCs w:val="32"/>
          <w:cs/>
        </w:rPr>
        <w:t>ศิ</w:t>
      </w:r>
      <w:proofErr w:type="spellEnd"/>
      <w:r w:rsidRPr="009A0E89">
        <w:rPr>
          <w:rFonts w:ascii="TH SarabunPSK" w:eastAsia="Calibri" w:hAnsi="TH SarabunPSK" w:cs="TH SarabunPSK"/>
          <w:sz w:val="32"/>
          <w:szCs w:val="32"/>
          <w:cs/>
        </w:rPr>
        <w:t>ริ</w:t>
      </w:r>
      <w:proofErr w:type="spellStart"/>
      <w:r w:rsidRPr="009A0E89">
        <w:rPr>
          <w:rFonts w:ascii="TH SarabunPSK" w:eastAsia="Calibri" w:hAnsi="TH SarabunPSK" w:cs="TH SarabunPSK"/>
          <w:sz w:val="32"/>
          <w:szCs w:val="32"/>
          <w:cs/>
        </w:rPr>
        <w:t>ภรณ์</w:t>
      </w:r>
      <w:proofErr w:type="spellEnd"/>
      <w:r w:rsidRPr="009A0E89">
        <w:rPr>
          <w:rFonts w:ascii="TH SarabunPSK" w:eastAsia="Calibri" w:hAnsi="TH SarabunPSK" w:cs="TH SarabunPSK"/>
          <w:sz w:val="32"/>
          <w:szCs w:val="32"/>
          <w:cs/>
        </w:rPr>
        <w:t xml:space="preserve">  เม่นมั่น</w:t>
      </w:r>
      <w:r w:rsidRPr="009A0E89">
        <w:rPr>
          <w:rFonts w:ascii="TH SarabunPSK" w:eastAsia="Calibri" w:hAnsi="TH SarabunPSK" w:cs="TH SarabunPSK"/>
          <w:sz w:val="32"/>
          <w:szCs w:val="32"/>
        </w:rPr>
        <w:t>. (2543).</w:t>
      </w:r>
      <w:r w:rsidRPr="009A0E89">
        <w:rPr>
          <w:rFonts w:ascii="TH SarabunPSK" w:eastAsia="Calibri" w:hAnsi="TH SarabunPSK" w:cs="TH SarabunPSK"/>
          <w:b/>
          <w:bCs/>
          <w:sz w:val="32"/>
          <w:szCs w:val="32"/>
          <w:cs/>
        </w:rPr>
        <w:t xml:space="preserve"> การเปรียบเทียบผลสัมฤทธิ์ทางการเรียน ทักษะกระบวนการทาง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cs/>
        </w:rPr>
        <w:t>วิทยาศาสตร์และเจตคติทางวิทยาศาสตร์ของนักเรียนชั้นประถมศึกษาปีที่ 3 ที่ได้รับการสอนตามทฤษฎี</w:t>
      </w:r>
      <w:proofErr w:type="spellStart"/>
      <w:r w:rsidRPr="009A0E89">
        <w:rPr>
          <w:rFonts w:ascii="TH SarabunPSK" w:eastAsia="Calibri" w:hAnsi="TH SarabunPSK" w:cs="TH SarabunPSK"/>
          <w:b/>
          <w:bCs/>
          <w:sz w:val="32"/>
          <w:szCs w:val="32"/>
          <w:cs/>
        </w:rPr>
        <w:t>สรรค</w:t>
      </w:r>
      <w:proofErr w:type="spellEnd"/>
      <w:r w:rsidRPr="009A0E89">
        <w:rPr>
          <w:rFonts w:ascii="TH SarabunPSK" w:eastAsia="Calibri" w:hAnsi="TH SarabunPSK" w:cs="TH SarabunPSK"/>
          <w:b/>
          <w:bCs/>
          <w:sz w:val="32"/>
          <w:szCs w:val="32"/>
          <w:cs/>
        </w:rPr>
        <w:t xml:space="preserve">นิยมกับการสอนแบบปกติ. </w:t>
      </w:r>
      <w:r w:rsidRPr="009A0E89">
        <w:rPr>
          <w:rFonts w:ascii="TH SarabunPSK" w:eastAsia="Calibri" w:hAnsi="TH SarabunPSK" w:cs="TH SarabunPSK"/>
          <w:sz w:val="32"/>
          <w:szCs w:val="32"/>
          <w:cs/>
        </w:rPr>
        <w:t>วิทยานิพนธ์ปริญญาการศึกษามหาบัณฑิตสาขาการประถมศึกษามหาวิทยาลัยศรีนครินทรวิ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cs/>
        </w:rPr>
        <w:t xml:space="preserve"> ประสานมิตร</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สถาบันส่งเสริมการสอนวิทยาศาสตร์และเทคโนโลยี</w:t>
      </w:r>
      <w:r w:rsidRPr="009A0E89">
        <w:rPr>
          <w:rFonts w:ascii="TH SarabunPSK" w:eastAsia="Calibri" w:hAnsi="TH SarabunPSK" w:cs="TH SarabunPSK"/>
          <w:sz w:val="32"/>
          <w:szCs w:val="32"/>
        </w:rPr>
        <w:t>.(2546).</w:t>
      </w:r>
      <w:r w:rsidRPr="009A0E89">
        <w:rPr>
          <w:rFonts w:ascii="TH SarabunPSK" w:eastAsia="Calibri" w:hAnsi="TH SarabunPSK" w:cs="TH SarabunPSK"/>
          <w:b/>
          <w:bCs/>
          <w:sz w:val="32"/>
          <w:szCs w:val="32"/>
          <w:cs/>
        </w:rPr>
        <w:t xml:space="preserve"> การจัดการเรียนการสอน</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วิทยาศาสตร์ในสถานศึกษาขั้นพื้นฐาน.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 :</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สถาบันส่งเสริมการสอน</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วิทยาศาสตร์และเทคโนโลยี กระทรวงศึกษาธิการ</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 xml:space="preserve">_______. (2553).  </w:t>
      </w:r>
      <w:r w:rsidRPr="009A0E89">
        <w:rPr>
          <w:rFonts w:ascii="TH SarabunPSK" w:eastAsia="Calibri" w:hAnsi="TH SarabunPSK" w:cs="TH SarabunPSK"/>
          <w:b/>
          <w:bCs/>
          <w:sz w:val="32"/>
          <w:szCs w:val="32"/>
          <w:cs/>
        </w:rPr>
        <w:t>การจัดสาระการเรียนรู้กลุ่มวิทยาศาสตร์หลักสูตรการศึกษาขั้นพื้นฐาน.</w:t>
      </w:r>
      <w:r w:rsidRPr="009A0E89">
        <w:rPr>
          <w:rFonts w:ascii="TH SarabunPSK" w:eastAsia="Calibri" w:hAnsi="TH SarabunPSK" w:cs="TH SarabunPSK"/>
          <w:sz w:val="32"/>
          <w:szCs w:val="32"/>
          <w:cs/>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กรุงเทพฯ : สถาบันส่งเสริมการสอนวิทยาศาสตร์และเทคโนโลยี.</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lastRenderedPageBreak/>
        <w:t>_______. (2551).</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sz w:val="32"/>
          <w:szCs w:val="32"/>
        </w:rPr>
        <w:t xml:space="preserve"> </w:t>
      </w:r>
      <w:r w:rsidRPr="009A0E89">
        <w:rPr>
          <w:rFonts w:ascii="TH SarabunPSK" w:eastAsia="Calibri" w:hAnsi="TH SarabunPSK" w:cs="TH SarabunPSK"/>
          <w:b/>
          <w:bCs/>
          <w:sz w:val="32"/>
          <w:szCs w:val="32"/>
          <w:cs/>
        </w:rPr>
        <w:t>แนวทางการจัดกิจกรรมการเรียนรู้ เพื่อพัฒนาทักษะการคิดตามหลักสูตร</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 xml:space="preserve">แกนกลางการศึกษาขั้นพื้นฐานพุทธศักราช </w:t>
      </w:r>
      <w:r w:rsidRPr="009A0E89">
        <w:rPr>
          <w:rFonts w:ascii="TH SarabunPSK" w:eastAsia="Calibri" w:hAnsi="TH SarabunPSK" w:cs="TH SarabunPSK"/>
          <w:b/>
          <w:bCs/>
          <w:sz w:val="32"/>
          <w:szCs w:val="32"/>
        </w:rPr>
        <w:t>2551.</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 : โรงพิมพ์ชุมนุม</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สหกรณ์การเกษตรแห่งประเทศไทย</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_______. (2543).</w:t>
      </w:r>
      <w:r w:rsidRPr="009A0E89">
        <w:rPr>
          <w:rFonts w:ascii="TH SarabunPSK" w:eastAsia="Calibri" w:hAnsi="TH SarabunPSK" w:cs="TH SarabunPSK"/>
          <w:b/>
          <w:bCs/>
          <w:sz w:val="32"/>
          <w:szCs w:val="32"/>
          <w:cs/>
        </w:rPr>
        <w:t xml:space="preserve"> วิสัยทัศน์วิทยาศาสตร์และเทคโนโลยีไทย</w:t>
      </w:r>
      <w:r w:rsidRPr="009A0E89">
        <w:rPr>
          <w:rFonts w:ascii="TH SarabunPSK" w:eastAsia="Calibri" w:hAnsi="TH SarabunPSK" w:cs="TH SarabunPSK"/>
          <w:b/>
          <w:bCs/>
          <w:sz w:val="32"/>
          <w:szCs w:val="32"/>
        </w:rPr>
        <w:t>.</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sz w:val="32"/>
          <w:szCs w:val="32"/>
          <w:cs/>
        </w:rPr>
        <w:t>กรุงเทพฯ: ฝ่ายนิเทศสัมพันธ์</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สำนักงานพัฒนาวิทยาศาสตร์และเทคโนโลยีแห่งชาติ</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_______. (2546).</w:t>
      </w:r>
      <w:r w:rsidRPr="009A0E89">
        <w:rPr>
          <w:rFonts w:ascii="TH SarabunPSK" w:eastAsia="Calibri" w:hAnsi="TH SarabunPSK" w:cs="TH SarabunPSK"/>
          <w:b/>
          <w:bCs/>
          <w:sz w:val="32"/>
          <w:szCs w:val="32"/>
          <w:cs/>
        </w:rPr>
        <w:t xml:space="preserve"> แนวทางการจัดการเรียนรู้ที่เน้นผู้เรียนเป็นสำคัญการจัดการเรียนรู้แบบ</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 xml:space="preserve">กระบวนการแก้ปัญหา. </w:t>
      </w:r>
      <w:r w:rsidRPr="009A0E89">
        <w:rPr>
          <w:rFonts w:ascii="TH SarabunPSK" w:eastAsia="Calibri" w:hAnsi="TH SarabunPSK" w:cs="TH SarabunPSK"/>
          <w:sz w:val="32"/>
          <w:szCs w:val="32"/>
          <w:cs/>
        </w:rPr>
        <w:t>กรุงเทพ : ชุมนุมสหกรณ์การเกษตรแห่งประเทศไทย</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color w:val="000000"/>
          <w:sz w:val="32"/>
          <w:szCs w:val="32"/>
        </w:rPr>
      </w:pPr>
      <w:r w:rsidRPr="009A0E89">
        <w:rPr>
          <w:rFonts w:ascii="TH SarabunPSK" w:eastAsia="Calibri" w:hAnsi="TH SarabunPSK" w:cs="TH SarabunPSK"/>
          <w:color w:val="000000"/>
          <w:sz w:val="32"/>
          <w:szCs w:val="32"/>
          <w:cs/>
        </w:rPr>
        <w:t>สมบัติ การจนารักพงศ์  (</w:t>
      </w:r>
      <w:r w:rsidRPr="009A0E89">
        <w:rPr>
          <w:rFonts w:ascii="TH SarabunPSK" w:eastAsia="Calibri" w:hAnsi="TH SarabunPSK" w:cs="TH SarabunPSK"/>
          <w:color w:val="000000"/>
          <w:sz w:val="32"/>
          <w:szCs w:val="32"/>
        </w:rPr>
        <w:t xml:space="preserve">2549). </w:t>
      </w:r>
      <w:r w:rsidRPr="009A0E89">
        <w:rPr>
          <w:rFonts w:ascii="TH SarabunPSK" w:eastAsia="Calibri" w:hAnsi="TH SarabunPSK" w:cs="TH SarabunPSK"/>
          <w:b/>
          <w:bCs/>
          <w:color w:val="000000"/>
          <w:sz w:val="32"/>
          <w:szCs w:val="32"/>
          <w:cs/>
        </w:rPr>
        <w:t xml:space="preserve">เทคนิคการจัดกิจกรรมการเรียนรู้แบบ </w:t>
      </w:r>
      <w:r w:rsidRPr="009A0E89">
        <w:rPr>
          <w:rFonts w:ascii="TH SarabunPSK" w:eastAsia="Calibri" w:hAnsi="TH SarabunPSK" w:cs="TH SarabunPSK"/>
          <w:b/>
          <w:bCs/>
          <w:color w:val="000000"/>
          <w:sz w:val="32"/>
          <w:szCs w:val="32"/>
        </w:rPr>
        <w:t xml:space="preserve">5E </w:t>
      </w:r>
      <w:r w:rsidRPr="009A0E89">
        <w:rPr>
          <w:rFonts w:ascii="TH SarabunPSK" w:eastAsia="Calibri" w:hAnsi="TH SarabunPSK" w:cs="TH SarabunPSK"/>
          <w:b/>
          <w:bCs/>
          <w:color w:val="000000"/>
          <w:sz w:val="32"/>
          <w:szCs w:val="32"/>
          <w:cs/>
        </w:rPr>
        <w:t xml:space="preserve">ที่พัฒนาทักษะการ </w:t>
      </w:r>
    </w:p>
    <w:p w:rsidR="009A0E89" w:rsidRPr="009A0E89" w:rsidRDefault="009A0E89" w:rsidP="009A0E89">
      <w:pPr>
        <w:tabs>
          <w:tab w:val="left" w:pos="864"/>
        </w:tabs>
        <w:spacing w:after="0" w:line="240" w:lineRule="auto"/>
        <w:rPr>
          <w:rFonts w:ascii="TH SarabunPSK" w:eastAsia="Calibri" w:hAnsi="TH SarabunPSK" w:cs="TH SarabunPSK"/>
          <w:color w:val="FF0000"/>
          <w:sz w:val="32"/>
          <w:szCs w:val="32"/>
        </w:rPr>
      </w:pPr>
      <w:r w:rsidRPr="009A0E89">
        <w:rPr>
          <w:rFonts w:ascii="TH SarabunPSK" w:eastAsia="Calibri" w:hAnsi="TH SarabunPSK" w:cs="TH SarabunPSK"/>
          <w:b/>
          <w:bCs/>
          <w:color w:val="000000"/>
          <w:sz w:val="32"/>
          <w:szCs w:val="32"/>
          <w:cs/>
        </w:rPr>
        <w:tab/>
        <w:t>คิดขั้นสูง</w:t>
      </w:r>
      <w:r w:rsidRPr="009A0E89">
        <w:rPr>
          <w:rFonts w:ascii="TH SarabunPSK" w:eastAsia="Calibri" w:hAnsi="TH SarabunPSK" w:cs="TH SarabunPSK"/>
          <w:b/>
          <w:bCs/>
          <w:color w:val="000000"/>
          <w:sz w:val="32"/>
          <w:szCs w:val="32"/>
        </w:rPr>
        <w:t xml:space="preserve">.  </w:t>
      </w:r>
      <w:r w:rsidRPr="009A0E89">
        <w:rPr>
          <w:rFonts w:ascii="TH SarabunPSK" w:eastAsia="Calibri" w:hAnsi="TH SarabunPSK" w:cs="TH SarabunPSK"/>
          <w:color w:val="000000"/>
          <w:sz w:val="32"/>
          <w:szCs w:val="32"/>
          <w:cs/>
        </w:rPr>
        <w:t>กรุงเทพฯ :</w:t>
      </w:r>
      <w:r w:rsidRPr="009A0E89">
        <w:rPr>
          <w:rFonts w:ascii="TH SarabunPSK" w:eastAsia="Calibri" w:hAnsi="TH SarabunPSK" w:cs="TH SarabunPSK"/>
          <w:color w:val="000000"/>
          <w:sz w:val="32"/>
          <w:szCs w:val="32"/>
        </w:rPr>
        <w:t xml:space="preserve"> </w:t>
      </w:r>
      <w:r w:rsidRPr="009A0E89">
        <w:rPr>
          <w:rFonts w:ascii="TH SarabunPSK" w:eastAsia="Calibri" w:hAnsi="TH SarabunPSK" w:cs="TH SarabunPSK"/>
          <w:color w:val="000000"/>
          <w:sz w:val="32"/>
          <w:szCs w:val="32"/>
          <w:cs/>
        </w:rPr>
        <w:t>ธารอักษร</w:t>
      </w:r>
      <w:r w:rsidRPr="009A0E89">
        <w:rPr>
          <w:rFonts w:ascii="TH SarabunPSK" w:eastAsia="Calibri" w:hAnsi="TH SarabunPSK" w:cs="TH SarabunPSK"/>
          <w:sz w:val="32"/>
          <w:szCs w:val="32"/>
          <w:cs/>
        </w:rPr>
        <w:t>กรุงเทพมหานคร : มหาวิทยาลัยศรีนครินทรวิ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สมปรารถนา วงศ์บุญหนัก</w:t>
      </w:r>
      <w:r w:rsidRPr="009A0E89">
        <w:rPr>
          <w:rFonts w:ascii="TH SarabunPSK" w:eastAsia="Calibri" w:hAnsi="TH SarabunPSK" w:cs="TH SarabunPSK"/>
          <w:sz w:val="32"/>
          <w:szCs w:val="32"/>
        </w:rPr>
        <w:t>. (2543).</w:t>
      </w:r>
      <w:r w:rsidRPr="009A0E89">
        <w:rPr>
          <w:rFonts w:ascii="TH SarabunPSK" w:eastAsia="Calibri" w:hAnsi="TH SarabunPSK" w:cs="TH SarabunPSK"/>
          <w:b/>
          <w:bCs/>
          <w:sz w:val="32"/>
          <w:szCs w:val="32"/>
          <w:cs/>
        </w:rPr>
        <w:t xml:space="preserve"> วิทยาศาสตร์เทคโนโลยีและสิ่งแวดล้อม.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r>
      <w:r w:rsidRPr="009A0E89">
        <w:rPr>
          <w:rFonts w:ascii="TH SarabunPSK" w:eastAsia="Calibri" w:hAnsi="TH SarabunPSK" w:cs="TH SarabunPSK"/>
          <w:sz w:val="32"/>
          <w:szCs w:val="32"/>
          <w:cs/>
        </w:rPr>
        <w:t>กรุงเทพมหานคร : มหาวิทยาลัยศรีนครินทรวิ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proofErr w:type="spellStart"/>
      <w:r w:rsidRPr="009A0E89">
        <w:rPr>
          <w:rFonts w:ascii="TH SarabunPSK" w:eastAsia="Calibri" w:hAnsi="TH SarabunPSK" w:cs="TH SarabunPSK"/>
          <w:sz w:val="32"/>
          <w:szCs w:val="32"/>
          <w:cs/>
        </w:rPr>
        <w:t>สุนีย์</w:t>
      </w:r>
      <w:proofErr w:type="spellEnd"/>
      <w:r w:rsidRPr="009A0E89">
        <w:rPr>
          <w:rFonts w:ascii="TH SarabunPSK" w:eastAsia="Calibri" w:hAnsi="TH SarabunPSK" w:cs="TH SarabunPSK"/>
          <w:sz w:val="32"/>
          <w:szCs w:val="32"/>
          <w:cs/>
        </w:rPr>
        <w:t xml:space="preserve"> เหมะประสิทธิ์</w:t>
      </w:r>
      <w:r w:rsidRPr="009A0E89">
        <w:rPr>
          <w:rFonts w:ascii="TH SarabunPSK" w:eastAsia="Calibri" w:hAnsi="TH SarabunPSK" w:cs="TH SarabunPSK"/>
          <w:sz w:val="32"/>
          <w:szCs w:val="32"/>
        </w:rPr>
        <w:t>. (2540).</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การทำ วิจัยเชิงปฏิบัติการสำ หรับผู้บริหารและครู</w:t>
      </w:r>
      <w:r w:rsidRPr="009A0E89">
        <w:rPr>
          <w:rFonts w:ascii="TH SarabunPSK" w:eastAsia="Calibri" w:hAnsi="TH SarabunPSK" w:cs="TH SarabunPSK"/>
          <w:sz w:val="32"/>
          <w:szCs w:val="32"/>
        </w:rPr>
        <w:t xml:space="preserve">”. </w:t>
      </w:r>
      <w:r w:rsidRPr="009A0E89">
        <w:rPr>
          <w:rFonts w:ascii="TH SarabunPSK" w:eastAsia="Calibri" w:hAnsi="TH SarabunPSK" w:cs="TH SarabunPSK"/>
          <w:b/>
          <w:bCs/>
          <w:sz w:val="32"/>
          <w:szCs w:val="32"/>
          <w:cs/>
        </w:rPr>
        <w:t>วารสารการ</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 xml:space="preserve">วิจัยทางการศึกษา. </w:t>
      </w:r>
      <w:r w:rsidRPr="009A0E89">
        <w:rPr>
          <w:rFonts w:ascii="TH SarabunPSK" w:eastAsia="Calibri" w:hAnsi="TH SarabunPSK" w:cs="TH SarabunPSK"/>
          <w:sz w:val="32"/>
          <w:szCs w:val="32"/>
          <w:cs/>
        </w:rPr>
        <w:t>21(3) : 37</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กรกฎาคม </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กันยายน 2534.</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cs/>
        </w:rPr>
        <w:t>สุพัทรา</w:t>
      </w:r>
      <w:proofErr w:type="spellEnd"/>
      <w:r w:rsidRPr="009A0E89">
        <w:rPr>
          <w:rFonts w:ascii="TH SarabunPSK" w:eastAsia="Calibri" w:hAnsi="TH SarabunPSK" w:cs="TH SarabunPSK"/>
          <w:sz w:val="32"/>
          <w:szCs w:val="32"/>
          <w:cs/>
        </w:rPr>
        <w:t xml:space="preserve"> วันเพ็ญ</w:t>
      </w:r>
      <w:r w:rsidRPr="009A0E89">
        <w:rPr>
          <w:rFonts w:ascii="TH SarabunPSK" w:eastAsia="Calibri" w:hAnsi="TH SarabunPSK" w:cs="TH SarabunPSK"/>
          <w:sz w:val="32"/>
          <w:szCs w:val="32"/>
        </w:rPr>
        <w:t>. (2548).</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b/>
          <w:bCs/>
          <w:sz w:val="32"/>
          <w:szCs w:val="32"/>
          <w:cs/>
        </w:rPr>
        <w:t>สภาพแวดล้อมการเรียนรู้ในห้องเรียนคอมพิวเตอร์ในประเทศไทย</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lastRenderedPageBreak/>
        <w:tab/>
        <w:t>วิทยานิพนธ์การศึกษามหาบัณฑิต สาขาวิทยา</w:t>
      </w:r>
      <w:proofErr w:type="spellStart"/>
      <w:r w:rsidRPr="009A0E89">
        <w:rPr>
          <w:rFonts w:ascii="TH SarabunPSK" w:eastAsia="Calibri" w:hAnsi="TH SarabunPSK" w:cs="TH SarabunPSK"/>
          <w:sz w:val="32"/>
          <w:szCs w:val="32"/>
          <w:cs/>
        </w:rPr>
        <w:t>ศาสตร</w:t>
      </w:r>
      <w:proofErr w:type="spellEnd"/>
      <w:r w:rsidRPr="009A0E89">
        <w:rPr>
          <w:rFonts w:ascii="TH SarabunPSK" w:eastAsia="Calibri" w:hAnsi="TH SarabunPSK" w:cs="TH SarabunPSK"/>
          <w:sz w:val="32"/>
          <w:szCs w:val="32"/>
          <w:cs/>
        </w:rPr>
        <w:t>ศึกษา</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อุดรธานี </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มหาวิทยาลัยราช</w:t>
      </w:r>
      <w:proofErr w:type="spellStart"/>
      <w:r w:rsidRPr="009A0E89">
        <w:rPr>
          <w:rFonts w:ascii="TH SarabunPSK" w:eastAsia="Calibri" w:hAnsi="TH SarabunPSK" w:cs="TH SarabunPSK"/>
          <w:sz w:val="32"/>
          <w:szCs w:val="32"/>
          <w:cs/>
        </w:rPr>
        <w:t>ภัฏ</w:t>
      </w:r>
      <w:proofErr w:type="spellEnd"/>
      <w:r w:rsidRPr="009A0E89">
        <w:rPr>
          <w:rFonts w:ascii="TH SarabunPSK" w:eastAsia="Calibri" w:hAnsi="TH SarabunPSK" w:cs="TH SarabunPSK"/>
          <w:sz w:val="32"/>
          <w:szCs w:val="32"/>
          <w:cs/>
        </w:rPr>
        <w:t>อุดรธานี</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 xml:space="preserve">สุภาสินี </w:t>
      </w:r>
      <w:proofErr w:type="spellStart"/>
      <w:r w:rsidRPr="009A0E89">
        <w:rPr>
          <w:rFonts w:ascii="TH SarabunPSK" w:eastAsia="Calibri" w:hAnsi="TH SarabunPSK" w:cs="TH SarabunPSK"/>
          <w:sz w:val="32"/>
          <w:szCs w:val="32"/>
          <w:cs/>
        </w:rPr>
        <w:t>สุภธี</w:t>
      </w:r>
      <w:proofErr w:type="spellEnd"/>
      <w:r w:rsidRPr="009A0E89">
        <w:rPr>
          <w:rFonts w:ascii="TH SarabunPSK" w:eastAsia="Calibri" w:hAnsi="TH SarabunPSK" w:cs="TH SarabunPSK"/>
          <w:sz w:val="32"/>
          <w:szCs w:val="32"/>
          <w:cs/>
        </w:rPr>
        <w:t>ระ</w:t>
      </w:r>
      <w:r w:rsidRPr="009A0E89">
        <w:rPr>
          <w:rFonts w:ascii="TH SarabunPSK" w:eastAsia="Calibri" w:hAnsi="TH SarabunPSK" w:cs="TH SarabunPSK"/>
          <w:sz w:val="32"/>
          <w:szCs w:val="32"/>
        </w:rPr>
        <w:t>. (2535).</w:t>
      </w:r>
      <w:r w:rsidRPr="009A0E89">
        <w:rPr>
          <w:rFonts w:ascii="TH SarabunPSK" w:eastAsia="Calibri" w:hAnsi="TH SarabunPSK" w:cs="TH SarabunPSK"/>
          <w:b/>
          <w:bCs/>
          <w:sz w:val="32"/>
          <w:szCs w:val="32"/>
          <w:cs/>
        </w:rPr>
        <w:t xml:space="preserve"> การสอนวิชารูปแบบการสอน. </w:t>
      </w:r>
      <w:r w:rsidRPr="009A0E89">
        <w:rPr>
          <w:rFonts w:ascii="TH SarabunPSK" w:eastAsia="Calibri" w:hAnsi="TH SarabunPSK" w:cs="TH SarabunPSK"/>
          <w:sz w:val="32"/>
          <w:szCs w:val="32"/>
          <w:cs/>
        </w:rPr>
        <w:t>ขอนแก่น</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 คณะศึกษาศาสตร์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มหาวิทยาลัยเกษตรศาสตร์</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สุมน อมรวิวัฒน์</w:t>
      </w:r>
      <w:r w:rsidRPr="009A0E89">
        <w:rPr>
          <w:rFonts w:ascii="TH SarabunPSK" w:eastAsia="Calibri" w:hAnsi="TH SarabunPSK" w:cs="TH SarabunPSK"/>
          <w:sz w:val="32"/>
          <w:szCs w:val="32"/>
        </w:rPr>
        <w:t>. (2542).</w:t>
      </w:r>
      <w:r w:rsidRPr="009A0E89">
        <w:rPr>
          <w:rFonts w:ascii="TH SarabunPSK" w:eastAsia="Calibri" w:hAnsi="TH SarabunPSK" w:cs="TH SarabunPSK"/>
          <w:b/>
          <w:bCs/>
          <w:sz w:val="32"/>
          <w:szCs w:val="32"/>
          <w:cs/>
        </w:rPr>
        <w:t xml:space="preserve"> การพัฒนาการเรียนรู้ตามแนวพุทธศาสตร์</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sz w:val="32"/>
          <w:szCs w:val="32"/>
          <w:cs/>
        </w:rPr>
        <w:t>กรุงเทพฯ :</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มหาวิทยาลัยสุโขทัยธรรมาธิราช</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สุ</w:t>
      </w:r>
      <w:proofErr w:type="spellStart"/>
      <w:r w:rsidRPr="009A0E89">
        <w:rPr>
          <w:rFonts w:ascii="TH SarabunPSK" w:eastAsia="Calibri" w:hAnsi="TH SarabunPSK" w:cs="TH SarabunPSK"/>
          <w:sz w:val="32"/>
          <w:szCs w:val="32"/>
          <w:cs/>
        </w:rPr>
        <w:t>รพงษ์</w:t>
      </w:r>
      <w:proofErr w:type="spellEnd"/>
      <w:r w:rsidRPr="009A0E89">
        <w:rPr>
          <w:rFonts w:ascii="TH SarabunPSK" w:eastAsia="Calibri" w:hAnsi="TH SarabunPSK" w:cs="TH SarabunPSK"/>
          <w:sz w:val="32"/>
          <w:szCs w:val="32"/>
          <w:cs/>
        </w:rPr>
        <w:t xml:space="preserve">  โสธนะเสถียร</w:t>
      </w:r>
      <w:r w:rsidRPr="009A0E89">
        <w:rPr>
          <w:rFonts w:ascii="TH SarabunPSK" w:eastAsia="Calibri" w:hAnsi="TH SarabunPSK" w:cs="TH SarabunPSK"/>
          <w:sz w:val="32"/>
          <w:szCs w:val="32"/>
        </w:rPr>
        <w:t>. (2553).</w:t>
      </w:r>
      <w:r w:rsidRPr="009A0E89">
        <w:rPr>
          <w:rFonts w:ascii="TH SarabunPSK" w:eastAsia="Calibri" w:hAnsi="TH SarabunPSK" w:cs="TH SarabunPSK"/>
          <w:b/>
          <w:bCs/>
          <w:sz w:val="32"/>
          <w:szCs w:val="32"/>
          <w:cs/>
        </w:rPr>
        <w:t xml:space="preserve"> การสื่อสารกับสังคม</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sz w:val="32"/>
          <w:szCs w:val="32"/>
          <w:cs/>
        </w:rPr>
        <w:t>กรุงเทพฯ : โรงพิมพ์จุฬาลงกรณ์</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มหาวิทยาลัย</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_______. (2550).</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b/>
          <w:bCs/>
          <w:sz w:val="32"/>
          <w:szCs w:val="32"/>
        </w:rPr>
        <w:t>“</w:t>
      </w:r>
      <w:r w:rsidRPr="009A0E89">
        <w:rPr>
          <w:rFonts w:ascii="TH SarabunPSK" w:eastAsia="Calibri" w:hAnsi="TH SarabunPSK" w:cs="TH SarabunPSK"/>
          <w:b/>
          <w:bCs/>
          <w:sz w:val="32"/>
          <w:szCs w:val="32"/>
          <w:cs/>
        </w:rPr>
        <w:t>หลักและทฤษฎีการวิจัยทางศึกษาศาสตร์</w:t>
      </w:r>
      <w:r w:rsidRPr="009A0E89">
        <w:rPr>
          <w:rFonts w:ascii="TH SarabunPSK" w:eastAsia="Calibri" w:hAnsi="TH SarabunPSK" w:cs="TH SarabunPSK"/>
          <w:b/>
          <w:bCs/>
          <w:sz w:val="32"/>
          <w:szCs w:val="32"/>
        </w:rPr>
        <w:t>”</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 xml:space="preserve">พิมพ์ครั้งที่ </w:t>
      </w:r>
      <w:r w:rsidRPr="009A0E89">
        <w:rPr>
          <w:rFonts w:ascii="TH SarabunPSK" w:eastAsia="Calibri" w:hAnsi="TH SarabunPSK" w:cs="TH SarabunPSK"/>
          <w:sz w:val="32"/>
          <w:szCs w:val="32"/>
        </w:rPr>
        <w:t xml:space="preserve">2. </w:t>
      </w:r>
      <w:r w:rsidRPr="009A0E89">
        <w:rPr>
          <w:rFonts w:ascii="TH SarabunPSK" w:eastAsia="Calibri" w:hAnsi="TH SarabunPSK" w:cs="TH SarabunPSK"/>
          <w:sz w:val="32"/>
          <w:szCs w:val="32"/>
          <w:cs/>
        </w:rPr>
        <w:t>กรุงเทพฯ : โรง</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พิมพ์ประสิทธิ์ภัณฑ์</w:t>
      </w:r>
      <w:proofErr w:type="spellStart"/>
      <w:r w:rsidRPr="009A0E89">
        <w:rPr>
          <w:rFonts w:ascii="TH SarabunPSK" w:eastAsia="Calibri" w:hAnsi="TH SarabunPSK" w:cs="TH SarabunPSK"/>
          <w:sz w:val="32"/>
          <w:szCs w:val="32"/>
          <w:cs/>
        </w:rPr>
        <w:t>แอนด์พรินติ้ง</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สุ</w:t>
      </w:r>
      <w:proofErr w:type="spellStart"/>
      <w:r w:rsidRPr="009A0E89">
        <w:rPr>
          <w:rFonts w:ascii="TH SarabunPSK" w:eastAsia="Calibri" w:hAnsi="TH SarabunPSK" w:cs="TH SarabunPSK"/>
          <w:sz w:val="32"/>
          <w:szCs w:val="32"/>
          <w:cs/>
        </w:rPr>
        <w:t>รางค์</w:t>
      </w:r>
      <w:proofErr w:type="spellEnd"/>
      <w:r w:rsidRPr="009A0E89">
        <w:rPr>
          <w:rFonts w:ascii="TH SarabunPSK" w:eastAsia="Calibri" w:hAnsi="TH SarabunPSK" w:cs="TH SarabunPSK"/>
          <w:sz w:val="32"/>
          <w:szCs w:val="32"/>
          <w:cs/>
        </w:rPr>
        <w:t xml:space="preserve"> </w:t>
      </w:r>
      <w:proofErr w:type="spellStart"/>
      <w:r w:rsidRPr="009A0E89">
        <w:rPr>
          <w:rFonts w:ascii="TH SarabunPSK" w:eastAsia="Calibri" w:hAnsi="TH SarabunPSK" w:cs="TH SarabunPSK"/>
          <w:sz w:val="32"/>
          <w:szCs w:val="32"/>
          <w:cs/>
        </w:rPr>
        <w:t>โค้วต</w:t>
      </w:r>
      <w:proofErr w:type="spellEnd"/>
      <w:r w:rsidRPr="009A0E89">
        <w:rPr>
          <w:rFonts w:ascii="TH SarabunPSK" w:eastAsia="Calibri" w:hAnsi="TH SarabunPSK" w:cs="TH SarabunPSK"/>
          <w:sz w:val="32"/>
          <w:szCs w:val="32"/>
          <w:cs/>
        </w:rPr>
        <w:t>ระ</w:t>
      </w:r>
      <w:proofErr w:type="spellStart"/>
      <w:r w:rsidRPr="009A0E89">
        <w:rPr>
          <w:rFonts w:ascii="TH SarabunPSK" w:eastAsia="Calibri" w:hAnsi="TH SarabunPSK" w:cs="TH SarabunPSK"/>
          <w:sz w:val="32"/>
          <w:szCs w:val="32"/>
          <w:cs/>
        </w:rPr>
        <w:t>กูล</w:t>
      </w:r>
      <w:proofErr w:type="spellEnd"/>
      <w:r w:rsidRPr="009A0E89">
        <w:rPr>
          <w:rFonts w:ascii="TH SarabunPSK" w:eastAsia="Calibri" w:hAnsi="TH SarabunPSK" w:cs="TH SarabunPSK"/>
          <w:sz w:val="32"/>
          <w:szCs w:val="32"/>
        </w:rPr>
        <w:t>. (2537).</w:t>
      </w:r>
      <w:r w:rsidRPr="009A0E89">
        <w:rPr>
          <w:rFonts w:ascii="TH SarabunPSK" w:eastAsia="Calibri" w:hAnsi="TH SarabunPSK" w:cs="TH SarabunPSK"/>
          <w:b/>
          <w:bCs/>
          <w:sz w:val="32"/>
          <w:szCs w:val="32"/>
          <w:cs/>
        </w:rPr>
        <w:t xml:space="preserve"> จิตวิทยาการศึกษา</w:t>
      </w:r>
      <w:r w:rsidRPr="009A0E89">
        <w:rPr>
          <w:rFonts w:ascii="TH SarabunPSK" w:eastAsia="Calibri" w:hAnsi="TH SarabunPSK" w:cs="TH SarabunPSK"/>
          <w:b/>
          <w:bCs/>
          <w:sz w:val="32"/>
          <w:szCs w:val="32"/>
        </w:rPr>
        <w:t>.</w:t>
      </w:r>
      <w:r w:rsidRPr="009A0E89">
        <w:rPr>
          <w:rFonts w:ascii="TH SarabunPSK" w:eastAsia="Calibri" w:hAnsi="TH SarabunPSK" w:cs="TH SarabunPSK"/>
          <w:sz w:val="32"/>
          <w:szCs w:val="32"/>
          <w:cs/>
        </w:rPr>
        <w:t xml:space="preserve"> กรุงเทพฯ : โรงพิมพ์จุฬาลงกรณ์</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มหาวิทยาลัย</w:t>
      </w:r>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proofErr w:type="spellStart"/>
      <w:r w:rsidRPr="009A0E89">
        <w:rPr>
          <w:rFonts w:ascii="TH SarabunPSK" w:eastAsia="Calibri" w:hAnsi="TH SarabunPSK" w:cs="TH SarabunPSK"/>
          <w:sz w:val="32"/>
          <w:szCs w:val="32"/>
          <w:cs/>
        </w:rPr>
        <w:t>สุวัฒก์</w:t>
      </w:r>
      <w:proofErr w:type="spellEnd"/>
      <w:r w:rsidRPr="009A0E89">
        <w:rPr>
          <w:rFonts w:ascii="TH SarabunPSK" w:eastAsia="Calibri" w:hAnsi="TH SarabunPSK" w:cs="TH SarabunPSK"/>
          <w:sz w:val="32"/>
          <w:szCs w:val="32"/>
          <w:cs/>
        </w:rPr>
        <w:t xml:space="preserve"> นิยมค้า</w:t>
      </w:r>
      <w:r w:rsidRPr="009A0E89">
        <w:rPr>
          <w:rFonts w:ascii="TH SarabunPSK" w:eastAsia="Calibri" w:hAnsi="TH SarabunPSK" w:cs="TH SarabunPSK"/>
          <w:sz w:val="32"/>
          <w:szCs w:val="32"/>
        </w:rPr>
        <w:t>. (2531).</w:t>
      </w:r>
      <w:r w:rsidRPr="009A0E89">
        <w:rPr>
          <w:rFonts w:ascii="TH SarabunPSK" w:eastAsia="Calibri" w:hAnsi="TH SarabunPSK" w:cs="TH SarabunPSK"/>
          <w:b/>
          <w:bCs/>
          <w:sz w:val="32"/>
          <w:szCs w:val="32"/>
          <w:cs/>
        </w:rPr>
        <w:t xml:space="preserve"> ทฤษฎีและทางปฏิบัติในการสอนวิทยาศาสตร์แบบสืบเสาะหาความรู้</w:t>
      </w:r>
      <w:r w:rsidRPr="009A0E89">
        <w:rPr>
          <w:rFonts w:ascii="TH SarabunPSK" w:eastAsia="Calibri" w:hAnsi="TH SarabunPSK" w:cs="TH SarabunPSK"/>
          <w:b/>
          <w:bCs/>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r>
      <w:r w:rsidRPr="009A0E89">
        <w:rPr>
          <w:rFonts w:ascii="TH SarabunPSK" w:eastAsia="Calibri" w:hAnsi="TH SarabunPSK" w:cs="TH SarabunPSK"/>
          <w:sz w:val="32"/>
          <w:szCs w:val="32"/>
          <w:cs/>
        </w:rPr>
        <w:t xml:space="preserve">กรุงเทพฯ : </w:t>
      </w:r>
      <w:proofErr w:type="spellStart"/>
      <w:r w:rsidRPr="009A0E89">
        <w:rPr>
          <w:rFonts w:ascii="TH SarabunPSK" w:eastAsia="Calibri" w:hAnsi="TH SarabunPSK" w:cs="TH SarabunPSK"/>
          <w:sz w:val="32"/>
          <w:szCs w:val="32"/>
          <w:cs/>
        </w:rPr>
        <w:t>เจเนอรัลบุ๊คส์</w:t>
      </w:r>
      <w:proofErr w:type="spellEnd"/>
      <w:r w:rsidRPr="009A0E89">
        <w:rPr>
          <w:rFonts w:ascii="TH SarabunPSK" w:eastAsia="Calibri" w:hAnsi="TH SarabunPSK" w:cs="TH SarabunPSK"/>
          <w:sz w:val="32"/>
          <w:szCs w:val="32"/>
          <w:cs/>
        </w:rPr>
        <w:t xml:space="preserve"> เซน</w:t>
      </w:r>
      <w:proofErr w:type="spellStart"/>
      <w:r w:rsidRPr="009A0E89">
        <w:rPr>
          <w:rFonts w:ascii="TH SarabunPSK" w:eastAsia="Calibri" w:hAnsi="TH SarabunPSK" w:cs="TH SarabunPSK"/>
          <w:sz w:val="32"/>
          <w:szCs w:val="32"/>
          <w:cs/>
        </w:rPr>
        <w:t>เตอร์</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สุวิมล ติร</w:t>
      </w:r>
      <w:proofErr w:type="spellStart"/>
      <w:r w:rsidRPr="009A0E89">
        <w:rPr>
          <w:rFonts w:ascii="TH SarabunPSK" w:eastAsia="Calibri" w:hAnsi="TH SarabunPSK" w:cs="TH SarabunPSK"/>
          <w:sz w:val="32"/>
          <w:szCs w:val="32"/>
          <w:cs/>
        </w:rPr>
        <w:t>กานันท์</w:t>
      </w:r>
      <w:proofErr w:type="spellEnd"/>
      <w:r w:rsidRPr="009A0E89">
        <w:rPr>
          <w:rFonts w:ascii="TH SarabunPSK" w:eastAsia="Calibri" w:hAnsi="TH SarabunPSK" w:cs="TH SarabunPSK"/>
          <w:sz w:val="32"/>
          <w:szCs w:val="32"/>
          <w:cs/>
        </w:rPr>
        <w:t>. (</w:t>
      </w:r>
      <w:r w:rsidRPr="009A0E89">
        <w:rPr>
          <w:rFonts w:ascii="TH SarabunPSK" w:eastAsia="Calibri" w:hAnsi="TH SarabunPSK" w:cs="TH SarabunPSK"/>
          <w:sz w:val="32"/>
          <w:szCs w:val="32"/>
        </w:rPr>
        <w:t xml:space="preserve">2554). </w:t>
      </w:r>
      <w:r w:rsidRPr="009A0E89">
        <w:rPr>
          <w:rFonts w:ascii="TH SarabunPSK" w:eastAsia="Calibri" w:hAnsi="TH SarabunPSK" w:cs="TH SarabunPSK"/>
          <w:b/>
          <w:bCs/>
          <w:sz w:val="32"/>
          <w:szCs w:val="32"/>
          <w:cs/>
        </w:rPr>
        <w:t>ระเบียบวิธีการวิจัยทางสังคมศาสตร์ แนวทางสู่การปฏิบัติ.</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 xml:space="preserve">พิมพ์ครั้งที่ </w:t>
      </w:r>
      <w:r w:rsidRPr="009A0E89">
        <w:rPr>
          <w:rFonts w:ascii="TH SarabunPSK" w:eastAsia="Calibri" w:hAnsi="TH SarabunPSK" w:cs="TH SarabunPSK"/>
          <w:sz w:val="32"/>
          <w:szCs w:val="32"/>
        </w:rPr>
        <w:t xml:space="preserve">9. </w:t>
      </w:r>
      <w:r w:rsidRPr="009A0E89">
        <w:rPr>
          <w:rFonts w:ascii="TH SarabunPSK" w:eastAsia="Calibri" w:hAnsi="TH SarabunPSK" w:cs="TH SarabunPSK"/>
          <w:sz w:val="32"/>
          <w:szCs w:val="32"/>
          <w:cs/>
        </w:rPr>
        <w:t>กรุงเทพฯ : โรงพิมพ์แห่งจุฬาลงกรณ์มหาวิทยาลัย.</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lastRenderedPageBreak/>
        <w:t>เสาวนีย์ สิกขาบัณฑิต. (</w:t>
      </w:r>
      <w:r w:rsidRPr="009A0E89">
        <w:rPr>
          <w:rFonts w:ascii="TH SarabunPSK" w:eastAsia="Calibri" w:hAnsi="TH SarabunPSK" w:cs="TH SarabunPSK"/>
          <w:sz w:val="32"/>
          <w:szCs w:val="32"/>
        </w:rPr>
        <w:t xml:space="preserve">2528). </w:t>
      </w:r>
      <w:r w:rsidRPr="009A0E89">
        <w:rPr>
          <w:rFonts w:ascii="TH SarabunPSK" w:eastAsia="Calibri" w:hAnsi="TH SarabunPSK" w:cs="TH SarabunPSK"/>
          <w:b/>
          <w:bCs/>
          <w:sz w:val="32"/>
          <w:szCs w:val="32"/>
          <w:cs/>
        </w:rPr>
        <w:t>เทคโนโลยีทางการศึกษา.</w:t>
      </w:r>
      <w:r w:rsidRPr="009A0E89">
        <w:rPr>
          <w:rFonts w:ascii="TH SarabunPSK" w:eastAsia="Calibri" w:hAnsi="TH SarabunPSK" w:cs="TH SarabunPSK"/>
          <w:sz w:val="32"/>
          <w:szCs w:val="32"/>
          <w:cs/>
        </w:rPr>
        <w:t xml:space="preserve"> กรุงเทพฯ :โรงพิมพ์สถาบัน</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ab/>
        <w:t>เทคโนโลยีพระจอมเกล้าพระนครเหนือ.</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 xml:space="preserve">อรพรรณ </w:t>
      </w:r>
      <w:proofErr w:type="spellStart"/>
      <w:r w:rsidRPr="009A0E89">
        <w:rPr>
          <w:rFonts w:ascii="TH SarabunPSK" w:eastAsia="Calibri" w:hAnsi="TH SarabunPSK" w:cs="TH SarabunPSK"/>
          <w:sz w:val="32"/>
          <w:szCs w:val="32"/>
          <w:cs/>
        </w:rPr>
        <w:t>รัตนวงศ์</w:t>
      </w:r>
      <w:proofErr w:type="spellEnd"/>
      <w:r w:rsidRPr="009A0E89">
        <w:rPr>
          <w:rFonts w:ascii="TH SarabunPSK" w:eastAsia="Calibri" w:hAnsi="TH SarabunPSK" w:cs="TH SarabunPSK"/>
          <w:sz w:val="32"/>
          <w:szCs w:val="32"/>
        </w:rPr>
        <w:t>. (2551).</w:t>
      </w:r>
      <w:r w:rsidRPr="009A0E89">
        <w:rPr>
          <w:rFonts w:ascii="TH SarabunPSK" w:eastAsia="Calibri" w:hAnsi="TH SarabunPSK" w:cs="TH SarabunPSK"/>
          <w:b/>
          <w:bCs/>
          <w:sz w:val="32"/>
          <w:szCs w:val="32"/>
          <w:cs/>
        </w:rPr>
        <w:t xml:space="preserve"> การศึกษาการจัดสภาพแวดล้อมการเรียนรู้ ในศูนย์พัฒนาเด็กเล็ก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cs/>
        </w:rPr>
        <w:tab/>
        <w:t xml:space="preserve">องค์การบริหารส่วนตำบล จังหวัดนครนายก. </w:t>
      </w:r>
      <w:proofErr w:type="spellStart"/>
      <w:r w:rsidRPr="009A0E89">
        <w:rPr>
          <w:rFonts w:ascii="TH SarabunPSK" w:eastAsia="Calibri" w:hAnsi="TH SarabunPSK" w:cs="TH SarabunPSK"/>
          <w:b/>
          <w:bCs/>
          <w:sz w:val="32"/>
          <w:szCs w:val="32"/>
          <w:cs/>
        </w:rPr>
        <w:t>กศ</w:t>
      </w:r>
      <w:proofErr w:type="spellEnd"/>
      <w:r w:rsidRPr="009A0E89">
        <w:rPr>
          <w:rFonts w:ascii="TH SarabunPSK" w:eastAsia="Calibri" w:hAnsi="TH SarabunPSK" w:cs="TH SarabunPSK"/>
          <w:b/>
          <w:bCs/>
          <w:sz w:val="32"/>
          <w:szCs w:val="32"/>
          <w:cs/>
        </w:rPr>
        <w:t xml:space="preserve">ม. (การศึกษาปฐมวัย). </w:t>
      </w:r>
      <w:r w:rsidRPr="009A0E89">
        <w:rPr>
          <w:rFonts w:ascii="TH SarabunPSK" w:eastAsia="Calibri" w:hAnsi="TH SarabunPSK" w:cs="TH SarabunPSK"/>
          <w:sz w:val="32"/>
          <w:szCs w:val="32"/>
          <w:cs/>
        </w:rPr>
        <w:t xml:space="preserve">กรุงเทพฯ : </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ab/>
        <w:t>บัณฑิตวิยาลัยมหาวิทยาลัยศรีนครินทรวิ</w:t>
      </w:r>
      <w:proofErr w:type="spellStart"/>
      <w:r w:rsidRPr="009A0E89">
        <w:rPr>
          <w:rFonts w:ascii="TH SarabunPSK" w:eastAsia="Calibri" w:hAnsi="TH SarabunPSK" w:cs="TH SarabunPSK"/>
          <w:sz w:val="32"/>
          <w:szCs w:val="32"/>
          <w:cs/>
        </w:rPr>
        <w:t>โรฒ</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cs/>
        </w:rPr>
        <w:t>อำนาจ เจริญศิลป์</w:t>
      </w:r>
      <w:r w:rsidRPr="009A0E89">
        <w:rPr>
          <w:rFonts w:ascii="TH SarabunPSK" w:eastAsia="Calibri" w:hAnsi="TH SarabunPSK" w:cs="TH SarabunPSK"/>
          <w:sz w:val="32"/>
          <w:szCs w:val="32"/>
        </w:rPr>
        <w:t>. (2544).</w:t>
      </w:r>
      <w:r w:rsidRPr="009A0E89">
        <w:rPr>
          <w:rFonts w:ascii="TH SarabunPSK" w:eastAsia="Calibri" w:hAnsi="TH SarabunPSK" w:cs="TH SarabunPSK"/>
          <w:b/>
          <w:bCs/>
          <w:sz w:val="32"/>
          <w:szCs w:val="32"/>
          <w:cs/>
        </w:rPr>
        <w:t xml:space="preserve"> วิธีสอนวิทยาศาสตร์ยุคใหม่. </w:t>
      </w:r>
      <w:r w:rsidRPr="009A0E89">
        <w:rPr>
          <w:rFonts w:ascii="TH SarabunPSK" w:eastAsia="Calibri" w:hAnsi="TH SarabunPSK" w:cs="TH SarabunPSK"/>
          <w:sz w:val="32"/>
          <w:szCs w:val="32"/>
          <w:cs/>
        </w:rPr>
        <w:t>กรุงเทพฯ : โอ.</w:t>
      </w:r>
      <w:proofErr w:type="spellStart"/>
      <w:r w:rsidRPr="009A0E89">
        <w:rPr>
          <w:rFonts w:ascii="TH SarabunPSK" w:eastAsia="Calibri" w:hAnsi="TH SarabunPSK" w:cs="TH SarabunPSK"/>
          <w:sz w:val="32"/>
          <w:szCs w:val="32"/>
          <w:cs/>
        </w:rPr>
        <w:t>เอส.พริ้นติ้ง</w:t>
      </w:r>
      <w:proofErr w:type="spellEnd"/>
      <w:r w:rsidRPr="009A0E89">
        <w:rPr>
          <w:rFonts w:ascii="TH SarabunPSK" w:eastAsia="Calibri" w:hAnsi="TH SarabunPSK" w:cs="TH SarabunPSK"/>
          <w:sz w:val="32"/>
          <w:szCs w:val="32"/>
          <w:cs/>
        </w:rPr>
        <w:t xml:space="preserve"> </w:t>
      </w:r>
      <w:proofErr w:type="spellStart"/>
      <w:r w:rsidRPr="009A0E89">
        <w:rPr>
          <w:rFonts w:ascii="TH SarabunPSK" w:eastAsia="Calibri" w:hAnsi="TH SarabunPSK" w:cs="TH SarabunPSK"/>
          <w:sz w:val="32"/>
          <w:szCs w:val="32"/>
          <w:cs/>
        </w:rPr>
        <w:t>เฮ้าส์</w:t>
      </w:r>
      <w:proofErr w:type="spellEnd"/>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cs/>
        </w:rPr>
        <w:t>อำพัน ด้วงแพง</w:t>
      </w:r>
      <w:r w:rsidRPr="009A0E89">
        <w:rPr>
          <w:rFonts w:ascii="TH SarabunPSK" w:eastAsia="Calibri" w:hAnsi="TH SarabunPSK" w:cs="TH SarabunPSK"/>
          <w:sz w:val="32"/>
          <w:szCs w:val="32"/>
        </w:rPr>
        <w:t>. (2549).</w:t>
      </w:r>
      <w:r w:rsidRPr="009A0E89">
        <w:rPr>
          <w:rFonts w:ascii="TH SarabunPSK" w:eastAsia="Calibri" w:hAnsi="TH SarabunPSK" w:cs="TH SarabunPSK"/>
          <w:b/>
          <w:bCs/>
          <w:sz w:val="32"/>
          <w:szCs w:val="32"/>
          <w:cs/>
        </w:rPr>
        <w:t xml:space="preserve"> สภาพแวดล้อมการเรียนรู้ของห้องปฏิบัติการฟิสิกส์ในประเทศไทย</w:t>
      </w:r>
      <w:r w:rsidRPr="009A0E89">
        <w:rPr>
          <w:rFonts w:ascii="TH SarabunPSK" w:eastAsia="Calibri" w:hAnsi="TH SarabunPSK" w:cs="TH SarabunPSK"/>
          <w:b/>
          <w:bCs/>
          <w:sz w:val="32"/>
          <w:szCs w:val="32"/>
        </w:rPr>
        <w:t xml:space="preserve">.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cs/>
        </w:rPr>
        <w:t xml:space="preserve">การประชุมวิชาการวิจัยสถาบันระดับชาติ ครั้งที่ </w:t>
      </w:r>
      <w:r w:rsidRPr="009A0E89">
        <w:rPr>
          <w:rFonts w:ascii="TH SarabunPSK" w:eastAsia="Calibri" w:hAnsi="TH SarabunPSK" w:cs="TH SarabunPSK"/>
          <w:b/>
          <w:bCs/>
          <w:sz w:val="32"/>
          <w:szCs w:val="32"/>
        </w:rPr>
        <w:t xml:space="preserve">7 </w:t>
      </w:r>
      <w:r w:rsidRPr="009A0E89">
        <w:rPr>
          <w:rFonts w:ascii="TH SarabunPSK" w:eastAsia="Calibri" w:hAnsi="TH SarabunPSK" w:cs="TH SarabunPSK"/>
          <w:b/>
          <w:bCs/>
          <w:sz w:val="32"/>
          <w:szCs w:val="32"/>
          <w:cs/>
        </w:rPr>
        <w:t xml:space="preserve">ประจำปีการศึกษา </w:t>
      </w:r>
      <w:r w:rsidRPr="009A0E89">
        <w:rPr>
          <w:rFonts w:ascii="TH SarabunPSK" w:eastAsia="Calibri" w:hAnsi="TH SarabunPSK" w:cs="TH SarabunPSK"/>
          <w:b/>
          <w:bCs/>
          <w:sz w:val="32"/>
          <w:szCs w:val="32"/>
        </w:rPr>
        <w:t xml:space="preserve">2549 : </w:t>
      </w:r>
      <w:r w:rsidRPr="009A0E89">
        <w:rPr>
          <w:rFonts w:ascii="TH SarabunPSK" w:eastAsia="Calibri" w:hAnsi="TH SarabunPSK" w:cs="TH SarabunPSK"/>
          <w:b/>
          <w:bCs/>
          <w:sz w:val="32"/>
          <w:szCs w:val="32"/>
          <w:cs/>
        </w:rPr>
        <w:t>การ  วิจัยสถาบันกับการปฏิรูปการเรียนการสอน</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sz w:val="32"/>
          <w:szCs w:val="32"/>
          <w:cs/>
        </w:rPr>
        <w:t>สถาบันวิจัยจุฬา</w:t>
      </w:r>
      <w:proofErr w:type="spellStart"/>
      <w:r w:rsidRPr="009A0E89">
        <w:rPr>
          <w:rFonts w:ascii="TH SarabunPSK" w:eastAsia="Calibri" w:hAnsi="TH SarabunPSK" w:cs="TH SarabunPSK"/>
          <w:sz w:val="32"/>
          <w:szCs w:val="32"/>
          <w:cs/>
        </w:rPr>
        <w:t>ภรณ์</w:t>
      </w:r>
      <w:proofErr w:type="spellEnd"/>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สำนักงาน</w:t>
      </w:r>
      <w:proofErr w:type="spellStart"/>
      <w:r w:rsidRPr="009A0E89">
        <w:rPr>
          <w:rFonts w:ascii="TH SarabunPSK" w:eastAsia="Calibri" w:hAnsi="TH SarabunPSK" w:cs="TH SarabunPSK"/>
          <w:sz w:val="32"/>
          <w:szCs w:val="32"/>
          <w:cs/>
        </w:rPr>
        <w:t>เชาธิ</w:t>
      </w:r>
      <w:proofErr w:type="spellEnd"/>
      <w:r w:rsidRPr="009A0E89">
        <w:rPr>
          <w:rFonts w:ascii="TH SarabunPSK" w:eastAsia="Calibri" w:hAnsi="TH SarabunPSK" w:cs="TH SarabunPSK"/>
          <w:sz w:val="32"/>
          <w:szCs w:val="32"/>
          <w:cs/>
        </w:rPr>
        <w:t>การการศึกษา กระทรวงศึกษาธิการ</w:t>
      </w:r>
      <w:r w:rsidRPr="009A0E89">
        <w:rPr>
          <w:rFonts w:ascii="TH SarabunPSK" w:eastAsia="Calibri" w:hAnsi="TH SarabunPSK" w:cs="TH SarabunPSK"/>
          <w:sz w:val="32"/>
          <w:szCs w:val="32"/>
        </w:rPr>
        <w:t xml:space="preserve">, </w:t>
      </w:r>
      <w:r w:rsidRPr="009A0E89">
        <w:rPr>
          <w:rFonts w:ascii="TH SarabunPSK" w:eastAsia="Calibri" w:hAnsi="TH SarabunPSK" w:cs="TH SarabunPSK"/>
          <w:sz w:val="32"/>
          <w:szCs w:val="32"/>
          <w:cs/>
        </w:rPr>
        <w:t>กรุงเทพฯ</w:t>
      </w:r>
      <w:r w:rsidRPr="009A0E89">
        <w:rPr>
          <w:rFonts w:ascii="TH SarabunPSK" w:eastAsia="Calibri" w:hAnsi="TH SarabunPSK" w:cs="TH SarabunPSK"/>
          <w:sz w:val="32"/>
          <w:szCs w:val="32"/>
        </w:rPr>
        <w:t>.</w:t>
      </w:r>
    </w:p>
    <w:p w:rsidR="00F019CB" w:rsidRPr="00F019CB" w:rsidRDefault="00F019CB" w:rsidP="00F019CB">
      <w:pPr>
        <w:spacing w:after="0" w:line="240" w:lineRule="auto"/>
        <w:rPr>
          <w:rFonts w:ascii="TH SarabunPSK" w:eastAsia="TH SarabunPSK" w:hAnsi="TH SarabunPSK" w:cs="TH SarabunPSK"/>
          <w:sz w:val="32"/>
        </w:rPr>
      </w:pPr>
    </w:p>
    <w:p w:rsidR="00F019CB" w:rsidRPr="00F019CB" w:rsidRDefault="00F019CB" w:rsidP="00EF5B27">
      <w:pPr>
        <w:spacing w:after="240" w:line="240" w:lineRule="auto"/>
        <w:rPr>
          <w:rFonts w:ascii="TH SarabunPSK" w:eastAsia="TH SarabunPSK" w:hAnsi="TH SarabunPSK" w:cs="TH SarabunPSK"/>
          <w:b/>
          <w:sz w:val="32"/>
        </w:rPr>
      </w:pPr>
      <w:r w:rsidRPr="00F019CB">
        <w:rPr>
          <w:rFonts w:ascii="TH SarabunPSK" w:eastAsia="TH SarabunPSK" w:hAnsi="TH SarabunPSK" w:cs="TH SarabunPSK"/>
          <w:b/>
          <w:bCs/>
          <w:sz w:val="32"/>
          <w:szCs w:val="32"/>
          <w:cs/>
        </w:rPr>
        <w:t>บรรณานุกรมภาษาต่างประเทศ</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Barry J. &amp; Fraser, D. (1981).</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sz w:val="32"/>
          <w:szCs w:val="32"/>
        </w:rPr>
        <w:t>[serial online]. Classroom climate and group learning.</w:t>
      </w:r>
      <w:r w:rsidRPr="009A0E89">
        <w:rPr>
          <w:rFonts w:ascii="TH SarabunPSK" w:eastAsia="Calibri" w:hAnsi="TH SarabunPSK" w:cs="TH SarabunPSK"/>
          <w:b/>
          <w:bCs/>
          <w:sz w:val="32"/>
          <w:szCs w:val="32"/>
        </w:rPr>
        <w:t xml:space="preserve">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rPr>
        <w:t xml:space="preserve">International Journal of Education Science. </w:t>
      </w:r>
      <w:r w:rsidRPr="009A0E89">
        <w:rPr>
          <w:rFonts w:ascii="TH SarabunPSK" w:eastAsia="Calibri" w:hAnsi="TH SarabunPSK" w:cs="TH SarabunPSK"/>
          <w:sz w:val="32"/>
          <w:szCs w:val="32"/>
        </w:rPr>
        <w:t xml:space="preserve"> [Cited 2015 Sep. 13]. Available from : URL :</w:t>
      </w:r>
      <w:r w:rsidRPr="009A0E89">
        <w:rPr>
          <w:rFonts w:ascii="TH SarabunPSK" w:eastAsia="Calibri" w:hAnsi="TH SarabunPSK" w:cs="TH SarabunPSK"/>
          <w:sz w:val="32"/>
          <w:szCs w:val="32"/>
        </w:rPr>
        <w:tab/>
      </w:r>
      <w:hyperlink r:id="rId19" w:history="1">
        <w:r w:rsidRPr="009A0E89">
          <w:rPr>
            <w:rFonts w:ascii="TH SarabunPSK" w:eastAsia="Calibri" w:hAnsi="TH SarabunPSK" w:cs="TH SarabunPSK"/>
            <w:sz w:val="32"/>
            <w:szCs w:val="32"/>
          </w:rPr>
          <w:t>http://www.springerlink.com/content/j35vr8vk13v5th1p/</w:t>
        </w:r>
      </w:hyperlink>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lastRenderedPageBreak/>
        <w:t>Barry J. &amp; Fraser, D. (2005).</w:t>
      </w:r>
      <w:r w:rsidRPr="009A0E89">
        <w:rPr>
          <w:rFonts w:ascii="TH SarabunPSK" w:eastAsia="Calibri" w:hAnsi="TH SarabunPSK" w:cs="TH SarabunPSK"/>
        </w:rPr>
        <w:t xml:space="preserve"> [</w:t>
      </w:r>
      <w:r w:rsidRPr="009A0E89">
        <w:rPr>
          <w:rFonts w:ascii="TH SarabunPSK" w:eastAsia="Calibri" w:hAnsi="TH SarabunPSK" w:cs="TH SarabunPSK"/>
          <w:sz w:val="32"/>
          <w:szCs w:val="32"/>
        </w:rPr>
        <w:t xml:space="preserve">online]. </w:t>
      </w:r>
      <w:r w:rsidRPr="009A0E89">
        <w:rPr>
          <w:rFonts w:ascii="TH SarabunPSK" w:eastAsia="Calibri" w:hAnsi="TH SarabunPSK" w:cs="TH SarabunPSK"/>
          <w:b/>
          <w:bCs/>
          <w:sz w:val="32"/>
          <w:szCs w:val="32"/>
        </w:rPr>
        <w:t xml:space="preserve">Learning theories. </w:t>
      </w:r>
      <w:r w:rsidRPr="009A0E89">
        <w:rPr>
          <w:rFonts w:ascii="TH SarabunPSK" w:eastAsia="Calibri" w:hAnsi="TH SarabunPSK" w:cs="TH SarabunPSK"/>
          <w:sz w:val="32"/>
          <w:szCs w:val="32"/>
        </w:rPr>
        <w:t xml:space="preserve">Northern College, [Cited 13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October 2015]. Available from  :</w:t>
      </w:r>
      <w:proofErr w:type="spellStart"/>
      <w:r w:rsidRPr="009A0E89">
        <w:rPr>
          <w:rFonts w:ascii="TH SarabunPSK" w:eastAsia="Calibri" w:hAnsi="TH SarabunPSK" w:cs="TH SarabunPSK"/>
          <w:sz w:val="32"/>
          <w:szCs w:val="32"/>
        </w:rPr>
        <w:t>URL:http</w:t>
      </w:r>
      <w:proofErr w:type="spellEnd"/>
      <w:r w:rsidRPr="009A0E89">
        <w:rPr>
          <w:rFonts w:ascii="TH SarabunPSK" w:eastAsia="Calibri" w:hAnsi="TH SarabunPSK" w:cs="TH SarabunPSK"/>
          <w:sz w:val="32"/>
          <w:szCs w:val="32"/>
        </w:rPr>
        <w:t xml:space="preserve">//www.northern.ac.uk/NCMaterials/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psychology/lifespan%20folder/</w:t>
      </w:r>
      <w:proofErr w:type="spellStart"/>
      <w:r w:rsidRPr="009A0E89">
        <w:rPr>
          <w:rFonts w:ascii="TH SarabunPSK" w:eastAsia="Calibri" w:hAnsi="TH SarabunPSK" w:cs="TH SarabunPSK"/>
          <w:sz w:val="32"/>
          <w:szCs w:val="32"/>
        </w:rPr>
        <w:t>Learningthe</w:t>
      </w:r>
      <w:proofErr w:type="spellEnd"/>
      <w:r w:rsidRPr="009A0E89">
        <w:rPr>
          <w:rFonts w:ascii="TH SarabunPSK" w:eastAsia="Calibri" w:hAnsi="TH SarabunPSK" w:cs="TH SarabunPSK"/>
          <w:sz w:val="32"/>
          <w:szCs w:val="32"/>
        </w:rPr>
        <w:t xml:space="preserve"> ories.html. </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 xml:space="preserve">Best and Kahn James V. (1993). </w:t>
      </w:r>
      <w:r w:rsidRPr="009A0E89">
        <w:rPr>
          <w:rFonts w:ascii="TH SarabunPSK" w:eastAsia="Calibri" w:hAnsi="TH SarabunPSK" w:cs="TH SarabunPSK"/>
          <w:b/>
          <w:bCs/>
          <w:sz w:val="32"/>
          <w:szCs w:val="32"/>
        </w:rPr>
        <w:t>Research in Education</w:t>
      </w:r>
      <w:r w:rsidRPr="009A0E89">
        <w:rPr>
          <w:rFonts w:ascii="TH SarabunPSK" w:eastAsia="Calibri" w:hAnsi="TH SarabunPSK" w:cs="TH SarabunPSK"/>
          <w:sz w:val="32"/>
          <w:szCs w:val="32"/>
        </w:rPr>
        <w:t xml:space="preserve">. 7 </w:t>
      </w:r>
      <w:proofErr w:type="spellStart"/>
      <w:r w:rsidRPr="009A0E89">
        <w:rPr>
          <w:rFonts w:ascii="TH SarabunPSK" w:eastAsia="Calibri" w:hAnsi="TH SarabunPSK" w:cs="TH SarabunPSK"/>
          <w:sz w:val="32"/>
          <w:szCs w:val="32"/>
        </w:rPr>
        <w:t>th</w:t>
      </w:r>
      <w:proofErr w:type="spellEnd"/>
      <w:r w:rsidRPr="009A0E89">
        <w:rPr>
          <w:rFonts w:ascii="TH SarabunPSK" w:eastAsia="Calibri" w:hAnsi="TH SarabunPSK" w:cs="TH SarabunPSK"/>
          <w:sz w:val="32"/>
          <w:szCs w:val="32"/>
        </w:rPr>
        <w:t xml:space="preserve"> ed. Boston : </w:t>
      </w:r>
      <w:proofErr w:type="spellStart"/>
      <w:r w:rsidRPr="009A0E89">
        <w:rPr>
          <w:rFonts w:ascii="TH SarabunPSK" w:eastAsia="Calibri" w:hAnsi="TH SarabunPSK" w:cs="TH SarabunPSK"/>
          <w:sz w:val="32"/>
          <w:szCs w:val="32"/>
        </w:rPr>
        <w:t>Allyn</w:t>
      </w:r>
      <w:proofErr w:type="spellEnd"/>
      <w:r w:rsidRPr="009A0E89">
        <w:rPr>
          <w:rFonts w:ascii="TH SarabunPSK" w:eastAsia="Calibri" w:hAnsi="TH SarabunPSK" w:cs="TH SarabunPSK"/>
          <w:sz w:val="32"/>
          <w:szCs w:val="32"/>
        </w:rPr>
        <w:t xml:space="preserve"> and </w:t>
      </w:r>
    </w:p>
    <w:p w:rsidR="009A0E89" w:rsidRPr="009A0E89" w:rsidRDefault="009A0E89" w:rsidP="009A0E89">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Bacon.</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Bloom, B. S. (1976).</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b/>
          <w:bCs/>
          <w:sz w:val="32"/>
          <w:szCs w:val="32"/>
        </w:rPr>
        <w:t xml:space="preserve">Human characteristics and school learning. </w:t>
      </w:r>
      <w:r w:rsidRPr="009A0E89">
        <w:rPr>
          <w:rFonts w:ascii="TH SarabunPSK" w:eastAsia="Calibri" w:hAnsi="TH SarabunPSK" w:cs="TH SarabunPSK"/>
          <w:sz w:val="32"/>
          <w:szCs w:val="32"/>
        </w:rPr>
        <w:t>New York: McGraw-</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Hill Book Company.</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Fisher, D. &amp;</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Fraser, B. (1992).</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sz w:val="32"/>
          <w:szCs w:val="32"/>
        </w:rPr>
        <w:t xml:space="preserve">[serial online]. Cooperating and student teachers’ </w:t>
      </w:r>
      <w:proofErr w:type="spellStart"/>
      <w:r w:rsidRPr="009A0E89">
        <w:rPr>
          <w:rFonts w:ascii="TH SarabunPSK" w:eastAsia="Calibri" w:hAnsi="TH SarabunPSK" w:cs="TH SarabunPSK"/>
          <w:sz w:val="32"/>
          <w:szCs w:val="32"/>
        </w:rPr>
        <w:t>atual</w:t>
      </w:r>
      <w:proofErr w:type="spellEnd"/>
      <w:r w:rsidRPr="009A0E89">
        <w:rPr>
          <w:rFonts w:ascii="TH SarabunPSK" w:eastAsia="Calibri" w:hAnsi="TH SarabunPSK" w:cs="TH SarabunPSK"/>
          <w:sz w:val="32"/>
          <w:szCs w:val="32"/>
        </w:rPr>
        <w:t xml:space="preserve"> </w:t>
      </w:r>
      <w:r>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rPr>
        <w:t xml:space="preserve">and preferred learning environments. </w:t>
      </w:r>
      <w:r w:rsidRPr="009A0E89">
        <w:rPr>
          <w:rFonts w:ascii="TH SarabunPSK" w:eastAsia="Calibri" w:hAnsi="TH SarabunPSK" w:cs="TH SarabunPSK"/>
          <w:b/>
          <w:bCs/>
          <w:sz w:val="32"/>
          <w:szCs w:val="32"/>
        </w:rPr>
        <w:t xml:space="preserve">Learning Environments Research. </w:t>
      </w:r>
      <w:r w:rsidRPr="009A0E89">
        <w:rPr>
          <w:rFonts w:ascii="TH SarabunPSK" w:eastAsia="Calibri" w:hAnsi="TH SarabunPSK" w:cs="TH SarabunPSK"/>
          <w:sz w:val="32"/>
          <w:szCs w:val="32"/>
        </w:rPr>
        <w:t xml:space="preserve">1(2), 71, [Cited 2015 Sep. 13]. Available from : URL : </w:t>
      </w:r>
      <w:hyperlink r:id="rId20" w:history="1">
        <w:r w:rsidRPr="009A0E89">
          <w:rPr>
            <w:rFonts w:ascii="TH SarabunPSK" w:eastAsia="Calibri" w:hAnsi="TH SarabunPSK" w:cs="TH SarabunPSK"/>
            <w:sz w:val="32"/>
            <w:szCs w:val="32"/>
          </w:rPr>
          <w:t>http://www.springerlink.com/ content/p3856410x4v63655/</w:t>
        </w:r>
      </w:hyperlink>
      <w:r w:rsidRPr="009A0E89">
        <w:rPr>
          <w:rFonts w:ascii="TH SarabunPSK" w:eastAsia="Calibri" w:hAnsi="TH SarabunPSK" w:cs="TH SarabunPSK"/>
          <w:sz w:val="32"/>
          <w:szCs w:val="32"/>
        </w:rPr>
        <w:t>.</w:t>
      </w:r>
    </w:p>
    <w:p w:rsidR="009A0E89" w:rsidRPr="009A0E89" w:rsidRDefault="009A0E89" w:rsidP="009A0E89">
      <w:pPr>
        <w:tabs>
          <w:tab w:val="left" w:pos="864"/>
        </w:tabs>
        <w:spacing w:after="0" w:line="240" w:lineRule="auto"/>
        <w:rPr>
          <w:rFonts w:ascii="TH SarabunPSK" w:eastAsia="Calibri" w:hAnsi="TH SarabunPSK" w:cs="TH SarabunPSK"/>
          <w:b/>
          <w:bCs/>
          <w:color w:val="000000"/>
          <w:sz w:val="32"/>
          <w:szCs w:val="32"/>
        </w:rPr>
      </w:pPr>
      <w:r w:rsidRPr="009A0E89">
        <w:rPr>
          <w:rFonts w:ascii="TH SarabunPSK" w:eastAsia="Calibri" w:hAnsi="TH SarabunPSK" w:cs="TH SarabunPSK"/>
          <w:color w:val="000000"/>
          <w:sz w:val="32"/>
          <w:szCs w:val="32"/>
        </w:rPr>
        <w:t>Fisher , D. &amp; Fraser, B. (1995).</w:t>
      </w:r>
      <w:r w:rsidRPr="009A0E89">
        <w:rPr>
          <w:rFonts w:ascii="TH SarabunPSK" w:eastAsia="Calibri" w:hAnsi="TH SarabunPSK" w:cs="TH SarabunPSK"/>
          <w:b/>
          <w:bCs/>
          <w:color w:val="000000"/>
          <w:sz w:val="32"/>
          <w:szCs w:val="32"/>
          <w:cs/>
        </w:rPr>
        <w:t xml:space="preserve"> </w:t>
      </w:r>
      <w:r w:rsidRPr="009A0E89">
        <w:rPr>
          <w:rFonts w:ascii="TH SarabunPSK" w:eastAsia="Calibri" w:hAnsi="TH SarabunPSK" w:cs="TH SarabunPSK"/>
          <w:b/>
          <w:bCs/>
          <w:color w:val="000000"/>
          <w:sz w:val="32"/>
          <w:szCs w:val="32"/>
        </w:rPr>
        <w:t xml:space="preserve">Assessment of classroom psychosocial environment: </w:t>
      </w:r>
    </w:p>
    <w:p w:rsidR="009A0E89" w:rsidRPr="009A0E89" w:rsidRDefault="009A0E89" w:rsidP="009A0E89">
      <w:pPr>
        <w:tabs>
          <w:tab w:val="left" w:pos="864"/>
        </w:tabs>
        <w:spacing w:after="0" w:line="240" w:lineRule="auto"/>
        <w:ind w:left="864"/>
        <w:rPr>
          <w:rFonts w:ascii="TH SarabunPSK" w:eastAsia="Calibri" w:hAnsi="TH SarabunPSK" w:cs="TH SarabunPSK"/>
          <w:color w:val="000000"/>
          <w:sz w:val="32"/>
          <w:szCs w:val="32"/>
        </w:rPr>
      </w:pPr>
      <w:r w:rsidRPr="009A0E89">
        <w:rPr>
          <w:rFonts w:ascii="TH SarabunPSK" w:eastAsia="Calibri" w:hAnsi="TH SarabunPSK" w:cs="TH SarabunPSK"/>
          <w:b/>
          <w:bCs/>
          <w:color w:val="000000"/>
          <w:sz w:val="32"/>
          <w:szCs w:val="32"/>
        </w:rPr>
        <w:lastRenderedPageBreak/>
        <w:t xml:space="preserve">Workshop manual. </w:t>
      </w:r>
      <w:r w:rsidRPr="009A0E89">
        <w:rPr>
          <w:rFonts w:ascii="TH SarabunPSK" w:eastAsia="Calibri" w:hAnsi="TH SarabunPSK" w:cs="TH SarabunPSK"/>
          <w:color w:val="000000"/>
          <w:sz w:val="32"/>
          <w:szCs w:val="32"/>
        </w:rPr>
        <w:t>Monograph in the Faculty of Education Research Seminar and  Workshop Series, Western Australia Institute of Technology.</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 xml:space="preserve">Fitz-Gibbon, carol Taylor, Lyons Morris and Lynn, </w:t>
      </w:r>
      <w:proofErr w:type="spellStart"/>
      <w:r w:rsidRPr="009A0E89">
        <w:rPr>
          <w:rFonts w:ascii="TH SarabunPSK" w:eastAsia="Calibri" w:hAnsi="TH SarabunPSK" w:cs="TH SarabunPSK"/>
          <w:sz w:val="32"/>
          <w:szCs w:val="32"/>
        </w:rPr>
        <w:t>ji.auth</w:t>
      </w:r>
      <w:proofErr w:type="spellEnd"/>
      <w:r w:rsidRPr="009A0E89">
        <w:rPr>
          <w:rFonts w:ascii="TH SarabunPSK" w:eastAsia="Calibri" w:hAnsi="TH SarabunPSK" w:cs="TH SarabunPSK"/>
          <w:sz w:val="32"/>
          <w:szCs w:val="32"/>
        </w:rPr>
        <w:t xml:space="preserve">. 1987. </w:t>
      </w:r>
      <w:r w:rsidRPr="009A0E89">
        <w:rPr>
          <w:rFonts w:ascii="TH SarabunPSK" w:eastAsia="Calibri" w:hAnsi="TH SarabunPSK" w:cs="TH SarabunPSK"/>
          <w:b/>
          <w:bCs/>
          <w:sz w:val="32"/>
          <w:szCs w:val="32"/>
        </w:rPr>
        <w:t>How to design a</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rPr>
        <w:tab/>
        <w:t>program evaluation.</w:t>
      </w:r>
      <w:r w:rsidRPr="009A0E89">
        <w:rPr>
          <w:rFonts w:ascii="TH SarabunPSK" w:eastAsia="Calibri" w:hAnsi="TH SarabunPSK" w:cs="TH SarabunPSK"/>
          <w:sz w:val="32"/>
          <w:szCs w:val="32"/>
        </w:rPr>
        <w:t xml:space="preserve"> Newbury Park : </w:t>
      </w:r>
      <w:proofErr w:type="spellStart"/>
      <w:r w:rsidRPr="009A0E89">
        <w:rPr>
          <w:rFonts w:ascii="TH SarabunPSK" w:eastAsia="Calibri" w:hAnsi="TH SarabunPSK" w:cs="TH SarabunPSK"/>
          <w:sz w:val="32"/>
          <w:szCs w:val="32"/>
        </w:rPr>
        <w:t>Sagh</w:t>
      </w:r>
      <w:proofErr w:type="spellEnd"/>
      <w:r w:rsidRPr="009A0E89">
        <w:rPr>
          <w:rFonts w:ascii="TH SarabunPSK" w:eastAsia="Calibri" w:hAnsi="TH SarabunPSK" w:cs="TH SarabunPSK"/>
          <w:sz w:val="32"/>
          <w:szCs w:val="32"/>
        </w:rPr>
        <w:t>.</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Fraser, B. J. (1981).</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sz w:val="32"/>
          <w:szCs w:val="32"/>
        </w:rPr>
        <w:t xml:space="preserve">Student and teacher perceptions of the environment of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elementary school classrooms.</w:t>
      </w:r>
      <w:r w:rsidRPr="009A0E89">
        <w:rPr>
          <w:rFonts w:ascii="TH SarabunPSK" w:eastAsia="Calibri" w:hAnsi="TH SarabunPSK" w:cs="TH SarabunPSK"/>
          <w:b/>
          <w:bCs/>
          <w:sz w:val="32"/>
          <w:szCs w:val="32"/>
        </w:rPr>
        <w:t xml:space="preserve"> Elementary School Journal, </w:t>
      </w:r>
      <w:r w:rsidRPr="009A0E89">
        <w:rPr>
          <w:rFonts w:ascii="TH SarabunPSK" w:eastAsia="Calibri" w:hAnsi="TH SarabunPSK" w:cs="TH SarabunPSK"/>
          <w:sz w:val="32"/>
          <w:szCs w:val="32"/>
        </w:rPr>
        <w:t>85, 143.</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Fraser.</w:t>
      </w:r>
      <w:r w:rsidRPr="009A0E89">
        <w:rPr>
          <w:rFonts w:ascii="TH SarabunPSK" w:eastAsia="Calibri" w:hAnsi="TH SarabunPSK" w:cs="TH SarabunPSK"/>
        </w:rPr>
        <w:t xml:space="preserve"> </w:t>
      </w:r>
      <w:r w:rsidRPr="009A0E89">
        <w:rPr>
          <w:rFonts w:ascii="TH SarabunPSK" w:eastAsia="Calibri" w:hAnsi="TH SarabunPSK" w:cs="TH SarabunPSK"/>
          <w:sz w:val="32"/>
          <w:szCs w:val="32"/>
        </w:rPr>
        <w:t>B. J., (2551).</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sz w:val="32"/>
          <w:szCs w:val="32"/>
        </w:rPr>
        <w:t xml:space="preserve">Science teachers’ beliefs about science and school science and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rPr>
        <w:t xml:space="preserve">their perceptions of science laboratory learning environment. </w:t>
      </w:r>
      <w:r w:rsidRPr="009A0E89">
        <w:rPr>
          <w:rFonts w:ascii="TH SarabunPSK" w:eastAsia="Calibri" w:hAnsi="TH SarabunPSK" w:cs="TH SarabunPSK"/>
          <w:b/>
          <w:bCs/>
          <w:sz w:val="32"/>
          <w:szCs w:val="32"/>
        </w:rPr>
        <w:t>Journal of the Korean Association for Research in Science Education.</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Fraser, B. J., Anderson,</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G. J. &amp;</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Walberg. H. J. (1982). Ass</w:t>
      </w:r>
      <w:r w:rsidRPr="009A0E89">
        <w:rPr>
          <w:rFonts w:ascii="TH SarabunPSK" w:eastAsia="Calibri" w:hAnsi="TH SarabunPSK" w:cs="TH SarabunPSK"/>
          <w:b/>
          <w:bCs/>
          <w:sz w:val="32"/>
          <w:szCs w:val="32"/>
        </w:rPr>
        <w:t xml:space="preserve">essment of learning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rPr>
        <w:t xml:space="preserve">environments: manual for learning environment inventory (LEI) and my class  inventory (MCI) </w:t>
      </w:r>
      <w:r w:rsidRPr="009A0E89">
        <w:rPr>
          <w:rFonts w:ascii="TH SarabunPSK" w:eastAsia="Calibri" w:hAnsi="TH SarabunPSK" w:cs="TH SarabunPSK"/>
          <w:sz w:val="32"/>
          <w:szCs w:val="32"/>
        </w:rPr>
        <w:t>(3</w:t>
      </w:r>
      <w:r w:rsidRPr="009A0E89">
        <w:rPr>
          <w:rFonts w:ascii="TH SarabunPSK" w:eastAsia="Calibri" w:hAnsi="TH SarabunPSK" w:cs="TH SarabunPSK"/>
          <w:sz w:val="32"/>
          <w:szCs w:val="32"/>
          <w:vertAlign w:val="superscript"/>
        </w:rPr>
        <w:t>rd</w:t>
      </w:r>
      <w:r w:rsidRPr="009A0E89">
        <w:rPr>
          <w:rFonts w:ascii="TH SarabunPSK" w:eastAsia="Calibri" w:hAnsi="TH SarabunPSK" w:cs="TH SarabunPSK"/>
          <w:sz w:val="32"/>
          <w:szCs w:val="32"/>
        </w:rPr>
        <w:t xml:space="preserve"> Ed.). Bentley, WA: Western Australia Institute of Technology, 47.</w:t>
      </w:r>
    </w:p>
    <w:p w:rsid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Fraser, B. J., Fisher, D. L., &amp;</w:t>
      </w:r>
      <w:r w:rsidRPr="009A0E89">
        <w:rPr>
          <w:rFonts w:ascii="TH SarabunPSK" w:eastAsia="Calibri" w:hAnsi="TH SarabunPSK" w:cs="TH SarabunPSK"/>
          <w:sz w:val="32"/>
          <w:szCs w:val="32"/>
          <w:cs/>
        </w:rPr>
        <w:t xml:space="preserve"> </w:t>
      </w:r>
      <w:proofErr w:type="spellStart"/>
      <w:r w:rsidRPr="009A0E89">
        <w:rPr>
          <w:rFonts w:ascii="TH SarabunPSK" w:eastAsia="Calibri" w:hAnsi="TH SarabunPSK" w:cs="TH SarabunPSK"/>
          <w:sz w:val="32"/>
          <w:szCs w:val="32"/>
        </w:rPr>
        <w:t>McRobbie</w:t>
      </w:r>
      <w:proofErr w:type="spellEnd"/>
      <w:r w:rsidRPr="009A0E89">
        <w:rPr>
          <w:rFonts w:ascii="TH SarabunPSK" w:eastAsia="Calibri" w:hAnsi="TH SarabunPSK" w:cs="TH SarabunPSK"/>
          <w:sz w:val="32"/>
          <w:szCs w:val="32"/>
        </w:rPr>
        <w:t>, C. J. (1996).</w:t>
      </w:r>
      <w:r w:rsidRPr="009A0E89">
        <w:rPr>
          <w:rFonts w:ascii="TH SarabunPSK" w:eastAsia="Calibri" w:hAnsi="TH SarabunPSK" w:cs="TH SarabunPSK"/>
          <w:b/>
          <w:bCs/>
          <w:sz w:val="32"/>
          <w:szCs w:val="32"/>
          <w:cs/>
        </w:rPr>
        <w:t xml:space="preserve"> </w:t>
      </w:r>
      <w:proofErr w:type="spellStart"/>
      <w:r w:rsidRPr="009A0E89">
        <w:rPr>
          <w:rFonts w:ascii="TH SarabunPSK" w:eastAsia="Calibri" w:hAnsi="TH SarabunPSK" w:cs="TH SarabunPSK"/>
          <w:b/>
          <w:bCs/>
          <w:sz w:val="32"/>
          <w:szCs w:val="32"/>
        </w:rPr>
        <w:t>Devrlopment</w:t>
      </w:r>
      <w:proofErr w:type="spellEnd"/>
      <w:r w:rsidRPr="009A0E89">
        <w:rPr>
          <w:rFonts w:ascii="TH SarabunPSK" w:eastAsia="Calibri" w:hAnsi="TH SarabunPSK" w:cs="TH SarabunPSK"/>
          <w:b/>
          <w:bCs/>
          <w:sz w:val="32"/>
          <w:szCs w:val="32"/>
        </w:rPr>
        <w:t xml:space="preserve">, validation and use </w:t>
      </w:r>
    </w:p>
    <w:p w:rsidR="009A0E89" w:rsidRDefault="009A0E89" w:rsidP="009A0E89">
      <w:pPr>
        <w:tabs>
          <w:tab w:val="left" w:pos="864"/>
        </w:tabs>
        <w:spacing w:after="0" w:line="240" w:lineRule="auto"/>
        <w:rPr>
          <w:rFonts w:ascii="TH SarabunPSK" w:eastAsia="Calibri" w:hAnsi="TH SarabunPSK" w:cs="TH SarabunPSK"/>
          <w:b/>
          <w:bCs/>
          <w:sz w:val="32"/>
          <w:szCs w:val="32"/>
        </w:rPr>
      </w:pPr>
      <w:r>
        <w:rPr>
          <w:rFonts w:ascii="TH SarabunPSK" w:eastAsia="Calibri" w:hAnsi="TH SarabunPSK" w:cs="TH SarabunPSK"/>
          <w:b/>
          <w:bCs/>
          <w:sz w:val="32"/>
          <w:szCs w:val="32"/>
        </w:rPr>
        <w:lastRenderedPageBreak/>
        <w:tab/>
      </w:r>
      <w:r w:rsidRPr="009A0E89">
        <w:rPr>
          <w:rFonts w:ascii="TH SarabunPSK" w:eastAsia="Calibri" w:hAnsi="TH SarabunPSK" w:cs="TH SarabunPSK"/>
          <w:b/>
          <w:bCs/>
          <w:sz w:val="32"/>
          <w:szCs w:val="32"/>
        </w:rPr>
        <w:t xml:space="preserve">of personal and class forms of a new classroom environment </w:t>
      </w:r>
    </w:p>
    <w:p w:rsid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b/>
          <w:bCs/>
          <w:sz w:val="32"/>
          <w:szCs w:val="32"/>
        </w:rPr>
        <w:tab/>
      </w:r>
      <w:r w:rsidRPr="009A0E89">
        <w:rPr>
          <w:rFonts w:ascii="TH SarabunPSK" w:eastAsia="Calibri" w:hAnsi="TH SarabunPSK" w:cs="TH SarabunPSK"/>
          <w:b/>
          <w:bCs/>
          <w:sz w:val="32"/>
          <w:szCs w:val="32"/>
        </w:rPr>
        <w:t xml:space="preserve">instrument. </w:t>
      </w:r>
      <w:r w:rsidRPr="009A0E89">
        <w:rPr>
          <w:rFonts w:ascii="TH SarabunPSK" w:eastAsia="Calibri" w:hAnsi="TH SarabunPSK" w:cs="TH SarabunPSK"/>
          <w:sz w:val="32"/>
          <w:szCs w:val="32"/>
        </w:rPr>
        <w:t xml:space="preserve">Paper presented at the annual meeting of the </w:t>
      </w:r>
      <w:proofErr w:type="spellStart"/>
      <w:r w:rsidRPr="009A0E89">
        <w:rPr>
          <w:rFonts w:ascii="TH SarabunPSK" w:eastAsia="Calibri" w:hAnsi="TH SarabunPSK" w:cs="TH SarabunPSK"/>
          <w:sz w:val="32"/>
          <w:szCs w:val="32"/>
        </w:rPr>
        <w:t>Amerian</w:t>
      </w:r>
      <w:proofErr w:type="spellEnd"/>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Educational Research Association, New York, 122.</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Fraser, B., Giddings, G. J. &amp;</w:t>
      </w:r>
      <w:r w:rsidRPr="009A0E89">
        <w:rPr>
          <w:rFonts w:ascii="TH SarabunPSK" w:eastAsia="Calibri" w:hAnsi="TH SarabunPSK" w:cs="TH SarabunPSK"/>
          <w:sz w:val="32"/>
          <w:szCs w:val="32"/>
          <w:cs/>
        </w:rPr>
        <w:t xml:space="preserve"> </w:t>
      </w:r>
      <w:proofErr w:type="spellStart"/>
      <w:r w:rsidRPr="009A0E89">
        <w:rPr>
          <w:rFonts w:ascii="TH SarabunPSK" w:eastAsia="Calibri" w:hAnsi="TH SarabunPSK" w:cs="TH SarabunPSK"/>
          <w:sz w:val="32"/>
          <w:szCs w:val="32"/>
        </w:rPr>
        <w:t>McRobbie</w:t>
      </w:r>
      <w:proofErr w:type="spellEnd"/>
      <w:r w:rsidRPr="009A0E89">
        <w:rPr>
          <w:rFonts w:ascii="TH SarabunPSK" w:eastAsia="Calibri" w:hAnsi="TH SarabunPSK" w:cs="TH SarabunPSK"/>
          <w:sz w:val="32"/>
          <w:szCs w:val="32"/>
        </w:rPr>
        <w:t>, C. J. (1993).</w:t>
      </w:r>
      <w:r w:rsidRPr="009A0E89">
        <w:rPr>
          <w:rFonts w:ascii="TH SarabunPSK" w:eastAsia="Calibri" w:hAnsi="TH SarabunPSK" w:cs="TH SarabunPSK"/>
          <w:b/>
          <w:bCs/>
          <w:sz w:val="32"/>
          <w:szCs w:val="32"/>
          <w:cs/>
        </w:rPr>
        <w:t xml:space="preserve"> </w:t>
      </w:r>
      <w:r w:rsidRPr="009A0E89">
        <w:rPr>
          <w:rFonts w:ascii="TH SarabunPSK" w:eastAsia="Calibri" w:hAnsi="TH SarabunPSK" w:cs="TH SarabunPSK"/>
          <w:sz w:val="32"/>
          <w:szCs w:val="32"/>
        </w:rPr>
        <w:t xml:space="preserve">Development and cross-national </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 xml:space="preserve">validation of a laboratory classroom instrument for senior high school </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students.</w:t>
      </w:r>
      <w:r w:rsidRPr="009A0E89">
        <w:rPr>
          <w:rFonts w:ascii="TH SarabunPSK" w:eastAsia="Calibri" w:hAnsi="TH SarabunPSK" w:cs="TH SarabunPSK"/>
          <w:b/>
          <w:bCs/>
          <w:sz w:val="32"/>
          <w:szCs w:val="32"/>
        </w:rPr>
        <w:t xml:space="preserve"> Science Education, </w:t>
      </w:r>
      <w:r w:rsidRPr="009A0E89">
        <w:rPr>
          <w:rFonts w:ascii="TH SarabunPSK" w:eastAsia="Calibri" w:hAnsi="TH SarabunPSK" w:cs="TH SarabunPSK"/>
          <w:sz w:val="32"/>
          <w:szCs w:val="32"/>
        </w:rPr>
        <w:t>77, 132</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 xml:space="preserve">Fraser, B. J., </w:t>
      </w:r>
      <w:proofErr w:type="spellStart"/>
      <w:r w:rsidRPr="009A0E89">
        <w:rPr>
          <w:rFonts w:ascii="TH SarabunPSK" w:eastAsia="Calibri" w:hAnsi="TH SarabunPSK" w:cs="TH SarabunPSK"/>
          <w:sz w:val="32"/>
          <w:szCs w:val="32"/>
        </w:rPr>
        <w:t>Treagust</w:t>
      </w:r>
      <w:proofErr w:type="spellEnd"/>
      <w:r w:rsidRPr="009A0E89">
        <w:rPr>
          <w:rFonts w:ascii="TH SarabunPSK" w:eastAsia="Calibri" w:hAnsi="TH SarabunPSK" w:cs="TH SarabunPSK"/>
          <w:sz w:val="32"/>
          <w:szCs w:val="32"/>
        </w:rPr>
        <w:t>, D. F.,</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&amp; Dennis, N. C. (1986).</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Development of an instrument for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rPr>
        <w:t xml:space="preserve">assessing classroom psychosocial environment in universities and colleges. </w:t>
      </w:r>
      <w:r w:rsidRPr="009A0E89">
        <w:rPr>
          <w:rFonts w:ascii="TH SarabunPSK" w:eastAsia="Calibri" w:hAnsi="TH SarabunPSK" w:cs="TH SarabunPSK"/>
          <w:b/>
          <w:bCs/>
          <w:sz w:val="32"/>
          <w:szCs w:val="32"/>
        </w:rPr>
        <w:t>Studies in Higher Education,</w:t>
      </w:r>
      <w:r w:rsidRPr="009A0E89">
        <w:rPr>
          <w:rFonts w:ascii="TH SarabunPSK" w:eastAsia="Calibri" w:hAnsi="TH SarabunPSK" w:cs="TH SarabunPSK"/>
          <w:sz w:val="32"/>
          <w:szCs w:val="32"/>
        </w:rPr>
        <w:t xml:space="preserve"> 97.</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 xml:space="preserve">Fraser, B. J. &amp; </w:t>
      </w:r>
      <w:proofErr w:type="spellStart"/>
      <w:r w:rsidRPr="009A0E89">
        <w:rPr>
          <w:rFonts w:ascii="TH SarabunPSK" w:eastAsia="Calibri" w:hAnsi="TH SarabunPSK" w:cs="TH SarabunPSK"/>
          <w:sz w:val="32"/>
          <w:szCs w:val="32"/>
        </w:rPr>
        <w:t>Rentoul</w:t>
      </w:r>
      <w:proofErr w:type="spellEnd"/>
      <w:r w:rsidRPr="009A0E89">
        <w:rPr>
          <w:rFonts w:ascii="TH SarabunPSK" w:eastAsia="Calibri" w:hAnsi="TH SarabunPSK" w:cs="TH SarabunPSK"/>
          <w:sz w:val="32"/>
          <w:szCs w:val="32"/>
        </w:rPr>
        <w:t>, A. J.</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1990</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Science laboratory classroom environment at </w:t>
      </w:r>
    </w:p>
    <w:p w:rsidR="009A0E89" w:rsidRDefault="009A0E89" w:rsidP="009A0E89">
      <w:pPr>
        <w:tabs>
          <w:tab w:val="left" w:pos="864"/>
        </w:tabs>
        <w:spacing w:after="0" w:line="240" w:lineRule="auto"/>
        <w:rPr>
          <w:rFonts w:ascii="TH SarabunPSK" w:eastAsia="Calibri" w:hAnsi="TH SarabunPSK" w:cs="TH SarabunPSK"/>
          <w:b/>
          <w:bCs/>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schools and university: a cross-national study. </w:t>
      </w:r>
      <w:r w:rsidRPr="009A0E89">
        <w:rPr>
          <w:rFonts w:ascii="TH SarabunPSK" w:eastAsia="Calibri" w:hAnsi="TH SarabunPSK" w:cs="TH SarabunPSK"/>
          <w:b/>
          <w:bCs/>
          <w:sz w:val="32"/>
          <w:szCs w:val="32"/>
        </w:rPr>
        <w:t xml:space="preserve">Educational Research and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b/>
          <w:bCs/>
          <w:sz w:val="32"/>
          <w:szCs w:val="32"/>
        </w:rPr>
        <w:tab/>
      </w:r>
      <w:r w:rsidRPr="009A0E89">
        <w:rPr>
          <w:rFonts w:ascii="TH SarabunPSK" w:eastAsia="Calibri" w:hAnsi="TH SarabunPSK" w:cs="TH SarabunPSK"/>
          <w:b/>
          <w:bCs/>
          <w:sz w:val="32"/>
          <w:szCs w:val="32"/>
        </w:rPr>
        <w:t>Evaluation</w:t>
      </w:r>
      <w:r w:rsidRPr="009A0E89">
        <w:rPr>
          <w:rFonts w:ascii="TH SarabunPSK" w:eastAsia="Calibri" w:hAnsi="TH SarabunPSK" w:cs="TH SarabunPSK"/>
          <w:sz w:val="32"/>
          <w:szCs w:val="32"/>
        </w:rPr>
        <w:t>, 1, 49.</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Good</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G.J.,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 xml:space="preserve">1973). How important is a specialist classroom environment for language. </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lastRenderedPageBreak/>
        <w:tab/>
        <w:t xml:space="preserve">Christchurch College of Education. </w:t>
      </w:r>
      <w:r w:rsidRPr="009A0E89">
        <w:rPr>
          <w:rFonts w:ascii="TH SarabunPSK" w:eastAsia="Calibri" w:hAnsi="TH SarabunPSK" w:cs="TH SarabunPSK"/>
          <w:b/>
          <w:bCs/>
          <w:sz w:val="32"/>
          <w:szCs w:val="32"/>
        </w:rPr>
        <w:t>The New Zealand Language Teacher</w:t>
      </w:r>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106</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Kemmis</w:t>
      </w:r>
      <w:proofErr w:type="spellEnd"/>
      <w:r w:rsidRPr="009A0E89">
        <w:rPr>
          <w:rFonts w:ascii="TH SarabunPSK" w:eastAsia="Calibri" w:hAnsi="TH SarabunPSK" w:cs="TH SarabunPSK"/>
          <w:sz w:val="32"/>
          <w:szCs w:val="32"/>
        </w:rPr>
        <w:t>. S., &amp;</w:t>
      </w:r>
      <w:r w:rsidRPr="009A0E89">
        <w:rPr>
          <w:rFonts w:ascii="TH SarabunPSK" w:eastAsia="Calibri" w:hAnsi="TH SarabunPSK" w:cs="TH SarabunPSK"/>
          <w:sz w:val="32"/>
          <w:szCs w:val="32"/>
          <w:cs/>
        </w:rPr>
        <w:t xml:space="preserve"> </w:t>
      </w:r>
      <w:proofErr w:type="spellStart"/>
      <w:r w:rsidRPr="009A0E89">
        <w:rPr>
          <w:rFonts w:ascii="TH SarabunPSK" w:eastAsia="Calibri" w:hAnsi="TH SarabunPSK" w:cs="TH SarabunPSK"/>
          <w:sz w:val="32"/>
          <w:szCs w:val="32"/>
        </w:rPr>
        <w:t>Mc</w:t>
      </w:r>
      <w:proofErr w:type="spellEnd"/>
      <w:r w:rsidRPr="009A0E89">
        <w:rPr>
          <w:rFonts w:ascii="TH SarabunPSK" w:eastAsia="Calibri" w:hAnsi="TH SarabunPSK" w:cs="TH SarabunPSK"/>
          <w:sz w:val="32"/>
          <w:szCs w:val="32"/>
        </w:rPr>
        <w:t xml:space="preserve"> Taggart, R.</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1988). </w:t>
      </w:r>
      <w:r w:rsidRPr="009A0E89">
        <w:rPr>
          <w:rFonts w:ascii="TH SarabunPSK" w:eastAsia="Calibri" w:hAnsi="TH SarabunPSK" w:cs="TH SarabunPSK"/>
          <w:b/>
          <w:bCs/>
          <w:sz w:val="32"/>
          <w:szCs w:val="32"/>
        </w:rPr>
        <w:t>The action research planner.</w:t>
      </w:r>
      <w:r w:rsidRPr="009A0E89">
        <w:rPr>
          <w:rFonts w:ascii="TH SarabunPSK" w:eastAsia="Calibri" w:hAnsi="TH SarabunPSK" w:cs="TH SarabunPSK"/>
          <w:sz w:val="32"/>
          <w:szCs w:val="32"/>
        </w:rPr>
        <w:t xml:space="preserve"> Geelong: </w:t>
      </w:r>
      <w:proofErr w:type="spellStart"/>
      <w:r w:rsidRPr="009A0E89">
        <w:rPr>
          <w:rFonts w:ascii="TH SarabunPSK" w:eastAsia="Calibri" w:hAnsi="TH SarabunPSK" w:cs="TH SarabunPSK"/>
          <w:sz w:val="32"/>
          <w:szCs w:val="32"/>
        </w:rPr>
        <w:t>Deakin</w:t>
      </w:r>
      <w:proofErr w:type="spellEnd"/>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University Press.</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Khine</w:t>
      </w:r>
      <w:proofErr w:type="spellEnd"/>
      <w:r w:rsidRPr="009A0E89">
        <w:rPr>
          <w:rFonts w:ascii="TH SarabunPSK" w:eastAsia="Calibri" w:hAnsi="TH SarabunPSK" w:cs="TH SarabunPSK"/>
          <w:sz w:val="32"/>
          <w:szCs w:val="32"/>
        </w:rPr>
        <w:t>, M. S. &amp; Fisher, D. L.</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2001). Classroom environment and teacher’s cultural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rPr>
        <w:t xml:space="preserve">background in secondary science classes in an Asian context. </w:t>
      </w:r>
      <w:r w:rsidRPr="009A0E89">
        <w:rPr>
          <w:rFonts w:ascii="TH SarabunPSK" w:eastAsia="Calibri" w:hAnsi="TH SarabunPSK" w:cs="TH SarabunPSK"/>
          <w:b/>
          <w:bCs/>
          <w:sz w:val="32"/>
          <w:szCs w:val="32"/>
        </w:rPr>
        <w:t>Paper presented at  International Educational Research Conference of Australian Association of Research in Education</w:t>
      </w:r>
      <w:r w:rsidRPr="009A0E89">
        <w:rPr>
          <w:rFonts w:ascii="TH SarabunPSK" w:eastAsia="Calibri" w:hAnsi="TH SarabunPSK" w:cs="TH SarabunPSK"/>
          <w:sz w:val="32"/>
          <w:szCs w:val="32"/>
        </w:rPr>
        <w:t>, 14, 34-45.</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 xml:space="preserve">Kim, H.,  Fisher, B. J.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2002</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Classroom environment and teacher interpersonal </w:t>
      </w:r>
    </w:p>
    <w:p w:rsidR="009A0E89" w:rsidRDefault="009A0E89" w:rsidP="009A0E89">
      <w:pPr>
        <w:tabs>
          <w:tab w:val="left" w:pos="864"/>
        </w:tabs>
        <w:spacing w:after="0" w:line="240" w:lineRule="auto"/>
        <w:rPr>
          <w:rFonts w:ascii="TH SarabunPSK" w:eastAsia="Calibri" w:hAnsi="TH SarabunPSK" w:cs="TH SarabunPSK"/>
          <w:b/>
          <w:bCs/>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behavior in secondary classes in Korea. </w:t>
      </w:r>
      <w:r w:rsidRPr="009A0E89">
        <w:rPr>
          <w:rFonts w:ascii="TH SarabunPSK" w:eastAsia="Calibri" w:hAnsi="TH SarabunPSK" w:cs="TH SarabunPSK"/>
          <w:b/>
          <w:bCs/>
          <w:sz w:val="32"/>
          <w:szCs w:val="32"/>
        </w:rPr>
        <w:t xml:space="preserve">Evaluation and Research in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b/>
          <w:bCs/>
          <w:sz w:val="32"/>
          <w:szCs w:val="32"/>
        </w:rPr>
        <w:tab/>
      </w:r>
      <w:r w:rsidRPr="009A0E89">
        <w:rPr>
          <w:rFonts w:ascii="TH SarabunPSK" w:eastAsia="Calibri" w:hAnsi="TH SarabunPSK" w:cs="TH SarabunPSK"/>
          <w:b/>
          <w:bCs/>
          <w:sz w:val="32"/>
          <w:szCs w:val="32"/>
        </w:rPr>
        <w:t>Education</w:t>
      </w:r>
      <w:r w:rsidRPr="009A0E89">
        <w:rPr>
          <w:rFonts w:ascii="TH SarabunPSK" w:eastAsia="Calibri" w:hAnsi="TH SarabunPSK" w:cs="TH SarabunPSK"/>
          <w:sz w:val="32"/>
          <w:szCs w:val="32"/>
        </w:rPr>
        <w:t>, 15, 3-22.</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proofErr w:type="spellStart"/>
      <w:r w:rsidRPr="009A0E89">
        <w:rPr>
          <w:rFonts w:ascii="TH SarabunPSK" w:eastAsia="Calibri" w:hAnsi="TH SarabunPSK" w:cs="TH SarabunPSK"/>
          <w:sz w:val="32"/>
          <w:szCs w:val="32"/>
        </w:rPr>
        <w:t>Koul</w:t>
      </w:r>
      <w:proofErr w:type="spellEnd"/>
      <w:r w:rsidRPr="009A0E89">
        <w:rPr>
          <w:rFonts w:ascii="TH SarabunPSK" w:eastAsia="Calibri" w:hAnsi="TH SarabunPSK" w:cs="TH SarabunPSK"/>
          <w:sz w:val="32"/>
          <w:szCs w:val="32"/>
        </w:rPr>
        <w:t>, P,. &amp; Fisher, D.</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2004).</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sz w:val="32"/>
          <w:szCs w:val="32"/>
        </w:rPr>
        <w:t>Science classroom learning environment in India</w:t>
      </w:r>
      <w:r w:rsidRPr="009A0E89">
        <w:rPr>
          <w:rFonts w:ascii="TH SarabunPSK" w:eastAsia="Calibri" w:hAnsi="TH SarabunPSK" w:cs="TH SarabunPSK"/>
          <w:b/>
          <w:bCs/>
          <w:sz w:val="32"/>
          <w:szCs w:val="32"/>
        </w:rPr>
        <w:t>.</w:t>
      </w:r>
      <w:r w:rsidRPr="009A0E89">
        <w:rPr>
          <w:rFonts w:ascii="TH SarabunPSK" w:eastAsia="Calibri" w:hAnsi="TH SarabunPSK" w:cs="TH SarabunPSK"/>
          <w:sz w:val="32"/>
          <w:szCs w:val="32"/>
        </w:rPr>
        <w:t xml:space="preserve"> </w:t>
      </w:r>
      <w:r w:rsidRPr="009A0E89">
        <w:rPr>
          <w:rFonts w:ascii="TH SarabunPSK" w:eastAsia="Calibri" w:hAnsi="TH SarabunPSK" w:cs="TH SarabunPSK"/>
          <w:b/>
          <w:bCs/>
          <w:sz w:val="32"/>
          <w:szCs w:val="32"/>
        </w:rPr>
        <w:t xml:space="preserve">Paper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rPr>
        <w:t xml:space="preserve">present at the International Education </w:t>
      </w:r>
      <w:proofErr w:type="spellStart"/>
      <w:r w:rsidRPr="009A0E89">
        <w:rPr>
          <w:rFonts w:ascii="TH SarabunPSK" w:eastAsia="Calibri" w:hAnsi="TH SarabunPSK" w:cs="TH SarabunPSK"/>
          <w:b/>
          <w:bCs/>
          <w:sz w:val="32"/>
          <w:szCs w:val="32"/>
        </w:rPr>
        <w:t>Researc</w:t>
      </w:r>
      <w:proofErr w:type="spellEnd"/>
      <w:r w:rsidRPr="009A0E89">
        <w:rPr>
          <w:rFonts w:ascii="TH SarabunPSK" w:eastAsia="Calibri" w:hAnsi="TH SarabunPSK" w:cs="TH SarabunPSK"/>
          <w:b/>
          <w:bCs/>
          <w:sz w:val="32"/>
          <w:szCs w:val="32"/>
        </w:rPr>
        <w:t xml:space="preserve"> Conference of the Australian  Association for Research in Education</w:t>
      </w:r>
      <w:r w:rsidRPr="009A0E89">
        <w:rPr>
          <w:rFonts w:ascii="TH SarabunPSK" w:eastAsia="Calibri" w:hAnsi="TH SarabunPSK" w:cs="TH SarabunPSK"/>
          <w:sz w:val="32"/>
          <w:szCs w:val="32"/>
        </w:rPr>
        <w:t xml:space="preserve"> (AARE), Brisbane, Australia, 5-26.</w:t>
      </w:r>
    </w:p>
    <w:p w:rsid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lastRenderedPageBreak/>
        <w:t>Lawrenz</w:t>
      </w:r>
      <w:proofErr w:type="spellEnd"/>
      <w:r w:rsidRPr="009A0E89">
        <w:rPr>
          <w:rFonts w:ascii="TH SarabunPSK" w:eastAsia="Calibri" w:hAnsi="TH SarabunPSK" w:cs="TH SarabunPSK"/>
          <w:sz w:val="32"/>
          <w:szCs w:val="32"/>
        </w:rPr>
        <w:t xml:space="preserve">, J.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 xml:space="preserve">1976). Classroom environment and teacher interpersonal behavior in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secondary class in Korea. </w:t>
      </w:r>
      <w:r w:rsidRPr="009A0E89">
        <w:rPr>
          <w:rFonts w:ascii="TH SarabunPSK" w:eastAsia="Calibri" w:hAnsi="TH SarabunPSK" w:cs="TH SarabunPSK"/>
          <w:b/>
          <w:bCs/>
          <w:sz w:val="32"/>
          <w:szCs w:val="32"/>
        </w:rPr>
        <w:t xml:space="preserve">Evaluation and </w:t>
      </w:r>
      <w:proofErr w:type="spellStart"/>
      <w:r w:rsidRPr="009A0E89">
        <w:rPr>
          <w:rFonts w:ascii="TH SarabunPSK" w:eastAsia="Calibri" w:hAnsi="TH SarabunPSK" w:cs="TH SarabunPSK"/>
          <w:b/>
          <w:bCs/>
          <w:sz w:val="32"/>
          <w:szCs w:val="32"/>
        </w:rPr>
        <w:t>Reseach</w:t>
      </w:r>
      <w:proofErr w:type="spellEnd"/>
      <w:r w:rsidRPr="009A0E89">
        <w:rPr>
          <w:rFonts w:ascii="TH SarabunPSK" w:eastAsia="Calibri" w:hAnsi="TH SarabunPSK" w:cs="TH SarabunPSK"/>
          <w:b/>
          <w:bCs/>
          <w:sz w:val="32"/>
          <w:szCs w:val="32"/>
        </w:rPr>
        <w:t xml:space="preserve"> in Education</w:t>
      </w:r>
      <w:r w:rsidRPr="009A0E89">
        <w:rPr>
          <w:rFonts w:ascii="TH SarabunPSK" w:eastAsia="Calibri" w:hAnsi="TH SarabunPSK" w:cs="TH SarabunPSK"/>
          <w:sz w:val="32"/>
          <w:szCs w:val="32"/>
        </w:rPr>
        <w:t>, 14, 315</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 xml:space="preserve">Levy , J., </w:t>
      </w:r>
      <w:proofErr w:type="spellStart"/>
      <w:r w:rsidRPr="009A0E89">
        <w:rPr>
          <w:rFonts w:ascii="TH SarabunPSK" w:eastAsia="Calibri" w:hAnsi="TH SarabunPSK" w:cs="TH SarabunPSK"/>
          <w:sz w:val="32"/>
          <w:szCs w:val="32"/>
        </w:rPr>
        <w:t>Creton</w:t>
      </w:r>
      <w:proofErr w:type="spellEnd"/>
      <w:r w:rsidRPr="009A0E89">
        <w:rPr>
          <w:rFonts w:ascii="TH SarabunPSK" w:eastAsia="Calibri" w:hAnsi="TH SarabunPSK" w:cs="TH SarabunPSK"/>
          <w:sz w:val="32"/>
          <w:szCs w:val="32"/>
        </w:rPr>
        <w:t xml:space="preserve"> H., &amp;</w:t>
      </w:r>
      <w:r w:rsidRPr="009A0E89">
        <w:rPr>
          <w:rFonts w:ascii="TH SarabunPSK" w:eastAsia="Calibri" w:hAnsi="TH SarabunPSK" w:cs="TH SarabunPSK"/>
          <w:sz w:val="32"/>
          <w:szCs w:val="32"/>
          <w:cs/>
        </w:rPr>
        <w:t xml:space="preserve"> </w:t>
      </w:r>
      <w:proofErr w:type="spellStart"/>
      <w:r w:rsidRPr="009A0E89">
        <w:rPr>
          <w:rFonts w:ascii="TH SarabunPSK" w:eastAsia="Calibri" w:hAnsi="TH SarabunPSK" w:cs="TH SarabunPSK"/>
          <w:sz w:val="32"/>
          <w:szCs w:val="32"/>
        </w:rPr>
        <w:t>Wubbels</w:t>
      </w:r>
      <w:proofErr w:type="spellEnd"/>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T. (1993). Perception of interpersonal teacher </w:t>
      </w:r>
    </w:p>
    <w:p w:rsidR="009A0E89" w:rsidRDefault="009A0E89" w:rsidP="009A0E89">
      <w:pPr>
        <w:tabs>
          <w:tab w:val="left" w:pos="864"/>
        </w:tabs>
        <w:spacing w:after="0" w:line="240" w:lineRule="auto"/>
        <w:rPr>
          <w:rFonts w:ascii="TH SarabunPSK" w:eastAsia="Calibri" w:hAnsi="TH SarabunPSK" w:cs="TH SarabunPSK"/>
          <w:b/>
          <w:bCs/>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behavior. In T. </w:t>
      </w:r>
      <w:proofErr w:type="spellStart"/>
      <w:r w:rsidRPr="009A0E89">
        <w:rPr>
          <w:rFonts w:ascii="TH SarabunPSK" w:eastAsia="Calibri" w:hAnsi="TH SarabunPSK" w:cs="TH SarabunPSK"/>
          <w:sz w:val="32"/>
          <w:szCs w:val="32"/>
        </w:rPr>
        <w:t>Wubble</w:t>
      </w:r>
      <w:proofErr w:type="spellEnd"/>
      <w:r w:rsidRPr="009A0E89">
        <w:rPr>
          <w:rFonts w:ascii="TH SarabunPSK" w:eastAsia="Calibri" w:hAnsi="TH SarabunPSK" w:cs="TH SarabunPSK"/>
          <w:sz w:val="32"/>
          <w:szCs w:val="32"/>
        </w:rPr>
        <w:t>, &amp; J. Levy, (</w:t>
      </w:r>
      <w:proofErr w:type="spellStart"/>
      <w:r w:rsidRPr="009A0E89">
        <w:rPr>
          <w:rFonts w:ascii="TH SarabunPSK" w:eastAsia="Calibri" w:hAnsi="TH SarabunPSK" w:cs="TH SarabunPSK"/>
          <w:sz w:val="32"/>
          <w:szCs w:val="32"/>
        </w:rPr>
        <w:t>Eds</w:t>
      </w:r>
      <w:proofErr w:type="spellEnd"/>
      <w:r w:rsidRPr="009A0E89">
        <w:rPr>
          <w:rFonts w:ascii="TH SarabunPSK" w:eastAsia="Calibri" w:hAnsi="TH SarabunPSK" w:cs="TH SarabunPSK"/>
          <w:sz w:val="32"/>
          <w:szCs w:val="32"/>
        </w:rPr>
        <w:t xml:space="preserve">), </w:t>
      </w:r>
      <w:r w:rsidRPr="009A0E89">
        <w:rPr>
          <w:rFonts w:ascii="TH SarabunPSK" w:eastAsia="Calibri" w:hAnsi="TH SarabunPSK" w:cs="TH SarabunPSK"/>
          <w:b/>
          <w:bCs/>
          <w:sz w:val="32"/>
          <w:szCs w:val="32"/>
        </w:rPr>
        <w:t xml:space="preserve">Do you Know what you look like?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b/>
          <w:bCs/>
          <w:sz w:val="32"/>
          <w:szCs w:val="32"/>
        </w:rPr>
        <w:tab/>
      </w:r>
      <w:r w:rsidRPr="009A0E89">
        <w:rPr>
          <w:rFonts w:ascii="TH SarabunPSK" w:eastAsia="Calibri" w:hAnsi="TH SarabunPSK" w:cs="TH SarabunPSK"/>
          <w:b/>
          <w:bCs/>
          <w:sz w:val="32"/>
          <w:szCs w:val="32"/>
        </w:rPr>
        <w:t xml:space="preserve">Interpersonal relationships in education </w:t>
      </w:r>
      <w:r w:rsidRPr="009A0E89">
        <w:rPr>
          <w:rFonts w:ascii="TH SarabunPSK" w:eastAsia="Calibri" w:hAnsi="TH SarabunPSK" w:cs="TH SarabunPSK"/>
          <w:sz w:val="32"/>
          <w:szCs w:val="32"/>
        </w:rPr>
        <w:t xml:space="preserve">(pp. 29-45). London: </w:t>
      </w:r>
      <w:proofErr w:type="spellStart"/>
      <w:r w:rsidRPr="009A0E89">
        <w:rPr>
          <w:rFonts w:ascii="TH SarabunPSK" w:eastAsia="Calibri" w:hAnsi="TH SarabunPSK" w:cs="TH SarabunPSK"/>
          <w:sz w:val="32"/>
          <w:szCs w:val="32"/>
        </w:rPr>
        <w:t>Falmer</w:t>
      </w:r>
      <w:proofErr w:type="spellEnd"/>
      <w:r w:rsidRPr="009A0E89">
        <w:rPr>
          <w:rFonts w:ascii="TH SarabunPSK" w:eastAsia="Calibri" w:hAnsi="TH SarabunPSK" w:cs="TH SarabunPSK"/>
          <w:sz w:val="32"/>
          <w:szCs w:val="32"/>
        </w:rPr>
        <w:t xml:space="preserve"> Press.</w:t>
      </w:r>
    </w:p>
    <w:p w:rsid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Lewin</w:t>
      </w:r>
      <w:proofErr w:type="spellEnd"/>
      <w:r w:rsidRPr="009A0E89">
        <w:rPr>
          <w:rFonts w:ascii="TH SarabunPSK" w:eastAsia="Calibri" w:hAnsi="TH SarabunPSK" w:cs="TH SarabunPSK"/>
          <w:sz w:val="32"/>
          <w:szCs w:val="32"/>
        </w:rPr>
        <w:t xml:space="preserve">, J. E. &amp; </w:t>
      </w:r>
      <w:proofErr w:type="spellStart"/>
      <w:r w:rsidRPr="009A0E89">
        <w:rPr>
          <w:rFonts w:ascii="TH SarabunPSK" w:eastAsia="Calibri" w:hAnsi="TH SarabunPSK" w:cs="TH SarabunPSK"/>
          <w:sz w:val="32"/>
          <w:szCs w:val="32"/>
        </w:rPr>
        <w:t>Murrey</w:t>
      </w:r>
      <w:proofErr w:type="spellEnd"/>
      <w:r w:rsidRPr="009A0E89">
        <w:rPr>
          <w:rFonts w:ascii="TH SarabunPSK" w:eastAsia="Calibri" w:hAnsi="TH SarabunPSK" w:cs="TH SarabunPSK"/>
          <w:sz w:val="32"/>
          <w:szCs w:val="32"/>
        </w:rPr>
        <w:t>, H. A.</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1938). </w:t>
      </w:r>
      <w:proofErr w:type="spellStart"/>
      <w:r w:rsidRPr="009A0E89">
        <w:rPr>
          <w:rFonts w:ascii="TH SarabunPSK" w:eastAsia="Calibri" w:hAnsi="TH SarabunPSK" w:cs="TH SarabunPSK"/>
          <w:sz w:val="32"/>
          <w:szCs w:val="32"/>
        </w:rPr>
        <w:t>Labpratory</w:t>
      </w:r>
      <w:proofErr w:type="spellEnd"/>
      <w:r w:rsidRPr="009A0E89">
        <w:rPr>
          <w:rFonts w:ascii="TH SarabunPSK" w:eastAsia="Calibri" w:hAnsi="TH SarabunPSK" w:cs="TH SarabunPSK"/>
          <w:sz w:val="32"/>
          <w:szCs w:val="32"/>
        </w:rPr>
        <w:t xml:space="preserve"> environment and student outcomes in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senior high school biology classes. </w:t>
      </w:r>
      <w:r w:rsidRPr="009A0E89">
        <w:rPr>
          <w:rFonts w:ascii="TH SarabunPSK" w:eastAsia="Calibri" w:hAnsi="TH SarabunPSK" w:cs="TH SarabunPSK"/>
          <w:b/>
          <w:bCs/>
          <w:sz w:val="32"/>
          <w:szCs w:val="32"/>
        </w:rPr>
        <w:t>American Biology Teacher</w:t>
      </w:r>
      <w:r w:rsidRPr="009A0E89">
        <w:rPr>
          <w:rFonts w:ascii="TH SarabunPSK" w:eastAsia="Calibri" w:hAnsi="TH SarabunPSK" w:cs="TH SarabunPSK"/>
          <w:sz w:val="32"/>
          <w:szCs w:val="32"/>
        </w:rPr>
        <w:t xml:space="preserve">, 59, 89 </w:t>
      </w:r>
    </w:p>
    <w:p w:rsid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Lewin</w:t>
      </w:r>
      <w:proofErr w:type="spellEnd"/>
      <w:r w:rsidRPr="009A0E89">
        <w:rPr>
          <w:rFonts w:ascii="TH SarabunPSK" w:eastAsia="Calibri" w:hAnsi="TH SarabunPSK" w:cs="TH SarabunPSK"/>
          <w:sz w:val="32"/>
          <w:szCs w:val="32"/>
        </w:rPr>
        <w:t>,</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J. E.</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1946</w:t>
      </w:r>
      <w:r w:rsidRPr="009A0E89">
        <w:rPr>
          <w:rFonts w:ascii="TH SarabunPSK" w:eastAsia="Calibri" w:hAnsi="TH SarabunPSK" w:cs="TH SarabunPSK"/>
          <w:b/>
          <w:bCs/>
          <w:sz w:val="32"/>
          <w:szCs w:val="32"/>
          <w:cs/>
        </w:rPr>
        <w:t xml:space="preserve">). </w:t>
      </w:r>
      <w:proofErr w:type="spellStart"/>
      <w:r w:rsidRPr="009A0E89">
        <w:rPr>
          <w:rFonts w:ascii="TH SarabunPSK" w:eastAsia="Calibri" w:hAnsi="TH SarabunPSK" w:cs="TH SarabunPSK"/>
          <w:b/>
          <w:bCs/>
          <w:sz w:val="32"/>
          <w:szCs w:val="32"/>
        </w:rPr>
        <w:t>Labpratory</w:t>
      </w:r>
      <w:proofErr w:type="spellEnd"/>
      <w:r w:rsidRPr="009A0E89">
        <w:rPr>
          <w:rFonts w:ascii="TH SarabunPSK" w:eastAsia="Calibri" w:hAnsi="TH SarabunPSK" w:cs="TH SarabunPSK"/>
          <w:b/>
          <w:bCs/>
          <w:sz w:val="32"/>
          <w:szCs w:val="32"/>
        </w:rPr>
        <w:t xml:space="preserve"> classroom environments in Korean high schools.</w:t>
      </w:r>
      <w:r w:rsidRPr="009A0E89">
        <w:rPr>
          <w:rFonts w:ascii="TH SarabunPSK" w:eastAsia="Calibri" w:hAnsi="TH SarabunPSK" w:cs="TH SarabunPSK"/>
          <w:sz w:val="32"/>
          <w:szCs w:val="32"/>
        </w:rPr>
        <w:t xml:space="preserve"> </w:t>
      </w:r>
    </w:p>
    <w:p w:rsid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Paper presented at the annual meeting of Australia Association for Research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in Education, Fremantle, WA, 85.</w:t>
      </w:r>
    </w:p>
    <w:p w:rsid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 xml:space="preserve">Moos, R. H., &amp; </w:t>
      </w:r>
      <w:proofErr w:type="spellStart"/>
      <w:r w:rsidRPr="009A0E89">
        <w:rPr>
          <w:rFonts w:ascii="TH SarabunPSK" w:eastAsia="Calibri" w:hAnsi="TH SarabunPSK" w:cs="TH SarabunPSK"/>
          <w:sz w:val="32"/>
          <w:szCs w:val="32"/>
        </w:rPr>
        <w:t>Trickett</w:t>
      </w:r>
      <w:proofErr w:type="spellEnd"/>
      <w:r w:rsidRPr="009A0E89">
        <w:rPr>
          <w:rFonts w:ascii="TH SarabunPSK" w:eastAsia="Calibri" w:hAnsi="TH SarabunPSK" w:cs="TH SarabunPSK"/>
          <w:sz w:val="32"/>
          <w:szCs w:val="32"/>
        </w:rPr>
        <w:t xml:space="preserve">, E.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1979</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Classroom environment scale manual. </w:t>
      </w:r>
      <w:r w:rsidRPr="009A0E89">
        <w:rPr>
          <w:rFonts w:ascii="TH SarabunPSK" w:eastAsia="Calibri" w:hAnsi="TH SarabunPSK" w:cs="TH SarabunPSK"/>
          <w:b/>
          <w:bCs/>
          <w:sz w:val="32"/>
          <w:szCs w:val="32"/>
        </w:rPr>
        <w:t xml:space="preserve">Palo Alto, </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Pr>
          <w:rFonts w:ascii="TH SarabunPSK" w:eastAsia="Calibri" w:hAnsi="TH SarabunPSK" w:cs="TH SarabunPSK"/>
          <w:b/>
          <w:bCs/>
          <w:sz w:val="32"/>
          <w:szCs w:val="32"/>
        </w:rPr>
        <w:tab/>
      </w:r>
      <w:r w:rsidRPr="009A0E89">
        <w:rPr>
          <w:rFonts w:ascii="TH SarabunPSK" w:eastAsia="Calibri" w:hAnsi="TH SarabunPSK" w:cs="TH SarabunPSK"/>
          <w:b/>
          <w:bCs/>
          <w:sz w:val="32"/>
          <w:szCs w:val="32"/>
        </w:rPr>
        <w:t xml:space="preserve">CA: Consulting Psychology </w:t>
      </w:r>
      <w:proofErr w:type="spellStart"/>
      <w:r w:rsidRPr="009A0E89">
        <w:rPr>
          <w:rFonts w:ascii="TH SarabunPSK" w:eastAsia="Calibri" w:hAnsi="TH SarabunPSK" w:cs="TH SarabunPSK"/>
          <w:b/>
          <w:bCs/>
          <w:sz w:val="32"/>
          <w:szCs w:val="32"/>
        </w:rPr>
        <w:t>Press</w:t>
      </w:r>
      <w:r w:rsidRPr="009A0E89">
        <w:rPr>
          <w:rFonts w:ascii="TH SarabunPSK" w:eastAsia="Calibri" w:hAnsi="TH SarabunPSK" w:cs="TH SarabunPSK"/>
          <w:sz w:val="32"/>
          <w:szCs w:val="32"/>
        </w:rPr>
        <w:t>.Current</w:t>
      </w:r>
      <w:proofErr w:type="spellEnd"/>
      <w:r w:rsidRPr="009A0E89">
        <w:rPr>
          <w:rFonts w:ascii="TH SarabunPSK" w:eastAsia="Calibri" w:hAnsi="TH SarabunPSK" w:cs="TH SarabunPSK"/>
          <w:sz w:val="32"/>
          <w:szCs w:val="32"/>
        </w:rPr>
        <w:t xml:space="preserve"> Issues in Education Vol. 17 ,45</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lastRenderedPageBreak/>
        <w:t>Moos &amp;</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Walberg</w:t>
      </w:r>
      <w:r w:rsidRPr="009A0E89">
        <w:rPr>
          <w:rFonts w:ascii="TH SarabunPSK" w:eastAsia="Calibri" w:hAnsi="TH SarabunPSK" w:cs="TH SarabunPSK"/>
          <w:sz w:val="32"/>
          <w:szCs w:val="32"/>
          <w:cs/>
        </w:rPr>
        <w:t>. (</w:t>
      </w:r>
      <w:r w:rsidRPr="009A0E89">
        <w:rPr>
          <w:rFonts w:ascii="TH SarabunPSK" w:eastAsia="Calibri" w:hAnsi="TH SarabunPSK" w:cs="TH SarabunPSK"/>
          <w:sz w:val="32"/>
          <w:szCs w:val="32"/>
        </w:rPr>
        <w:t>1968).</w:t>
      </w:r>
      <w:r w:rsidRPr="009A0E89">
        <w:rPr>
          <w:rFonts w:ascii="TH SarabunPSK" w:eastAsia="Calibri" w:hAnsi="TH SarabunPSK" w:cs="TH SarabunPSK"/>
        </w:rPr>
        <w:t xml:space="preserve"> </w:t>
      </w:r>
      <w:r w:rsidRPr="009A0E89">
        <w:rPr>
          <w:rFonts w:ascii="TH SarabunPSK" w:eastAsia="Calibri" w:hAnsi="TH SarabunPSK" w:cs="TH SarabunPSK"/>
          <w:sz w:val="32"/>
          <w:szCs w:val="32"/>
        </w:rPr>
        <w:t xml:space="preserve">[Online]. </w:t>
      </w:r>
      <w:r w:rsidRPr="009A0E89">
        <w:rPr>
          <w:rFonts w:ascii="TH SarabunPSK" w:eastAsia="Calibri" w:hAnsi="TH SarabunPSK" w:cs="TH SarabunPSK"/>
          <w:b/>
          <w:bCs/>
          <w:sz w:val="32"/>
          <w:szCs w:val="32"/>
        </w:rPr>
        <w:t>Classroom environment.</w:t>
      </w:r>
      <w:r w:rsidRPr="009A0E89">
        <w:rPr>
          <w:rFonts w:ascii="TH SarabunPSK" w:eastAsia="Calibri" w:hAnsi="TH SarabunPSK" w:cs="TH SarabunPSK"/>
          <w:sz w:val="32"/>
          <w:szCs w:val="32"/>
        </w:rPr>
        <w:t xml:space="preserve"> [Cited 13 October 2015].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 xml:space="preserve">Available from  : URL : </w:t>
      </w:r>
      <w:hyperlink r:id="rId21" w:history="1">
        <w:r w:rsidRPr="009A0E89">
          <w:rPr>
            <w:rFonts w:ascii="TH SarabunPSK" w:eastAsia="Calibri" w:hAnsi="TH SarabunPSK" w:cs="TH SarabunPSK"/>
            <w:sz w:val="32"/>
            <w:szCs w:val="32"/>
          </w:rPr>
          <w:t>http://books.google.co.th/books?id=201968&amp;f=false</w:t>
        </w:r>
      </w:hyperlink>
      <w:r w:rsidRPr="009A0E89">
        <w:rPr>
          <w:rFonts w:ascii="TH SarabunPSK" w:eastAsia="Calibri" w:hAnsi="TH SarabunPSK" w:cs="TH SarabunPSK"/>
          <w:sz w:val="32"/>
          <w:szCs w:val="32"/>
        </w:rPr>
        <w:t>.</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Moos.</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1973). [serial online]. Using individual or group scores on perceived </w:t>
      </w:r>
    </w:p>
    <w:p w:rsidR="009A0E89" w:rsidRDefault="009A0E89" w:rsidP="009A0E89">
      <w:pPr>
        <w:tabs>
          <w:tab w:val="left" w:pos="864"/>
        </w:tabs>
        <w:spacing w:after="0" w:line="240" w:lineRule="auto"/>
        <w:rPr>
          <w:rFonts w:ascii="TH SarabunPSK" w:eastAsia="Calibri" w:hAnsi="TH SarabunPSK" w:cs="TH SarabunPSK"/>
          <w:b/>
          <w:bCs/>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environment scale: Classroom environment scale as example. </w:t>
      </w:r>
      <w:r w:rsidRPr="009A0E89">
        <w:rPr>
          <w:rFonts w:ascii="TH SarabunPSK" w:eastAsia="Calibri" w:hAnsi="TH SarabunPSK" w:cs="TH SarabunPSK"/>
          <w:b/>
          <w:bCs/>
          <w:sz w:val="32"/>
          <w:szCs w:val="32"/>
        </w:rPr>
        <w:t xml:space="preserve">American </w:t>
      </w:r>
    </w:p>
    <w:p w:rsid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b/>
          <w:bCs/>
          <w:sz w:val="32"/>
          <w:szCs w:val="32"/>
        </w:rPr>
        <w:tab/>
      </w:r>
      <w:r w:rsidRPr="009A0E89">
        <w:rPr>
          <w:rFonts w:ascii="TH SarabunPSK" w:eastAsia="Calibri" w:hAnsi="TH SarabunPSK" w:cs="TH SarabunPSK"/>
          <w:b/>
          <w:bCs/>
          <w:sz w:val="32"/>
          <w:szCs w:val="32"/>
        </w:rPr>
        <w:t>Journal of Community Psychology</w:t>
      </w:r>
      <w:r w:rsidRPr="009A0E89">
        <w:rPr>
          <w:rFonts w:ascii="TH SarabunPSK" w:eastAsia="Calibri" w:hAnsi="TH SarabunPSK" w:cs="TH SarabunPSK"/>
          <w:sz w:val="32"/>
          <w:szCs w:val="32"/>
        </w:rPr>
        <w:t xml:space="preserve">. 7,(5),68,DOI: 10.1007/BF00894046.[Cited </w:t>
      </w:r>
    </w:p>
    <w:p w:rsid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2015 Sep. 3]. </w:t>
      </w:r>
      <w:r>
        <w:rPr>
          <w:rFonts w:ascii="TH SarabunPSK" w:eastAsia="Calibri" w:hAnsi="TH SarabunPSK" w:cs="TH SarabunPSK"/>
          <w:sz w:val="32"/>
          <w:szCs w:val="32"/>
        </w:rPr>
        <w:t xml:space="preserve">Available from : URL </w:t>
      </w:r>
      <w:r w:rsidRPr="009A0E89">
        <w:rPr>
          <w:rFonts w:ascii="TH SarabunPSK" w:eastAsia="Calibri" w:hAnsi="TH SarabunPSK" w:cs="TH SarabunPSK"/>
          <w:sz w:val="32"/>
          <w:szCs w:val="32"/>
        </w:rPr>
        <w:t>http</w:t>
      </w:r>
      <w:r>
        <w:rPr>
          <w:rFonts w:ascii="TH SarabunPSK" w:eastAsia="Calibri" w:hAnsi="TH SarabunPSK" w:cs="TH SarabunPSK"/>
          <w:sz w:val="32"/>
          <w:szCs w:val="32"/>
        </w:rPr>
        <w:t xml:space="preserve"> </w:t>
      </w:r>
      <w:r w:rsidRPr="009A0E89">
        <w:rPr>
          <w:rFonts w:ascii="TH SarabunPSK" w:eastAsia="Calibri" w:hAnsi="TH SarabunPSK" w:cs="TH SarabunPSK"/>
          <w:sz w:val="32"/>
          <w:szCs w:val="32"/>
        </w:rPr>
        <w:t xml:space="preserve">//www.Springerlink.com/content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/0091-0562/.</w:t>
      </w:r>
    </w:p>
    <w:p w:rsid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 xml:space="preserve">Myers, R.E. and </w:t>
      </w:r>
      <w:proofErr w:type="spellStart"/>
      <w:r w:rsidRPr="009A0E89">
        <w:rPr>
          <w:rFonts w:ascii="TH SarabunPSK" w:eastAsia="Calibri" w:hAnsi="TH SarabunPSK" w:cs="TH SarabunPSK"/>
          <w:sz w:val="32"/>
          <w:szCs w:val="32"/>
        </w:rPr>
        <w:t>Fouts</w:t>
      </w:r>
      <w:proofErr w:type="spellEnd"/>
      <w:r w:rsidRPr="009A0E89">
        <w:rPr>
          <w:rFonts w:ascii="TH SarabunPSK" w:eastAsia="Calibri" w:hAnsi="TH SarabunPSK" w:cs="TH SarabunPSK"/>
          <w:sz w:val="32"/>
          <w:szCs w:val="32"/>
        </w:rPr>
        <w:t xml:space="preserve">, J.T.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 xml:space="preserve">1992). </w:t>
      </w:r>
      <w:r w:rsidRPr="009A0E89">
        <w:rPr>
          <w:rFonts w:ascii="TH SarabunPSK" w:eastAsia="Calibri" w:hAnsi="TH SarabunPSK" w:cs="TH SarabunPSK"/>
          <w:b/>
          <w:bCs/>
          <w:sz w:val="32"/>
          <w:szCs w:val="32"/>
        </w:rPr>
        <w:t xml:space="preserve">A cluster analysis of high school science </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Pr>
          <w:rFonts w:ascii="TH SarabunPSK" w:eastAsia="Calibri" w:hAnsi="TH SarabunPSK" w:cs="TH SarabunPSK"/>
          <w:b/>
          <w:bCs/>
          <w:sz w:val="32"/>
          <w:szCs w:val="32"/>
        </w:rPr>
        <w:tab/>
      </w:r>
      <w:r w:rsidRPr="009A0E89">
        <w:rPr>
          <w:rFonts w:ascii="TH SarabunPSK" w:eastAsia="Calibri" w:hAnsi="TH SarabunPSK" w:cs="TH SarabunPSK"/>
          <w:b/>
          <w:bCs/>
          <w:sz w:val="32"/>
          <w:szCs w:val="32"/>
        </w:rPr>
        <w:t>classroom environments and attitudes toward science</w:t>
      </w:r>
      <w:r w:rsidRPr="009A0E89">
        <w:rPr>
          <w:rFonts w:ascii="TH SarabunPSK" w:eastAsia="Calibri" w:hAnsi="TH SarabunPSK" w:cs="TH SarabunPSK"/>
          <w:sz w:val="32"/>
          <w:szCs w:val="32"/>
        </w:rPr>
        <w:t>. Science Teaching.</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proofErr w:type="spellStart"/>
      <w:r w:rsidRPr="009A0E89">
        <w:rPr>
          <w:rFonts w:ascii="TH SarabunPSK" w:eastAsia="Calibri" w:hAnsi="TH SarabunPSK" w:cs="TH SarabunPSK"/>
          <w:sz w:val="32"/>
          <w:szCs w:val="32"/>
        </w:rPr>
        <w:t>Quek</w:t>
      </w:r>
      <w:proofErr w:type="spellEnd"/>
      <w:r w:rsidRPr="009A0E89">
        <w:rPr>
          <w:rFonts w:ascii="TH SarabunPSK" w:eastAsia="Calibri" w:hAnsi="TH SarabunPSK" w:cs="TH SarabunPSK"/>
          <w:sz w:val="32"/>
          <w:szCs w:val="32"/>
        </w:rPr>
        <w:t xml:space="preserve">, C.L.; Fraser, B.; &amp; Wong, A.F.L.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 xml:space="preserve">2005). [Online]. </w:t>
      </w:r>
      <w:r w:rsidRPr="009A0E89">
        <w:rPr>
          <w:rFonts w:ascii="TH SarabunPSK" w:eastAsia="Calibri" w:hAnsi="TH SarabunPSK" w:cs="TH SarabunPSK"/>
          <w:b/>
          <w:bCs/>
          <w:sz w:val="32"/>
          <w:szCs w:val="32"/>
        </w:rPr>
        <w:t xml:space="preserve">History of learning </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b/>
          <w:bCs/>
          <w:sz w:val="32"/>
          <w:szCs w:val="32"/>
        </w:rPr>
        <w:tab/>
        <w:t xml:space="preserve">environments. </w:t>
      </w:r>
      <w:r w:rsidRPr="009A0E89">
        <w:rPr>
          <w:rFonts w:ascii="TH SarabunPSK" w:eastAsia="Calibri" w:hAnsi="TH SarabunPSK" w:cs="TH SarabunPSK"/>
          <w:sz w:val="32"/>
          <w:szCs w:val="32"/>
        </w:rPr>
        <w:t>[Cited 13 October 2015]. Available from  : URL :</w:t>
      </w:r>
    </w:p>
    <w:p w:rsidR="009A0E89" w:rsidRPr="009A0E89" w:rsidRDefault="009A0E89" w:rsidP="009A0E89">
      <w:pPr>
        <w:tabs>
          <w:tab w:val="left" w:pos="864"/>
          <w:tab w:val="left" w:pos="900"/>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rPr>
        <w:lastRenderedPageBreak/>
        <w:t xml:space="preserve"> </w:t>
      </w:r>
      <w:hyperlink r:id="rId22" w:history="1">
        <w:r w:rsidRPr="009A0E89">
          <w:rPr>
            <w:rFonts w:ascii="TH SarabunPSK" w:eastAsia="Calibri" w:hAnsi="TH SarabunPSK" w:cs="TH SarabunPSK"/>
            <w:sz w:val="32"/>
            <w:szCs w:val="32"/>
          </w:rPr>
          <w:t xml:space="preserve">http://www.usq.edu.au/course/ </w:t>
        </w:r>
        <w:proofErr w:type="spellStart"/>
        <w:r w:rsidRPr="009A0E89">
          <w:rPr>
            <w:rFonts w:ascii="TH SarabunPSK" w:eastAsia="Calibri" w:hAnsi="TH SarabunPSK" w:cs="TH SarabunPSK"/>
            <w:sz w:val="32"/>
            <w:szCs w:val="32"/>
          </w:rPr>
          <w:t>meteria</w:t>
        </w:r>
        <w:proofErr w:type="spellEnd"/>
        <w:r w:rsidRPr="009A0E89">
          <w:rPr>
            <w:rFonts w:ascii="TH SarabunPSK" w:eastAsia="Calibri" w:hAnsi="TH SarabunPSK" w:cs="TH SarabunPSK"/>
            <w:sz w:val="32"/>
            <w:szCs w:val="32"/>
          </w:rPr>
          <w:t>/EDU8421/History%20of%20learning% 20environments.html</w:t>
        </w:r>
      </w:hyperlink>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Rentoul</w:t>
      </w:r>
      <w:proofErr w:type="spellEnd"/>
      <w:r w:rsidRPr="009A0E89">
        <w:rPr>
          <w:rFonts w:ascii="TH SarabunPSK" w:eastAsia="Calibri" w:hAnsi="TH SarabunPSK" w:cs="TH SarabunPSK"/>
          <w:sz w:val="32"/>
          <w:szCs w:val="32"/>
        </w:rPr>
        <w:t xml:space="preserve">, A. J. &amp; </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Fraser, B. J.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1979</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Conceptualization of enquiry-based or </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 xml:space="preserve">open classroom  learning environments. </w:t>
      </w:r>
      <w:r w:rsidRPr="009A0E89">
        <w:rPr>
          <w:rFonts w:ascii="TH SarabunPSK" w:eastAsia="Calibri" w:hAnsi="TH SarabunPSK" w:cs="TH SarabunPSK"/>
          <w:b/>
          <w:bCs/>
          <w:sz w:val="32"/>
          <w:szCs w:val="32"/>
        </w:rPr>
        <w:t>Journal of Curriculum Studies</w:t>
      </w:r>
      <w:r w:rsidRPr="009A0E89">
        <w:rPr>
          <w:rFonts w:ascii="TH SarabunPSK" w:eastAsia="Calibri" w:hAnsi="TH SarabunPSK" w:cs="TH SarabunPSK"/>
          <w:sz w:val="32"/>
          <w:szCs w:val="32"/>
        </w:rPr>
        <w:t xml:space="preserve">, 11,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167</w:t>
      </w:r>
    </w:p>
    <w:p w:rsid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Rentoul</w:t>
      </w:r>
      <w:proofErr w:type="spellEnd"/>
      <w:r w:rsidRPr="009A0E89">
        <w:rPr>
          <w:rFonts w:ascii="TH SarabunPSK" w:eastAsia="Calibri" w:hAnsi="TH SarabunPSK" w:cs="TH SarabunPSK"/>
          <w:sz w:val="32"/>
          <w:szCs w:val="32"/>
        </w:rPr>
        <w:t xml:space="preserve">, A. J. &amp;  Fraser, B. J.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1979</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Predicting learning from classroom </w:t>
      </w:r>
    </w:p>
    <w:p w:rsid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individualization and actual-preferred congruence. </w:t>
      </w:r>
      <w:r w:rsidRPr="009A0E89">
        <w:rPr>
          <w:rFonts w:ascii="TH SarabunPSK" w:eastAsia="Calibri" w:hAnsi="TH SarabunPSK" w:cs="TH SarabunPSK"/>
          <w:b/>
          <w:bCs/>
          <w:sz w:val="32"/>
          <w:szCs w:val="32"/>
        </w:rPr>
        <w:t>Studies in Education</w:t>
      </w:r>
      <w:r w:rsidRPr="009A0E89">
        <w:rPr>
          <w:rFonts w:ascii="TH SarabunPSK" w:eastAsia="Calibri" w:hAnsi="TH SarabunPSK" w:cs="TH SarabunPSK"/>
          <w:sz w:val="32"/>
          <w:szCs w:val="32"/>
        </w:rPr>
        <w:t xml:space="preserve">, 6,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211.</w:t>
      </w:r>
    </w:p>
    <w:p w:rsid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Rentoul</w:t>
      </w:r>
      <w:proofErr w:type="spellEnd"/>
      <w:r w:rsidRPr="009A0E89">
        <w:rPr>
          <w:rFonts w:ascii="TH SarabunPSK" w:eastAsia="Calibri" w:hAnsi="TH SarabunPSK" w:cs="TH SarabunPSK"/>
          <w:sz w:val="32"/>
          <w:szCs w:val="32"/>
        </w:rPr>
        <w:t xml:space="preserve">, A. J. &amp;  Fraser, B. J.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1990</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Conceptualization of enquiry-based or open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classroom learning environments. </w:t>
      </w:r>
      <w:r w:rsidRPr="009A0E89">
        <w:rPr>
          <w:rFonts w:ascii="TH SarabunPSK" w:eastAsia="Calibri" w:hAnsi="TH SarabunPSK" w:cs="TH SarabunPSK"/>
          <w:b/>
          <w:bCs/>
          <w:sz w:val="32"/>
          <w:szCs w:val="32"/>
        </w:rPr>
        <w:t>Journal of Curriculum Studies</w:t>
      </w:r>
      <w:r w:rsidRPr="009A0E89">
        <w:rPr>
          <w:rFonts w:ascii="TH SarabunPSK" w:eastAsia="Calibri" w:hAnsi="TH SarabunPSK" w:cs="TH SarabunPSK"/>
          <w:sz w:val="32"/>
          <w:szCs w:val="32"/>
        </w:rPr>
        <w:t>, 11, 90</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Rickards</w:t>
      </w:r>
      <w:proofErr w:type="spellEnd"/>
      <w:r w:rsidRPr="009A0E89">
        <w:rPr>
          <w:rFonts w:ascii="TH SarabunPSK" w:eastAsia="Calibri" w:hAnsi="TH SarabunPSK" w:cs="TH SarabunPSK"/>
          <w:sz w:val="32"/>
          <w:szCs w:val="32"/>
        </w:rPr>
        <w:t>, T.,  Newby, M., &amp; Fisher, D.</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2001</w:t>
      </w:r>
      <w:r w:rsidRPr="009A0E89">
        <w:rPr>
          <w:rFonts w:ascii="TH SarabunPSK" w:eastAsia="Calibri" w:hAnsi="TH SarabunPSK" w:cs="TH SarabunPSK"/>
          <w:sz w:val="32"/>
          <w:szCs w:val="32"/>
          <w:cs/>
        </w:rPr>
        <w:t>).</w:t>
      </w:r>
      <w:r w:rsidRPr="009A0E89">
        <w:rPr>
          <w:rFonts w:ascii="TH SarabunPSK" w:eastAsia="Calibri" w:hAnsi="TH SarabunPSK" w:cs="TH SarabunPSK"/>
        </w:rPr>
        <w:t xml:space="preserve">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serial online].</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Teacher and student </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ab/>
        <w:t xml:space="preserve">perceptions of classroom interactions: A multi-level model. </w:t>
      </w:r>
      <w:r w:rsidRPr="009A0E89">
        <w:rPr>
          <w:rFonts w:ascii="TH SarabunPSK" w:eastAsia="Calibri" w:hAnsi="TH SarabunPSK" w:cs="TH SarabunPSK"/>
          <w:b/>
          <w:bCs/>
          <w:sz w:val="32"/>
          <w:szCs w:val="32"/>
        </w:rPr>
        <w:t xml:space="preserve">Proceedings </w:t>
      </w:r>
      <w:proofErr w:type="spellStart"/>
      <w:r w:rsidRPr="009A0E89">
        <w:rPr>
          <w:rFonts w:ascii="TH SarabunPSK" w:eastAsia="Calibri" w:hAnsi="TH SarabunPSK" w:cs="TH SarabunPSK"/>
          <w:b/>
          <w:bCs/>
          <w:sz w:val="32"/>
          <w:szCs w:val="32"/>
        </w:rPr>
        <w:t>Weatern</w:t>
      </w:r>
      <w:proofErr w:type="spellEnd"/>
      <w:r w:rsidRPr="009A0E89">
        <w:rPr>
          <w:rFonts w:ascii="TH SarabunPSK" w:eastAsia="Calibri" w:hAnsi="TH SarabunPSK" w:cs="TH SarabunPSK"/>
          <w:b/>
          <w:bCs/>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rPr>
        <w:tab/>
        <w:t>Australian Institute for Education Research Forum 2000.</w:t>
      </w:r>
      <w:r w:rsidRPr="009A0E89">
        <w:rPr>
          <w:rFonts w:ascii="TH SarabunPSK" w:eastAsia="Calibri" w:hAnsi="TH SarabunPSK" w:cs="TH SarabunPSK"/>
          <w:sz w:val="32"/>
          <w:szCs w:val="32"/>
        </w:rPr>
        <w:t xml:space="preserve"> 163, .[Cited 2015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sz w:val="32"/>
          <w:szCs w:val="32"/>
        </w:rPr>
        <w:lastRenderedPageBreak/>
        <w:t xml:space="preserve">Sep. 3]. Available from : URL : </w:t>
      </w:r>
      <w:hyperlink r:id="rId23" w:history="1">
        <w:r w:rsidRPr="009A0E89">
          <w:rPr>
            <w:rFonts w:ascii="TH SarabunPSK" w:eastAsia="Calibri" w:hAnsi="TH SarabunPSK" w:cs="TH SarabunPSK"/>
            <w:sz w:val="32"/>
            <w:szCs w:val="32"/>
          </w:rPr>
          <w:t>http://www.waier.org.au/forums/2001/ rikards1.html</w:t>
        </w:r>
      </w:hyperlink>
      <w:r w:rsidRPr="009A0E89">
        <w:rPr>
          <w:rFonts w:ascii="TH SarabunPSK" w:eastAsia="Calibri" w:hAnsi="TH SarabunPSK" w:cs="TH SarabunPSK"/>
          <w:sz w:val="32"/>
          <w:szCs w:val="32"/>
        </w:rPr>
        <w:t xml:space="preserve">. </w:t>
      </w:r>
    </w:p>
    <w:p w:rsidR="009A0E89" w:rsidRDefault="009A0E89" w:rsidP="009A0E89">
      <w:pPr>
        <w:tabs>
          <w:tab w:val="left" w:pos="864"/>
        </w:tabs>
        <w:spacing w:after="0" w:line="240" w:lineRule="auto"/>
        <w:rPr>
          <w:rFonts w:ascii="TH SarabunPSK" w:eastAsia="Calibri" w:hAnsi="TH SarabunPSK" w:cs="TH SarabunPSK"/>
          <w:b/>
          <w:bCs/>
          <w:sz w:val="32"/>
          <w:szCs w:val="32"/>
        </w:rPr>
      </w:pPr>
      <w:proofErr w:type="spellStart"/>
      <w:r w:rsidRPr="009A0E89">
        <w:rPr>
          <w:rFonts w:ascii="TH SarabunPSK" w:eastAsia="Calibri" w:hAnsi="TH SarabunPSK" w:cs="TH SarabunPSK"/>
          <w:sz w:val="32"/>
          <w:szCs w:val="32"/>
        </w:rPr>
        <w:t>Rickards</w:t>
      </w:r>
      <w:proofErr w:type="spellEnd"/>
      <w:r w:rsidRPr="009A0E89">
        <w:rPr>
          <w:rFonts w:ascii="TH SarabunPSK" w:eastAsia="Calibri" w:hAnsi="TH SarabunPSK" w:cs="TH SarabunPSK"/>
          <w:sz w:val="32"/>
          <w:szCs w:val="32"/>
        </w:rPr>
        <w:t xml:space="preserve">, T., den </w:t>
      </w:r>
      <w:proofErr w:type="spellStart"/>
      <w:r w:rsidRPr="009A0E89">
        <w:rPr>
          <w:rFonts w:ascii="TH SarabunPSK" w:eastAsia="Calibri" w:hAnsi="TH SarabunPSK" w:cs="TH SarabunPSK"/>
          <w:sz w:val="32"/>
          <w:szCs w:val="32"/>
        </w:rPr>
        <w:t>Brok</w:t>
      </w:r>
      <w:proofErr w:type="spellEnd"/>
      <w:r w:rsidRPr="009A0E89">
        <w:rPr>
          <w:rFonts w:ascii="TH SarabunPSK" w:eastAsia="Calibri" w:hAnsi="TH SarabunPSK" w:cs="TH SarabunPSK"/>
          <w:sz w:val="32"/>
          <w:szCs w:val="32"/>
        </w:rPr>
        <w:t>, P.</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2003</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[Online].</w:t>
      </w:r>
      <w:r w:rsidRPr="009A0E89">
        <w:rPr>
          <w:rFonts w:ascii="TH SarabunPSK" w:eastAsia="Calibri" w:hAnsi="TH SarabunPSK" w:cs="TH SarabunPSK"/>
          <w:b/>
          <w:bCs/>
          <w:sz w:val="32"/>
          <w:szCs w:val="32"/>
        </w:rPr>
        <w:t xml:space="preserve"> Factors influencing students’ perceptions </w:t>
      </w:r>
    </w:p>
    <w:p w:rsidR="009A0E89" w:rsidRPr="009A0E89" w:rsidRDefault="009A0E89" w:rsidP="009A0E89">
      <w:pPr>
        <w:tabs>
          <w:tab w:val="left" w:pos="864"/>
        </w:tabs>
        <w:spacing w:after="0" w:line="240" w:lineRule="auto"/>
        <w:ind w:left="864"/>
        <w:rPr>
          <w:rFonts w:ascii="TH SarabunPSK" w:eastAsia="Calibri" w:hAnsi="TH SarabunPSK" w:cs="TH SarabunPSK"/>
          <w:b/>
          <w:bCs/>
          <w:sz w:val="32"/>
          <w:szCs w:val="32"/>
        </w:rPr>
      </w:pPr>
      <w:r w:rsidRPr="009A0E89">
        <w:rPr>
          <w:rFonts w:ascii="TH SarabunPSK" w:eastAsia="Calibri" w:hAnsi="TH SarabunPSK" w:cs="TH SarabunPSK"/>
          <w:b/>
          <w:bCs/>
          <w:sz w:val="32"/>
          <w:szCs w:val="32"/>
        </w:rPr>
        <w:t xml:space="preserve">of their teachers’ interpersonal behavior : A multilevel analysis, </w:t>
      </w:r>
      <w:r w:rsidRPr="009A0E89">
        <w:rPr>
          <w:rFonts w:ascii="TH SarabunPSK" w:eastAsia="Calibri" w:hAnsi="TH SarabunPSK" w:cs="TH SarabunPSK"/>
          <w:sz w:val="32"/>
          <w:szCs w:val="32"/>
        </w:rPr>
        <w:t>189,</w:t>
      </w:r>
      <w:r w:rsidRPr="009A0E89">
        <w:rPr>
          <w:rFonts w:ascii="TH SarabunPSK" w:eastAsia="Calibri" w:hAnsi="TH SarabunPSK" w:cs="TH SarabunPSK"/>
          <w:b/>
          <w:bCs/>
          <w:sz w:val="32"/>
          <w:szCs w:val="32"/>
        </w:rPr>
        <w:t xml:space="preserve"> </w:t>
      </w:r>
      <w:r w:rsidRPr="009A0E89">
        <w:rPr>
          <w:rFonts w:ascii="TH SarabunPSK" w:eastAsia="Calibri" w:hAnsi="TH SarabunPSK" w:cs="TH SarabunPSK"/>
          <w:sz w:val="32"/>
          <w:szCs w:val="32"/>
        </w:rPr>
        <w:t>.[Cited 2015 Sep. 3]. Available from : URL : http//www.waier.org.au/</w:t>
      </w:r>
      <w:r>
        <w:rPr>
          <w:rFonts w:ascii="TH SarabunPSK" w:eastAsia="Calibri" w:hAnsi="TH SarabunPSK" w:cs="TH SarabunPSK"/>
          <w:sz w:val="32"/>
          <w:szCs w:val="32"/>
        </w:rPr>
        <w:t xml:space="preserve"> </w:t>
      </w:r>
      <w:r w:rsidRPr="009A0E89">
        <w:rPr>
          <w:rFonts w:ascii="TH SarabunPSK" w:eastAsia="Calibri" w:hAnsi="TH SarabunPSK" w:cs="TH SarabunPSK"/>
          <w:sz w:val="32"/>
          <w:szCs w:val="32"/>
        </w:rPr>
        <w:t xml:space="preserve">forums/2003/rikards-3.html. </w:t>
      </w:r>
    </w:p>
    <w:p w:rsidR="009A0E89"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Rickards</w:t>
      </w:r>
      <w:proofErr w:type="spellEnd"/>
      <w:r w:rsidRPr="009A0E89">
        <w:rPr>
          <w:rFonts w:ascii="TH SarabunPSK" w:eastAsia="Calibri" w:hAnsi="TH SarabunPSK" w:cs="TH SarabunPSK"/>
          <w:sz w:val="32"/>
          <w:szCs w:val="32"/>
        </w:rPr>
        <w:t>, T</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2008</w:t>
      </w:r>
      <w:r w:rsidRPr="009A0E89">
        <w:rPr>
          <w:rFonts w:ascii="TH SarabunPSK" w:eastAsia="Calibri" w:hAnsi="TH SarabunPSK" w:cs="TH SarabunPSK"/>
          <w:sz w:val="32"/>
          <w:szCs w:val="32"/>
          <w:cs/>
        </w:rPr>
        <w:t>). [</w:t>
      </w:r>
      <w:r w:rsidRPr="009A0E89">
        <w:rPr>
          <w:rFonts w:ascii="TH SarabunPSK" w:eastAsia="Calibri" w:hAnsi="TH SarabunPSK" w:cs="TH SarabunPSK"/>
          <w:sz w:val="32"/>
          <w:szCs w:val="32"/>
        </w:rPr>
        <w:t xml:space="preserve">serial online]. Student perceptions of a culturally diverse </w:t>
      </w:r>
    </w:p>
    <w:p w:rsid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classroom environment. </w:t>
      </w:r>
      <w:r w:rsidRPr="009A0E89">
        <w:rPr>
          <w:rFonts w:ascii="TH SarabunPSK" w:eastAsia="Calibri" w:hAnsi="TH SarabunPSK" w:cs="TH SarabunPSK"/>
          <w:b/>
          <w:bCs/>
          <w:sz w:val="32"/>
          <w:szCs w:val="32"/>
        </w:rPr>
        <w:t xml:space="preserve">Research in Science &amp; Technological Education. </w:t>
      </w:r>
    </w:p>
    <w:p w:rsidR="009A0E89" w:rsidRDefault="009A0E89" w:rsidP="009A0E89">
      <w:pPr>
        <w:tabs>
          <w:tab w:val="left" w:pos="864"/>
        </w:tabs>
        <w:spacing w:after="0" w:line="240" w:lineRule="auto"/>
        <w:rPr>
          <w:rFonts w:ascii="TH SarabunPSK" w:eastAsia="Calibri" w:hAnsi="TH SarabunPSK" w:cs="TH SarabunPSK"/>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26,(2), 2008. [Cited 2015 Sep. 3]. Available from : URL :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rPr>
        <w:tab/>
      </w:r>
      <w:hyperlink r:id="rId24" w:history="1">
        <w:r w:rsidRPr="009A0E89">
          <w:rPr>
            <w:rStyle w:val="a3"/>
            <w:rFonts w:ascii="TH SarabunPSK" w:eastAsia="Calibri" w:hAnsi="TH SarabunPSK" w:cs="TH SarabunPSK"/>
            <w:color w:val="auto"/>
            <w:sz w:val="32"/>
            <w:szCs w:val="32"/>
            <w:u w:val="none"/>
          </w:rPr>
          <w:t>http://www.tandfonline.com/doi/abs/ 10.1080/02635140802037310</w:t>
        </w:r>
      </w:hyperlink>
      <w:r w:rsidRPr="009A0E89">
        <w:rPr>
          <w:rFonts w:ascii="TH SarabunPSK" w:eastAsia="Calibri" w:hAnsi="TH SarabunPSK" w:cs="TH SarabunPSK"/>
          <w:sz w:val="32"/>
          <w:szCs w:val="32"/>
        </w:rPr>
        <w:t xml:space="preserv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Scoot, R. H. &amp; Fisher, D.</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2004</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Development, validation and application of Mala </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 xml:space="preserve">translation of an elementary version of the questionnaire on Teacher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Interaction. </w:t>
      </w:r>
      <w:r w:rsidRPr="009A0E89">
        <w:rPr>
          <w:rFonts w:ascii="TH SarabunPSK" w:eastAsia="Calibri" w:hAnsi="TH SarabunPSK" w:cs="TH SarabunPSK"/>
          <w:b/>
          <w:bCs/>
          <w:sz w:val="32"/>
          <w:szCs w:val="32"/>
        </w:rPr>
        <w:t>Research in Science Education</w:t>
      </w:r>
      <w:r w:rsidRPr="009A0E89">
        <w:rPr>
          <w:rFonts w:ascii="TH SarabunPSK" w:eastAsia="Calibri" w:hAnsi="TH SarabunPSK" w:cs="TH SarabunPSK"/>
          <w:sz w:val="32"/>
          <w:szCs w:val="32"/>
        </w:rPr>
        <w:t xml:space="preserve">,34(2), ISSN 0157-244X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(Print)1573-1898</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lastRenderedPageBreak/>
        <w:t xml:space="preserve">Taylor, P. C., Fraser, B. J. &amp; </w:t>
      </w:r>
      <w:proofErr w:type="spellStart"/>
      <w:r w:rsidRPr="009A0E89">
        <w:rPr>
          <w:rFonts w:ascii="TH SarabunPSK" w:eastAsia="Calibri" w:hAnsi="TH SarabunPSK" w:cs="TH SarabunPSK"/>
          <w:sz w:val="32"/>
          <w:szCs w:val="32"/>
        </w:rPr>
        <w:t>Fishe</w:t>
      </w:r>
      <w:proofErr w:type="spellEnd"/>
      <w:r w:rsidRPr="009A0E89">
        <w:rPr>
          <w:rFonts w:ascii="TH SarabunPSK" w:eastAsia="Calibri" w:hAnsi="TH SarabunPSK" w:cs="TH SarabunPSK"/>
          <w:sz w:val="32"/>
          <w:szCs w:val="32"/>
        </w:rPr>
        <w:t xml:space="preserve">, D. L. </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1997</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Monitoring constructivist classroom </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ab/>
        <w:t xml:space="preserve">learning environments. </w:t>
      </w:r>
      <w:r w:rsidRPr="009A0E89">
        <w:rPr>
          <w:rFonts w:ascii="TH SarabunPSK" w:eastAsia="Calibri" w:hAnsi="TH SarabunPSK" w:cs="TH SarabunPSK"/>
          <w:b/>
          <w:bCs/>
          <w:sz w:val="32"/>
          <w:szCs w:val="32"/>
        </w:rPr>
        <w:t xml:space="preserve">International </w:t>
      </w:r>
      <w:proofErr w:type="spellStart"/>
      <w:r w:rsidRPr="009A0E89">
        <w:rPr>
          <w:rFonts w:ascii="TH SarabunPSK" w:eastAsia="Calibri" w:hAnsi="TH SarabunPSK" w:cs="TH SarabunPSK"/>
          <w:b/>
          <w:bCs/>
          <w:sz w:val="32"/>
          <w:szCs w:val="32"/>
        </w:rPr>
        <w:t>Jounal</w:t>
      </w:r>
      <w:proofErr w:type="spellEnd"/>
      <w:r w:rsidRPr="009A0E89">
        <w:rPr>
          <w:rFonts w:ascii="TH SarabunPSK" w:eastAsia="Calibri" w:hAnsi="TH SarabunPSK" w:cs="TH SarabunPSK"/>
          <w:b/>
          <w:bCs/>
          <w:sz w:val="32"/>
          <w:szCs w:val="32"/>
        </w:rPr>
        <w:t xml:space="preserve"> of Educational Research</w:t>
      </w:r>
      <w:r w:rsidRPr="009A0E89">
        <w:rPr>
          <w:rFonts w:ascii="TH SarabunPSK" w:eastAsia="Calibri" w:hAnsi="TH SarabunPSK" w:cs="TH SarabunPSK"/>
          <w:sz w:val="32"/>
          <w:szCs w:val="32"/>
        </w:rPr>
        <w:t xml:space="preserve">, 27,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60.</w:t>
      </w:r>
      <w:r w:rsidRPr="009A0E89">
        <w:rPr>
          <w:rFonts w:ascii="TH SarabunPSK" w:eastAsia="Calibri" w:hAnsi="TH SarabunPSK" w:cs="TH SarabunPSK"/>
          <w:sz w:val="32"/>
          <w:szCs w:val="32"/>
          <w:cs/>
        </w:rPr>
        <w:t xml:space="preserve"> </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Walberg, H. J., &amp; Fraser, B. J.</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1986</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A test of a model of educational productivity </w:t>
      </w:r>
    </w:p>
    <w:p w:rsid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among senior high school students. </w:t>
      </w:r>
      <w:r w:rsidRPr="009A0E89">
        <w:rPr>
          <w:rFonts w:ascii="TH SarabunPSK" w:eastAsia="Calibri" w:hAnsi="TH SarabunPSK" w:cs="TH SarabunPSK"/>
          <w:b/>
          <w:bCs/>
          <w:sz w:val="32"/>
          <w:szCs w:val="32"/>
        </w:rPr>
        <w:t>Journal of Educational Research</w:t>
      </w:r>
      <w:r w:rsidRPr="009A0E89">
        <w:rPr>
          <w:rFonts w:ascii="TH SarabunPSK" w:eastAsia="Calibri" w:hAnsi="TH SarabunPSK" w:cs="TH SarabunPSK"/>
          <w:sz w:val="32"/>
          <w:szCs w:val="32"/>
        </w:rPr>
        <w:t xml:space="preserve">, 79,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57</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r w:rsidRPr="009A0E89">
        <w:rPr>
          <w:rFonts w:ascii="TH SarabunPSK" w:eastAsia="Calibri" w:hAnsi="TH SarabunPSK" w:cs="TH SarabunPSK"/>
          <w:sz w:val="32"/>
          <w:szCs w:val="32"/>
        </w:rPr>
        <w:t>Walberg</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Herbert J.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1989</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Improving the productivity of American School “ ,</w:t>
      </w:r>
      <w:r w:rsidRPr="009A0E89">
        <w:rPr>
          <w:rFonts w:ascii="TH SarabunPSK" w:eastAsia="Calibri" w:hAnsi="TH SarabunPSK" w:cs="TH SarabunPSK"/>
          <w:b/>
          <w:bCs/>
          <w:sz w:val="32"/>
          <w:szCs w:val="32"/>
        </w:rPr>
        <w:t xml:space="preserve">The </w:t>
      </w:r>
    </w:p>
    <w:p w:rsidR="009A0E89" w:rsidRP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b/>
          <w:bCs/>
          <w:sz w:val="32"/>
          <w:szCs w:val="32"/>
        </w:rPr>
        <w:tab/>
        <w:t>Effective Teacher</w:t>
      </w:r>
      <w:r w:rsidRPr="009A0E89">
        <w:rPr>
          <w:rFonts w:ascii="TH SarabunPSK" w:eastAsia="Calibri" w:hAnsi="TH SarabunPSK" w:cs="TH SarabunPSK"/>
          <w:sz w:val="32"/>
          <w:szCs w:val="32"/>
        </w:rPr>
        <w:t>. New York : McGraw – Hill.</w:t>
      </w:r>
    </w:p>
    <w:p w:rsidR="009A0E89" w:rsidRPr="009A0E89" w:rsidRDefault="009A0E89" w:rsidP="009A0E89">
      <w:pPr>
        <w:tabs>
          <w:tab w:val="left" w:pos="864"/>
        </w:tabs>
        <w:spacing w:after="0" w:line="240" w:lineRule="auto"/>
        <w:rPr>
          <w:rFonts w:ascii="TH SarabunPSK" w:eastAsia="Calibri" w:hAnsi="TH SarabunPSK" w:cs="TH SarabunPSK"/>
          <w:b/>
          <w:bCs/>
          <w:sz w:val="32"/>
          <w:szCs w:val="32"/>
        </w:rPr>
      </w:pPr>
      <w:proofErr w:type="spellStart"/>
      <w:r w:rsidRPr="009A0E89">
        <w:rPr>
          <w:rFonts w:ascii="TH SarabunPSK" w:eastAsia="Calibri" w:hAnsi="TH SarabunPSK" w:cs="TH SarabunPSK"/>
          <w:sz w:val="32"/>
          <w:szCs w:val="32"/>
        </w:rPr>
        <w:t>Wanpen</w:t>
      </w:r>
      <w:proofErr w:type="spellEnd"/>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S. </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2008</w:t>
      </w:r>
      <w:r w:rsidRPr="009A0E89">
        <w:rPr>
          <w:rFonts w:ascii="TH SarabunPSK" w:eastAsia="Calibri" w:hAnsi="TH SarabunPSK" w:cs="TH SarabunPSK"/>
          <w:sz w:val="32"/>
          <w:szCs w:val="32"/>
          <w:cs/>
        </w:rPr>
        <w:t>).</w:t>
      </w:r>
      <w:r w:rsidRPr="009A0E89">
        <w:rPr>
          <w:rFonts w:ascii="TH SarabunPSK" w:eastAsia="Calibri" w:hAnsi="TH SarabunPSK" w:cs="TH SarabunPSK"/>
          <w:sz w:val="32"/>
          <w:szCs w:val="32"/>
        </w:rPr>
        <w:t xml:space="preserve"> </w:t>
      </w:r>
      <w:r w:rsidRPr="009A0E89">
        <w:rPr>
          <w:rFonts w:ascii="TH SarabunPSK" w:eastAsia="Calibri" w:hAnsi="TH SarabunPSK" w:cs="TH SarabunPSK"/>
          <w:b/>
          <w:bCs/>
          <w:sz w:val="32"/>
          <w:szCs w:val="32"/>
        </w:rPr>
        <w:t xml:space="preserve">Creating a collaborative learning environment in a computer </w:t>
      </w:r>
    </w:p>
    <w:p w:rsidR="009A0E89" w:rsidRPr="009A0E89" w:rsidRDefault="009A0E89" w:rsidP="009A0E89">
      <w:pPr>
        <w:tabs>
          <w:tab w:val="left" w:pos="864"/>
        </w:tabs>
        <w:spacing w:after="0" w:line="240" w:lineRule="auto"/>
        <w:ind w:left="864"/>
        <w:rPr>
          <w:rFonts w:ascii="TH SarabunPSK" w:eastAsia="Calibri" w:hAnsi="TH SarabunPSK" w:cs="TH SarabunPSK"/>
          <w:sz w:val="32"/>
          <w:szCs w:val="32"/>
        </w:rPr>
      </w:pPr>
      <w:r w:rsidRPr="009A0E89">
        <w:rPr>
          <w:rFonts w:ascii="TH SarabunPSK" w:eastAsia="Calibri" w:hAnsi="TH SarabunPSK" w:cs="TH SarabunPSK"/>
          <w:b/>
          <w:bCs/>
          <w:sz w:val="32"/>
          <w:szCs w:val="32"/>
        </w:rPr>
        <w:t xml:space="preserve">classroom in Thailand using the constructivist learning environment survey. </w:t>
      </w:r>
      <w:r w:rsidRPr="009A0E89">
        <w:rPr>
          <w:rFonts w:ascii="TH SarabunPSK" w:eastAsia="Calibri" w:hAnsi="TH SarabunPSK" w:cs="TH SarabunPSK"/>
          <w:sz w:val="32"/>
          <w:szCs w:val="32"/>
        </w:rPr>
        <w:t xml:space="preserve"> Paper presented the IASCE conference 2004 in Singapore.</w:t>
      </w:r>
    </w:p>
    <w:p w:rsidR="009A0E89" w:rsidRDefault="009A0E89" w:rsidP="009A0E89">
      <w:pPr>
        <w:tabs>
          <w:tab w:val="left" w:pos="864"/>
        </w:tabs>
        <w:spacing w:after="0" w:line="240" w:lineRule="auto"/>
        <w:rPr>
          <w:rFonts w:ascii="TH SarabunPSK" w:eastAsia="Calibri" w:hAnsi="TH SarabunPSK" w:cs="TH SarabunPSK"/>
          <w:sz w:val="32"/>
          <w:szCs w:val="32"/>
        </w:rPr>
      </w:pPr>
      <w:r w:rsidRPr="009A0E89">
        <w:rPr>
          <w:rFonts w:ascii="TH SarabunPSK" w:eastAsia="Calibri" w:hAnsi="TH SarabunPSK" w:cs="TH SarabunPSK"/>
          <w:sz w:val="32"/>
          <w:szCs w:val="32"/>
        </w:rPr>
        <w:t>Wong, A. F. L. &amp; Fraser, J. B.</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2008</w:t>
      </w:r>
      <w:r w:rsidRPr="009A0E89">
        <w:rPr>
          <w:rFonts w:ascii="TH SarabunPSK" w:eastAsia="Calibri" w:hAnsi="TH SarabunPSK" w:cs="TH SarabunPSK"/>
          <w:sz w:val="32"/>
          <w:szCs w:val="32"/>
          <w:cs/>
        </w:rPr>
        <w:t>). [</w:t>
      </w:r>
      <w:r w:rsidRPr="009A0E89">
        <w:rPr>
          <w:rFonts w:ascii="TH SarabunPSK" w:eastAsia="Calibri" w:hAnsi="TH SarabunPSK" w:cs="TH SarabunPSK"/>
          <w:sz w:val="32"/>
          <w:szCs w:val="32"/>
        </w:rPr>
        <w:t xml:space="preserve">serial online]. Assessment of Chemistry </w:t>
      </w:r>
    </w:p>
    <w:p w:rsidR="009A0E89"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A0E89">
        <w:rPr>
          <w:rFonts w:ascii="TH SarabunPSK" w:eastAsia="Calibri" w:hAnsi="TH SarabunPSK" w:cs="TH SarabunPSK"/>
          <w:sz w:val="32"/>
          <w:szCs w:val="32"/>
        </w:rPr>
        <w:t xml:space="preserve">Laboratory Classroom Environments. </w:t>
      </w:r>
      <w:r w:rsidRPr="009A0E89">
        <w:rPr>
          <w:rFonts w:ascii="TH SarabunPSK" w:eastAsia="Calibri" w:hAnsi="TH SarabunPSK" w:cs="TH SarabunPSK"/>
          <w:b/>
          <w:bCs/>
          <w:sz w:val="32"/>
          <w:szCs w:val="32"/>
        </w:rPr>
        <w:t xml:space="preserve">Asia Pacific Journal of Education. </w:t>
      </w:r>
    </w:p>
    <w:p w:rsidR="006C53B6" w:rsidRDefault="009A0E89"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ab/>
      </w:r>
      <w:r w:rsidRPr="009A0E89">
        <w:rPr>
          <w:rFonts w:ascii="TH SarabunPSK" w:eastAsia="Calibri" w:hAnsi="TH SarabunPSK" w:cs="TH SarabunPSK"/>
          <w:sz w:val="32"/>
          <w:szCs w:val="32"/>
        </w:rPr>
        <w:t>Volume 29, Issue 2, 1997.</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[Cited 2015 Sep. 3]. Available from : URL :</w:t>
      </w:r>
      <w:r w:rsidRPr="009A0E89">
        <w:rPr>
          <w:rFonts w:ascii="TH SarabunPSK" w:eastAsia="Calibri" w:hAnsi="TH SarabunPSK" w:cs="TH SarabunPSK"/>
          <w:sz w:val="32"/>
          <w:szCs w:val="32"/>
          <w:u w:val="single"/>
        </w:rPr>
        <w:t xml:space="preserve"> </w:t>
      </w:r>
    </w:p>
    <w:p w:rsidR="006C53B6" w:rsidRDefault="006C53B6"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9A0E89" w:rsidRPr="009A0E89">
        <w:rPr>
          <w:rFonts w:ascii="TH SarabunPSK" w:eastAsia="Calibri" w:hAnsi="TH SarabunPSK" w:cs="TH SarabunPSK"/>
          <w:sz w:val="32"/>
          <w:szCs w:val="32"/>
        </w:rPr>
        <w:t>http//www.tadfonline.com/doi/ abs/10.1080/02188799708547761?journal</w:t>
      </w:r>
      <w:r>
        <w:rPr>
          <w:rFonts w:ascii="TH SarabunPSK" w:eastAsia="Calibri" w:hAnsi="TH SarabunPSK" w:cs="TH SarabunPSK"/>
          <w:sz w:val="32"/>
          <w:szCs w:val="32"/>
        </w:rPr>
        <w:t xml:space="preserve"> </w:t>
      </w:r>
    </w:p>
    <w:p w:rsidR="009A0E89" w:rsidRPr="009A0E89" w:rsidRDefault="006C53B6"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009A0E89" w:rsidRPr="009A0E89">
        <w:rPr>
          <w:rFonts w:ascii="TH SarabunPSK" w:eastAsia="Calibri" w:hAnsi="TH SarabunPSK" w:cs="TH SarabunPSK"/>
          <w:sz w:val="32"/>
          <w:szCs w:val="32"/>
        </w:rPr>
        <w:t>Code=cape20.</w:t>
      </w:r>
    </w:p>
    <w:p w:rsidR="006C53B6" w:rsidRDefault="009A0E89" w:rsidP="009A0E89">
      <w:pPr>
        <w:tabs>
          <w:tab w:val="left" w:pos="864"/>
        </w:tabs>
        <w:spacing w:after="0" w:line="240" w:lineRule="auto"/>
        <w:rPr>
          <w:rFonts w:ascii="TH SarabunPSK" w:eastAsia="Calibri" w:hAnsi="TH SarabunPSK" w:cs="TH SarabunPSK"/>
          <w:sz w:val="32"/>
          <w:szCs w:val="32"/>
        </w:rPr>
      </w:pPr>
      <w:proofErr w:type="spellStart"/>
      <w:r w:rsidRPr="009A0E89">
        <w:rPr>
          <w:rFonts w:ascii="TH SarabunPSK" w:eastAsia="Calibri" w:hAnsi="TH SarabunPSK" w:cs="TH SarabunPSK"/>
          <w:sz w:val="32"/>
          <w:szCs w:val="32"/>
        </w:rPr>
        <w:t>Wubbels</w:t>
      </w:r>
      <w:proofErr w:type="spellEnd"/>
      <w:r w:rsidRPr="009A0E89">
        <w:rPr>
          <w:rFonts w:ascii="TH SarabunPSK" w:eastAsia="Calibri" w:hAnsi="TH SarabunPSK" w:cs="TH SarabunPSK"/>
          <w:sz w:val="32"/>
          <w:szCs w:val="32"/>
        </w:rPr>
        <w:t>, T., &amp; Levy, J.</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1993</w:t>
      </w:r>
      <w:r w:rsidRPr="009A0E89">
        <w:rPr>
          <w:rFonts w:ascii="TH SarabunPSK" w:eastAsia="Calibri" w:hAnsi="TH SarabunPSK" w:cs="TH SarabunPSK"/>
          <w:sz w:val="32"/>
          <w:szCs w:val="32"/>
          <w:cs/>
        </w:rPr>
        <w:t xml:space="preserve">). </w:t>
      </w:r>
      <w:r w:rsidRPr="009A0E89">
        <w:rPr>
          <w:rFonts w:ascii="TH SarabunPSK" w:eastAsia="Calibri" w:hAnsi="TH SarabunPSK" w:cs="TH SarabunPSK"/>
          <w:sz w:val="32"/>
          <w:szCs w:val="32"/>
        </w:rPr>
        <w:t xml:space="preserve">A comparison of interpersonal behavior of </w:t>
      </w:r>
      <w:proofErr w:type="spellStart"/>
      <w:r w:rsidRPr="009A0E89">
        <w:rPr>
          <w:rFonts w:ascii="TH SarabunPSK" w:eastAsia="Calibri" w:hAnsi="TH SarabunPSK" w:cs="TH SarabunPSK"/>
          <w:sz w:val="32"/>
          <w:szCs w:val="32"/>
        </w:rPr>
        <w:t>Duth</w:t>
      </w:r>
      <w:proofErr w:type="spellEnd"/>
      <w:r w:rsidRPr="009A0E89">
        <w:rPr>
          <w:rFonts w:ascii="TH SarabunPSK" w:eastAsia="Calibri" w:hAnsi="TH SarabunPSK" w:cs="TH SarabunPSK"/>
          <w:sz w:val="32"/>
          <w:szCs w:val="32"/>
        </w:rPr>
        <w:t xml:space="preserve"> and </w:t>
      </w:r>
    </w:p>
    <w:p w:rsidR="009A0E89" w:rsidRPr="009A0E89" w:rsidRDefault="006C53B6" w:rsidP="009A0E89">
      <w:pPr>
        <w:tabs>
          <w:tab w:val="left" w:pos="86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proofErr w:type="spellStart"/>
      <w:r w:rsidR="009A0E89" w:rsidRPr="009A0E89">
        <w:rPr>
          <w:rFonts w:ascii="TH SarabunPSK" w:eastAsia="Calibri" w:hAnsi="TH SarabunPSK" w:cs="TH SarabunPSK"/>
          <w:sz w:val="32"/>
          <w:szCs w:val="32"/>
        </w:rPr>
        <w:t>Aerican</w:t>
      </w:r>
      <w:proofErr w:type="spellEnd"/>
      <w:r w:rsidR="009A0E89" w:rsidRPr="009A0E89">
        <w:rPr>
          <w:rFonts w:ascii="TH SarabunPSK" w:eastAsia="Calibri" w:hAnsi="TH SarabunPSK" w:cs="TH SarabunPSK"/>
          <w:sz w:val="32"/>
          <w:szCs w:val="32"/>
        </w:rPr>
        <w:t xml:space="preserve"> teachers. </w:t>
      </w:r>
      <w:r w:rsidR="009A0E89" w:rsidRPr="009A0E89">
        <w:rPr>
          <w:rFonts w:ascii="TH SarabunPSK" w:eastAsia="Calibri" w:hAnsi="TH SarabunPSK" w:cs="TH SarabunPSK"/>
          <w:b/>
          <w:bCs/>
          <w:sz w:val="32"/>
          <w:szCs w:val="32"/>
        </w:rPr>
        <w:t>International Journal of Intercultural Relations</w:t>
      </w:r>
      <w:r w:rsidR="009A0E89" w:rsidRPr="009A0E89">
        <w:rPr>
          <w:rFonts w:ascii="TH SarabunPSK" w:eastAsia="Calibri" w:hAnsi="TH SarabunPSK" w:cs="TH SarabunPSK"/>
          <w:sz w:val="32"/>
          <w:szCs w:val="32"/>
        </w:rPr>
        <w:t>, 15, 108.</w:t>
      </w:r>
    </w:p>
    <w:p w:rsidR="0046305A" w:rsidRPr="0046305A" w:rsidRDefault="0046305A" w:rsidP="0046305A">
      <w:pPr>
        <w:spacing w:line="240" w:lineRule="auto"/>
        <w:rPr>
          <w:rFonts w:ascii="TH SarabunPSK" w:hAnsi="TH SarabunPSK" w:cs="TH SarabunPSK"/>
          <w:sz w:val="32"/>
          <w:szCs w:val="40"/>
        </w:rPr>
      </w:pPr>
    </w:p>
    <w:p w:rsidR="0046305A" w:rsidRPr="009A79CA" w:rsidRDefault="0046305A" w:rsidP="009A79CA">
      <w:pPr>
        <w:ind w:firstLine="720"/>
        <w:rPr>
          <w:rFonts w:ascii="Angsana New" w:hAnsi="Angsana New" w:cs="Angsana New"/>
          <w:sz w:val="32"/>
          <w:szCs w:val="40"/>
        </w:rPr>
      </w:pPr>
    </w:p>
    <w:p w:rsidR="009A79CA" w:rsidRPr="009A79CA" w:rsidRDefault="009A79CA" w:rsidP="005E261E">
      <w:pPr>
        <w:spacing w:after="0" w:line="276" w:lineRule="auto"/>
        <w:rPr>
          <w:rFonts w:ascii="TH SarabunPSK" w:eastAsia="Calibri" w:hAnsi="TH SarabunPSK" w:cs="TH SarabunPSK"/>
          <w:i/>
          <w:sz w:val="32"/>
          <w:szCs w:val="32"/>
          <w:cs/>
        </w:rPr>
      </w:pPr>
    </w:p>
    <w:p w:rsidR="005E261E" w:rsidRPr="005E261E" w:rsidRDefault="005E261E" w:rsidP="005E261E">
      <w:pPr>
        <w:rPr>
          <w:rFonts w:ascii="Angsana New" w:hAnsi="Angsana New" w:cs="Angsana New"/>
          <w:sz w:val="24"/>
          <w:szCs w:val="32"/>
        </w:rPr>
      </w:pPr>
    </w:p>
    <w:p w:rsidR="006F76D1" w:rsidRPr="006F76D1" w:rsidRDefault="006F76D1" w:rsidP="006F76D1">
      <w:pPr>
        <w:rPr>
          <w:rFonts w:ascii="TH SarabunPSK" w:hAnsi="TH SarabunPSK" w:cs="TH SarabunPSK"/>
          <w:sz w:val="32"/>
          <w:szCs w:val="40"/>
        </w:rPr>
      </w:pPr>
    </w:p>
    <w:p w:rsidR="006F76D1" w:rsidRPr="006F76D1" w:rsidRDefault="006F76D1" w:rsidP="006F76D1">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jc w:val="thaiDistribute"/>
        <w:rPr>
          <w:rFonts w:ascii="TH SarabunPSK" w:hAnsi="TH SarabunPSK" w:cs="TH SarabunPSK"/>
          <w:sz w:val="32"/>
          <w:szCs w:val="32"/>
        </w:rPr>
      </w:pPr>
    </w:p>
    <w:p w:rsidR="006B7138" w:rsidRDefault="006B7138"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9347C" w:rsidP="00EF5B27">
      <w:pPr>
        <w:spacing w:after="0" w:line="240" w:lineRule="auto"/>
        <w:jc w:val="center"/>
        <w:rPr>
          <w:rFonts w:ascii="TH SarabunPSK" w:eastAsia="TH SarabunPSK" w:hAnsi="TH SarabunPSK" w:cs="TH SarabunPSK"/>
          <w:b/>
          <w:bCs/>
          <w:sz w:val="36"/>
          <w:szCs w:val="36"/>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11488" behindDoc="0" locked="0" layoutInCell="1" allowOverlap="1" wp14:anchorId="08982BD2" wp14:editId="50D5DA20">
                <wp:simplePos x="0" y="0"/>
                <wp:positionH relativeFrom="margin">
                  <wp:align>center</wp:align>
                </wp:positionH>
                <wp:positionV relativeFrom="paragraph">
                  <wp:posOffset>-668096</wp:posOffset>
                </wp:positionV>
                <wp:extent cx="254977" cy="263770"/>
                <wp:effectExtent l="0" t="0" r="0" b="3175"/>
                <wp:wrapNone/>
                <wp:docPr id="45" name="สี่เหลี่ยมผืนผ้า 45"/>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9AF021" id="สี่เหลี่ยมผืนผ้า 45" o:spid="_x0000_s1026" style="position:absolute;margin-left:0;margin-top:-52.6pt;width:20.1pt;height:20.75pt;z-index:2517114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" fillcolor="white [3212]" stroked="f" strokeweight="1pt">
                <w10:wrap anchorx="margin"/>
              </v:rect>
            </w:pict>
          </mc:Fallback>
        </mc:AlternateContent>
      </w: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974C0D" w:rsidRDefault="00974C0D" w:rsidP="00EF5B27">
      <w:pPr>
        <w:spacing w:after="0" w:line="240" w:lineRule="auto"/>
        <w:jc w:val="center"/>
        <w:rPr>
          <w:rFonts w:ascii="TH SarabunPSK" w:eastAsia="TH SarabunPSK" w:hAnsi="TH SarabunPSK" w:cs="TH SarabunPSK"/>
          <w:b/>
          <w:bCs/>
          <w:sz w:val="36"/>
          <w:szCs w:val="36"/>
        </w:rPr>
      </w:pPr>
    </w:p>
    <w:p w:rsidR="005274A9" w:rsidRDefault="005274A9" w:rsidP="00EF5B27">
      <w:pPr>
        <w:spacing w:after="0" w:line="240" w:lineRule="auto"/>
        <w:jc w:val="center"/>
        <w:rPr>
          <w:rFonts w:ascii="TH SarabunPSK" w:eastAsia="TH SarabunPSK" w:hAnsi="TH SarabunPSK" w:cs="TH SarabunPSK"/>
          <w:b/>
          <w:bCs/>
          <w:sz w:val="36"/>
          <w:szCs w:val="36"/>
        </w:rPr>
      </w:pPr>
    </w:p>
    <w:p w:rsidR="005274A9" w:rsidRDefault="005274A9" w:rsidP="00EF5B27">
      <w:pPr>
        <w:spacing w:after="0" w:line="240" w:lineRule="auto"/>
        <w:jc w:val="center"/>
        <w:rPr>
          <w:rFonts w:ascii="TH SarabunPSK" w:eastAsia="TH SarabunPSK" w:hAnsi="TH SarabunPSK" w:cs="TH SarabunPSK"/>
          <w:b/>
          <w:bCs/>
          <w:sz w:val="36"/>
          <w:szCs w:val="36"/>
        </w:rPr>
      </w:pPr>
    </w:p>
    <w:p w:rsidR="00974C0D" w:rsidRDefault="00974C0D"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8033B2" w:rsidRDefault="008033B2" w:rsidP="00EF5B27">
      <w:pPr>
        <w:spacing w:after="0" w:line="240" w:lineRule="auto"/>
        <w:jc w:val="center"/>
        <w:rPr>
          <w:rFonts w:ascii="TH SarabunPSK" w:eastAsia="TH SarabunPSK" w:hAnsi="TH SarabunPSK" w:cs="TH SarabunPSK"/>
          <w:b/>
          <w:bCs/>
          <w:sz w:val="36"/>
          <w:szCs w:val="36"/>
        </w:rPr>
      </w:pPr>
    </w:p>
    <w:p w:rsidR="00EF5B27" w:rsidRPr="00974C0D" w:rsidRDefault="00EF5B27" w:rsidP="00EF5B27">
      <w:pPr>
        <w:spacing w:after="0" w:line="240" w:lineRule="auto"/>
        <w:jc w:val="center"/>
        <w:rPr>
          <w:rFonts w:ascii="TH SarabunPSK" w:eastAsia="TH SarabunPSK" w:hAnsi="TH SarabunPSK" w:cs="TH SarabunPSK"/>
          <w:b/>
          <w:sz w:val="36"/>
        </w:rPr>
      </w:pPr>
      <w:r w:rsidRPr="00974C0D">
        <w:rPr>
          <w:rFonts w:ascii="TH SarabunPSK" w:eastAsia="TH SarabunPSK" w:hAnsi="TH SarabunPSK" w:cs="TH SarabunPSK"/>
          <w:b/>
          <w:bCs/>
          <w:sz w:val="36"/>
          <w:szCs w:val="36"/>
          <w:cs/>
        </w:rPr>
        <w:t>ภาคผนวก</w:t>
      </w:r>
    </w:p>
    <w:p w:rsidR="00EF5B27" w:rsidRPr="00EF5B27" w:rsidRDefault="00EF5B27" w:rsidP="00EF5B27">
      <w:pPr>
        <w:spacing w:after="0" w:line="240" w:lineRule="auto"/>
        <w:jc w:val="center"/>
        <w:rPr>
          <w:rFonts w:ascii="TH SarabunPSK" w:eastAsia="TH SarabunPSK" w:hAnsi="TH SarabunPSK" w:cs="TH SarabunPSK"/>
          <w:sz w:val="28"/>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9347C" w:rsidP="00EF5B27">
      <w:pPr>
        <w:spacing w:after="0" w:line="240" w:lineRule="auto"/>
        <w:jc w:val="center"/>
        <w:rPr>
          <w:rFonts w:ascii="Cordia New" w:eastAsia="Cordia New" w:hAnsi="Cordia New" w:cs="Cordia New"/>
          <w:b/>
          <w:sz w:val="28"/>
        </w:rPr>
      </w:pPr>
      <w:r>
        <w:rPr>
          <w:rFonts w:ascii="TH SarabunPSK" w:eastAsia="Cordia New" w:hAnsi="TH SarabunPSK" w:cs="TH SarabunPSK"/>
          <w:noProof/>
          <w:sz w:val="32"/>
          <w:szCs w:val="32"/>
        </w:rPr>
        <mc:AlternateContent>
          <mc:Choice Requires="wps">
            <w:drawing>
              <wp:anchor distT="0" distB="0" distL="114300" distR="114300" simplePos="0" relativeHeight="251713536" behindDoc="0" locked="0" layoutInCell="1" allowOverlap="1" wp14:anchorId="601CF9E6" wp14:editId="52ABE317">
                <wp:simplePos x="0" y="0"/>
                <wp:positionH relativeFrom="column">
                  <wp:posOffset>2523540</wp:posOffset>
                </wp:positionH>
                <wp:positionV relativeFrom="paragraph">
                  <wp:posOffset>-627989</wp:posOffset>
                </wp:positionV>
                <wp:extent cx="254977" cy="263770"/>
                <wp:effectExtent l="0" t="0" r="0" b="3175"/>
                <wp:wrapNone/>
                <wp:docPr id="46" name="สี่เหลี่ยมผืนผ้า 46"/>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0430DBF" id="สี่เหลี่ยมผืนผ้า 46" o:spid="_x0000_s1026" style="position:absolute;margin-left:198.7pt;margin-top:-49.45pt;width:20.1pt;height:20.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" fillcolor="white [3212]" stroked="f" strokeweight="1pt"/>
            </w:pict>
          </mc:Fallback>
        </mc:AlternateContent>
      </w: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b/>
          <w:sz w:val="36"/>
        </w:rPr>
      </w:pPr>
      <w:r w:rsidRPr="00EF5B27">
        <w:rPr>
          <w:rFonts w:ascii="TH SarabunPSK" w:eastAsia="TH SarabunPSK" w:hAnsi="TH SarabunPSK" w:cs="TH SarabunPSK"/>
          <w:b/>
          <w:bCs/>
          <w:sz w:val="36"/>
          <w:szCs w:val="36"/>
          <w:cs/>
        </w:rPr>
        <w:t>ภาคผนวก ก</w:t>
      </w:r>
    </w:p>
    <w:p w:rsidR="00EF5B27" w:rsidRPr="00EF5B27" w:rsidRDefault="00EF5B27" w:rsidP="00EF5B27">
      <w:pPr>
        <w:spacing w:after="0" w:line="240" w:lineRule="auto"/>
        <w:rPr>
          <w:rFonts w:ascii="Cordia New" w:eastAsia="Cordia New" w:hAnsi="Cordia New" w:cs="Cordia New"/>
          <w:sz w:val="28"/>
        </w:rPr>
      </w:pPr>
    </w:p>
    <w:p w:rsidR="008033B2" w:rsidRDefault="006C53B6" w:rsidP="00EF5B27">
      <w:pPr>
        <w:spacing w:after="0" w:line="240" w:lineRule="auto"/>
        <w:ind w:left="2160" w:hanging="2160"/>
        <w:jc w:val="center"/>
        <w:rPr>
          <w:rFonts w:ascii="TH SarabunPSK" w:eastAsia="TH SarabunPSK" w:hAnsi="TH SarabunPSK" w:cs="TH SarabunPSK"/>
          <w:sz w:val="28"/>
          <w:szCs w:val="24"/>
        </w:rPr>
      </w:pPr>
      <w:r w:rsidRPr="006C53B6">
        <w:rPr>
          <w:rFonts w:ascii="TH SarabunPSK" w:hAnsi="TH SarabunPSK" w:cs="TH SarabunPSK"/>
          <w:b/>
          <w:bCs/>
          <w:sz w:val="36"/>
          <w:szCs w:val="36"/>
          <w:cs/>
        </w:rPr>
        <w:t>การหาคุณภาพเครื่องมือ</w:t>
      </w: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6C53B6" w:rsidRDefault="006C53B6" w:rsidP="00EF5B27">
      <w:pPr>
        <w:spacing w:after="0" w:line="240" w:lineRule="auto"/>
        <w:ind w:left="2160" w:hanging="2160"/>
        <w:jc w:val="center"/>
        <w:rPr>
          <w:rFonts w:ascii="TH SarabunPSK" w:eastAsia="TH SarabunPSK" w:hAnsi="TH SarabunPSK" w:cs="TH SarabunPSK"/>
          <w:sz w:val="28"/>
          <w:szCs w:val="24"/>
        </w:rPr>
      </w:pPr>
    </w:p>
    <w:p w:rsidR="006C53B6" w:rsidRDefault="006C53B6" w:rsidP="00EF5B27">
      <w:pPr>
        <w:spacing w:after="0" w:line="240" w:lineRule="auto"/>
        <w:ind w:left="2160" w:hanging="2160"/>
        <w:jc w:val="center"/>
        <w:rPr>
          <w:rFonts w:ascii="TH SarabunPSK" w:eastAsia="TH SarabunPSK" w:hAnsi="TH SarabunPSK" w:cs="TH SarabunPSK"/>
          <w:sz w:val="28"/>
          <w:szCs w:val="24"/>
        </w:rPr>
      </w:pPr>
    </w:p>
    <w:p w:rsidR="006C53B6" w:rsidRDefault="006C53B6" w:rsidP="00EF5B27">
      <w:pPr>
        <w:spacing w:after="0" w:line="240" w:lineRule="auto"/>
        <w:ind w:left="2160" w:hanging="2160"/>
        <w:jc w:val="center"/>
        <w:rPr>
          <w:rFonts w:ascii="TH SarabunPSK" w:eastAsia="TH SarabunPSK" w:hAnsi="TH SarabunPSK" w:cs="TH SarabunPSK"/>
          <w:sz w:val="28"/>
          <w:szCs w:val="24"/>
        </w:rPr>
      </w:pPr>
    </w:p>
    <w:p w:rsidR="006C53B6" w:rsidRDefault="006C53B6" w:rsidP="00EF5B27">
      <w:pPr>
        <w:spacing w:after="0" w:line="240" w:lineRule="auto"/>
        <w:ind w:left="2160" w:hanging="2160"/>
        <w:jc w:val="center"/>
        <w:rPr>
          <w:rFonts w:ascii="TH SarabunPSK" w:eastAsia="TH SarabunPSK" w:hAnsi="TH SarabunPSK" w:cs="TH SarabunPSK"/>
          <w:sz w:val="28"/>
          <w:szCs w:val="24"/>
        </w:rPr>
      </w:pPr>
    </w:p>
    <w:p w:rsidR="006C53B6" w:rsidRDefault="006C53B6" w:rsidP="00EF5B27">
      <w:pPr>
        <w:spacing w:after="0" w:line="240" w:lineRule="auto"/>
        <w:ind w:left="2160" w:hanging="2160"/>
        <w:jc w:val="center"/>
        <w:rPr>
          <w:rFonts w:ascii="TH SarabunPSK" w:eastAsia="TH SarabunPSK" w:hAnsi="TH SarabunPSK" w:cs="TH SarabunPSK"/>
          <w:sz w:val="28"/>
          <w:szCs w:val="24"/>
        </w:rPr>
      </w:pPr>
    </w:p>
    <w:p w:rsidR="006C53B6" w:rsidRDefault="006C53B6" w:rsidP="00EF5B27">
      <w:pPr>
        <w:spacing w:after="0" w:line="240" w:lineRule="auto"/>
        <w:ind w:left="2160" w:hanging="2160"/>
        <w:jc w:val="center"/>
        <w:rPr>
          <w:rFonts w:ascii="TH SarabunPSK" w:eastAsia="TH SarabunPSK" w:hAnsi="TH SarabunPSK" w:cs="TH SarabunPSK"/>
          <w:sz w:val="28"/>
          <w:szCs w:val="24"/>
        </w:rPr>
      </w:pPr>
    </w:p>
    <w:p w:rsidR="005B58A9" w:rsidRDefault="005B58A9" w:rsidP="008033B2">
      <w:pPr>
        <w:rPr>
          <w:rFonts w:ascii="TH SarabunPSK" w:eastAsia="TH SarabunPSK" w:hAnsi="TH SarabunPSK" w:cs="TH SarabunPSK"/>
          <w:sz w:val="28"/>
          <w:szCs w:val="24"/>
        </w:rPr>
      </w:pPr>
    </w:p>
    <w:p w:rsidR="008033B2" w:rsidRPr="008033B2" w:rsidRDefault="008033B2" w:rsidP="008033B2">
      <w:pPr>
        <w:rPr>
          <w:rFonts w:ascii="Angsana New" w:hAnsi="Angsana New" w:cs="Angsana New"/>
          <w:b/>
          <w:bCs/>
          <w:sz w:val="40"/>
          <w:szCs w:val="40"/>
        </w:rPr>
      </w:pPr>
      <w:r w:rsidRPr="008033B2">
        <w:rPr>
          <w:rFonts w:ascii="Angsana New" w:hAnsi="Angsana New" w:cs="Angsana New"/>
          <w:b/>
          <w:bCs/>
          <w:noProof/>
          <w:sz w:val="40"/>
          <w:szCs w:val="40"/>
        </w:rPr>
        <mc:AlternateContent>
          <mc:Choice Requires="wps">
            <w:drawing>
              <wp:anchor distT="0" distB="0" distL="114300" distR="114300" simplePos="0" relativeHeight="251682816" behindDoc="0" locked="0" layoutInCell="1" allowOverlap="1" wp14:anchorId="6DC44516" wp14:editId="1D9B4AFD">
                <wp:simplePos x="0" y="0"/>
                <wp:positionH relativeFrom="margin">
                  <wp:posOffset>2426043</wp:posOffset>
                </wp:positionH>
                <wp:positionV relativeFrom="paragraph">
                  <wp:posOffset>-416011</wp:posOffset>
                </wp:positionV>
                <wp:extent cx="313038" cy="228600"/>
                <wp:effectExtent l="0" t="0" r="0" b="0"/>
                <wp:wrapNone/>
                <wp:docPr id="7" name="สี่เหลี่ยมผืนผ้า 7"/>
                <wp:cNvGraphicFramePr/>
                <a:graphic xmlns:a="http://schemas.openxmlformats.org/drawingml/2006/main">
                  <a:graphicData uri="http://schemas.microsoft.com/office/word/2010/wordprocessingShape">
                    <wps:wsp>
                      <wps:cNvSpPr/>
                      <wps:spPr>
                        <a:xfrm>
                          <a:off x="0" y="0"/>
                          <a:ext cx="313038" cy="2286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BBB7F64" id="สี่เหลี่ยมผืนผ้า 7" o:spid="_x0000_s1026" style="position:absolute;margin-left:191.05pt;margin-top:-32.75pt;width:24.65pt;height:18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" fillcolor="window" stroked="f" strokeweight="1pt">
                <w10:wrap anchorx="margin"/>
              </v:rect>
            </w:pict>
          </mc:Fallback>
        </mc:AlternateContent>
      </w:r>
    </w:p>
    <w:p w:rsidR="006C53B6" w:rsidRPr="006C53B6" w:rsidRDefault="006C53B6" w:rsidP="006C53B6">
      <w:pPr>
        <w:tabs>
          <w:tab w:val="left" w:pos="720"/>
        </w:tabs>
        <w:spacing w:after="0"/>
        <w:rPr>
          <w:rFonts w:ascii="TH SarabunPSK" w:eastAsia="Calibri" w:hAnsi="TH SarabunPSK" w:cs="TH SarabunPSK"/>
        </w:rPr>
      </w:pPr>
      <w:r w:rsidRPr="006C53B6">
        <w:rPr>
          <w:rFonts w:ascii="TH SarabunPSK" w:eastAsia="Calibri" w:hAnsi="TH SarabunPSK" w:cs="TH SarabunPSK"/>
          <w:sz w:val="32"/>
          <w:szCs w:val="32"/>
          <w:cs/>
        </w:rPr>
        <w:t xml:space="preserve">ตารางที่ </w:t>
      </w:r>
      <w:r w:rsidRPr="006C53B6">
        <w:rPr>
          <w:rFonts w:ascii="TH SarabunPSK" w:eastAsia="Calibri" w:hAnsi="TH SarabunPSK" w:cs="TH SarabunPSK"/>
          <w:sz w:val="32"/>
          <w:szCs w:val="32"/>
        </w:rPr>
        <w:t>1</w:t>
      </w:r>
      <w:r w:rsidRPr="006C53B6">
        <w:rPr>
          <w:rFonts w:ascii="TH SarabunPSK" w:eastAsia="Calibri" w:hAnsi="TH SarabunPSK" w:cs="TH SarabunPSK"/>
          <w:sz w:val="32"/>
          <w:szCs w:val="32"/>
          <w:cs/>
        </w:rPr>
        <w:t xml:space="preserve">  ค่าอำนาจการจำแนก และค่าความเชื่อมั่นของแบบประเมินเจตคติต่อวิทยาศาสตร์</w:t>
      </w:r>
      <w:r w:rsidRPr="006C53B6">
        <w:rPr>
          <w:rFonts w:ascii="TH SarabunPSK" w:eastAsia="Calibri" w:hAnsi="TH SarabunPSK" w:cs="TH SarabunPSK"/>
        </w:rPr>
        <w:t xml:space="preserve"> </w:t>
      </w:r>
    </w:p>
    <w:p w:rsidR="006C53B6" w:rsidRPr="006C53B6" w:rsidRDefault="006C53B6" w:rsidP="006C53B6">
      <w:pPr>
        <w:tabs>
          <w:tab w:val="left" w:pos="990"/>
        </w:tabs>
        <w:spacing w:after="0"/>
        <w:rPr>
          <w:rFonts w:ascii="TH SarabunPSK" w:eastAsia="Calibri" w:hAnsi="TH SarabunPSK" w:cs="TH SarabunPSK"/>
          <w:sz w:val="32"/>
          <w:szCs w:val="32"/>
        </w:rPr>
      </w:pPr>
      <w:r w:rsidRPr="006C53B6">
        <w:rPr>
          <w:rFonts w:ascii="TH SarabunPSK" w:eastAsia="Calibri" w:hAnsi="TH SarabunPSK" w:cs="TH SarabunPSK"/>
        </w:rPr>
        <w:t xml:space="preserve"> </w:t>
      </w:r>
      <w:r w:rsidRPr="006C53B6">
        <w:rPr>
          <w:rFonts w:ascii="TH SarabunPSK" w:eastAsia="Calibri" w:hAnsi="TH SarabunPSK" w:cs="TH SarabunPSK"/>
        </w:rPr>
        <w:tab/>
      </w:r>
      <w:r w:rsidRPr="006C53B6">
        <w:rPr>
          <w:rFonts w:ascii="TH SarabunPSK" w:eastAsia="Calibri" w:hAnsi="TH SarabunPSK" w:cs="TH SarabunPSK"/>
          <w:sz w:val="32"/>
          <w:szCs w:val="32"/>
        </w:rPr>
        <w:t>The Test of Science-Related Attitudes (TOSRA)</w:t>
      </w:r>
    </w:p>
    <w:p w:rsidR="006C53B6" w:rsidRPr="006C53B6" w:rsidRDefault="006C53B6" w:rsidP="006C53B6">
      <w:pPr>
        <w:tabs>
          <w:tab w:val="left" w:pos="720"/>
        </w:tabs>
        <w:spacing w:after="0"/>
        <w:rPr>
          <w:rFonts w:ascii="TH SarabunPSK" w:eastAsia="Calibri" w:hAnsi="TH SarabunPSK" w:cs="TH SarabunPSK"/>
          <w:sz w:val="12"/>
          <w:szCs w:val="12"/>
        </w:rPr>
      </w:pPr>
    </w:p>
    <w:tbl>
      <w:tblPr>
        <w:tblW w:w="5000" w:type="pct"/>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749"/>
        <w:gridCol w:w="2603"/>
        <w:gridCol w:w="2394"/>
        <w:gridCol w:w="2810"/>
      </w:tblGrid>
      <w:tr w:rsidR="006C53B6" w:rsidRPr="006C53B6" w:rsidTr="006C53B6">
        <w:tc>
          <w:tcPr>
            <w:tcW w:w="43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cs/>
              </w:rPr>
            </w:pPr>
            <w:r w:rsidRPr="006C53B6">
              <w:rPr>
                <w:rFonts w:ascii="TH SarabunPSK" w:eastAsia="Calibri" w:hAnsi="TH SarabunPSK" w:cs="TH SarabunPSK"/>
                <w:sz w:val="32"/>
                <w:szCs w:val="32"/>
                <w:cs/>
              </w:rPr>
              <w:t>ข้อที่</w:t>
            </w:r>
          </w:p>
        </w:tc>
        <w:tc>
          <w:tcPr>
            <w:tcW w:w="1521"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cs/>
              </w:rPr>
            </w:pPr>
            <w:r w:rsidRPr="006C53B6">
              <w:rPr>
                <w:rFonts w:ascii="TH SarabunPSK" w:eastAsia="Calibri" w:hAnsi="TH SarabunPSK" w:cs="TH SarabunPSK"/>
                <w:sz w:val="32"/>
                <w:szCs w:val="32"/>
                <w:cs/>
              </w:rPr>
              <w:t>ค่าอำนาจจำแนก</w:t>
            </w:r>
          </w:p>
        </w:tc>
        <w:tc>
          <w:tcPr>
            <w:tcW w:w="139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ค่าความเชื่อมั่น</w:t>
            </w:r>
          </w:p>
        </w:tc>
        <w:tc>
          <w:tcPr>
            <w:tcW w:w="1642"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cs/>
              </w:rPr>
            </w:pPr>
            <w:r w:rsidRPr="006C53B6">
              <w:rPr>
                <w:rFonts w:ascii="TH SarabunPSK" w:eastAsia="Calibri" w:hAnsi="TH SarabunPSK" w:cs="TH SarabunPSK"/>
                <w:sz w:val="32"/>
                <w:szCs w:val="32"/>
                <w:cs/>
              </w:rPr>
              <w:t>ผลการวิเคราะห์</w:t>
            </w:r>
          </w:p>
        </w:tc>
      </w:tr>
      <w:tr w:rsidR="006C53B6" w:rsidRPr="006C53B6" w:rsidTr="006C53B6">
        <w:tc>
          <w:tcPr>
            <w:tcW w:w="43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w:t>
            </w:r>
          </w:p>
        </w:tc>
        <w:tc>
          <w:tcPr>
            <w:tcW w:w="15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0.707</w:t>
            </w:r>
          </w:p>
        </w:tc>
        <w:tc>
          <w:tcPr>
            <w:tcW w:w="1399"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0.880</w:t>
            </w:r>
          </w:p>
        </w:tc>
        <w:tc>
          <w:tcPr>
            <w:tcW w:w="1642"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cs/>
              </w:rPr>
              <w:t>มีคุณภาพ</w:t>
            </w:r>
          </w:p>
        </w:tc>
      </w:tr>
      <w:tr w:rsidR="006C53B6" w:rsidRPr="006C53B6" w:rsidTr="006C53B6">
        <w:tc>
          <w:tcPr>
            <w:tcW w:w="43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w:t>
            </w:r>
          </w:p>
        </w:tc>
        <w:tc>
          <w:tcPr>
            <w:tcW w:w="15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0.787</w:t>
            </w:r>
          </w:p>
        </w:tc>
        <w:tc>
          <w:tcPr>
            <w:tcW w:w="1399"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0.872</w:t>
            </w:r>
          </w:p>
        </w:tc>
        <w:tc>
          <w:tcPr>
            <w:tcW w:w="1642"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cs/>
              </w:rPr>
              <w:t>มีคุณภาพ</w:t>
            </w:r>
          </w:p>
        </w:tc>
      </w:tr>
      <w:tr w:rsidR="006C53B6" w:rsidRPr="006C53B6" w:rsidTr="006C53B6">
        <w:tc>
          <w:tcPr>
            <w:tcW w:w="43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3</w:t>
            </w:r>
          </w:p>
        </w:tc>
        <w:tc>
          <w:tcPr>
            <w:tcW w:w="15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0.699</w:t>
            </w:r>
          </w:p>
        </w:tc>
        <w:tc>
          <w:tcPr>
            <w:tcW w:w="1399"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0.884</w:t>
            </w:r>
          </w:p>
        </w:tc>
        <w:tc>
          <w:tcPr>
            <w:tcW w:w="1642"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cs/>
              </w:rPr>
              <w:t>มีคุณภาพ</w:t>
            </w:r>
          </w:p>
        </w:tc>
      </w:tr>
      <w:tr w:rsidR="006C53B6" w:rsidRPr="006C53B6" w:rsidTr="006C53B6">
        <w:tc>
          <w:tcPr>
            <w:tcW w:w="43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4</w:t>
            </w:r>
          </w:p>
        </w:tc>
        <w:tc>
          <w:tcPr>
            <w:tcW w:w="15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0.605</w:t>
            </w:r>
          </w:p>
        </w:tc>
        <w:tc>
          <w:tcPr>
            <w:tcW w:w="1399"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0.890</w:t>
            </w:r>
          </w:p>
        </w:tc>
        <w:tc>
          <w:tcPr>
            <w:tcW w:w="1642"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cs/>
              </w:rPr>
              <w:t>มีคุณภาพ</w:t>
            </w:r>
          </w:p>
        </w:tc>
      </w:tr>
      <w:tr w:rsidR="006C53B6" w:rsidRPr="006C53B6" w:rsidTr="006C53B6">
        <w:tc>
          <w:tcPr>
            <w:tcW w:w="43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5</w:t>
            </w:r>
          </w:p>
        </w:tc>
        <w:tc>
          <w:tcPr>
            <w:tcW w:w="15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0.809</w:t>
            </w:r>
          </w:p>
        </w:tc>
        <w:tc>
          <w:tcPr>
            <w:tcW w:w="1399"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0.870</w:t>
            </w:r>
          </w:p>
        </w:tc>
        <w:tc>
          <w:tcPr>
            <w:tcW w:w="1642"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cs/>
              </w:rPr>
              <w:t>มีคุณภาพ</w:t>
            </w:r>
          </w:p>
        </w:tc>
      </w:tr>
      <w:tr w:rsidR="006C53B6" w:rsidRPr="006C53B6" w:rsidTr="006C53B6">
        <w:tc>
          <w:tcPr>
            <w:tcW w:w="43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6</w:t>
            </w:r>
          </w:p>
        </w:tc>
        <w:tc>
          <w:tcPr>
            <w:tcW w:w="15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0.783</w:t>
            </w:r>
          </w:p>
        </w:tc>
        <w:tc>
          <w:tcPr>
            <w:tcW w:w="1399"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0.873</w:t>
            </w:r>
          </w:p>
        </w:tc>
        <w:tc>
          <w:tcPr>
            <w:tcW w:w="1642"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cs/>
              </w:rPr>
              <w:t>มีคุณภาพ</w:t>
            </w:r>
          </w:p>
        </w:tc>
      </w:tr>
      <w:tr w:rsidR="006C53B6" w:rsidRPr="006C53B6" w:rsidTr="006C53B6">
        <w:tc>
          <w:tcPr>
            <w:tcW w:w="43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7</w:t>
            </w:r>
          </w:p>
        </w:tc>
        <w:tc>
          <w:tcPr>
            <w:tcW w:w="15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0.400</w:t>
            </w:r>
          </w:p>
        </w:tc>
        <w:tc>
          <w:tcPr>
            <w:tcW w:w="1399"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0.905</w:t>
            </w:r>
          </w:p>
        </w:tc>
        <w:tc>
          <w:tcPr>
            <w:tcW w:w="1642"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cs/>
              </w:rPr>
              <w:t>มีคุณภาพ</w:t>
            </w:r>
          </w:p>
        </w:tc>
      </w:tr>
      <w:tr w:rsidR="006C53B6" w:rsidRPr="006C53B6" w:rsidTr="006C53B6">
        <w:tc>
          <w:tcPr>
            <w:tcW w:w="43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8</w:t>
            </w:r>
          </w:p>
        </w:tc>
        <w:tc>
          <w:tcPr>
            <w:tcW w:w="15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0.651</w:t>
            </w:r>
          </w:p>
        </w:tc>
        <w:tc>
          <w:tcPr>
            <w:tcW w:w="1399"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0.886</w:t>
            </w:r>
          </w:p>
        </w:tc>
        <w:tc>
          <w:tcPr>
            <w:tcW w:w="1642"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cs/>
              </w:rPr>
              <w:t>มีคุณภาพ</w:t>
            </w:r>
          </w:p>
        </w:tc>
      </w:tr>
    </w:tbl>
    <w:p w:rsidR="006C53B6" w:rsidRPr="006C53B6" w:rsidRDefault="006C53B6" w:rsidP="006C53B6">
      <w:pPr>
        <w:tabs>
          <w:tab w:val="left" w:pos="720"/>
        </w:tabs>
        <w:rPr>
          <w:rFonts w:ascii="TH SarabunPSK" w:eastAsia="Calibri" w:hAnsi="TH SarabunPSK" w:cs="TH SarabunPSK"/>
          <w:sz w:val="32"/>
          <w:szCs w:val="32"/>
        </w:rPr>
      </w:pPr>
      <w:r w:rsidRPr="006C53B6">
        <w:rPr>
          <w:rFonts w:ascii="TH SarabunPSK" w:eastAsia="Calibri" w:hAnsi="TH SarabunPSK" w:cs="TH SarabunPSK"/>
          <w:sz w:val="32"/>
          <w:szCs w:val="32"/>
          <w:cs/>
        </w:rPr>
        <w:lastRenderedPageBreak/>
        <w:t xml:space="preserve">ค่าความเชื่อมั่นทั้งฉบับ = </w:t>
      </w:r>
      <w:r w:rsidRPr="006C53B6">
        <w:rPr>
          <w:rFonts w:ascii="TH SarabunPSK" w:eastAsia="Calibri" w:hAnsi="TH SarabunPSK" w:cs="TH SarabunPSK"/>
          <w:sz w:val="32"/>
          <w:szCs w:val="32"/>
        </w:rPr>
        <w:t>0.896</w:t>
      </w:r>
    </w:p>
    <w:p w:rsidR="006C53B6" w:rsidRPr="006C53B6" w:rsidRDefault="006C53B6" w:rsidP="006C53B6">
      <w:pPr>
        <w:tabs>
          <w:tab w:val="left" w:pos="720"/>
        </w:tabs>
        <w:rPr>
          <w:rFonts w:ascii="Angsana New" w:eastAsia="Calibri" w:hAnsi="Angsana New" w:cs="Angsana New"/>
          <w:sz w:val="32"/>
          <w:szCs w:val="32"/>
        </w:rPr>
      </w:pPr>
    </w:p>
    <w:p w:rsidR="0066427A" w:rsidRPr="0066427A" w:rsidRDefault="00E9347C" w:rsidP="0066427A">
      <w:pPr>
        <w:rPr>
          <w:rFonts w:ascii="Angsana New" w:hAnsi="Angsana New" w:cs="Angsana New"/>
          <w:b/>
          <w:bCs/>
          <w:sz w:val="32"/>
          <w:szCs w:val="32"/>
        </w:rPr>
      </w:pPr>
      <w:r>
        <w:rPr>
          <w:rFonts w:ascii="TH SarabunPSK" w:eastAsia="Cordia New" w:hAnsi="TH SarabunPSK" w:cs="TH SarabunPSK"/>
          <w:noProof/>
          <w:sz w:val="32"/>
          <w:szCs w:val="32"/>
        </w:rPr>
        <mc:AlternateContent>
          <mc:Choice Requires="wps">
            <w:drawing>
              <wp:anchor distT="0" distB="0" distL="114300" distR="114300" simplePos="0" relativeHeight="251715584" behindDoc="0" locked="0" layoutInCell="1" allowOverlap="1" wp14:anchorId="6F8F29C4" wp14:editId="6242248F">
                <wp:simplePos x="0" y="0"/>
                <wp:positionH relativeFrom="margin">
                  <wp:align>center</wp:align>
                </wp:positionH>
                <wp:positionV relativeFrom="paragraph">
                  <wp:posOffset>-643255</wp:posOffset>
                </wp:positionV>
                <wp:extent cx="254977" cy="263770"/>
                <wp:effectExtent l="0" t="0" r="0" b="3175"/>
                <wp:wrapNone/>
                <wp:docPr id="47" name="สี่เหลี่ยมผืนผ้า 47"/>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632D30" id="สี่เหลี่ยมผืนผ้า 47" o:spid="_x0000_s1026" style="position:absolute;margin-left:0;margin-top:-50.65pt;width:20.1pt;height:20.75pt;z-index:2517155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" fillcolor="white [3212]" stroked="f" strokeweight="1pt">
                <w10:wrap anchorx="margin"/>
              </v:rect>
            </w:pict>
          </mc:Fallback>
        </mc:AlternateContent>
      </w: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Default="0066427A" w:rsidP="0066427A">
      <w:pPr>
        <w:jc w:val="center"/>
        <w:rPr>
          <w:rFonts w:ascii="Angsana New" w:hAnsi="Angsana New" w:cs="Angsana New"/>
          <w:b/>
          <w:bCs/>
          <w:sz w:val="40"/>
          <w:szCs w:val="40"/>
        </w:rPr>
      </w:pPr>
    </w:p>
    <w:p w:rsidR="006C53B6" w:rsidRDefault="006C53B6" w:rsidP="0066427A">
      <w:pPr>
        <w:jc w:val="center"/>
        <w:rPr>
          <w:rFonts w:ascii="Angsana New" w:hAnsi="Angsana New" w:cs="Angsana New"/>
          <w:b/>
          <w:bCs/>
          <w:sz w:val="40"/>
          <w:szCs w:val="40"/>
        </w:rPr>
      </w:pPr>
    </w:p>
    <w:p w:rsidR="006C53B6" w:rsidRDefault="006C53B6" w:rsidP="0066427A">
      <w:pPr>
        <w:jc w:val="center"/>
        <w:rPr>
          <w:rFonts w:ascii="Angsana New" w:hAnsi="Angsana New" w:cs="Angsana New"/>
          <w:b/>
          <w:bCs/>
          <w:sz w:val="40"/>
          <w:szCs w:val="40"/>
        </w:rPr>
      </w:pPr>
    </w:p>
    <w:p w:rsidR="006C53B6" w:rsidRDefault="006C53B6" w:rsidP="0066427A">
      <w:pPr>
        <w:jc w:val="center"/>
        <w:rPr>
          <w:rFonts w:ascii="Angsana New" w:hAnsi="Angsana New" w:cs="Angsana New"/>
          <w:b/>
          <w:bCs/>
          <w:sz w:val="40"/>
          <w:szCs w:val="40"/>
        </w:rPr>
      </w:pPr>
    </w:p>
    <w:p w:rsidR="006C53B6" w:rsidRDefault="006C53B6" w:rsidP="0066427A">
      <w:pPr>
        <w:jc w:val="center"/>
        <w:rPr>
          <w:rFonts w:ascii="Angsana New" w:hAnsi="Angsana New" w:cs="Angsana New"/>
          <w:b/>
          <w:bCs/>
          <w:sz w:val="40"/>
          <w:szCs w:val="40"/>
        </w:rPr>
      </w:pPr>
    </w:p>
    <w:p w:rsidR="006C53B6" w:rsidRDefault="006C53B6" w:rsidP="0066427A">
      <w:pPr>
        <w:jc w:val="center"/>
        <w:rPr>
          <w:rFonts w:ascii="Angsana New" w:hAnsi="Angsana New" w:cs="Angsana New"/>
          <w:b/>
          <w:bCs/>
          <w:sz w:val="40"/>
          <w:szCs w:val="40"/>
        </w:rPr>
      </w:pPr>
    </w:p>
    <w:p w:rsidR="006C53B6" w:rsidRPr="006C53B6" w:rsidRDefault="006C53B6" w:rsidP="006C53B6">
      <w:pPr>
        <w:tabs>
          <w:tab w:val="left" w:pos="720"/>
        </w:tabs>
        <w:spacing w:after="0"/>
        <w:rPr>
          <w:rFonts w:ascii="TH SarabunPSK" w:eastAsia="Calibri" w:hAnsi="TH SarabunPSK" w:cs="TH SarabunPSK"/>
          <w:sz w:val="32"/>
          <w:szCs w:val="32"/>
        </w:rPr>
      </w:pPr>
      <w:r w:rsidRPr="006C53B6">
        <w:rPr>
          <w:rFonts w:ascii="TH SarabunPSK" w:eastAsia="Calibri" w:hAnsi="TH SarabunPSK" w:cs="TH SarabunPSK"/>
          <w:sz w:val="32"/>
          <w:szCs w:val="32"/>
          <w:cs/>
        </w:rPr>
        <w:t xml:space="preserve">ตารางที่ </w:t>
      </w:r>
      <w:r w:rsidRPr="006C53B6">
        <w:rPr>
          <w:rFonts w:ascii="TH SarabunPSK" w:eastAsia="Calibri" w:hAnsi="TH SarabunPSK" w:cs="TH SarabunPSK"/>
          <w:sz w:val="32"/>
          <w:szCs w:val="32"/>
        </w:rPr>
        <w:t>2</w:t>
      </w:r>
      <w:r w:rsidRPr="006C53B6">
        <w:rPr>
          <w:rFonts w:ascii="TH SarabunPSK" w:eastAsia="Calibri" w:hAnsi="TH SarabunPSK" w:cs="TH SarabunPSK"/>
          <w:sz w:val="32"/>
          <w:szCs w:val="32"/>
          <w:cs/>
        </w:rPr>
        <w:t xml:space="preserve">  ค่าอำนาจการจำแนก และค่าความเชื่อมั่นของแบบสอบถามความคิดเห็นความ </w:t>
      </w:r>
    </w:p>
    <w:p w:rsidR="006C53B6" w:rsidRPr="006C53B6" w:rsidRDefault="006C53B6" w:rsidP="006C53B6">
      <w:pPr>
        <w:tabs>
          <w:tab w:val="left" w:pos="990"/>
        </w:tabs>
        <w:spacing w:after="0"/>
        <w:ind w:left="720"/>
        <w:rPr>
          <w:rFonts w:ascii="TH SarabunPSK" w:eastAsia="Calibri" w:hAnsi="TH SarabunPSK" w:cs="TH SarabunPSK"/>
          <w:sz w:val="32"/>
          <w:szCs w:val="32"/>
        </w:rPr>
      </w:pPr>
      <w:r w:rsidRPr="006C53B6">
        <w:rPr>
          <w:rFonts w:ascii="TH SarabunPSK" w:eastAsia="Calibri" w:hAnsi="TH SarabunPSK" w:cs="TH SarabunPSK"/>
          <w:sz w:val="32"/>
          <w:szCs w:val="32"/>
          <w:cs/>
        </w:rPr>
        <w:tab/>
        <w:t xml:space="preserve">แตกต่างระหว่างบุคคลของนักเรียนในชั้นเรียนตามที่นักเรียนพึงประสงค์ </w:t>
      </w:r>
    </w:p>
    <w:p w:rsidR="006C53B6" w:rsidRPr="006C53B6" w:rsidRDefault="006C53B6" w:rsidP="006C53B6">
      <w:pPr>
        <w:tabs>
          <w:tab w:val="left" w:pos="720"/>
        </w:tabs>
        <w:spacing w:after="120"/>
        <w:ind w:left="992" w:hanging="272"/>
        <w:rPr>
          <w:rFonts w:ascii="TH SarabunPSK" w:eastAsia="Calibri" w:hAnsi="TH SarabunPSK" w:cs="TH SarabunPSK"/>
          <w:sz w:val="32"/>
          <w:szCs w:val="32"/>
        </w:rPr>
      </w:pPr>
      <w:r w:rsidRPr="006C53B6">
        <w:rPr>
          <w:rFonts w:ascii="TH SarabunPSK" w:eastAsia="Calibri" w:hAnsi="TH SarabunPSK" w:cs="TH SarabunPSK"/>
          <w:sz w:val="32"/>
          <w:szCs w:val="32"/>
        </w:rPr>
        <w:tab/>
        <w:t>The Individual Classroom Environment Questionnaire (ICEQ): Preferred</w:t>
      </w:r>
    </w:p>
    <w:tbl>
      <w:tblPr>
        <w:tblW w:w="5000" w:type="pct"/>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699"/>
        <w:gridCol w:w="1746"/>
        <w:gridCol w:w="1919"/>
        <w:gridCol w:w="701"/>
        <w:gridCol w:w="1746"/>
        <w:gridCol w:w="1745"/>
      </w:tblGrid>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cs/>
              </w:rPr>
            </w:pPr>
            <w:r w:rsidRPr="006C53B6">
              <w:rPr>
                <w:rFonts w:ascii="TH SarabunPSK" w:eastAsia="Calibri" w:hAnsi="TH SarabunPSK" w:cs="TH SarabunPSK"/>
                <w:sz w:val="32"/>
                <w:szCs w:val="32"/>
                <w:cs/>
              </w:rPr>
              <w:t>ข้อที่</w:t>
            </w:r>
          </w:p>
        </w:tc>
        <w:tc>
          <w:tcPr>
            <w:tcW w:w="1020"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cs/>
              </w:rPr>
            </w:pPr>
            <w:r w:rsidRPr="006C53B6">
              <w:rPr>
                <w:rFonts w:ascii="TH SarabunPSK" w:eastAsia="Calibri" w:hAnsi="TH SarabunPSK" w:cs="TH SarabunPSK"/>
                <w:sz w:val="32"/>
                <w:szCs w:val="32"/>
                <w:cs/>
              </w:rPr>
              <w:t>ค่าอำนาจจำแนก</w:t>
            </w:r>
          </w:p>
        </w:tc>
        <w:tc>
          <w:tcPr>
            <w:tcW w:w="1121"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ค่าความเชื่อมั่น</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ข้อที่</w:t>
            </w:r>
          </w:p>
        </w:tc>
        <w:tc>
          <w:tcPr>
            <w:tcW w:w="1020"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cs/>
              </w:rPr>
            </w:pPr>
            <w:r w:rsidRPr="006C53B6">
              <w:rPr>
                <w:rFonts w:ascii="TH SarabunPSK" w:eastAsia="Calibri" w:hAnsi="TH SarabunPSK" w:cs="TH SarabunPSK"/>
                <w:sz w:val="32"/>
                <w:szCs w:val="32"/>
                <w:cs/>
              </w:rPr>
              <w:t>ค่าอำนาจจำแนก</w:t>
            </w:r>
          </w:p>
        </w:tc>
        <w:tc>
          <w:tcPr>
            <w:tcW w:w="1020"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ค่าความเชื่อมั่น</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lastRenderedPageBreak/>
              <w:t>1</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0.360</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0.707</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14</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0.238</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0.716</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0.410</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0.725</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15</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0.255</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0.721</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3</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0.287</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0.711</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16</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0.413</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0.730</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4</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0.227</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0.716</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17</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0.430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0.721</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5</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0.416</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0.704</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18</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0.227</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0.716</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6</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0.453</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0.702</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19</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0.421</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0.723</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7</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0.354</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0.708</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0.380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0.705</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8</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0.608</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0.683</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21</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0.298</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0.712</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9</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0.294</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0.711</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22</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0.350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0.731</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0.229</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0.716</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23</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0.433</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0.701</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11</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0.362</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0.708</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24</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0.278</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0.713</w:t>
            </w:r>
          </w:p>
        </w:tc>
      </w:tr>
      <w:tr w:rsidR="006C53B6" w:rsidRPr="006C53B6" w:rsidTr="006C53B6">
        <w:trPr>
          <w:trHeight w:val="450"/>
        </w:trPr>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12</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0.259</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0.714</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25</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0.510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0.723</w:t>
            </w:r>
          </w:p>
        </w:tc>
      </w:tr>
      <w:tr w:rsidR="006C53B6" w:rsidRPr="006C53B6" w:rsidTr="006C53B6">
        <w:trPr>
          <w:trHeight w:val="420"/>
        </w:trPr>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13</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0.252</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0.714</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p>
        </w:tc>
        <w:tc>
          <w:tcPr>
            <w:tcW w:w="1020"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p>
        </w:tc>
      </w:tr>
    </w:tbl>
    <w:p w:rsidR="006C53B6" w:rsidRPr="006C53B6" w:rsidRDefault="006C53B6" w:rsidP="006C53B6">
      <w:pPr>
        <w:tabs>
          <w:tab w:val="left" w:pos="720"/>
        </w:tabs>
        <w:rPr>
          <w:rFonts w:ascii="TH SarabunPSK" w:eastAsia="Calibri" w:hAnsi="TH SarabunPSK" w:cs="TH SarabunPSK"/>
          <w:sz w:val="32"/>
          <w:szCs w:val="32"/>
        </w:rPr>
      </w:pPr>
      <w:r w:rsidRPr="006C53B6">
        <w:rPr>
          <w:rFonts w:ascii="TH SarabunPSK" w:eastAsia="Calibri" w:hAnsi="TH SarabunPSK" w:cs="TH SarabunPSK"/>
          <w:sz w:val="32"/>
          <w:szCs w:val="32"/>
          <w:cs/>
        </w:rPr>
        <w:t xml:space="preserve">ค่าความเชื่อมั่นทั้งฉบับ </w:t>
      </w:r>
      <w:r w:rsidRPr="006C53B6">
        <w:rPr>
          <w:rFonts w:ascii="TH SarabunPSK" w:eastAsia="Calibri" w:hAnsi="TH SarabunPSK" w:cs="TH SarabunPSK"/>
          <w:sz w:val="32"/>
          <w:szCs w:val="32"/>
        </w:rPr>
        <w:t>= 0.722</w:t>
      </w:r>
    </w:p>
    <w:p w:rsidR="006C53B6" w:rsidRPr="006C53B6" w:rsidRDefault="006C53B6" w:rsidP="006C53B6">
      <w:pPr>
        <w:tabs>
          <w:tab w:val="left" w:pos="720"/>
        </w:tabs>
        <w:rPr>
          <w:rFonts w:ascii="TH SarabunPSK" w:eastAsia="Calibri" w:hAnsi="TH SarabunPSK" w:cs="TH SarabunPSK"/>
          <w:sz w:val="32"/>
          <w:szCs w:val="32"/>
        </w:rPr>
      </w:pPr>
    </w:p>
    <w:p w:rsidR="006C53B6" w:rsidRPr="006C53B6" w:rsidRDefault="006C53B6" w:rsidP="0066427A">
      <w:pPr>
        <w:jc w:val="center"/>
        <w:rPr>
          <w:rFonts w:ascii="Angsana New" w:hAnsi="Angsana New" w:cs="Angsana New"/>
          <w:b/>
          <w:bCs/>
          <w:sz w:val="40"/>
          <w:szCs w:val="40"/>
        </w:rPr>
      </w:pPr>
    </w:p>
    <w:p w:rsidR="006C53B6" w:rsidRDefault="006C53B6" w:rsidP="0066427A">
      <w:pPr>
        <w:jc w:val="center"/>
        <w:rPr>
          <w:rFonts w:ascii="Angsana New" w:hAnsi="Angsana New" w:cs="Angsana New"/>
          <w:b/>
          <w:bCs/>
          <w:sz w:val="40"/>
          <w:szCs w:val="40"/>
        </w:rPr>
      </w:pPr>
    </w:p>
    <w:p w:rsidR="006C53B6" w:rsidRDefault="006C53B6" w:rsidP="0066427A">
      <w:pPr>
        <w:jc w:val="center"/>
        <w:rPr>
          <w:rFonts w:ascii="Angsana New" w:hAnsi="Angsana New" w:cs="Angsana New"/>
          <w:b/>
          <w:bCs/>
          <w:sz w:val="40"/>
          <w:szCs w:val="40"/>
        </w:rPr>
      </w:pPr>
    </w:p>
    <w:p w:rsidR="006C53B6" w:rsidRDefault="006C53B6" w:rsidP="0066427A">
      <w:pPr>
        <w:jc w:val="center"/>
        <w:rPr>
          <w:rFonts w:ascii="Angsana New" w:hAnsi="Angsana New" w:cs="Angsana New"/>
          <w:b/>
          <w:bCs/>
          <w:sz w:val="40"/>
          <w:szCs w:val="40"/>
        </w:rPr>
      </w:pPr>
    </w:p>
    <w:p w:rsidR="006C53B6" w:rsidRDefault="006C53B6" w:rsidP="0066427A">
      <w:pPr>
        <w:jc w:val="center"/>
        <w:rPr>
          <w:rFonts w:ascii="Angsana New" w:hAnsi="Angsana New" w:cs="Angsana New"/>
          <w:b/>
          <w:bCs/>
          <w:sz w:val="40"/>
          <w:szCs w:val="40"/>
        </w:rPr>
      </w:pPr>
    </w:p>
    <w:p w:rsidR="0066427A" w:rsidRDefault="0066427A"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Pr="006C53B6" w:rsidRDefault="006C53B6" w:rsidP="006C53B6">
      <w:pPr>
        <w:tabs>
          <w:tab w:val="left" w:pos="720"/>
        </w:tabs>
        <w:spacing w:after="0"/>
        <w:rPr>
          <w:rFonts w:ascii="TH SarabunPSK" w:eastAsia="Calibri" w:hAnsi="TH SarabunPSK" w:cs="TH SarabunPSK"/>
          <w:sz w:val="32"/>
          <w:szCs w:val="32"/>
        </w:rPr>
      </w:pPr>
      <w:r w:rsidRPr="006C53B6">
        <w:rPr>
          <w:rFonts w:ascii="TH SarabunPSK" w:eastAsia="Calibri" w:hAnsi="TH SarabunPSK" w:cs="TH SarabunPSK"/>
          <w:sz w:val="32"/>
          <w:szCs w:val="32"/>
          <w:cs/>
        </w:rPr>
        <w:t xml:space="preserve">ตารางที่ </w:t>
      </w:r>
      <w:r w:rsidRPr="006C53B6">
        <w:rPr>
          <w:rFonts w:ascii="TH SarabunPSK" w:eastAsia="Calibri" w:hAnsi="TH SarabunPSK" w:cs="TH SarabunPSK"/>
          <w:sz w:val="32"/>
          <w:szCs w:val="32"/>
        </w:rPr>
        <w:t>3</w:t>
      </w:r>
      <w:r w:rsidRPr="006C53B6">
        <w:rPr>
          <w:rFonts w:ascii="TH SarabunPSK" w:eastAsia="Calibri" w:hAnsi="TH SarabunPSK" w:cs="TH SarabunPSK"/>
          <w:sz w:val="32"/>
          <w:szCs w:val="32"/>
          <w:cs/>
        </w:rPr>
        <w:t xml:space="preserve"> ค่าอำนาจการจำแนก และค่าความเชื่อมั่นของแบบสอบถามความคิดเห็นความ       </w:t>
      </w:r>
    </w:p>
    <w:p w:rsidR="006C53B6" w:rsidRPr="006C53B6" w:rsidRDefault="006C53B6" w:rsidP="006C53B6">
      <w:pPr>
        <w:tabs>
          <w:tab w:val="left" w:pos="900"/>
        </w:tabs>
        <w:spacing w:after="0"/>
        <w:ind w:left="900"/>
        <w:rPr>
          <w:rFonts w:ascii="TH SarabunPSK" w:eastAsia="Calibri" w:hAnsi="TH SarabunPSK" w:cs="TH SarabunPSK"/>
          <w:sz w:val="32"/>
          <w:szCs w:val="32"/>
        </w:rPr>
      </w:pPr>
      <w:r w:rsidRPr="006C53B6">
        <w:rPr>
          <w:rFonts w:ascii="TH SarabunPSK" w:eastAsia="Calibri" w:hAnsi="TH SarabunPSK" w:cs="TH SarabunPSK"/>
          <w:sz w:val="32"/>
          <w:szCs w:val="32"/>
          <w:cs/>
        </w:rPr>
        <w:t xml:space="preserve">แตกต่างระหว่างบุคคลของนักเรียนในชั้นเรียนตามที่นักเรียนตามสภาพจริง </w:t>
      </w:r>
    </w:p>
    <w:p w:rsidR="006C53B6" w:rsidRPr="006C53B6" w:rsidRDefault="006C53B6" w:rsidP="006C53B6">
      <w:pPr>
        <w:tabs>
          <w:tab w:val="left" w:pos="900"/>
        </w:tabs>
        <w:spacing w:after="120"/>
        <w:ind w:left="902"/>
        <w:rPr>
          <w:rFonts w:ascii="TH SarabunPSK" w:eastAsia="Calibri" w:hAnsi="TH SarabunPSK" w:cs="TH SarabunPSK"/>
          <w:sz w:val="32"/>
          <w:szCs w:val="32"/>
        </w:rPr>
      </w:pPr>
      <w:r w:rsidRPr="006C53B6">
        <w:rPr>
          <w:rFonts w:ascii="TH SarabunPSK" w:eastAsia="Calibri" w:hAnsi="TH SarabunPSK" w:cs="TH SarabunPSK"/>
          <w:sz w:val="32"/>
          <w:szCs w:val="32"/>
        </w:rPr>
        <w:t>The Individual Classroom Environment Questionnaire (ICEQ): Actual</w:t>
      </w:r>
    </w:p>
    <w:tbl>
      <w:tblPr>
        <w:tblW w:w="5000" w:type="pct"/>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699"/>
        <w:gridCol w:w="1746"/>
        <w:gridCol w:w="1919"/>
        <w:gridCol w:w="701"/>
        <w:gridCol w:w="1746"/>
        <w:gridCol w:w="1745"/>
      </w:tblGrid>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cs/>
              </w:rPr>
            </w:pPr>
            <w:r w:rsidRPr="006C53B6">
              <w:rPr>
                <w:rFonts w:ascii="TH SarabunPSK" w:eastAsia="Calibri" w:hAnsi="TH SarabunPSK" w:cs="TH SarabunPSK"/>
                <w:sz w:val="32"/>
                <w:szCs w:val="32"/>
                <w:cs/>
              </w:rPr>
              <w:t>ข้อที่</w:t>
            </w:r>
          </w:p>
        </w:tc>
        <w:tc>
          <w:tcPr>
            <w:tcW w:w="1020"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cs/>
              </w:rPr>
            </w:pPr>
            <w:r w:rsidRPr="006C53B6">
              <w:rPr>
                <w:rFonts w:ascii="TH SarabunPSK" w:eastAsia="Calibri" w:hAnsi="TH SarabunPSK" w:cs="TH SarabunPSK"/>
                <w:sz w:val="32"/>
                <w:szCs w:val="32"/>
                <w:cs/>
              </w:rPr>
              <w:t>ค่าอำนาจจำแนก</w:t>
            </w:r>
          </w:p>
        </w:tc>
        <w:tc>
          <w:tcPr>
            <w:tcW w:w="1121"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ค่าความเชื่อมั่น</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ข้อที่</w:t>
            </w:r>
          </w:p>
        </w:tc>
        <w:tc>
          <w:tcPr>
            <w:tcW w:w="1020"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cs/>
              </w:rPr>
            </w:pPr>
            <w:r w:rsidRPr="006C53B6">
              <w:rPr>
                <w:rFonts w:ascii="TH SarabunPSK" w:eastAsia="Calibri" w:hAnsi="TH SarabunPSK" w:cs="TH SarabunPSK"/>
                <w:sz w:val="32"/>
                <w:szCs w:val="32"/>
                <w:cs/>
              </w:rPr>
              <w:t>ค่าอำนาจจำแนก</w:t>
            </w:r>
          </w:p>
        </w:tc>
        <w:tc>
          <w:tcPr>
            <w:tcW w:w="1020"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ค่าความเชื่อมั่น</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0.341</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0.698</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14</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0.350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0.698</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0.580</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0.716</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15</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0.235</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0.706</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3</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0.350</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0.721</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16</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0.589</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0.709</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4</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0.413</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0.724</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17</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0.220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0.708</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5</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0.565</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0.683</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18</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0.380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0.718</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6</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0.408</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0.713</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19</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0.386</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0.695</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7</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0.312</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0.701</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0.278</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0.703</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8</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0.330</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0.698</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21</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0.423</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0.715</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9</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0.271</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0.712</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22</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0.282</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0.702</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0.368</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0.695</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23</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0.230</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0.706</w:t>
            </w:r>
          </w:p>
        </w:tc>
      </w:tr>
      <w:tr w:rsidR="006C53B6" w:rsidRPr="006C53B6" w:rsidTr="006C53B6">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11</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0.346</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0.699</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24</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0.499</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0.684</w:t>
            </w:r>
          </w:p>
        </w:tc>
      </w:tr>
      <w:tr w:rsidR="006C53B6" w:rsidRPr="006C53B6" w:rsidTr="006C53B6">
        <w:trPr>
          <w:trHeight w:val="450"/>
        </w:trPr>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12</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0.274</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0.703</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25</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0.228</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0.706</w:t>
            </w:r>
          </w:p>
        </w:tc>
      </w:tr>
      <w:tr w:rsidR="006C53B6" w:rsidRPr="006C53B6" w:rsidTr="006C53B6">
        <w:trPr>
          <w:trHeight w:val="420"/>
        </w:trPr>
        <w:tc>
          <w:tcPr>
            <w:tcW w:w="408"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13</w:t>
            </w: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0.418</w:t>
            </w:r>
          </w:p>
        </w:tc>
        <w:tc>
          <w:tcPr>
            <w:tcW w:w="1121"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r w:rsidRPr="006C53B6">
              <w:rPr>
                <w:rFonts w:ascii="TH SarabunPSK" w:eastAsia="Calibri" w:hAnsi="TH SarabunPSK" w:cs="TH SarabunPSK"/>
                <w:color w:val="000000"/>
                <w:sz w:val="32"/>
                <w:szCs w:val="32"/>
              </w:rPr>
              <w:t>0.693</w:t>
            </w:r>
          </w:p>
        </w:tc>
        <w:tc>
          <w:tcPr>
            <w:tcW w:w="409"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p>
        </w:tc>
        <w:tc>
          <w:tcPr>
            <w:tcW w:w="1020" w:type="pct"/>
            <w:shd w:val="clear" w:color="auto" w:fill="auto"/>
          </w:tcPr>
          <w:p w:rsidR="006C53B6" w:rsidRPr="006C53B6" w:rsidRDefault="006C53B6" w:rsidP="006C53B6">
            <w:pPr>
              <w:autoSpaceDE w:val="0"/>
              <w:autoSpaceDN w:val="0"/>
              <w:adjustRightInd w:val="0"/>
              <w:spacing w:after="0" w:line="320" w:lineRule="atLeast"/>
              <w:ind w:left="60" w:right="60"/>
              <w:jc w:val="center"/>
              <w:rPr>
                <w:rFonts w:ascii="TH SarabunPSK" w:eastAsia="Calibri" w:hAnsi="TH SarabunPSK" w:cs="TH SarabunPSK"/>
                <w:color w:val="000000"/>
                <w:sz w:val="32"/>
                <w:szCs w:val="32"/>
              </w:rPr>
            </w:pPr>
          </w:p>
        </w:tc>
        <w:tc>
          <w:tcPr>
            <w:tcW w:w="1020" w:type="pct"/>
            <w:shd w:val="clear" w:color="auto" w:fill="auto"/>
          </w:tcPr>
          <w:p w:rsidR="006C53B6" w:rsidRPr="006C53B6" w:rsidRDefault="006C53B6" w:rsidP="006C53B6">
            <w:pPr>
              <w:tabs>
                <w:tab w:val="left" w:pos="720"/>
              </w:tabs>
              <w:spacing w:after="0" w:line="240" w:lineRule="auto"/>
              <w:jc w:val="center"/>
              <w:rPr>
                <w:rFonts w:ascii="TH SarabunPSK" w:eastAsia="Calibri" w:hAnsi="TH SarabunPSK" w:cs="TH SarabunPSK"/>
                <w:sz w:val="32"/>
                <w:szCs w:val="32"/>
              </w:rPr>
            </w:pPr>
          </w:p>
        </w:tc>
      </w:tr>
    </w:tbl>
    <w:p w:rsidR="006C53B6" w:rsidRPr="006C53B6" w:rsidRDefault="006C53B6" w:rsidP="006C53B6">
      <w:pPr>
        <w:tabs>
          <w:tab w:val="left" w:pos="720"/>
        </w:tabs>
        <w:rPr>
          <w:rFonts w:ascii="TH SarabunPSK" w:eastAsia="Calibri" w:hAnsi="TH SarabunPSK" w:cs="TH SarabunPSK"/>
          <w:sz w:val="32"/>
          <w:szCs w:val="32"/>
        </w:rPr>
      </w:pPr>
      <w:r w:rsidRPr="006C53B6">
        <w:rPr>
          <w:rFonts w:ascii="TH SarabunPSK" w:eastAsia="Calibri" w:hAnsi="TH SarabunPSK" w:cs="TH SarabunPSK"/>
          <w:sz w:val="32"/>
          <w:szCs w:val="32"/>
          <w:cs/>
        </w:rPr>
        <w:lastRenderedPageBreak/>
        <w:t xml:space="preserve">ค่าความเชื่อมั่นทั้งฉบับ </w:t>
      </w:r>
      <w:r w:rsidRPr="006C53B6">
        <w:rPr>
          <w:rFonts w:ascii="TH SarabunPSK" w:eastAsia="Calibri" w:hAnsi="TH SarabunPSK" w:cs="TH SarabunPSK"/>
          <w:sz w:val="32"/>
          <w:szCs w:val="32"/>
        </w:rPr>
        <w:t>= 0.713</w:t>
      </w:r>
    </w:p>
    <w:p w:rsidR="006C53B6" w:rsidRP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Pr="006C53B6" w:rsidRDefault="006C53B6" w:rsidP="006C53B6">
      <w:pPr>
        <w:tabs>
          <w:tab w:val="left" w:pos="720"/>
        </w:tabs>
        <w:spacing w:after="0" w:line="240" w:lineRule="auto"/>
        <w:rPr>
          <w:rFonts w:ascii="TH SarabunPSK" w:eastAsia="Calibri" w:hAnsi="TH SarabunPSK" w:cs="TH SarabunPSK"/>
          <w:sz w:val="32"/>
          <w:szCs w:val="32"/>
        </w:rPr>
      </w:pPr>
      <w:r w:rsidRPr="006C53B6">
        <w:rPr>
          <w:rFonts w:ascii="TH SarabunPSK" w:eastAsia="Calibri" w:hAnsi="TH SarabunPSK" w:cs="TH SarabunPSK"/>
          <w:sz w:val="32"/>
          <w:szCs w:val="32"/>
          <w:cs/>
        </w:rPr>
        <w:t xml:space="preserve">ตารางที่ </w:t>
      </w:r>
      <w:r w:rsidRPr="006C53B6">
        <w:rPr>
          <w:rFonts w:ascii="TH SarabunPSK" w:eastAsia="Calibri" w:hAnsi="TH SarabunPSK" w:cs="TH SarabunPSK"/>
          <w:sz w:val="32"/>
          <w:szCs w:val="32"/>
        </w:rPr>
        <w:t xml:space="preserve">4 </w:t>
      </w:r>
      <w:r w:rsidRPr="006C53B6">
        <w:rPr>
          <w:rFonts w:ascii="TH SarabunPSK" w:eastAsia="Calibri" w:hAnsi="TH SarabunPSK" w:cs="TH SarabunPSK"/>
          <w:sz w:val="32"/>
          <w:szCs w:val="32"/>
          <w:cs/>
        </w:rPr>
        <w:t xml:space="preserve"> แสดงค่าการวิเคราะห์องค์ประกอบเชิงยืนยันเป็นรายข้อของเครื่องมือวิจัย </w:t>
      </w:r>
    </w:p>
    <w:p w:rsidR="006C53B6" w:rsidRDefault="006C53B6" w:rsidP="00637B93">
      <w:pPr>
        <w:tabs>
          <w:tab w:val="left" w:pos="990"/>
        </w:tabs>
        <w:spacing w:after="0" w:line="240" w:lineRule="auto"/>
        <w:ind w:left="990" w:hanging="990"/>
        <w:rPr>
          <w:rFonts w:ascii="TH SarabunPSK" w:eastAsia="Calibri" w:hAnsi="TH SarabunPSK" w:cs="TH SarabunPSK"/>
          <w:sz w:val="32"/>
          <w:szCs w:val="32"/>
        </w:rPr>
      </w:pPr>
      <w:r w:rsidRPr="006C53B6">
        <w:rPr>
          <w:rFonts w:ascii="TH SarabunPSK" w:eastAsia="Calibri" w:hAnsi="TH SarabunPSK" w:cs="TH SarabunPSK"/>
          <w:sz w:val="32"/>
          <w:szCs w:val="32"/>
        </w:rPr>
        <w:tab/>
      </w:r>
      <w:r w:rsidR="00637B93">
        <w:rPr>
          <w:rFonts w:ascii="TH SarabunPSK" w:eastAsia="Calibri" w:hAnsi="TH SarabunPSK" w:cs="TH SarabunPSK"/>
          <w:sz w:val="32"/>
          <w:szCs w:val="32"/>
          <w:cs/>
        </w:rPr>
        <w:t>ตาม</w:t>
      </w:r>
      <w:r w:rsidRPr="006C53B6">
        <w:rPr>
          <w:rFonts w:ascii="TH SarabunPSK" w:eastAsia="Calibri" w:hAnsi="TH SarabunPSK" w:cs="TH SarabunPSK"/>
          <w:sz w:val="32"/>
          <w:szCs w:val="32"/>
          <w:cs/>
        </w:rPr>
        <w:t>สภาพที่เป็นจริง  และตามสภาพที่พึงประสงค์</w:t>
      </w:r>
    </w:p>
    <w:p w:rsidR="00637B93" w:rsidRPr="006C53B6" w:rsidRDefault="00637B93" w:rsidP="00637B93">
      <w:pPr>
        <w:tabs>
          <w:tab w:val="left" w:pos="990"/>
        </w:tabs>
        <w:spacing w:after="0" w:line="240" w:lineRule="auto"/>
        <w:ind w:left="990" w:hanging="990"/>
        <w:rPr>
          <w:rFonts w:ascii="TH SarabunPSK" w:eastAsia="Calibri" w:hAnsi="TH SarabunPSK" w:cs="TH SarabunPSK"/>
          <w:sz w:val="32"/>
          <w:szCs w:val="32"/>
        </w:rPr>
      </w:pPr>
      <w:r>
        <w:rPr>
          <w:rFonts w:ascii="TH SarabunPSK" w:eastAsia="Calibri" w:hAnsi="TH SarabunPSK" w:cs="TH SarabunPSK"/>
          <w:sz w:val="32"/>
          <w:szCs w:val="32"/>
        </w:rPr>
        <w:tab/>
      </w:r>
      <w:r w:rsidRPr="006C53B6">
        <w:rPr>
          <w:rFonts w:ascii="TH SarabunPSK" w:eastAsia="Calibri" w:hAnsi="TH SarabunPSK" w:cs="TH SarabunPSK"/>
          <w:sz w:val="32"/>
          <w:szCs w:val="32"/>
        </w:rPr>
        <w:t>The  Individual Classroom Environment Questionnaire (ICEQ)</w:t>
      </w:r>
    </w:p>
    <w:p w:rsidR="006C53B6" w:rsidRPr="006C53B6" w:rsidRDefault="006C53B6" w:rsidP="006C53B6">
      <w:pPr>
        <w:tabs>
          <w:tab w:val="left" w:pos="720"/>
        </w:tabs>
        <w:spacing w:after="0" w:line="240" w:lineRule="auto"/>
        <w:ind w:left="720" w:hanging="720"/>
        <w:rPr>
          <w:rFonts w:ascii="TH SarabunPSK" w:eastAsia="Calibri" w:hAnsi="TH SarabunPSK" w:cs="TH SarabunPSK"/>
          <w:sz w:val="12"/>
          <w:szCs w:val="12"/>
        </w:rPr>
      </w:pPr>
    </w:p>
    <w:tbl>
      <w:tblPr>
        <w:tblW w:w="5000" w:type="pct"/>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3751"/>
        <w:gridCol w:w="2476"/>
        <w:gridCol w:w="2329"/>
      </w:tblGrid>
      <w:tr w:rsidR="006C53B6" w:rsidRPr="006C53B6" w:rsidTr="006C53B6">
        <w:tc>
          <w:tcPr>
            <w:tcW w:w="2192" w:type="pct"/>
            <w:vMerge w:val="restart"/>
            <w:shd w:val="clear" w:color="auto" w:fill="auto"/>
            <w:vAlign w:val="center"/>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พฤติกรรม</w:t>
            </w:r>
          </w:p>
        </w:tc>
        <w:tc>
          <w:tcPr>
            <w:tcW w:w="2808" w:type="pct"/>
            <w:gridSpan w:val="2"/>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ค่าการวิเคราะห์องค์ประกอบเชิงยืนยันเป็นรายข้อ</w:t>
            </w:r>
          </w:p>
        </w:tc>
      </w:tr>
      <w:tr w:rsidR="006C53B6" w:rsidRPr="006C53B6" w:rsidTr="006C53B6">
        <w:tc>
          <w:tcPr>
            <w:tcW w:w="2192" w:type="pct"/>
            <w:vMerge/>
            <w:shd w:val="clear" w:color="auto" w:fill="auto"/>
          </w:tcPr>
          <w:p w:rsidR="006C53B6" w:rsidRPr="006C53B6" w:rsidRDefault="006C53B6" w:rsidP="006C53B6">
            <w:pPr>
              <w:tabs>
                <w:tab w:val="left" w:pos="1134"/>
              </w:tabs>
              <w:spacing w:after="0" w:line="240" w:lineRule="auto"/>
              <w:rPr>
                <w:rFonts w:ascii="TH SarabunPSK" w:eastAsia="Calibri" w:hAnsi="TH SarabunPSK" w:cs="TH SarabunPSK"/>
                <w:sz w:val="32"/>
                <w:szCs w:val="32"/>
              </w:rPr>
            </w:pPr>
          </w:p>
        </w:tc>
        <w:tc>
          <w:tcPr>
            <w:tcW w:w="1447"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ตามสภาพที่พึงประสงค์</w:t>
            </w:r>
          </w:p>
        </w:tc>
        <w:tc>
          <w:tcPr>
            <w:tcW w:w="1361"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cs/>
              </w:rPr>
              <w:t>สภาพที่เป็นจริง</w:t>
            </w:r>
          </w:p>
        </w:tc>
      </w:tr>
      <w:tr w:rsidR="006C53B6" w:rsidRPr="006C53B6" w:rsidTr="006C53B6">
        <w:tc>
          <w:tcPr>
            <w:tcW w:w="2192" w:type="pct"/>
            <w:shd w:val="clear" w:color="auto" w:fill="auto"/>
          </w:tcPr>
          <w:p w:rsidR="006C53B6" w:rsidRPr="006C53B6" w:rsidRDefault="006C53B6" w:rsidP="006C53B6">
            <w:pPr>
              <w:tabs>
                <w:tab w:val="left" w:pos="1134"/>
              </w:tabs>
              <w:spacing w:after="0" w:line="240" w:lineRule="auto"/>
              <w:rPr>
                <w:rFonts w:ascii="TH SarabunPSK" w:eastAsia="Calibri" w:hAnsi="TH SarabunPSK" w:cs="TH SarabunPSK"/>
                <w:sz w:val="32"/>
                <w:szCs w:val="32"/>
                <w:cs/>
              </w:rPr>
            </w:pPr>
            <w:r w:rsidRPr="006C53B6">
              <w:rPr>
                <w:rFonts w:ascii="TH SarabunPSK" w:eastAsia="Calibri" w:hAnsi="TH SarabunPSK" w:cs="TH SarabunPSK"/>
                <w:color w:val="000000"/>
                <w:sz w:val="32"/>
                <w:szCs w:val="32"/>
                <w:lang w:bidi="lo-LA"/>
              </w:rPr>
              <w:t xml:space="preserve">1. </w:t>
            </w:r>
            <w:r w:rsidRPr="006C53B6">
              <w:rPr>
                <w:rFonts w:ascii="TH SarabunPSK" w:eastAsia="Calibri" w:hAnsi="TH SarabunPSK" w:cs="TH SarabunPSK"/>
                <w:color w:val="000000"/>
                <w:sz w:val="32"/>
                <w:szCs w:val="32"/>
                <w:cs/>
              </w:rPr>
              <w:t>ด้านความเป็นส่วยตัว</w:t>
            </w:r>
          </w:p>
        </w:tc>
        <w:tc>
          <w:tcPr>
            <w:tcW w:w="1447"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0.67-0.85</w:t>
            </w:r>
          </w:p>
        </w:tc>
        <w:tc>
          <w:tcPr>
            <w:tcW w:w="1361"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0.54-0.88</w:t>
            </w:r>
          </w:p>
        </w:tc>
      </w:tr>
      <w:tr w:rsidR="006C53B6" w:rsidRPr="006C53B6" w:rsidTr="006C53B6">
        <w:tc>
          <w:tcPr>
            <w:tcW w:w="2192" w:type="pct"/>
            <w:shd w:val="clear" w:color="auto" w:fill="auto"/>
          </w:tcPr>
          <w:p w:rsidR="006C53B6" w:rsidRPr="006C53B6" w:rsidRDefault="006C53B6" w:rsidP="006C53B6">
            <w:pPr>
              <w:tabs>
                <w:tab w:val="left" w:pos="1134"/>
              </w:tabs>
              <w:spacing w:after="0" w:line="240" w:lineRule="auto"/>
              <w:rPr>
                <w:rFonts w:ascii="TH SarabunPSK" w:eastAsia="Calibri" w:hAnsi="TH SarabunPSK" w:cs="TH SarabunPSK"/>
                <w:sz w:val="32"/>
                <w:szCs w:val="32"/>
              </w:rPr>
            </w:pPr>
            <w:r w:rsidRPr="006C53B6">
              <w:rPr>
                <w:rFonts w:ascii="TH SarabunPSK" w:eastAsia="Calibri" w:hAnsi="TH SarabunPSK" w:cs="TH SarabunPSK"/>
                <w:color w:val="000000"/>
                <w:sz w:val="32"/>
                <w:szCs w:val="32"/>
                <w:lang w:bidi="lo-LA"/>
              </w:rPr>
              <w:t xml:space="preserve">2. </w:t>
            </w:r>
            <w:r w:rsidRPr="006C53B6">
              <w:rPr>
                <w:rFonts w:ascii="TH SarabunPSK" w:eastAsia="Calibri" w:hAnsi="TH SarabunPSK" w:cs="TH SarabunPSK"/>
                <w:color w:val="000000"/>
                <w:sz w:val="32"/>
                <w:szCs w:val="32"/>
                <w:cs/>
              </w:rPr>
              <w:t>ด้านการมีส่วนร่วม</w:t>
            </w:r>
          </w:p>
        </w:tc>
        <w:tc>
          <w:tcPr>
            <w:tcW w:w="1447"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0.56-0.68</w:t>
            </w:r>
          </w:p>
        </w:tc>
        <w:tc>
          <w:tcPr>
            <w:tcW w:w="1361"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0.32-0.76</w:t>
            </w:r>
          </w:p>
        </w:tc>
      </w:tr>
      <w:tr w:rsidR="006C53B6" w:rsidRPr="006C53B6" w:rsidTr="006C53B6">
        <w:tc>
          <w:tcPr>
            <w:tcW w:w="2192" w:type="pct"/>
            <w:shd w:val="clear" w:color="auto" w:fill="auto"/>
          </w:tcPr>
          <w:p w:rsidR="006C53B6" w:rsidRPr="006C53B6" w:rsidRDefault="006C53B6" w:rsidP="006C53B6">
            <w:pPr>
              <w:tabs>
                <w:tab w:val="left" w:pos="1134"/>
              </w:tabs>
              <w:spacing w:after="0" w:line="240" w:lineRule="auto"/>
              <w:rPr>
                <w:rFonts w:ascii="TH SarabunPSK" w:eastAsia="Calibri" w:hAnsi="TH SarabunPSK" w:cs="TH SarabunPSK"/>
                <w:sz w:val="32"/>
                <w:szCs w:val="32"/>
                <w:cs/>
              </w:rPr>
            </w:pPr>
            <w:r w:rsidRPr="006C53B6">
              <w:rPr>
                <w:rFonts w:ascii="TH SarabunPSK" w:eastAsia="Calibri" w:hAnsi="TH SarabunPSK" w:cs="TH SarabunPSK"/>
                <w:color w:val="000000"/>
                <w:sz w:val="32"/>
                <w:szCs w:val="32"/>
                <w:lang w:bidi="lo-LA"/>
              </w:rPr>
              <w:t xml:space="preserve">3. </w:t>
            </w:r>
            <w:r w:rsidRPr="006C53B6">
              <w:rPr>
                <w:rFonts w:ascii="TH SarabunPSK" w:eastAsia="Calibri" w:hAnsi="TH SarabunPSK" w:cs="TH SarabunPSK"/>
                <w:color w:val="000000"/>
                <w:sz w:val="32"/>
                <w:szCs w:val="32"/>
                <w:cs/>
              </w:rPr>
              <w:t>ด้านความเป็นอิสระ</w:t>
            </w:r>
          </w:p>
        </w:tc>
        <w:tc>
          <w:tcPr>
            <w:tcW w:w="1447"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0.42-0.83</w:t>
            </w:r>
          </w:p>
        </w:tc>
        <w:tc>
          <w:tcPr>
            <w:tcW w:w="1361"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0.41-0.80</w:t>
            </w:r>
          </w:p>
        </w:tc>
      </w:tr>
      <w:tr w:rsidR="006C53B6" w:rsidRPr="006C53B6" w:rsidTr="006C53B6">
        <w:tc>
          <w:tcPr>
            <w:tcW w:w="2192" w:type="pct"/>
            <w:shd w:val="clear" w:color="auto" w:fill="auto"/>
          </w:tcPr>
          <w:p w:rsidR="006C53B6" w:rsidRPr="006C53B6" w:rsidRDefault="006C53B6" w:rsidP="006C53B6">
            <w:pPr>
              <w:tabs>
                <w:tab w:val="left" w:pos="1134"/>
              </w:tabs>
              <w:spacing w:after="0" w:line="240" w:lineRule="auto"/>
              <w:rPr>
                <w:rFonts w:ascii="TH SarabunPSK" w:eastAsia="Calibri" w:hAnsi="TH SarabunPSK" w:cs="TH SarabunPSK"/>
                <w:sz w:val="32"/>
                <w:szCs w:val="32"/>
              </w:rPr>
            </w:pPr>
            <w:r w:rsidRPr="006C53B6">
              <w:rPr>
                <w:rFonts w:ascii="TH SarabunPSK" w:eastAsia="Calibri" w:hAnsi="TH SarabunPSK" w:cs="TH SarabunPSK"/>
                <w:color w:val="000000"/>
                <w:sz w:val="32"/>
                <w:szCs w:val="32"/>
                <w:lang w:bidi="lo-LA"/>
              </w:rPr>
              <w:lastRenderedPageBreak/>
              <w:t xml:space="preserve">4. </w:t>
            </w:r>
            <w:r w:rsidRPr="006C53B6">
              <w:rPr>
                <w:rFonts w:ascii="TH SarabunPSK" w:eastAsia="Calibri" w:hAnsi="TH SarabunPSK" w:cs="TH SarabunPSK"/>
                <w:color w:val="000000"/>
                <w:sz w:val="32"/>
                <w:szCs w:val="32"/>
                <w:cs/>
              </w:rPr>
              <w:t>ด้านการตรวจสอบ</w:t>
            </w:r>
          </w:p>
        </w:tc>
        <w:tc>
          <w:tcPr>
            <w:tcW w:w="1447"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0.48-0.79</w:t>
            </w:r>
          </w:p>
        </w:tc>
        <w:tc>
          <w:tcPr>
            <w:tcW w:w="1361"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0.31-0.75</w:t>
            </w:r>
          </w:p>
        </w:tc>
      </w:tr>
      <w:tr w:rsidR="006C53B6" w:rsidRPr="006C53B6" w:rsidTr="006C53B6">
        <w:tc>
          <w:tcPr>
            <w:tcW w:w="2192" w:type="pct"/>
            <w:shd w:val="clear" w:color="auto" w:fill="auto"/>
          </w:tcPr>
          <w:p w:rsidR="006C53B6" w:rsidRPr="006C53B6" w:rsidRDefault="006C53B6" w:rsidP="006C53B6">
            <w:pPr>
              <w:tabs>
                <w:tab w:val="left" w:pos="1134"/>
              </w:tabs>
              <w:spacing w:after="0" w:line="240" w:lineRule="auto"/>
              <w:rPr>
                <w:rFonts w:ascii="TH SarabunPSK" w:eastAsia="Calibri" w:hAnsi="TH SarabunPSK" w:cs="TH SarabunPSK"/>
                <w:sz w:val="32"/>
                <w:szCs w:val="32"/>
              </w:rPr>
            </w:pPr>
            <w:r w:rsidRPr="006C53B6">
              <w:rPr>
                <w:rFonts w:ascii="TH SarabunPSK" w:eastAsia="Calibri" w:hAnsi="TH SarabunPSK" w:cs="TH SarabunPSK"/>
                <w:color w:val="000000"/>
                <w:sz w:val="32"/>
                <w:szCs w:val="32"/>
                <w:lang w:bidi="lo-LA"/>
              </w:rPr>
              <w:t xml:space="preserve">5. </w:t>
            </w:r>
            <w:r w:rsidRPr="006C53B6">
              <w:rPr>
                <w:rFonts w:ascii="TH SarabunPSK" w:eastAsia="Calibri" w:hAnsi="TH SarabunPSK" w:cs="TH SarabunPSK"/>
                <w:color w:val="000000"/>
                <w:sz w:val="32"/>
                <w:szCs w:val="32"/>
                <w:cs/>
              </w:rPr>
              <w:t>ด้านความแตกต่างระหว่างบุคคล</w:t>
            </w:r>
          </w:p>
        </w:tc>
        <w:tc>
          <w:tcPr>
            <w:tcW w:w="1447"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0.68-0.85</w:t>
            </w:r>
          </w:p>
        </w:tc>
        <w:tc>
          <w:tcPr>
            <w:tcW w:w="1361" w:type="pct"/>
            <w:shd w:val="clear" w:color="auto" w:fill="auto"/>
          </w:tcPr>
          <w:p w:rsidR="006C53B6" w:rsidRPr="006C53B6" w:rsidRDefault="006C53B6" w:rsidP="006C53B6">
            <w:pPr>
              <w:tabs>
                <w:tab w:val="left" w:pos="1134"/>
              </w:tabs>
              <w:spacing w:after="0" w:line="240" w:lineRule="auto"/>
              <w:jc w:val="center"/>
              <w:rPr>
                <w:rFonts w:ascii="TH SarabunPSK" w:eastAsia="Calibri" w:hAnsi="TH SarabunPSK" w:cs="TH SarabunPSK"/>
                <w:sz w:val="32"/>
                <w:szCs w:val="32"/>
              </w:rPr>
            </w:pPr>
            <w:r w:rsidRPr="006C53B6">
              <w:rPr>
                <w:rFonts w:ascii="TH SarabunPSK" w:eastAsia="Calibri" w:hAnsi="TH SarabunPSK" w:cs="TH SarabunPSK"/>
                <w:sz w:val="32"/>
                <w:szCs w:val="32"/>
              </w:rPr>
              <w:t>0.46-0.90</w:t>
            </w:r>
          </w:p>
        </w:tc>
      </w:tr>
    </w:tbl>
    <w:p w:rsidR="006C53B6" w:rsidRPr="006C53B6" w:rsidRDefault="006C53B6" w:rsidP="006C53B6">
      <w:pPr>
        <w:tabs>
          <w:tab w:val="left" w:pos="720"/>
        </w:tabs>
        <w:spacing w:after="0"/>
        <w:ind w:left="720" w:hanging="720"/>
        <w:rPr>
          <w:rFonts w:ascii="TH SarabunPSK" w:eastAsia="Calibri" w:hAnsi="TH SarabunPSK" w:cs="TH SarabunPSK"/>
          <w:sz w:val="32"/>
          <w:szCs w:val="32"/>
        </w:rPr>
      </w:pPr>
      <w:r w:rsidRPr="006C53B6">
        <w:rPr>
          <w:rFonts w:ascii="TH SarabunPSK" w:eastAsia="Calibri" w:hAnsi="TH SarabunPSK" w:cs="TH SarabunPSK"/>
          <w:sz w:val="32"/>
          <w:szCs w:val="32"/>
          <w:cs/>
        </w:rPr>
        <w:t xml:space="preserve">ค่าการวิเคราะห์องค์ประกอบเชิงยืนยันเป็นรายข้อยอมรับมากกว่า </w:t>
      </w:r>
      <w:r w:rsidRPr="006C53B6">
        <w:rPr>
          <w:rFonts w:ascii="TH SarabunPSK" w:eastAsia="Calibri" w:hAnsi="TH SarabunPSK" w:cs="TH SarabunPSK"/>
          <w:sz w:val="32"/>
          <w:szCs w:val="32"/>
        </w:rPr>
        <w:t>0.30</w:t>
      </w:r>
    </w:p>
    <w:p w:rsidR="006C53B6" w:rsidRPr="006C53B6" w:rsidRDefault="006C53B6" w:rsidP="006C53B6">
      <w:pPr>
        <w:tabs>
          <w:tab w:val="left" w:pos="720"/>
        </w:tabs>
        <w:spacing w:after="0"/>
        <w:ind w:left="720" w:hanging="720"/>
        <w:rPr>
          <w:rFonts w:ascii="Angsana New" w:eastAsia="Calibri" w:hAnsi="Angsana New" w:cs="Angsana New"/>
          <w:sz w:val="24"/>
          <w:szCs w:val="24"/>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Default="006C53B6" w:rsidP="006C53B6">
      <w:pPr>
        <w:rPr>
          <w:rFonts w:ascii="Angsana New" w:hAnsi="Angsana New" w:cs="Angsana New"/>
          <w:b/>
          <w:bCs/>
          <w:sz w:val="40"/>
          <w:szCs w:val="40"/>
        </w:rPr>
      </w:pPr>
    </w:p>
    <w:p w:rsidR="006C53B6" w:rsidRPr="0066427A" w:rsidRDefault="006C53B6" w:rsidP="006C53B6">
      <w:pPr>
        <w:rPr>
          <w:rFonts w:ascii="Angsana New" w:hAnsi="Angsana New" w:cs="Angsana New"/>
          <w:b/>
          <w:bCs/>
          <w:sz w:val="40"/>
          <w:szCs w:val="40"/>
        </w:rPr>
      </w:pPr>
    </w:p>
    <w:p w:rsidR="0066427A" w:rsidRPr="0066427A" w:rsidRDefault="0066427A" w:rsidP="0066427A">
      <w:pPr>
        <w:jc w:val="center"/>
        <w:rPr>
          <w:rFonts w:ascii="TH SarabunPSK" w:hAnsi="TH SarabunPSK" w:cs="TH SarabunPSK"/>
          <w:b/>
          <w:bCs/>
          <w:sz w:val="36"/>
          <w:szCs w:val="36"/>
        </w:rPr>
      </w:pPr>
      <w:r w:rsidRPr="0066427A">
        <w:rPr>
          <w:rFonts w:ascii="TH SarabunPSK" w:hAnsi="TH SarabunPSK" w:cs="TH SarabunPSK"/>
          <w:b/>
          <w:bCs/>
          <w:sz w:val="36"/>
          <w:szCs w:val="36"/>
          <w:cs/>
        </w:rPr>
        <w:t>ภาคผนวก ข</w:t>
      </w:r>
    </w:p>
    <w:p w:rsidR="0066427A" w:rsidRPr="0066427A" w:rsidRDefault="004D2EE6" w:rsidP="0066427A">
      <w:pPr>
        <w:jc w:val="center"/>
        <w:rPr>
          <w:rFonts w:ascii="Angsana New" w:hAnsi="Angsana New" w:cs="Angsana New"/>
          <w:b/>
          <w:bCs/>
          <w:sz w:val="40"/>
          <w:szCs w:val="40"/>
        </w:rPr>
      </w:pPr>
      <w:r w:rsidRPr="004D2EE6">
        <w:rPr>
          <w:rFonts w:ascii="TH SarabunPSK" w:hAnsi="TH SarabunPSK" w:cs="TH SarabunPSK"/>
          <w:b/>
          <w:bCs/>
          <w:sz w:val="36"/>
          <w:szCs w:val="36"/>
          <w:cs/>
        </w:rPr>
        <w:t>เครื่องมือวิจัย</w:t>
      </w: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rPr>
          <w:rFonts w:ascii="Angsana New" w:hAnsi="Angsana New" w:cs="Angsana New"/>
          <w:b/>
          <w:bCs/>
          <w:sz w:val="32"/>
          <w:szCs w:val="32"/>
        </w:rPr>
      </w:pPr>
    </w:p>
    <w:p w:rsidR="0066427A" w:rsidRDefault="0066427A" w:rsidP="0066427A">
      <w:pPr>
        <w:spacing w:after="200" w:line="276" w:lineRule="auto"/>
        <w:ind w:left="1106" w:hanging="1106"/>
        <w:rPr>
          <w:rFonts w:ascii="TH SarabunPSK" w:eastAsia="Calibri" w:hAnsi="TH SarabunPSK" w:cs="TH SarabunPSK"/>
          <w:b/>
          <w:bCs/>
          <w:sz w:val="32"/>
          <w:szCs w:val="32"/>
        </w:rPr>
      </w:pPr>
    </w:p>
    <w:p w:rsidR="004D2EE6" w:rsidRPr="004D2EE6" w:rsidRDefault="004D2EE6" w:rsidP="004D2EE6">
      <w:pPr>
        <w:spacing w:after="0" w:line="240" w:lineRule="auto"/>
        <w:jc w:val="center"/>
        <w:rPr>
          <w:rFonts w:ascii="TH SarabunPSK" w:eastAsia="Cordia New" w:hAnsi="TH SarabunPSK" w:cs="TH SarabunPSK"/>
          <w:b/>
          <w:bCs/>
          <w:sz w:val="36"/>
          <w:szCs w:val="36"/>
        </w:rPr>
      </w:pPr>
      <w:r w:rsidRPr="004D2EE6">
        <w:rPr>
          <w:rFonts w:ascii="TH SarabunPSK" w:eastAsia="Cordia New" w:hAnsi="TH SarabunPSK" w:cs="TH SarabunPSK"/>
          <w:b/>
          <w:bCs/>
          <w:sz w:val="36"/>
          <w:szCs w:val="36"/>
          <w:cs/>
        </w:rPr>
        <w:t>แผนการจัดการเรียนรู้ที่</w:t>
      </w:r>
      <w:r w:rsidRPr="004D2EE6">
        <w:rPr>
          <w:rFonts w:ascii="TH SarabunPSK" w:eastAsia="Cordia New" w:hAnsi="TH SarabunPSK" w:cs="TH SarabunPSK"/>
          <w:b/>
          <w:bCs/>
          <w:sz w:val="36"/>
          <w:szCs w:val="36"/>
        </w:rPr>
        <w:t xml:space="preserve"> 3</w:t>
      </w:r>
    </w:p>
    <w:p w:rsidR="004D2EE6" w:rsidRPr="004D2EE6" w:rsidRDefault="004D2EE6" w:rsidP="004D2EE6">
      <w:pPr>
        <w:spacing w:after="0" w:line="240" w:lineRule="auto"/>
        <w:jc w:val="center"/>
        <w:rPr>
          <w:rFonts w:ascii="TH SarabunPSK" w:eastAsia="Cordia New" w:hAnsi="TH SarabunPSK" w:cs="TH SarabunPSK"/>
          <w:b/>
          <w:bCs/>
          <w:sz w:val="32"/>
          <w:szCs w:val="32"/>
        </w:rPr>
      </w:pPr>
    </w:p>
    <w:p w:rsidR="004D2EE6" w:rsidRPr="004D2EE6" w:rsidRDefault="004D2EE6" w:rsidP="004D2EE6">
      <w:pPr>
        <w:tabs>
          <w:tab w:val="left" w:pos="720"/>
          <w:tab w:val="left" w:pos="1008"/>
          <w:tab w:val="left" w:pos="1296"/>
          <w:tab w:val="left" w:pos="1584"/>
          <w:tab w:val="left" w:pos="1872"/>
          <w:tab w:val="left" w:pos="2160"/>
          <w:tab w:val="left" w:pos="2448"/>
        </w:tabs>
        <w:spacing w:after="0" w:line="240" w:lineRule="auto"/>
        <w:rPr>
          <w:rFonts w:ascii="TH SarabunPSK" w:eastAsia="SimSun" w:hAnsi="TH SarabunPSK" w:cs="TH SarabunPSK"/>
          <w:b/>
          <w:bCs/>
          <w:sz w:val="32"/>
          <w:szCs w:val="32"/>
          <w:lang w:eastAsia="zh-CN"/>
        </w:rPr>
      </w:pPr>
      <w:r w:rsidRPr="004D2EE6">
        <w:rPr>
          <w:rFonts w:ascii="TH SarabunPSK" w:eastAsia="SimSun" w:hAnsi="TH SarabunPSK" w:cs="TH SarabunPSK"/>
          <w:b/>
          <w:bCs/>
          <w:sz w:val="32"/>
          <w:szCs w:val="32"/>
          <w:cs/>
          <w:lang w:eastAsia="zh-CN"/>
        </w:rPr>
        <w:lastRenderedPageBreak/>
        <w:t>กลุ่มสาระการเรียนรู้ วิทยาศาสตร์</w:t>
      </w:r>
      <w:r w:rsidRPr="004D2EE6">
        <w:rPr>
          <w:rFonts w:ascii="TH SarabunPSK" w:eastAsia="SimSun" w:hAnsi="TH SarabunPSK" w:cs="TH SarabunPSK"/>
          <w:b/>
          <w:bCs/>
          <w:sz w:val="32"/>
          <w:szCs w:val="32"/>
          <w:cs/>
          <w:lang w:eastAsia="zh-CN"/>
        </w:rPr>
        <w:tab/>
        <w:t xml:space="preserve">    รายวิชา เคมี เพิ่มเติม ว</w:t>
      </w:r>
      <w:r w:rsidRPr="004D2EE6">
        <w:rPr>
          <w:rFonts w:ascii="TH SarabunPSK" w:eastAsia="SimSun" w:hAnsi="TH SarabunPSK" w:cs="TH SarabunPSK"/>
          <w:b/>
          <w:bCs/>
          <w:sz w:val="32"/>
          <w:szCs w:val="32"/>
          <w:lang w:eastAsia="zh-CN"/>
        </w:rPr>
        <w:t>33225</w:t>
      </w:r>
      <w:r w:rsidRPr="004D2EE6">
        <w:rPr>
          <w:rFonts w:ascii="TH SarabunPSK" w:eastAsia="SimSun" w:hAnsi="TH SarabunPSK" w:cs="TH SarabunPSK"/>
          <w:b/>
          <w:bCs/>
          <w:sz w:val="32"/>
          <w:szCs w:val="32"/>
          <w:cs/>
          <w:lang w:eastAsia="zh-CN"/>
        </w:rPr>
        <w:t xml:space="preserve">        ชั้นมัธยมศึกษาปีที่ </w:t>
      </w:r>
      <w:r w:rsidRPr="004D2EE6">
        <w:rPr>
          <w:rFonts w:ascii="TH SarabunPSK" w:eastAsia="SimSun" w:hAnsi="TH SarabunPSK" w:cs="TH SarabunPSK"/>
          <w:b/>
          <w:bCs/>
          <w:sz w:val="32"/>
          <w:szCs w:val="32"/>
          <w:lang w:eastAsia="zh-CN"/>
        </w:rPr>
        <w:t>6</w:t>
      </w:r>
    </w:p>
    <w:p w:rsidR="004D2EE6" w:rsidRPr="004D2EE6" w:rsidRDefault="004D2EE6" w:rsidP="004D2EE6">
      <w:pPr>
        <w:tabs>
          <w:tab w:val="left" w:pos="720"/>
          <w:tab w:val="left" w:pos="1008"/>
          <w:tab w:val="left" w:pos="1296"/>
          <w:tab w:val="left" w:pos="1584"/>
          <w:tab w:val="left" w:pos="1872"/>
          <w:tab w:val="left" w:pos="2160"/>
          <w:tab w:val="left" w:pos="2448"/>
          <w:tab w:val="left" w:pos="5387"/>
        </w:tabs>
        <w:spacing w:after="0" w:line="240" w:lineRule="auto"/>
        <w:rPr>
          <w:rFonts w:ascii="TH SarabunPSK" w:eastAsia="SimSun" w:hAnsi="TH SarabunPSK" w:cs="TH SarabunPSK"/>
          <w:b/>
          <w:bCs/>
          <w:sz w:val="32"/>
          <w:szCs w:val="32"/>
          <w:lang w:eastAsia="zh-CN"/>
        </w:rPr>
      </w:pPr>
      <w:r w:rsidRPr="004D2EE6">
        <w:rPr>
          <w:rFonts w:ascii="TH SarabunPSK" w:eastAsia="SimSun" w:hAnsi="TH SarabunPSK" w:cs="TH SarabunPSK"/>
          <w:b/>
          <w:bCs/>
          <w:sz w:val="32"/>
          <w:szCs w:val="32"/>
          <w:cs/>
          <w:lang w:eastAsia="zh-CN"/>
        </w:rPr>
        <w:t xml:space="preserve">หน่วยการเรียนรู้ที่  </w:t>
      </w:r>
      <w:r w:rsidRPr="004D2EE6">
        <w:rPr>
          <w:rFonts w:ascii="TH SarabunPSK" w:eastAsia="SimSun" w:hAnsi="TH SarabunPSK" w:cs="TH SarabunPSK"/>
          <w:b/>
          <w:bCs/>
          <w:sz w:val="32"/>
          <w:szCs w:val="32"/>
          <w:lang w:eastAsia="zh-CN"/>
        </w:rPr>
        <w:t xml:space="preserve">12 </w:t>
      </w:r>
      <w:r w:rsidRPr="004D2EE6">
        <w:rPr>
          <w:rFonts w:ascii="TH SarabunPSK" w:eastAsia="SimSun" w:hAnsi="TH SarabunPSK" w:cs="TH SarabunPSK"/>
          <w:b/>
          <w:bCs/>
          <w:sz w:val="32"/>
          <w:szCs w:val="32"/>
          <w:cs/>
          <w:lang w:eastAsia="zh-CN"/>
        </w:rPr>
        <w:t>เชื้อเพลิงซากดึกดำบรรพ์และผลิตภัณฑ์</w:t>
      </w:r>
      <w:r w:rsidRPr="004D2EE6">
        <w:rPr>
          <w:rFonts w:ascii="TH SarabunPSK" w:eastAsia="SimSun" w:hAnsi="TH SarabunPSK" w:cs="TH SarabunPSK"/>
          <w:b/>
          <w:bCs/>
          <w:sz w:val="32"/>
          <w:szCs w:val="32"/>
          <w:cs/>
          <w:lang w:eastAsia="zh-CN"/>
        </w:rPr>
        <w:tab/>
        <w:t xml:space="preserve">            เวลา </w:t>
      </w:r>
      <w:r w:rsidRPr="004D2EE6">
        <w:rPr>
          <w:rFonts w:ascii="TH SarabunPSK" w:eastAsia="SimSun" w:hAnsi="TH SarabunPSK" w:cs="TH SarabunPSK"/>
          <w:b/>
          <w:bCs/>
          <w:sz w:val="32"/>
          <w:szCs w:val="32"/>
          <w:lang w:eastAsia="zh-CN"/>
        </w:rPr>
        <w:t>1</w:t>
      </w:r>
      <w:r w:rsidRPr="004D2EE6">
        <w:rPr>
          <w:rFonts w:ascii="TH SarabunPSK" w:eastAsia="SimSun" w:hAnsi="TH SarabunPSK" w:cs="TH SarabunPSK"/>
          <w:b/>
          <w:bCs/>
          <w:sz w:val="32"/>
          <w:szCs w:val="32"/>
          <w:cs/>
          <w:lang w:eastAsia="zh-CN"/>
        </w:rPr>
        <w:t xml:space="preserve"> คาบ/สัปดาห์</w:t>
      </w:r>
    </w:p>
    <w:p w:rsidR="004D2EE6" w:rsidRPr="004D2EE6" w:rsidRDefault="004D2EE6" w:rsidP="004D2EE6">
      <w:pPr>
        <w:tabs>
          <w:tab w:val="left" w:pos="5387"/>
        </w:tabs>
        <w:spacing w:after="0" w:line="240" w:lineRule="auto"/>
        <w:rPr>
          <w:rFonts w:ascii="TH SarabunPSK" w:eastAsia="SimSun" w:hAnsi="TH SarabunPSK" w:cs="TH SarabunPSK"/>
          <w:b/>
          <w:bCs/>
          <w:sz w:val="32"/>
          <w:szCs w:val="32"/>
          <w:lang w:eastAsia="zh-CN"/>
        </w:rPr>
      </w:pPr>
      <w:r w:rsidRPr="004D2EE6">
        <w:rPr>
          <w:rFonts w:ascii="TH SarabunPSK" w:eastAsia="SimSun" w:hAnsi="TH SarabunPSK" w:cs="TH SarabunPSK"/>
          <w:b/>
          <w:bCs/>
          <w:sz w:val="32"/>
          <w:szCs w:val="32"/>
          <w:cs/>
          <w:lang w:eastAsia="zh-CN"/>
        </w:rPr>
        <w:t xml:space="preserve">เรื่อง </w:t>
      </w:r>
      <w:r w:rsidRPr="004D2EE6">
        <w:rPr>
          <w:rFonts w:ascii="TH SarabunPSK" w:eastAsia="Calibri" w:hAnsi="TH SarabunPSK" w:cs="TH SarabunPSK"/>
          <w:b/>
          <w:bCs/>
          <w:sz w:val="32"/>
          <w:szCs w:val="32"/>
          <w:cs/>
        </w:rPr>
        <w:t>ปิโตรเลียม</w:t>
      </w:r>
      <w:r w:rsidRPr="004D2EE6">
        <w:rPr>
          <w:rFonts w:ascii="TH SarabunPSK" w:eastAsia="Calibri" w:hAnsi="TH SarabunPSK" w:cs="TH SarabunPSK"/>
          <w:b/>
          <w:bCs/>
          <w:sz w:val="32"/>
          <w:szCs w:val="32"/>
          <w:cs/>
        </w:rPr>
        <w:tab/>
        <w:t xml:space="preserve">              </w:t>
      </w:r>
      <w:r w:rsidRPr="004D2EE6">
        <w:rPr>
          <w:rFonts w:ascii="TH SarabunPSK" w:eastAsia="SimSun" w:hAnsi="TH SarabunPSK" w:cs="TH SarabunPSK"/>
          <w:b/>
          <w:bCs/>
          <w:sz w:val="32"/>
          <w:szCs w:val="32"/>
          <w:cs/>
          <w:lang w:eastAsia="zh-CN"/>
        </w:rPr>
        <w:t xml:space="preserve">ภาคเรียนที่ </w:t>
      </w:r>
      <w:r w:rsidRPr="004D2EE6">
        <w:rPr>
          <w:rFonts w:ascii="TH SarabunPSK" w:eastAsia="SimSun" w:hAnsi="TH SarabunPSK" w:cs="TH SarabunPSK"/>
          <w:b/>
          <w:bCs/>
          <w:sz w:val="32"/>
          <w:szCs w:val="32"/>
          <w:lang w:eastAsia="zh-CN"/>
        </w:rPr>
        <w:t>2/2558</w:t>
      </w:r>
      <w:r w:rsidRPr="004D2EE6">
        <w:rPr>
          <w:rFonts w:ascii="TH SarabunPSK" w:eastAsia="SimSun" w:hAnsi="TH SarabunPSK" w:cs="TH SarabunPSK"/>
          <w:b/>
          <w:bCs/>
          <w:sz w:val="32"/>
          <w:szCs w:val="32"/>
          <w:cs/>
          <w:lang w:eastAsia="zh-CN"/>
        </w:rPr>
        <w:br/>
        <w:t>ผู้สอน</w:t>
      </w:r>
      <w:r w:rsidRPr="004D2EE6">
        <w:rPr>
          <w:rFonts w:ascii="TH SarabunPSK" w:eastAsia="SimSun" w:hAnsi="TH SarabunPSK" w:cs="TH SarabunPSK"/>
          <w:b/>
          <w:bCs/>
          <w:sz w:val="32"/>
          <w:szCs w:val="32"/>
          <w:lang w:eastAsia="zh-CN"/>
        </w:rPr>
        <w:t xml:space="preserve"> </w:t>
      </w:r>
      <w:r w:rsidRPr="004D2EE6">
        <w:rPr>
          <w:rFonts w:ascii="TH SarabunPSK" w:eastAsia="SimSun" w:hAnsi="TH SarabunPSK" w:cs="TH SarabunPSK"/>
          <w:b/>
          <w:bCs/>
          <w:sz w:val="32"/>
          <w:szCs w:val="32"/>
          <w:cs/>
          <w:lang w:eastAsia="zh-CN"/>
        </w:rPr>
        <w:t>นางสาว</w:t>
      </w:r>
      <w:proofErr w:type="spellStart"/>
      <w:r w:rsidRPr="004D2EE6">
        <w:rPr>
          <w:rFonts w:ascii="TH SarabunPSK" w:eastAsia="SimSun" w:hAnsi="TH SarabunPSK" w:cs="TH SarabunPSK"/>
          <w:b/>
          <w:bCs/>
          <w:sz w:val="32"/>
          <w:szCs w:val="32"/>
          <w:cs/>
          <w:lang w:eastAsia="zh-CN"/>
        </w:rPr>
        <w:t>โสภิ</w:t>
      </w:r>
      <w:proofErr w:type="spellEnd"/>
      <w:r w:rsidRPr="004D2EE6">
        <w:rPr>
          <w:rFonts w:ascii="TH SarabunPSK" w:eastAsia="SimSun" w:hAnsi="TH SarabunPSK" w:cs="TH SarabunPSK"/>
          <w:b/>
          <w:bCs/>
          <w:sz w:val="32"/>
          <w:szCs w:val="32"/>
          <w:cs/>
          <w:lang w:eastAsia="zh-CN"/>
        </w:rPr>
        <w:t>ดา  เสนาโนฤทธิ</w:t>
      </w:r>
      <w:r>
        <w:rPr>
          <w:rFonts w:ascii="TH SarabunPSK" w:eastAsia="SimSun" w:hAnsi="TH SarabunPSK" w:cs="TH SarabunPSK"/>
          <w:b/>
          <w:bCs/>
          <w:sz w:val="32"/>
          <w:szCs w:val="32"/>
          <w:cs/>
          <w:lang w:eastAsia="zh-CN"/>
        </w:rPr>
        <w:t xml:space="preserve">์                              </w:t>
      </w:r>
      <w:r w:rsidRPr="004D2EE6">
        <w:rPr>
          <w:rFonts w:ascii="TH SarabunPSK" w:eastAsia="SimSun" w:hAnsi="TH SarabunPSK" w:cs="TH SarabunPSK"/>
          <w:b/>
          <w:bCs/>
          <w:sz w:val="32"/>
          <w:szCs w:val="32"/>
          <w:cs/>
          <w:lang w:eastAsia="zh-CN"/>
        </w:rPr>
        <w:t>วันที่</w:t>
      </w:r>
      <w:r w:rsidRPr="004D2EE6">
        <w:rPr>
          <w:rFonts w:ascii="TH SarabunPSK" w:eastAsia="SimSun" w:hAnsi="TH SarabunPSK" w:cs="TH SarabunPSK"/>
          <w:b/>
          <w:bCs/>
          <w:sz w:val="32"/>
          <w:szCs w:val="32"/>
          <w:lang w:eastAsia="zh-CN"/>
        </w:rPr>
        <w:t>……</w:t>
      </w:r>
      <w:r w:rsidRPr="004D2EE6">
        <w:rPr>
          <w:rFonts w:ascii="TH SarabunPSK" w:eastAsia="SimSun" w:hAnsi="TH SarabunPSK" w:cs="TH SarabunPSK"/>
          <w:b/>
          <w:bCs/>
          <w:sz w:val="32"/>
          <w:szCs w:val="32"/>
          <w:cs/>
          <w:lang w:eastAsia="zh-CN"/>
        </w:rPr>
        <w:t>เดือน.................</w:t>
      </w:r>
      <w:proofErr w:type="spellStart"/>
      <w:r w:rsidRPr="004D2EE6">
        <w:rPr>
          <w:rFonts w:ascii="TH SarabunPSK" w:eastAsia="SimSun" w:hAnsi="TH SarabunPSK" w:cs="TH SarabunPSK"/>
          <w:b/>
          <w:bCs/>
          <w:sz w:val="32"/>
          <w:szCs w:val="32"/>
          <w:cs/>
          <w:lang w:eastAsia="zh-CN"/>
        </w:rPr>
        <w:t>พ.ศ</w:t>
      </w:r>
      <w:proofErr w:type="spellEnd"/>
      <w:r w:rsidRPr="004D2EE6">
        <w:rPr>
          <w:rFonts w:ascii="TH SarabunPSK" w:eastAsia="SimSun" w:hAnsi="TH SarabunPSK" w:cs="TH SarabunPSK"/>
          <w:b/>
          <w:bCs/>
          <w:sz w:val="32"/>
          <w:szCs w:val="32"/>
          <w:lang w:eastAsia="zh-CN"/>
        </w:rPr>
        <w:t>. 2558</w:t>
      </w:r>
    </w:p>
    <w:p w:rsidR="004D2EE6" w:rsidRPr="004D2EE6" w:rsidRDefault="004D2EE6" w:rsidP="004D2EE6">
      <w:pPr>
        <w:spacing w:after="0" w:line="240" w:lineRule="auto"/>
        <w:rPr>
          <w:rFonts w:ascii="TH SarabunPSK" w:eastAsia="Calibri" w:hAnsi="TH SarabunPSK" w:cs="TH SarabunPSK"/>
        </w:rPr>
      </w:pPr>
      <w:r w:rsidRPr="004D2EE6">
        <w:rPr>
          <w:rFonts w:ascii="TH SarabunPSK" w:eastAsia="Calibri" w:hAnsi="TH SarabunPSK" w:cs="TH SarabunPSK"/>
        </w:rPr>
        <w:t>_______________________________________________________________________</w:t>
      </w:r>
      <w:r>
        <w:rPr>
          <w:rFonts w:ascii="TH SarabunPSK" w:eastAsia="Calibri" w:hAnsi="TH SarabunPSK" w:cs="TH SarabunPSK"/>
        </w:rPr>
        <w:t>____________________________________</w:t>
      </w:r>
    </w:p>
    <w:p w:rsidR="004D2EE6" w:rsidRPr="004D2EE6" w:rsidRDefault="004D2EE6" w:rsidP="004D2EE6">
      <w:pPr>
        <w:spacing w:after="0" w:line="240" w:lineRule="auto"/>
        <w:rPr>
          <w:rFonts w:ascii="TH SarabunPSK" w:eastAsia="Calibri" w:hAnsi="TH SarabunPSK" w:cs="TH SarabunPSK"/>
          <w:b/>
          <w:bCs/>
          <w:sz w:val="32"/>
          <w:szCs w:val="32"/>
        </w:rPr>
      </w:pPr>
      <w:r w:rsidRPr="004D2EE6">
        <w:rPr>
          <w:rFonts w:ascii="TH SarabunPSK" w:eastAsia="Calibri" w:hAnsi="TH SarabunPSK" w:cs="TH SarabunPSK"/>
          <w:b/>
          <w:bCs/>
          <w:sz w:val="32"/>
          <w:szCs w:val="32"/>
          <w:cs/>
        </w:rPr>
        <w:t>มาตรฐานการเรียนรู้</w:t>
      </w:r>
      <w:r w:rsidRPr="004D2EE6">
        <w:rPr>
          <w:rFonts w:ascii="TH SarabunPSK" w:eastAsia="Calibri" w:hAnsi="TH SarabunPSK" w:cs="TH SarabunPSK"/>
          <w:b/>
          <w:bCs/>
          <w:sz w:val="32"/>
          <w:szCs w:val="32"/>
        </w:rPr>
        <w:t xml:space="preserve"> </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b/>
          <w:bCs/>
          <w:sz w:val="32"/>
          <w:szCs w:val="32"/>
          <w:cs/>
        </w:rPr>
        <w:t xml:space="preserve"> </w:t>
      </w:r>
      <w:r w:rsidRPr="004D2EE6">
        <w:rPr>
          <w:rFonts w:ascii="TH SarabunPSK" w:eastAsia="Calibri" w:hAnsi="TH SarabunPSK" w:cs="TH SarabunPSK"/>
          <w:b/>
          <w:bCs/>
          <w:sz w:val="32"/>
          <w:szCs w:val="32"/>
          <w:cs/>
        </w:rPr>
        <w:tab/>
        <w:t xml:space="preserve">มาตรฐาน </w:t>
      </w:r>
      <w:r w:rsidRPr="004D2EE6">
        <w:rPr>
          <w:rFonts w:ascii="TH SarabunPSK" w:eastAsia="Calibri" w:hAnsi="TH SarabunPSK" w:cs="TH SarabunPSK"/>
          <w:b/>
          <w:bCs/>
          <w:spacing w:val="-5"/>
          <w:sz w:val="32"/>
          <w:szCs w:val="32"/>
          <w:cs/>
        </w:rPr>
        <w:t xml:space="preserve">ว </w:t>
      </w:r>
      <w:r w:rsidRPr="004D2EE6">
        <w:rPr>
          <w:rFonts w:ascii="TH SarabunPSK" w:eastAsia="Calibri" w:hAnsi="TH SarabunPSK" w:cs="TH SarabunPSK"/>
          <w:b/>
          <w:bCs/>
          <w:spacing w:val="-5"/>
          <w:sz w:val="32"/>
          <w:szCs w:val="32"/>
        </w:rPr>
        <w:t>3.1</w:t>
      </w:r>
      <w:r w:rsidRPr="004D2EE6">
        <w:rPr>
          <w:rFonts w:ascii="TH SarabunPSK" w:eastAsia="Calibri" w:hAnsi="TH SarabunPSK" w:cs="TH SarabunPSK"/>
          <w:sz w:val="32"/>
          <w:szCs w:val="32"/>
          <w:cs/>
        </w:rPr>
        <w:t xml:space="preserve"> เข้าใจสมบัติของสาร ความสัมพันธ์ระหว่างสมบัติของสารกับโครงสร้างและแรงยึดเหนี่ยวระหว่างอนุภาค มีกระบวนการสืบเสาะหาความรู้และจิตวิทยาศาสตร์ สื่อสารสิ่งที่เรียนรู้และนำความรู้ไปใช้ประโยชน์</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rPr>
        <w:t xml:space="preserve"> </w:t>
      </w:r>
      <w:r w:rsidRPr="004D2EE6">
        <w:rPr>
          <w:rFonts w:ascii="TH SarabunPSK" w:eastAsia="Calibri" w:hAnsi="TH SarabunPSK" w:cs="TH SarabunPSK"/>
          <w:sz w:val="32"/>
          <w:szCs w:val="32"/>
        </w:rPr>
        <w:tab/>
      </w:r>
      <w:r w:rsidRPr="004D2EE6">
        <w:rPr>
          <w:rFonts w:ascii="TH SarabunPSK" w:eastAsia="Calibri" w:hAnsi="TH SarabunPSK" w:cs="TH SarabunPSK"/>
          <w:b/>
          <w:bCs/>
          <w:sz w:val="32"/>
          <w:szCs w:val="32"/>
          <w:cs/>
        </w:rPr>
        <w:t xml:space="preserve">มาตรฐาน ว </w:t>
      </w:r>
      <w:r w:rsidRPr="004D2EE6">
        <w:rPr>
          <w:rFonts w:ascii="TH SarabunPSK" w:eastAsia="Calibri" w:hAnsi="TH SarabunPSK" w:cs="TH SarabunPSK"/>
          <w:b/>
          <w:bCs/>
          <w:sz w:val="32"/>
          <w:szCs w:val="32"/>
        </w:rPr>
        <w:t>8.1</w:t>
      </w:r>
      <w:r w:rsidRPr="004D2EE6">
        <w:rPr>
          <w:rFonts w:ascii="TH SarabunPSK" w:eastAsia="Calibri" w:hAnsi="TH SarabunPSK" w:cs="TH SarabunPSK"/>
          <w:sz w:val="32"/>
          <w:szCs w:val="32"/>
        </w:rPr>
        <w:t xml:space="preserve"> </w:t>
      </w:r>
      <w:r w:rsidRPr="004D2EE6">
        <w:rPr>
          <w:rFonts w:ascii="TH SarabunPSK" w:eastAsia="Calibri" w:hAnsi="TH SarabunPSK" w:cs="TH SarabunPSK"/>
          <w:sz w:val="32"/>
          <w:szCs w:val="32"/>
          <w:cs/>
        </w:rPr>
        <w:t>ใช้กระบวนการทางวิทยาศาสตร์และจิตวิทยาศาสตร์ในการสืบเสาะหาความรู้ การแก้ปัญหารู้ว่าปรากฏการณ์ทางธรรมชาติที่เกิดขึ้นส่วนใหญ่มีรูปแบบที่แน่นนอน สามารถอธิบายและตรวจสอบได้ภายใต้ข้อมูลและเครื่องมือที่อยู่ในช่วงเวลานั้นๆเข้าใจว่าวิทยาศาสตร์ เทคโนโลยี สังคม และสิ่งแวดล้อมมีความเกี่ยวข้องสัมพันธ์กัน</w:t>
      </w:r>
    </w:p>
    <w:p w:rsidR="004D2EE6" w:rsidRPr="004D2EE6" w:rsidRDefault="004D2EE6" w:rsidP="004D2EE6">
      <w:pPr>
        <w:tabs>
          <w:tab w:val="left" w:pos="720"/>
          <w:tab w:val="center" w:pos="4513"/>
          <w:tab w:val="right" w:pos="9026"/>
        </w:tabs>
        <w:spacing w:after="0" w:line="240" w:lineRule="auto"/>
        <w:ind w:firstLine="720"/>
        <w:rPr>
          <w:rFonts w:ascii="TH SarabunPSK" w:eastAsia="Calibri" w:hAnsi="TH SarabunPSK" w:cs="TH SarabunPSK"/>
          <w:b/>
          <w:bCs/>
          <w:sz w:val="32"/>
          <w:szCs w:val="32"/>
        </w:rPr>
      </w:pPr>
      <w:r w:rsidRPr="004D2EE6">
        <w:rPr>
          <w:rFonts w:ascii="TH SarabunPSK" w:eastAsia="Calibri" w:hAnsi="TH SarabunPSK" w:cs="TH SarabunPSK"/>
          <w:b/>
          <w:bCs/>
          <w:sz w:val="32"/>
          <w:szCs w:val="32"/>
          <w:cs/>
        </w:rPr>
        <w:t>ผลการเรียนรู้</w:t>
      </w:r>
      <w:r w:rsidRPr="004D2EE6">
        <w:rPr>
          <w:rFonts w:ascii="TH SarabunPSK" w:eastAsia="Calibri" w:hAnsi="TH SarabunPSK" w:cs="TH SarabunPSK"/>
          <w:b/>
          <w:bCs/>
          <w:sz w:val="32"/>
          <w:szCs w:val="32"/>
        </w:rPr>
        <w:br/>
        <w:t xml:space="preserve"> </w:t>
      </w:r>
      <w:r w:rsidRPr="004D2EE6">
        <w:rPr>
          <w:rFonts w:ascii="TH SarabunPSK" w:eastAsia="Calibri" w:hAnsi="TH SarabunPSK" w:cs="TH SarabunPSK"/>
          <w:b/>
          <w:bCs/>
          <w:sz w:val="32"/>
          <w:szCs w:val="32"/>
        </w:rPr>
        <w:tab/>
      </w:r>
      <w:r w:rsidRPr="004D2EE6">
        <w:rPr>
          <w:rFonts w:ascii="TH SarabunPSK" w:eastAsia="Times New Roman" w:hAnsi="TH SarabunPSK" w:cs="TH SarabunPSK"/>
          <w:sz w:val="32"/>
          <w:szCs w:val="32"/>
          <w:cs/>
        </w:rPr>
        <w:t>สืบค้นข้อมูล อภิปราย และอธิบายการเกิดปิโตรเลียม การสำรวจปิโตรเลียม การกลั่นน้ำมันดิบ และการแยกแก๊สธรรมชาติ</w:t>
      </w:r>
    </w:p>
    <w:p w:rsidR="004D2EE6" w:rsidRPr="004D2EE6" w:rsidRDefault="004D2EE6" w:rsidP="004D2EE6">
      <w:pPr>
        <w:tabs>
          <w:tab w:val="left" w:pos="720"/>
          <w:tab w:val="center" w:pos="4513"/>
          <w:tab w:val="right" w:pos="9026"/>
        </w:tabs>
        <w:spacing w:after="0" w:line="240" w:lineRule="auto"/>
        <w:rPr>
          <w:rFonts w:ascii="TH SarabunPSK" w:eastAsia="Cordia New" w:hAnsi="TH SarabunPSK" w:cs="TH SarabunPSK"/>
          <w:sz w:val="32"/>
          <w:szCs w:val="32"/>
        </w:rPr>
      </w:pPr>
      <w:r w:rsidRPr="004D2EE6">
        <w:rPr>
          <w:rFonts w:ascii="TH SarabunPSK" w:eastAsia="Calibri" w:hAnsi="TH SarabunPSK" w:cs="TH SarabunPSK"/>
          <w:b/>
          <w:bCs/>
          <w:sz w:val="32"/>
          <w:szCs w:val="32"/>
          <w:cs/>
        </w:rPr>
        <w:t xml:space="preserve">สาระสำคัญ </w:t>
      </w:r>
      <w:r w:rsidRPr="004D2EE6">
        <w:rPr>
          <w:rFonts w:ascii="TH SarabunPSK" w:eastAsia="Calibri" w:hAnsi="TH SarabunPSK" w:cs="TH SarabunPSK"/>
          <w:b/>
          <w:bCs/>
          <w:sz w:val="32"/>
          <w:szCs w:val="32"/>
          <w:cs/>
        </w:rPr>
        <w:br/>
        <w:t xml:space="preserve"> </w:t>
      </w:r>
      <w:r w:rsidRPr="004D2EE6">
        <w:rPr>
          <w:rFonts w:ascii="TH SarabunPSK" w:eastAsia="Calibri" w:hAnsi="TH SarabunPSK" w:cs="TH SarabunPSK"/>
          <w:b/>
          <w:bCs/>
          <w:sz w:val="32"/>
          <w:szCs w:val="32"/>
          <w:cs/>
        </w:rPr>
        <w:tab/>
      </w:r>
      <w:r w:rsidRPr="004D2EE6">
        <w:rPr>
          <w:rFonts w:ascii="TH SarabunPSK" w:eastAsia="Times New Roman" w:hAnsi="TH SarabunPSK" w:cs="TH SarabunPSK"/>
          <w:sz w:val="32"/>
          <w:szCs w:val="32"/>
          <w:cs/>
        </w:rPr>
        <w:t>ปิโตรเลียมมีรากศัพท์มาจากภาษาละ</w:t>
      </w:r>
      <w:proofErr w:type="spellStart"/>
      <w:r w:rsidRPr="004D2EE6">
        <w:rPr>
          <w:rFonts w:ascii="TH SarabunPSK" w:eastAsia="Times New Roman" w:hAnsi="TH SarabunPSK" w:cs="TH SarabunPSK"/>
          <w:sz w:val="32"/>
          <w:szCs w:val="32"/>
          <w:cs/>
        </w:rPr>
        <w:t>ติน</w:t>
      </w:r>
      <w:proofErr w:type="spellEnd"/>
      <w:r w:rsidRPr="004D2EE6">
        <w:rPr>
          <w:rFonts w:ascii="TH SarabunPSK" w:eastAsia="Times New Roman" w:hAnsi="TH SarabunPSK" w:cs="TH SarabunPSK"/>
          <w:sz w:val="32"/>
          <w:szCs w:val="32"/>
          <w:cs/>
        </w:rPr>
        <w:t xml:space="preserve"> </w:t>
      </w:r>
      <w:r w:rsidRPr="004D2EE6">
        <w:rPr>
          <w:rFonts w:ascii="TH SarabunPSK" w:eastAsia="Times New Roman" w:hAnsi="TH SarabunPSK" w:cs="TH SarabunPSK"/>
          <w:sz w:val="32"/>
          <w:szCs w:val="32"/>
        </w:rPr>
        <w:t xml:space="preserve">2 </w:t>
      </w:r>
      <w:r w:rsidRPr="004D2EE6">
        <w:rPr>
          <w:rFonts w:ascii="TH SarabunPSK" w:eastAsia="Times New Roman" w:hAnsi="TH SarabunPSK" w:cs="TH SarabunPSK"/>
          <w:sz w:val="32"/>
          <w:szCs w:val="32"/>
          <w:cs/>
        </w:rPr>
        <w:t>คำคือ เพทรา (</w:t>
      </w:r>
      <w:proofErr w:type="spellStart"/>
      <w:r w:rsidRPr="004D2EE6">
        <w:rPr>
          <w:rFonts w:ascii="TH SarabunPSK" w:eastAsia="Times New Roman" w:hAnsi="TH SarabunPSK" w:cs="TH SarabunPSK"/>
          <w:sz w:val="32"/>
          <w:szCs w:val="32"/>
        </w:rPr>
        <w:t>petra</w:t>
      </w:r>
      <w:proofErr w:type="spellEnd"/>
      <w:r w:rsidRPr="004D2EE6">
        <w:rPr>
          <w:rFonts w:ascii="TH SarabunPSK" w:eastAsia="Times New Roman" w:hAnsi="TH SarabunPSK" w:cs="TH SarabunPSK"/>
          <w:sz w:val="32"/>
          <w:szCs w:val="32"/>
        </w:rPr>
        <w:t xml:space="preserve">) </w:t>
      </w:r>
      <w:r w:rsidRPr="004D2EE6">
        <w:rPr>
          <w:rFonts w:ascii="TH SarabunPSK" w:eastAsia="Times New Roman" w:hAnsi="TH SarabunPSK" w:cs="TH SarabunPSK"/>
          <w:sz w:val="32"/>
          <w:szCs w:val="32"/>
          <w:cs/>
        </w:rPr>
        <w:t>แปลว่า หิน กับโอลิ</w:t>
      </w:r>
      <w:proofErr w:type="spellStart"/>
      <w:r w:rsidRPr="004D2EE6">
        <w:rPr>
          <w:rFonts w:ascii="TH SarabunPSK" w:eastAsia="Times New Roman" w:hAnsi="TH SarabunPSK" w:cs="TH SarabunPSK"/>
          <w:sz w:val="32"/>
          <w:szCs w:val="32"/>
          <w:cs/>
        </w:rPr>
        <w:t>อุม</w:t>
      </w:r>
      <w:proofErr w:type="spellEnd"/>
      <w:r w:rsidRPr="004D2EE6">
        <w:rPr>
          <w:rFonts w:ascii="TH SarabunPSK" w:eastAsia="Times New Roman" w:hAnsi="TH SarabunPSK" w:cs="TH SarabunPSK"/>
          <w:sz w:val="32"/>
          <w:szCs w:val="32"/>
          <w:cs/>
        </w:rPr>
        <w:t xml:space="preserve"> </w:t>
      </w:r>
      <w:r w:rsidRPr="004D2EE6">
        <w:rPr>
          <w:rFonts w:ascii="TH SarabunPSK" w:eastAsia="Times New Roman" w:hAnsi="TH SarabunPSK" w:cs="TH SarabunPSK"/>
          <w:sz w:val="32"/>
          <w:szCs w:val="32"/>
        </w:rPr>
        <w:t>(</w:t>
      </w:r>
      <w:proofErr w:type="spellStart"/>
      <w:r w:rsidRPr="004D2EE6">
        <w:rPr>
          <w:rFonts w:ascii="TH SarabunPSK" w:eastAsia="Times New Roman" w:hAnsi="TH SarabunPSK" w:cs="TH SarabunPSK"/>
          <w:sz w:val="32"/>
          <w:szCs w:val="32"/>
        </w:rPr>
        <w:t>oleum</w:t>
      </w:r>
      <w:proofErr w:type="spellEnd"/>
      <w:r w:rsidRPr="004D2EE6">
        <w:rPr>
          <w:rFonts w:ascii="TH SarabunPSK" w:eastAsia="Times New Roman" w:hAnsi="TH SarabunPSK" w:cs="TH SarabunPSK"/>
          <w:sz w:val="32"/>
          <w:szCs w:val="32"/>
        </w:rPr>
        <w:t xml:space="preserve">) </w:t>
      </w:r>
      <w:r w:rsidRPr="004D2EE6">
        <w:rPr>
          <w:rFonts w:ascii="TH SarabunPSK" w:eastAsia="Times New Roman" w:hAnsi="TH SarabunPSK" w:cs="TH SarabunPSK"/>
          <w:sz w:val="32"/>
          <w:szCs w:val="32"/>
          <w:cs/>
        </w:rPr>
        <w:t>แปลว่า น้ำมัน รวมกันแล้วมีความหมายว่า น้ำมันที่ได้จากหิน ปิโตรเลียมเป็นสารผสมของ</w:t>
      </w:r>
      <w:r w:rsidRPr="004D2EE6">
        <w:rPr>
          <w:rFonts w:ascii="TH SarabunPSK" w:eastAsia="Times New Roman" w:hAnsi="TH SarabunPSK" w:cs="TH SarabunPSK"/>
          <w:sz w:val="32"/>
          <w:szCs w:val="32"/>
          <w:cs/>
        </w:rPr>
        <w:lastRenderedPageBreak/>
        <w:t>สารประกอบไฮโดรคาร์บอนและสารอินทรีย์หลายชนิดที่เกิดขึ้นตามธรรมชาติ ปรากฏอยู่ทั้งสถานะของเหลวและแก๊ส ในสถานะของเหลวเรียกว่า น้ำมันดิบ ส่วนในสถานะแก๊สเรียกว่า แก๊สธรรมชาติ</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b/>
          <w:bCs/>
          <w:sz w:val="32"/>
          <w:szCs w:val="32"/>
          <w:cs/>
        </w:rPr>
        <w:t>จุดประสงค์การเรียนรู้</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 xml:space="preserve">1. </w:t>
      </w:r>
      <w:r w:rsidRPr="004D2EE6">
        <w:rPr>
          <w:rFonts w:ascii="TH SarabunPSK" w:eastAsia="Calibri" w:hAnsi="TH SarabunPSK" w:cs="TH SarabunPSK"/>
          <w:sz w:val="32"/>
          <w:szCs w:val="32"/>
          <w:cs/>
        </w:rPr>
        <w:t>สามารถเขียนวิธีการสำรวจ และขุดเจาะปิโตรเลียมได้ (</w:t>
      </w:r>
      <w:r w:rsidRPr="004D2EE6">
        <w:rPr>
          <w:rFonts w:ascii="TH SarabunPSK" w:eastAsia="Calibri" w:hAnsi="TH SarabunPSK" w:cs="TH SarabunPSK"/>
          <w:sz w:val="32"/>
          <w:szCs w:val="32"/>
        </w:rPr>
        <w:t>K)</w:t>
      </w:r>
    </w:p>
    <w:p w:rsidR="004D2EE6" w:rsidRPr="004D2EE6" w:rsidRDefault="004D2EE6" w:rsidP="004D2EE6">
      <w:pPr>
        <w:spacing w:after="0" w:line="240" w:lineRule="auto"/>
        <w:ind w:firstLine="720"/>
        <w:rPr>
          <w:rFonts w:ascii="TH SarabunPSK" w:eastAsia="Calibri" w:hAnsi="TH SarabunPSK" w:cs="TH SarabunPSK"/>
          <w:color w:val="000000"/>
          <w:sz w:val="32"/>
          <w:szCs w:val="32"/>
        </w:rPr>
      </w:pPr>
      <w:r w:rsidRPr="004D2EE6">
        <w:rPr>
          <w:rFonts w:ascii="TH SarabunPSK" w:eastAsia="Calibri" w:hAnsi="TH SarabunPSK" w:cs="TH SarabunPSK"/>
          <w:sz w:val="32"/>
          <w:szCs w:val="32"/>
        </w:rPr>
        <w:t xml:space="preserve">2. </w:t>
      </w:r>
      <w:r w:rsidRPr="004D2EE6">
        <w:rPr>
          <w:rFonts w:ascii="TH SarabunPSK" w:eastAsia="Calibri" w:hAnsi="TH SarabunPSK" w:cs="TH SarabunPSK"/>
          <w:sz w:val="32"/>
          <w:szCs w:val="32"/>
          <w:cs/>
        </w:rPr>
        <w:t>อธิบายการเกิดปิโตรเลียม วิธีการสำรวจ และขุดเจาะปิโตรเลียมได้ (</w:t>
      </w:r>
      <w:r w:rsidRPr="004D2EE6">
        <w:rPr>
          <w:rFonts w:ascii="TH SarabunPSK" w:eastAsia="Calibri" w:hAnsi="TH SarabunPSK" w:cs="TH SarabunPSK"/>
          <w:sz w:val="32"/>
          <w:szCs w:val="32"/>
        </w:rPr>
        <w:t>P)</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color w:val="000000"/>
          <w:sz w:val="32"/>
          <w:szCs w:val="32"/>
        </w:rPr>
        <w:tab/>
        <w:t xml:space="preserve">3. </w:t>
      </w:r>
      <w:r w:rsidRPr="004D2EE6">
        <w:rPr>
          <w:rFonts w:ascii="TH SarabunPSK" w:eastAsia="Calibri" w:hAnsi="TH SarabunPSK" w:cs="TH SarabunPSK"/>
          <w:color w:val="000000"/>
          <w:sz w:val="32"/>
          <w:szCs w:val="32"/>
          <w:cs/>
        </w:rPr>
        <w:t>ตั้งใจทำงาน มีความรับผิดชอบและตรงต่อเวลา</w:t>
      </w:r>
      <w:r w:rsidRPr="004D2EE6">
        <w:rPr>
          <w:rFonts w:ascii="TH SarabunPSK" w:eastAsia="Calibri" w:hAnsi="TH SarabunPSK" w:cs="TH SarabunPSK"/>
          <w:sz w:val="32"/>
          <w:szCs w:val="32"/>
        </w:rPr>
        <w:t xml:space="preserve"> (A)</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b/>
          <w:bCs/>
          <w:sz w:val="32"/>
          <w:szCs w:val="32"/>
          <w:cs/>
        </w:rPr>
        <w:t>สาระการเรียนรู้</w:t>
      </w:r>
      <w:r w:rsidRPr="004D2EE6">
        <w:rPr>
          <w:rFonts w:ascii="TH SarabunPSK" w:eastAsia="Calibri" w:hAnsi="TH SarabunPSK" w:cs="TH SarabunPSK"/>
          <w:b/>
          <w:bCs/>
          <w:sz w:val="32"/>
          <w:szCs w:val="32"/>
        </w:rPr>
        <w:t xml:space="preserve"> </w:t>
      </w:r>
    </w:p>
    <w:p w:rsidR="004D2EE6" w:rsidRPr="004D2EE6" w:rsidRDefault="004D2EE6" w:rsidP="004D2EE6">
      <w:pPr>
        <w:spacing w:after="0" w:line="240" w:lineRule="auto"/>
        <w:ind w:firstLine="720"/>
        <w:rPr>
          <w:rFonts w:ascii="TH SarabunPSK" w:eastAsia="Times New Roman" w:hAnsi="TH SarabunPSK" w:cs="TH SarabunPSK"/>
          <w:sz w:val="32"/>
          <w:szCs w:val="32"/>
        </w:rPr>
      </w:pPr>
      <w:r w:rsidRPr="004D2EE6">
        <w:rPr>
          <w:rFonts w:ascii="TH SarabunPSK" w:eastAsia="Times New Roman" w:hAnsi="TH SarabunPSK" w:cs="TH SarabunPSK"/>
          <w:sz w:val="32"/>
          <w:szCs w:val="32"/>
        </w:rPr>
        <w:t>1.</w:t>
      </w:r>
      <w:r w:rsidRPr="004D2EE6">
        <w:rPr>
          <w:rFonts w:ascii="TH SarabunPSK" w:eastAsia="Times New Roman" w:hAnsi="TH SarabunPSK" w:cs="TH SarabunPSK"/>
          <w:sz w:val="32"/>
          <w:szCs w:val="32"/>
          <w:cs/>
        </w:rPr>
        <w:t xml:space="preserve"> ปิโตรเลียม</w:t>
      </w:r>
    </w:p>
    <w:p w:rsidR="004D2EE6" w:rsidRPr="004D2EE6" w:rsidRDefault="004D2EE6" w:rsidP="004D2EE6">
      <w:pPr>
        <w:spacing w:after="0" w:line="240" w:lineRule="auto"/>
        <w:ind w:left="720" w:firstLine="720"/>
        <w:rPr>
          <w:rFonts w:ascii="TH SarabunPSK" w:eastAsia="Times New Roman" w:hAnsi="TH SarabunPSK" w:cs="TH SarabunPSK"/>
          <w:sz w:val="32"/>
          <w:szCs w:val="32"/>
        </w:rPr>
      </w:pPr>
      <w:r w:rsidRPr="004D2EE6">
        <w:rPr>
          <w:rFonts w:ascii="TH SarabunPSK" w:eastAsia="Times New Roman" w:hAnsi="TH SarabunPSK" w:cs="TH SarabunPSK"/>
          <w:sz w:val="32"/>
          <w:szCs w:val="32"/>
        </w:rPr>
        <w:t xml:space="preserve">- </w:t>
      </w:r>
      <w:r w:rsidRPr="004D2EE6">
        <w:rPr>
          <w:rFonts w:ascii="TH SarabunPSK" w:eastAsia="Times New Roman" w:hAnsi="TH SarabunPSK" w:cs="TH SarabunPSK"/>
          <w:sz w:val="32"/>
          <w:szCs w:val="32"/>
          <w:cs/>
        </w:rPr>
        <w:t>การเกิดปิโตรเลียม</w:t>
      </w:r>
    </w:p>
    <w:p w:rsidR="004D2EE6" w:rsidRPr="004D2EE6" w:rsidRDefault="004D2EE6" w:rsidP="004D2EE6">
      <w:pPr>
        <w:spacing w:after="0" w:line="240" w:lineRule="auto"/>
        <w:ind w:left="720" w:firstLine="720"/>
        <w:rPr>
          <w:rFonts w:ascii="TH SarabunPSK" w:eastAsia="Cordia New" w:hAnsi="TH SarabunPSK" w:cs="TH SarabunPSK"/>
          <w:b/>
          <w:bCs/>
          <w:sz w:val="32"/>
          <w:szCs w:val="32"/>
          <w:lang w:eastAsia="zh-CN"/>
        </w:rPr>
      </w:pPr>
      <w:r w:rsidRPr="004D2EE6">
        <w:rPr>
          <w:rFonts w:ascii="TH SarabunPSK" w:eastAsia="Times New Roman" w:hAnsi="TH SarabunPSK" w:cs="TH SarabunPSK"/>
          <w:sz w:val="32"/>
          <w:szCs w:val="32"/>
        </w:rPr>
        <w:t xml:space="preserve">- </w:t>
      </w:r>
      <w:r w:rsidRPr="004D2EE6">
        <w:rPr>
          <w:rFonts w:ascii="TH SarabunPSK" w:eastAsia="Times New Roman" w:hAnsi="TH SarabunPSK" w:cs="TH SarabunPSK"/>
          <w:sz w:val="32"/>
          <w:szCs w:val="32"/>
          <w:cs/>
        </w:rPr>
        <w:t>การสำรวจปิโตรเลียม</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ordia New" w:hAnsi="TH SarabunPSK" w:cs="TH SarabunPSK"/>
          <w:b/>
          <w:bCs/>
          <w:sz w:val="32"/>
          <w:szCs w:val="32"/>
          <w:cs/>
          <w:lang w:eastAsia="zh-CN"/>
        </w:rPr>
        <w:t>กระบวนการจัดการเรียนรู้</w:t>
      </w:r>
      <w:r w:rsidRPr="004D2EE6">
        <w:rPr>
          <w:rFonts w:ascii="TH SarabunPSK" w:eastAsia="Cordia New" w:hAnsi="TH SarabunPSK" w:cs="TH SarabunPSK"/>
          <w:b/>
          <w:bCs/>
          <w:sz w:val="32"/>
          <w:szCs w:val="32"/>
          <w:lang w:eastAsia="zh-CN"/>
        </w:rPr>
        <w:t xml:space="preserve"> </w:t>
      </w:r>
      <w:r w:rsidRPr="004D2EE6">
        <w:rPr>
          <w:rFonts w:ascii="TH SarabunPSK" w:eastAsia="Calibri" w:hAnsi="TH SarabunPSK" w:cs="TH SarabunPSK"/>
          <w:b/>
          <w:bCs/>
          <w:sz w:val="32"/>
          <w:szCs w:val="32"/>
        </w:rPr>
        <w:t xml:space="preserve"> </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b/>
          <w:bCs/>
          <w:sz w:val="32"/>
          <w:szCs w:val="32"/>
          <w:cs/>
        </w:rPr>
        <w:t>1. ขั้นสร้างความสนใจ  (</w:t>
      </w:r>
      <w:r w:rsidRPr="004D2EE6">
        <w:rPr>
          <w:rFonts w:ascii="TH SarabunPSK" w:eastAsia="Calibri" w:hAnsi="TH SarabunPSK" w:cs="TH SarabunPSK"/>
          <w:b/>
          <w:bCs/>
          <w:sz w:val="32"/>
          <w:szCs w:val="32"/>
        </w:rPr>
        <w:t>engagement)</w:t>
      </w:r>
      <w:r w:rsidRPr="004D2EE6">
        <w:rPr>
          <w:rFonts w:ascii="TH SarabunPSK" w:eastAsia="Calibri" w:hAnsi="TH SarabunPSK" w:cs="TH SarabunPSK"/>
          <w:sz w:val="32"/>
          <w:szCs w:val="32"/>
        </w:rPr>
        <w:t xml:space="preserve"> (</w:t>
      </w:r>
      <w:r w:rsidRPr="004D2EE6">
        <w:rPr>
          <w:rFonts w:ascii="TH SarabunPSK" w:eastAsia="Calibri" w:hAnsi="TH SarabunPSK" w:cs="TH SarabunPSK"/>
          <w:sz w:val="32"/>
          <w:szCs w:val="32"/>
          <w:cs/>
        </w:rPr>
        <w:t xml:space="preserve">เวลา </w:t>
      </w:r>
      <w:r w:rsidRPr="004D2EE6">
        <w:rPr>
          <w:rFonts w:ascii="TH SarabunPSK" w:eastAsia="Calibri" w:hAnsi="TH SarabunPSK" w:cs="TH SarabunPSK"/>
          <w:sz w:val="32"/>
          <w:szCs w:val="32"/>
        </w:rPr>
        <w:t xml:space="preserve">5 </w:t>
      </w:r>
      <w:r w:rsidRPr="004D2EE6">
        <w:rPr>
          <w:rFonts w:ascii="TH SarabunPSK" w:eastAsia="Calibri" w:hAnsi="TH SarabunPSK" w:cs="TH SarabunPSK"/>
          <w:sz w:val="32"/>
          <w:szCs w:val="32"/>
          <w:cs/>
        </w:rPr>
        <w:t>นาที</w:t>
      </w:r>
      <w:r w:rsidRPr="004D2EE6">
        <w:rPr>
          <w:rFonts w:ascii="TH SarabunPSK" w:eastAsia="Calibri" w:hAnsi="TH SarabunPSK" w:cs="TH SarabunPSK"/>
          <w:sz w:val="32"/>
          <w:szCs w:val="32"/>
        </w:rPr>
        <w:t>)</w:t>
      </w:r>
    </w:p>
    <w:p w:rsidR="004D2EE6" w:rsidRPr="004D2EE6" w:rsidRDefault="004D2EE6" w:rsidP="004D2EE6">
      <w:pPr>
        <w:spacing w:after="0" w:line="240" w:lineRule="auto"/>
        <w:ind w:left="720" w:firstLine="720"/>
        <w:rPr>
          <w:rFonts w:ascii="TH SarabunPSK" w:eastAsia="Calibri" w:hAnsi="TH SarabunPSK" w:cs="TH SarabunPSK"/>
          <w:sz w:val="32"/>
          <w:szCs w:val="32"/>
        </w:rPr>
      </w:pPr>
      <w:r w:rsidRPr="004D2EE6">
        <w:rPr>
          <w:rFonts w:ascii="TH SarabunPSK" w:eastAsia="Calibri" w:hAnsi="TH SarabunPSK" w:cs="TH SarabunPSK"/>
          <w:sz w:val="32"/>
          <w:szCs w:val="32"/>
        </w:rPr>
        <w:t xml:space="preserve">1.1 </w:t>
      </w:r>
      <w:r w:rsidRPr="004D2EE6">
        <w:rPr>
          <w:rFonts w:ascii="TH SarabunPSK" w:eastAsia="Calibri" w:hAnsi="TH SarabunPSK" w:cs="TH SarabunPSK"/>
          <w:sz w:val="32"/>
          <w:szCs w:val="32"/>
          <w:cs/>
        </w:rPr>
        <w:t>ครูนำเข้าสู่บทเรียนโดยการทบทวนความรู้เดิมเรื่อง หินน้ำมัน และอภิปรายเกี่ยวกับ</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t>ปัจจัยที่ทำให้เกิดความต้องการใช้พลังงานเชื้อเพลิงประเภทต่างๆ ของโลกจากอดีตจนถึงปัจจุบัน ซึ่งมีปริมาณเพิ่มสูงขึ้นโดยตลอดและมีแนวโน้มเพิ่มขึ้นต่อไปอีกในอนาคต</w:t>
      </w:r>
    </w:p>
    <w:p w:rsidR="004D2EE6" w:rsidRPr="004D2EE6" w:rsidRDefault="004D2EE6" w:rsidP="004D2EE6">
      <w:pPr>
        <w:autoSpaceDE w:val="0"/>
        <w:autoSpaceDN w:val="0"/>
        <w:adjustRightInd w:val="0"/>
        <w:spacing w:after="0" w:line="240" w:lineRule="auto"/>
        <w:ind w:left="720" w:firstLine="720"/>
        <w:rPr>
          <w:rFonts w:ascii="TH SarabunPSK" w:eastAsia="Calibri" w:hAnsi="TH SarabunPSK" w:cs="TH SarabunPSK"/>
          <w:sz w:val="32"/>
          <w:szCs w:val="32"/>
        </w:rPr>
      </w:pPr>
      <w:r w:rsidRPr="004D2EE6">
        <w:rPr>
          <w:rFonts w:ascii="TH SarabunPSK" w:eastAsia="Calibri" w:hAnsi="TH SarabunPSK" w:cs="TH SarabunPSK"/>
          <w:sz w:val="32"/>
          <w:szCs w:val="32"/>
        </w:rPr>
        <w:t xml:space="preserve">1.2 </w:t>
      </w:r>
      <w:r w:rsidRPr="004D2EE6">
        <w:rPr>
          <w:rFonts w:ascii="TH SarabunPSK" w:eastAsia="Calibri" w:hAnsi="TH SarabunPSK" w:cs="TH SarabunPSK"/>
          <w:sz w:val="32"/>
          <w:szCs w:val="32"/>
          <w:cs/>
        </w:rPr>
        <w:t>นักเรียนดูรูปลักษณะต่างๆ ของแหล่งกักเก็บปิโตรเลียมและรูปการขุดเจาะ</w:t>
      </w:r>
    </w:p>
    <w:p w:rsidR="004D2EE6" w:rsidRPr="004D2EE6" w:rsidRDefault="004D2EE6" w:rsidP="004D2EE6">
      <w:pPr>
        <w:autoSpaceDE w:val="0"/>
        <w:autoSpaceDN w:val="0"/>
        <w:adjustRightInd w:val="0"/>
        <w:spacing w:after="0" w:line="240" w:lineRule="auto"/>
        <w:rPr>
          <w:rFonts w:ascii="TH SarabunPSK" w:eastAsia="Calibri" w:hAnsi="TH SarabunPSK" w:cs="TH SarabunPSK"/>
          <w:color w:val="000000"/>
          <w:sz w:val="32"/>
          <w:szCs w:val="32"/>
        </w:rPr>
      </w:pPr>
      <w:r w:rsidRPr="004D2EE6">
        <w:rPr>
          <w:rFonts w:ascii="TH SarabunPSK" w:eastAsia="Calibri" w:hAnsi="TH SarabunPSK" w:cs="TH SarabunPSK"/>
          <w:sz w:val="32"/>
          <w:szCs w:val="32"/>
          <w:cs/>
        </w:rPr>
        <w:t>ปิโตรเลียม แล้วร่วมกันอภิปรายถึงลักษณะต่างๆ ของปิโตรเลียม</w:t>
      </w:r>
    </w:p>
    <w:p w:rsidR="004D2EE6" w:rsidRPr="004D2EE6" w:rsidRDefault="004D2EE6" w:rsidP="004D2EE6">
      <w:pPr>
        <w:spacing w:after="0" w:line="240" w:lineRule="auto"/>
        <w:ind w:firstLine="720"/>
        <w:rPr>
          <w:rFonts w:ascii="TH SarabunPSK" w:eastAsia="Calibri" w:hAnsi="TH SarabunPSK" w:cs="TH SarabunPSK"/>
          <w:sz w:val="32"/>
          <w:szCs w:val="32"/>
          <w:cs/>
        </w:rPr>
      </w:pPr>
      <w:r w:rsidRPr="004D2EE6">
        <w:rPr>
          <w:rFonts w:ascii="TH SarabunPSK" w:eastAsia="Calibri" w:hAnsi="TH SarabunPSK" w:cs="TH SarabunPSK"/>
          <w:b/>
          <w:bCs/>
          <w:sz w:val="32"/>
          <w:szCs w:val="32"/>
        </w:rPr>
        <w:t xml:space="preserve">2.  </w:t>
      </w:r>
      <w:r w:rsidRPr="004D2EE6">
        <w:rPr>
          <w:rFonts w:ascii="TH SarabunPSK" w:eastAsia="Calibri" w:hAnsi="TH SarabunPSK" w:cs="TH SarabunPSK"/>
          <w:b/>
          <w:bCs/>
          <w:sz w:val="32"/>
          <w:szCs w:val="32"/>
          <w:cs/>
        </w:rPr>
        <w:t>ขั้นสำรวจและค้นหา</w:t>
      </w:r>
      <w:r w:rsidRPr="004D2EE6">
        <w:rPr>
          <w:rFonts w:ascii="TH SarabunPSK" w:eastAsia="Calibri" w:hAnsi="TH SarabunPSK" w:cs="TH SarabunPSK"/>
          <w:b/>
          <w:bCs/>
          <w:sz w:val="32"/>
          <w:szCs w:val="32"/>
        </w:rPr>
        <w:t xml:space="preserve">  </w:t>
      </w:r>
      <w:r w:rsidRPr="004D2EE6">
        <w:rPr>
          <w:rFonts w:ascii="TH SarabunPSK" w:eastAsia="Calibri" w:hAnsi="TH SarabunPSK" w:cs="TH SarabunPSK"/>
          <w:b/>
          <w:bCs/>
          <w:sz w:val="32"/>
          <w:szCs w:val="32"/>
          <w:cs/>
        </w:rPr>
        <w:t>(</w:t>
      </w:r>
      <w:r w:rsidRPr="004D2EE6">
        <w:rPr>
          <w:rFonts w:ascii="TH SarabunPSK" w:eastAsia="Calibri" w:hAnsi="TH SarabunPSK" w:cs="TH SarabunPSK"/>
          <w:b/>
          <w:bCs/>
          <w:sz w:val="32"/>
          <w:szCs w:val="32"/>
        </w:rPr>
        <w:t>exploration</w:t>
      </w:r>
      <w:r w:rsidRPr="004D2EE6">
        <w:rPr>
          <w:rFonts w:ascii="TH SarabunPSK" w:eastAsia="Calibri" w:hAnsi="TH SarabunPSK" w:cs="TH SarabunPSK"/>
          <w:b/>
          <w:bCs/>
          <w:sz w:val="32"/>
          <w:szCs w:val="32"/>
          <w:cs/>
        </w:rPr>
        <w:t xml:space="preserve">) </w:t>
      </w:r>
      <w:r w:rsidRPr="004D2EE6">
        <w:rPr>
          <w:rFonts w:ascii="TH SarabunPSK" w:eastAsia="Calibri" w:hAnsi="TH SarabunPSK" w:cs="TH SarabunPSK"/>
          <w:sz w:val="32"/>
          <w:szCs w:val="32"/>
          <w:cs/>
        </w:rPr>
        <w:t xml:space="preserve">(เวลา </w:t>
      </w:r>
      <w:r w:rsidRPr="004D2EE6">
        <w:rPr>
          <w:rFonts w:ascii="TH SarabunPSK" w:eastAsia="Calibri" w:hAnsi="TH SarabunPSK" w:cs="TH SarabunPSK"/>
          <w:sz w:val="32"/>
          <w:szCs w:val="32"/>
        </w:rPr>
        <w:t>20</w:t>
      </w:r>
      <w:r w:rsidRPr="004D2EE6">
        <w:rPr>
          <w:rFonts w:ascii="TH SarabunPSK" w:eastAsia="Calibri" w:hAnsi="TH SarabunPSK" w:cs="TH SarabunPSK"/>
          <w:sz w:val="32"/>
          <w:szCs w:val="32"/>
          <w:cs/>
        </w:rPr>
        <w:t xml:space="preserve"> นาที)</w:t>
      </w:r>
      <w:r w:rsidRPr="004D2EE6">
        <w:rPr>
          <w:rFonts w:ascii="TH SarabunPSK" w:eastAsia="Calibri" w:hAnsi="TH SarabunPSK" w:cs="TH SarabunPSK"/>
          <w:b/>
          <w:bCs/>
          <w:sz w:val="32"/>
          <w:szCs w:val="32"/>
          <w:cs/>
        </w:rPr>
        <w:t xml:space="preserve"> </w:t>
      </w:r>
      <w:r w:rsidRPr="004D2EE6">
        <w:rPr>
          <w:rFonts w:ascii="TH SarabunPSK" w:eastAsia="Calibri" w:hAnsi="TH SarabunPSK" w:cs="TH SarabunPSK"/>
          <w:b/>
          <w:bCs/>
          <w:sz w:val="32"/>
          <w:szCs w:val="32"/>
          <w:cs/>
        </w:rPr>
        <w:br/>
        <w:t xml:space="preserve"> </w:t>
      </w:r>
      <w:r w:rsidRPr="004D2EE6">
        <w:rPr>
          <w:rFonts w:ascii="TH SarabunPSK" w:eastAsia="Calibri" w:hAnsi="TH SarabunPSK" w:cs="TH SarabunPSK"/>
          <w:b/>
          <w:bCs/>
          <w:sz w:val="32"/>
          <w:szCs w:val="32"/>
          <w:cs/>
        </w:rPr>
        <w:tab/>
      </w:r>
      <w:r w:rsidRPr="004D2EE6">
        <w:rPr>
          <w:rFonts w:ascii="TH SarabunPSK" w:eastAsia="Calibri" w:hAnsi="TH SarabunPSK" w:cs="TH SarabunPSK"/>
          <w:sz w:val="32"/>
          <w:szCs w:val="32"/>
        </w:rPr>
        <w:tab/>
        <w:t xml:space="preserve">2.1 </w:t>
      </w:r>
      <w:r w:rsidRPr="004D2EE6">
        <w:rPr>
          <w:rFonts w:ascii="TH SarabunPSK" w:eastAsia="Calibri" w:hAnsi="TH SarabunPSK" w:cs="TH SarabunPSK"/>
          <w:sz w:val="32"/>
          <w:szCs w:val="32"/>
          <w:cs/>
        </w:rPr>
        <w:t>ครูแบ่งนักเรียนออกเป็น5กลุ่ม และครูแจกใบความรู้เรื่อง ปิโตรเลียมให้นักเรียนเพื่อใช้ประกอบการเรียนการสอน</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lastRenderedPageBreak/>
        <w:tab/>
      </w:r>
      <w:r w:rsidRPr="004D2EE6">
        <w:rPr>
          <w:rFonts w:ascii="TH SarabunPSK" w:eastAsia="Calibri" w:hAnsi="TH SarabunPSK" w:cs="TH SarabunPSK"/>
          <w:sz w:val="32"/>
          <w:szCs w:val="32"/>
        </w:rPr>
        <w:tab/>
        <w:t xml:space="preserve">2.2 </w:t>
      </w:r>
      <w:r w:rsidRPr="004D2EE6">
        <w:rPr>
          <w:rFonts w:ascii="TH SarabunPSK" w:eastAsia="Calibri" w:hAnsi="TH SarabunPSK" w:cs="TH SarabunPSK"/>
          <w:sz w:val="32"/>
          <w:szCs w:val="32"/>
          <w:cs/>
        </w:rPr>
        <w:t>ครูให้นักเรียนแต่ละกลุ่มร่วมกันอภิปรายสรุปเนื้อหาภายในกลุ่มของตัวเองแล้วนำความรู้ที่ได้ ออกมานำเสนอหน้าชั้นเรียนโดยแต่ละกลุ่มมีหัวข้อดังนี้</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tab/>
      </w:r>
      <w:r w:rsidRPr="004D2EE6">
        <w:rPr>
          <w:rFonts w:ascii="TH SarabunPSK" w:eastAsia="Calibri" w:hAnsi="TH SarabunPSK" w:cs="TH SarabunPSK"/>
          <w:sz w:val="32"/>
          <w:szCs w:val="32"/>
          <w:cs/>
        </w:rPr>
        <w:tab/>
        <w:t xml:space="preserve">- กลุ่มที่ </w:t>
      </w:r>
      <w:r w:rsidRPr="004D2EE6">
        <w:rPr>
          <w:rFonts w:ascii="TH SarabunPSK" w:eastAsia="Calibri" w:hAnsi="TH SarabunPSK" w:cs="TH SarabunPSK"/>
          <w:sz w:val="32"/>
          <w:szCs w:val="32"/>
        </w:rPr>
        <w:t xml:space="preserve">1 </w:t>
      </w:r>
      <w:r w:rsidRPr="004D2EE6">
        <w:rPr>
          <w:rFonts w:ascii="TH SarabunPSK" w:eastAsia="Calibri" w:hAnsi="TH SarabunPSK" w:cs="TH SarabunPSK"/>
          <w:sz w:val="32"/>
          <w:szCs w:val="32"/>
          <w:cs/>
        </w:rPr>
        <w:t>การเกิดปิโตรเลียม</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tab/>
      </w:r>
      <w:r w:rsidRPr="004D2EE6">
        <w:rPr>
          <w:rFonts w:ascii="TH SarabunPSK" w:eastAsia="Calibri" w:hAnsi="TH SarabunPSK" w:cs="TH SarabunPSK"/>
          <w:sz w:val="32"/>
          <w:szCs w:val="32"/>
          <w:cs/>
        </w:rPr>
        <w:tab/>
        <w:t xml:space="preserve">- กลุ่มที่ </w:t>
      </w:r>
      <w:r w:rsidRPr="004D2EE6">
        <w:rPr>
          <w:rFonts w:ascii="TH SarabunPSK" w:eastAsia="Calibri" w:hAnsi="TH SarabunPSK" w:cs="TH SarabunPSK"/>
          <w:sz w:val="32"/>
          <w:szCs w:val="32"/>
        </w:rPr>
        <w:t xml:space="preserve">2 </w:t>
      </w:r>
      <w:r w:rsidRPr="004D2EE6">
        <w:rPr>
          <w:rFonts w:ascii="TH SarabunPSK" w:eastAsia="Calibri" w:hAnsi="TH SarabunPSK" w:cs="TH SarabunPSK"/>
          <w:sz w:val="32"/>
          <w:szCs w:val="32"/>
          <w:cs/>
        </w:rPr>
        <w:t>การสำรวจทางธรณีวิทยา</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tab/>
      </w:r>
      <w:r w:rsidRPr="004D2EE6">
        <w:rPr>
          <w:rFonts w:ascii="TH SarabunPSK" w:eastAsia="Calibri" w:hAnsi="TH SarabunPSK" w:cs="TH SarabunPSK"/>
          <w:sz w:val="32"/>
          <w:szCs w:val="32"/>
          <w:cs/>
        </w:rPr>
        <w:tab/>
        <w:t xml:space="preserve">- กลุ่มที่ </w:t>
      </w:r>
      <w:r w:rsidRPr="004D2EE6">
        <w:rPr>
          <w:rFonts w:ascii="TH SarabunPSK" w:eastAsia="Calibri" w:hAnsi="TH SarabunPSK" w:cs="TH SarabunPSK"/>
          <w:sz w:val="32"/>
          <w:szCs w:val="32"/>
        </w:rPr>
        <w:t xml:space="preserve">3 </w:t>
      </w:r>
      <w:r w:rsidRPr="004D2EE6">
        <w:rPr>
          <w:rFonts w:ascii="TH SarabunPSK" w:eastAsia="Calibri" w:hAnsi="TH SarabunPSK" w:cs="TH SarabunPSK"/>
          <w:sz w:val="32"/>
          <w:szCs w:val="32"/>
          <w:cs/>
        </w:rPr>
        <w:t>การสำรวจทางธรณีฟิสิกส์</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tab/>
      </w:r>
      <w:r w:rsidRPr="004D2EE6">
        <w:rPr>
          <w:rFonts w:ascii="TH SarabunPSK" w:eastAsia="Calibri" w:hAnsi="TH SarabunPSK" w:cs="TH SarabunPSK"/>
          <w:sz w:val="32"/>
          <w:szCs w:val="32"/>
          <w:cs/>
        </w:rPr>
        <w:tab/>
        <w:t xml:space="preserve">- กลุ่มที่ </w:t>
      </w:r>
      <w:r w:rsidRPr="004D2EE6">
        <w:rPr>
          <w:rFonts w:ascii="TH SarabunPSK" w:eastAsia="Calibri" w:hAnsi="TH SarabunPSK" w:cs="TH SarabunPSK"/>
          <w:sz w:val="32"/>
          <w:szCs w:val="32"/>
        </w:rPr>
        <w:t xml:space="preserve">4 </w:t>
      </w:r>
      <w:r w:rsidRPr="004D2EE6">
        <w:rPr>
          <w:rFonts w:ascii="TH SarabunPSK" w:eastAsia="Calibri" w:hAnsi="TH SarabunPSK" w:cs="TH SarabunPSK"/>
          <w:sz w:val="32"/>
          <w:szCs w:val="32"/>
          <w:cs/>
        </w:rPr>
        <w:t>การเจาะสำรวจ</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tab/>
      </w:r>
      <w:r w:rsidRPr="004D2EE6">
        <w:rPr>
          <w:rFonts w:ascii="TH SarabunPSK" w:eastAsia="Calibri" w:hAnsi="TH SarabunPSK" w:cs="TH SarabunPSK"/>
          <w:sz w:val="32"/>
          <w:szCs w:val="32"/>
          <w:cs/>
        </w:rPr>
        <w:tab/>
        <w:t xml:space="preserve">- กลุ่มที่ </w:t>
      </w:r>
      <w:r w:rsidRPr="004D2EE6">
        <w:rPr>
          <w:rFonts w:ascii="TH SarabunPSK" w:eastAsia="Calibri" w:hAnsi="TH SarabunPSK" w:cs="TH SarabunPSK"/>
          <w:sz w:val="32"/>
          <w:szCs w:val="32"/>
        </w:rPr>
        <w:t xml:space="preserve">5 </w:t>
      </w:r>
      <w:r w:rsidRPr="004D2EE6">
        <w:rPr>
          <w:rFonts w:ascii="TH SarabunPSK" w:eastAsia="Calibri" w:hAnsi="TH SarabunPSK" w:cs="TH SarabunPSK"/>
          <w:sz w:val="32"/>
          <w:szCs w:val="32"/>
          <w:cs/>
        </w:rPr>
        <w:t>แหล่งปิโตรเลียมในประเทศและต่างประเทศ</w:t>
      </w:r>
    </w:p>
    <w:p w:rsidR="004D2EE6" w:rsidRPr="004D2EE6" w:rsidRDefault="004D2EE6" w:rsidP="004D2EE6">
      <w:pPr>
        <w:spacing w:after="0" w:line="240" w:lineRule="auto"/>
        <w:ind w:left="720" w:firstLine="720"/>
        <w:rPr>
          <w:rFonts w:ascii="TH SarabunPSK" w:eastAsia="Calibri" w:hAnsi="TH SarabunPSK" w:cs="TH SarabunPSK"/>
          <w:sz w:val="32"/>
          <w:szCs w:val="32"/>
        </w:rPr>
      </w:pPr>
      <w:r w:rsidRPr="004D2EE6">
        <w:rPr>
          <w:rFonts w:ascii="TH SarabunPSK" w:eastAsia="Calibri" w:hAnsi="TH SarabunPSK" w:cs="TH SarabunPSK"/>
          <w:sz w:val="32"/>
          <w:szCs w:val="32"/>
        </w:rPr>
        <w:t xml:space="preserve">2.3 </w:t>
      </w:r>
      <w:r w:rsidRPr="004D2EE6">
        <w:rPr>
          <w:rFonts w:ascii="TH SarabunPSK" w:eastAsia="Calibri" w:hAnsi="TH SarabunPSK" w:cs="TH SarabunPSK"/>
          <w:sz w:val="32"/>
          <w:szCs w:val="32"/>
          <w:cs/>
        </w:rPr>
        <w:t xml:space="preserve">นักเรียนทุกคนร่วมทำกิจกรรม เช่น การถาม </w:t>
      </w:r>
      <w:r w:rsidRPr="004D2EE6">
        <w:rPr>
          <w:rFonts w:ascii="TH SarabunPSK" w:eastAsia="Calibri" w:hAnsi="TH SarabunPSK" w:cs="TH SarabunPSK"/>
          <w:sz w:val="32"/>
          <w:szCs w:val="32"/>
        </w:rPr>
        <w:t xml:space="preserve">– </w:t>
      </w:r>
      <w:r w:rsidRPr="004D2EE6">
        <w:rPr>
          <w:rFonts w:ascii="TH SarabunPSK" w:eastAsia="Calibri" w:hAnsi="TH SarabunPSK" w:cs="TH SarabunPSK"/>
          <w:sz w:val="32"/>
          <w:szCs w:val="32"/>
          <w:cs/>
        </w:rPr>
        <w:t>ตอบปัญหา</w:t>
      </w:r>
      <w:r w:rsidRPr="004D2EE6">
        <w:rPr>
          <w:rFonts w:ascii="TH SarabunPSK" w:eastAsia="Calibri" w:hAnsi="TH SarabunPSK" w:cs="TH SarabunPSK"/>
          <w:sz w:val="32"/>
          <w:szCs w:val="32"/>
        </w:rPr>
        <w:t xml:space="preserve">, </w:t>
      </w:r>
      <w:r w:rsidRPr="004D2EE6">
        <w:rPr>
          <w:rFonts w:ascii="TH SarabunPSK" w:eastAsia="Calibri" w:hAnsi="TH SarabunPSK" w:cs="TH SarabunPSK"/>
          <w:sz w:val="32"/>
          <w:szCs w:val="32"/>
          <w:cs/>
        </w:rPr>
        <w:t>ทำ</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t>แบบใบกิจกรรม</w:t>
      </w:r>
      <w:r w:rsidRPr="004D2EE6">
        <w:rPr>
          <w:rFonts w:ascii="TH SarabunPSK" w:eastAsia="Calibri" w:hAnsi="TH SarabunPSK" w:cs="TH SarabunPSK"/>
          <w:sz w:val="32"/>
          <w:szCs w:val="32"/>
        </w:rPr>
        <w:t xml:space="preserve">, </w:t>
      </w:r>
      <w:r w:rsidRPr="004D2EE6">
        <w:rPr>
          <w:rFonts w:ascii="TH SarabunPSK" w:eastAsia="Calibri" w:hAnsi="TH SarabunPSK" w:cs="TH SarabunPSK"/>
          <w:sz w:val="32"/>
          <w:szCs w:val="32"/>
          <w:cs/>
        </w:rPr>
        <w:t>ทำใบงาน</w:t>
      </w:r>
      <w:r w:rsidRPr="004D2EE6">
        <w:rPr>
          <w:rFonts w:ascii="TH SarabunPSK" w:eastAsia="Calibri" w:hAnsi="TH SarabunPSK" w:cs="TH SarabunPSK"/>
          <w:sz w:val="32"/>
          <w:szCs w:val="32"/>
        </w:rPr>
        <w:t xml:space="preserve">, </w:t>
      </w:r>
      <w:r w:rsidRPr="004D2EE6">
        <w:rPr>
          <w:rFonts w:ascii="TH SarabunPSK" w:eastAsia="Calibri" w:hAnsi="TH SarabunPSK" w:cs="TH SarabunPSK"/>
          <w:sz w:val="32"/>
          <w:szCs w:val="32"/>
          <w:cs/>
        </w:rPr>
        <w:t>เล่น</w:t>
      </w:r>
      <w:proofErr w:type="spellStart"/>
      <w:r w:rsidRPr="004D2EE6">
        <w:rPr>
          <w:rFonts w:ascii="TH SarabunPSK" w:eastAsia="Calibri" w:hAnsi="TH SarabunPSK" w:cs="TH SarabunPSK"/>
          <w:sz w:val="32"/>
          <w:szCs w:val="32"/>
          <w:cs/>
        </w:rPr>
        <w:t>เกมส์</w:t>
      </w:r>
      <w:proofErr w:type="spellEnd"/>
      <w:r w:rsidRPr="004D2EE6">
        <w:rPr>
          <w:rFonts w:ascii="TH SarabunPSK" w:eastAsia="Calibri" w:hAnsi="TH SarabunPSK" w:cs="TH SarabunPSK"/>
          <w:sz w:val="32"/>
          <w:szCs w:val="32"/>
          <w:cs/>
        </w:rPr>
        <w:t xml:space="preserve"> หรือกิจกรรมอื่นๆตามที่แต่ละกลุ่มนำเสนอได้จัดเตรียมมา</w:t>
      </w:r>
    </w:p>
    <w:p w:rsidR="004D2EE6" w:rsidRPr="004D2EE6" w:rsidRDefault="004D2EE6" w:rsidP="004D2EE6">
      <w:pPr>
        <w:spacing w:after="0" w:line="240" w:lineRule="auto"/>
        <w:ind w:left="720" w:firstLine="720"/>
        <w:rPr>
          <w:rFonts w:ascii="TH SarabunPSK" w:eastAsia="Calibri" w:hAnsi="TH SarabunPSK" w:cs="TH SarabunPSK"/>
          <w:sz w:val="32"/>
          <w:szCs w:val="32"/>
        </w:rPr>
      </w:pPr>
      <w:r w:rsidRPr="004D2EE6">
        <w:rPr>
          <w:rFonts w:ascii="TH SarabunPSK" w:eastAsia="Calibri" w:hAnsi="TH SarabunPSK" w:cs="TH SarabunPSK"/>
          <w:sz w:val="32"/>
          <w:szCs w:val="32"/>
        </w:rPr>
        <w:t xml:space="preserve">2.4 </w:t>
      </w:r>
      <w:r w:rsidRPr="004D2EE6">
        <w:rPr>
          <w:rFonts w:ascii="TH SarabunPSK" w:eastAsia="Calibri" w:hAnsi="TH SarabunPSK" w:cs="TH SarabunPSK"/>
          <w:sz w:val="32"/>
          <w:szCs w:val="32"/>
          <w:cs/>
        </w:rPr>
        <w:t>ครูและนักเรียนช่วยกันเฉลยคำตอบพร้อมทั้งให้เหตุผลประกอบ</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b/>
          <w:bCs/>
          <w:sz w:val="32"/>
          <w:szCs w:val="32"/>
        </w:rPr>
        <w:t xml:space="preserve">3.  </w:t>
      </w:r>
      <w:r w:rsidRPr="004D2EE6">
        <w:rPr>
          <w:rFonts w:ascii="TH SarabunPSK" w:eastAsia="Calibri" w:hAnsi="TH SarabunPSK" w:cs="TH SarabunPSK"/>
          <w:b/>
          <w:bCs/>
          <w:sz w:val="32"/>
          <w:szCs w:val="32"/>
          <w:cs/>
        </w:rPr>
        <w:t>ขั้นอธิบายและลงข้อสรุป (</w:t>
      </w:r>
      <w:r w:rsidRPr="004D2EE6">
        <w:rPr>
          <w:rFonts w:ascii="TH SarabunPSK" w:eastAsia="Calibri" w:hAnsi="TH SarabunPSK" w:cs="TH SarabunPSK"/>
          <w:b/>
          <w:bCs/>
          <w:sz w:val="32"/>
          <w:szCs w:val="32"/>
        </w:rPr>
        <w:t>explanation</w:t>
      </w:r>
      <w:r w:rsidRPr="004D2EE6">
        <w:rPr>
          <w:rFonts w:ascii="TH SarabunPSK" w:eastAsia="Calibri" w:hAnsi="TH SarabunPSK" w:cs="TH SarabunPSK"/>
          <w:b/>
          <w:bCs/>
          <w:sz w:val="32"/>
          <w:szCs w:val="32"/>
          <w:cs/>
        </w:rPr>
        <w:t xml:space="preserve">) </w:t>
      </w:r>
      <w:r w:rsidRPr="004D2EE6">
        <w:rPr>
          <w:rFonts w:ascii="TH SarabunPSK" w:eastAsia="Calibri" w:hAnsi="TH SarabunPSK" w:cs="TH SarabunPSK"/>
          <w:sz w:val="32"/>
          <w:szCs w:val="32"/>
          <w:cs/>
        </w:rPr>
        <w:t xml:space="preserve">(เวลา </w:t>
      </w:r>
      <w:r w:rsidRPr="004D2EE6">
        <w:rPr>
          <w:rFonts w:ascii="TH SarabunPSK" w:eastAsia="Calibri" w:hAnsi="TH SarabunPSK" w:cs="TH SarabunPSK"/>
          <w:sz w:val="32"/>
          <w:szCs w:val="32"/>
        </w:rPr>
        <w:t>10</w:t>
      </w:r>
      <w:r w:rsidRPr="004D2EE6">
        <w:rPr>
          <w:rFonts w:ascii="TH SarabunPSK" w:eastAsia="Calibri" w:hAnsi="TH SarabunPSK" w:cs="TH SarabunPSK"/>
          <w:sz w:val="32"/>
          <w:szCs w:val="32"/>
          <w:cs/>
        </w:rPr>
        <w:t xml:space="preserve"> นาที)</w:t>
      </w:r>
      <w:r w:rsidRPr="004D2EE6">
        <w:rPr>
          <w:rFonts w:ascii="TH SarabunPSK" w:eastAsia="Calibri" w:hAnsi="TH SarabunPSK" w:cs="TH SarabunPSK"/>
          <w:b/>
          <w:bCs/>
          <w:sz w:val="32"/>
          <w:szCs w:val="32"/>
          <w:cs/>
        </w:rPr>
        <w:t xml:space="preserve"> </w:t>
      </w:r>
      <w:r w:rsidRPr="004D2EE6">
        <w:rPr>
          <w:rFonts w:ascii="TH SarabunPSK" w:eastAsia="Calibri" w:hAnsi="TH SarabunPSK" w:cs="TH SarabunPSK"/>
          <w:b/>
          <w:bCs/>
          <w:sz w:val="32"/>
          <w:szCs w:val="32"/>
          <w:cs/>
        </w:rPr>
        <w:br/>
        <w:t xml:space="preserve"> </w:t>
      </w:r>
      <w:r w:rsidRPr="004D2EE6">
        <w:rPr>
          <w:rFonts w:ascii="TH SarabunPSK" w:eastAsia="Calibri" w:hAnsi="TH SarabunPSK" w:cs="TH SarabunPSK"/>
          <w:b/>
          <w:bCs/>
          <w:sz w:val="32"/>
          <w:szCs w:val="32"/>
          <w:cs/>
        </w:rPr>
        <w:tab/>
      </w:r>
      <w:r w:rsidRPr="004D2EE6">
        <w:rPr>
          <w:rFonts w:ascii="TH SarabunPSK" w:eastAsia="Calibri" w:hAnsi="TH SarabunPSK" w:cs="TH SarabunPSK"/>
          <w:b/>
          <w:bCs/>
          <w:sz w:val="32"/>
          <w:szCs w:val="32"/>
          <w:cs/>
        </w:rPr>
        <w:tab/>
      </w:r>
      <w:r w:rsidRPr="004D2EE6">
        <w:rPr>
          <w:rFonts w:ascii="TH SarabunPSK" w:eastAsia="Calibri" w:hAnsi="TH SarabunPSK" w:cs="TH SarabunPSK"/>
          <w:sz w:val="32"/>
          <w:szCs w:val="32"/>
        </w:rPr>
        <w:t>3.1</w:t>
      </w:r>
      <w:r w:rsidRPr="004D2EE6">
        <w:rPr>
          <w:rFonts w:ascii="TH SarabunPSK" w:eastAsia="Calibri" w:hAnsi="TH SarabunPSK" w:cs="TH SarabunPSK"/>
          <w:sz w:val="32"/>
          <w:szCs w:val="32"/>
          <w:cs/>
        </w:rPr>
        <w:t xml:space="preserve"> ครูสุ่มขอตัวแทนนักเรียนในห้อง </w:t>
      </w:r>
      <w:r w:rsidRPr="004D2EE6">
        <w:rPr>
          <w:rFonts w:ascii="TH SarabunPSK" w:eastAsia="Calibri" w:hAnsi="TH SarabunPSK" w:cs="TH SarabunPSK"/>
          <w:sz w:val="32"/>
          <w:szCs w:val="32"/>
        </w:rPr>
        <w:t>2-3</w:t>
      </w:r>
      <w:r w:rsidRPr="004D2EE6">
        <w:rPr>
          <w:rFonts w:ascii="TH SarabunPSK" w:eastAsia="Calibri" w:hAnsi="TH SarabunPSK" w:cs="TH SarabunPSK"/>
          <w:sz w:val="32"/>
          <w:szCs w:val="32"/>
          <w:cs/>
        </w:rPr>
        <w:t xml:space="preserve"> เพื่อออกมาสรุปความรู้ที่ได้จากเรื่องปิโตรเลียม</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t>3.2</w:t>
      </w:r>
      <w:r w:rsidRPr="004D2EE6">
        <w:rPr>
          <w:rFonts w:ascii="TH SarabunPSK" w:eastAsia="Calibri" w:hAnsi="TH SarabunPSK" w:cs="TH SarabunPSK"/>
          <w:sz w:val="32"/>
          <w:szCs w:val="32"/>
          <w:cs/>
        </w:rPr>
        <w:t xml:space="preserve"> ครูและนักเรียนร่วมกันอภิปรายสรุปเกี่ยวกับปิโตรเลียม เพื่อความเข้าใจที่ถูกต้องตรงกัน จนเป็นที่พอใจของนักเรียนและครู แล้วให้บันทึกความรู้ที่ได้จากการอภิปรายทั้งหมดลงในสมุดดังนี้</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r>
      <w:r w:rsidRPr="004D2EE6">
        <w:rPr>
          <w:rFonts w:ascii="TH SarabunPSK" w:eastAsia="Calibri" w:hAnsi="TH SarabunPSK" w:cs="TH SarabunPSK"/>
          <w:sz w:val="32"/>
          <w:szCs w:val="32"/>
          <w:cs/>
        </w:rPr>
        <w:t>การเกิดปิโตรเลียม</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t xml:space="preserve">- </w:t>
      </w:r>
      <w:r w:rsidRPr="004D2EE6">
        <w:rPr>
          <w:rFonts w:ascii="TH SarabunPSK" w:eastAsia="Calibri" w:hAnsi="TH SarabunPSK" w:cs="TH SarabunPSK"/>
          <w:sz w:val="32"/>
          <w:szCs w:val="32"/>
          <w:cs/>
        </w:rPr>
        <w:t>ปิโตรเลียมเกิดจากการทับถมและสลายตัวของซากพืชน้ำและซากสัตว์ในบริเวณใต้ทะเลเป็นเวลานานภายใต้ความดันและความร้อนที่สูง ทำให้เกิดการแยกสลายและเปลี่ยนสภาพเป็นน้ำมันดิบหรือแก๊สธรรมชาติแทรกอยู่ในชั้นหินที่มีรูพรุน</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lastRenderedPageBreak/>
        <w:tab/>
        <w:t xml:space="preserve">- </w:t>
      </w:r>
      <w:r w:rsidRPr="004D2EE6">
        <w:rPr>
          <w:rFonts w:ascii="TH SarabunPSK" w:eastAsia="Calibri" w:hAnsi="TH SarabunPSK" w:cs="TH SarabunPSK"/>
          <w:sz w:val="32"/>
          <w:szCs w:val="32"/>
          <w:cs/>
        </w:rPr>
        <w:t>ปิโตรเลียมจากแหล่งต่างกันจะมีปริมาณของสารไฮโดรคาร์บอน รวมทั้งปริมาณสารประกอบกำมะถัน ไนโตรเจน และออกซิเจนแตกต่างกัน</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t xml:space="preserve">- </w:t>
      </w:r>
      <w:r w:rsidRPr="004D2EE6">
        <w:rPr>
          <w:rFonts w:ascii="TH SarabunPSK" w:eastAsia="Calibri" w:hAnsi="TH SarabunPSK" w:cs="TH SarabunPSK"/>
          <w:sz w:val="32"/>
          <w:szCs w:val="32"/>
          <w:cs/>
        </w:rPr>
        <w:t>ภายในแหล่งกักเก็บปิโตรเลียมจะมีทั้งน้ำ น้ำมัน และแก๊สธรรมชาติแยกชั้นกันอยู่ตามลำดับความหนาแน่นโดยแก๊สธรรมชาติอยู่บนสุด ถักลงไปเป็นน้ำมันและน้ำอยู่ล่างสุด</w:t>
      </w:r>
    </w:p>
    <w:p w:rsidR="004D2EE6" w:rsidRPr="004D2EE6" w:rsidRDefault="004D2EE6" w:rsidP="004D2EE6">
      <w:pPr>
        <w:spacing w:after="0" w:line="240" w:lineRule="auto"/>
        <w:ind w:left="720" w:firstLine="720"/>
        <w:rPr>
          <w:rFonts w:ascii="TH SarabunPSK" w:eastAsia="Calibri" w:hAnsi="TH SarabunPSK" w:cs="TH SarabunPSK"/>
          <w:sz w:val="32"/>
          <w:szCs w:val="32"/>
        </w:rPr>
      </w:pPr>
      <w:r w:rsidRPr="004D2EE6">
        <w:rPr>
          <w:rFonts w:ascii="TH SarabunPSK" w:eastAsia="Calibri" w:hAnsi="TH SarabunPSK" w:cs="TH SarabunPSK"/>
          <w:sz w:val="32"/>
          <w:szCs w:val="32"/>
          <w:cs/>
        </w:rPr>
        <w:t>การสำรวจหาแหล่งปิโตรเลียม</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t xml:space="preserve">- </w:t>
      </w:r>
      <w:r w:rsidRPr="004D2EE6">
        <w:rPr>
          <w:rFonts w:ascii="TH SarabunPSK" w:eastAsia="Calibri" w:hAnsi="TH SarabunPSK" w:cs="TH SarabunPSK"/>
          <w:sz w:val="32"/>
          <w:szCs w:val="32"/>
          <w:cs/>
        </w:rPr>
        <w:t>การสำรวจทางธรณีวิทยา โดยการทำแผนที่ภาพถ่ายทางอากาศ การศึกษาลักษณะหินและการวิเคราะห์ซากพืชซากสัตว์ที่อยู่ในหิน</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t xml:space="preserve">- </w:t>
      </w:r>
      <w:r w:rsidRPr="004D2EE6">
        <w:rPr>
          <w:rFonts w:ascii="TH SarabunPSK" w:eastAsia="Calibri" w:hAnsi="TH SarabunPSK" w:cs="TH SarabunPSK"/>
          <w:sz w:val="32"/>
          <w:szCs w:val="32"/>
          <w:cs/>
        </w:rPr>
        <w:t>การสำรวจทางธรณีฟิสิกส์ โดยการวัดค่าความเข้มของสนามแม่เหล็กโลก ค่าความโน้มถ่วงของโลกและการวัดคลื่นไหวสะเทือน</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t xml:space="preserve">- </w:t>
      </w:r>
      <w:r w:rsidRPr="004D2EE6">
        <w:rPr>
          <w:rFonts w:ascii="TH SarabunPSK" w:eastAsia="Calibri" w:hAnsi="TH SarabunPSK" w:cs="TH SarabunPSK"/>
          <w:sz w:val="32"/>
          <w:szCs w:val="32"/>
          <w:cs/>
        </w:rPr>
        <w:t>การเจาะสำรวจ เป็นขั้นตอนสุดท้ายเพื่อตรวจสอบว่ามีปิโตรเลียมสะสมอยู่หรือไม่ สิ่งที่กักเก็บเป็นแก๊สธรรมชาติหรือน้ำมันดิบ และมีปริมาณมากน้อยเพียงใด</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r>
      <w:r w:rsidRPr="004D2EE6">
        <w:rPr>
          <w:rFonts w:ascii="TH SarabunPSK" w:eastAsia="Calibri" w:hAnsi="TH SarabunPSK" w:cs="TH SarabunPSK"/>
          <w:sz w:val="32"/>
          <w:szCs w:val="32"/>
          <w:cs/>
        </w:rPr>
        <w:t>แหล่งปิโตรเลียมในประเทศและต่างประเทศ</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t xml:space="preserve">- </w:t>
      </w:r>
      <w:r w:rsidRPr="004D2EE6">
        <w:rPr>
          <w:rFonts w:ascii="TH SarabunPSK" w:eastAsia="Calibri" w:hAnsi="TH SarabunPSK" w:cs="TH SarabunPSK"/>
          <w:sz w:val="32"/>
          <w:szCs w:val="32"/>
          <w:cs/>
        </w:rPr>
        <w:t xml:space="preserve">แหล่งน้ำมันดิบที่ใหญ่ที่สุดในประเทศ ได้แก่ น้ำมันดิบเพชรจากแหล่งสิริกิติ์ อำเภอลานกระบือ จังหวัดกำแพงเพชร สำหลับแหล่งผลิตแก๊สธรรมชาติที่ใหญ่ที่สุดอยู่ในอ่าวไทย เจาะสำรวจพบเมื่อปี พ.ศ. </w:t>
      </w:r>
      <w:r w:rsidRPr="004D2EE6">
        <w:rPr>
          <w:rFonts w:ascii="TH SarabunPSK" w:eastAsia="Calibri" w:hAnsi="TH SarabunPSK" w:cs="TH SarabunPSK"/>
          <w:sz w:val="32"/>
          <w:szCs w:val="32"/>
        </w:rPr>
        <w:t>2523</w:t>
      </w:r>
      <w:r w:rsidRPr="004D2EE6">
        <w:rPr>
          <w:rFonts w:ascii="TH SarabunPSK" w:eastAsia="Calibri" w:hAnsi="TH SarabunPSK" w:cs="TH SarabunPSK"/>
          <w:sz w:val="32"/>
          <w:szCs w:val="32"/>
          <w:cs/>
        </w:rPr>
        <w:t xml:space="preserve"> มีชื่อว่าแหล่งบงกช</w:t>
      </w:r>
    </w:p>
    <w:p w:rsidR="004D2EE6" w:rsidRPr="004D2EE6" w:rsidRDefault="004D2EE6" w:rsidP="004D2EE6">
      <w:pPr>
        <w:spacing w:after="0" w:line="240" w:lineRule="auto"/>
        <w:ind w:firstLine="720"/>
        <w:rPr>
          <w:rFonts w:ascii="TH SarabunPSK" w:eastAsia="Calibri" w:hAnsi="TH SarabunPSK" w:cs="TH SarabunPSK"/>
          <w:sz w:val="32"/>
          <w:szCs w:val="32"/>
        </w:rPr>
      </w:pPr>
      <w:r w:rsidRPr="004D2EE6">
        <w:rPr>
          <w:rFonts w:ascii="TH SarabunPSK" w:eastAsia="Calibri" w:hAnsi="TH SarabunPSK" w:cs="TH SarabunPSK"/>
          <w:sz w:val="32"/>
          <w:szCs w:val="32"/>
        </w:rPr>
        <w:tab/>
        <w:t xml:space="preserve">- </w:t>
      </w:r>
      <w:r w:rsidRPr="004D2EE6">
        <w:rPr>
          <w:rFonts w:ascii="TH SarabunPSK" w:eastAsia="Calibri" w:hAnsi="TH SarabunPSK" w:cs="TH SarabunPSK"/>
          <w:sz w:val="32"/>
          <w:szCs w:val="32"/>
          <w:cs/>
        </w:rPr>
        <w:t xml:space="preserve">แหล่งสะสมปิโตรเลียมขนาดใหญ่ที่สุดของโลกปัจจุบันอยู่ในบริเวณอ่าวเปอร์เซีย รองลงมาคือ อเมริกากลาง </w:t>
      </w:r>
      <w:proofErr w:type="spellStart"/>
      <w:r w:rsidRPr="004D2EE6">
        <w:rPr>
          <w:rFonts w:ascii="TH SarabunPSK" w:eastAsia="Calibri" w:hAnsi="TH SarabunPSK" w:cs="TH SarabunPSK"/>
          <w:sz w:val="32"/>
          <w:szCs w:val="32"/>
          <w:cs/>
        </w:rPr>
        <w:t>แอฟฟ</w:t>
      </w:r>
      <w:proofErr w:type="spellEnd"/>
      <w:r w:rsidRPr="004D2EE6">
        <w:rPr>
          <w:rFonts w:ascii="TH SarabunPSK" w:eastAsia="Calibri" w:hAnsi="TH SarabunPSK" w:cs="TH SarabunPSK"/>
          <w:sz w:val="32"/>
          <w:szCs w:val="32"/>
          <w:cs/>
        </w:rPr>
        <w:t>ริกา อเมริกาเหนือและรัสเซีย</w:t>
      </w:r>
    </w:p>
    <w:p w:rsidR="004D2EE6" w:rsidRPr="004D2EE6" w:rsidRDefault="004D2EE6" w:rsidP="004D2EE6">
      <w:pPr>
        <w:spacing w:after="0" w:line="240" w:lineRule="auto"/>
        <w:ind w:left="720" w:firstLine="720"/>
        <w:rPr>
          <w:rFonts w:ascii="TH SarabunPSK" w:eastAsia="Calibri" w:hAnsi="TH SarabunPSK" w:cs="TH SarabunPSK"/>
          <w:sz w:val="32"/>
          <w:szCs w:val="32"/>
        </w:rPr>
      </w:pPr>
      <w:r w:rsidRPr="004D2EE6">
        <w:rPr>
          <w:rFonts w:ascii="TH SarabunPSK" w:eastAsia="Calibri" w:hAnsi="TH SarabunPSK" w:cs="TH SarabunPSK"/>
          <w:sz w:val="32"/>
          <w:szCs w:val="32"/>
        </w:rPr>
        <w:t xml:space="preserve">3.3 </w:t>
      </w:r>
      <w:r w:rsidRPr="004D2EE6">
        <w:rPr>
          <w:rFonts w:ascii="TH SarabunPSK" w:eastAsia="Calibri" w:hAnsi="TH SarabunPSK" w:cs="TH SarabunPSK"/>
          <w:sz w:val="32"/>
          <w:szCs w:val="32"/>
          <w:cs/>
        </w:rPr>
        <w:t>ครูเปิดโอกาสให้นักเรียนสอบถามเนื้อหา เรื่อง ปิโตรเลียมว่ามีส่วนไหนที่</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t>ยังไม่เข้าใจและให้ความรู้เพิ่มเติมในส่วนนั้น</w:t>
      </w:r>
    </w:p>
    <w:p w:rsidR="004D2EE6" w:rsidRPr="004D2EE6" w:rsidRDefault="004D2EE6" w:rsidP="004D2EE6">
      <w:pPr>
        <w:spacing w:after="0" w:line="240" w:lineRule="auto"/>
        <w:ind w:firstLine="720"/>
        <w:rPr>
          <w:rFonts w:ascii="TH SarabunPSK" w:eastAsia="SimSun" w:hAnsi="TH SarabunPSK" w:cs="TH SarabunPSK"/>
          <w:b/>
          <w:bCs/>
          <w:sz w:val="32"/>
          <w:szCs w:val="32"/>
          <w:lang w:eastAsia="zh-CN"/>
        </w:rPr>
      </w:pPr>
      <w:r w:rsidRPr="004D2EE6">
        <w:rPr>
          <w:rFonts w:ascii="TH SarabunPSK" w:eastAsia="SimSun" w:hAnsi="TH SarabunPSK" w:cs="TH SarabunPSK"/>
          <w:b/>
          <w:bCs/>
          <w:sz w:val="32"/>
          <w:szCs w:val="32"/>
          <w:cs/>
          <w:lang w:eastAsia="zh-CN"/>
        </w:rPr>
        <w:lastRenderedPageBreak/>
        <w:t>4</w:t>
      </w:r>
      <w:r w:rsidRPr="004D2EE6">
        <w:rPr>
          <w:rFonts w:ascii="TH SarabunPSK" w:eastAsia="SimSun" w:hAnsi="TH SarabunPSK" w:cs="TH SarabunPSK"/>
          <w:b/>
          <w:bCs/>
          <w:sz w:val="32"/>
          <w:szCs w:val="32"/>
          <w:lang w:eastAsia="zh-CN"/>
        </w:rPr>
        <w:t>.</w:t>
      </w:r>
      <w:r w:rsidRPr="004D2EE6">
        <w:rPr>
          <w:rFonts w:ascii="TH SarabunPSK" w:eastAsia="SimSun" w:hAnsi="TH SarabunPSK" w:cs="TH SarabunPSK"/>
          <w:b/>
          <w:bCs/>
          <w:sz w:val="32"/>
          <w:szCs w:val="32"/>
          <w:cs/>
          <w:lang w:eastAsia="zh-CN"/>
        </w:rPr>
        <w:t xml:space="preserve"> ขั้นขยายความรู้</w:t>
      </w:r>
      <w:r w:rsidRPr="004D2EE6">
        <w:rPr>
          <w:rFonts w:ascii="TH SarabunPSK" w:eastAsia="SimSun" w:hAnsi="TH SarabunPSK" w:cs="TH SarabunPSK"/>
          <w:b/>
          <w:bCs/>
          <w:sz w:val="32"/>
          <w:szCs w:val="32"/>
          <w:lang w:eastAsia="zh-CN"/>
        </w:rPr>
        <w:t xml:space="preserve"> (Elaboration) </w:t>
      </w:r>
      <w:r w:rsidRPr="004D2EE6">
        <w:rPr>
          <w:rFonts w:ascii="TH SarabunPSK" w:eastAsia="SimSun" w:hAnsi="TH SarabunPSK" w:cs="TH SarabunPSK"/>
          <w:sz w:val="32"/>
          <w:szCs w:val="32"/>
          <w:lang w:eastAsia="zh-CN"/>
        </w:rPr>
        <w:t>(</w:t>
      </w:r>
      <w:r w:rsidRPr="004D2EE6">
        <w:rPr>
          <w:rFonts w:ascii="TH SarabunPSK" w:eastAsia="SimSun" w:hAnsi="TH SarabunPSK" w:cs="TH SarabunPSK"/>
          <w:sz w:val="32"/>
          <w:szCs w:val="32"/>
          <w:cs/>
          <w:lang w:eastAsia="zh-CN"/>
        </w:rPr>
        <w:t>เวลา</w:t>
      </w:r>
      <w:r w:rsidRPr="004D2EE6">
        <w:rPr>
          <w:rFonts w:ascii="TH SarabunPSK" w:eastAsia="SimSun" w:hAnsi="TH SarabunPSK" w:cs="TH SarabunPSK"/>
          <w:sz w:val="32"/>
          <w:szCs w:val="32"/>
          <w:lang w:eastAsia="zh-CN"/>
        </w:rPr>
        <w:t xml:space="preserve"> 10 </w:t>
      </w:r>
      <w:r w:rsidRPr="004D2EE6">
        <w:rPr>
          <w:rFonts w:ascii="TH SarabunPSK" w:eastAsia="SimSun" w:hAnsi="TH SarabunPSK" w:cs="TH SarabunPSK"/>
          <w:sz w:val="32"/>
          <w:szCs w:val="32"/>
          <w:cs/>
          <w:lang w:eastAsia="zh-CN"/>
        </w:rPr>
        <w:t>นาที)</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SimSun" w:hAnsi="TH SarabunPSK" w:cs="TH SarabunPSK"/>
          <w:b/>
          <w:bCs/>
          <w:sz w:val="32"/>
          <w:szCs w:val="32"/>
          <w:cs/>
          <w:lang w:eastAsia="zh-CN"/>
        </w:rPr>
        <w:tab/>
      </w:r>
      <w:r w:rsidRPr="004D2EE6">
        <w:rPr>
          <w:rFonts w:ascii="TH SarabunPSK" w:eastAsia="SimSun" w:hAnsi="TH SarabunPSK" w:cs="TH SarabunPSK"/>
          <w:b/>
          <w:bCs/>
          <w:sz w:val="32"/>
          <w:szCs w:val="32"/>
          <w:cs/>
          <w:lang w:eastAsia="zh-CN"/>
        </w:rPr>
        <w:tab/>
      </w:r>
      <w:r w:rsidRPr="004D2EE6">
        <w:rPr>
          <w:rFonts w:ascii="TH SarabunPSK" w:eastAsia="Calibri" w:hAnsi="TH SarabunPSK" w:cs="TH SarabunPSK"/>
          <w:sz w:val="32"/>
          <w:szCs w:val="32"/>
        </w:rPr>
        <w:t xml:space="preserve">4.1 </w:t>
      </w:r>
      <w:r w:rsidRPr="004D2EE6">
        <w:rPr>
          <w:rFonts w:ascii="TH SarabunPSK" w:eastAsia="Calibri" w:hAnsi="TH SarabunPSK" w:cs="TH SarabunPSK"/>
          <w:sz w:val="32"/>
          <w:szCs w:val="32"/>
          <w:cs/>
        </w:rPr>
        <w:t xml:space="preserve">ครูให้ความรู้เพิ่มเติมเกี่ยวกับหน่วยที่ใช้วัดปริมาณน้ำมันดิบ คือ บาร์เรล </w:t>
      </w:r>
      <w:r w:rsidRPr="004D2EE6">
        <w:rPr>
          <w:rFonts w:ascii="TH SarabunPSK" w:eastAsia="Calibri" w:hAnsi="TH SarabunPSK" w:cs="TH SarabunPSK"/>
          <w:sz w:val="32"/>
          <w:szCs w:val="32"/>
        </w:rPr>
        <w:t xml:space="preserve">(barrel) </w:t>
      </w:r>
      <w:r w:rsidRPr="004D2EE6">
        <w:rPr>
          <w:rFonts w:ascii="TH SarabunPSK" w:eastAsia="Calibri" w:hAnsi="TH SarabunPSK" w:cs="TH SarabunPSK"/>
          <w:sz w:val="32"/>
          <w:szCs w:val="32"/>
          <w:cs/>
        </w:rPr>
        <w:t xml:space="preserve">โดย </w:t>
      </w:r>
      <w:r w:rsidRPr="004D2EE6">
        <w:rPr>
          <w:rFonts w:ascii="TH SarabunPSK" w:eastAsia="Calibri" w:hAnsi="TH SarabunPSK" w:cs="TH SarabunPSK"/>
          <w:sz w:val="32"/>
          <w:szCs w:val="32"/>
        </w:rPr>
        <w:t xml:space="preserve">1 </w:t>
      </w:r>
      <w:r w:rsidRPr="004D2EE6">
        <w:rPr>
          <w:rFonts w:ascii="TH SarabunPSK" w:eastAsia="Calibri" w:hAnsi="TH SarabunPSK" w:cs="TH SarabunPSK"/>
          <w:sz w:val="32"/>
          <w:szCs w:val="32"/>
          <w:cs/>
        </w:rPr>
        <w:t xml:space="preserve">บาร์เรล มี </w:t>
      </w:r>
      <w:r w:rsidRPr="004D2EE6">
        <w:rPr>
          <w:rFonts w:ascii="TH SarabunPSK" w:eastAsia="Calibri" w:hAnsi="TH SarabunPSK" w:cs="TH SarabunPSK"/>
          <w:sz w:val="32"/>
          <w:szCs w:val="32"/>
        </w:rPr>
        <w:t xml:space="preserve">42 </w:t>
      </w:r>
      <w:r w:rsidRPr="004D2EE6">
        <w:rPr>
          <w:rFonts w:ascii="TH SarabunPSK" w:eastAsia="Calibri" w:hAnsi="TH SarabunPSK" w:cs="TH SarabunPSK"/>
          <w:sz w:val="32"/>
          <w:szCs w:val="32"/>
          <w:cs/>
        </w:rPr>
        <w:t xml:space="preserve">แกลลอน หรือ </w:t>
      </w:r>
      <w:r w:rsidRPr="004D2EE6">
        <w:rPr>
          <w:rFonts w:ascii="TH SarabunPSK" w:eastAsia="Calibri" w:hAnsi="TH SarabunPSK" w:cs="TH SarabunPSK"/>
          <w:sz w:val="32"/>
          <w:szCs w:val="32"/>
        </w:rPr>
        <w:t xml:space="preserve">158.987 </w:t>
      </w:r>
      <w:r w:rsidRPr="004D2EE6">
        <w:rPr>
          <w:rFonts w:ascii="TH SarabunPSK" w:eastAsia="Calibri" w:hAnsi="TH SarabunPSK" w:cs="TH SarabunPSK"/>
          <w:sz w:val="32"/>
          <w:szCs w:val="32"/>
          <w:cs/>
        </w:rPr>
        <w:t xml:space="preserve">ลิตร ถ้าเทียบปริมาตรกับขวดบรรจุน้ำดื่มขนาดใหญ่ซึ่งมีขนาดประมาณ </w:t>
      </w:r>
      <w:r w:rsidRPr="004D2EE6">
        <w:rPr>
          <w:rFonts w:ascii="TH SarabunPSK" w:eastAsia="Calibri" w:hAnsi="TH SarabunPSK" w:cs="TH SarabunPSK"/>
          <w:sz w:val="32"/>
          <w:szCs w:val="32"/>
        </w:rPr>
        <w:t xml:space="preserve">5 </w:t>
      </w:r>
      <w:r w:rsidRPr="004D2EE6">
        <w:rPr>
          <w:rFonts w:ascii="TH SarabunPSK" w:eastAsia="Calibri" w:hAnsi="TH SarabunPSK" w:cs="TH SarabunPSK"/>
          <w:sz w:val="32"/>
          <w:szCs w:val="32"/>
          <w:cs/>
        </w:rPr>
        <w:t xml:space="preserve">แกลลอน หรือประมาณ </w:t>
      </w:r>
      <w:r w:rsidRPr="004D2EE6">
        <w:rPr>
          <w:rFonts w:ascii="TH SarabunPSK" w:eastAsia="Calibri" w:hAnsi="TH SarabunPSK" w:cs="TH SarabunPSK"/>
          <w:sz w:val="32"/>
          <w:szCs w:val="32"/>
        </w:rPr>
        <w:t xml:space="preserve">19 </w:t>
      </w:r>
      <w:r w:rsidRPr="004D2EE6">
        <w:rPr>
          <w:rFonts w:ascii="TH SarabunPSK" w:eastAsia="Calibri" w:hAnsi="TH SarabunPSK" w:cs="TH SarabunPSK"/>
          <w:sz w:val="32"/>
          <w:szCs w:val="32"/>
          <w:cs/>
        </w:rPr>
        <w:t xml:space="preserve">ลิตร น้ำมันดิบ </w:t>
      </w:r>
      <w:r w:rsidRPr="004D2EE6">
        <w:rPr>
          <w:rFonts w:ascii="TH SarabunPSK" w:eastAsia="Calibri" w:hAnsi="TH SarabunPSK" w:cs="TH SarabunPSK"/>
          <w:sz w:val="32"/>
          <w:szCs w:val="32"/>
        </w:rPr>
        <w:t xml:space="preserve">1 </w:t>
      </w:r>
      <w:r w:rsidRPr="004D2EE6">
        <w:rPr>
          <w:rFonts w:ascii="TH SarabunPSK" w:eastAsia="Calibri" w:hAnsi="TH SarabunPSK" w:cs="TH SarabunPSK"/>
          <w:sz w:val="32"/>
          <w:szCs w:val="32"/>
          <w:cs/>
        </w:rPr>
        <w:t xml:space="preserve">บาร์เรลจะมีปริมาณเท่ากับน้ำดื่ม </w:t>
      </w:r>
      <w:r w:rsidRPr="004D2EE6">
        <w:rPr>
          <w:rFonts w:ascii="TH SarabunPSK" w:eastAsia="Calibri" w:hAnsi="TH SarabunPSK" w:cs="TH SarabunPSK"/>
          <w:sz w:val="32"/>
          <w:szCs w:val="32"/>
        </w:rPr>
        <w:t xml:space="preserve">8 </w:t>
      </w:r>
      <w:r w:rsidRPr="004D2EE6">
        <w:rPr>
          <w:rFonts w:ascii="TH SarabunPSK" w:eastAsia="Calibri" w:hAnsi="TH SarabunPSK" w:cs="TH SarabunPSK"/>
          <w:sz w:val="32"/>
          <w:szCs w:val="32"/>
          <w:cs/>
        </w:rPr>
        <w:t>ขวดใหญ่</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cs/>
        </w:rPr>
        <w:tab/>
        <w:t xml:space="preserve">หน่วยที่ใช้วัดปริมาตรของแก๊สธรรมชาติ นิยมใช้หน่วยวัดเป็นลูกบาศก์ฟุต (ที่อุณหภูมิ </w:t>
      </w:r>
      <w:r w:rsidRPr="004D2EE6">
        <w:rPr>
          <w:rFonts w:ascii="TH SarabunPSK" w:eastAsia="Calibri" w:hAnsi="TH SarabunPSK" w:cs="TH SarabunPSK"/>
          <w:sz w:val="32"/>
          <w:szCs w:val="32"/>
        </w:rPr>
        <w:t xml:space="preserve">60 </w:t>
      </w:r>
      <w:r w:rsidRPr="004D2EE6">
        <w:rPr>
          <w:rFonts w:ascii="TH SarabunPSK" w:eastAsia="Calibri" w:hAnsi="TH SarabunPSK" w:cs="TH SarabunPSK"/>
          <w:sz w:val="32"/>
          <w:szCs w:val="32"/>
          <w:cs/>
        </w:rPr>
        <w:t>องศา</w:t>
      </w:r>
      <w:proofErr w:type="spellStart"/>
      <w:r w:rsidRPr="004D2EE6">
        <w:rPr>
          <w:rFonts w:ascii="TH SarabunPSK" w:eastAsia="Calibri" w:hAnsi="TH SarabunPSK" w:cs="TH SarabunPSK"/>
          <w:sz w:val="32"/>
          <w:szCs w:val="32"/>
          <w:cs/>
        </w:rPr>
        <w:t>ฟาเรนไฮต์</w:t>
      </w:r>
      <w:proofErr w:type="spellEnd"/>
      <w:r w:rsidRPr="004D2EE6">
        <w:rPr>
          <w:rFonts w:ascii="TH SarabunPSK" w:eastAsia="Calibri" w:hAnsi="TH SarabunPSK" w:cs="TH SarabunPSK"/>
          <w:sz w:val="32"/>
          <w:szCs w:val="32"/>
          <w:cs/>
        </w:rPr>
        <w:t xml:space="preserve"> และความดัน </w:t>
      </w:r>
      <w:r w:rsidRPr="004D2EE6">
        <w:rPr>
          <w:rFonts w:ascii="TH SarabunPSK" w:eastAsia="Calibri" w:hAnsi="TH SarabunPSK" w:cs="TH SarabunPSK"/>
          <w:sz w:val="32"/>
          <w:szCs w:val="32"/>
        </w:rPr>
        <w:t xml:space="preserve">30 </w:t>
      </w:r>
      <w:r w:rsidRPr="004D2EE6">
        <w:rPr>
          <w:rFonts w:ascii="TH SarabunPSK" w:eastAsia="Calibri" w:hAnsi="TH SarabunPSK" w:cs="TH SarabunPSK"/>
          <w:sz w:val="32"/>
          <w:szCs w:val="32"/>
          <w:cs/>
        </w:rPr>
        <w:t xml:space="preserve">นิ้วของปรอท หรือที่อุณหภูมิ </w:t>
      </w:r>
      <w:r w:rsidRPr="004D2EE6">
        <w:rPr>
          <w:rFonts w:ascii="TH SarabunPSK" w:eastAsia="Calibri" w:hAnsi="TH SarabunPSK" w:cs="TH SarabunPSK"/>
          <w:sz w:val="32"/>
          <w:szCs w:val="32"/>
        </w:rPr>
        <w:t xml:space="preserve">15.6 </w:t>
      </w:r>
      <w:r w:rsidRPr="004D2EE6">
        <w:rPr>
          <w:rFonts w:ascii="TH SarabunPSK" w:eastAsia="Calibri" w:hAnsi="TH SarabunPSK" w:cs="TH SarabunPSK"/>
          <w:sz w:val="32"/>
          <w:szCs w:val="32"/>
          <w:cs/>
        </w:rPr>
        <w:t xml:space="preserve">องศาเซลเซียส และความดัน </w:t>
      </w:r>
      <w:r w:rsidRPr="004D2EE6">
        <w:rPr>
          <w:rFonts w:ascii="TH SarabunPSK" w:eastAsia="Calibri" w:hAnsi="TH SarabunPSK" w:cs="TH SarabunPSK"/>
          <w:sz w:val="32"/>
          <w:szCs w:val="32"/>
        </w:rPr>
        <w:t xml:space="preserve">760 </w:t>
      </w:r>
      <w:r w:rsidRPr="004D2EE6">
        <w:rPr>
          <w:rFonts w:ascii="TH SarabunPSK" w:eastAsia="Calibri" w:hAnsi="TH SarabunPSK" w:cs="TH SarabunPSK"/>
          <w:sz w:val="32"/>
          <w:szCs w:val="32"/>
          <w:cs/>
        </w:rPr>
        <w:t>มิลิเมตรปรอท)</w:t>
      </w:r>
    </w:p>
    <w:p w:rsidR="004D2EE6" w:rsidRPr="004D2EE6" w:rsidRDefault="004D2EE6" w:rsidP="004D2EE6">
      <w:pPr>
        <w:spacing w:after="0" w:line="240" w:lineRule="auto"/>
        <w:ind w:firstLine="720"/>
        <w:rPr>
          <w:rFonts w:ascii="TH SarabunPSK" w:eastAsia="Calibri" w:hAnsi="TH SarabunPSK" w:cs="TH SarabunPSK"/>
          <w:b/>
          <w:bCs/>
          <w:sz w:val="32"/>
          <w:szCs w:val="32"/>
        </w:rPr>
      </w:pPr>
      <w:r w:rsidRPr="004D2EE6">
        <w:rPr>
          <w:rFonts w:ascii="TH SarabunPSK" w:eastAsia="Calibri" w:hAnsi="TH SarabunPSK" w:cs="TH SarabunPSK"/>
          <w:b/>
          <w:bCs/>
          <w:sz w:val="32"/>
          <w:szCs w:val="32"/>
        </w:rPr>
        <w:t xml:space="preserve">5.  </w:t>
      </w:r>
      <w:r w:rsidRPr="004D2EE6">
        <w:rPr>
          <w:rFonts w:ascii="TH SarabunPSK" w:eastAsia="Calibri" w:hAnsi="TH SarabunPSK" w:cs="TH SarabunPSK"/>
          <w:b/>
          <w:bCs/>
          <w:sz w:val="32"/>
          <w:szCs w:val="32"/>
          <w:cs/>
        </w:rPr>
        <w:t>ขั้นวัดและประเมิน</w:t>
      </w:r>
      <w:r w:rsidRPr="004D2EE6">
        <w:rPr>
          <w:rFonts w:ascii="TH SarabunPSK" w:eastAsia="Calibri" w:hAnsi="TH SarabunPSK" w:cs="TH SarabunPSK"/>
          <w:b/>
          <w:bCs/>
          <w:sz w:val="32"/>
          <w:szCs w:val="32"/>
        </w:rPr>
        <w:t xml:space="preserve"> </w:t>
      </w:r>
      <w:r w:rsidRPr="004D2EE6">
        <w:rPr>
          <w:rFonts w:ascii="TH SarabunPSK" w:eastAsia="Calibri" w:hAnsi="TH SarabunPSK" w:cs="TH SarabunPSK"/>
          <w:b/>
          <w:bCs/>
          <w:sz w:val="32"/>
          <w:szCs w:val="32"/>
          <w:cs/>
        </w:rPr>
        <w:t>(</w:t>
      </w:r>
      <w:r w:rsidRPr="004D2EE6">
        <w:rPr>
          <w:rFonts w:ascii="TH SarabunPSK" w:eastAsia="Calibri" w:hAnsi="TH SarabunPSK" w:cs="TH SarabunPSK"/>
          <w:b/>
          <w:bCs/>
          <w:sz w:val="32"/>
          <w:szCs w:val="32"/>
        </w:rPr>
        <w:t>evaluation</w:t>
      </w:r>
      <w:r w:rsidRPr="004D2EE6">
        <w:rPr>
          <w:rFonts w:ascii="TH SarabunPSK" w:eastAsia="Calibri" w:hAnsi="TH SarabunPSK" w:cs="TH SarabunPSK"/>
          <w:b/>
          <w:bCs/>
          <w:sz w:val="32"/>
          <w:szCs w:val="32"/>
          <w:cs/>
        </w:rPr>
        <w:t xml:space="preserve">) </w:t>
      </w:r>
      <w:r w:rsidRPr="004D2EE6">
        <w:rPr>
          <w:rFonts w:ascii="TH SarabunPSK" w:eastAsia="Calibri" w:hAnsi="TH SarabunPSK" w:cs="TH SarabunPSK"/>
          <w:sz w:val="32"/>
          <w:szCs w:val="32"/>
          <w:cs/>
        </w:rPr>
        <w:t xml:space="preserve">(เวลา </w:t>
      </w:r>
      <w:r w:rsidRPr="004D2EE6">
        <w:rPr>
          <w:rFonts w:ascii="TH SarabunPSK" w:eastAsia="Calibri" w:hAnsi="TH SarabunPSK" w:cs="TH SarabunPSK"/>
          <w:sz w:val="32"/>
          <w:szCs w:val="32"/>
        </w:rPr>
        <w:t>5</w:t>
      </w:r>
      <w:r w:rsidRPr="004D2EE6">
        <w:rPr>
          <w:rFonts w:ascii="TH SarabunPSK" w:eastAsia="Calibri" w:hAnsi="TH SarabunPSK" w:cs="TH SarabunPSK"/>
          <w:sz w:val="32"/>
          <w:szCs w:val="32"/>
          <w:cs/>
        </w:rPr>
        <w:t xml:space="preserve"> นาที)</w:t>
      </w:r>
      <w:r w:rsidRPr="004D2EE6">
        <w:rPr>
          <w:rFonts w:ascii="TH SarabunPSK" w:eastAsia="Calibri" w:hAnsi="TH SarabunPSK" w:cs="TH SarabunPSK"/>
          <w:b/>
          <w:bCs/>
          <w:sz w:val="32"/>
          <w:szCs w:val="32"/>
        </w:rPr>
        <w:t xml:space="preserve"> </w:t>
      </w:r>
    </w:p>
    <w:p w:rsidR="004D2EE6" w:rsidRDefault="004D2EE6" w:rsidP="004D2EE6">
      <w:pPr>
        <w:spacing w:after="0" w:line="240" w:lineRule="auto"/>
        <w:ind w:left="720" w:firstLine="720"/>
        <w:rPr>
          <w:rFonts w:ascii="TH SarabunPSK" w:eastAsia="Times New Roman" w:hAnsi="TH SarabunPSK" w:cs="TH SarabunPSK"/>
          <w:sz w:val="32"/>
          <w:szCs w:val="32"/>
        </w:rPr>
      </w:pPr>
      <w:r w:rsidRPr="004D2EE6">
        <w:rPr>
          <w:rFonts w:ascii="TH SarabunPSK" w:eastAsia="Times New Roman" w:hAnsi="TH SarabunPSK" w:cs="TH SarabunPSK"/>
          <w:sz w:val="32"/>
          <w:szCs w:val="32"/>
        </w:rPr>
        <w:t xml:space="preserve">5.1 </w:t>
      </w:r>
      <w:r w:rsidRPr="004D2EE6">
        <w:rPr>
          <w:rFonts w:ascii="TH SarabunPSK" w:eastAsia="Times New Roman" w:hAnsi="TH SarabunPSK" w:cs="TH SarabunPSK"/>
          <w:sz w:val="32"/>
          <w:szCs w:val="32"/>
          <w:cs/>
        </w:rPr>
        <w:t xml:space="preserve">ครูให้นักเรียนแต่ละคนพิจารณาว่าจากหัวข้อที่เรียนมาและการปฏิบัติกิจกรรม </w:t>
      </w:r>
    </w:p>
    <w:p w:rsidR="004D2EE6" w:rsidRPr="004D2EE6" w:rsidRDefault="004D2EE6" w:rsidP="004D2EE6">
      <w:pPr>
        <w:spacing w:after="0" w:line="240" w:lineRule="auto"/>
        <w:rPr>
          <w:rFonts w:ascii="TH SarabunPSK" w:eastAsia="Times New Roman" w:hAnsi="TH SarabunPSK" w:cs="TH SarabunPSK"/>
          <w:sz w:val="32"/>
          <w:szCs w:val="32"/>
        </w:rPr>
      </w:pPr>
      <w:r w:rsidRPr="004D2EE6">
        <w:rPr>
          <w:rFonts w:ascii="TH SarabunPSK" w:eastAsia="Times New Roman" w:hAnsi="TH SarabunPSK" w:cs="TH SarabunPSK"/>
          <w:sz w:val="32"/>
          <w:szCs w:val="32"/>
          <w:cs/>
        </w:rPr>
        <w:t>มีจุดใดบ้างที่ยังไม่เข้าใจหรือยังมีข้อสงสัย ถ้ามีครูช่วยอธิบายเพิ่มเติมให้นักเรียนเข้าใจ</w:t>
      </w:r>
      <w:r w:rsidRPr="004D2EE6">
        <w:rPr>
          <w:rFonts w:ascii="TH SarabunPSK" w:eastAsia="Calibri" w:hAnsi="TH SarabunPSK" w:cs="TH SarabunPSK"/>
          <w:sz w:val="32"/>
          <w:szCs w:val="32"/>
        </w:rPr>
        <w:br/>
        <w:t xml:space="preserve"> </w:t>
      </w:r>
      <w:r w:rsidRPr="004D2EE6">
        <w:rPr>
          <w:rFonts w:ascii="TH SarabunPSK" w:eastAsia="Calibri" w:hAnsi="TH SarabunPSK" w:cs="TH SarabunPSK"/>
          <w:sz w:val="32"/>
          <w:szCs w:val="32"/>
        </w:rPr>
        <w:tab/>
      </w:r>
      <w:r w:rsidRPr="004D2EE6">
        <w:rPr>
          <w:rFonts w:ascii="TH SarabunPSK" w:eastAsia="Times New Roman" w:hAnsi="TH SarabunPSK" w:cs="TH SarabunPSK"/>
          <w:sz w:val="32"/>
          <w:szCs w:val="32"/>
        </w:rPr>
        <w:tab/>
        <w:t xml:space="preserve">5.2 </w:t>
      </w:r>
      <w:r w:rsidRPr="004D2EE6">
        <w:rPr>
          <w:rFonts w:ascii="TH SarabunPSK" w:eastAsia="Times New Roman" w:hAnsi="TH SarabunPSK" w:cs="TH SarabunPSK"/>
          <w:sz w:val="32"/>
          <w:szCs w:val="32"/>
          <w:cs/>
        </w:rPr>
        <w:t>ครูและนักเรียนร่วมกันแสดงความคิดเห็นเกี่ยวกับประโยชน์ที่ได้รับจากการปฏิบัติกิจกรรม และการนำความรู้ที่ได้ไปใช้ประโยชน์</w:t>
      </w:r>
      <w:r w:rsidRPr="004D2EE6">
        <w:rPr>
          <w:rFonts w:ascii="TH SarabunPSK" w:eastAsia="Times New Roman" w:hAnsi="TH SarabunPSK" w:cs="TH SarabunPSK"/>
          <w:sz w:val="32"/>
          <w:szCs w:val="32"/>
          <w:cs/>
        </w:rPr>
        <w:br/>
        <w:t xml:space="preserve"> </w:t>
      </w:r>
      <w:r w:rsidRPr="004D2EE6">
        <w:rPr>
          <w:rFonts w:ascii="TH SarabunPSK" w:eastAsia="Times New Roman" w:hAnsi="TH SarabunPSK" w:cs="TH SarabunPSK"/>
          <w:sz w:val="32"/>
          <w:szCs w:val="32"/>
          <w:cs/>
        </w:rPr>
        <w:tab/>
      </w:r>
      <w:r w:rsidRPr="004D2EE6">
        <w:rPr>
          <w:rFonts w:ascii="TH SarabunPSK" w:eastAsia="Times New Roman" w:hAnsi="TH SarabunPSK" w:cs="TH SarabunPSK"/>
          <w:sz w:val="32"/>
          <w:szCs w:val="32"/>
          <w:cs/>
        </w:rPr>
        <w:tab/>
      </w:r>
      <w:r w:rsidRPr="004D2EE6">
        <w:rPr>
          <w:rFonts w:ascii="TH SarabunPSK" w:eastAsia="Times New Roman" w:hAnsi="TH SarabunPSK" w:cs="TH SarabunPSK"/>
          <w:sz w:val="32"/>
          <w:szCs w:val="32"/>
        </w:rPr>
        <w:t xml:space="preserve">5.3 </w:t>
      </w:r>
      <w:r w:rsidRPr="004D2EE6">
        <w:rPr>
          <w:rFonts w:ascii="TH SarabunPSK" w:eastAsia="Calibri" w:hAnsi="TH SarabunPSK" w:cs="TH SarabunPSK"/>
          <w:sz w:val="32"/>
          <w:szCs w:val="32"/>
          <w:cs/>
        </w:rPr>
        <w:t>ครูประเมินผลจากผลงานและผลการปฏิบัติกิจกรรมตามใบกิจกรรม เรื่อง</w:t>
      </w:r>
      <w:r w:rsidRPr="004D2EE6">
        <w:rPr>
          <w:rFonts w:ascii="TH SarabunPSK" w:eastAsia="Calibri" w:hAnsi="TH SarabunPSK" w:cs="TH SarabunPSK"/>
          <w:sz w:val="32"/>
          <w:szCs w:val="32"/>
        </w:rPr>
        <w:t xml:space="preserve"> </w:t>
      </w:r>
      <w:r w:rsidRPr="004D2EE6">
        <w:rPr>
          <w:rFonts w:ascii="TH SarabunPSK" w:eastAsia="Calibri" w:hAnsi="TH SarabunPSK" w:cs="TH SarabunPSK"/>
          <w:color w:val="000000"/>
          <w:sz w:val="32"/>
          <w:szCs w:val="32"/>
          <w:cs/>
        </w:rPr>
        <w:t>ปิโตรเลียม</w:t>
      </w:r>
    </w:p>
    <w:p w:rsidR="004D2EE6" w:rsidRPr="004D2EE6" w:rsidRDefault="004D2EE6" w:rsidP="004D2EE6">
      <w:pPr>
        <w:spacing w:after="0" w:line="240" w:lineRule="auto"/>
        <w:contextualSpacing/>
        <w:rPr>
          <w:rFonts w:ascii="TH SarabunPSK" w:eastAsia="Calibri" w:hAnsi="TH SarabunPSK" w:cs="TH SarabunPSK"/>
          <w:b/>
          <w:bCs/>
          <w:sz w:val="32"/>
          <w:szCs w:val="32"/>
        </w:rPr>
      </w:pPr>
      <w:r w:rsidRPr="004D2EE6">
        <w:rPr>
          <w:rFonts w:ascii="TH SarabunPSK" w:eastAsia="Calibri" w:hAnsi="TH SarabunPSK" w:cs="TH SarabunPSK"/>
          <w:sz w:val="32"/>
          <w:szCs w:val="32"/>
          <w:cs/>
        </w:rPr>
        <w:t xml:space="preserve"> </w:t>
      </w:r>
      <w:r w:rsidRPr="004D2EE6">
        <w:rPr>
          <w:rFonts w:ascii="TH SarabunPSK" w:eastAsia="Calibri" w:hAnsi="TH SarabunPSK" w:cs="TH SarabunPSK"/>
          <w:sz w:val="32"/>
          <w:szCs w:val="32"/>
          <w:cs/>
        </w:rPr>
        <w:tab/>
      </w:r>
      <w:r w:rsidRPr="004D2EE6">
        <w:rPr>
          <w:rFonts w:ascii="TH SarabunPSK" w:eastAsia="Calibri" w:hAnsi="TH SarabunPSK" w:cs="TH SarabunPSK"/>
          <w:sz w:val="32"/>
          <w:szCs w:val="32"/>
          <w:cs/>
        </w:rPr>
        <w:tab/>
      </w:r>
      <w:r w:rsidRPr="004D2EE6">
        <w:rPr>
          <w:rFonts w:ascii="TH SarabunPSK" w:eastAsia="Calibri" w:hAnsi="TH SarabunPSK" w:cs="TH SarabunPSK"/>
          <w:sz w:val="32"/>
          <w:szCs w:val="32"/>
        </w:rPr>
        <w:t xml:space="preserve">5.4 </w:t>
      </w:r>
      <w:r w:rsidRPr="004D2EE6">
        <w:rPr>
          <w:rFonts w:ascii="TH SarabunPSK" w:eastAsia="Calibri" w:hAnsi="TH SarabunPSK" w:cs="TH SarabunPSK"/>
          <w:sz w:val="32"/>
          <w:szCs w:val="32"/>
          <w:cs/>
        </w:rPr>
        <w:t>ครูประเมินพฤติกรรมการปฏิบัติกิจกรรมการของนักเรียนจากการสังเกตพฤติกรรม</w:t>
      </w:r>
    </w:p>
    <w:p w:rsidR="004D2EE6" w:rsidRPr="004D2EE6" w:rsidRDefault="004D2EE6" w:rsidP="004D2EE6">
      <w:pPr>
        <w:spacing w:after="0" w:line="240" w:lineRule="auto"/>
        <w:rPr>
          <w:rFonts w:ascii="TH SarabunPSK" w:eastAsia="Calibri" w:hAnsi="TH SarabunPSK" w:cs="TH SarabunPSK"/>
          <w:b/>
          <w:bCs/>
          <w:sz w:val="32"/>
          <w:szCs w:val="32"/>
        </w:rPr>
      </w:pPr>
      <w:r w:rsidRPr="004D2EE6">
        <w:rPr>
          <w:rFonts w:ascii="TH SarabunPSK" w:eastAsia="Calibri" w:hAnsi="TH SarabunPSK" w:cs="TH SarabunPSK"/>
          <w:b/>
          <w:bCs/>
          <w:sz w:val="32"/>
          <w:szCs w:val="32"/>
          <w:cs/>
        </w:rPr>
        <w:t xml:space="preserve">สื่อ </w:t>
      </w:r>
      <w:r w:rsidRPr="004D2EE6">
        <w:rPr>
          <w:rFonts w:ascii="TH SarabunPSK" w:eastAsia="Calibri" w:hAnsi="TH SarabunPSK" w:cs="TH SarabunPSK"/>
          <w:b/>
          <w:bCs/>
          <w:sz w:val="32"/>
          <w:szCs w:val="32"/>
        </w:rPr>
        <w:t xml:space="preserve">/ </w:t>
      </w:r>
      <w:r w:rsidRPr="004D2EE6">
        <w:rPr>
          <w:rFonts w:ascii="TH SarabunPSK" w:eastAsia="Calibri" w:hAnsi="TH SarabunPSK" w:cs="TH SarabunPSK"/>
          <w:b/>
          <w:bCs/>
          <w:sz w:val="32"/>
          <w:szCs w:val="32"/>
          <w:cs/>
        </w:rPr>
        <w:t>แหล่งการเรียนรู้</w:t>
      </w:r>
    </w:p>
    <w:p w:rsidR="004D2EE6" w:rsidRPr="004D2EE6" w:rsidRDefault="004D2EE6" w:rsidP="004D2EE6">
      <w:pPr>
        <w:spacing w:after="0" w:line="240" w:lineRule="auto"/>
        <w:ind w:firstLine="720"/>
        <w:contextualSpacing/>
        <w:rPr>
          <w:rFonts w:ascii="TH SarabunPSK" w:eastAsia="Cordia New" w:hAnsi="TH SarabunPSK" w:cs="TH SarabunPSK"/>
          <w:sz w:val="32"/>
          <w:szCs w:val="32"/>
        </w:rPr>
      </w:pPr>
      <w:r w:rsidRPr="004D2EE6">
        <w:rPr>
          <w:rFonts w:ascii="TH SarabunPSK" w:eastAsia="Cordia New" w:hAnsi="TH SarabunPSK" w:cs="TH SarabunPSK"/>
          <w:sz w:val="32"/>
          <w:szCs w:val="32"/>
        </w:rPr>
        <w:lastRenderedPageBreak/>
        <w:t xml:space="preserve">1.  </w:t>
      </w:r>
      <w:r w:rsidRPr="004D2EE6">
        <w:rPr>
          <w:rFonts w:ascii="TH SarabunPSK" w:eastAsia="Cordia New" w:hAnsi="TH SarabunPSK" w:cs="TH SarabunPSK"/>
          <w:sz w:val="32"/>
          <w:szCs w:val="32"/>
          <w:cs/>
          <w:lang w:eastAsia="zh-CN"/>
        </w:rPr>
        <w:t xml:space="preserve">หนังสือเรียนเคมี เล่ม </w:t>
      </w:r>
      <w:r w:rsidRPr="004D2EE6">
        <w:rPr>
          <w:rFonts w:ascii="TH SarabunPSK" w:eastAsia="Cordia New" w:hAnsi="TH SarabunPSK" w:cs="TH SarabunPSK"/>
          <w:sz w:val="32"/>
          <w:szCs w:val="32"/>
          <w:lang w:eastAsia="zh-CN"/>
        </w:rPr>
        <w:t>5</w:t>
      </w:r>
      <w:r w:rsidRPr="004D2EE6">
        <w:rPr>
          <w:rFonts w:ascii="TH SarabunPSK" w:eastAsia="Cordia New" w:hAnsi="TH SarabunPSK" w:cs="TH SarabunPSK"/>
          <w:sz w:val="32"/>
          <w:szCs w:val="32"/>
          <w:cs/>
          <w:lang w:eastAsia="zh-CN"/>
        </w:rPr>
        <w:t xml:space="preserve"> กลุ่มสาระการเรียนรู้วิทยาศาสตร์ ชั้นมัธยมศึกษาปีที่ </w:t>
      </w:r>
      <w:r w:rsidRPr="004D2EE6">
        <w:rPr>
          <w:rFonts w:ascii="TH SarabunPSK" w:eastAsia="Cordia New" w:hAnsi="TH SarabunPSK" w:cs="TH SarabunPSK"/>
          <w:sz w:val="32"/>
          <w:szCs w:val="32"/>
          <w:lang w:eastAsia="zh-CN"/>
        </w:rPr>
        <w:t xml:space="preserve">4-6 </w:t>
      </w:r>
      <w:r w:rsidRPr="004D2EE6">
        <w:rPr>
          <w:rFonts w:ascii="TH SarabunPSK" w:eastAsia="Cordia New" w:hAnsi="TH SarabunPSK" w:cs="TH SarabunPSK"/>
          <w:sz w:val="32"/>
          <w:szCs w:val="32"/>
          <w:cs/>
          <w:lang w:eastAsia="zh-CN"/>
        </w:rPr>
        <w:t xml:space="preserve">ตามหลักสูตรการศึกษาขั้นพื้นฐาน พ.ศ. </w:t>
      </w:r>
      <w:r w:rsidRPr="004D2EE6">
        <w:rPr>
          <w:rFonts w:ascii="TH SarabunPSK" w:eastAsia="Cordia New" w:hAnsi="TH SarabunPSK" w:cs="TH SarabunPSK"/>
          <w:sz w:val="32"/>
          <w:szCs w:val="32"/>
          <w:lang w:eastAsia="zh-CN"/>
        </w:rPr>
        <w:t xml:space="preserve">2551 </w:t>
      </w:r>
    </w:p>
    <w:p w:rsidR="004D2EE6" w:rsidRPr="004D2EE6" w:rsidRDefault="004D2EE6" w:rsidP="004D2EE6">
      <w:pPr>
        <w:tabs>
          <w:tab w:val="left" w:pos="709"/>
          <w:tab w:val="left" w:pos="851"/>
          <w:tab w:val="left" w:pos="993"/>
          <w:tab w:val="left" w:pos="1418"/>
        </w:tabs>
        <w:spacing w:after="0" w:line="240" w:lineRule="auto"/>
        <w:contextualSpacing/>
        <w:rPr>
          <w:rFonts w:ascii="TH SarabunPSK" w:eastAsia="Times New Roman" w:hAnsi="TH SarabunPSK" w:cs="TH SarabunPSK"/>
          <w:sz w:val="32"/>
          <w:szCs w:val="32"/>
        </w:rPr>
      </w:pPr>
      <w:r w:rsidRPr="004D2EE6">
        <w:rPr>
          <w:rFonts w:ascii="TH SarabunPSK" w:eastAsia="Calibri" w:hAnsi="TH SarabunPSK" w:cs="TH SarabunPSK"/>
          <w:b/>
          <w:bCs/>
          <w:sz w:val="32"/>
          <w:szCs w:val="32"/>
        </w:rPr>
        <w:tab/>
      </w:r>
      <w:r w:rsidRPr="004D2EE6">
        <w:rPr>
          <w:rFonts w:ascii="TH SarabunPSK" w:eastAsia="Times New Roman" w:hAnsi="TH SarabunPSK" w:cs="TH SarabunPSK"/>
          <w:sz w:val="32"/>
          <w:szCs w:val="32"/>
        </w:rPr>
        <w:t>2</w:t>
      </w:r>
      <w:r w:rsidRPr="004D2EE6">
        <w:rPr>
          <w:rFonts w:ascii="TH SarabunPSK" w:eastAsia="Times New Roman" w:hAnsi="TH SarabunPSK" w:cs="TH SarabunPSK"/>
          <w:sz w:val="32"/>
          <w:szCs w:val="32"/>
          <w:cs/>
        </w:rPr>
        <w:t xml:space="preserve">. ห้องสมุด </w:t>
      </w:r>
    </w:p>
    <w:p w:rsidR="004D2EE6" w:rsidRPr="004D2EE6" w:rsidRDefault="004D2EE6" w:rsidP="004D2EE6">
      <w:pPr>
        <w:tabs>
          <w:tab w:val="left" w:pos="709"/>
          <w:tab w:val="left" w:pos="851"/>
          <w:tab w:val="left" w:pos="993"/>
          <w:tab w:val="left" w:pos="1418"/>
        </w:tabs>
        <w:spacing w:after="0" w:line="240" w:lineRule="auto"/>
        <w:contextualSpacing/>
        <w:rPr>
          <w:rFonts w:ascii="TH SarabunPSK" w:eastAsia="Times New Roman" w:hAnsi="TH SarabunPSK" w:cs="TH SarabunPSK"/>
          <w:sz w:val="32"/>
          <w:szCs w:val="32"/>
        </w:rPr>
      </w:pPr>
      <w:r w:rsidRPr="004D2EE6">
        <w:rPr>
          <w:rFonts w:ascii="TH SarabunPSK" w:eastAsia="Times New Roman" w:hAnsi="TH SarabunPSK" w:cs="TH SarabunPSK"/>
          <w:sz w:val="32"/>
          <w:szCs w:val="32"/>
          <w:cs/>
        </w:rPr>
        <w:t xml:space="preserve"> </w:t>
      </w:r>
      <w:r w:rsidRPr="004D2EE6">
        <w:rPr>
          <w:rFonts w:ascii="TH SarabunPSK" w:eastAsia="Times New Roman" w:hAnsi="TH SarabunPSK" w:cs="TH SarabunPSK"/>
          <w:sz w:val="32"/>
          <w:szCs w:val="32"/>
          <w:cs/>
        </w:rPr>
        <w:tab/>
      </w:r>
      <w:r w:rsidRPr="004D2EE6">
        <w:rPr>
          <w:rFonts w:ascii="TH SarabunPSK" w:eastAsia="Times New Roman" w:hAnsi="TH SarabunPSK" w:cs="TH SarabunPSK"/>
          <w:sz w:val="32"/>
          <w:szCs w:val="32"/>
        </w:rPr>
        <w:t>3</w:t>
      </w:r>
      <w:r w:rsidRPr="004D2EE6">
        <w:rPr>
          <w:rFonts w:ascii="TH SarabunPSK" w:eastAsia="Times New Roman" w:hAnsi="TH SarabunPSK" w:cs="TH SarabunPSK"/>
          <w:sz w:val="32"/>
          <w:szCs w:val="32"/>
          <w:cs/>
        </w:rPr>
        <w:t>. อินเทอร์เน็ต</w:t>
      </w:r>
    </w:p>
    <w:p w:rsidR="004D2EE6" w:rsidRPr="004D2EE6" w:rsidRDefault="004D2EE6" w:rsidP="004D2EE6">
      <w:pPr>
        <w:tabs>
          <w:tab w:val="left" w:pos="709"/>
          <w:tab w:val="left" w:pos="851"/>
          <w:tab w:val="left" w:pos="993"/>
          <w:tab w:val="left" w:pos="1418"/>
        </w:tabs>
        <w:spacing w:after="0" w:line="240" w:lineRule="auto"/>
        <w:contextualSpacing/>
        <w:rPr>
          <w:rFonts w:ascii="TH SarabunPSK" w:eastAsia="Calibri" w:hAnsi="TH SarabunPSK" w:cs="TH SarabunPSK"/>
          <w:sz w:val="32"/>
          <w:szCs w:val="32"/>
        </w:rPr>
      </w:pPr>
      <w:r w:rsidRPr="004D2EE6">
        <w:rPr>
          <w:rFonts w:ascii="TH SarabunPSK" w:eastAsia="SimSun" w:hAnsi="TH SarabunPSK" w:cs="TH SarabunPSK"/>
          <w:b/>
          <w:bCs/>
          <w:sz w:val="32"/>
          <w:szCs w:val="32"/>
          <w:lang w:eastAsia="zh-CN"/>
        </w:rPr>
        <w:tab/>
        <w:t xml:space="preserve">4. </w:t>
      </w:r>
      <w:r w:rsidRPr="004D2EE6">
        <w:rPr>
          <w:rFonts w:ascii="TH SarabunPSK" w:eastAsia="Cordia New" w:hAnsi="TH SarabunPSK" w:cs="TH SarabunPSK"/>
          <w:sz w:val="32"/>
          <w:szCs w:val="32"/>
          <w:cs/>
          <w:lang w:eastAsia="zh-CN"/>
        </w:rPr>
        <w:t xml:space="preserve">ใบความรู้ที่ </w:t>
      </w:r>
      <w:r w:rsidRPr="004D2EE6">
        <w:rPr>
          <w:rFonts w:ascii="TH SarabunPSK" w:eastAsia="Cordia New" w:hAnsi="TH SarabunPSK" w:cs="TH SarabunPSK"/>
          <w:sz w:val="32"/>
          <w:szCs w:val="32"/>
          <w:lang w:eastAsia="zh-CN"/>
        </w:rPr>
        <w:t xml:space="preserve">18 </w:t>
      </w:r>
      <w:r w:rsidRPr="004D2EE6">
        <w:rPr>
          <w:rFonts w:ascii="TH SarabunPSK" w:eastAsia="Cordia New" w:hAnsi="TH SarabunPSK" w:cs="TH SarabunPSK"/>
          <w:sz w:val="32"/>
          <w:szCs w:val="32"/>
          <w:cs/>
          <w:lang w:eastAsia="zh-CN"/>
        </w:rPr>
        <w:t>เรื่อง</w:t>
      </w:r>
      <w:r w:rsidRPr="004D2EE6">
        <w:rPr>
          <w:rFonts w:ascii="TH SarabunPSK" w:eastAsia="Calibri" w:hAnsi="TH SarabunPSK" w:cs="TH SarabunPSK"/>
          <w:sz w:val="32"/>
          <w:szCs w:val="32"/>
        </w:rPr>
        <w:t xml:space="preserve"> </w:t>
      </w:r>
      <w:r w:rsidRPr="004D2EE6">
        <w:rPr>
          <w:rFonts w:ascii="TH SarabunPSK" w:eastAsia="Calibri" w:hAnsi="TH SarabunPSK" w:cs="TH SarabunPSK"/>
          <w:sz w:val="32"/>
          <w:szCs w:val="32"/>
          <w:cs/>
        </w:rPr>
        <w:t>ปิโตรเลียม</w:t>
      </w:r>
    </w:p>
    <w:p w:rsidR="004D2EE6" w:rsidRDefault="004D2EE6" w:rsidP="004D2EE6">
      <w:pPr>
        <w:tabs>
          <w:tab w:val="left" w:pos="709"/>
          <w:tab w:val="left" w:pos="851"/>
          <w:tab w:val="left" w:pos="993"/>
          <w:tab w:val="left" w:pos="1418"/>
        </w:tabs>
        <w:spacing w:after="0" w:line="240" w:lineRule="auto"/>
        <w:contextualSpacing/>
        <w:rPr>
          <w:rFonts w:ascii="TH SarabunPSK" w:eastAsia="Calibri" w:hAnsi="TH SarabunPSK" w:cs="TH SarabunPSK"/>
          <w:sz w:val="32"/>
          <w:szCs w:val="32"/>
        </w:rPr>
      </w:pPr>
    </w:p>
    <w:p w:rsidR="004D2EE6" w:rsidRDefault="004D2EE6" w:rsidP="004D2EE6">
      <w:pPr>
        <w:tabs>
          <w:tab w:val="left" w:pos="709"/>
          <w:tab w:val="left" w:pos="851"/>
          <w:tab w:val="left" w:pos="993"/>
          <w:tab w:val="left" w:pos="1418"/>
        </w:tabs>
        <w:spacing w:after="0" w:line="240" w:lineRule="auto"/>
        <w:contextualSpacing/>
        <w:rPr>
          <w:rFonts w:ascii="TH SarabunPSK" w:eastAsia="Calibri" w:hAnsi="TH SarabunPSK" w:cs="TH SarabunPSK"/>
          <w:sz w:val="32"/>
          <w:szCs w:val="32"/>
        </w:rPr>
      </w:pPr>
    </w:p>
    <w:p w:rsidR="004D2EE6" w:rsidRDefault="004D2EE6" w:rsidP="004D2EE6">
      <w:pPr>
        <w:tabs>
          <w:tab w:val="left" w:pos="709"/>
          <w:tab w:val="left" w:pos="851"/>
          <w:tab w:val="left" w:pos="993"/>
          <w:tab w:val="left" w:pos="1418"/>
        </w:tabs>
        <w:spacing w:after="0" w:line="240" w:lineRule="auto"/>
        <w:contextualSpacing/>
        <w:rPr>
          <w:rFonts w:ascii="TH SarabunPSK" w:eastAsia="Calibri" w:hAnsi="TH SarabunPSK" w:cs="TH SarabunPSK"/>
          <w:sz w:val="32"/>
          <w:szCs w:val="32"/>
        </w:rPr>
      </w:pPr>
    </w:p>
    <w:p w:rsidR="004D2EE6" w:rsidRDefault="004D2EE6" w:rsidP="004D2EE6">
      <w:pPr>
        <w:tabs>
          <w:tab w:val="left" w:pos="709"/>
          <w:tab w:val="left" w:pos="851"/>
          <w:tab w:val="left" w:pos="993"/>
          <w:tab w:val="left" w:pos="1418"/>
        </w:tabs>
        <w:spacing w:after="120" w:line="240" w:lineRule="auto"/>
        <w:contextualSpacing/>
        <w:rPr>
          <w:rFonts w:ascii="TH SarabunPSK" w:eastAsia="Calibri" w:hAnsi="TH SarabunPSK" w:cs="TH SarabunPSK"/>
          <w:b/>
          <w:bCs/>
          <w:sz w:val="32"/>
          <w:szCs w:val="32"/>
        </w:rPr>
      </w:pPr>
      <w:r w:rsidRPr="004D2EE6">
        <w:rPr>
          <w:rFonts w:ascii="TH SarabunPSK" w:eastAsia="Calibri" w:hAnsi="TH SarabunPSK" w:cs="TH SarabunPSK"/>
          <w:b/>
          <w:bCs/>
          <w:sz w:val="32"/>
          <w:szCs w:val="32"/>
          <w:cs/>
        </w:rPr>
        <w:t>เกณฑ์การวัดและประเมินผล</w:t>
      </w:r>
    </w:p>
    <w:p w:rsidR="004D2EE6" w:rsidRDefault="004D2EE6" w:rsidP="004D2EE6">
      <w:pPr>
        <w:tabs>
          <w:tab w:val="left" w:pos="709"/>
          <w:tab w:val="left" w:pos="851"/>
          <w:tab w:val="left" w:pos="993"/>
          <w:tab w:val="left" w:pos="1418"/>
        </w:tabs>
        <w:spacing w:after="120" w:line="240" w:lineRule="auto"/>
        <w:contextualSpacing/>
        <w:rPr>
          <w:rFonts w:ascii="TH SarabunPSK" w:eastAsia="Calibri" w:hAnsi="TH SarabunPSK" w:cs="TH SarabunPSK"/>
          <w:b/>
          <w:bCs/>
          <w:sz w:val="32"/>
          <w:szCs w:val="32"/>
        </w:rPr>
      </w:pPr>
    </w:p>
    <w:tbl>
      <w:tblPr>
        <w:tblW w:w="5000" w:type="pct"/>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888"/>
        <w:gridCol w:w="2851"/>
        <w:gridCol w:w="2817"/>
      </w:tblGrid>
      <w:tr w:rsidR="004D2EE6" w:rsidRPr="004D2EE6" w:rsidTr="00AF0CD2">
        <w:tc>
          <w:tcPr>
            <w:tcW w:w="1688" w:type="pct"/>
            <w:shd w:val="clear" w:color="auto" w:fill="auto"/>
          </w:tcPr>
          <w:p w:rsidR="004D2EE6" w:rsidRPr="004D2EE6" w:rsidRDefault="004D2EE6" w:rsidP="004D2EE6">
            <w:pPr>
              <w:tabs>
                <w:tab w:val="left" w:pos="975"/>
                <w:tab w:val="center" w:pos="1432"/>
              </w:tabs>
              <w:spacing w:after="0" w:line="240" w:lineRule="auto"/>
              <w:jc w:val="center"/>
              <w:rPr>
                <w:rFonts w:ascii="TH SarabunPSK" w:eastAsia="Cordia New" w:hAnsi="TH SarabunPSK" w:cs="TH SarabunPSK"/>
                <w:sz w:val="32"/>
                <w:szCs w:val="32"/>
                <w:cs/>
                <w:lang w:eastAsia="zh-CN"/>
              </w:rPr>
            </w:pPr>
            <w:r w:rsidRPr="004D2EE6">
              <w:rPr>
                <w:rFonts w:ascii="TH SarabunPSK" w:eastAsia="Cordia New" w:hAnsi="TH SarabunPSK" w:cs="TH SarabunPSK"/>
                <w:sz w:val="32"/>
                <w:szCs w:val="32"/>
                <w:cs/>
                <w:lang w:eastAsia="zh-CN"/>
              </w:rPr>
              <w:t>รายการประเมิน</w:t>
            </w:r>
          </w:p>
        </w:tc>
        <w:tc>
          <w:tcPr>
            <w:tcW w:w="1666" w:type="pct"/>
            <w:shd w:val="clear" w:color="auto" w:fill="auto"/>
          </w:tcPr>
          <w:p w:rsidR="004D2EE6" w:rsidRPr="004D2EE6" w:rsidRDefault="004D2EE6" w:rsidP="004D2EE6">
            <w:pPr>
              <w:spacing w:after="0" w:line="240" w:lineRule="auto"/>
              <w:jc w:val="center"/>
              <w:rPr>
                <w:rFonts w:ascii="TH SarabunPSK" w:eastAsia="Cordia New" w:hAnsi="TH SarabunPSK" w:cs="TH SarabunPSK"/>
                <w:sz w:val="32"/>
                <w:szCs w:val="32"/>
                <w:cs/>
                <w:lang w:eastAsia="zh-CN"/>
              </w:rPr>
            </w:pPr>
            <w:r w:rsidRPr="004D2EE6">
              <w:rPr>
                <w:rFonts w:ascii="TH SarabunPSK" w:eastAsia="Cordia New" w:hAnsi="TH SarabunPSK" w:cs="TH SarabunPSK"/>
                <w:sz w:val="32"/>
                <w:szCs w:val="32"/>
                <w:cs/>
                <w:lang w:eastAsia="zh-CN"/>
              </w:rPr>
              <w:t>วิธี/เครื่องมือ</w:t>
            </w:r>
          </w:p>
        </w:tc>
        <w:tc>
          <w:tcPr>
            <w:tcW w:w="1646" w:type="pct"/>
            <w:shd w:val="clear" w:color="auto" w:fill="auto"/>
          </w:tcPr>
          <w:p w:rsidR="004D2EE6" w:rsidRPr="004D2EE6" w:rsidRDefault="004D2EE6" w:rsidP="004D2EE6">
            <w:pPr>
              <w:spacing w:after="0" w:line="240" w:lineRule="auto"/>
              <w:jc w:val="center"/>
              <w:rPr>
                <w:rFonts w:ascii="TH SarabunPSK" w:eastAsia="Cordia New" w:hAnsi="TH SarabunPSK" w:cs="TH SarabunPSK"/>
                <w:sz w:val="32"/>
                <w:szCs w:val="32"/>
                <w:cs/>
                <w:lang w:eastAsia="zh-CN"/>
              </w:rPr>
            </w:pPr>
            <w:r w:rsidRPr="004D2EE6">
              <w:rPr>
                <w:rFonts w:ascii="TH SarabunPSK" w:eastAsia="Cordia New" w:hAnsi="TH SarabunPSK" w:cs="TH SarabunPSK"/>
                <w:sz w:val="32"/>
                <w:szCs w:val="32"/>
                <w:cs/>
                <w:lang w:eastAsia="zh-CN"/>
              </w:rPr>
              <w:t>เกณฑ์การประเมิน</w:t>
            </w:r>
          </w:p>
        </w:tc>
      </w:tr>
      <w:tr w:rsidR="004D2EE6" w:rsidRPr="004D2EE6" w:rsidTr="00AF0CD2">
        <w:tc>
          <w:tcPr>
            <w:tcW w:w="1688" w:type="pct"/>
            <w:shd w:val="clear" w:color="auto" w:fill="auto"/>
          </w:tcPr>
          <w:p w:rsidR="004D2EE6" w:rsidRPr="004D2EE6" w:rsidRDefault="004D2EE6" w:rsidP="004D2EE6">
            <w:pPr>
              <w:spacing w:after="0" w:line="240" w:lineRule="auto"/>
              <w:rPr>
                <w:rFonts w:ascii="TH SarabunPSK" w:eastAsia="Cordia New" w:hAnsi="TH SarabunPSK" w:cs="TH SarabunPSK"/>
                <w:color w:val="000000"/>
                <w:sz w:val="32"/>
                <w:szCs w:val="32"/>
                <w:lang w:eastAsia="zh-CN"/>
              </w:rPr>
            </w:pPr>
            <w:r w:rsidRPr="004D2EE6">
              <w:rPr>
                <w:rFonts w:ascii="TH SarabunPSK" w:eastAsia="Cordia New" w:hAnsi="TH SarabunPSK" w:cs="TH SarabunPSK"/>
                <w:sz w:val="32"/>
                <w:szCs w:val="32"/>
                <w:lang w:eastAsia="zh-CN"/>
              </w:rPr>
              <w:t>1.</w:t>
            </w:r>
            <w:r w:rsidRPr="004D2EE6">
              <w:rPr>
                <w:rFonts w:ascii="TH SarabunPSK" w:eastAsia="Cordia New" w:hAnsi="TH SarabunPSK" w:cs="TH SarabunPSK"/>
                <w:sz w:val="32"/>
                <w:szCs w:val="32"/>
                <w:cs/>
                <w:lang w:eastAsia="zh-CN"/>
              </w:rPr>
              <w:t xml:space="preserve"> ด้านความรู้ความเข้าใจ </w:t>
            </w:r>
            <w:r w:rsidRPr="004D2EE6">
              <w:rPr>
                <w:rFonts w:ascii="TH SarabunPSK" w:eastAsia="Cordia New" w:hAnsi="TH SarabunPSK" w:cs="TH SarabunPSK"/>
                <w:sz w:val="32"/>
                <w:szCs w:val="32"/>
                <w:lang w:eastAsia="zh-CN"/>
              </w:rPr>
              <w:t>(K)</w:t>
            </w:r>
          </w:p>
          <w:p w:rsidR="004D2EE6" w:rsidRPr="004D2EE6" w:rsidRDefault="004D2EE6" w:rsidP="004D2EE6">
            <w:pPr>
              <w:spacing w:after="0" w:line="240" w:lineRule="auto"/>
              <w:rPr>
                <w:rFonts w:ascii="TH SarabunPSK" w:eastAsia="Calibri" w:hAnsi="TH SarabunPSK" w:cs="TH SarabunPSK"/>
                <w:b/>
                <w:bCs/>
                <w:sz w:val="32"/>
                <w:szCs w:val="32"/>
                <w:cs/>
              </w:rPr>
            </w:pPr>
            <w:r w:rsidRPr="004D2EE6">
              <w:rPr>
                <w:rFonts w:ascii="TH SarabunPSK" w:eastAsia="Calibri" w:hAnsi="TH SarabunPSK" w:cs="TH SarabunPSK"/>
                <w:sz w:val="32"/>
                <w:szCs w:val="32"/>
                <w:cs/>
              </w:rPr>
              <w:t>-อธิบายการเกิดปิโตรเลียม วิธีการสำรวจ และขุดเจาะปิโตรเลียมได้</w:t>
            </w:r>
          </w:p>
        </w:tc>
        <w:tc>
          <w:tcPr>
            <w:tcW w:w="1666" w:type="pct"/>
            <w:shd w:val="clear" w:color="auto" w:fill="auto"/>
          </w:tcPr>
          <w:p w:rsidR="004D2EE6" w:rsidRPr="004D2EE6" w:rsidRDefault="004D2EE6" w:rsidP="004D2EE6">
            <w:pPr>
              <w:spacing w:after="0" w:line="240" w:lineRule="auto"/>
              <w:rPr>
                <w:rFonts w:ascii="TH SarabunPSK" w:eastAsia="Cordia New" w:hAnsi="TH SarabunPSK" w:cs="TH SarabunPSK"/>
                <w:sz w:val="32"/>
                <w:szCs w:val="32"/>
                <w:lang w:eastAsia="zh-CN"/>
              </w:rPr>
            </w:pPr>
          </w:p>
          <w:p w:rsidR="004D2EE6" w:rsidRPr="004D2EE6" w:rsidRDefault="004D2EE6" w:rsidP="004D2EE6">
            <w:pPr>
              <w:spacing w:after="0" w:line="240" w:lineRule="auto"/>
              <w:rPr>
                <w:rFonts w:ascii="TH SarabunPSK" w:eastAsia="Cordia New" w:hAnsi="TH SarabunPSK" w:cs="TH SarabunPSK"/>
                <w:sz w:val="32"/>
                <w:szCs w:val="32"/>
                <w:lang w:eastAsia="zh-CN"/>
              </w:rPr>
            </w:pPr>
            <w:r w:rsidRPr="004D2EE6">
              <w:rPr>
                <w:rFonts w:ascii="TH SarabunPSK" w:eastAsia="Cordia New" w:hAnsi="TH SarabunPSK" w:cs="TH SarabunPSK"/>
                <w:sz w:val="32"/>
                <w:szCs w:val="32"/>
                <w:cs/>
                <w:lang w:eastAsia="zh-CN"/>
              </w:rPr>
              <w:t>- อภิปราย</w:t>
            </w:r>
          </w:p>
          <w:p w:rsidR="004D2EE6" w:rsidRPr="004D2EE6" w:rsidRDefault="004D2EE6" w:rsidP="004D2EE6">
            <w:pPr>
              <w:spacing w:after="0" w:line="240" w:lineRule="auto"/>
              <w:rPr>
                <w:rFonts w:ascii="TH SarabunPSK" w:eastAsia="Cordia New" w:hAnsi="TH SarabunPSK" w:cs="TH SarabunPSK"/>
                <w:sz w:val="32"/>
                <w:szCs w:val="32"/>
                <w:cs/>
                <w:lang w:eastAsia="zh-CN"/>
              </w:rPr>
            </w:pPr>
          </w:p>
          <w:p w:rsidR="004D2EE6" w:rsidRPr="004D2EE6" w:rsidRDefault="004D2EE6" w:rsidP="004D2EE6">
            <w:pPr>
              <w:spacing w:after="0" w:line="240" w:lineRule="auto"/>
              <w:rPr>
                <w:rFonts w:ascii="TH SarabunPSK" w:eastAsia="Cordia New" w:hAnsi="TH SarabunPSK" w:cs="TH SarabunPSK"/>
                <w:sz w:val="32"/>
                <w:szCs w:val="32"/>
                <w:cs/>
                <w:lang w:eastAsia="zh-CN"/>
              </w:rPr>
            </w:pPr>
          </w:p>
        </w:tc>
        <w:tc>
          <w:tcPr>
            <w:tcW w:w="1646" w:type="pct"/>
            <w:shd w:val="clear" w:color="auto" w:fill="auto"/>
          </w:tcPr>
          <w:p w:rsidR="004D2EE6" w:rsidRPr="004D2EE6" w:rsidRDefault="004D2EE6" w:rsidP="004D2EE6">
            <w:pPr>
              <w:spacing w:after="0" w:line="240" w:lineRule="auto"/>
              <w:jc w:val="center"/>
              <w:rPr>
                <w:rFonts w:ascii="TH SarabunPSK" w:eastAsia="Cordia New" w:hAnsi="TH SarabunPSK" w:cs="TH SarabunPSK"/>
                <w:sz w:val="32"/>
                <w:szCs w:val="32"/>
                <w:lang w:eastAsia="zh-CN"/>
              </w:rPr>
            </w:pPr>
          </w:p>
          <w:p w:rsidR="004D2EE6" w:rsidRPr="004D2EE6" w:rsidRDefault="004D2EE6" w:rsidP="004D2EE6">
            <w:pPr>
              <w:spacing w:after="0" w:line="240" w:lineRule="auto"/>
              <w:jc w:val="center"/>
              <w:rPr>
                <w:rFonts w:ascii="TH SarabunPSK" w:eastAsia="Cordia New" w:hAnsi="TH SarabunPSK" w:cs="TH SarabunPSK"/>
                <w:sz w:val="32"/>
                <w:szCs w:val="32"/>
                <w:cs/>
                <w:lang w:eastAsia="zh-CN"/>
              </w:rPr>
            </w:pPr>
            <w:r w:rsidRPr="004D2EE6">
              <w:rPr>
                <w:rFonts w:ascii="TH SarabunPSK" w:eastAsia="Cordia New" w:hAnsi="TH SarabunPSK" w:cs="TH SarabunPSK"/>
                <w:sz w:val="32"/>
                <w:szCs w:val="32"/>
                <w:cs/>
                <w:lang w:eastAsia="zh-CN"/>
              </w:rPr>
              <w:t>ระดับคุณภาพดีขึ้นไป</w:t>
            </w:r>
          </w:p>
        </w:tc>
      </w:tr>
      <w:tr w:rsidR="004D2EE6" w:rsidRPr="004D2EE6" w:rsidTr="00AF0CD2">
        <w:trPr>
          <w:trHeight w:val="1499"/>
        </w:trPr>
        <w:tc>
          <w:tcPr>
            <w:tcW w:w="1688" w:type="pct"/>
            <w:shd w:val="clear" w:color="auto" w:fill="auto"/>
          </w:tcPr>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sz w:val="32"/>
                <w:szCs w:val="32"/>
              </w:rPr>
              <w:t>2.</w:t>
            </w:r>
            <w:r w:rsidRPr="004D2EE6">
              <w:rPr>
                <w:rFonts w:ascii="TH SarabunPSK" w:eastAsia="Calibri" w:hAnsi="TH SarabunPSK" w:cs="TH SarabunPSK"/>
                <w:sz w:val="32"/>
                <w:szCs w:val="32"/>
                <w:cs/>
              </w:rPr>
              <w:t xml:space="preserve"> ด้านกระบวนการ </w:t>
            </w:r>
            <w:r w:rsidRPr="004D2EE6">
              <w:rPr>
                <w:rFonts w:ascii="TH SarabunPSK" w:eastAsia="Calibri" w:hAnsi="TH SarabunPSK" w:cs="TH SarabunPSK"/>
                <w:sz w:val="32"/>
                <w:szCs w:val="32"/>
              </w:rPr>
              <w:t>(P)</w:t>
            </w:r>
          </w:p>
          <w:p w:rsidR="004D2EE6" w:rsidRPr="004D2EE6" w:rsidRDefault="004D2EE6" w:rsidP="004D2EE6">
            <w:pPr>
              <w:spacing w:after="0" w:line="240" w:lineRule="auto"/>
              <w:rPr>
                <w:rFonts w:ascii="TH SarabunPSK" w:eastAsia="Calibri" w:hAnsi="TH SarabunPSK" w:cs="TH SarabunPSK"/>
                <w:sz w:val="32"/>
                <w:szCs w:val="32"/>
                <w:cs/>
              </w:rPr>
            </w:pPr>
            <w:r w:rsidRPr="004D2EE6">
              <w:rPr>
                <w:rFonts w:ascii="TH SarabunPSK" w:eastAsia="Calibri" w:hAnsi="TH SarabunPSK" w:cs="TH SarabunPSK"/>
                <w:sz w:val="32"/>
                <w:szCs w:val="32"/>
                <w:cs/>
              </w:rPr>
              <w:t>-สามารถเขียนวิธีการสำรวจ และขุดเจาะปิโตรเลียมได้</w:t>
            </w:r>
          </w:p>
        </w:tc>
        <w:tc>
          <w:tcPr>
            <w:tcW w:w="1666" w:type="pct"/>
            <w:shd w:val="clear" w:color="auto" w:fill="auto"/>
          </w:tcPr>
          <w:p w:rsidR="004D2EE6" w:rsidRPr="004D2EE6" w:rsidRDefault="004D2EE6" w:rsidP="004D2EE6">
            <w:pPr>
              <w:spacing w:after="0" w:line="240" w:lineRule="auto"/>
              <w:rPr>
                <w:rFonts w:ascii="TH SarabunPSK" w:eastAsia="Cordia New" w:hAnsi="TH SarabunPSK" w:cs="TH SarabunPSK"/>
                <w:sz w:val="32"/>
                <w:szCs w:val="32"/>
                <w:lang w:eastAsia="zh-CN"/>
              </w:rPr>
            </w:pPr>
          </w:p>
          <w:p w:rsidR="004D2EE6" w:rsidRPr="004D2EE6" w:rsidRDefault="004D2EE6" w:rsidP="004D2EE6">
            <w:pPr>
              <w:spacing w:after="0" w:line="240" w:lineRule="auto"/>
              <w:rPr>
                <w:rFonts w:ascii="TH SarabunPSK" w:eastAsia="Cordia New" w:hAnsi="TH SarabunPSK" w:cs="TH SarabunPSK"/>
                <w:sz w:val="32"/>
                <w:szCs w:val="32"/>
                <w:cs/>
                <w:lang w:eastAsia="zh-CN"/>
              </w:rPr>
            </w:pPr>
            <w:r w:rsidRPr="004D2EE6">
              <w:rPr>
                <w:rFonts w:ascii="TH SarabunPSK" w:eastAsia="Cordia New" w:hAnsi="TH SarabunPSK" w:cs="TH SarabunPSK"/>
                <w:sz w:val="32"/>
                <w:szCs w:val="32"/>
                <w:cs/>
                <w:lang w:eastAsia="zh-CN"/>
              </w:rPr>
              <w:t>- ใบกิจกรรม</w:t>
            </w:r>
          </w:p>
          <w:p w:rsidR="004D2EE6" w:rsidRPr="004D2EE6" w:rsidRDefault="004D2EE6" w:rsidP="004D2EE6">
            <w:pPr>
              <w:spacing w:after="0" w:line="240" w:lineRule="auto"/>
              <w:rPr>
                <w:rFonts w:ascii="TH SarabunPSK" w:eastAsia="Cordia New" w:hAnsi="TH SarabunPSK" w:cs="TH SarabunPSK"/>
                <w:sz w:val="32"/>
                <w:szCs w:val="32"/>
                <w:lang w:eastAsia="zh-CN"/>
              </w:rPr>
            </w:pPr>
          </w:p>
          <w:p w:rsidR="004D2EE6" w:rsidRPr="004D2EE6" w:rsidRDefault="004D2EE6" w:rsidP="004D2EE6">
            <w:pPr>
              <w:spacing w:after="0" w:line="240" w:lineRule="auto"/>
              <w:rPr>
                <w:rFonts w:ascii="TH SarabunPSK" w:eastAsia="Cordia New" w:hAnsi="TH SarabunPSK" w:cs="TH SarabunPSK"/>
                <w:sz w:val="32"/>
                <w:szCs w:val="32"/>
                <w:cs/>
                <w:lang w:eastAsia="zh-CN"/>
              </w:rPr>
            </w:pPr>
          </w:p>
        </w:tc>
        <w:tc>
          <w:tcPr>
            <w:tcW w:w="1646" w:type="pct"/>
            <w:shd w:val="clear" w:color="auto" w:fill="auto"/>
          </w:tcPr>
          <w:p w:rsidR="004D2EE6" w:rsidRPr="004D2EE6" w:rsidRDefault="004D2EE6" w:rsidP="004D2EE6">
            <w:pPr>
              <w:spacing w:after="0" w:line="240" w:lineRule="auto"/>
              <w:jc w:val="center"/>
              <w:rPr>
                <w:rFonts w:ascii="TH SarabunPSK" w:eastAsia="Cordia New" w:hAnsi="TH SarabunPSK" w:cs="TH SarabunPSK"/>
                <w:sz w:val="32"/>
                <w:szCs w:val="32"/>
                <w:lang w:eastAsia="zh-CN"/>
              </w:rPr>
            </w:pPr>
          </w:p>
          <w:p w:rsidR="004D2EE6" w:rsidRPr="004D2EE6" w:rsidRDefault="004D2EE6" w:rsidP="004D2EE6">
            <w:pPr>
              <w:spacing w:after="0" w:line="240" w:lineRule="auto"/>
              <w:jc w:val="center"/>
              <w:rPr>
                <w:rFonts w:ascii="TH SarabunPSK" w:eastAsia="Cordia New" w:hAnsi="TH SarabunPSK" w:cs="TH SarabunPSK"/>
                <w:sz w:val="32"/>
                <w:szCs w:val="32"/>
                <w:cs/>
                <w:lang w:eastAsia="zh-CN"/>
              </w:rPr>
            </w:pPr>
            <w:r w:rsidRPr="004D2EE6">
              <w:rPr>
                <w:rFonts w:ascii="TH SarabunPSK" w:eastAsia="Cordia New" w:hAnsi="TH SarabunPSK" w:cs="TH SarabunPSK"/>
                <w:sz w:val="32"/>
                <w:szCs w:val="32"/>
                <w:cs/>
                <w:lang w:eastAsia="zh-CN"/>
              </w:rPr>
              <w:t>ระดับคุณภาพดีขึ้นไป</w:t>
            </w:r>
          </w:p>
        </w:tc>
      </w:tr>
      <w:tr w:rsidR="004D2EE6" w:rsidRPr="004D2EE6" w:rsidTr="00AF0CD2">
        <w:trPr>
          <w:trHeight w:val="1429"/>
        </w:trPr>
        <w:tc>
          <w:tcPr>
            <w:tcW w:w="1688" w:type="pct"/>
            <w:shd w:val="clear" w:color="auto" w:fill="auto"/>
          </w:tcPr>
          <w:p w:rsidR="004D2EE6" w:rsidRPr="004D2EE6" w:rsidRDefault="004D2EE6" w:rsidP="004D2EE6">
            <w:pPr>
              <w:spacing w:after="0" w:line="240" w:lineRule="auto"/>
              <w:rPr>
                <w:rFonts w:ascii="TH SarabunPSK" w:eastAsia="Cordia New" w:hAnsi="TH SarabunPSK" w:cs="TH SarabunPSK"/>
                <w:color w:val="000000"/>
                <w:sz w:val="32"/>
                <w:szCs w:val="32"/>
                <w:lang w:eastAsia="zh-CN"/>
              </w:rPr>
            </w:pPr>
            <w:r w:rsidRPr="004D2EE6">
              <w:rPr>
                <w:rFonts w:ascii="TH SarabunPSK" w:eastAsia="Cordia New" w:hAnsi="TH SarabunPSK" w:cs="TH SarabunPSK"/>
                <w:sz w:val="32"/>
                <w:szCs w:val="32"/>
                <w:lang w:eastAsia="zh-CN"/>
              </w:rPr>
              <w:lastRenderedPageBreak/>
              <w:t>3.</w:t>
            </w:r>
            <w:r w:rsidRPr="004D2EE6">
              <w:rPr>
                <w:rFonts w:ascii="TH SarabunPSK" w:eastAsia="Cordia New" w:hAnsi="TH SarabunPSK" w:cs="TH SarabunPSK"/>
                <w:sz w:val="32"/>
                <w:szCs w:val="32"/>
                <w:cs/>
                <w:lang w:eastAsia="zh-CN"/>
              </w:rPr>
              <w:t xml:space="preserve"> ด้านคุณลักษณะอันพึงประสงค์</w:t>
            </w:r>
            <w:r w:rsidRPr="004D2EE6">
              <w:rPr>
                <w:rFonts w:ascii="TH SarabunPSK" w:eastAsia="Cordia New" w:hAnsi="TH SarabunPSK" w:cs="TH SarabunPSK"/>
                <w:color w:val="000000"/>
                <w:sz w:val="32"/>
                <w:szCs w:val="32"/>
                <w:lang w:eastAsia="zh-CN"/>
              </w:rPr>
              <w:t xml:space="preserve"> (A)</w:t>
            </w:r>
          </w:p>
          <w:p w:rsidR="004D2EE6" w:rsidRPr="004D2EE6" w:rsidRDefault="004D2EE6" w:rsidP="004D2EE6">
            <w:pPr>
              <w:spacing w:after="0" w:line="240" w:lineRule="auto"/>
              <w:rPr>
                <w:rFonts w:ascii="TH SarabunPSK" w:eastAsia="Cordia New" w:hAnsi="TH SarabunPSK" w:cs="TH SarabunPSK"/>
                <w:sz w:val="32"/>
                <w:szCs w:val="32"/>
                <w:cs/>
                <w:lang w:eastAsia="zh-CN"/>
              </w:rPr>
            </w:pPr>
            <w:r w:rsidRPr="004D2EE6">
              <w:rPr>
                <w:rFonts w:ascii="TH SarabunPSK" w:eastAsia="Cordia New" w:hAnsi="TH SarabunPSK" w:cs="TH SarabunPSK"/>
                <w:color w:val="000000"/>
                <w:sz w:val="32"/>
                <w:szCs w:val="32"/>
                <w:cs/>
                <w:lang w:eastAsia="zh-CN"/>
              </w:rPr>
              <w:t>-ตั้งใจทำงาน มีความรับผิดชอบและตรงต่อเวลา</w:t>
            </w:r>
          </w:p>
        </w:tc>
        <w:tc>
          <w:tcPr>
            <w:tcW w:w="1666" w:type="pct"/>
            <w:shd w:val="clear" w:color="auto" w:fill="auto"/>
          </w:tcPr>
          <w:p w:rsidR="004D2EE6" w:rsidRPr="004D2EE6" w:rsidRDefault="004D2EE6" w:rsidP="004D2EE6">
            <w:pPr>
              <w:spacing w:after="0" w:line="240" w:lineRule="auto"/>
              <w:rPr>
                <w:rFonts w:ascii="TH SarabunPSK" w:eastAsia="Cordia New" w:hAnsi="TH SarabunPSK" w:cs="TH SarabunPSK"/>
                <w:sz w:val="32"/>
                <w:szCs w:val="32"/>
                <w:lang w:eastAsia="zh-CN"/>
              </w:rPr>
            </w:pPr>
          </w:p>
          <w:p w:rsidR="004D2EE6" w:rsidRPr="004D2EE6" w:rsidRDefault="004D2EE6" w:rsidP="004D2EE6">
            <w:pPr>
              <w:spacing w:after="0" w:line="240" w:lineRule="auto"/>
              <w:rPr>
                <w:rFonts w:ascii="TH SarabunPSK" w:eastAsia="Cordia New" w:hAnsi="TH SarabunPSK" w:cs="TH SarabunPSK"/>
                <w:sz w:val="32"/>
                <w:szCs w:val="32"/>
                <w:cs/>
                <w:lang w:eastAsia="zh-CN"/>
              </w:rPr>
            </w:pPr>
            <w:r w:rsidRPr="004D2EE6">
              <w:rPr>
                <w:rFonts w:ascii="TH SarabunPSK" w:eastAsia="Cordia New" w:hAnsi="TH SarabunPSK" w:cs="TH SarabunPSK"/>
                <w:sz w:val="32"/>
                <w:szCs w:val="32"/>
                <w:cs/>
                <w:lang w:eastAsia="zh-CN"/>
              </w:rPr>
              <w:t>-  แบบสังเกตพฤติกรรม</w:t>
            </w:r>
          </w:p>
        </w:tc>
        <w:tc>
          <w:tcPr>
            <w:tcW w:w="1646" w:type="pct"/>
            <w:shd w:val="clear" w:color="auto" w:fill="auto"/>
          </w:tcPr>
          <w:p w:rsidR="004D2EE6" w:rsidRPr="004D2EE6" w:rsidRDefault="004D2EE6" w:rsidP="004D2EE6">
            <w:pPr>
              <w:spacing w:after="0" w:line="240" w:lineRule="auto"/>
              <w:jc w:val="center"/>
              <w:rPr>
                <w:rFonts w:ascii="TH SarabunPSK" w:eastAsia="Cordia New" w:hAnsi="TH SarabunPSK" w:cs="TH SarabunPSK"/>
                <w:sz w:val="32"/>
                <w:szCs w:val="32"/>
                <w:lang w:eastAsia="zh-CN"/>
              </w:rPr>
            </w:pPr>
          </w:p>
          <w:p w:rsidR="004D2EE6" w:rsidRPr="004D2EE6" w:rsidRDefault="004D2EE6" w:rsidP="004D2EE6">
            <w:pPr>
              <w:spacing w:after="0" w:line="240" w:lineRule="auto"/>
              <w:jc w:val="center"/>
              <w:rPr>
                <w:rFonts w:ascii="TH SarabunPSK" w:eastAsia="Cordia New" w:hAnsi="TH SarabunPSK" w:cs="TH SarabunPSK"/>
                <w:sz w:val="32"/>
                <w:szCs w:val="32"/>
                <w:cs/>
                <w:lang w:eastAsia="zh-CN"/>
              </w:rPr>
            </w:pPr>
            <w:r w:rsidRPr="004D2EE6">
              <w:rPr>
                <w:rFonts w:ascii="TH SarabunPSK" w:eastAsia="Cordia New" w:hAnsi="TH SarabunPSK" w:cs="TH SarabunPSK"/>
                <w:sz w:val="32"/>
                <w:szCs w:val="32"/>
                <w:cs/>
                <w:lang w:eastAsia="zh-CN"/>
              </w:rPr>
              <w:t>ระดับคุณภาพดีขึ้นไป</w:t>
            </w:r>
          </w:p>
        </w:tc>
      </w:tr>
    </w:tbl>
    <w:p w:rsidR="004D2EE6" w:rsidRPr="004D2EE6" w:rsidRDefault="004D2EE6" w:rsidP="004D2EE6">
      <w:pPr>
        <w:tabs>
          <w:tab w:val="left" w:pos="709"/>
          <w:tab w:val="left" w:pos="851"/>
          <w:tab w:val="left" w:pos="993"/>
          <w:tab w:val="left" w:pos="1418"/>
        </w:tabs>
        <w:spacing w:after="0" w:line="240" w:lineRule="auto"/>
        <w:contextualSpacing/>
        <w:rPr>
          <w:rFonts w:ascii="TH SarabunPSK" w:eastAsia="Calibri" w:hAnsi="TH SarabunPSK" w:cs="TH SarabunPSK"/>
          <w:b/>
          <w:bCs/>
          <w:sz w:val="32"/>
          <w:szCs w:val="32"/>
        </w:rPr>
      </w:pPr>
    </w:p>
    <w:p w:rsidR="000C5E65" w:rsidRPr="004D2EE6" w:rsidRDefault="000C5E65" w:rsidP="0066427A">
      <w:pPr>
        <w:spacing w:after="200" w:line="276" w:lineRule="auto"/>
        <w:jc w:val="right"/>
        <w:rPr>
          <w:rFonts w:ascii="TH SarabunPSK" w:eastAsia="Calibri" w:hAnsi="TH SarabunPSK" w:cs="TH SarabunPSK"/>
          <w:sz w:val="32"/>
          <w:szCs w:val="32"/>
        </w:rPr>
      </w:pPr>
    </w:p>
    <w:p w:rsidR="000C5E65" w:rsidRPr="004D2EE6" w:rsidRDefault="000C5E65" w:rsidP="0066427A">
      <w:pPr>
        <w:spacing w:after="200" w:line="276" w:lineRule="auto"/>
        <w:jc w:val="right"/>
        <w:rPr>
          <w:rFonts w:ascii="TH SarabunPSK" w:eastAsia="Calibri" w:hAnsi="TH SarabunPSK" w:cs="TH SarabunPSK"/>
          <w:sz w:val="32"/>
          <w:szCs w:val="32"/>
        </w:rPr>
      </w:pPr>
    </w:p>
    <w:p w:rsidR="000C5E65" w:rsidRPr="004D2EE6" w:rsidRDefault="000C5E65" w:rsidP="0066427A">
      <w:pPr>
        <w:spacing w:after="200" w:line="276" w:lineRule="auto"/>
        <w:jc w:val="right"/>
        <w:rPr>
          <w:rFonts w:ascii="TH SarabunPSK" w:eastAsia="Calibri" w:hAnsi="TH SarabunPSK" w:cs="TH SarabunPSK"/>
          <w:sz w:val="32"/>
          <w:szCs w:val="32"/>
        </w:rPr>
      </w:pPr>
    </w:p>
    <w:p w:rsidR="006C53B6" w:rsidRPr="004D2EE6" w:rsidRDefault="006C53B6" w:rsidP="0066427A">
      <w:pPr>
        <w:spacing w:after="200" w:line="276" w:lineRule="auto"/>
        <w:jc w:val="right"/>
        <w:rPr>
          <w:rFonts w:ascii="TH SarabunPSK" w:eastAsia="Calibri" w:hAnsi="TH SarabunPSK" w:cs="TH SarabunPSK"/>
          <w:sz w:val="32"/>
          <w:szCs w:val="32"/>
        </w:rPr>
      </w:pPr>
    </w:p>
    <w:p w:rsidR="006C53B6" w:rsidRPr="004D2EE6" w:rsidRDefault="006C53B6" w:rsidP="0066427A">
      <w:pPr>
        <w:spacing w:after="200" w:line="276" w:lineRule="auto"/>
        <w:jc w:val="right"/>
        <w:rPr>
          <w:rFonts w:ascii="TH SarabunPSK" w:eastAsia="Calibri" w:hAnsi="TH SarabunPSK" w:cs="TH SarabunPSK"/>
          <w:sz w:val="32"/>
          <w:szCs w:val="32"/>
        </w:rPr>
      </w:pPr>
    </w:p>
    <w:p w:rsidR="006C53B6" w:rsidRDefault="006C53B6" w:rsidP="0066427A">
      <w:pPr>
        <w:spacing w:after="200" w:line="276" w:lineRule="auto"/>
        <w:jc w:val="right"/>
        <w:rPr>
          <w:rFonts w:ascii="TH SarabunPSK" w:eastAsia="Calibri" w:hAnsi="TH SarabunPSK" w:cs="TH SarabunPSK"/>
          <w:sz w:val="32"/>
          <w:szCs w:val="32"/>
        </w:rPr>
      </w:pPr>
    </w:p>
    <w:p w:rsidR="006C53B6" w:rsidRDefault="006C53B6" w:rsidP="0066427A">
      <w:pPr>
        <w:spacing w:after="200" w:line="276" w:lineRule="auto"/>
        <w:jc w:val="right"/>
        <w:rPr>
          <w:rFonts w:ascii="TH SarabunPSK" w:eastAsia="Calibri" w:hAnsi="TH SarabunPSK" w:cs="TH SarabunPSK"/>
          <w:sz w:val="32"/>
          <w:szCs w:val="32"/>
        </w:rPr>
      </w:pPr>
    </w:p>
    <w:p w:rsidR="006C53B6" w:rsidRDefault="006C53B6" w:rsidP="0066427A">
      <w:pPr>
        <w:spacing w:after="200" w:line="276" w:lineRule="auto"/>
        <w:jc w:val="right"/>
        <w:rPr>
          <w:rFonts w:ascii="TH SarabunPSK" w:eastAsia="Calibri" w:hAnsi="TH SarabunPSK" w:cs="TH SarabunPSK"/>
          <w:sz w:val="32"/>
          <w:szCs w:val="32"/>
        </w:rPr>
      </w:pPr>
    </w:p>
    <w:p w:rsidR="006C53B6" w:rsidRDefault="006C53B6" w:rsidP="0066427A">
      <w:pPr>
        <w:spacing w:after="200" w:line="276" w:lineRule="auto"/>
        <w:jc w:val="right"/>
        <w:rPr>
          <w:rFonts w:ascii="TH SarabunPSK" w:eastAsia="Calibri" w:hAnsi="TH SarabunPSK" w:cs="TH SarabunPSK"/>
          <w:sz w:val="32"/>
          <w:szCs w:val="32"/>
        </w:rPr>
      </w:pPr>
    </w:p>
    <w:p w:rsidR="006C53B6" w:rsidRDefault="006C53B6" w:rsidP="0066427A">
      <w:pPr>
        <w:spacing w:after="200" w:line="276" w:lineRule="auto"/>
        <w:jc w:val="right"/>
        <w:rPr>
          <w:rFonts w:ascii="TH SarabunPSK" w:eastAsia="Calibri" w:hAnsi="TH SarabunPSK" w:cs="TH SarabunPSK"/>
          <w:sz w:val="32"/>
          <w:szCs w:val="32"/>
        </w:rPr>
      </w:pPr>
    </w:p>
    <w:p w:rsidR="006C53B6" w:rsidRDefault="006C53B6" w:rsidP="0066427A">
      <w:pPr>
        <w:spacing w:after="200" w:line="276" w:lineRule="auto"/>
        <w:jc w:val="right"/>
        <w:rPr>
          <w:rFonts w:ascii="TH SarabunPSK" w:eastAsia="Calibri" w:hAnsi="TH SarabunPSK" w:cs="TH SarabunPSK"/>
          <w:sz w:val="32"/>
          <w:szCs w:val="32"/>
        </w:rPr>
      </w:pPr>
    </w:p>
    <w:p w:rsidR="006C53B6" w:rsidRDefault="006C53B6" w:rsidP="0066427A">
      <w:pPr>
        <w:spacing w:after="200" w:line="276" w:lineRule="auto"/>
        <w:jc w:val="right"/>
        <w:rPr>
          <w:rFonts w:ascii="TH SarabunPSK" w:eastAsia="Calibri" w:hAnsi="TH SarabunPSK" w:cs="TH SarabunPSK"/>
          <w:sz w:val="32"/>
          <w:szCs w:val="32"/>
        </w:rPr>
      </w:pPr>
    </w:p>
    <w:p w:rsidR="004D2EE6" w:rsidRDefault="004D2EE6" w:rsidP="004D2EE6">
      <w:pPr>
        <w:spacing w:after="0" w:line="240" w:lineRule="auto"/>
        <w:rPr>
          <w:rFonts w:ascii="TH SarabunPSK" w:eastAsia="Calibri" w:hAnsi="TH SarabunPSK" w:cs="TH SarabunPSK"/>
          <w:b/>
          <w:bCs/>
          <w:color w:val="000000"/>
          <w:sz w:val="32"/>
          <w:szCs w:val="32"/>
        </w:rPr>
      </w:pPr>
      <w:r w:rsidRPr="004D2EE6">
        <w:rPr>
          <w:rFonts w:ascii="TH SarabunPSK" w:eastAsia="Calibri" w:hAnsi="TH SarabunPSK" w:cs="TH SarabunPSK"/>
          <w:b/>
          <w:bCs/>
          <w:color w:val="000000"/>
          <w:sz w:val="32"/>
          <w:szCs w:val="32"/>
          <w:cs/>
        </w:rPr>
        <w:lastRenderedPageBreak/>
        <w:t>เกณฑ์การประเมิน</w:t>
      </w:r>
    </w:p>
    <w:p w:rsidR="004D2EE6" w:rsidRDefault="004D2EE6" w:rsidP="004D2EE6">
      <w:pPr>
        <w:spacing w:after="0" w:line="240" w:lineRule="auto"/>
        <w:rPr>
          <w:rFonts w:ascii="TH SarabunPSK" w:eastAsia="Calibri" w:hAnsi="TH SarabunPSK" w:cs="TH SarabunPSK"/>
          <w:b/>
          <w:bCs/>
          <w:color w:val="000000"/>
          <w:sz w:val="32"/>
          <w:szCs w:val="32"/>
        </w:rPr>
      </w:pPr>
    </w:p>
    <w:tbl>
      <w:tblPr>
        <w:tblW w:w="5000" w:type="pct"/>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550"/>
        <w:gridCol w:w="1949"/>
        <w:gridCol w:w="2060"/>
        <w:gridCol w:w="1997"/>
      </w:tblGrid>
      <w:tr w:rsidR="004D2EE6" w:rsidRPr="004D2EE6" w:rsidTr="00AF0CD2">
        <w:tc>
          <w:tcPr>
            <w:tcW w:w="1490" w:type="pct"/>
            <w:vMerge w:val="restart"/>
            <w:shd w:val="clear" w:color="auto" w:fill="auto"/>
            <w:vAlign w:val="center"/>
          </w:tcPr>
          <w:p w:rsidR="004D2EE6" w:rsidRPr="004D2EE6" w:rsidRDefault="004D2EE6" w:rsidP="004D2EE6">
            <w:pPr>
              <w:spacing w:after="0" w:line="240" w:lineRule="auto"/>
              <w:jc w:val="center"/>
              <w:rPr>
                <w:rFonts w:ascii="TH SarabunPSK" w:eastAsia="Calibri" w:hAnsi="TH SarabunPSK" w:cs="TH SarabunPSK"/>
                <w:color w:val="000000"/>
                <w:sz w:val="32"/>
                <w:szCs w:val="32"/>
                <w:cs/>
              </w:rPr>
            </w:pPr>
            <w:r w:rsidRPr="004D2EE6">
              <w:rPr>
                <w:rFonts w:ascii="TH SarabunPSK" w:eastAsia="Calibri" w:hAnsi="TH SarabunPSK" w:cs="TH SarabunPSK"/>
                <w:sz w:val="32"/>
                <w:szCs w:val="32"/>
                <w:cs/>
              </w:rPr>
              <w:t>รายการประเมิน</w:t>
            </w:r>
          </w:p>
        </w:tc>
        <w:tc>
          <w:tcPr>
            <w:tcW w:w="3510" w:type="pct"/>
            <w:gridSpan w:val="3"/>
            <w:shd w:val="clear" w:color="auto" w:fill="auto"/>
            <w:vAlign w:val="center"/>
          </w:tcPr>
          <w:p w:rsidR="004D2EE6" w:rsidRPr="004D2EE6" w:rsidRDefault="004D2EE6" w:rsidP="004D2EE6">
            <w:pPr>
              <w:spacing w:after="0" w:line="240" w:lineRule="auto"/>
              <w:jc w:val="center"/>
              <w:rPr>
                <w:rFonts w:ascii="TH SarabunPSK" w:eastAsia="Calibri" w:hAnsi="TH SarabunPSK" w:cs="TH SarabunPSK"/>
                <w:color w:val="000000"/>
                <w:sz w:val="32"/>
                <w:szCs w:val="32"/>
              </w:rPr>
            </w:pPr>
            <w:r w:rsidRPr="004D2EE6">
              <w:rPr>
                <w:rFonts w:ascii="TH SarabunPSK" w:eastAsia="Calibri" w:hAnsi="TH SarabunPSK" w:cs="TH SarabunPSK"/>
                <w:color w:val="000000"/>
                <w:sz w:val="32"/>
                <w:szCs w:val="32"/>
                <w:cs/>
              </w:rPr>
              <w:t>ระดับคะแนน</w:t>
            </w:r>
          </w:p>
        </w:tc>
      </w:tr>
      <w:tr w:rsidR="004D2EE6" w:rsidRPr="004D2EE6" w:rsidTr="00AF0CD2">
        <w:tc>
          <w:tcPr>
            <w:tcW w:w="1490" w:type="pct"/>
            <w:vMerge/>
            <w:shd w:val="clear" w:color="auto" w:fill="auto"/>
            <w:vAlign w:val="center"/>
          </w:tcPr>
          <w:p w:rsidR="004D2EE6" w:rsidRPr="004D2EE6" w:rsidRDefault="004D2EE6" w:rsidP="004D2EE6">
            <w:pPr>
              <w:spacing w:after="0" w:line="240" w:lineRule="auto"/>
              <w:jc w:val="center"/>
              <w:rPr>
                <w:rFonts w:ascii="TH SarabunPSK" w:eastAsia="Calibri" w:hAnsi="TH SarabunPSK" w:cs="TH SarabunPSK"/>
                <w:color w:val="000000"/>
                <w:sz w:val="32"/>
                <w:szCs w:val="32"/>
              </w:rPr>
            </w:pPr>
          </w:p>
        </w:tc>
        <w:tc>
          <w:tcPr>
            <w:tcW w:w="1139" w:type="pct"/>
            <w:shd w:val="clear" w:color="auto" w:fill="auto"/>
            <w:vAlign w:val="center"/>
          </w:tcPr>
          <w:p w:rsidR="004D2EE6" w:rsidRPr="004D2EE6" w:rsidRDefault="004D2EE6" w:rsidP="004D2EE6">
            <w:pPr>
              <w:spacing w:after="0" w:line="240" w:lineRule="auto"/>
              <w:jc w:val="center"/>
              <w:rPr>
                <w:rFonts w:ascii="TH SarabunPSK" w:eastAsia="Calibri" w:hAnsi="TH SarabunPSK" w:cs="TH SarabunPSK"/>
                <w:color w:val="000000"/>
                <w:sz w:val="32"/>
                <w:szCs w:val="32"/>
              </w:rPr>
            </w:pPr>
            <w:r w:rsidRPr="004D2EE6">
              <w:rPr>
                <w:rFonts w:ascii="TH SarabunPSK" w:eastAsia="Calibri" w:hAnsi="TH SarabunPSK" w:cs="TH SarabunPSK"/>
                <w:color w:val="000000"/>
                <w:sz w:val="32"/>
                <w:szCs w:val="32"/>
              </w:rPr>
              <w:t>3</w:t>
            </w:r>
          </w:p>
        </w:tc>
        <w:tc>
          <w:tcPr>
            <w:tcW w:w="1204" w:type="pct"/>
            <w:shd w:val="clear" w:color="auto" w:fill="auto"/>
            <w:vAlign w:val="center"/>
          </w:tcPr>
          <w:p w:rsidR="004D2EE6" w:rsidRPr="004D2EE6" w:rsidRDefault="004D2EE6" w:rsidP="004D2EE6">
            <w:pPr>
              <w:spacing w:after="0" w:line="240" w:lineRule="auto"/>
              <w:jc w:val="center"/>
              <w:rPr>
                <w:rFonts w:ascii="TH SarabunPSK" w:eastAsia="Calibri" w:hAnsi="TH SarabunPSK" w:cs="TH SarabunPSK"/>
                <w:color w:val="000000"/>
                <w:sz w:val="32"/>
                <w:szCs w:val="32"/>
              </w:rPr>
            </w:pPr>
            <w:r w:rsidRPr="004D2EE6">
              <w:rPr>
                <w:rFonts w:ascii="TH SarabunPSK" w:eastAsia="Calibri" w:hAnsi="TH SarabunPSK" w:cs="TH SarabunPSK"/>
                <w:color w:val="000000"/>
                <w:sz w:val="32"/>
                <w:szCs w:val="32"/>
              </w:rPr>
              <w:t>2</w:t>
            </w:r>
          </w:p>
        </w:tc>
        <w:tc>
          <w:tcPr>
            <w:tcW w:w="1167" w:type="pct"/>
            <w:shd w:val="clear" w:color="auto" w:fill="auto"/>
            <w:vAlign w:val="center"/>
          </w:tcPr>
          <w:p w:rsidR="004D2EE6" w:rsidRPr="004D2EE6" w:rsidRDefault="004D2EE6" w:rsidP="004D2EE6">
            <w:pPr>
              <w:spacing w:after="0" w:line="240" w:lineRule="auto"/>
              <w:jc w:val="center"/>
              <w:rPr>
                <w:rFonts w:ascii="TH SarabunPSK" w:eastAsia="Calibri" w:hAnsi="TH SarabunPSK" w:cs="TH SarabunPSK"/>
                <w:color w:val="000000"/>
                <w:sz w:val="32"/>
                <w:szCs w:val="32"/>
              </w:rPr>
            </w:pPr>
            <w:r w:rsidRPr="004D2EE6">
              <w:rPr>
                <w:rFonts w:ascii="TH SarabunPSK" w:eastAsia="Calibri" w:hAnsi="TH SarabunPSK" w:cs="TH SarabunPSK"/>
                <w:color w:val="000000"/>
                <w:sz w:val="32"/>
                <w:szCs w:val="32"/>
              </w:rPr>
              <w:t>1</w:t>
            </w:r>
          </w:p>
        </w:tc>
      </w:tr>
      <w:tr w:rsidR="004D2EE6" w:rsidRPr="004D2EE6" w:rsidTr="00AF0CD2">
        <w:tc>
          <w:tcPr>
            <w:tcW w:w="1490"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cs/>
              </w:rPr>
            </w:pPr>
            <w:r w:rsidRPr="004D2EE6">
              <w:rPr>
                <w:rFonts w:ascii="TH SarabunPSK" w:eastAsia="Calibri" w:hAnsi="TH SarabunPSK" w:cs="TH SarabunPSK"/>
                <w:color w:val="000000"/>
                <w:sz w:val="32"/>
                <w:szCs w:val="32"/>
              </w:rPr>
              <w:t>1.</w:t>
            </w:r>
            <w:r w:rsidRPr="004D2EE6">
              <w:rPr>
                <w:rFonts w:ascii="TH SarabunPSK" w:eastAsia="Calibri" w:hAnsi="TH SarabunPSK" w:cs="TH SarabunPSK"/>
                <w:color w:val="000000"/>
                <w:sz w:val="32"/>
                <w:szCs w:val="32"/>
                <w:cs/>
              </w:rPr>
              <w:t xml:space="preserve"> ด้านความรู้ความเข้าใจ (</w:t>
            </w:r>
            <w:r w:rsidRPr="004D2EE6">
              <w:rPr>
                <w:rFonts w:ascii="TH SarabunPSK" w:eastAsia="Calibri" w:hAnsi="TH SarabunPSK" w:cs="TH SarabunPSK"/>
                <w:color w:val="000000"/>
                <w:sz w:val="32"/>
                <w:szCs w:val="32"/>
              </w:rPr>
              <w:t>K)</w:t>
            </w:r>
          </w:p>
          <w:p w:rsidR="004D2EE6" w:rsidRPr="004D2EE6" w:rsidRDefault="004D2EE6" w:rsidP="004D2EE6">
            <w:pPr>
              <w:spacing w:after="0" w:line="240" w:lineRule="auto"/>
              <w:rPr>
                <w:rFonts w:ascii="TH SarabunPSK" w:eastAsia="Calibri" w:hAnsi="TH SarabunPSK" w:cs="TH SarabunPSK"/>
                <w:color w:val="000000"/>
                <w:sz w:val="32"/>
                <w:szCs w:val="32"/>
              </w:rPr>
            </w:pPr>
            <w:r w:rsidRPr="004D2EE6">
              <w:rPr>
                <w:rFonts w:ascii="TH SarabunPSK" w:eastAsia="Calibri" w:hAnsi="TH SarabunPSK" w:cs="TH SarabunPSK"/>
                <w:sz w:val="32"/>
                <w:szCs w:val="32"/>
                <w:cs/>
              </w:rPr>
              <w:t>- อภิปราย</w:t>
            </w:r>
          </w:p>
        </w:tc>
        <w:tc>
          <w:tcPr>
            <w:tcW w:w="1139" w:type="pct"/>
            <w:shd w:val="clear" w:color="auto" w:fill="auto"/>
          </w:tcPr>
          <w:p w:rsidR="004D2EE6" w:rsidRPr="004D2EE6" w:rsidRDefault="004D2EE6" w:rsidP="004D2EE6">
            <w:pPr>
              <w:spacing w:after="0" w:line="240" w:lineRule="auto"/>
              <w:contextualSpacing/>
              <w:rPr>
                <w:rFonts w:ascii="TH SarabunPSK" w:eastAsia="Cordia New" w:hAnsi="TH SarabunPSK" w:cs="TH SarabunPSK"/>
                <w:sz w:val="32"/>
                <w:szCs w:val="32"/>
                <w:cs/>
                <w:lang w:eastAsia="zh-CN"/>
              </w:rPr>
            </w:pPr>
            <w:r w:rsidRPr="004D2EE6">
              <w:rPr>
                <w:rFonts w:ascii="TH SarabunPSK" w:eastAsia="Cordia New" w:hAnsi="TH SarabunPSK" w:cs="TH SarabunPSK"/>
                <w:sz w:val="32"/>
                <w:szCs w:val="32"/>
                <w:cs/>
                <w:lang w:eastAsia="zh-CN"/>
              </w:rPr>
              <w:t>อธิบายการเกิดปิโตรเลียม วิธีการสำรวจ และขุดเจาะปิโตรเลียม</w:t>
            </w:r>
            <w:r w:rsidRPr="004D2EE6">
              <w:rPr>
                <w:rFonts w:ascii="TH SarabunPSK" w:eastAsia="Cordia New" w:hAnsi="TH SarabunPSK" w:cs="TH SarabunPSK"/>
                <w:color w:val="000000"/>
                <w:sz w:val="32"/>
                <w:szCs w:val="32"/>
                <w:cs/>
                <w:lang w:eastAsia="zh-CN"/>
              </w:rPr>
              <w:t>ได้ชัดเจนครบถ้วนในเนื้อหา</w:t>
            </w:r>
          </w:p>
        </w:tc>
        <w:tc>
          <w:tcPr>
            <w:tcW w:w="1204"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cs/>
              </w:rPr>
            </w:pPr>
            <w:r w:rsidRPr="004D2EE6">
              <w:rPr>
                <w:rFonts w:ascii="TH SarabunPSK" w:eastAsia="Calibri" w:hAnsi="TH SarabunPSK" w:cs="TH SarabunPSK"/>
                <w:sz w:val="32"/>
                <w:szCs w:val="32"/>
                <w:cs/>
              </w:rPr>
              <w:t>อธิบายการเกิดปิโตรเลียม วิธีการสำรวจ และขุดเจาะปิโตรเลียม</w:t>
            </w:r>
            <w:r w:rsidRPr="004D2EE6">
              <w:rPr>
                <w:rFonts w:ascii="TH SarabunPSK" w:eastAsia="Calibri" w:hAnsi="TH SarabunPSK" w:cs="TH SarabunPSK"/>
                <w:color w:val="000000"/>
                <w:sz w:val="32"/>
                <w:szCs w:val="32"/>
                <w:cs/>
              </w:rPr>
              <w:t>ได้ชัดเจนครบถ้วนในเนื้อหาบางส่วน</w:t>
            </w:r>
          </w:p>
        </w:tc>
        <w:tc>
          <w:tcPr>
            <w:tcW w:w="1167"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cs/>
              </w:rPr>
            </w:pPr>
            <w:r w:rsidRPr="004D2EE6">
              <w:rPr>
                <w:rFonts w:ascii="TH SarabunPSK" w:eastAsia="Calibri" w:hAnsi="TH SarabunPSK" w:cs="TH SarabunPSK"/>
                <w:sz w:val="32"/>
                <w:szCs w:val="32"/>
                <w:cs/>
              </w:rPr>
              <w:t>อธิบายการเกิดปิโตรเลียม วิธีการสำรวจ และขุดเจาะปิโตรเลียม</w:t>
            </w:r>
            <w:r w:rsidRPr="004D2EE6">
              <w:rPr>
                <w:rFonts w:ascii="TH SarabunPSK" w:eastAsia="Calibri" w:hAnsi="TH SarabunPSK" w:cs="TH SarabunPSK"/>
                <w:color w:val="000000"/>
                <w:sz w:val="32"/>
                <w:szCs w:val="32"/>
                <w:cs/>
              </w:rPr>
              <w:t>ได้</w:t>
            </w:r>
          </w:p>
        </w:tc>
      </w:tr>
      <w:tr w:rsidR="004D2EE6" w:rsidRPr="004D2EE6" w:rsidTr="00AF0CD2">
        <w:tc>
          <w:tcPr>
            <w:tcW w:w="1490"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cs/>
              </w:rPr>
            </w:pPr>
            <w:r w:rsidRPr="004D2EE6">
              <w:rPr>
                <w:rFonts w:ascii="TH SarabunPSK" w:eastAsia="Calibri" w:hAnsi="TH SarabunPSK" w:cs="TH SarabunPSK"/>
                <w:color w:val="000000"/>
                <w:sz w:val="32"/>
                <w:szCs w:val="32"/>
              </w:rPr>
              <w:t>2.</w:t>
            </w:r>
            <w:r w:rsidRPr="004D2EE6">
              <w:rPr>
                <w:rFonts w:ascii="TH SarabunPSK" w:eastAsia="Calibri" w:hAnsi="TH SarabunPSK" w:cs="TH SarabunPSK"/>
                <w:color w:val="000000"/>
                <w:sz w:val="32"/>
                <w:szCs w:val="32"/>
                <w:cs/>
              </w:rPr>
              <w:t xml:space="preserve"> ด้านกระบวนการ (</w:t>
            </w:r>
            <w:r w:rsidRPr="004D2EE6">
              <w:rPr>
                <w:rFonts w:ascii="TH SarabunPSK" w:eastAsia="Calibri" w:hAnsi="TH SarabunPSK" w:cs="TH SarabunPSK"/>
                <w:color w:val="000000"/>
                <w:sz w:val="32"/>
                <w:szCs w:val="32"/>
              </w:rPr>
              <w:t>P)</w:t>
            </w:r>
          </w:p>
          <w:p w:rsidR="004D2EE6" w:rsidRPr="004D2EE6" w:rsidRDefault="004D2EE6" w:rsidP="004D2EE6">
            <w:pPr>
              <w:spacing w:after="0" w:line="240" w:lineRule="auto"/>
              <w:rPr>
                <w:rFonts w:ascii="TH SarabunPSK" w:eastAsia="Calibri" w:hAnsi="TH SarabunPSK" w:cs="TH SarabunPSK"/>
                <w:sz w:val="32"/>
                <w:szCs w:val="32"/>
              </w:rPr>
            </w:pPr>
            <w:r w:rsidRPr="004D2EE6">
              <w:rPr>
                <w:rFonts w:ascii="TH SarabunPSK" w:eastAsia="Calibri" w:hAnsi="TH SarabunPSK" w:cs="TH SarabunPSK"/>
                <w:color w:val="000000"/>
                <w:sz w:val="32"/>
                <w:szCs w:val="32"/>
                <w:cs/>
              </w:rPr>
              <w:t xml:space="preserve">- </w:t>
            </w:r>
            <w:r w:rsidRPr="004D2EE6">
              <w:rPr>
                <w:rFonts w:ascii="TH SarabunPSK" w:eastAsia="Calibri" w:hAnsi="TH SarabunPSK" w:cs="TH SarabunPSK"/>
                <w:sz w:val="32"/>
                <w:szCs w:val="32"/>
                <w:cs/>
              </w:rPr>
              <w:t>ใบกิจกรรม</w:t>
            </w:r>
          </w:p>
        </w:tc>
        <w:tc>
          <w:tcPr>
            <w:tcW w:w="1139"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cs/>
              </w:rPr>
            </w:pPr>
            <w:r w:rsidRPr="004D2EE6">
              <w:rPr>
                <w:rFonts w:ascii="TH SarabunPSK" w:eastAsia="Calibri" w:hAnsi="TH SarabunPSK" w:cs="TH SarabunPSK"/>
                <w:sz w:val="32"/>
                <w:szCs w:val="32"/>
                <w:cs/>
              </w:rPr>
              <w:t>สามารถเขียนวิธีการสำรวจ และขุดเจาะปิโตรเลียมได้และทำ</w:t>
            </w:r>
            <w:r w:rsidRPr="004D2EE6">
              <w:rPr>
                <w:rFonts w:ascii="TH SarabunPSK" w:eastAsia="Calibri" w:hAnsi="TH SarabunPSK" w:cs="TH SarabunPSK"/>
                <w:sz w:val="32"/>
                <w:szCs w:val="32"/>
              </w:rPr>
              <w:t>.</w:t>
            </w:r>
            <w:r w:rsidRPr="004D2EE6">
              <w:rPr>
                <w:rFonts w:ascii="TH SarabunPSK" w:eastAsia="Calibri" w:hAnsi="TH SarabunPSK" w:cs="TH SarabunPSK"/>
                <w:sz w:val="32"/>
                <w:szCs w:val="32"/>
                <w:cs/>
              </w:rPr>
              <w:t>ใบกิจกรรมได้ถูกต้องรวดเร็วครบถ้วนในเนื้อหา</w:t>
            </w:r>
          </w:p>
        </w:tc>
        <w:tc>
          <w:tcPr>
            <w:tcW w:w="1204"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rPr>
            </w:pPr>
            <w:r w:rsidRPr="004D2EE6">
              <w:rPr>
                <w:rFonts w:ascii="TH SarabunPSK" w:eastAsia="Calibri" w:hAnsi="TH SarabunPSK" w:cs="TH SarabunPSK"/>
                <w:sz w:val="32"/>
                <w:szCs w:val="32"/>
                <w:cs/>
              </w:rPr>
              <w:t>สามารถเขียนวิธีการสำรวจ และขุดเจาะปิโตรเลียมได้และทำใบกิจกรรมได้ถูกต้องครบถ้วนในเนื้อหา</w:t>
            </w:r>
          </w:p>
        </w:tc>
        <w:tc>
          <w:tcPr>
            <w:tcW w:w="1167"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rPr>
            </w:pPr>
            <w:r w:rsidRPr="004D2EE6">
              <w:rPr>
                <w:rFonts w:ascii="TH SarabunPSK" w:eastAsia="Calibri" w:hAnsi="TH SarabunPSK" w:cs="TH SarabunPSK"/>
                <w:sz w:val="32"/>
                <w:szCs w:val="32"/>
                <w:cs/>
              </w:rPr>
              <w:t>สามารถเขียนวิธีการสำรวจ และขุดเจาะปิโตรเลียมได้และทำใบกิจกรรมได้บางข้อถูกต้อง</w:t>
            </w:r>
          </w:p>
        </w:tc>
      </w:tr>
      <w:tr w:rsidR="004D2EE6" w:rsidRPr="004D2EE6" w:rsidTr="00AF0CD2">
        <w:tc>
          <w:tcPr>
            <w:tcW w:w="1490"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cs/>
              </w:rPr>
            </w:pPr>
            <w:r w:rsidRPr="004D2EE6">
              <w:rPr>
                <w:rFonts w:ascii="TH SarabunPSK" w:eastAsia="Calibri" w:hAnsi="TH SarabunPSK" w:cs="TH SarabunPSK"/>
                <w:color w:val="000000"/>
                <w:sz w:val="32"/>
                <w:szCs w:val="32"/>
              </w:rPr>
              <w:t xml:space="preserve">3. </w:t>
            </w:r>
            <w:r w:rsidRPr="004D2EE6">
              <w:rPr>
                <w:rFonts w:ascii="TH SarabunPSK" w:eastAsia="Calibri" w:hAnsi="TH SarabunPSK" w:cs="TH SarabunPSK"/>
                <w:color w:val="000000"/>
                <w:sz w:val="32"/>
                <w:szCs w:val="32"/>
                <w:cs/>
              </w:rPr>
              <w:t>ด้านคุณลักษณะอันพึงประสงค์ (</w:t>
            </w:r>
            <w:r w:rsidRPr="004D2EE6">
              <w:rPr>
                <w:rFonts w:ascii="TH SarabunPSK" w:eastAsia="Calibri" w:hAnsi="TH SarabunPSK" w:cs="TH SarabunPSK"/>
                <w:color w:val="000000"/>
                <w:sz w:val="32"/>
                <w:szCs w:val="32"/>
              </w:rPr>
              <w:t>A)</w:t>
            </w:r>
          </w:p>
          <w:p w:rsidR="004D2EE6" w:rsidRPr="004D2EE6" w:rsidRDefault="004D2EE6" w:rsidP="004D2EE6">
            <w:pPr>
              <w:spacing w:after="0" w:line="240" w:lineRule="auto"/>
              <w:rPr>
                <w:rFonts w:ascii="TH SarabunPSK" w:eastAsia="Calibri" w:hAnsi="TH SarabunPSK" w:cs="TH SarabunPSK"/>
                <w:color w:val="000000"/>
                <w:sz w:val="32"/>
                <w:szCs w:val="32"/>
              </w:rPr>
            </w:pPr>
            <w:r w:rsidRPr="004D2EE6">
              <w:rPr>
                <w:rFonts w:ascii="TH SarabunPSK" w:eastAsia="Calibri" w:hAnsi="TH SarabunPSK" w:cs="TH SarabunPSK"/>
                <w:color w:val="000000"/>
                <w:sz w:val="32"/>
                <w:szCs w:val="32"/>
                <w:cs/>
              </w:rPr>
              <w:t>- การสังเกตพฤติกรรมการ</w:t>
            </w:r>
            <w:r w:rsidRPr="004D2EE6">
              <w:rPr>
                <w:rFonts w:ascii="TH SarabunPSK" w:eastAsia="Calibri" w:hAnsi="TH SarabunPSK" w:cs="TH SarabunPSK"/>
                <w:color w:val="000000"/>
                <w:sz w:val="32"/>
                <w:szCs w:val="32"/>
                <w:cs/>
              </w:rPr>
              <w:lastRenderedPageBreak/>
              <w:t>เรียน</w:t>
            </w:r>
          </w:p>
        </w:tc>
        <w:tc>
          <w:tcPr>
            <w:tcW w:w="1139"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rPr>
            </w:pPr>
            <w:r w:rsidRPr="004D2EE6">
              <w:rPr>
                <w:rFonts w:ascii="TH SarabunPSK" w:eastAsia="Calibri" w:hAnsi="TH SarabunPSK" w:cs="TH SarabunPSK"/>
                <w:color w:val="000000"/>
                <w:sz w:val="32"/>
                <w:szCs w:val="32"/>
                <w:cs/>
              </w:rPr>
              <w:lastRenderedPageBreak/>
              <w:t>ตั้งใจทำงาน ส่งงานตรงเวลา และเข้าเรียนตรงต่อเวลา</w:t>
            </w:r>
          </w:p>
        </w:tc>
        <w:tc>
          <w:tcPr>
            <w:tcW w:w="1204"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cs/>
              </w:rPr>
            </w:pPr>
            <w:r w:rsidRPr="004D2EE6">
              <w:rPr>
                <w:rFonts w:ascii="TH SarabunPSK" w:eastAsia="Calibri" w:hAnsi="TH SarabunPSK" w:cs="TH SarabunPSK"/>
                <w:color w:val="000000"/>
                <w:sz w:val="32"/>
                <w:szCs w:val="32"/>
                <w:cs/>
              </w:rPr>
              <w:t xml:space="preserve">ตั้งใจทำงานแต่มีการหยอกล้อกันบ้าง ส่งงานสาย </w:t>
            </w:r>
            <w:r w:rsidRPr="004D2EE6">
              <w:rPr>
                <w:rFonts w:ascii="TH SarabunPSK" w:eastAsia="Calibri" w:hAnsi="TH SarabunPSK" w:cs="TH SarabunPSK"/>
                <w:color w:val="000000"/>
                <w:sz w:val="32"/>
                <w:szCs w:val="32"/>
              </w:rPr>
              <w:t xml:space="preserve">1 </w:t>
            </w:r>
            <w:r w:rsidRPr="004D2EE6">
              <w:rPr>
                <w:rFonts w:ascii="TH SarabunPSK" w:eastAsia="Calibri" w:hAnsi="TH SarabunPSK" w:cs="TH SarabunPSK"/>
                <w:color w:val="000000"/>
                <w:sz w:val="32"/>
                <w:szCs w:val="32"/>
                <w:cs/>
              </w:rPr>
              <w:t>วัน และเข้าเรียน</w:t>
            </w:r>
            <w:r w:rsidRPr="004D2EE6">
              <w:rPr>
                <w:rFonts w:ascii="TH SarabunPSK" w:eastAsia="Calibri" w:hAnsi="TH SarabunPSK" w:cs="TH SarabunPSK"/>
                <w:color w:val="000000"/>
                <w:sz w:val="32"/>
                <w:szCs w:val="32"/>
                <w:cs/>
              </w:rPr>
              <w:lastRenderedPageBreak/>
              <w:t>ตรงต่อเวลา</w:t>
            </w:r>
          </w:p>
        </w:tc>
        <w:tc>
          <w:tcPr>
            <w:tcW w:w="1167" w:type="pct"/>
            <w:shd w:val="clear" w:color="auto" w:fill="auto"/>
          </w:tcPr>
          <w:p w:rsidR="004D2EE6" w:rsidRPr="004D2EE6" w:rsidRDefault="004D2EE6" w:rsidP="004D2EE6">
            <w:pPr>
              <w:spacing w:after="0" w:line="240" w:lineRule="auto"/>
              <w:rPr>
                <w:rFonts w:ascii="TH SarabunPSK" w:eastAsia="Calibri" w:hAnsi="TH SarabunPSK" w:cs="TH SarabunPSK"/>
                <w:color w:val="000000"/>
                <w:sz w:val="32"/>
                <w:szCs w:val="32"/>
                <w:cs/>
              </w:rPr>
            </w:pPr>
            <w:r w:rsidRPr="004D2EE6">
              <w:rPr>
                <w:rFonts w:ascii="TH SarabunPSK" w:eastAsia="Calibri" w:hAnsi="TH SarabunPSK" w:cs="TH SarabunPSK"/>
                <w:color w:val="000000"/>
                <w:sz w:val="32"/>
                <w:szCs w:val="32"/>
                <w:cs/>
              </w:rPr>
              <w:lastRenderedPageBreak/>
              <w:t xml:space="preserve">ไม่ค่อยตั้งใจทำงานมีการหยอกล้อกันส่งงานสาย </w:t>
            </w:r>
            <w:r w:rsidRPr="004D2EE6">
              <w:rPr>
                <w:rFonts w:ascii="TH SarabunPSK" w:eastAsia="Calibri" w:hAnsi="TH SarabunPSK" w:cs="TH SarabunPSK"/>
                <w:color w:val="000000"/>
                <w:sz w:val="32"/>
                <w:szCs w:val="32"/>
              </w:rPr>
              <w:t xml:space="preserve">2 </w:t>
            </w:r>
            <w:r w:rsidRPr="004D2EE6">
              <w:rPr>
                <w:rFonts w:ascii="TH SarabunPSK" w:eastAsia="Calibri" w:hAnsi="TH SarabunPSK" w:cs="TH SarabunPSK"/>
                <w:color w:val="000000"/>
                <w:sz w:val="32"/>
                <w:szCs w:val="32"/>
                <w:cs/>
              </w:rPr>
              <w:t>วันและเข้า</w:t>
            </w:r>
            <w:r w:rsidRPr="004D2EE6">
              <w:rPr>
                <w:rFonts w:ascii="TH SarabunPSK" w:eastAsia="Calibri" w:hAnsi="TH SarabunPSK" w:cs="TH SarabunPSK"/>
                <w:color w:val="000000"/>
                <w:sz w:val="32"/>
                <w:szCs w:val="32"/>
                <w:cs/>
              </w:rPr>
              <w:lastRenderedPageBreak/>
              <w:t xml:space="preserve">เรียนสาย </w:t>
            </w:r>
            <w:r w:rsidRPr="004D2EE6">
              <w:rPr>
                <w:rFonts w:ascii="TH SarabunPSK" w:eastAsia="Calibri" w:hAnsi="TH SarabunPSK" w:cs="TH SarabunPSK"/>
                <w:color w:val="000000"/>
                <w:sz w:val="32"/>
                <w:szCs w:val="32"/>
              </w:rPr>
              <w:t xml:space="preserve">15 </w:t>
            </w:r>
            <w:r w:rsidRPr="004D2EE6">
              <w:rPr>
                <w:rFonts w:ascii="TH SarabunPSK" w:eastAsia="Calibri" w:hAnsi="TH SarabunPSK" w:cs="TH SarabunPSK"/>
                <w:color w:val="000000"/>
                <w:sz w:val="32"/>
                <w:szCs w:val="32"/>
                <w:cs/>
              </w:rPr>
              <w:t>นาที</w:t>
            </w:r>
          </w:p>
        </w:tc>
      </w:tr>
    </w:tbl>
    <w:p w:rsidR="004D2EE6" w:rsidRPr="004D2EE6" w:rsidRDefault="004D2EE6" w:rsidP="004D2EE6">
      <w:pPr>
        <w:tabs>
          <w:tab w:val="left" w:pos="5387"/>
        </w:tabs>
        <w:spacing w:after="0" w:line="240" w:lineRule="auto"/>
        <w:ind w:left="5040"/>
        <w:rPr>
          <w:rFonts w:ascii="TH SarabunPSK" w:eastAsia="Times New Roman" w:hAnsi="TH SarabunPSK" w:cs="TH SarabunPSK"/>
          <w:sz w:val="32"/>
          <w:szCs w:val="32"/>
        </w:rPr>
      </w:pPr>
      <w:r w:rsidRPr="004D2EE6">
        <w:rPr>
          <w:rFonts w:ascii="TH SarabunPSK" w:eastAsia="Times New Roman" w:hAnsi="TH SarabunPSK" w:cs="TH SarabunPSK"/>
          <w:sz w:val="32"/>
          <w:szCs w:val="32"/>
        </w:rPr>
        <w:lastRenderedPageBreak/>
        <w:tab/>
        <w:t xml:space="preserve">3  </w:t>
      </w:r>
      <w:r w:rsidRPr="004D2EE6">
        <w:rPr>
          <w:rFonts w:ascii="TH SarabunPSK" w:eastAsia="Times New Roman" w:hAnsi="TH SarabunPSK" w:cs="TH SarabunPSK"/>
          <w:sz w:val="32"/>
          <w:szCs w:val="32"/>
          <w:cs/>
        </w:rPr>
        <w:t>หมายถึง  ระดับคุณภาพ  ดีมาก</w:t>
      </w:r>
    </w:p>
    <w:p w:rsidR="004D2EE6" w:rsidRPr="004D2EE6" w:rsidRDefault="004D2EE6" w:rsidP="004D2EE6">
      <w:pPr>
        <w:tabs>
          <w:tab w:val="left" w:pos="5387"/>
        </w:tabs>
        <w:spacing w:after="0" w:line="240" w:lineRule="auto"/>
        <w:rPr>
          <w:rFonts w:ascii="TH SarabunPSK" w:eastAsia="Times New Roman" w:hAnsi="TH SarabunPSK" w:cs="TH SarabunPSK"/>
          <w:sz w:val="32"/>
          <w:szCs w:val="32"/>
        </w:rPr>
      </w:pPr>
      <w:r w:rsidRPr="004D2EE6">
        <w:rPr>
          <w:rFonts w:ascii="TH SarabunPSK" w:eastAsia="Times New Roman" w:hAnsi="TH SarabunPSK" w:cs="TH SarabunPSK"/>
          <w:sz w:val="32"/>
          <w:szCs w:val="32"/>
          <w:cs/>
        </w:rPr>
        <w:tab/>
      </w:r>
      <w:r w:rsidRPr="004D2EE6">
        <w:rPr>
          <w:rFonts w:ascii="TH SarabunPSK" w:eastAsia="Times New Roman" w:hAnsi="TH SarabunPSK" w:cs="TH SarabunPSK"/>
          <w:sz w:val="32"/>
          <w:szCs w:val="32"/>
        </w:rPr>
        <w:t>2</w:t>
      </w:r>
      <w:r w:rsidRPr="004D2EE6">
        <w:rPr>
          <w:rFonts w:ascii="TH SarabunPSK" w:eastAsia="Times New Roman" w:hAnsi="TH SarabunPSK" w:cs="TH SarabunPSK"/>
          <w:sz w:val="32"/>
          <w:szCs w:val="32"/>
          <w:cs/>
        </w:rPr>
        <w:t xml:space="preserve">  หมายถึง  ระดับคุณภาพ  ดี</w:t>
      </w:r>
    </w:p>
    <w:p w:rsidR="004D2EE6" w:rsidRPr="004D2EE6" w:rsidRDefault="004D2EE6" w:rsidP="004D2EE6">
      <w:pPr>
        <w:tabs>
          <w:tab w:val="left" w:pos="5387"/>
        </w:tabs>
        <w:spacing w:after="0" w:line="240" w:lineRule="auto"/>
        <w:rPr>
          <w:rFonts w:ascii="TH SarabunPSK" w:eastAsia="Times New Roman" w:hAnsi="TH SarabunPSK" w:cs="TH SarabunPSK"/>
          <w:sz w:val="32"/>
          <w:szCs w:val="32"/>
        </w:rPr>
      </w:pPr>
      <w:r w:rsidRPr="004D2EE6">
        <w:rPr>
          <w:rFonts w:ascii="TH SarabunPSK" w:eastAsia="Times New Roman" w:hAnsi="TH SarabunPSK" w:cs="TH SarabunPSK"/>
          <w:sz w:val="32"/>
          <w:szCs w:val="32"/>
          <w:cs/>
        </w:rPr>
        <w:t xml:space="preserve">                                                       </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   </w:t>
      </w:r>
      <w:r w:rsidRPr="004D2EE6">
        <w:rPr>
          <w:rFonts w:ascii="TH SarabunPSK" w:eastAsia="Times New Roman" w:hAnsi="TH SarabunPSK" w:cs="TH SarabunPSK"/>
          <w:sz w:val="32"/>
          <w:szCs w:val="32"/>
        </w:rPr>
        <w:t>1</w:t>
      </w:r>
      <w:r w:rsidRPr="004D2EE6">
        <w:rPr>
          <w:rFonts w:ascii="TH SarabunPSK" w:eastAsia="Times New Roman" w:hAnsi="TH SarabunPSK" w:cs="TH SarabunPSK"/>
          <w:sz w:val="32"/>
          <w:szCs w:val="32"/>
          <w:cs/>
        </w:rPr>
        <w:t xml:space="preserve">  หมายถึง  ระดับคุณภาพ  พอใช้</w:t>
      </w:r>
    </w:p>
    <w:p w:rsidR="004D2EE6" w:rsidRPr="004D2EE6" w:rsidRDefault="004D2EE6" w:rsidP="004D2EE6">
      <w:pPr>
        <w:spacing w:after="0" w:line="240" w:lineRule="auto"/>
        <w:rPr>
          <w:rFonts w:ascii="TH SarabunPSK" w:eastAsia="Calibri" w:hAnsi="TH SarabunPSK" w:cs="TH SarabunPSK"/>
          <w:b/>
          <w:bCs/>
          <w:color w:val="000000"/>
          <w:sz w:val="32"/>
          <w:szCs w:val="32"/>
        </w:rPr>
      </w:pPr>
    </w:p>
    <w:p w:rsidR="000C5E65" w:rsidRDefault="000C5E65" w:rsidP="0066427A">
      <w:pPr>
        <w:spacing w:after="200" w:line="276" w:lineRule="auto"/>
        <w:jc w:val="right"/>
        <w:rPr>
          <w:rFonts w:ascii="TH SarabunPSK" w:eastAsia="Calibri" w:hAnsi="TH SarabunPSK" w:cs="TH SarabunPSK"/>
          <w:sz w:val="32"/>
          <w:szCs w:val="32"/>
        </w:rPr>
      </w:pPr>
    </w:p>
    <w:p w:rsidR="004D2EE6" w:rsidRDefault="004D2EE6" w:rsidP="0066427A">
      <w:pPr>
        <w:spacing w:after="200" w:line="276" w:lineRule="auto"/>
        <w:jc w:val="right"/>
        <w:rPr>
          <w:rFonts w:ascii="TH SarabunPSK" w:eastAsia="Calibri" w:hAnsi="TH SarabunPSK" w:cs="TH SarabunPSK"/>
          <w:sz w:val="32"/>
          <w:szCs w:val="32"/>
        </w:rPr>
      </w:pPr>
    </w:p>
    <w:p w:rsidR="000C5E65" w:rsidRDefault="000C5E65" w:rsidP="0066427A">
      <w:pPr>
        <w:spacing w:after="200" w:line="276" w:lineRule="auto"/>
        <w:jc w:val="right"/>
        <w:rPr>
          <w:rFonts w:ascii="TH SarabunPSK" w:eastAsia="Calibri" w:hAnsi="TH SarabunPSK" w:cs="TH SarabunPSK"/>
          <w:sz w:val="32"/>
          <w:szCs w:val="32"/>
        </w:rPr>
      </w:pPr>
    </w:p>
    <w:p w:rsidR="000C5E65" w:rsidRDefault="000C5E65" w:rsidP="0066427A">
      <w:pPr>
        <w:spacing w:after="200" w:line="276" w:lineRule="auto"/>
        <w:jc w:val="right"/>
        <w:rPr>
          <w:rFonts w:ascii="TH SarabunPSK" w:eastAsia="Calibri" w:hAnsi="TH SarabunPSK" w:cs="TH SarabunPSK"/>
          <w:sz w:val="32"/>
          <w:szCs w:val="32"/>
        </w:rPr>
      </w:pPr>
    </w:p>
    <w:p w:rsidR="000C5E65" w:rsidRDefault="000C5E65" w:rsidP="0066427A">
      <w:pPr>
        <w:spacing w:after="200" w:line="276" w:lineRule="auto"/>
        <w:jc w:val="right"/>
        <w:rPr>
          <w:rFonts w:ascii="TH SarabunPSK" w:eastAsia="Calibri" w:hAnsi="TH SarabunPSK" w:cs="TH SarabunPSK"/>
          <w:sz w:val="32"/>
          <w:szCs w:val="32"/>
        </w:rPr>
      </w:pPr>
    </w:p>
    <w:p w:rsidR="000C5E65" w:rsidRDefault="000C5E65" w:rsidP="0066427A">
      <w:pPr>
        <w:spacing w:after="200" w:line="276" w:lineRule="auto"/>
        <w:jc w:val="right"/>
        <w:rPr>
          <w:rFonts w:ascii="TH SarabunPSK" w:eastAsia="Calibri" w:hAnsi="TH SarabunPSK" w:cs="TH SarabunPSK"/>
          <w:sz w:val="32"/>
          <w:szCs w:val="32"/>
        </w:rPr>
      </w:pPr>
    </w:p>
    <w:p w:rsidR="000C5E65" w:rsidRDefault="00E9347C" w:rsidP="0066427A">
      <w:pPr>
        <w:spacing w:after="200" w:line="276" w:lineRule="auto"/>
        <w:jc w:val="right"/>
        <w:rPr>
          <w:rFonts w:ascii="TH SarabunPSK" w:eastAsia="Calibri" w:hAnsi="TH SarabunPSK" w:cs="TH SarabunPSK"/>
          <w:sz w:val="32"/>
          <w:szCs w:val="32"/>
        </w:rPr>
      </w:pPr>
      <w:r>
        <w:rPr>
          <w:rFonts w:ascii="TH SarabunPSK" w:eastAsia="Cordia New" w:hAnsi="TH SarabunPSK" w:cs="TH SarabunPSK"/>
          <w:noProof/>
          <w:sz w:val="32"/>
          <w:szCs w:val="32"/>
        </w:rPr>
        <mc:AlternateContent>
          <mc:Choice Requires="wps">
            <w:drawing>
              <wp:anchor distT="0" distB="0" distL="114300" distR="114300" simplePos="0" relativeHeight="251717632" behindDoc="0" locked="0" layoutInCell="1" allowOverlap="1" wp14:anchorId="4E0099B9" wp14:editId="08163F34">
                <wp:simplePos x="0" y="0"/>
                <wp:positionH relativeFrom="margin">
                  <wp:posOffset>2520315</wp:posOffset>
                </wp:positionH>
                <wp:positionV relativeFrom="paragraph">
                  <wp:posOffset>-665530</wp:posOffset>
                </wp:positionV>
                <wp:extent cx="254977" cy="263770"/>
                <wp:effectExtent l="0" t="0" r="0" b="3175"/>
                <wp:wrapNone/>
                <wp:docPr id="48" name="สี่เหลี่ยมผืนผ้า 48"/>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61D168" id="สี่เหลี่ยมผืนผ้า 48" o:spid="_x0000_s1026" style="position:absolute;margin-left:198.45pt;margin-top:-52.4pt;width:20.1pt;height:20.75pt;z-index:251717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" fillcolor="white [3212]" stroked="f" strokeweight="1pt">
                <w10:wrap anchorx="margin"/>
              </v:rect>
            </w:pict>
          </mc:Fallback>
        </mc:AlternateContent>
      </w:r>
    </w:p>
    <w:p w:rsidR="00AF0CD2" w:rsidRPr="00AF0CD2" w:rsidRDefault="00AF0CD2" w:rsidP="00AF0CD2">
      <w:pPr>
        <w:spacing w:after="0" w:line="240" w:lineRule="auto"/>
        <w:jc w:val="center"/>
        <w:rPr>
          <w:rFonts w:ascii="TH SarabunPSK" w:eastAsia="Times New Roman" w:hAnsi="TH SarabunPSK" w:cs="TH SarabunPSK"/>
          <w:b/>
          <w:bCs/>
          <w:sz w:val="32"/>
          <w:szCs w:val="32"/>
        </w:rPr>
      </w:pPr>
      <w:r w:rsidRPr="00AF0CD2">
        <w:rPr>
          <w:rFonts w:ascii="TH SarabunPSK" w:eastAsia="Times New Roman" w:hAnsi="TH SarabunPSK" w:cs="TH SarabunPSK"/>
          <w:b/>
          <w:bCs/>
          <w:sz w:val="32"/>
          <w:szCs w:val="32"/>
          <w:cs/>
        </w:rPr>
        <w:t>ใบบันทึกคะแนนรายบุคคล</w:t>
      </w:r>
      <w:r w:rsidRPr="00AF0CD2">
        <w:rPr>
          <w:rFonts w:ascii="TH SarabunPSK" w:eastAsia="Times New Roman" w:hAnsi="TH SarabunPSK" w:cs="TH SarabunPSK"/>
          <w:b/>
          <w:bCs/>
          <w:sz w:val="32"/>
          <w:szCs w:val="32"/>
        </w:rPr>
        <w:t xml:space="preserve"> </w:t>
      </w:r>
      <w:r w:rsidRPr="00AF0CD2">
        <w:rPr>
          <w:rFonts w:ascii="TH SarabunPSK" w:eastAsia="Times New Roman" w:hAnsi="TH SarabunPSK" w:cs="TH SarabunPSK"/>
          <w:b/>
          <w:bCs/>
          <w:sz w:val="32"/>
          <w:szCs w:val="32"/>
          <w:cs/>
        </w:rPr>
        <w:t>ม.</w:t>
      </w:r>
      <w:r w:rsidRPr="00AF0CD2">
        <w:rPr>
          <w:rFonts w:ascii="TH SarabunPSK" w:eastAsia="Times New Roman" w:hAnsi="TH SarabunPSK" w:cs="TH SarabunPSK"/>
          <w:b/>
          <w:bCs/>
          <w:sz w:val="32"/>
          <w:szCs w:val="32"/>
        </w:rPr>
        <w:t>6/5</w:t>
      </w:r>
    </w:p>
    <w:p w:rsidR="00AF0CD2" w:rsidRPr="00AF0CD2" w:rsidRDefault="00AF0CD2" w:rsidP="00AF0CD2">
      <w:pPr>
        <w:spacing w:after="120" w:line="240" w:lineRule="auto"/>
        <w:jc w:val="center"/>
        <w:rPr>
          <w:rFonts w:ascii="TH SarabunPSK" w:eastAsia="Times New Roman" w:hAnsi="TH SarabunPSK" w:cs="TH SarabunPSK"/>
          <w:b/>
          <w:bCs/>
          <w:sz w:val="32"/>
          <w:szCs w:val="32"/>
          <w:cs/>
        </w:rPr>
      </w:pPr>
      <w:r w:rsidRPr="00AF0CD2">
        <w:rPr>
          <w:rFonts w:ascii="TH SarabunPSK" w:eastAsia="Times New Roman" w:hAnsi="TH SarabunPSK" w:cs="TH SarabunPSK"/>
          <w:b/>
          <w:bCs/>
          <w:sz w:val="32"/>
          <w:szCs w:val="32"/>
          <w:cs/>
        </w:rPr>
        <w:t xml:space="preserve">แผนการจัดการเรียนรู้ที่ </w:t>
      </w:r>
      <w:r w:rsidRPr="00AF0CD2">
        <w:rPr>
          <w:rFonts w:ascii="TH SarabunPSK" w:eastAsia="Times New Roman" w:hAnsi="TH SarabunPSK" w:cs="TH SarabunPSK"/>
          <w:b/>
          <w:bCs/>
          <w:sz w:val="32"/>
          <w:szCs w:val="32"/>
        </w:rPr>
        <w:t>18</w:t>
      </w:r>
      <w:r w:rsidRPr="00AF0CD2">
        <w:rPr>
          <w:rFonts w:ascii="TH SarabunPSK" w:eastAsia="Times New Roman" w:hAnsi="TH SarabunPSK" w:cs="TH SarabunPSK"/>
          <w:b/>
          <w:bCs/>
          <w:sz w:val="32"/>
          <w:szCs w:val="32"/>
          <w:cs/>
        </w:rPr>
        <w:t xml:space="preserve"> เรื่อง ปิโตรเลียม</w:t>
      </w:r>
    </w:p>
    <w:tbl>
      <w:tblPr>
        <w:tblW w:w="5000" w:type="pct"/>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894"/>
        <w:gridCol w:w="735"/>
        <w:gridCol w:w="1210"/>
        <w:gridCol w:w="1045"/>
        <w:gridCol w:w="964"/>
        <w:gridCol w:w="1041"/>
        <w:gridCol w:w="826"/>
        <w:gridCol w:w="1093"/>
        <w:gridCol w:w="748"/>
      </w:tblGrid>
      <w:tr w:rsidR="00AF0CD2" w:rsidRPr="00AF0CD2" w:rsidTr="00AF0CD2">
        <w:trPr>
          <w:trHeight w:val="306"/>
        </w:trPr>
        <w:tc>
          <w:tcPr>
            <w:tcW w:w="432" w:type="pct"/>
            <w:vMerge w:val="restar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ลำดับ</w:t>
            </w:r>
          </w:p>
        </w:tc>
        <w:tc>
          <w:tcPr>
            <w:tcW w:w="1079" w:type="pct"/>
            <w:vMerge w:val="restar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cs/>
              </w:rPr>
            </w:pPr>
            <w:r w:rsidRPr="00AF0CD2">
              <w:rPr>
                <w:rFonts w:ascii="TH SarabunPSK" w:eastAsia="Times New Roman" w:hAnsi="TH SarabunPSK" w:cs="TH SarabunPSK"/>
                <w:sz w:val="32"/>
                <w:szCs w:val="32"/>
                <w:cs/>
              </w:rPr>
              <w:t>ชื่อ</w:t>
            </w:r>
            <w:r w:rsidRPr="00AF0CD2">
              <w:rPr>
                <w:rFonts w:ascii="TH SarabunPSK" w:eastAsia="Times New Roman" w:hAnsi="TH SarabunPSK" w:cs="TH SarabunPSK"/>
                <w:sz w:val="32"/>
                <w:szCs w:val="32"/>
              </w:rPr>
              <w:t>-</w:t>
            </w:r>
            <w:r w:rsidRPr="00AF0CD2">
              <w:rPr>
                <w:rFonts w:ascii="TH SarabunPSK" w:eastAsia="Times New Roman" w:hAnsi="TH SarabunPSK" w:cs="TH SarabunPSK"/>
                <w:sz w:val="32"/>
                <w:szCs w:val="32"/>
                <w:cs/>
              </w:rPr>
              <w:t>สกุล</w:t>
            </w:r>
          </w:p>
        </w:tc>
        <w:tc>
          <w:tcPr>
            <w:tcW w:w="3489" w:type="pct"/>
            <w:gridSpan w:val="7"/>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lastRenderedPageBreak/>
              <w:t>คะแนน</w:t>
            </w:r>
          </w:p>
        </w:tc>
      </w:tr>
      <w:tr w:rsidR="00AF0CD2" w:rsidRPr="00AF0CD2" w:rsidTr="00AF0CD2">
        <w:trPr>
          <w:trHeight w:val="1323"/>
        </w:trPr>
        <w:tc>
          <w:tcPr>
            <w:tcW w:w="432" w:type="pct"/>
            <w:vMerge/>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tc>
        <w:tc>
          <w:tcPr>
            <w:tcW w:w="1079" w:type="pct"/>
            <w:vMerge/>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tc>
        <w:tc>
          <w:tcPr>
            <w:tcW w:w="574"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cs/>
              </w:rPr>
            </w:pPr>
            <w:r w:rsidRPr="00AF0CD2">
              <w:rPr>
                <w:rFonts w:ascii="TH SarabunPSK" w:eastAsia="Times New Roman" w:hAnsi="TH SarabunPSK" w:cs="TH SarabunPSK"/>
                <w:sz w:val="32"/>
                <w:szCs w:val="32"/>
                <w:cs/>
              </w:rPr>
              <w:t>การทำใบกิจกรรม</w:t>
            </w: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w:t>
            </w:r>
            <w:r w:rsidRPr="00AF0CD2">
              <w:rPr>
                <w:rFonts w:ascii="TH SarabunPSK" w:eastAsia="Times New Roman" w:hAnsi="TH SarabunPSK" w:cs="TH SarabunPSK"/>
                <w:sz w:val="32"/>
                <w:szCs w:val="32"/>
              </w:rPr>
              <w:t>3</w:t>
            </w:r>
            <w:r w:rsidRPr="00AF0CD2">
              <w:rPr>
                <w:rFonts w:ascii="TH SarabunPSK" w:eastAsia="Times New Roman" w:hAnsi="TH SarabunPSK" w:cs="TH SarabunPSK"/>
                <w:sz w:val="32"/>
                <w:szCs w:val="32"/>
                <w:cs/>
              </w:rPr>
              <w:t>)</w:t>
            </w:r>
          </w:p>
        </w:tc>
        <w:tc>
          <w:tcPr>
            <w:tcW w:w="508"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การตอบคำถาม</w:t>
            </w:r>
          </w:p>
          <w:p w:rsidR="00AF0CD2" w:rsidRPr="00AF0CD2" w:rsidRDefault="00AF0CD2" w:rsidP="00AF0CD2">
            <w:pPr>
              <w:spacing w:after="0" w:line="240" w:lineRule="auto"/>
              <w:jc w:val="center"/>
              <w:rPr>
                <w:rFonts w:ascii="TH SarabunPSK" w:eastAsia="Times New Roman" w:hAnsi="TH SarabunPSK" w:cs="TH SarabunPSK"/>
                <w:sz w:val="32"/>
                <w:szCs w:val="32"/>
                <w:cs/>
              </w:rPr>
            </w:pPr>
            <w:r w:rsidRPr="00AF0CD2">
              <w:rPr>
                <w:rFonts w:ascii="TH SarabunPSK" w:eastAsia="Times New Roman" w:hAnsi="TH SarabunPSK" w:cs="TH SarabunPSK"/>
                <w:sz w:val="32"/>
                <w:szCs w:val="32"/>
                <w:cs/>
              </w:rPr>
              <w:t>(</w:t>
            </w:r>
            <w:r w:rsidRPr="00AF0CD2">
              <w:rPr>
                <w:rFonts w:ascii="TH SarabunPSK" w:eastAsia="Times New Roman" w:hAnsi="TH SarabunPSK" w:cs="TH SarabunPSK"/>
                <w:sz w:val="32"/>
                <w:szCs w:val="32"/>
              </w:rPr>
              <w:t>1</w:t>
            </w:r>
            <w:r w:rsidRPr="00AF0CD2">
              <w:rPr>
                <w:rFonts w:ascii="TH SarabunPSK" w:eastAsia="Times New Roman" w:hAnsi="TH SarabunPSK" w:cs="TH SarabunPSK"/>
                <w:sz w:val="32"/>
                <w:szCs w:val="32"/>
                <w:cs/>
              </w:rPr>
              <w:t>)</w:t>
            </w:r>
          </w:p>
        </w:tc>
        <w:tc>
          <w:tcPr>
            <w:tcW w:w="477"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สมุดจดบันทึก</w:t>
            </w: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w:t>
            </w:r>
            <w:r w:rsidRPr="00AF0CD2">
              <w:rPr>
                <w:rFonts w:ascii="TH SarabunPSK" w:eastAsia="Times New Roman" w:hAnsi="TH SarabunPSK" w:cs="TH SarabunPSK"/>
                <w:sz w:val="32"/>
                <w:szCs w:val="32"/>
              </w:rPr>
              <w:t>2</w:t>
            </w:r>
            <w:r w:rsidRPr="00AF0CD2">
              <w:rPr>
                <w:rFonts w:ascii="TH SarabunPSK" w:eastAsia="Times New Roman" w:hAnsi="TH SarabunPSK" w:cs="TH SarabunPSK"/>
                <w:sz w:val="32"/>
                <w:szCs w:val="32"/>
                <w:cs/>
              </w:rPr>
              <w:t>)</w:t>
            </w:r>
          </w:p>
        </w:tc>
        <w:tc>
          <w:tcPr>
            <w:tcW w:w="485"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การทำงานกลุ่ม</w:t>
            </w: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w:t>
            </w:r>
            <w:r w:rsidRPr="00AF0CD2">
              <w:rPr>
                <w:rFonts w:ascii="TH SarabunPSK" w:eastAsia="Times New Roman" w:hAnsi="TH SarabunPSK" w:cs="TH SarabunPSK"/>
                <w:sz w:val="32"/>
                <w:szCs w:val="32"/>
              </w:rPr>
              <w:t>2</w:t>
            </w:r>
            <w:r w:rsidRPr="00AF0CD2">
              <w:rPr>
                <w:rFonts w:ascii="TH SarabunPSK" w:eastAsia="Times New Roman" w:hAnsi="TH SarabunPSK" w:cs="TH SarabunPSK"/>
                <w:sz w:val="32"/>
                <w:szCs w:val="32"/>
                <w:cs/>
              </w:rPr>
              <w:t>)</w:t>
            </w:r>
          </w:p>
        </w:tc>
        <w:tc>
          <w:tcPr>
            <w:tcW w:w="508"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การเข้าเรียน</w:t>
            </w: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w:t>
            </w:r>
            <w:r w:rsidRPr="00AF0CD2">
              <w:rPr>
                <w:rFonts w:ascii="TH SarabunPSK" w:eastAsia="Times New Roman" w:hAnsi="TH SarabunPSK" w:cs="TH SarabunPSK"/>
                <w:sz w:val="32"/>
                <w:szCs w:val="32"/>
              </w:rPr>
              <w:t>1</w:t>
            </w:r>
            <w:r w:rsidRPr="00AF0CD2">
              <w:rPr>
                <w:rFonts w:ascii="TH SarabunPSK" w:eastAsia="Times New Roman" w:hAnsi="TH SarabunPSK" w:cs="TH SarabunPSK"/>
                <w:sz w:val="32"/>
                <w:szCs w:val="32"/>
                <w:cs/>
              </w:rPr>
              <w:t>)</w:t>
            </w:r>
          </w:p>
        </w:tc>
        <w:tc>
          <w:tcPr>
            <w:tcW w:w="535"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คะแนนเก็บ</w:t>
            </w:r>
          </w:p>
          <w:p w:rsidR="00AF0CD2" w:rsidRPr="00AF0CD2" w:rsidRDefault="00AF0CD2" w:rsidP="00AF0CD2">
            <w:pPr>
              <w:spacing w:after="0" w:line="240" w:lineRule="auto"/>
              <w:jc w:val="center"/>
              <w:rPr>
                <w:rFonts w:ascii="TH SarabunPSK" w:eastAsia="Times New Roman" w:hAnsi="TH SarabunPSK" w:cs="TH SarabunPSK"/>
                <w:sz w:val="32"/>
                <w:szCs w:val="32"/>
                <w:cs/>
              </w:rPr>
            </w:pPr>
            <w:r w:rsidRPr="00AF0CD2">
              <w:rPr>
                <w:rFonts w:ascii="TH SarabunPSK" w:eastAsia="Times New Roman" w:hAnsi="TH SarabunPSK" w:cs="TH SarabunPSK"/>
                <w:sz w:val="32"/>
                <w:szCs w:val="32"/>
                <w:cs/>
              </w:rPr>
              <w:t>(</w:t>
            </w:r>
            <w:r w:rsidRPr="00AF0CD2">
              <w:rPr>
                <w:rFonts w:ascii="TH SarabunPSK" w:eastAsia="Times New Roman" w:hAnsi="TH SarabunPSK" w:cs="TH SarabunPSK"/>
                <w:sz w:val="32"/>
                <w:szCs w:val="32"/>
              </w:rPr>
              <w:t>1</w:t>
            </w:r>
            <w:r w:rsidRPr="00AF0CD2">
              <w:rPr>
                <w:rFonts w:ascii="TH SarabunPSK" w:eastAsia="Times New Roman" w:hAnsi="TH SarabunPSK" w:cs="TH SarabunPSK"/>
                <w:sz w:val="32"/>
                <w:szCs w:val="32"/>
                <w:cs/>
              </w:rPr>
              <w:t>)</w:t>
            </w:r>
          </w:p>
        </w:tc>
        <w:tc>
          <w:tcPr>
            <w:tcW w:w="403"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รวม</w:t>
            </w:r>
          </w:p>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w:t>
            </w:r>
            <w:r w:rsidRPr="00AF0CD2">
              <w:rPr>
                <w:rFonts w:ascii="TH SarabunPSK" w:eastAsia="Times New Roman" w:hAnsi="TH SarabunPSK" w:cs="TH SarabunPSK"/>
                <w:sz w:val="32"/>
                <w:szCs w:val="32"/>
              </w:rPr>
              <w:t>10</w:t>
            </w:r>
            <w:r w:rsidRPr="00AF0CD2">
              <w:rPr>
                <w:rFonts w:ascii="TH SarabunPSK" w:eastAsia="Times New Roman" w:hAnsi="TH SarabunPSK" w:cs="TH SarabunPSK"/>
                <w:sz w:val="32"/>
                <w:szCs w:val="32"/>
                <w:cs/>
              </w:rPr>
              <w:t>)</w:t>
            </w:r>
          </w:p>
        </w:tc>
      </w:tr>
      <w:tr w:rsidR="00AF0CD2" w:rsidRPr="00AF0CD2" w:rsidTr="00AF0CD2">
        <w:trPr>
          <w:trHeight w:val="276"/>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lastRenderedPageBreak/>
              <w:t>1</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cs/>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76"/>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2</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76"/>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3</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60"/>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4</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76"/>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5</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76"/>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6</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76"/>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7</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60"/>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8</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76"/>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9</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76"/>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10</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76"/>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11</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60"/>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12</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91"/>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13</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91"/>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5</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91"/>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6</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91"/>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7</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91"/>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8</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91"/>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lastRenderedPageBreak/>
              <w:t>9</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r w:rsidR="00AF0CD2" w:rsidRPr="00AF0CD2" w:rsidTr="00AF0CD2">
        <w:trPr>
          <w:trHeight w:val="291"/>
        </w:trPr>
        <w:tc>
          <w:tcPr>
            <w:tcW w:w="43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32"/>
                <w:szCs w:val="32"/>
              </w:rPr>
            </w:pPr>
            <w:r w:rsidRPr="00AF0CD2">
              <w:rPr>
                <w:rFonts w:ascii="TH SarabunPSK" w:eastAsia="Times New Roman" w:hAnsi="TH SarabunPSK" w:cs="TH SarabunPSK"/>
                <w:sz w:val="32"/>
                <w:szCs w:val="32"/>
              </w:rPr>
              <w:t>10</w:t>
            </w:r>
          </w:p>
        </w:tc>
        <w:tc>
          <w:tcPr>
            <w:tcW w:w="1079"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74"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77"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8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08"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535"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c>
          <w:tcPr>
            <w:tcW w:w="403" w:type="pct"/>
            <w:shd w:val="clear" w:color="auto" w:fill="auto"/>
          </w:tcPr>
          <w:p w:rsidR="00AF0CD2" w:rsidRPr="00AF0CD2" w:rsidRDefault="00AF0CD2" w:rsidP="00AF0CD2">
            <w:pPr>
              <w:spacing w:after="0" w:line="240" w:lineRule="auto"/>
              <w:rPr>
                <w:rFonts w:ascii="TH SarabunPSK" w:eastAsia="Times New Roman" w:hAnsi="TH SarabunPSK" w:cs="TH SarabunPSK"/>
                <w:b/>
                <w:bCs/>
                <w:sz w:val="32"/>
                <w:szCs w:val="32"/>
              </w:rPr>
            </w:pPr>
          </w:p>
        </w:tc>
      </w:tr>
    </w:tbl>
    <w:p w:rsidR="00AF0CD2" w:rsidRPr="00AF0CD2" w:rsidRDefault="00AF0CD2" w:rsidP="00AF0CD2">
      <w:pPr>
        <w:spacing w:after="0" w:line="240" w:lineRule="auto"/>
        <w:rPr>
          <w:rFonts w:ascii="TH SarabunPSK" w:eastAsia="SimSun" w:hAnsi="TH SarabunPSK" w:cs="TH SarabunPSK"/>
          <w:b/>
          <w:bCs/>
          <w:sz w:val="32"/>
          <w:szCs w:val="32"/>
          <w:lang w:eastAsia="zh-CN"/>
        </w:rPr>
      </w:pPr>
    </w:p>
    <w:p w:rsidR="00AF0CD2" w:rsidRDefault="00AF0CD2" w:rsidP="00AF0CD2">
      <w:pPr>
        <w:spacing w:after="0" w:line="240" w:lineRule="auto"/>
        <w:jc w:val="center"/>
        <w:rPr>
          <w:rFonts w:ascii="Angsana New" w:eastAsia="SimSun" w:hAnsi="Angsana New" w:cs="Angsana New"/>
          <w:b/>
          <w:bCs/>
          <w:sz w:val="32"/>
          <w:szCs w:val="32"/>
          <w:lang w:eastAsia="zh-CN"/>
        </w:rPr>
      </w:pPr>
    </w:p>
    <w:p w:rsidR="00AF0CD2" w:rsidRDefault="00AF0CD2" w:rsidP="00AF0CD2">
      <w:pPr>
        <w:spacing w:after="0" w:line="240" w:lineRule="auto"/>
        <w:jc w:val="center"/>
        <w:rPr>
          <w:rFonts w:ascii="Angsana New" w:eastAsia="SimSun" w:hAnsi="Angsana New" w:cs="Angsana New"/>
          <w:b/>
          <w:bCs/>
          <w:sz w:val="32"/>
          <w:szCs w:val="32"/>
          <w:lang w:eastAsia="zh-CN"/>
        </w:rPr>
      </w:pPr>
    </w:p>
    <w:p w:rsidR="00AF0CD2" w:rsidRDefault="00AF0CD2" w:rsidP="00AF0CD2">
      <w:pPr>
        <w:spacing w:after="0" w:line="240" w:lineRule="auto"/>
        <w:jc w:val="center"/>
        <w:rPr>
          <w:rFonts w:ascii="Angsana New" w:eastAsia="SimSun" w:hAnsi="Angsana New" w:cs="Angsana New"/>
          <w:b/>
          <w:bCs/>
          <w:sz w:val="32"/>
          <w:szCs w:val="32"/>
          <w:lang w:eastAsia="zh-CN"/>
        </w:rPr>
      </w:pPr>
    </w:p>
    <w:p w:rsidR="00AF0CD2" w:rsidRDefault="00AF0CD2" w:rsidP="00AF0CD2">
      <w:pPr>
        <w:spacing w:after="0" w:line="240" w:lineRule="auto"/>
        <w:jc w:val="center"/>
        <w:rPr>
          <w:rFonts w:ascii="Angsana New" w:eastAsia="SimSun" w:hAnsi="Angsana New" w:cs="Angsana New"/>
          <w:b/>
          <w:bCs/>
          <w:sz w:val="32"/>
          <w:szCs w:val="32"/>
          <w:lang w:eastAsia="zh-CN"/>
        </w:rPr>
      </w:pPr>
    </w:p>
    <w:p w:rsidR="00AF0CD2" w:rsidRDefault="00AF0CD2" w:rsidP="00AF0CD2">
      <w:pPr>
        <w:spacing w:after="0" w:line="240" w:lineRule="auto"/>
        <w:jc w:val="center"/>
        <w:rPr>
          <w:rFonts w:ascii="Angsana New" w:eastAsia="SimSun" w:hAnsi="Angsana New" w:cs="Angsana New"/>
          <w:b/>
          <w:bCs/>
          <w:sz w:val="32"/>
          <w:szCs w:val="32"/>
          <w:lang w:eastAsia="zh-CN"/>
        </w:rPr>
      </w:pPr>
    </w:p>
    <w:p w:rsidR="00AF0CD2" w:rsidRDefault="00AF0CD2" w:rsidP="00AF0CD2">
      <w:pPr>
        <w:spacing w:after="0" w:line="240" w:lineRule="auto"/>
        <w:jc w:val="center"/>
        <w:rPr>
          <w:rFonts w:ascii="Angsana New" w:eastAsia="SimSun" w:hAnsi="Angsana New" w:cs="Angsana New"/>
          <w:b/>
          <w:bCs/>
          <w:sz w:val="32"/>
          <w:szCs w:val="32"/>
          <w:lang w:eastAsia="zh-CN"/>
        </w:rPr>
      </w:pPr>
    </w:p>
    <w:p w:rsidR="00AF0CD2" w:rsidRPr="00AF0CD2" w:rsidRDefault="00AF0CD2" w:rsidP="00AF0CD2">
      <w:pPr>
        <w:spacing w:after="0" w:line="240" w:lineRule="auto"/>
        <w:jc w:val="center"/>
        <w:rPr>
          <w:rFonts w:ascii="TH SarabunPSK" w:eastAsia="SimSun" w:hAnsi="TH SarabunPSK" w:cs="TH SarabunPSK"/>
          <w:b/>
          <w:bCs/>
          <w:sz w:val="32"/>
          <w:szCs w:val="32"/>
          <w:cs/>
          <w:lang w:eastAsia="zh-CN"/>
        </w:rPr>
      </w:pPr>
      <w:r w:rsidRPr="00AF0CD2">
        <w:rPr>
          <w:rFonts w:ascii="TH SarabunPSK" w:eastAsia="SimSun" w:hAnsi="TH SarabunPSK" w:cs="TH SarabunPSK"/>
          <w:b/>
          <w:bCs/>
          <w:sz w:val="32"/>
          <w:szCs w:val="32"/>
          <w:cs/>
          <w:lang w:eastAsia="zh-CN"/>
        </w:rPr>
        <w:t>แบบประเมินคุณลักษณะอันพึงประสงค์</w:t>
      </w:r>
    </w:p>
    <w:p w:rsidR="00AF0CD2" w:rsidRPr="00AF0CD2" w:rsidRDefault="00AF0CD2" w:rsidP="00AF0CD2">
      <w:pPr>
        <w:tabs>
          <w:tab w:val="left" w:pos="720"/>
          <w:tab w:val="left" w:pos="1008"/>
          <w:tab w:val="left" w:pos="1296"/>
          <w:tab w:val="left" w:pos="1584"/>
          <w:tab w:val="left" w:pos="1872"/>
          <w:tab w:val="left" w:pos="2160"/>
          <w:tab w:val="left" w:pos="2448"/>
        </w:tabs>
        <w:spacing w:after="120" w:line="240" w:lineRule="auto"/>
        <w:jc w:val="center"/>
        <w:rPr>
          <w:rFonts w:ascii="TH SarabunPSK" w:eastAsia="SimSun" w:hAnsi="TH SarabunPSK" w:cs="TH SarabunPSK"/>
          <w:b/>
          <w:bCs/>
          <w:sz w:val="32"/>
          <w:szCs w:val="32"/>
          <w:lang w:eastAsia="zh-CN"/>
        </w:rPr>
      </w:pPr>
      <w:r w:rsidRPr="00AF0CD2">
        <w:rPr>
          <w:rFonts w:ascii="TH SarabunPSK" w:eastAsia="SimSun" w:hAnsi="TH SarabunPSK" w:cs="TH SarabunPSK"/>
          <w:b/>
          <w:bCs/>
          <w:sz w:val="32"/>
          <w:szCs w:val="32"/>
          <w:cs/>
          <w:lang w:eastAsia="zh-CN"/>
        </w:rPr>
        <w:t>แผนการจัดการเรียนรู้ที่</w:t>
      </w:r>
      <w:r w:rsidRPr="00AF0CD2">
        <w:rPr>
          <w:rFonts w:ascii="TH SarabunPSK" w:eastAsia="SimSun" w:hAnsi="TH SarabunPSK" w:cs="TH SarabunPSK"/>
          <w:sz w:val="32"/>
          <w:szCs w:val="32"/>
          <w:lang w:eastAsia="zh-CN"/>
        </w:rPr>
        <w:t xml:space="preserve"> </w:t>
      </w:r>
      <w:r w:rsidRPr="00AF0CD2">
        <w:rPr>
          <w:rFonts w:ascii="TH SarabunPSK" w:eastAsia="SimSun" w:hAnsi="TH SarabunPSK" w:cs="TH SarabunPSK"/>
          <w:b/>
          <w:bCs/>
          <w:sz w:val="32"/>
          <w:szCs w:val="32"/>
          <w:lang w:eastAsia="zh-CN"/>
        </w:rPr>
        <w:t>23</w:t>
      </w:r>
      <w:r w:rsidRPr="00AF0CD2">
        <w:rPr>
          <w:rFonts w:ascii="TH SarabunPSK" w:eastAsia="SimSun" w:hAnsi="TH SarabunPSK" w:cs="TH SarabunPSK"/>
          <w:b/>
          <w:bCs/>
          <w:sz w:val="32"/>
          <w:szCs w:val="32"/>
          <w:cs/>
          <w:lang w:eastAsia="zh-CN"/>
        </w:rPr>
        <w:t xml:space="preserve"> เรื่อง</w:t>
      </w:r>
      <w:r w:rsidRPr="00AF0CD2">
        <w:rPr>
          <w:rFonts w:ascii="TH SarabunPSK" w:eastAsia="SimSun" w:hAnsi="TH SarabunPSK" w:cs="TH SarabunPSK"/>
          <w:sz w:val="32"/>
          <w:szCs w:val="32"/>
          <w:cs/>
          <w:lang w:eastAsia="zh-CN"/>
        </w:rPr>
        <w:t xml:space="preserve"> </w:t>
      </w:r>
      <w:r w:rsidRPr="00AF0CD2">
        <w:rPr>
          <w:rFonts w:ascii="TH SarabunPSK" w:eastAsia="Calibri" w:hAnsi="TH SarabunPSK" w:cs="TH SarabunPSK"/>
          <w:b/>
          <w:bCs/>
          <w:sz w:val="32"/>
          <w:szCs w:val="32"/>
          <w:cs/>
        </w:rPr>
        <w:t>ปิโตรเลียม</w:t>
      </w:r>
    </w:p>
    <w:tbl>
      <w:tblPr>
        <w:tblW w:w="5000" w:type="pct"/>
        <w:jc w:val="center"/>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910"/>
        <w:gridCol w:w="2185"/>
        <w:gridCol w:w="486"/>
        <w:gridCol w:w="486"/>
        <w:gridCol w:w="488"/>
        <w:gridCol w:w="487"/>
        <w:gridCol w:w="487"/>
        <w:gridCol w:w="555"/>
        <w:gridCol w:w="517"/>
        <w:gridCol w:w="487"/>
        <w:gridCol w:w="490"/>
        <w:gridCol w:w="978"/>
      </w:tblGrid>
      <w:tr w:rsidR="00AF0CD2" w:rsidRPr="00AF0CD2" w:rsidTr="00AF0CD2">
        <w:trPr>
          <w:cantSplit/>
          <w:trHeight w:val="1717"/>
          <w:jc w:val="center"/>
        </w:trPr>
        <w:tc>
          <w:tcPr>
            <w:tcW w:w="447" w:type="pct"/>
            <w:vMerge w:val="restart"/>
            <w:vAlign w:val="center"/>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cs/>
              </w:rPr>
              <w:t>เลขที่</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cs/>
              </w:rPr>
              <w:br/>
              <w:t>พฤติกรรม</w:t>
            </w:r>
          </w:p>
          <w:p w:rsidR="00AF0CD2" w:rsidRPr="00AF0CD2" w:rsidRDefault="00AF0CD2" w:rsidP="00AF0CD2">
            <w:pPr>
              <w:spacing w:after="0" w:line="240" w:lineRule="auto"/>
              <w:rPr>
                <w:rFonts w:ascii="TH SarabunPSK" w:eastAsia="Calibri" w:hAnsi="TH SarabunPSK" w:cs="TH SarabunPSK"/>
                <w:sz w:val="32"/>
                <w:szCs w:val="32"/>
              </w:rPr>
            </w:pPr>
          </w:p>
        </w:tc>
        <w:tc>
          <w:tcPr>
            <w:tcW w:w="877" w:type="pct"/>
            <w:gridSpan w:val="3"/>
            <w:textDirection w:val="btLr"/>
            <w:vAlign w:val="center"/>
            <w:hideMark/>
          </w:tcPr>
          <w:p w:rsidR="00AF0CD2" w:rsidRPr="00AF0CD2" w:rsidRDefault="00AF0CD2" w:rsidP="00AF0CD2">
            <w:pPr>
              <w:spacing w:after="0" w:line="240" w:lineRule="auto"/>
              <w:jc w:val="center"/>
              <w:rPr>
                <w:rFonts w:ascii="TH SarabunPSK" w:eastAsia="Calibri" w:hAnsi="TH SarabunPSK" w:cs="TH SarabunPSK"/>
                <w:sz w:val="32"/>
                <w:szCs w:val="32"/>
                <w:cs/>
              </w:rPr>
            </w:pPr>
            <w:r w:rsidRPr="00AF0CD2">
              <w:rPr>
                <w:rFonts w:ascii="TH SarabunPSK" w:eastAsia="Calibri" w:hAnsi="TH SarabunPSK" w:cs="TH SarabunPSK"/>
                <w:sz w:val="32"/>
                <w:szCs w:val="32"/>
                <w:cs/>
              </w:rPr>
              <w:t>มีความตั้งใจ</w:t>
            </w:r>
          </w:p>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cs/>
              </w:rPr>
              <w:t>ในการทำงาน</w:t>
            </w:r>
          </w:p>
        </w:tc>
        <w:tc>
          <w:tcPr>
            <w:tcW w:w="916" w:type="pct"/>
            <w:gridSpan w:val="3"/>
            <w:textDirection w:val="btLr"/>
            <w:vAlign w:val="center"/>
            <w:hideMark/>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cs/>
              </w:rPr>
              <w:t>มีความรับผิดชอบ</w:t>
            </w:r>
          </w:p>
        </w:tc>
        <w:tc>
          <w:tcPr>
            <w:tcW w:w="896" w:type="pct"/>
            <w:gridSpan w:val="3"/>
            <w:textDirection w:val="btLr"/>
            <w:vAlign w:val="center"/>
            <w:hideMark/>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cs/>
              </w:rPr>
              <w:t>การตรงต่อเวลา</w:t>
            </w:r>
          </w:p>
        </w:tc>
        <w:tc>
          <w:tcPr>
            <w:tcW w:w="579" w:type="pct"/>
            <w:textDirection w:val="btLr"/>
            <w:vAlign w:val="center"/>
            <w:hideMark/>
          </w:tcPr>
          <w:p w:rsidR="00AF0CD2" w:rsidRPr="00AF0CD2" w:rsidRDefault="00AF0CD2" w:rsidP="00AF0CD2">
            <w:pPr>
              <w:spacing w:after="0" w:line="240" w:lineRule="auto"/>
              <w:jc w:val="center"/>
              <w:rPr>
                <w:rFonts w:ascii="TH SarabunPSK" w:eastAsia="Calibri" w:hAnsi="TH SarabunPSK" w:cs="TH SarabunPSK"/>
                <w:sz w:val="32"/>
                <w:szCs w:val="32"/>
                <w:cs/>
              </w:rPr>
            </w:pPr>
            <w:r w:rsidRPr="00AF0CD2">
              <w:rPr>
                <w:rFonts w:ascii="TH SarabunPSK" w:eastAsia="Calibri" w:hAnsi="TH SarabunPSK" w:cs="TH SarabunPSK"/>
                <w:sz w:val="32"/>
                <w:szCs w:val="32"/>
                <w:cs/>
              </w:rPr>
              <w:t>รวมคะแนน</w:t>
            </w:r>
          </w:p>
        </w:tc>
      </w:tr>
      <w:tr w:rsidR="00AF0CD2" w:rsidRPr="00AF0CD2" w:rsidTr="00AF0CD2">
        <w:trPr>
          <w:trHeight w:val="150"/>
          <w:jc w:val="center"/>
        </w:trPr>
        <w:tc>
          <w:tcPr>
            <w:tcW w:w="447" w:type="pct"/>
            <w:vMerge/>
            <w:vAlign w:val="center"/>
            <w:hideMark/>
          </w:tcPr>
          <w:p w:rsidR="00AF0CD2" w:rsidRPr="00AF0CD2" w:rsidRDefault="00AF0CD2" w:rsidP="00AF0CD2">
            <w:pPr>
              <w:spacing w:after="0" w:line="240" w:lineRule="auto"/>
              <w:rPr>
                <w:rFonts w:ascii="TH SarabunPSK" w:eastAsia="Calibri" w:hAnsi="TH SarabunPSK" w:cs="TH SarabunPSK"/>
                <w:sz w:val="32"/>
                <w:szCs w:val="32"/>
              </w:rPr>
            </w:pPr>
          </w:p>
        </w:tc>
        <w:tc>
          <w:tcPr>
            <w:tcW w:w="1285" w:type="pct"/>
            <w:vAlign w:val="center"/>
            <w:hideMark/>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cs/>
              </w:rPr>
              <w:t>ชื่อ -สกุล</w:t>
            </w:r>
          </w:p>
        </w:tc>
        <w:tc>
          <w:tcPr>
            <w:tcW w:w="292" w:type="pct"/>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rPr>
              <w:t>3</w:t>
            </w:r>
          </w:p>
        </w:tc>
        <w:tc>
          <w:tcPr>
            <w:tcW w:w="292" w:type="pct"/>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rPr>
              <w:t>2</w:t>
            </w:r>
          </w:p>
        </w:tc>
        <w:tc>
          <w:tcPr>
            <w:tcW w:w="292" w:type="pct"/>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rPr>
              <w:t>1</w:t>
            </w:r>
          </w:p>
        </w:tc>
        <w:tc>
          <w:tcPr>
            <w:tcW w:w="292" w:type="pct"/>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rPr>
              <w:t>3</w:t>
            </w:r>
          </w:p>
        </w:tc>
        <w:tc>
          <w:tcPr>
            <w:tcW w:w="292" w:type="pct"/>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rPr>
              <w:t>2</w:t>
            </w:r>
          </w:p>
        </w:tc>
        <w:tc>
          <w:tcPr>
            <w:tcW w:w="332" w:type="pct"/>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rPr>
              <w:t>1</w:t>
            </w:r>
          </w:p>
        </w:tc>
        <w:tc>
          <w:tcPr>
            <w:tcW w:w="310" w:type="pct"/>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rPr>
              <w:t>3</w:t>
            </w:r>
          </w:p>
        </w:tc>
        <w:tc>
          <w:tcPr>
            <w:tcW w:w="292" w:type="pct"/>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rPr>
              <w:t>2</w:t>
            </w:r>
          </w:p>
        </w:tc>
        <w:tc>
          <w:tcPr>
            <w:tcW w:w="294" w:type="pct"/>
            <w:hideMark/>
          </w:tcPr>
          <w:p w:rsidR="00AF0CD2" w:rsidRPr="00AF0CD2" w:rsidRDefault="00AF0CD2" w:rsidP="00AF0CD2">
            <w:pPr>
              <w:spacing w:after="0" w:line="240" w:lineRule="auto"/>
              <w:rPr>
                <w:rFonts w:ascii="TH SarabunPSK" w:eastAsia="Calibri" w:hAnsi="TH SarabunPSK" w:cs="TH SarabunPSK"/>
                <w:sz w:val="32"/>
                <w:szCs w:val="32"/>
              </w:rPr>
            </w:pPr>
            <w:r w:rsidRPr="00AF0CD2">
              <w:rPr>
                <w:rFonts w:ascii="TH SarabunPSK" w:eastAsia="Calibri" w:hAnsi="TH SarabunPSK" w:cs="TH SarabunPSK"/>
                <w:sz w:val="32"/>
                <w:szCs w:val="32"/>
              </w:rPr>
              <w:t>1</w:t>
            </w: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9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1</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45"/>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2</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3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3</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9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4</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6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5</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3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6</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3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7</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9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8</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0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9</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75"/>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lastRenderedPageBreak/>
              <w:t>10</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6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11</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15"/>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12</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3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13</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6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14</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6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7</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6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8</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6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9</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r w:rsidR="00AF0CD2" w:rsidRPr="00AF0CD2" w:rsidTr="00AF0CD2">
        <w:trPr>
          <w:trHeight w:val="360"/>
          <w:jc w:val="center"/>
        </w:trPr>
        <w:tc>
          <w:tcPr>
            <w:tcW w:w="447" w:type="pct"/>
          </w:tcPr>
          <w:p w:rsidR="00AF0CD2" w:rsidRPr="00AF0CD2" w:rsidRDefault="00AF0CD2" w:rsidP="00AF0CD2">
            <w:pPr>
              <w:spacing w:after="0" w:line="240" w:lineRule="auto"/>
              <w:jc w:val="center"/>
              <w:rPr>
                <w:rFonts w:ascii="TH SarabunPSK" w:eastAsia="Calibri" w:hAnsi="TH SarabunPSK" w:cs="TH SarabunPSK"/>
                <w:sz w:val="32"/>
                <w:szCs w:val="32"/>
              </w:rPr>
            </w:pPr>
            <w:r w:rsidRPr="00AF0CD2">
              <w:rPr>
                <w:rFonts w:ascii="TH SarabunPSK" w:eastAsia="Calibri" w:hAnsi="TH SarabunPSK" w:cs="TH SarabunPSK"/>
                <w:sz w:val="32"/>
                <w:szCs w:val="32"/>
              </w:rPr>
              <w:t>10</w:t>
            </w:r>
          </w:p>
        </w:tc>
        <w:tc>
          <w:tcPr>
            <w:tcW w:w="1285"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32" w:type="pct"/>
          </w:tcPr>
          <w:p w:rsidR="00AF0CD2" w:rsidRPr="00AF0CD2" w:rsidRDefault="00AF0CD2" w:rsidP="00AF0CD2">
            <w:pPr>
              <w:spacing w:after="0" w:line="240" w:lineRule="auto"/>
              <w:rPr>
                <w:rFonts w:ascii="TH SarabunPSK" w:eastAsia="Calibri" w:hAnsi="TH SarabunPSK" w:cs="TH SarabunPSK"/>
                <w:sz w:val="32"/>
                <w:szCs w:val="32"/>
              </w:rPr>
            </w:pPr>
          </w:p>
        </w:tc>
        <w:tc>
          <w:tcPr>
            <w:tcW w:w="310"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2" w:type="pct"/>
          </w:tcPr>
          <w:p w:rsidR="00AF0CD2" w:rsidRPr="00AF0CD2" w:rsidRDefault="00AF0CD2" w:rsidP="00AF0CD2">
            <w:pPr>
              <w:spacing w:after="0" w:line="240" w:lineRule="auto"/>
              <w:rPr>
                <w:rFonts w:ascii="TH SarabunPSK" w:eastAsia="Calibri" w:hAnsi="TH SarabunPSK" w:cs="TH SarabunPSK"/>
                <w:sz w:val="32"/>
                <w:szCs w:val="32"/>
              </w:rPr>
            </w:pPr>
          </w:p>
        </w:tc>
        <w:tc>
          <w:tcPr>
            <w:tcW w:w="294" w:type="pct"/>
          </w:tcPr>
          <w:p w:rsidR="00AF0CD2" w:rsidRPr="00AF0CD2" w:rsidRDefault="00AF0CD2" w:rsidP="00AF0CD2">
            <w:pPr>
              <w:spacing w:after="0" w:line="240" w:lineRule="auto"/>
              <w:rPr>
                <w:rFonts w:ascii="TH SarabunPSK" w:eastAsia="Calibri" w:hAnsi="TH SarabunPSK" w:cs="TH SarabunPSK"/>
                <w:sz w:val="32"/>
                <w:szCs w:val="32"/>
              </w:rPr>
            </w:pPr>
          </w:p>
        </w:tc>
        <w:tc>
          <w:tcPr>
            <w:tcW w:w="579" w:type="pct"/>
          </w:tcPr>
          <w:p w:rsidR="00AF0CD2" w:rsidRPr="00AF0CD2" w:rsidRDefault="00AF0CD2" w:rsidP="00AF0CD2">
            <w:pPr>
              <w:spacing w:after="0" w:line="240" w:lineRule="auto"/>
              <w:rPr>
                <w:rFonts w:ascii="TH SarabunPSK" w:eastAsia="Calibri" w:hAnsi="TH SarabunPSK" w:cs="TH SarabunPSK"/>
                <w:sz w:val="32"/>
                <w:szCs w:val="32"/>
              </w:rPr>
            </w:pPr>
          </w:p>
        </w:tc>
      </w:tr>
    </w:tbl>
    <w:p w:rsidR="00AF0CD2" w:rsidRPr="00AF0CD2" w:rsidRDefault="00AF0CD2" w:rsidP="00AF0CD2">
      <w:pPr>
        <w:tabs>
          <w:tab w:val="left" w:pos="720"/>
        </w:tabs>
        <w:spacing w:after="0" w:line="240" w:lineRule="auto"/>
        <w:ind w:left="720" w:hanging="720"/>
        <w:rPr>
          <w:rFonts w:ascii="TH SarabunPSK" w:eastAsia="Calibri" w:hAnsi="TH SarabunPSK" w:cs="TH SarabunPSK"/>
          <w:sz w:val="24"/>
          <w:szCs w:val="24"/>
        </w:rPr>
      </w:pPr>
    </w:p>
    <w:p w:rsidR="000C5E65" w:rsidRPr="00AF0CD2" w:rsidRDefault="000C5E65" w:rsidP="000C5E65">
      <w:pPr>
        <w:spacing w:before="240" w:after="200" w:line="276" w:lineRule="auto"/>
        <w:jc w:val="center"/>
        <w:rPr>
          <w:rFonts w:ascii="TH SarabunPSK" w:eastAsia="Calibri" w:hAnsi="TH SarabunPSK" w:cs="TH SarabunPSK"/>
          <w:b/>
          <w:bCs/>
          <w:sz w:val="40"/>
          <w:szCs w:val="40"/>
        </w:rPr>
      </w:pPr>
    </w:p>
    <w:p w:rsidR="004D2EE6" w:rsidRPr="00AF0CD2" w:rsidRDefault="004D2EE6" w:rsidP="000C5E65">
      <w:pPr>
        <w:spacing w:before="240" w:after="200" w:line="276" w:lineRule="auto"/>
        <w:jc w:val="center"/>
        <w:rPr>
          <w:rFonts w:ascii="TH SarabunPSK" w:eastAsia="Calibri" w:hAnsi="TH SarabunPSK" w:cs="TH SarabunPSK"/>
          <w:b/>
          <w:bCs/>
          <w:sz w:val="40"/>
          <w:szCs w:val="40"/>
        </w:rPr>
      </w:pPr>
    </w:p>
    <w:p w:rsidR="000C5E65" w:rsidRPr="000C5E65" w:rsidRDefault="000C5E65" w:rsidP="000C5E65">
      <w:pPr>
        <w:spacing w:before="240" w:after="200" w:line="276" w:lineRule="auto"/>
        <w:jc w:val="center"/>
        <w:rPr>
          <w:rFonts w:ascii="Angsana New" w:eastAsia="Calibri" w:hAnsi="Angsana New" w:cs="Angsana New"/>
          <w:b/>
          <w:bCs/>
          <w:sz w:val="40"/>
          <w:szCs w:val="40"/>
        </w:rPr>
      </w:pPr>
    </w:p>
    <w:p w:rsidR="000C5E65" w:rsidRPr="000C5E65" w:rsidRDefault="000C5E65" w:rsidP="000C5E65">
      <w:pPr>
        <w:spacing w:before="240" w:after="200" w:line="276" w:lineRule="auto"/>
        <w:jc w:val="center"/>
        <w:rPr>
          <w:rFonts w:ascii="Angsana New" w:eastAsia="Calibri" w:hAnsi="Angsana New" w:cs="Angsana New"/>
          <w:b/>
          <w:bCs/>
          <w:sz w:val="40"/>
          <w:szCs w:val="40"/>
        </w:rPr>
      </w:pPr>
    </w:p>
    <w:p w:rsidR="00AF0CD2" w:rsidRPr="00AF0CD2" w:rsidRDefault="00AF0CD2" w:rsidP="00AF0CD2">
      <w:pPr>
        <w:spacing w:after="0" w:line="240" w:lineRule="auto"/>
        <w:jc w:val="center"/>
        <w:rPr>
          <w:rFonts w:ascii="TH SarabunPSK" w:eastAsia="Calibri" w:hAnsi="TH SarabunPSK" w:cs="TH SarabunPSK"/>
          <w:b/>
          <w:bCs/>
          <w:sz w:val="36"/>
          <w:szCs w:val="36"/>
        </w:rPr>
      </w:pPr>
      <w:r w:rsidRPr="00AF0CD2">
        <w:rPr>
          <w:rFonts w:ascii="TH SarabunPSK" w:eastAsia="Calibri" w:hAnsi="TH SarabunPSK" w:cs="TH SarabunPSK"/>
          <w:b/>
          <w:bCs/>
          <w:sz w:val="36"/>
          <w:szCs w:val="36"/>
        </w:rPr>
        <w:t>The Individualized Classroom Environment Questionnaire</w:t>
      </w:r>
      <w:r w:rsidRPr="00AF0CD2">
        <w:rPr>
          <w:rFonts w:ascii="TH SarabunPSK" w:eastAsia="Calibri" w:hAnsi="TH SarabunPSK" w:cs="TH SarabunPSK"/>
          <w:b/>
          <w:bCs/>
          <w:sz w:val="36"/>
          <w:szCs w:val="36"/>
          <w:cs/>
        </w:rPr>
        <w:t xml:space="preserve"> (</w:t>
      </w:r>
      <w:r w:rsidRPr="00AF0CD2">
        <w:rPr>
          <w:rFonts w:ascii="TH SarabunPSK" w:eastAsia="Calibri" w:hAnsi="TH SarabunPSK" w:cs="TH SarabunPSK"/>
          <w:b/>
          <w:bCs/>
          <w:sz w:val="36"/>
          <w:szCs w:val="36"/>
        </w:rPr>
        <w:t>ICEQ</w:t>
      </w:r>
      <w:r w:rsidRPr="00AF0CD2">
        <w:rPr>
          <w:rFonts w:ascii="TH SarabunPSK" w:eastAsia="Calibri" w:hAnsi="TH SarabunPSK" w:cs="TH SarabunPSK"/>
          <w:b/>
          <w:bCs/>
          <w:sz w:val="36"/>
          <w:szCs w:val="36"/>
          <w:cs/>
        </w:rPr>
        <w:t>)</w:t>
      </w:r>
    </w:p>
    <w:p w:rsidR="00AF0CD2" w:rsidRPr="00AF0CD2" w:rsidRDefault="00AF0CD2" w:rsidP="00AF0CD2">
      <w:pPr>
        <w:spacing w:after="240" w:line="240" w:lineRule="auto"/>
        <w:jc w:val="center"/>
        <w:rPr>
          <w:rFonts w:ascii="TH SarabunPSK" w:eastAsia="Calibri" w:hAnsi="TH SarabunPSK" w:cs="TH SarabunPSK"/>
          <w:b/>
          <w:bCs/>
          <w:sz w:val="40"/>
          <w:szCs w:val="40"/>
        </w:rPr>
      </w:pPr>
      <w:r w:rsidRPr="00AF0CD2">
        <w:rPr>
          <w:rFonts w:ascii="TH SarabunPSK" w:eastAsia="Calibri" w:hAnsi="TH SarabunPSK" w:cs="TH SarabunPSK"/>
          <w:b/>
          <w:bCs/>
          <w:sz w:val="36"/>
          <w:szCs w:val="36"/>
          <w:cs/>
        </w:rPr>
        <w:t xml:space="preserve">แบบสอบถามความคิดเห็นความแตกต่างระหว่างบุคคลของนักเรียนในชั้นเรียนตามสภาพที่นักเรียนพึงประสงค์หรือต้องการ </w:t>
      </w:r>
      <w:r w:rsidRPr="00AF0CD2">
        <w:rPr>
          <w:rFonts w:ascii="TH SarabunPSK" w:eastAsia="Calibri" w:hAnsi="TH SarabunPSK" w:cs="TH SarabunPSK"/>
          <w:b/>
          <w:bCs/>
          <w:sz w:val="36"/>
          <w:szCs w:val="36"/>
        </w:rPr>
        <w:t>(Preferred)</w:t>
      </w:r>
    </w:p>
    <w:p w:rsidR="00AF0CD2" w:rsidRPr="00AF0CD2" w:rsidRDefault="00AF0CD2" w:rsidP="00AF0CD2">
      <w:pPr>
        <w:spacing w:after="0" w:line="240" w:lineRule="auto"/>
        <w:jc w:val="center"/>
        <w:rPr>
          <w:rFonts w:ascii="TH SarabunPSK" w:eastAsia="Times New Roman" w:hAnsi="TH SarabunPSK" w:cs="TH SarabunPSK"/>
          <w:b/>
          <w:bCs/>
          <w:sz w:val="36"/>
          <w:szCs w:val="36"/>
        </w:rPr>
      </w:pPr>
      <w:r w:rsidRPr="00AF0CD2">
        <w:rPr>
          <w:rFonts w:ascii="TH SarabunPSK" w:eastAsia="Times New Roman" w:hAnsi="TH SarabunPSK" w:cs="TH SarabunPSK"/>
          <w:b/>
          <w:bCs/>
          <w:sz w:val="36"/>
          <w:szCs w:val="36"/>
          <w:cs/>
        </w:rPr>
        <w:t>กลุ่มสาระการเรียนรู้วิทยาศาสตร์ รายวิชาเคมี</w:t>
      </w:r>
    </w:p>
    <w:p w:rsidR="00AF0CD2" w:rsidRPr="00AF0CD2" w:rsidRDefault="00AF0CD2" w:rsidP="00AF0CD2">
      <w:pPr>
        <w:spacing w:after="0" w:line="240" w:lineRule="auto"/>
        <w:rPr>
          <w:rFonts w:ascii="TH SarabunPSK" w:eastAsia="Times New Roman" w:hAnsi="TH SarabunPSK" w:cs="TH SarabunPSK"/>
          <w:sz w:val="24"/>
        </w:rPr>
      </w:pPr>
    </w:p>
    <w:p w:rsidR="00AF0CD2" w:rsidRPr="00AF0CD2" w:rsidRDefault="00AF0CD2" w:rsidP="00AF0CD2">
      <w:pPr>
        <w:spacing w:after="0" w:line="240" w:lineRule="auto"/>
        <w:rPr>
          <w:rFonts w:ascii="TH SarabunPSK" w:eastAsia="Times New Roman" w:hAnsi="TH SarabunPSK" w:cs="TH SarabunPSK"/>
          <w:sz w:val="32"/>
          <w:szCs w:val="32"/>
          <w:cs/>
        </w:rPr>
      </w:pPr>
      <w:r w:rsidRPr="00AF0CD2">
        <w:rPr>
          <w:rFonts w:ascii="TH SarabunPSK" w:eastAsia="Times New Roman" w:hAnsi="TH SarabunPSK" w:cs="TH SarabunPSK"/>
          <w:sz w:val="32"/>
          <w:szCs w:val="32"/>
          <w:cs/>
        </w:rPr>
        <w:t xml:space="preserve">เลขประจำตัวนักเรียน...........................ชั้นมัธยมศึกษาปีที่.........ห้อง............เลขที............... </w:t>
      </w:r>
    </w:p>
    <w:p w:rsidR="00AF0CD2" w:rsidRPr="00AF0CD2" w:rsidRDefault="00AF0CD2" w:rsidP="00AF0CD2">
      <w:pPr>
        <w:spacing w:after="0" w:line="240" w:lineRule="auto"/>
        <w:jc w:val="thaiDistribute"/>
        <w:rPr>
          <w:rFonts w:ascii="TH SarabunPSK" w:eastAsia="Times New Roman" w:hAnsi="TH SarabunPSK" w:cs="TH SarabunPSK"/>
          <w:b/>
          <w:bCs/>
          <w:sz w:val="12"/>
          <w:szCs w:val="12"/>
        </w:rPr>
      </w:pPr>
    </w:p>
    <w:p w:rsidR="00AF0CD2" w:rsidRPr="00AF0CD2" w:rsidRDefault="00AF0CD2" w:rsidP="00AF0CD2">
      <w:pPr>
        <w:spacing w:after="0" w:line="240" w:lineRule="auto"/>
        <w:jc w:val="thaiDistribute"/>
        <w:rPr>
          <w:rFonts w:ascii="TH SarabunPSK" w:eastAsia="Times New Roman" w:hAnsi="TH SarabunPSK" w:cs="TH SarabunPSK"/>
          <w:b/>
          <w:bCs/>
          <w:sz w:val="32"/>
          <w:szCs w:val="32"/>
        </w:rPr>
      </w:pPr>
      <w:r w:rsidRPr="00AF0CD2">
        <w:rPr>
          <w:rFonts w:ascii="TH SarabunPSK" w:eastAsia="Times New Roman" w:hAnsi="TH SarabunPSK" w:cs="TH SarabunPSK"/>
          <w:b/>
          <w:bCs/>
          <w:sz w:val="32"/>
          <w:szCs w:val="32"/>
          <w:cs/>
        </w:rPr>
        <w:t>คำชี้แจง</w:t>
      </w:r>
    </w:p>
    <w:p w:rsidR="00AF0CD2" w:rsidRPr="00AF0CD2" w:rsidRDefault="00AF0CD2" w:rsidP="00AF0CD2">
      <w:pPr>
        <w:spacing w:after="0" w:line="240" w:lineRule="auto"/>
        <w:jc w:val="thaiDistribute"/>
        <w:rPr>
          <w:rFonts w:ascii="TH SarabunPSK" w:eastAsia="Times New Roman" w:hAnsi="TH SarabunPSK" w:cs="TH SarabunPSK"/>
          <w:b/>
          <w:bCs/>
          <w:sz w:val="12"/>
          <w:szCs w:val="12"/>
          <w:cs/>
        </w:rPr>
      </w:pPr>
    </w:p>
    <w:p w:rsidR="00AF0CD2" w:rsidRPr="00AF0CD2" w:rsidRDefault="00AF0CD2" w:rsidP="00AF0CD2">
      <w:pPr>
        <w:numPr>
          <w:ilvl w:val="0"/>
          <w:numId w:val="21"/>
        </w:numPr>
        <w:spacing w:after="0" w:line="240" w:lineRule="auto"/>
        <w:contextualSpacing/>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 xml:space="preserve">แบบสอบถามความคิดเห็นนี้เกี่ยวข้องกับความแตกต่างระหว่างบุคคลในการเรียนรู้ที่ครูควรจะดำเนินการจัดกิจกรรมการเรียนรู้ในชั้นเรียนรายวิชาเคมีตามที่นักเรียนพึงประสงค์หรือต้องการโดยมีจำนวน </w:t>
      </w:r>
      <w:r w:rsidRPr="00AF0CD2">
        <w:rPr>
          <w:rFonts w:ascii="TH SarabunPSK" w:eastAsia="Times New Roman" w:hAnsi="TH SarabunPSK" w:cs="TH SarabunPSK"/>
          <w:sz w:val="32"/>
          <w:szCs w:val="32"/>
        </w:rPr>
        <w:t>25</w:t>
      </w:r>
      <w:r w:rsidRPr="00AF0CD2">
        <w:rPr>
          <w:rFonts w:ascii="TH SarabunPSK" w:eastAsia="Times New Roman" w:hAnsi="TH SarabunPSK" w:cs="TH SarabunPSK"/>
          <w:sz w:val="32"/>
          <w:szCs w:val="32"/>
          <w:cs/>
        </w:rPr>
        <w:t xml:space="preserve"> ข้อ ซึ่งอยู่ทางด้านซ้ายมือ ส่วนทางด้ายขวามือมี </w:t>
      </w:r>
      <w:r w:rsidRPr="00AF0CD2">
        <w:rPr>
          <w:rFonts w:ascii="TH SarabunPSK" w:eastAsia="Times New Roman" w:hAnsi="TH SarabunPSK" w:cs="TH SarabunPSK"/>
          <w:sz w:val="32"/>
          <w:szCs w:val="32"/>
        </w:rPr>
        <w:t>5</w:t>
      </w:r>
      <w:r w:rsidRPr="00AF0CD2">
        <w:rPr>
          <w:rFonts w:ascii="TH SarabunPSK" w:eastAsia="Times New Roman" w:hAnsi="TH SarabunPSK" w:cs="TH SarabunPSK"/>
          <w:sz w:val="32"/>
          <w:szCs w:val="32"/>
          <w:cs/>
        </w:rPr>
        <w:t xml:space="preserve"> ช่องที่แสดงระดับความคิดเห็น </w:t>
      </w:r>
      <w:r w:rsidRPr="00AF0CD2">
        <w:rPr>
          <w:rFonts w:ascii="TH SarabunPSK" w:eastAsia="Times New Roman" w:hAnsi="TH SarabunPSK" w:cs="TH SarabunPSK"/>
          <w:sz w:val="32"/>
          <w:szCs w:val="32"/>
        </w:rPr>
        <w:t>5</w:t>
      </w:r>
      <w:r w:rsidRPr="00AF0CD2">
        <w:rPr>
          <w:rFonts w:ascii="TH SarabunPSK" w:eastAsia="Times New Roman" w:hAnsi="TH SarabunPSK" w:cs="TH SarabunPSK"/>
          <w:sz w:val="32"/>
          <w:szCs w:val="32"/>
          <w:cs/>
        </w:rPr>
        <w:t xml:space="preserve"> ระดับ คือ เห็นด้วยมากที่สุด เห็นด้วยมาก เห็นด้วยปานกลาง เห็นด้วยน้อย และเห็นด้วยน้อยที่สุด</w:t>
      </w:r>
    </w:p>
    <w:p w:rsidR="00AF0CD2" w:rsidRPr="00AF0CD2" w:rsidRDefault="00AF0CD2" w:rsidP="00AF0CD2">
      <w:pPr>
        <w:numPr>
          <w:ilvl w:val="0"/>
          <w:numId w:val="21"/>
        </w:numPr>
        <w:spacing w:after="0" w:line="240" w:lineRule="auto"/>
        <w:jc w:val="thaiDistribute"/>
        <w:rPr>
          <w:rFonts w:ascii="TH SarabunPSK" w:eastAsia="Times New Roman" w:hAnsi="TH SarabunPSK" w:cs="TH SarabunPSK"/>
          <w:sz w:val="32"/>
          <w:szCs w:val="32"/>
        </w:rPr>
      </w:pPr>
      <w:r w:rsidRPr="00AF0CD2">
        <w:rPr>
          <w:rFonts w:ascii="TH SarabunPSK" w:eastAsia="Times New Roman" w:hAnsi="TH SarabunPSK" w:cs="TH SarabunPSK"/>
          <w:sz w:val="32"/>
          <w:szCs w:val="32"/>
          <w:cs/>
        </w:rPr>
        <w:t xml:space="preserve">ให้นักเรียนพิจารณาข้อความแต่ละข้อความแล้วทำเครื่องหมาย </w:t>
      </w:r>
      <m:oMath>
        <m:r>
          <w:rPr>
            <w:rFonts w:ascii="Cambria Math" w:eastAsia="Times New Roman" w:hAnsi="Cambria Math" w:cs="TH SarabunPSK"/>
            <w:sz w:val="32"/>
            <w:szCs w:val="32"/>
          </w:rPr>
          <m:t>√</m:t>
        </m:r>
      </m:oMath>
      <w:r w:rsidRPr="00AF0CD2">
        <w:rPr>
          <w:rFonts w:ascii="TH SarabunPSK" w:eastAsia="Times New Roman" w:hAnsi="TH SarabunPSK" w:cs="TH SarabunPSK"/>
          <w:sz w:val="32"/>
          <w:szCs w:val="32"/>
          <w:cs/>
        </w:rPr>
        <w:t xml:space="preserve"> ลงในช่องว่างที่ตรงกับระดับความคิดเห็นของนักเรียนที่มีต่อข้อความนั้นการให้ความคิดเห็นจะไม่มีผลต่อผลการเรียนใดๆ ทั้งสิ้น</w:t>
      </w:r>
    </w:p>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p w:rsidR="00AF0CD2" w:rsidRPr="00AF0CD2" w:rsidRDefault="00AF0CD2" w:rsidP="00AF0CD2">
      <w:pPr>
        <w:spacing w:after="0" w:line="240" w:lineRule="auto"/>
        <w:jc w:val="thaiDistribute"/>
        <w:rPr>
          <w:rFonts w:ascii="TH SarabunPSK" w:eastAsia="Times New Roman" w:hAnsi="TH SarabunPSK" w:cs="TH SarabunPSK"/>
          <w:b/>
          <w:bCs/>
          <w:sz w:val="32"/>
          <w:szCs w:val="32"/>
        </w:rPr>
      </w:pPr>
      <w:r w:rsidRPr="00AF0CD2">
        <w:rPr>
          <w:rFonts w:ascii="TH SarabunPSK" w:eastAsia="Times New Roman" w:hAnsi="TH SarabunPSK" w:cs="TH SarabunPSK"/>
          <w:b/>
          <w:bCs/>
          <w:sz w:val="32"/>
          <w:szCs w:val="32"/>
          <w:cs/>
        </w:rPr>
        <w:t>ตัวอย่าง</w:t>
      </w:r>
    </w:p>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bl>
      <w:tblPr>
        <w:tblW w:w="5000" w:type="pct"/>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557"/>
        <w:gridCol w:w="3314"/>
        <w:gridCol w:w="727"/>
        <w:gridCol w:w="685"/>
        <w:gridCol w:w="814"/>
        <w:gridCol w:w="722"/>
        <w:gridCol w:w="727"/>
        <w:gridCol w:w="1010"/>
      </w:tblGrid>
      <w:tr w:rsidR="00AF0CD2" w:rsidRPr="00AF0CD2" w:rsidTr="00AF0CD2">
        <w:tc>
          <w:tcPr>
            <w:tcW w:w="270" w:type="pct"/>
            <w:vMerge w:val="restar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sz w:val="28"/>
                <w:cs/>
              </w:rPr>
            </w:pPr>
            <w:r w:rsidRPr="00AF0CD2">
              <w:rPr>
                <w:rFonts w:ascii="TH SarabunPSK" w:eastAsia="Times New Roman" w:hAnsi="TH SarabunPSK" w:cs="TH SarabunPSK"/>
                <w:b/>
                <w:bCs/>
                <w:sz w:val="28"/>
                <w:cs/>
              </w:rPr>
              <w:t>ข้อที่</w:t>
            </w:r>
          </w:p>
        </w:tc>
        <w:tc>
          <w:tcPr>
            <w:tcW w:w="2528" w:type="pct"/>
            <w:vMerge w:val="restar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sz w:val="28"/>
              </w:rPr>
            </w:pPr>
            <w:r w:rsidRPr="00AF0CD2">
              <w:rPr>
                <w:rFonts w:ascii="TH SarabunPSK" w:eastAsia="Times New Roman" w:hAnsi="TH SarabunPSK" w:cs="TH SarabunPSK"/>
                <w:b/>
                <w:bCs/>
                <w:sz w:val="28"/>
                <w:cs/>
              </w:rPr>
              <w:t>ความคิดเห็นต่อการจัดสภาพแวดล้อมของการเรียนรู้ในชั้นเรียนวิชาเคมีตามสภาพที่พึงประสงค์</w:t>
            </w:r>
          </w:p>
        </w:tc>
        <w:tc>
          <w:tcPr>
            <w:tcW w:w="1734" w:type="pct"/>
            <w:gridSpan w:val="5"/>
            <w:shd w:val="clear" w:color="auto" w:fill="auto"/>
          </w:tcPr>
          <w:p w:rsidR="00AF0CD2" w:rsidRPr="00AF0CD2" w:rsidRDefault="00AF0CD2" w:rsidP="00AF0CD2">
            <w:pPr>
              <w:spacing w:after="0" w:line="240" w:lineRule="auto"/>
              <w:jc w:val="center"/>
              <w:rPr>
                <w:rFonts w:ascii="TH SarabunPSK" w:eastAsia="Times New Roman" w:hAnsi="TH SarabunPSK" w:cs="TH SarabunPSK"/>
                <w:b/>
                <w:bCs/>
                <w:sz w:val="28"/>
              </w:rPr>
            </w:pPr>
            <w:r w:rsidRPr="00AF0CD2">
              <w:rPr>
                <w:rFonts w:ascii="TH SarabunPSK" w:eastAsia="Times New Roman" w:hAnsi="TH SarabunPSK" w:cs="TH SarabunPSK"/>
                <w:b/>
                <w:bCs/>
                <w:sz w:val="28"/>
                <w:cs/>
              </w:rPr>
              <w:t>ระดับความคิดเห็น</w:t>
            </w:r>
          </w:p>
        </w:tc>
        <w:tc>
          <w:tcPr>
            <w:tcW w:w="468" w:type="pct"/>
            <w:vMerge w:val="restar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sz w:val="28"/>
              </w:rPr>
            </w:pPr>
            <w:r w:rsidRPr="00AF0CD2">
              <w:rPr>
                <w:rFonts w:ascii="TH SarabunPSK" w:eastAsia="Times New Roman" w:hAnsi="TH SarabunPSK" w:cs="TH SarabunPSK"/>
                <w:b/>
                <w:bCs/>
                <w:sz w:val="28"/>
                <w:cs/>
              </w:rPr>
              <w:t>สำหรับครู</w:t>
            </w:r>
          </w:p>
        </w:tc>
      </w:tr>
      <w:tr w:rsidR="00AF0CD2" w:rsidRPr="00AF0CD2" w:rsidTr="00AF0CD2">
        <w:tc>
          <w:tcPr>
            <w:tcW w:w="270" w:type="pct"/>
            <w:vMerge/>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2528" w:type="pct"/>
            <w:vMerge/>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มากที่สุด</w:t>
            </w:r>
          </w:p>
        </w:tc>
        <w:tc>
          <w:tcPr>
            <w:tcW w:w="32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มาก</w:t>
            </w:r>
          </w:p>
        </w:tc>
        <w:tc>
          <w:tcPr>
            <w:tcW w:w="368"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 xml:space="preserve">ปานกลาง </w:t>
            </w:r>
          </w:p>
        </w:tc>
        <w:tc>
          <w:tcPr>
            <w:tcW w:w="341"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น้อย</w:t>
            </w:r>
          </w:p>
        </w:tc>
        <w:tc>
          <w:tcPr>
            <w:tcW w:w="35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น้อยที่สุด</w:t>
            </w:r>
          </w:p>
        </w:tc>
        <w:tc>
          <w:tcPr>
            <w:tcW w:w="468" w:type="pct"/>
            <w:vMerge/>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r>
      <w:tr w:rsidR="00AF0CD2" w:rsidRPr="00AF0CD2" w:rsidTr="00AF0CD2">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ครูควรพูดคุยกับนักเรียนเป็นรายบุคคล</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m:oMathPara>
              <m:oMath>
                <m:r>
                  <w:rPr>
                    <w:rFonts w:ascii="Cambria Math" w:eastAsia="Times New Roman" w:hAnsi="Cambria Math" w:cs="TH SarabunPSK"/>
                    <w:sz w:val="24"/>
                    <w:szCs w:val="24"/>
                  </w:rPr>
                  <m:t>√</m:t>
                </m:r>
              </m:oMath>
            </m:oMathPara>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4</w:t>
            </w:r>
          </w:p>
        </w:tc>
      </w:tr>
      <w:tr w:rsidR="00AF0CD2" w:rsidRPr="00AF0CD2" w:rsidTr="00AF0CD2">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2</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r w:rsidRPr="00AF0CD2">
              <w:rPr>
                <w:rFonts w:ascii="TH SarabunPSK" w:eastAsia="Times New Roman" w:hAnsi="TH SarabunPSK" w:cs="TH SarabunPSK"/>
                <w:sz w:val="28"/>
                <w:cs/>
              </w:rPr>
              <w:t>นักเรียนควรแทรกความคิดเห็นส่วนตัวในระหว่างการอภิปรายในชั้นเรียน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m:oMathPara>
              <m:oMath>
                <m:r>
                  <w:rPr>
                    <w:rFonts w:ascii="Cambria Math" w:eastAsia="Times New Roman" w:hAnsi="Cambria Math" w:cs="TH SarabunPSK"/>
                    <w:sz w:val="24"/>
                    <w:szCs w:val="24"/>
                  </w:rPr>
                  <m:t>√</m:t>
                </m:r>
              </m:oMath>
            </m:oMathPara>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5</w:t>
            </w:r>
          </w:p>
        </w:tc>
      </w:tr>
    </w:tbl>
    <w:p w:rsidR="00AF0CD2" w:rsidRPr="00AF0CD2" w:rsidRDefault="00AF0CD2" w:rsidP="00AF0CD2">
      <w:pPr>
        <w:spacing w:after="0" w:line="240" w:lineRule="auto"/>
        <w:rPr>
          <w:rFonts w:ascii="TH SarabunPSK" w:eastAsia="Times New Roman" w:hAnsi="TH SarabunPSK" w:cs="TH SarabunPSK"/>
          <w:b/>
          <w:bCs/>
          <w:color w:val="000000"/>
          <w:sz w:val="32"/>
          <w:szCs w:val="32"/>
        </w:rPr>
      </w:pPr>
    </w:p>
    <w:p w:rsidR="00AF0CD2" w:rsidRPr="00AF0CD2" w:rsidRDefault="00AF0CD2" w:rsidP="00AF0CD2">
      <w:pPr>
        <w:spacing w:after="0" w:line="240" w:lineRule="auto"/>
        <w:rPr>
          <w:rFonts w:ascii="TH SarabunPSK" w:eastAsia="Times New Roman" w:hAnsi="TH SarabunPSK" w:cs="TH SarabunPSK"/>
          <w:b/>
          <w:bCs/>
          <w:color w:val="000000"/>
          <w:sz w:val="32"/>
          <w:szCs w:val="32"/>
        </w:rPr>
      </w:pPr>
    </w:p>
    <w:p w:rsidR="00AF0CD2" w:rsidRDefault="00AF0CD2" w:rsidP="00AF0CD2">
      <w:pPr>
        <w:spacing w:after="0" w:line="240" w:lineRule="auto"/>
        <w:rPr>
          <w:rFonts w:ascii="TH SarabunPSK" w:eastAsia="Times New Roman" w:hAnsi="TH SarabunPSK" w:cs="TH SarabunPSK"/>
          <w:b/>
          <w:bCs/>
          <w:color w:val="000000"/>
          <w:sz w:val="32"/>
          <w:szCs w:val="32"/>
        </w:rPr>
      </w:pPr>
    </w:p>
    <w:p w:rsidR="00AF0CD2" w:rsidRDefault="00AF0CD2" w:rsidP="00AF0CD2">
      <w:pPr>
        <w:spacing w:after="0" w:line="240" w:lineRule="auto"/>
        <w:rPr>
          <w:rFonts w:ascii="TH SarabunPSK" w:eastAsia="Times New Roman" w:hAnsi="TH SarabunPSK" w:cs="TH SarabunPSK"/>
          <w:b/>
          <w:bCs/>
          <w:color w:val="000000"/>
          <w:sz w:val="32"/>
          <w:szCs w:val="32"/>
        </w:rPr>
      </w:pPr>
    </w:p>
    <w:p w:rsidR="00AF0CD2" w:rsidRDefault="00AF0CD2" w:rsidP="00AF0CD2">
      <w:pPr>
        <w:spacing w:after="0" w:line="240" w:lineRule="auto"/>
        <w:rPr>
          <w:rFonts w:ascii="TH SarabunPSK" w:eastAsia="Times New Roman" w:hAnsi="TH SarabunPSK" w:cs="TH SarabunPSK"/>
          <w:b/>
          <w:bCs/>
          <w:color w:val="000000"/>
          <w:sz w:val="32"/>
          <w:szCs w:val="32"/>
        </w:rPr>
      </w:pPr>
    </w:p>
    <w:p w:rsidR="00AF0CD2" w:rsidRDefault="00AF0CD2" w:rsidP="00AF0CD2">
      <w:pPr>
        <w:spacing w:after="0" w:line="240" w:lineRule="auto"/>
        <w:rPr>
          <w:rFonts w:ascii="TH SarabunPSK" w:eastAsia="Times New Roman" w:hAnsi="TH SarabunPSK" w:cs="TH SarabunPSK"/>
          <w:b/>
          <w:bCs/>
          <w:color w:val="000000"/>
          <w:sz w:val="32"/>
          <w:szCs w:val="32"/>
        </w:rPr>
      </w:pPr>
    </w:p>
    <w:p w:rsidR="00AF0CD2" w:rsidRDefault="00AF0CD2" w:rsidP="00AF0CD2">
      <w:pPr>
        <w:spacing w:after="0" w:line="240" w:lineRule="auto"/>
        <w:rPr>
          <w:rFonts w:ascii="TH SarabunPSK" w:eastAsia="Times New Roman" w:hAnsi="TH SarabunPSK" w:cs="TH SarabunPSK"/>
          <w:b/>
          <w:bCs/>
          <w:color w:val="000000"/>
          <w:sz w:val="32"/>
          <w:szCs w:val="32"/>
        </w:rPr>
      </w:pPr>
    </w:p>
    <w:p w:rsidR="00AF0CD2" w:rsidRDefault="00AF0CD2" w:rsidP="00AF0CD2">
      <w:pPr>
        <w:spacing w:after="0" w:line="240" w:lineRule="auto"/>
        <w:rPr>
          <w:rFonts w:ascii="TH SarabunPSK" w:eastAsia="Times New Roman" w:hAnsi="TH SarabunPSK" w:cs="TH SarabunPSK"/>
          <w:b/>
          <w:bCs/>
          <w:color w:val="000000"/>
          <w:sz w:val="32"/>
          <w:szCs w:val="32"/>
        </w:rPr>
      </w:pPr>
    </w:p>
    <w:p w:rsidR="00AF0CD2" w:rsidRDefault="00AF0CD2" w:rsidP="00AF0CD2">
      <w:pPr>
        <w:spacing w:after="0" w:line="240" w:lineRule="auto"/>
        <w:rPr>
          <w:rFonts w:ascii="TH SarabunPSK" w:eastAsia="Times New Roman" w:hAnsi="TH SarabunPSK" w:cs="TH SarabunPSK"/>
          <w:b/>
          <w:bCs/>
          <w:color w:val="000000"/>
          <w:sz w:val="32"/>
          <w:szCs w:val="32"/>
        </w:rPr>
      </w:pPr>
    </w:p>
    <w:p w:rsidR="00AF0CD2" w:rsidRPr="00AF0CD2" w:rsidRDefault="00AF0CD2" w:rsidP="00AF0CD2">
      <w:pPr>
        <w:spacing w:after="0" w:line="240" w:lineRule="auto"/>
        <w:rPr>
          <w:rFonts w:ascii="TH SarabunPSK" w:eastAsia="Times New Roman" w:hAnsi="TH SarabunPSK" w:cs="TH SarabunPSK"/>
          <w:b/>
          <w:bCs/>
          <w:color w:val="000000"/>
          <w:sz w:val="32"/>
          <w:szCs w:val="32"/>
        </w:rPr>
      </w:pPr>
    </w:p>
    <w:p w:rsidR="00AF0CD2" w:rsidRPr="00AF0CD2" w:rsidRDefault="00AF0CD2" w:rsidP="00AF0CD2">
      <w:pPr>
        <w:spacing w:after="0" w:line="240" w:lineRule="auto"/>
        <w:rPr>
          <w:rFonts w:ascii="TH SarabunPSK" w:eastAsia="Times New Roman" w:hAnsi="TH SarabunPSK" w:cs="TH SarabunPSK"/>
          <w:b/>
          <w:bCs/>
          <w:color w:val="000000"/>
          <w:sz w:val="32"/>
          <w:szCs w:val="32"/>
        </w:rPr>
      </w:pPr>
    </w:p>
    <w:tbl>
      <w:tblPr>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557"/>
        <w:gridCol w:w="3314"/>
        <w:gridCol w:w="727"/>
        <w:gridCol w:w="685"/>
        <w:gridCol w:w="814"/>
        <w:gridCol w:w="722"/>
        <w:gridCol w:w="727"/>
        <w:gridCol w:w="1010"/>
      </w:tblGrid>
      <w:tr w:rsidR="00AF0CD2" w:rsidRPr="00AF0CD2" w:rsidTr="00AF0CD2">
        <w:trPr>
          <w:tblHeader/>
          <w:jc w:val="center"/>
        </w:trPr>
        <w:tc>
          <w:tcPr>
            <w:tcW w:w="270" w:type="pct"/>
            <w:vMerge w:val="restar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sz w:val="28"/>
                <w:cs/>
              </w:rPr>
            </w:pPr>
            <w:r w:rsidRPr="00AF0CD2">
              <w:rPr>
                <w:rFonts w:ascii="TH SarabunPSK" w:eastAsia="Times New Roman" w:hAnsi="TH SarabunPSK" w:cs="TH SarabunPSK"/>
                <w:b/>
                <w:bCs/>
                <w:sz w:val="28"/>
                <w:cs/>
              </w:rPr>
              <w:t>ข้อที่</w:t>
            </w:r>
          </w:p>
        </w:tc>
        <w:tc>
          <w:tcPr>
            <w:tcW w:w="2528" w:type="pct"/>
            <w:vMerge w:val="restar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sz w:val="28"/>
              </w:rPr>
            </w:pPr>
            <w:r w:rsidRPr="00AF0CD2">
              <w:rPr>
                <w:rFonts w:ascii="TH SarabunPSK" w:eastAsia="Times New Roman" w:hAnsi="TH SarabunPSK" w:cs="TH SarabunPSK"/>
                <w:b/>
                <w:bCs/>
                <w:sz w:val="28"/>
                <w:cs/>
              </w:rPr>
              <w:t>ความคิดเห็นต่อการจัดสภาพแวดล้อมของการเรียนรู้ในชั้นเรียนวิชาเคมีตามสภาพที่พึงประสงค์</w:t>
            </w:r>
          </w:p>
        </w:tc>
        <w:tc>
          <w:tcPr>
            <w:tcW w:w="1734" w:type="pct"/>
            <w:gridSpan w:val="5"/>
            <w:shd w:val="clear" w:color="auto" w:fill="auto"/>
          </w:tcPr>
          <w:p w:rsidR="00AF0CD2" w:rsidRPr="00AF0CD2" w:rsidRDefault="00AF0CD2" w:rsidP="00AF0CD2">
            <w:pPr>
              <w:spacing w:after="0" w:line="240" w:lineRule="auto"/>
              <w:jc w:val="center"/>
              <w:rPr>
                <w:rFonts w:ascii="TH SarabunPSK" w:eastAsia="Times New Roman" w:hAnsi="TH SarabunPSK" w:cs="TH SarabunPSK"/>
                <w:b/>
                <w:bCs/>
                <w:sz w:val="28"/>
              </w:rPr>
            </w:pPr>
            <w:r w:rsidRPr="00AF0CD2">
              <w:rPr>
                <w:rFonts w:ascii="TH SarabunPSK" w:eastAsia="Times New Roman" w:hAnsi="TH SarabunPSK" w:cs="TH SarabunPSK"/>
                <w:b/>
                <w:bCs/>
                <w:sz w:val="28"/>
                <w:cs/>
              </w:rPr>
              <w:t>ระดับความคิดเห็น</w:t>
            </w:r>
          </w:p>
        </w:tc>
        <w:tc>
          <w:tcPr>
            <w:tcW w:w="468" w:type="pct"/>
            <w:vMerge w:val="restar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sz w:val="28"/>
              </w:rPr>
            </w:pPr>
            <w:r w:rsidRPr="00AF0CD2">
              <w:rPr>
                <w:rFonts w:ascii="TH SarabunPSK" w:eastAsia="Times New Roman" w:hAnsi="TH SarabunPSK" w:cs="TH SarabunPSK"/>
                <w:b/>
                <w:bCs/>
                <w:sz w:val="28"/>
                <w:cs/>
              </w:rPr>
              <w:t>สำหรับครู</w:t>
            </w:r>
          </w:p>
        </w:tc>
      </w:tr>
      <w:tr w:rsidR="00AF0CD2" w:rsidRPr="00AF0CD2" w:rsidTr="00AF0CD2">
        <w:trPr>
          <w:tblHeader/>
          <w:jc w:val="center"/>
        </w:trPr>
        <w:tc>
          <w:tcPr>
            <w:tcW w:w="270" w:type="pct"/>
            <w:vMerge/>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2528" w:type="pct"/>
            <w:vMerge/>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มากที่สุด</w:t>
            </w:r>
          </w:p>
        </w:tc>
        <w:tc>
          <w:tcPr>
            <w:tcW w:w="32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มาก</w:t>
            </w:r>
          </w:p>
        </w:tc>
        <w:tc>
          <w:tcPr>
            <w:tcW w:w="368"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 xml:space="preserve">ปานกลาง </w:t>
            </w:r>
          </w:p>
        </w:tc>
        <w:tc>
          <w:tcPr>
            <w:tcW w:w="341"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น้อย</w:t>
            </w:r>
          </w:p>
        </w:tc>
        <w:tc>
          <w:tcPr>
            <w:tcW w:w="352"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b/>
                <w:bCs/>
                <w:color w:val="000000"/>
                <w:sz w:val="28"/>
              </w:rPr>
            </w:pPr>
            <w:r w:rsidRPr="00AF0CD2">
              <w:rPr>
                <w:rFonts w:ascii="TH SarabunPSK" w:eastAsia="Times New Roman" w:hAnsi="TH SarabunPSK" w:cs="TH SarabunPSK"/>
                <w:b/>
                <w:bCs/>
                <w:color w:val="000000"/>
                <w:sz w:val="28"/>
                <w:cs/>
              </w:rPr>
              <w:t>น้อยที่สุด</w:t>
            </w:r>
          </w:p>
        </w:tc>
        <w:tc>
          <w:tcPr>
            <w:tcW w:w="468" w:type="pct"/>
            <w:vMerge/>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ครูควรพูดคุยกับนักเรียนเป็นรายบุคคล</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2</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r w:rsidRPr="00AF0CD2">
              <w:rPr>
                <w:rFonts w:ascii="TH SarabunPSK" w:eastAsia="Times New Roman" w:hAnsi="TH SarabunPSK" w:cs="TH SarabunPSK"/>
                <w:sz w:val="28"/>
                <w:cs/>
              </w:rPr>
              <w:t>นักเรียนควรแทรกความคิดเห็นส่วนตัวในระหว่างการอภิปรายในชั้นเรียน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3</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ครูควรจัดที่นั่งให้นักเรียนแต่ละคนนั่งประจำที่</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r w:rsidRPr="00AF0CD2">
              <w:rPr>
                <w:rFonts w:ascii="TH SarabunPSK" w:eastAsia="Times New Roman" w:hAnsi="TH SarabunPSK" w:cs="TH SarabunPSK"/>
                <w:sz w:val="28"/>
              </w:rPr>
              <w:t>R</w:t>
            </w: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4</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นักเรียนควรหาคำตอบที่ครูถามได้จากหนังสือเรียนมากกว่าที่จะสืบค้นหาจากแหล่งอื่นด้วยตนเอง</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r w:rsidRPr="00AF0CD2">
              <w:rPr>
                <w:rFonts w:ascii="TH SarabunPSK" w:eastAsia="Times New Roman" w:hAnsi="TH SarabunPSK" w:cs="TH SarabunPSK"/>
                <w:sz w:val="28"/>
              </w:rPr>
              <w:t>R</w:t>
            </w: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5</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ความแตกต่างของนักเรียนแต่ละคนควรจะทำงานได้ดีแตกต่างกัน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6</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ครูควรพูดคุยกับนักเรียนเฉพาะบุคคลที่ครูเข้าใจว่ามี</w:t>
            </w:r>
            <w:r w:rsidRPr="00AF0CD2">
              <w:rPr>
                <w:rFonts w:ascii="TH SarabunPSK" w:eastAsia="Times New Roman" w:hAnsi="TH SarabunPSK" w:cs="TH SarabunPSK"/>
                <w:sz w:val="28"/>
                <w:cs/>
              </w:rPr>
              <w:lastRenderedPageBreak/>
              <w:t>ปัญหา</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lastRenderedPageBreak/>
              <w:t>7</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นักเรียนไม่ควรมีการถามหรือการตอบเลยระหว่างที่ครูกำลังสอน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r w:rsidRPr="00AF0CD2">
              <w:rPr>
                <w:rFonts w:ascii="TH SarabunPSK" w:eastAsia="Times New Roman" w:hAnsi="TH SarabunPSK" w:cs="TH SarabunPSK"/>
                <w:sz w:val="28"/>
              </w:rPr>
              <w:t>R</w:t>
            </w: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8</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นักเรียนควรมีสิทธิ์เลือกเพื่อนๆร่วมกลุ่มในการทำงานหรือทำการทดลอง</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9</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นักเรียนควรทำงานสำเร็จลุล่วงจากการสืบค้นด้วยตนเอง</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10</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นักเรียนทุกคนในชั้นเรียนควรทำงานที่เหมือนกันในเวลาเดียวกัน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11</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ครูควรทำตัวไม่เป็นมิตรกับนักเรียน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r w:rsidRPr="00AF0CD2">
              <w:rPr>
                <w:rFonts w:ascii="TH SarabunPSK" w:eastAsia="Times New Roman" w:hAnsi="TH SarabunPSK" w:cs="TH SarabunPSK"/>
                <w:sz w:val="28"/>
              </w:rPr>
              <w:t>R</w:t>
            </w: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12</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ความคิดเห็นและข้อเสนอแนะของนักเรียนควรมีประโยชน์ต่อการอภิปรายเพื่อหาข้อสรุปในชั้นเรียน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13</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นักเรียนควรโดนตักเตือนถึงพฤติกรรมที่แสดงออกในชั้นเรียน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r w:rsidRPr="00AF0CD2">
              <w:rPr>
                <w:rFonts w:ascii="TH SarabunPSK" w:eastAsia="Times New Roman" w:hAnsi="TH SarabunPSK" w:cs="TH SarabunPSK"/>
                <w:sz w:val="28"/>
              </w:rPr>
              <w:t>R</w:t>
            </w: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14</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นักเรียนควรทำงานสำเร็จลุล่วงด้วยดีจากการตอบคำถามในการอภิปรายของเพื่อนๆในชั้นเรียน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tcBorders>
              <w:bottom w:val="single" w:sz="4" w:space="0" w:color="auto"/>
            </w:tcBorders>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15</w:t>
            </w:r>
          </w:p>
        </w:tc>
        <w:tc>
          <w:tcPr>
            <w:tcW w:w="2528" w:type="pct"/>
            <w:tcBorders>
              <w:bottom w:val="single" w:sz="4" w:space="0" w:color="auto"/>
            </w:tcBorders>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ความแตกต่างระหว่างบุคคลของนักเรียนควรมีประโยชน์ต่อนักเรียนที่สามารถสืบค้นงานจาก</w:t>
            </w:r>
            <w:r w:rsidRPr="00AF0CD2">
              <w:rPr>
                <w:rFonts w:ascii="TH SarabunPSK" w:eastAsia="Times New Roman" w:hAnsi="TH SarabunPSK" w:cs="TH SarabunPSK"/>
                <w:sz w:val="28"/>
                <w:cs/>
              </w:rPr>
              <w:lastRenderedPageBreak/>
              <w:t>เอกสารสารอ้างอิงหรือเครื่องมือที่แตกต่างกัน</w:t>
            </w:r>
          </w:p>
        </w:tc>
        <w:tc>
          <w:tcPr>
            <w:tcW w:w="352"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bottom w:val="single" w:sz="4" w:space="0" w:color="auto"/>
            </w:tcBorders>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tcBorders>
              <w:top w:val="single" w:sz="4" w:space="0" w:color="auto"/>
              <w:bottom w:val="nil"/>
            </w:tcBorders>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lastRenderedPageBreak/>
              <w:t>16</w:t>
            </w:r>
          </w:p>
        </w:tc>
        <w:tc>
          <w:tcPr>
            <w:tcW w:w="2528" w:type="pct"/>
            <w:tcBorders>
              <w:top w:val="single" w:sz="4" w:space="0" w:color="auto"/>
              <w:bottom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ครูควรให้การช่วยเหลือนักเรียนเป็นรายบุคคล</w:t>
            </w:r>
          </w:p>
        </w:tc>
        <w:tc>
          <w:tcPr>
            <w:tcW w:w="352"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single" w:sz="4" w:space="0" w:color="auto"/>
              <w:bottom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tcBorders>
              <w:top w:val="nil"/>
            </w:tcBorders>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17</w:t>
            </w:r>
          </w:p>
        </w:tc>
        <w:tc>
          <w:tcPr>
            <w:tcW w:w="2528" w:type="pct"/>
            <w:tcBorders>
              <w:top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นักเรียนส่วนใหญ่ควรมีคำถามที่จะถามครูเสมอ</w:t>
            </w:r>
          </w:p>
        </w:tc>
        <w:tc>
          <w:tcPr>
            <w:tcW w:w="352"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tcBorders>
              <w:bottom w:val="single" w:sz="4" w:space="0" w:color="auto"/>
            </w:tcBorders>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18</w:t>
            </w:r>
          </w:p>
        </w:tc>
        <w:tc>
          <w:tcPr>
            <w:tcW w:w="2528" w:type="pct"/>
            <w:tcBorders>
              <w:bottom w:val="single" w:sz="4" w:space="0" w:color="auto"/>
            </w:tcBorders>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ครูควรกำหนดกรอบของการทำงานให้นักเรียนมีส่วนร่วมในการทำงานร่วมกัน</w:t>
            </w:r>
          </w:p>
        </w:tc>
        <w:tc>
          <w:tcPr>
            <w:tcW w:w="352"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bottom w:val="single" w:sz="4" w:space="0" w:color="auto"/>
            </w:tcBorders>
            <w:shd w:val="clear" w:color="auto" w:fill="auto"/>
          </w:tcPr>
          <w:p w:rsidR="00AF0CD2" w:rsidRPr="00AF0CD2" w:rsidRDefault="00AF0CD2" w:rsidP="00AF0CD2">
            <w:pPr>
              <w:spacing w:after="0" w:line="240" w:lineRule="auto"/>
              <w:rPr>
                <w:rFonts w:ascii="TH SarabunPSK" w:eastAsia="Times New Roman" w:hAnsi="TH SarabunPSK" w:cs="TH SarabunPSK"/>
                <w:sz w:val="28"/>
              </w:rPr>
            </w:pPr>
            <w:r w:rsidRPr="00AF0CD2">
              <w:rPr>
                <w:rFonts w:ascii="TH SarabunPSK" w:eastAsia="Times New Roman" w:hAnsi="TH SarabunPSK" w:cs="TH SarabunPSK"/>
                <w:sz w:val="28"/>
              </w:rPr>
              <w:t>R</w:t>
            </w:r>
          </w:p>
        </w:tc>
      </w:tr>
      <w:tr w:rsidR="00AF0CD2" w:rsidRPr="00AF0CD2" w:rsidTr="00AF0CD2">
        <w:trPr>
          <w:jc w:val="center"/>
        </w:trPr>
        <w:tc>
          <w:tcPr>
            <w:tcW w:w="270" w:type="pct"/>
            <w:tcBorders>
              <w:top w:val="single" w:sz="4" w:space="0" w:color="auto"/>
              <w:bottom w:val="nil"/>
            </w:tcBorders>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19</w:t>
            </w:r>
          </w:p>
        </w:tc>
        <w:tc>
          <w:tcPr>
            <w:tcW w:w="2528" w:type="pct"/>
            <w:tcBorders>
              <w:top w:val="single" w:sz="4" w:space="0" w:color="auto"/>
              <w:bottom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นักเรียนควรนำเสนองานต่อครูด้วยรูปแบบวิธีที่หลากหลาย</w:t>
            </w:r>
          </w:p>
        </w:tc>
        <w:tc>
          <w:tcPr>
            <w:tcW w:w="352"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single" w:sz="4" w:space="0" w:color="auto"/>
              <w:bottom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E960FC">
        <w:trPr>
          <w:jc w:val="center"/>
        </w:trPr>
        <w:tc>
          <w:tcPr>
            <w:tcW w:w="270" w:type="pct"/>
            <w:tcBorders>
              <w:top w:val="nil"/>
              <w:bottom w:val="single" w:sz="4" w:space="0" w:color="auto"/>
            </w:tcBorders>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20</w:t>
            </w:r>
          </w:p>
        </w:tc>
        <w:tc>
          <w:tcPr>
            <w:tcW w:w="2528" w:type="pct"/>
            <w:tcBorders>
              <w:top w:val="nil"/>
              <w:bottom w:val="single" w:sz="4" w:space="0" w:color="auto"/>
            </w:tcBorders>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ควรรู้ว่ามีเพื่อนบางคนในห้องทำงานได้อย่างรวดเร็วและมีความพร้อมที่จะเรียนเนื้อหาใหม่ต่อไป</w:t>
            </w:r>
          </w:p>
        </w:tc>
        <w:tc>
          <w:tcPr>
            <w:tcW w:w="352" w:type="pct"/>
            <w:tcBorders>
              <w:top w:val="nil"/>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nil"/>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nil"/>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nil"/>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nil"/>
              <w:bottom w:val="single" w:sz="4" w:space="0" w:color="auto"/>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nil"/>
              <w:bottom w:val="single" w:sz="4" w:space="0" w:color="auto"/>
            </w:tcBorders>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E960FC">
        <w:trPr>
          <w:jc w:val="center"/>
        </w:trPr>
        <w:tc>
          <w:tcPr>
            <w:tcW w:w="270" w:type="pct"/>
            <w:tcBorders>
              <w:top w:val="single" w:sz="4" w:space="0" w:color="auto"/>
              <w:bottom w:val="nil"/>
            </w:tcBorders>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21</w:t>
            </w:r>
          </w:p>
        </w:tc>
        <w:tc>
          <w:tcPr>
            <w:tcW w:w="2528" w:type="pct"/>
            <w:tcBorders>
              <w:top w:val="single" w:sz="4" w:space="0" w:color="auto"/>
              <w:bottom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ครูควรรับรู้ความรู้สึกของนักเรียนในชั้นเรียนแต่ละคน</w:t>
            </w:r>
          </w:p>
        </w:tc>
        <w:tc>
          <w:tcPr>
            <w:tcW w:w="352"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single" w:sz="4" w:space="0" w:color="auto"/>
              <w:bottom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single" w:sz="4" w:space="0" w:color="auto"/>
              <w:bottom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E960FC">
        <w:trPr>
          <w:jc w:val="center"/>
        </w:trPr>
        <w:tc>
          <w:tcPr>
            <w:tcW w:w="270" w:type="pct"/>
            <w:tcBorders>
              <w:top w:val="nil"/>
            </w:tcBorders>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22</w:t>
            </w:r>
          </w:p>
        </w:tc>
        <w:tc>
          <w:tcPr>
            <w:tcW w:w="2528" w:type="pct"/>
            <w:tcBorders>
              <w:top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นักเรียนควรมีการอภิปรายการเรียนรู้ร่วมกันในชั้นเรียน</w:t>
            </w:r>
          </w:p>
        </w:tc>
        <w:tc>
          <w:tcPr>
            <w:tcW w:w="352"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nil"/>
            </w:tcBorders>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nil"/>
            </w:tcBorders>
            <w:shd w:val="clear" w:color="auto" w:fill="auto"/>
          </w:tcPr>
          <w:p w:rsidR="00AF0CD2" w:rsidRPr="00AF0CD2" w:rsidRDefault="00AF0CD2" w:rsidP="00AF0CD2">
            <w:pPr>
              <w:spacing w:after="0" w:line="240" w:lineRule="auto"/>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23</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ครูควรมีกรอบที่วางไว้ว่าจะไปพูด ยืนหรือเดินไปที่ตำแหน่งใดของชั้นเรียนในระหว่างที่ครูทำการสอน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rPr>
                <w:rFonts w:ascii="TH SarabunPSK" w:eastAsia="Times New Roman" w:hAnsi="TH SarabunPSK" w:cs="TH SarabunPSK"/>
                <w:sz w:val="28"/>
              </w:rPr>
            </w:pPr>
            <w:r w:rsidRPr="00AF0CD2">
              <w:rPr>
                <w:rFonts w:ascii="TH SarabunPSK" w:eastAsia="Times New Roman" w:hAnsi="TH SarabunPSK" w:cs="TH SarabunPSK"/>
                <w:sz w:val="28"/>
              </w:rPr>
              <w:t>R</w:t>
            </w: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t>24</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นักเรียนควรทำงานสำเร็จลุล่วงด้วยการสืบค้นหาคำตอบจากคำถามที่สร้างความสงสัยได้ด้วยตนเอง</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p>
        </w:tc>
      </w:tr>
      <w:tr w:rsidR="00AF0CD2" w:rsidRPr="00AF0CD2" w:rsidTr="00AF0CD2">
        <w:trPr>
          <w:jc w:val="center"/>
        </w:trPr>
        <w:tc>
          <w:tcPr>
            <w:tcW w:w="270"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r w:rsidRPr="00AF0CD2">
              <w:rPr>
                <w:rFonts w:ascii="TH SarabunPSK" w:eastAsia="Times New Roman" w:hAnsi="TH SarabunPSK" w:cs="TH SarabunPSK"/>
                <w:sz w:val="28"/>
              </w:rPr>
              <w:lastRenderedPageBreak/>
              <w:t>25</w:t>
            </w:r>
          </w:p>
        </w:tc>
        <w:tc>
          <w:tcPr>
            <w:tcW w:w="2528" w:type="pct"/>
            <w:shd w:val="clear" w:color="auto" w:fill="auto"/>
          </w:tcPr>
          <w:p w:rsidR="00AF0CD2" w:rsidRPr="00AF0CD2" w:rsidRDefault="00AF0CD2" w:rsidP="00AF0CD2">
            <w:pPr>
              <w:spacing w:after="0" w:line="240" w:lineRule="auto"/>
              <w:rPr>
                <w:rFonts w:ascii="TH SarabunPSK" w:eastAsia="Times New Roman" w:hAnsi="TH SarabunPSK" w:cs="TH SarabunPSK"/>
                <w:sz w:val="28"/>
                <w:cs/>
              </w:rPr>
            </w:pPr>
            <w:r w:rsidRPr="00AF0CD2">
              <w:rPr>
                <w:rFonts w:ascii="TH SarabunPSK" w:eastAsia="Times New Roman" w:hAnsi="TH SarabunPSK" w:cs="TH SarabunPSK"/>
                <w:sz w:val="28"/>
                <w:cs/>
              </w:rPr>
              <w:t>ครูควรใช้อุปกรณ์ช่วยสอนในการจัดการเรียนรู้เพื่อนักเรียนทุกคน</w:t>
            </w: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AF0CD2"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AF0CD2" w:rsidRDefault="00AF0CD2" w:rsidP="00AF0CD2">
            <w:pPr>
              <w:spacing w:after="0" w:line="240" w:lineRule="auto"/>
              <w:jc w:val="center"/>
              <w:rPr>
                <w:rFonts w:ascii="TH SarabunPSK" w:eastAsia="Times New Roman" w:hAnsi="TH SarabunPSK" w:cs="TH SarabunPSK"/>
                <w:sz w:val="28"/>
              </w:rPr>
            </w:pPr>
          </w:p>
        </w:tc>
      </w:tr>
    </w:tbl>
    <w:p w:rsidR="00AF0CD2" w:rsidRPr="00AF0CD2" w:rsidRDefault="00AF0CD2" w:rsidP="00AF0CD2">
      <w:pPr>
        <w:spacing w:after="0" w:line="240" w:lineRule="auto"/>
        <w:rPr>
          <w:rFonts w:ascii="TH SarabunPSK" w:eastAsia="Times New Roman" w:hAnsi="TH SarabunPSK" w:cs="TH SarabunPSK"/>
          <w:color w:val="000000"/>
          <w:sz w:val="28"/>
        </w:rPr>
      </w:pPr>
    </w:p>
    <w:p w:rsidR="00AF0CD2" w:rsidRPr="00AF0CD2" w:rsidRDefault="00AF0CD2" w:rsidP="00AF0CD2">
      <w:pPr>
        <w:spacing w:after="0" w:line="240" w:lineRule="auto"/>
        <w:jc w:val="center"/>
        <w:rPr>
          <w:rFonts w:ascii="TH SarabunPSK" w:eastAsia="Calibri" w:hAnsi="TH SarabunPSK" w:cs="TH SarabunPSK"/>
          <w:b/>
          <w:bCs/>
          <w:sz w:val="40"/>
          <w:szCs w:val="40"/>
        </w:rPr>
      </w:pPr>
    </w:p>
    <w:p w:rsidR="00AF0CD2" w:rsidRPr="00AF0CD2" w:rsidRDefault="00AF0CD2" w:rsidP="00AF0CD2">
      <w:pPr>
        <w:spacing w:after="0" w:line="240" w:lineRule="auto"/>
        <w:jc w:val="center"/>
        <w:rPr>
          <w:rFonts w:ascii="TH SarabunPSK" w:eastAsia="Calibri" w:hAnsi="TH SarabunPSK" w:cs="TH SarabunPSK"/>
          <w:b/>
          <w:bCs/>
          <w:sz w:val="40"/>
          <w:szCs w:val="40"/>
        </w:rPr>
      </w:pPr>
    </w:p>
    <w:p w:rsidR="00AF0CD2" w:rsidRPr="00AF0CD2" w:rsidRDefault="00AF0CD2" w:rsidP="00AF0CD2">
      <w:pPr>
        <w:spacing w:after="0" w:line="240" w:lineRule="auto"/>
        <w:jc w:val="center"/>
        <w:rPr>
          <w:rFonts w:ascii="TH SarabunPSK" w:eastAsia="Calibri" w:hAnsi="TH SarabunPSK" w:cs="TH SarabunPSK"/>
          <w:b/>
          <w:bCs/>
          <w:sz w:val="40"/>
          <w:szCs w:val="40"/>
        </w:rPr>
      </w:pPr>
    </w:p>
    <w:p w:rsidR="00AF0CD2" w:rsidRPr="00AF0CD2" w:rsidRDefault="00AF0CD2" w:rsidP="00AF0CD2">
      <w:pPr>
        <w:spacing w:after="0" w:line="240" w:lineRule="auto"/>
        <w:jc w:val="center"/>
        <w:rPr>
          <w:rFonts w:ascii="TH SarabunPSK" w:eastAsia="Calibri" w:hAnsi="TH SarabunPSK" w:cs="TH SarabunPSK"/>
          <w:b/>
          <w:bCs/>
          <w:sz w:val="40"/>
          <w:szCs w:val="40"/>
        </w:rPr>
      </w:pPr>
    </w:p>
    <w:p w:rsidR="00AF0CD2" w:rsidRPr="00AF0CD2" w:rsidRDefault="00AF0CD2" w:rsidP="00AF0CD2">
      <w:pPr>
        <w:spacing w:after="0" w:line="240" w:lineRule="auto"/>
        <w:jc w:val="center"/>
        <w:rPr>
          <w:rFonts w:ascii="TH SarabunPSK" w:eastAsia="Calibri" w:hAnsi="TH SarabunPSK" w:cs="TH SarabunPSK"/>
          <w:b/>
          <w:bCs/>
          <w:sz w:val="40"/>
          <w:szCs w:val="40"/>
        </w:rPr>
      </w:pPr>
    </w:p>
    <w:p w:rsidR="00AF0CD2" w:rsidRPr="00AF0CD2" w:rsidRDefault="00AF0CD2" w:rsidP="00AF0CD2">
      <w:pPr>
        <w:spacing w:after="0" w:line="240" w:lineRule="auto"/>
        <w:jc w:val="center"/>
        <w:rPr>
          <w:rFonts w:ascii="TH SarabunPSK" w:eastAsia="Calibri" w:hAnsi="TH SarabunPSK" w:cs="TH SarabunPSK"/>
          <w:b/>
          <w:bCs/>
          <w:sz w:val="40"/>
          <w:szCs w:val="40"/>
        </w:rPr>
      </w:pPr>
    </w:p>
    <w:p w:rsidR="00AF0CD2" w:rsidRPr="00AF0CD2" w:rsidRDefault="00AF0CD2" w:rsidP="00AF0CD2">
      <w:pPr>
        <w:jc w:val="center"/>
        <w:rPr>
          <w:rFonts w:ascii="TH SarabunPSK" w:eastAsia="Calibri" w:hAnsi="TH SarabunPSK" w:cs="TH SarabunPSK"/>
          <w:b/>
          <w:bCs/>
          <w:sz w:val="40"/>
          <w:szCs w:val="40"/>
        </w:rPr>
      </w:pPr>
    </w:p>
    <w:p w:rsidR="00AF0CD2" w:rsidRDefault="00AF0CD2"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Default="00E960FC" w:rsidP="00AF0CD2">
      <w:pPr>
        <w:rPr>
          <w:rFonts w:ascii="TH SarabunPSK" w:eastAsia="Calibri" w:hAnsi="TH SarabunPSK" w:cs="TH SarabunPSK"/>
        </w:rPr>
      </w:pPr>
    </w:p>
    <w:p w:rsidR="00E960FC" w:rsidRPr="00AF0CD2" w:rsidRDefault="00E960FC" w:rsidP="00AF0CD2">
      <w:pPr>
        <w:rPr>
          <w:rFonts w:ascii="TH SarabunPSK" w:eastAsia="Calibri" w:hAnsi="TH SarabunPSK" w:cs="TH SarabunPSK"/>
        </w:rPr>
      </w:pPr>
    </w:p>
    <w:p w:rsidR="00AF0CD2" w:rsidRPr="003965DF" w:rsidRDefault="00AF0CD2" w:rsidP="00AF0CD2">
      <w:pPr>
        <w:spacing w:after="0" w:line="240" w:lineRule="auto"/>
        <w:jc w:val="center"/>
        <w:rPr>
          <w:rFonts w:ascii="TH SarabunPSK" w:eastAsia="Calibri" w:hAnsi="TH SarabunPSK" w:cs="TH SarabunPSK"/>
          <w:b/>
          <w:bCs/>
          <w:sz w:val="36"/>
          <w:szCs w:val="36"/>
        </w:rPr>
      </w:pPr>
      <w:r w:rsidRPr="003965DF">
        <w:rPr>
          <w:rFonts w:ascii="TH SarabunPSK" w:eastAsia="Calibri" w:hAnsi="TH SarabunPSK" w:cs="TH SarabunPSK"/>
          <w:b/>
          <w:bCs/>
          <w:sz w:val="36"/>
          <w:szCs w:val="36"/>
        </w:rPr>
        <w:t>The Individualized Classroom Environment Questionnaire</w:t>
      </w:r>
      <w:r w:rsidRPr="003965DF">
        <w:rPr>
          <w:rFonts w:ascii="TH SarabunPSK" w:eastAsia="Calibri" w:hAnsi="TH SarabunPSK" w:cs="TH SarabunPSK"/>
          <w:b/>
          <w:bCs/>
          <w:sz w:val="36"/>
          <w:szCs w:val="36"/>
          <w:cs/>
        </w:rPr>
        <w:t xml:space="preserve"> (</w:t>
      </w:r>
      <w:r w:rsidRPr="003965DF">
        <w:rPr>
          <w:rFonts w:ascii="TH SarabunPSK" w:eastAsia="Calibri" w:hAnsi="TH SarabunPSK" w:cs="TH SarabunPSK"/>
          <w:b/>
          <w:bCs/>
          <w:sz w:val="36"/>
          <w:szCs w:val="36"/>
        </w:rPr>
        <w:t>ICEQ</w:t>
      </w:r>
      <w:r w:rsidRPr="003965DF">
        <w:rPr>
          <w:rFonts w:ascii="TH SarabunPSK" w:eastAsia="Calibri" w:hAnsi="TH SarabunPSK" w:cs="TH SarabunPSK"/>
          <w:b/>
          <w:bCs/>
          <w:sz w:val="36"/>
          <w:szCs w:val="36"/>
          <w:cs/>
        </w:rPr>
        <w:t>)</w:t>
      </w:r>
    </w:p>
    <w:p w:rsidR="00AF0CD2" w:rsidRPr="003965DF" w:rsidRDefault="00AF0CD2" w:rsidP="00AF0CD2">
      <w:pPr>
        <w:spacing w:after="0" w:line="240" w:lineRule="auto"/>
        <w:jc w:val="center"/>
        <w:rPr>
          <w:rFonts w:ascii="TH SarabunPSK" w:eastAsia="Calibri" w:hAnsi="TH SarabunPSK" w:cs="TH SarabunPSK"/>
          <w:b/>
          <w:bCs/>
          <w:sz w:val="36"/>
          <w:szCs w:val="36"/>
        </w:rPr>
      </w:pPr>
      <w:r w:rsidRPr="003965DF">
        <w:rPr>
          <w:rFonts w:ascii="TH SarabunPSK" w:eastAsia="Calibri" w:hAnsi="TH SarabunPSK" w:cs="TH SarabunPSK"/>
          <w:b/>
          <w:bCs/>
          <w:sz w:val="36"/>
          <w:szCs w:val="36"/>
          <w:cs/>
        </w:rPr>
        <w:t>แบบสอบถามแตกต่างระหว่างบุคคลของนักเรียนในชั้นเรียน</w:t>
      </w:r>
    </w:p>
    <w:p w:rsidR="00AF0CD2" w:rsidRPr="003965DF" w:rsidRDefault="00AF0CD2" w:rsidP="00AF0CD2">
      <w:pPr>
        <w:spacing w:after="240" w:line="240" w:lineRule="auto"/>
        <w:jc w:val="center"/>
        <w:rPr>
          <w:rFonts w:ascii="TH SarabunPSK" w:eastAsia="Calibri" w:hAnsi="TH SarabunPSK" w:cs="TH SarabunPSK"/>
          <w:b/>
          <w:bCs/>
          <w:sz w:val="36"/>
          <w:szCs w:val="36"/>
        </w:rPr>
      </w:pPr>
      <w:r w:rsidRPr="003965DF">
        <w:rPr>
          <w:rFonts w:ascii="TH SarabunPSK" w:eastAsia="Calibri" w:hAnsi="TH SarabunPSK" w:cs="TH SarabunPSK"/>
          <w:b/>
          <w:bCs/>
          <w:sz w:val="36"/>
          <w:szCs w:val="36"/>
          <w:cs/>
        </w:rPr>
        <w:t>ตามสภาพที่รับรู้จริง (</w:t>
      </w:r>
      <w:r w:rsidRPr="003965DF">
        <w:rPr>
          <w:rFonts w:ascii="TH SarabunPSK" w:eastAsia="Calibri" w:hAnsi="TH SarabunPSK" w:cs="TH SarabunPSK"/>
          <w:b/>
          <w:bCs/>
          <w:sz w:val="36"/>
          <w:szCs w:val="36"/>
        </w:rPr>
        <w:t>Actual Form)</w:t>
      </w:r>
    </w:p>
    <w:p w:rsidR="00AF0CD2" w:rsidRPr="003965DF" w:rsidRDefault="00AF0CD2" w:rsidP="00AF0CD2">
      <w:pPr>
        <w:spacing w:after="120" w:line="240" w:lineRule="auto"/>
        <w:jc w:val="center"/>
        <w:rPr>
          <w:rFonts w:ascii="TH SarabunPSK" w:eastAsia="Calibri" w:hAnsi="TH SarabunPSK" w:cs="TH SarabunPSK"/>
          <w:sz w:val="40"/>
          <w:szCs w:val="40"/>
          <w:cs/>
        </w:rPr>
      </w:pPr>
      <w:r w:rsidRPr="003965DF">
        <w:rPr>
          <w:rFonts w:ascii="TH SarabunPSK" w:eastAsia="Times New Roman" w:hAnsi="TH SarabunPSK" w:cs="TH SarabunPSK"/>
          <w:b/>
          <w:bCs/>
          <w:sz w:val="36"/>
          <w:szCs w:val="36"/>
          <w:cs/>
        </w:rPr>
        <w:t>กลุ่มสาระการเรียนรู้วิทยาศาสตร์รายวิชาเคมี</w:t>
      </w:r>
    </w:p>
    <w:p w:rsidR="00AF0CD2" w:rsidRPr="003965DF" w:rsidRDefault="00AF0CD2" w:rsidP="00AF0CD2">
      <w:pPr>
        <w:spacing w:after="0" w:line="240" w:lineRule="auto"/>
        <w:rPr>
          <w:rFonts w:ascii="TH SarabunPSK" w:eastAsia="Times New Roman" w:hAnsi="TH SarabunPSK" w:cs="TH SarabunPSK"/>
          <w:sz w:val="32"/>
          <w:szCs w:val="32"/>
          <w:cs/>
        </w:rPr>
      </w:pPr>
      <w:r w:rsidRPr="003965DF">
        <w:rPr>
          <w:rFonts w:ascii="TH SarabunPSK" w:eastAsia="Times New Roman" w:hAnsi="TH SarabunPSK" w:cs="TH SarabunPSK"/>
          <w:sz w:val="32"/>
          <w:szCs w:val="32"/>
          <w:cs/>
        </w:rPr>
        <w:t xml:space="preserve">เลขประจำตัวนักเรียน...........................ชั้นมัธยมศึกษาปีที่.........ห้อง............เลขที............... </w:t>
      </w:r>
    </w:p>
    <w:p w:rsidR="00AF0CD2" w:rsidRPr="003965DF" w:rsidRDefault="00AF0CD2" w:rsidP="00AF0CD2">
      <w:pPr>
        <w:spacing w:after="0" w:line="240" w:lineRule="auto"/>
        <w:jc w:val="thaiDistribute"/>
        <w:rPr>
          <w:rFonts w:ascii="TH SarabunPSK" w:eastAsia="Times New Roman" w:hAnsi="TH SarabunPSK" w:cs="TH SarabunPSK"/>
          <w:b/>
          <w:bCs/>
          <w:sz w:val="12"/>
          <w:szCs w:val="12"/>
        </w:rPr>
      </w:pPr>
    </w:p>
    <w:p w:rsidR="00AF0CD2" w:rsidRPr="003965DF" w:rsidRDefault="00AF0CD2" w:rsidP="00AF0CD2">
      <w:pPr>
        <w:spacing w:after="0" w:line="240" w:lineRule="auto"/>
        <w:jc w:val="thaiDistribute"/>
        <w:rPr>
          <w:rFonts w:ascii="TH SarabunPSK" w:eastAsia="Times New Roman" w:hAnsi="TH SarabunPSK" w:cs="TH SarabunPSK"/>
          <w:b/>
          <w:bCs/>
          <w:sz w:val="32"/>
          <w:szCs w:val="32"/>
        </w:rPr>
      </w:pPr>
      <w:r w:rsidRPr="003965DF">
        <w:rPr>
          <w:rFonts w:ascii="TH SarabunPSK" w:eastAsia="Times New Roman" w:hAnsi="TH SarabunPSK" w:cs="TH SarabunPSK"/>
          <w:b/>
          <w:bCs/>
          <w:sz w:val="32"/>
          <w:szCs w:val="32"/>
          <w:cs/>
        </w:rPr>
        <w:t>คำชี้แจง</w:t>
      </w:r>
    </w:p>
    <w:p w:rsidR="00AF0CD2" w:rsidRPr="003965DF" w:rsidRDefault="00AF0CD2" w:rsidP="00AF0CD2">
      <w:pPr>
        <w:spacing w:after="0" w:line="240" w:lineRule="auto"/>
        <w:jc w:val="thaiDistribute"/>
        <w:rPr>
          <w:rFonts w:ascii="TH SarabunPSK" w:eastAsia="Times New Roman" w:hAnsi="TH SarabunPSK" w:cs="TH SarabunPSK"/>
          <w:b/>
          <w:bCs/>
          <w:sz w:val="12"/>
          <w:szCs w:val="12"/>
        </w:rPr>
      </w:pPr>
    </w:p>
    <w:p w:rsidR="00AF0CD2" w:rsidRPr="003965DF" w:rsidRDefault="00AF0CD2" w:rsidP="00AF0CD2">
      <w:pPr>
        <w:numPr>
          <w:ilvl w:val="0"/>
          <w:numId w:val="22"/>
        </w:numPr>
        <w:spacing w:after="0" w:line="240" w:lineRule="auto"/>
        <w:contextualSpacing/>
        <w:rPr>
          <w:rFonts w:ascii="TH SarabunPSK" w:eastAsia="Times New Roman" w:hAnsi="TH SarabunPSK" w:cs="TH SarabunPSK"/>
          <w:sz w:val="32"/>
          <w:szCs w:val="32"/>
        </w:rPr>
      </w:pPr>
      <w:r w:rsidRPr="003965DF">
        <w:rPr>
          <w:rFonts w:ascii="TH SarabunPSK" w:eastAsia="Times New Roman" w:hAnsi="TH SarabunPSK" w:cs="TH SarabunPSK"/>
          <w:sz w:val="32"/>
          <w:szCs w:val="32"/>
          <w:cs/>
        </w:rPr>
        <w:t xml:space="preserve">แบบสอบถามความคิดเห็นนี้เกี่ยวข้องกับความแตกต่างระหว่างบุคคลในการเรียนรู้ที่ครูดำเนินการจัดกิจกรรมการเรียนรู้ในชั้นเรียนรายวิชาเคมีตามที่นักเรียนรับรู้ตามสภาพที่เป็นจริงโดยมีจำนวน </w:t>
      </w:r>
      <w:r w:rsidRPr="003965DF">
        <w:rPr>
          <w:rFonts w:ascii="TH SarabunPSK" w:eastAsia="Times New Roman" w:hAnsi="TH SarabunPSK" w:cs="TH SarabunPSK"/>
          <w:sz w:val="32"/>
          <w:szCs w:val="32"/>
        </w:rPr>
        <w:t>25</w:t>
      </w:r>
      <w:r w:rsidRPr="003965DF">
        <w:rPr>
          <w:rFonts w:ascii="TH SarabunPSK" w:eastAsia="Times New Roman" w:hAnsi="TH SarabunPSK" w:cs="TH SarabunPSK"/>
          <w:sz w:val="32"/>
          <w:szCs w:val="32"/>
          <w:cs/>
        </w:rPr>
        <w:t xml:space="preserve"> ข้อ ซึ่งอยู่ทางด้านซ้ายมือ ส่วนทางด้ายขวามือมี </w:t>
      </w:r>
      <w:r w:rsidRPr="003965DF">
        <w:rPr>
          <w:rFonts w:ascii="TH SarabunPSK" w:eastAsia="Times New Roman" w:hAnsi="TH SarabunPSK" w:cs="TH SarabunPSK"/>
          <w:sz w:val="32"/>
          <w:szCs w:val="32"/>
        </w:rPr>
        <w:t>5</w:t>
      </w:r>
      <w:r w:rsidRPr="003965DF">
        <w:rPr>
          <w:rFonts w:ascii="TH SarabunPSK" w:eastAsia="Times New Roman" w:hAnsi="TH SarabunPSK" w:cs="TH SarabunPSK"/>
          <w:sz w:val="32"/>
          <w:szCs w:val="32"/>
          <w:cs/>
        </w:rPr>
        <w:t xml:space="preserve"> ช่องที่แสดงระดับความคิดเห็น </w:t>
      </w:r>
      <w:r w:rsidRPr="003965DF">
        <w:rPr>
          <w:rFonts w:ascii="TH SarabunPSK" w:eastAsia="Times New Roman" w:hAnsi="TH SarabunPSK" w:cs="TH SarabunPSK"/>
          <w:sz w:val="32"/>
          <w:szCs w:val="32"/>
        </w:rPr>
        <w:t>5</w:t>
      </w:r>
      <w:r w:rsidRPr="003965DF">
        <w:rPr>
          <w:rFonts w:ascii="TH SarabunPSK" w:eastAsia="Times New Roman" w:hAnsi="TH SarabunPSK" w:cs="TH SarabunPSK"/>
          <w:sz w:val="32"/>
          <w:szCs w:val="32"/>
          <w:cs/>
        </w:rPr>
        <w:t xml:space="preserve"> ระดับ คือ เห็นด้วยมากที่สุด เห็นด้วยมาก เห็นด้วยปานกลาง เห็นด้วยน้อย และเห็นด้วยน้อยที่สุด</w:t>
      </w:r>
    </w:p>
    <w:p w:rsidR="00AF0CD2" w:rsidRPr="003965DF" w:rsidRDefault="00AF0CD2" w:rsidP="00AF0CD2">
      <w:pPr>
        <w:numPr>
          <w:ilvl w:val="0"/>
          <w:numId w:val="22"/>
        </w:numPr>
        <w:spacing w:after="0" w:line="240" w:lineRule="auto"/>
        <w:jc w:val="thaiDistribute"/>
        <w:rPr>
          <w:rFonts w:ascii="TH SarabunPSK" w:eastAsia="Times New Roman" w:hAnsi="TH SarabunPSK" w:cs="TH SarabunPSK"/>
          <w:sz w:val="32"/>
          <w:szCs w:val="32"/>
        </w:rPr>
      </w:pPr>
      <w:r w:rsidRPr="003965DF">
        <w:rPr>
          <w:rFonts w:ascii="TH SarabunPSK" w:eastAsia="Times New Roman" w:hAnsi="TH SarabunPSK" w:cs="TH SarabunPSK"/>
          <w:sz w:val="32"/>
          <w:szCs w:val="32"/>
          <w:cs/>
        </w:rPr>
        <w:t xml:space="preserve">ให้นักเรียนพิจารณาข้อความแต่ละข้อความแล้วทำเครื่องหมาย </w:t>
      </w:r>
      <m:oMath>
        <m:r>
          <w:rPr>
            <w:rFonts w:ascii="Cambria Math" w:eastAsia="Times New Roman" w:hAnsi="Cambria Math" w:cs="TH SarabunPSK"/>
            <w:sz w:val="32"/>
            <w:szCs w:val="32"/>
          </w:rPr>
          <m:t>√</m:t>
        </m:r>
      </m:oMath>
      <w:r w:rsidRPr="003965DF">
        <w:rPr>
          <w:rFonts w:ascii="TH SarabunPSK" w:eastAsia="Times New Roman" w:hAnsi="TH SarabunPSK" w:cs="TH SarabunPSK"/>
          <w:sz w:val="32"/>
          <w:szCs w:val="32"/>
          <w:cs/>
        </w:rPr>
        <w:t xml:space="preserve"> ลงในช่องว่างที่ตรงกับระดับความคิดเห็นของ</w:t>
      </w:r>
      <w:r w:rsidRPr="003965DF">
        <w:rPr>
          <w:rFonts w:ascii="TH SarabunPSK" w:eastAsia="Times New Roman" w:hAnsi="TH SarabunPSK" w:cs="TH SarabunPSK"/>
          <w:sz w:val="32"/>
          <w:szCs w:val="32"/>
          <w:cs/>
        </w:rPr>
        <w:lastRenderedPageBreak/>
        <w:t>นักเรียนที่มีต่อข้อความนั้นการให้ความคิดเห็นจะไม่มีผลต่อผลการเรียนใดๆ ทั้งสิ้น</w:t>
      </w:r>
    </w:p>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p w:rsidR="00AF0CD2" w:rsidRPr="003965DF" w:rsidRDefault="00AF0CD2" w:rsidP="00AF0CD2">
      <w:pPr>
        <w:spacing w:after="0" w:line="240" w:lineRule="auto"/>
        <w:jc w:val="thaiDistribute"/>
        <w:rPr>
          <w:rFonts w:ascii="TH SarabunPSK" w:eastAsia="Times New Roman" w:hAnsi="TH SarabunPSK" w:cs="TH SarabunPSK"/>
          <w:b/>
          <w:bCs/>
          <w:sz w:val="32"/>
          <w:szCs w:val="32"/>
        </w:rPr>
      </w:pPr>
      <w:r w:rsidRPr="003965DF">
        <w:rPr>
          <w:rFonts w:ascii="TH SarabunPSK" w:eastAsia="Times New Roman" w:hAnsi="TH SarabunPSK" w:cs="TH SarabunPSK"/>
          <w:b/>
          <w:bCs/>
          <w:sz w:val="32"/>
          <w:szCs w:val="32"/>
          <w:cs/>
        </w:rPr>
        <w:t>ตัวอย่าง</w:t>
      </w:r>
    </w:p>
    <w:p w:rsidR="00AF0CD2" w:rsidRPr="003965DF" w:rsidRDefault="00AF0CD2" w:rsidP="00AF0CD2">
      <w:pPr>
        <w:spacing w:after="0" w:line="240" w:lineRule="auto"/>
        <w:jc w:val="thaiDistribute"/>
        <w:rPr>
          <w:rFonts w:ascii="TH SarabunPSK" w:eastAsia="Times New Roman" w:hAnsi="TH SarabunPSK" w:cs="TH SarabunPSK"/>
          <w:b/>
          <w:bCs/>
          <w:sz w:val="12"/>
          <w:szCs w:val="12"/>
        </w:rPr>
      </w:pPr>
    </w:p>
    <w:tbl>
      <w:tblPr>
        <w:tblW w:w="5000" w:type="pct"/>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557"/>
        <w:gridCol w:w="3314"/>
        <w:gridCol w:w="727"/>
        <w:gridCol w:w="685"/>
        <w:gridCol w:w="814"/>
        <w:gridCol w:w="722"/>
        <w:gridCol w:w="727"/>
        <w:gridCol w:w="1010"/>
      </w:tblGrid>
      <w:tr w:rsidR="00AF0CD2" w:rsidRPr="003965DF" w:rsidTr="00AF0CD2">
        <w:tc>
          <w:tcPr>
            <w:tcW w:w="270" w:type="pct"/>
            <w:vMerge w:val="restar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sz w:val="28"/>
                <w:cs/>
              </w:rPr>
            </w:pPr>
            <w:r w:rsidRPr="003965DF">
              <w:rPr>
                <w:rFonts w:ascii="TH SarabunPSK" w:eastAsia="Times New Roman" w:hAnsi="TH SarabunPSK" w:cs="TH SarabunPSK"/>
                <w:b/>
                <w:bCs/>
                <w:sz w:val="28"/>
                <w:cs/>
              </w:rPr>
              <w:t>ข้อที่</w:t>
            </w:r>
          </w:p>
        </w:tc>
        <w:tc>
          <w:tcPr>
            <w:tcW w:w="2529" w:type="pct"/>
            <w:vMerge w:val="restar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sz w:val="28"/>
              </w:rPr>
            </w:pPr>
            <w:r w:rsidRPr="003965DF">
              <w:rPr>
                <w:rFonts w:ascii="TH SarabunPSK" w:eastAsia="Times New Roman" w:hAnsi="TH SarabunPSK" w:cs="TH SarabunPSK"/>
                <w:b/>
                <w:bCs/>
                <w:sz w:val="28"/>
                <w:cs/>
              </w:rPr>
              <w:t>ความคิดเห็นต่อการจัดสภาพแวดล้อมของการเรียนรู้ในชั้นเรียนวิชาเคมีตามสภาพที่พึงประสงค์</w:t>
            </w:r>
          </w:p>
        </w:tc>
        <w:tc>
          <w:tcPr>
            <w:tcW w:w="1734" w:type="pct"/>
            <w:gridSpan w:val="5"/>
            <w:shd w:val="clear" w:color="auto" w:fill="auto"/>
          </w:tcPr>
          <w:p w:rsidR="00AF0CD2" w:rsidRPr="003965DF" w:rsidRDefault="00AF0CD2" w:rsidP="00AF0CD2">
            <w:pPr>
              <w:spacing w:after="0" w:line="240" w:lineRule="auto"/>
              <w:jc w:val="center"/>
              <w:rPr>
                <w:rFonts w:ascii="TH SarabunPSK" w:eastAsia="Times New Roman" w:hAnsi="TH SarabunPSK" w:cs="TH SarabunPSK"/>
                <w:b/>
                <w:bCs/>
                <w:sz w:val="28"/>
              </w:rPr>
            </w:pPr>
            <w:r w:rsidRPr="003965DF">
              <w:rPr>
                <w:rFonts w:ascii="TH SarabunPSK" w:eastAsia="Times New Roman" w:hAnsi="TH SarabunPSK" w:cs="TH SarabunPSK"/>
                <w:b/>
                <w:bCs/>
                <w:sz w:val="28"/>
                <w:cs/>
              </w:rPr>
              <w:t>ระดับความคิดเห็น</w:t>
            </w:r>
          </w:p>
        </w:tc>
        <w:tc>
          <w:tcPr>
            <w:tcW w:w="468" w:type="pct"/>
            <w:vMerge w:val="restar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sz w:val="28"/>
              </w:rPr>
            </w:pPr>
            <w:r w:rsidRPr="003965DF">
              <w:rPr>
                <w:rFonts w:ascii="TH SarabunPSK" w:eastAsia="Times New Roman" w:hAnsi="TH SarabunPSK" w:cs="TH SarabunPSK"/>
                <w:b/>
                <w:bCs/>
                <w:sz w:val="28"/>
                <w:cs/>
              </w:rPr>
              <w:t>สำหรับครู</w:t>
            </w:r>
          </w:p>
        </w:tc>
      </w:tr>
      <w:tr w:rsidR="00AF0CD2" w:rsidRPr="003965DF" w:rsidTr="00AF0CD2">
        <w:tc>
          <w:tcPr>
            <w:tcW w:w="270" w:type="pct"/>
            <w:vMerge/>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2529" w:type="pct"/>
            <w:vMerge/>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มากที่สุด</w:t>
            </w:r>
          </w:p>
        </w:tc>
        <w:tc>
          <w:tcPr>
            <w:tcW w:w="322"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มาก</w:t>
            </w:r>
          </w:p>
        </w:tc>
        <w:tc>
          <w:tcPr>
            <w:tcW w:w="368"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 xml:space="preserve">ปานกลาง </w:t>
            </w:r>
          </w:p>
        </w:tc>
        <w:tc>
          <w:tcPr>
            <w:tcW w:w="341"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น้อย</w:t>
            </w:r>
          </w:p>
        </w:tc>
        <w:tc>
          <w:tcPr>
            <w:tcW w:w="352"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น้อยที่สุด</w:t>
            </w:r>
          </w:p>
        </w:tc>
        <w:tc>
          <w:tcPr>
            <w:tcW w:w="468" w:type="pct"/>
            <w:vMerge/>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r>
      <w:tr w:rsidR="00AF0CD2" w:rsidRPr="003965DF" w:rsidTr="00AF0CD2">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w:t>
            </w:r>
          </w:p>
        </w:tc>
        <w:tc>
          <w:tcPr>
            <w:tcW w:w="2529"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ครูพูดคุยกับนักเรียนเป็นรายบุคคล</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m:oMathPara>
              <m:oMath>
                <m:r>
                  <w:rPr>
                    <w:rFonts w:ascii="Cambria Math" w:eastAsia="Times New Roman" w:hAnsi="Cambria Math" w:cs="TH SarabunPSK"/>
                    <w:sz w:val="24"/>
                    <w:szCs w:val="24"/>
                  </w:rPr>
                  <m:t>√</m:t>
                </m:r>
              </m:oMath>
            </m:oMathPara>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p>
        </w:tc>
      </w:tr>
      <w:tr w:rsidR="00AF0CD2" w:rsidRPr="003965DF" w:rsidTr="00AF0CD2">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2</w:t>
            </w:r>
          </w:p>
        </w:tc>
        <w:tc>
          <w:tcPr>
            <w:tcW w:w="2529"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cs/>
              </w:rPr>
              <w:t>นักเรียนแทรกความคิดเห็นส่วนตัวในระหว่างการอภิปรายในชั้นเรียน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m:oMathPara>
              <m:oMath>
                <m:r>
                  <w:rPr>
                    <w:rFonts w:ascii="Cambria Math" w:eastAsia="Times New Roman" w:hAnsi="Cambria Math" w:cs="TH SarabunPSK"/>
                    <w:sz w:val="24"/>
                    <w:szCs w:val="24"/>
                  </w:rPr>
                  <m:t>√</m:t>
                </m:r>
              </m:oMath>
            </m:oMathPara>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p>
        </w:tc>
      </w:tr>
    </w:tbl>
    <w:p w:rsidR="00AF0CD2" w:rsidRPr="003965DF" w:rsidRDefault="00AF0CD2" w:rsidP="00AF0CD2">
      <w:pPr>
        <w:spacing w:after="0" w:line="240" w:lineRule="auto"/>
        <w:rPr>
          <w:rFonts w:ascii="TH SarabunPSK" w:eastAsia="Times New Roman" w:hAnsi="TH SarabunPSK" w:cs="TH SarabunPSK"/>
          <w:sz w:val="32"/>
          <w:szCs w:val="32"/>
        </w:rPr>
      </w:pPr>
    </w:p>
    <w:p w:rsidR="00AF0CD2" w:rsidRPr="003965DF" w:rsidRDefault="00AF0CD2" w:rsidP="00AF0CD2">
      <w:pPr>
        <w:spacing w:after="0" w:line="240" w:lineRule="auto"/>
        <w:rPr>
          <w:rFonts w:ascii="TH SarabunPSK" w:eastAsia="Times New Roman" w:hAnsi="TH SarabunPSK" w:cs="TH SarabunPSK"/>
          <w:sz w:val="32"/>
          <w:szCs w:val="32"/>
        </w:rPr>
      </w:pPr>
    </w:p>
    <w:p w:rsidR="00AF0CD2" w:rsidRPr="003965DF" w:rsidRDefault="00AF0CD2" w:rsidP="00AF0CD2">
      <w:pPr>
        <w:spacing w:after="0" w:line="240" w:lineRule="auto"/>
        <w:rPr>
          <w:rFonts w:ascii="TH SarabunPSK" w:eastAsia="Times New Roman" w:hAnsi="TH SarabunPSK" w:cs="TH SarabunPSK"/>
          <w:sz w:val="32"/>
          <w:szCs w:val="32"/>
        </w:rPr>
      </w:pPr>
    </w:p>
    <w:p w:rsidR="00AF0CD2" w:rsidRPr="003965DF" w:rsidRDefault="00AF0CD2" w:rsidP="00AF0CD2">
      <w:pPr>
        <w:spacing w:after="0" w:line="240" w:lineRule="auto"/>
        <w:rPr>
          <w:rFonts w:ascii="TH SarabunPSK" w:eastAsia="Times New Roman" w:hAnsi="TH SarabunPSK" w:cs="TH SarabunPSK"/>
          <w:sz w:val="32"/>
          <w:szCs w:val="32"/>
        </w:rPr>
      </w:pPr>
    </w:p>
    <w:p w:rsidR="00E960FC" w:rsidRDefault="00E960FC" w:rsidP="00AF0CD2">
      <w:pPr>
        <w:spacing w:after="0" w:line="240" w:lineRule="auto"/>
        <w:rPr>
          <w:rFonts w:ascii="TH SarabunPSK" w:eastAsia="Times New Roman" w:hAnsi="TH SarabunPSK" w:cs="TH SarabunPSK"/>
          <w:sz w:val="32"/>
          <w:szCs w:val="32"/>
        </w:rPr>
      </w:pPr>
    </w:p>
    <w:p w:rsidR="00E960FC" w:rsidRDefault="00E960FC" w:rsidP="00AF0CD2">
      <w:pPr>
        <w:spacing w:after="0" w:line="240" w:lineRule="auto"/>
        <w:rPr>
          <w:rFonts w:ascii="TH SarabunPSK" w:eastAsia="Times New Roman" w:hAnsi="TH SarabunPSK" w:cs="TH SarabunPSK"/>
          <w:sz w:val="32"/>
          <w:szCs w:val="32"/>
        </w:rPr>
      </w:pPr>
    </w:p>
    <w:p w:rsidR="00E960FC" w:rsidRDefault="00E960FC" w:rsidP="00AF0CD2">
      <w:pPr>
        <w:spacing w:after="0" w:line="240" w:lineRule="auto"/>
        <w:rPr>
          <w:rFonts w:ascii="TH SarabunPSK" w:eastAsia="Times New Roman" w:hAnsi="TH SarabunPSK" w:cs="TH SarabunPSK"/>
          <w:sz w:val="32"/>
          <w:szCs w:val="32"/>
        </w:rPr>
      </w:pPr>
    </w:p>
    <w:p w:rsidR="00E960FC" w:rsidRDefault="00E960FC" w:rsidP="00AF0CD2">
      <w:pPr>
        <w:spacing w:after="0" w:line="240" w:lineRule="auto"/>
        <w:rPr>
          <w:rFonts w:ascii="TH SarabunPSK" w:eastAsia="Times New Roman" w:hAnsi="TH SarabunPSK" w:cs="TH SarabunPSK"/>
          <w:sz w:val="32"/>
          <w:szCs w:val="32"/>
        </w:rPr>
      </w:pPr>
    </w:p>
    <w:p w:rsidR="00E960FC" w:rsidRDefault="00E960FC" w:rsidP="00AF0CD2">
      <w:pPr>
        <w:spacing w:after="0" w:line="240" w:lineRule="auto"/>
        <w:rPr>
          <w:rFonts w:ascii="TH SarabunPSK" w:eastAsia="Times New Roman" w:hAnsi="TH SarabunPSK" w:cs="TH SarabunPSK"/>
          <w:sz w:val="32"/>
          <w:szCs w:val="32"/>
        </w:rPr>
      </w:pPr>
    </w:p>
    <w:p w:rsidR="00E960FC" w:rsidRDefault="00E960FC" w:rsidP="00AF0CD2">
      <w:pPr>
        <w:spacing w:after="0" w:line="240" w:lineRule="auto"/>
        <w:rPr>
          <w:rFonts w:ascii="TH SarabunPSK" w:eastAsia="Times New Roman" w:hAnsi="TH SarabunPSK" w:cs="TH SarabunPSK"/>
          <w:sz w:val="32"/>
          <w:szCs w:val="32"/>
        </w:rPr>
      </w:pPr>
    </w:p>
    <w:p w:rsidR="00E960FC" w:rsidRPr="00AF0CD2" w:rsidRDefault="00E960FC" w:rsidP="00AF0CD2">
      <w:pPr>
        <w:spacing w:after="0" w:line="240" w:lineRule="auto"/>
        <w:rPr>
          <w:rFonts w:ascii="TH SarabunPSK" w:eastAsia="Times New Roman" w:hAnsi="TH SarabunPSK" w:cs="TH SarabunPSK"/>
          <w:sz w:val="32"/>
          <w:szCs w:val="32"/>
        </w:rPr>
      </w:pPr>
    </w:p>
    <w:p w:rsidR="00AF0CD2" w:rsidRPr="00AF0CD2" w:rsidRDefault="00AF0CD2" w:rsidP="00AF0CD2">
      <w:pPr>
        <w:spacing w:after="0" w:line="240" w:lineRule="auto"/>
        <w:rPr>
          <w:rFonts w:ascii="TH SarabunPSK" w:eastAsia="Times New Roman" w:hAnsi="TH SarabunPSK" w:cs="TH SarabunPSK"/>
          <w:sz w:val="32"/>
          <w:szCs w:val="32"/>
        </w:rPr>
      </w:pPr>
    </w:p>
    <w:tbl>
      <w:tblPr>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557"/>
        <w:gridCol w:w="3314"/>
        <w:gridCol w:w="727"/>
        <w:gridCol w:w="685"/>
        <w:gridCol w:w="814"/>
        <w:gridCol w:w="722"/>
        <w:gridCol w:w="727"/>
        <w:gridCol w:w="1010"/>
      </w:tblGrid>
      <w:tr w:rsidR="00AF0CD2" w:rsidRPr="003965DF" w:rsidTr="00AF0CD2">
        <w:trPr>
          <w:tblHeader/>
          <w:jc w:val="center"/>
        </w:trPr>
        <w:tc>
          <w:tcPr>
            <w:tcW w:w="270" w:type="pct"/>
            <w:vMerge w:val="restar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sz w:val="28"/>
                <w:cs/>
              </w:rPr>
            </w:pPr>
            <w:r w:rsidRPr="003965DF">
              <w:rPr>
                <w:rFonts w:ascii="TH SarabunPSK" w:eastAsia="Times New Roman" w:hAnsi="TH SarabunPSK" w:cs="TH SarabunPSK"/>
                <w:b/>
                <w:bCs/>
                <w:sz w:val="28"/>
                <w:cs/>
              </w:rPr>
              <w:t>ข้อ</w:t>
            </w:r>
            <w:r w:rsidRPr="003965DF">
              <w:rPr>
                <w:rFonts w:ascii="TH SarabunPSK" w:eastAsia="Times New Roman" w:hAnsi="TH SarabunPSK" w:cs="TH SarabunPSK"/>
                <w:b/>
                <w:bCs/>
                <w:sz w:val="28"/>
                <w:cs/>
              </w:rPr>
              <w:lastRenderedPageBreak/>
              <w:t>ที่</w:t>
            </w:r>
          </w:p>
        </w:tc>
        <w:tc>
          <w:tcPr>
            <w:tcW w:w="2528" w:type="pct"/>
            <w:vMerge w:val="restar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sz w:val="28"/>
              </w:rPr>
            </w:pPr>
            <w:r w:rsidRPr="003965DF">
              <w:rPr>
                <w:rFonts w:ascii="TH SarabunPSK" w:eastAsia="Times New Roman" w:hAnsi="TH SarabunPSK" w:cs="TH SarabunPSK"/>
                <w:b/>
                <w:bCs/>
                <w:sz w:val="28"/>
                <w:cs/>
              </w:rPr>
              <w:lastRenderedPageBreak/>
              <w:t>ความคิดเห็นต่อการจัด</w:t>
            </w:r>
            <w:r w:rsidRPr="003965DF">
              <w:rPr>
                <w:rFonts w:ascii="TH SarabunPSK" w:eastAsia="Times New Roman" w:hAnsi="TH SarabunPSK" w:cs="TH SarabunPSK"/>
                <w:b/>
                <w:bCs/>
                <w:sz w:val="28"/>
                <w:cs/>
              </w:rPr>
              <w:lastRenderedPageBreak/>
              <w:t>สภาพแวดล้อมของการเรียนรู้ในชั้นเรียนวิชาเคมีตามสภาพที่รับรู้จริง</w:t>
            </w:r>
          </w:p>
        </w:tc>
        <w:tc>
          <w:tcPr>
            <w:tcW w:w="1734" w:type="pct"/>
            <w:gridSpan w:val="5"/>
            <w:shd w:val="clear" w:color="auto" w:fill="auto"/>
          </w:tcPr>
          <w:p w:rsidR="00AF0CD2" w:rsidRPr="003965DF" w:rsidRDefault="00AF0CD2" w:rsidP="00AF0CD2">
            <w:pPr>
              <w:spacing w:after="0" w:line="240" w:lineRule="auto"/>
              <w:jc w:val="center"/>
              <w:rPr>
                <w:rFonts w:ascii="TH SarabunPSK" w:eastAsia="Times New Roman" w:hAnsi="TH SarabunPSK" w:cs="TH SarabunPSK"/>
                <w:b/>
                <w:bCs/>
                <w:sz w:val="28"/>
              </w:rPr>
            </w:pPr>
            <w:r w:rsidRPr="003965DF">
              <w:rPr>
                <w:rFonts w:ascii="TH SarabunPSK" w:eastAsia="Times New Roman" w:hAnsi="TH SarabunPSK" w:cs="TH SarabunPSK"/>
                <w:b/>
                <w:bCs/>
                <w:sz w:val="28"/>
                <w:cs/>
              </w:rPr>
              <w:lastRenderedPageBreak/>
              <w:t>ระดับความคิดเห็น</w:t>
            </w:r>
          </w:p>
        </w:tc>
        <w:tc>
          <w:tcPr>
            <w:tcW w:w="468" w:type="pct"/>
            <w:vMerge w:val="restar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sz w:val="28"/>
              </w:rPr>
            </w:pPr>
            <w:r w:rsidRPr="003965DF">
              <w:rPr>
                <w:rFonts w:ascii="TH SarabunPSK" w:eastAsia="Times New Roman" w:hAnsi="TH SarabunPSK" w:cs="TH SarabunPSK"/>
                <w:b/>
                <w:bCs/>
                <w:sz w:val="28"/>
                <w:cs/>
              </w:rPr>
              <w:t>สำหรับ</w:t>
            </w:r>
            <w:r w:rsidRPr="003965DF">
              <w:rPr>
                <w:rFonts w:ascii="TH SarabunPSK" w:eastAsia="Times New Roman" w:hAnsi="TH SarabunPSK" w:cs="TH SarabunPSK"/>
                <w:b/>
                <w:bCs/>
                <w:sz w:val="28"/>
                <w:cs/>
              </w:rPr>
              <w:lastRenderedPageBreak/>
              <w:t>ครู</w:t>
            </w:r>
          </w:p>
        </w:tc>
      </w:tr>
      <w:tr w:rsidR="00AF0CD2" w:rsidRPr="003965DF" w:rsidTr="00AF0CD2">
        <w:trPr>
          <w:tblHeader/>
          <w:jc w:val="center"/>
        </w:trPr>
        <w:tc>
          <w:tcPr>
            <w:tcW w:w="270" w:type="pct"/>
            <w:vMerge/>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2528" w:type="pct"/>
            <w:vMerge/>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มากที่สุด</w:t>
            </w:r>
          </w:p>
        </w:tc>
        <w:tc>
          <w:tcPr>
            <w:tcW w:w="322"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มาก</w:t>
            </w:r>
          </w:p>
        </w:tc>
        <w:tc>
          <w:tcPr>
            <w:tcW w:w="368"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 xml:space="preserve">ปานกลาง </w:t>
            </w:r>
          </w:p>
        </w:tc>
        <w:tc>
          <w:tcPr>
            <w:tcW w:w="341"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น้อย</w:t>
            </w:r>
          </w:p>
        </w:tc>
        <w:tc>
          <w:tcPr>
            <w:tcW w:w="352"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28"/>
              </w:rPr>
            </w:pPr>
            <w:r w:rsidRPr="003965DF">
              <w:rPr>
                <w:rFonts w:ascii="TH SarabunPSK" w:eastAsia="Times New Roman" w:hAnsi="TH SarabunPSK" w:cs="TH SarabunPSK"/>
                <w:b/>
                <w:bCs/>
                <w:color w:val="000000"/>
                <w:sz w:val="28"/>
                <w:cs/>
              </w:rPr>
              <w:t>น้อยที่สุด</w:t>
            </w:r>
          </w:p>
        </w:tc>
        <w:tc>
          <w:tcPr>
            <w:tcW w:w="468" w:type="pct"/>
            <w:vMerge/>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lastRenderedPageBreak/>
              <w:t>1</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ครูพูดคุยกับนักเรียนเป็นรายบุคคล</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2</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cs/>
              </w:rPr>
              <w:t>นักเรียนแทรกความคิดเห็นส่วนตัวในระหว่างการอภิปรายในชั้นเรียน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3</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ครูจัดที่นั่งให้นักเรียนแต่ละคนนั่งประจำที่</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rPr>
              <w:t>R</w:t>
            </w: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4</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นักเรียนหาคำตอบที่ครูถามได้จากหนังสือเรียนมากกว่าที่จะสืบค้นหาจากแหล่งอื่นด้วยตนเอง</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rPr>
              <w:t>R</w:t>
            </w: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5</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ความแตกต่างของนักเรียนแต่ละคนสามารถทำงานได้ดีแตกต่างกัน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6</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ครูพูดคุยกับนักเรียนเฉพาะบุคคลที่ครูเข้าใจว่ามีปัญหา</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7</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นักเรียนไม่มีการถามหรือการตอบเลยระหว่างที่ครูกำลังสอน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rPr>
              <w:t>R</w:t>
            </w: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8</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นักเรียนมีสิทธิ์เลือกเพื่อนๆร่วมกลุ่มในการทำงานหรือทำการทดลอง</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9</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นักเรียนทำงานสำเร็จลุล่วงจากการสืบค้นด้วยตนเอง</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10</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นักเรียนทุกคนในชั้นเรียนทำงานที่เหมือนกันในเวลาเดียวกัน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11</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ครูทำตัวไม่เป็นมิตรกับนักเรียน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rPr>
              <w:t>R</w:t>
            </w: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12</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ความคิดเห็นและข้อเสนอแนะของนักเรียนมี</w:t>
            </w:r>
            <w:r w:rsidRPr="003965DF">
              <w:rPr>
                <w:rFonts w:ascii="TH SarabunPSK" w:eastAsia="Times New Roman" w:hAnsi="TH SarabunPSK" w:cs="TH SarabunPSK"/>
                <w:sz w:val="28"/>
                <w:cs/>
              </w:rPr>
              <w:lastRenderedPageBreak/>
              <w:t>ประโยชน์ต่อการอภิปรายเพื่อหาข้อสรุปในชั้นเรียน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lastRenderedPageBreak/>
              <w:t>13</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นักเรียนโดนตักเตือนถึงพฤติกรรมที่แสดงออกในชั้นเรียน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rPr>
              <w:t>R</w:t>
            </w: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14</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นักเรียนทำงานสำเร็จลุล่วงด้วยดีจากการตอบคำถามในการอภิปรายของเพื่อนๆในชั้นเรียน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tcBorders>
              <w:bottom w:val="single" w:sz="4" w:space="0" w:color="auto"/>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15</w:t>
            </w:r>
          </w:p>
        </w:tc>
        <w:tc>
          <w:tcPr>
            <w:tcW w:w="2528"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วามแตกต่างระหว่างบุคคลของนักเรียนมีประโยชน์ต่อนักเรียนที่สามารถสืบค้นงานจากเอกสารสารอ้างอิงหรือเครื่องมือที่แตกต่างกัน</w:t>
            </w:r>
          </w:p>
        </w:tc>
        <w:tc>
          <w:tcPr>
            <w:tcW w:w="352"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tcBorders>
              <w:top w:val="single" w:sz="4" w:space="0" w:color="auto"/>
              <w:bottom w:val="nil"/>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16</w:t>
            </w:r>
          </w:p>
        </w:tc>
        <w:tc>
          <w:tcPr>
            <w:tcW w:w="2528"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cs/>
              </w:rPr>
              <w:t>ครูให้การช่วยเหลือนักเรียนเป็นรายบุคคล</w:t>
            </w:r>
          </w:p>
          <w:p w:rsidR="00AF0CD2" w:rsidRPr="003965DF" w:rsidRDefault="00AF0CD2" w:rsidP="00AF0CD2">
            <w:pPr>
              <w:spacing w:after="0" w:line="240" w:lineRule="auto"/>
              <w:rPr>
                <w:rFonts w:ascii="TH SarabunPSK" w:eastAsia="Times New Roman" w:hAnsi="TH SarabunPSK" w:cs="TH SarabunPSK"/>
                <w:sz w:val="28"/>
                <w:cs/>
              </w:rPr>
            </w:pPr>
          </w:p>
        </w:tc>
        <w:tc>
          <w:tcPr>
            <w:tcW w:w="352"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tcBorders>
              <w:top w:val="nil"/>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17</w:t>
            </w:r>
          </w:p>
        </w:tc>
        <w:tc>
          <w:tcPr>
            <w:tcW w:w="2528" w:type="pct"/>
            <w:tcBorders>
              <w:top w:val="nil"/>
            </w:tcBorders>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นักเรียนส่วนใหญ่มีคำถามที่จะถามครูเสมอ</w:t>
            </w:r>
          </w:p>
        </w:tc>
        <w:tc>
          <w:tcPr>
            <w:tcW w:w="352"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nil"/>
            </w:tcBorders>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18</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ครูกำหนดกรอบของการทำงานให้นักเรียนมีส่วนร่วมในการทำงานร่วมกัน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rPr>
              <w:t>R</w:t>
            </w: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19</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นักเรียนนำเสนองานต่อครูด้วยรูปแบบวิธีที่หลากหลาย</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20</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นักเรียนรู้ว่ามีเพื่อนบางคนในห้องทำงานได้อย่างรวดเร็วและมีความพร้อมที่จะเรียนเนื้อหาใหม่ต่อไป</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21</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ครูรับรู้ความรู้สึกของนักเรียนในชั้นเรียนแต่ละ</w:t>
            </w:r>
            <w:r w:rsidRPr="003965DF">
              <w:rPr>
                <w:rFonts w:ascii="TH SarabunPSK" w:eastAsia="Times New Roman" w:hAnsi="TH SarabunPSK" w:cs="TH SarabunPSK"/>
                <w:sz w:val="28"/>
                <w:cs/>
              </w:rPr>
              <w:lastRenderedPageBreak/>
              <w:t>คน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E960FC">
        <w:trPr>
          <w:jc w:val="center"/>
        </w:trPr>
        <w:tc>
          <w:tcPr>
            <w:tcW w:w="270" w:type="pct"/>
            <w:tcBorders>
              <w:bottom w:val="single" w:sz="4" w:space="0" w:color="auto"/>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lastRenderedPageBreak/>
              <w:t>22</w:t>
            </w:r>
          </w:p>
        </w:tc>
        <w:tc>
          <w:tcPr>
            <w:tcW w:w="2528"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นักเรียนมีการอภิปรายการเรียนรู้ร่วมกันในชั้นเรียน</w:t>
            </w:r>
          </w:p>
        </w:tc>
        <w:tc>
          <w:tcPr>
            <w:tcW w:w="352"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bottom w:val="single" w:sz="4" w:space="0" w:color="auto"/>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sz w:val="28"/>
              </w:rPr>
            </w:pPr>
          </w:p>
        </w:tc>
      </w:tr>
      <w:tr w:rsidR="00AF0CD2" w:rsidRPr="003965DF" w:rsidTr="00E960FC">
        <w:trPr>
          <w:jc w:val="center"/>
        </w:trPr>
        <w:tc>
          <w:tcPr>
            <w:tcW w:w="270" w:type="pct"/>
            <w:tcBorders>
              <w:top w:val="single" w:sz="4" w:space="0" w:color="auto"/>
              <w:bottom w:val="nil"/>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23</w:t>
            </w:r>
          </w:p>
        </w:tc>
        <w:tc>
          <w:tcPr>
            <w:tcW w:w="2528"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ครูมีกรอบที่วางไว้ว่าจะไปพูด ยืนหรือเดินไปที่ตำแหน่งใดของชั้นเรียนในระหว่างที่ครูทำการสอน</w:t>
            </w:r>
          </w:p>
        </w:tc>
        <w:tc>
          <w:tcPr>
            <w:tcW w:w="352"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single" w:sz="4" w:space="0" w:color="auto"/>
              <w:bottom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sz w:val="28"/>
              </w:rPr>
            </w:pPr>
            <w:r w:rsidRPr="003965DF">
              <w:rPr>
                <w:rFonts w:ascii="TH SarabunPSK" w:eastAsia="Times New Roman" w:hAnsi="TH SarabunPSK" w:cs="TH SarabunPSK"/>
                <w:sz w:val="28"/>
              </w:rPr>
              <w:t>R</w:t>
            </w:r>
          </w:p>
        </w:tc>
      </w:tr>
      <w:tr w:rsidR="00AF0CD2" w:rsidRPr="003965DF" w:rsidTr="00E960FC">
        <w:trPr>
          <w:jc w:val="center"/>
        </w:trPr>
        <w:tc>
          <w:tcPr>
            <w:tcW w:w="270" w:type="pct"/>
            <w:tcBorders>
              <w:top w:val="nil"/>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24</w:t>
            </w:r>
          </w:p>
        </w:tc>
        <w:tc>
          <w:tcPr>
            <w:tcW w:w="2528" w:type="pct"/>
            <w:tcBorders>
              <w:top w:val="nil"/>
            </w:tcBorders>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นักเรียนทำงานสำเร็จลุล่วงด้วยการสืบค้นหาคำตอบจากคำถามที่สร้างความสงสัยได้ด้วยตนเอง</w:t>
            </w:r>
          </w:p>
        </w:tc>
        <w:tc>
          <w:tcPr>
            <w:tcW w:w="352"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tcBorders>
              <w:top w:val="nil"/>
            </w:tcBorders>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tcBorders>
              <w:top w:val="nil"/>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p>
        </w:tc>
      </w:tr>
      <w:tr w:rsidR="00AF0CD2" w:rsidRPr="003965DF" w:rsidTr="00AF0CD2">
        <w:trPr>
          <w:jc w:val="center"/>
        </w:trPr>
        <w:tc>
          <w:tcPr>
            <w:tcW w:w="270"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r w:rsidRPr="003965DF">
              <w:rPr>
                <w:rFonts w:ascii="TH SarabunPSK" w:eastAsia="Times New Roman" w:hAnsi="TH SarabunPSK" w:cs="TH SarabunPSK"/>
                <w:sz w:val="28"/>
              </w:rPr>
              <w:t>25</w:t>
            </w:r>
          </w:p>
        </w:tc>
        <w:tc>
          <w:tcPr>
            <w:tcW w:w="2528" w:type="pct"/>
            <w:shd w:val="clear" w:color="auto" w:fill="auto"/>
          </w:tcPr>
          <w:p w:rsidR="00AF0CD2" w:rsidRPr="003965DF" w:rsidRDefault="00AF0CD2" w:rsidP="00AF0CD2">
            <w:pPr>
              <w:spacing w:after="0" w:line="240" w:lineRule="auto"/>
              <w:rPr>
                <w:rFonts w:ascii="TH SarabunPSK" w:eastAsia="Times New Roman" w:hAnsi="TH SarabunPSK" w:cs="TH SarabunPSK"/>
                <w:sz w:val="28"/>
                <w:cs/>
              </w:rPr>
            </w:pPr>
            <w:r w:rsidRPr="003965DF">
              <w:rPr>
                <w:rFonts w:ascii="TH SarabunPSK" w:eastAsia="Times New Roman" w:hAnsi="TH SarabunPSK" w:cs="TH SarabunPSK"/>
                <w:sz w:val="28"/>
                <w:cs/>
              </w:rPr>
              <w:t>ครูใช้อุปกรณ์ช่วยสอนในการจัดการเรียนรู้เพื่อนักเรียนทุกคน</w:t>
            </w: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2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24"/>
                <w:szCs w:val="24"/>
              </w:rPr>
            </w:pPr>
          </w:p>
        </w:tc>
        <w:tc>
          <w:tcPr>
            <w:tcW w:w="368"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41"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352" w:type="pct"/>
            <w:shd w:val="clear" w:color="auto" w:fill="auto"/>
          </w:tcPr>
          <w:p w:rsidR="00AF0CD2" w:rsidRPr="003965DF" w:rsidRDefault="00AF0CD2" w:rsidP="00AF0CD2">
            <w:pPr>
              <w:spacing w:after="0" w:line="240" w:lineRule="auto"/>
              <w:jc w:val="thaiDistribute"/>
              <w:rPr>
                <w:rFonts w:ascii="TH SarabunPSK" w:eastAsia="Times New Roman" w:hAnsi="TH SarabunPSK" w:cs="TH SarabunPSK"/>
                <w:b/>
                <w:bCs/>
                <w:sz w:val="32"/>
                <w:szCs w:val="32"/>
              </w:rPr>
            </w:pPr>
          </w:p>
        </w:tc>
        <w:tc>
          <w:tcPr>
            <w:tcW w:w="468"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sz w:val="28"/>
              </w:rPr>
            </w:pPr>
          </w:p>
        </w:tc>
      </w:tr>
    </w:tbl>
    <w:p w:rsidR="00AF0CD2" w:rsidRPr="00AF0CD2" w:rsidRDefault="00AF0CD2" w:rsidP="00AF0CD2">
      <w:pPr>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Default="00AF0CD2"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Default="00E960FC" w:rsidP="00AF0CD2">
      <w:pPr>
        <w:spacing w:after="0" w:line="240" w:lineRule="auto"/>
        <w:rPr>
          <w:rFonts w:ascii="TH SarabunPSK" w:eastAsia="Calibri" w:hAnsi="TH SarabunPSK" w:cs="TH SarabunPSK"/>
        </w:rPr>
      </w:pPr>
    </w:p>
    <w:p w:rsidR="00E960FC" w:rsidRPr="00AF0CD2" w:rsidRDefault="00E960FC"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AF0CD2" w:rsidRDefault="00AF0CD2" w:rsidP="00AF0CD2">
      <w:pPr>
        <w:spacing w:after="0" w:line="240" w:lineRule="auto"/>
        <w:rPr>
          <w:rFonts w:ascii="TH SarabunPSK" w:eastAsia="Calibri" w:hAnsi="TH SarabunPSK" w:cs="TH SarabunPSK"/>
        </w:rPr>
      </w:pPr>
    </w:p>
    <w:p w:rsidR="00AF0CD2" w:rsidRPr="003965DF" w:rsidRDefault="00AF0CD2" w:rsidP="00AF0CD2">
      <w:pPr>
        <w:spacing w:after="0" w:line="240" w:lineRule="auto"/>
        <w:jc w:val="center"/>
        <w:rPr>
          <w:rFonts w:ascii="TH SarabunPSK" w:eastAsia="Calibri" w:hAnsi="TH SarabunPSK" w:cs="TH SarabunPSK"/>
          <w:b/>
          <w:bCs/>
          <w:sz w:val="36"/>
          <w:szCs w:val="36"/>
        </w:rPr>
      </w:pPr>
      <w:r w:rsidRPr="003965DF">
        <w:rPr>
          <w:rFonts w:ascii="TH SarabunPSK" w:eastAsia="Calibri" w:hAnsi="TH SarabunPSK" w:cs="TH SarabunPSK"/>
          <w:b/>
          <w:bCs/>
          <w:sz w:val="36"/>
          <w:szCs w:val="36"/>
        </w:rPr>
        <w:t>The Test of Chemistry-Related Attitude (TOCRA)</w:t>
      </w:r>
    </w:p>
    <w:p w:rsidR="00AF0CD2" w:rsidRPr="003965DF" w:rsidRDefault="00AF0CD2" w:rsidP="00AF0CD2">
      <w:pPr>
        <w:spacing w:after="240" w:line="240" w:lineRule="auto"/>
        <w:jc w:val="center"/>
        <w:rPr>
          <w:rFonts w:ascii="TH SarabunPSK" w:eastAsia="Times New Roman" w:hAnsi="TH SarabunPSK" w:cs="TH SarabunPSK"/>
          <w:b/>
          <w:bCs/>
          <w:sz w:val="36"/>
          <w:szCs w:val="36"/>
        </w:rPr>
      </w:pPr>
      <w:r w:rsidRPr="003965DF">
        <w:rPr>
          <w:rFonts w:ascii="TH SarabunPSK" w:eastAsia="Times New Roman" w:hAnsi="TH SarabunPSK" w:cs="TH SarabunPSK"/>
          <w:b/>
          <w:bCs/>
          <w:sz w:val="36"/>
          <w:szCs w:val="36"/>
          <w:cs/>
        </w:rPr>
        <w:t xml:space="preserve">แบบวัดเจตคติต่อวิทยาศาสตร์ของนักเรียนที่มีต่อการจัดสภาพการเรียนรู้ในชั้นเรียน </w:t>
      </w:r>
    </w:p>
    <w:p w:rsidR="00AF0CD2" w:rsidRPr="003965DF" w:rsidRDefault="00AF0CD2" w:rsidP="00AF0CD2">
      <w:pPr>
        <w:spacing w:after="0" w:line="240" w:lineRule="auto"/>
        <w:jc w:val="center"/>
        <w:rPr>
          <w:rFonts w:ascii="TH SarabunPSK" w:eastAsia="Times New Roman" w:hAnsi="TH SarabunPSK" w:cs="TH SarabunPSK"/>
          <w:b/>
          <w:bCs/>
          <w:sz w:val="36"/>
          <w:szCs w:val="36"/>
        </w:rPr>
      </w:pPr>
      <w:r w:rsidRPr="003965DF">
        <w:rPr>
          <w:rFonts w:ascii="TH SarabunPSK" w:eastAsia="Times New Roman" w:hAnsi="TH SarabunPSK" w:cs="TH SarabunPSK"/>
          <w:b/>
          <w:bCs/>
          <w:sz w:val="36"/>
          <w:szCs w:val="36"/>
          <w:cs/>
        </w:rPr>
        <w:t>กลุ่มสาระการเรียนรู้วิทยาศาสตร์</w:t>
      </w:r>
      <w:r w:rsidRPr="003965DF">
        <w:rPr>
          <w:rFonts w:ascii="TH SarabunPSK" w:eastAsia="Times New Roman" w:hAnsi="TH SarabunPSK" w:cs="TH SarabunPSK"/>
          <w:b/>
          <w:bCs/>
          <w:sz w:val="36"/>
          <w:szCs w:val="36"/>
        </w:rPr>
        <w:t xml:space="preserve"> </w:t>
      </w:r>
      <w:r w:rsidRPr="003965DF">
        <w:rPr>
          <w:rFonts w:ascii="TH SarabunPSK" w:eastAsia="Times New Roman" w:hAnsi="TH SarabunPSK" w:cs="TH SarabunPSK"/>
          <w:b/>
          <w:bCs/>
          <w:sz w:val="36"/>
          <w:szCs w:val="36"/>
          <w:cs/>
        </w:rPr>
        <w:t>รายวิชาเคมี</w:t>
      </w:r>
    </w:p>
    <w:p w:rsidR="00AF0CD2" w:rsidRPr="003965DF" w:rsidRDefault="00AF0CD2" w:rsidP="00AF0CD2">
      <w:pPr>
        <w:spacing w:after="0" w:line="240" w:lineRule="auto"/>
        <w:jc w:val="center"/>
        <w:rPr>
          <w:rFonts w:ascii="TH SarabunPSK" w:eastAsia="Times New Roman" w:hAnsi="TH SarabunPSK" w:cs="TH SarabunPSK"/>
          <w:b/>
          <w:bCs/>
          <w:sz w:val="12"/>
          <w:szCs w:val="12"/>
        </w:rPr>
      </w:pPr>
    </w:p>
    <w:p w:rsidR="00AF0CD2" w:rsidRPr="003965DF" w:rsidRDefault="00AF0CD2" w:rsidP="00AF0CD2">
      <w:pPr>
        <w:spacing w:after="0" w:line="240" w:lineRule="auto"/>
        <w:jc w:val="center"/>
        <w:rPr>
          <w:rFonts w:ascii="TH SarabunPSK" w:eastAsia="Times New Roman" w:hAnsi="TH SarabunPSK" w:cs="TH SarabunPSK"/>
          <w:sz w:val="32"/>
          <w:szCs w:val="32"/>
        </w:rPr>
      </w:pPr>
      <w:r w:rsidRPr="003965DF">
        <w:rPr>
          <w:rFonts w:ascii="TH SarabunPSK" w:eastAsia="Times New Roman" w:hAnsi="TH SarabunPSK" w:cs="TH SarabunPSK"/>
          <w:sz w:val="32"/>
          <w:szCs w:val="32"/>
          <w:cs/>
        </w:rPr>
        <w:t>เลขประจำตัวนักเรียน ........................... ชั้นมัธยมศึกษาปีที่ .............ห้อง............เลขที่............</w:t>
      </w:r>
    </w:p>
    <w:p w:rsidR="00AF0CD2" w:rsidRPr="003965DF" w:rsidRDefault="00AF0CD2" w:rsidP="00AF0CD2">
      <w:pPr>
        <w:spacing w:after="0" w:line="240" w:lineRule="auto"/>
        <w:jc w:val="center"/>
        <w:rPr>
          <w:rFonts w:ascii="TH SarabunPSK" w:eastAsia="Times New Roman" w:hAnsi="TH SarabunPSK" w:cs="TH SarabunPSK"/>
          <w:sz w:val="12"/>
          <w:szCs w:val="12"/>
        </w:rPr>
      </w:pPr>
    </w:p>
    <w:p w:rsidR="00AF0CD2" w:rsidRPr="003965DF" w:rsidRDefault="00AF0CD2" w:rsidP="00AF0CD2">
      <w:pPr>
        <w:spacing w:after="0" w:line="240" w:lineRule="auto"/>
        <w:rPr>
          <w:rFonts w:ascii="TH SarabunPSK" w:eastAsia="Times New Roman" w:hAnsi="TH SarabunPSK" w:cs="TH SarabunPSK"/>
          <w:b/>
          <w:bCs/>
          <w:sz w:val="32"/>
          <w:szCs w:val="32"/>
        </w:rPr>
      </w:pPr>
      <w:r w:rsidRPr="003965DF">
        <w:rPr>
          <w:rFonts w:ascii="TH SarabunPSK" w:eastAsia="Times New Roman" w:hAnsi="TH SarabunPSK" w:cs="TH SarabunPSK"/>
          <w:b/>
          <w:bCs/>
          <w:sz w:val="32"/>
          <w:szCs w:val="32"/>
          <w:cs/>
        </w:rPr>
        <w:lastRenderedPageBreak/>
        <w:t>คำชี้แจง</w:t>
      </w:r>
    </w:p>
    <w:p w:rsidR="00AF0CD2" w:rsidRPr="003965DF" w:rsidRDefault="00AF0CD2" w:rsidP="00AF0CD2">
      <w:pPr>
        <w:spacing w:after="0" w:line="240" w:lineRule="auto"/>
        <w:rPr>
          <w:rFonts w:ascii="TH SarabunPSK" w:eastAsia="Times New Roman" w:hAnsi="TH SarabunPSK" w:cs="TH SarabunPSK"/>
          <w:b/>
          <w:bCs/>
          <w:sz w:val="12"/>
          <w:szCs w:val="12"/>
        </w:rPr>
      </w:pPr>
    </w:p>
    <w:p w:rsidR="00AF0CD2" w:rsidRPr="003965DF" w:rsidRDefault="00AF0CD2" w:rsidP="00AF0CD2">
      <w:pPr>
        <w:numPr>
          <w:ilvl w:val="0"/>
          <w:numId w:val="20"/>
        </w:numPr>
        <w:spacing w:after="0" w:line="240" w:lineRule="auto"/>
        <w:ind w:left="0" w:firstLine="360"/>
        <w:rPr>
          <w:rFonts w:ascii="TH SarabunPSK" w:eastAsia="Times New Roman" w:hAnsi="TH SarabunPSK" w:cs="TH SarabunPSK"/>
          <w:sz w:val="32"/>
          <w:szCs w:val="32"/>
        </w:rPr>
      </w:pPr>
      <w:r w:rsidRPr="003965DF">
        <w:rPr>
          <w:rFonts w:ascii="TH SarabunPSK" w:eastAsia="Times New Roman" w:hAnsi="TH SarabunPSK" w:cs="TH SarabunPSK"/>
          <w:sz w:val="32"/>
          <w:szCs w:val="32"/>
          <w:cs/>
        </w:rPr>
        <w:t xml:space="preserve">แบบสอบถามความคิดเห็นนี้เกี่ยวข้องกับเจตคติต่อวิทยาศาสตร์ของนักเรียนทีมีต่อการจัดสภาพการเรียนรู้ในชั้นเรียนเคมี โดยมีจำนวน </w:t>
      </w:r>
      <w:r w:rsidRPr="003965DF">
        <w:rPr>
          <w:rFonts w:ascii="TH SarabunPSK" w:eastAsia="Times New Roman" w:hAnsi="TH SarabunPSK" w:cs="TH SarabunPSK"/>
          <w:sz w:val="32"/>
          <w:szCs w:val="32"/>
        </w:rPr>
        <w:t xml:space="preserve">8 </w:t>
      </w:r>
      <w:r w:rsidRPr="003965DF">
        <w:rPr>
          <w:rFonts w:ascii="TH SarabunPSK" w:eastAsia="Times New Roman" w:hAnsi="TH SarabunPSK" w:cs="TH SarabunPSK"/>
          <w:sz w:val="32"/>
          <w:szCs w:val="32"/>
          <w:cs/>
        </w:rPr>
        <w:t xml:space="preserve">ข้อความ ซึ่งอยู่ทางด้านซ้ายมือ ส่วนทางด้ายขวามือมี </w:t>
      </w:r>
      <w:r w:rsidRPr="003965DF">
        <w:rPr>
          <w:rFonts w:ascii="TH SarabunPSK" w:eastAsia="Times New Roman" w:hAnsi="TH SarabunPSK" w:cs="TH SarabunPSK"/>
          <w:sz w:val="32"/>
          <w:szCs w:val="32"/>
        </w:rPr>
        <w:t xml:space="preserve">5 </w:t>
      </w:r>
      <w:r w:rsidRPr="003965DF">
        <w:rPr>
          <w:rFonts w:ascii="TH SarabunPSK" w:eastAsia="Times New Roman" w:hAnsi="TH SarabunPSK" w:cs="TH SarabunPSK"/>
          <w:sz w:val="32"/>
          <w:szCs w:val="32"/>
          <w:cs/>
        </w:rPr>
        <w:t xml:space="preserve">ช่องที่แสดงระดับความคิดเห็น </w:t>
      </w:r>
      <w:r w:rsidRPr="003965DF">
        <w:rPr>
          <w:rFonts w:ascii="TH SarabunPSK" w:eastAsia="Times New Roman" w:hAnsi="TH SarabunPSK" w:cs="TH SarabunPSK"/>
          <w:sz w:val="32"/>
          <w:szCs w:val="32"/>
        </w:rPr>
        <w:t xml:space="preserve">5 </w:t>
      </w:r>
      <w:r w:rsidRPr="003965DF">
        <w:rPr>
          <w:rFonts w:ascii="TH SarabunPSK" w:eastAsia="Times New Roman" w:hAnsi="TH SarabunPSK" w:cs="TH SarabunPSK"/>
          <w:sz w:val="32"/>
          <w:szCs w:val="32"/>
          <w:cs/>
        </w:rPr>
        <w:t>ระดับ คือ เห็นด้วยมากที่สุด เห็นด้วยมาก เห็นด้วยปานกลาง เห็นด้วยน้อย และเห็นด้วยน้อยที่สุด</w:t>
      </w:r>
    </w:p>
    <w:p w:rsidR="00AF0CD2" w:rsidRPr="003965DF" w:rsidRDefault="00AF0CD2" w:rsidP="00AF0CD2">
      <w:pPr>
        <w:numPr>
          <w:ilvl w:val="0"/>
          <w:numId w:val="20"/>
        </w:numPr>
        <w:spacing w:after="240" w:line="240" w:lineRule="auto"/>
        <w:ind w:left="0" w:firstLine="360"/>
        <w:rPr>
          <w:rFonts w:ascii="TH SarabunPSK" w:eastAsia="Times New Roman" w:hAnsi="TH SarabunPSK" w:cs="TH SarabunPSK"/>
          <w:color w:val="000000"/>
          <w:sz w:val="32"/>
          <w:szCs w:val="32"/>
        </w:rPr>
      </w:pPr>
      <w:r w:rsidRPr="003965DF">
        <w:rPr>
          <w:rFonts w:ascii="TH SarabunPSK" w:eastAsia="Times New Roman" w:hAnsi="TH SarabunPSK" w:cs="TH SarabunPSK"/>
          <w:sz w:val="32"/>
          <w:szCs w:val="32"/>
          <w:cs/>
        </w:rPr>
        <w:t xml:space="preserve">ให้นักเรียนพิจารณาข้อความแต่ละข้อความแล้วทำเครื่องหมาย </w:t>
      </w:r>
      <m:oMath>
        <m:r>
          <w:rPr>
            <w:rFonts w:ascii="Cambria Math" w:eastAsia="Times New Roman" w:hAnsi="Cambria Math" w:cs="TH SarabunPSK"/>
            <w:sz w:val="32"/>
            <w:szCs w:val="32"/>
          </w:rPr>
          <m:t>√</m:t>
        </m:r>
      </m:oMath>
      <w:r w:rsidRPr="003965DF">
        <w:rPr>
          <w:rFonts w:ascii="TH SarabunPSK" w:eastAsia="Times New Roman" w:hAnsi="TH SarabunPSK" w:cs="TH SarabunPSK"/>
          <w:sz w:val="32"/>
          <w:szCs w:val="32"/>
          <w:cs/>
        </w:rPr>
        <w:t xml:space="preserve"> ลงในช่องว่างที่ตรงกับระดับความคิดเห็นของนักเรียนที่มีต่อข้อความนั้น</w:t>
      </w:r>
      <w:r w:rsidRPr="003965DF">
        <w:rPr>
          <w:rFonts w:ascii="TH SarabunPSK" w:eastAsia="Times New Roman" w:hAnsi="TH SarabunPSK" w:cs="TH SarabunPSK"/>
          <w:b/>
          <w:bCs/>
          <w:color w:val="000000"/>
          <w:sz w:val="32"/>
          <w:szCs w:val="32"/>
          <w:cs/>
        </w:rPr>
        <w:t xml:space="preserve"> </w:t>
      </w:r>
    </w:p>
    <w:tbl>
      <w:tblPr>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605"/>
        <w:gridCol w:w="2781"/>
        <w:gridCol w:w="800"/>
        <w:gridCol w:w="752"/>
        <w:gridCol w:w="899"/>
        <w:gridCol w:w="795"/>
        <w:gridCol w:w="800"/>
        <w:gridCol w:w="1124"/>
      </w:tblGrid>
      <w:tr w:rsidR="00AF0CD2" w:rsidRPr="003965DF" w:rsidTr="00AF0CD2">
        <w:trPr>
          <w:tblHeader/>
          <w:jc w:val="center"/>
        </w:trPr>
        <w:tc>
          <w:tcPr>
            <w:tcW w:w="289" w:type="pct"/>
            <w:vMerge w:val="restart"/>
            <w:shd w:val="clear" w:color="auto" w:fill="auto"/>
            <w:vAlign w:val="center"/>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rPr>
            </w:pPr>
            <w:r w:rsidRPr="003965DF">
              <w:rPr>
                <w:rFonts w:ascii="TH SarabunPSK" w:eastAsia="Times New Roman" w:hAnsi="TH SarabunPSK" w:cs="TH SarabunPSK"/>
                <w:b/>
                <w:bCs/>
                <w:color w:val="000000"/>
                <w:sz w:val="32"/>
                <w:szCs w:val="32"/>
                <w:cs/>
              </w:rPr>
              <w:t>ข้อที่</w:t>
            </w:r>
          </w:p>
        </w:tc>
        <w:tc>
          <w:tcPr>
            <w:tcW w:w="2308" w:type="pct"/>
            <w:vMerge w:val="restart"/>
            <w:shd w:val="clear" w:color="auto" w:fill="auto"/>
            <w:vAlign w:val="center"/>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cs/>
              </w:rPr>
            </w:pPr>
            <w:r w:rsidRPr="003965DF">
              <w:rPr>
                <w:rFonts w:ascii="TH SarabunPSK" w:eastAsia="Times New Roman" w:hAnsi="TH SarabunPSK" w:cs="TH SarabunPSK"/>
                <w:b/>
                <w:bCs/>
                <w:color w:val="000000"/>
                <w:sz w:val="32"/>
                <w:szCs w:val="32"/>
                <w:cs/>
              </w:rPr>
              <w:t>เจตคติต่อวิทยาศาสตร์ของนักเรียน</w:t>
            </w:r>
          </w:p>
        </w:tc>
        <w:tc>
          <w:tcPr>
            <w:tcW w:w="1887" w:type="pct"/>
            <w:gridSpan w:val="5"/>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rPr>
            </w:pPr>
            <w:r w:rsidRPr="003965DF">
              <w:rPr>
                <w:rFonts w:ascii="TH SarabunPSK" w:eastAsia="Times New Roman" w:hAnsi="TH SarabunPSK" w:cs="TH SarabunPSK"/>
                <w:b/>
                <w:bCs/>
                <w:color w:val="000000"/>
                <w:sz w:val="32"/>
                <w:szCs w:val="32"/>
                <w:cs/>
              </w:rPr>
              <w:t>ระดับความคิดเห็น</w:t>
            </w:r>
          </w:p>
        </w:tc>
        <w:tc>
          <w:tcPr>
            <w:tcW w:w="516" w:type="pct"/>
            <w:vMerge w:val="restar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cs/>
              </w:rPr>
            </w:pPr>
            <w:r w:rsidRPr="003965DF">
              <w:rPr>
                <w:rFonts w:ascii="TH SarabunPSK" w:eastAsia="Times New Roman" w:hAnsi="TH SarabunPSK" w:cs="TH SarabunPSK"/>
                <w:b/>
                <w:bCs/>
                <w:color w:val="000000"/>
                <w:sz w:val="32"/>
                <w:szCs w:val="32"/>
                <w:cs/>
              </w:rPr>
              <w:t>สำหรับครู</w:t>
            </w:r>
          </w:p>
        </w:tc>
      </w:tr>
      <w:tr w:rsidR="00AF0CD2" w:rsidRPr="003965DF" w:rsidTr="00AF0CD2">
        <w:trPr>
          <w:tblHeader/>
          <w:jc w:val="center"/>
        </w:trPr>
        <w:tc>
          <w:tcPr>
            <w:tcW w:w="289" w:type="pct"/>
            <w:vMerge/>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rPr>
            </w:pPr>
          </w:p>
        </w:tc>
        <w:tc>
          <w:tcPr>
            <w:tcW w:w="2308" w:type="pct"/>
            <w:vMerge/>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rPr>
            </w:pPr>
          </w:p>
        </w:tc>
        <w:tc>
          <w:tcPr>
            <w:tcW w:w="383"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rPr>
            </w:pPr>
            <w:r w:rsidRPr="003965DF">
              <w:rPr>
                <w:rFonts w:ascii="TH SarabunPSK" w:eastAsia="Times New Roman" w:hAnsi="TH SarabunPSK" w:cs="TH SarabunPSK"/>
                <w:b/>
                <w:bCs/>
                <w:color w:val="000000"/>
                <w:sz w:val="32"/>
                <w:szCs w:val="32"/>
                <w:cs/>
              </w:rPr>
              <w:t>มากที่สุด</w:t>
            </w:r>
          </w:p>
        </w:tc>
        <w:tc>
          <w:tcPr>
            <w:tcW w:w="349"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rPr>
            </w:pPr>
            <w:r w:rsidRPr="003965DF">
              <w:rPr>
                <w:rFonts w:ascii="TH SarabunPSK" w:eastAsia="Times New Roman" w:hAnsi="TH SarabunPSK" w:cs="TH SarabunPSK"/>
                <w:b/>
                <w:bCs/>
                <w:color w:val="000000"/>
                <w:sz w:val="32"/>
                <w:szCs w:val="32"/>
                <w:cs/>
              </w:rPr>
              <w:t>มาก</w:t>
            </w:r>
          </w:p>
        </w:tc>
        <w:tc>
          <w:tcPr>
            <w:tcW w:w="402"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rPr>
            </w:pPr>
            <w:r w:rsidRPr="003965DF">
              <w:rPr>
                <w:rFonts w:ascii="TH SarabunPSK" w:eastAsia="Times New Roman" w:hAnsi="TH SarabunPSK" w:cs="TH SarabunPSK"/>
                <w:b/>
                <w:bCs/>
                <w:color w:val="000000"/>
                <w:sz w:val="32"/>
                <w:szCs w:val="32"/>
                <w:cs/>
              </w:rPr>
              <w:t xml:space="preserve">ปานกลาง </w:t>
            </w:r>
          </w:p>
        </w:tc>
        <w:tc>
          <w:tcPr>
            <w:tcW w:w="371"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rPr>
            </w:pPr>
            <w:r w:rsidRPr="003965DF">
              <w:rPr>
                <w:rFonts w:ascii="TH SarabunPSK" w:eastAsia="Times New Roman" w:hAnsi="TH SarabunPSK" w:cs="TH SarabunPSK"/>
                <w:b/>
                <w:bCs/>
                <w:color w:val="000000"/>
                <w:sz w:val="32"/>
                <w:szCs w:val="32"/>
                <w:cs/>
              </w:rPr>
              <w:t>น้อย</w:t>
            </w:r>
          </w:p>
        </w:tc>
        <w:tc>
          <w:tcPr>
            <w:tcW w:w="383"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rPr>
            </w:pPr>
            <w:r w:rsidRPr="003965DF">
              <w:rPr>
                <w:rFonts w:ascii="TH SarabunPSK" w:eastAsia="Times New Roman" w:hAnsi="TH SarabunPSK" w:cs="TH SarabunPSK"/>
                <w:b/>
                <w:bCs/>
                <w:color w:val="000000"/>
                <w:sz w:val="32"/>
                <w:szCs w:val="32"/>
                <w:cs/>
              </w:rPr>
              <w:t>น้อยที่สุด</w:t>
            </w:r>
          </w:p>
        </w:tc>
        <w:tc>
          <w:tcPr>
            <w:tcW w:w="516" w:type="pct"/>
            <w:vMerge/>
            <w:shd w:val="clear" w:color="auto" w:fill="auto"/>
          </w:tcPr>
          <w:p w:rsidR="00AF0CD2" w:rsidRPr="003965DF" w:rsidRDefault="00AF0CD2" w:rsidP="00AF0CD2">
            <w:pPr>
              <w:spacing w:after="0" w:line="240" w:lineRule="auto"/>
              <w:jc w:val="center"/>
              <w:rPr>
                <w:rFonts w:ascii="TH SarabunPSK" w:eastAsia="Times New Roman" w:hAnsi="TH SarabunPSK" w:cs="TH SarabunPSK"/>
                <w:b/>
                <w:bCs/>
                <w:color w:val="000000"/>
                <w:sz w:val="32"/>
                <w:szCs w:val="32"/>
                <w:cs/>
              </w:rPr>
            </w:pPr>
          </w:p>
        </w:tc>
      </w:tr>
      <w:tr w:rsidR="00AF0CD2" w:rsidRPr="003965DF" w:rsidTr="00AF0CD2">
        <w:trPr>
          <w:jc w:val="center"/>
        </w:trPr>
        <w:tc>
          <w:tcPr>
            <w:tcW w:w="289"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rPr>
              <w:t>1</w:t>
            </w:r>
          </w:p>
        </w:tc>
        <w:tc>
          <w:tcPr>
            <w:tcW w:w="2308"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cs/>
              </w:rPr>
              <w:t>ฉันมีความตั้งใจคอยร่วมกิจกรรมในการเรียนวิชาเคมีทุกๆ ครั้ง</w:t>
            </w:r>
          </w:p>
        </w:tc>
        <w:tc>
          <w:tcPr>
            <w:tcW w:w="383"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49"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402"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71"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83"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516"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r>
      <w:tr w:rsidR="00AF0CD2" w:rsidRPr="003965DF" w:rsidTr="00AF0CD2">
        <w:trPr>
          <w:jc w:val="center"/>
        </w:trPr>
        <w:tc>
          <w:tcPr>
            <w:tcW w:w="289"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rPr>
              <w:t>2</w:t>
            </w:r>
          </w:p>
        </w:tc>
        <w:tc>
          <w:tcPr>
            <w:tcW w:w="2308"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cs/>
              </w:rPr>
              <w:t>ฉันมีความสนุกสนานในการเรียนรายวิชาเคมี</w:t>
            </w:r>
          </w:p>
        </w:tc>
        <w:tc>
          <w:tcPr>
            <w:tcW w:w="383"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49"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402"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71"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83"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516"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r>
      <w:tr w:rsidR="00AF0CD2" w:rsidRPr="003965DF" w:rsidTr="00AF0CD2">
        <w:trPr>
          <w:jc w:val="center"/>
        </w:trPr>
        <w:tc>
          <w:tcPr>
            <w:tcW w:w="289" w:type="pct"/>
            <w:tcBorders>
              <w:bottom w:val="single" w:sz="4" w:space="0" w:color="auto"/>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rPr>
              <w:t>3</w:t>
            </w:r>
          </w:p>
        </w:tc>
        <w:tc>
          <w:tcPr>
            <w:tcW w:w="2308"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cs/>
              </w:rPr>
              <w:t>ฉันมีความรู้สึกไม่ชอบที่จะเรียนวิชาเคมี ถ้ากิจกรรมการเรียนการสอนมีลักษณะดังเช่นที่ผ่านมา</w:t>
            </w:r>
          </w:p>
        </w:tc>
        <w:tc>
          <w:tcPr>
            <w:tcW w:w="383"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49"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402"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71"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83"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516" w:type="pct"/>
            <w:tcBorders>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r>
      <w:tr w:rsidR="00AF0CD2" w:rsidRPr="003965DF" w:rsidTr="00AF0CD2">
        <w:trPr>
          <w:jc w:val="center"/>
        </w:trPr>
        <w:tc>
          <w:tcPr>
            <w:tcW w:w="289" w:type="pct"/>
            <w:tcBorders>
              <w:top w:val="single" w:sz="4" w:space="0" w:color="auto"/>
              <w:bottom w:val="nil"/>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rPr>
              <w:t>4</w:t>
            </w:r>
          </w:p>
        </w:tc>
        <w:tc>
          <w:tcPr>
            <w:tcW w:w="2308"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cs/>
              </w:rPr>
              <w:t>กิจกรรมการเรียนการสอนที่ผ่านมา</w:t>
            </w:r>
            <w:r w:rsidRPr="003965DF">
              <w:rPr>
                <w:rFonts w:ascii="TH SarabunPSK" w:eastAsia="Times New Roman" w:hAnsi="TH SarabunPSK" w:cs="TH SarabunPSK"/>
                <w:color w:val="000000"/>
                <w:sz w:val="32"/>
                <w:szCs w:val="32"/>
                <w:cs/>
              </w:rPr>
              <w:lastRenderedPageBreak/>
              <w:t>ทำให้ฉันมีความรู้สึกเบื่อที่จะร่วมเข้าชั้นเรียนวิชาเคมี</w:t>
            </w:r>
          </w:p>
          <w:p w:rsidR="00AF0CD2" w:rsidRPr="003965DF" w:rsidRDefault="00AF0CD2" w:rsidP="00AF0CD2">
            <w:pPr>
              <w:spacing w:after="0" w:line="240" w:lineRule="auto"/>
              <w:rPr>
                <w:rFonts w:ascii="TH SarabunPSK" w:eastAsia="Times New Roman" w:hAnsi="TH SarabunPSK" w:cs="TH SarabunPSK"/>
                <w:color w:val="000000"/>
                <w:sz w:val="32"/>
                <w:szCs w:val="32"/>
                <w:cs/>
              </w:rPr>
            </w:pPr>
          </w:p>
        </w:tc>
        <w:tc>
          <w:tcPr>
            <w:tcW w:w="383"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49"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402"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71"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83"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516" w:type="pct"/>
            <w:tcBorders>
              <w:top w:val="single" w:sz="4" w:space="0" w:color="auto"/>
              <w:bottom w:val="nil"/>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r>
      <w:tr w:rsidR="00AF0CD2" w:rsidRPr="003965DF" w:rsidTr="00AF0CD2">
        <w:trPr>
          <w:jc w:val="center"/>
        </w:trPr>
        <w:tc>
          <w:tcPr>
            <w:tcW w:w="289" w:type="pct"/>
            <w:tcBorders>
              <w:top w:val="nil"/>
              <w:bottom w:val="single" w:sz="4" w:space="0" w:color="auto"/>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rPr>
              <w:lastRenderedPageBreak/>
              <w:t>5</w:t>
            </w:r>
          </w:p>
        </w:tc>
        <w:tc>
          <w:tcPr>
            <w:tcW w:w="2308" w:type="pct"/>
            <w:tcBorders>
              <w:top w:val="nil"/>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cs/>
              </w:rPr>
            </w:pPr>
            <w:r w:rsidRPr="003965DF">
              <w:rPr>
                <w:rFonts w:ascii="TH SarabunPSK" w:eastAsia="Times New Roman" w:hAnsi="TH SarabunPSK" w:cs="TH SarabunPSK"/>
                <w:color w:val="000000"/>
                <w:sz w:val="32"/>
                <w:szCs w:val="32"/>
                <w:cs/>
              </w:rPr>
              <w:t>ฉันรู้สึกว่าวิชาเคมีเป็นวิชาที่น่าสนใจที่สุดกว่าทุกรายวิชาเมื่อเทียบกับวิชาอื่นในโรงเรียน</w:t>
            </w:r>
          </w:p>
        </w:tc>
        <w:tc>
          <w:tcPr>
            <w:tcW w:w="383" w:type="pct"/>
            <w:tcBorders>
              <w:top w:val="nil"/>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49" w:type="pct"/>
            <w:tcBorders>
              <w:top w:val="nil"/>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402" w:type="pct"/>
            <w:tcBorders>
              <w:top w:val="nil"/>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71" w:type="pct"/>
            <w:tcBorders>
              <w:top w:val="nil"/>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83" w:type="pct"/>
            <w:tcBorders>
              <w:top w:val="nil"/>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516" w:type="pct"/>
            <w:tcBorders>
              <w:top w:val="nil"/>
              <w:bottom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r>
      <w:tr w:rsidR="00AF0CD2" w:rsidRPr="003965DF" w:rsidTr="00AF0CD2">
        <w:trPr>
          <w:jc w:val="center"/>
        </w:trPr>
        <w:tc>
          <w:tcPr>
            <w:tcW w:w="289" w:type="pct"/>
            <w:tcBorders>
              <w:top w:val="single" w:sz="4" w:space="0" w:color="auto"/>
            </w:tcBorders>
            <w:shd w:val="clear" w:color="auto" w:fill="auto"/>
          </w:tcPr>
          <w:p w:rsidR="00AF0CD2" w:rsidRPr="003965DF" w:rsidRDefault="00AF0CD2" w:rsidP="00AF0CD2">
            <w:pPr>
              <w:spacing w:after="0" w:line="240" w:lineRule="auto"/>
              <w:jc w:val="center"/>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rPr>
              <w:t>6</w:t>
            </w:r>
          </w:p>
        </w:tc>
        <w:tc>
          <w:tcPr>
            <w:tcW w:w="2308" w:type="pct"/>
            <w:tcBorders>
              <w:top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cs/>
              </w:rPr>
            </w:pPr>
            <w:r w:rsidRPr="003965DF">
              <w:rPr>
                <w:rFonts w:ascii="TH SarabunPSK" w:eastAsia="Times New Roman" w:hAnsi="TH SarabunPSK" w:cs="TH SarabunPSK"/>
                <w:color w:val="000000"/>
                <w:sz w:val="32"/>
                <w:szCs w:val="32"/>
                <w:cs/>
              </w:rPr>
              <w:t>ฉันมีความพึงพอใจที่มีส่วนร่วมและทำกิจกรรมในวิชาเคมีกับเพื่อนร่วมชั้น</w:t>
            </w:r>
          </w:p>
        </w:tc>
        <w:tc>
          <w:tcPr>
            <w:tcW w:w="383" w:type="pct"/>
            <w:tcBorders>
              <w:top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49" w:type="pct"/>
            <w:tcBorders>
              <w:top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402" w:type="pct"/>
            <w:tcBorders>
              <w:top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71" w:type="pct"/>
            <w:tcBorders>
              <w:top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83" w:type="pct"/>
            <w:tcBorders>
              <w:top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516" w:type="pct"/>
            <w:tcBorders>
              <w:top w:val="single" w:sz="4" w:space="0" w:color="auto"/>
            </w:tcBorders>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r>
      <w:tr w:rsidR="00AF0CD2" w:rsidRPr="003965DF" w:rsidTr="00AF0CD2">
        <w:trPr>
          <w:jc w:val="center"/>
        </w:trPr>
        <w:tc>
          <w:tcPr>
            <w:tcW w:w="289"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rPr>
              <w:t>7</w:t>
            </w:r>
          </w:p>
        </w:tc>
        <w:tc>
          <w:tcPr>
            <w:tcW w:w="2308"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cs/>
              </w:rPr>
              <w:t>ฉันมีความรู้สึกว่าการเรียนวิชาเคมีนี้ทำให้เสียเวลา</w:t>
            </w:r>
          </w:p>
        </w:tc>
        <w:tc>
          <w:tcPr>
            <w:tcW w:w="383"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49"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402"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71"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83"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516"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r>
      <w:tr w:rsidR="00AF0CD2" w:rsidRPr="003965DF" w:rsidTr="00AF0CD2">
        <w:trPr>
          <w:jc w:val="center"/>
        </w:trPr>
        <w:tc>
          <w:tcPr>
            <w:tcW w:w="289" w:type="pct"/>
            <w:shd w:val="clear" w:color="auto" w:fill="auto"/>
          </w:tcPr>
          <w:p w:rsidR="00AF0CD2" w:rsidRPr="003965DF" w:rsidRDefault="00AF0CD2" w:rsidP="00AF0CD2">
            <w:pPr>
              <w:spacing w:after="0" w:line="240" w:lineRule="auto"/>
              <w:jc w:val="center"/>
              <w:rPr>
                <w:rFonts w:ascii="TH SarabunPSK" w:eastAsia="Times New Roman" w:hAnsi="TH SarabunPSK" w:cs="TH SarabunPSK"/>
                <w:color w:val="000000"/>
                <w:sz w:val="32"/>
                <w:szCs w:val="32"/>
              </w:rPr>
            </w:pPr>
            <w:r w:rsidRPr="003965DF">
              <w:rPr>
                <w:rFonts w:ascii="TH SarabunPSK" w:eastAsia="Times New Roman" w:hAnsi="TH SarabunPSK" w:cs="TH SarabunPSK"/>
                <w:color w:val="000000"/>
                <w:sz w:val="32"/>
                <w:szCs w:val="32"/>
              </w:rPr>
              <w:t>8</w:t>
            </w:r>
          </w:p>
        </w:tc>
        <w:tc>
          <w:tcPr>
            <w:tcW w:w="2308"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cs/>
              </w:rPr>
            </w:pPr>
            <w:r w:rsidRPr="003965DF">
              <w:rPr>
                <w:rFonts w:ascii="TH SarabunPSK" w:eastAsia="Times New Roman" w:hAnsi="TH SarabunPSK" w:cs="TH SarabunPSK"/>
                <w:color w:val="000000"/>
                <w:sz w:val="32"/>
                <w:szCs w:val="32"/>
                <w:cs/>
              </w:rPr>
              <w:t>ยิ่งศึกษาหรือให้ความสนใจในรายวิชาเคมีอย่างละเอียดแล้วทำให้ฉันมีความรู้สึกชื่นชอบที่จะเรียนในรายวิชานี้เพิ่มขึ้น</w:t>
            </w:r>
          </w:p>
        </w:tc>
        <w:tc>
          <w:tcPr>
            <w:tcW w:w="383"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49"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402"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71"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383"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c>
          <w:tcPr>
            <w:tcW w:w="516" w:type="pct"/>
            <w:shd w:val="clear" w:color="auto" w:fill="auto"/>
          </w:tcPr>
          <w:p w:rsidR="00AF0CD2" w:rsidRPr="003965DF" w:rsidRDefault="00AF0CD2" w:rsidP="00AF0CD2">
            <w:pPr>
              <w:spacing w:after="0" w:line="240" w:lineRule="auto"/>
              <w:rPr>
                <w:rFonts w:ascii="TH SarabunPSK" w:eastAsia="Times New Roman" w:hAnsi="TH SarabunPSK" w:cs="TH SarabunPSK"/>
                <w:color w:val="000000"/>
                <w:sz w:val="32"/>
                <w:szCs w:val="32"/>
              </w:rPr>
            </w:pPr>
          </w:p>
        </w:tc>
      </w:tr>
    </w:tbl>
    <w:p w:rsidR="00AF0CD2" w:rsidRPr="003965DF" w:rsidRDefault="00AF0CD2" w:rsidP="00AF0CD2">
      <w:pPr>
        <w:spacing w:after="0" w:line="240" w:lineRule="auto"/>
        <w:rPr>
          <w:rFonts w:ascii="TH SarabunPSK" w:eastAsia="Times New Roman" w:hAnsi="TH SarabunPSK" w:cs="TH SarabunPSK"/>
          <w:color w:val="000000"/>
          <w:sz w:val="32"/>
          <w:szCs w:val="32"/>
        </w:rPr>
      </w:pPr>
    </w:p>
    <w:p w:rsidR="00AF0CD2" w:rsidRPr="00AF0CD2" w:rsidRDefault="00AF0CD2" w:rsidP="00AF0CD2">
      <w:pPr>
        <w:spacing w:after="0" w:line="240" w:lineRule="auto"/>
        <w:rPr>
          <w:rFonts w:ascii="TH SarabunPSK" w:eastAsia="Times New Roman" w:hAnsi="TH SarabunPSK" w:cs="TH SarabunPSK"/>
          <w:color w:val="000000"/>
          <w:sz w:val="32"/>
          <w:szCs w:val="32"/>
        </w:rPr>
      </w:pPr>
    </w:p>
    <w:p w:rsidR="00AF0CD2" w:rsidRPr="00AF0CD2" w:rsidRDefault="00AF0CD2" w:rsidP="00AF0CD2">
      <w:pPr>
        <w:spacing w:after="0" w:line="240" w:lineRule="auto"/>
        <w:rPr>
          <w:rFonts w:ascii="TH SarabunPSK" w:eastAsia="Times New Roman" w:hAnsi="TH SarabunPSK" w:cs="TH SarabunPSK"/>
          <w:color w:val="000000"/>
          <w:sz w:val="30"/>
          <w:szCs w:val="30"/>
        </w:rPr>
      </w:pPr>
    </w:p>
    <w:p w:rsidR="00AF0CD2" w:rsidRPr="00AF0CD2" w:rsidRDefault="00AF0CD2" w:rsidP="00AF0CD2">
      <w:pPr>
        <w:rPr>
          <w:rFonts w:ascii="TH SarabunPSK" w:eastAsia="Calibri" w:hAnsi="TH SarabunPSK" w:cs="TH SarabunPSK"/>
        </w:rPr>
      </w:pPr>
    </w:p>
    <w:p w:rsidR="000C5E65" w:rsidRPr="00AF0CD2" w:rsidRDefault="000C5E65" w:rsidP="000C5E65">
      <w:pPr>
        <w:spacing w:before="240" w:after="200" w:line="276" w:lineRule="auto"/>
        <w:jc w:val="center"/>
        <w:rPr>
          <w:rFonts w:ascii="TH SarabunPSK" w:eastAsia="Calibri" w:hAnsi="TH SarabunPSK" w:cs="TH SarabunPSK"/>
          <w:b/>
          <w:bCs/>
          <w:sz w:val="40"/>
          <w:szCs w:val="40"/>
        </w:rPr>
      </w:pPr>
    </w:p>
    <w:p w:rsidR="00AF0CD2" w:rsidRDefault="00AF0CD2" w:rsidP="000C5E65">
      <w:pPr>
        <w:spacing w:before="240" w:after="200" w:line="276" w:lineRule="auto"/>
        <w:jc w:val="center"/>
        <w:rPr>
          <w:rFonts w:ascii="Angsana New" w:eastAsia="Calibri" w:hAnsi="Angsana New" w:cs="Angsana New"/>
          <w:b/>
          <w:bCs/>
          <w:sz w:val="40"/>
          <w:szCs w:val="40"/>
        </w:rPr>
      </w:pPr>
    </w:p>
    <w:p w:rsidR="00AF0CD2" w:rsidRDefault="00AF0CD2" w:rsidP="000C5E65">
      <w:pPr>
        <w:spacing w:before="240" w:after="200" w:line="276" w:lineRule="auto"/>
        <w:jc w:val="center"/>
        <w:rPr>
          <w:rFonts w:ascii="Angsana New" w:eastAsia="Calibri" w:hAnsi="Angsana New" w:cs="Angsana New"/>
          <w:b/>
          <w:bCs/>
          <w:sz w:val="40"/>
          <w:szCs w:val="40"/>
        </w:rPr>
      </w:pPr>
    </w:p>
    <w:p w:rsidR="00AF0CD2" w:rsidRPr="000C5E65" w:rsidRDefault="00AF0CD2" w:rsidP="000C5E65">
      <w:pPr>
        <w:spacing w:before="240" w:after="200" w:line="276" w:lineRule="auto"/>
        <w:jc w:val="center"/>
        <w:rPr>
          <w:rFonts w:ascii="Angsana New" w:eastAsia="Calibri" w:hAnsi="Angsana New" w:cs="Angsana New"/>
          <w:b/>
          <w:bCs/>
          <w:sz w:val="40"/>
          <w:szCs w:val="40"/>
        </w:rPr>
      </w:pPr>
    </w:p>
    <w:p w:rsidR="000C5E65" w:rsidRPr="000C5E65" w:rsidRDefault="000C5E65" w:rsidP="000C5E65">
      <w:pPr>
        <w:spacing w:before="240" w:after="200" w:line="276" w:lineRule="auto"/>
        <w:jc w:val="center"/>
        <w:rPr>
          <w:rFonts w:ascii="TH SarabunPSK" w:eastAsia="Calibri" w:hAnsi="TH SarabunPSK" w:cs="TH SarabunPSK"/>
          <w:b/>
          <w:bCs/>
          <w:sz w:val="36"/>
          <w:szCs w:val="36"/>
        </w:rPr>
      </w:pPr>
      <w:r w:rsidRPr="000C5E65">
        <w:rPr>
          <w:rFonts w:ascii="TH SarabunPSK" w:eastAsia="Calibri" w:hAnsi="TH SarabunPSK" w:cs="TH SarabunPSK"/>
          <w:b/>
          <w:bCs/>
          <w:sz w:val="36"/>
          <w:szCs w:val="36"/>
          <w:cs/>
        </w:rPr>
        <w:t>ภาคผนวก ค</w:t>
      </w:r>
    </w:p>
    <w:p w:rsidR="000C5E65" w:rsidRPr="000C5E65" w:rsidRDefault="000C5E65" w:rsidP="000C5E65">
      <w:pPr>
        <w:spacing w:before="240" w:after="200" w:line="276" w:lineRule="auto"/>
        <w:jc w:val="center"/>
        <w:rPr>
          <w:rFonts w:ascii="TH SarabunPSK" w:eastAsia="Calibri" w:hAnsi="TH SarabunPSK" w:cs="TH SarabunPSK"/>
          <w:b/>
          <w:bCs/>
          <w:sz w:val="36"/>
          <w:szCs w:val="36"/>
          <w:cs/>
        </w:rPr>
      </w:pPr>
      <w:r w:rsidRPr="000C5E65">
        <w:rPr>
          <w:rFonts w:ascii="TH SarabunPSK" w:eastAsia="Calibri" w:hAnsi="TH SarabunPSK" w:cs="TH SarabunPSK"/>
          <w:b/>
          <w:bCs/>
          <w:sz w:val="36"/>
          <w:szCs w:val="36"/>
          <w:cs/>
        </w:rPr>
        <w:t>หนังสือขอความอนุเคราะห์</w:t>
      </w: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0" w:line="276" w:lineRule="auto"/>
        <w:jc w:val="center"/>
        <w:rPr>
          <w:rFonts w:ascii="TH SarabunPSK" w:eastAsia="Calibri" w:hAnsi="TH SarabunPSK" w:cs="TH SarabunPSK"/>
          <w:sz w:val="32"/>
          <w:szCs w:val="32"/>
        </w:rPr>
      </w:pPr>
    </w:p>
    <w:p w:rsidR="000C5E65" w:rsidRDefault="000C5E65"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r w:rsidRPr="00E960FC">
        <w:rPr>
          <w:rFonts w:ascii="Angsana New" w:eastAsia="Calibri" w:hAnsi="Angsana New" w:cs="Angsana New"/>
          <w:noProof/>
          <w:sz w:val="40"/>
          <w:szCs w:val="40"/>
        </w:rPr>
        <w:drawing>
          <wp:anchor distT="0" distB="0" distL="114300" distR="114300" simplePos="0" relativeHeight="251766784" behindDoc="1" locked="0" layoutInCell="1" allowOverlap="1" wp14:anchorId="1F0D9B4A" wp14:editId="680B2F89">
            <wp:simplePos x="0" y="0"/>
            <wp:positionH relativeFrom="column">
              <wp:posOffset>431165</wp:posOffset>
            </wp:positionH>
            <wp:positionV relativeFrom="paragraph">
              <wp:posOffset>78740</wp:posOffset>
            </wp:positionV>
            <wp:extent cx="4600575" cy="7590790"/>
            <wp:effectExtent l="0" t="0" r="9525" b="0"/>
            <wp:wrapThrough wrapText="bothSides">
              <wp:wrapPolygon edited="0">
                <wp:start x="0" y="0"/>
                <wp:lineTo x="0" y="21520"/>
                <wp:lineTo x="21555" y="21520"/>
                <wp:lineTo x="21555" y="0"/>
                <wp:lineTo x="0" y="0"/>
              </wp:wrapPolygon>
            </wp:wrapThrough>
            <wp:docPr id="87" name="รูปภาพ 87" descr="H:\Scan1\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can1\IMG11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 t="1494" r="14277" b="6950"/>
                    <a:stretch/>
                  </pic:blipFill>
                  <pic:spPr bwMode="auto">
                    <a:xfrm>
                      <a:off x="0" y="0"/>
                      <a:ext cx="4600575" cy="759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Pr="000C5E65" w:rsidRDefault="00E960FC" w:rsidP="000C5E65">
      <w:pPr>
        <w:spacing w:after="0" w:line="276" w:lineRule="auto"/>
        <w:jc w:val="center"/>
        <w:rPr>
          <w:rFonts w:ascii="TH SarabunPSK" w:eastAsia="Calibri" w:hAnsi="TH SarabunPSK" w:cs="TH SarabunPSK"/>
          <w:sz w:val="32"/>
          <w:szCs w:val="32"/>
        </w:rPr>
      </w:pPr>
    </w:p>
    <w:p w:rsidR="000C5E65" w:rsidRPr="000C5E65" w:rsidRDefault="000C5E65" w:rsidP="000C5E65">
      <w:pPr>
        <w:spacing w:after="0" w:line="276" w:lineRule="auto"/>
        <w:rPr>
          <w:rFonts w:ascii="TH SarabunPSK" w:eastAsia="Calibri" w:hAnsi="TH SarabunPSK" w:cs="TH SarabunPSK"/>
          <w:sz w:val="32"/>
          <w:szCs w:val="32"/>
        </w:rPr>
      </w:pPr>
      <w:r w:rsidRPr="000C5E65">
        <w:rPr>
          <w:rFonts w:ascii="TH SarabunPSK" w:eastAsia="Calibri" w:hAnsi="TH SarabunPSK" w:cs="TH SarabunPSK"/>
          <w:noProof/>
          <w:sz w:val="32"/>
          <w:szCs w:val="32"/>
        </w:rPr>
        <mc:AlternateContent>
          <mc:Choice Requires="wps">
            <w:drawing>
              <wp:anchor distT="0" distB="0" distL="114300" distR="114300" simplePos="0" relativeHeight="251689984" behindDoc="0" locked="0" layoutInCell="1" allowOverlap="1" wp14:anchorId="6CEF8BF5" wp14:editId="3CD92619">
                <wp:simplePos x="0" y="0"/>
                <wp:positionH relativeFrom="column">
                  <wp:posOffset>2284882</wp:posOffset>
                </wp:positionH>
                <wp:positionV relativeFrom="paragraph">
                  <wp:posOffset>3884854</wp:posOffset>
                </wp:positionV>
                <wp:extent cx="45719" cy="45719"/>
                <wp:effectExtent l="0" t="0" r="12065" b="12065"/>
                <wp:wrapThrough wrapText="bothSides">
                  <wp:wrapPolygon edited="0">
                    <wp:start x="0" y="0"/>
                    <wp:lineTo x="0" y="18254"/>
                    <wp:lineTo x="18254" y="18254"/>
                    <wp:lineTo x="18254" y="0"/>
                    <wp:lineTo x="0" y="0"/>
                  </wp:wrapPolygon>
                </wp:wrapThrough>
                <wp:docPr id="9" name="วงรี 9"/>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DD79420" id="วงรี 9" o:spid="_x0000_s1026" style="position:absolute;margin-left:179.9pt;margin-top:305.9pt;width:3.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" fillcolor="window" strokecolor="window" strokeweight="1pt">
                <v:stroke joinstyle="miter"/>
                <w10:wrap type="through"/>
              </v:oval>
            </w:pict>
          </mc:Fallback>
        </mc:AlternateContent>
      </w:r>
    </w:p>
    <w:p w:rsidR="000C5E65" w:rsidRPr="000C5E65" w:rsidRDefault="000C5E65" w:rsidP="000C5E65">
      <w:pPr>
        <w:spacing w:after="0" w:line="276" w:lineRule="auto"/>
        <w:jc w:val="center"/>
        <w:rPr>
          <w:rFonts w:ascii="TH SarabunPSK" w:eastAsia="Calibri" w:hAnsi="TH SarabunPSK" w:cs="TH SarabunPSK"/>
          <w:sz w:val="32"/>
          <w:szCs w:val="32"/>
        </w:rPr>
      </w:pPr>
    </w:p>
    <w:p w:rsidR="000C5E65" w:rsidRPr="000C5E65" w:rsidRDefault="000C5E65" w:rsidP="000C5E65">
      <w:pPr>
        <w:spacing w:after="0" w:line="276" w:lineRule="auto"/>
        <w:rPr>
          <w:rFonts w:ascii="TH SarabunPSK" w:eastAsia="Calibri" w:hAnsi="TH SarabunPSK" w:cs="TH SarabunPSK"/>
          <w:sz w:val="32"/>
          <w:szCs w:val="32"/>
        </w:rPr>
      </w:pPr>
    </w:p>
    <w:p w:rsidR="000C5E65" w:rsidRPr="000C5E65" w:rsidRDefault="000C5E65" w:rsidP="000C5E65">
      <w:pPr>
        <w:spacing w:after="0" w:line="276" w:lineRule="auto"/>
        <w:jc w:val="center"/>
        <w:rPr>
          <w:rFonts w:ascii="TH SarabunPSK" w:eastAsia="Calibri" w:hAnsi="TH SarabunPSK" w:cs="TH SarabunPSK"/>
          <w:sz w:val="32"/>
          <w:szCs w:val="32"/>
        </w:rPr>
      </w:pPr>
    </w:p>
    <w:p w:rsidR="000C5E65" w:rsidRDefault="000C5E65"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noProof/>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r w:rsidRPr="00E960FC">
        <w:rPr>
          <w:rFonts w:ascii="Angsana New" w:eastAsia="Calibri" w:hAnsi="Angsana New" w:cs="Angsana New"/>
          <w:noProof/>
          <w:sz w:val="40"/>
          <w:szCs w:val="40"/>
        </w:rPr>
        <w:drawing>
          <wp:anchor distT="0" distB="0" distL="114300" distR="114300" simplePos="0" relativeHeight="251768832" behindDoc="1" locked="0" layoutInCell="1" allowOverlap="1" wp14:anchorId="2963BACD" wp14:editId="72021925">
            <wp:simplePos x="0" y="0"/>
            <wp:positionH relativeFrom="column">
              <wp:posOffset>259715</wp:posOffset>
            </wp:positionH>
            <wp:positionV relativeFrom="paragraph">
              <wp:posOffset>97790</wp:posOffset>
            </wp:positionV>
            <wp:extent cx="5048250" cy="7591425"/>
            <wp:effectExtent l="0" t="0" r="0" b="9525"/>
            <wp:wrapThrough wrapText="bothSides">
              <wp:wrapPolygon edited="0">
                <wp:start x="0" y="0"/>
                <wp:lineTo x="0" y="21573"/>
                <wp:lineTo x="21518" y="21573"/>
                <wp:lineTo x="21518" y="0"/>
                <wp:lineTo x="0" y="0"/>
              </wp:wrapPolygon>
            </wp:wrapThrough>
            <wp:docPr id="88" name="รูปภาพ 88" descr="H:\Scan1\IMG11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an1\IMG111_00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26" r="-22" b="13425"/>
                    <a:stretch/>
                  </pic:blipFill>
                  <pic:spPr bwMode="auto">
                    <a:xfrm>
                      <a:off x="0" y="0"/>
                      <a:ext cx="5048250" cy="759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Default="00E960FC" w:rsidP="000C5E65">
      <w:pPr>
        <w:spacing w:after="0" w:line="276" w:lineRule="auto"/>
        <w:jc w:val="center"/>
        <w:rPr>
          <w:rFonts w:ascii="TH SarabunPSK" w:eastAsia="Calibri" w:hAnsi="TH SarabunPSK" w:cs="TH SarabunPSK"/>
          <w:sz w:val="32"/>
          <w:szCs w:val="32"/>
        </w:rPr>
      </w:pPr>
    </w:p>
    <w:p w:rsidR="00E960FC" w:rsidRPr="00E960FC" w:rsidRDefault="00E960FC" w:rsidP="00E960FC">
      <w:pPr>
        <w:autoSpaceDE w:val="0"/>
        <w:autoSpaceDN w:val="0"/>
        <w:adjustRightInd w:val="0"/>
        <w:spacing w:after="0" w:line="276" w:lineRule="auto"/>
        <w:jc w:val="center"/>
        <w:rPr>
          <w:rFonts w:ascii="TH SarabunPSK" w:eastAsia="Calibri" w:hAnsi="TH SarabunPSK" w:cs="TH SarabunPSK"/>
          <w:b/>
          <w:bCs/>
          <w:sz w:val="36"/>
          <w:szCs w:val="36"/>
        </w:rPr>
      </w:pPr>
      <w:r w:rsidRPr="00E960FC">
        <w:rPr>
          <w:rFonts w:ascii="Calibri" w:eastAsia="Calibri" w:hAnsi="Calibri" w:cs="Cordia New"/>
          <w:noProof/>
        </w:rPr>
        <mc:AlternateContent>
          <mc:Choice Requires="wps">
            <w:drawing>
              <wp:anchor distT="0" distB="0" distL="114300" distR="114300" simplePos="0" relativeHeight="251770880" behindDoc="0" locked="0" layoutInCell="1" allowOverlap="1" wp14:anchorId="246CC9DF" wp14:editId="7C893C5C">
                <wp:simplePos x="0" y="0"/>
                <wp:positionH relativeFrom="margin">
                  <wp:align>center</wp:align>
                </wp:positionH>
                <wp:positionV relativeFrom="paragraph">
                  <wp:posOffset>-706120</wp:posOffset>
                </wp:positionV>
                <wp:extent cx="741680" cy="621030"/>
                <wp:effectExtent l="0" t="0" r="1270" b="7620"/>
                <wp:wrapNone/>
                <wp:docPr id="2" name="สี่เหลี่ยมผืนผ้า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680" cy="6210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สี่เหลี่ยมผืนผ้า 2" o:spid="_x0000_s1026" style="position:absolute;margin-left:0;margin-top:-55.6pt;width:58.4pt;height:48.9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" fillcolor="window" stroked="f" strokeweight="1pt">
                <v:path arrowok="t"/>
                <w10:wrap anchorx="margin"/>
              </v:rect>
            </w:pict>
          </mc:Fallback>
        </mc:AlternateContent>
      </w:r>
      <w:r w:rsidRPr="00E960FC">
        <w:rPr>
          <w:rFonts w:ascii="TH SarabunPSK" w:eastAsia="Calibri" w:hAnsi="TH SarabunPSK" w:cs="TH SarabunPSK"/>
          <w:b/>
          <w:bCs/>
          <w:sz w:val="36"/>
          <w:szCs w:val="36"/>
          <w:cs/>
        </w:rPr>
        <w:t>ประวัติผู้วิจัย</w:t>
      </w:r>
    </w:p>
    <w:p w:rsidR="00E960FC" w:rsidRPr="00E960FC" w:rsidRDefault="00E960FC" w:rsidP="00E960FC">
      <w:pPr>
        <w:autoSpaceDE w:val="0"/>
        <w:autoSpaceDN w:val="0"/>
        <w:adjustRightInd w:val="0"/>
        <w:spacing w:after="0" w:line="276" w:lineRule="auto"/>
        <w:jc w:val="center"/>
        <w:rPr>
          <w:rFonts w:ascii="TH SarabunPSK" w:eastAsia="Calibri" w:hAnsi="TH SarabunPSK" w:cs="TH SarabunPSK"/>
          <w:b/>
          <w:bCs/>
          <w:sz w:val="24"/>
          <w:szCs w:val="24"/>
        </w:rPr>
      </w:pPr>
    </w:p>
    <w:p w:rsidR="00E960FC" w:rsidRPr="00E960FC" w:rsidRDefault="00E960FC" w:rsidP="00E960FC">
      <w:pPr>
        <w:autoSpaceDE w:val="0"/>
        <w:autoSpaceDN w:val="0"/>
        <w:adjustRightInd w:val="0"/>
        <w:spacing w:after="0" w:line="276" w:lineRule="auto"/>
        <w:rPr>
          <w:rFonts w:ascii="TH SarabunPSK" w:eastAsia="Calibri" w:hAnsi="TH SarabunPSK" w:cs="TH SarabunPSK"/>
          <w:b/>
          <w:bCs/>
          <w:sz w:val="32"/>
          <w:szCs w:val="32"/>
          <w:cs/>
        </w:rPr>
      </w:pPr>
      <w:r w:rsidRPr="00E960FC">
        <w:rPr>
          <w:rFonts w:ascii="TH SarabunPSK" w:eastAsia="Calibri" w:hAnsi="TH SarabunPSK" w:cs="TH SarabunPSK"/>
          <w:b/>
          <w:bCs/>
          <w:sz w:val="32"/>
          <w:szCs w:val="32"/>
          <w:cs/>
        </w:rPr>
        <w:t>ชื่อ สกุล</w:t>
      </w:r>
      <w:r w:rsidRPr="00E960FC">
        <w:rPr>
          <w:rFonts w:ascii="TH SarabunPSK" w:eastAsia="Calibri" w:hAnsi="TH SarabunPSK" w:cs="TH SarabunPSK"/>
          <w:b/>
          <w:bCs/>
          <w:sz w:val="32"/>
          <w:szCs w:val="32"/>
          <w:cs/>
        </w:rPr>
        <w:tab/>
      </w:r>
      <w:r w:rsidRPr="00E960FC">
        <w:rPr>
          <w:rFonts w:ascii="TH SarabunPSK" w:eastAsia="Calibri" w:hAnsi="TH SarabunPSK" w:cs="TH SarabunPSK"/>
          <w:b/>
          <w:bCs/>
          <w:sz w:val="32"/>
          <w:szCs w:val="32"/>
          <w:cs/>
        </w:rPr>
        <w:tab/>
      </w:r>
      <w:r w:rsidRPr="00E960FC">
        <w:rPr>
          <w:rFonts w:ascii="TH SarabunPSK" w:eastAsia="Calibri" w:hAnsi="TH SarabunPSK" w:cs="TH SarabunPSK"/>
          <w:b/>
          <w:bCs/>
          <w:sz w:val="32"/>
          <w:szCs w:val="32"/>
          <w:cs/>
        </w:rPr>
        <w:tab/>
      </w:r>
      <w:r w:rsidRPr="00E960FC">
        <w:rPr>
          <w:rFonts w:ascii="TH SarabunPSK" w:eastAsia="Calibri" w:hAnsi="TH SarabunPSK" w:cs="TH SarabunPSK"/>
          <w:sz w:val="32"/>
          <w:szCs w:val="32"/>
          <w:cs/>
        </w:rPr>
        <w:t>นางสาว</w:t>
      </w:r>
      <w:proofErr w:type="spellStart"/>
      <w:r w:rsidRPr="00E960FC">
        <w:rPr>
          <w:rFonts w:ascii="TH SarabunPSK" w:eastAsia="Calibri" w:hAnsi="TH SarabunPSK" w:cs="TH SarabunPSK"/>
          <w:sz w:val="32"/>
          <w:szCs w:val="32"/>
          <w:cs/>
        </w:rPr>
        <w:t>โสภิ</w:t>
      </w:r>
      <w:proofErr w:type="spellEnd"/>
      <w:r w:rsidRPr="00E960FC">
        <w:rPr>
          <w:rFonts w:ascii="TH SarabunPSK" w:eastAsia="Calibri" w:hAnsi="TH SarabunPSK" w:cs="TH SarabunPSK"/>
          <w:sz w:val="32"/>
          <w:szCs w:val="32"/>
          <w:cs/>
        </w:rPr>
        <w:t>ดา เสนาโนฤทธิ์</w:t>
      </w:r>
    </w:p>
    <w:p w:rsidR="00E960FC" w:rsidRPr="00E960FC" w:rsidRDefault="00E960FC" w:rsidP="00E960FC">
      <w:pPr>
        <w:autoSpaceDE w:val="0"/>
        <w:autoSpaceDN w:val="0"/>
        <w:adjustRightInd w:val="0"/>
        <w:spacing w:after="0" w:line="276" w:lineRule="auto"/>
        <w:rPr>
          <w:rFonts w:ascii="TH SarabunPSK" w:eastAsia="Calibri" w:hAnsi="TH SarabunPSK" w:cs="TH SarabunPSK"/>
          <w:sz w:val="32"/>
          <w:szCs w:val="32"/>
        </w:rPr>
      </w:pPr>
      <w:r w:rsidRPr="00E960FC">
        <w:rPr>
          <w:rFonts w:ascii="TH SarabunPSK" w:eastAsia="Calibri" w:hAnsi="TH SarabunPSK" w:cs="TH SarabunPSK"/>
          <w:b/>
          <w:bCs/>
          <w:sz w:val="32"/>
          <w:szCs w:val="32"/>
          <w:cs/>
        </w:rPr>
        <w:t>วัน เดือน ปี เกิด</w:t>
      </w: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t xml:space="preserve">วันที่ </w:t>
      </w:r>
      <w:r w:rsidRPr="00E960FC">
        <w:rPr>
          <w:rFonts w:ascii="TH SarabunPSK" w:eastAsia="Calibri" w:hAnsi="TH SarabunPSK" w:cs="TH SarabunPSK"/>
          <w:sz w:val="32"/>
          <w:szCs w:val="32"/>
        </w:rPr>
        <w:t>30</w:t>
      </w:r>
      <w:r w:rsidRPr="00E960FC">
        <w:rPr>
          <w:rFonts w:ascii="TH SarabunPSK" w:eastAsia="Calibri" w:hAnsi="TH SarabunPSK" w:cs="TH SarabunPSK"/>
          <w:sz w:val="32"/>
          <w:szCs w:val="32"/>
          <w:cs/>
        </w:rPr>
        <w:t xml:space="preserve"> มีนาคม พ</w:t>
      </w:r>
      <w:r w:rsidRPr="00E960FC">
        <w:rPr>
          <w:rFonts w:ascii="TH SarabunPSK" w:eastAsia="Calibri" w:hAnsi="TH SarabunPSK" w:cs="TH SarabunPSK"/>
          <w:sz w:val="32"/>
          <w:szCs w:val="32"/>
        </w:rPr>
        <w:t>.</w:t>
      </w:r>
      <w:r w:rsidRPr="00E960FC">
        <w:rPr>
          <w:rFonts w:ascii="TH SarabunPSK" w:eastAsia="Calibri" w:hAnsi="TH SarabunPSK" w:cs="TH SarabunPSK"/>
          <w:sz w:val="32"/>
          <w:szCs w:val="32"/>
          <w:cs/>
        </w:rPr>
        <w:t>ศ</w:t>
      </w:r>
      <w:r w:rsidRPr="00E960FC">
        <w:rPr>
          <w:rFonts w:ascii="TH SarabunPSK" w:eastAsia="Calibri" w:hAnsi="TH SarabunPSK" w:cs="TH SarabunPSK"/>
          <w:sz w:val="32"/>
          <w:szCs w:val="32"/>
        </w:rPr>
        <w:t>.</w:t>
      </w:r>
      <w:r w:rsidRPr="00E960FC">
        <w:rPr>
          <w:rFonts w:ascii="TH SarabunPSK" w:eastAsia="Calibri" w:hAnsi="TH SarabunPSK" w:cs="TH SarabunPSK"/>
          <w:sz w:val="32"/>
          <w:szCs w:val="32"/>
          <w:cs/>
        </w:rPr>
        <w:t xml:space="preserve"> </w:t>
      </w:r>
      <w:r w:rsidRPr="00E960FC">
        <w:rPr>
          <w:rFonts w:ascii="TH SarabunPSK" w:eastAsia="Calibri" w:hAnsi="TH SarabunPSK" w:cs="TH SarabunPSK"/>
          <w:sz w:val="32"/>
          <w:szCs w:val="32"/>
        </w:rPr>
        <w:t>2533</w:t>
      </w:r>
    </w:p>
    <w:p w:rsidR="00E960FC" w:rsidRPr="00E960FC" w:rsidRDefault="00E960FC" w:rsidP="00E960FC">
      <w:pPr>
        <w:autoSpaceDE w:val="0"/>
        <w:autoSpaceDN w:val="0"/>
        <w:adjustRightInd w:val="0"/>
        <w:spacing w:after="0" w:line="276" w:lineRule="auto"/>
        <w:ind w:left="2160" w:hanging="2160"/>
        <w:rPr>
          <w:rFonts w:ascii="TH SarabunPSK" w:eastAsia="Calibri" w:hAnsi="TH SarabunPSK" w:cs="TH SarabunPSK"/>
          <w:sz w:val="32"/>
          <w:szCs w:val="32"/>
        </w:rPr>
      </w:pPr>
      <w:r w:rsidRPr="00E960FC">
        <w:rPr>
          <w:rFonts w:ascii="TH SarabunPSK" w:eastAsia="Calibri" w:hAnsi="TH SarabunPSK" w:cs="TH SarabunPSK"/>
          <w:b/>
          <w:bCs/>
          <w:sz w:val="32"/>
          <w:szCs w:val="32"/>
          <w:cs/>
        </w:rPr>
        <w:t>ที่อยู่ปัจจุบัน</w:t>
      </w:r>
      <w:r w:rsidRPr="00E960FC">
        <w:rPr>
          <w:rFonts w:ascii="TH SarabunPSK" w:eastAsia="Calibri" w:hAnsi="TH SarabunPSK" w:cs="TH SarabunPSK"/>
          <w:sz w:val="32"/>
          <w:szCs w:val="32"/>
          <w:cs/>
        </w:rPr>
        <w:tab/>
        <w:t xml:space="preserve">บ้านเลขที่ </w:t>
      </w:r>
      <w:r w:rsidRPr="00E960FC">
        <w:rPr>
          <w:rFonts w:ascii="TH SarabunPSK" w:eastAsia="Calibri" w:hAnsi="TH SarabunPSK" w:cs="TH SarabunPSK"/>
          <w:sz w:val="32"/>
          <w:szCs w:val="32"/>
        </w:rPr>
        <w:t>16</w:t>
      </w:r>
      <w:r w:rsidRPr="00E960FC">
        <w:rPr>
          <w:rFonts w:ascii="TH SarabunPSK" w:eastAsia="Calibri" w:hAnsi="TH SarabunPSK" w:cs="TH SarabunPSK"/>
          <w:sz w:val="32"/>
          <w:szCs w:val="32"/>
          <w:cs/>
        </w:rPr>
        <w:t xml:space="preserve"> หมู่ที่ </w:t>
      </w:r>
      <w:r w:rsidRPr="00E960FC">
        <w:rPr>
          <w:rFonts w:ascii="TH SarabunPSK" w:eastAsia="Calibri" w:hAnsi="TH SarabunPSK" w:cs="TH SarabunPSK"/>
          <w:sz w:val="32"/>
          <w:szCs w:val="32"/>
        </w:rPr>
        <w:t>2</w:t>
      </w:r>
      <w:r w:rsidRPr="00E960FC">
        <w:rPr>
          <w:rFonts w:ascii="TH SarabunPSK" w:eastAsia="Calibri" w:hAnsi="TH SarabunPSK" w:cs="TH SarabunPSK"/>
          <w:sz w:val="32"/>
          <w:szCs w:val="32"/>
          <w:cs/>
        </w:rPr>
        <w:t xml:space="preserve"> ตำบล สนามชัย อำเภอ </w:t>
      </w:r>
      <w:proofErr w:type="spellStart"/>
      <w:r w:rsidRPr="00E960FC">
        <w:rPr>
          <w:rFonts w:ascii="TH SarabunPSK" w:eastAsia="Calibri" w:hAnsi="TH SarabunPSK" w:cs="TH SarabunPSK"/>
          <w:sz w:val="32"/>
          <w:szCs w:val="32"/>
          <w:cs/>
        </w:rPr>
        <w:t>สตึก</w:t>
      </w:r>
      <w:proofErr w:type="spellEnd"/>
      <w:r w:rsidRPr="00E960FC">
        <w:rPr>
          <w:rFonts w:ascii="TH SarabunPSK" w:eastAsia="Calibri" w:hAnsi="TH SarabunPSK" w:cs="TH SarabunPSK"/>
          <w:sz w:val="32"/>
          <w:szCs w:val="32"/>
          <w:cs/>
        </w:rPr>
        <w:t xml:space="preserve"> จังหวัด บุรีรัมย์  รหัสไปรษณีย์ </w:t>
      </w:r>
      <w:r w:rsidRPr="00E960FC">
        <w:rPr>
          <w:rFonts w:ascii="TH SarabunPSK" w:eastAsia="Calibri" w:hAnsi="TH SarabunPSK" w:cs="TH SarabunPSK"/>
          <w:sz w:val="32"/>
          <w:szCs w:val="32"/>
        </w:rPr>
        <w:t>31150</w:t>
      </w:r>
    </w:p>
    <w:p w:rsidR="00E960FC" w:rsidRPr="00E960FC" w:rsidRDefault="00E960FC" w:rsidP="00E960FC">
      <w:pPr>
        <w:autoSpaceDE w:val="0"/>
        <w:autoSpaceDN w:val="0"/>
        <w:adjustRightInd w:val="0"/>
        <w:spacing w:after="0" w:line="276" w:lineRule="auto"/>
        <w:rPr>
          <w:rFonts w:ascii="TH SarabunPSK" w:eastAsia="Calibri" w:hAnsi="TH SarabunPSK" w:cs="TH SarabunPSK"/>
          <w:sz w:val="32"/>
          <w:szCs w:val="32"/>
        </w:rPr>
      </w:pPr>
      <w:r w:rsidRPr="00E960FC">
        <w:rPr>
          <w:rFonts w:ascii="TH SarabunPSK" w:eastAsia="Calibri" w:hAnsi="TH SarabunPSK" w:cs="TH SarabunPSK"/>
          <w:b/>
          <w:bCs/>
          <w:sz w:val="32"/>
          <w:szCs w:val="32"/>
          <w:cs/>
        </w:rPr>
        <w:t>สถานที่ศึกษา</w:t>
      </w: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t>มหาวิทยาลัยราช</w:t>
      </w:r>
      <w:proofErr w:type="spellStart"/>
      <w:r w:rsidRPr="00E960FC">
        <w:rPr>
          <w:rFonts w:ascii="TH SarabunPSK" w:eastAsia="Calibri" w:hAnsi="TH SarabunPSK" w:cs="TH SarabunPSK"/>
          <w:sz w:val="32"/>
          <w:szCs w:val="32"/>
          <w:cs/>
        </w:rPr>
        <w:t>ภัฏ</w:t>
      </w:r>
      <w:proofErr w:type="spellEnd"/>
      <w:r w:rsidRPr="00E960FC">
        <w:rPr>
          <w:rFonts w:ascii="TH SarabunPSK" w:eastAsia="Calibri" w:hAnsi="TH SarabunPSK" w:cs="TH SarabunPSK"/>
          <w:sz w:val="32"/>
          <w:szCs w:val="32"/>
          <w:cs/>
        </w:rPr>
        <w:t>มหาสารคาม</w:t>
      </w:r>
    </w:p>
    <w:p w:rsidR="00E960FC" w:rsidRPr="00E960FC" w:rsidRDefault="00E960FC" w:rsidP="00E960FC">
      <w:pPr>
        <w:autoSpaceDE w:val="0"/>
        <w:autoSpaceDN w:val="0"/>
        <w:adjustRightInd w:val="0"/>
        <w:spacing w:after="0" w:line="276" w:lineRule="auto"/>
        <w:rPr>
          <w:rFonts w:ascii="TH SarabunPSK" w:eastAsia="Calibri" w:hAnsi="TH SarabunPSK" w:cs="TH SarabunPSK"/>
          <w:b/>
          <w:bCs/>
          <w:sz w:val="24"/>
          <w:szCs w:val="24"/>
        </w:rPr>
      </w:pPr>
      <w:r w:rsidRPr="00E960FC">
        <w:rPr>
          <w:rFonts w:ascii="TH SarabunPSK" w:eastAsia="Calibri" w:hAnsi="TH SarabunPSK" w:cs="TH SarabunPSK"/>
          <w:b/>
          <w:bCs/>
          <w:sz w:val="32"/>
          <w:szCs w:val="32"/>
          <w:cs/>
        </w:rPr>
        <w:t xml:space="preserve">ตำแหน่ง </w:t>
      </w:r>
      <w:r w:rsidRPr="00E960FC">
        <w:rPr>
          <w:rFonts w:ascii="TH SarabunPSK" w:eastAsia="Calibri" w:hAnsi="TH SarabunPSK" w:cs="TH SarabunPSK"/>
          <w:b/>
          <w:bCs/>
          <w:sz w:val="32"/>
          <w:szCs w:val="32"/>
          <w:cs/>
        </w:rPr>
        <w:tab/>
      </w:r>
      <w:r w:rsidRPr="00E960FC">
        <w:rPr>
          <w:rFonts w:ascii="TH SarabunPSK" w:eastAsia="Calibri" w:hAnsi="TH SarabunPSK" w:cs="TH SarabunPSK"/>
          <w:b/>
          <w:bCs/>
          <w:sz w:val="32"/>
          <w:szCs w:val="32"/>
          <w:cs/>
        </w:rPr>
        <w:tab/>
      </w:r>
      <w:r w:rsidRPr="00E960FC">
        <w:rPr>
          <w:rFonts w:ascii="TH SarabunPSK" w:eastAsia="Calibri" w:hAnsi="TH SarabunPSK" w:cs="TH SarabunPSK"/>
          <w:sz w:val="32"/>
          <w:szCs w:val="32"/>
          <w:cs/>
        </w:rPr>
        <w:t>นักศึกษาปริญญาโท คณะครุศาสตร์ สาขาวิทยา</w:t>
      </w:r>
      <w:proofErr w:type="spellStart"/>
      <w:r w:rsidRPr="00E960FC">
        <w:rPr>
          <w:rFonts w:ascii="TH SarabunPSK" w:eastAsia="Calibri" w:hAnsi="TH SarabunPSK" w:cs="TH SarabunPSK"/>
          <w:sz w:val="32"/>
          <w:szCs w:val="32"/>
          <w:cs/>
        </w:rPr>
        <w:t>ศาสตร</w:t>
      </w:r>
      <w:proofErr w:type="spellEnd"/>
      <w:r w:rsidRPr="00E960FC">
        <w:rPr>
          <w:rFonts w:ascii="TH SarabunPSK" w:eastAsia="Calibri" w:hAnsi="TH SarabunPSK" w:cs="TH SarabunPSK"/>
          <w:sz w:val="32"/>
          <w:szCs w:val="32"/>
          <w:cs/>
        </w:rPr>
        <w:t>ศึกษา</w:t>
      </w:r>
    </w:p>
    <w:p w:rsidR="00E960FC" w:rsidRPr="00E960FC" w:rsidRDefault="00E960FC" w:rsidP="00E960FC">
      <w:pPr>
        <w:autoSpaceDE w:val="0"/>
        <w:autoSpaceDN w:val="0"/>
        <w:adjustRightInd w:val="0"/>
        <w:spacing w:after="0" w:line="276" w:lineRule="auto"/>
        <w:rPr>
          <w:rFonts w:ascii="TH SarabunPSK" w:eastAsia="Calibri" w:hAnsi="TH SarabunPSK" w:cs="TH SarabunPSK"/>
          <w:b/>
          <w:bCs/>
          <w:sz w:val="32"/>
          <w:szCs w:val="32"/>
        </w:rPr>
      </w:pPr>
      <w:r w:rsidRPr="00E960FC">
        <w:rPr>
          <w:rFonts w:ascii="TH SarabunPSK" w:eastAsia="Calibri" w:hAnsi="TH SarabunPSK" w:cs="TH SarabunPSK"/>
          <w:b/>
          <w:bCs/>
          <w:sz w:val="32"/>
          <w:szCs w:val="32"/>
          <w:cs/>
        </w:rPr>
        <w:t>ประวัติการศึกษา</w:t>
      </w:r>
    </w:p>
    <w:p w:rsidR="00E960FC" w:rsidRPr="00E960FC" w:rsidRDefault="00E960FC" w:rsidP="00E960FC">
      <w:pPr>
        <w:autoSpaceDE w:val="0"/>
        <w:autoSpaceDN w:val="0"/>
        <w:adjustRightInd w:val="0"/>
        <w:spacing w:after="0" w:line="276" w:lineRule="auto"/>
        <w:rPr>
          <w:rFonts w:ascii="TH SarabunPSK" w:eastAsia="Calibri" w:hAnsi="TH SarabunPSK" w:cs="TH SarabunPSK"/>
          <w:b/>
          <w:bCs/>
          <w:sz w:val="12"/>
          <w:szCs w:val="12"/>
        </w:rPr>
      </w:pPr>
    </w:p>
    <w:p w:rsidR="00E960FC" w:rsidRPr="00E960FC" w:rsidRDefault="00E960FC" w:rsidP="00E960FC">
      <w:pPr>
        <w:tabs>
          <w:tab w:val="left" w:pos="360"/>
        </w:tabs>
        <w:autoSpaceDE w:val="0"/>
        <w:autoSpaceDN w:val="0"/>
        <w:adjustRightInd w:val="0"/>
        <w:spacing w:after="0" w:line="276" w:lineRule="auto"/>
        <w:rPr>
          <w:rFonts w:ascii="TH SarabunPSK" w:eastAsia="Calibri" w:hAnsi="TH SarabunPSK" w:cs="TH SarabunPSK"/>
          <w:sz w:val="32"/>
          <w:szCs w:val="32"/>
          <w:cs/>
        </w:rPr>
      </w:pPr>
      <w:r w:rsidRPr="00E960FC">
        <w:rPr>
          <w:rFonts w:ascii="TH SarabunPSK" w:eastAsia="Calibri" w:hAnsi="TH SarabunPSK" w:cs="TH SarabunPSK"/>
          <w:b/>
          <w:bCs/>
          <w:sz w:val="32"/>
          <w:szCs w:val="32"/>
          <w:cs/>
        </w:rPr>
        <w:t xml:space="preserve">   </w:t>
      </w:r>
      <w:r w:rsidRPr="00E960FC">
        <w:rPr>
          <w:rFonts w:ascii="TH SarabunPSK" w:eastAsia="Calibri" w:hAnsi="TH SarabunPSK" w:cs="TH SarabunPSK"/>
          <w:b/>
          <w:bCs/>
          <w:sz w:val="32"/>
          <w:szCs w:val="32"/>
          <w:cs/>
        </w:rPr>
        <w:tab/>
        <w:t xml:space="preserve"> พ.ศ. </w:t>
      </w:r>
      <w:r w:rsidRPr="00E960FC">
        <w:rPr>
          <w:rFonts w:ascii="TH SarabunPSK" w:eastAsia="Calibri" w:hAnsi="TH SarabunPSK" w:cs="TH SarabunPSK"/>
          <w:b/>
          <w:bCs/>
          <w:sz w:val="32"/>
          <w:szCs w:val="32"/>
        </w:rPr>
        <w:t>2545</w:t>
      </w:r>
      <w:r w:rsidRPr="00E960FC">
        <w:rPr>
          <w:rFonts w:ascii="TH SarabunPSK" w:eastAsia="Calibri" w:hAnsi="TH SarabunPSK" w:cs="TH SarabunPSK"/>
          <w:b/>
          <w:bCs/>
          <w:sz w:val="32"/>
          <w:szCs w:val="32"/>
        </w:rPr>
        <w:tab/>
      </w:r>
      <w:r w:rsidRPr="00E960FC">
        <w:rPr>
          <w:rFonts w:ascii="TH SarabunPSK" w:eastAsia="Calibri" w:hAnsi="TH SarabunPSK" w:cs="TH SarabunPSK"/>
          <w:sz w:val="32"/>
          <w:szCs w:val="32"/>
        </w:rPr>
        <w:tab/>
      </w:r>
      <w:r w:rsidRPr="00E960FC">
        <w:rPr>
          <w:rFonts w:ascii="TH SarabunPSK" w:eastAsia="Calibri" w:hAnsi="TH SarabunPSK" w:cs="TH SarabunPSK"/>
          <w:sz w:val="32"/>
          <w:szCs w:val="32"/>
          <w:cs/>
        </w:rPr>
        <w:t xml:space="preserve">จบการศึกษาชั้นประถมศึกษาปีที่ </w:t>
      </w:r>
      <w:r w:rsidRPr="00E960FC">
        <w:rPr>
          <w:rFonts w:ascii="TH SarabunPSK" w:eastAsia="Calibri" w:hAnsi="TH SarabunPSK" w:cs="TH SarabunPSK"/>
          <w:sz w:val="32"/>
          <w:szCs w:val="32"/>
        </w:rPr>
        <w:t>6</w:t>
      </w:r>
      <w:r w:rsidRPr="00E960FC">
        <w:rPr>
          <w:rFonts w:ascii="TH SarabunPSK" w:eastAsia="Calibri" w:hAnsi="TH SarabunPSK" w:cs="TH SarabunPSK"/>
          <w:sz w:val="32"/>
          <w:szCs w:val="32"/>
          <w:cs/>
        </w:rPr>
        <w:t xml:space="preserve">  </w:t>
      </w:r>
    </w:p>
    <w:p w:rsidR="00E960FC" w:rsidRPr="00E960FC" w:rsidRDefault="00E960FC" w:rsidP="00E960FC">
      <w:pPr>
        <w:tabs>
          <w:tab w:val="left" w:pos="360"/>
        </w:tabs>
        <w:autoSpaceDE w:val="0"/>
        <w:autoSpaceDN w:val="0"/>
        <w:adjustRightInd w:val="0"/>
        <w:spacing w:after="0" w:line="276" w:lineRule="auto"/>
        <w:rPr>
          <w:rFonts w:ascii="TH SarabunPSK" w:eastAsia="Calibri" w:hAnsi="TH SarabunPSK" w:cs="TH SarabunPSK"/>
          <w:sz w:val="32"/>
          <w:szCs w:val="32"/>
          <w:cs/>
        </w:rPr>
      </w:pP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t>โรงเรียนบ้านปากช่องสนามชัย</w:t>
      </w:r>
    </w:p>
    <w:p w:rsidR="00E960FC" w:rsidRPr="00E960FC" w:rsidRDefault="00E960FC" w:rsidP="00E960FC">
      <w:pPr>
        <w:tabs>
          <w:tab w:val="left" w:pos="360"/>
          <w:tab w:val="left" w:pos="450"/>
        </w:tabs>
        <w:autoSpaceDE w:val="0"/>
        <w:autoSpaceDN w:val="0"/>
        <w:adjustRightInd w:val="0"/>
        <w:spacing w:after="0" w:line="276" w:lineRule="auto"/>
        <w:rPr>
          <w:rFonts w:ascii="TH SarabunPSK" w:eastAsia="Calibri" w:hAnsi="TH SarabunPSK" w:cs="TH SarabunPSK"/>
          <w:sz w:val="32"/>
          <w:szCs w:val="32"/>
          <w:cs/>
        </w:rPr>
      </w:pP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r>
      <w:r w:rsidRPr="00E960FC">
        <w:rPr>
          <w:rFonts w:ascii="TH SarabunPSK" w:eastAsia="Calibri" w:hAnsi="TH SarabunPSK" w:cs="TH SarabunPSK"/>
          <w:b/>
          <w:bCs/>
          <w:sz w:val="32"/>
          <w:szCs w:val="32"/>
          <w:cs/>
        </w:rPr>
        <w:t xml:space="preserve">พ.ศ. </w:t>
      </w:r>
      <w:r w:rsidRPr="00E960FC">
        <w:rPr>
          <w:rFonts w:ascii="TH SarabunPSK" w:eastAsia="Calibri" w:hAnsi="TH SarabunPSK" w:cs="TH SarabunPSK"/>
          <w:b/>
          <w:bCs/>
          <w:sz w:val="32"/>
          <w:szCs w:val="32"/>
        </w:rPr>
        <w:t>2551</w:t>
      </w:r>
      <w:r w:rsidRPr="00E960FC">
        <w:rPr>
          <w:rFonts w:ascii="TH SarabunPSK" w:eastAsia="Calibri" w:hAnsi="TH SarabunPSK" w:cs="TH SarabunPSK"/>
          <w:b/>
          <w:bCs/>
          <w:sz w:val="32"/>
          <w:szCs w:val="32"/>
        </w:rPr>
        <w:tab/>
      </w:r>
      <w:r w:rsidRPr="00E960FC">
        <w:rPr>
          <w:rFonts w:ascii="TH SarabunPSK" w:eastAsia="Calibri" w:hAnsi="TH SarabunPSK" w:cs="TH SarabunPSK"/>
          <w:sz w:val="32"/>
          <w:szCs w:val="32"/>
        </w:rPr>
        <w:tab/>
      </w:r>
      <w:r w:rsidRPr="00E960FC">
        <w:rPr>
          <w:rFonts w:ascii="TH SarabunPSK" w:eastAsia="Calibri" w:hAnsi="TH SarabunPSK" w:cs="TH SarabunPSK"/>
          <w:sz w:val="32"/>
          <w:szCs w:val="32"/>
          <w:cs/>
        </w:rPr>
        <w:t xml:space="preserve">จบการศึกษาชั้นมัธยมศึกษาปีที่ </w:t>
      </w:r>
      <w:r w:rsidRPr="00E960FC">
        <w:rPr>
          <w:rFonts w:ascii="TH SarabunPSK" w:eastAsia="Calibri" w:hAnsi="TH SarabunPSK" w:cs="TH SarabunPSK"/>
          <w:sz w:val="32"/>
          <w:szCs w:val="32"/>
        </w:rPr>
        <w:t>6</w:t>
      </w:r>
      <w:r w:rsidRPr="00E960FC">
        <w:rPr>
          <w:rFonts w:ascii="TH SarabunPSK" w:eastAsia="Calibri" w:hAnsi="TH SarabunPSK" w:cs="TH SarabunPSK"/>
          <w:sz w:val="32"/>
          <w:szCs w:val="32"/>
          <w:cs/>
        </w:rPr>
        <w:t xml:space="preserve"> </w:t>
      </w:r>
    </w:p>
    <w:p w:rsidR="00E960FC" w:rsidRPr="00E960FC" w:rsidRDefault="00E960FC" w:rsidP="00E960FC">
      <w:pPr>
        <w:autoSpaceDE w:val="0"/>
        <w:autoSpaceDN w:val="0"/>
        <w:adjustRightInd w:val="0"/>
        <w:spacing w:after="0" w:line="276" w:lineRule="auto"/>
        <w:rPr>
          <w:rFonts w:ascii="TH SarabunPSK" w:eastAsia="Calibri" w:hAnsi="TH SarabunPSK" w:cs="TH SarabunPSK"/>
          <w:sz w:val="32"/>
          <w:szCs w:val="32"/>
        </w:rPr>
      </w:pPr>
      <w:r w:rsidRPr="00E960FC">
        <w:rPr>
          <w:rFonts w:ascii="TH SarabunPSK" w:eastAsia="Calibri" w:hAnsi="TH SarabunPSK" w:cs="TH SarabunPSK"/>
          <w:sz w:val="32"/>
          <w:szCs w:val="32"/>
          <w:cs/>
        </w:rPr>
        <w:lastRenderedPageBreak/>
        <w:tab/>
      </w: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t>โรง</w:t>
      </w:r>
      <w:proofErr w:type="spellStart"/>
      <w:r w:rsidRPr="00E960FC">
        <w:rPr>
          <w:rFonts w:ascii="TH SarabunPSK" w:eastAsia="Calibri" w:hAnsi="TH SarabunPSK" w:cs="TH SarabunPSK"/>
          <w:sz w:val="32"/>
          <w:szCs w:val="32"/>
          <w:cs/>
        </w:rPr>
        <w:t>เรียนส</w:t>
      </w:r>
      <w:proofErr w:type="spellEnd"/>
      <w:r w:rsidRPr="00E960FC">
        <w:rPr>
          <w:rFonts w:ascii="TH SarabunPSK" w:eastAsia="Calibri" w:hAnsi="TH SarabunPSK" w:cs="TH SarabunPSK"/>
          <w:sz w:val="32"/>
          <w:szCs w:val="32"/>
          <w:cs/>
        </w:rPr>
        <w:t>ตึก</w:t>
      </w:r>
    </w:p>
    <w:p w:rsidR="00E960FC" w:rsidRPr="00E960FC" w:rsidRDefault="00E960FC" w:rsidP="00E960FC">
      <w:pPr>
        <w:tabs>
          <w:tab w:val="left" w:pos="360"/>
          <w:tab w:val="left" w:pos="450"/>
        </w:tabs>
        <w:autoSpaceDE w:val="0"/>
        <w:autoSpaceDN w:val="0"/>
        <w:adjustRightInd w:val="0"/>
        <w:spacing w:after="0" w:line="276" w:lineRule="auto"/>
        <w:rPr>
          <w:rFonts w:ascii="TH SarabunPSK" w:eastAsia="Calibri" w:hAnsi="TH SarabunPSK" w:cs="TH SarabunPSK"/>
          <w:sz w:val="32"/>
          <w:szCs w:val="32"/>
          <w:cs/>
        </w:rPr>
      </w:pP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r>
      <w:r w:rsidRPr="00E960FC">
        <w:rPr>
          <w:rFonts w:ascii="TH SarabunPSK" w:eastAsia="Calibri" w:hAnsi="TH SarabunPSK" w:cs="TH SarabunPSK"/>
          <w:b/>
          <w:bCs/>
          <w:sz w:val="32"/>
          <w:szCs w:val="32"/>
          <w:cs/>
        </w:rPr>
        <w:t xml:space="preserve">พ.ศ. </w:t>
      </w:r>
      <w:r w:rsidRPr="00E960FC">
        <w:rPr>
          <w:rFonts w:ascii="TH SarabunPSK" w:eastAsia="Calibri" w:hAnsi="TH SarabunPSK" w:cs="TH SarabunPSK"/>
          <w:b/>
          <w:bCs/>
          <w:sz w:val="32"/>
          <w:szCs w:val="32"/>
        </w:rPr>
        <w:t>2556</w:t>
      </w:r>
      <w:r w:rsidRPr="00E960FC">
        <w:rPr>
          <w:rFonts w:ascii="TH SarabunPSK" w:eastAsia="Calibri" w:hAnsi="TH SarabunPSK" w:cs="TH SarabunPSK"/>
          <w:b/>
          <w:bCs/>
          <w:sz w:val="32"/>
          <w:szCs w:val="32"/>
        </w:rPr>
        <w:tab/>
      </w:r>
      <w:r w:rsidRPr="00E960FC">
        <w:rPr>
          <w:rFonts w:ascii="TH SarabunPSK" w:eastAsia="Calibri" w:hAnsi="TH SarabunPSK" w:cs="TH SarabunPSK"/>
          <w:sz w:val="32"/>
          <w:szCs w:val="32"/>
        </w:rPr>
        <w:tab/>
      </w:r>
      <w:r w:rsidRPr="00E960FC">
        <w:rPr>
          <w:rFonts w:ascii="TH SarabunPSK" w:eastAsia="Calibri" w:hAnsi="TH SarabunPSK" w:cs="TH SarabunPSK"/>
          <w:sz w:val="32"/>
          <w:szCs w:val="32"/>
          <w:cs/>
        </w:rPr>
        <w:t>จบการศึกษาวิทยา</w:t>
      </w:r>
      <w:proofErr w:type="spellStart"/>
      <w:r w:rsidRPr="00E960FC">
        <w:rPr>
          <w:rFonts w:ascii="TH SarabunPSK" w:eastAsia="Calibri" w:hAnsi="TH SarabunPSK" w:cs="TH SarabunPSK"/>
          <w:sz w:val="32"/>
          <w:szCs w:val="32"/>
          <w:cs/>
        </w:rPr>
        <w:t>ศาสตร</w:t>
      </w:r>
      <w:proofErr w:type="spellEnd"/>
      <w:r w:rsidRPr="00E960FC">
        <w:rPr>
          <w:rFonts w:ascii="TH SarabunPSK" w:eastAsia="Calibri" w:hAnsi="TH SarabunPSK" w:cs="TH SarabunPSK"/>
          <w:sz w:val="32"/>
          <w:szCs w:val="32"/>
          <w:cs/>
        </w:rPr>
        <w:t>บัณฑิต (</w:t>
      </w:r>
      <w:proofErr w:type="spellStart"/>
      <w:r w:rsidRPr="00E960FC">
        <w:rPr>
          <w:rFonts w:ascii="TH SarabunPSK" w:eastAsia="Calibri" w:hAnsi="TH SarabunPSK" w:cs="TH SarabunPSK"/>
          <w:sz w:val="32"/>
          <w:szCs w:val="32"/>
          <w:cs/>
        </w:rPr>
        <w:t>วท</w:t>
      </w:r>
      <w:proofErr w:type="spellEnd"/>
      <w:r w:rsidRPr="00E960FC">
        <w:rPr>
          <w:rFonts w:ascii="TH SarabunPSK" w:eastAsia="Calibri" w:hAnsi="TH SarabunPSK" w:cs="TH SarabunPSK"/>
          <w:sz w:val="32"/>
          <w:szCs w:val="32"/>
        </w:rPr>
        <w:t>.</w:t>
      </w:r>
      <w:r w:rsidRPr="00E960FC">
        <w:rPr>
          <w:rFonts w:ascii="TH SarabunPSK" w:eastAsia="Calibri" w:hAnsi="TH SarabunPSK" w:cs="TH SarabunPSK"/>
          <w:sz w:val="32"/>
          <w:szCs w:val="32"/>
          <w:cs/>
        </w:rPr>
        <w:t>บ</w:t>
      </w:r>
      <w:r w:rsidRPr="00E960FC">
        <w:rPr>
          <w:rFonts w:ascii="TH SarabunPSK" w:eastAsia="Calibri" w:hAnsi="TH SarabunPSK" w:cs="TH SarabunPSK"/>
          <w:sz w:val="32"/>
          <w:szCs w:val="32"/>
        </w:rPr>
        <w:t>.</w:t>
      </w:r>
      <w:r w:rsidRPr="00E960FC">
        <w:rPr>
          <w:rFonts w:ascii="TH SarabunPSK" w:eastAsia="Calibri" w:hAnsi="TH SarabunPSK" w:cs="TH SarabunPSK"/>
          <w:sz w:val="32"/>
          <w:szCs w:val="32"/>
          <w:cs/>
        </w:rPr>
        <w:t>) เคมี</w:t>
      </w:r>
    </w:p>
    <w:p w:rsidR="00E960FC" w:rsidRPr="00E960FC" w:rsidRDefault="00E960FC" w:rsidP="00E960FC">
      <w:pPr>
        <w:autoSpaceDE w:val="0"/>
        <w:autoSpaceDN w:val="0"/>
        <w:adjustRightInd w:val="0"/>
        <w:spacing w:after="0" w:line="276" w:lineRule="auto"/>
        <w:rPr>
          <w:rFonts w:ascii="TH SarabunPSK" w:eastAsia="Calibri" w:hAnsi="TH SarabunPSK" w:cs="TH SarabunPSK"/>
          <w:sz w:val="32"/>
          <w:szCs w:val="32"/>
          <w:cs/>
        </w:rPr>
      </w:pP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r>
      <w:r w:rsidRPr="00E960FC">
        <w:rPr>
          <w:rFonts w:ascii="TH SarabunPSK" w:eastAsia="Calibri" w:hAnsi="TH SarabunPSK" w:cs="TH SarabunPSK"/>
          <w:sz w:val="32"/>
          <w:szCs w:val="32"/>
          <w:cs/>
        </w:rPr>
        <w:tab/>
        <w:t>มหาวิทยาลัยมหาสารคาม</w:t>
      </w:r>
    </w:p>
    <w:p w:rsidR="00E960FC" w:rsidRPr="00E960FC" w:rsidRDefault="00E960FC" w:rsidP="00E960FC">
      <w:pPr>
        <w:tabs>
          <w:tab w:val="left" w:pos="450"/>
        </w:tabs>
        <w:autoSpaceDE w:val="0"/>
        <w:autoSpaceDN w:val="0"/>
        <w:adjustRightInd w:val="0"/>
        <w:spacing w:after="0" w:line="276" w:lineRule="auto"/>
        <w:rPr>
          <w:rFonts w:ascii="TH SarabunPSK" w:eastAsia="Calibri" w:hAnsi="TH SarabunPSK" w:cs="TH SarabunPSK"/>
          <w:color w:val="000000"/>
          <w:sz w:val="32"/>
          <w:szCs w:val="32"/>
        </w:rPr>
      </w:pPr>
      <w:r w:rsidRPr="00E960FC">
        <w:rPr>
          <w:rFonts w:ascii="TH SarabunPSK" w:eastAsia="Calibri" w:hAnsi="TH SarabunPSK" w:cs="TH SarabunPSK"/>
          <w:color w:val="000000"/>
          <w:sz w:val="32"/>
          <w:szCs w:val="32"/>
        </w:rPr>
        <w:tab/>
      </w:r>
      <w:r w:rsidRPr="00E960FC">
        <w:rPr>
          <w:rFonts w:ascii="TH SarabunPSK" w:eastAsia="Calibri" w:hAnsi="TH SarabunPSK" w:cs="TH SarabunPSK"/>
          <w:b/>
          <w:bCs/>
          <w:color w:val="000000"/>
          <w:sz w:val="32"/>
          <w:szCs w:val="32"/>
          <w:cs/>
        </w:rPr>
        <w:t>พ</w:t>
      </w:r>
      <w:r w:rsidRPr="00E960FC">
        <w:rPr>
          <w:rFonts w:ascii="TH SarabunPSK" w:eastAsia="Calibri" w:hAnsi="TH SarabunPSK" w:cs="TH SarabunPSK"/>
          <w:b/>
          <w:bCs/>
          <w:color w:val="000000"/>
          <w:sz w:val="32"/>
          <w:szCs w:val="32"/>
        </w:rPr>
        <w:t>.</w:t>
      </w:r>
      <w:r w:rsidRPr="00E960FC">
        <w:rPr>
          <w:rFonts w:ascii="TH SarabunPSK" w:eastAsia="Calibri" w:hAnsi="TH SarabunPSK" w:cs="TH SarabunPSK"/>
          <w:b/>
          <w:bCs/>
          <w:color w:val="000000"/>
          <w:sz w:val="32"/>
          <w:szCs w:val="32"/>
          <w:cs/>
        </w:rPr>
        <w:t>ศ</w:t>
      </w:r>
      <w:r w:rsidRPr="00E960FC">
        <w:rPr>
          <w:rFonts w:ascii="TH SarabunPSK" w:eastAsia="Calibri" w:hAnsi="TH SarabunPSK" w:cs="TH SarabunPSK"/>
          <w:b/>
          <w:bCs/>
          <w:color w:val="000000"/>
          <w:sz w:val="32"/>
          <w:szCs w:val="32"/>
        </w:rPr>
        <w:t>. 2559</w:t>
      </w:r>
      <w:r w:rsidRPr="00E960FC">
        <w:rPr>
          <w:rFonts w:ascii="TH SarabunPSK" w:eastAsia="Calibri" w:hAnsi="TH SarabunPSK" w:cs="TH SarabunPSK"/>
          <w:b/>
          <w:bCs/>
          <w:color w:val="000000"/>
          <w:sz w:val="32"/>
          <w:szCs w:val="32"/>
        </w:rPr>
        <w:tab/>
      </w:r>
      <w:r w:rsidRPr="00E960FC">
        <w:rPr>
          <w:rFonts w:ascii="TH SarabunPSK" w:eastAsia="Calibri" w:hAnsi="TH SarabunPSK" w:cs="TH SarabunPSK"/>
          <w:color w:val="000000"/>
          <w:sz w:val="32"/>
          <w:szCs w:val="32"/>
        </w:rPr>
        <w:tab/>
      </w:r>
      <w:r w:rsidRPr="00E960FC">
        <w:rPr>
          <w:rFonts w:ascii="TH SarabunPSK" w:eastAsia="Calibri" w:hAnsi="TH SarabunPSK" w:cs="TH SarabunPSK"/>
          <w:color w:val="000000"/>
          <w:sz w:val="32"/>
          <w:szCs w:val="32"/>
          <w:cs/>
        </w:rPr>
        <w:t>จบการศึกษา</w:t>
      </w:r>
      <w:proofErr w:type="spellStart"/>
      <w:r w:rsidRPr="00E960FC">
        <w:rPr>
          <w:rFonts w:ascii="TH SarabunPSK" w:eastAsia="Calibri" w:hAnsi="TH SarabunPSK" w:cs="TH SarabunPSK"/>
          <w:color w:val="000000"/>
          <w:sz w:val="32"/>
          <w:szCs w:val="32"/>
          <w:cs/>
        </w:rPr>
        <w:t>ครุศา</w:t>
      </w:r>
      <w:proofErr w:type="spellEnd"/>
      <w:r w:rsidRPr="00E960FC">
        <w:rPr>
          <w:rFonts w:ascii="TH SarabunPSK" w:eastAsia="Calibri" w:hAnsi="TH SarabunPSK" w:cs="TH SarabunPSK"/>
          <w:color w:val="000000"/>
          <w:sz w:val="32"/>
          <w:szCs w:val="32"/>
          <w:cs/>
        </w:rPr>
        <w:t>สตรมหาบัณฑิต (</w:t>
      </w:r>
      <w:proofErr w:type="spellStart"/>
      <w:r w:rsidRPr="00E960FC">
        <w:rPr>
          <w:rFonts w:ascii="TH SarabunPSK" w:eastAsia="Calibri" w:hAnsi="TH SarabunPSK" w:cs="TH SarabunPSK"/>
          <w:color w:val="000000"/>
          <w:sz w:val="32"/>
          <w:szCs w:val="32"/>
          <w:cs/>
        </w:rPr>
        <w:t>ค.ม</w:t>
      </w:r>
      <w:proofErr w:type="spellEnd"/>
      <w:r w:rsidRPr="00E960FC">
        <w:rPr>
          <w:rFonts w:ascii="TH SarabunPSK" w:eastAsia="Calibri" w:hAnsi="TH SarabunPSK" w:cs="TH SarabunPSK"/>
          <w:color w:val="000000"/>
          <w:sz w:val="32"/>
          <w:szCs w:val="32"/>
          <w:cs/>
        </w:rPr>
        <w:t>.) วิทยา</w:t>
      </w:r>
      <w:proofErr w:type="spellStart"/>
      <w:r w:rsidRPr="00E960FC">
        <w:rPr>
          <w:rFonts w:ascii="TH SarabunPSK" w:eastAsia="Calibri" w:hAnsi="TH SarabunPSK" w:cs="TH SarabunPSK"/>
          <w:color w:val="000000"/>
          <w:sz w:val="32"/>
          <w:szCs w:val="32"/>
          <w:cs/>
        </w:rPr>
        <w:t>ศาสตร</w:t>
      </w:r>
      <w:proofErr w:type="spellEnd"/>
      <w:r w:rsidRPr="00E960FC">
        <w:rPr>
          <w:rFonts w:ascii="TH SarabunPSK" w:eastAsia="Calibri" w:hAnsi="TH SarabunPSK" w:cs="TH SarabunPSK"/>
          <w:color w:val="000000"/>
          <w:sz w:val="32"/>
          <w:szCs w:val="32"/>
          <w:cs/>
        </w:rPr>
        <w:t>ศึกษา</w:t>
      </w:r>
    </w:p>
    <w:p w:rsidR="00E960FC" w:rsidRPr="00E960FC" w:rsidRDefault="00E960FC" w:rsidP="00E960FC">
      <w:pPr>
        <w:tabs>
          <w:tab w:val="left" w:pos="450"/>
        </w:tabs>
        <w:autoSpaceDE w:val="0"/>
        <w:autoSpaceDN w:val="0"/>
        <w:adjustRightInd w:val="0"/>
        <w:spacing w:after="0" w:line="276" w:lineRule="auto"/>
        <w:rPr>
          <w:rFonts w:ascii="TH SarabunPSK" w:eastAsia="Calibri" w:hAnsi="TH SarabunPSK" w:cs="TH SarabunPSK"/>
          <w:color w:val="000000"/>
          <w:sz w:val="32"/>
          <w:szCs w:val="32"/>
          <w:cs/>
        </w:rPr>
      </w:pPr>
      <w:r w:rsidRPr="00E960FC">
        <w:rPr>
          <w:rFonts w:ascii="TH SarabunPSK" w:eastAsia="Calibri" w:hAnsi="TH SarabunPSK" w:cs="TH SarabunPSK"/>
          <w:color w:val="000000"/>
          <w:sz w:val="32"/>
          <w:szCs w:val="32"/>
          <w:cs/>
        </w:rPr>
        <w:tab/>
      </w:r>
      <w:r w:rsidRPr="00E960FC">
        <w:rPr>
          <w:rFonts w:ascii="TH SarabunPSK" w:eastAsia="Calibri" w:hAnsi="TH SarabunPSK" w:cs="TH SarabunPSK"/>
          <w:color w:val="000000"/>
          <w:sz w:val="32"/>
          <w:szCs w:val="32"/>
          <w:cs/>
        </w:rPr>
        <w:tab/>
      </w:r>
      <w:r w:rsidRPr="00E960FC">
        <w:rPr>
          <w:rFonts w:ascii="TH SarabunPSK" w:eastAsia="Calibri" w:hAnsi="TH SarabunPSK" w:cs="TH SarabunPSK"/>
          <w:color w:val="000000"/>
          <w:sz w:val="32"/>
          <w:szCs w:val="32"/>
          <w:cs/>
        </w:rPr>
        <w:tab/>
      </w:r>
      <w:r w:rsidRPr="00E960FC">
        <w:rPr>
          <w:rFonts w:ascii="TH SarabunPSK" w:eastAsia="Calibri" w:hAnsi="TH SarabunPSK" w:cs="TH SarabunPSK"/>
          <w:color w:val="000000"/>
          <w:sz w:val="32"/>
          <w:szCs w:val="32"/>
          <w:cs/>
        </w:rPr>
        <w:tab/>
        <w:t>มหาวิทยาลัยราช</w:t>
      </w:r>
      <w:proofErr w:type="spellStart"/>
      <w:r w:rsidRPr="00E960FC">
        <w:rPr>
          <w:rFonts w:ascii="TH SarabunPSK" w:eastAsia="Calibri" w:hAnsi="TH SarabunPSK" w:cs="TH SarabunPSK"/>
          <w:color w:val="000000"/>
          <w:sz w:val="32"/>
          <w:szCs w:val="32"/>
          <w:cs/>
        </w:rPr>
        <w:t>ภัฏ</w:t>
      </w:r>
      <w:proofErr w:type="spellEnd"/>
      <w:r w:rsidRPr="00E960FC">
        <w:rPr>
          <w:rFonts w:ascii="TH SarabunPSK" w:eastAsia="Calibri" w:hAnsi="TH SarabunPSK" w:cs="TH SarabunPSK"/>
          <w:color w:val="000000"/>
          <w:sz w:val="32"/>
          <w:szCs w:val="32"/>
          <w:cs/>
        </w:rPr>
        <w:t>มหาสารคาม</w:t>
      </w:r>
    </w:p>
    <w:p w:rsidR="000C5E65" w:rsidRPr="00E960FC" w:rsidRDefault="000C5E65" w:rsidP="000C5E65">
      <w:pPr>
        <w:spacing w:after="200" w:line="276" w:lineRule="auto"/>
        <w:rPr>
          <w:rFonts w:ascii="TH SarabunPSK" w:eastAsia="Calibri" w:hAnsi="TH SarabunPSK" w:cs="TH SarabunPSK"/>
          <w:sz w:val="32"/>
          <w:szCs w:val="32"/>
        </w:rPr>
      </w:pPr>
    </w:p>
    <w:p w:rsidR="0066427A" w:rsidRPr="00E960FC" w:rsidRDefault="0066427A" w:rsidP="0066427A">
      <w:pPr>
        <w:rPr>
          <w:rFonts w:ascii="TH SarabunPSK" w:hAnsi="TH SarabunPSK" w:cs="TH SarabunPSK"/>
          <w:sz w:val="24"/>
          <w:szCs w:val="32"/>
        </w:rPr>
      </w:pPr>
    </w:p>
    <w:p w:rsidR="008033B2" w:rsidRPr="00E960FC" w:rsidRDefault="008033B2" w:rsidP="008033B2">
      <w:pPr>
        <w:spacing w:after="0" w:line="276" w:lineRule="auto"/>
        <w:jc w:val="center"/>
        <w:rPr>
          <w:rFonts w:ascii="TH SarabunPSK" w:eastAsia="Calibri" w:hAnsi="TH SarabunPSK" w:cs="TH SarabunPSK"/>
          <w:sz w:val="32"/>
          <w:szCs w:val="32"/>
        </w:rPr>
      </w:pPr>
    </w:p>
    <w:p w:rsidR="008033B2" w:rsidRPr="00E960FC" w:rsidRDefault="008033B2" w:rsidP="008033B2">
      <w:pPr>
        <w:spacing w:after="0" w:line="276" w:lineRule="auto"/>
        <w:rPr>
          <w:rFonts w:ascii="TH SarabunPSK" w:eastAsia="Calibri" w:hAnsi="TH SarabunPSK" w:cs="TH SarabunPSK"/>
          <w:sz w:val="32"/>
          <w:szCs w:val="32"/>
          <w:cs/>
        </w:rPr>
      </w:pPr>
    </w:p>
    <w:p w:rsidR="008033B2" w:rsidRPr="00E960FC" w:rsidRDefault="008033B2" w:rsidP="008033B2">
      <w:pPr>
        <w:rPr>
          <w:rFonts w:ascii="TH SarabunPSK" w:hAnsi="TH SarabunPSK" w:cs="TH SarabunPSK"/>
          <w:sz w:val="24"/>
          <w:szCs w:val="32"/>
        </w:rPr>
      </w:pPr>
    </w:p>
    <w:p w:rsidR="008033B2" w:rsidRPr="00E960FC" w:rsidRDefault="008033B2" w:rsidP="00EF5B27">
      <w:pPr>
        <w:spacing w:after="0" w:line="240" w:lineRule="auto"/>
        <w:ind w:left="2160" w:hanging="2160"/>
        <w:jc w:val="center"/>
        <w:rPr>
          <w:rFonts w:ascii="TH SarabunPSK" w:eastAsia="TH SarabunPSK" w:hAnsi="TH SarabunPSK" w:cs="TH SarabunPSK"/>
          <w:sz w:val="28"/>
          <w:szCs w:val="24"/>
        </w:rPr>
      </w:pPr>
    </w:p>
    <w:p w:rsidR="00EF5B27" w:rsidRPr="00E960FC" w:rsidRDefault="00EF5B27" w:rsidP="00EF5B27">
      <w:pPr>
        <w:spacing w:after="0" w:line="240" w:lineRule="auto"/>
        <w:ind w:left="2160" w:hanging="2160"/>
        <w:jc w:val="center"/>
        <w:rPr>
          <w:rFonts w:ascii="TH SarabunPSK" w:eastAsia="TH SarabunPSK" w:hAnsi="TH SarabunPSK" w:cs="TH SarabunPSK"/>
          <w:sz w:val="32"/>
        </w:rPr>
      </w:pPr>
    </w:p>
    <w:p w:rsidR="00EF5B27" w:rsidRPr="00E960FC"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sectPr w:rsidR="00EF5B27" w:rsidRPr="00E960FC" w:rsidSect="009B5BBF">
      <w:headerReference w:type="first" r:id="rId27"/>
      <w:pgSz w:w="11906" w:h="16838"/>
      <w:pgMar w:top="2126" w:right="1440" w:bottom="1440" w:left="2126" w:header="113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558" w:rsidRDefault="00F67558" w:rsidP="00C41F99">
      <w:pPr>
        <w:spacing w:after="0" w:line="240" w:lineRule="auto"/>
      </w:pPr>
      <w:r>
        <w:separator/>
      </w:r>
    </w:p>
  </w:endnote>
  <w:endnote w:type="continuationSeparator" w:id="0">
    <w:p w:rsidR="00F67558" w:rsidRDefault="00F67558" w:rsidP="00C41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TH SarabunPSK">
    <w:altName w:val="Arial Unicode MS"/>
    <w:charset w:val="00"/>
    <w:family w:val="swiss"/>
    <w:pitch w:val="variable"/>
    <w:sig w:usb0="00000000"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eelawadee">
    <w:panose1 w:val="020B0502040204020203"/>
    <w:charset w:val="00"/>
    <w:family w:val="swiss"/>
    <w:pitch w:val="variable"/>
    <w:sig w:usb0="810000AF" w:usb1="4000204B"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558" w:rsidRDefault="00F67558" w:rsidP="00C41F99">
      <w:pPr>
        <w:spacing w:after="0" w:line="240" w:lineRule="auto"/>
      </w:pPr>
      <w:r>
        <w:separator/>
      </w:r>
    </w:p>
  </w:footnote>
  <w:footnote w:type="continuationSeparator" w:id="0">
    <w:p w:rsidR="00F67558" w:rsidRDefault="00F67558" w:rsidP="00C41F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D2" w:rsidRPr="00F04B99" w:rsidRDefault="00AF0CD2">
    <w:pPr>
      <w:pStyle w:val="a5"/>
      <w:jc w:val="center"/>
      <w:rPr>
        <w:rFonts w:ascii="TH SarabunPSK" w:hAnsi="TH SarabunPSK" w:cs="TH SarabunPSK"/>
      </w:rPr>
    </w:pPr>
  </w:p>
  <w:p w:rsidR="00AF0CD2" w:rsidRDefault="00AF0CD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D2" w:rsidRPr="00F04B99" w:rsidRDefault="00AF0CD2">
    <w:pPr>
      <w:pStyle w:val="a5"/>
      <w:jc w:val="center"/>
      <w:rPr>
        <w:rFonts w:ascii="TH SarabunPSK" w:hAnsi="TH SarabunPSK" w:cs="TH SarabunPSK"/>
      </w:rPr>
    </w:pPr>
  </w:p>
  <w:p w:rsidR="00AF0CD2" w:rsidRDefault="00AF0CD2">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658194"/>
      <w:docPartObj>
        <w:docPartGallery w:val="Page Numbers (Top of Page)"/>
        <w:docPartUnique/>
      </w:docPartObj>
    </w:sdtPr>
    <w:sdtEndPr>
      <w:rPr>
        <w:rFonts w:ascii="TH SarabunPSK" w:hAnsi="TH SarabunPSK" w:cs="TH SarabunPSK"/>
      </w:rPr>
    </w:sdtEndPr>
    <w:sdtContent>
      <w:p w:rsidR="00AF0CD2" w:rsidRPr="009B5BBF" w:rsidRDefault="00AF0CD2">
        <w:pPr>
          <w:pStyle w:val="a5"/>
          <w:jc w:val="center"/>
          <w:rPr>
            <w:rFonts w:ascii="TH SarabunPSK" w:hAnsi="TH SarabunPSK" w:cs="TH SarabunPSK"/>
          </w:rPr>
        </w:pPr>
        <w:r w:rsidRPr="009B5BBF">
          <w:rPr>
            <w:rFonts w:ascii="TH SarabunPSK" w:hAnsi="TH SarabunPSK" w:cs="TH SarabunPSK"/>
          </w:rPr>
          <w:fldChar w:fldCharType="begin"/>
        </w:r>
        <w:r w:rsidRPr="009B5BBF">
          <w:rPr>
            <w:rFonts w:ascii="TH SarabunPSK" w:hAnsi="TH SarabunPSK" w:cs="TH SarabunPSK"/>
          </w:rPr>
          <w:instrText>PAGE   \* MERGEFORMAT</w:instrText>
        </w:r>
        <w:r w:rsidRPr="009B5BBF">
          <w:rPr>
            <w:rFonts w:ascii="TH SarabunPSK" w:hAnsi="TH SarabunPSK" w:cs="TH SarabunPSK"/>
          </w:rPr>
          <w:fldChar w:fldCharType="separate"/>
        </w:r>
        <w:r w:rsidR="00D443DC" w:rsidRPr="00D443DC">
          <w:rPr>
            <w:rFonts w:ascii="TH SarabunPSK" w:hAnsi="TH SarabunPSK" w:cs="TH SarabunPSK"/>
            <w:noProof/>
            <w:lang w:val="th-TH"/>
          </w:rPr>
          <w:t>184</w:t>
        </w:r>
        <w:r w:rsidRPr="009B5BBF">
          <w:rPr>
            <w:rFonts w:ascii="TH SarabunPSK" w:hAnsi="TH SarabunPSK" w:cs="TH SarabunPSK"/>
          </w:rPr>
          <w:fldChar w:fldCharType="end"/>
        </w:r>
      </w:p>
    </w:sdtContent>
  </w:sdt>
  <w:p w:rsidR="00AF0CD2" w:rsidRDefault="00AF0CD2">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487992"/>
      <w:docPartObj>
        <w:docPartGallery w:val="Page Numbers (Top of Page)"/>
        <w:docPartUnique/>
      </w:docPartObj>
    </w:sdtPr>
    <w:sdtEndPr/>
    <w:sdtContent>
      <w:p w:rsidR="00AF0CD2" w:rsidRDefault="00AF0CD2">
        <w:pPr>
          <w:pStyle w:val="a5"/>
          <w:jc w:val="center"/>
        </w:pPr>
        <w:r w:rsidRPr="009B5BBF">
          <w:rPr>
            <w:rFonts w:ascii="TH SarabunPSK" w:hAnsi="TH SarabunPSK" w:cs="TH SarabunPSK"/>
          </w:rPr>
          <w:fldChar w:fldCharType="begin"/>
        </w:r>
        <w:r w:rsidRPr="009B5BBF">
          <w:rPr>
            <w:rFonts w:ascii="TH SarabunPSK" w:hAnsi="TH SarabunPSK" w:cs="TH SarabunPSK"/>
          </w:rPr>
          <w:instrText>PAGE   \* MERGEFORMAT</w:instrText>
        </w:r>
        <w:r w:rsidRPr="009B5BBF">
          <w:rPr>
            <w:rFonts w:ascii="TH SarabunPSK" w:hAnsi="TH SarabunPSK" w:cs="TH SarabunPSK"/>
          </w:rPr>
          <w:fldChar w:fldCharType="separate"/>
        </w:r>
        <w:r w:rsidRPr="009B5BBF">
          <w:rPr>
            <w:rFonts w:ascii="TH SarabunPSK" w:hAnsi="TH SarabunPSK" w:cs="TH SarabunPSK"/>
            <w:noProof/>
            <w:cs/>
            <w:lang w:val="th-TH"/>
          </w:rPr>
          <w:t>1</w:t>
        </w:r>
        <w:r w:rsidRPr="009B5BBF">
          <w:rPr>
            <w:rFonts w:ascii="TH SarabunPSK" w:hAnsi="TH SarabunPSK" w:cs="TH SarabunPSK"/>
          </w:rPr>
          <w:fldChar w:fldCharType="end"/>
        </w:r>
      </w:p>
    </w:sdtContent>
  </w:sdt>
  <w:p w:rsidR="00AF0CD2" w:rsidRDefault="00AF0CD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6F9"/>
      </v:shape>
    </w:pict>
  </w:numPicBullet>
  <w:abstractNum w:abstractNumId="0">
    <w:nsid w:val="04ED34AC"/>
    <w:multiLevelType w:val="hybridMultilevel"/>
    <w:tmpl w:val="442838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E418B"/>
    <w:multiLevelType w:val="multilevel"/>
    <w:tmpl w:val="6BCC0362"/>
    <w:lvl w:ilvl="0">
      <w:start w:val="3"/>
      <w:numFmt w:val="decimal"/>
      <w:lvlText w:val="%1"/>
      <w:lvlJc w:val="left"/>
      <w:pPr>
        <w:ind w:left="360" w:hanging="360"/>
      </w:pPr>
      <w:rPr>
        <w:rFonts w:hint="default"/>
      </w:rPr>
    </w:lvl>
    <w:lvl w:ilvl="1">
      <w:start w:val="1"/>
      <w:numFmt w:val="decimal"/>
      <w:lvlText w:val="%1.%2"/>
      <w:lvlJc w:val="left"/>
      <w:pPr>
        <w:ind w:left="570" w:hanging="36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
    <w:nsid w:val="12173079"/>
    <w:multiLevelType w:val="hybridMultilevel"/>
    <w:tmpl w:val="5CD6124A"/>
    <w:lvl w:ilvl="0" w:tplc="2006E48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
    <w:nsid w:val="159A7569"/>
    <w:multiLevelType w:val="hybridMultilevel"/>
    <w:tmpl w:val="4406EA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61010CD"/>
    <w:multiLevelType w:val="hybridMultilevel"/>
    <w:tmpl w:val="FDA2E9BC"/>
    <w:lvl w:ilvl="0" w:tplc="0409000F">
      <w:start w:val="1"/>
      <w:numFmt w:val="decimal"/>
      <w:lvlText w:val="%1."/>
      <w:lvlJc w:val="left"/>
      <w:pPr>
        <w:tabs>
          <w:tab w:val="num" w:pos="720"/>
        </w:tabs>
        <w:ind w:left="720" w:hanging="360"/>
      </w:pPr>
      <w:rPr>
        <w:rFonts w:hint="default"/>
      </w:rPr>
    </w:lvl>
    <w:lvl w:ilvl="1" w:tplc="1A101AC4">
      <w:start w:val="1"/>
      <w:numFmt w:val="thaiLetters"/>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4C648F"/>
    <w:multiLevelType w:val="hybridMultilevel"/>
    <w:tmpl w:val="0628AF92"/>
    <w:lvl w:ilvl="0" w:tplc="2D903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AA51E4"/>
    <w:multiLevelType w:val="hybridMultilevel"/>
    <w:tmpl w:val="6E5C58E0"/>
    <w:lvl w:ilvl="0" w:tplc="B170A56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B85BD1"/>
    <w:multiLevelType w:val="hybridMultilevel"/>
    <w:tmpl w:val="E49A84E0"/>
    <w:lvl w:ilvl="0" w:tplc="8D206D06">
      <w:start w:val="1"/>
      <w:numFmt w:val="decimal"/>
      <w:lvlText w:val="%1"/>
      <w:lvlJc w:val="left"/>
      <w:pPr>
        <w:ind w:left="699" w:hanging="420"/>
      </w:pPr>
      <w:rPr>
        <w:rFonts w:eastAsia="Times New Roman"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8">
    <w:nsid w:val="207310F2"/>
    <w:multiLevelType w:val="multilevel"/>
    <w:tmpl w:val="7A2A3AC4"/>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9">
    <w:nsid w:val="21446AC4"/>
    <w:multiLevelType w:val="hybridMultilevel"/>
    <w:tmpl w:val="68D2A372"/>
    <w:lvl w:ilvl="0" w:tplc="93246834">
      <w:start w:val="1"/>
      <w:numFmt w:val="decimal"/>
      <w:lvlText w:val="%1."/>
      <w:lvlJc w:val="left"/>
      <w:pPr>
        <w:tabs>
          <w:tab w:val="num" w:pos="1440"/>
        </w:tabs>
        <w:ind w:left="1440" w:hanging="360"/>
      </w:pPr>
      <w:rPr>
        <w:rFonts w:hint="cs"/>
      </w:rPr>
    </w:lvl>
    <w:lvl w:ilvl="1" w:tplc="21D2E9E8">
      <w:numFmt w:val="bullet"/>
      <w:lvlText w:val="-"/>
      <w:lvlJc w:val="left"/>
      <w:pPr>
        <w:tabs>
          <w:tab w:val="num" w:pos="1080"/>
        </w:tabs>
        <w:ind w:left="1080" w:hanging="360"/>
      </w:pPr>
      <w:rPr>
        <w:rFonts w:ascii="Angsana New" w:eastAsia="Times New Roman" w:hAnsi="Angsana New" w:cs="AngsanaUPC" w:hint="default"/>
      </w:rPr>
    </w:lvl>
    <w:lvl w:ilvl="2" w:tplc="0409001B">
      <w:start w:val="1"/>
      <w:numFmt w:val="lowerRoman"/>
      <w:lvlText w:val="%3."/>
      <w:lvlJc w:val="right"/>
      <w:pPr>
        <w:tabs>
          <w:tab w:val="num" w:pos="2880"/>
        </w:tabs>
        <w:ind w:left="2880" w:hanging="180"/>
      </w:pPr>
    </w:lvl>
    <w:lvl w:ilvl="3" w:tplc="E780E170">
      <w:start w:val="2"/>
      <w:numFmt w:val="bullet"/>
      <w:lvlText w:val=""/>
      <w:lvlJc w:val="left"/>
      <w:pPr>
        <w:tabs>
          <w:tab w:val="num" w:pos="720"/>
        </w:tabs>
        <w:ind w:left="720" w:hanging="360"/>
      </w:pPr>
      <w:rPr>
        <w:rFonts w:ascii="Symbol" w:eastAsia="Times New Roman" w:hAnsi="Symbol" w:cs="AngsanaUPC"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6302DB4"/>
    <w:multiLevelType w:val="hybridMultilevel"/>
    <w:tmpl w:val="E508E3FA"/>
    <w:lvl w:ilvl="0" w:tplc="0409000F">
      <w:start w:val="1"/>
      <w:numFmt w:val="decimal"/>
      <w:lvlText w:val="%1."/>
      <w:lvlJc w:val="left"/>
      <w:pPr>
        <w:tabs>
          <w:tab w:val="num" w:pos="720"/>
        </w:tabs>
        <w:ind w:left="720" w:hanging="360"/>
      </w:pPr>
    </w:lvl>
    <w:lvl w:ilvl="1" w:tplc="D35CF4D4">
      <w:start w:val="1"/>
      <w:numFmt w:val="thaiLetters"/>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22C0C4D"/>
    <w:multiLevelType w:val="hybridMultilevel"/>
    <w:tmpl w:val="1994C722"/>
    <w:lvl w:ilvl="0" w:tplc="F3A4951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3B085864"/>
    <w:multiLevelType w:val="hybridMultilevel"/>
    <w:tmpl w:val="3FFE58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3D0F2718"/>
    <w:multiLevelType w:val="hybridMultilevel"/>
    <w:tmpl w:val="3A0E7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16262C"/>
    <w:multiLevelType w:val="multilevel"/>
    <w:tmpl w:val="3A30BBC0"/>
    <w:lvl w:ilvl="0">
      <w:start w:val="1"/>
      <w:numFmt w:val="decimal"/>
      <w:lvlText w:val="%1"/>
      <w:lvlJc w:val="left"/>
      <w:pPr>
        <w:ind w:left="360" w:hanging="360"/>
      </w:pPr>
      <w:rPr>
        <w:rFonts w:hint="default"/>
        <w:b w:val="0"/>
      </w:rPr>
    </w:lvl>
    <w:lvl w:ilvl="1">
      <w:start w:val="1"/>
      <w:numFmt w:val="decimal"/>
      <w:lvlText w:val="%1.%2"/>
      <w:lvlJc w:val="left"/>
      <w:pPr>
        <w:ind w:left="2145" w:hanging="360"/>
      </w:pPr>
      <w:rPr>
        <w:rFonts w:hint="default"/>
        <w:b w:val="0"/>
        <w:color w:val="auto"/>
      </w:rPr>
    </w:lvl>
    <w:lvl w:ilvl="2">
      <w:start w:val="1"/>
      <w:numFmt w:val="decimal"/>
      <w:lvlText w:val="%1.%2.%3"/>
      <w:lvlJc w:val="left"/>
      <w:pPr>
        <w:ind w:left="4290" w:hanging="720"/>
      </w:pPr>
      <w:rPr>
        <w:rFonts w:hint="default"/>
        <w:b w:val="0"/>
      </w:rPr>
    </w:lvl>
    <w:lvl w:ilvl="3">
      <w:start w:val="1"/>
      <w:numFmt w:val="decimal"/>
      <w:lvlText w:val="%1.%2.%3.%4"/>
      <w:lvlJc w:val="left"/>
      <w:pPr>
        <w:ind w:left="6075" w:hanging="720"/>
      </w:pPr>
      <w:rPr>
        <w:rFonts w:hint="default"/>
        <w:b w:val="0"/>
      </w:rPr>
    </w:lvl>
    <w:lvl w:ilvl="4">
      <w:start w:val="1"/>
      <w:numFmt w:val="decimal"/>
      <w:lvlText w:val="%1.%2.%3.%4.%5"/>
      <w:lvlJc w:val="left"/>
      <w:pPr>
        <w:ind w:left="8220" w:hanging="1080"/>
      </w:pPr>
      <w:rPr>
        <w:rFonts w:hint="default"/>
        <w:b w:val="0"/>
      </w:rPr>
    </w:lvl>
    <w:lvl w:ilvl="5">
      <w:start w:val="1"/>
      <w:numFmt w:val="decimal"/>
      <w:lvlText w:val="%1.%2.%3.%4.%5.%6"/>
      <w:lvlJc w:val="left"/>
      <w:pPr>
        <w:ind w:left="10005" w:hanging="1080"/>
      </w:pPr>
      <w:rPr>
        <w:rFonts w:hint="default"/>
        <w:b w:val="0"/>
      </w:rPr>
    </w:lvl>
    <w:lvl w:ilvl="6">
      <w:start w:val="1"/>
      <w:numFmt w:val="decimal"/>
      <w:lvlText w:val="%1.%2.%3.%4.%5.%6.%7"/>
      <w:lvlJc w:val="left"/>
      <w:pPr>
        <w:ind w:left="11790" w:hanging="1080"/>
      </w:pPr>
      <w:rPr>
        <w:rFonts w:hint="default"/>
        <w:b w:val="0"/>
      </w:rPr>
    </w:lvl>
    <w:lvl w:ilvl="7">
      <w:start w:val="1"/>
      <w:numFmt w:val="decimal"/>
      <w:lvlText w:val="%1.%2.%3.%4.%5.%6.%7.%8"/>
      <w:lvlJc w:val="left"/>
      <w:pPr>
        <w:ind w:left="13935" w:hanging="1440"/>
      </w:pPr>
      <w:rPr>
        <w:rFonts w:hint="default"/>
        <w:b w:val="0"/>
      </w:rPr>
    </w:lvl>
    <w:lvl w:ilvl="8">
      <w:start w:val="1"/>
      <w:numFmt w:val="decimal"/>
      <w:lvlText w:val="%1.%2.%3.%4.%5.%6.%7.%8.%9"/>
      <w:lvlJc w:val="left"/>
      <w:pPr>
        <w:ind w:left="15720" w:hanging="1440"/>
      </w:pPr>
      <w:rPr>
        <w:rFonts w:hint="default"/>
        <w:b w:val="0"/>
      </w:rPr>
    </w:lvl>
  </w:abstractNum>
  <w:abstractNum w:abstractNumId="15">
    <w:nsid w:val="448B3A6A"/>
    <w:multiLevelType w:val="hybridMultilevel"/>
    <w:tmpl w:val="344491A0"/>
    <w:lvl w:ilvl="0" w:tplc="3DA2D6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A1F5149"/>
    <w:multiLevelType w:val="hybridMultilevel"/>
    <w:tmpl w:val="2C8C4E28"/>
    <w:lvl w:ilvl="0" w:tplc="1A101AC4">
      <w:start w:val="1"/>
      <w:numFmt w:val="thaiLetters"/>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507C80"/>
    <w:multiLevelType w:val="hybridMultilevel"/>
    <w:tmpl w:val="3D625F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5D54D6"/>
    <w:multiLevelType w:val="hybridMultilevel"/>
    <w:tmpl w:val="3FFE58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56752117"/>
    <w:multiLevelType w:val="hybridMultilevel"/>
    <w:tmpl w:val="641043FA"/>
    <w:lvl w:ilvl="0" w:tplc="CC8EDDAE">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5C9C1859"/>
    <w:multiLevelType w:val="hybridMultilevel"/>
    <w:tmpl w:val="3FFE58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69A767C6"/>
    <w:multiLevelType w:val="hybridMultilevel"/>
    <w:tmpl w:val="344491A0"/>
    <w:lvl w:ilvl="0" w:tplc="3DA2D6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EFC008E"/>
    <w:multiLevelType w:val="multilevel"/>
    <w:tmpl w:val="6BCC0362"/>
    <w:lvl w:ilvl="0">
      <w:start w:val="3"/>
      <w:numFmt w:val="decimal"/>
      <w:lvlText w:val="%1"/>
      <w:lvlJc w:val="left"/>
      <w:pPr>
        <w:ind w:left="360" w:hanging="360"/>
      </w:pPr>
      <w:rPr>
        <w:rFonts w:hint="default"/>
      </w:rPr>
    </w:lvl>
    <w:lvl w:ilvl="1">
      <w:start w:val="1"/>
      <w:numFmt w:val="decimal"/>
      <w:lvlText w:val="%1.%2"/>
      <w:lvlJc w:val="left"/>
      <w:pPr>
        <w:ind w:left="570" w:hanging="36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3">
    <w:nsid w:val="722E2A3C"/>
    <w:multiLevelType w:val="hybridMultilevel"/>
    <w:tmpl w:val="68B68BB8"/>
    <w:lvl w:ilvl="0" w:tplc="0409000F">
      <w:start w:val="1"/>
      <w:numFmt w:val="decimal"/>
      <w:lvlText w:val="%1."/>
      <w:lvlJc w:val="left"/>
      <w:pPr>
        <w:tabs>
          <w:tab w:val="num" w:pos="720"/>
        </w:tabs>
        <w:ind w:left="720" w:hanging="360"/>
      </w:pPr>
    </w:lvl>
    <w:lvl w:ilvl="1" w:tplc="D35CF4D4">
      <w:start w:val="1"/>
      <w:numFmt w:val="thaiLetters"/>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74B33F1A"/>
    <w:multiLevelType w:val="hybridMultilevel"/>
    <w:tmpl w:val="EF38BD3E"/>
    <w:lvl w:ilvl="0" w:tplc="B4C09776">
      <w:numFmt w:val="bullet"/>
      <w:lvlText w:val=""/>
      <w:lvlJc w:val="left"/>
      <w:pPr>
        <w:ind w:left="1080" w:hanging="360"/>
      </w:pPr>
      <w:rPr>
        <w:rFonts w:ascii="Symbol" w:eastAsiaTheme="minorHAnsi" w:hAnsi="Symbol"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D82AAD"/>
    <w:multiLevelType w:val="hybridMultilevel"/>
    <w:tmpl w:val="3A0E7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961A71"/>
    <w:multiLevelType w:val="hybridMultilevel"/>
    <w:tmpl w:val="6E5C58E0"/>
    <w:lvl w:ilvl="0" w:tplc="B170A56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861EC9"/>
    <w:multiLevelType w:val="multilevel"/>
    <w:tmpl w:val="796CC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7"/>
  </w:num>
  <w:num w:numId="3">
    <w:abstractNumId w:val="24"/>
  </w:num>
  <w:num w:numId="4">
    <w:abstractNumId w:val="5"/>
  </w:num>
  <w:num w:numId="5">
    <w:abstractNumId w:val="4"/>
  </w:num>
  <w:num w:numId="6">
    <w:abstractNumId w:val="26"/>
  </w:num>
  <w:num w:numId="7">
    <w:abstractNumId w:val="6"/>
  </w:num>
  <w:num w:numId="8">
    <w:abstractNumId w:val="16"/>
  </w:num>
  <w:num w:numId="9">
    <w:abstractNumId w:val="9"/>
  </w:num>
  <w:num w:numId="10">
    <w:abstractNumId w:val="0"/>
  </w:num>
  <w:num w:numId="11">
    <w:abstractNumId w:val="15"/>
  </w:num>
  <w:num w:numId="12">
    <w:abstractNumId w:val="21"/>
  </w:num>
  <w:num w:numId="13">
    <w:abstractNumId w:val="17"/>
  </w:num>
  <w:num w:numId="14">
    <w:abstractNumId w:val="13"/>
  </w:num>
  <w:num w:numId="15">
    <w:abstractNumId w:val="25"/>
  </w:num>
  <w:num w:numId="16">
    <w:abstractNumId w:val="2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7"/>
  </w:num>
  <w:num w:numId="24">
    <w:abstractNumId w:val="2"/>
  </w:num>
  <w:num w:numId="25">
    <w:abstractNumId w:val="11"/>
  </w:num>
  <w:num w:numId="26">
    <w:abstractNumId w:val="1"/>
  </w:num>
  <w:num w:numId="27">
    <w:abstractNumId w:val="22"/>
  </w:num>
  <w:num w:numId="28">
    <w:abstractNumId w:val="1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A66"/>
    <w:rsid w:val="00001288"/>
    <w:rsid w:val="00027EBB"/>
    <w:rsid w:val="000B0E3D"/>
    <w:rsid w:val="000C5E65"/>
    <w:rsid w:val="000E3315"/>
    <w:rsid w:val="00107E87"/>
    <w:rsid w:val="00126AF7"/>
    <w:rsid w:val="00143855"/>
    <w:rsid w:val="00154FBA"/>
    <w:rsid w:val="0017024B"/>
    <w:rsid w:val="001C3EB3"/>
    <w:rsid w:val="001F0CA1"/>
    <w:rsid w:val="00266F5D"/>
    <w:rsid w:val="00281199"/>
    <w:rsid w:val="002B4912"/>
    <w:rsid w:val="002E433E"/>
    <w:rsid w:val="003203F9"/>
    <w:rsid w:val="003470C4"/>
    <w:rsid w:val="003554DE"/>
    <w:rsid w:val="0035560D"/>
    <w:rsid w:val="00362A66"/>
    <w:rsid w:val="00374480"/>
    <w:rsid w:val="00374F4F"/>
    <w:rsid w:val="00386736"/>
    <w:rsid w:val="003965DF"/>
    <w:rsid w:val="003B04F9"/>
    <w:rsid w:val="003E7953"/>
    <w:rsid w:val="00400812"/>
    <w:rsid w:val="004262B9"/>
    <w:rsid w:val="00445D91"/>
    <w:rsid w:val="0046305A"/>
    <w:rsid w:val="00463ACA"/>
    <w:rsid w:val="00464A51"/>
    <w:rsid w:val="004812A3"/>
    <w:rsid w:val="004D2EE6"/>
    <w:rsid w:val="004F3410"/>
    <w:rsid w:val="005023D8"/>
    <w:rsid w:val="00506376"/>
    <w:rsid w:val="005274A9"/>
    <w:rsid w:val="00527594"/>
    <w:rsid w:val="005B4B72"/>
    <w:rsid w:val="005B58A9"/>
    <w:rsid w:val="005E261E"/>
    <w:rsid w:val="005E2C04"/>
    <w:rsid w:val="00623B08"/>
    <w:rsid w:val="00635A87"/>
    <w:rsid w:val="00637B93"/>
    <w:rsid w:val="0066427A"/>
    <w:rsid w:val="00664416"/>
    <w:rsid w:val="00676578"/>
    <w:rsid w:val="00687A31"/>
    <w:rsid w:val="00692363"/>
    <w:rsid w:val="006B7138"/>
    <w:rsid w:val="006C53B6"/>
    <w:rsid w:val="006E452D"/>
    <w:rsid w:val="006F76D1"/>
    <w:rsid w:val="007005DD"/>
    <w:rsid w:val="007234C3"/>
    <w:rsid w:val="00741ED5"/>
    <w:rsid w:val="007444A2"/>
    <w:rsid w:val="0076507D"/>
    <w:rsid w:val="00767DC4"/>
    <w:rsid w:val="00780922"/>
    <w:rsid w:val="007B537C"/>
    <w:rsid w:val="007D18A3"/>
    <w:rsid w:val="007F0853"/>
    <w:rsid w:val="008033B2"/>
    <w:rsid w:val="00803A24"/>
    <w:rsid w:val="0082060E"/>
    <w:rsid w:val="00836150"/>
    <w:rsid w:val="00841104"/>
    <w:rsid w:val="00850127"/>
    <w:rsid w:val="00885525"/>
    <w:rsid w:val="00894D7B"/>
    <w:rsid w:val="008B00BF"/>
    <w:rsid w:val="008C3606"/>
    <w:rsid w:val="008D2BCE"/>
    <w:rsid w:val="00901E2D"/>
    <w:rsid w:val="0092331F"/>
    <w:rsid w:val="00924B47"/>
    <w:rsid w:val="00925972"/>
    <w:rsid w:val="00941F2C"/>
    <w:rsid w:val="00963CC1"/>
    <w:rsid w:val="00974C0D"/>
    <w:rsid w:val="009A0E89"/>
    <w:rsid w:val="009A79CA"/>
    <w:rsid w:val="009B5BBF"/>
    <w:rsid w:val="009C3EE2"/>
    <w:rsid w:val="009D3CCA"/>
    <w:rsid w:val="009D52C4"/>
    <w:rsid w:val="009E1B33"/>
    <w:rsid w:val="009E276D"/>
    <w:rsid w:val="00A123E6"/>
    <w:rsid w:val="00A15B4E"/>
    <w:rsid w:val="00A23C23"/>
    <w:rsid w:val="00A40522"/>
    <w:rsid w:val="00A80DFE"/>
    <w:rsid w:val="00AF0CD2"/>
    <w:rsid w:val="00B5353A"/>
    <w:rsid w:val="00B57D42"/>
    <w:rsid w:val="00B66234"/>
    <w:rsid w:val="00B8672B"/>
    <w:rsid w:val="00B9501E"/>
    <w:rsid w:val="00BA7611"/>
    <w:rsid w:val="00BA7964"/>
    <w:rsid w:val="00BD2F87"/>
    <w:rsid w:val="00BD65D7"/>
    <w:rsid w:val="00BE0C00"/>
    <w:rsid w:val="00C15B05"/>
    <w:rsid w:val="00C16106"/>
    <w:rsid w:val="00C37FBC"/>
    <w:rsid w:val="00C41F99"/>
    <w:rsid w:val="00C442DB"/>
    <w:rsid w:val="00C44A9E"/>
    <w:rsid w:val="00C45D00"/>
    <w:rsid w:val="00C463F0"/>
    <w:rsid w:val="00C52295"/>
    <w:rsid w:val="00C56C5B"/>
    <w:rsid w:val="00CA44D7"/>
    <w:rsid w:val="00CC22D1"/>
    <w:rsid w:val="00CD6CCF"/>
    <w:rsid w:val="00D05EA0"/>
    <w:rsid w:val="00D07E1F"/>
    <w:rsid w:val="00D2276D"/>
    <w:rsid w:val="00D3375C"/>
    <w:rsid w:val="00D356C9"/>
    <w:rsid w:val="00D443DC"/>
    <w:rsid w:val="00D828A7"/>
    <w:rsid w:val="00DA4A0F"/>
    <w:rsid w:val="00DC00FF"/>
    <w:rsid w:val="00DC13C0"/>
    <w:rsid w:val="00DD317B"/>
    <w:rsid w:val="00DD70EF"/>
    <w:rsid w:val="00E44672"/>
    <w:rsid w:val="00E62AE8"/>
    <w:rsid w:val="00E77A67"/>
    <w:rsid w:val="00E9347C"/>
    <w:rsid w:val="00E960FC"/>
    <w:rsid w:val="00EB3C0D"/>
    <w:rsid w:val="00EB443A"/>
    <w:rsid w:val="00EC2E23"/>
    <w:rsid w:val="00ED0318"/>
    <w:rsid w:val="00EF5B27"/>
    <w:rsid w:val="00F019CB"/>
    <w:rsid w:val="00F04B99"/>
    <w:rsid w:val="00F072FA"/>
    <w:rsid w:val="00F12820"/>
    <w:rsid w:val="00F16712"/>
    <w:rsid w:val="00F553DC"/>
    <w:rsid w:val="00F67558"/>
    <w:rsid w:val="00F801F1"/>
    <w:rsid w:val="00FA0406"/>
    <w:rsid w:val="00FB4CE7"/>
    <w:rsid w:val="00FE75ED"/>
    <w:rsid w:val="00FF613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HTML Code" w:uiPriority="0"/>
    <w:lsdException w:name="HTML Preformatted"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EE2"/>
  </w:style>
  <w:style w:type="paragraph" w:styleId="1">
    <w:name w:val="heading 1"/>
    <w:basedOn w:val="a"/>
    <w:link w:val="10"/>
    <w:uiPriority w:val="9"/>
    <w:qFormat/>
    <w:rsid w:val="006F76D1"/>
    <w:pPr>
      <w:spacing w:before="100" w:beforeAutospacing="1" w:after="100" w:afterAutospacing="1" w:line="240" w:lineRule="auto"/>
      <w:jc w:val="both"/>
      <w:outlineLvl w:val="0"/>
    </w:pPr>
    <w:rPr>
      <w:rFonts w:ascii="Angsana New" w:eastAsia="Times New Roman" w:hAnsi="Angsana New" w:cs="Angsana New"/>
      <w:b/>
      <w:bCs/>
      <w:kern w:val="36"/>
      <w:sz w:val="48"/>
      <w:szCs w:val="48"/>
    </w:rPr>
  </w:style>
  <w:style w:type="paragraph" w:styleId="2">
    <w:name w:val="heading 2"/>
    <w:basedOn w:val="a"/>
    <w:next w:val="a"/>
    <w:link w:val="20"/>
    <w:uiPriority w:val="9"/>
    <w:semiHidden/>
    <w:unhideWhenUsed/>
    <w:qFormat/>
    <w:rsid w:val="006F76D1"/>
    <w:pPr>
      <w:keepNext/>
      <w:keepLines/>
      <w:spacing w:before="200" w:after="0" w:line="276" w:lineRule="auto"/>
      <w:outlineLvl w:val="1"/>
    </w:pPr>
    <w:rPr>
      <w:rFonts w:ascii="Cambria" w:eastAsia="Times New Roman" w:hAnsi="Cambria" w:cs="Angsana New"/>
      <w:b/>
      <w:bCs/>
      <w:color w:val="4F81BD"/>
      <w:sz w:val="26"/>
      <w:szCs w:val="33"/>
    </w:rPr>
  </w:style>
  <w:style w:type="paragraph" w:styleId="3">
    <w:name w:val="heading 3"/>
    <w:basedOn w:val="a"/>
    <w:link w:val="30"/>
    <w:semiHidden/>
    <w:unhideWhenUsed/>
    <w:qFormat/>
    <w:rsid w:val="006F76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semiHidden/>
    <w:unhideWhenUsed/>
    <w:qFormat/>
    <w:rsid w:val="006F76D1"/>
    <w:pPr>
      <w:keepNext/>
      <w:spacing w:before="240" w:after="60" w:line="240" w:lineRule="auto"/>
      <w:outlineLvl w:val="3"/>
    </w:pPr>
    <w:rPr>
      <w:rFonts w:ascii="Times New Roman" w:eastAsia="Times New Roman" w:hAnsi="Times New Roman" w:cs="Angsana New"/>
      <w:b/>
      <w:bCs/>
      <w:sz w:val="28"/>
      <w:szCs w:val="32"/>
    </w:rPr>
  </w:style>
  <w:style w:type="paragraph" w:styleId="5">
    <w:name w:val="heading 5"/>
    <w:basedOn w:val="a"/>
    <w:next w:val="a"/>
    <w:link w:val="50"/>
    <w:semiHidden/>
    <w:unhideWhenUsed/>
    <w:qFormat/>
    <w:rsid w:val="006F76D1"/>
    <w:pPr>
      <w:spacing w:before="240" w:after="60" w:line="240" w:lineRule="auto"/>
      <w:outlineLvl w:val="4"/>
    </w:pPr>
    <w:rPr>
      <w:rFonts w:ascii="Times New Roman" w:eastAsia="Times New Roman" w:hAnsi="Times New Roman" w:cs="Angsana New"/>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6F76D1"/>
    <w:rPr>
      <w:rFonts w:ascii="Angsana New" w:eastAsia="Times New Roman" w:hAnsi="Angsana New" w:cs="Angsana New"/>
      <w:b/>
      <w:bCs/>
      <w:kern w:val="36"/>
      <w:sz w:val="48"/>
      <w:szCs w:val="48"/>
    </w:rPr>
  </w:style>
  <w:style w:type="character" w:customStyle="1" w:styleId="20">
    <w:name w:val="หัวเรื่อง 2 อักขระ"/>
    <w:basedOn w:val="a0"/>
    <w:link w:val="2"/>
    <w:uiPriority w:val="9"/>
    <w:semiHidden/>
    <w:rsid w:val="006F76D1"/>
    <w:rPr>
      <w:rFonts w:ascii="Cambria" w:eastAsia="Times New Roman" w:hAnsi="Cambria" w:cs="Angsana New"/>
      <w:b/>
      <w:bCs/>
      <w:color w:val="4F81BD"/>
      <w:sz w:val="26"/>
      <w:szCs w:val="33"/>
    </w:rPr>
  </w:style>
  <w:style w:type="character" w:customStyle="1" w:styleId="30">
    <w:name w:val="หัวเรื่อง 3 อักขระ"/>
    <w:basedOn w:val="a0"/>
    <w:link w:val="3"/>
    <w:semiHidden/>
    <w:rsid w:val="006F76D1"/>
    <w:rPr>
      <w:rFonts w:ascii="Times New Roman" w:eastAsia="Times New Roman" w:hAnsi="Times New Roman" w:cs="Times New Roman"/>
      <w:b/>
      <w:bCs/>
      <w:sz w:val="27"/>
      <w:szCs w:val="27"/>
    </w:rPr>
  </w:style>
  <w:style w:type="character" w:customStyle="1" w:styleId="40">
    <w:name w:val="หัวเรื่อง 4 อักขระ"/>
    <w:basedOn w:val="a0"/>
    <w:link w:val="4"/>
    <w:semiHidden/>
    <w:rsid w:val="006F76D1"/>
    <w:rPr>
      <w:rFonts w:ascii="Times New Roman" w:eastAsia="Times New Roman" w:hAnsi="Times New Roman" w:cs="Angsana New"/>
      <w:b/>
      <w:bCs/>
      <w:sz w:val="28"/>
      <w:szCs w:val="32"/>
    </w:rPr>
  </w:style>
  <w:style w:type="character" w:customStyle="1" w:styleId="50">
    <w:name w:val="หัวเรื่อง 5 อักขระ"/>
    <w:basedOn w:val="a0"/>
    <w:link w:val="5"/>
    <w:semiHidden/>
    <w:rsid w:val="006F76D1"/>
    <w:rPr>
      <w:rFonts w:ascii="Times New Roman" w:eastAsia="Times New Roman" w:hAnsi="Times New Roman" w:cs="Angsana New"/>
      <w:b/>
      <w:bCs/>
      <w:i/>
      <w:iCs/>
      <w:sz w:val="26"/>
      <w:szCs w:val="26"/>
    </w:rPr>
  </w:style>
  <w:style w:type="numbering" w:customStyle="1" w:styleId="11">
    <w:name w:val="ไม่มีรายการ1"/>
    <w:next w:val="a2"/>
    <w:uiPriority w:val="99"/>
    <w:semiHidden/>
    <w:unhideWhenUsed/>
    <w:rsid w:val="006F76D1"/>
  </w:style>
  <w:style w:type="numbering" w:customStyle="1" w:styleId="110">
    <w:name w:val="ไม่มีรายการ11"/>
    <w:next w:val="a2"/>
    <w:uiPriority w:val="99"/>
    <w:semiHidden/>
    <w:unhideWhenUsed/>
    <w:rsid w:val="006F76D1"/>
  </w:style>
  <w:style w:type="character" w:styleId="a3">
    <w:name w:val="Hyperlink"/>
    <w:basedOn w:val="a0"/>
    <w:unhideWhenUsed/>
    <w:rsid w:val="006F76D1"/>
    <w:rPr>
      <w:color w:val="0000FF"/>
      <w:u w:val="single"/>
    </w:rPr>
  </w:style>
  <w:style w:type="character" w:customStyle="1" w:styleId="12">
    <w:name w:val="ไฮเปอร์ลิงก์ที่ไปมาแล้ว1"/>
    <w:basedOn w:val="a0"/>
    <w:semiHidden/>
    <w:unhideWhenUsed/>
    <w:rsid w:val="006F76D1"/>
    <w:rPr>
      <w:color w:val="800080"/>
      <w:u w:val="single"/>
    </w:rPr>
  </w:style>
  <w:style w:type="character" w:styleId="HTML">
    <w:name w:val="HTML Cite"/>
    <w:semiHidden/>
    <w:unhideWhenUsed/>
    <w:rsid w:val="006F76D1"/>
    <w:rPr>
      <w:i w:val="0"/>
      <w:iCs w:val="0"/>
      <w:color w:val="008000"/>
    </w:rPr>
  </w:style>
  <w:style w:type="character" w:styleId="HTML0">
    <w:name w:val="HTML Code"/>
    <w:semiHidden/>
    <w:unhideWhenUsed/>
    <w:rsid w:val="006F76D1"/>
    <w:rPr>
      <w:rFonts w:ascii="Courier New" w:eastAsia="Times New Roman" w:hAnsi="Courier New" w:cs="Courier New" w:hint="default"/>
      <w:sz w:val="28"/>
      <w:szCs w:val="28"/>
    </w:rPr>
  </w:style>
  <w:style w:type="paragraph" w:styleId="HTML1">
    <w:name w:val="HTML Preformatted"/>
    <w:basedOn w:val="a"/>
    <w:link w:val="HTML2"/>
    <w:semiHidden/>
    <w:unhideWhenUsed/>
    <w:rsid w:val="006F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ahoma" w:eastAsia="Times New Roman" w:hAnsi="Tahoma" w:cs="Tahoma"/>
      <w:sz w:val="20"/>
      <w:szCs w:val="20"/>
    </w:rPr>
  </w:style>
  <w:style w:type="character" w:customStyle="1" w:styleId="HTML2">
    <w:name w:val="HTML ที่ได้รับการจัดรูปแบบแล้ว อักขระ"/>
    <w:basedOn w:val="a0"/>
    <w:link w:val="HTML1"/>
    <w:semiHidden/>
    <w:rsid w:val="006F76D1"/>
    <w:rPr>
      <w:rFonts w:ascii="Tahoma" w:eastAsia="Times New Roman" w:hAnsi="Tahoma" w:cs="Tahoma"/>
      <w:sz w:val="20"/>
      <w:szCs w:val="20"/>
    </w:rPr>
  </w:style>
  <w:style w:type="character" w:styleId="HTML3">
    <w:name w:val="HTML Typewriter"/>
    <w:semiHidden/>
    <w:unhideWhenUsed/>
    <w:rsid w:val="006F76D1"/>
    <w:rPr>
      <w:rFonts w:ascii="Courier New" w:eastAsia="Times New Roman" w:hAnsi="Courier New" w:cs="Courier New" w:hint="default"/>
      <w:sz w:val="28"/>
      <w:szCs w:val="28"/>
    </w:rPr>
  </w:style>
  <w:style w:type="paragraph" w:styleId="a4">
    <w:name w:val="Normal (Web)"/>
    <w:basedOn w:val="a"/>
    <w:uiPriority w:val="99"/>
    <w:unhideWhenUsed/>
    <w:rsid w:val="006F76D1"/>
    <w:pPr>
      <w:spacing w:before="100" w:beforeAutospacing="1" w:after="100" w:afterAutospacing="1" w:line="240" w:lineRule="auto"/>
    </w:pPr>
    <w:rPr>
      <w:rFonts w:ascii="Angsana New" w:eastAsia="Times New Roman" w:hAnsi="Angsana New" w:cs="Angsana New"/>
      <w:sz w:val="28"/>
    </w:rPr>
  </w:style>
  <w:style w:type="paragraph" w:styleId="a5">
    <w:name w:val="header"/>
    <w:basedOn w:val="a"/>
    <w:link w:val="a6"/>
    <w:uiPriority w:val="99"/>
    <w:unhideWhenUsed/>
    <w:rsid w:val="006F76D1"/>
    <w:pPr>
      <w:tabs>
        <w:tab w:val="center" w:pos="4153"/>
        <w:tab w:val="right" w:pos="8306"/>
      </w:tabs>
      <w:spacing w:after="0" w:line="240" w:lineRule="auto"/>
    </w:pPr>
    <w:rPr>
      <w:rFonts w:ascii="AngsanaUPC" w:eastAsia="Cordia New" w:hAnsi="AngsanaUPC" w:cs="Angsana New"/>
      <w:sz w:val="32"/>
      <w:szCs w:val="32"/>
      <w:lang w:val="x-none" w:eastAsia="x-none"/>
    </w:rPr>
  </w:style>
  <w:style w:type="character" w:customStyle="1" w:styleId="a6">
    <w:name w:val="หัวกระดาษ อักขระ"/>
    <w:basedOn w:val="a0"/>
    <w:link w:val="a5"/>
    <w:uiPriority w:val="99"/>
    <w:rsid w:val="006F76D1"/>
    <w:rPr>
      <w:rFonts w:ascii="AngsanaUPC" w:eastAsia="Cordia New" w:hAnsi="AngsanaUPC" w:cs="Angsana New"/>
      <w:sz w:val="32"/>
      <w:szCs w:val="32"/>
      <w:lang w:val="x-none" w:eastAsia="x-none"/>
    </w:rPr>
  </w:style>
  <w:style w:type="paragraph" w:styleId="a7">
    <w:name w:val="footer"/>
    <w:basedOn w:val="a"/>
    <w:link w:val="a8"/>
    <w:uiPriority w:val="99"/>
    <w:unhideWhenUsed/>
    <w:rsid w:val="006F76D1"/>
    <w:pPr>
      <w:tabs>
        <w:tab w:val="center" w:pos="4513"/>
        <w:tab w:val="right" w:pos="9026"/>
      </w:tabs>
      <w:spacing w:after="0" w:line="240" w:lineRule="auto"/>
    </w:pPr>
    <w:rPr>
      <w:rFonts w:ascii="AngsanaUPC" w:eastAsia="Cordia New" w:hAnsi="AngsanaUPC" w:cs="Angsana New"/>
      <w:sz w:val="34"/>
      <w:szCs w:val="43"/>
      <w:lang w:val="x-none" w:eastAsia="x-none"/>
    </w:rPr>
  </w:style>
  <w:style w:type="character" w:customStyle="1" w:styleId="a8">
    <w:name w:val="ท้ายกระดาษ อักขระ"/>
    <w:basedOn w:val="a0"/>
    <w:link w:val="a7"/>
    <w:uiPriority w:val="99"/>
    <w:rsid w:val="006F76D1"/>
    <w:rPr>
      <w:rFonts w:ascii="AngsanaUPC" w:eastAsia="Cordia New" w:hAnsi="AngsanaUPC" w:cs="Angsana New"/>
      <w:sz w:val="34"/>
      <w:szCs w:val="43"/>
      <w:lang w:val="x-none" w:eastAsia="x-none"/>
    </w:rPr>
  </w:style>
  <w:style w:type="paragraph" w:styleId="a9">
    <w:name w:val="Title"/>
    <w:basedOn w:val="a"/>
    <w:link w:val="aa"/>
    <w:uiPriority w:val="99"/>
    <w:qFormat/>
    <w:rsid w:val="006F76D1"/>
    <w:pPr>
      <w:spacing w:after="0" w:line="240" w:lineRule="auto"/>
      <w:jc w:val="center"/>
    </w:pPr>
    <w:rPr>
      <w:rFonts w:ascii="AngsanaUPC" w:eastAsia="Cordia New" w:hAnsi="AngsanaUPC" w:cs="Angsana New"/>
      <w:b/>
      <w:bCs/>
      <w:sz w:val="34"/>
      <w:szCs w:val="34"/>
      <w:lang w:val="x-none" w:eastAsia="x-none"/>
    </w:rPr>
  </w:style>
  <w:style w:type="character" w:customStyle="1" w:styleId="aa">
    <w:name w:val="ชื่อเรื่อง อักขระ"/>
    <w:basedOn w:val="a0"/>
    <w:link w:val="a9"/>
    <w:uiPriority w:val="99"/>
    <w:rsid w:val="006F76D1"/>
    <w:rPr>
      <w:rFonts w:ascii="AngsanaUPC" w:eastAsia="Cordia New" w:hAnsi="AngsanaUPC" w:cs="Angsana New"/>
      <w:b/>
      <w:bCs/>
      <w:sz w:val="34"/>
      <w:szCs w:val="34"/>
      <w:lang w:val="x-none" w:eastAsia="x-none"/>
    </w:rPr>
  </w:style>
  <w:style w:type="paragraph" w:styleId="ab">
    <w:name w:val="Body Text"/>
    <w:basedOn w:val="a"/>
    <w:link w:val="ac"/>
    <w:uiPriority w:val="99"/>
    <w:semiHidden/>
    <w:unhideWhenUsed/>
    <w:rsid w:val="006F76D1"/>
    <w:pPr>
      <w:tabs>
        <w:tab w:val="left" w:pos="851"/>
      </w:tabs>
      <w:spacing w:after="0" w:line="288" w:lineRule="auto"/>
    </w:pPr>
    <w:rPr>
      <w:rFonts w:ascii="AngsanaUPC" w:eastAsia="Cordia New" w:hAnsi="AngsanaUPC" w:cs="Angsana New"/>
      <w:sz w:val="32"/>
      <w:szCs w:val="32"/>
      <w:lang w:val="x-none" w:eastAsia="x-none"/>
    </w:rPr>
  </w:style>
  <w:style w:type="character" w:customStyle="1" w:styleId="ac">
    <w:name w:val="เนื้อความ อักขระ"/>
    <w:basedOn w:val="a0"/>
    <w:link w:val="ab"/>
    <w:uiPriority w:val="99"/>
    <w:semiHidden/>
    <w:rsid w:val="006F76D1"/>
    <w:rPr>
      <w:rFonts w:ascii="AngsanaUPC" w:eastAsia="Cordia New" w:hAnsi="AngsanaUPC" w:cs="Angsana New"/>
      <w:sz w:val="32"/>
      <w:szCs w:val="32"/>
      <w:lang w:val="x-none" w:eastAsia="x-none"/>
    </w:rPr>
  </w:style>
  <w:style w:type="paragraph" w:styleId="ad">
    <w:name w:val="Body Text Indent"/>
    <w:basedOn w:val="a"/>
    <w:link w:val="ae"/>
    <w:uiPriority w:val="99"/>
    <w:semiHidden/>
    <w:unhideWhenUsed/>
    <w:rsid w:val="006F76D1"/>
    <w:pPr>
      <w:tabs>
        <w:tab w:val="left" w:pos="851"/>
      </w:tabs>
      <w:spacing w:after="0" w:line="240" w:lineRule="auto"/>
      <w:ind w:left="360"/>
    </w:pPr>
    <w:rPr>
      <w:rFonts w:ascii="AngsanaUPC" w:eastAsia="Cordia New" w:hAnsi="AngsanaUPC" w:cs="Angsana New"/>
      <w:sz w:val="32"/>
      <w:szCs w:val="32"/>
      <w:lang w:val="x-none" w:eastAsia="x-none"/>
    </w:rPr>
  </w:style>
  <w:style w:type="character" w:customStyle="1" w:styleId="ae">
    <w:name w:val="การเยื้องเนื้อความ อักขระ"/>
    <w:basedOn w:val="a0"/>
    <w:link w:val="ad"/>
    <w:uiPriority w:val="99"/>
    <w:semiHidden/>
    <w:rsid w:val="006F76D1"/>
    <w:rPr>
      <w:rFonts w:ascii="AngsanaUPC" w:eastAsia="Cordia New" w:hAnsi="AngsanaUPC" w:cs="Angsana New"/>
      <w:sz w:val="32"/>
      <w:szCs w:val="32"/>
      <w:lang w:val="x-none" w:eastAsia="x-none"/>
    </w:rPr>
  </w:style>
  <w:style w:type="paragraph" w:styleId="21">
    <w:name w:val="Body Text Indent 2"/>
    <w:basedOn w:val="a"/>
    <w:link w:val="22"/>
    <w:uiPriority w:val="99"/>
    <w:semiHidden/>
    <w:unhideWhenUsed/>
    <w:rsid w:val="006F76D1"/>
    <w:pPr>
      <w:spacing w:after="120" w:line="480" w:lineRule="auto"/>
      <w:ind w:left="283"/>
    </w:pPr>
    <w:rPr>
      <w:rFonts w:ascii="AngsanaUPC" w:eastAsia="Cordia New" w:hAnsi="AngsanaUPC" w:cs="Angsana New"/>
      <w:sz w:val="34"/>
      <w:szCs w:val="43"/>
      <w:lang w:val="x-none" w:eastAsia="x-none"/>
    </w:rPr>
  </w:style>
  <w:style w:type="character" w:customStyle="1" w:styleId="22">
    <w:name w:val="การเยื้องเนื้อความ 2 อักขระ"/>
    <w:basedOn w:val="a0"/>
    <w:link w:val="21"/>
    <w:uiPriority w:val="99"/>
    <w:semiHidden/>
    <w:rsid w:val="006F76D1"/>
    <w:rPr>
      <w:rFonts w:ascii="AngsanaUPC" w:eastAsia="Cordia New" w:hAnsi="AngsanaUPC" w:cs="Angsana New"/>
      <w:sz w:val="34"/>
      <w:szCs w:val="43"/>
      <w:lang w:val="x-none" w:eastAsia="x-none"/>
    </w:rPr>
  </w:style>
  <w:style w:type="paragraph" w:styleId="af">
    <w:name w:val="Balloon Text"/>
    <w:basedOn w:val="a"/>
    <w:link w:val="af0"/>
    <w:uiPriority w:val="99"/>
    <w:semiHidden/>
    <w:unhideWhenUsed/>
    <w:rsid w:val="006F76D1"/>
    <w:pPr>
      <w:spacing w:after="0" w:line="240" w:lineRule="auto"/>
    </w:pPr>
    <w:rPr>
      <w:rFonts w:ascii="Tahoma" w:eastAsia="Calibri" w:hAnsi="Tahoma" w:cs="Angsana New"/>
      <w:sz w:val="16"/>
      <w:szCs w:val="20"/>
    </w:rPr>
  </w:style>
  <w:style w:type="character" w:customStyle="1" w:styleId="af0">
    <w:name w:val="ข้อความบอลลูน อักขระ"/>
    <w:basedOn w:val="a0"/>
    <w:link w:val="af"/>
    <w:uiPriority w:val="99"/>
    <w:semiHidden/>
    <w:rsid w:val="006F76D1"/>
    <w:rPr>
      <w:rFonts w:ascii="Tahoma" w:eastAsia="Calibri" w:hAnsi="Tahoma" w:cs="Angsana New"/>
      <w:sz w:val="16"/>
      <w:szCs w:val="20"/>
    </w:rPr>
  </w:style>
  <w:style w:type="paragraph" w:styleId="af1">
    <w:name w:val="No Spacing"/>
    <w:uiPriority w:val="1"/>
    <w:qFormat/>
    <w:rsid w:val="006F76D1"/>
    <w:pPr>
      <w:spacing w:after="0" w:line="240" w:lineRule="auto"/>
    </w:pPr>
    <w:rPr>
      <w:rFonts w:ascii="Calibri" w:eastAsia="Calibri" w:hAnsi="Calibri" w:cs="Cordia New"/>
    </w:rPr>
  </w:style>
  <w:style w:type="paragraph" w:styleId="af2">
    <w:name w:val="List Paragraph"/>
    <w:basedOn w:val="a"/>
    <w:uiPriority w:val="34"/>
    <w:qFormat/>
    <w:rsid w:val="006F76D1"/>
    <w:pPr>
      <w:spacing w:after="200" w:line="276" w:lineRule="auto"/>
      <w:ind w:left="720"/>
      <w:contextualSpacing/>
    </w:pPr>
    <w:rPr>
      <w:rFonts w:ascii="Calibri" w:eastAsia="Calibri" w:hAnsi="Calibri" w:cs="Cordia New"/>
    </w:rPr>
  </w:style>
  <w:style w:type="paragraph" w:customStyle="1" w:styleId="210">
    <w:name w:val="หัวเรื่อง 21"/>
    <w:basedOn w:val="a"/>
    <w:next w:val="a"/>
    <w:uiPriority w:val="9"/>
    <w:qFormat/>
    <w:rsid w:val="006F76D1"/>
    <w:pPr>
      <w:keepNext/>
      <w:keepLines/>
      <w:spacing w:before="200" w:after="0" w:line="240" w:lineRule="auto"/>
      <w:jc w:val="both"/>
      <w:outlineLvl w:val="1"/>
    </w:pPr>
    <w:rPr>
      <w:rFonts w:ascii="Cambria" w:eastAsia="Times New Roman" w:hAnsi="Cambria" w:cs="Angsana New"/>
      <w:b/>
      <w:bCs/>
      <w:color w:val="4F81BD"/>
      <w:sz w:val="26"/>
      <w:szCs w:val="33"/>
    </w:rPr>
  </w:style>
  <w:style w:type="paragraph" w:customStyle="1" w:styleId="13">
    <w:name w:val="ไม่มีการเว้นระยะห่าง1"/>
    <w:next w:val="af1"/>
    <w:uiPriority w:val="1"/>
    <w:qFormat/>
    <w:rsid w:val="006F76D1"/>
    <w:pPr>
      <w:spacing w:after="0" w:line="240" w:lineRule="auto"/>
      <w:jc w:val="both"/>
    </w:pPr>
    <w:rPr>
      <w:rFonts w:ascii="Angsana New" w:eastAsia="Calibri" w:hAnsi="Angsana New" w:cs="Angsana New"/>
      <w:sz w:val="32"/>
      <w:szCs w:val="40"/>
    </w:rPr>
  </w:style>
  <w:style w:type="paragraph" w:customStyle="1" w:styleId="Default">
    <w:name w:val="Default"/>
    <w:uiPriority w:val="99"/>
    <w:rsid w:val="006F76D1"/>
    <w:pPr>
      <w:autoSpaceDE w:val="0"/>
      <w:autoSpaceDN w:val="0"/>
      <w:adjustRightInd w:val="0"/>
      <w:spacing w:after="0" w:line="240" w:lineRule="auto"/>
    </w:pPr>
    <w:rPr>
      <w:rFonts w:ascii="Angsana New" w:eastAsia="Times New Roman" w:hAnsi="Angsana New" w:cs="Angsana New"/>
      <w:color w:val="000000"/>
      <w:sz w:val="24"/>
      <w:szCs w:val="24"/>
    </w:rPr>
  </w:style>
  <w:style w:type="paragraph" w:customStyle="1" w:styleId="style34">
    <w:name w:val="style34"/>
    <w:basedOn w:val="a"/>
    <w:uiPriority w:val="99"/>
    <w:rsid w:val="006F76D1"/>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tyle7">
    <w:name w:val="style7"/>
    <w:basedOn w:val="a"/>
    <w:uiPriority w:val="99"/>
    <w:rsid w:val="006F76D1"/>
    <w:pPr>
      <w:spacing w:before="100" w:beforeAutospacing="1" w:after="100" w:afterAutospacing="1" w:line="240" w:lineRule="auto"/>
    </w:pPr>
    <w:rPr>
      <w:rFonts w:ascii="MS Sans Serif" w:eastAsia="Times New Roman" w:hAnsi="MS Sans Serif" w:cs="Times New Roman"/>
      <w:color w:val="FFFFFF"/>
      <w:sz w:val="16"/>
      <w:szCs w:val="16"/>
    </w:rPr>
  </w:style>
  <w:style w:type="paragraph" w:customStyle="1" w:styleId="catlinks">
    <w:name w:val="catlinks"/>
    <w:basedOn w:val="a"/>
    <w:uiPriority w:val="99"/>
    <w:rsid w:val="006F76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js-messagebox">
    <w:name w:val="js-messagebox"/>
    <w:basedOn w:val="a"/>
    <w:uiPriority w:val="99"/>
    <w:rsid w:val="006F76D1"/>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firstLine="720"/>
    </w:pPr>
    <w:rPr>
      <w:rFonts w:ascii="Times New Roman" w:eastAsia="Times New Roman" w:hAnsi="Times New Roman" w:cs="Times New Roman"/>
      <w:sz w:val="19"/>
      <w:szCs w:val="19"/>
    </w:rPr>
  </w:style>
  <w:style w:type="paragraph" w:customStyle="1" w:styleId="suggestions">
    <w:name w:val="suggestions"/>
    <w:basedOn w:val="a"/>
    <w:uiPriority w:val="99"/>
    <w:rsid w:val="006F76D1"/>
    <w:pPr>
      <w:spacing w:after="0" w:line="240" w:lineRule="auto"/>
      <w:ind w:right="-15" w:firstLine="720"/>
    </w:pPr>
    <w:rPr>
      <w:rFonts w:ascii="Times New Roman" w:eastAsia="Times New Roman" w:hAnsi="Times New Roman" w:cs="Times New Roman"/>
      <w:sz w:val="24"/>
      <w:szCs w:val="24"/>
    </w:rPr>
  </w:style>
  <w:style w:type="paragraph" w:customStyle="1" w:styleId="suggestions-special">
    <w:name w:val="suggestions-special"/>
    <w:basedOn w:val="a"/>
    <w:uiPriority w:val="99"/>
    <w:rsid w:val="006F76D1"/>
    <w:pPr>
      <w:pBdr>
        <w:top w:val="single" w:sz="6" w:space="3" w:color="AAAAAA"/>
        <w:left w:val="single" w:sz="6" w:space="3" w:color="AAAAAA"/>
        <w:bottom w:val="single" w:sz="6" w:space="3" w:color="AAAAAA"/>
        <w:right w:val="single" w:sz="6" w:space="3" w:color="AAAAAA"/>
      </w:pBdr>
      <w:spacing w:after="0" w:line="300" w:lineRule="atLeast"/>
      <w:ind w:firstLine="720"/>
    </w:pPr>
    <w:rPr>
      <w:rFonts w:ascii="Times New Roman" w:eastAsia="Times New Roman" w:hAnsi="Times New Roman" w:cs="Times New Roman"/>
      <w:vanish/>
      <w:sz w:val="19"/>
      <w:szCs w:val="19"/>
    </w:rPr>
  </w:style>
  <w:style w:type="paragraph" w:customStyle="1" w:styleId="suggestions-results">
    <w:name w:val="suggestions-results"/>
    <w:basedOn w:val="a"/>
    <w:uiPriority w:val="99"/>
    <w:rsid w:val="006F76D1"/>
    <w:pPr>
      <w:pBdr>
        <w:top w:val="single" w:sz="6" w:space="0" w:color="AAAAAA"/>
        <w:left w:val="single" w:sz="6" w:space="0" w:color="AAAAAA"/>
        <w:bottom w:val="single" w:sz="6" w:space="0" w:color="AAAAAA"/>
        <w:right w:val="single" w:sz="6" w:space="0" w:color="AAAAAA"/>
      </w:pBdr>
      <w:shd w:val="clear" w:color="auto" w:fill="FFFFFF"/>
      <w:spacing w:after="0" w:line="240" w:lineRule="auto"/>
      <w:ind w:firstLine="720"/>
    </w:pPr>
    <w:rPr>
      <w:rFonts w:ascii="Times New Roman" w:eastAsia="Times New Roman" w:hAnsi="Times New Roman" w:cs="Times New Roman"/>
      <w:sz w:val="19"/>
      <w:szCs w:val="19"/>
    </w:rPr>
  </w:style>
  <w:style w:type="paragraph" w:customStyle="1" w:styleId="suggestions-result">
    <w:name w:val="suggestions-result"/>
    <w:basedOn w:val="a"/>
    <w:uiPriority w:val="99"/>
    <w:rsid w:val="006F76D1"/>
    <w:pPr>
      <w:spacing w:after="0" w:line="360" w:lineRule="atLeast"/>
      <w:ind w:firstLine="720"/>
    </w:pPr>
    <w:rPr>
      <w:rFonts w:ascii="Times New Roman" w:eastAsia="Times New Roman" w:hAnsi="Times New Roman" w:cs="Times New Roman"/>
      <w:sz w:val="24"/>
      <w:szCs w:val="24"/>
    </w:rPr>
  </w:style>
  <w:style w:type="paragraph" w:customStyle="1" w:styleId="suggestions-result-current">
    <w:name w:val="suggestions-result-current"/>
    <w:basedOn w:val="a"/>
    <w:uiPriority w:val="99"/>
    <w:rsid w:val="006F76D1"/>
    <w:pPr>
      <w:shd w:val="clear" w:color="auto" w:fill="4C59A6"/>
      <w:spacing w:before="100" w:beforeAutospacing="1" w:after="100" w:afterAutospacing="1" w:line="240" w:lineRule="auto"/>
      <w:ind w:firstLine="720"/>
    </w:pPr>
    <w:rPr>
      <w:rFonts w:ascii="Times New Roman" w:eastAsia="Times New Roman" w:hAnsi="Times New Roman" w:cs="Times New Roman"/>
      <w:color w:val="FFFFFF"/>
      <w:sz w:val="24"/>
      <w:szCs w:val="24"/>
    </w:rPr>
  </w:style>
  <w:style w:type="paragraph" w:customStyle="1" w:styleId="autoellipsis-matched">
    <w:name w:val="autoellipsis-matched"/>
    <w:basedOn w:val="a"/>
    <w:uiPriority w:val="99"/>
    <w:rsid w:val="006F76D1"/>
    <w:pPr>
      <w:spacing w:before="100" w:beforeAutospacing="1" w:after="100" w:afterAutospacing="1" w:line="240" w:lineRule="auto"/>
      <w:ind w:firstLine="720"/>
    </w:pPr>
    <w:rPr>
      <w:rFonts w:ascii="Times New Roman" w:eastAsia="Times New Roman" w:hAnsi="Times New Roman" w:cs="Times New Roman"/>
      <w:b/>
      <w:bCs/>
      <w:sz w:val="24"/>
      <w:szCs w:val="24"/>
    </w:rPr>
  </w:style>
  <w:style w:type="paragraph" w:customStyle="1" w:styleId="highlight">
    <w:name w:val="highlight"/>
    <w:basedOn w:val="a"/>
    <w:uiPriority w:val="99"/>
    <w:rsid w:val="006F76D1"/>
    <w:pPr>
      <w:spacing w:before="100" w:beforeAutospacing="1" w:after="100" w:afterAutospacing="1" w:line="240" w:lineRule="auto"/>
      <w:ind w:firstLine="720"/>
    </w:pPr>
    <w:rPr>
      <w:rFonts w:ascii="Times New Roman" w:eastAsia="Times New Roman" w:hAnsi="Times New Roman" w:cs="Times New Roman"/>
      <w:b/>
      <w:bCs/>
      <w:sz w:val="24"/>
      <w:szCs w:val="24"/>
    </w:rPr>
  </w:style>
  <w:style w:type="paragraph" w:customStyle="1" w:styleId="rcoptions">
    <w:name w:val="rcoptions"/>
    <w:basedOn w:val="a"/>
    <w:uiPriority w:val="99"/>
    <w:rsid w:val="006F76D1"/>
    <w:pPr>
      <w:pBdr>
        <w:top w:val="single" w:sz="6" w:space="6" w:color="AAAAAA"/>
        <w:left w:val="single" w:sz="48" w:space="6" w:color="CCCCFF"/>
        <w:bottom w:val="single" w:sz="6" w:space="6" w:color="AAAAAA"/>
        <w:right w:val="single" w:sz="6" w:space="6" w:color="AAAAAA"/>
      </w:pBdr>
      <w:shd w:val="clear" w:color="auto" w:fill="FFFFFF"/>
      <w:spacing w:after="30" w:line="240" w:lineRule="auto"/>
      <w:ind w:firstLine="720"/>
    </w:pPr>
    <w:rPr>
      <w:rFonts w:ascii="Times New Roman" w:eastAsia="Times New Roman" w:hAnsi="Times New Roman" w:cs="Times New Roman"/>
      <w:szCs w:val="22"/>
    </w:rPr>
  </w:style>
  <w:style w:type="paragraph" w:customStyle="1" w:styleId="references-small">
    <w:name w:val="references-small"/>
    <w:basedOn w:val="a"/>
    <w:uiPriority w:val="99"/>
    <w:rsid w:val="006F76D1"/>
    <w:pPr>
      <w:spacing w:before="100" w:beforeAutospacing="1" w:after="100" w:afterAutospacing="1" w:line="240" w:lineRule="auto"/>
      <w:ind w:firstLine="720"/>
    </w:pPr>
    <w:rPr>
      <w:rFonts w:ascii="Times New Roman" w:eastAsia="Times New Roman" w:hAnsi="Times New Roman" w:cs="Times New Roman"/>
      <w:szCs w:val="22"/>
    </w:rPr>
  </w:style>
  <w:style w:type="paragraph" w:customStyle="1" w:styleId="references-2column">
    <w:name w:val="references-2column"/>
    <w:basedOn w:val="a"/>
    <w:uiPriority w:val="99"/>
    <w:rsid w:val="006F76D1"/>
    <w:pPr>
      <w:spacing w:before="100" w:beforeAutospacing="1" w:after="100" w:afterAutospacing="1" w:line="240" w:lineRule="auto"/>
      <w:ind w:firstLine="720"/>
    </w:pPr>
    <w:rPr>
      <w:rFonts w:ascii="Times New Roman" w:eastAsia="Times New Roman" w:hAnsi="Times New Roman" w:cs="Times New Roman"/>
      <w:szCs w:val="22"/>
    </w:rPr>
  </w:style>
  <w:style w:type="paragraph" w:customStyle="1" w:styleId="same-bg">
    <w:name w:val="same-bg"/>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notice">
    <w:name w:val="notice"/>
    <w:basedOn w:val="a"/>
    <w:uiPriority w:val="99"/>
    <w:rsid w:val="006F76D1"/>
    <w:pPr>
      <w:spacing w:before="240" w:after="240" w:line="240" w:lineRule="auto"/>
      <w:ind w:left="240" w:right="240" w:firstLine="720"/>
    </w:pPr>
    <w:rPr>
      <w:rFonts w:ascii="Times New Roman" w:eastAsia="Times New Roman" w:hAnsi="Times New Roman" w:cs="Times New Roman"/>
      <w:sz w:val="24"/>
      <w:szCs w:val="24"/>
    </w:rPr>
  </w:style>
  <w:style w:type="paragraph" w:customStyle="1" w:styleId="talk-notice">
    <w:name w:val="talk-notice"/>
    <w:basedOn w:val="a"/>
    <w:uiPriority w:val="99"/>
    <w:rsid w:val="006F76D1"/>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ind w:firstLine="720"/>
    </w:pPr>
    <w:rPr>
      <w:rFonts w:ascii="Times New Roman" w:eastAsia="Times New Roman" w:hAnsi="Times New Roman" w:cs="Times New Roman"/>
      <w:sz w:val="24"/>
      <w:szCs w:val="24"/>
    </w:rPr>
  </w:style>
  <w:style w:type="paragraph" w:customStyle="1" w:styleId="amboxtalk">
    <w:name w:val="amboxtalk"/>
    <w:basedOn w:val="a"/>
    <w:uiPriority w:val="99"/>
    <w:rsid w:val="006F76D1"/>
    <w:pPr>
      <w:pBdr>
        <w:top w:val="single" w:sz="6" w:space="6" w:color="AAAAAA"/>
        <w:left w:val="single" w:sz="48" w:space="6" w:color="1E90FF"/>
        <w:bottom w:val="single" w:sz="6" w:space="6" w:color="AAAAAA"/>
        <w:right w:val="single" w:sz="6" w:space="6" w:color="AAAAAA"/>
      </w:pBdr>
      <w:shd w:val="clear" w:color="auto" w:fill="FBFBFB"/>
      <w:spacing w:after="0" w:line="240" w:lineRule="auto"/>
      <w:ind w:firstLine="720"/>
    </w:pPr>
    <w:rPr>
      <w:rFonts w:ascii="Times New Roman" w:eastAsia="Times New Roman" w:hAnsi="Times New Roman" w:cs="Times New Roman"/>
      <w:sz w:val="24"/>
      <w:szCs w:val="24"/>
    </w:rPr>
  </w:style>
  <w:style w:type="paragraph" w:customStyle="1" w:styleId="messagebox">
    <w:name w:val="messagebox"/>
    <w:basedOn w:val="a"/>
    <w:uiPriority w:val="99"/>
    <w:rsid w:val="006F76D1"/>
    <w:pPr>
      <w:pBdr>
        <w:top w:val="single" w:sz="6" w:space="2" w:color="AAAAAA"/>
        <w:left w:val="single" w:sz="6" w:space="2" w:color="AAAAAA"/>
        <w:bottom w:val="single" w:sz="6" w:space="2" w:color="AAAAAA"/>
        <w:right w:val="single" w:sz="6" w:space="2" w:color="AAAAAA"/>
      </w:pBdr>
      <w:shd w:val="clear" w:color="auto" w:fill="F9F9F9"/>
      <w:spacing w:after="240" w:line="240" w:lineRule="auto"/>
      <w:ind w:firstLine="720"/>
    </w:pPr>
    <w:rPr>
      <w:rFonts w:ascii="Times New Roman" w:eastAsia="Times New Roman" w:hAnsi="Times New Roman" w:cs="Times New Roman"/>
      <w:sz w:val="24"/>
      <w:szCs w:val="24"/>
    </w:rPr>
  </w:style>
  <w:style w:type="paragraph" w:customStyle="1" w:styleId="infobox">
    <w:name w:val="infobox"/>
    <w:basedOn w:val="a"/>
    <w:uiPriority w:val="99"/>
    <w:rsid w:val="006F76D1"/>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firstLine="720"/>
    </w:pPr>
    <w:rPr>
      <w:rFonts w:ascii="Times New Roman" w:eastAsia="Times New Roman" w:hAnsi="Times New Roman" w:cs="Times New Roman"/>
      <w:color w:val="000000"/>
      <w:sz w:val="24"/>
      <w:szCs w:val="24"/>
    </w:rPr>
  </w:style>
  <w:style w:type="paragraph" w:customStyle="1" w:styleId="ipa">
    <w:name w:val="ipa"/>
    <w:basedOn w:val="a"/>
    <w:uiPriority w:val="99"/>
    <w:rsid w:val="006F76D1"/>
    <w:pPr>
      <w:spacing w:before="100" w:beforeAutospacing="1" w:after="100" w:afterAutospacing="1" w:line="240" w:lineRule="auto"/>
      <w:ind w:firstLine="720"/>
    </w:pPr>
    <w:rPr>
      <w:rFonts w:ascii="Arial Unicode MS" w:eastAsia="Arial Unicode MS" w:hAnsi="Arial Unicode MS" w:cs="Arial Unicode MS"/>
      <w:sz w:val="24"/>
      <w:szCs w:val="24"/>
    </w:rPr>
  </w:style>
  <w:style w:type="paragraph" w:customStyle="1" w:styleId="unicode">
    <w:name w:val="unicode"/>
    <w:basedOn w:val="a"/>
    <w:uiPriority w:val="99"/>
    <w:rsid w:val="006F76D1"/>
    <w:pPr>
      <w:spacing w:before="100" w:beforeAutospacing="1" w:after="100" w:afterAutospacing="1" w:line="240" w:lineRule="auto"/>
      <w:ind w:firstLine="720"/>
    </w:pPr>
    <w:rPr>
      <w:rFonts w:ascii="Arial Unicode MS" w:eastAsia="Arial Unicode MS" w:hAnsi="Arial Unicode MS" w:cs="Arial Unicode MS"/>
      <w:sz w:val="24"/>
      <w:szCs w:val="24"/>
    </w:rPr>
  </w:style>
  <w:style w:type="paragraph" w:customStyle="1" w:styleId="polytonic">
    <w:name w:val="polytonic"/>
    <w:basedOn w:val="a"/>
    <w:uiPriority w:val="99"/>
    <w:rsid w:val="006F76D1"/>
    <w:pPr>
      <w:spacing w:before="100" w:beforeAutospacing="1" w:after="100" w:afterAutospacing="1" w:line="240" w:lineRule="auto"/>
      <w:ind w:firstLine="720"/>
    </w:pPr>
    <w:rPr>
      <w:rFonts w:ascii="Palatino Linotype" w:eastAsia="Times New Roman" w:hAnsi="Palatino Linotype" w:cs="Times New Roman"/>
      <w:sz w:val="24"/>
      <w:szCs w:val="24"/>
    </w:rPr>
  </w:style>
  <w:style w:type="paragraph" w:customStyle="1" w:styleId="hiddenstructure">
    <w:name w:val="hiddenstructure"/>
    <w:basedOn w:val="a"/>
    <w:uiPriority w:val="99"/>
    <w:rsid w:val="006F76D1"/>
    <w:pPr>
      <w:spacing w:before="100" w:beforeAutospacing="1" w:after="100" w:afterAutospacing="1" w:line="240" w:lineRule="auto"/>
      <w:ind w:firstLine="720"/>
    </w:pPr>
    <w:rPr>
      <w:rFonts w:ascii="Times New Roman" w:eastAsia="Times New Roman" w:hAnsi="Times New Roman" w:cs="Times New Roman"/>
      <w:vanish/>
      <w:sz w:val="24"/>
      <w:szCs w:val="24"/>
    </w:rPr>
  </w:style>
  <w:style w:type="paragraph" w:customStyle="1" w:styleId="thwpmpbrowseright">
    <w:name w:val="thwpmpbrowseright"/>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thwpmpbrowsebottom">
    <w:name w:val="thwpmpbrowsebottom"/>
    <w:basedOn w:val="a"/>
    <w:uiPriority w:val="99"/>
    <w:rsid w:val="006F76D1"/>
    <w:pPr>
      <w:spacing w:before="240" w:after="240" w:line="240" w:lineRule="auto"/>
      <w:ind w:firstLine="720"/>
    </w:pPr>
    <w:rPr>
      <w:rFonts w:ascii="Times New Roman" w:eastAsia="Times New Roman" w:hAnsi="Times New Roman" w:cs="Times New Roman"/>
      <w:sz w:val="24"/>
      <w:szCs w:val="24"/>
    </w:rPr>
  </w:style>
  <w:style w:type="paragraph" w:customStyle="1" w:styleId="thwpmpcontentbox">
    <w:name w:val="thwpmpcontentbox"/>
    <w:basedOn w:val="a"/>
    <w:uiPriority w:val="99"/>
    <w:rsid w:val="006F76D1"/>
    <w:pPr>
      <w:pBdr>
        <w:top w:val="single" w:sz="6" w:space="0" w:color="auto"/>
        <w:left w:val="single" w:sz="6" w:space="0" w:color="auto"/>
        <w:bottom w:val="single" w:sz="6" w:space="0" w:color="auto"/>
        <w:right w:val="single" w:sz="6" w:space="0" w:color="auto"/>
      </w:pBdr>
      <w:spacing w:before="100" w:beforeAutospacing="1" w:after="216" w:line="240" w:lineRule="auto"/>
      <w:ind w:firstLine="720"/>
    </w:pPr>
    <w:rPr>
      <w:rFonts w:ascii="Times New Roman" w:eastAsia="Times New Roman" w:hAnsi="Times New Roman" w:cs="Times New Roman"/>
      <w:sz w:val="24"/>
      <w:szCs w:val="24"/>
    </w:rPr>
  </w:style>
  <w:style w:type="paragraph" w:customStyle="1" w:styleId="thwpmpimage">
    <w:name w:val="thwpmpimage"/>
    <w:basedOn w:val="a"/>
    <w:uiPriority w:val="99"/>
    <w:rsid w:val="006F76D1"/>
    <w:pPr>
      <w:spacing w:after="48" w:line="240" w:lineRule="auto"/>
      <w:ind w:left="48" w:firstLine="720"/>
    </w:pPr>
    <w:rPr>
      <w:rFonts w:ascii="Times New Roman" w:eastAsia="Times New Roman" w:hAnsi="Times New Roman" w:cs="Times New Roman"/>
      <w:sz w:val="24"/>
      <w:szCs w:val="24"/>
    </w:rPr>
  </w:style>
  <w:style w:type="paragraph" w:customStyle="1" w:styleId="thwpmpsisterproject">
    <w:name w:val="thwpmpsisterproject"/>
    <w:basedOn w:val="a"/>
    <w:uiPriority w:val="99"/>
    <w:rsid w:val="006F76D1"/>
    <w:pPr>
      <w:spacing w:after="0" w:line="240" w:lineRule="auto"/>
      <w:ind w:firstLine="720"/>
    </w:pPr>
    <w:rPr>
      <w:rFonts w:ascii="Times New Roman" w:eastAsia="Times New Roman" w:hAnsi="Times New Roman" w:cs="Times New Roman"/>
      <w:sz w:val="24"/>
      <w:szCs w:val="24"/>
    </w:rPr>
  </w:style>
  <w:style w:type="paragraph" w:customStyle="1" w:styleId="thwpmpsisterimg">
    <w:name w:val="thwpmpsisterimg"/>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w-plusminus-pos">
    <w:name w:val="mw-plusminus-pos"/>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006400"/>
      <w:sz w:val="24"/>
      <w:szCs w:val="24"/>
    </w:rPr>
  </w:style>
  <w:style w:type="paragraph" w:customStyle="1" w:styleId="mw-plusminus-neg">
    <w:name w:val="mw-plusminus-neg"/>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8B0000"/>
      <w:sz w:val="24"/>
      <w:szCs w:val="24"/>
    </w:rPr>
  </w:style>
  <w:style w:type="paragraph" w:customStyle="1" w:styleId="inchi-label">
    <w:name w:val="inchi-label"/>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AAAAAA"/>
      <w:sz w:val="24"/>
      <w:szCs w:val="24"/>
    </w:rPr>
  </w:style>
  <w:style w:type="paragraph" w:customStyle="1" w:styleId="persondata-label">
    <w:name w:val="persondata-label"/>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AAAAAA"/>
      <w:sz w:val="24"/>
      <w:szCs w:val="24"/>
    </w:rPr>
  </w:style>
  <w:style w:type="paragraph" w:customStyle="1" w:styleId="mbbutton">
    <w:name w:val="mbbutton"/>
    <w:basedOn w:val="a"/>
    <w:uiPriority w:val="99"/>
    <w:rsid w:val="006F76D1"/>
    <w:pPr>
      <w:pBdr>
        <w:top w:val="single" w:sz="12" w:space="2" w:color="F0D0FF"/>
        <w:left w:val="single" w:sz="12" w:space="4" w:color="F0D0FF"/>
        <w:bottom w:val="single" w:sz="12" w:space="2" w:color="9070C0"/>
        <w:right w:val="single" w:sz="12" w:space="4" w:color="B090E0"/>
      </w:pBdr>
      <w:shd w:val="clear" w:color="auto" w:fill="D0B0FF"/>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
    <w:name w:val="mbbuttonsel"/>
    <w:basedOn w:val="a"/>
    <w:uiPriority w:val="99"/>
    <w:rsid w:val="006F76D1"/>
    <w:pPr>
      <w:pBdr>
        <w:top w:val="single" w:sz="12" w:space="2" w:color="B090E0"/>
        <w:left w:val="single" w:sz="12" w:space="4" w:color="B090E0"/>
        <w:bottom w:val="single" w:sz="12" w:space="2" w:color="9070C0"/>
        <w:right w:val="single" w:sz="12" w:space="4" w:color="7050A0"/>
      </w:pBdr>
      <w:shd w:val="clear" w:color="auto" w:fill="9070C0"/>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buttonsela">
    <w:name w:val="mbbuttonsela"/>
    <w:basedOn w:val="a"/>
    <w:uiPriority w:val="99"/>
    <w:rsid w:val="006F76D1"/>
    <w:pPr>
      <w:spacing w:before="100" w:beforeAutospacing="1" w:after="100" w:afterAutospacing="1" w:line="240" w:lineRule="auto"/>
      <w:ind w:firstLine="720"/>
    </w:pPr>
    <w:rPr>
      <w:rFonts w:ascii="Times New Roman" w:eastAsia="Times New Roman" w:hAnsi="Times New Roman" w:cs="Times New Roman"/>
      <w:b/>
      <w:bCs/>
      <w:color w:val="FFFFFF"/>
      <w:szCs w:val="22"/>
    </w:rPr>
  </w:style>
  <w:style w:type="paragraph" w:customStyle="1" w:styleId="mbcontent">
    <w:name w:val="mbcontent"/>
    <w:basedOn w:val="a"/>
    <w:uiPriority w:val="99"/>
    <w:rsid w:val="006F76D1"/>
    <w:pPr>
      <w:pBdr>
        <w:top w:val="single" w:sz="18" w:space="12" w:color="9070C0"/>
        <w:left w:val="single" w:sz="18" w:space="12" w:color="9070C0"/>
        <w:bottom w:val="single" w:sz="18" w:space="12" w:color="7050A0"/>
        <w:right w:val="single" w:sz="18" w:space="12" w:color="7050A0"/>
      </w:pBdr>
      <w:shd w:val="clear" w:color="auto" w:fill="F8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
    <w:name w:val="mbtab"/>
    <w:basedOn w:val="a"/>
    <w:uiPriority w:val="99"/>
    <w:rsid w:val="006F76D1"/>
    <w:pPr>
      <w:shd w:val="clear" w:color="auto" w:fill="F8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template-documentation">
    <w:name w:val="template-documentation"/>
    <w:basedOn w:val="a"/>
    <w:uiPriority w:val="99"/>
    <w:rsid w:val="006F76D1"/>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ind w:firstLine="720"/>
    </w:pPr>
    <w:rPr>
      <w:rFonts w:ascii="Times New Roman" w:eastAsia="Times New Roman" w:hAnsi="Times New Roman" w:cs="Times New Roman"/>
      <w:sz w:val="24"/>
      <w:szCs w:val="24"/>
    </w:rPr>
  </w:style>
  <w:style w:type="paragraph" w:customStyle="1" w:styleId="allpagesredirect">
    <w:name w:val="allpagesredirect"/>
    <w:basedOn w:val="a"/>
    <w:uiPriority w:val="99"/>
    <w:rsid w:val="006F76D1"/>
    <w:pPr>
      <w:spacing w:before="100" w:beforeAutospacing="1" w:after="100" w:afterAutospacing="1" w:line="240" w:lineRule="auto"/>
      <w:ind w:firstLine="720"/>
    </w:pPr>
    <w:rPr>
      <w:rFonts w:ascii="Times New Roman" w:eastAsia="Times New Roman" w:hAnsi="Times New Roman" w:cs="Times New Roman"/>
      <w:i/>
      <w:iCs/>
      <w:sz w:val="24"/>
      <w:szCs w:val="24"/>
    </w:rPr>
  </w:style>
  <w:style w:type="paragraph" w:customStyle="1" w:styleId="globegris">
    <w:name w:val="globegris"/>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w-tag-markers">
    <w:name w:val="mw-tag-markers"/>
    <w:basedOn w:val="a"/>
    <w:uiPriority w:val="99"/>
    <w:rsid w:val="006F76D1"/>
    <w:pPr>
      <w:spacing w:before="100" w:beforeAutospacing="1" w:after="100" w:afterAutospacing="1" w:line="240" w:lineRule="auto"/>
      <w:ind w:firstLine="720"/>
    </w:pPr>
    <w:rPr>
      <w:rFonts w:ascii="Times New Roman" w:eastAsia="Times New Roman" w:hAnsi="Times New Roman" w:cs="Times New Roman"/>
      <w:i/>
      <w:iCs/>
      <w:szCs w:val="22"/>
    </w:rPr>
  </w:style>
  <w:style w:type="paragraph" w:customStyle="1" w:styleId="thumbimage">
    <w:name w:val="thumbimage"/>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js-messagebox-group">
    <w:name w:val="js-messagebox-group"/>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label">
    <w:name w:val="special-label"/>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query">
    <w:name w:val="special-query"/>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hover">
    <w:name w:val="special-hover"/>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imbox">
    <w:name w:val="imbox"/>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tmbox">
    <w:name w:val="tmbox"/>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bodysearchwrap">
    <w:name w:val="bodysearchwrap"/>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bodysearchbtngo">
    <w:name w:val="bodysearchbtngo"/>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enwpmpcontentbox">
    <w:name w:val="enwpmpcontentbox"/>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w-hierotable">
    <w:name w:val="mw-hierotable"/>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plainlinksneverexpand">
    <w:name w:val="plainlinksneverexpand"/>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urlexpansion">
    <w:name w:val="urlexpansion"/>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notice-all">
    <w:name w:val="notice-all"/>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js-messagebox-group1">
    <w:name w:val="js-messagebox-group1"/>
    <w:basedOn w:val="a"/>
    <w:uiPriority w:val="99"/>
    <w:rsid w:val="006F76D1"/>
    <w:pPr>
      <w:pBdr>
        <w:bottom w:val="single" w:sz="6" w:space="6" w:color="DDDDDD"/>
      </w:pBdr>
      <w:spacing w:before="15" w:after="15" w:line="240" w:lineRule="auto"/>
      <w:ind w:left="15" w:right="15" w:firstLine="720"/>
    </w:pPr>
    <w:rPr>
      <w:rFonts w:ascii="Times New Roman" w:eastAsia="Times New Roman" w:hAnsi="Times New Roman" w:cs="Times New Roman"/>
      <w:sz w:val="24"/>
      <w:szCs w:val="24"/>
    </w:rPr>
  </w:style>
  <w:style w:type="paragraph" w:customStyle="1" w:styleId="special-label1">
    <w:name w:val="special-label1"/>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808080"/>
      <w:sz w:val="19"/>
      <w:szCs w:val="19"/>
    </w:rPr>
  </w:style>
  <w:style w:type="paragraph" w:customStyle="1" w:styleId="special-query1">
    <w:name w:val="special-query1"/>
    <w:basedOn w:val="a"/>
    <w:uiPriority w:val="99"/>
    <w:rsid w:val="006F76D1"/>
    <w:pPr>
      <w:spacing w:before="100" w:beforeAutospacing="1" w:after="100" w:afterAutospacing="1" w:line="240" w:lineRule="auto"/>
      <w:ind w:firstLine="720"/>
    </w:pPr>
    <w:rPr>
      <w:rFonts w:ascii="Times New Roman" w:eastAsia="Times New Roman" w:hAnsi="Times New Roman" w:cs="Times New Roman"/>
      <w:i/>
      <w:iCs/>
      <w:color w:val="000000"/>
      <w:sz w:val="24"/>
      <w:szCs w:val="24"/>
    </w:rPr>
  </w:style>
  <w:style w:type="paragraph" w:customStyle="1" w:styleId="special-hover1">
    <w:name w:val="special-hover1"/>
    <w:basedOn w:val="a"/>
    <w:uiPriority w:val="99"/>
    <w:rsid w:val="006F76D1"/>
    <w:pPr>
      <w:shd w:val="clear" w:color="auto" w:fill="C0C0C0"/>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label2">
    <w:name w:val="special-label2"/>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FFFFFF"/>
      <w:sz w:val="24"/>
      <w:szCs w:val="24"/>
    </w:rPr>
  </w:style>
  <w:style w:type="paragraph" w:customStyle="1" w:styleId="special-query2">
    <w:name w:val="special-query2"/>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FFFFFF"/>
      <w:sz w:val="24"/>
      <w:szCs w:val="24"/>
    </w:rPr>
  </w:style>
  <w:style w:type="paragraph" w:customStyle="1" w:styleId="urlexpansion1">
    <w:name w:val="urlexpansion1"/>
    <w:basedOn w:val="a"/>
    <w:uiPriority w:val="99"/>
    <w:rsid w:val="006F76D1"/>
    <w:pPr>
      <w:spacing w:before="100" w:beforeAutospacing="1" w:after="100" w:afterAutospacing="1" w:line="240" w:lineRule="auto"/>
      <w:ind w:firstLine="720"/>
    </w:pPr>
    <w:rPr>
      <w:rFonts w:ascii="Times New Roman" w:eastAsia="Times New Roman" w:hAnsi="Times New Roman" w:cs="Times New Roman"/>
      <w:vanish/>
      <w:sz w:val="24"/>
      <w:szCs w:val="24"/>
    </w:rPr>
  </w:style>
  <w:style w:type="paragraph" w:customStyle="1" w:styleId="bodysearchwrap1">
    <w:name w:val="bodysearchwrap1"/>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bodysearchbtngo1">
    <w:name w:val="bodysearchbtngo1"/>
    <w:basedOn w:val="a"/>
    <w:uiPriority w:val="99"/>
    <w:rsid w:val="006F76D1"/>
    <w:pPr>
      <w:spacing w:before="100" w:beforeAutospacing="1" w:after="100" w:afterAutospacing="1" w:line="240" w:lineRule="auto"/>
      <w:ind w:left="120" w:firstLine="720"/>
    </w:pPr>
    <w:rPr>
      <w:rFonts w:ascii="Times New Roman" w:eastAsia="Times New Roman" w:hAnsi="Times New Roman" w:cs="Times New Roman"/>
      <w:b/>
      <w:bCs/>
      <w:sz w:val="24"/>
      <w:szCs w:val="24"/>
    </w:rPr>
  </w:style>
  <w:style w:type="paragraph" w:customStyle="1" w:styleId="enwpmpcontentbox1">
    <w:name w:val="enwpmpcontentbox1"/>
    <w:basedOn w:val="a"/>
    <w:uiPriority w:val="99"/>
    <w:rsid w:val="006F76D1"/>
    <w:pPr>
      <w:spacing w:before="100" w:beforeAutospacing="1" w:after="100" w:afterAutospacing="1" w:line="240" w:lineRule="auto"/>
      <w:ind w:left="216" w:firstLine="720"/>
    </w:pPr>
    <w:rPr>
      <w:rFonts w:ascii="Times New Roman" w:eastAsia="Times New Roman" w:hAnsi="Times New Roman" w:cs="Times New Roman"/>
      <w:sz w:val="24"/>
      <w:szCs w:val="24"/>
    </w:rPr>
  </w:style>
  <w:style w:type="paragraph" w:customStyle="1" w:styleId="thumbimage1">
    <w:name w:val="thumbimage1"/>
    <w:basedOn w:val="a"/>
    <w:uiPriority w:val="99"/>
    <w:rsid w:val="006F76D1"/>
    <w:pPr>
      <w:pBdr>
        <w:top w:val="single" w:sz="6" w:space="0" w:color="888888"/>
        <w:left w:val="single" w:sz="6" w:space="0" w:color="888888"/>
        <w:bottom w:val="single" w:sz="6" w:space="0" w:color="888888"/>
        <w:right w:val="single" w:sz="6" w:space="0" w:color="888888"/>
      </w:pBd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1">
    <w:name w:val="mbbutton1"/>
    <w:basedOn w:val="a"/>
    <w:uiPriority w:val="99"/>
    <w:rsid w:val="006F76D1"/>
    <w:pPr>
      <w:pBdr>
        <w:top w:val="single" w:sz="12" w:space="2" w:color="C0F090"/>
        <w:left w:val="single" w:sz="12" w:space="4" w:color="C0F090"/>
        <w:bottom w:val="single" w:sz="12" w:space="2" w:color="75C045"/>
        <w:right w:val="single" w:sz="12" w:space="4" w:color="90D060"/>
      </w:pBdr>
      <w:shd w:val="clear" w:color="auto" w:fill="A5E085"/>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1">
    <w:name w:val="mbbuttonsel1"/>
    <w:basedOn w:val="a"/>
    <w:uiPriority w:val="99"/>
    <w:rsid w:val="006F76D1"/>
    <w:pPr>
      <w:pBdr>
        <w:top w:val="single" w:sz="12" w:space="2" w:color="90D060"/>
        <w:left w:val="single" w:sz="12" w:space="4" w:color="90D060"/>
        <w:bottom w:val="single" w:sz="12" w:space="2" w:color="75C045"/>
        <w:right w:val="single" w:sz="12" w:space="4" w:color="60B030"/>
      </w:pBdr>
      <w:shd w:val="clear" w:color="auto" w:fill="75C045"/>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1">
    <w:name w:val="mbcontent1"/>
    <w:basedOn w:val="a"/>
    <w:uiPriority w:val="99"/>
    <w:rsid w:val="006F76D1"/>
    <w:pPr>
      <w:pBdr>
        <w:top w:val="single" w:sz="18" w:space="12" w:color="75C045"/>
        <w:left w:val="single" w:sz="18" w:space="12" w:color="75C045"/>
        <w:bottom w:val="single" w:sz="18" w:space="12" w:color="60B030"/>
        <w:right w:val="single" w:sz="18" w:space="12" w:color="60B030"/>
      </w:pBdr>
      <w:shd w:val="clear" w:color="auto" w:fill="F5FF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1">
    <w:name w:val="mbtab1"/>
    <w:basedOn w:val="a"/>
    <w:uiPriority w:val="99"/>
    <w:rsid w:val="006F76D1"/>
    <w:pPr>
      <w:shd w:val="clear" w:color="auto" w:fill="F5FF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2">
    <w:name w:val="mbbutton2"/>
    <w:basedOn w:val="a"/>
    <w:uiPriority w:val="99"/>
    <w:rsid w:val="006F76D1"/>
    <w:pPr>
      <w:pBdr>
        <w:top w:val="single" w:sz="12" w:space="2" w:color="FFCCCC"/>
        <w:left w:val="single" w:sz="12" w:space="4" w:color="FFCCCC"/>
        <w:bottom w:val="single" w:sz="12" w:space="2" w:color="FF0000"/>
        <w:right w:val="single" w:sz="12" w:space="4" w:color="FF8888"/>
      </w:pBdr>
      <w:shd w:val="clear" w:color="auto" w:fill="FFAAAA"/>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2">
    <w:name w:val="mbbuttonsel2"/>
    <w:basedOn w:val="a"/>
    <w:uiPriority w:val="99"/>
    <w:rsid w:val="006F76D1"/>
    <w:pPr>
      <w:pBdr>
        <w:top w:val="single" w:sz="12" w:space="2" w:color="FF8888"/>
        <w:left w:val="single" w:sz="12" w:space="4" w:color="FF8888"/>
        <w:bottom w:val="single" w:sz="12" w:space="2" w:color="FF0000"/>
        <w:right w:val="single" w:sz="12" w:space="4" w:color="CC0000"/>
      </w:pBdr>
      <w:shd w:val="clear" w:color="auto" w:fill="FF0000"/>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2">
    <w:name w:val="mbcontent2"/>
    <w:basedOn w:val="a"/>
    <w:uiPriority w:val="99"/>
    <w:rsid w:val="006F76D1"/>
    <w:pPr>
      <w:pBdr>
        <w:top w:val="single" w:sz="18" w:space="12" w:color="FF0000"/>
        <w:left w:val="single" w:sz="18" w:space="12" w:color="FF0000"/>
        <w:bottom w:val="single" w:sz="18" w:space="12" w:color="CC0000"/>
        <w:right w:val="single" w:sz="18" w:space="12" w:color="CC0000"/>
      </w:pBdr>
      <w:shd w:val="clear" w:color="auto" w:fill="FFFA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2">
    <w:name w:val="mbtab2"/>
    <w:basedOn w:val="a"/>
    <w:uiPriority w:val="99"/>
    <w:rsid w:val="006F76D1"/>
    <w:pPr>
      <w:shd w:val="clear" w:color="auto" w:fill="FFFA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3">
    <w:name w:val="mbbutton3"/>
    <w:basedOn w:val="a"/>
    <w:uiPriority w:val="99"/>
    <w:rsid w:val="006F76D1"/>
    <w:pPr>
      <w:pBdr>
        <w:top w:val="single" w:sz="12" w:space="2" w:color="C8D6E9"/>
        <w:left w:val="single" w:sz="12" w:space="4" w:color="C8D6E9"/>
        <w:bottom w:val="single" w:sz="12" w:space="2" w:color="5B8DD6"/>
        <w:right w:val="single" w:sz="12" w:space="4" w:color="88ABDE"/>
      </w:pBdr>
      <w:shd w:val="clear" w:color="auto" w:fill="A7C1E6"/>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3">
    <w:name w:val="mbbuttonsel3"/>
    <w:basedOn w:val="a"/>
    <w:uiPriority w:val="99"/>
    <w:rsid w:val="006F76D1"/>
    <w:pPr>
      <w:pBdr>
        <w:top w:val="single" w:sz="12" w:space="2" w:color="88ABDE"/>
        <w:left w:val="single" w:sz="12" w:space="4" w:color="88ABDE"/>
        <w:bottom w:val="single" w:sz="12" w:space="2" w:color="5B8DD6"/>
        <w:right w:val="single" w:sz="12" w:space="4" w:color="3379DE"/>
      </w:pBdr>
      <w:shd w:val="clear" w:color="auto" w:fill="5B8DD6"/>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3">
    <w:name w:val="mbcontent3"/>
    <w:basedOn w:val="a"/>
    <w:uiPriority w:val="99"/>
    <w:rsid w:val="006F76D1"/>
    <w:pPr>
      <w:pBdr>
        <w:top w:val="single" w:sz="18" w:space="12" w:color="5B8DD6"/>
        <w:left w:val="single" w:sz="18" w:space="12" w:color="5B8DD6"/>
        <w:bottom w:val="single" w:sz="18" w:space="12" w:color="3379DE"/>
        <w:right w:val="single" w:sz="18" w:space="12" w:color="3379DE"/>
      </w:pBdr>
      <w:shd w:val="clear" w:color="auto" w:fill="F0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3">
    <w:name w:val="mbtab3"/>
    <w:basedOn w:val="a"/>
    <w:uiPriority w:val="99"/>
    <w:rsid w:val="006F76D1"/>
    <w:pPr>
      <w:shd w:val="clear" w:color="auto" w:fill="F0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4">
    <w:name w:val="mbbutton4"/>
    <w:basedOn w:val="a"/>
    <w:uiPriority w:val="99"/>
    <w:rsid w:val="006F76D1"/>
    <w:pPr>
      <w:pBdr>
        <w:top w:val="single" w:sz="12" w:space="2" w:color="FEF4BC"/>
        <w:left w:val="single" w:sz="12" w:space="4" w:color="FEF4BC"/>
        <w:bottom w:val="single" w:sz="12" w:space="2" w:color="FFE147"/>
        <w:right w:val="single" w:sz="12" w:space="4" w:color="FFE977"/>
      </w:pBdr>
      <w:shd w:val="clear" w:color="auto" w:fill="FFF1A4"/>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4">
    <w:name w:val="mbbuttonsel4"/>
    <w:basedOn w:val="a"/>
    <w:uiPriority w:val="99"/>
    <w:rsid w:val="006F76D1"/>
    <w:pPr>
      <w:pBdr>
        <w:top w:val="single" w:sz="12" w:space="2" w:color="FFE977"/>
        <w:left w:val="single" w:sz="12" w:space="4" w:color="FFE977"/>
        <w:bottom w:val="single" w:sz="12" w:space="2" w:color="FFE147"/>
        <w:right w:val="single" w:sz="12" w:space="4" w:color="FFD813"/>
      </w:pBdr>
      <w:shd w:val="clear" w:color="auto" w:fill="FFE147"/>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4">
    <w:name w:val="mbcontent4"/>
    <w:basedOn w:val="a"/>
    <w:uiPriority w:val="99"/>
    <w:rsid w:val="006F76D1"/>
    <w:pPr>
      <w:pBdr>
        <w:top w:val="single" w:sz="18" w:space="12" w:color="FFE147"/>
        <w:left w:val="single" w:sz="18" w:space="12" w:color="FFE147"/>
        <w:bottom w:val="single" w:sz="18" w:space="12" w:color="FFD813"/>
        <w:right w:val="single" w:sz="18" w:space="12" w:color="FFD813"/>
      </w:pBdr>
      <w:shd w:val="clear" w:color="auto" w:fill="FFFCE8"/>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4">
    <w:name w:val="mbtab4"/>
    <w:basedOn w:val="a"/>
    <w:uiPriority w:val="99"/>
    <w:rsid w:val="006F76D1"/>
    <w:pPr>
      <w:shd w:val="clear" w:color="auto" w:fill="FFFCE8"/>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5">
    <w:name w:val="mbbutton5"/>
    <w:basedOn w:val="a"/>
    <w:uiPriority w:val="99"/>
    <w:rsid w:val="006F76D1"/>
    <w:pPr>
      <w:pBdr>
        <w:top w:val="single" w:sz="12" w:space="2" w:color="FFD0A4"/>
        <w:left w:val="single" w:sz="12" w:space="4" w:color="FFD0A4"/>
        <w:bottom w:val="single" w:sz="12" w:space="2" w:color="FF9D42"/>
        <w:right w:val="single" w:sz="12" w:space="4" w:color="FFAC5D"/>
      </w:pBdr>
      <w:shd w:val="clear" w:color="auto" w:fill="FFBD7F"/>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5">
    <w:name w:val="mbbuttonsel5"/>
    <w:basedOn w:val="a"/>
    <w:uiPriority w:val="99"/>
    <w:rsid w:val="006F76D1"/>
    <w:pPr>
      <w:pBdr>
        <w:top w:val="single" w:sz="12" w:space="2" w:color="FFAC5D"/>
        <w:left w:val="single" w:sz="12" w:space="4" w:color="FFAC5D"/>
        <w:bottom w:val="single" w:sz="12" w:space="2" w:color="FF9D42"/>
        <w:right w:val="single" w:sz="12" w:space="4" w:color="FF820E"/>
      </w:pBdr>
      <w:shd w:val="clear" w:color="auto" w:fill="FF9D42"/>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5">
    <w:name w:val="mbcontent5"/>
    <w:basedOn w:val="a"/>
    <w:uiPriority w:val="99"/>
    <w:rsid w:val="006F76D1"/>
    <w:pPr>
      <w:pBdr>
        <w:top w:val="single" w:sz="18" w:space="12" w:color="FF9D42"/>
        <w:left w:val="single" w:sz="18" w:space="12" w:color="FF9D42"/>
        <w:bottom w:val="single" w:sz="18" w:space="12" w:color="FF820E"/>
        <w:right w:val="single" w:sz="18" w:space="12" w:color="FF820E"/>
      </w:pBdr>
      <w:shd w:val="clear" w:color="auto" w:fill="FFEEDD"/>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5">
    <w:name w:val="mbtab5"/>
    <w:basedOn w:val="a"/>
    <w:uiPriority w:val="99"/>
    <w:rsid w:val="006F76D1"/>
    <w:pPr>
      <w:shd w:val="clear" w:color="auto" w:fill="FFEEDD"/>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imbox1">
    <w:name w:val="imbox1"/>
    <w:basedOn w:val="a"/>
    <w:uiPriority w:val="99"/>
    <w:rsid w:val="006F76D1"/>
    <w:pPr>
      <w:spacing w:after="0" w:line="240" w:lineRule="auto"/>
      <w:ind w:left="-120" w:right="-120" w:firstLine="720"/>
    </w:pPr>
    <w:rPr>
      <w:rFonts w:ascii="Times New Roman" w:eastAsia="Times New Roman" w:hAnsi="Times New Roman" w:cs="Times New Roman"/>
      <w:sz w:val="24"/>
      <w:szCs w:val="24"/>
    </w:rPr>
  </w:style>
  <w:style w:type="paragraph" w:customStyle="1" w:styleId="imbox2">
    <w:name w:val="imbox2"/>
    <w:basedOn w:val="a"/>
    <w:uiPriority w:val="99"/>
    <w:rsid w:val="006F76D1"/>
    <w:pPr>
      <w:spacing w:before="60" w:after="60" w:line="240" w:lineRule="auto"/>
      <w:ind w:left="60" w:right="60" w:firstLine="720"/>
    </w:pPr>
    <w:rPr>
      <w:rFonts w:ascii="Times New Roman" w:eastAsia="Times New Roman" w:hAnsi="Times New Roman" w:cs="Times New Roman"/>
      <w:sz w:val="24"/>
      <w:szCs w:val="24"/>
    </w:rPr>
  </w:style>
  <w:style w:type="paragraph" w:customStyle="1" w:styleId="tmbox1">
    <w:name w:val="tmbox1"/>
    <w:basedOn w:val="a"/>
    <w:uiPriority w:val="99"/>
    <w:rsid w:val="006F76D1"/>
    <w:pPr>
      <w:spacing w:before="30" w:after="30" w:line="240" w:lineRule="auto"/>
      <w:ind w:firstLine="720"/>
    </w:pPr>
    <w:rPr>
      <w:rFonts w:ascii="Times New Roman" w:eastAsia="Times New Roman" w:hAnsi="Times New Roman" w:cs="Times New Roman"/>
      <w:sz w:val="24"/>
      <w:szCs w:val="24"/>
    </w:rPr>
  </w:style>
  <w:style w:type="paragraph" w:customStyle="1" w:styleId="notice-all1">
    <w:name w:val="notice-all1"/>
    <w:basedOn w:val="a"/>
    <w:uiPriority w:val="99"/>
    <w:rsid w:val="006F76D1"/>
    <w:pPr>
      <w:spacing w:before="100" w:beforeAutospacing="1" w:after="240" w:line="240" w:lineRule="auto"/>
      <w:ind w:right="30" w:firstLine="720"/>
    </w:pPr>
    <w:rPr>
      <w:rFonts w:ascii="Times New Roman" w:eastAsia="Times New Roman" w:hAnsi="Times New Roman" w:cs="Times New Roman"/>
      <w:sz w:val="24"/>
      <w:szCs w:val="24"/>
    </w:rPr>
  </w:style>
  <w:style w:type="character" w:styleId="af3">
    <w:name w:val="Placeholder Text"/>
    <w:basedOn w:val="a0"/>
    <w:uiPriority w:val="99"/>
    <w:semiHidden/>
    <w:rsid w:val="006F76D1"/>
    <w:rPr>
      <w:color w:val="808080"/>
    </w:rPr>
  </w:style>
  <w:style w:type="character" w:customStyle="1" w:styleId="apple-converted-space">
    <w:name w:val="apple-converted-space"/>
    <w:basedOn w:val="a0"/>
    <w:rsid w:val="006F76D1"/>
  </w:style>
  <w:style w:type="character" w:customStyle="1" w:styleId="mw-headline">
    <w:name w:val="mw-headline"/>
    <w:basedOn w:val="a0"/>
    <w:rsid w:val="006F76D1"/>
  </w:style>
  <w:style w:type="character" w:customStyle="1" w:styleId="14">
    <w:name w:val="การเชื่อมโยงหลายมิติที่ไปมาแล้ว1"/>
    <w:basedOn w:val="a0"/>
    <w:uiPriority w:val="99"/>
    <w:semiHidden/>
    <w:rsid w:val="006F76D1"/>
    <w:rPr>
      <w:color w:val="800080"/>
      <w:u w:val="single"/>
    </w:rPr>
  </w:style>
  <w:style w:type="character" w:customStyle="1" w:styleId="211">
    <w:name w:val="หัวเรื่อง 2 อักขระ1"/>
    <w:basedOn w:val="a0"/>
    <w:uiPriority w:val="9"/>
    <w:semiHidden/>
    <w:rsid w:val="006F76D1"/>
    <w:rPr>
      <w:rFonts w:ascii="Cambria" w:eastAsia="MS Gothic" w:hAnsi="Cambria" w:cs="Angsana New" w:hint="default"/>
      <w:b/>
      <w:bCs/>
      <w:color w:val="4F81BD"/>
      <w:sz w:val="26"/>
      <w:szCs w:val="33"/>
    </w:rPr>
  </w:style>
  <w:style w:type="character" w:customStyle="1" w:styleId="style51">
    <w:name w:val="style51"/>
    <w:rsid w:val="006F76D1"/>
    <w:rPr>
      <w:rFonts w:ascii="MS Sans Serif" w:hAnsi="MS Sans Serif" w:hint="default"/>
      <w:sz w:val="15"/>
      <w:szCs w:val="15"/>
    </w:rPr>
  </w:style>
  <w:style w:type="character" w:customStyle="1" w:styleId="style101">
    <w:name w:val="style101"/>
    <w:rsid w:val="006F76D1"/>
    <w:rPr>
      <w:b/>
      <w:bCs/>
      <w:color w:val="0000FF"/>
    </w:rPr>
  </w:style>
  <w:style w:type="character" w:customStyle="1" w:styleId="style121">
    <w:name w:val="style121"/>
    <w:rsid w:val="006F76D1"/>
    <w:rPr>
      <w:color w:val="FF0000"/>
    </w:rPr>
  </w:style>
  <w:style w:type="character" w:customStyle="1" w:styleId="style161">
    <w:name w:val="style161"/>
    <w:rsid w:val="006F76D1"/>
    <w:rPr>
      <w:color w:val="ECECFF"/>
    </w:rPr>
  </w:style>
  <w:style w:type="character" w:customStyle="1" w:styleId="st1">
    <w:name w:val="st1"/>
    <w:basedOn w:val="a0"/>
    <w:rsid w:val="006F76D1"/>
  </w:style>
  <w:style w:type="character" w:customStyle="1" w:styleId="style131">
    <w:name w:val="style131"/>
    <w:rsid w:val="006F76D1"/>
    <w:rPr>
      <w:color w:val="FF9900"/>
      <w:sz w:val="18"/>
      <w:szCs w:val="18"/>
    </w:rPr>
  </w:style>
  <w:style w:type="character" w:customStyle="1" w:styleId="style581">
    <w:name w:val="style581"/>
    <w:rsid w:val="006F76D1"/>
    <w:rPr>
      <w:rFonts w:ascii="MS Sans Serif" w:hAnsi="MS Sans Serif" w:hint="default"/>
      <w:b/>
      <w:bCs/>
      <w:color w:val="996600"/>
    </w:rPr>
  </w:style>
  <w:style w:type="character" w:customStyle="1" w:styleId="style71">
    <w:name w:val="style71"/>
    <w:rsid w:val="006F76D1"/>
    <w:rPr>
      <w:rFonts w:ascii="MS Sans Serif" w:hAnsi="MS Sans Serif" w:hint="default"/>
      <w:color w:val="FFFFFF"/>
      <w:sz w:val="16"/>
      <w:szCs w:val="16"/>
    </w:rPr>
  </w:style>
  <w:style w:type="character" w:customStyle="1" w:styleId="summary">
    <w:name w:val="summary"/>
    <w:basedOn w:val="a0"/>
    <w:rsid w:val="006F76D1"/>
  </w:style>
  <w:style w:type="character" w:customStyle="1" w:styleId="citation">
    <w:name w:val="citation"/>
    <w:rsid w:val="006F76D1"/>
    <w:rPr>
      <w:i w:val="0"/>
      <w:iCs w:val="0"/>
    </w:rPr>
  </w:style>
  <w:style w:type="table" w:styleId="af4">
    <w:name w:val="Table Grid"/>
    <w:basedOn w:val="a1"/>
    <w:rsid w:val="006F76D1"/>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เส้นตาราง1"/>
    <w:basedOn w:val="a1"/>
    <w:uiPriority w:val="59"/>
    <w:rsid w:val="006F76D1"/>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เส้นตาราง2"/>
    <w:basedOn w:val="a1"/>
    <w:uiPriority w:val="59"/>
    <w:rsid w:val="006F76D1"/>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เส้นตาราง3"/>
    <w:basedOn w:val="a1"/>
    <w:next w:val="af4"/>
    <w:uiPriority w:val="59"/>
    <w:rsid w:val="006F7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6F76D1"/>
    <w:rPr>
      <w:color w:val="954F72" w:themeColor="followedHyperlink"/>
      <w:u w:val="single"/>
    </w:rPr>
  </w:style>
  <w:style w:type="table" w:customStyle="1" w:styleId="41">
    <w:name w:val="เส้นตาราง4"/>
    <w:basedOn w:val="a1"/>
    <w:next w:val="af4"/>
    <w:uiPriority w:val="59"/>
    <w:rsid w:val="005E26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เส้นตาราง5"/>
    <w:basedOn w:val="a1"/>
    <w:next w:val="af4"/>
    <w:uiPriority w:val="59"/>
    <w:rsid w:val="009A7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เส้นตาราง6"/>
    <w:basedOn w:val="a1"/>
    <w:next w:val="af4"/>
    <w:uiPriority w:val="59"/>
    <w:rsid w:val="008033B2"/>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0"/>
    <w:uiPriority w:val="22"/>
    <w:qFormat/>
    <w:rsid w:val="008033B2"/>
    <w:rPr>
      <w:b/>
      <w:bCs/>
    </w:rPr>
  </w:style>
  <w:style w:type="character" w:styleId="af7">
    <w:name w:val="Emphasis"/>
    <w:basedOn w:val="a0"/>
    <w:uiPriority w:val="20"/>
    <w:qFormat/>
    <w:rsid w:val="008033B2"/>
    <w:rPr>
      <w:i/>
      <w:iCs/>
    </w:rPr>
  </w:style>
  <w:style w:type="character" w:customStyle="1" w:styleId="hps">
    <w:name w:val="hps"/>
    <w:basedOn w:val="a0"/>
    <w:rsid w:val="008033B2"/>
  </w:style>
  <w:style w:type="table" w:customStyle="1" w:styleId="111">
    <w:name w:val="เส้นตาราง11"/>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เส้นตาราง2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เส้นตาราง11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หัวเรื่อง 11"/>
    <w:basedOn w:val="a"/>
    <w:next w:val="a"/>
    <w:uiPriority w:val="9"/>
    <w:qFormat/>
    <w:rsid w:val="008033B2"/>
    <w:pPr>
      <w:keepNext/>
      <w:keepLines/>
      <w:spacing w:before="480" w:after="0" w:line="240" w:lineRule="auto"/>
      <w:outlineLvl w:val="0"/>
    </w:pPr>
    <w:rPr>
      <w:rFonts w:ascii="Cambria" w:eastAsia="Times New Roman" w:hAnsi="Cambria" w:cs="Angsana New"/>
      <w:b/>
      <w:bCs/>
      <w:color w:val="365F91"/>
      <w:sz w:val="28"/>
      <w:szCs w:val="35"/>
    </w:rPr>
  </w:style>
  <w:style w:type="numbering" w:customStyle="1" w:styleId="1111">
    <w:name w:val="ไม่มีรายการ111"/>
    <w:next w:val="a2"/>
    <w:uiPriority w:val="99"/>
    <w:semiHidden/>
    <w:unhideWhenUsed/>
    <w:rsid w:val="008033B2"/>
  </w:style>
  <w:style w:type="table" w:customStyle="1" w:styleId="310">
    <w:name w:val="เส้นตาราง3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หัวเรื่อง 1 อักขระ1"/>
    <w:basedOn w:val="a0"/>
    <w:uiPriority w:val="9"/>
    <w:rsid w:val="008033B2"/>
    <w:rPr>
      <w:rFonts w:ascii="Cambria" w:eastAsia="Times New Roman" w:hAnsi="Cambria" w:cs="Angsana New"/>
      <w:b/>
      <w:bCs/>
      <w:color w:val="365F91"/>
      <w:sz w:val="28"/>
      <w:szCs w:val="35"/>
    </w:rPr>
  </w:style>
  <w:style w:type="table" w:customStyle="1" w:styleId="120">
    <w:name w:val="เส้นตาราง12"/>
    <w:basedOn w:val="a1"/>
    <w:next w:val="af4"/>
    <w:uiPriority w:val="59"/>
    <w:rsid w:val="008033B2"/>
    <w:pPr>
      <w:spacing w:after="0" w:line="240" w:lineRule="auto"/>
      <w:jc w:val="thaiDistribute"/>
    </w:pPr>
    <w:rPr>
      <w:rFonts w:ascii="Angsana New" w:eastAsia="Calibri" w:hAnsi="Angsana New" w:cs="Angsana New"/>
      <w:color w:val="222222"/>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เส้นตาราง41"/>
    <w:basedOn w:val="a1"/>
    <w:next w:val="af4"/>
    <w:uiPriority w:val="59"/>
    <w:rsid w:val="008033B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เส้นตาราง5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เส้นตาราง6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เส้นตาราง7"/>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เส้นตาราง8"/>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เส้นตาราง9"/>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เส้นตาราง10"/>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เส้นตาราง14"/>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ไม่มีรายการ2"/>
    <w:next w:val="a2"/>
    <w:uiPriority w:val="99"/>
    <w:semiHidden/>
    <w:unhideWhenUsed/>
    <w:rsid w:val="008033B2"/>
  </w:style>
  <w:style w:type="table" w:customStyle="1" w:styleId="150">
    <w:name w:val="เส้นตาราง15"/>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เส้นตาราง16"/>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ไม่มีรายการ3"/>
    <w:next w:val="a2"/>
    <w:uiPriority w:val="99"/>
    <w:semiHidden/>
    <w:unhideWhenUsed/>
    <w:rsid w:val="008033B2"/>
  </w:style>
  <w:style w:type="character" w:customStyle="1" w:styleId="17">
    <w:name w:val="ข้อความบอลลูน อักขระ1"/>
    <w:basedOn w:val="a0"/>
    <w:uiPriority w:val="99"/>
    <w:semiHidden/>
    <w:rsid w:val="008033B2"/>
    <w:rPr>
      <w:rFonts w:ascii="Leelawadee" w:hAnsi="Leelawadee" w:cs="Angsana New"/>
      <w:sz w:val="18"/>
      <w:szCs w:val="22"/>
    </w:rPr>
  </w:style>
  <w:style w:type="table" w:customStyle="1" w:styleId="170">
    <w:name w:val="เส้นตาราง17"/>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เส้นตาราง18"/>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เส้นตาราง19"/>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เส้นตาราง20"/>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เส้นตาราง211"/>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เส้นตาราง22"/>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เส้นตาราง23"/>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ไม่มีรายการ4"/>
    <w:next w:val="a2"/>
    <w:uiPriority w:val="99"/>
    <w:semiHidden/>
    <w:unhideWhenUsed/>
    <w:rsid w:val="0066427A"/>
  </w:style>
  <w:style w:type="numbering" w:customStyle="1" w:styleId="121">
    <w:name w:val="ไม่มีรายการ12"/>
    <w:next w:val="a2"/>
    <w:uiPriority w:val="99"/>
    <w:semiHidden/>
    <w:unhideWhenUsed/>
    <w:rsid w:val="0066427A"/>
  </w:style>
  <w:style w:type="table" w:customStyle="1" w:styleId="240">
    <w:name w:val="เส้นตาราง24"/>
    <w:basedOn w:val="a1"/>
    <w:next w:val="af4"/>
    <w:uiPriority w:val="59"/>
    <w:rsid w:val="0066427A"/>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เส้นตาราง110"/>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เส้นตาราง25"/>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เส้นตาราง112"/>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ไม่มีรายการ112"/>
    <w:next w:val="a2"/>
    <w:uiPriority w:val="99"/>
    <w:semiHidden/>
    <w:unhideWhenUsed/>
    <w:rsid w:val="0066427A"/>
  </w:style>
  <w:style w:type="table" w:customStyle="1" w:styleId="320">
    <w:name w:val="เส้นตาราง32"/>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เส้นตาราง121"/>
    <w:basedOn w:val="a1"/>
    <w:next w:val="af4"/>
    <w:uiPriority w:val="59"/>
    <w:rsid w:val="0066427A"/>
    <w:pPr>
      <w:spacing w:after="0" w:line="240" w:lineRule="auto"/>
      <w:jc w:val="thaiDistribute"/>
    </w:pPr>
    <w:rPr>
      <w:rFonts w:ascii="Angsana New" w:eastAsia="Calibri" w:hAnsi="Angsana New" w:cs="Angsana New"/>
      <w:color w:val="222222"/>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เส้นตาราง42"/>
    <w:basedOn w:val="a1"/>
    <w:next w:val="af4"/>
    <w:uiPriority w:val="59"/>
    <w:rsid w:val="0066427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เส้นตาราง52"/>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เส้นตาราง62"/>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เส้นตาราง71"/>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เส้นตาราง81"/>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เส้นตาราง91"/>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เส้นตาราง101"/>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เส้นตาราง13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เส้นตาราง14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ไม่มีรายการ21"/>
    <w:next w:val="a2"/>
    <w:uiPriority w:val="99"/>
    <w:semiHidden/>
    <w:unhideWhenUsed/>
    <w:rsid w:val="0066427A"/>
  </w:style>
  <w:style w:type="table" w:customStyle="1" w:styleId="151">
    <w:name w:val="เส้นตาราง15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เส้นตาราง16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ไม่มีรายการ31"/>
    <w:next w:val="a2"/>
    <w:uiPriority w:val="99"/>
    <w:semiHidden/>
    <w:unhideWhenUsed/>
    <w:rsid w:val="0066427A"/>
  </w:style>
  <w:style w:type="table" w:customStyle="1" w:styleId="171">
    <w:name w:val="เส้นตาราง17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เส้นตาราง18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เส้นตาราง19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เส้นตาราง20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เส้นตาราง212"/>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เส้นตาราง22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เส้นตาราง23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HTML Code" w:uiPriority="0"/>
    <w:lsdException w:name="HTML Preformatted"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EE2"/>
  </w:style>
  <w:style w:type="paragraph" w:styleId="1">
    <w:name w:val="heading 1"/>
    <w:basedOn w:val="a"/>
    <w:link w:val="10"/>
    <w:uiPriority w:val="9"/>
    <w:qFormat/>
    <w:rsid w:val="006F76D1"/>
    <w:pPr>
      <w:spacing w:before="100" w:beforeAutospacing="1" w:after="100" w:afterAutospacing="1" w:line="240" w:lineRule="auto"/>
      <w:jc w:val="both"/>
      <w:outlineLvl w:val="0"/>
    </w:pPr>
    <w:rPr>
      <w:rFonts w:ascii="Angsana New" w:eastAsia="Times New Roman" w:hAnsi="Angsana New" w:cs="Angsana New"/>
      <w:b/>
      <w:bCs/>
      <w:kern w:val="36"/>
      <w:sz w:val="48"/>
      <w:szCs w:val="48"/>
    </w:rPr>
  </w:style>
  <w:style w:type="paragraph" w:styleId="2">
    <w:name w:val="heading 2"/>
    <w:basedOn w:val="a"/>
    <w:next w:val="a"/>
    <w:link w:val="20"/>
    <w:uiPriority w:val="9"/>
    <w:semiHidden/>
    <w:unhideWhenUsed/>
    <w:qFormat/>
    <w:rsid w:val="006F76D1"/>
    <w:pPr>
      <w:keepNext/>
      <w:keepLines/>
      <w:spacing w:before="200" w:after="0" w:line="276" w:lineRule="auto"/>
      <w:outlineLvl w:val="1"/>
    </w:pPr>
    <w:rPr>
      <w:rFonts w:ascii="Cambria" w:eastAsia="Times New Roman" w:hAnsi="Cambria" w:cs="Angsana New"/>
      <w:b/>
      <w:bCs/>
      <w:color w:val="4F81BD"/>
      <w:sz w:val="26"/>
      <w:szCs w:val="33"/>
    </w:rPr>
  </w:style>
  <w:style w:type="paragraph" w:styleId="3">
    <w:name w:val="heading 3"/>
    <w:basedOn w:val="a"/>
    <w:link w:val="30"/>
    <w:semiHidden/>
    <w:unhideWhenUsed/>
    <w:qFormat/>
    <w:rsid w:val="006F76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semiHidden/>
    <w:unhideWhenUsed/>
    <w:qFormat/>
    <w:rsid w:val="006F76D1"/>
    <w:pPr>
      <w:keepNext/>
      <w:spacing w:before="240" w:after="60" w:line="240" w:lineRule="auto"/>
      <w:outlineLvl w:val="3"/>
    </w:pPr>
    <w:rPr>
      <w:rFonts w:ascii="Times New Roman" w:eastAsia="Times New Roman" w:hAnsi="Times New Roman" w:cs="Angsana New"/>
      <w:b/>
      <w:bCs/>
      <w:sz w:val="28"/>
      <w:szCs w:val="32"/>
    </w:rPr>
  </w:style>
  <w:style w:type="paragraph" w:styleId="5">
    <w:name w:val="heading 5"/>
    <w:basedOn w:val="a"/>
    <w:next w:val="a"/>
    <w:link w:val="50"/>
    <w:semiHidden/>
    <w:unhideWhenUsed/>
    <w:qFormat/>
    <w:rsid w:val="006F76D1"/>
    <w:pPr>
      <w:spacing w:before="240" w:after="60" w:line="240" w:lineRule="auto"/>
      <w:outlineLvl w:val="4"/>
    </w:pPr>
    <w:rPr>
      <w:rFonts w:ascii="Times New Roman" w:eastAsia="Times New Roman" w:hAnsi="Times New Roman" w:cs="Angsana New"/>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6F76D1"/>
    <w:rPr>
      <w:rFonts w:ascii="Angsana New" w:eastAsia="Times New Roman" w:hAnsi="Angsana New" w:cs="Angsana New"/>
      <w:b/>
      <w:bCs/>
      <w:kern w:val="36"/>
      <w:sz w:val="48"/>
      <w:szCs w:val="48"/>
    </w:rPr>
  </w:style>
  <w:style w:type="character" w:customStyle="1" w:styleId="20">
    <w:name w:val="หัวเรื่อง 2 อักขระ"/>
    <w:basedOn w:val="a0"/>
    <w:link w:val="2"/>
    <w:uiPriority w:val="9"/>
    <w:semiHidden/>
    <w:rsid w:val="006F76D1"/>
    <w:rPr>
      <w:rFonts w:ascii="Cambria" w:eastAsia="Times New Roman" w:hAnsi="Cambria" w:cs="Angsana New"/>
      <w:b/>
      <w:bCs/>
      <w:color w:val="4F81BD"/>
      <w:sz w:val="26"/>
      <w:szCs w:val="33"/>
    </w:rPr>
  </w:style>
  <w:style w:type="character" w:customStyle="1" w:styleId="30">
    <w:name w:val="หัวเรื่อง 3 อักขระ"/>
    <w:basedOn w:val="a0"/>
    <w:link w:val="3"/>
    <w:semiHidden/>
    <w:rsid w:val="006F76D1"/>
    <w:rPr>
      <w:rFonts w:ascii="Times New Roman" w:eastAsia="Times New Roman" w:hAnsi="Times New Roman" w:cs="Times New Roman"/>
      <w:b/>
      <w:bCs/>
      <w:sz w:val="27"/>
      <w:szCs w:val="27"/>
    </w:rPr>
  </w:style>
  <w:style w:type="character" w:customStyle="1" w:styleId="40">
    <w:name w:val="หัวเรื่อง 4 อักขระ"/>
    <w:basedOn w:val="a0"/>
    <w:link w:val="4"/>
    <w:semiHidden/>
    <w:rsid w:val="006F76D1"/>
    <w:rPr>
      <w:rFonts w:ascii="Times New Roman" w:eastAsia="Times New Roman" w:hAnsi="Times New Roman" w:cs="Angsana New"/>
      <w:b/>
      <w:bCs/>
      <w:sz w:val="28"/>
      <w:szCs w:val="32"/>
    </w:rPr>
  </w:style>
  <w:style w:type="character" w:customStyle="1" w:styleId="50">
    <w:name w:val="หัวเรื่อง 5 อักขระ"/>
    <w:basedOn w:val="a0"/>
    <w:link w:val="5"/>
    <w:semiHidden/>
    <w:rsid w:val="006F76D1"/>
    <w:rPr>
      <w:rFonts w:ascii="Times New Roman" w:eastAsia="Times New Roman" w:hAnsi="Times New Roman" w:cs="Angsana New"/>
      <w:b/>
      <w:bCs/>
      <w:i/>
      <w:iCs/>
      <w:sz w:val="26"/>
      <w:szCs w:val="26"/>
    </w:rPr>
  </w:style>
  <w:style w:type="numbering" w:customStyle="1" w:styleId="11">
    <w:name w:val="ไม่มีรายการ1"/>
    <w:next w:val="a2"/>
    <w:uiPriority w:val="99"/>
    <w:semiHidden/>
    <w:unhideWhenUsed/>
    <w:rsid w:val="006F76D1"/>
  </w:style>
  <w:style w:type="numbering" w:customStyle="1" w:styleId="110">
    <w:name w:val="ไม่มีรายการ11"/>
    <w:next w:val="a2"/>
    <w:uiPriority w:val="99"/>
    <w:semiHidden/>
    <w:unhideWhenUsed/>
    <w:rsid w:val="006F76D1"/>
  </w:style>
  <w:style w:type="character" w:styleId="a3">
    <w:name w:val="Hyperlink"/>
    <w:basedOn w:val="a0"/>
    <w:unhideWhenUsed/>
    <w:rsid w:val="006F76D1"/>
    <w:rPr>
      <w:color w:val="0000FF"/>
      <w:u w:val="single"/>
    </w:rPr>
  </w:style>
  <w:style w:type="character" w:customStyle="1" w:styleId="12">
    <w:name w:val="ไฮเปอร์ลิงก์ที่ไปมาแล้ว1"/>
    <w:basedOn w:val="a0"/>
    <w:semiHidden/>
    <w:unhideWhenUsed/>
    <w:rsid w:val="006F76D1"/>
    <w:rPr>
      <w:color w:val="800080"/>
      <w:u w:val="single"/>
    </w:rPr>
  </w:style>
  <w:style w:type="character" w:styleId="HTML">
    <w:name w:val="HTML Cite"/>
    <w:semiHidden/>
    <w:unhideWhenUsed/>
    <w:rsid w:val="006F76D1"/>
    <w:rPr>
      <w:i w:val="0"/>
      <w:iCs w:val="0"/>
      <w:color w:val="008000"/>
    </w:rPr>
  </w:style>
  <w:style w:type="character" w:styleId="HTML0">
    <w:name w:val="HTML Code"/>
    <w:semiHidden/>
    <w:unhideWhenUsed/>
    <w:rsid w:val="006F76D1"/>
    <w:rPr>
      <w:rFonts w:ascii="Courier New" w:eastAsia="Times New Roman" w:hAnsi="Courier New" w:cs="Courier New" w:hint="default"/>
      <w:sz w:val="28"/>
      <w:szCs w:val="28"/>
    </w:rPr>
  </w:style>
  <w:style w:type="paragraph" w:styleId="HTML1">
    <w:name w:val="HTML Preformatted"/>
    <w:basedOn w:val="a"/>
    <w:link w:val="HTML2"/>
    <w:semiHidden/>
    <w:unhideWhenUsed/>
    <w:rsid w:val="006F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ahoma" w:eastAsia="Times New Roman" w:hAnsi="Tahoma" w:cs="Tahoma"/>
      <w:sz w:val="20"/>
      <w:szCs w:val="20"/>
    </w:rPr>
  </w:style>
  <w:style w:type="character" w:customStyle="1" w:styleId="HTML2">
    <w:name w:val="HTML ที่ได้รับการจัดรูปแบบแล้ว อักขระ"/>
    <w:basedOn w:val="a0"/>
    <w:link w:val="HTML1"/>
    <w:semiHidden/>
    <w:rsid w:val="006F76D1"/>
    <w:rPr>
      <w:rFonts w:ascii="Tahoma" w:eastAsia="Times New Roman" w:hAnsi="Tahoma" w:cs="Tahoma"/>
      <w:sz w:val="20"/>
      <w:szCs w:val="20"/>
    </w:rPr>
  </w:style>
  <w:style w:type="character" w:styleId="HTML3">
    <w:name w:val="HTML Typewriter"/>
    <w:semiHidden/>
    <w:unhideWhenUsed/>
    <w:rsid w:val="006F76D1"/>
    <w:rPr>
      <w:rFonts w:ascii="Courier New" w:eastAsia="Times New Roman" w:hAnsi="Courier New" w:cs="Courier New" w:hint="default"/>
      <w:sz w:val="28"/>
      <w:szCs w:val="28"/>
    </w:rPr>
  </w:style>
  <w:style w:type="paragraph" w:styleId="a4">
    <w:name w:val="Normal (Web)"/>
    <w:basedOn w:val="a"/>
    <w:uiPriority w:val="99"/>
    <w:unhideWhenUsed/>
    <w:rsid w:val="006F76D1"/>
    <w:pPr>
      <w:spacing w:before="100" w:beforeAutospacing="1" w:after="100" w:afterAutospacing="1" w:line="240" w:lineRule="auto"/>
    </w:pPr>
    <w:rPr>
      <w:rFonts w:ascii="Angsana New" w:eastAsia="Times New Roman" w:hAnsi="Angsana New" w:cs="Angsana New"/>
      <w:sz w:val="28"/>
    </w:rPr>
  </w:style>
  <w:style w:type="paragraph" w:styleId="a5">
    <w:name w:val="header"/>
    <w:basedOn w:val="a"/>
    <w:link w:val="a6"/>
    <w:uiPriority w:val="99"/>
    <w:unhideWhenUsed/>
    <w:rsid w:val="006F76D1"/>
    <w:pPr>
      <w:tabs>
        <w:tab w:val="center" w:pos="4153"/>
        <w:tab w:val="right" w:pos="8306"/>
      </w:tabs>
      <w:spacing w:after="0" w:line="240" w:lineRule="auto"/>
    </w:pPr>
    <w:rPr>
      <w:rFonts w:ascii="AngsanaUPC" w:eastAsia="Cordia New" w:hAnsi="AngsanaUPC" w:cs="Angsana New"/>
      <w:sz w:val="32"/>
      <w:szCs w:val="32"/>
      <w:lang w:val="x-none" w:eastAsia="x-none"/>
    </w:rPr>
  </w:style>
  <w:style w:type="character" w:customStyle="1" w:styleId="a6">
    <w:name w:val="หัวกระดาษ อักขระ"/>
    <w:basedOn w:val="a0"/>
    <w:link w:val="a5"/>
    <w:uiPriority w:val="99"/>
    <w:rsid w:val="006F76D1"/>
    <w:rPr>
      <w:rFonts w:ascii="AngsanaUPC" w:eastAsia="Cordia New" w:hAnsi="AngsanaUPC" w:cs="Angsana New"/>
      <w:sz w:val="32"/>
      <w:szCs w:val="32"/>
      <w:lang w:val="x-none" w:eastAsia="x-none"/>
    </w:rPr>
  </w:style>
  <w:style w:type="paragraph" w:styleId="a7">
    <w:name w:val="footer"/>
    <w:basedOn w:val="a"/>
    <w:link w:val="a8"/>
    <w:uiPriority w:val="99"/>
    <w:unhideWhenUsed/>
    <w:rsid w:val="006F76D1"/>
    <w:pPr>
      <w:tabs>
        <w:tab w:val="center" w:pos="4513"/>
        <w:tab w:val="right" w:pos="9026"/>
      </w:tabs>
      <w:spacing w:after="0" w:line="240" w:lineRule="auto"/>
    </w:pPr>
    <w:rPr>
      <w:rFonts w:ascii="AngsanaUPC" w:eastAsia="Cordia New" w:hAnsi="AngsanaUPC" w:cs="Angsana New"/>
      <w:sz w:val="34"/>
      <w:szCs w:val="43"/>
      <w:lang w:val="x-none" w:eastAsia="x-none"/>
    </w:rPr>
  </w:style>
  <w:style w:type="character" w:customStyle="1" w:styleId="a8">
    <w:name w:val="ท้ายกระดาษ อักขระ"/>
    <w:basedOn w:val="a0"/>
    <w:link w:val="a7"/>
    <w:uiPriority w:val="99"/>
    <w:rsid w:val="006F76D1"/>
    <w:rPr>
      <w:rFonts w:ascii="AngsanaUPC" w:eastAsia="Cordia New" w:hAnsi="AngsanaUPC" w:cs="Angsana New"/>
      <w:sz w:val="34"/>
      <w:szCs w:val="43"/>
      <w:lang w:val="x-none" w:eastAsia="x-none"/>
    </w:rPr>
  </w:style>
  <w:style w:type="paragraph" w:styleId="a9">
    <w:name w:val="Title"/>
    <w:basedOn w:val="a"/>
    <w:link w:val="aa"/>
    <w:uiPriority w:val="99"/>
    <w:qFormat/>
    <w:rsid w:val="006F76D1"/>
    <w:pPr>
      <w:spacing w:after="0" w:line="240" w:lineRule="auto"/>
      <w:jc w:val="center"/>
    </w:pPr>
    <w:rPr>
      <w:rFonts w:ascii="AngsanaUPC" w:eastAsia="Cordia New" w:hAnsi="AngsanaUPC" w:cs="Angsana New"/>
      <w:b/>
      <w:bCs/>
      <w:sz w:val="34"/>
      <w:szCs w:val="34"/>
      <w:lang w:val="x-none" w:eastAsia="x-none"/>
    </w:rPr>
  </w:style>
  <w:style w:type="character" w:customStyle="1" w:styleId="aa">
    <w:name w:val="ชื่อเรื่อง อักขระ"/>
    <w:basedOn w:val="a0"/>
    <w:link w:val="a9"/>
    <w:uiPriority w:val="99"/>
    <w:rsid w:val="006F76D1"/>
    <w:rPr>
      <w:rFonts w:ascii="AngsanaUPC" w:eastAsia="Cordia New" w:hAnsi="AngsanaUPC" w:cs="Angsana New"/>
      <w:b/>
      <w:bCs/>
      <w:sz w:val="34"/>
      <w:szCs w:val="34"/>
      <w:lang w:val="x-none" w:eastAsia="x-none"/>
    </w:rPr>
  </w:style>
  <w:style w:type="paragraph" w:styleId="ab">
    <w:name w:val="Body Text"/>
    <w:basedOn w:val="a"/>
    <w:link w:val="ac"/>
    <w:uiPriority w:val="99"/>
    <w:semiHidden/>
    <w:unhideWhenUsed/>
    <w:rsid w:val="006F76D1"/>
    <w:pPr>
      <w:tabs>
        <w:tab w:val="left" w:pos="851"/>
      </w:tabs>
      <w:spacing w:after="0" w:line="288" w:lineRule="auto"/>
    </w:pPr>
    <w:rPr>
      <w:rFonts w:ascii="AngsanaUPC" w:eastAsia="Cordia New" w:hAnsi="AngsanaUPC" w:cs="Angsana New"/>
      <w:sz w:val="32"/>
      <w:szCs w:val="32"/>
      <w:lang w:val="x-none" w:eastAsia="x-none"/>
    </w:rPr>
  </w:style>
  <w:style w:type="character" w:customStyle="1" w:styleId="ac">
    <w:name w:val="เนื้อความ อักขระ"/>
    <w:basedOn w:val="a0"/>
    <w:link w:val="ab"/>
    <w:uiPriority w:val="99"/>
    <w:semiHidden/>
    <w:rsid w:val="006F76D1"/>
    <w:rPr>
      <w:rFonts w:ascii="AngsanaUPC" w:eastAsia="Cordia New" w:hAnsi="AngsanaUPC" w:cs="Angsana New"/>
      <w:sz w:val="32"/>
      <w:szCs w:val="32"/>
      <w:lang w:val="x-none" w:eastAsia="x-none"/>
    </w:rPr>
  </w:style>
  <w:style w:type="paragraph" w:styleId="ad">
    <w:name w:val="Body Text Indent"/>
    <w:basedOn w:val="a"/>
    <w:link w:val="ae"/>
    <w:uiPriority w:val="99"/>
    <w:semiHidden/>
    <w:unhideWhenUsed/>
    <w:rsid w:val="006F76D1"/>
    <w:pPr>
      <w:tabs>
        <w:tab w:val="left" w:pos="851"/>
      </w:tabs>
      <w:spacing w:after="0" w:line="240" w:lineRule="auto"/>
      <w:ind w:left="360"/>
    </w:pPr>
    <w:rPr>
      <w:rFonts w:ascii="AngsanaUPC" w:eastAsia="Cordia New" w:hAnsi="AngsanaUPC" w:cs="Angsana New"/>
      <w:sz w:val="32"/>
      <w:szCs w:val="32"/>
      <w:lang w:val="x-none" w:eastAsia="x-none"/>
    </w:rPr>
  </w:style>
  <w:style w:type="character" w:customStyle="1" w:styleId="ae">
    <w:name w:val="การเยื้องเนื้อความ อักขระ"/>
    <w:basedOn w:val="a0"/>
    <w:link w:val="ad"/>
    <w:uiPriority w:val="99"/>
    <w:semiHidden/>
    <w:rsid w:val="006F76D1"/>
    <w:rPr>
      <w:rFonts w:ascii="AngsanaUPC" w:eastAsia="Cordia New" w:hAnsi="AngsanaUPC" w:cs="Angsana New"/>
      <w:sz w:val="32"/>
      <w:szCs w:val="32"/>
      <w:lang w:val="x-none" w:eastAsia="x-none"/>
    </w:rPr>
  </w:style>
  <w:style w:type="paragraph" w:styleId="21">
    <w:name w:val="Body Text Indent 2"/>
    <w:basedOn w:val="a"/>
    <w:link w:val="22"/>
    <w:uiPriority w:val="99"/>
    <w:semiHidden/>
    <w:unhideWhenUsed/>
    <w:rsid w:val="006F76D1"/>
    <w:pPr>
      <w:spacing w:after="120" w:line="480" w:lineRule="auto"/>
      <w:ind w:left="283"/>
    </w:pPr>
    <w:rPr>
      <w:rFonts w:ascii="AngsanaUPC" w:eastAsia="Cordia New" w:hAnsi="AngsanaUPC" w:cs="Angsana New"/>
      <w:sz w:val="34"/>
      <w:szCs w:val="43"/>
      <w:lang w:val="x-none" w:eastAsia="x-none"/>
    </w:rPr>
  </w:style>
  <w:style w:type="character" w:customStyle="1" w:styleId="22">
    <w:name w:val="การเยื้องเนื้อความ 2 อักขระ"/>
    <w:basedOn w:val="a0"/>
    <w:link w:val="21"/>
    <w:uiPriority w:val="99"/>
    <w:semiHidden/>
    <w:rsid w:val="006F76D1"/>
    <w:rPr>
      <w:rFonts w:ascii="AngsanaUPC" w:eastAsia="Cordia New" w:hAnsi="AngsanaUPC" w:cs="Angsana New"/>
      <w:sz w:val="34"/>
      <w:szCs w:val="43"/>
      <w:lang w:val="x-none" w:eastAsia="x-none"/>
    </w:rPr>
  </w:style>
  <w:style w:type="paragraph" w:styleId="af">
    <w:name w:val="Balloon Text"/>
    <w:basedOn w:val="a"/>
    <w:link w:val="af0"/>
    <w:uiPriority w:val="99"/>
    <w:semiHidden/>
    <w:unhideWhenUsed/>
    <w:rsid w:val="006F76D1"/>
    <w:pPr>
      <w:spacing w:after="0" w:line="240" w:lineRule="auto"/>
    </w:pPr>
    <w:rPr>
      <w:rFonts w:ascii="Tahoma" w:eastAsia="Calibri" w:hAnsi="Tahoma" w:cs="Angsana New"/>
      <w:sz w:val="16"/>
      <w:szCs w:val="20"/>
    </w:rPr>
  </w:style>
  <w:style w:type="character" w:customStyle="1" w:styleId="af0">
    <w:name w:val="ข้อความบอลลูน อักขระ"/>
    <w:basedOn w:val="a0"/>
    <w:link w:val="af"/>
    <w:uiPriority w:val="99"/>
    <w:semiHidden/>
    <w:rsid w:val="006F76D1"/>
    <w:rPr>
      <w:rFonts w:ascii="Tahoma" w:eastAsia="Calibri" w:hAnsi="Tahoma" w:cs="Angsana New"/>
      <w:sz w:val="16"/>
      <w:szCs w:val="20"/>
    </w:rPr>
  </w:style>
  <w:style w:type="paragraph" w:styleId="af1">
    <w:name w:val="No Spacing"/>
    <w:uiPriority w:val="1"/>
    <w:qFormat/>
    <w:rsid w:val="006F76D1"/>
    <w:pPr>
      <w:spacing w:after="0" w:line="240" w:lineRule="auto"/>
    </w:pPr>
    <w:rPr>
      <w:rFonts w:ascii="Calibri" w:eastAsia="Calibri" w:hAnsi="Calibri" w:cs="Cordia New"/>
    </w:rPr>
  </w:style>
  <w:style w:type="paragraph" w:styleId="af2">
    <w:name w:val="List Paragraph"/>
    <w:basedOn w:val="a"/>
    <w:uiPriority w:val="34"/>
    <w:qFormat/>
    <w:rsid w:val="006F76D1"/>
    <w:pPr>
      <w:spacing w:after="200" w:line="276" w:lineRule="auto"/>
      <w:ind w:left="720"/>
      <w:contextualSpacing/>
    </w:pPr>
    <w:rPr>
      <w:rFonts w:ascii="Calibri" w:eastAsia="Calibri" w:hAnsi="Calibri" w:cs="Cordia New"/>
    </w:rPr>
  </w:style>
  <w:style w:type="paragraph" w:customStyle="1" w:styleId="210">
    <w:name w:val="หัวเรื่อง 21"/>
    <w:basedOn w:val="a"/>
    <w:next w:val="a"/>
    <w:uiPriority w:val="9"/>
    <w:qFormat/>
    <w:rsid w:val="006F76D1"/>
    <w:pPr>
      <w:keepNext/>
      <w:keepLines/>
      <w:spacing w:before="200" w:after="0" w:line="240" w:lineRule="auto"/>
      <w:jc w:val="both"/>
      <w:outlineLvl w:val="1"/>
    </w:pPr>
    <w:rPr>
      <w:rFonts w:ascii="Cambria" w:eastAsia="Times New Roman" w:hAnsi="Cambria" w:cs="Angsana New"/>
      <w:b/>
      <w:bCs/>
      <w:color w:val="4F81BD"/>
      <w:sz w:val="26"/>
      <w:szCs w:val="33"/>
    </w:rPr>
  </w:style>
  <w:style w:type="paragraph" w:customStyle="1" w:styleId="13">
    <w:name w:val="ไม่มีการเว้นระยะห่าง1"/>
    <w:next w:val="af1"/>
    <w:uiPriority w:val="1"/>
    <w:qFormat/>
    <w:rsid w:val="006F76D1"/>
    <w:pPr>
      <w:spacing w:after="0" w:line="240" w:lineRule="auto"/>
      <w:jc w:val="both"/>
    </w:pPr>
    <w:rPr>
      <w:rFonts w:ascii="Angsana New" w:eastAsia="Calibri" w:hAnsi="Angsana New" w:cs="Angsana New"/>
      <w:sz w:val="32"/>
      <w:szCs w:val="40"/>
    </w:rPr>
  </w:style>
  <w:style w:type="paragraph" w:customStyle="1" w:styleId="Default">
    <w:name w:val="Default"/>
    <w:uiPriority w:val="99"/>
    <w:rsid w:val="006F76D1"/>
    <w:pPr>
      <w:autoSpaceDE w:val="0"/>
      <w:autoSpaceDN w:val="0"/>
      <w:adjustRightInd w:val="0"/>
      <w:spacing w:after="0" w:line="240" w:lineRule="auto"/>
    </w:pPr>
    <w:rPr>
      <w:rFonts w:ascii="Angsana New" w:eastAsia="Times New Roman" w:hAnsi="Angsana New" w:cs="Angsana New"/>
      <w:color w:val="000000"/>
      <w:sz w:val="24"/>
      <w:szCs w:val="24"/>
    </w:rPr>
  </w:style>
  <w:style w:type="paragraph" w:customStyle="1" w:styleId="style34">
    <w:name w:val="style34"/>
    <w:basedOn w:val="a"/>
    <w:uiPriority w:val="99"/>
    <w:rsid w:val="006F76D1"/>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tyle7">
    <w:name w:val="style7"/>
    <w:basedOn w:val="a"/>
    <w:uiPriority w:val="99"/>
    <w:rsid w:val="006F76D1"/>
    <w:pPr>
      <w:spacing w:before="100" w:beforeAutospacing="1" w:after="100" w:afterAutospacing="1" w:line="240" w:lineRule="auto"/>
    </w:pPr>
    <w:rPr>
      <w:rFonts w:ascii="MS Sans Serif" w:eastAsia="Times New Roman" w:hAnsi="MS Sans Serif" w:cs="Times New Roman"/>
      <w:color w:val="FFFFFF"/>
      <w:sz w:val="16"/>
      <w:szCs w:val="16"/>
    </w:rPr>
  </w:style>
  <w:style w:type="paragraph" w:customStyle="1" w:styleId="catlinks">
    <w:name w:val="catlinks"/>
    <w:basedOn w:val="a"/>
    <w:uiPriority w:val="99"/>
    <w:rsid w:val="006F76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js-messagebox">
    <w:name w:val="js-messagebox"/>
    <w:basedOn w:val="a"/>
    <w:uiPriority w:val="99"/>
    <w:rsid w:val="006F76D1"/>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firstLine="720"/>
    </w:pPr>
    <w:rPr>
      <w:rFonts w:ascii="Times New Roman" w:eastAsia="Times New Roman" w:hAnsi="Times New Roman" w:cs="Times New Roman"/>
      <w:sz w:val="19"/>
      <w:szCs w:val="19"/>
    </w:rPr>
  </w:style>
  <w:style w:type="paragraph" w:customStyle="1" w:styleId="suggestions">
    <w:name w:val="suggestions"/>
    <w:basedOn w:val="a"/>
    <w:uiPriority w:val="99"/>
    <w:rsid w:val="006F76D1"/>
    <w:pPr>
      <w:spacing w:after="0" w:line="240" w:lineRule="auto"/>
      <w:ind w:right="-15" w:firstLine="720"/>
    </w:pPr>
    <w:rPr>
      <w:rFonts w:ascii="Times New Roman" w:eastAsia="Times New Roman" w:hAnsi="Times New Roman" w:cs="Times New Roman"/>
      <w:sz w:val="24"/>
      <w:szCs w:val="24"/>
    </w:rPr>
  </w:style>
  <w:style w:type="paragraph" w:customStyle="1" w:styleId="suggestions-special">
    <w:name w:val="suggestions-special"/>
    <w:basedOn w:val="a"/>
    <w:uiPriority w:val="99"/>
    <w:rsid w:val="006F76D1"/>
    <w:pPr>
      <w:pBdr>
        <w:top w:val="single" w:sz="6" w:space="3" w:color="AAAAAA"/>
        <w:left w:val="single" w:sz="6" w:space="3" w:color="AAAAAA"/>
        <w:bottom w:val="single" w:sz="6" w:space="3" w:color="AAAAAA"/>
        <w:right w:val="single" w:sz="6" w:space="3" w:color="AAAAAA"/>
      </w:pBdr>
      <w:spacing w:after="0" w:line="300" w:lineRule="atLeast"/>
      <w:ind w:firstLine="720"/>
    </w:pPr>
    <w:rPr>
      <w:rFonts w:ascii="Times New Roman" w:eastAsia="Times New Roman" w:hAnsi="Times New Roman" w:cs="Times New Roman"/>
      <w:vanish/>
      <w:sz w:val="19"/>
      <w:szCs w:val="19"/>
    </w:rPr>
  </w:style>
  <w:style w:type="paragraph" w:customStyle="1" w:styleId="suggestions-results">
    <w:name w:val="suggestions-results"/>
    <w:basedOn w:val="a"/>
    <w:uiPriority w:val="99"/>
    <w:rsid w:val="006F76D1"/>
    <w:pPr>
      <w:pBdr>
        <w:top w:val="single" w:sz="6" w:space="0" w:color="AAAAAA"/>
        <w:left w:val="single" w:sz="6" w:space="0" w:color="AAAAAA"/>
        <w:bottom w:val="single" w:sz="6" w:space="0" w:color="AAAAAA"/>
        <w:right w:val="single" w:sz="6" w:space="0" w:color="AAAAAA"/>
      </w:pBdr>
      <w:shd w:val="clear" w:color="auto" w:fill="FFFFFF"/>
      <w:spacing w:after="0" w:line="240" w:lineRule="auto"/>
      <w:ind w:firstLine="720"/>
    </w:pPr>
    <w:rPr>
      <w:rFonts w:ascii="Times New Roman" w:eastAsia="Times New Roman" w:hAnsi="Times New Roman" w:cs="Times New Roman"/>
      <w:sz w:val="19"/>
      <w:szCs w:val="19"/>
    </w:rPr>
  </w:style>
  <w:style w:type="paragraph" w:customStyle="1" w:styleId="suggestions-result">
    <w:name w:val="suggestions-result"/>
    <w:basedOn w:val="a"/>
    <w:uiPriority w:val="99"/>
    <w:rsid w:val="006F76D1"/>
    <w:pPr>
      <w:spacing w:after="0" w:line="360" w:lineRule="atLeast"/>
      <w:ind w:firstLine="720"/>
    </w:pPr>
    <w:rPr>
      <w:rFonts w:ascii="Times New Roman" w:eastAsia="Times New Roman" w:hAnsi="Times New Roman" w:cs="Times New Roman"/>
      <w:sz w:val="24"/>
      <w:szCs w:val="24"/>
    </w:rPr>
  </w:style>
  <w:style w:type="paragraph" w:customStyle="1" w:styleId="suggestions-result-current">
    <w:name w:val="suggestions-result-current"/>
    <w:basedOn w:val="a"/>
    <w:uiPriority w:val="99"/>
    <w:rsid w:val="006F76D1"/>
    <w:pPr>
      <w:shd w:val="clear" w:color="auto" w:fill="4C59A6"/>
      <w:spacing w:before="100" w:beforeAutospacing="1" w:after="100" w:afterAutospacing="1" w:line="240" w:lineRule="auto"/>
      <w:ind w:firstLine="720"/>
    </w:pPr>
    <w:rPr>
      <w:rFonts w:ascii="Times New Roman" w:eastAsia="Times New Roman" w:hAnsi="Times New Roman" w:cs="Times New Roman"/>
      <w:color w:val="FFFFFF"/>
      <w:sz w:val="24"/>
      <w:szCs w:val="24"/>
    </w:rPr>
  </w:style>
  <w:style w:type="paragraph" w:customStyle="1" w:styleId="autoellipsis-matched">
    <w:name w:val="autoellipsis-matched"/>
    <w:basedOn w:val="a"/>
    <w:uiPriority w:val="99"/>
    <w:rsid w:val="006F76D1"/>
    <w:pPr>
      <w:spacing w:before="100" w:beforeAutospacing="1" w:after="100" w:afterAutospacing="1" w:line="240" w:lineRule="auto"/>
      <w:ind w:firstLine="720"/>
    </w:pPr>
    <w:rPr>
      <w:rFonts w:ascii="Times New Roman" w:eastAsia="Times New Roman" w:hAnsi="Times New Roman" w:cs="Times New Roman"/>
      <w:b/>
      <w:bCs/>
      <w:sz w:val="24"/>
      <w:szCs w:val="24"/>
    </w:rPr>
  </w:style>
  <w:style w:type="paragraph" w:customStyle="1" w:styleId="highlight">
    <w:name w:val="highlight"/>
    <w:basedOn w:val="a"/>
    <w:uiPriority w:val="99"/>
    <w:rsid w:val="006F76D1"/>
    <w:pPr>
      <w:spacing w:before="100" w:beforeAutospacing="1" w:after="100" w:afterAutospacing="1" w:line="240" w:lineRule="auto"/>
      <w:ind w:firstLine="720"/>
    </w:pPr>
    <w:rPr>
      <w:rFonts w:ascii="Times New Roman" w:eastAsia="Times New Roman" w:hAnsi="Times New Roman" w:cs="Times New Roman"/>
      <w:b/>
      <w:bCs/>
      <w:sz w:val="24"/>
      <w:szCs w:val="24"/>
    </w:rPr>
  </w:style>
  <w:style w:type="paragraph" w:customStyle="1" w:styleId="rcoptions">
    <w:name w:val="rcoptions"/>
    <w:basedOn w:val="a"/>
    <w:uiPriority w:val="99"/>
    <w:rsid w:val="006F76D1"/>
    <w:pPr>
      <w:pBdr>
        <w:top w:val="single" w:sz="6" w:space="6" w:color="AAAAAA"/>
        <w:left w:val="single" w:sz="48" w:space="6" w:color="CCCCFF"/>
        <w:bottom w:val="single" w:sz="6" w:space="6" w:color="AAAAAA"/>
        <w:right w:val="single" w:sz="6" w:space="6" w:color="AAAAAA"/>
      </w:pBdr>
      <w:shd w:val="clear" w:color="auto" w:fill="FFFFFF"/>
      <w:spacing w:after="30" w:line="240" w:lineRule="auto"/>
      <w:ind w:firstLine="720"/>
    </w:pPr>
    <w:rPr>
      <w:rFonts w:ascii="Times New Roman" w:eastAsia="Times New Roman" w:hAnsi="Times New Roman" w:cs="Times New Roman"/>
      <w:szCs w:val="22"/>
    </w:rPr>
  </w:style>
  <w:style w:type="paragraph" w:customStyle="1" w:styleId="references-small">
    <w:name w:val="references-small"/>
    <w:basedOn w:val="a"/>
    <w:uiPriority w:val="99"/>
    <w:rsid w:val="006F76D1"/>
    <w:pPr>
      <w:spacing w:before="100" w:beforeAutospacing="1" w:after="100" w:afterAutospacing="1" w:line="240" w:lineRule="auto"/>
      <w:ind w:firstLine="720"/>
    </w:pPr>
    <w:rPr>
      <w:rFonts w:ascii="Times New Roman" w:eastAsia="Times New Roman" w:hAnsi="Times New Roman" w:cs="Times New Roman"/>
      <w:szCs w:val="22"/>
    </w:rPr>
  </w:style>
  <w:style w:type="paragraph" w:customStyle="1" w:styleId="references-2column">
    <w:name w:val="references-2column"/>
    <w:basedOn w:val="a"/>
    <w:uiPriority w:val="99"/>
    <w:rsid w:val="006F76D1"/>
    <w:pPr>
      <w:spacing w:before="100" w:beforeAutospacing="1" w:after="100" w:afterAutospacing="1" w:line="240" w:lineRule="auto"/>
      <w:ind w:firstLine="720"/>
    </w:pPr>
    <w:rPr>
      <w:rFonts w:ascii="Times New Roman" w:eastAsia="Times New Roman" w:hAnsi="Times New Roman" w:cs="Times New Roman"/>
      <w:szCs w:val="22"/>
    </w:rPr>
  </w:style>
  <w:style w:type="paragraph" w:customStyle="1" w:styleId="same-bg">
    <w:name w:val="same-bg"/>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notice">
    <w:name w:val="notice"/>
    <w:basedOn w:val="a"/>
    <w:uiPriority w:val="99"/>
    <w:rsid w:val="006F76D1"/>
    <w:pPr>
      <w:spacing w:before="240" w:after="240" w:line="240" w:lineRule="auto"/>
      <w:ind w:left="240" w:right="240" w:firstLine="720"/>
    </w:pPr>
    <w:rPr>
      <w:rFonts w:ascii="Times New Roman" w:eastAsia="Times New Roman" w:hAnsi="Times New Roman" w:cs="Times New Roman"/>
      <w:sz w:val="24"/>
      <w:szCs w:val="24"/>
    </w:rPr>
  </w:style>
  <w:style w:type="paragraph" w:customStyle="1" w:styleId="talk-notice">
    <w:name w:val="talk-notice"/>
    <w:basedOn w:val="a"/>
    <w:uiPriority w:val="99"/>
    <w:rsid w:val="006F76D1"/>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ind w:firstLine="720"/>
    </w:pPr>
    <w:rPr>
      <w:rFonts w:ascii="Times New Roman" w:eastAsia="Times New Roman" w:hAnsi="Times New Roman" w:cs="Times New Roman"/>
      <w:sz w:val="24"/>
      <w:szCs w:val="24"/>
    </w:rPr>
  </w:style>
  <w:style w:type="paragraph" w:customStyle="1" w:styleId="amboxtalk">
    <w:name w:val="amboxtalk"/>
    <w:basedOn w:val="a"/>
    <w:uiPriority w:val="99"/>
    <w:rsid w:val="006F76D1"/>
    <w:pPr>
      <w:pBdr>
        <w:top w:val="single" w:sz="6" w:space="6" w:color="AAAAAA"/>
        <w:left w:val="single" w:sz="48" w:space="6" w:color="1E90FF"/>
        <w:bottom w:val="single" w:sz="6" w:space="6" w:color="AAAAAA"/>
        <w:right w:val="single" w:sz="6" w:space="6" w:color="AAAAAA"/>
      </w:pBdr>
      <w:shd w:val="clear" w:color="auto" w:fill="FBFBFB"/>
      <w:spacing w:after="0" w:line="240" w:lineRule="auto"/>
      <w:ind w:firstLine="720"/>
    </w:pPr>
    <w:rPr>
      <w:rFonts w:ascii="Times New Roman" w:eastAsia="Times New Roman" w:hAnsi="Times New Roman" w:cs="Times New Roman"/>
      <w:sz w:val="24"/>
      <w:szCs w:val="24"/>
    </w:rPr>
  </w:style>
  <w:style w:type="paragraph" w:customStyle="1" w:styleId="messagebox">
    <w:name w:val="messagebox"/>
    <w:basedOn w:val="a"/>
    <w:uiPriority w:val="99"/>
    <w:rsid w:val="006F76D1"/>
    <w:pPr>
      <w:pBdr>
        <w:top w:val="single" w:sz="6" w:space="2" w:color="AAAAAA"/>
        <w:left w:val="single" w:sz="6" w:space="2" w:color="AAAAAA"/>
        <w:bottom w:val="single" w:sz="6" w:space="2" w:color="AAAAAA"/>
        <w:right w:val="single" w:sz="6" w:space="2" w:color="AAAAAA"/>
      </w:pBdr>
      <w:shd w:val="clear" w:color="auto" w:fill="F9F9F9"/>
      <w:spacing w:after="240" w:line="240" w:lineRule="auto"/>
      <w:ind w:firstLine="720"/>
    </w:pPr>
    <w:rPr>
      <w:rFonts w:ascii="Times New Roman" w:eastAsia="Times New Roman" w:hAnsi="Times New Roman" w:cs="Times New Roman"/>
      <w:sz w:val="24"/>
      <w:szCs w:val="24"/>
    </w:rPr>
  </w:style>
  <w:style w:type="paragraph" w:customStyle="1" w:styleId="infobox">
    <w:name w:val="infobox"/>
    <w:basedOn w:val="a"/>
    <w:uiPriority w:val="99"/>
    <w:rsid w:val="006F76D1"/>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firstLine="720"/>
    </w:pPr>
    <w:rPr>
      <w:rFonts w:ascii="Times New Roman" w:eastAsia="Times New Roman" w:hAnsi="Times New Roman" w:cs="Times New Roman"/>
      <w:color w:val="000000"/>
      <w:sz w:val="24"/>
      <w:szCs w:val="24"/>
    </w:rPr>
  </w:style>
  <w:style w:type="paragraph" w:customStyle="1" w:styleId="ipa">
    <w:name w:val="ipa"/>
    <w:basedOn w:val="a"/>
    <w:uiPriority w:val="99"/>
    <w:rsid w:val="006F76D1"/>
    <w:pPr>
      <w:spacing w:before="100" w:beforeAutospacing="1" w:after="100" w:afterAutospacing="1" w:line="240" w:lineRule="auto"/>
      <w:ind w:firstLine="720"/>
    </w:pPr>
    <w:rPr>
      <w:rFonts w:ascii="Arial Unicode MS" w:eastAsia="Arial Unicode MS" w:hAnsi="Arial Unicode MS" w:cs="Arial Unicode MS"/>
      <w:sz w:val="24"/>
      <w:szCs w:val="24"/>
    </w:rPr>
  </w:style>
  <w:style w:type="paragraph" w:customStyle="1" w:styleId="unicode">
    <w:name w:val="unicode"/>
    <w:basedOn w:val="a"/>
    <w:uiPriority w:val="99"/>
    <w:rsid w:val="006F76D1"/>
    <w:pPr>
      <w:spacing w:before="100" w:beforeAutospacing="1" w:after="100" w:afterAutospacing="1" w:line="240" w:lineRule="auto"/>
      <w:ind w:firstLine="720"/>
    </w:pPr>
    <w:rPr>
      <w:rFonts w:ascii="Arial Unicode MS" w:eastAsia="Arial Unicode MS" w:hAnsi="Arial Unicode MS" w:cs="Arial Unicode MS"/>
      <w:sz w:val="24"/>
      <w:szCs w:val="24"/>
    </w:rPr>
  </w:style>
  <w:style w:type="paragraph" w:customStyle="1" w:styleId="polytonic">
    <w:name w:val="polytonic"/>
    <w:basedOn w:val="a"/>
    <w:uiPriority w:val="99"/>
    <w:rsid w:val="006F76D1"/>
    <w:pPr>
      <w:spacing w:before="100" w:beforeAutospacing="1" w:after="100" w:afterAutospacing="1" w:line="240" w:lineRule="auto"/>
      <w:ind w:firstLine="720"/>
    </w:pPr>
    <w:rPr>
      <w:rFonts w:ascii="Palatino Linotype" w:eastAsia="Times New Roman" w:hAnsi="Palatino Linotype" w:cs="Times New Roman"/>
      <w:sz w:val="24"/>
      <w:szCs w:val="24"/>
    </w:rPr>
  </w:style>
  <w:style w:type="paragraph" w:customStyle="1" w:styleId="hiddenstructure">
    <w:name w:val="hiddenstructure"/>
    <w:basedOn w:val="a"/>
    <w:uiPriority w:val="99"/>
    <w:rsid w:val="006F76D1"/>
    <w:pPr>
      <w:spacing w:before="100" w:beforeAutospacing="1" w:after="100" w:afterAutospacing="1" w:line="240" w:lineRule="auto"/>
      <w:ind w:firstLine="720"/>
    </w:pPr>
    <w:rPr>
      <w:rFonts w:ascii="Times New Roman" w:eastAsia="Times New Roman" w:hAnsi="Times New Roman" w:cs="Times New Roman"/>
      <w:vanish/>
      <w:sz w:val="24"/>
      <w:szCs w:val="24"/>
    </w:rPr>
  </w:style>
  <w:style w:type="paragraph" w:customStyle="1" w:styleId="thwpmpbrowseright">
    <w:name w:val="thwpmpbrowseright"/>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thwpmpbrowsebottom">
    <w:name w:val="thwpmpbrowsebottom"/>
    <w:basedOn w:val="a"/>
    <w:uiPriority w:val="99"/>
    <w:rsid w:val="006F76D1"/>
    <w:pPr>
      <w:spacing w:before="240" w:after="240" w:line="240" w:lineRule="auto"/>
      <w:ind w:firstLine="720"/>
    </w:pPr>
    <w:rPr>
      <w:rFonts w:ascii="Times New Roman" w:eastAsia="Times New Roman" w:hAnsi="Times New Roman" w:cs="Times New Roman"/>
      <w:sz w:val="24"/>
      <w:szCs w:val="24"/>
    </w:rPr>
  </w:style>
  <w:style w:type="paragraph" w:customStyle="1" w:styleId="thwpmpcontentbox">
    <w:name w:val="thwpmpcontentbox"/>
    <w:basedOn w:val="a"/>
    <w:uiPriority w:val="99"/>
    <w:rsid w:val="006F76D1"/>
    <w:pPr>
      <w:pBdr>
        <w:top w:val="single" w:sz="6" w:space="0" w:color="auto"/>
        <w:left w:val="single" w:sz="6" w:space="0" w:color="auto"/>
        <w:bottom w:val="single" w:sz="6" w:space="0" w:color="auto"/>
        <w:right w:val="single" w:sz="6" w:space="0" w:color="auto"/>
      </w:pBdr>
      <w:spacing w:before="100" w:beforeAutospacing="1" w:after="216" w:line="240" w:lineRule="auto"/>
      <w:ind w:firstLine="720"/>
    </w:pPr>
    <w:rPr>
      <w:rFonts w:ascii="Times New Roman" w:eastAsia="Times New Roman" w:hAnsi="Times New Roman" w:cs="Times New Roman"/>
      <w:sz w:val="24"/>
      <w:szCs w:val="24"/>
    </w:rPr>
  </w:style>
  <w:style w:type="paragraph" w:customStyle="1" w:styleId="thwpmpimage">
    <w:name w:val="thwpmpimage"/>
    <w:basedOn w:val="a"/>
    <w:uiPriority w:val="99"/>
    <w:rsid w:val="006F76D1"/>
    <w:pPr>
      <w:spacing w:after="48" w:line="240" w:lineRule="auto"/>
      <w:ind w:left="48" w:firstLine="720"/>
    </w:pPr>
    <w:rPr>
      <w:rFonts w:ascii="Times New Roman" w:eastAsia="Times New Roman" w:hAnsi="Times New Roman" w:cs="Times New Roman"/>
      <w:sz w:val="24"/>
      <w:szCs w:val="24"/>
    </w:rPr>
  </w:style>
  <w:style w:type="paragraph" w:customStyle="1" w:styleId="thwpmpsisterproject">
    <w:name w:val="thwpmpsisterproject"/>
    <w:basedOn w:val="a"/>
    <w:uiPriority w:val="99"/>
    <w:rsid w:val="006F76D1"/>
    <w:pPr>
      <w:spacing w:after="0" w:line="240" w:lineRule="auto"/>
      <w:ind w:firstLine="720"/>
    </w:pPr>
    <w:rPr>
      <w:rFonts w:ascii="Times New Roman" w:eastAsia="Times New Roman" w:hAnsi="Times New Roman" w:cs="Times New Roman"/>
      <w:sz w:val="24"/>
      <w:szCs w:val="24"/>
    </w:rPr>
  </w:style>
  <w:style w:type="paragraph" w:customStyle="1" w:styleId="thwpmpsisterimg">
    <w:name w:val="thwpmpsisterimg"/>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w-plusminus-pos">
    <w:name w:val="mw-plusminus-pos"/>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006400"/>
      <w:sz w:val="24"/>
      <w:szCs w:val="24"/>
    </w:rPr>
  </w:style>
  <w:style w:type="paragraph" w:customStyle="1" w:styleId="mw-plusminus-neg">
    <w:name w:val="mw-plusminus-neg"/>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8B0000"/>
      <w:sz w:val="24"/>
      <w:szCs w:val="24"/>
    </w:rPr>
  </w:style>
  <w:style w:type="paragraph" w:customStyle="1" w:styleId="inchi-label">
    <w:name w:val="inchi-label"/>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AAAAAA"/>
      <w:sz w:val="24"/>
      <w:szCs w:val="24"/>
    </w:rPr>
  </w:style>
  <w:style w:type="paragraph" w:customStyle="1" w:styleId="persondata-label">
    <w:name w:val="persondata-label"/>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AAAAAA"/>
      <w:sz w:val="24"/>
      <w:szCs w:val="24"/>
    </w:rPr>
  </w:style>
  <w:style w:type="paragraph" w:customStyle="1" w:styleId="mbbutton">
    <w:name w:val="mbbutton"/>
    <w:basedOn w:val="a"/>
    <w:uiPriority w:val="99"/>
    <w:rsid w:val="006F76D1"/>
    <w:pPr>
      <w:pBdr>
        <w:top w:val="single" w:sz="12" w:space="2" w:color="F0D0FF"/>
        <w:left w:val="single" w:sz="12" w:space="4" w:color="F0D0FF"/>
        <w:bottom w:val="single" w:sz="12" w:space="2" w:color="9070C0"/>
        <w:right w:val="single" w:sz="12" w:space="4" w:color="B090E0"/>
      </w:pBdr>
      <w:shd w:val="clear" w:color="auto" w:fill="D0B0FF"/>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
    <w:name w:val="mbbuttonsel"/>
    <w:basedOn w:val="a"/>
    <w:uiPriority w:val="99"/>
    <w:rsid w:val="006F76D1"/>
    <w:pPr>
      <w:pBdr>
        <w:top w:val="single" w:sz="12" w:space="2" w:color="B090E0"/>
        <w:left w:val="single" w:sz="12" w:space="4" w:color="B090E0"/>
        <w:bottom w:val="single" w:sz="12" w:space="2" w:color="9070C0"/>
        <w:right w:val="single" w:sz="12" w:space="4" w:color="7050A0"/>
      </w:pBdr>
      <w:shd w:val="clear" w:color="auto" w:fill="9070C0"/>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buttonsela">
    <w:name w:val="mbbuttonsela"/>
    <w:basedOn w:val="a"/>
    <w:uiPriority w:val="99"/>
    <w:rsid w:val="006F76D1"/>
    <w:pPr>
      <w:spacing w:before="100" w:beforeAutospacing="1" w:after="100" w:afterAutospacing="1" w:line="240" w:lineRule="auto"/>
      <w:ind w:firstLine="720"/>
    </w:pPr>
    <w:rPr>
      <w:rFonts w:ascii="Times New Roman" w:eastAsia="Times New Roman" w:hAnsi="Times New Roman" w:cs="Times New Roman"/>
      <w:b/>
      <w:bCs/>
      <w:color w:val="FFFFFF"/>
      <w:szCs w:val="22"/>
    </w:rPr>
  </w:style>
  <w:style w:type="paragraph" w:customStyle="1" w:styleId="mbcontent">
    <w:name w:val="mbcontent"/>
    <w:basedOn w:val="a"/>
    <w:uiPriority w:val="99"/>
    <w:rsid w:val="006F76D1"/>
    <w:pPr>
      <w:pBdr>
        <w:top w:val="single" w:sz="18" w:space="12" w:color="9070C0"/>
        <w:left w:val="single" w:sz="18" w:space="12" w:color="9070C0"/>
        <w:bottom w:val="single" w:sz="18" w:space="12" w:color="7050A0"/>
        <w:right w:val="single" w:sz="18" w:space="12" w:color="7050A0"/>
      </w:pBdr>
      <w:shd w:val="clear" w:color="auto" w:fill="F8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
    <w:name w:val="mbtab"/>
    <w:basedOn w:val="a"/>
    <w:uiPriority w:val="99"/>
    <w:rsid w:val="006F76D1"/>
    <w:pPr>
      <w:shd w:val="clear" w:color="auto" w:fill="F8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template-documentation">
    <w:name w:val="template-documentation"/>
    <w:basedOn w:val="a"/>
    <w:uiPriority w:val="99"/>
    <w:rsid w:val="006F76D1"/>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ind w:firstLine="720"/>
    </w:pPr>
    <w:rPr>
      <w:rFonts w:ascii="Times New Roman" w:eastAsia="Times New Roman" w:hAnsi="Times New Roman" w:cs="Times New Roman"/>
      <w:sz w:val="24"/>
      <w:szCs w:val="24"/>
    </w:rPr>
  </w:style>
  <w:style w:type="paragraph" w:customStyle="1" w:styleId="allpagesredirect">
    <w:name w:val="allpagesredirect"/>
    <w:basedOn w:val="a"/>
    <w:uiPriority w:val="99"/>
    <w:rsid w:val="006F76D1"/>
    <w:pPr>
      <w:spacing w:before="100" w:beforeAutospacing="1" w:after="100" w:afterAutospacing="1" w:line="240" w:lineRule="auto"/>
      <w:ind w:firstLine="720"/>
    </w:pPr>
    <w:rPr>
      <w:rFonts w:ascii="Times New Roman" w:eastAsia="Times New Roman" w:hAnsi="Times New Roman" w:cs="Times New Roman"/>
      <w:i/>
      <w:iCs/>
      <w:sz w:val="24"/>
      <w:szCs w:val="24"/>
    </w:rPr>
  </w:style>
  <w:style w:type="paragraph" w:customStyle="1" w:styleId="globegris">
    <w:name w:val="globegris"/>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w-tag-markers">
    <w:name w:val="mw-tag-markers"/>
    <w:basedOn w:val="a"/>
    <w:uiPriority w:val="99"/>
    <w:rsid w:val="006F76D1"/>
    <w:pPr>
      <w:spacing w:before="100" w:beforeAutospacing="1" w:after="100" w:afterAutospacing="1" w:line="240" w:lineRule="auto"/>
      <w:ind w:firstLine="720"/>
    </w:pPr>
    <w:rPr>
      <w:rFonts w:ascii="Times New Roman" w:eastAsia="Times New Roman" w:hAnsi="Times New Roman" w:cs="Times New Roman"/>
      <w:i/>
      <w:iCs/>
      <w:szCs w:val="22"/>
    </w:rPr>
  </w:style>
  <w:style w:type="paragraph" w:customStyle="1" w:styleId="thumbimage">
    <w:name w:val="thumbimage"/>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js-messagebox-group">
    <w:name w:val="js-messagebox-group"/>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label">
    <w:name w:val="special-label"/>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query">
    <w:name w:val="special-query"/>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hover">
    <w:name w:val="special-hover"/>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imbox">
    <w:name w:val="imbox"/>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tmbox">
    <w:name w:val="tmbox"/>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bodysearchwrap">
    <w:name w:val="bodysearchwrap"/>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bodysearchbtngo">
    <w:name w:val="bodysearchbtngo"/>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enwpmpcontentbox">
    <w:name w:val="enwpmpcontentbox"/>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w-hierotable">
    <w:name w:val="mw-hierotable"/>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plainlinksneverexpand">
    <w:name w:val="plainlinksneverexpand"/>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urlexpansion">
    <w:name w:val="urlexpansion"/>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notice-all">
    <w:name w:val="notice-all"/>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js-messagebox-group1">
    <w:name w:val="js-messagebox-group1"/>
    <w:basedOn w:val="a"/>
    <w:uiPriority w:val="99"/>
    <w:rsid w:val="006F76D1"/>
    <w:pPr>
      <w:pBdr>
        <w:bottom w:val="single" w:sz="6" w:space="6" w:color="DDDDDD"/>
      </w:pBdr>
      <w:spacing w:before="15" w:after="15" w:line="240" w:lineRule="auto"/>
      <w:ind w:left="15" w:right="15" w:firstLine="720"/>
    </w:pPr>
    <w:rPr>
      <w:rFonts w:ascii="Times New Roman" w:eastAsia="Times New Roman" w:hAnsi="Times New Roman" w:cs="Times New Roman"/>
      <w:sz w:val="24"/>
      <w:szCs w:val="24"/>
    </w:rPr>
  </w:style>
  <w:style w:type="paragraph" w:customStyle="1" w:styleId="special-label1">
    <w:name w:val="special-label1"/>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808080"/>
      <w:sz w:val="19"/>
      <w:szCs w:val="19"/>
    </w:rPr>
  </w:style>
  <w:style w:type="paragraph" w:customStyle="1" w:styleId="special-query1">
    <w:name w:val="special-query1"/>
    <w:basedOn w:val="a"/>
    <w:uiPriority w:val="99"/>
    <w:rsid w:val="006F76D1"/>
    <w:pPr>
      <w:spacing w:before="100" w:beforeAutospacing="1" w:after="100" w:afterAutospacing="1" w:line="240" w:lineRule="auto"/>
      <w:ind w:firstLine="720"/>
    </w:pPr>
    <w:rPr>
      <w:rFonts w:ascii="Times New Roman" w:eastAsia="Times New Roman" w:hAnsi="Times New Roman" w:cs="Times New Roman"/>
      <w:i/>
      <w:iCs/>
      <w:color w:val="000000"/>
      <w:sz w:val="24"/>
      <w:szCs w:val="24"/>
    </w:rPr>
  </w:style>
  <w:style w:type="paragraph" w:customStyle="1" w:styleId="special-hover1">
    <w:name w:val="special-hover1"/>
    <w:basedOn w:val="a"/>
    <w:uiPriority w:val="99"/>
    <w:rsid w:val="006F76D1"/>
    <w:pPr>
      <w:shd w:val="clear" w:color="auto" w:fill="C0C0C0"/>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label2">
    <w:name w:val="special-label2"/>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FFFFFF"/>
      <w:sz w:val="24"/>
      <w:szCs w:val="24"/>
    </w:rPr>
  </w:style>
  <w:style w:type="paragraph" w:customStyle="1" w:styleId="special-query2">
    <w:name w:val="special-query2"/>
    <w:basedOn w:val="a"/>
    <w:uiPriority w:val="99"/>
    <w:rsid w:val="006F76D1"/>
    <w:pPr>
      <w:spacing w:before="100" w:beforeAutospacing="1" w:after="100" w:afterAutospacing="1" w:line="240" w:lineRule="auto"/>
      <w:ind w:firstLine="720"/>
    </w:pPr>
    <w:rPr>
      <w:rFonts w:ascii="Times New Roman" w:eastAsia="Times New Roman" w:hAnsi="Times New Roman" w:cs="Times New Roman"/>
      <w:color w:val="FFFFFF"/>
      <w:sz w:val="24"/>
      <w:szCs w:val="24"/>
    </w:rPr>
  </w:style>
  <w:style w:type="paragraph" w:customStyle="1" w:styleId="urlexpansion1">
    <w:name w:val="urlexpansion1"/>
    <w:basedOn w:val="a"/>
    <w:uiPriority w:val="99"/>
    <w:rsid w:val="006F76D1"/>
    <w:pPr>
      <w:spacing w:before="100" w:beforeAutospacing="1" w:after="100" w:afterAutospacing="1" w:line="240" w:lineRule="auto"/>
      <w:ind w:firstLine="720"/>
    </w:pPr>
    <w:rPr>
      <w:rFonts w:ascii="Times New Roman" w:eastAsia="Times New Roman" w:hAnsi="Times New Roman" w:cs="Times New Roman"/>
      <w:vanish/>
      <w:sz w:val="24"/>
      <w:szCs w:val="24"/>
    </w:rPr>
  </w:style>
  <w:style w:type="paragraph" w:customStyle="1" w:styleId="bodysearchwrap1">
    <w:name w:val="bodysearchwrap1"/>
    <w:basedOn w:val="a"/>
    <w:uiPriority w:val="99"/>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bodysearchbtngo1">
    <w:name w:val="bodysearchbtngo1"/>
    <w:basedOn w:val="a"/>
    <w:uiPriority w:val="99"/>
    <w:rsid w:val="006F76D1"/>
    <w:pPr>
      <w:spacing w:before="100" w:beforeAutospacing="1" w:after="100" w:afterAutospacing="1" w:line="240" w:lineRule="auto"/>
      <w:ind w:left="120" w:firstLine="720"/>
    </w:pPr>
    <w:rPr>
      <w:rFonts w:ascii="Times New Roman" w:eastAsia="Times New Roman" w:hAnsi="Times New Roman" w:cs="Times New Roman"/>
      <w:b/>
      <w:bCs/>
      <w:sz w:val="24"/>
      <w:szCs w:val="24"/>
    </w:rPr>
  </w:style>
  <w:style w:type="paragraph" w:customStyle="1" w:styleId="enwpmpcontentbox1">
    <w:name w:val="enwpmpcontentbox1"/>
    <w:basedOn w:val="a"/>
    <w:uiPriority w:val="99"/>
    <w:rsid w:val="006F76D1"/>
    <w:pPr>
      <w:spacing w:before="100" w:beforeAutospacing="1" w:after="100" w:afterAutospacing="1" w:line="240" w:lineRule="auto"/>
      <w:ind w:left="216" w:firstLine="720"/>
    </w:pPr>
    <w:rPr>
      <w:rFonts w:ascii="Times New Roman" w:eastAsia="Times New Roman" w:hAnsi="Times New Roman" w:cs="Times New Roman"/>
      <w:sz w:val="24"/>
      <w:szCs w:val="24"/>
    </w:rPr>
  </w:style>
  <w:style w:type="paragraph" w:customStyle="1" w:styleId="thumbimage1">
    <w:name w:val="thumbimage1"/>
    <w:basedOn w:val="a"/>
    <w:uiPriority w:val="99"/>
    <w:rsid w:val="006F76D1"/>
    <w:pPr>
      <w:pBdr>
        <w:top w:val="single" w:sz="6" w:space="0" w:color="888888"/>
        <w:left w:val="single" w:sz="6" w:space="0" w:color="888888"/>
        <w:bottom w:val="single" w:sz="6" w:space="0" w:color="888888"/>
        <w:right w:val="single" w:sz="6" w:space="0" w:color="888888"/>
      </w:pBd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1">
    <w:name w:val="mbbutton1"/>
    <w:basedOn w:val="a"/>
    <w:uiPriority w:val="99"/>
    <w:rsid w:val="006F76D1"/>
    <w:pPr>
      <w:pBdr>
        <w:top w:val="single" w:sz="12" w:space="2" w:color="C0F090"/>
        <w:left w:val="single" w:sz="12" w:space="4" w:color="C0F090"/>
        <w:bottom w:val="single" w:sz="12" w:space="2" w:color="75C045"/>
        <w:right w:val="single" w:sz="12" w:space="4" w:color="90D060"/>
      </w:pBdr>
      <w:shd w:val="clear" w:color="auto" w:fill="A5E085"/>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1">
    <w:name w:val="mbbuttonsel1"/>
    <w:basedOn w:val="a"/>
    <w:uiPriority w:val="99"/>
    <w:rsid w:val="006F76D1"/>
    <w:pPr>
      <w:pBdr>
        <w:top w:val="single" w:sz="12" w:space="2" w:color="90D060"/>
        <w:left w:val="single" w:sz="12" w:space="4" w:color="90D060"/>
        <w:bottom w:val="single" w:sz="12" w:space="2" w:color="75C045"/>
        <w:right w:val="single" w:sz="12" w:space="4" w:color="60B030"/>
      </w:pBdr>
      <w:shd w:val="clear" w:color="auto" w:fill="75C045"/>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1">
    <w:name w:val="mbcontent1"/>
    <w:basedOn w:val="a"/>
    <w:uiPriority w:val="99"/>
    <w:rsid w:val="006F76D1"/>
    <w:pPr>
      <w:pBdr>
        <w:top w:val="single" w:sz="18" w:space="12" w:color="75C045"/>
        <w:left w:val="single" w:sz="18" w:space="12" w:color="75C045"/>
        <w:bottom w:val="single" w:sz="18" w:space="12" w:color="60B030"/>
        <w:right w:val="single" w:sz="18" w:space="12" w:color="60B030"/>
      </w:pBdr>
      <w:shd w:val="clear" w:color="auto" w:fill="F5FF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1">
    <w:name w:val="mbtab1"/>
    <w:basedOn w:val="a"/>
    <w:uiPriority w:val="99"/>
    <w:rsid w:val="006F76D1"/>
    <w:pPr>
      <w:shd w:val="clear" w:color="auto" w:fill="F5FF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2">
    <w:name w:val="mbbutton2"/>
    <w:basedOn w:val="a"/>
    <w:uiPriority w:val="99"/>
    <w:rsid w:val="006F76D1"/>
    <w:pPr>
      <w:pBdr>
        <w:top w:val="single" w:sz="12" w:space="2" w:color="FFCCCC"/>
        <w:left w:val="single" w:sz="12" w:space="4" w:color="FFCCCC"/>
        <w:bottom w:val="single" w:sz="12" w:space="2" w:color="FF0000"/>
        <w:right w:val="single" w:sz="12" w:space="4" w:color="FF8888"/>
      </w:pBdr>
      <w:shd w:val="clear" w:color="auto" w:fill="FFAAAA"/>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2">
    <w:name w:val="mbbuttonsel2"/>
    <w:basedOn w:val="a"/>
    <w:uiPriority w:val="99"/>
    <w:rsid w:val="006F76D1"/>
    <w:pPr>
      <w:pBdr>
        <w:top w:val="single" w:sz="12" w:space="2" w:color="FF8888"/>
        <w:left w:val="single" w:sz="12" w:space="4" w:color="FF8888"/>
        <w:bottom w:val="single" w:sz="12" w:space="2" w:color="FF0000"/>
        <w:right w:val="single" w:sz="12" w:space="4" w:color="CC0000"/>
      </w:pBdr>
      <w:shd w:val="clear" w:color="auto" w:fill="FF0000"/>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2">
    <w:name w:val="mbcontent2"/>
    <w:basedOn w:val="a"/>
    <w:uiPriority w:val="99"/>
    <w:rsid w:val="006F76D1"/>
    <w:pPr>
      <w:pBdr>
        <w:top w:val="single" w:sz="18" w:space="12" w:color="FF0000"/>
        <w:left w:val="single" w:sz="18" w:space="12" w:color="FF0000"/>
        <w:bottom w:val="single" w:sz="18" w:space="12" w:color="CC0000"/>
        <w:right w:val="single" w:sz="18" w:space="12" w:color="CC0000"/>
      </w:pBdr>
      <w:shd w:val="clear" w:color="auto" w:fill="FFFA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2">
    <w:name w:val="mbtab2"/>
    <w:basedOn w:val="a"/>
    <w:uiPriority w:val="99"/>
    <w:rsid w:val="006F76D1"/>
    <w:pPr>
      <w:shd w:val="clear" w:color="auto" w:fill="FFFA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3">
    <w:name w:val="mbbutton3"/>
    <w:basedOn w:val="a"/>
    <w:uiPriority w:val="99"/>
    <w:rsid w:val="006F76D1"/>
    <w:pPr>
      <w:pBdr>
        <w:top w:val="single" w:sz="12" w:space="2" w:color="C8D6E9"/>
        <w:left w:val="single" w:sz="12" w:space="4" w:color="C8D6E9"/>
        <w:bottom w:val="single" w:sz="12" w:space="2" w:color="5B8DD6"/>
        <w:right w:val="single" w:sz="12" w:space="4" w:color="88ABDE"/>
      </w:pBdr>
      <w:shd w:val="clear" w:color="auto" w:fill="A7C1E6"/>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3">
    <w:name w:val="mbbuttonsel3"/>
    <w:basedOn w:val="a"/>
    <w:uiPriority w:val="99"/>
    <w:rsid w:val="006F76D1"/>
    <w:pPr>
      <w:pBdr>
        <w:top w:val="single" w:sz="12" w:space="2" w:color="88ABDE"/>
        <w:left w:val="single" w:sz="12" w:space="4" w:color="88ABDE"/>
        <w:bottom w:val="single" w:sz="12" w:space="2" w:color="5B8DD6"/>
        <w:right w:val="single" w:sz="12" w:space="4" w:color="3379DE"/>
      </w:pBdr>
      <w:shd w:val="clear" w:color="auto" w:fill="5B8DD6"/>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3">
    <w:name w:val="mbcontent3"/>
    <w:basedOn w:val="a"/>
    <w:uiPriority w:val="99"/>
    <w:rsid w:val="006F76D1"/>
    <w:pPr>
      <w:pBdr>
        <w:top w:val="single" w:sz="18" w:space="12" w:color="5B8DD6"/>
        <w:left w:val="single" w:sz="18" w:space="12" w:color="5B8DD6"/>
        <w:bottom w:val="single" w:sz="18" w:space="12" w:color="3379DE"/>
        <w:right w:val="single" w:sz="18" w:space="12" w:color="3379DE"/>
      </w:pBdr>
      <w:shd w:val="clear" w:color="auto" w:fill="F0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3">
    <w:name w:val="mbtab3"/>
    <w:basedOn w:val="a"/>
    <w:uiPriority w:val="99"/>
    <w:rsid w:val="006F76D1"/>
    <w:pPr>
      <w:shd w:val="clear" w:color="auto" w:fill="F0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4">
    <w:name w:val="mbbutton4"/>
    <w:basedOn w:val="a"/>
    <w:uiPriority w:val="99"/>
    <w:rsid w:val="006F76D1"/>
    <w:pPr>
      <w:pBdr>
        <w:top w:val="single" w:sz="12" w:space="2" w:color="FEF4BC"/>
        <w:left w:val="single" w:sz="12" w:space="4" w:color="FEF4BC"/>
        <w:bottom w:val="single" w:sz="12" w:space="2" w:color="FFE147"/>
        <w:right w:val="single" w:sz="12" w:space="4" w:color="FFE977"/>
      </w:pBdr>
      <w:shd w:val="clear" w:color="auto" w:fill="FFF1A4"/>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4">
    <w:name w:val="mbbuttonsel4"/>
    <w:basedOn w:val="a"/>
    <w:uiPriority w:val="99"/>
    <w:rsid w:val="006F76D1"/>
    <w:pPr>
      <w:pBdr>
        <w:top w:val="single" w:sz="12" w:space="2" w:color="FFE977"/>
        <w:left w:val="single" w:sz="12" w:space="4" w:color="FFE977"/>
        <w:bottom w:val="single" w:sz="12" w:space="2" w:color="FFE147"/>
        <w:right w:val="single" w:sz="12" w:space="4" w:color="FFD813"/>
      </w:pBdr>
      <w:shd w:val="clear" w:color="auto" w:fill="FFE147"/>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4">
    <w:name w:val="mbcontent4"/>
    <w:basedOn w:val="a"/>
    <w:uiPriority w:val="99"/>
    <w:rsid w:val="006F76D1"/>
    <w:pPr>
      <w:pBdr>
        <w:top w:val="single" w:sz="18" w:space="12" w:color="FFE147"/>
        <w:left w:val="single" w:sz="18" w:space="12" w:color="FFE147"/>
        <w:bottom w:val="single" w:sz="18" w:space="12" w:color="FFD813"/>
        <w:right w:val="single" w:sz="18" w:space="12" w:color="FFD813"/>
      </w:pBdr>
      <w:shd w:val="clear" w:color="auto" w:fill="FFFCE8"/>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4">
    <w:name w:val="mbtab4"/>
    <w:basedOn w:val="a"/>
    <w:uiPriority w:val="99"/>
    <w:rsid w:val="006F76D1"/>
    <w:pPr>
      <w:shd w:val="clear" w:color="auto" w:fill="FFFCE8"/>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5">
    <w:name w:val="mbbutton5"/>
    <w:basedOn w:val="a"/>
    <w:uiPriority w:val="99"/>
    <w:rsid w:val="006F76D1"/>
    <w:pPr>
      <w:pBdr>
        <w:top w:val="single" w:sz="12" w:space="2" w:color="FFD0A4"/>
        <w:left w:val="single" w:sz="12" w:space="4" w:color="FFD0A4"/>
        <w:bottom w:val="single" w:sz="12" w:space="2" w:color="FF9D42"/>
        <w:right w:val="single" w:sz="12" w:space="4" w:color="FFAC5D"/>
      </w:pBdr>
      <w:shd w:val="clear" w:color="auto" w:fill="FFBD7F"/>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5">
    <w:name w:val="mbbuttonsel5"/>
    <w:basedOn w:val="a"/>
    <w:uiPriority w:val="99"/>
    <w:rsid w:val="006F76D1"/>
    <w:pPr>
      <w:pBdr>
        <w:top w:val="single" w:sz="12" w:space="2" w:color="FFAC5D"/>
        <w:left w:val="single" w:sz="12" w:space="4" w:color="FFAC5D"/>
        <w:bottom w:val="single" w:sz="12" w:space="2" w:color="FF9D42"/>
        <w:right w:val="single" w:sz="12" w:space="4" w:color="FF820E"/>
      </w:pBdr>
      <w:shd w:val="clear" w:color="auto" w:fill="FF9D42"/>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5">
    <w:name w:val="mbcontent5"/>
    <w:basedOn w:val="a"/>
    <w:uiPriority w:val="99"/>
    <w:rsid w:val="006F76D1"/>
    <w:pPr>
      <w:pBdr>
        <w:top w:val="single" w:sz="18" w:space="12" w:color="FF9D42"/>
        <w:left w:val="single" w:sz="18" w:space="12" w:color="FF9D42"/>
        <w:bottom w:val="single" w:sz="18" w:space="12" w:color="FF820E"/>
        <w:right w:val="single" w:sz="18" w:space="12" w:color="FF820E"/>
      </w:pBdr>
      <w:shd w:val="clear" w:color="auto" w:fill="FFEEDD"/>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5">
    <w:name w:val="mbtab5"/>
    <w:basedOn w:val="a"/>
    <w:uiPriority w:val="99"/>
    <w:rsid w:val="006F76D1"/>
    <w:pPr>
      <w:shd w:val="clear" w:color="auto" w:fill="FFEEDD"/>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imbox1">
    <w:name w:val="imbox1"/>
    <w:basedOn w:val="a"/>
    <w:uiPriority w:val="99"/>
    <w:rsid w:val="006F76D1"/>
    <w:pPr>
      <w:spacing w:after="0" w:line="240" w:lineRule="auto"/>
      <w:ind w:left="-120" w:right="-120" w:firstLine="720"/>
    </w:pPr>
    <w:rPr>
      <w:rFonts w:ascii="Times New Roman" w:eastAsia="Times New Roman" w:hAnsi="Times New Roman" w:cs="Times New Roman"/>
      <w:sz w:val="24"/>
      <w:szCs w:val="24"/>
    </w:rPr>
  </w:style>
  <w:style w:type="paragraph" w:customStyle="1" w:styleId="imbox2">
    <w:name w:val="imbox2"/>
    <w:basedOn w:val="a"/>
    <w:uiPriority w:val="99"/>
    <w:rsid w:val="006F76D1"/>
    <w:pPr>
      <w:spacing w:before="60" w:after="60" w:line="240" w:lineRule="auto"/>
      <w:ind w:left="60" w:right="60" w:firstLine="720"/>
    </w:pPr>
    <w:rPr>
      <w:rFonts w:ascii="Times New Roman" w:eastAsia="Times New Roman" w:hAnsi="Times New Roman" w:cs="Times New Roman"/>
      <w:sz w:val="24"/>
      <w:szCs w:val="24"/>
    </w:rPr>
  </w:style>
  <w:style w:type="paragraph" w:customStyle="1" w:styleId="tmbox1">
    <w:name w:val="tmbox1"/>
    <w:basedOn w:val="a"/>
    <w:uiPriority w:val="99"/>
    <w:rsid w:val="006F76D1"/>
    <w:pPr>
      <w:spacing w:before="30" w:after="30" w:line="240" w:lineRule="auto"/>
      <w:ind w:firstLine="720"/>
    </w:pPr>
    <w:rPr>
      <w:rFonts w:ascii="Times New Roman" w:eastAsia="Times New Roman" w:hAnsi="Times New Roman" w:cs="Times New Roman"/>
      <w:sz w:val="24"/>
      <w:szCs w:val="24"/>
    </w:rPr>
  </w:style>
  <w:style w:type="paragraph" w:customStyle="1" w:styleId="notice-all1">
    <w:name w:val="notice-all1"/>
    <w:basedOn w:val="a"/>
    <w:uiPriority w:val="99"/>
    <w:rsid w:val="006F76D1"/>
    <w:pPr>
      <w:spacing w:before="100" w:beforeAutospacing="1" w:after="240" w:line="240" w:lineRule="auto"/>
      <w:ind w:right="30" w:firstLine="720"/>
    </w:pPr>
    <w:rPr>
      <w:rFonts w:ascii="Times New Roman" w:eastAsia="Times New Roman" w:hAnsi="Times New Roman" w:cs="Times New Roman"/>
      <w:sz w:val="24"/>
      <w:szCs w:val="24"/>
    </w:rPr>
  </w:style>
  <w:style w:type="character" w:styleId="af3">
    <w:name w:val="Placeholder Text"/>
    <w:basedOn w:val="a0"/>
    <w:uiPriority w:val="99"/>
    <w:semiHidden/>
    <w:rsid w:val="006F76D1"/>
    <w:rPr>
      <w:color w:val="808080"/>
    </w:rPr>
  </w:style>
  <w:style w:type="character" w:customStyle="1" w:styleId="apple-converted-space">
    <w:name w:val="apple-converted-space"/>
    <w:basedOn w:val="a0"/>
    <w:rsid w:val="006F76D1"/>
  </w:style>
  <w:style w:type="character" w:customStyle="1" w:styleId="mw-headline">
    <w:name w:val="mw-headline"/>
    <w:basedOn w:val="a0"/>
    <w:rsid w:val="006F76D1"/>
  </w:style>
  <w:style w:type="character" w:customStyle="1" w:styleId="14">
    <w:name w:val="การเชื่อมโยงหลายมิติที่ไปมาแล้ว1"/>
    <w:basedOn w:val="a0"/>
    <w:uiPriority w:val="99"/>
    <w:semiHidden/>
    <w:rsid w:val="006F76D1"/>
    <w:rPr>
      <w:color w:val="800080"/>
      <w:u w:val="single"/>
    </w:rPr>
  </w:style>
  <w:style w:type="character" w:customStyle="1" w:styleId="211">
    <w:name w:val="หัวเรื่อง 2 อักขระ1"/>
    <w:basedOn w:val="a0"/>
    <w:uiPriority w:val="9"/>
    <w:semiHidden/>
    <w:rsid w:val="006F76D1"/>
    <w:rPr>
      <w:rFonts w:ascii="Cambria" w:eastAsia="MS Gothic" w:hAnsi="Cambria" w:cs="Angsana New" w:hint="default"/>
      <w:b/>
      <w:bCs/>
      <w:color w:val="4F81BD"/>
      <w:sz w:val="26"/>
      <w:szCs w:val="33"/>
    </w:rPr>
  </w:style>
  <w:style w:type="character" w:customStyle="1" w:styleId="style51">
    <w:name w:val="style51"/>
    <w:rsid w:val="006F76D1"/>
    <w:rPr>
      <w:rFonts w:ascii="MS Sans Serif" w:hAnsi="MS Sans Serif" w:hint="default"/>
      <w:sz w:val="15"/>
      <w:szCs w:val="15"/>
    </w:rPr>
  </w:style>
  <w:style w:type="character" w:customStyle="1" w:styleId="style101">
    <w:name w:val="style101"/>
    <w:rsid w:val="006F76D1"/>
    <w:rPr>
      <w:b/>
      <w:bCs/>
      <w:color w:val="0000FF"/>
    </w:rPr>
  </w:style>
  <w:style w:type="character" w:customStyle="1" w:styleId="style121">
    <w:name w:val="style121"/>
    <w:rsid w:val="006F76D1"/>
    <w:rPr>
      <w:color w:val="FF0000"/>
    </w:rPr>
  </w:style>
  <w:style w:type="character" w:customStyle="1" w:styleId="style161">
    <w:name w:val="style161"/>
    <w:rsid w:val="006F76D1"/>
    <w:rPr>
      <w:color w:val="ECECFF"/>
    </w:rPr>
  </w:style>
  <w:style w:type="character" w:customStyle="1" w:styleId="st1">
    <w:name w:val="st1"/>
    <w:basedOn w:val="a0"/>
    <w:rsid w:val="006F76D1"/>
  </w:style>
  <w:style w:type="character" w:customStyle="1" w:styleId="style131">
    <w:name w:val="style131"/>
    <w:rsid w:val="006F76D1"/>
    <w:rPr>
      <w:color w:val="FF9900"/>
      <w:sz w:val="18"/>
      <w:szCs w:val="18"/>
    </w:rPr>
  </w:style>
  <w:style w:type="character" w:customStyle="1" w:styleId="style581">
    <w:name w:val="style581"/>
    <w:rsid w:val="006F76D1"/>
    <w:rPr>
      <w:rFonts w:ascii="MS Sans Serif" w:hAnsi="MS Sans Serif" w:hint="default"/>
      <w:b/>
      <w:bCs/>
      <w:color w:val="996600"/>
    </w:rPr>
  </w:style>
  <w:style w:type="character" w:customStyle="1" w:styleId="style71">
    <w:name w:val="style71"/>
    <w:rsid w:val="006F76D1"/>
    <w:rPr>
      <w:rFonts w:ascii="MS Sans Serif" w:hAnsi="MS Sans Serif" w:hint="default"/>
      <w:color w:val="FFFFFF"/>
      <w:sz w:val="16"/>
      <w:szCs w:val="16"/>
    </w:rPr>
  </w:style>
  <w:style w:type="character" w:customStyle="1" w:styleId="summary">
    <w:name w:val="summary"/>
    <w:basedOn w:val="a0"/>
    <w:rsid w:val="006F76D1"/>
  </w:style>
  <w:style w:type="character" w:customStyle="1" w:styleId="citation">
    <w:name w:val="citation"/>
    <w:rsid w:val="006F76D1"/>
    <w:rPr>
      <w:i w:val="0"/>
      <w:iCs w:val="0"/>
    </w:rPr>
  </w:style>
  <w:style w:type="table" w:styleId="af4">
    <w:name w:val="Table Grid"/>
    <w:basedOn w:val="a1"/>
    <w:rsid w:val="006F76D1"/>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เส้นตาราง1"/>
    <w:basedOn w:val="a1"/>
    <w:uiPriority w:val="59"/>
    <w:rsid w:val="006F76D1"/>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เส้นตาราง2"/>
    <w:basedOn w:val="a1"/>
    <w:uiPriority w:val="59"/>
    <w:rsid w:val="006F76D1"/>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เส้นตาราง3"/>
    <w:basedOn w:val="a1"/>
    <w:next w:val="af4"/>
    <w:uiPriority w:val="59"/>
    <w:rsid w:val="006F7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6F76D1"/>
    <w:rPr>
      <w:color w:val="954F72" w:themeColor="followedHyperlink"/>
      <w:u w:val="single"/>
    </w:rPr>
  </w:style>
  <w:style w:type="table" w:customStyle="1" w:styleId="41">
    <w:name w:val="เส้นตาราง4"/>
    <w:basedOn w:val="a1"/>
    <w:next w:val="af4"/>
    <w:uiPriority w:val="59"/>
    <w:rsid w:val="005E26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เส้นตาราง5"/>
    <w:basedOn w:val="a1"/>
    <w:next w:val="af4"/>
    <w:uiPriority w:val="59"/>
    <w:rsid w:val="009A7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เส้นตาราง6"/>
    <w:basedOn w:val="a1"/>
    <w:next w:val="af4"/>
    <w:uiPriority w:val="59"/>
    <w:rsid w:val="008033B2"/>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0"/>
    <w:uiPriority w:val="22"/>
    <w:qFormat/>
    <w:rsid w:val="008033B2"/>
    <w:rPr>
      <w:b/>
      <w:bCs/>
    </w:rPr>
  </w:style>
  <w:style w:type="character" w:styleId="af7">
    <w:name w:val="Emphasis"/>
    <w:basedOn w:val="a0"/>
    <w:uiPriority w:val="20"/>
    <w:qFormat/>
    <w:rsid w:val="008033B2"/>
    <w:rPr>
      <w:i/>
      <w:iCs/>
    </w:rPr>
  </w:style>
  <w:style w:type="character" w:customStyle="1" w:styleId="hps">
    <w:name w:val="hps"/>
    <w:basedOn w:val="a0"/>
    <w:rsid w:val="008033B2"/>
  </w:style>
  <w:style w:type="table" w:customStyle="1" w:styleId="111">
    <w:name w:val="เส้นตาราง11"/>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เส้นตาราง2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เส้นตาราง11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หัวเรื่อง 11"/>
    <w:basedOn w:val="a"/>
    <w:next w:val="a"/>
    <w:uiPriority w:val="9"/>
    <w:qFormat/>
    <w:rsid w:val="008033B2"/>
    <w:pPr>
      <w:keepNext/>
      <w:keepLines/>
      <w:spacing w:before="480" w:after="0" w:line="240" w:lineRule="auto"/>
      <w:outlineLvl w:val="0"/>
    </w:pPr>
    <w:rPr>
      <w:rFonts w:ascii="Cambria" w:eastAsia="Times New Roman" w:hAnsi="Cambria" w:cs="Angsana New"/>
      <w:b/>
      <w:bCs/>
      <w:color w:val="365F91"/>
      <w:sz w:val="28"/>
      <w:szCs w:val="35"/>
    </w:rPr>
  </w:style>
  <w:style w:type="numbering" w:customStyle="1" w:styleId="1111">
    <w:name w:val="ไม่มีรายการ111"/>
    <w:next w:val="a2"/>
    <w:uiPriority w:val="99"/>
    <w:semiHidden/>
    <w:unhideWhenUsed/>
    <w:rsid w:val="008033B2"/>
  </w:style>
  <w:style w:type="table" w:customStyle="1" w:styleId="310">
    <w:name w:val="เส้นตาราง3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หัวเรื่อง 1 อักขระ1"/>
    <w:basedOn w:val="a0"/>
    <w:uiPriority w:val="9"/>
    <w:rsid w:val="008033B2"/>
    <w:rPr>
      <w:rFonts w:ascii="Cambria" w:eastAsia="Times New Roman" w:hAnsi="Cambria" w:cs="Angsana New"/>
      <w:b/>
      <w:bCs/>
      <w:color w:val="365F91"/>
      <w:sz w:val="28"/>
      <w:szCs w:val="35"/>
    </w:rPr>
  </w:style>
  <w:style w:type="table" w:customStyle="1" w:styleId="120">
    <w:name w:val="เส้นตาราง12"/>
    <w:basedOn w:val="a1"/>
    <w:next w:val="af4"/>
    <w:uiPriority w:val="59"/>
    <w:rsid w:val="008033B2"/>
    <w:pPr>
      <w:spacing w:after="0" w:line="240" w:lineRule="auto"/>
      <w:jc w:val="thaiDistribute"/>
    </w:pPr>
    <w:rPr>
      <w:rFonts w:ascii="Angsana New" w:eastAsia="Calibri" w:hAnsi="Angsana New" w:cs="Angsana New"/>
      <w:color w:val="222222"/>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เส้นตาราง41"/>
    <w:basedOn w:val="a1"/>
    <w:next w:val="af4"/>
    <w:uiPriority w:val="59"/>
    <w:rsid w:val="008033B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เส้นตาราง5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เส้นตาราง61"/>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เส้นตาราง7"/>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เส้นตาราง8"/>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เส้นตาราง9"/>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เส้นตาราง10"/>
    <w:basedOn w:val="a1"/>
    <w:next w:val="af4"/>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เส้นตาราง14"/>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ไม่มีรายการ2"/>
    <w:next w:val="a2"/>
    <w:uiPriority w:val="99"/>
    <w:semiHidden/>
    <w:unhideWhenUsed/>
    <w:rsid w:val="008033B2"/>
  </w:style>
  <w:style w:type="table" w:customStyle="1" w:styleId="150">
    <w:name w:val="เส้นตาราง15"/>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เส้นตาราง16"/>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ไม่มีรายการ3"/>
    <w:next w:val="a2"/>
    <w:uiPriority w:val="99"/>
    <w:semiHidden/>
    <w:unhideWhenUsed/>
    <w:rsid w:val="008033B2"/>
  </w:style>
  <w:style w:type="character" w:customStyle="1" w:styleId="17">
    <w:name w:val="ข้อความบอลลูน อักขระ1"/>
    <w:basedOn w:val="a0"/>
    <w:uiPriority w:val="99"/>
    <w:semiHidden/>
    <w:rsid w:val="008033B2"/>
    <w:rPr>
      <w:rFonts w:ascii="Leelawadee" w:hAnsi="Leelawadee" w:cs="Angsana New"/>
      <w:sz w:val="18"/>
      <w:szCs w:val="22"/>
    </w:rPr>
  </w:style>
  <w:style w:type="table" w:customStyle="1" w:styleId="170">
    <w:name w:val="เส้นตาราง17"/>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เส้นตาราง18"/>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เส้นตาราง19"/>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เส้นตาราง20"/>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เส้นตาราง211"/>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เส้นตาราง22"/>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เส้นตาราง23"/>
    <w:basedOn w:val="a1"/>
    <w:next w:val="af4"/>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ไม่มีรายการ4"/>
    <w:next w:val="a2"/>
    <w:uiPriority w:val="99"/>
    <w:semiHidden/>
    <w:unhideWhenUsed/>
    <w:rsid w:val="0066427A"/>
  </w:style>
  <w:style w:type="numbering" w:customStyle="1" w:styleId="121">
    <w:name w:val="ไม่มีรายการ12"/>
    <w:next w:val="a2"/>
    <w:uiPriority w:val="99"/>
    <w:semiHidden/>
    <w:unhideWhenUsed/>
    <w:rsid w:val="0066427A"/>
  </w:style>
  <w:style w:type="table" w:customStyle="1" w:styleId="240">
    <w:name w:val="เส้นตาราง24"/>
    <w:basedOn w:val="a1"/>
    <w:next w:val="af4"/>
    <w:uiPriority w:val="59"/>
    <w:rsid w:val="0066427A"/>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เส้นตาราง110"/>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เส้นตาราง25"/>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เส้นตาราง112"/>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ไม่มีรายการ112"/>
    <w:next w:val="a2"/>
    <w:uiPriority w:val="99"/>
    <w:semiHidden/>
    <w:unhideWhenUsed/>
    <w:rsid w:val="0066427A"/>
  </w:style>
  <w:style w:type="table" w:customStyle="1" w:styleId="320">
    <w:name w:val="เส้นตาราง32"/>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เส้นตาราง121"/>
    <w:basedOn w:val="a1"/>
    <w:next w:val="af4"/>
    <w:uiPriority w:val="59"/>
    <w:rsid w:val="0066427A"/>
    <w:pPr>
      <w:spacing w:after="0" w:line="240" w:lineRule="auto"/>
      <w:jc w:val="thaiDistribute"/>
    </w:pPr>
    <w:rPr>
      <w:rFonts w:ascii="Angsana New" w:eastAsia="Calibri" w:hAnsi="Angsana New" w:cs="Angsana New"/>
      <w:color w:val="222222"/>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เส้นตาราง42"/>
    <w:basedOn w:val="a1"/>
    <w:next w:val="af4"/>
    <w:uiPriority w:val="59"/>
    <w:rsid w:val="0066427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เส้นตาราง52"/>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เส้นตาราง62"/>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เส้นตาราง71"/>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เส้นตาราง81"/>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เส้นตาราง91"/>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เส้นตาราง101"/>
    <w:basedOn w:val="a1"/>
    <w:next w:val="af4"/>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เส้นตาราง13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เส้นตาราง14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ไม่มีรายการ21"/>
    <w:next w:val="a2"/>
    <w:uiPriority w:val="99"/>
    <w:semiHidden/>
    <w:unhideWhenUsed/>
    <w:rsid w:val="0066427A"/>
  </w:style>
  <w:style w:type="table" w:customStyle="1" w:styleId="151">
    <w:name w:val="เส้นตาราง15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เส้นตาราง16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ไม่มีรายการ31"/>
    <w:next w:val="a2"/>
    <w:uiPriority w:val="99"/>
    <w:semiHidden/>
    <w:unhideWhenUsed/>
    <w:rsid w:val="0066427A"/>
  </w:style>
  <w:style w:type="table" w:customStyle="1" w:styleId="171">
    <w:name w:val="เส้นตาราง17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เส้นตาราง18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เส้นตาราง19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เส้นตาราง20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เส้นตาราง212"/>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เส้นตาราง22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เส้นตาราง231"/>
    <w:basedOn w:val="a1"/>
    <w:next w:val="af4"/>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edu.ku.ac.th/publicnews/data/research%202005%2024.pdf"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books.google.co.th/books?id=201968&amp;f=false"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www.springerlink.com/%20content/p3856410x4v6365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andfonline.com/doi/abs/%2010.1080/02635140802037310"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waier.org.au/forums/2001/%20rikards1.html"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springerlink.com/content/j35vr8vk13v5th1p/"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usq.edu.au/course/%20meteria/EDU8421/History%20of%20learning%25%2020environments.html" TargetMode="External"/><Relationship Id="rId27"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9AFA-9D78-49B5-A16E-74F2640AA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1</Pages>
  <Words>27916</Words>
  <Characters>159126</Characters>
  <Application>Microsoft Office Word</Application>
  <DocSecurity>0</DocSecurity>
  <Lines>1326</Lines>
  <Paragraphs>373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186669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KKD Windows7 V.6</cp:lastModifiedBy>
  <cp:revision>46</cp:revision>
  <cp:lastPrinted>2017-07-21T03:17:00Z</cp:lastPrinted>
  <dcterms:created xsi:type="dcterms:W3CDTF">2016-08-02T09:58:00Z</dcterms:created>
  <dcterms:modified xsi:type="dcterms:W3CDTF">2017-07-21T03:17:00Z</dcterms:modified>
</cp:coreProperties>
</file>