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6C1D00">
        <w:rPr>
          <w:rFonts w:ascii="TH Sarabun New" w:hAnsi="TH Sarabun New" w:cs="TH Sarabun New"/>
          <w:b/>
          <w:bCs/>
          <w:sz w:val="32"/>
          <w:szCs w:val="32"/>
          <w:cs/>
        </w:rPr>
        <w:t>บทที่ 3</w:t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5351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วิธีดำเนินการวิจัย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B0562" w:rsidRPr="00CC7E59" w:rsidRDefault="00FB0562" w:rsidP="00FB0562">
      <w:pPr>
        <w:pStyle w:val="Body"/>
        <w:rPr>
          <w:rFonts w:ascii="TH SarabunPSK" w:hAnsi="TH SarabunPSK" w:cs="TH SarabunPSK"/>
          <w:b/>
          <w:bCs/>
          <w:sz w:val="32"/>
          <w:szCs w:val="32"/>
        </w:rPr>
      </w:pPr>
      <w:r w:rsidRPr="00CC7E59">
        <w:rPr>
          <w:rFonts w:ascii="TH SarabunPSK" w:hAnsi="TH SarabunPSK" w:cs="TH SarabunPSK"/>
          <w:b/>
          <w:bCs/>
          <w:sz w:val="32"/>
          <w:szCs w:val="32"/>
          <w:cs/>
        </w:rPr>
        <w:t>3.1 วัตถุดิบและอุปกรณ์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C90A6A">
        <w:rPr>
          <w:rFonts w:ascii="TH SarabunPSK" w:hAnsi="TH SarabunPSK" w:cs="TH SarabunPSK"/>
          <w:color w:val="auto"/>
          <w:sz w:val="32"/>
          <w:szCs w:val="32"/>
        </w:rPr>
        <w:t xml:space="preserve">3.1.1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>วัตถุดิบและอุปกรณ์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>ปลาร้า</w:t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>ผง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หอมแดง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3)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ขิง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4)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ข่า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กระเทียม 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6)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พริกป่น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7)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ใบมะกรูด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8)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ตะไคร้ 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9)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กะละมัง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10)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เขียง </w:t>
      </w:r>
    </w:p>
    <w:p w:rsidR="00FB0562" w:rsidRPr="00C90A6A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11)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มีด 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>12) หม้อ</w:t>
      </w:r>
    </w:p>
    <w:p w:rsidR="00FB0562" w:rsidRPr="0082744E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C7E59">
        <w:rPr>
          <w:rFonts w:ascii="TH SarabunPSK" w:eastAsia="Times New Roman" w:hAnsi="TH SarabunPSK" w:cs="TH SarabunPSK"/>
          <w:sz w:val="32"/>
          <w:szCs w:val="32"/>
        </w:rPr>
        <w:t xml:space="preserve">3.1.2 </w:t>
      </w:r>
      <w:r w:rsidRPr="00CC7E59">
        <w:rPr>
          <w:rFonts w:ascii="TH SarabunPSK" w:eastAsia="Times New Roman" w:hAnsi="TH SarabunPSK" w:cs="TH SarabunPSK"/>
          <w:sz w:val="32"/>
          <w:szCs w:val="32"/>
          <w:cs/>
        </w:rPr>
        <w:t>อุปกรณ์ที่ใช้ในการวิเคราะห์</w:t>
      </w:r>
    </w:p>
    <w:p w:rsidR="00FB0562" w:rsidRPr="00CC7E59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C7E5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E59">
        <w:rPr>
          <w:rFonts w:ascii="TH SarabunPSK" w:hAnsi="TH SarabunPSK" w:cs="TH SarabunPSK"/>
          <w:sz w:val="32"/>
          <w:szCs w:val="32"/>
          <w:cs/>
        </w:rPr>
        <w:t>1</w:t>
      </w:r>
      <w:r w:rsidRPr="00CC7E59">
        <w:rPr>
          <w:rFonts w:ascii="TH SarabunPSK" w:hAnsi="TH SarabunPSK" w:cs="TH SarabunPSK"/>
          <w:sz w:val="32"/>
          <w:szCs w:val="32"/>
        </w:rPr>
        <w:t>)</w:t>
      </w:r>
      <w:r w:rsidRPr="00CC7E59">
        <w:rPr>
          <w:rFonts w:ascii="TH SarabunPSK" w:hAnsi="TH SarabunPSK" w:cs="TH SarabunPSK"/>
          <w:sz w:val="32"/>
          <w:szCs w:val="32"/>
          <w:cs/>
        </w:rPr>
        <w:t xml:space="preserve"> ตู้อบลมร้อน 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2)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เครื่องวัดความชื้น</w:t>
      </w:r>
    </w:p>
    <w:p w:rsidR="00FB0562" w:rsidRPr="00CC7E59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เครื่องชั่ง 4 ตำแหน่ง </w:t>
      </w:r>
    </w:p>
    <w:p w:rsidR="00FB0562" w:rsidRPr="00CC7E59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proofErr w:type="spellStart"/>
      <w:r w:rsidRPr="00CC7E59">
        <w:rPr>
          <w:rFonts w:ascii="TH SarabunPSK" w:hAnsi="TH SarabunPSK" w:cs="TH SarabunPSK"/>
          <w:sz w:val="32"/>
          <w:szCs w:val="32"/>
          <w:cs/>
        </w:rPr>
        <w:t>บีกเกอร์</w:t>
      </w:r>
      <w:proofErr w:type="spellEnd"/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5) ก</w:t>
      </w:r>
      <w:r>
        <w:rPr>
          <w:rFonts w:ascii="TH SarabunPSK" w:hAnsi="TH SarabunPSK" w:cs="TH SarabunPSK"/>
          <w:sz w:val="32"/>
          <w:szCs w:val="32"/>
          <w:cs/>
        </w:rPr>
        <w:t>ระดาษกรองเบอร์ 1</w:t>
      </w:r>
    </w:p>
    <w:p w:rsidR="00FB0562" w:rsidRPr="005058A1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ขวดรูปชมพู่ (</w:t>
      </w:r>
      <w:r>
        <w:rPr>
          <w:rFonts w:ascii="TH SarabunPSK" w:hAnsi="TH SarabunPSK" w:cs="TH SarabunPSK"/>
          <w:sz w:val="32"/>
          <w:szCs w:val="32"/>
        </w:rPr>
        <w:t>Erlenmeyer flask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>250 ml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7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บิวเรต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Burette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>50 ml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8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ปิเปต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Volumetric Pipette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>10 ml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9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ขาตั้ง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Stand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10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 w:rsidRPr="005058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ที่จับ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บิวเรต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Burette clamp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058A1">
        <w:rPr>
          <w:rFonts w:ascii="TH SarabunPSK" w:hAnsi="TH SarabunPSK" w:cs="TH SarabunPSK"/>
          <w:sz w:val="32"/>
          <w:szCs w:val="32"/>
        </w:rPr>
        <w:t xml:space="preserve"> 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3.1.3 </w:t>
      </w:r>
      <w:r>
        <w:rPr>
          <w:rFonts w:ascii="TH SarabunPSK" w:hAnsi="TH SarabunPSK" w:cs="TH SarabunPSK" w:hint="cs"/>
          <w:sz w:val="32"/>
          <w:szCs w:val="32"/>
          <w:cs/>
        </w:rPr>
        <w:t>สารเคมี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Silver </w:t>
      </w:r>
      <w:proofErr w:type="spellStart"/>
      <w:r>
        <w:rPr>
          <w:rFonts w:ascii="TH SarabunPSK" w:hAnsi="TH SarabunPSK" w:cs="TH SarabunPSK"/>
          <w:sz w:val="32"/>
          <w:szCs w:val="32"/>
        </w:rPr>
        <w:t>nitrat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AgNo</w:t>
      </w:r>
      <w:r w:rsidRPr="00816388"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0.01 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M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2</w:t>
      </w:r>
      <w:r w:rsidRPr="0081638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Sodium Chloride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NaCl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0.01 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M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3</w:t>
      </w:r>
      <w:r w:rsidRPr="0081638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Potassium chromate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</w:t>
      </w:r>
      <w:r w:rsidRPr="00955A06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Cro</w:t>
      </w:r>
      <w:r w:rsidRPr="00955A06"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1% 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w</w:t>
      </w:r>
      <w:r w:rsidRPr="00816388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v</w:t>
      </w:r>
    </w:p>
    <w:p w:rsidR="00FB0562" w:rsidRDefault="00FB0562" w:rsidP="00FB0562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4</w:t>
      </w:r>
      <w:r>
        <w:rPr>
          <w:rFonts w:ascii="TH SarabunPSK" w:hAnsi="TH SarabunPSK" w:cs="TH SarabunPSK" w:hint="cs"/>
          <w:sz w:val="32"/>
          <w:szCs w:val="32"/>
          <w:cs/>
        </w:rPr>
        <w:t>) น้ำกลั่น</w:t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B0562" w:rsidRPr="00D3000C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3.2 </w:t>
      </w:r>
      <w:r w:rsidRPr="006C1D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</w:t>
      </w:r>
      <w:r w:rsidRPr="005906B1">
        <w:rPr>
          <w:rFonts w:ascii="TH Sarabun New" w:hAnsi="TH Sarabun New" w:cs="TH Sarabun New"/>
          <w:b/>
          <w:bCs/>
          <w:sz w:val="32"/>
          <w:szCs w:val="32"/>
          <w:cs/>
        </w:rPr>
        <w:t>ทดลอง</w:t>
      </w: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3.2.1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การศึกษาอัตราการอบแห้งของส่วนผสมในผลิตภัณฑ์อาหารจากปลาร้าโซเดียมต่ำ</w:t>
      </w:r>
    </w:p>
    <w:p w:rsidR="00FB0562" w:rsidRPr="00113978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  <w:t xml:space="preserve">นำหอมแดง ตะไคร้ ใบมะกรูด และปลาร้าโซเดียมต่ำ ไปอบด้วยเครื่องอบแห้งแบบลมร้อน ที่ 90 องศาเซลเซียส อบจนความชื้นสุดท้ายไม่เกินร้อยละ 20 โดยน้ำหนักเปียก หลังผ่านการอบที่เวลาต่าง ๆ นำตัวอย่างมาวิเคราะห์ความชื้นตามวิธีของ </w:t>
      </w:r>
      <w:r w:rsidRPr="005906B1">
        <w:rPr>
          <w:rFonts w:ascii="TH Sarabun New" w:hAnsi="TH Sarabun New" w:cs="TH Sarabun New"/>
          <w:sz w:val="32"/>
          <w:szCs w:val="32"/>
        </w:rPr>
        <w:t xml:space="preserve">AOAC </w:t>
      </w:r>
      <w:r>
        <w:rPr>
          <w:rFonts w:ascii="TH Sarabun New" w:hAnsi="TH Sarabun New" w:cs="TH Sarabun New"/>
          <w:sz w:val="32"/>
          <w:szCs w:val="32"/>
        </w:rPr>
        <w:t xml:space="preserve">(2000) </w:t>
      </w:r>
      <w:r w:rsidRPr="005906B1">
        <w:rPr>
          <w:rFonts w:ascii="TH Sarabun New" w:hAnsi="TH Sarabun New" w:cs="TH Sarabun New"/>
          <w:sz w:val="32"/>
          <w:szCs w:val="32"/>
          <w:cs/>
        </w:rPr>
        <w:t>แล้วจึงนำข้อมูลมาสร้างกราฟความสัมพันธ์ระหว่างประมาณความชื้นกับระยะเวลาการอบแห้ง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ปริมาณความชื้น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โดยวิธี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Air Oven Method (A</w:t>
      </w:r>
      <w:r w:rsidRPr="00113978">
        <w:rPr>
          <w:rFonts w:ascii="TH Sarabun New" w:hAnsi="TH Sarabun New" w:cs="TH Sarabun New"/>
          <w:sz w:val="32"/>
          <w:szCs w:val="32"/>
        </w:rPr>
        <w:t xml:space="preserve">OAC., 2000)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มีวิธีการดังนี้ ชั่งตัวอย่างผลิตภัณฑ์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น้ำหนักแน่นอน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/>
          <w:sz w:val="32"/>
          <w:szCs w:val="32"/>
        </w:rPr>
        <w:t>1-3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กรัม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ใส่ลงในถ้วยอลูมิเนียมที่ผ่านการอบแห้งและทราบน้ำหนักแล้ว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นำไปอบในตู้อบไฟฟ้าที่อุณหภูมิ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/>
          <w:sz w:val="32"/>
          <w:szCs w:val="32"/>
        </w:rPr>
        <w:t>105±5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องศาเซลเซียส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เป็นเวลา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/>
          <w:sz w:val="32"/>
          <w:szCs w:val="32"/>
        </w:rPr>
        <w:t>4-5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ชั่วโมง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หรืออบจนน้ำหนักคงที่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ชั่งน้ำหนักตัวอย่าง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และนำมาคำนวณหาปริมาณความชื้นจากสูตร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13978">
        <w:rPr>
          <w:rFonts w:ascii="TH Sarabun New" w:hAnsi="TH Sarabun New" w:cs="TH Sarabun New"/>
          <w:sz w:val="32"/>
          <w:szCs w:val="32"/>
        </w:rPr>
        <w:tab/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B0562" w:rsidRPr="00113978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3978">
        <w:rPr>
          <w:rFonts w:ascii="TH Sarabun New" w:hAnsi="TH Sarabun New" w:cs="TH Sarabun New" w:hint="cs"/>
          <w:sz w:val="32"/>
          <w:szCs w:val="32"/>
          <w:cs/>
        </w:rPr>
        <w:t>ปริมาณความชื้น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) = </w:t>
      </w:r>
      <w:r w:rsidRPr="00113978">
        <w:rPr>
          <w:rFonts w:ascii="TH Sarabun New" w:hAnsi="TH Sarabun New" w:cs="TH Sarabun New" w:hint="cs"/>
          <w:sz w:val="32"/>
          <w:szCs w:val="32"/>
          <w:u w:val="single"/>
          <w:cs/>
        </w:rPr>
        <w:t>ผลต่างน้ำหนักตัวอย่างก่อนอบและหลังอบ</w:t>
      </w:r>
      <w:r w:rsidRPr="00113978">
        <w:rPr>
          <w:rFonts w:ascii="TH Sarabun New" w:hAnsi="TH Sarabun New" w:cs="TH Sarabun New"/>
          <w:sz w:val="32"/>
          <w:szCs w:val="32"/>
          <w:u w:val="single"/>
          <w:cs/>
        </w:rPr>
        <w:t xml:space="preserve"> (</w:t>
      </w:r>
      <w:r w:rsidRPr="00113978">
        <w:rPr>
          <w:rFonts w:ascii="TH Sarabun New" w:hAnsi="TH Sarabun New" w:cs="TH Sarabun New" w:hint="cs"/>
          <w:sz w:val="32"/>
          <w:szCs w:val="32"/>
          <w:u w:val="single"/>
          <w:cs/>
        </w:rPr>
        <w:t>กรัม</w:t>
      </w:r>
      <w:r w:rsidRPr="00113978">
        <w:rPr>
          <w:rFonts w:ascii="TH Sarabun New" w:hAnsi="TH Sarabun New" w:cs="TH Sarabun New"/>
          <w:sz w:val="32"/>
          <w:szCs w:val="32"/>
          <w:u w:val="single"/>
          <w:cs/>
        </w:rPr>
        <w:t xml:space="preserve">) </w:t>
      </w:r>
      <w:r w:rsidRPr="00113978">
        <w:rPr>
          <w:rFonts w:ascii="TH Sarabun New" w:hAnsi="TH Sarabun New" w:cs="TH Sarabun New"/>
          <w:sz w:val="32"/>
          <w:szCs w:val="32"/>
          <w:u w:val="single"/>
        </w:rPr>
        <w:t>X 100</w:t>
      </w:r>
      <w:r w:rsidRPr="00113978">
        <w:rPr>
          <w:rFonts w:ascii="TH Sarabun New" w:hAnsi="TH Sarabun New" w:cs="TH Sarabun New"/>
          <w:sz w:val="32"/>
          <w:szCs w:val="32"/>
        </w:rPr>
        <w:t xml:space="preserve"> </w:t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น้ำหนักตัวอย่าง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กรัม</w:t>
      </w:r>
      <w:r w:rsidRPr="00113978">
        <w:rPr>
          <w:rFonts w:ascii="TH Sarabun New" w:hAnsi="TH Sarabun New" w:cs="TH Sarabun New"/>
          <w:sz w:val="32"/>
          <w:szCs w:val="32"/>
          <w:cs/>
        </w:rPr>
        <w:t>)</w:t>
      </w: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3.2.2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การศึกษาการคืนตัวของผลิตภัณฑ์อาหารจากปลาร้าโซเดียมต่ำ</w:t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3.2.2.1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การศึกษาความสามารถในการคืนตัวของผลิตภัณฑ์อาหารจากปลาร้าโซเดียมต่ำ</w:t>
      </w:r>
      <w:r w:rsidRPr="005906B1">
        <w:rPr>
          <w:rFonts w:ascii="TH Sarabun New" w:hAnsi="TH Sarabun New" w:cs="TH Sarabun New"/>
          <w:sz w:val="32"/>
          <w:szCs w:val="32"/>
        </w:rPr>
        <w:t xml:space="preserve"> 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>โดยนำ</w:t>
      </w:r>
      <w:r w:rsidRPr="005906B1">
        <w:rPr>
          <w:rFonts w:ascii="TH Sarabun New" w:hAnsi="TH Sarabun New" w:cs="TH Sarabun New"/>
          <w:sz w:val="32"/>
          <w:szCs w:val="32"/>
          <w:cs/>
        </w:rPr>
        <w:t>หอมแดง ตะไคร้ ใบมะกรูด และปลาร้าโซเดียมต่ำผงอบแห้งที่เตรียมได้ในข้อ 1.1 มาปั่นจนละเอียด ชั่งน้ำหนักอย่างละ 2 กรัม ใส่ใน</w:t>
      </w:r>
      <w:proofErr w:type="spellStart"/>
      <w:r w:rsidRPr="005906B1">
        <w:rPr>
          <w:rFonts w:ascii="TH Sarabun New" w:hAnsi="TH Sarabun New" w:cs="TH Sarabun New"/>
          <w:sz w:val="32"/>
          <w:szCs w:val="32"/>
          <w:cs/>
        </w:rPr>
        <w:t>บีกเกอร์</w:t>
      </w:r>
      <w:proofErr w:type="spellEnd"/>
      <w:r w:rsidRPr="005906B1">
        <w:rPr>
          <w:rFonts w:ascii="TH Sarabun New" w:hAnsi="TH Sarabun New" w:cs="TH Sarabun New"/>
          <w:sz w:val="32"/>
          <w:szCs w:val="32"/>
          <w:cs/>
        </w:rPr>
        <w:t xml:space="preserve"> เติมน้ำ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>กลั่น</w:t>
      </w:r>
      <w:r w:rsidRPr="005906B1">
        <w:rPr>
          <w:rFonts w:ascii="TH Sarabun New" w:hAnsi="TH Sarabun New" w:cs="TH Sarabun New"/>
          <w:sz w:val="32"/>
          <w:szCs w:val="32"/>
          <w:cs/>
        </w:rPr>
        <w:t>ที่อุณหภูมิห้อง 10 มิลลิลิตร แช่ทิ้งไว้เป็นเวลา 1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 2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 3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 4 และ 5 นาที เมื่อครบแล้วนำมากรองด้วยกระดาษกรอง </w:t>
      </w:r>
      <w:proofErr w:type="spellStart"/>
      <w:r w:rsidRPr="005906B1">
        <w:rPr>
          <w:rFonts w:ascii="TH Sarabun New" w:hAnsi="TH Sarabun New" w:cs="TH Sarabun New"/>
          <w:sz w:val="32"/>
          <w:szCs w:val="32"/>
        </w:rPr>
        <w:t>Whatman</w:t>
      </w:r>
      <w:proofErr w:type="spellEnd"/>
      <w:r w:rsidRPr="005906B1">
        <w:rPr>
          <w:rFonts w:ascii="TH Sarabun New" w:hAnsi="TH Sarabun New" w:cs="TH Sarabun New"/>
          <w:sz w:val="32"/>
          <w:szCs w:val="32"/>
        </w:rPr>
        <w:t xml:space="preserve"> 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เบอร์ 1 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>ทิ้ง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ให้สะเด็ดน้ำ 5 นาที นำส่วนใสที่กรองได้ไปชั่งน้ำหนัก คำนวณปริมาณน้ำที่หอมแดง  ตะไคร้ ใบมะกรูด และปลาร้าโซเดียมต่ำผงอบแห้งสามารถดูดซับไว้ (กรัมต่อกรัมตัวอย่าง) ดังสมการที่ 1 </w:t>
      </w: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01B4" wp14:editId="06C919C1">
                <wp:simplePos x="0" y="0"/>
                <wp:positionH relativeFrom="column">
                  <wp:posOffset>4921857</wp:posOffset>
                </wp:positionH>
                <wp:positionV relativeFrom="paragraph">
                  <wp:posOffset>395384</wp:posOffset>
                </wp:positionV>
                <wp:extent cx="469127" cy="0"/>
                <wp:effectExtent l="0" t="76200" r="2667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F5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387.55pt;margin-top:31.15pt;width:36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5906B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6BEDBFE7" wp14:editId="1AE7E300">
            <wp:extent cx="4790186" cy="47707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04" cy="48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2"/>
          <w:szCs w:val="32"/>
        </w:rPr>
        <w:t xml:space="preserve">               (1)</w:t>
      </w: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3.2.2.2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การศึกษาผลของอุณหภูมิน้ำต่อความสามารถในการคืนตัวของผลิตภัณฑ์อาหารจากปลาร้าโซเดียมต่ำอบแห้ง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ชั่งน้ำหนักหอมแดง ตะไคร้ ใบมะกรูด </w:t>
      </w:r>
      <w:r w:rsidRPr="006C1D00">
        <w:rPr>
          <w:rFonts w:ascii="TH Sarabun New" w:hAnsi="TH Sarabun New" w:cs="TH Sarabun New"/>
          <w:sz w:val="32"/>
          <w:szCs w:val="32"/>
          <w:cs/>
        </w:rPr>
        <w:t>และปลาร้าโซเดียมต่ำผงอบแห้ง อย่างละ 2 กรัม ใส่ลงใน</w:t>
      </w:r>
      <w:proofErr w:type="spellStart"/>
      <w:r w:rsidRPr="006C1D00">
        <w:rPr>
          <w:rFonts w:ascii="TH Sarabun New" w:hAnsi="TH Sarabun New" w:cs="TH Sarabun New"/>
          <w:sz w:val="32"/>
          <w:szCs w:val="32"/>
          <w:cs/>
        </w:rPr>
        <w:t>บีกเกอร์</w:t>
      </w:r>
      <w:proofErr w:type="spellEnd"/>
      <w:r w:rsidRPr="006C1D00">
        <w:rPr>
          <w:rFonts w:ascii="TH Sarabun New" w:hAnsi="TH Sarabun New" w:cs="TH Sarabun New"/>
          <w:sz w:val="32"/>
          <w:szCs w:val="32"/>
          <w:cs/>
        </w:rPr>
        <w:t xml:space="preserve"> เติมน้ำที่มีอุณหภูมิ 40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60 และ 80 องศาเซลเซียส ประมาณ 10 มิลลิลิตร ควบคุมอุณหภูมิโดยวางบน </w:t>
      </w:r>
      <w:r w:rsidRPr="006C1D00">
        <w:rPr>
          <w:rFonts w:ascii="TH Sarabun New" w:hAnsi="TH Sarabun New" w:cs="TH Sarabun New"/>
          <w:sz w:val="32"/>
          <w:szCs w:val="32"/>
        </w:rPr>
        <w:t xml:space="preserve">Hot plate </w:t>
      </w:r>
      <w:r w:rsidRPr="006C1D00">
        <w:rPr>
          <w:rFonts w:ascii="TH Sarabun New" w:hAnsi="TH Sarabun New" w:cs="TH Sarabun New"/>
          <w:sz w:val="32"/>
          <w:szCs w:val="32"/>
          <w:cs/>
        </w:rPr>
        <w:t>เป็นเวลา 2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4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6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8 และ 10 นาที เมื่อครบเวลานำมากรองด้วยกระดาษกรอง </w:t>
      </w:r>
      <w:proofErr w:type="spellStart"/>
      <w:r w:rsidRPr="006C1D00">
        <w:rPr>
          <w:rFonts w:ascii="TH Sarabun New" w:hAnsi="TH Sarabun New" w:cs="TH Sarabun New"/>
          <w:sz w:val="32"/>
          <w:szCs w:val="32"/>
        </w:rPr>
        <w:lastRenderedPageBreak/>
        <w:t>Whatman</w:t>
      </w:r>
      <w:proofErr w:type="spellEnd"/>
      <w:r w:rsidRPr="006C1D00">
        <w:rPr>
          <w:rFonts w:ascii="TH Sarabun New" w:hAnsi="TH Sarabun New" w:cs="TH Sarabun New"/>
          <w:sz w:val="32"/>
          <w:szCs w:val="32"/>
        </w:rPr>
        <w:t xml:space="preserve"> 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เบอร์ 1 </w:t>
      </w:r>
      <w:r>
        <w:rPr>
          <w:rFonts w:ascii="TH Sarabun New" w:hAnsi="TH Sarabun New" w:cs="TH Sarabun New" w:hint="cs"/>
          <w:sz w:val="32"/>
          <w:szCs w:val="32"/>
          <w:cs/>
        </w:rPr>
        <w:t>ทิ้ง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ให้สะเด็ดน้ำ 5 นาที นำส่วนใสที่กรองได้ไปชั่งน้ำหนักคำนวณปริมาณน้ำที่หอมแดง กระชาย ตะไคร้ และใบมะกรูดผงอบแห้งสามารถดูดซับไว้ (กรัมต่อกรัมตัวอย่าง) ดังสมการที่ 1 </w:t>
      </w:r>
      <w:r>
        <w:rPr>
          <w:rFonts w:ascii="TH Sarabun New" w:hAnsi="TH Sarabun New" w:cs="TH Sarabun New" w:hint="cs"/>
          <w:sz w:val="32"/>
          <w:szCs w:val="32"/>
          <w:cs/>
        </w:rPr>
        <w:t>เมื่อได้สภาวะที่เหมาะสมแล้ว</w:t>
      </w:r>
      <w:r w:rsidRPr="006C1D00">
        <w:rPr>
          <w:rFonts w:ascii="TH Sarabun New" w:hAnsi="TH Sarabun New" w:cs="TH Sarabun New"/>
          <w:sz w:val="32"/>
          <w:szCs w:val="32"/>
          <w:cs/>
        </w:rPr>
        <w:t>จะถูกนำไปใช้ในการคืนตัวผลิตภัณฑ์อาหารจากปลาร้าโซเดียมต่ำอบแห้งต่อไป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3.3</w:t>
      </w:r>
      <w:r w:rsidRPr="005906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การศึกษาสูตรที่เหมาะสมในการทำผลิตภัณฑ์อาหารจากปลาร้าโซเดียมต่ำอบแห้ง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  <w:t xml:space="preserve">เตรียมส่วนผสมของปลาร้าหลน และแกงปลาร้า โดยการนำหอมแดง  ตะไคร้  ใบมะกรูด และปลาร้าโซเดียมต่ำอบแห้งมาปั่นละเอียดก่อน แล้วจึงนำหอมแดง  ตะไคร้  ใบมะกรูด และปลาร้าโซเดียมต่ำอบแห้งมาผสมกับส่วนผสมอื่น ๆ </w:t>
      </w:r>
      <w:r>
        <w:rPr>
          <w:rFonts w:ascii="TH Sarabun New" w:hAnsi="TH Sarabun New" w:cs="TH Sarabun New" w:hint="cs"/>
          <w:sz w:val="32"/>
          <w:szCs w:val="32"/>
          <w:cs/>
        </w:rPr>
        <w:t>จากนั้น</w:t>
      </w:r>
      <w:r w:rsidRPr="006C1D00">
        <w:rPr>
          <w:rFonts w:ascii="TH Sarabun New" w:hAnsi="TH Sarabun New" w:cs="TH Sarabun New"/>
          <w:sz w:val="32"/>
          <w:szCs w:val="32"/>
          <w:cs/>
        </w:rPr>
        <w:t>นำของแห้งจากปลาร้าหลน และแกงปลาร้ามาศึกษาการคืนตัวตามสภาวะที่ได้จากการวิเคราะห์ในข้อที่ 3.2.2 จากนั้นนำมาทดสอบ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3.3.1 </w:t>
      </w:r>
      <w:r w:rsidRPr="006C1D00">
        <w:rPr>
          <w:rFonts w:ascii="TH Sarabun New" w:hAnsi="TH Sarabun New" w:cs="TH Sarabun New"/>
          <w:sz w:val="32"/>
          <w:szCs w:val="32"/>
          <w:cs/>
        </w:rPr>
        <w:t>ทดสอบทางประสาทสัมผัสด้านสี กลิ่น รสชาติ เนื้อสัมผัส และความชอบโดยรวม โดยใช้แบบทดสอบชนิด 9</w:t>
      </w:r>
      <w:r w:rsidRPr="006C1D00">
        <w:rPr>
          <w:rFonts w:ascii="TH Sarabun New" w:hAnsi="TH Sarabun New" w:cs="TH Sarabun New"/>
          <w:sz w:val="32"/>
          <w:szCs w:val="32"/>
        </w:rPr>
        <w:t xml:space="preserve"> Point Hedonic Scale (</w:t>
      </w:r>
      <w:r w:rsidRPr="006C1D00">
        <w:rPr>
          <w:rFonts w:ascii="TH Sarabun New" w:hAnsi="TH Sarabun New" w:cs="TH Sarabun New"/>
          <w:sz w:val="32"/>
          <w:szCs w:val="32"/>
          <w:cs/>
        </w:rPr>
        <w:t>9 คะแนน = ชอบมากที่สุด และ 1 คะแนน = ไม่ชอบมากที่สุด) กำหนดเกณฑ์ยอมรับผลิตภัณฑ์ คือต้องได้คะแนนการยอมรับไม่น้อยกว่า 6 คะแนน ใช้ผู้ทดสอบที่ไม่ผ่านการฝึกฝน โดยเป็นนักศึกษาสาขาเทคโนโลยีการอาหาร คณะเทคโนโลยีการเกษตร มหาวิทยาลัยราช</w:t>
      </w:r>
      <w:proofErr w:type="spellStart"/>
      <w:r w:rsidRPr="006C1D00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6C1D00">
        <w:rPr>
          <w:rFonts w:ascii="TH Sarabun New" w:hAnsi="TH Sarabun New" w:cs="TH Sarabun New"/>
          <w:sz w:val="32"/>
          <w:szCs w:val="32"/>
          <w:cs/>
        </w:rPr>
        <w:t xml:space="preserve">มหาสารคาม จำนวน 30 คน 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  <w:t>3.3.2 นำปลาร้าหลน และแกงปลาร้าผงอบแห้งที่ได้รับการยอมรับทางประสาทสัมผัสที่สุด มาวิเคราะห์คุณลักษณะทางเคมี และจุลินท</w:t>
      </w:r>
      <w:proofErr w:type="spellStart"/>
      <w:r w:rsidRPr="006C1D00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6C1D00">
        <w:rPr>
          <w:rFonts w:ascii="TH Sarabun New" w:hAnsi="TH Sarabun New" w:cs="TH Sarabun New"/>
          <w:sz w:val="32"/>
          <w:szCs w:val="32"/>
          <w:cs/>
        </w:rPr>
        <w:t xml:space="preserve"> โดยทำการวิเคราะห์ดังนี้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  <w:t>3.3.2.1 การวิเคราะห์ทางเคมี</w:t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(1) </w:t>
      </w:r>
      <w:r w:rsidRPr="006C1D00">
        <w:rPr>
          <w:rFonts w:ascii="TH Sarabun New" w:hAnsi="TH Sarabun New" w:cs="TH Sarabun New"/>
          <w:sz w:val="32"/>
          <w:szCs w:val="32"/>
          <w:cs/>
        </w:rPr>
        <w:t>องค์ประกอบทางเคมี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ปริมาณโปรตีนรวม โดยวิธี </w:t>
      </w:r>
      <w:proofErr w:type="spellStart"/>
      <w:r w:rsidRPr="00F40D6F">
        <w:rPr>
          <w:rFonts w:ascii="TH Sarabun New" w:hAnsi="TH Sarabun New" w:cs="TH Sarabun New"/>
          <w:sz w:val="32"/>
          <w:szCs w:val="32"/>
        </w:rPr>
        <w:t>Kjeldahl</w:t>
      </w:r>
      <w:proofErr w:type="spellEnd"/>
      <w:r w:rsidRPr="00F40D6F">
        <w:rPr>
          <w:rFonts w:ascii="TH Sarabun New" w:hAnsi="TH Sarabun New" w:cs="TH Sarabun New"/>
          <w:sz w:val="32"/>
          <w:szCs w:val="32"/>
        </w:rPr>
        <w:t xml:space="preserve"> Method (AOAC, 2000)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ชั่งตัวอย่าง </w:t>
      </w:r>
      <w:r w:rsidRPr="00F40D6F">
        <w:rPr>
          <w:rFonts w:ascii="TH Sarabun New" w:hAnsi="TH Sarabun New" w:cs="TH Sarabun New"/>
          <w:sz w:val="32"/>
          <w:szCs w:val="32"/>
        </w:rPr>
        <w:t xml:space="preserve">2-5 </w:t>
      </w:r>
      <w:r w:rsidRPr="00F40D6F">
        <w:rPr>
          <w:rFonts w:ascii="TH Sarabun New" w:hAnsi="TH Sarabun New" w:cs="TH Sarabun New"/>
          <w:sz w:val="32"/>
          <w:szCs w:val="32"/>
          <w:cs/>
        </w:rPr>
        <w:t>กรัม (ทราบน้ำหนักที่แน่นอน)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ใส่ลงในหลอดย่อย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เติมตัวเร่งปฏิกิริยา</w:t>
      </w:r>
      <w:proofErr w:type="spellStart"/>
      <w:r w:rsidRPr="00F40D6F">
        <w:rPr>
          <w:rFonts w:ascii="TH Sarabun New" w:hAnsi="TH Sarabun New" w:cs="TH Sarabun New"/>
          <w:sz w:val="32"/>
          <w:szCs w:val="32"/>
          <w:cs/>
        </w:rPr>
        <w:t>คอปเปอร์ซัลเฟต</w:t>
      </w:r>
      <w:proofErr w:type="spellEnd"/>
      <w:r w:rsidRPr="00F40D6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F40D6F">
        <w:rPr>
          <w:rFonts w:ascii="TH Sarabun New" w:hAnsi="TH Sarabun New" w:cs="TH Sarabun New"/>
          <w:sz w:val="32"/>
          <w:szCs w:val="32"/>
        </w:rPr>
        <w:t>CuSO</w:t>
      </w:r>
      <w:r w:rsidRPr="00F40D6F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F40D6F">
        <w:rPr>
          <w:rFonts w:ascii="TH Sarabun New" w:hAnsi="TH Sarabun New" w:cs="TH Sarabun New"/>
          <w:sz w:val="32"/>
          <w:szCs w:val="32"/>
        </w:rPr>
        <w:t xml:space="preserve">) 0.1 </w:t>
      </w:r>
      <w:r w:rsidRPr="00F40D6F">
        <w:rPr>
          <w:rFonts w:ascii="TH Sarabun New" w:hAnsi="TH Sarabun New" w:cs="TH Sarabun New"/>
          <w:sz w:val="32"/>
          <w:szCs w:val="32"/>
          <w:cs/>
        </w:rPr>
        <w:t>กรัม และโซเดียม</w:t>
      </w:r>
      <w:proofErr w:type="spellStart"/>
      <w:r w:rsidRPr="00F40D6F">
        <w:rPr>
          <w:rFonts w:ascii="TH Sarabun New" w:hAnsi="TH Sarabun New" w:cs="TH Sarabun New"/>
          <w:sz w:val="32"/>
          <w:szCs w:val="32"/>
          <w:cs/>
        </w:rPr>
        <w:t>ซัลเฟต</w:t>
      </w:r>
      <w:proofErr w:type="spellEnd"/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(</w:t>
      </w:r>
      <w:r w:rsidRPr="00F40D6F">
        <w:rPr>
          <w:rFonts w:ascii="TH Sarabun New" w:hAnsi="TH Sarabun New" w:cs="TH Sarabun New"/>
          <w:sz w:val="32"/>
          <w:szCs w:val="32"/>
        </w:rPr>
        <w:t>Na</w:t>
      </w:r>
      <w:r w:rsidRPr="00F40D6F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F40D6F">
        <w:rPr>
          <w:rFonts w:ascii="TH Sarabun New" w:hAnsi="TH Sarabun New" w:cs="TH Sarabun New"/>
          <w:sz w:val="32"/>
          <w:szCs w:val="32"/>
        </w:rPr>
        <w:t>SO</w:t>
      </w:r>
      <w:r w:rsidRPr="00F40D6F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F40D6F">
        <w:rPr>
          <w:rFonts w:ascii="TH Sarabun New" w:hAnsi="TH Sarabun New" w:cs="TH Sarabun New"/>
          <w:sz w:val="32"/>
          <w:szCs w:val="32"/>
        </w:rPr>
        <w:t xml:space="preserve">2 </w:t>
      </w:r>
      <w:r w:rsidRPr="00F40D6F">
        <w:rPr>
          <w:rFonts w:ascii="TH Sarabun New" w:hAnsi="TH Sarabun New" w:cs="TH Sarabun New"/>
          <w:sz w:val="32"/>
          <w:szCs w:val="32"/>
          <w:cs/>
        </w:rPr>
        <w:t>กรัม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และกรดซัลฟิวริกเข้มข้น</w:t>
      </w:r>
      <w:r w:rsidRPr="00F40D6F">
        <w:rPr>
          <w:rFonts w:ascii="TH Sarabun New" w:hAnsi="TH Sarabun New" w:cs="TH Sarabun New"/>
          <w:sz w:val="32"/>
          <w:szCs w:val="32"/>
        </w:rPr>
        <w:t xml:space="preserve"> 25 </w:t>
      </w:r>
      <w:r w:rsidRPr="00F40D6F">
        <w:rPr>
          <w:rFonts w:ascii="TH Sarabun New" w:hAnsi="TH Sarabun New" w:cs="TH Sarabun New"/>
          <w:sz w:val="32"/>
          <w:szCs w:val="32"/>
          <w:cs/>
        </w:rPr>
        <w:t>มิลลิลิตร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>นำไปย่อยบนเครื่องย่อย (</w:t>
      </w:r>
      <w:r w:rsidRPr="00F40D6F">
        <w:rPr>
          <w:rFonts w:ascii="TH Sarabun New" w:hAnsi="TH Sarabun New" w:cs="TH Sarabun New"/>
          <w:sz w:val="32"/>
          <w:szCs w:val="32"/>
        </w:rPr>
        <w:t>heating mantle</w:t>
      </w:r>
      <w:r w:rsidRPr="00F40D6F">
        <w:rPr>
          <w:rFonts w:ascii="TH Sarabun New" w:hAnsi="TH Sarabun New" w:cs="TH Sarabun New"/>
          <w:sz w:val="32"/>
          <w:szCs w:val="32"/>
          <w:cs/>
        </w:rPr>
        <w:t>)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โดยให้ความร้อนอ่อนๆ จนกระทั่งหมดฟอง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แล้วค่อยเพิ่มความร้อนอุณหภูมิ</w:t>
      </w:r>
      <w:r w:rsidRPr="00F40D6F">
        <w:rPr>
          <w:rFonts w:ascii="TH Sarabun New" w:hAnsi="TH Sarabun New" w:cs="TH Sarabun New"/>
          <w:sz w:val="32"/>
          <w:szCs w:val="32"/>
        </w:rPr>
        <w:t xml:space="preserve"> 400 </w:t>
      </w:r>
      <w:r w:rsidRPr="00F40D6F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จนกระทั่งสารละลายใส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ทิ้งไว้ให้เย็น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เติมน้ำกลั่นลงไปในหลอดย่อยประมาณ </w:t>
      </w:r>
      <w:r w:rsidRPr="00F40D6F">
        <w:rPr>
          <w:rFonts w:ascii="TH Sarabun New" w:hAnsi="TH Sarabun New" w:cs="TH Sarabun New"/>
          <w:sz w:val="32"/>
          <w:szCs w:val="32"/>
        </w:rPr>
        <w:t xml:space="preserve">10-15 </w:t>
      </w:r>
      <w:r w:rsidRPr="00F40D6F">
        <w:rPr>
          <w:rFonts w:ascii="TH Sarabun New" w:hAnsi="TH Sarabun New" w:cs="TH Sarabun New"/>
          <w:sz w:val="32"/>
          <w:szCs w:val="32"/>
          <w:cs/>
        </w:rPr>
        <w:t>มิลลิลิตร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>นำหลอดย่อยไปต่อเข้ากับเครื่องกลั่น เติมโซเดียม</w:t>
      </w:r>
      <w:proofErr w:type="spellStart"/>
      <w:r w:rsidRPr="00F40D6F">
        <w:rPr>
          <w:rFonts w:ascii="TH Sarabun New" w:hAnsi="TH Sarabun New" w:cs="TH Sarabun New"/>
          <w:sz w:val="32"/>
          <w:szCs w:val="32"/>
          <w:cs/>
        </w:rPr>
        <w:t>ไฮ</w:t>
      </w:r>
      <w:proofErr w:type="spellEnd"/>
      <w:r w:rsidRPr="00F40D6F">
        <w:rPr>
          <w:rFonts w:ascii="TH Sarabun New" w:hAnsi="TH Sarabun New" w:cs="TH Sarabun New"/>
          <w:sz w:val="32"/>
          <w:szCs w:val="32"/>
          <w:cs/>
        </w:rPr>
        <w:t xml:space="preserve">ดรอกไซด์ เข้มข้นร้อยละ </w:t>
      </w:r>
      <w:r w:rsidRPr="00F40D6F">
        <w:rPr>
          <w:rFonts w:ascii="TH Sarabun New" w:hAnsi="TH Sarabun New" w:cs="TH Sarabun New"/>
          <w:sz w:val="32"/>
          <w:szCs w:val="32"/>
        </w:rPr>
        <w:t xml:space="preserve">40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ลงไป จำนวน </w:t>
      </w:r>
      <w:r w:rsidRPr="00F40D6F">
        <w:rPr>
          <w:rFonts w:ascii="TH Sarabun New" w:hAnsi="TH Sarabun New" w:cs="TH Sarabun New"/>
          <w:sz w:val="32"/>
          <w:szCs w:val="32"/>
        </w:rPr>
        <w:t xml:space="preserve">40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มิลลิลิตร แล้วทำการกลั่นเป็นเวลานานประมาณ </w:t>
      </w:r>
      <w:r w:rsidRPr="00F40D6F">
        <w:rPr>
          <w:rFonts w:ascii="TH Sarabun New" w:hAnsi="TH Sarabun New" w:cs="TH Sarabun New"/>
          <w:sz w:val="32"/>
          <w:szCs w:val="32"/>
        </w:rPr>
        <w:t xml:space="preserve">4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นาที โดยใช้ขวดรูปชมพู่ที่มีสารละลายกรดบอริก เข้มข้นร้อยละ </w:t>
      </w:r>
      <w:r w:rsidRPr="00F40D6F">
        <w:rPr>
          <w:rFonts w:ascii="TH Sarabun New" w:hAnsi="TH Sarabun New" w:cs="TH Sarabun New"/>
          <w:sz w:val="32"/>
          <w:szCs w:val="32"/>
        </w:rPr>
        <w:t xml:space="preserve">4 </w:t>
      </w:r>
      <w:r w:rsidRPr="00F40D6F">
        <w:rPr>
          <w:rFonts w:ascii="TH Sarabun New" w:hAnsi="TH Sarabun New" w:cs="TH Sarabun New"/>
          <w:sz w:val="32"/>
          <w:szCs w:val="32"/>
          <w:cs/>
        </w:rPr>
        <w:t>และ</w:t>
      </w:r>
      <w:proofErr w:type="spellStart"/>
      <w:r w:rsidRPr="00F40D6F">
        <w:rPr>
          <w:rFonts w:ascii="TH Sarabun New" w:hAnsi="TH Sarabun New" w:cs="TH Sarabun New"/>
          <w:sz w:val="32"/>
          <w:szCs w:val="32"/>
          <w:cs/>
        </w:rPr>
        <w:t>อินดิเคอร์</w:t>
      </w:r>
      <w:proofErr w:type="spellEnd"/>
      <w:r w:rsidRPr="00F40D6F">
        <w:rPr>
          <w:rFonts w:ascii="TH Sarabun New" w:hAnsi="TH Sarabun New" w:cs="TH Sarabun New"/>
          <w:sz w:val="32"/>
          <w:szCs w:val="32"/>
          <w:cs/>
        </w:rPr>
        <w:t>ผสม รองรับสารละลายที่กลั่นได้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นำสารละลายที่กลั่นได้ไปไทเทรตกับกรดไฮโดรคลอริก เข้มข้น </w:t>
      </w:r>
      <w:r w:rsidRPr="00F40D6F">
        <w:rPr>
          <w:rFonts w:ascii="TH Sarabun New" w:hAnsi="TH Sarabun New" w:cs="TH Sarabun New"/>
          <w:sz w:val="32"/>
          <w:szCs w:val="32"/>
        </w:rPr>
        <w:t xml:space="preserve">0.1 </w:t>
      </w:r>
      <w:proofErr w:type="spellStart"/>
      <w:r w:rsidRPr="00F40D6F">
        <w:rPr>
          <w:rFonts w:ascii="TH Sarabun New" w:hAnsi="TH Sarabun New" w:cs="TH Sarabun New"/>
          <w:sz w:val="32"/>
          <w:szCs w:val="32"/>
          <w:cs/>
        </w:rPr>
        <w:t>นอร์มอล</w:t>
      </w:r>
      <w:proofErr w:type="spellEnd"/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จนกระทั่งสีของสารละลายเปลี่ยนจากสีเขียวเป็นสีม่วงอมชมพู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จดปริมาตรของกรดที่ใช้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>ทำ</w:t>
      </w:r>
      <w:r w:rsidRPr="00F40D6F">
        <w:rPr>
          <w:rFonts w:ascii="TH Sarabun New" w:hAnsi="TH Sarabun New" w:cs="TH Sarabun New"/>
          <w:sz w:val="32"/>
          <w:szCs w:val="32"/>
        </w:rPr>
        <w:t xml:space="preserve"> blank </w:t>
      </w:r>
      <w:r w:rsidRPr="00F40D6F">
        <w:rPr>
          <w:rFonts w:ascii="TH Sarabun New" w:hAnsi="TH Sarabun New" w:cs="TH Sarabun New"/>
          <w:sz w:val="32"/>
          <w:szCs w:val="32"/>
          <w:cs/>
        </w:rPr>
        <w:t>(สิ่งไร้ตัวอย่าง) ตามข้อ</w:t>
      </w:r>
      <w:r w:rsidRPr="00F40D6F">
        <w:rPr>
          <w:rFonts w:ascii="TH Sarabun New" w:hAnsi="TH Sarabun New" w:cs="TH Sarabun New"/>
          <w:sz w:val="32"/>
          <w:szCs w:val="32"/>
        </w:rPr>
        <w:t xml:space="preserve"> 2.1-2.4 </w:t>
      </w:r>
      <w:r w:rsidRPr="00F40D6F">
        <w:rPr>
          <w:rFonts w:ascii="TH Sarabun New" w:hAnsi="TH Sarabun New" w:cs="TH Sarabun New"/>
          <w:sz w:val="32"/>
          <w:szCs w:val="32"/>
          <w:cs/>
        </w:rPr>
        <w:t>โดยไม่ต้องใส่ตัวอย่าง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</w:t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>คำนวณหาปริมาณโปรตีนจากสูตร</w:t>
      </w:r>
    </w:p>
    <w:p w:rsidR="00FB0562" w:rsidRPr="00F40D6F" w:rsidRDefault="00FB0562" w:rsidP="00FB056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 w:rsidRPr="00F40D6F">
        <w:rPr>
          <w:rFonts w:ascii="TH Sarabun New" w:hAnsi="TH Sarabun New" w:cs="TH Sarabun New"/>
          <w:sz w:val="32"/>
          <w:szCs w:val="32"/>
          <w:cs/>
        </w:rPr>
        <w:tab/>
        <w:t>ปริมาณโปรตีน</w:t>
      </w:r>
      <w:r w:rsidRPr="00F40D6F">
        <w:rPr>
          <w:rFonts w:ascii="TH Sarabun New" w:hAnsi="TH Sarabun New" w:cs="TH Sarabun New"/>
          <w:sz w:val="32"/>
          <w:szCs w:val="32"/>
        </w:rPr>
        <w:t xml:space="preserve"> (</w:t>
      </w:r>
      <w:r w:rsidRPr="00F40D6F">
        <w:rPr>
          <w:rFonts w:ascii="TH Sarabun New" w:hAnsi="TH Sarabun New" w:cs="TH Sarabun New"/>
          <w:sz w:val="32"/>
          <w:szCs w:val="32"/>
          <w:cs/>
        </w:rPr>
        <w:t>ร้อยละ</w:t>
      </w:r>
      <w:r w:rsidRPr="00F40D6F">
        <w:rPr>
          <w:rFonts w:ascii="TH Sarabun New" w:hAnsi="TH Sarabun New" w:cs="TH Sarabun New"/>
          <w:sz w:val="32"/>
          <w:szCs w:val="32"/>
        </w:rPr>
        <w:t>) = [(A-B)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×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N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×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1.4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×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F ] / W</w:t>
      </w:r>
      <w:r w:rsidRPr="00F40D6F">
        <w:rPr>
          <w:rFonts w:ascii="TH Sarabun New" w:hAnsi="TH Sarabun New" w:cs="TH Sarabun New"/>
          <w:sz w:val="32"/>
          <w:szCs w:val="32"/>
        </w:rPr>
        <w:tab/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(2) </w:t>
      </w:r>
      <w:r w:rsidRPr="006C1D00">
        <w:rPr>
          <w:rFonts w:ascii="TH Sarabun New" w:hAnsi="TH Sarabun New" w:cs="TH Sarabun New"/>
          <w:sz w:val="32"/>
          <w:szCs w:val="32"/>
          <w:cs/>
        </w:rPr>
        <w:t>ปริมาณเกลือโซเดียม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โดยวิธีของ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</w:rPr>
        <w:t>Mohr</w:t>
      </w:r>
    </w:p>
    <w:p w:rsidR="00FB0562" w:rsidRPr="00095E8E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proofErr w:type="spellStart"/>
      <w:r w:rsidRPr="00095E8E">
        <w:rPr>
          <w:rFonts w:ascii="TH Sarabun New" w:hAnsi="TH Sarabun New" w:cs="TH Sarabun New"/>
          <w:sz w:val="32"/>
          <w:szCs w:val="32"/>
          <w:cs/>
        </w:rPr>
        <w:t>ปิเปต</w:t>
      </w:r>
      <w:proofErr w:type="spellEnd"/>
      <w:r w:rsidRPr="00095E8E">
        <w:rPr>
          <w:rFonts w:ascii="TH Sarabun New" w:hAnsi="TH Sarabun New" w:cs="TH Sarabun New"/>
          <w:sz w:val="32"/>
          <w:szCs w:val="32"/>
          <w:cs/>
        </w:rPr>
        <w:t>สารละลายตัวอย่าง</w:t>
      </w:r>
      <w:r w:rsidRPr="00095E8E">
        <w:rPr>
          <w:rFonts w:ascii="TH Sarabun New" w:hAnsi="TH Sarabun New" w:cs="TH Sarabun New"/>
          <w:sz w:val="32"/>
          <w:szCs w:val="32"/>
        </w:rPr>
        <w:t xml:space="preserve"> 10.00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095E8E">
        <w:rPr>
          <w:rFonts w:ascii="TH Sarabun New" w:hAnsi="TH Sarabun New" w:cs="TH Sarabun New"/>
          <w:sz w:val="32"/>
          <w:szCs w:val="32"/>
          <w:cs/>
        </w:rPr>
        <w:t>ใส่ลงในขวดรูปชมพู่ขนาด</w:t>
      </w:r>
      <w:r w:rsidRPr="00095E8E">
        <w:rPr>
          <w:rFonts w:ascii="TH Sarabun New" w:hAnsi="TH Sarabun New" w:cs="TH Sarabun New"/>
          <w:sz w:val="32"/>
          <w:szCs w:val="32"/>
        </w:rPr>
        <w:t xml:space="preserve"> 250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095E8E">
        <w:rPr>
          <w:rFonts w:ascii="TH Sarabun New" w:hAnsi="TH Sarabun New" w:cs="TH Sarabun New"/>
          <w:sz w:val="32"/>
          <w:szCs w:val="32"/>
          <w:cs/>
        </w:rPr>
        <w:t>เติม</w:t>
      </w:r>
      <w:r w:rsidRPr="00095E8E">
        <w:rPr>
          <w:rFonts w:ascii="TH Sarabun New" w:hAnsi="TH Sarabun New" w:cs="TH Sarabun New"/>
          <w:sz w:val="32"/>
          <w:szCs w:val="32"/>
        </w:rPr>
        <w:t xml:space="preserve"> K</w:t>
      </w:r>
      <w:r w:rsidRPr="00095E8E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095E8E">
        <w:rPr>
          <w:rFonts w:ascii="TH Sarabun New" w:hAnsi="TH Sarabun New" w:cs="TH Sarabun New"/>
          <w:sz w:val="32"/>
          <w:szCs w:val="32"/>
        </w:rPr>
        <w:t>CrO</w:t>
      </w:r>
      <w:r w:rsidRPr="00095E8E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  <w:cs/>
        </w:rPr>
        <w:t>ประมาณ</w:t>
      </w:r>
      <w:r w:rsidRPr="00095E8E">
        <w:rPr>
          <w:rFonts w:ascii="TH Sarabun New" w:hAnsi="TH Sarabun New" w:cs="TH Sarabun New"/>
          <w:sz w:val="32"/>
          <w:szCs w:val="32"/>
        </w:rPr>
        <w:t xml:space="preserve"> 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095E8E">
        <w:rPr>
          <w:rFonts w:ascii="TH Sarabun New" w:hAnsi="TH Sarabun New" w:cs="TH Sarabun New"/>
          <w:sz w:val="32"/>
          <w:szCs w:val="32"/>
          <w:cs/>
        </w:rPr>
        <w:t>เพื่อเป็น</w:t>
      </w:r>
      <w:proofErr w:type="spellStart"/>
      <w:r w:rsidRPr="00095E8E">
        <w:rPr>
          <w:rFonts w:ascii="TH Sarabun New" w:hAnsi="TH Sarabun New" w:cs="TH Sarabun New"/>
          <w:sz w:val="32"/>
          <w:szCs w:val="32"/>
          <w:cs/>
        </w:rPr>
        <w:t>อินดิเคเตอร์</w:t>
      </w:r>
      <w:proofErr w:type="spellEnd"/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</w:p>
    <w:p w:rsidR="00FB0562" w:rsidRPr="00095E8E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095E8E">
        <w:rPr>
          <w:rFonts w:ascii="TH Sarabun New" w:hAnsi="TH Sarabun New" w:cs="TH Sarabun New"/>
          <w:sz w:val="32"/>
          <w:szCs w:val="32"/>
          <w:cs/>
        </w:rPr>
        <w:t>ไทเทรตด้วยสารละลาย</w:t>
      </w:r>
      <w:r w:rsidRPr="00095E8E">
        <w:rPr>
          <w:rFonts w:ascii="TH Sarabun New" w:hAnsi="TH Sarabun New" w:cs="TH Sarabun New"/>
          <w:sz w:val="32"/>
          <w:szCs w:val="32"/>
        </w:rPr>
        <w:t xml:space="preserve"> 0.01 </w:t>
      </w:r>
      <w:r w:rsidRPr="00095E8E">
        <w:rPr>
          <w:rFonts w:ascii="TH Sarabun New" w:hAnsi="TH Sarabun New" w:cs="TH Sarabun New"/>
          <w:i/>
          <w:iCs/>
          <w:sz w:val="32"/>
          <w:szCs w:val="32"/>
        </w:rPr>
        <w:t xml:space="preserve">M </w:t>
      </w:r>
      <w:r w:rsidRPr="00095E8E">
        <w:rPr>
          <w:rFonts w:ascii="TH Sarabun New" w:hAnsi="TH Sarabun New" w:cs="TH Sarabun New"/>
          <w:sz w:val="32"/>
          <w:szCs w:val="32"/>
        </w:rPr>
        <w:t>AgNO</w:t>
      </w:r>
      <w:r w:rsidRPr="00095E8E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  <w:cs/>
        </w:rPr>
        <w:t>จะได้ตะกอนสีขาวของ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095E8E">
        <w:rPr>
          <w:rFonts w:ascii="TH Sarabun New" w:hAnsi="TH Sarabun New" w:cs="TH Sarabun New"/>
          <w:sz w:val="32"/>
          <w:szCs w:val="32"/>
        </w:rPr>
        <w:t>AgCl</w:t>
      </w:r>
      <w:proofErr w:type="spellEnd"/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  <w:cs/>
        </w:rPr>
        <w:t>เมื่อถึงจุดยุติจะเห็นสารละลายมีสีน้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95E8E">
        <w:rPr>
          <w:rFonts w:ascii="TH Sarabun New" w:hAnsi="TH Sarabun New" w:cs="TH Sarabun New"/>
          <w:sz w:val="32"/>
          <w:szCs w:val="32"/>
          <w:cs/>
        </w:rPr>
        <w:t>ตาลปนแดงเล็กน้อย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095E8E">
        <w:rPr>
          <w:rFonts w:ascii="TH Sarabun New" w:hAnsi="TH Sarabun New" w:cs="TH Sarabun New"/>
          <w:sz w:val="32"/>
          <w:szCs w:val="32"/>
          <w:cs/>
        </w:rPr>
        <w:t>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95E8E">
        <w:rPr>
          <w:rFonts w:ascii="TH Sarabun New" w:hAnsi="TH Sarabun New" w:cs="TH Sarabun New"/>
          <w:sz w:val="32"/>
          <w:szCs w:val="32"/>
          <w:cs/>
        </w:rPr>
        <w:t>การทดลองซ้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95E8E">
        <w:rPr>
          <w:rFonts w:ascii="TH Sarabun New" w:hAnsi="TH Sarabun New" w:cs="TH Sarabun New"/>
          <w:sz w:val="32"/>
          <w:szCs w:val="32"/>
          <w:cs/>
        </w:rPr>
        <w:t>อีก</w:t>
      </w:r>
      <w:r w:rsidRPr="00095E8E">
        <w:rPr>
          <w:rFonts w:ascii="TH Sarabun New" w:hAnsi="TH Sarabun New" w:cs="TH Sarabun New"/>
          <w:sz w:val="32"/>
          <w:szCs w:val="32"/>
        </w:rPr>
        <w:t xml:space="preserve"> 2 </w:t>
      </w:r>
      <w:r w:rsidRPr="00095E8E">
        <w:rPr>
          <w:rFonts w:ascii="TH Sarabun New" w:hAnsi="TH Sarabun New" w:cs="TH Sarabun New"/>
          <w:sz w:val="32"/>
          <w:szCs w:val="32"/>
          <w:cs/>
        </w:rPr>
        <w:t>ครั้ง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แล้วนำไปวิเคราะห์เพื่อแปลผล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  <w:t>3.3.2.2 การวิเคราะห์ทางจุลินท</w:t>
      </w:r>
      <w:proofErr w:type="spellStart"/>
      <w:r w:rsidRPr="006C1D00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(1) </w:t>
      </w:r>
      <w:r w:rsidRPr="006C1D00">
        <w:rPr>
          <w:rFonts w:ascii="TH Sarabun New" w:hAnsi="TH Sarabun New" w:cs="TH Sarabun New"/>
          <w:sz w:val="32"/>
          <w:szCs w:val="32"/>
          <w:cs/>
        </w:rPr>
        <w:t>จุลินท</w:t>
      </w:r>
      <w:proofErr w:type="spellStart"/>
      <w:r w:rsidRPr="006C1D00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ทั้งหมด 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โดยวิธี </w:t>
      </w:r>
      <w:r w:rsidRPr="006C1D00">
        <w:rPr>
          <w:rFonts w:ascii="TH Sarabun New" w:hAnsi="TH Sarabun New" w:cs="TH Sarabun New"/>
          <w:sz w:val="32"/>
          <w:szCs w:val="32"/>
        </w:rPr>
        <w:t>Total plate count</w:t>
      </w:r>
    </w:p>
    <w:p w:rsidR="00FB0562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นำ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ตัวอย่าง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ถูกเจือจางลงระดับละ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</w:rPr>
        <w:t xml:space="preserve">10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เท่า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หยดไปบนจานอาหาร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ปริมาณ 1 มิลลิลิตร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แล้วเทอาหารเลี้ยงเชื้อที่มีอุณหภูมิ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</w:rPr>
        <w:t xml:space="preserve">44 – 46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ลงไป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ผสม</w:t>
      </w:r>
      <w:r>
        <w:rPr>
          <w:rFonts w:ascii="TH Sarabun New" w:hAnsi="TH Sarabun New" w:cs="TH Sarabun New" w:hint="cs"/>
          <w:sz w:val="32"/>
          <w:szCs w:val="32"/>
          <w:cs/>
        </w:rPr>
        <w:t>ตัวอย่างและอาหารเลี้ยงเชื้อ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ให้เข้าอาหารโดยแกว่งจานอาหารไป</w:t>
      </w:r>
      <w:r w:rsidRPr="00095E8E">
        <w:rPr>
          <w:rFonts w:ascii="TH Sarabun New" w:hAnsi="TH Sarabun New" w:cs="TH Sarabun New"/>
          <w:sz w:val="32"/>
          <w:szCs w:val="32"/>
          <w:cs/>
        </w:rPr>
        <w:t>-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มาเบาๆ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ทิ้งให้อาหารแข็งตัวแล้วนำไปบ่ม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ภายหลังบ่มแล้ว</w:t>
      </w:r>
      <w:proofErr w:type="spellStart"/>
      <w:r w:rsidRPr="00095E8E"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 w:rsidRPr="00095E8E">
        <w:rPr>
          <w:rFonts w:ascii="TH Sarabun New" w:hAnsi="TH Sarabun New" w:cs="TH Sarabun New" w:hint="cs"/>
          <w:sz w:val="32"/>
          <w:szCs w:val="32"/>
          <w:cs/>
        </w:rPr>
        <w:t>ของจุลินท</w:t>
      </w:r>
      <w:proofErr w:type="spellStart"/>
      <w:r w:rsidRPr="00095E8E"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 w:rsidRPr="00095E8E">
        <w:rPr>
          <w:rFonts w:ascii="TH Sarabun New" w:hAnsi="TH Sarabun New" w:cs="TH Sarabun New" w:hint="cs"/>
          <w:sz w:val="32"/>
          <w:szCs w:val="32"/>
          <w:cs/>
        </w:rPr>
        <w:t>จะเจริญทั้งในและบนอาหารเลี้ยงเชื้อ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นับจำนวนจุลินท</w:t>
      </w:r>
      <w:proofErr w:type="spellStart"/>
      <w:r w:rsidRPr="00095E8E"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 w:rsidRPr="00095E8E">
        <w:rPr>
          <w:rFonts w:ascii="TH Sarabun New" w:hAnsi="TH Sarabun New" w:cs="TH Sarabun New" w:hint="cs"/>
          <w:sz w:val="32"/>
          <w:szCs w:val="32"/>
          <w:cs/>
        </w:rPr>
        <w:t>ในจานอาหารที่มีจำนวนเซลล์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</w:rPr>
        <w:t xml:space="preserve">25-250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เซลล์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ก็จะทำให้สามารถคำนวณหาเชื้อจุลินทรีย์ต่อ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มิลิลิตร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หรือต่อกรัมตัวอย่างได้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B0562" w:rsidRPr="005906B1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906B1">
        <w:rPr>
          <w:rFonts w:ascii="TH Sarabun New" w:hAnsi="TH Sarabun New" w:cs="TH Sarabun New"/>
          <w:b/>
          <w:bCs/>
          <w:sz w:val="32"/>
          <w:szCs w:val="32"/>
          <w:cs/>
        </w:rPr>
        <w:t>3.4. การวิเคราะห์ทางสถิติ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  <w:t xml:space="preserve">วิเคราะห์ความสามารถในการคืนตัวของผลิตภัณฑ์อาหารจากปลาร้าโซเดียมต่ำอบแห้ง วางแผนการทดลองแบบ </w:t>
      </w:r>
      <w:r w:rsidRPr="006C1D00">
        <w:rPr>
          <w:rFonts w:ascii="TH Sarabun New" w:hAnsi="TH Sarabun New" w:cs="TH Sarabun New"/>
          <w:sz w:val="32"/>
          <w:szCs w:val="32"/>
        </w:rPr>
        <w:t xml:space="preserve">Factorial in Completely Randomized Design </w:t>
      </w:r>
    </w:p>
    <w:p w:rsidR="00FB0562" w:rsidRPr="006C1D00" w:rsidRDefault="00FB0562" w:rsidP="00FB05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  <w:t xml:space="preserve">วิเคราะห์การยอมรับทางประสาทสัมผัสผลิตภัณฑ์อาหารจากปลาร้าโซเดียมต่ำอบแห้งวางแผนการทดลองแบบ </w:t>
      </w:r>
      <w:r w:rsidRPr="006C1D00">
        <w:rPr>
          <w:rFonts w:ascii="TH Sarabun New" w:hAnsi="TH Sarabun New" w:cs="TH Sarabun New"/>
          <w:sz w:val="32"/>
          <w:szCs w:val="32"/>
        </w:rPr>
        <w:t xml:space="preserve">Randomized Complete Block Design </w:t>
      </w:r>
      <w:r w:rsidRPr="006C1D00">
        <w:rPr>
          <w:rFonts w:ascii="TH Sarabun New" w:hAnsi="TH Sarabun New" w:cs="TH Sarabun New"/>
          <w:sz w:val="32"/>
          <w:szCs w:val="32"/>
          <w:cs/>
        </w:rPr>
        <w:t>วิเคราะห์ความแปรปรวนของ ข้อมูลด้วยโปรแกรมคอมพิวเตอร์</w:t>
      </w:r>
      <w:r>
        <w:rPr>
          <w:rFonts w:ascii="TH Sarabun New" w:hAnsi="TH Sarabun New" w:cs="TH Sarabun New" w:hint="cs"/>
          <w:sz w:val="32"/>
          <w:szCs w:val="32"/>
          <w:cs/>
        </w:rPr>
        <w:t>สำเร็จ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รูป </w:t>
      </w:r>
      <w:r w:rsidRPr="006C1D00">
        <w:rPr>
          <w:rFonts w:ascii="TH Sarabun New" w:hAnsi="TH Sarabun New" w:cs="TH Sarabun New"/>
          <w:sz w:val="32"/>
          <w:szCs w:val="32"/>
        </w:rPr>
        <w:t xml:space="preserve">Statistical Package for the Social Science (SPSS) Version 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11 และเปรียบเทียบค่าเฉลี่ยด้วยวิธี </w:t>
      </w:r>
      <w:r w:rsidRPr="006C1D00">
        <w:rPr>
          <w:rFonts w:ascii="TH Sarabun New" w:hAnsi="TH Sarabun New" w:cs="TH Sarabun New"/>
          <w:sz w:val="32"/>
          <w:szCs w:val="32"/>
        </w:rPr>
        <w:t xml:space="preserve">Duncan’s New Multiple Range Test </w:t>
      </w:r>
      <w:r w:rsidRPr="006C1D00">
        <w:rPr>
          <w:rFonts w:ascii="TH Sarabun New" w:hAnsi="TH Sarabun New" w:cs="TH Sarabun New"/>
          <w:sz w:val="32"/>
          <w:szCs w:val="32"/>
          <w:cs/>
        </w:rPr>
        <w:t>ที่ระดับความ</w:t>
      </w:r>
      <w:r>
        <w:rPr>
          <w:rFonts w:ascii="TH Sarabun New" w:hAnsi="TH Sarabun New" w:cs="TH Sarabun New" w:hint="cs"/>
          <w:sz w:val="32"/>
          <w:szCs w:val="32"/>
          <w:cs/>
        </w:rPr>
        <w:t>เชื่อมั่น</w:t>
      </w:r>
      <w:r w:rsidRPr="006C1D00">
        <w:rPr>
          <w:rFonts w:ascii="TH Sarabun New" w:hAnsi="TH Sarabun New" w:cs="TH Sarabun New"/>
          <w:sz w:val="32"/>
          <w:szCs w:val="32"/>
          <w:cs/>
        </w:rPr>
        <w:t>ร้อยละ 95</w:t>
      </w:r>
    </w:p>
    <w:p w:rsidR="00FB0562" w:rsidRDefault="00FB0562" w:rsidP="00FB0562">
      <w:pPr>
        <w:rPr>
          <w:rFonts w:cstheme="minorBidi"/>
        </w:rPr>
      </w:pPr>
    </w:p>
    <w:p w:rsidR="00FB0562" w:rsidRDefault="00FB0562" w:rsidP="00FB0562">
      <w:pPr>
        <w:rPr>
          <w:rFonts w:cstheme="minorBidi"/>
        </w:rPr>
      </w:pPr>
    </w:p>
    <w:p w:rsidR="00FB0562" w:rsidRDefault="00FB0562" w:rsidP="00FB0562">
      <w:pPr>
        <w:rPr>
          <w:rFonts w:cstheme="minorBidi"/>
        </w:rPr>
      </w:pPr>
    </w:p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62"/>
    <w:rsid w:val="00113AEE"/>
    <w:rsid w:val="001B53C1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B920E-92AD-4E8F-8A92-38C3AA6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5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B05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2018-10-01T08:39:00Z</dcterms:created>
  <dcterms:modified xsi:type="dcterms:W3CDTF">2018-10-01T08:39:00Z</dcterms:modified>
</cp:coreProperties>
</file>