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5065B" w14:textId="77777777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4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บรรณานุกรม</w:t>
      </w:r>
    </w:p>
    <w:p w14:paraId="3C11CB44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129E33C" w14:textId="134BDD85" w:rsidR="00545E3B" w:rsidRPr="00F94576" w:rsidRDefault="00545E3B" w:rsidP="00EE09ED">
      <w:pPr>
        <w:pStyle w:val="Default"/>
        <w:spacing w:after="240"/>
        <w:ind w:left="630" w:hanging="630"/>
        <w:rPr>
          <w:b/>
          <w:bCs/>
          <w:color w:val="auto"/>
          <w:sz w:val="32"/>
          <w:szCs w:val="32"/>
        </w:rPr>
      </w:pPr>
      <w:r w:rsidRPr="00F94576">
        <w:rPr>
          <w:rFonts w:eastAsia="TH SarabunPSK"/>
          <w:b/>
          <w:bCs/>
          <w:sz w:val="32"/>
          <w:szCs w:val="32"/>
          <w:cs/>
        </w:rPr>
        <w:t>บรรณานุกรมภาษาไทย</w:t>
      </w:r>
    </w:p>
    <w:p w14:paraId="66D04122" w14:textId="628708E0" w:rsidR="00196483" w:rsidRPr="00F94576" w:rsidRDefault="00196483" w:rsidP="006D5463">
      <w:pPr>
        <w:pStyle w:val="Default"/>
        <w:ind w:left="630" w:hanging="630"/>
        <w:rPr>
          <w:color w:val="auto"/>
          <w:sz w:val="32"/>
          <w:szCs w:val="32"/>
        </w:rPr>
      </w:pPr>
      <w:r w:rsidRPr="00F94576">
        <w:rPr>
          <w:color w:val="auto"/>
          <w:sz w:val="32"/>
          <w:szCs w:val="32"/>
          <w:cs/>
        </w:rPr>
        <w:t>กัญญา  เม</w:t>
      </w:r>
      <w:r w:rsidRPr="00F94576">
        <w:rPr>
          <w:rFonts w:hint="cs"/>
          <w:color w:val="auto"/>
          <w:sz w:val="32"/>
          <w:szCs w:val="32"/>
          <w:cs/>
        </w:rPr>
        <w:t>้า</w:t>
      </w:r>
      <w:r w:rsidRPr="00F94576">
        <w:rPr>
          <w:color w:val="auto"/>
          <w:sz w:val="32"/>
          <w:szCs w:val="32"/>
          <w:cs/>
        </w:rPr>
        <w:t>มีทร</w:t>
      </w:r>
      <w:r w:rsidRPr="00F94576">
        <w:rPr>
          <w:rFonts w:hint="cs"/>
          <w:color w:val="auto"/>
          <w:sz w:val="32"/>
          <w:szCs w:val="32"/>
          <w:cs/>
        </w:rPr>
        <w:t>ัพย์. (</w:t>
      </w:r>
      <w:r w:rsidRPr="00F94576">
        <w:rPr>
          <w:color w:val="auto"/>
          <w:sz w:val="32"/>
          <w:szCs w:val="32"/>
        </w:rPr>
        <w:t>2544</w:t>
      </w:r>
      <w:r w:rsidRPr="00F94576">
        <w:rPr>
          <w:rFonts w:hint="cs"/>
          <w:color w:val="auto"/>
          <w:sz w:val="32"/>
          <w:szCs w:val="32"/>
          <w:cs/>
        </w:rPr>
        <w:t>)</w:t>
      </w:r>
      <w:r w:rsidRPr="00F94576">
        <w:rPr>
          <w:color w:val="auto"/>
          <w:sz w:val="32"/>
          <w:szCs w:val="32"/>
          <w:cs/>
        </w:rPr>
        <w:t>. การผลิตถ่านเชื</w:t>
      </w:r>
      <w:r w:rsidR="00B058D2">
        <w:rPr>
          <w:rFonts w:hint="cs"/>
          <w:color w:val="auto"/>
          <w:sz w:val="32"/>
          <w:szCs w:val="32"/>
          <w:cs/>
        </w:rPr>
        <w:t>้</w:t>
      </w:r>
      <w:r w:rsidRPr="00F94576">
        <w:rPr>
          <w:color w:val="auto"/>
          <w:sz w:val="32"/>
          <w:szCs w:val="32"/>
          <w:cs/>
        </w:rPr>
        <w:t xml:space="preserve">อเพลิงจากชีวมวลและกระบวนการ </w:t>
      </w:r>
      <w:r w:rsidRPr="00F94576">
        <w:rPr>
          <w:color w:val="auto"/>
          <w:sz w:val="32"/>
          <w:szCs w:val="32"/>
        </w:rPr>
        <w:t>Pyrolysis</w:t>
      </w:r>
      <w:r w:rsidR="00B058D2">
        <w:rPr>
          <w:rFonts w:hint="cs"/>
          <w:color w:val="auto"/>
          <w:sz w:val="32"/>
          <w:szCs w:val="32"/>
          <w:cs/>
        </w:rPr>
        <w:t>.</w:t>
      </w:r>
      <w:r w:rsidRPr="00F94576">
        <w:rPr>
          <w:color w:val="auto"/>
          <w:sz w:val="32"/>
          <w:szCs w:val="32"/>
        </w:rPr>
        <w:t xml:space="preserve"> </w:t>
      </w:r>
      <w:r w:rsidRPr="00B058D2">
        <w:rPr>
          <w:i/>
          <w:iCs/>
          <w:color w:val="auto"/>
          <w:sz w:val="32"/>
          <w:szCs w:val="32"/>
          <w:cs/>
        </w:rPr>
        <w:t>ประสิทธิภาพพล</w:t>
      </w:r>
      <w:r w:rsidRPr="00B058D2">
        <w:rPr>
          <w:rFonts w:hint="cs"/>
          <w:i/>
          <w:iCs/>
          <w:color w:val="auto"/>
          <w:sz w:val="32"/>
          <w:szCs w:val="32"/>
          <w:cs/>
        </w:rPr>
        <w:t>ังงาน</w:t>
      </w:r>
      <w:r w:rsidRPr="00F94576">
        <w:rPr>
          <w:color w:val="auto"/>
          <w:sz w:val="32"/>
          <w:szCs w:val="32"/>
          <w:cs/>
        </w:rPr>
        <w:t>. 11(52) : 42-48.</w:t>
      </w:r>
    </w:p>
    <w:p w14:paraId="09476D1B" w14:textId="0F7BA44D" w:rsidR="006D5463" w:rsidRPr="00F94576" w:rsidRDefault="006D5463" w:rsidP="006D5463">
      <w:pPr>
        <w:pStyle w:val="Default"/>
        <w:ind w:left="630" w:hanging="630"/>
        <w:rPr>
          <w:color w:val="auto"/>
          <w:sz w:val="32"/>
          <w:szCs w:val="32"/>
        </w:rPr>
      </w:pPr>
      <w:r w:rsidRPr="00F94576">
        <w:rPr>
          <w:color w:val="auto"/>
          <w:sz w:val="32"/>
          <w:szCs w:val="32"/>
          <w:cs/>
        </w:rPr>
        <w:t>กรมพัฒนาและส่งเสริมพลังงาน.</w:t>
      </w:r>
      <w:r w:rsidRPr="00F94576">
        <w:rPr>
          <w:color w:val="auto"/>
          <w:sz w:val="32"/>
          <w:szCs w:val="32"/>
        </w:rPr>
        <w:t xml:space="preserve"> </w:t>
      </w:r>
      <w:r w:rsidRPr="00F94576">
        <w:rPr>
          <w:color w:val="auto"/>
          <w:sz w:val="32"/>
          <w:szCs w:val="32"/>
          <w:cs/>
        </w:rPr>
        <w:t xml:space="preserve">รายงานสถานการณ์พลังงานประเทศไทย พ.ศ. </w:t>
      </w:r>
      <w:r w:rsidRPr="00F94576">
        <w:rPr>
          <w:color w:val="auto"/>
          <w:sz w:val="32"/>
          <w:szCs w:val="32"/>
        </w:rPr>
        <w:t>2543.</w:t>
      </w:r>
      <w:r w:rsidR="007B78A6" w:rsidRPr="00F94576">
        <w:rPr>
          <w:rFonts w:hint="cs"/>
          <w:color w:val="auto"/>
          <w:sz w:val="32"/>
          <w:szCs w:val="32"/>
          <w:cs/>
        </w:rPr>
        <w:t xml:space="preserve"> </w:t>
      </w:r>
      <w:r w:rsidR="007B78A6" w:rsidRPr="00F94576">
        <w:rPr>
          <w:color w:val="auto"/>
          <w:sz w:val="32"/>
          <w:szCs w:val="32"/>
        </w:rPr>
        <w:t>(2544)</w:t>
      </w:r>
      <w:r w:rsidRPr="00F94576">
        <w:rPr>
          <w:color w:val="auto"/>
          <w:sz w:val="32"/>
          <w:szCs w:val="32"/>
        </w:rPr>
        <w:t xml:space="preserve"> </w:t>
      </w:r>
      <w:r w:rsidRPr="00F94576">
        <w:rPr>
          <w:color w:val="auto"/>
          <w:sz w:val="32"/>
          <w:szCs w:val="32"/>
          <w:cs/>
        </w:rPr>
        <w:t xml:space="preserve">กรุงเทพฯ. </w:t>
      </w:r>
    </w:p>
    <w:p w14:paraId="3DFCFF49" w14:textId="4E2BD2C7" w:rsidR="003579BF" w:rsidRPr="00F94576" w:rsidRDefault="003579BF" w:rsidP="003579BF">
      <w:pPr>
        <w:pStyle w:val="Default"/>
        <w:ind w:left="630" w:hanging="630"/>
        <w:rPr>
          <w:color w:val="auto"/>
          <w:sz w:val="32"/>
          <w:szCs w:val="32"/>
          <w:cs/>
        </w:rPr>
      </w:pPr>
      <w:r w:rsidRPr="00F94576">
        <w:rPr>
          <w:color w:val="auto"/>
          <w:sz w:val="32"/>
          <w:szCs w:val="32"/>
          <w:cs/>
        </w:rPr>
        <w:t>กิตติพง</w:t>
      </w:r>
      <w:proofErr w:type="spellStart"/>
      <w:r w:rsidRPr="00F94576">
        <w:rPr>
          <w:color w:val="auto"/>
          <w:sz w:val="32"/>
          <w:szCs w:val="32"/>
          <w:cs/>
        </w:rPr>
        <w:t>ษ์</w:t>
      </w:r>
      <w:proofErr w:type="spellEnd"/>
      <w:r w:rsidRPr="00F94576">
        <w:rPr>
          <w:color w:val="auto"/>
          <w:sz w:val="32"/>
          <w:szCs w:val="32"/>
          <w:cs/>
        </w:rPr>
        <w:t xml:space="preserve"> ลา</w:t>
      </w:r>
      <w:proofErr w:type="spellStart"/>
      <w:r w:rsidRPr="00F94576">
        <w:rPr>
          <w:color w:val="auto"/>
          <w:sz w:val="32"/>
          <w:szCs w:val="32"/>
          <w:cs/>
        </w:rPr>
        <w:t>ลุน</w:t>
      </w:r>
      <w:proofErr w:type="spellEnd"/>
      <w:r w:rsidRPr="00F94576">
        <w:rPr>
          <w:color w:val="auto"/>
          <w:sz w:val="32"/>
          <w:szCs w:val="32"/>
          <w:cs/>
        </w:rPr>
        <w:t xml:space="preserve">  สมโภชน์ สุดาจันทร์ และสมนึก ชูศิลป์.  </w:t>
      </w:r>
      <w:r w:rsidR="008B1A52" w:rsidRPr="00F94576">
        <w:rPr>
          <w:rFonts w:hint="cs"/>
          <w:color w:val="auto"/>
          <w:sz w:val="32"/>
          <w:szCs w:val="32"/>
          <w:cs/>
        </w:rPr>
        <w:t>(</w:t>
      </w:r>
      <w:r w:rsidRPr="00F94576">
        <w:rPr>
          <w:color w:val="auto"/>
          <w:sz w:val="32"/>
          <w:szCs w:val="32"/>
        </w:rPr>
        <w:t>2551</w:t>
      </w:r>
      <w:r w:rsidR="008B1A52" w:rsidRPr="00F94576">
        <w:rPr>
          <w:rFonts w:hint="cs"/>
          <w:color w:val="auto"/>
          <w:sz w:val="32"/>
          <w:szCs w:val="32"/>
          <w:cs/>
        </w:rPr>
        <w:t>)</w:t>
      </w:r>
      <w:r w:rsidRPr="00F94576">
        <w:rPr>
          <w:color w:val="auto"/>
          <w:sz w:val="32"/>
          <w:szCs w:val="32"/>
        </w:rPr>
        <w:t xml:space="preserve">.  </w:t>
      </w:r>
      <w:r w:rsidRPr="00F94576">
        <w:rPr>
          <w:color w:val="auto"/>
          <w:sz w:val="32"/>
          <w:szCs w:val="32"/>
          <w:cs/>
        </w:rPr>
        <w:t xml:space="preserve">การปรับปรุงประสิทธิภาพการผลิตถ่านอัดแท่งเพื่ออุตสาหกรรมในครัวเรือน.  </w:t>
      </w:r>
      <w:r w:rsidRPr="00B058D2">
        <w:rPr>
          <w:i/>
          <w:iCs/>
          <w:color w:val="auto"/>
          <w:sz w:val="32"/>
          <w:szCs w:val="32"/>
          <w:cs/>
        </w:rPr>
        <w:t>ว. วิทยาศาสตร์เกษตร</w:t>
      </w:r>
      <w:r w:rsidR="00D74736" w:rsidRPr="00B058D2">
        <w:rPr>
          <w:rFonts w:hint="cs"/>
          <w:i/>
          <w:iCs/>
          <w:color w:val="auto"/>
          <w:sz w:val="32"/>
          <w:szCs w:val="32"/>
        </w:rPr>
        <w:t>,</w:t>
      </w:r>
      <w:r w:rsidRPr="00B058D2">
        <w:rPr>
          <w:i/>
          <w:iCs/>
          <w:color w:val="auto"/>
          <w:sz w:val="32"/>
          <w:szCs w:val="32"/>
          <w:cs/>
        </w:rPr>
        <w:t xml:space="preserve">  </w:t>
      </w:r>
      <w:r w:rsidRPr="00F94576">
        <w:rPr>
          <w:color w:val="auto"/>
          <w:sz w:val="32"/>
          <w:szCs w:val="32"/>
        </w:rPr>
        <w:t xml:space="preserve">39(3 </w:t>
      </w:r>
      <w:r w:rsidRPr="00F94576">
        <w:rPr>
          <w:color w:val="auto"/>
          <w:sz w:val="32"/>
          <w:szCs w:val="32"/>
          <w:cs/>
        </w:rPr>
        <w:t xml:space="preserve">พิเศษ): </w:t>
      </w:r>
      <w:r w:rsidRPr="00F94576">
        <w:rPr>
          <w:color w:val="auto"/>
          <w:sz w:val="32"/>
          <w:szCs w:val="32"/>
        </w:rPr>
        <w:t>461-464.</w:t>
      </w:r>
    </w:p>
    <w:p w14:paraId="7D8465B9" w14:textId="616CC516" w:rsidR="008B1A52" w:rsidRPr="00F94576" w:rsidRDefault="008B1A52" w:rsidP="008B1A52">
      <w:pPr>
        <w:pStyle w:val="Default"/>
        <w:ind w:left="630" w:hanging="630"/>
        <w:jc w:val="thaiDistribute"/>
        <w:rPr>
          <w:color w:val="auto"/>
          <w:sz w:val="32"/>
          <w:szCs w:val="32"/>
        </w:rPr>
      </w:pPr>
      <w:r w:rsidRPr="00F94576">
        <w:rPr>
          <w:color w:val="auto"/>
          <w:sz w:val="32"/>
          <w:szCs w:val="32"/>
          <w:cs/>
        </w:rPr>
        <w:t>กุศล  ประกอบการ.</w:t>
      </w:r>
      <w:r w:rsidR="007B78A6" w:rsidRPr="00F94576">
        <w:rPr>
          <w:color w:val="auto"/>
          <w:sz w:val="32"/>
          <w:szCs w:val="32"/>
        </w:rPr>
        <w:t>(2545).</w:t>
      </w:r>
      <w:r w:rsidR="00B058D2">
        <w:rPr>
          <w:rFonts w:hint="cs"/>
          <w:color w:val="auto"/>
          <w:sz w:val="32"/>
          <w:szCs w:val="32"/>
          <w:cs/>
        </w:rPr>
        <w:t xml:space="preserve"> </w:t>
      </w:r>
      <w:r w:rsidRPr="00B058D2">
        <w:rPr>
          <w:i/>
          <w:iCs/>
          <w:color w:val="auto"/>
          <w:sz w:val="32"/>
          <w:szCs w:val="32"/>
          <w:cs/>
        </w:rPr>
        <w:t>การศึกษาการผลิตแท่งเชื้อเพลิงเขียวจากเศษวัสดุเหลือใช้ทางการเกษตรและ ว</w:t>
      </w:r>
      <w:r w:rsidRPr="00B058D2">
        <w:rPr>
          <w:rFonts w:hint="cs"/>
          <w:i/>
          <w:iCs/>
          <w:color w:val="auto"/>
          <w:sz w:val="32"/>
          <w:szCs w:val="32"/>
          <w:cs/>
        </w:rPr>
        <w:t>ัช</w:t>
      </w:r>
      <w:r w:rsidRPr="00B058D2">
        <w:rPr>
          <w:i/>
          <w:iCs/>
          <w:color w:val="auto"/>
          <w:sz w:val="32"/>
          <w:szCs w:val="32"/>
          <w:cs/>
        </w:rPr>
        <w:t>พื</w:t>
      </w:r>
      <w:r w:rsidR="00B058D2">
        <w:rPr>
          <w:rFonts w:hint="cs"/>
          <w:i/>
          <w:iCs/>
          <w:color w:val="auto"/>
          <w:sz w:val="32"/>
          <w:szCs w:val="32"/>
          <w:cs/>
        </w:rPr>
        <w:t>ช</w:t>
      </w:r>
      <w:r w:rsidR="00B058D2">
        <w:rPr>
          <w:i/>
          <w:iCs/>
          <w:color w:val="auto"/>
          <w:sz w:val="32"/>
          <w:szCs w:val="32"/>
        </w:rPr>
        <w:t>,</w:t>
      </w:r>
      <w:r w:rsidRPr="00F94576">
        <w:rPr>
          <w:color w:val="auto"/>
          <w:sz w:val="32"/>
          <w:szCs w:val="32"/>
        </w:rPr>
        <w:t xml:space="preserve"> </w:t>
      </w:r>
      <w:r w:rsidRPr="00F94576">
        <w:rPr>
          <w:color w:val="auto"/>
          <w:sz w:val="32"/>
          <w:szCs w:val="32"/>
          <w:cs/>
        </w:rPr>
        <w:t>การประชุมวิชาการสมาคมวิศวกรรมเกษตร แห่งประเทศไทย ครั้งที่ 3.</w:t>
      </w:r>
      <w:r w:rsidR="00B058D2">
        <w:rPr>
          <w:color w:val="auto"/>
          <w:sz w:val="32"/>
          <w:szCs w:val="32"/>
        </w:rPr>
        <w:t xml:space="preserve"> </w:t>
      </w:r>
      <w:r w:rsidRPr="00F94576">
        <w:rPr>
          <w:color w:val="auto"/>
          <w:sz w:val="32"/>
          <w:szCs w:val="32"/>
          <w:cs/>
        </w:rPr>
        <w:t xml:space="preserve">24 พฤษภาคม 2545  ณ  </w:t>
      </w:r>
      <w:r w:rsidRPr="00F94576">
        <w:rPr>
          <w:rFonts w:hint="cs"/>
          <w:color w:val="auto"/>
          <w:sz w:val="32"/>
          <w:szCs w:val="32"/>
          <w:cs/>
        </w:rPr>
        <w:t>ห้อง</w:t>
      </w:r>
      <w:r w:rsidRPr="00F94576">
        <w:rPr>
          <w:color w:val="auto"/>
          <w:sz w:val="32"/>
          <w:szCs w:val="32"/>
          <w:cs/>
        </w:rPr>
        <w:t>อิมพีเรียล 1: กรุงเทพมหานคร:ประพ</w:t>
      </w:r>
      <w:r w:rsidRPr="00F94576">
        <w:rPr>
          <w:rFonts w:hint="cs"/>
          <w:color w:val="auto"/>
          <w:sz w:val="32"/>
          <w:szCs w:val="32"/>
          <w:cs/>
        </w:rPr>
        <w:t>น</w:t>
      </w:r>
      <w:r w:rsidRPr="00F94576">
        <w:rPr>
          <w:color w:val="auto"/>
          <w:sz w:val="32"/>
          <w:szCs w:val="32"/>
          <w:cs/>
        </w:rPr>
        <w:t>ธ์ศาสน์</w:t>
      </w:r>
      <w:r w:rsidR="007B78A6" w:rsidRPr="00F94576">
        <w:rPr>
          <w:color w:val="auto"/>
          <w:sz w:val="32"/>
          <w:szCs w:val="32"/>
        </w:rPr>
        <w:t>.</w:t>
      </w:r>
    </w:p>
    <w:p w14:paraId="4798CA92" w14:textId="7E6DB94B" w:rsidR="00E45A2B" w:rsidRPr="00F94576" w:rsidRDefault="00E45A2B" w:rsidP="00E45A2B">
      <w:pPr>
        <w:pStyle w:val="Default"/>
        <w:ind w:left="630" w:hanging="630"/>
        <w:rPr>
          <w:color w:val="auto"/>
          <w:sz w:val="32"/>
          <w:szCs w:val="32"/>
        </w:rPr>
      </w:pPr>
      <w:r w:rsidRPr="00F94576">
        <w:rPr>
          <w:color w:val="auto"/>
          <w:sz w:val="32"/>
          <w:szCs w:val="32"/>
          <w:cs/>
        </w:rPr>
        <w:t>จิรพง</w:t>
      </w:r>
      <w:proofErr w:type="spellStart"/>
      <w:r w:rsidRPr="00F94576">
        <w:rPr>
          <w:color w:val="auto"/>
          <w:sz w:val="32"/>
          <w:szCs w:val="32"/>
          <w:cs/>
        </w:rPr>
        <w:t>ษ์</w:t>
      </w:r>
      <w:proofErr w:type="spellEnd"/>
      <w:r w:rsidRPr="00F94576">
        <w:rPr>
          <w:color w:val="auto"/>
          <w:sz w:val="32"/>
          <w:szCs w:val="32"/>
          <w:cs/>
        </w:rPr>
        <w:t xml:space="preserve"> พลธนภัทร.  </w:t>
      </w:r>
      <w:r w:rsidR="00C14E5E" w:rsidRPr="00F94576">
        <w:rPr>
          <w:color w:val="auto"/>
          <w:sz w:val="32"/>
          <w:szCs w:val="32"/>
        </w:rPr>
        <w:t>(</w:t>
      </w:r>
      <w:r w:rsidRPr="00F94576">
        <w:rPr>
          <w:color w:val="auto"/>
          <w:sz w:val="32"/>
          <w:szCs w:val="32"/>
        </w:rPr>
        <w:t>2554</w:t>
      </w:r>
      <w:r w:rsidR="00C14E5E" w:rsidRPr="00F94576">
        <w:rPr>
          <w:color w:val="auto"/>
          <w:sz w:val="32"/>
          <w:szCs w:val="32"/>
        </w:rPr>
        <w:t>)</w:t>
      </w:r>
      <w:r w:rsidRPr="00F94576">
        <w:rPr>
          <w:color w:val="auto"/>
          <w:sz w:val="32"/>
          <w:szCs w:val="32"/>
        </w:rPr>
        <w:t xml:space="preserve">.  </w:t>
      </w:r>
      <w:r w:rsidRPr="00F94576">
        <w:rPr>
          <w:i/>
          <w:iCs/>
          <w:color w:val="auto"/>
          <w:sz w:val="32"/>
          <w:szCs w:val="32"/>
          <w:cs/>
        </w:rPr>
        <w:t>ความต้องการใช้ถ่านอัดแท่งจากไม้</w:t>
      </w:r>
      <w:proofErr w:type="spellStart"/>
      <w:r w:rsidRPr="00F94576">
        <w:rPr>
          <w:i/>
          <w:iCs/>
          <w:color w:val="auto"/>
          <w:sz w:val="32"/>
          <w:szCs w:val="32"/>
          <w:cs/>
        </w:rPr>
        <w:t>เบญ</w:t>
      </w:r>
      <w:proofErr w:type="spellEnd"/>
      <w:r w:rsidRPr="00F94576">
        <w:rPr>
          <w:i/>
          <w:iCs/>
          <w:color w:val="auto"/>
          <w:sz w:val="32"/>
          <w:szCs w:val="32"/>
          <w:cs/>
        </w:rPr>
        <w:t>จพรรณในจังหวัดนครราชสีมา</w:t>
      </w:r>
      <w:r w:rsidRPr="00F94576">
        <w:rPr>
          <w:color w:val="auto"/>
          <w:sz w:val="32"/>
          <w:szCs w:val="32"/>
          <w:cs/>
        </w:rPr>
        <w:t>. การประชุมวิชาการเสนนอผลงานวิจัย</w:t>
      </w:r>
      <w:r w:rsidR="00B058D2">
        <w:rPr>
          <w:color w:val="auto"/>
          <w:sz w:val="32"/>
          <w:szCs w:val="32"/>
        </w:rPr>
        <w:t>,</w:t>
      </w:r>
      <w:r w:rsidRPr="00F94576">
        <w:rPr>
          <w:color w:val="auto"/>
          <w:sz w:val="32"/>
          <w:szCs w:val="32"/>
          <w:cs/>
        </w:rPr>
        <w:t xml:space="preserve"> มหาวิทยาลัยพายัพ </w:t>
      </w:r>
      <w:r w:rsidRPr="00F94576">
        <w:rPr>
          <w:color w:val="auto"/>
          <w:sz w:val="32"/>
          <w:szCs w:val="32"/>
        </w:rPr>
        <w:t>2554.</w:t>
      </w:r>
    </w:p>
    <w:p w14:paraId="6AA489A4" w14:textId="560F160B" w:rsidR="00D74736" w:rsidRPr="00F94576" w:rsidRDefault="00D74736" w:rsidP="003579BF">
      <w:pPr>
        <w:pStyle w:val="Default"/>
        <w:ind w:left="630" w:hanging="630"/>
        <w:rPr>
          <w:color w:val="auto"/>
          <w:sz w:val="32"/>
          <w:szCs w:val="32"/>
        </w:rPr>
      </w:pPr>
      <w:r w:rsidRPr="00F94576">
        <w:rPr>
          <w:color w:val="auto"/>
          <w:sz w:val="32"/>
          <w:szCs w:val="32"/>
          <w:cs/>
        </w:rPr>
        <w:t xml:space="preserve">เจษฎานันท์  เวียงนนท์  และคณะ. </w:t>
      </w:r>
      <w:r w:rsidR="00B058D2">
        <w:rPr>
          <w:color w:val="auto"/>
          <w:sz w:val="32"/>
          <w:szCs w:val="32"/>
        </w:rPr>
        <w:t>(</w:t>
      </w:r>
      <w:r w:rsidRPr="00F94576">
        <w:rPr>
          <w:color w:val="auto"/>
          <w:sz w:val="32"/>
          <w:szCs w:val="32"/>
          <w:cs/>
        </w:rPr>
        <w:t>2549</w:t>
      </w:r>
      <w:r w:rsidR="00B058D2">
        <w:rPr>
          <w:color w:val="auto"/>
          <w:sz w:val="32"/>
          <w:szCs w:val="32"/>
        </w:rPr>
        <w:t>)</w:t>
      </w:r>
      <w:r w:rsidRPr="00F94576">
        <w:rPr>
          <w:color w:val="auto"/>
          <w:sz w:val="32"/>
          <w:szCs w:val="32"/>
          <w:cs/>
        </w:rPr>
        <w:t>. การผลิตถ่านอัดแท่งจากต้นถั่วเหลือง. วารสาร มหาวิทยาลัยนเรศวร  มหาวิทยาลัยนเรศวร.</w:t>
      </w:r>
    </w:p>
    <w:p w14:paraId="7CB5561B" w14:textId="1BCD91D8" w:rsidR="003579BF" w:rsidRPr="00F94576" w:rsidRDefault="003579BF" w:rsidP="003579BF">
      <w:pPr>
        <w:pStyle w:val="Default"/>
        <w:ind w:left="630" w:hanging="630"/>
        <w:rPr>
          <w:color w:val="auto"/>
          <w:sz w:val="32"/>
          <w:szCs w:val="32"/>
        </w:rPr>
      </w:pPr>
      <w:r w:rsidRPr="00F94576">
        <w:rPr>
          <w:color w:val="auto"/>
          <w:sz w:val="32"/>
          <w:szCs w:val="32"/>
          <w:cs/>
        </w:rPr>
        <w:t xml:space="preserve">จุฑามาศ บุษราคัมวดี. </w:t>
      </w:r>
      <w:r w:rsidR="00196483" w:rsidRPr="00F94576">
        <w:rPr>
          <w:rFonts w:hint="cs"/>
          <w:color w:val="auto"/>
          <w:sz w:val="32"/>
          <w:szCs w:val="32"/>
          <w:cs/>
        </w:rPr>
        <w:t>(</w:t>
      </w:r>
      <w:r w:rsidRPr="00F94576">
        <w:rPr>
          <w:color w:val="auto"/>
          <w:sz w:val="32"/>
          <w:szCs w:val="32"/>
        </w:rPr>
        <w:t>2547</w:t>
      </w:r>
      <w:r w:rsidR="00196483" w:rsidRPr="00F94576">
        <w:rPr>
          <w:rFonts w:hint="cs"/>
          <w:color w:val="auto"/>
          <w:sz w:val="32"/>
          <w:szCs w:val="32"/>
          <w:cs/>
        </w:rPr>
        <w:t>)</w:t>
      </w:r>
      <w:r w:rsidRPr="00F94576">
        <w:rPr>
          <w:color w:val="auto"/>
          <w:sz w:val="32"/>
          <w:szCs w:val="32"/>
        </w:rPr>
        <w:t xml:space="preserve">. </w:t>
      </w:r>
      <w:r w:rsidRPr="00F94576">
        <w:rPr>
          <w:color w:val="auto"/>
          <w:sz w:val="32"/>
          <w:szCs w:val="32"/>
          <w:cs/>
        </w:rPr>
        <w:t xml:space="preserve">สมบัติของถ่านอัดแท่งจากเหง้ามันสำปะหลัง โดยอ้างอิงถึงแหล่งวัตถุดิบขนาดผงและอัตราส่วนตัวประสาน </w:t>
      </w:r>
      <w:r w:rsidRPr="00F94576">
        <w:rPr>
          <w:color w:val="auto"/>
          <w:sz w:val="32"/>
          <w:szCs w:val="32"/>
        </w:rPr>
        <w:t>974-273-135-7</w:t>
      </w:r>
      <w:r w:rsidR="00B058D2">
        <w:rPr>
          <w:color w:val="auto"/>
          <w:sz w:val="32"/>
          <w:szCs w:val="32"/>
        </w:rPr>
        <w:t>.</w:t>
      </w:r>
    </w:p>
    <w:p w14:paraId="7506873C" w14:textId="094634A3" w:rsidR="003F5936" w:rsidRPr="00F94576" w:rsidRDefault="003F5936" w:rsidP="003579BF">
      <w:pPr>
        <w:pStyle w:val="Default"/>
        <w:ind w:left="630" w:hanging="630"/>
        <w:rPr>
          <w:color w:val="auto"/>
          <w:sz w:val="32"/>
          <w:szCs w:val="32"/>
        </w:rPr>
      </w:pPr>
      <w:bookmarkStart w:id="0" w:name="_Hlk520119292"/>
      <w:r w:rsidRPr="00F94576">
        <w:rPr>
          <w:color w:val="auto"/>
          <w:sz w:val="32"/>
          <w:szCs w:val="32"/>
          <w:cs/>
        </w:rPr>
        <w:t>รุ่งโรจน์ พุทธีสกุล</w:t>
      </w:r>
      <w:r w:rsidRPr="00F94576">
        <w:rPr>
          <w:color w:val="auto"/>
          <w:sz w:val="32"/>
          <w:szCs w:val="32"/>
        </w:rPr>
        <w:t xml:space="preserve">, </w:t>
      </w:r>
      <w:proofErr w:type="spellStart"/>
      <w:r w:rsidRPr="00F94576">
        <w:rPr>
          <w:color w:val="auto"/>
          <w:sz w:val="32"/>
          <w:szCs w:val="32"/>
          <w:cs/>
        </w:rPr>
        <w:t>อุป</w:t>
      </w:r>
      <w:proofErr w:type="spellEnd"/>
      <w:r w:rsidRPr="00F94576">
        <w:rPr>
          <w:color w:val="auto"/>
          <w:sz w:val="32"/>
          <w:szCs w:val="32"/>
          <w:cs/>
        </w:rPr>
        <w:t xml:space="preserve">วิทย์ </w:t>
      </w:r>
      <w:proofErr w:type="spellStart"/>
      <w:r w:rsidRPr="00F94576">
        <w:rPr>
          <w:color w:val="auto"/>
          <w:sz w:val="32"/>
          <w:szCs w:val="32"/>
          <w:cs/>
        </w:rPr>
        <w:t>สุวคันธ</w:t>
      </w:r>
      <w:proofErr w:type="spellEnd"/>
      <w:r w:rsidRPr="00F94576">
        <w:rPr>
          <w:color w:val="auto"/>
          <w:sz w:val="32"/>
          <w:szCs w:val="32"/>
          <w:cs/>
        </w:rPr>
        <w:t>กุล</w:t>
      </w:r>
      <w:r w:rsidR="00B058D2">
        <w:rPr>
          <w:color w:val="auto"/>
          <w:sz w:val="32"/>
          <w:szCs w:val="32"/>
        </w:rPr>
        <w:t xml:space="preserve"> </w:t>
      </w:r>
      <w:r w:rsidR="00B058D2">
        <w:rPr>
          <w:rFonts w:hint="cs"/>
          <w:color w:val="auto"/>
          <w:sz w:val="32"/>
          <w:szCs w:val="32"/>
          <w:cs/>
        </w:rPr>
        <w:t xml:space="preserve">และ </w:t>
      </w:r>
      <w:r w:rsidRPr="00F94576">
        <w:rPr>
          <w:color w:val="auto"/>
          <w:sz w:val="32"/>
          <w:szCs w:val="32"/>
          <w:cs/>
        </w:rPr>
        <w:t>อัมพร กุญชรรัตน์</w:t>
      </w:r>
      <w:r w:rsidRPr="00F94576">
        <w:rPr>
          <w:color w:val="auto"/>
          <w:sz w:val="32"/>
          <w:szCs w:val="32"/>
        </w:rPr>
        <w:t xml:space="preserve">. </w:t>
      </w:r>
      <w:r w:rsidR="007B78A6" w:rsidRPr="00F94576">
        <w:rPr>
          <w:color w:val="auto"/>
          <w:sz w:val="32"/>
          <w:szCs w:val="32"/>
        </w:rPr>
        <w:t>(</w:t>
      </w:r>
      <w:r w:rsidRPr="00F94576">
        <w:rPr>
          <w:color w:val="auto"/>
          <w:sz w:val="32"/>
          <w:szCs w:val="32"/>
        </w:rPr>
        <w:t>2553</w:t>
      </w:r>
      <w:r w:rsidR="007B78A6" w:rsidRPr="00F94576">
        <w:rPr>
          <w:color w:val="auto"/>
          <w:sz w:val="32"/>
          <w:szCs w:val="32"/>
        </w:rPr>
        <w:t>)</w:t>
      </w:r>
      <w:r w:rsidRPr="00F94576">
        <w:rPr>
          <w:color w:val="auto"/>
          <w:sz w:val="32"/>
          <w:szCs w:val="32"/>
        </w:rPr>
        <w:t xml:space="preserve">. </w:t>
      </w:r>
      <w:r w:rsidRPr="00F94576">
        <w:rPr>
          <w:color w:val="auto"/>
          <w:sz w:val="32"/>
          <w:szCs w:val="32"/>
          <w:cs/>
        </w:rPr>
        <w:t>การผลิตถ่านอัดแท่งจากถ่านกะลามะพร้าวและถ่านเหง้ามันสำปะหลัง</w:t>
      </w:r>
      <w:r w:rsidRPr="00F94576">
        <w:rPr>
          <w:color w:val="auto"/>
          <w:sz w:val="32"/>
          <w:szCs w:val="32"/>
        </w:rPr>
        <w:t xml:space="preserve">. </w:t>
      </w:r>
      <w:r w:rsidRPr="00B058D2">
        <w:rPr>
          <w:i/>
          <w:iCs/>
          <w:color w:val="auto"/>
          <w:sz w:val="32"/>
          <w:szCs w:val="32"/>
          <w:cs/>
        </w:rPr>
        <w:t>วารสารวิชาการอุตสาหกรรมศึกษา</w:t>
      </w:r>
      <w:r w:rsidRPr="00F94576">
        <w:rPr>
          <w:color w:val="auto"/>
          <w:sz w:val="32"/>
          <w:szCs w:val="32"/>
          <w:cs/>
        </w:rPr>
        <w:t xml:space="preserve"> ปี</w:t>
      </w:r>
      <w:r w:rsidRPr="00F94576">
        <w:rPr>
          <w:rFonts w:hint="cs"/>
          <w:color w:val="auto"/>
          <w:sz w:val="32"/>
          <w:szCs w:val="32"/>
          <w:cs/>
        </w:rPr>
        <w:t xml:space="preserve">ที่ </w:t>
      </w:r>
      <w:r w:rsidRPr="00F94576">
        <w:rPr>
          <w:color w:val="auto"/>
          <w:sz w:val="32"/>
          <w:szCs w:val="32"/>
          <w:cs/>
        </w:rPr>
        <w:t>4 ฉบับ</w:t>
      </w:r>
      <w:r w:rsidRPr="00F94576">
        <w:rPr>
          <w:rFonts w:hint="cs"/>
          <w:color w:val="auto"/>
          <w:sz w:val="32"/>
          <w:szCs w:val="32"/>
          <w:cs/>
        </w:rPr>
        <w:t xml:space="preserve">ที่ </w:t>
      </w:r>
      <w:r w:rsidRPr="00F94576">
        <w:rPr>
          <w:color w:val="auto"/>
          <w:sz w:val="32"/>
          <w:szCs w:val="32"/>
          <w:cs/>
        </w:rPr>
        <w:t>2 กรกฎาคม - ธันวาคม 2553 (18-28)</w:t>
      </w:r>
      <w:r w:rsidRPr="00F94576">
        <w:rPr>
          <w:rFonts w:hint="cs"/>
          <w:color w:val="auto"/>
          <w:sz w:val="32"/>
          <w:szCs w:val="32"/>
          <w:cs/>
        </w:rPr>
        <w:t>.</w:t>
      </w:r>
    </w:p>
    <w:p w14:paraId="18636B70" w14:textId="610A2CC1" w:rsidR="00196483" w:rsidRPr="00F94576" w:rsidRDefault="00196483" w:rsidP="003579BF">
      <w:pPr>
        <w:pStyle w:val="Default"/>
        <w:ind w:left="630" w:hanging="630"/>
        <w:rPr>
          <w:color w:val="auto"/>
          <w:sz w:val="32"/>
          <w:szCs w:val="32"/>
          <w:cs/>
        </w:rPr>
      </w:pPr>
      <w:r w:rsidRPr="00F94576">
        <w:rPr>
          <w:rFonts w:hint="cs"/>
          <w:color w:val="auto"/>
          <w:sz w:val="32"/>
          <w:szCs w:val="32"/>
          <w:cs/>
        </w:rPr>
        <w:t>วัฒนา เสถียรสวัสดิ์. (</w:t>
      </w:r>
      <w:r w:rsidRPr="00F94576">
        <w:rPr>
          <w:color w:val="auto"/>
          <w:sz w:val="32"/>
          <w:szCs w:val="32"/>
        </w:rPr>
        <w:t>2530</w:t>
      </w:r>
      <w:r w:rsidRPr="00F94576">
        <w:rPr>
          <w:rFonts w:hint="cs"/>
          <w:color w:val="auto"/>
          <w:sz w:val="32"/>
          <w:szCs w:val="32"/>
          <w:cs/>
        </w:rPr>
        <w:t xml:space="preserve">). </w:t>
      </w:r>
      <w:r w:rsidRPr="00B058D2">
        <w:rPr>
          <w:rFonts w:hint="cs"/>
          <w:i/>
          <w:iCs/>
          <w:color w:val="auto"/>
          <w:sz w:val="32"/>
          <w:szCs w:val="32"/>
          <w:cs/>
        </w:rPr>
        <w:t>โครงการเชื้อเ</w:t>
      </w:r>
      <w:r w:rsidR="001C6D80" w:rsidRPr="00B058D2">
        <w:rPr>
          <w:rFonts w:hint="cs"/>
          <w:i/>
          <w:iCs/>
          <w:color w:val="auto"/>
          <w:sz w:val="32"/>
          <w:szCs w:val="32"/>
          <w:cs/>
        </w:rPr>
        <w:t>พลิงแข็ง.</w:t>
      </w:r>
      <w:r w:rsidR="001C6D80" w:rsidRPr="00F94576">
        <w:rPr>
          <w:rFonts w:hint="cs"/>
          <w:color w:val="auto"/>
          <w:sz w:val="32"/>
          <w:szCs w:val="32"/>
          <w:cs/>
        </w:rPr>
        <w:t xml:space="preserve"> คณะเกษตรศาสตร์ มหาวิทยาลัยเกษตรศาสตร์.</w:t>
      </w:r>
    </w:p>
    <w:p w14:paraId="780F0642" w14:textId="0BD911F2" w:rsidR="00C87DBB" w:rsidRPr="00F94576" w:rsidRDefault="0064108E" w:rsidP="003579BF">
      <w:pPr>
        <w:pStyle w:val="Default"/>
        <w:ind w:left="630" w:hanging="630"/>
        <w:rPr>
          <w:color w:val="auto"/>
          <w:sz w:val="32"/>
          <w:szCs w:val="32"/>
        </w:rPr>
      </w:pPr>
      <w:hyperlink r:id="rId7" w:tgtFrame="_blank" w:history="1">
        <w:proofErr w:type="spellStart"/>
        <w:r w:rsidR="00C87DBB" w:rsidRPr="00F94576">
          <w:rPr>
            <w:color w:val="auto"/>
            <w:sz w:val="32"/>
            <w:szCs w:val="32"/>
            <w:cs/>
          </w:rPr>
          <w:t>ศิริวรร</w:t>
        </w:r>
        <w:proofErr w:type="spellEnd"/>
        <w:r w:rsidR="00C87DBB" w:rsidRPr="00F94576">
          <w:rPr>
            <w:color w:val="auto"/>
            <w:sz w:val="32"/>
            <w:szCs w:val="32"/>
            <w:cs/>
          </w:rPr>
          <w:t>ณ ศรีสรฉัตร์</w:t>
        </w:r>
      </w:hyperlink>
      <w:r w:rsidR="00C87DBB" w:rsidRPr="00F94576">
        <w:rPr>
          <w:color w:val="auto"/>
          <w:sz w:val="32"/>
          <w:szCs w:val="32"/>
        </w:rPr>
        <w:t xml:space="preserve"> . </w:t>
      </w:r>
      <w:r w:rsidR="007B78A6" w:rsidRPr="00F94576">
        <w:rPr>
          <w:color w:val="auto"/>
          <w:sz w:val="32"/>
          <w:szCs w:val="32"/>
        </w:rPr>
        <w:t>(</w:t>
      </w:r>
      <w:r w:rsidR="00C87DBB" w:rsidRPr="00F94576">
        <w:rPr>
          <w:color w:val="auto"/>
          <w:sz w:val="32"/>
          <w:szCs w:val="32"/>
        </w:rPr>
        <w:t>2551</w:t>
      </w:r>
      <w:r w:rsidR="007B78A6" w:rsidRPr="00F94576">
        <w:rPr>
          <w:color w:val="auto"/>
          <w:sz w:val="32"/>
          <w:szCs w:val="32"/>
        </w:rPr>
        <w:t>)</w:t>
      </w:r>
      <w:r w:rsidR="00C87DBB" w:rsidRPr="00F94576">
        <w:rPr>
          <w:color w:val="auto"/>
          <w:sz w:val="32"/>
          <w:szCs w:val="32"/>
        </w:rPr>
        <w:t xml:space="preserve">. </w:t>
      </w:r>
      <w:r w:rsidR="00C87DBB" w:rsidRPr="00B058D2">
        <w:rPr>
          <w:i/>
          <w:iCs/>
          <w:color w:val="auto"/>
          <w:sz w:val="32"/>
          <w:szCs w:val="32"/>
          <w:cs/>
        </w:rPr>
        <w:t>การผลิตเชื้อเพลิงอัดแท่งจากกากเมล็ดสบู่ดำเพื่อเป็นพลังงานทดแทน</w:t>
      </w:r>
      <w:r w:rsidR="00C87DBB" w:rsidRPr="00F94576">
        <w:rPr>
          <w:color w:val="auto"/>
          <w:sz w:val="32"/>
          <w:szCs w:val="32"/>
        </w:rPr>
        <w:t>.</w:t>
      </w:r>
      <w:r w:rsidR="00C87DBB" w:rsidRPr="00F94576">
        <w:rPr>
          <w:color w:val="auto"/>
          <w:sz w:val="32"/>
          <w:szCs w:val="32"/>
        </w:rPr>
        <w:br/>
        <w:t xml:space="preserve">    </w:t>
      </w:r>
      <w:r w:rsidR="00C87DBB" w:rsidRPr="00F94576">
        <w:rPr>
          <w:color w:val="auto"/>
          <w:sz w:val="32"/>
          <w:szCs w:val="32"/>
          <w:cs/>
        </w:rPr>
        <w:t>กรุงเทพมหานคร</w:t>
      </w:r>
      <w:r w:rsidR="00615FFD" w:rsidRPr="00F94576">
        <w:rPr>
          <w:rFonts w:hint="cs"/>
          <w:color w:val="auto"/>
          <w:sz w:val="32"/>
          <w:szCs w:val="32"/>
          <w:cs/>
        </w:rPr>
        <w:t>ฯ</w:t>
      </w:r>
      <w:r w:rsidR="00C87DBB" w:rsidRPr="00F94576">
        <w:rPr>
          <w:color w:val="auto"/>
          <w:sz w:val="32"/>
          <w:szCs w:val="32"/>
        </w:rPr>
        <w:t xml:space="preserve">: </w:t>
      </w:r>
      <w:r w:rsidR="00C87DBB" w:rsidRPr="00F94576">
        <w:rPr>
          <w:color w:val="auto"/>
          <w:sz w:val="32"/>
          <w:szCs w:val="32"/>
          <w:cs/>
        </w:rPr>
        <w:t>มหาวิทยาลัยศรีนครินทรวิ</w:t>
      </w:r>
      <w:proofErr w:type="spellStart"/>
      <w:r w:rsidR="00C87DBB" w:rsidRPr="00F94576">
        <w:rPr>
          <w:color w:val="auto"/>
          <w:sz w:val="32"/>
          <w:szCs w:val="32"/>
          <w:cs/>
        </w:rPr>
        <w:t>โร</w:t>
      </w:r>
      <w:proofErr w:type="spellEnd"/>
      <w:r w:rsidR="00C87DBB" w:rsidRPr="00F94576">
        <w:rPr>
          <w:color w:val="auto"/>
          <w:sz w:val="32"/>
          <w:szCs w:val="32"/>
          <w:cs/>
        </w:rPr>
        <w:t>ฒ</w:t>
      </w:r>
      <w:r w:rsidR="00C87DBB" w:rsidRPr="00F94576">
        <w:rPr>
          <w:color w:val="auto"/>
          <w:sz w:val="32"/>
          <w:szCs w:val="32"/>
        </w:rPr>
        <w:t>.</w:t>
      </w:r>
    </w:p>
    <w:p w14:paraId="48C1160A" w14:textId="61109E67" w:rsidR="00615FFD" w:rsidRPr="00F94576" w:rsidRDefault="00615FFD" w:rsidP="003579BF">
      <w:pPr>
        <w:pStyle w:val="Default"/>
        <w:ind w:left="630" w:hanging="630"/>
        <w:rPr>
          <w:color w:val="auto"/>
          <w:sz w:val="32"/>
          <w:szCs w:val="32"/>
        </w:rPr>
      </w:pPr>
      <w:bookmarkStart w:id="1" w:name="_Hlk522766877"/>
      <w:r w:rsidRPr="00F94576">
        <w:rPr>
          <w:color w:val="auto"/>
          <w:sz w:val="32"/>
          <w:szCs w:val="32"/>
          <w:cs/>
        </w:rPr>
        <w:t>สาวิตรี  จันทรานุรักษ์   และธราพง</w:t>
      </w:r>
      <w:proofErr w:type="spellStart"/>
      <w:r w:rsidRPr="00F94576">
        <w:rPr>
          <w:color w:val="auto"/>
          <w:sz w:val="32"/>
          <w:szCs w:val="32"/>
          <w:cs/>
        </w:rPr>
        <w:t>ษ์</w:t>
      </w:r>
      <w:proofErr w:type="spellEnd"/>
      <w:r w:rsidRPr="00F94576">
        <w:rPr>
          <w:color w:val="auto"/>
          <w:sz w:val="32"/>
          <w:szCs w:val="32"/>
          <w:cs/>
        </w:rPr>
        <w:t xml:space="preserve">  วิทิตศานต์. </w:t>
      </w:r>
      <w:r w:rsidR="003D3CE2" w:rsidRPr="00F94576">
        <w:rPr>
          <w:rFonts w:hint="cs"/>
          <w:color w:val="auto"/>
          <w:sz w:val="32"/>
          <w:szCs w:val="32"/>
          <w:cs/>
        </w:rPr>
        <w:t>(</w:t>
      </w:r>
      <w:r w:rsidRPr="00F94576">
        <w:rPr>
          <w:color w:val="auto"/>
          <w:sz w:val="32"/>
          <w:szCs w:val="32"/>
          <w:cs/>
        </w:rPr>
        <w:t>2543</w:t>
      </w:r>
      <w:r w:rsidR="003D3CE2" w:rsidRPr="00F94576">
        <w:rPr>
          <w:rFonts w:hint="cs"/>
          <w:color w:val="auto"/>
          <w:sz w:val="32"/>
          <w:szCs w:val="32"/>
          <w:cs/>
        </w:rPr>
        <w:t>)</w:t>
      </w:r>
      <w:bookmarkEnd w:id="1"/>
      <w:r w:rsidRPr="00F94576">
        <w:rPr>
          <w:color w:val="auto"/>
          <w:sz w:val="32"/>
          <w:szCs w:val="32"/>
          <w:cs/>
        </w:rPr>
        <w:t xml:space="preserve">. </w:t>
      </w:r>
      <w:r w:rsidRPr="00B058D2">
        <w:rPr>
          <w:color w:val="auto"/>
          <w:sz w:val="32"/>
          <w:szCs w:val="32"/>
          <w:cs/>
        </w:rPr>
        <w:t>การผลิตถ่านอัดก้อนที่มีคุณภาพสูงจาก วัสดุเหลือใช้โดยใช้เครื่องอัดแท่งชนิดเกลียว</w:t>
      </w:r>
      <w:r w:rsidRPr="00F94576">
        <w:rPr>
          <w:color w:val="auto"/>
          <w:sz w:val="32"/>
          <w:szCs w:val="32"/>
          <w:cs/>
        </w:rPr>
        <w:t xml:space="preserve"> .</w:t>
      </w:r>
      <w:r w:rsidRPr="00B058D2">
        <w:rPr>
          <w:i/>
          <w:iCs/>
          <w:color w:val="auto"/>
          <w:sz w:val="32"/>
          <w:szCs w:val="32"/>
          <w:cs/>
        </w:rPr>
        <w:t>คณะอุตสาหกรรมเกษตร</w:t>
      </w:r>
      <w:r w:rsidR="00B058D2">
        <w:rPr>
          <w:rFonts w:hint="cs"/>
          <w:color w:val="auto"/>
          <w:sz w:val="32"/>
          <w:szCs w:val="32"/>
          <w:cs/>
        </w:rPr>
        <w:t>.</w:t>
      </w:r>
      <w:r w:rsidRPr="00F94576">
        <w:rPr>
          <w:color w:val="auto"/>
          <w:sz w:val="32"/>
          <w:szCs w:val="32"/>
          <w:cs/>
        </w:rPr>
        <w:t xml:space="preserve"> มหาวิทยาลัยเกษตรศาสตร์</w:t>
      </w:r>
      <w:r w:rsidRPr="00F94576">
        <w:rPr>
          <w:rFonts w:hint="cs"/>
          <w:color w:val="auto"/>
          <w:sz w:val="32"/>
          <w:szCs w:val="32"/>
          <w:cs/>
        </w:rPr>
        <w:t>.</w:t>
      </w:r>
    </w:p>
    <w:p w14:paraId="3A88AB59" w14:textId="1BC4C50B" w:rsidR="00296952" w:rsidRPr="00F94576" w:rsidRDefault="00296952" w:rsidP="003579BF">
      <w:pPr>
        <w:pStyle w:val="Default"/>
        <w:ind w:left="630" w:hanging="630"/>
        <w:rPr>
          <w:color w:val="auto"/>
          <w:sz w:val="32"/>
          <w:szCs w:val="32"/>
        </w:rPr>
      </w:pPr>
      <w:r w:rsidRPr="00F94576">
        <w:rPr>
          <w:color w:val="auto"/>
          <w:sz w:val="32"/>
          <w:szCs w:val="32"/>
          <w:cs/>
        </w:rPr>
        <w:t>สมโภชน์ สุดาจันทร์</w:t>
      </w:r>
      <w:r w:rsidR="005B1D2B" w:rsidRPr="00F94576">
        <w:rPr>
          <w:rFonts w:hint="cs"/>
          <w:color w:val="auto"/>
          <w:sz w:val="32"/>
          <w:szCs w:val="32"/>
          <w:cs/>
        </w:rPr>
        <w:t xml:space="preserve"> และคณะ</w:t>
      </w:r>
      <w:r w:rsidR="00E45081" w:rsidRPr="00F94576">
        <w:rPr>
          <w:color w:val="auto"/>
          <w:sz w:val="32"/>
          <w:szCs w:val="32"/>
          <w:cs/>
        </w:rPr>
        <w:t xml:space="preserve">. </w:t>
      </w:r>
      <w:r w:rsidR="005B1D2B" w:rsidRPr="00F94576">
        <w:rPr>
          <w:rFonts w:hint="cs"/>
          <w:color w:val="auto"/>
          <w:sz w:val="32"/>
          <w:szCs w:val="32"/>
          <w:cs/>
        </w:rPr>
        <w:t>(</w:t>
      </w:r>
      <w:r w:rsidR="00E45081" w:rsidRPr="00F94576">
        <w:rPr>
          <w:color w:val="auto"/>
          <w:sz w:val="32"/>
          <w:szCs w:val="32"/>
        </w:rPr>
        <w:t>255</w:t>
      </w:r>
      <w:r w:rsidR="005B1D2B" w:rsidRPr="00F94576">
        <w:rPr>
          <w:color w:val="auto"/>
          <w:sz w:val="32"/>
          <w:szCs w:val="32"/>
        </w:rPr>
        <w:t>3)</w:t>
      </w:r>
      <w:r w:rsidR="00E45081" w:rsidRPr="00F94576">
        <w:rPr>
          <w:color w:val="auto"/>
          <w:sz w:val="32"/>
          <w:szCs w:val="32"/>
        </w:rPr>
        <w:t xml:space="preserve">. </w:t>
      </w:r>
      <w:r w:rsidR="00E45081" w:rsidRPr="00F94576">
        <w:rPr>
          <w:color w:val="auto"/>
          <w:sz w:val="32"/>
          <w:szCs w:val="32"/>
          <w:cs/>
        </w:rPr>
        <w:t>ก</w:t>
      </w:r>
      <w:r w:rsidRPr="00F94576">
        <w:rPr>
          <w:color w:val="auto"/>
          <w:sz w:val="32"/>
          <w:szCs w:val="32"/>
          <w:cs/>
        </w:rPr>
        <w:t>ารศึกษาและพัฒนาถ่านอัดแท่งจากวัสดุเกษตรเพื่ออุตสาหกรรมในครัวเรือน</w:t>
      </w:r>
      <w:r w:rsidR="00E45081" w:rsidRPr="00F94576">
        <w:rPr>
          <w:rFonts w:hint="cs"/>
          <w:color w:val="auto"/>
          <w:sz w:val="32"/>
          <w:szCs w:val="32"/>
          <w:cs/>
        </w:rPr>
        <w:t>.</w:t>
      </w:r>
      <w:r w:rsidRPr="00F94576">
        <w:rPr>
          <w:color w:val="auto"/>
          <w:sz w:val="32"/>
          <w:szCs w:val="32"/>
        </w:rPr>
        <w:t xml:space="preserve"> Agricultural,</w:t>
      </w:r>
      <w:r w:rsidR="00E45081" w:rsidRPr="00F94576">
        <w:rPr>
          <w:rFonts w:hint="cs"/>
          <w:color w:val="auto"/>
          <w:sz w:val="32"/>
          <w:szCs w:val="32"/>
          <w:cs/>
        </w:rPr>
        <w:t xml:space="preserve"> </w:t>
      </w:r>
      <w:r w:rsidRPr="00F94576">
        <w:rPr>
          <w:color w:val="auto"/>
          <w:sz w:val="32"/>
          <w:szCs w:val="32"/>
        </w:rPr>
        <w:t>Food and Biological Engineering &amp; Post Harvest/Product Technology</w:t>
      </w:r>
      <w:r w:rsidR="00E45081" w:rsidRPr="00F94576">
        <w:rPr>
          <w:color w:val="auto"/>
          <w:sz w:val="32"/>
          <w:szCs w:val="32"/>
        </w:rPr>
        <w:t>.</w:t>
      </w:r>
    </w:p>
    <w:p w14:paraId="40252F4C" w14:textId="2D7093AF" w:rsidR="00023871" w:rsidRPr="00F94576" w:rsidRDefault="00023871" w:rsidP="003579BF">
      <w:pPr>
        <w:pStyle w:val="Default"/>
        <w:ind w:left="630" w:hanging="630"/>
        <w:rPr>
          <w:color w:val="auto"/>
          <w:sz w:val="32"/>
          <w:szCs w:val="32"/>
        </w:rPr>
      </w:pPr>
      <w:r w:rsidRPr="00F94576">
        <w:rPr>
          <w:rFonts w:eastAsia="Times New Roman"/>
          <w:color w:val="auto"/>
          <w:sz w:val="32"/>
          <w:szCs w:val="32"/>
          <w:cs/>
        </w:rPr>
        <w:t>สำนักงานเกษตรจังหวัดมหาสารคาม</w:t>
      </w:r>
      <w:r w:rsidRPr="00F94576">
        <w:rPr>
          <w:rFonts w:eastAsia="Times New Roman"/>
          <w:color w:val="auto"/>
          <w:sz w:val="32"/>
          <w:szCs w:val="32"/>
        </w:rPr>
        <w:t xml:space="preserve">. </w:t>
      </w:r>
      <w:r w:rsidR="00585A53" w:rsidRPr="00F94576">
        <w:rPr>
          <w:rFonts w:eastAsia="Times New Roman"/>
          <w:color w:val="auto"/>
          <w:sz w:val="32"/>
          <w:szCs w:val="32"/>
        </w:rPr>
        <w:t>(</w:t>
      </w:r>
      <w:r w:rsidRPr="00F94576">
        <w:rPr>
          <w:rFonts w:eastAsia="Times New Roman"/>
          <w:color w:val="auto"/>
          <w:sz w:val="32"/>
          <w:szCs w:val="32"/>
        </w:rPr>
        <w:t>2554</w:t>
      </w:r>
      <w:r w:rsidR="00585A53" w:rsidRPr="00F94576">
        <w:rPr>
          <w:rFonts w:eastAsia="Times New Roman"/>
          <w:color w:val="auto"/>
          <w:sz w:val="32"/>
          <w:szCs w:val="32"/>
        </w:rPr>
        <w:t>)</w:t>
      </w:r>
      <w:r w:rsidRPr="00F94576">
        <w:rPr>
          <w:rFonts w:eastAsia="Times New Roman"/>
          <w:color w:val="auto"/>
          <w:sz w:val="32"/>
          <w:szCs w:val="32"/>
        </w:rPr>
        <w:t>.</w:t>
      </w:r>
      <w:r w:rsidRPr="00F94576">
        <w:rPr>
          <w:rFonts w:eastAsia="Times New Roman"/>
          <w:color w:val="auto"/>
          <w:sz w:val="32"/>
          <w:szCs w:val="32"/>
          <w:cs/>
        </w:rPr>
        <w:t xml:space="preserve"> </w:t>
      </w:r>
      <w:r w:rsidR="00585A53" w:rsidRPr="00F94576">
        <w:rPr>
          <w:color w:val="auto"/>
          <w:sz w:val="32"/>
          <w:szCs w:val="32"/>
        </w:rPr>
        <w:t xml:space="preserve">14 </w:t>
      </w:r>
      <w:r w:rsidR="00585A53" w:rsidRPr="00F94576">
        <w:rPr>
          <w:color w:val="auto"/>
          <w:sz w:val="32"/>
          <w:szCs w:val="32"/>
          <w:cs/>
        </w:rPr>
        <w:t xml:space="preserve">มีนาคม </w:t>
      </w:r>
      <w:r w:rsidR="00585A53" w:rsidRPr="00F94576">
        <w:rPr>
          <w:color w:val="auto"/>
          <w:sz w:val="32"/>
          <w:szCs w:val="32"/>
        </w:rPr>
        <w:t xml:space="preserve">2560 </w:t>
      </w:r>
      <w:r w:rsidRPr="00F94576">
        <w:rPr>
          <w:rFonts w:eastAsia="Times New Roman"/>
          <w:color w:val="auto"/>
          <w:sz w:val="32"/>
          <w:szCs w:val="32"/>
        </w:rPr>
        <w:t>http://www.mahasarakham.doae.go.th/</w:t>
      </w:r>
      <w:r w:rsidRPr="00F94576">
        <w:rPr>
          <w:color w:val="auto"/>
          <w:sz w:val="32"/>
          <w:szCs w:val="32"/>
        </w:rPr>
        <w:t>.</w:t>
      </w:r>
    </w:p>
    <w:p w14:paraId="1637FF11" w14:textId="4E85F182" w:rsidR="003579BF" w:rsidRPr="00F94576" w:rsidRDefault="003579BF" w:rsidP="003579BF">
      <w:pPr>
        <w:pStyle w:val="Default"/>
        <w:ind w:left="630" w:hanging="630"/>
        <w:rPr>
          <w:color w:val="auto"/>
          <w:sz w:val="32"/>
          <w:szCs w:val="32"/>
        </w:rPr>
      </w:pPr>
      <w:proofErr w:type="spellStart"/>
      <w:r w:rsidRPr="00F94576">
        <w:rPr>
          <w:color w:val="auto"/>
          <w:sz w:val="32"/>
          <w:szCs w:val="32"/>
          <w:cs/>
        </w:rPr>
        <w:t>สํานักงาน</w:t>
      </w:r>
      <w:proofErr w:type="spellEnd"/>
      <w:r w:rsidRPr="00F94576">
        <w:rPr>
          <w:color w:val="auto"/>
          <w:sz w:val="32"/>
          <w:szCs w:val="32"/>
          <w:cs/>
        </w:rPr>
        <w:t xml:space="preserve">มาตรฐานผลิตภัณฑ์อุตสาหกรรม.  </w:t>
      </w:r>
      <w:r w:rsidR="00585A53" w:rsidRPr="00F94576">
        <w:rPr>
          <w:color w:val="auto"/>
          <w:sz w:val="32"/>
          <w:szCs w:val="32"/>
        </w:rPr>
        <w:t>(</w:t>
      </w:r>
      <w:r w:rsidRPr="00F94576">
        <w:rPr>
          <w:color w:val="auto"/>
          <w:sz w:val="32"/>
          <w:szCs w:val="32"/>
        </w:rPr>
        <w:t>2547</w:t>
      </w:r>
      <w:bookmarkEnd w:id="0"/>
      <w:r w:rsidR="00585A53" w:rsidRPr="00F94576">
        <w:rPr>
          <w:color w:val="auto"/>
          <w:sz w:val="32"/>
          <w:szCs w:val="32"/>
        </w:rPr>
        <w:t>)</w:t>
      </w:r>
      <w:r w:rsidRPr="00F94576">
        <w:rPr>
          <w:color w:val="auto"/>
          <w:sz w:val="32"/>
          <w:szCs w:val="32"/>
        </w:rPr>
        <w:t>.</w:t>
      </w:r>
      <w:r w:rsidR="0009555C" w:rsidRPr="00F94576">
        <w:rPr>
          <w:color w:val="auto"/>
          <w:sz w:val="32"/>
          <w:szCs w:val="32"/>
        </w:rPr>
        <w:t xml:space="preserve"> 14 </w:t>
      </w:r>
      <w:r w:rsidR="0009555C" w:rsidRPr="00F94576">
        <w:rPr>
          <w:color w:val="auto"/>
          <w:sz w:val="32"/>
          <w:szCs w:val="32"/>
          <w:cs/>
        </w:rPr>
        <w:t xml:space="preserve">มีนาคม </w:t>
      </w:r>
      <w:r w:rsidR="0009555C" w:rsidRPr="00F94576">
        <w:rPr>
          <w:color w:val="auto"/>
          <w:sz w:val="32"/>
          <w:szCs w:val="32"/>
        </w:rPr>
        <w:t>25</w:t>
      </w:r>
      <w:r w:rsidR="00B058D2">
        <w:rPr>
          <w:color w:val="auto"/>
          <w:sz w:val="32"/>
          <w:szCs w:val="32"/>
        </w:rPr>
        <w:t>60</w:t>
      </w:r>
      <w:r w:rsidR="0009555C" w:rsidRPr="00F94576">
        <w:rPr>
          <w:color w:val="auto"/>
          <w:sz w:val="32"/>
          <w:szCs w:val="32"/>
        </w:rPr>
        <w:t xml:space="preserve">. </w:t>
      </w:r>
      <w:r w:rsidRPr="00F94576">
        <w:rPr>
          <w:i/>
          <w:iCs/>
          <w:color w:val="auto"/>
          <w:sz w:val="32"/>
          <w:szCs w:val="32"/>
          <w:cs/>
        </w:rPr>
        <w:t>มาตรฐานผลิตภัณฑ์ชุมชนถ่านอัดแท่ง.</w:t>
      </w:r>
      <w:r w:rsidRPr="00F94576">
        <w:rPr>
          <w:color w:val="auto"/>
          <w:sz w:val="32"/>
          <w:szCs w:val="32"/>
          <w:cs/>
        </w:rPr>
        <w:t xml:space="preserve"> </w:t>
      </w:r>
      <w:r w:rsidR="0003676B" w:rsidRPr="00F94576">
        <w:rPr>
          <w:color w:val="auto"/>
          <w:sz w:val="32"/>
          <w:szCs w:val="32"/>
        </w:rPr>
        <w:t>http://www.tisi.go.th/otop/pdf_file/tcps238_47.pdf</w:t>
      </w:r>
    </w:p>
    <w:p w14:paraId="55AECDE0" w14:textId="363A8076" w:rsidR="00035395" w:rsidRDefault="0003676B" w:rsidP="007B78A6">
      <w:pPr>
        <w:pStyle w:val="Default"/>
        <w:ind w:left="630" w:hanging="630"/>
        <w:rPr>
          <w:rFonts w:eastAsia="TH SarabunPSK"/>
          <w:sz w:val="32"/>
        </w:rPr>
      </w:pPr>
      <w:r w:rsidRPr="00F94576">
        <w:rPr>
          <w:sz w:val="32"/>
          <w:szCs w:val="32"/>
          <w:cs/>
        </w:rPr>
        <w:lastRenderedPageBreak/>
        <w:t>สำนักงานเศรษฐกิจการเกษตร</w:t>
      </w:r>
      <w:r w:rsidRPr="00F94576">
        <w:rPr>
          <w:sz w:val="32"/>
          <w:szCs w:val="32"/>
        </w:rPr>
        <w:t>. (25</w:t>
      </w:r>
      <w:r w:rsidR="00AC598A">
        <w:rPr>
          <w:sz w:val="32"/>
          <w:szCs w:val="32"/>
        </w:rPr>
        <w:t>61</w:t>
      </w:r>
      <w:r w:rsidRPr="00F94576">
        <w:rPr>
          <w:sz w:val="32"/>
          <w:szCs w:val="32"/>
        </w:rPr>
        <w:t>)</w:t>
      </w:r>
      <w:r w:rsidR="007B78A6" w:rsidRPr="00F94576">
        <w:rPr>
          <w:sz w:val="32"/>
          <w:szCs w:val="32"/>
        </w:rPr>
        <w:t xml:space="preserve">. </w:t>
      </w:r>
      <w:r w:rsidR="00AC598A">
        <w:rPr>
          <w:color w:val="auto"/>
          <w:sz w:val="32"/>
          <w:szCs w:val="32"/>
        </w:rPr>
        <w:t>23</w:t>
      </w:r>
      <w:r w:rsidR="00AC598A" w:rsidRPr="00F94576">
        <w:rPr>
          <w:color w:val="auto"/>
          <w:sz w:val="32"/>
          <w:szCs w:val="32"/>
        </w:rPr>
        <w:t xml:space="preserve"> </w:t>
      </w:r>
      <w:r w:rsidR="00AC598A">
        <w:rPr>
          <w:rFonts w:hint="cs"/>
          <w:color w:val="auto"/>
          <w:sz w:val="32"/>
          <w:szCs w:val="32"/>
          <w:cs/>
        </w:rPr>
        <w:t>มิถุนายน</w:t>
      </w:r>
      <w:r w:rsidR="00AC598A" w:rsidRPr="00F94576">
        <w:rPr>
          <w:color w:val="auto"/>
          <w:sz w:val="32"/>
          <w:szCs w:val="32"/>
          <w:cs/>
        </w:rPr>
        <w:t xml:space="preserve"> </w:t>
      </w:r>
      <w:r w:rsidR="00AC598A" w:rsidRPr="00F94576">
        <w:rPr>
          <w:color w:val="auto"/>
          <w:sz w:val="32"/>
          <w:szCs w:val="32"/>
        </w:rPr>
        <w:t>25</w:t>
      </w:r>
      <w:r w:rsidR="00AC598A">
        <w:rPr>
          <w:color w:val="auto"/>
          <w:sz w:val="32"/>
          <w:szCs w:val="32"/>
        </w:rPr>
        <w:t xml:space="preserve">61. </w:t>
      </w:r>
      <w:r w:rsidR="007B78A6" w:rsidRPr="00F94576">
        <w:rPr>
          <w:rFonts w:hint="cs"/>
          <w:i/>
          <w:iCs/>
          <w:sz w:val="32"/>
          <w:szCs w:val="32"/>
          <w:cs/>
        </w:rPr>
        <w:t>ข้อมูลการผลิตสินค้าเกษตร</w:t>
      </w:r>
      <w:r w:rsidR="007B78A6" w:rsidRPr="00F94576">
        <w:rPr>
          <w:rFonts w:hint="cs"/>
          <w:sz w:val="32"/>
          <w:szCs w:val="32"/>
          <w:cs/>
        </w:rPr>
        <w:t xml:space="preserve">. </w:t>
      </w:r>
      <w:r w:rsidR="007B78A6" w:rsidRPr="00F94576">
        <w:rPr>
          <w:sz w:val="32"/>
          <w:szCs w:val="32"/>
        </w:rPr>
        <w:t>http://www.oae.go.th</w:t>
      </w:r>
    </w:p>
    <w:p w14:paraId="32F01E56" w14:textId="77777777" w:rsidR="003579BF" w:rsidRDefault="003579BF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</w:p>
    <w:p w14:paraId="0904ECE9" w14:textId="77777777" w:rsidR="00CD07B0" w:rsidRDefault="00CD07B0" w:rsidP="00CD07B0">
      <w:pPr>
        <w:pStyle w:val="Default"/>
        <w:spacing w:after="240"/>
        <w:ind w:left="630" w:hanging="630"/>
        <w:rPr>
          <w:rFonts w:eastAsia="TH SarabunPSK"/>
          <w:b/>
          <w:bCs/>
          <w:sz w:val="32"/>
          <w:szCs w:val="32"/>
        </w:rPr>
      </w:pPr>
      <w:r>
        <w:rPr>
          <w:rFonts w:eastAsia="TH SarabunPSK" w:hint="cs"/>
          <w:b/>
          <w:bCs/>
          <w:sz w:val="32"/>
          <w:szCs w:val="32"/>
          <w:cs/>
        </w:rPr>
        <w:t>บรรณานุกรมภาษาอังกฤษ</w:t>
      </w:r>
    </w:p>
    <w:p w14:paraId="1D0160DE" w14:textId="77777777" w:rsidR="00CD07B0" w:rsidRPr="00F94576" w:rsidRDefault="00CD07B0" w:rsidP="00CD07B0">
      <w:pPr>
        <w:pStyle w:val="Default"/>
        <w:spacing w:after="240"/>
        <w:ind w:left="630" w:hanging="630"/>
        <w:rPr>
          <w:rFonts w:eastAsia="TH SarabunPSK"/>
          <w:sz w:val="32"/>
          <w:szCs w:val="32"/>
          <w:cs/>
        </w:rPr>
      </w:pPr>
      <w:proofErr w:type="spellStart"/>
      <w:r w:rsidRPr="00F94576">
        <w:rPr>
          <w:rFonts w:eastAsia="TH SarabunPSK"/>
          <w:sz w:val="32"/>
          <w:szCs w:val="32"/>
        </w:rPr>
        <w:t>Bhattachaya</w:t>
      </w:r>
      <w:proofErr w:type="spellEnd"/>
      <w:r w:rsidRPr="00F94576">
        <w:rPr>
          <w:rFonts w:eastAsia="TH SarabunPSK"/>
          <w:sz w:val="32"/>
          <w:szCs w:val="32"/>
        </w:rPr>
        <w:t xml:space="preserve"> Mohit. (1990). Recent advances in the discipline of public administration. </w:t>
      </w:r>
      <w:r w:rsidRPr="00B058D2">
        <w:rPr>
          <w:rFonts w:eastAsia="TH SarabunPSK"/>
          <w:i/>
          <w:iCs/>
          <w:sz w:val="32"/>
          <w:szCs w:val="32"/>
        </w:rPr>
        <w:t>I</w:t>
      </w:r>
      <w:r w:rsidRPr="00B058D2">
        <w:rPr>
          <w:rStyle w:val="journal-title"/>
          <w:i/>
          <w:iCs/>
          <w:color w:val="333333"/>
          <w:sz w:val="32"/>
          <w:szCs w:val="32"/>
        </w:rPr>
        <w:t>ndian Journal of Public Administration</w:t>
      </w:r>
      <w:r w:rsidRPr="00F94576">
        <w:rPr>
          <w:rStyle w:val="issue-meta-volume-issue"/>
          <w:color w:val="333333"/>
          <w:sz w:val="32"/>
          <w:szCs w:val="32"/>
        </w:rPr>
        <w:t>, vol. 36, 1</w:t>
      </w:r>
      <w:r w:rsidRPr="00F94576">
        <w:rPr>
          <w:color w:val="333333"/>
          <w:sz w:val="32"/>
          <w:szCs w:val="32"/>
        </w:rPr>
        <w:t>: pp. 1-15.</w:t>
      </w:r>
    </w:p>
    <w:p w14:paraId="28E9DB6F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bookmarkStart w:id="2" w:name="_GoBack"/>
      <w:bookmarkEnd w:id="2"/>
    </w:p>
    <w:p w14:paraId="7E1317BB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3D82645C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4E50E7FA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0E03166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03D3C5CA" w14:textId="54368899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4B234AB2" w14:textId="23F564D5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82A14E0" w14:textId="216F9285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054B42F" w14:textId="5C914DEF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4D67A204" w14:textId="1BBF4547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3D175C2" w14:textId="659F5975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D37D05F" w14:textId="51419172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B75A073" w14:textId="4A99340B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726E62C9" w14:textId="0FD09C3A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106236D" w14:textId="7389FBF0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0F93233F" w14:textId="1ABBE182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34C705DA" w14:textId="52385CED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751DD0B" w14:textId="7A99CCE1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7955C46D" w14:textId="6A5D90FE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29042CE" w14:textId="135FAD35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88491F6" w14:textId="70E05DAF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6A77022D" w14:textId="729B5F12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4D9B36DD" w14:textId="77777777" w:rsidR="00FB27C1" w:rsidRDefault="00FB27C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6E577E8B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D9E8220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34F2C132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6F1740AD" w14:textId="1F6941C3" w:rsidR="00B52AEF" w:rsidRDefault="00B52AEF" w:rsidP="00B52AEF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ประวัตินักวิจัย</w:t>
      </w:r>
    </w:p>
    <w:p w14:paraId="3E2E2081" w14:textId="633B256A" w:rsidR="00B52AEF" w:rsidRPr="00B013A9" w:rsidRDefault="00B52AEF" w:rsidP="00B52AEF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13A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Pr="00B013A9">
        <w:rPr>
          <w:rFonts w:ascii="TH SarabunPSK" w:hAnsi="TH SarabunPSK" w:cs="TH SarabunPSK"/>
          <w:sz w:val="32"/>
          <w:szCs w:val="32"/>
          <w:cs/>
        </w:rPr>
        <w:t>นายศิวดล</w:t>
      </w:r>
      <w:r w:rsidRPr="00B013A9">
        <w:rPr>
          <w:rFonts w:ascii="TH SarabunPSK" w:hAnsi="TH SarabunPSK" w:cs="TH SarabunPSK"/>
          <w:sz w:val="32"/>
          <w:szCs w:val="32"/>
        </w:rPr>
        <w:t xml:space="preserve">   </w:t>
      </w:r>
      <w:r w:rsidRPr="00B013A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</w:t>
      </w:r>
      <w:r w:rsidRPr="00B013A9">
        <w:rPr>
          <w:rFonts w:ascii="TH SarabunPSK" w:hAnsi="TH SarabunPSK" w:cs="TH SarabunPSK"/>
          <w:sz w:val="32"/>
          <w:szCs w:val="32"/>
          <w:cs/>
        </w:rPr>
        <w:t>กัญญาคำ</w:t>
      </w:r>
      <w:r w:rsidRPr="00B013A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AA1C830" w14:textId="77777777" w:rsidR="00B52AEF" w:rsidRPr="00B013A9" w:rsidRDefault="00B52AEF" w:rsidP="00B52AEF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B013A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หมายเลขบัตรประจำตัวประชาชน  </w:t>
      </w:r>
      <w:r w:rsidRPr="00B013A9">
        <w:rPr>
          <w:rFonts w:ascii="TH SarabunPSK" w:hAnsi="TH SarabunPSK" w:cs="TH SarabunPSK"/>
          <w:sz w:val="32"/>
          <w:szCs w:val="32"/>
          <w:cs/>
        </w:rPr>
        <w:t>3-4511-00419-16-1</w:t>
      </w:r>
    </w:p>
    <w:p w14:paraId="7B898C4F" w14:textId="77777777" w:rsidR="00B52AEF" w:rsidRPr="00B013A9" w:rsidRDefault="00B52AEF" w:rsidP="00B52AEF">
      <w:pPr>
        <w:pStyle w:val="Heading7"/>
        <w:spacing w:before="0"/>
        <w:rPr>
          <w:rFonts w:ascii="TH SarabunPSK" w:hAnsi="TH SarabunPSK" w:cs="TH SarabunPSK"/>
          <w:sz w:val="32"/>
          <w:szCs w:val="32"/>
          <w:cs/>
        </w:rPr>
      </w:pPr>
      <w:r w:rsidRPr="00B013A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ตำแหน่งทางวิชาการ </w:t>
      </w:r>
      <w:r w:rsidRPr="00B013A9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Pr="00B013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D8BFB6" w14:textId="77777777" w:rsidR="00B52AEF" w:rsidRPr="00B013A9" w:rsidRDefault="00B52AEF" w:rsidP="00B52AEF">
      <w:pPr>
        <w:pStyle w:val="Heading7"/>
        <w:rPr>
          <w:rFonts w:ascii="TH SarabunPSK" w:hAnsi="TH SarabunPSK" w:cs="TH SarabunPSK"/>
          <w:sz w:val="32"/>
          <w:szCs w:val="32"/>
          <w:lang w:val="en-US"/>
        </w:rPr>
      </w:pPr>
      <w:r w:rsidRPr="00B013A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180"/>
        <w:gridCol w:w="1992"/>
        <w:gridCol w:w="2835"/>
        <w:gridCol w:w="1276"/>
      </w:tblGrid>
      <w:tr w:rsidR="00B52AEF" w:rsidRPr="00B013A9" w14:paraId="16041108" w14:textId="77777777" w:rsidTr="00D32806">
        <w:trPr>
          <w:trHeight w:val="1016"/>
          <w:jc w:val="center"/>
        </w:trPr>
        <w:tc>
          <w:tcPr>
            <w:tcW w:w="1790" w:type="dxa"/>
            <w:vAlign w:val="center"/>
          </w:tcPr>
          <w:p w14:paraId="243FA3A1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180" w:type="dxa"/>
            <w:vAlign w:val="center"/>
          </w:tcPr>
          <w:p w14:paraId="38750A4A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992" w:type="dxa"/>
            <w:vAlign w:val="center"/>
          </w:tcPr>
          <w:p w14:paraId="7D189890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835" w:type="dxa"/>
            <w:vAlign w:val="center"/>
          </w:tcPr>
          <w:p w14:paraId="33A1CACB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ชื่อสถาบันการศึกษาที่สำเร็จการศึกษา</w:t>
            </w:r>
          </w:p>
        </w:tc>
        <w:tc>
          <w:tcPr>
            <w:tcW w:w="1276" w:type="dxa"/>
            <w:vAlign w:val="center"/>
          </w:tcPr>
          <w:p w14:paraId="60ED9899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ปีที่จบการศึกษา</w:t>
            </w:r>
          </w:p>
        </w:tc>
      </w:tr>
      <w:tr w:rsidR="00B52AEF" w:rsidRPr="00B013A9" w14:paraId="3F2D937B" w14:textId="77777777" w:rsidTr="002E557B">
        <w:trPr>
          <w:jc w:val="center"/>
        </w:trPr>
        <w:tc>
          <w:tcPr>
            <w:tcW w:w="1790" w:type="dxa"/>
          </w:tcPr>
          <w:p w14:paraId="350E2584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180" w:type="dxa"/>
          </w:tcPr>
          <w:p w14:paraId="7AC208F9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วศ.บ.</w:t>
            </w:r>
          </w:p>
        </w:tc>
        <w:tc>
          <w:tcPr>
            <w:tcW w:w="1992" w:type="dxa"/>
          </w:tcPr>
          <w:p w14:paraId="00DF385D" w14:textId="77777777" w:rsidR="00B52AEF" w:rsidRPr="00B013A9" w:rsidRDefault="00B52AEF" w:rsidP="006D546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</w:t>
            </w:r>
            <w:proofErr w:type="spellStart"/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อุต</w:t>
            </w:r>
            <w:proofErr w:type="spellEnd"/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สาหการ</w:t>
            </w:r>
          </w:p>
        </w:tc>
        <w:tc>
          <w:tcPr>
            <w:tcW w:w="2835" w:type="dxa"/>
          </w:tcPr>
          <w:p w14:paraId="0E81FDA9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276" w:type="dxa"/>
          </w:tcPr>
          <w:p w14:paraId="2BED06E0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2541</w:t>
            </w:r>
          </w:p>
        </w:tc>
      </w:tr>
      <w:tr w:rsidR="00B52AEF" w:rsidRPr="00B013A9" w14:paraId="0652D71F" w14:textId="77777777" w:rsidTr="002E557B">
        <w:trPr>
          <w:jc w:val="center"/>
        </w:trPr>
        <w:tc>
          <w:tcPr>
            <w:tcW w:w="1790" w:type="dxa"/>
          </w:tcPr>
          <w:p w14:paraId="527FBE8C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180" w:type="dxa"/>
          </w:tcPr>
          <w:p w14:paraId="09BDCF63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วศ.ม.</w:t>
            </w:r>
          </w:p>
        </w:tc>
        <w:tc>
          <w:tcPr>
            <w:tcW w:w="1992" w:type="dxa"/>
          </w:tcPr>
          <w:p w14:paraId="51C9CA3A" w14:textId="77777777" w:rsidR="00B52AEF" w:rsidRPr="00B013A9" w:rsidRDefault="00B52AEF" w:rsidP="006D546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</w:t>
            </w:r>
            <w:proofErr w:type="spellStart"/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อุต</w:t>
            </w:r>
            <w:proofErr w:type="spellEnd"/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สาหการ</w:t>
            </w:r>
          </w:p>
        </w:tc>
        <w:tc>
          <w:tcPr>
            <w:tcW w:w="2835" w:type="dxa"/>
          </w:tcPr>
          <w:p w14:paraId="455FF4ED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276" w:type="dxa"/>
          </w:tcPr>
          <w:p w14:paraId="0D440A7B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2547</w:t>
            </w:r>
          </w:p>
        </w:tc>
      </w:tr>
      <w:tr w:rsidR="00B52AEF" w:rsidRPr="00B013A9" w14:paraId="42186754" w14:textId="77777777" w:rsidTr="002E557B">
        <w:trPr>
          <w:jc w:val="center"/>
        </w:trPr>
        <w:tc>
          <w:tcPr>
            <w:tcW w:w="1790" w:type="dxa"/>
          </w:tcPr>
          <w:p w14:paraId="331369D9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180" w:type="dxa"/>
          </w:tcPr>
          <w:p w14:paraId="0AD07C68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ปร</w:t>
            </w:r>
            <w:proofErr w:type="spellEnd"/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.ด.</w:t>
            </w:r>
          </w:p>
        </w:tc>
        <w:tc>
          <w:tcPr>
            <w:tcW w:w="1992" w:type="dxa"/>
          </w:tcPr>
          <w:p w14:paraId="7B415BB3" w14:textId="77777777" w:rsidR="00B52AEF" w:rsidRPr="00B013A9" w:rsidRDefault="00B52AEF" w:rsidP="006D546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วิศวกรรมเครื่องกล</w:t>
            </w:r>
          </w:p>
        </w:tc>
        <w:tc>
          <w:tcPr>
            <w:tcW w:w="2835" w:type="dxa"/>
          </w:tcPr>
          <w:p w14:paraId="1567CB88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276" w:type="dxa"/>
          </w:tcPr>
          <w:p w14:paraId="49F7CA4A" w14:textId="77777777" w:rsidR="00B52AEF" w:rsidRPr="00B013A9" w:rsidRDefault="00B52AEF" w:rsidP="006D546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13A9">
              <w:rPr>
                <w:rFonts w:ascii="TH SarabunPSK" w:hAnsi="TH SarabunPSK" w:cs="TH SarabunPSK"/>
                <w:sz w:val="32"/>
                <w:szCs w:val="32"/>
                <w:cs/>
              </w:rPr>
              <w:t>2554</w:t>
            </w:r>
          </w:p>
        </w:tc>
      </w:tr>
    </w:tbl>
    <w:p w14:paraId="7AAAD50F" w14:textId="77777777" w:rsidR="00B52AEF" w:rsidRPr="00B013A9" w:rsidRDefault="00B52AEF" w:rsidP="00B52AEF">
      <w:pPr>
        <w:pStyle w:val="NormalWeb"/>
        <w:suppressAutoHyphens w:val="0"/>
        <w:spacing w:beforeAutospacing="1" w:afterAutospacing="1"/>
        <w:ind w:left="1560" w:hanging="1134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OLE_LINK1"/>
      <w:bookmarkStart w:id="4" w:name="OLE_LINK2"/>
      <w:proofErr w:type="spellStart"/>
      <w:r w:rsidRPr="00B013A9">
        <w:rPr>
          <w:rFonts w:ascii="TH SarabunPSK" w:hAnsi="TH SarabunPSK" w:cs="TH SarabunPSK"/>
          <w:sz w:val="32"/>
          <w:szCs w:val="32"/>
        </w:rPr>
        <w:t>Nonthaphong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Phonphuak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and Siwadol Kanyakam</w:t>
      </w:r>
      <w:r w:rsidRPr="00B013A9">
        <w:rPr>
          <w:rFonts w:ascii="TH SarabunPSK" w:hAnsi="TH SarabunPSK" w:cs="TH SarabunPSK" w:hint="cs"/>
          <w:sz w:val="32"/>
          <w:szCs w:val="32"/>
          <w:cs/>
        </w:rPr>
        <w:t>.</w:t>
      </w:r>
      <w:r w:rsidRPr="00B013A9">
        <w:rPr>
          <w:rFonts w:ascii="TH SarabunPSK" w:hAnsi="TH SarabunPSK" w:cs="TH SarabunPSK"/>
          <w:sz w:val="32"/>
          <w:szCs w:val="32"/>
        </w:rPr>
        <w:t xml:space="preserve"> (2014). </w:t>
      </w:r>
      <w:r w:rsidRPr="00B013A9">
        <w:rPr>
          <w:rFonts w:ascii="TH SarabunPSK" w:hAnsi="TH SarabunPSK" w:cs="TH SarabunPSK"/>
          <w:b/>
          <w:bCs/>
          <w:sz w:val="32"/>
          <w:szCs w:val="32"/>
        </w:rPr>
        <w:t>Improvement of engineering properties of fired clay bricks using glass cullet as an addictive</w:t>
      </w:r>
      <w:r w:rsidRPr="00B013A9">
        <w:rPr>
          <w:rFonts w:ascii="TH SarabunPSK" w:hAnsi="TH SarabunPSK" w:cs="TH SarabunPSK"/>
          <w:sz w:val="32"/>
          <w:szCs w:val="32"/>
        </w:rPr>
        <w:t xml:space="preserve">. Pure and Applied Chemistry International Conference 2014 (PACCON2014),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Khon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Kaen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, Thailand, pp. 375-377. </w:t>
      </w:r>
    </w:p>
    <w:p w14:paraId="06BC88FA" w14:textId="77777777" w:rsidR="00B52AEF" w:rsidRPr="00B013A9" w:rsidRDefault="00B52AEF" w:rsidP="00B52AEF">
      <w:pPr>
        <w:pStyle w:val="NormalWeb"/>
        <w:suppressAutoHyphens w:val="0"/>
        <w:spacing w:beforeAutospacing="1" w:afterAutospacing="1"/>
        <w:ind w:left="1560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B013A9">
        <w:rPr>
          <w:rFonts w:ascii="TH SarabunPSK" w:hAnsi="TH SarabunPSK" w:cs="TH SarabunPSK"/>
          <w:sz w:val="32"/>
          <w:szCs w:val="32"/>
        </w:rPr>
        <w:t xml:space="preserve">Siwadol Kanyakam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Nantika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Chaikanha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Wongphaka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Pimpa</w:t>
      </w:r>
      <w:proofErr w:type="spellEnd"/>
      <w:r w:rsidRPr="00B013A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013A9">
        <w:rPr>
          <w:rFonts w:ascii="TH SarabunPSK" w:hAnsi="TH SarabunPSK" w:cs="TH SarabunPSK"/>
          <w:sz w:val="32"/>
          <w:szCs w:val="32"/>
        </w:rPr>
        <w:t xml:space="preserve">(2014). </w:t>
      </w:r>
      <w:r w:rsidRPr="00B013A9">
        <w:rPr>
          <w:rFonts w:ascii="TH SarabunPSK" w:hAnsi="TH SarabunPSK" w:cs="TH SarabunPSK"/>
          <w:b/>
          <w:bCs/>
          <w:sz w:val="32"/>
          <w:szCs w:val="32"/>
        </w:rPr>
        <w:t>An application of genetic algorithm for municipality waste collection routing problem</w:t>
      </w:r>
      <w:r w:rsidRPr="00B013A9">
        <w:rPr>
          <w:rFonts w:ascii="TH SarabunPSK" w:hAnsi="TH SarabunPSK" w:cs="TH SarabunPSK"/>
          <w:sz w:val="32"/>
          <w:szCs w:val="32"/>
        </w:rPr>
        <w:t>. ICEAS2014 22-24 July 2014, Hokkaido, Sapporo, Japan.</w:t>
      </w:r>
    </w:p>
    <w:p w14:paraId="09DFA149" w14:textId="77777777" w:rsidR="00B52AEF" w:rsidRPr="00B013A9" w:rsidRDefault="00B52AEF" w:rsidP="00B52AEF">
      <w:pPr>
        <w:pStyle w:val="NormalWeb"/>
        <w:suppressAutoHyphens w:val="0"/>
        <w:spacing w:beforeAutospacing="1" w:afterAutospacing="1"/>
        <w:ind w:left="1560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B013A9">
        <w:rPr>
          <w:rFonts w:ascii="TH SarabunPSK" w:hAnsi="TH SarabunPSK" w:cs="TH SarabunPSK"/>
          <w:sz w:val="32"/>
          <w:szCs w:val="32"/>
        </w:rPr>
        <w:t xml:space="preserve">Siwadol kanyakam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Wongphaka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Pimpa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Panadda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13A9">
        <w:rPr>
          <w:rFonts w:ascii="TH SarabunPSK" w:hAnsi="TH SarabunPSK" w:cs="TH SarabunPSK"/>
          <w:sz w:val="32"/>
          <w:szCs w:val="32"/>
        </w:rPr>
        <w:t>Tansupo</w:t>
      </w:r>
      <w:proofErr w:type="spellEnd"/>
      <w:r w:rsidRPr="00B013A9">
        <w:rPr>
          <w:rFonts w:ascii="TH SarabunPSK" w:hAnsi="TH SarabunPSK" w:cs="TH SarabunPSK"/>
          <w:sz w:val="32"/>
          <w:szCs w:val="32"/>
        </w:rPr>
        <w:t xml:space="preserve">. (2017). </w:t>
      </w:r>
      <w:r w:rsidRPr="00B013A9">
        <w:rPr>
          <w:rFonts w:ascii="TH SarabunPSK" w:hAnsi="TH SarabunPSK" w:cs="TH SarabunPSK"/>
          <w:b/>
          <w:bCs/>
          <w:noProof/>
          <w:sz w:val="32"/>
          <w:szCs w:val="32"/>
        </w:rPr>
        <w:t>Ef</w:t>
      </w:r>
      <w:r w:rsidRPr="00B013A9">
        <w:rPr>
          <w:rFonts w:ascii="TH SarabunPSK" w:hAnsi="TH SarabunPSK" w:cs="TH SarabunPSK"/>
          <w:b/>
          <w:bCs/>
          <w:noProof/>
          <w:sz w:val="32"/>
          <w:szCs w:val="36"/>
        </w:rPr>
        <w:t>f</w:t>
      </w:r>
      <w:r w:rsidRPr="00B013A9">
        <w:rPr>
          <w:rFonts w:ascii="TH SarabunPSK" w:hAnsi="TH SarabunPSK" w:cs="TH SarabunPSK"/>
          <w:b/>
          <w:bCs/>
          <w:noProof/>
          <w:sz w:val="32"/>
          <w:szCs w:val="32"/>
        </w:rPr>
        <w:t>ects of carbonization temperature on properties</w:t>
      </w:r>
      <w:r w:rsidRPr="00B013A9">
        <w:rPr>
          <w:rFonts w:ascii="TH SarabunPSK" w:hAnsi="TH SarabunPSK" w:cs="TH SarabunPSK"/>
          <w:b/>
          <w:bCs/>
          <w:sz w:val="32"/>
          <w:szCs w:val="32"/>
        </w:rPr>
        <w:t xml:space="preserve"> of activated carbon prepared from cassava rhizome waste disposal from starch industry</w:t>
      </w:r>
      <w:r w:rsidRPr="00B013A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B013A9">
        <w:rPr>
          <w:rFonts w:ascii="TH SarabunPSK" w:hAnsi="TH SarabunPSK" w:cs="TH SarabunPSK"/>
          <w:sz w:val="32"/>
          <w:szCs w:val="32"/>
        </w:rPr>
        <w:t>ICCBE2017, 18-19, October 2017, Edinburgh, UK.</w:t>
      </w:r>
    </w:p>
    <w:bookmarkEnd w:id="3"/>
    <w:bookmarkEnd w:id="4"/>
    <w:p w14:paraId="67F99306" w14:textId="77777777" w:rsidR="009F33EF" w:rsidRPr="00B85B9E" w:rsidRDefault="009F33EF" w:rsidP="009F33EF">
      <w:pPr>
        <w:pStyle w:val="NormalWeb"/>
        <w:suppressAutoHyphens w:val="0"/>
        <w:spacing w:beforeAutospacing="1" w:afterAutospacing="1"/>
        <w:ind w:left="1560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B013A9">
        <w:rPr>
          <w:rFonts w:ascii="TH SarabunPSK" w:hAnsi="TH SarabunPSK" w:cs="TH SarabunPSK"/>
          <w:sz w:val="32"/>
          <w:szCs w:val="32"/>
        </w:rPr>
        <w:t>Siwadol kanyakam</w:t>
      </w:r>
      <w:r>
        <w:rPr>
          <w:rFonts w:ascii="TH SarabunPSK" w:hAnsi="TH SarabunPSK" w:cs="TH SarabunPSK"/>
          <w:sz w:val="32"/>
          <w:szCs w:val="32"/>
        </w:rPr>
        <w:t xml:space="preserve">. (2018). </w:t>
      </w:r>
      <w:r w:rsidRPr="00D05E5E">
        <w:rPr>
          <w:rFonts w:ascii="TH SarabunPSK" w:hAnsi="TH SarabunPSK" w:cs="TH SarabunPSK"/>
          <w:b/>
          <w:bCs/>
          <w:sz w:val="32"/>
          <w:szCs w:val="32"/>
        </w:rPr>
        <w:t>Inventory Management in Medical Stores of Secondary Care Unit Service Level Hospitals in Northeast of Thailand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D05E5E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ahasarakham</w:t>
      </w:r>
      <w:proofErr w:type="spellEnd"/>
      <w:r w:rsidRPr="00D05E5E">
        <w:rPr>
          <w:rFonts w:ascii="TH SarabunPSK" w:hAnsi="TH SarabunPSK" w:cs="TH SarabunPSK"/>
          <w:sz w:val="32"/>
          <w:szCs w:val="32"/>
        </w:rPr>
        <w:t xml:space="preserve"> I</w:t>
      </w:r>
      <w:r>
        <w:rPr>
          <w:rFonts w:ascii="TH SarabunPSK" w:hAnsi="TH SarabunPSK" w:cs="TH SarabunPSK"/>
          <w:sz w:val="32"/>
          <w:szCs w:val="32"/>
        </w:rPr>
        <w:t>nternational</w:t>
      </w:r>
      <w:r w:rsidRPr="00D05E5E">
        <w:rPr>
          <w:rFonts w:ascii="TH SarabunPSK" w:hAnsi="TH SarabunPSK" w:cs="TH SarabunPSK"/>
          <w:sz w:val="32"/>
          <w:szCs w:val="32"/>
        </w:rPr>
        <w:t xml:space="preserve"> J</w:t>
      </w:r>
      <w:r>
        <w:rPr>
          <w:rFonts w:ascii="TH SarabunPSK" w:hAnsi="TH SarabunPSK" w:cs="TH SarabunPSK"/>
          <w:sz w:val="32"/>
          <w:szCs w:val="32"/>
        </w:rPr>
        <w:t>ournal</w:t>
      </w:r>
      <w:r w:rsidRPr="00D05E5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of</w:t>
      </w:r>
      <w:r w:rsidRPr="00D05E5E">
        <w:rPr>
          <w:rFonts w:ascii="TH SarabunPSK" w:hAnsi="TH SarabunPSK" w:cs="TH SarabunPSK"/>
          <w:sz w:val="32"/>
          <w:szCs w:val="32"/>
        </w:rPr>
        <w:t xml:space="preserve"> E</w:t>
      </w:r>
      <w:r>
        <w:rPr>
          <w:rFonts w:ascii="TH SarabunPSK" w:hAnsi="TH SarabunPSK" w:cs="TH SarabunPSK"/>
          <w:sz w:val="32"/>
          <w:szCs w:val="32"/>
        </w:rPr>
        <w:t>ngineering</w:t>
      </w:r>
      <w:r w:rsidRPr="00D05E5E">
        <w:rPr>
          <w:rFonts w:ascii="TH SarabunPSK" w:hAnsi="TH SarabunPSK" w:cs="TH SarabunPSK"/>
          <w:sz w:val="32"/>
          <w:szCs w:val="32"/>
        </w:rPr>
        <w:t xml:space="preserve"> T</w:t>
      </w:r>
      <w:r>
        <w:rPr>
          <w:rFonts w:ascii="TH SarabunPSK" w:hAnsi="TH SarabunPSK" w:cs="TH SarabunPSK"/>
          <w:sz w:val="32"/>
          <w:szCs w:val="32"/>
        </w:rPr>
        <w:t>echnology</w:t>
      </w:r>
      <w:r w:rsidRPr="00D05E5E">
        <w:rPr>
          <w:rFonts w:ascii="TH SarabunPSK" w:hAnsi="TH SarabunPSK" w:cs="TH SarabunPSK"/>
          <w:sz w:val="32"/>
          <w:szCs w:val="32"/>
        </w:rPr>
        <w:t>, VOL. 4, NO. 1, JANUARY-JUNE 2018</w:t>
      </w:r>
      <w:r>
        <w:rPr>
          <w:rFonts w:ascii="TH SarabunPSK" w:hAnsi="TH SarabunPSK" w:cs="TH SarabunPSK"/>
          <w:sz w:val="32"/>
          <w:szCs w:val="32"/>
        </w:rPr>
        <w:t>, 17-23.</w:t>
      </w:r>
    </w:p>
    <w:p w14:paraId="2AA6E3B9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2A2A7FC6" w14:textId="77777777" w:rsidR="00035395" w:rsidRDefault="00035395" w:rsidP="001E36F4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35395" w:rsidSect="006F0662">
      <w:headerReference w:type="default" r:id="rId8"/>
      <w:pgSz w:w="11906" w:h="16838"/>
      <w:pgMar w:top="1440" w:right="1440" w:bottom="1440" w:left="1440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D0D9E" w14:textId="77777777" w:rsidR="0064108E" w:rsidRDefault="0064108E" w:rsidP="006F0662">
      <w:pPr>
        <w:spacing w:after="0" w:line="240" w:lineRule="auto"/>
      </w:pPr>
      <w:r>
        <w:separator/>
      </w:r>
    </w:p>
  </w:endnote>
  <w:endnote w:type="continuationSeparator" w:id="0">
    <w:p w14:paraId="7DF49024" w14:textId="77777777" w:rsidR="0064108E" w:rsidRDefault="0064108E" w:rsidP="006F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6FB76" w14:textId="77777777" w:rsidR="0064108E" w:rsidRDefault="0064108E" w:rsidP="006F0662">
      <w:pPr>
        <w:spacing w:after="0" w:line="240" w:lineRule="auto"/>
      </w:pPr>
      <w:r>
        <w:separator/>
      </w:r>
    </w:p>
  </w:footnote>
  <w:footnote w:type="continuationSeparator" w:id="0">
    <w:p w14:paraId="5A9075CB" w14:textId="77777777" w:rsidR="0064108E" w:rsidRDefault="0064108E" w:rsidP="006F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96356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14:paraId="2ECBEDAF" w14:textId="61CF46E2" w:rsidR="006F0662" w:rsidRPr="006F0662" w:rsidRDefault="006F0662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6F0662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6F0662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6F0662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6F0662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6F0662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14:paraId="14FDB67F" w14:textId="77777777" w:rsidR="006F0662" w:rsidRDefault="006F0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395"/>
    <w:rsid w:val="0000257B"/>
    <w:rsid w:val="000034E7"/>
    <w:rsid w:val="00010CEE"/>
    <w:rsid w:val="00023871"/>
    <w:rsid w:val="00025C89"/>
    <w:rsid w:val="00035395"/>
    <w:rsid w:val="0003676B"/>
    <w:rsid w:val="00046459"/>
    <w:rsid w:val="00061EC2"/>
    <w:rsid w:val="0006716E"/>
    <w:rsid w:val="0009555C"/>
    <w:rsid w:val="00116697"/>
    <w:rsid w:val="00120DB3"/>
    <w:rsid w:val="00196483"/>
    <w:rsid w:val="001C68FD"/>
    <w:rsid w:val="001C6D80"/>
    <w:rsid w:val="001E36F4"/>
    <w:rsid w:val="00235185"/>
    <w:rsid w:val="00270836"/>
    <w:rsid w:val="00296952"/>
    <w:rsid w:val="003579BF"/>
    <w:rsid w:val="00385FC7"/>
    <w:rsid w:val="003B15D4"/>
    <w:rsid w:val="003D0F06"/>
    <w:rsid w:val="003D2D6A"/>
    <w:rsid w:val="003D3CE2"/>
    <w:rsid w:val="003D7886"/>
    <w:rsid w:val="003F5936"/>
    <w:rsid w:val="003F5C9D"/>
    <w:rsid w:val="00441FBB"/>
    <w:rsid w:val="00545E3B"/>
    <w:rsid w:val="00585A53"/>
    <w:rsid w:val="00595853"/>
    <w:rsid w:val="00597A74"/>
    <w:rsid w:val="005A3544"/>
    <w:rsid w:val="005B1D2B"/>
    <w:rsid w:val="005B71E9"/>
    <w:rsid w:val="005C3C7D"/>
    <w:rsid w:val="00615FFD"/>
    <w:rsid w:val="006177E9"/>
    <w:rsid w:val="0064108E"/>
    <w:rsid w:val="006A3340"/>
    <w:rsid w:val="006B266E"/>
    <w:rsid w:val="006B4469"/>
    <w:rsid w:val="006D5463"/>
    <w:rsid w:val="006F0662"/>
    <w:rsid w:val="0075057A"/>
    <w:rsid w:val="007632B8"/>
    <w:rsid w:val="007835C0"/>
    <w:rsid w:val="00794D73"/>
    <w:rsid w:val="007B78A6"/>
    <w:rsid w:val="007E08CF"/>
    <w:rsid w:val="00832781"/>
    <w:rsid w:val="00840FD6"/>
    <w:rsid w:val="00851480"/>
    <w:rsid w:val="008B1A52"/>
    <w:rsid w:val="008C4708"/>
    <w:rsid w:val="008E09E3"/>
    <w:rsid w:val="008F26FE"/>
    <w:rsid w:val="00903431"/>
    <w:rsid w:val="009E6D81"/>
    <w:rsid w:val="009F33EF"/>
    <w:rsid w:val="00A06595"/>
    <w:rsid w:val="00A0662B"/>
    <w:rsid w:val="00A42D50"/>
    <w:rsid w:val="00A85D5F"/>
    <w:rsid w:val="00A9465D"/>
    <w:rsid w:val="00AA017E"/>
    <w:rsid w:val="00AA2D8B"/>
    <w:rsid w:val="00AC000F"/>
    <w:rsid w:val="00AC598A"/>
    <w:rsid w:val="00AD2E2B"/>
    <w:rsid w:val="00B058D2"/>
    <w:rsid w:val="00B52AEF"/>
    <w:rsid w:val="00B55725"/>
    <w:rsid w:val="00B616C1"/>
    <w:rsid w:val="00BB3F81"/>
    <w:rsid w:val="00BB4C54"/>
    <w:rsid w:val="00C14E5E"/>
    <w:rsid w:val="00C31632"/>
    <w:rsid w:val="00C35B2D"/>
    <w:rsid w:val="00C5768B"/>
    <w:rsid w:val="00C62CB7"/>
    <w:rsid w:val="00C87DBB"/>
    <w:rsid w:val="00CD07B0"/>
    <w:rsid w:val="00CD34F6"/>
    <w:rsid w:val="00CF21F3"/>
    <w:rsid w:val="00CF2ABB"/>
    <w:rsid w:val="00D32806"/>
    <w:rsid w:val="00D33CFC"/>
    <w:rsid w:val="00D52804"/>
    <w:rsid w:val="00D545CF"/>
    <w:rsid w:val="00D60CBF"/>
    <w:rsid w:val="00D74736"/>
    <w:rsid w:val="00E45081"/>
    <w:rsid w:val="00E45A2B"/>
    <w:rsid w:val="00EB3F0D"/>
    <w:rsid w:val="00ED2213"/>
    <w:rsid w:val="00EE09ED"/>
    <w:rsid w:val="00F0739A"/>
    <w:rsid w:val="00F34C0E"/>
    <w:rsid w:val="00F41BCE"/>
    <w:rsid w:val="00F94576"/>
    <w:rsid w:val="00FA43D3"/>
    <w:rsid w:val="00F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59621"/>
  <w15:docId w15:val="{EFC9A322-F7AA-4C6B-B151-2E374E8D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B52AEF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3D3"/>
    <w:pPr>
      <w:ind w:left="720"/>
      <w:contextualSpacing/>
    </w:pPr>
  </w:style>
  <w:style w:type="paragraph" w:styleId="NoSpacing">
    <w:name w:val="No Spacing"/>
    <w:uiPriority w:val="1"/>
    <w:qFormat/>
    <w:rsid w:val="000034E7"/>
    <w:pPr>
      <w:spacing w:after="0" w:line="240" w:lineRule="auto"/>
    </w:pPr>
  </w:style>
  <w:style w:type="character" w:customStyle="1" w:styleId="st1">
    <w:name w:val="st1"/>
    <w:rsid w:val="00A9465D"/>
  </w:style>
  <w:style w:type="table" w:styleId="TableGrid">
    <w:name w:val="Table Grid"/>
    <w:basedOn w:val="TableNormal"/>
    <w:uiPriority w:val="59"/>
    <w:rsid w:val="0000257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7Char">
    <w:name w:val="Heading 7 Char"/>
    <w:basedOn w:val="DefaultParagraphFont"/>
    <w:link w:val="Heading7"/>
    <w:rsid w:val="00B52AEF"/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NormalWeb">
    <w:name w:val="Normal (Web)"/>
    <w:basedOn w:val="Normal"/>
    <w:rsid w:val="00B52AEF"/>
    <w:pPr>
      <w:suppressAutoHyphens/>
      <w:spacing w:before="100" w:after="100" w:line="240" w:lineRule="auto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6F0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62"/>
  </w:style>
  <w:style w:type="paragraph" w:styleId="Footer">
    <w:name w:val="footer"/>
    <w:basedOn w:val="Normal"/>
    <w:link w:val="FooterChar"/>
    <w:uiPriority w:val="99"/>
    <w:unhideWhenUsed/>
    <w:rsid w:val="006F0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62"/>
  </w:style>
  <w:style w:type="paragraph" w:customStyle="1" w:styleId="Default">
    <w:name w:val="Default"/>
    <w:rsid w:val="003579BF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productdetailnamedisplay">
    <w:name w:val="productdetailnamedisplay"/>
    <w:basedOn w:val="DefaultParagraphFont"/>
    <w:rsid w:val="003579BF"/>
  </w:style>
  <w:style w:type="character" w:styleId="Hyperlink">
    <w:name w:val="Hyperlink"/>
    <w:basedOn w:val="DefaultParagraphFont"/>
    <w:uiPriority w:val="99"/>
    <w:unhideWhenUsed/>
    <w:rsid w:val="00C87DBB"/>
    <w:rPr>
      <w:color w:val="0000FF"/>
      <w:u w:val="single"/>
    </w:rPr>
  </w:style>
  <w:style w:type="character" w:customStyle="1" w:styleId="journal-title">
    <w:name w:val="journal-title"/>
    <w:basedOn w:val="DefaultParagraphFont"/>
    <w:rsid w:val="001C6D80"/>
  </w:style>
  <w:style w:type="character" w:customStyle="1" w:styleId="issue-meta-volume-issue">
    <w:name w:val="issue-meta-volume-issue"/>
    <w:basedOn w:val="DefaultParagraphFont"/>
    <w:rsid w:val="001C6D80"/>
  </w:style>
  <w:style w:type="character" w:styleId="UnresolvedMention">
    <w:name w:val="Unresolved Mention"/>
    <w:basedOn w:val="DefaultParagraphFont"/>
    <w:uiPriority w:val="99"/>
    <w:semiHidden/>
    <w:unhideWhenUsed/>
    <w:rsid w:val="00036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nrr.in.th/?page=research_result&amp;name=%E0%B8%A8%E0%B8%B4%E0%B8%A3%E0%B8%B4%E0%B8%A7%E0%B8%A3%E0%B8%A3%E0%B8%93+%E0%B8%A8%E0%B8%A3%E0%B8%B5%E0%B8%AA%E0%B8%A3%E0%B8%89%E0%B8%B1%E0%B8%95%E0%B8%A3%E0%B9%8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7F80-75A9-4F54-BB99-B7C7A149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4734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siwadol kanyakam</cp:lastModifiedBy>
  <cp:revision>86</cp:revision>
  <dcterms:created xsi:type="dcterms:W3CDTF">2015-04-23T06:24:00Z</dcterms:created>
  <dcterms:modified xsi:type="dcterms:W3CDTF">2018-08-23T01:48:00Z</dcterms:modified>
</cp:coreProperties>
</file>