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FCE" w:rsidRDefault="00493FCE" w:rsidP="00AD594E">
      <w:pPr>
        <w:tabs>
          <w:tab w:val="left" w:pos="900"/>
        </w:tabs>
        <w:spacing w:before="24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94E">
        <w:rPr>
          <w:rFonts w:ascii="TH SarabunPSK" w:hAnsi="TH SarabunPSK" w:cs="TH SarabunPSK"/>
          <w:b/>
          <w:bCs/>
          <w:sz w:val="36"/>
          <w:szCs w:val="36"/>
          <w:cs/>
        </w:rPr>
        <w:t>ประวัติย่อผู้วิจัย</w:t>
      </w:r>
    </w:p>
    <w:p w:rsidR="00AD594E" w:rsidRPr="00AD594E" w:rsidRDefault="00AD594E" w:rsidP="00AD594E">
      <w:pPr>
        <w:tabs>
          <w:tab w:val="left" w:pos="900"/>
        </w:tabs>
        <w:spacing w:before="24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D594E" w:rsidRPr="00AD594E" w:rsidRDefault="00AD594E" w:rsidP="00AD594E">
      <w:pPr>
        <w:pStyle w:val="2"/>
        <w:tabs>
          <w:tab w:val="left" w:pos="993"/>
        </w:tabs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AD594E" w:rsidRPr="00AD594E" w:rsidRDefault="00AD594E" w:rsidP="00AD594E">
      <w:pPr>
        <w:numPr>
          <w:ilvl w:val="0"/>
          <w:numId w:val="4"/>
        </w:num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นามสกุล 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D594E">
        <w:rPr>
          <w:rFonts w:ascii="TH SarabunPSK" w:hAnsi="TH SarabunPSK" w:cs="TH SarabunPSK"/>
          <w:sz w:val="32"/>
          <w:szCs w:val="32"/>
        </w:rPr>
        <w:t xml:space="preserve"> </w:t>
      </w:r>
      <w:r w:rsidRPr="00AD594E">
        <w:rPr>
          <w:rFonts w:ascii="TH SarabunPSK" w:hAnsi="TH SarabunPSK" w:cs="TH SarabunPSK"/>
          <w:sz w:val="32"/>
          <w:szCs w:val="32"/>
          <w:cs/>
        </w:rPr>
        <w:t>นางสาวปนัดดา  แทนสุโพธิ์</w:t>
      </w:r>
    </w:p>
    <w:p w:rsidR="00AD594E" w:rsidRPr="00AD594E" w:rsidRDefault="00AD594E" w:rsidP="00AD594E">
      <w:pPr>
        <w:tabs>
          <w:tab w:val="left" w:pos="1418"/>
        </w:tabs>
        <w:spacing w:line="276" w:lineRule="auto"/>
        <w:ind w:left="1005"/>
        <w:jc w:val="both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D594E">
        <w:rPr>
          <w:rFonts w:ascii="TH SarabunPSK" w:hAnsi="TH SarabunPSK" w:cs="TH SarabunPSK"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D594E">
        <w:rPr>
          <w:rFonts w:ascii="TH SarabunPSK" w:hAnsi="TH SarabunPSK" w:cs="TH SarabunPSK"/>
          <w:sz w:val="32"/>
          <w:szCs w:val="32"/>
        </w:rPr>
        <w:t xml:space="preserve"> Ms. </w:t>
      </w:r>
      <w:proofErr w:type="gramStart"/>
      <w:r w:rsidRPr="00AD594E">
        <w:rPr>
          <w:rFonts w:ascii="TH SarabunPSK" w:hAnsi="TH SarabunPSK" w:cs="TH SarabunPSK"/>
          <w:sz w:val="32"/>
          <w:szCs w:val="32"/>
        </w:rPr>
        <w:t>Panadda  Tansupo</w:t>
      </w:r>
      <w:proofErr w:type="gramEnd"/>
    </w:p>
    <w:p w:rsidR="00AD594E" w:rsidRPr="00AD594E" w:rsidRDefault="00AD594E" w:rsidP="00AD594E">
      <w:pPr>
        <w:numPr>
          <w:ilvl w:val="0"/>
          <w:numId w:val="4"/>
        </w:numPr>
        <w:tabs>
          <w:tab w:val="left" w:pos="1418"/>
        </w:tabs>
        <w:spacing w:line="276" w:lineRule="auto"/>
        <w:jc w:val="both"/>
        <w:rPr>
          <w:rFonts w:ascii="TH SarabunPSK" w:hAnsi="TH SarabunPSK" w:cs="TH SarabunPSK"/>
          <w:sz w:val="32"/>
          <w:szCs w:val="32"/>
          <w:lang w:val="en-GB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เลขหมายบัตรประจำตัวประชาชน</w:t>
      </w:r>
      <w:r w:rsidRPr="00AD59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94E">
        <w:rPr>
          <w:rFonts w:ascii="TH SarabunPSK" w:hAnsi="TH SarabunPSK" w:cs="TH SarabunPSK"/>
          <w:sz w:val="32"/>
          <w:szCs w:val="32"/>
          <w:lang w:val="en-GB"/>
        </w:rPr>
        <w:t xml:space="preserve"> 3 4099 00087 95 1</w:t>
      </w:r>
    </w:p>
    <w:p w:rsidR="00AD594E" w:rsidRDefault="00AD594E" w:rsidP="00AD594E">
      <w:pPr>
        <w:numPr>
          <w:ilvl w:val="0"/>
          <w:numId w:val="4"/>
        </w:num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Pr="00AD594E">
        <w:rPr>
          <w:rFonts w:ascii="TH SarabunPSK" w:hAnsi="TH SarabunPSK" w:cs="TH SarabunPSK"/>
          <w:sz w:val="32"/>
          <w:szCs w:val="32"/>
        </w:rPr>
        <w:t xml:space="preserve"> </w:t>
      </w:r>
      <w:r w:rsidRPr="00AD594E">
        <w:rPr>
          <w:rFonts w:ascii="TH SarabunPSK" w:hAnsi="TH SarabunPSK" w:cs="TH SarabunPSK"/>
          <w:sz w:val="32"/>
          <w:szCs w:val="32"/>
          <w:cs/>
        </w:rPr>
        <w:t>อาจารย์ประจำสาขาวิชาเคมี  คณะวิทยาศาสตร์และ</w:t>
      </w:r>
    </w:p>
    <w:p w:rsidR="00AD594E" w:rsidRPr="00AD594E" w:rsidRDefault="00AD594E" w:rsidP="00AD594E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  <w:cs/>
        </w:rPr>
        <w:t>เทคโนโลยี มหาวิทยาลัยราชภัฏมหาสารคาม  จังหวัดมหาสารคาม</w:t>
      </w:r>
    </w:p>
    <w:p w:rsidR="00AD594E" w:rsidRPr="00AD594E" w:rsidRDefault="00AD594E" w:rsidP="00AD594E">
      <w:pPr>
        <w:numPr>
          <w:ilvl w:val="0"/>
          <w:numId w:val="4"/>
        </w:num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หน่วยงานและสถานที่อยู่ที่ติดต่อได้สะดวก พร้อมหมายเลขโทรศัพท์ โทรสาร </w:t>
      </w:r>
    </w:p>
    <w:p w:rsidR="00AD594E" w:rsidRPr="00AD594E" w:rsidRDefault="00AD594E" w:rsidP="00AD594E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และไปรษณีย์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อิเล็กทรอนิกส์ (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>e-mail)</w:t>
      </w:r>
    </w:p>
    <w:p w:rsidR="00AD594E" w:rsidRDefault="00AD594E" w:rsidP="00AD594E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  <w:cs/>
        </w:rPr>
        <w:t>สาขาวิชาเคมี คณะวิทยาศาสตร์และเทคโนโลยี</w:t>
      </w:r>
      <w:r w:rsidRPr="00AD594E">
        <w:rPr>
          <w:rFonts w:ascii="TH SarabunPSK" w:hAnsi="TH SarabunPSK" w:cs="TH SarabunPSK"/>
          <w:sz w:val="32"/>
          <w:szCs w:val="32"/>
        </w:rPr>
        <w:t xml:space="preserve"> </w:t>
      </w:r>
      <w:r w:rsidRPr="00AD594E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มหาวิทยาลัยราชภัฏมหาสารคาม </w:t>
      </w:r>
    </w:p>
    <w:p w:rsidR="00AD594E" w:rsidRPr="00AD594E" w:rsidRDefault="00AD594E" w:rsidP="00AD594E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AD594E">
        <w:rPr>
          <w:rFonts w:ascii="TH SarabunPSK" w:hAnsi="TH SarabunPSK" w:cs="TH SarabunPSK"/>
          <w:sz w:val="32"/>
          <w:szCs w:val="32"/>
        </w:rPr>
        <w:t xml:space="preserve">80 </w:t>
      </w:r>
      <w:r w:rsidRPr="00AD594E">
        <w:rPr>
          <w:rFonts w:ascii="TH SarabunPSK" w:hAnsi="TH SarabunPSK" w:cs="TH SarabunPSK"/>
          <w:sz w:val="32"/>
          <w:szCs w:val="32"/>
          <w:cs/>
        </w:rPr>
        <w:t>ถนนนครสวรรค์ ตำบลตลาด อำเภอเมือง จังหวัดมหาสารคาม</w:t>
      </w:r>
      <w:r w:rsidRPr="00AD594E">
        <w:rPr>
          <w:rFonts w:ascii="TH SarabunPSK" w:hAnsi="TH SarabunPSK" w:cs="TH SarabunPSK"/>
          <w:sz w:val="32"/>
          <w:szCs w:val="32"/>
        </w:rPr>
        <w:t xml:space="preserve"> </w:t>
      </w:r>
      <w:r w:rsidRPr="00AD594E">
        <w:rPr>
          <w:rFonts w:ascii="TH SarabunPSK" w:hAnsi="TH SarabunPSK" w:cs="TH SarabunPSK"/>
          <w:sz w:val="32"/>
          <w:szCs w:val="32"/>
          <w:cs/>
        </w:rPr>
        <w:t xml:space="preserve">รหัสไปรษณีย์  </w:t>
      </w:r>
      <w:r w:rsidRPr="00AD594E">
        <w:rPr>
          <w:rFonts w:ascii="TH SarabunPSK" w:hAnsi="TH SarabunPSK" w:cs="TH SarabunPSK"/>
          <w:sz w:val="32"/>
          <w:szCs w:val="32"/>
        </w:rPr>
        <w:t>44000</w:t>
      </w:r>
    </w:p>
    <w:p w:rsidR="00AD594E" w:rsidRDefault="00AD594E" w:rsidP="00AD594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sz w:val="32"/>
          <w:szCs w:val="32"/>
        </w:rPr>
        <w:t xml:space="preserve">0-4374-2620 </w:t>
      </w:r>
      <w:r w:rsidRPr="00AD594E">
        <w:rPr>
          <w:rFonts w:ascii="TH SarabunPSK" w:hAnsi="TH SarabunPSK" w:cs="TH SarabunPSK"/>
          <w:sz w:val="32"/>
          <w:szCs w:val="32"/>
          <w:cs/>
        </w:rPr>
        <w:t>ต่อ 12</w:t>
      </w:r>
      <w:r w:rsidRPr="00AD594E">
        <w:rPr>
          <w:rFonts w:ascii="TH SarabunPSK" w:hAnsi="TH SarabunPSK" w:cs="TH SarabunPSK"/>
          <w:sz w:val="32"/>
          <w:szCs w:val="32"/>
        </w:rPr>
        <w:t>6, 206</w:t>
      </w:r>
      <w:r w:rsidRPr="00AD594E">
        <w:rPr>
          <w:rFonts w:ascii="TH SarabunPSK" w:hAnsi="TH SarabunPSK" w:cs="TH SarabunPSK"/>
          <w:sz w:val="32"/>
          <w:szCs w:val="32"/>
        </w:rPr>
        <w:tab/>
      </w:r>
    </w:p>
    <w:p w:rsidR="00AD594E" w:rsidRPr="00AD594E" w:rsidRDefault="00AD594E" w:rsidP="00AD594E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โทรศัพท์มือถือ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D594E">
        <w:rPr>
          <w:rFonts w:ascii="TH SarabunPSK" w:hAnsi="TH SarabunPSK" w:cs="TH SarabunPSK"/>
          <w:sz w:val="32"/>
          <w:szCs w:val="32"/>
        </w:rPr>
        <w:t xml:space="preserve"> 080-4001572</w:t>
      </w:r>
      <w:r w:rsidRPr="00AD594E">
        <w:rPr>
          <w:rFonts w:ascii="TH SarabunPSK" w:hAnsi="TH SarabunPSK" w:cs="TH SarabunPSK"/>
          <w:sz w:val="32"/>
          <w:szCs w:val="32"/>
        </w:rPr>
        <w:tab/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sz w:val="32"/>
          <w:szCs w:val="32"/>
        </w:rPr>
        <w:t>0-4374-2620</w:t>
      </w:r>
    </w:p>
    <w:p w:rsidR="00AD594E" w:rsidRPr="00AD594E" w:rsidRDefault="00AD594E" w:rsidP="00AD594E">
      <w:pPr>
        <w:spacing w:line="276" w:lineRule="auto"/>
        <w:jc w:val="thaiDistribute"/>
        <w:rPr>
          <w:rFonts w:ascii="TH SarabunPSK" w:hAnsi="TH SarabunPSK" w:cs="TH SarabunPSK"/>
          <w:sz w:val="40"/>
          <w:szCs w:val="40"/>
        </w:rPr>
      </w:pPr>
      <w:r w:rsidRPr="00AD59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>-mail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ab/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ab/>
        <w:t>panaddanew@hotmail.com</w:t>
      </w:r>
    </w:p>
    <w:p w:rsidR="00AD594E" w:rsidRPr="00AD594E" w:rsidRDefault="00AD594E" w:rsidP="00AD594E">
      <w:pPr>
        <w:numPr>
          <w:ilvl w:val="0"/>
          <w:numId w:val="4"/>
        </w:num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AD594E" w:rsidRPr="00AD594E" w:rsidRDefault="00AD594E" w:rsidP="00AD594E">
      <w:pPr>
        <w:spacing w:line="276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  <w:cs/>
        </w:rPr>
        <w:tab/>
        <w:t>ปริญญาเอก      ปรด. (เคมี)    มหาวิทยาลัยขอนแก่น</w:t>
      </w:r>
    </w:p>
    <w:p w:rsidR="00AD594E" w:rsidRPr="00AD594E" w:rsidRDefault="00AD594E" w:rsidP="00AD594E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  <w:cs/>
        </w:rPr>
        <w:t>ปริญญาโท       วท.ม. (เคมีวิเคราะห์) มหาวิทยาลัยขอนแก่น</w:t>
      </w:r>
    </w:p>
    <w:p w:rsidR="00AD594E" w:rsidRPr="00AD594E" w:rsidRDefault="00AD594E" w:rsidP="00AD594E">
      <w:pPr>
        <w:spacing w:line="276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D594E">
        <w:rPr>
          <w:rFonts w:ascii="TH SarabunPSK" w:hAnsi="TH SarabunPSK" w:cs="TH SarabunPSK"/>
          <w:sz w:val="32"/>
          <w:szCs w:val="32"/>
          <w:cs/>
        </w:rPr>
        <w:tab/>
        <w:t>ปริญญาตรี       วท.บ. (เคมี)    มหาวิทยาลัยขอนแก่น</w:t>
      </w:r>
    </w:p>
    <w:p w:rsidR="00AD594E" w:rsidRPr="00AD594E" w:rsidRDefault="00AD594E" w:rsidP="00AD594E">
      <w:pPr>
        <w:numPr>
          <w:ilvl w:val="0"/>
          <w:numId w:val="4"/>
        </w:num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สาขาวิชาการที่มีความชำนาญพิเศษ 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แตกต่างจากวุฒิการศึกษา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ระบุสาขาวิชาการ</w:t>
      </w:r>
    </w:p>
    <w:p w:rsidR="00AD594E" w:rsidRPr="00AD594E" w:rsidRDefault="00AD594E" w:rsidP="00AD594E">
      <w:pPr>
        <w:spacing w:line="276" w:lineRule="auto"/>
        <w:ind w:left="1778"/>
        <w:jc w:val="both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</w:rPr>
        <w:t xml:space="preserve">- Organic Agriculture </w:t>
      </w:r>
    </w:p>
    <w:p w:rsidR="00AD594E" w:rsidRPr="00AD594E" w:rsidRDefault="00AD594E" w:rsidP="00AD594E">
      <w:pPr>
        <w:spacing w:line="276" w:lineRule="auto"/>
        <w:ind w:left="1778"/>
        <w:jc w:val="both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</w:rPr>
        <w:t xml:space="preserve">- Biotechnology </w:t>
      </w:r>
    </w:p>
    <w:p w:rsidR="00AD594E" w:rsidRPr="00AD594E" w:rsidRDefault="00AD594E" w:rsidP="00AD594E">
      <w:pPr>
        <w:spacing w:line="276" w:lineRule="auto"/>
        <w:ind w:left="1778"/>
        <w:jc w:val="both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</w:rPr>
        <w:t>- Environmental Chemistry</w:t>
      </w:r>
    </w:p>
    <w:p w:rsidR="00AD594E" w:rsidRPr="00AD594E" w:rsidRDefault="00AD594E" w:rsidP="00AD594E">
      <w:pPr>
        <w:spacing w:line="276" w:lineRule="auto"/>
        <w:ind w:left="1778"/>
        <w:jc w:val="both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</w:rPr>
        <w:t>- Material Science</w:t>
      </w:r>
    </w:p>
    <w:p w:rsidR="00AD594E" w:rsidRDefault="00AD594E" w:rsidP="00AD594E">
      <w:pPr>
        <w:numPr>
          <w:ilvl w:val="0"/>
          <w:numId w:val="4"/>
        </w:num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</w:t>
      </w:r>
    </w:p>
    <w:p w:rsidR="00AD594E" w:rsidRPr="00AD594E" w:rsidRDefault="00AD594E" w:rsidP="00AD594E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ประเทศ</w:t>
      </w:r>
    </w:p>
    <w:p w:rsidR="00AD594E" w:rsidRPr="00AD594E" w:rsidRDefault="00AD594E" w:rsidP="00AD594E">
      <w:pPr>
        <w:spacing w:line="276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D594E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7.1 </w:t>
      </w:r>
      <w:proofErr w:type="gramStart"/>
      <w:r w:rsidRPr="00AD594E">
        <w:rPr>
          <w:rFonts w:ascii="TH SarabunPSK" w:hAnsi="TH SarabunPSK" w:cs="TH SarabunPSK"/>
          <w:color w:val="000000"/>
          <w:sz w:val="32"/>
          <w:szCs w:val="32"/>
          <w:cs/>
        </w:rPr>
        <w:t>งานวิจัยที่ทำเสร็จแล้ว</w:t>
      </w:r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 :</w:t>
      </w:r>
      <w:proofErr w:type="gramEnd"/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D594E" w:rsidRPr="00AD594E" w:rsidRDefault="00AD594E" w:rsidP="00AD594E">
      <w:pPr>
        <w:spacing w:line="276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บทความวิจัย</w:t>
      </w:r>
    </w:p>
    <w:p w:rsidR="00AD594E" w:rsidRPr="00AD594E" w:rsidRDefault="00AD594E" w:rsidP="00AD594E">
      <w:pPr>
        <w:tabs>
          <w:tab w:val="left" w:pos="85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r w:rsidRPr="00AD594E">
        <w:rPr>
          <w:rFonts w:ascii="TH SarabunPSK" w:hAnsi="TH SarabunPSK" w:cs="TH SarabunPSK"/>
          <w:color w:val="000000"/>
          <w:sz w:val="32"/>
          <w:szCs w:val="32"/>
        </w:rPr>
        <w:t>Suwannasom</w:t>
      </w:r>
      <w:proofErr w:type="spellEnd"/>
      <w:r w:rsidRPr="00AD594E">
        <w:rPr>
          <w:rFonts w:ascii="TH SarabunPSK" w:hAnsi="TH SarabunPSK" w:cs="TH SarabunPSK"/>
          <w:color w:val="000000"/>
          <w:sz w:val="32"/>
          <w:szCs w:val="32"/>
        </w:rPr>
        <w:t>, P,</w:t>
      </w:r>
      <w:r w:rsidRPr="00AD594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Tansupo, P</w:t>
      </w:r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., and </w:t>
      </w:r>
      <w:proofErr w:type="spellStart"/>
      <w:r w:rsidRPr="00AD594E">
        <w:rPr>
          <w:rFonts w:ascii="TH SarabunPSK" w:hAnsi="TH SarabunPSK" w:cs="TH SarabunPSK"/>
          <w:color w:val="000000"/>
          <w:sz w:val="32"/>
          <w:szCs w:val="32"/>
        </w:rPr>
        <w:t>Ruangviriyachai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 2016. A bone-based </w:t>
      </w:r>
    </w:p>
    <w:p w:rsidR="00AD594E" w:rsidRPr="00AD594E" w:rsidRDefault="00AD594E" w:rsidP="00AD594E">
      <w:pPr>
        <w:tabs>
          <w:tab w:val="left" w:pos="85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sz w:val="28"/>
          <w:szCs w:val="28"/>
        </w:rPr>
        <w:t>catalyst for biodiesel production from waste cooking oil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D594E">
        <w:rPr>
          <w:rFonts w:ascii="TH SarabunPSK" w:hAnsi="TH SarabunPSK" w:cs="TH SarabunPSK"/>
          <w:sz w:val="32"/>
          <w:szCs w:val="32"/>
        </w:rPr>
        <w:t xml:space="preserve"> Energy Source, Part A. 38(21): p. 3167-3173.</w:t>
      </w:r>
    </w:p>
    <w:p w:rsidR="00AD594E" w:rsidRPr="00AD594E" w:rsidRDefault="00AD594E" w:rsidP="00AD594E">
      <w:pPr>
        <w:tabs>
          <w:tab w:val="left" w:pos="851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proofErr w:type="spellStart"/>
      <w:r w:rsidRPr="00AD594E">
        <w:rPr>
          <w:rFonts w:ascii="TH SarabunPSK" w:hAnsi="TH SarabunPSK" w:cs="TH SarabunPSK"/>
          <w:color w:val="000000"/>
          <w:sz w:val="32"/>
          <w:szCs w:val="32"/>
        </w:rPr>
        <w:t>Suwannasom</w:t>
      </w:r>
      <w:proofErr w:type="spellEnd"/>
      <w:r w:rsidRPr="00AD594E">
        <w:rPr>
          <w:rFonts w:ascii="TH SarabunPSK" w:hAnsi="TH SarabunPSK" w:cs="TH SarabunPSK"/>
          <w:color w:val="000000"/>
          <w:sz w:val="32"/>
          <w:szCs w:val="32"/>
        </w:rPr>
        <w:t>, P,</w:t>
      </w:r>
      <w:r w:rsidRPr="00AD594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Pr="00AD594E">
        <w:rPr>
          <w:rFonts w:ascii="TH SarabunPSK" w:hAnsi="TH SarabunPSK" w:cs="TH SarabunPSK"/>
          <w:color w:val="000000"/>
          <w:sz w:val="32"/>
          <w:szCs w:val="32"/>
        </w:rPr>
        <w:t>Sriraksa</w:t>
      </w:r>
      <w:proofErr w:type="spellEnd"/>
      <w:r w:rsidRPr="00AD594E">
        <w:rPr>
          <w:rFonts w:ascii="TH SarabunPSK" w:hAnsi="TH SarabunPSK" w:cs="TH SarabunPSK"/>
          <w:color w:val="000000"/>
          <w:sz w:val="32"/>
          <w:szCs w:val="32"/>
        </w:rPr>
        <w:t>, R.,</w:t>
      </w:r>
      <w:r w:rsidRPr="00AD594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Tansupo, P</w:t>
      </w:r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., and </w:t>
      </w:r>
      <w:proofErr w:type="spellStart"/>
      <w:r w:rsidRPr="00AD594E">
        <w:rPr>
          <w:rFonts w:ascii="TH SarabunPSK" w:hAnsi="TH SarabunPSK" w:cs="TH SarabunPSK"/>
          <w:color w:val="000000"/>
          <w:sz w:val="32"/>
          <w:szCs w:val="32"/>
        </w:rPr>
        <w:t>Ruangviriyachai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 2016.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D594E">
        <w:rPr>
          <w:rFonts w:ascii="TH SarabunPSK" w:hAnsi="TH SarabunPSK" w:cs="TH SarabunPSK"/>
          <w:sz w:val="32"/>
          <w:szCs w:val="32"/>
        </w:rPr>
        <w:t>Optimization of biodiesel production from waste cooking oil using waste bone as a catalyst.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D594E">
        <w:rPr>
          <w:rFonts w:ascii="TH SarabunPSK" w:hAnsi="TH SarabunPSK" w:cs="TH SarabunPSK"/>
          <w:sz w:val="32"/>
          <w:szCs w:val="32"/>
        </w:rPr>
        <w:t>Energy Source, Part A. 38(21): p. 3221-3228.</w:t>
      </w:r>
    </w:p>
    <w:p w:rsidR="00AD594E" w:rsidRPr="00AD594E" w:rsidRDefault="00AD594E" w:rsidP="00AD594E">
      <w:pPr>
        <w:autoSpaceDE w:val="0"/>
        <w:autoSpaceDN w:val="0"/>
        <w:adjustRightInd w:val="0"/>
        <w:spacing w:line="276" w:lineRule="auto"/>
        <w:ind w:right="-8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color w:val="000000"/>
          <w:sz w:val="32"/>
          <w:szCs w:val="32"/>
        </w:rPr>
        <w:t>Tansupo, P</w:t>
      </w:r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., et al.  2010. Optimized separation procedures for the simultaneous </w:t>
      </w:r>
    </w:p>
    <w:p w:rsidR="00AD594E" w:rsidRPr="00AD594E" w:rsidRDefault="00AD594E" w:rsidP="00AD594E">
      <w:pPr>
        <w:autoSpaceDE w:val="0"/>
        <w:autoSpaceDN w:val="0"/>
        <w:adjustRightInd w:val="0"/>
        <w:spacing w:line="276" w:lineRule="auto"/>
        <w:ind w:right="-860"/>
        <w:rPr>
          <w:rFonts w:ascii="TH SarabunPSK" w:hAnsi="TH SarabunPSK" w:cs="TH SarabunPSK"/>
          <w:color w:val="000000"/>
          <w:sz w:val="32"/>
          <w:szCs w:val="32"/>
        </w:rPr>
      </w:pPr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assay of three plant hormones in liquid biofertilizers.  </w:t>
      </w:r>
      <w:proofErr w:type="gramStart"/>
      <w:r w:rsidRPr="00AD594E">
        <w:rPr>
          <w:rFonts w:ascii="TH SarabunPSK" w:hAnsi="TH SarabunPSK" w:cs="TH SarabunPSK"/>
          <w:color w:val="000000"/>
          <w:sz w:val="32"/>
          <w:szCs w:val="32"/>
        </w:rPr>
        <w:t>Phytochemical  Analysis</w:t>
      </w:r>
      <w:proofErr w:type="gramEnd"/>
      <w:r w:rsidRPr="00AD594E">
        <w:rPr>
          <w:rFonts w:ascii="TH SarabunPSK" w:hAnsi="TH SarabunPSK" w:cs="TH SarabunPSK"/>
          <w:color w:val="000000"/>
          <w:sz w:val="32"/>
          <w:szCs w:val="32"/>
        </w:rPr>
        <w:t>.  21 (2</w:t>
      </w:r>
      <w:proofErr w:type="gramStart"/>
      <w:r w:rsidRPr="00AD594E">
        <w:rPr>
          <w:rFonts w:ascii="TH SarabunPSK" w:hAnsi="TH SarabunPSK" w:cs="TH SarabunPSK"/>
          <w:color w:val="000000"/>
          <w:sz w:val="32"/>
          <w:szCs w:val="32"/>
        </w:rPr>
        <w:t>) :</w:t>
      </w:r>
      <w:proofErr w:type="gramEnd"/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D594E" w:rsidRPr="00AD594E" w:rsidRDefault="00AD594E" w:rsidP="00AD594E">
      <w:pPr>
        <w:autoSpaceDE w:val="0"/>
        <w:autoSpaceDN w:val="0"/>
        <w:adjustRightInd w:val="0"/>
        <w:spacing w:line="276" w:lineRule="auto"/>
        <w:ind w:right="-860"/>
        <w:rPr>
          <w:rFonts w:ascii="TH SarabunPSK" w:hAnsi="TH SarabunPSK" w:cs="TH SarabunPSK"/>
          <w:color w:val="000000"/>
          <w:sz w:val="32"/>
          <w:szCs w:val="32"/>
        </w:rPr>
      </w:pPr>
      <w:r w:rsidRPr="00AD594E">
        <w:rPr>
          <w:rFonts w:ascii="TH SarabunPSK" w:hAnsi="TH SarabunPSK" w:cs="TH SarabunPSK"/>
          <w:color w:val="000000"/>
          <w:sz w:val="32"/>
          <w:szCs w:val="32"/>
        </w:rPr>
        <w:t>p. 157-</w:t>
      </w:r>
      <w:proofErr w:type="gramStart"/>
      <w:r w:rsidRPr="00AD594E">
        <w:rPr>
          <w:rFonts w:ascii="TH SarabunPSK" w:hAnsi="TH SarabunPSK" w:cs="TH SarabunPSK"/>
          <w:color w:val="000000"/>
          <w:sz w:val="32"/>
          <w:szCs w:val="32"/>
        </w:rPr>
        <w:t>162 ;</w:t>
      </w:r>
      <w:proofErr w:type="gramEnd"/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 March-April,. Impact Factor 2.48.</w:t>
      </w:r>
    </w:p>
    <w:p w:rsidR="00AD594E" w:rsidRPr="00AD594E" w:rsidRDefault="00AD594E" w:rsidP="00AD594E">
      <w:pPr>
        <w:autoSpaceDE w:val="0"/>
        <w:autoSpaceDN w:val="0"/>
        <w:adjustRightInd w:val="0"/>
        <w:spacing w:line="276" w:lineRule="auto"/>
        <w:ind w:right="-8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color w:val="000000"/>
          <w:sz w:val="32"/>
          <w:szCs w:val="32"/>
        </w:rPr>
        <w:t>Tansupo, P</w:t>
      </w:r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., et al. 2008. Effect of environmental conditions on the mobilization </w:t>
      </w:r>
    </w:p>
    <w:p w:rsidR="00AD594E" w:rsidRPr="00AD594E" w:rsidRDefault="00AD594E" w:rsidP="00AD594E">
      <w:pPr>
        <w:autoSpaceDE w:val="0"/>
        <w:autoSpaceDN w:val="0"/>
        <w:adjustRightInd w:val="0"/>
        <w:spacing w:line="276" w:lineRule="auto"/>
        <w:ind w:right="-860"/>
        <w:rPr>
          <w:rFonts w:ascii="TH SarabunPSK" w:hAnsi="TH SarabunPSK" w:cs="TH SarabunPSK"/>
          <w:color w:val="000000"/>
          <w:sz w:val="32"/>
          <w:szCs w:val="32"/>
        </w:rPr>
      </w:pPr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of copper (II) </w:t>
      </w:r>
      <w:proofErr w:type="gramStart"/>
      <w:r w:rsidRPr="00AD594E">
        <w:rPr>
          <w:rFonts w:ascii="TH SarabunPSK" w:hAnsi="TH SarabunPSK" w:cs="TH SarabunPSK"/>
          <w:color w:val="000000"/>
          <w:sz w:val="32"/>
          <w:szCs w:val="32"/>
        </w:rPr>
        <w:t>and  iron</w:t>
      </w:r>
      <w:proofErr w:type="gramEnd"/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 (III) by </w:t>
      </w:r>
      <w:proofErr w:type="spellStart"/>
      <w:r w:rsidRPr="00AD594E">
        <w:rPr>
          <w:rFonts w:ascii="TH SarabunPSK" w:hAnsi="TH SarabunPSK" w:cs="TH SarabunPSK"/>
          <w:color w:val="000000"/>
          <w:sz w:val="32"/>
          <w:szCs w:val="32"/>
        </w:rPr>
        <w:t>pyoverdin</w:t>
      </w:r>
      <w:proofErr w:type="spellEnd"/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 I in artificial contaminated soils.”  </w:t>
      </w:r>
      <w:proofErr w:type="spellStart"/>
      <w:r w:rsidRPr="00AD594E">
        <w:rPr>
          <w:rFonts w:ascii="TH SarabunPSK" w:hAnsi="TH SarabunPSK" w:cs="TH SarabunPSK"/>
          <w:color w:val="000000"/>
          <w:sz w:val="32"/>
          <w:szCs w:val="32"/>
        </w:rPr>
        <w:t>ScienceAsia</w:t>
      </w:r>
      <w:proofErr w:type="spellEnd"/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</w:p>
    <w:p w:rsidR="00AD594E" w:rsidRPr="00AD594E" w:rsidRDefault="00AD594E" w:rsidP="00AD594E">
      <w:pPr>
        <w:autoSpaceDE w:val="0"/>
        <w:autoSpaceDN w:val="0"/>
        <w:adjustRightInd w:val="0"/>
        <w:spacing w:line="276" w:lineRule="auto"/>
        <w:ind w:right="-8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D594E">
        <w:rPr>
          <w:rFonts w:ascii="TH SarabunPSK" w:hAnsi="TH SarabunPSK" w:cs="TH SarabunPSK"/>
          <w:color w:val="000000"/>
          <w:sz w:val="32"/>
          <w:szCs w:val="32"/>
        </w:rPr>
        <w:t>34 (3</w:t>
      </w:r>
      <w:proofErr w:type="gramStart"/>
      <w:r w:rsidRPr="00AD594E">
        <w:rPr>
          <w:rFonts w:ascii="TH SarabunPSK" w:hAnsi="TH SarabunPSK" w:cs="TH SarabunPSK"/>
          <w:color w:val="000000"/>
          <w:sz w:val="32"/>
          <w:szCs w:val="32"/>
        </w:rPr>
        <w:t>) :</w:t>
      </w:r>
      <w:proofErr w:type="gramEnd"/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 p. 287-292.  </w:t>
      </w:r>
    </w:p>
    <w:p w:rsidR="00AD594E" w:rsidRPr="00AD594E" w:rsidRDefault="00AD594E" w:rsidP="00AD594E">
      <w:pPr>
        <w:autoSpaceDE w:val="0"/>
        <w:autoSpaceDN w:val="0"/>
        <w:adjustRightInd w:val="0"/>
        <w:spacing w:line="276" w:lineRule="auto"/>
        <w:ind w:right="-8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color w:val="000000"/>
          <w:sz w:val="32"/>
          <w:szCs w:val="32"/>
        </w:rPr>
        <w:t>Tansupo, P</w:t>
      </w:r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., et al. 2007. Removal of heavy metals from artificially waste water samples based on micelle-templated silica modified with </w:t>
      </w:r>
      <w:proofErr w:type="spellStart"/>
      <w:r w:rsidRPr="00AD594E">
        <w:rPr>
          <w:rFonts w:ascii="TH SarabunPSK" w:hAnsi="TH SarabunPSK" w:cs="TH SarabunPSK"/>
          <w:color w:val="000000"/>
          <w:sz w:val="32"/>
          <w:szCs w:val="32"/>
        </w:rPr>
        <w:t>pyoverdin</w:t>
      </w:r>
      <w:proofErr w:type="spellEnd"/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 I.  Journal of Environmental Sciences, 21 (7</w:t>
      </w:r>
      <w:proofErr w:type="gramStart"/>
      <w:r w:rsidRPr="00AD594E">
        <w:rPr>
          <w:rFonts w:ascii="TH SarabunPSK" w:hAnsi="TH SarabunPSK" w:cs="TH SarabunPSK"/>
          <w:color w:val="000000"/>
          <w:sz w:val="32"/>
          <w:szCs w:val="32"/>
        </w:rPr>
        <w:t>) :</w:t>
      </w:r>
      <w:proofErr w:type="gramEnd"/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 p. 1009-1016.</w:t>
      </w:r>
      <w:r w:rsidRPr="00AD594E">
        <w:rPr>
          <w:rFonts w:ascii="TH SarabunPSK" w:hAnsi="TH SarabunPSK" w:cs="TH SarabunPSK"/>
        </w:rPr>
        <w:t xml:space="preserve"> </w:t>
      </w:r>
      <w:r w:rsidRPr="00AD594E">
        <w:rPr>
          <w:rFonts w:ascii="TH SarabunPSK" w:hAnsi="TH SarabunPSK" w:cs="TH SarabunPSK"/>
          <w:color w:val="000000"/>
          <w:sz w:val="32"/>
          <w:szCs w:val="32"/>
        </w:rPr>
        <w:t>Impact Factor 2.34.</w:t>
      </w:r>
    </w:p>
    <w:p w:rsidR="00AD594E" w:rsidRPr="00AD594E" w:rsidRDefault="00AD594E" w:rsidP="00AD594E">
      <w:pPr>
        <w:autoSpaceDE w:val="0"/>
        <w:autoSpaceDN w:val="0"/>
        <w:adjustRightInd w:val="0"/>
        <w:spacing w:line="276" w:lineRule="auto"/>
        <w:ind w:right="-860"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D594E">
        <w:rPr>
          <w:rFonts w:ascii="TH SarabunPSK" w:hAnsi="TH SarabunPSK" w:cs="TH SarabunPSK"/>
          <w:b/>
          <w:bCs/>
          <w:color w:val="000000"/>
          <w:sz w:val="32"/>
          <w:szCs w:val="32"/>
        </w:rPr>
        <w:t>Tansupo, P</w:t>
      </w:r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., et al. 2007. Effect of </w:t>
      </w:r>
      <w:proofErr w:type="spellStart"/>
      <w:r w:rsidRPr="00AD594E">
        <w:rPr>
          <w:rFonts w:ascii="TH SarabunPSK" w:hAnsi="TH SarabunPSK" w:cs="TH SarabunPSK"/>
          <w:color w:val="000000"/>
          <w:sz w:val="32"/>
          <w:szCs w:val="32"/>
        </w:rPr>
        <w:t>pyoverdin</w:t>
      </w:r>
      <w:proofErr w:type="spellEnd"/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 I produced by </w:t>
      </w:r>
      <w:r w:rsidRPr="00AD594E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Pseudomonas </w:t>
      </w:r>
    </w:p>
    <w:p w:rsidR="00AD594E" w:rsidRPr="00AD594E" w:rsidRDefault="00AD594E" w:rsidP="00AD594E">
      <w:pPr>
        <w:autoSpaceDE w:val="0"/>
        <w:autoSpaceDN w:val="0"/>
        <w:adjustRightInd w:val="0"/>
        <w:spacing w:line="276" w:lineRule="auto"/>
        <w:ind w:right="-860"/>
        <w:rPr>
          <w:rFonts w:ascii="TH SarabunPSK" w:hAnsi="TH SarabunPSK" w:cs="TH SarabunPSK"/>
          <w:color w:val="000000"/>
          <w:sz w:val="32"/>
          <w:szCs w:val="32"/>
        </w:rPr>
      </w:pPr>
      <w:r w:rsidRPr="00AD594E">
        <w:rPr>
          <w:rFonts w:ascii="TH SarabunPSK" w:hAnsi="TH SarabunPSK" w:cs="TH SarabunPSK"/>
          <w:i/>
          <w:iCs/>
          <w:color w:val="000000"/>
          <w:sz w:val="32"/>
          <w:szCs w:val="32"/>
        </w:rPr>
        <w:t>aeruginosa</w:t>
      </w:r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 on the mobilization of copper (II) and iron (III) contaminated in natural soil </w:t>
      </w:r>
    </w:p>
    <w:p w:rsidR="00AD594E" w:rsidRPr="00AD594E" w:rsidRDefault="00AD594E" w:rsidP="00AD594E">
      <w:pPr>
        <w:autoSpaceDE w:val="0"/>
        <w:autoSpaceDN w:val="0"/>
        <w:adjustRightInd w:val="0"/>
        <w:spacing w:line="276" w:lineRule="auto"/>
        <w:ind w:right="-8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D594E">
        <w:rPr>
          <w:rFonts w:ascii="TH SarabunPSK" w:hAnsi="TH SarabunPSK" w:cs="TH SarabunPSK"/>
          <w:color w:val="000000"/>
          <w:sz w:val="32"/>
          <w:szCs w:val="32"/>
        </w:rPr>
        <w:t>and sea sand samples.   International Journal of Pure &amp; Applied Chemistry.  2 (1</w:t>
      </w:r>
      <w:proofErr w:type="gramStart"/>
      <w:r w:rsidRPr="00AD594E">
        <w:rPr>
          <w:rFonts w:ascii="TH SarabunPSK" w:hAnsi="TH SarabunPSK" w:cs="TH SarabunPSK"/>
          <w:color w:val="000000"/>
          <w:sz w:val="32"/>
          <w:szCs w:val="32"/>
        </w:rPr>
        <w:t>) :</w:t>
      </w:r>
      <w:proofErr w:type="gramEnd"/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D594E" w:rsidRPr="00AD594E" w:rsidRDefault="00AD594E" w:rsidP="00AD594E">
      <w:pPr>
        <w:autoSpaceDE w:val="0"/>
        <w:autoSpaceDN w:val="0"/>
        <w:adjustRightInd w:val="0"/>
        <w:spacing w:line="276" w:lineRule="auto"/>
        <w:ind w:right="-8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D594E">
        <w:rPr>
          <w:rFonts w:ascii="TH SarabunPSK" w:hAnsi="TH SarabunPSK" w:cs="TH SarabunPSK"/>
          <w:color w:val="000000"/>
          <w:sz w:val="32"/>
          <w:szCs w:val="32"/>
        </w:rPr>
        <w:t>p. 93-98.</w:t>
      </w:r>
    </w:p>
    <w:p w:rsidR="00AD594E" w:rsidRPr="00AD594E" w:rsidRDefault="00AD594E" w:rsidP="00AD594E">
      <w:pPr>
        <w:autoSpaceDE w:val="0"/>
        <w:autoSpaceDN w:val="0"/>
        <w:adjustRightInd w:val="0"/>
        <w:spacing w:line="276" w:lineRule="auto"/>
        <w:ind w:right="-8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AD594E" w:rsidRPr="00AD594E" w:rsidRDefault="00AD594E" w:rsidP="00AD594E">
      <w:pPr>
        <w:spacing w:line="276" w:lineRule="auto"/>
        <w:ind w:right="-483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ผลงานวิชาการ</w:t>
      </w:r>
      <w:proofErr w:type="spellStart"/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  <w:proofErr w:type="spellEnd"/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 xml:space="preserve">(เช่น 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Proceeding 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หรือ ตำรา)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D594E" w:rsidRPr="00AD594E" w:rsidRDefault="00AD594E" w:rsidP="00AD594E">
      <w:pPr>
        <w:spacing w:line="276" w:lineRule="auto"/>
        <w:ind w:right="-483" w:firstLine="720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</w:rPr>
        <w:t>Panadda Tansupo</w:t>
      </w:r>
      <w:r w:rsidRPr="00AD594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Thanonchat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Imsombat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Patcharin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Buapan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Benjamaporn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Juthapad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, Sukanya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Phugerung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Nathakon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Kortpat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. Preparation of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biosorbent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 from ground fish scales for the removal of copper from wastewater. Poster presentation </w:t>
      </w:r>
      <w:proofErr w:type="gramStart"/>
      <w:r w:rsidRPr="00AD594E">
        <w:rPr>
          <w:rFonts w:ascii="TH SarabunPSK" w:hAnsi="TH SarabunPSK" w:cs="TH SarabunPSK"/>
          <w:sz w:val="32"/>
          <w:szCs w:val="32"/>
        </w:rPr>
        <w:t>at  38</w:t>
      </w:r>
      <w:proofErr w:type="gramEnd"/>
      <w:r w:rsidRPr="00AD594E">
        <w:rPr>
          <w:rFonts w:ascii="TH SarabunPSK" w:hAnsi="TH SarabunPSK" w:cs="TH SarabunPSK"/>
          <w:sz w:val="32"/>
          <w:szCs w:val="32"/>
        </w:rPr>
        <w:t xml:space="preserve">st Congress on Science and Technology of Thailand. October 17-19, 2012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Chaimai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 University,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Chaimai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>.</w:t>
      </w:r>
    </w:p>
    <w:p w:rsidR="00AD594E" w:rsidRPr="00AD594E" w:rsidRDefault="00AD594E" w:rsidP="00AD594E">
      <w:pPr>
        <w:spacing w:line="276" w:lineRule="auto"/>
        <w:ind w:right="-483" w:firstLine="720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</w:rPr>
        <w:lastRenderedPageBreak/>
        <w:t>Panadda Tansupo</w:t>
      </w:r>
      <w:r w:rsidRPr="00AD594E">
        <w:rPr>
          <w:rFonts w:ascii="TH SarabunPSK" w:hAnsi="TH SarabunPSK" w:cs="TH SarabunPSK"/>
          <w:sz w:val="32"/>
          <w:szCs w:val="32"/>
        </w:rPr>
        <w:t xml:space="preserve"> and Chalerm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Ruangviriyachai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. 2555 Potential of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pyoverdin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 I on metals remediation from contaminated soil.   </w:t>
      </w:r>
      <w:r w:rsidRPr="00AD594E">
        <w:rPr>
          <w:rFonts w:ascii="TH SarabunPSK" w:hAnsi="TH SarabunPSK" w:cs="TH SarabunPSK"/>
          <w:sz w:val="32"/>
          <w:szCs w:val="32"/>
          <w:cs/>
        </w:rPr>
        <w:t xml:space="preserve">การประชุมวิชาการ </w:t>
      </w:r>
      <w:r w:rsidRPr="00AD594E">
        <w:rPr>
          <w:rFonts w:ascii="TH SarabunPSK" w:hAnsi="TH SarabunPSK" w:cs="TH SarabunPSK"/>
          <w:sz w:val="32"/>
          <w:szCs w:val="32"/>
        </w:rPr>
        <w:t>“</w:t>
      </w:r>
      <w:r w:rsidRPr="00AD594E">
        <w:rPr>
          <w:rFonts w:ascii="TH SarabunPSK" w:hAnsi="TH SarabunPSK" w:cs="TH SarabunPSK"/>
          <w:sz w:val="32"/>
          <w:szCs w:val="32"/>
          <w:cs/>
        </w:rPr>
        <w:t>วิทยาศาสตร์การวิจัย</w:t>
      </w:r>
      <w:r w:rsidRPr="00AD594E">
        <w:rPr>
          <w:rFonts w:ascii="TH SarabunPSK" w:hAnsi="TH SarabunPSK" w:cs="TH SarabunPSK"/>
          <w:sz w:val="32"/>
          <w:szCs w:val="32"/>
        </w:rPr>
        <w:t xml:space="preserve">” </w:t>
      </w:r>
      <w:r w:rsidRPr="00AD594E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AD594E">
        <w:rPr>
          <w:rFonts w:ascii="TH SarabunPSK" w:hAnsi="TH SarabunPSK" w:cs="TH SarabunPSK"/>
          <w:sz w:val="32"/>
          <w:szCs w:val="32"/>
        </w:rPr>
        <w:t xml:space="preserve">4  </w:t>
      </w:r>
      <w:r w:rsidRPr="00AD594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D594E">
        <w:rPr>
          <w:rFonts w:ascii="TH SarabunPSK" w:hAnsi="TH SarabunPSK" w:cs="TH SarabunPSK"/>
          <w:sz w:val="32"/>
          <w:szCs w:val="32"/>
        </w:rPr>
        <w:t xml:space="preserve">13-14 </w:t>
      </w:r>
      <w:r w:rsidRPr="00AD594E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AD594E">
        <w:rPr>
          <w:rFonts w:ascii="TH SarabunPSK" w:hAnsi="TH SarabunPSK" w:cs="TH SarabunPSK"/>
          <w:sz w:val="32"/>
          <w:szCs w:val="32"/>
        </w:rPr>
        <w:t xml:space="preserve">2555 </w:t>
      </w:r>
      <w:r w:rsidRPr="00AD594E">
        <w:rPr>
          <w:rFonts w:ascii="TH SarabunPSK" w:hAnsi="TH SarabunPSK" w:cs="TH SarabunPSK"/>
          <w:sz w:val="32"/>
          <w:szCs w:val="32"/>
          <w:cs/>
        </w:rPr>
        <w:t>ณ คณะวิทยาศาสตร์ มหาวิทยาลัยนเรศวร.</w:t>
      </w:r>
    </w:p>
    <w:p w:rsidR="00AD594E" w:rsidRPr="00AD594E" w:rsidRDefault="00AD594E" w:rsidP="00AD594E">
      <w:pPr>
        <w:spacing w:line="276" w:lineRule="auto"/>
        <w:ind w:right="-483" w:firstLine="720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</w:rPr>
        <w:t>Tansupo, P</w:t>
      </w:r>
      <w:r w:rsidRPr="00AD594E">
        <w:rPr>
          <w:rFonts w:ascii="TH SarabunPSK" w:hAnsi="TH SarabunPSK" w:cs="TH SarabunPSK"/>
          <w:sz w:val="32"/>
          <w:szCs w:val="32"/>
        </w:rPr>
        <w:t xml:space="preserve">.,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Suwannasom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, P.,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Jutapad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, B. and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Buapan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, P. </w:t>
      </w:r>
      <w:proofErr w:type="gramStart"/>
      <w:r w:rsidRPr="00AD594E">
        <w:rPr>
          <w:rFonts w:ascii="TH SarabunPSK" w:hAnsi="TH SarabunPSK" w:cs="TH SarabunPSK"/>
          <w:sz w:val="32"/>
          <w:szCs w:val="32"/>
        </w:rPr>
        <w:t>2012  Use</w:t>
      </w:r>
      <w:proofErr w:type="gramEnd"/>
      <w:r w:rsidRPr="00AD594E">
        <w:rPr>
          <w:rFonts w:ascii="TH SarabunPSK" w:hAnsi="TH SarabunPSK" w:cs="TH SarabunPSK"/>
          <w:sz w:val="32"/>
          <w:szCs w:val="32"/>
        </w:rPr>
        <w:t xml:space="preserve"> of fish scales as    biosorption for the removal of Cu(II) ion”  at  ICSSS 2012.  Rajabhat </w:t>
      </w:r>
      <w:proofErr w:type="spellStart"/>
      <w:proofErr w:type="gramStart"/>
      <w:r w:rsidRPr="00AD594E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Sarakham</w:t>
      </w:r>
      <w:proofErr w:type="spellEnd"/>
      <w:proofErr w:type="gramEnd"/>
      <w:r w:rsidRPr="00AD594E">
        <w:rPr>
          <w:rFonts w:ascii="TH SarabunPSK" w:hAnsi="TH SarabunPSK" w:cs="TH SarabunPSK"/>
          <w:sz w:val="32"/>
          <w:szCs w:val="32"/>
        </w:rPr>
        <w:t xml:space="preserve"> University,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. </w:t>
      </w:r>
    </w:p>
    <w:p w:rsidR="00AD594E" w:rsidRPr="00AD594E" w:rsidRDefault="00AD594E" w:rsidP="00AD594E">
      <w:pPr>
        <w:spacing w:before="100" w:beforeAutospacing="1" w:line="276" w:lineRule="auto"/>
        <w:ind w:firstLine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ผู้ร่วมวิจัย</w:t>
      </w:r>
    </w:p>
    <w:p w:rsidR="00AD594E" w:rsidRPr="00AD594E" w:rsidRDefault="00AD594E" w:rsidP="00AD594E">
      <w:pPr>
        <w:spacing w:line="276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 xml:space="preserve">1.   ชื่อ 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สกุล 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ab/>
      </w:r>
      <w:r w:rsidRPr="00AD594E">
        <w:rPr>
          <w:rFonts w:ascii="TH SarabunPSK" w:hAnsi="TH SarabunPSK" w:cs="TH SarabunPSK"/>
          <w:sz w:val="32"/>
          <w:szCs w:val="32"/>
          <w:cs/>
        </w:rPr>
        <w:t>นายภิรมย์ สุวรรณสม</w:t>
      </w:r>
    </w:p>
    <w:p w:rsidR="00AD594E" w:rsidRPr="00AD594E" w:rsidRDefault="00AD594E" w:rsidP="00AD594E">
      <w:pPr>
        <w:spacing w:line="276" w:lineRule="auto"/>
        <w:ind w:left="720" w:hanging="180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ab/>
        <w:t xml:space="preserve"> (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ab/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AD594E">
        <w:rPr>
          <w:rFonts w:ascii="TH SarabunPSK" w:hAnsi="TH SarabunPSK" w:cs="TH SarabunPSK"/>
          <w:sz w:val="32"/>
          <w:szCs w:val="32"/>
        </w:rPr>
        <w:t xml:space="preserve">Mr.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Pirom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Suwannasom</w:t>
      </w:r>
      <w:proofErr w:type="spellEnd"/>
    </w:p>
    <w:p w:rsidR="00AD594E" w:rsidRPr="00AD594E" w:rsidRDefault="00AD594E" w:rsidP="00AD594E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2.    เลขหมายบัตรประจำตัวประชาชน</w:t>
      </w:r>
      <w:r w:rsidRPr="00AD594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D594E">
        <w:rPr>
          <w:rFonts w:ascii="TH SarabunPSK" w:hAnsi="TH SarabunPSK" w:cs="TH SarabunPSK"/>
          <w:sz w:val="32"/>
          <w:szCs w:val="32"/>
        </w:rPr>
        <w:t>3440300327138</w:t>
      </w:r>
    </w:p>
    <w:p w:rsidR="00AD594E" w:rsidRDefault="00AD594E" w:rsidP="00AD594E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3.    ตำแหน่งปัจจุบัน</w:t>
      </w:r>
      <w:r w:rsidRPr="00AD594E">
        <w:rPr>
          <w:rFonts w:ascii="TH SarabunPSK" w:hAnsi="TH SarabunPSK" w:cs="TH SarabunPSK"/>
          <w:sz w:val="32"/>
          <w:szCs w:val="32"/>
        </w:rPr>
        <w:t xml:space="preserve"> </w:t>
      </w:r>
      <w:r w:rsidRPr="00AD594E">
        <w:rPr>
          <w:rFonts w:ascii="TH SarabunPSK" w:hAnsi="TH SarabunPSK" w:cs="TH SarabunPSK"/>
          <w:sz w:val="32"/>
          <w:szCs w:val="32"/>
          <w:cs/>
        </w:rPr>
        <w:t>อาจารย์ประจำสาขาวิชาเคมี  คณะวิทยาศาสตร์และ</w:t>
      </w:r>
    </w:p>
    <w:p w:rsidR="00AD594E" w:rsidRPr="00AD594E" w:rsidRDefault="00AD594E" w:rsidP="00AD594E">
      <w:pPr>
        <w:spacing w:line="276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  <w:cs/>
        </w:rPr>
        <w:t>เทคโนโลยี มหาวิทยาลัยราชภัฏมหาสารคาม  จังหวัดมหาสารคาม</w:t>
      </w:r>
    </w:p>
    <w:p w:rsidR="00AD594E" w:rsidRDefault="00AD594E" w:rsidP="00AD594E">
      <w:pPr>
        <w:spacing w:line="276" w:lineRule="auto"/>
        <w:ind w:left="720" w:firstLine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D594E">
        <w:rPr>
          <w:rFonts w:ascii="TH SarabunPSK" w:hAnsi="TH SarabunPSK" w:cs="TH SarabunPSK"/>
          <w:b/>
          <w:bCs/>
          <w:spacing w:val="-6"/>
          <w:sz w:val="32"/>
          <w:szCs w:val="32"/>
          <w:lang w:val="en-GB"/>
        </w:rPr>
        <w:t xml:space="preserve">. </w:t>
      </w:r>
      <w:r w:rsidRPr="00AD594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 หน่วยงานที่อยู่ที่สามารถติดต่อได้สะดวก พร้อมหมายเลขโทรศัพท์ โทรสาร </w:t>
      </w:r>
    </w:p>
    <w:p w:rsidR="00AD594E" w:rsidRPr="00AD594E" w:rsidRDefault="00AD594E" w:rsidP="00AD594E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และ </w:t>
      </w:r>
      <w:r w:rsidRPr="00AD594E">
        <w:rPr>
          <w:rFonts w:ascii="TH SarabunPSK" w:hAnsi="TH SarabunPSK" w:cs="TH SarabunPSK"/>
          <w:b/>
          <w:bCs/>
          <w:spacing w:val="-6"/>
          <w:sz w:val="32"/>
          <w:szCs w:val="32"/>
        </w:rPr>
        <w:t>e-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>mail</w:t>
      </w:r>
    </w:p>
    <w:p w:rsidR="00AD594E" w:rsidRPr="00AD594E" w:rsidRDefault="00AD594E" w:rsidP="00AD594E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</w:rPr>
        <w:tab/>
      </w:r>
      <w:r w:rsidRPr="00AD594E">
        <w:rPr>
          <w:rFonts w:ascii="TH SarabunPSK" w:hAnsi="TH SarabunPSK" w:cs="TH SarabunPSK"/>
          <w:sz w:val="32"/>
          <w:szCs w:val="32"/>
        </w:rPr>
        <w:tab/>
      </w:r>
      <w:r w:rsidRPr="00AD594E">
        <w:rPr>
          <w:rFonts w:ascii="TH SarabunPSK" w:hAnsi="TH SarabunPSK" w:cs="TH SarabunPSK"/>
          <w:sz w:val="32"/>
          <w:szCs w:val="32"/>
          <w:cs/>
        </w:rPr>
        <w:t>สาขาวิชาเคมี คณะวิทยาศาสตร์และเทคโนโลยี</w:t>
      </w:r>
      <w:r w:rsidRPr="00AD594E">
        <w:rPr>
          <w:rFonts w:ascii="TH SarabunPSK" w:hAnsi="TH SarabunPSK" w:cs="TH SarabunPSK"/>
          <w:sz w:val="32"/>
          <w:szCs w:val="32"/>
        </w:rPr>
        <w:t xml:space="preserve"> </w:t>
      </w:r>
      <w:r w:rsidRPr="00AD594E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มหาวิทยาลัยราชภัฏมหาสารคาม เลขที่ </w:t>
      </w:r>
      <w:r w:rsidRPr="00AD594E">
        <w:rPr>
          <w:rFonts w:ascii="TH SarabunPSK" w:hAnsi="TH SarabunPSK" w:cs="TH SarabunPSK"/>
          <w:sz w:val="32"/>
          <w:szCs w:val="32"/>
        </w:rPr>
        <w:t xml:space="preserve">80 </w:t>
      </w:r>
      <w:r w:rsidRPr="00AD594E">
        <w:rPr>
          <w:rFonts w:ascii="TH SarabunPSK" w:hAnsi="TH SarabunPSK" w:cs="TH SarabunPSK"/>
          <w:sz w:val="32"/>
          <w:szCs w:val="32"/>
          <w:cs/>
        </w:rPr>
        <w:t>ถนนนครสวรรค์ ตำบลตลาด อำเภอเมือง จังหวัดมหาสารคาม</w:t>
      </w:r>
      <w:r w:rsidRPr="00AD594E">
        <w:rPr>
          <w:rFonts w:ascii="TH SarabunPSK" w:hAnsi="TH SarabunPSK" w:cs="TH SarabunPSK"/>
          <w:sz w:val="32"/>
          <w:szCs w:val="32"/>
        </w:rPr>
        <w:t xml:space="preserve">  </w:t>
      </w:r>
      <w:r w:rsidRPr="00AD594E">
        <w:rPr>
          <w:rFonts w:ascii="TH SarabunPSK" w:hAnsi="TH SarabunPSK" w:cs="TH SarabunPSK"/>
          <w:sz w:val="32"/>
          <w:szCs w:val="32"/>
          <w:cs/>
        </w:rPr>
        <w:t xml:space="preserve">รหัสไปรษณีย์  </w:t>
      </w:r>
      <w:r w:rsidRPr="00AD594E">
        <w:rPr>
          <w:rFonts w:ascii="TH SarabunPSK" w:hAnsi="TH SarabunPSK" w:cs="TH SarabunPSK"/>
          <w:sz w:val="32"/>
          <w:szCs w:val="32"/>
        </w:rPr>
        <w:t>44000</w:t>
      </w:r>
    </w:p>
    <w:p w:rsidR="00AD594E" w:rsidRDefault="00AD594E" w:rsidP="00AD594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sz w:val="32"/>
          <w:szCs w:val="32"/>
        </w:rPr>
        <w:t xml:space="preserve">0-4374-2620 </w:t>
      </w:r>
      <w:r w:rsidRPr="00AD594E">
        <w:rPr>
          <w:rFonts w:ascii="TH SarabunPSK" w:hAnsi="TH SarabunPSK" w:cs="TH SarabunPSK"/>
          <w:sz w:val="32"/>
          <w:szCs w:val="32"/>
          <w:cs/>
        </w:rPr>
        <w:t>ต่อ 12</w:t>
      </w:r>
      <w:r w:rsidRPr="00AD594E">
        <w:rPr>
          <w:rFonts w:ascii="TH SarabunPSK" w:hAnsi="TH SarabunPSK" w:cs="TH SarabunPSK"/>
          <w:sz w:val="32"/>
          <w:szCs w:val="32"/>
        </w:rPr>
        <w:t>6, 206</w:t>
      </w:r>
      <w:r w:rsidRPr="00AD594E">
        <w:rPr>
          <w:rFonts w:ascii="TH SarabunPSK" w:hAnsi="TH SarabunPSK" w:cs="TH SarabunPSK"/>
          <w:sz w:val="32"/>
          <w:szCs w:val="32"/>
        </w:rPr>
        <w:tab/>
      </w:r>
      <w:r w:rsidRPr="00AD594E">
        <w:rPr>
          <w:rFonts w:ascii="TH SarabunPSK" w:hAnsi="TH SarabunPSK" w:cs="TH SarabunPSK"/>
          <w:sz w:val="32"/>
          <w:szCs w:val="32"/>
        </w:rPr>
        <w:tab/>
      </w:r>
    </w:p>
    <w:p w:rsidR="00AD594E" w:rsidRPr="00AD594E" w:rsidRDefault="00AD594E" w:rsidP="00AD594E">
      <w:pPr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โทรศัพท์มือถือ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D594E">
        <w:rPr>
          <w:rFonts w:ascii="TH SarabunPSK" w:hAnsi="TH SarabunPSK" w:cs="TH SarabunPSK"/>
          <w:sz w:val="32"/>
          <w:szCs w:val="32"/>
        </w:rPr>
        <w:t xml:space="preserve"> 089-2757096</w:t>
      </w:r>
      <w:r w:rsidRPr="00AD594E">
        <w:rPr>
          <w:rFonts w:ascii="TH SarabunPSK" w:hAnsi="TH SarabunPSK" w:cs="TH SarabunPSK"/>
          <w:sz w:val="32"/>
          <w:szCs w:val="32"/>
        </w:rPr>
        <w:tab/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sz w:val="32"/>
          <w:szCs w:val="32"/>
        </w:rPr>
        <w:t>0-4374-2620</w:t>
      </w:r>
    </w:p>
    <w:p w:rsidR="00AD594E" w:rsidRPr="00AD594E" w:rsidRDefault="00AD594E" w:rsidP="00AD594E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ab/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ab/>
      </w:r>
      <w:r w:rsidRPr="00AD594E">
        <w:rPr>
          <w:rFonts w:ascii="TH SarabunPSK" w:hAnsi="TH SarabunPSK" w:cs="TH SarabunPSK"/>
          <w:sz w:val="32"/>
          <w:szCs w:val="32"/>
        </w:rPr>
        <w:t>piromsuwannasom@hotmail.com</w:t>
      </w:r>
    </w:p>
    <w:p w:rsidR="00AD594E" w:rsidRPr="00AD594E" w:rsidRDefault="00AD594E" w:rsidP="00AD594E">
      <w:pPr>
        <w:spacing w:line="276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5.     ประวัติการศึกษา</w:t>
      </w:r>
    </w:p>
    <w:p w:rsidR="00AD594E" w:rsidRDefault="00AD594E" w:rsidP="00AD594E">
      <w:pPr>
        <w:spacing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</w:rPr>
        <w:tab/>
      </w:r>
      <w:r w:rsidRPr="00AD594E">
        <w:rPr>
          <w:rFonts w:ascii="TH SarabunPSK" w:hAnsi="TH SarabunPSK" w:cs="TH SarabunPSK"/>
          <w:sz w:val="32"/>
          <w:szCs w:val="32"/>
          <w:cs/>
        </w:rPr>
        <w:tab/>
        <w:t>ปริญญาเอก      ปรด. (เคมี)    มหาวิทยาลัยขอนแก่น</w:t>
      </w:r>
    </w:p>
    <w:p w:rsidR="00AD594E" w:rsidRPr="00AD594E" w:rsidRDefault="00AD594E" w:rsidP="00AD594E">
      <w:pPr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  <w:cs/>
        </w:rPr>
        <w:t>ปริญญาโท      วท.ม.(เคมีวิเคราะห์) มหาวิทยาลัยขอนแก่น</w:t>
      </w:r>
    </w:p>
    <w:p w:rsidR="00AD594E" w:rsidRPr="00AD594E" w:rsidRDefault="00AD594E" w:rsidP="00AD594E">
      <w:pPr>
        <w:spacing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sz w:val="32"/>
          <w:szCs w:val="32"/>
          <w:cs/>
        </w:rPr>
        <w:tab/>
        <w:t>ปริญญาตรี      วท.บ.(เคมี)    มหาวิทยาลัยขอนแก่น</w:t>
      </w:r>
    </w:p>
    <w:p w:rsidR="00AD594E" w:rsidRPr="00AD594E" w:rsidRDefault="00AD594E" w:rsidP="00AD594E">
      <w:pPr>
        <w:spacing w:line="276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6.      สาขาวิชาการที่มีความชำนาญพิเศษ </w:t>
      </w:r>
      <w:r w:rsidRPr="00AD594E">
        <w:rPr>
          <w:rFonts w:ascii="TH SarabunPSK" w:hAnsi="TH SarabunPSK" w:cs="TH SarabunPSK"/>
          <w:b/>
          <w:bCs/>
          <w:spacing w:val="-6"/>
          <w:sz w:val="32"/>
          <w:szCs w:val="32"/>
        </w:rPr>
        <w:t>(</w:t>
      </w:r>
      <w:r w:rsidRPr="00AD594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แตกต่างจากวุฒิการศึกษา</w:t>
      </w:r>
      <w:r w:rsidRPr="00AD594E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) </w:t>
      </w:r>
      <w:r w:rsidRPr="00AD594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ระบุสาขาวิชา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</w:p>
    <w:p w:rsidR="00AD594E" w:rsidRPr="00AD594E" w:rsidRDefault="00AD594E" w:rsidP="00AD594E">
      <w:pPr>
        <w:spacing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</w:rPr>
        <w:tab/>
      </w:r>
      <w:r w:rsidRPr="00AD594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AD594E">
        <w:rPr>
          <w:rFonts w:ascii="TH SarabunPSK" w:hAnsi="TH SarabunPSK" w:cs="TH SarabunPSK"/>
          <w:sz w:val="32"/>
          <w:szCs w:val="32"/>
          <w:cs/>
        </w:rPr>
        <w:t xml:space="preserve">ระบบเครือข่ายคอมพิวเตอร์  </w:t>
      </w:r>
    </w:p>
    <w:p w:rsidR="00AD594E" w:rsidRPr="00AD594E" w:rsidRDefault="00AD594E" w:rsidP="00AD594E">
      <w:pPr>
        <w:spacing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sz w:val="32"/>
          <w:szCs w:val="32"/>
        </w:rPr>
        <w:t>-</w:t>
      </w:r>
      <w:r w:rsidRPr="00AD594E">
        <w:rPr>
          <w:rFonts w:ascii="TH SarabunPSK" w:hAnsi="TH SarabunPSK" w:cs="TH SarabunPSK"/>
          <w:sz w:val="32"/>
          <w:szCs w:val="32"/>
          <w:cs/>
        </w:rPr>
        <w:t xml:space="preserve">  ปุ๋ยชีวภาพ</w:t>
      </w:r>
    </w:p>
    <w:p w:rsidR="00AD594E" w:rsidRDefault="00AD594E" w:rsidP="00AD594E">
      <w:pPr>
        <w:spacing w:line="276" w:lineRule="auto"/>
        <w:ind w:left="720" w:firstLine="72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7.    ประสบการณ์ที่เกี่ยวข้องกับการบริหารงานวิจัยทั้งภายในและ</w:t>
      </w:r>
      <w:r w:rsidRPr="00AD594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ภายนอก</w:t>
      </w:r>
    </w:p>
    <w:p w:rsidR="00AD594E" w:rsidRPr="00AD594E" w:rsidRDefault="00AD594E" w:rsidP="00AD594E">
      <w:pPr>
        <w:spacing w:line="276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lastRenderedPageBreak/>
        <w:t xml:space="preserve">ประเทศ </w:t>
      </w:r>
    </w:p>
    <w:p w:rsidR="00AD594E" w:rsidRPr="00AD594E" w:rsidRDefault="00AD594E" w:rsidP="00AD594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</w:rPr>
        <w:tab/>
      </w:r>
      <w:r w:rsidRPr="00AD594E">
        <w:rPr>
          <w:rFonts w:ascii="TH SarabunPSK" w:hAnsi="TH SarabunPSK" w:cs="TH SarabunPSK"/>
          <w:sz w:val="32"/>
          <w:szCs w:val="32"/>
        </w:rPr>
        <w:tab/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7.1 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ผู้อำนวยการแผนงานวิจัย</w:t>
      </w:r>
      <w:r w:rsidRPr="00AD594E">
        <w:rPr>
          <w:rFonts w:ascii="TH SarabunPSK" w:hAnsi="TH SarabunPSK" w:cs="TH SarabunPSK"/>
          <w:sz w:val="32"/>
          <w:szCs w:val="32"/>
          <w:cs/>
        </w:rPr>
        <w:t>: ชื่อแผนงานวิจัย</w:t>
      </w:r>
    </w:p>
    <w:p w:rsidR="00AD594E" w:rsidRPr="00AD594E" w:rsidRDefault="00AD594E" w:rsidP="00AD594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sz w:val="32"/>
          <w:szCs w:val="32"/>
          <w:cs/>
        </w:rPr>
        <w:tab/>
        <w:t>-ไม่มี-</w:t>
      </w:r>
    </w:p>
    <w:p w:rsidR="00AD594E" w:rsidRPr="00AD594E" w:rsidRDefault="00AD594E" w:rsidP="00AD594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7.2 หัวหน้าโครงการวิจัย</w:t>
      </w:r>
    </w:p>
    <w:p w:rsidR="00AD594E" w:rsidRPr="00AD594E" w:rsidRDefault="00AD594E" w:rsidP="00AD594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</w:rPr>
        <w:tab/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ab/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ab/>
      </w:r>
      <w:r w:rsidRPr="00AD594E">
        <w:rPr>
          <w:rFonts w:ascii="TH SarabunPSK" w:hAnsi="TH SarabunPSK" w:cs="TH SarabunPSK"/>
          <w:sz w:val="32"/>
          <w:szCs w:val="32"/>
          <w:cs/>
        </w:rPr>
        <w:t xml:space="preserve">-ไม่มี-                      </w:t>
      </w:r>
    </w:p>
    <w:p w:rsidR="00AD594E" w:rsidRPr="00AD594E" w:rsidRDefault="00AD594E" w:rsidP="00AD594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7.3 งานวิจัยที่ทำเสร็จแล้ว</w:t>
      </w:r>
    </w:p>
    <w:p w:rsidR="00AD594E" w:rsidRPr="00AD594E" w:rsidRDefault="00AD594E" w:rsidP="00AD594E">
      <w:pPr>
        <w:tabs>
          <w:tab w:val="left" w:pos="0"/>
          <w:tab w:val="left" w:pos="720"/>
        </w:tabs>
        <w:spacing w:line="276" w:lineRule="auto"/>
        <w:ind w:right="-34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sz w:val="32"/>
          <w:szCs w:val="32"/>
        </w:rPr>
        <w:tab/>
      </w:r>
      <w:r w:rsidRPr="00AD594E">
        <w:rPr>
          <w:rFonts w:ascii="TH SarabunPSK" w:hAnsi="TH SarabunPSK" w:cs="TH SarabunPSK"/>
          <w:sz w:val="32"/>
          <w:szCs w:val="32"/>
        </w:rPr>
        <w:tab/>
      </w:r>
      <w:r w:rsidRPr="00AD594E">
        <w:rPr>
          <w:rFonts w:ascii="TH SarabunPSK" w:hAnsi="TH SarabunPSK" w:cs="TH SarabunPSK"/>
          <w:sz w:val="32"/>
          <w:szCs w:val="32"/>
        </w:rPr>
        <w:tab/>
      </w:r>
      <w:r w:rsidRPr="00AD594E">
        <w:rPr>
          <w:rFonts w:ascii="TH SarabunPSK" w:hAnsi="TH SarabunPSK" w:cs="TH SarabunPSK"/>
          <w:sz w:val="32"/>
          <w:szCs w:val="32"/>
          <w:cs/>
        </w:rPr>
        <w:t>การวิเคราะห์ปริมาณของแคดเมียม และตะกั่วด้วยเทคนิค</w:t>
      </w:r>
      <w:proofErr w:type="spellStart"/>
      <w:r w:rsidRPr="00AD594E">
        <w:rPr>
          <w:rFonts w:ascii="TH SarabunPSK" w:hAnsi="TH SarabunPSK" w:cs="TH SarabunPSK"/>
          <w:sz w:val="32"/>
          <w:szCs w:val="32"/>
          <w:cs/>
        </w:rPr>
        <w:t>ดิฟเฟ</w:t>
      </w:r>
      <w:proofErr w:type="spellEnd"/>
      <w:r w:rsidRPr="00AD594E">
        <w:rPr>
          <w:rFonts w:ascii="TH SarabunPSK" w:hAnsi="TH SarabunPSK" w:cs="TH SarabunPSK"/>
          <w:sz w:val="32"/>
          <w:szCs w:val="32"/>
          <w:cs/>
        </w:rPr>
        <w:t>อร์เรน</w:t>
      </w:r>
      <w:proofErr w:type="spellStart"/>
      <w:r w:rsidRPr="00AD594E">
        <w:rPr>
          <w:rFonts w:ascii="TH SarabunPSK" w:hAnsi="TH SarabunPSK" w:cs="TH SarabunPSK"/>
          <w:sz w:val="32"/>
          <w:szCs w:val="32"/>
          <w:cs/>
        </w:rPr>
        <w:t>เชีย</w:t>
      </w:r>
      <w:proofErr w:type="spellEnd"/>
      <w:r w:rsidRPr="00AD594E">
        <w:rPr>
          <w:rFonts w:ascii="TH SarabunPSK" w:hAnsi="TH SarabunPSK" w:cs="TH SarabunPSK"/>
          <w:sz w:val="32"/>
          <w:szCs w:val="32"/>
          <w:cs/>
        </w:rPr>
        <w:t>ลพ</w:t>
      </w:r>
      <w:proofErr w:type="spellStart"/>
      <w:r w:rsidRPr="00AD594E">
        <w:rPr>
          <w:rFonts w:ascii="TH SarabunPSK" w:hAnsi="TH SarabunPSK" w:cs="TH SarabunPSK"/>
          <w:sz w:val="32"/>
          <w:szCs w:val="32"/>
          <w:cs/>
        </w:rPr>
        <w:t>ัลส์อะ</w:t>
      </w:r>
      <w:proofErr w:type="spellEnd"/>
      <w:r w:rsidRPr="00AD594E">
        <w:rPr>
          <w:rFonts w:ascii="TH SarabunPSK" w:hAnsi="TH SarabunPSK" w:cs="TH SarabunPSK"/>
          <w:sz w:val="32"/>
          <w:szCs w:val="32"/>
          <w:cs/>
        </w:rPr>
        <w:t>โนดิก</w:t>
      </w:r>
      <w:proofErr w:type="spellStart"/>
      <w:r w:rsidRPr="00AD594E">
        <w:rPr>
          <w:rFonts w:ascii="TH SarabunPSK" w:hAnsi="TH SarabunPSK" w:cs="TH SarabunPSK"/>
          <w:sz w:val="32"/>
          <w:szCs w:val="32"/>
          <w:cs/>
        </w:rPr>
        <w:t>สท</w:t>
      </w:r>
      <w:proofErr w:type="spellEnd"/>
      <w:r w:rsidRPr="00AD594E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AD594E">
        <w:rPr>
          <w:rFonts w:ascii="TH SarabunPSK" w:hAnsi="TH SarabunPSK" w:cs="TH SarabunPSK"/>
          <w:sz w:val="32"/>
          <w:szCs w:val="32"/>
          <w:cs/>
        </w:rPr>
        <w:t>ปปิง</w:t>
      </w:r>
      <w:proofErr w:type="spellEnd"/>
      <w:r w:rsidRPr="00AD594E">
        <w:rPr>
          <w:rFonts w:ascii="TH SarabunPSK" w:hAnsi="TH SarabunPSK" w:cs="TH SarabunPSK"/>
          <w:sz w:val="32"/>
          <w:szCs w:val="32"/>
          <w:cs/>
        </w:rPr>
        <w:t>โว</w:t>
      </w:r>
      <w:proofErr w:type="spellStart"/>
      <w:r w:rsidRPr="00AD594E">
        <w:rPr>
          <w:rFonts w:ascii="TH SarabunPSK" w:hAnsi="TH SarabunPSK" w:cs="TH SarabunPSK"/>
          <w:sz w:val="32"/>
          <w:szCs w:val="32"/>
          <w:cs/>
        </w:rPr>
        <w:t>ลแทม</w:t>
      </w:r>
      <w:proofErr w:type="spellEnd"/>
      <w:r w:rsidRPr="00AD594E">
        <w:rPr>
          <w:rFonts w:ascii="TH SarabunPSK" w:hAnsi="TH SarabunPSK" w:cs="TH SarabunPSK"/>
          <w:sz w:val="32"/>
          <w:szCs w:val="32"/>
          <w:cs/>
        </w:rPr>
        <w:t>เมตรีในตัวอย่างน้ำดื่ม ของมหาวิทยาลัยราชภัฏมหาสารคาม ได้รับทุนสนับสนุนจากสำนักวิจัยและพัฒนา มหาวิทยาลัยราช</w:t>
      </w:r>
      <w:proofErr w:type="spellStart"/>
      <w:r w:rsidRPr="00AD594E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AD594E">
        <w:rPr>
          <w:rFonts w:ascii="TH SarabunPSK" w:hAnsi="TH SarabunPSK" w:cs="TH SarabunPSK"/>
          <w:sz w:val="32"/>
          <w:szCs w:val="32"/>
          <w:cs/>
        </w:rPr>
        <w:t xml:space="preserve">มหาสารคาม   </w:t>
      </w:r>
    </w:p>
    <w:p w:rsidR="00AD594E" w:rsidRPr="00AD594E" w:rsidRDefault="00AD594E" w:rsidP="00AD594E">
      <w:pPr>
        <w:spacing w:line="276" w:lineRule="auto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AD594E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AD594E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7.4 งานวิจัยที่กำลังทำ</w:t>
      </w:r>
    </w:p>
    <w:p w:rsidR="00AD594E" w:rsidRPr="00AD594E" w:rsidRDefault="00AD594E" w:rsidP="00AD594E">
      <w:pPr>
        <w:spacing w:line="276" w:lineRule="auto"/>
        <w:ind w:firstLine="2160"/>
        <w:rPr>
          <w:rFonts w:ascii="TH SarabunPSK" w:hAnsi="TH SarabunPSK" w:cs="TH SarabunPSK"/>
          <w:sz w:val="32"/>
          <w:szCs w:val="32"/>
          <w:cs/>
        </w:rPr>
      </w:pPr>
      <w:r w:rsidRPr="00AD594E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AD594E" w:rsidRPr="00AD594E" w:rsidRDefault="00AD594E" w:rsidP="00AD594E">
      <w:pPr>
        <w:spacing w:line="276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AD594E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7.5  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ผลงานที่เคยตีพิมพ์และเผยแพร่</w:t>
      </w:r>
      <w:proofErr w:type="gramEnd"/>
    </w:p>
    <w:p w:rsidR="00AD594E" w:rsidRDefault="00AD594E" w:rsidP="00AD594E">
      <w:pPr>
        <w:spacing w:line="276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AD594E">
        <w:rPr>
          <w:rFonts w:ascii="TH SarabunPSK" w:hAnsi="TH SarabunPSK" w:cs="TH SarabunPSK"/>
          <w:sz w:val="32"/>
          <w:szCs w:val="32"/>
        </w:rPr>
        <w:t>Suwannasom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, P., Tansupo, P.,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Chanthai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, S. and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Ruangviriyachai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, C. 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GC-MS </w:t>
      </w:r>
    </w:p>
    <w:p w:rsidR="00AD594E" w:rsidRPr="00AD594E" w:rsidRDefault="00AD594E" w:rsidP="00AD594E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AD594E">
        <w:rPr>
          <w:rFonts w:ascii="TH SarabunPSK" w:hAnsi="TH SarabunPSK" w:cs="TH SarabunPSK"/>
          <w:b/>
          <w:bCs/>
          <w:sz w:val="32"/>
          <w:szCs w:val="32"/>
        </w:rPr>
        <w:t>sceening</w:t>
      </w:r>
      <w:proofErr w:type="spellEnd"/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 gibberellic acid (GA</w:t>
      </w:r>
      <w:r w:rsidRPr="00AD594E">
        <w:rPr>
          <w:rFonts w:ascii="TH SarabunPSK" w:hAnsi="TH SarabunPSK" w:cs="TH SarabunPSK"/>
          <w:b/>
          <w:bCs/>
          <w:sz w:val="32"/>
          <w:szCs w:val="32"/>
          <w:vertAlign w:val="subscript"/>
        </w:rPr>
        <w:t>3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>) in water fermented juices.</w:t>
      </w:r>
      <w:r w:rsidRPr="00AD594E">
        <w:rPr>
          <w:rFonts w:ascii="TH SarabunPSK" w:hAnsi="TH SarabunPSK" w:cs="TH SarabunPSK"/>
          <w:sz w:val="32"/>
          <w:szCs w:val="32"/>
        </w:rPr>
        <w:t xml:space="preserve">  Poster presentation at the 5</w:t>
      </w:r>
      <w:r w:rsidRPr="00AD594E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AD594E">
        <w:rPr>
          <w:rFonts w:ascii="TH SarabunPSK" w:hAnsi="TH SarabunPSK" w:cs="TH SarabunPSK"/>
          <w:sz w:val="32"/>
          <w:szCs w:val="32"/>
        </w:rPr>
        <w:t xml:space="preserve"> PERCH Annual Scientific Congress (PERCH Congress V); May 6-9, 2007;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Jomtien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 Palm Beach Resort, Pattaya, Chonburi, Thailand. P. 125</w:t>
      </w:r>
    </w:p>
    <w:p w:rsidR="00AD594E" w:rsidRDefault="00AD594E" w:rsidP="00AD594E">
      <w:pPr>
        <w:spacing w:line="276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AD594E">
        <w:rPr>
          <w:rFonts w:ascii="TH SarabunPSK" w:hAnsi="TH SarabunPSK" w:cs="TH SarabunPSK"/>
          <w:sz w:val="32"/>
          <w:szCs w:val="32"/>
        </w:rPr>
        <w:t>Suwannasom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, P., Tansupo, P.,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Chanthai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, S. and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Ruangviriyachai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>, C.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D594E" w:rsidRPr="00AD594E" w:rsidRDefault="00AD594E" w:rsidP="00AD594E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Determination of some plant nutrients in liquid biofertilizers. </w:t>
      </w:r>
      <w:r w:rsidRPr="00AD594E">
        <w:rPr>
          <w:rFonts w:ascii="TH SarabunPSK" w:hAnsi="TH SarabunPSK" w:cs="TH SarabunPSK"/>
          <w:sz w:val="32"/>
          <w:szCs w:val="32"/>
        </w:rPr>
        <w:t>Poster presentation at the 8</w:t>
      </w:r>
      <w:r w:rsidRPr="00AD594E"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 w:rsidRPr="00AD594E">
        <w:rPr>
          <w:rFonts w:ascii="TH SarabunPSK" w:hAnsi="TH SarabunPSK" w:cs="TH SarabunPSK"/>
          <w:sz w:val="32"/>
          <w:szCs w:val="32"/>
        </w:rPr>
        <w:t xml:space="preserve">National Grad Research Conference; September    7-8, 2007;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Salaya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>, Mahidol University, Thailand. P. 247.</w:t>
      </w:r>
    </w:p>
    <w:p w:rsidR="00AD594E" w:rsidRDefault="00AD594E" w:rsidP="00AD594E">
      <w:pPr>
        <w:spacing w:line="276" w:lineRule="auto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AD594E">
        <w:rPr>
          <w:rFonts w:ascii="TH SarabunPSK" w:hAnsi="TH SarabunPSK" w:cs="TH SarabunPSK"/>
          <w:sz w:val="32"/>
          <w:szCs w:val="32"/>
        </w:rPr>
        <w:t>Suwannasom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, P., Tansupo, P.,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Chanthai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, S. and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Ruangviriyachai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, C. </w:t>
      </w:r>
    </w:p>
    <w:p w:rsidR="00AD594E" w:rsidRPr="00AD594E" w:rsidRDefault="00AD594E" w:rsidP="00AD594E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b/>
          <w:bCs/>
          <w:sz w:val="32"/>
          <w:szCs w:val="32"/>
        </w:rPr>
        <w:t>Determination of</w:t>
      </w:r>
      <w:r w:rsidRPr="00AD594E">
        <w:rPr>
          <w:rFonts w:ascii="TH SarabunPSK" w:hAnsi="TH SarabunPSK" w:cs="TH SarabunPSK"/>
          <w:sz w:val="32"/>
          <w:szCs w:val="32"/>
        </w:rPr>
        <w:t xml:space="preserve"> 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>gibberellic acid (GA</w:t>
      </w:r>
      <w:r w:rsidRPr="00AD594E">
        <w:rPr>
          <w:rFonts w:ascii="TH SarabunPSK" w:hAnsi="TH SarabunPSK" w:cs="TH SarabunPSK"/>
          <w:b/>
          <w:bCs/>
          <w:sz w:val="32"/>
          <w:szCs w:val="32"/>
          <w:vertAlign w:val="subscript"/>
        </w:rPr>
        <w:t>3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>) in liquid biofertilizers</w:t>
      </w:r>
      <w:r w:rsidRPr="00AD594E">
        <w:rPr>
          <w:rFonts w:ascii="TH SarabunPSK" w:hAnsi="TH SarabunPSK" w:cs="TH SarabunPSK"/>
          <w:sz w:val="32"/>
          <w:szCs w:val="32"/>
        </w:rPr>
        <w:t>. Oral presentation at the 10</w:t>
      </w:r>
      <w:r w:rsidRPr="00AD594E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AD594E">
        <w:rPr>
          <w:rFonts w:ascii="TH SarabunPSK" w:hAnsi="TH SarabunPSK" w:cs="TH SarabunPSK"/>
          <w:sz w:val="32"/>
          <w:szCs w:val="32"/>
        </w:rPr>
        <w:t xml:space="preserve"> Symposium on Graduate Research, KKU; January 18</w:t>
      </w:r>
      <w:r w:rsidRPr="00AD594E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gramStart"/>
      <w:r w:rsidRPr="00AD594E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AD594E">
        <w:rPr>
          <w:rFonts w:ascii="TH SarabunPSK" w:hAnsi="TH SarabunPSK" w:cs="TH SarabunPSK"/>
          <w:sz w:val="32"/>
          <w:szCs w:val="32"/>
        </w:rPr>
        <w:t>2008</w:t>
      </w:r>
      <w:proofErr w:type="gramEnd"/>
      <w:r w:rsidRPr="00AD594E">
        <w:rPr>
          <w:rFonts w:ascii="TH SarabunPSK" w:hAnsi="TH SarabunPSK" w:cs="TH SarabunPSK"/>
          <w:sz w:val="32"/>
          <w:szCs w:val="32"/>
        </w:rPr>
        <w:t xml:space="preserve">; Graduate School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Khon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Kaen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 University,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Khon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D594E">
        <w:rPr>
          <w:rFonts w:ascii="TH SarabunPSK" w:hAnsi="TH SarabunPSK" w:cs="TH SarabunPSK"/>
          <w:sz w:val="32"/>
          <w:szCs w:val="32"/>
        </w:rPr>
        <w:t>Kaen</w:t>
      </w:r>
      <w:proofErr w:type="spellEnd"/>
      <w:r w:rsidRPr="00AD594E">
        <w:rPr>
          <w:rFonts w:ascii="TH SarabunPSK" w:hAnsi="TH SarabunPSK" w:cs="TH SarabunPSK"/>
          <w:sz w:val="32"/>
          <w:szCs w:val="32"/>
        </w:rPr>
        <w:t>, Thailand. P. 28.</w:t>
      </w:r>
    </w:p>
    <w:p w:rsidR="00AD594E" w:rsidRPr="00AD594E" w:rsidRDefault="00AD594E" w:rsidP="00AD594E">
      <w:pPr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color w:val="000000"/>
          <w:sz w:val="32"/>
          <w:szCs w:val="32"/>
          <w:cs/>
        </w:rPr>
        <w:t>ปนัดดา  แทนสุโพธิ์</w:t>
      </w:r>
      <w:r w:rsidRPr="00AD594E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 xml:space="preserve"> </w:t>
      </w:r>
      <w:r w:rsidRPr="00AD594E">
        <w:rPr>
          <w:rFonts w:ascii="TH SarabunPSK" w:hAnsi="TH SarabunPSK" w:cs="TH SarabunPSK"/>
          <w:iCs/>
          <w:color w:val="000000"/>
          <w:sz w:val="32"/>
          <w:szCs w:val="32"/>
        </w:rPr>
        <w:t>,</w:t>
      </w:r>
      <w:r w:rsidRPr="00AD594E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 xml:space="preserve"> </w:t>
      </w:r>
      <w:proofErr w:type="spellStart"/>
      <w:r w:rsidRPr="00AD594E">
        <w:rPr>
          <w:rFonts w:ascii="TH SarabunPSK" w:hAnsi="TH SarabunPSK" w:cs="TH SarabunPSK"/>
          <w:color w:val="000000"/>
          <w:sz w:val="32"/>
          <w:szCs w:val="32"/>
          <w:cs/>
        </w:rPr>
        <w:t>ออน</w:t>
      </w:r>
      <w:proofErr w:type="spellEnd"/>
      <w:r w:rsidRPr="00AD594E">
        <w:rPr>
          <w:rFonts w:ascii="TH SarabunPSK" w:hAnsi="TH SarabunPSK" w:cs="TH SarabunPSK"/>
          <w:color w:val="000000"/>
          <w:sz w:val="32"/>
          <w:szCs w:val="32"/>
          <w:cs/>
        </w:rPr>
        <w:t>วดี สันประภา</w:t>
      </w:r>
      <w:r w:rsidRPr="00AD594E">
        <w:rPr>
          <w:rFonts w:ascii="TH SarabunPSK" w:hAnsi="TH SarabunPSK" w:cs="TH SarabunPSK"/>
          <w:iCs/>
          <w:color w:val="000000"/>
          <w:sz w:val="32"/>
          <w:szCs w:val="32"/>
        </w:rPr>
        <w:t>,</w:t>
      </w:r>
      <w:r w:rsidRPr="00AD594E">
        <w:rPr>
          <w:rFonts w:ascii="TH SarabunPSK" w:hAnsi="TH SarabunPSK" w:cs="TH SarabunPSK"/>
          <w:iCs/>
          <w:color w:val="000000"/>
          <w:sz w:val="32"/>
          <w:szCs w:val="32"/>
          <w:cs/>
        </w:rPr>
        <w:t xml:space="preserve"> </w:t>
      </w:r>
      <w:r w:rsidRPr="00AD594E">
        <w:rPr>
          <w:rFonts w:ascii="TH SarabunPSK" w:hAnsi="TH SarabunPSK" w:cs="TH SarabunPSK"/>
          <w:color w:val="000000"/>
          <w:sz w:val="32"/>
          <w:szCs w:val="32"/>
          <w:cs/>
        </w:rPr>
        <w:t>สุขสันต์ ไตยันโท</w:t>
      </w:r>
      <w:r w:rsidRPr="00AD594E">
        <w:rPr>
          <w:rFonts w:ascii="TH SarabunPSK" w:hAnsi="TH SarabunPSK" w:cs="TH SarabunPSK"/>
          <w:iCs/>
          <w:color w:val="000000"/>
          <w:sz w:val="32"/>
          <w:szCs w:val="32"/>
        </w:rPr>
        <w:t>,</w:t>
      </w:r>
      <w:r w:rsidRPr="00AD594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D594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ภิรมย์ สุวรรณสม</w:t>
      </w:r>
      <w:r w:rsidRPr="00AD594E">
        <w:rPr>
          <w:rFonts w:ascii="TH SarabunPSK" w:hAnsi="TH SarabunPSK" w:cs="TH SarabunPSK"/>
          <w:iCs/>
          <w:color w:val="000000"/>
          <w:sz w:val="32"/>
          <w:szCs w:val="32"/>
        </w:rPr>
        <w:t>,</w:t>
      </w:r>
      <w:r w:rsidRPr="00AD594E">
        <w:rPr>
          <w:rFonts w:ascii="TH SarabunPSK" w:hAnsi="TH SarabunPSK" w:cs="TH SarabunPSK"/>
          <w:iCs/>
          <w:color w:val="000000"/>
          <w:sz w:val="32"/>
          <w:szCs w:val="32"/>
          <w:cs/>
        </w:rPr>
        <w:t xml:space="preserve"> </w:t>
      </w:r>
      <w:r w:rsidRPr="00AD594E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ศักดิ์สิทธิ์ </w:t>
      </w:r>
    </w:p>
    <w:p w:rsidR="009D1184" w:rsidRPr="00AD594E" w:rsidRDefault="00AD594E" w:rsidP="00FF0CF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D594E">
        <w:rPr>
          <w:rFonts w:ascii="TH SarabunPSK" w:hAnsi="TH SarabunPSK" w:cs="TH SarabunPSK"/>
          <w:color w:val="000000"/>
          <w:sz w:val="32"/>
          <w:szCs w:val="32"/>
          <w:cs/>
        </w:rPr>
        <w:t>จันทร์ไทย และ เฉลิม เรืองวิริยะชัย</w:t>
      </w:r>
      <w:r w:rsidRPr="00AD594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การหาปริมาณของออกซินในน้ำหมักชีวภาพอย่างง่าย</w:t>
      </w:r>
      <w:r w:rsidRPr="00AD59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โดยใช้เทคนิคสเปกโทร</w:t>
      </w:r>
      <w:proofErr w:type="spellStart"/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โฟ</w:t>
      </w:r>
      <w:proofErr w:type="spellEnd"/>
      <w:r w:rsidRPr="00AD594E">
        <w:rPr>
          <w:rFonts w:ascii="TH SarabunPSK" w:hAnsi="TH SarabunPSK" w:cs="TH SarabunPSK"/>
          <w:b/>
          <w:bCs/>
          <w:sz w:val="32"/>
          <w:szCs w:val="32"/>
          <w:cs/>
        </w:rPr>
        <w:t>โตเมทรี</w:t>
      </w:r>
      <w:r w:rsidRPr="00AD594E">
        <w:rPr>
          <w:rFonts w:ascii="TH SarabunPSK" w:hAnsi="TH SarabunPSK" w:cs="TH SarabunPSK"/>
          <w:sz w:val="32"/>
          <w:szCs w:val="32"/>
          <w:cs/>
        </w:rPr>
        <w:t>.การประชุมวิชาการเครือข่ายการวิจัยของสถาบันอุดมศึกษา</w:t>
      </w:r>
      <w:r w:rsidRPr="00AD594E">
        <w:rPr>
          <w:rFonts w:ascii="TH SarabunPSK" w:hAnsi="TH SarabunPSK" w:cs="TH SarabunPSK"/>
          <w:sz w:val="32"/>
          <w:szCs w:val="32"/>
        </w:rPr>
        <w:t xml:space="preserve">  17-19  </w:t>
      </w:r>
      <w:r w:rsidRPr="00AD594E">
        <w:rPr>
          <w:rFonts w:ascii="TH SarabunPSK" w:hAnsi="TH SarabunPSK" w:cs="TH SarabunPSK"/>
          <w:sz w:val="32"/>
          <w:szCs w:val="32"/>
          <w:cs/>
        </w:rPr>
        <w:t>มกราคม  2551 โรงแรมโฆษะ อำเภอเมือง จังหวัดขอนแก่น ประเทศไทย หน้า 45-48</w:t>
      </w:r>
      <w:r w:rsidR="00FF0CFE">
        <w:rPr>
          <w:rFonts w:ascii="TH SarabunPSK" w:hAnsi="TH SarabunPSK" w:cs="TH SarabunPSK" w:hint="cs"/>
          <w:sz w:val="32"/>
          <w:szCs w:val="32"/>
          <w:cs/>
        </w:rPr>
        <w:t>.</w:t>
      </w:r>
      <w:bookmarkStart w:id="0" w:name="_GoBack"/>
      <w:bookmarkEnd w:id="0"/>
    </w:p>
    <w:sectPr w:rsidR="009D1184" w:rsidRPr="00AD594E" w:rsidSect="00FF0CFE">
      <w:headerReference w:type="default" r:id="rId7"/>
      <w:pgSz w:w="11906" w:h="16838"/>
      <w:pgMar w:top="1440" w:right="1440" w:bottom="1440" w:left="2160" w:header="706" w:footer="706" w:gutter="0"/>
      <w:pgNumType w:start="9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0DF" w:rsidRDefault="008C50DF" w:rsidP="00D1208F">
      <w:r>
        <w:separator/>
      </w:r>
    </w:p>
  </w:endnote>
  <w:endnote w:type="continuationSeparator" w:id="0">
    <w:p w:rsidR="008C50DF" w:rsidRDefault="008C50DF" w:rsidP="00D1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0DF" w:rsidRDefault="008C50DF" w:rsidP="00D1208F">
      <w:r>
        <w:separator/>
      </w:r>
    </w:p>
  </w:footnote>
  <w:footnote w:type="continuationSeparator" w:id="0">
    <w:p w:rsidR="008C50DF" w:rsidRDefault="008C50DF" w:rsidP="00D1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4484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0CFE" w:rsidRDefault="00FF0CF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208F" w:rsidRDefault="00D120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82A"/>
    <w:multiLevelType w:val="hybridMultilevel"/>
    <w:tmpl w:val="5F06F65C"/>
    <w:lvl w:ilvl="0" w:tplc="4BCAD394">
      <w:start w:val="2009"/>
      <w:numFmt w:val="decimal"/>
      <w:lvlText w:val="%1"/>
      <w:lvlJc w:val="left"/>
      <w:pPr>
        <w:ind w:left="211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54442AD"/>
    <w:multiLevelType w:val="multilevel"/>
    <w:tmpl w:val="CEC6425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2" w15:restartNumberingAfterBreak="0">
    <w:nsid w:val="33DF24D6"/>
    <w:multiLevelType w:val="hybridMultilevel"/>
    <w:tmpl w:val="7F5C8E52"/>
    <w:lvl w:ilvl="0" w:tplc="6A4E8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B2643"/>
    <w:multiLevelType w:val="hybridMultilevel"/>
    <w:tmpl w:val="DCDC5FC2"/>
    <w:lvl w:ilvl="0" w:tplc="A14C5FC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C8A69FF"/>
    <w:multiLevelType w:val="hybridMultilevel"/>
    <w:tmpl w:val="1ACC8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12525"/>
    <w:multiLevelType w:val="hybridMultilevel"/>
    <w:tmpl w:val="397A74E8"/>
    <w:lvl w:ilvl="0" w:tplc="6CD81B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D75A4B"/>
    <w:multiLevelType w:val="hybridMultilevel"/>
    <w:tmpl w:val="C598E748"/>
    <w:lvl w:ilvl="0" w:tplc="E8269B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CE"/>
    <w:rsid w:val="000D50AA"/>
    <w:rsid w:val="00184C8A"/>
    <w:rsid w:val="00425C5E"/>
    <w:rsid w:val="00493FCE"/>
    <w:rsid w:val="004C3E97"/>
    <w:rsid w:val="004C478D"/>
    <w:rsid w:val="005023C6"/>
    <w:rsid w:val="0072649C"/>
    <w:rsid w:val="007E5584"/>
    <w:rsid w:val="007F391C"/>
    <w:rsid w:val="008454B5"/>
    <w:rsid w:val="008C50DF"/>
    <w:rsid w:val="009262BB"/>
    <w:rsid w:val="009D1184"/>
    <w:rsid w:val="00AD594E"/>
    <w:rsid w:val="00C42AD8"/>
    <w:rsid w:val="00D1208F"/>
    <w:rsid w:val="00E2636C"/>
    <w:rsid w:val="00E27E1C"/>
    <w:rsid w:val="00EA3EE9"/>
    <w:rsid w:val="00F63479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054B4"/>
  <w15:docId w15:val="{2F5DE589-2A70-4D73-B475-AA39213E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FCE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2">
    <w:name w:val="heading 2"/>
    <w:basedOn w:val="a"/>
    <w:next w:val="a"/>
    <w:link w:val="20"/>
    <w:qFormat/>
    <w:rsid w:val="00AD594E"/>
    <w:pPr>
      <w:keepNext/>
      <w:jc w:val="center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184"/>
    <w:pPr>
      <w:ind w:left="720"/>
      <w:contextualSpacing/>
    </w:pPr>
    <w:rPr>
      <w:rFonts w:ascii="Angsana New" w:eastAsia="PMingLiU" w:hAnsi="Angsana New"/>
      <w:noProof/>
      <w:sz w:val="32"/>
      <w:szCs w:val="40"/>
      <w:lang w:eastAsia="zh-TW"/>
    </w:rPr>
  </w:style>
  <w:style w:type="paragraph" w:styleId="a4">
    <w:name w:val="header"/>
    <w:basedOn w:val="a"/>
    <w:link w:val="a5"/>
    <w:uiPriority w:val="99"/>
    <w:unhideWhenUsed/>
    <w:rsid w:val="00D1208F"/>
    <w:pPr>
      <w:tabs>
        <w:tab w:val="center" w:pos="4513"/>
        <w:tab w:val="right" w:pos="9026"/>
      </w:tabs>
    </w:pPr>
    <w:rPr>
      <w:szCs w:val="30"/>
    </w:rPr>
  </w:style>
  <w:style w:type="character" w:customStyle="1" w:styleId="a5">
    <w:name w:val="หัวกระดาษ อักขระ"/>
    <w:basedOn w:val="a0"/>
    <w:link w:val="a4"/>
    <w:uiPriority w:val="99"/>
    <w:rsid w:val="00D1208F"/>
    <w:rPr>
      <w:rFonts w:ascii="Times New Roman" w:eastAsia="Times New Roman" w:hAnsi="Times New Roman" w:cs="Angsana New"/>
      <w:sz w:val="24"/>
      <w:szCs w:val="30"/>
    </w:rPr>
  </w:style>
  <w:style w:type="paragraph" w:styleId="a6">
    <w:name w:val="footer"/>
    <w:basedOn w:val="a"/>
    <w:link w:val="a7"/>
    <w:uiPriority w:val="99"/>
    <w:unhideWhenUsed/>
    <w:rsid w:val="00D1208F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ท้ายกระดาษ อักขระ"/>
    <w:basedOn w:val="a0"/>
    <w:link w:val="a6"/>
    <w:uiPriority w:val="99"/>
    <w:rsid w:val="00D1208F"/>
    <w:rPr>
      <w:rFonts w:ascii="Times New Roman" w:eastAsia="Times New Roman" w:hAnsi="Times New Roman" w:cs="Angsana New"/>
      <w:sz w:val="24"/>
      <w:szCs w:val="30"/>
    </w:rPr>
  </w:style>
  <w:style w:type="character" w:customStyle="1" w:styleId="20">
    <w:name w:val="หัวเรื่อง 2 อักขระ"/>
    <w:basedOn w:val="a0"/>
    <w:link w:val="2"/>
    <w:rsid w:val="00AD594E"/>
    <w:rPr>
      <w:rFonts w:ascii="Cordia New" w:eastAsia="Cordia New" w:hAnsi="Cordia New" w:cs="Cordia New"/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4C478D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C478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TONG_PIROM</dc:creator>
  <cp:lastModifiedBy>panadda tansupo</cp:lastModifiedBy>
  <cp:revision>2</cp:revision>
  <cp:lastPrinted>2017-01-31T08:53:00Z</cp:lastPrinted>
  <dcterms:created xsi:type="dcterms:W3CDTF">2018-10-29T06:00:00Z</dcterms:created>
  <dcterms:modified xsi:type="dcterms:W3CDTF">2018-10-29T06:00:00Z</dcterms:modified>
</cp:coreProperties>
</file>