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6C8" w:rsidRPr="00700498" w:rsidRDefault="00BF508D" w:rsidP="00CD665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44" type="#_x0000_t202" style="position:absolute;left:0;text-align:left;margin-left:425.9pt;margin-top:-38.1pt;width:29.75pt;height:21pt;z-index:25166950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 stroked="f">
            <v:textbox style="mso-fit-shape-to-text:t">
              <w:txbxContent>
                <w:p w:rsidR="00B34037" w:rsidRDefault="00B34037" w:rsidP="00181990"/>
              </w:txbxContent>
            </v:textbox>
          </v:shape>
        </w:pict>
      </w:r>
    </w:p>
    <w:p w:rsidR="00E91908" w:rsidRPr="00700498" w:rsidRDefault="00AB56C8" w:rsidP="00AB56C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0498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F00E53" w:rsidRPr="00700498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AB56C8" w:rsidRPr="00700498" w:rsidRDefault="00F00E53" w:rsidP="00AB56C8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00498">
        <w:rPr>
          <w:rFonts w:ascii="TH SarabunPSK" w:hAnsi="TH SarabunPSK" w:cs="TH SarabunPSK"/>
          <w:b/>
          <w:bCs/>
          <w:sz w:val="36"/>
          <w:szCs w:val="36"/>
          <w:cs/>
        </w:rPr>
        <w:t>ผลการดำเนินงาน</w:t>
      </w:r>
      <w:r w:rsidR="007B038C" w:rsidRPr="00700498">
        <w:rPr>
          <w:rFonts w:ascii="TH SarabunPSK" w:hAnsi="TH SarabunPSK" w:cs="TH SarabunPSK"/>
          <w:b/>
          <w:bCs/>
          <w:sz w:val="36"/>
          <w:szCs w:val="36"/>
          <w:cs/>
        </w:rPr>
        <w:t>วิจัย</w:t>
      </w:r>
    </w:p>
    <w:p w:rsidR="00821AAF" w:rsidRPr="00700498" w:rsidRDefault="00821AAF" w:rsidP="00821AAF">
      <w:pPr>
        <w:pStyle w:val="af"/>
        <w:jc w:val="thaiDistribute"/>
        <w:rPr>
          <w:rFonts w:ascii="TH SarabunPSK" w:hAnsi="TH SarabunPSK" w:cs="TH SarabunPSK"/>
          <w:szCs w:val="22"/>
        </w:rPr>
      </w:pPr>
    </w:p>
    <w:p w:rsidR="00821AAF" w:rsidRPr="00700498" w:rsidRDefault="00821AAF" w:rsidP="00821AAF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0498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700498">
        <w:rPr>
          <w:rFonts w:ascii="TH SarabunPSK" w:hAnsi="TH SarabunPSK" w:cs="TH SarabunPSK"/>
          <w:b/>
          <w:bCs/>
          <w:sz w:val="32"/>
          <w:szCs w:val="32"/>
          <w:cs/>
        </w:rPr>
        <w:t>ผลการศึกษาการผลิตก๊าซชีวภาพจากมูลสุกร โค แ</w:t>
      </w:r>
      <w:r w:rsidR="009C44FE" w:rsidRPr="00700498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ละกระบือ </w:t>
      </w:r>
    </w:p>
    <w:p w:rsidR="00821AAF" w:rsidRPr="00700498" w:rsidRDefault="00821AAF" w:rsidP="00FE35CF">
      <w:pPr>
        <w:pStyle w:val="af"/>
        <w:rPr>
          <w:rFonts w:ascii="TH SarabunPSK" w:hAnsi="TH SarabunPSK" w:cs="TH SarabunPSK"/>
          <w:sz w:val="32"/>
          <w:szCs w:val="32"/>
          <w:cs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 xml:space="preserve">             ศึกษาผลการผลิตก๊าซชีวภาพเพื่อเป็นพลังงานทดแทนจากมูลสุกร โค และกระบือ โดยศึกษาเริ่มจากการสร้างบ่อหมักที่ทำจากพลาสติก</w:t>
      </w:r>
      <w:r w:rsidR="00432702" w:rsidRPr="00700498">
        <w:rPr>
          <w:rFonts w:ascii="TH SarabunPSK" w:hAnsi="TH SarabunPSK" w:cs="TH SarabunPSK"/>
          <w:sz w:val="32"/>
          <w:szCs w:val="32"/>
          <w:cs/>
        </w:rPr>
        <w:t>แอลดีพีอี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ปริมาตร </w:t>
      </w:r>
      <w:r w:rsidRPr="00700498">
        <w:rPr>
          <w:rFonts w:ascii="TH SarabunPSK" w:hAnsi="TH SarabunPSK" w:cs="TH SarabunPSK"/>
          <w:sz w:val="32"/>
          <w:szCs w:val="32"/>
        </w:rPr>
        <w:t xml:space="preserve">8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ลูกบาศก์เมตร ดังรูปที่ </w:t>
      </w:r>
      <w:r w:rsidRPr="00700498">
        <w:rPr>
          <w:rFonts w:ascii="TH SarabunPSK" w:hAnsi="TH SarabunPSK" w:cs="TH SarabunPSK"/>
          <w:sz w:val="32"/>
          <w:szCs w:val="32"/>
        </w:rPr>
        <w:t xml:space="preserve">4.1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และเติมวัตถุดิบที่ใช้ในการหมักคือมูลสุกร โค และกระบือ หาปริมาณก๊าซชีวภาพที่เกิดขึ้นใน </w:t>
      </w:r>
      <w:r w:rsidRPr="00700498">
        <w:rPr>
          <w:rFonts w:ascii="TH SarabunPSK" w:hAnsi="TH SarabunPSK" w:cs="TH SarabunPSK"/>
          <w:sz w:val="32"/>
          <w:szCs w:val="32"/>
        </w:rPr>
        <w:t xml:space="preserve">1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วันและทดสอบการจุดติดไฟของก๊าซชีวภาพเพื่อใช้เป็นพลังงานทดแทนใช้ในการหุงต้มทดแทนก๊าซ </w:t>
      </w:r>
      <w:r w:rsidRPr="00700498">
        <w:rPr>
          <w:rFonts w:ascii="TH SarabunPSK" w:hAnsi="TH SarabunPSK" w:cs="TH SarabunPSK"/>
          <w:sz w:val="32"/>
          <w:szCs w:val="32"/>
        </w:rPr>
        <w:t xml:space="preserve">LPG </w:t>
      </w:r>
    </w:p>
    <w:p w:rsidR="00821AAF" w:rsidRPr="00700498" w:rsidRDefault="00821AAF" w:rsidP="00821AAF">
      <w:pPr>
        <w:pStyle w:val="af"/>
        <w:jc w:val="thaiDistribute"/>
        <w:rPr>
          <w:rFonts w:ascii="TH SarabunPSK" w:hAnsi="TH SarabunPSK" w:cs="TH SarabunPSK"/>
          <w:sz w:val="14"/>
          <w:szCs w:val="14"/>
        </w:rPr>
      </w:pPr>
    </w:p>
    <w:p w:rsidR="00821AAF" w:rsidRPr="00700498" w:rsidRDefault="00024CFF" w:rsidP="00821AAF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4521DDE">
            <wp:extent cx="1582904" cy="2803702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10" cy="2823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AAF" w:rsidRPr="00700498" w:rsidRDefault="00821AAF" w:rsidP="00821AAF">
      <w:pPr>
        <w:pStyle w:val="af"/>
        <w:jc w:val="center"/>
        <w:rPr>
          <w:rFonts w:ascii="TH SarabunPSK" w:hAnsi="TH SarabunPSK" w:cs="TH SarabunPSK"/>
          <w:sz w:val="14"/>
          <w:szCs w:val="14"/>
        </w:rPr>
      </w:pPr>
    </w:p>
    <w:p w:rsidR="00821AAF" w:rsidRPr="00700498" w:rsidRDefault="00821AAF" w:rsidP="007F021E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700498">
        <w:rPr>
          <w:rFonts w:ascii="TH SarabunPSK" w:hAnsi="TH SarabunPSK" w:cs="TH SarabunPSK"/>
          <w:b/>
          <w:bCs/>
          <w:sz w:val="32"/>
          <w:szCs w:val="32"/>
        </w:rPr>
        <w:t>4.1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  บ่อหมักแบบพลาสติก</w:t>
      </w:r>
      <w:r w:rsidR="00432702" w:rsidRPr="00700498">
        <w:rPr>
          <w:rFonts w:ascii="TH SarabunPSK" w:hAnsi="TH SarabunPSK" w:cs="TH SarabunPSK"/>
          <w:sz w:val="32"/>
          <w:szCs w:val="32"/>
          <w:cs/>
        </w:rPr>
        <w:t>แอลดีพีอี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ปริมาตร </w:t>
      </w:r>
      <w:r w:rsidRPr="00700498">
        <w:rPr>
          <w:rFonts w:ascii="TH SarabunPSK" w:hAnsi="TH SarabunPSK" w:cs="TH SarabunPSK"/>
          <w:sz w:val="32"/>
          <w:szCs w:val="32"/>
        </w:rPr>
        <w:t xml:space="preserve">8 </w:t>
      </w:r>
      <w:r w:rsidRPr="00700498">
        <w:rPr>
          <w:rFonts w:ascii="TH SarabunPSK" w:hAnsi="TH SarabunPSK" w:cs="TH SarabunPSK"/>
          <w:sz w:val="32"/>
          <w:szCs w:val="32"/>
          <w:cs/>
        </w:rPr>
        <w:t>ลูกบาศก์เมตร</w:t>
      </w:r>
    </w:p>
    <w:p w:rsidR="00821AAF" w:rsidRDefault="007F021E" w:rsidP="007F021E">
      <w:pPr>
        <w:pStyle w:val="af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821AAF" w:rsidRPr="00700498">
        <w:rPr>
          <w:rFonts w:ascii="TH SarabunPSK" w:hAnsi="TH SarabunPSK" w:cs="TH SarabunPSK"/>
          <w:sz w:val="32"/>
          <w:szCs w:val="32"/>
          <w:cs/>
        </w:rPr>
        <w:t>ปริมาตรก๊าซชีวภาพที่ได้จากการหมักมูลของ สุกร โค และกระบือ ในสภาวะไร้อากาศ ในถุงหมักแบบพลาสติก</w:t>
      </w:r>
      <w:r w:rsidR="00432702" w:rsidRPr="00700498">
        <w:rPr>
          <w:rFonts w:ascii="TH SarabunPSK" w:hAnsi="TH SarabunPSK" w:cs="TH SarabunPSK"/>
          <w:sz w:val="32"/>
          <w:szCs w:val="32"/>
          <w:cs/>
        </w:rPr>
        <w:t>แอลดีพีอี</w:t>
      </w:r>
      <w:r w:rsidR="00821AAF" w:rsidRPr="00700498">
        <w:rPr>
          <w:rFonts w:ascii="TH SarabunPSK" w:hAnsi="TH SarabunPSK" w:cs="TH SarabunPSK"/>
          <w:sz w:val="32"/>
          <w:szCs w:val="32"/>
          <w:cs/>
        </w:rPr>
        <w:t xml:space="preserve"> ศึกษาปริมาตรที่สามารถผลิตได้ใน </w:t>
      </w:r>
      <w:r w:rsidR="00821AAF" w:rsidRPr="00700498">
        <w:rPr>
          <w:rFonts w:ascii="TH SarabunPSK" w:hAnsi="TH SarabunPSK" w:cs="TH SarabunPSK"/>
          <w:sz w:val="32"/>
          <w:szCs w:val="32"/>
        </w:rPr>
        <w:t>1</w:t>
      </w:r>
      <w:r w:rsidR="00821AAF" w:rsidRPr="00700498">
        <w:rPr>
          <w:rFonts w:ascii="TH SarabunPSK" w:hAnsi="TH SarabunPSK" w:cs="TH SarabunPSK"/>
          <w:sz w:val="32"/>
          <w:szCs w:val="32"/>
          <w:cs/>
        </w:rPr>
        <w:t xml:space="preserve"> วัน ในช่วงเวลา </w:t>
      </w:r>
      <w:r w:rsidR="00821AAF" w:rsidRPr="00700498">
        <w:rPr>
          <w:rFonts w:ascii="TH SarabunPSK" w:hAnsi="TH SarabunPSK" w:cs="TH SarabunPSK"/>
          <w:sz w:val="32"/>
          <w:szCs w:val="32"/>
        </w:rPr>
        <w:t xml:space="preserve">08:00-16.00 </w:t>
      </w:r>
      <w:r w:rsidR="00821AAF" w:rsidRPr="00700498">
        <w:rPr>
          <w:rFonts w:ascii="TH SarabunPSK" w:hAnsi="TH SarabunPSK" w:cs="TH SarabunPSK"/>
          <w:sz w:val="32"/>
          <w:szCs w:val="32"/>
          <w:cs/>
        </w:rPr>
        <w:t xml:space="preserve">น.เก็บทั้งหมด </w:t>
      </w:r>
      <w:r w:rsidR="00821AAF" w:rsidRPr="00700498">
        <w:rPr>
          <w:rFonts w:ascii="TH SarabunPSK" w:hAnsi="TH SarabunPSK" w:cs="TH SarabunPSK"/>
          <w:sz w:val="32"/>
          <w:szCs w:val="32"/>
        </w:rPr>
        <w:t xml:space="preserve">3 </w:t>
      </w:r>
      <w:r w:rsidR="00821AAF" w:rsidRPr="00700498">
        <w:rPr>
          <w:rFonts w:ascii="TH SarabunPSK" w:hAnsi="TH SarabunPSK" w:cs="TH SarabunPSK"/>
          <w:sz w:val="32"/>
          <w:szCs w:val="32"/>
          <w:cs/>
        </w:rPr>
        <w:t xml:space="preserve">วัน ดังตารางที่ </w:t>
      </w:r>
      <w:r w:rsidR="00821AAF" w:rsidRPr="00700498">
        <w:rPr>
          <w:rFonts w:ascii="TH SarabunPSK" w:hAnsi="TH SarabunPSK" w:cs="TH SarabunPSK"/>
          <w:sz w:val="32"/>
          <w:szCs w:val="32"/>
        </w:rPr>
        <w:t>4.</w:t>
      </w:r>
      <w:r w:rsidRPr="00700498">
        <w:rPr>
          <w:rFonts w:ascii="TH SarabunPSK" w:hAnsi="TH SarabunPSK" w:cs="TH SarabunPSK"/>
          <w:sz w:val="32"/>
          <w:szCs w:val="32"/>
        </w:rPr>
        <w:t>1</w:t>
      </w:r>
      <w:r w:rsidR="00821AAF" w:rsidRPr="00700498">
        <w:rPr>
          <w:rFonts w:ascii="TH SarabunPSK" w:hAnsi="TH SarabunPSK" w:cs="TH SarabunPSK"/>
          <w:sz w:val="32"/>
          <w:szCs w:val="32"/>
        </w:rPr>
        <w:t xml:space="preserve"> </w:t>
      </w:r>
      <w:r w:rsidR="00821AAF" w:rsidRPr="00700498">
        <w:rPr>
          <w:rFonts w:ascii="TH SarabunPSK" w:hAnsi="TH SarabunPSK" w:cs="TH SarabunPSK"/>
          <w:sz w:val="32"/>
          <w:szCs w:val="32"/>
          <w:cs/>
        </w:rPr>
        <w:t xml:space="preserve">และเก็บข้อมูลอุณหภูมิแวดล้อม ในวันที่ </w:t>
      </w:r>
      <w:r w:rsidR="00024CFF">
        <w:rPr>
          <w:rFonts w:ascii="TH SarabunPSK" w:hAnsi="TH SarabunPSK" w:cs="TH SarabunPSK"/>
          <w:sz w:val="32"/>
          <w:szCs w:val="32"/>
        </w:rPr>
        <w:t xml:space="preserve">2 – 4 </w:t>
      </w:r>
      <w:r w:rsidR="00024CFF">
        <w:rPr>
          <w:rFonts w:ascii="TH SarabunPSK" w:hAnsi="TH SarabunPSK" w:cs="TH SarabunPSK" w:hint="cs"/>
          <w:sz w:val="32"/>
          <w:szCs w:val="32"/>
          <w:cs/>
        </w:rPr>
        <w:t>เมษายน 2560</w:t>
      </w:r>
      <w:r w:rsidR="00821AAF" w:rsidRPr="00700498">
        <w:rPr>
          <w:rFonts w:ascii="TH SarabunPSK" w:hAnsi="TH SarabunPSK" w:cs="TH SarabunPSK"/>
          <w:sz w:val="32"/>
          <w:szCs w:val="32"/>
        </w:rPr>
        <w:t xml:space="preserve"> </w:t>
      </w:r>
      <w:r w:rsidR="00821AAF" w:rsidRPr="00700498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 w:rsidR="00821AAF" w:rsidRPr="00700498">
        <w:rPr>
          <w:rFonts w:ascii="TH SarabunPSK" w:hAnsi="TH SarabunPSK" w:cs="TH SarabunPSK"/>
          <w:sz w:val="32"/>
          <w:szCs w:val="32"/>
        </w:rPr>
        <w:t>4.1</w:t>
      </w:r>
    </w:p>
    <w:p w:rsidR="00700498" w:rsidRDefault="00700498" w:rsidP="007F021E">
      <w:pPr>
        <w:pStyle w:val="af"/>
        <w:rPr>
          <w:rFonts w:ascii="TH SarabunPSK" w:hAnsi="TH SarabunPSK" w:cs="TH SarabunPSK"/>
          <w:sz w:val="32"/>
          <w:szCs w:val="32"/>
        </w:rPr>
      </w:pPr>
    </w:p>
    <w:p w:rsidR="00700498" w:rsidRDefault="00700498" w:rsidP="007F021E">
      <w:pPr>
        <w:pStyle w:val="af"/>
        <w:rPr>
          <w:rFonts w:ascii="TH SarabunPSK" w:hAnsi="TH SarabunPSK" w:cs="TH SarabunPSK"/>
          <w:sz w:val="32"/>
          <w:szCs w:val="32"/>
        </w:rPr>
      </w:pPr>
    </w:p>
    <w:p w:rsidR="00024CFF" w:rsidRDefault="00024CFF" w:rsidP="007F021E">
      <w:pPr>
        <w:pStyle w:val="af"/>
        <w:rPr>
          <w:rFonts w:ascii="TH SarabunPSK" w:hAnsi="TH SarabunPSK" w:cs="TH SarabunPSK"/>
          <w:sz w:val="32"/>
          <w:szCs w:val="32"/>
        </w:rPr>
      </w:pPr>
    </w:p>
    <w:p w:rsidR="00024CFF" w:rsidRDefault="00024CFF" w:rsidP="007F021E">
      <w:pPr>
        <w:pStyle w:val="af"/>
        <w:rPr>
          <w:rFonts w:ascii="TH SarabunPSK" w:hAnsi="TH SarabunPSK" w:cs="TH SarabunPSK"/>
          <w:sz w:val="32"/>
          <w:szCs w:val="32"/>
        </w:rPr>
      </w:pPr>
    </w:p>
    <w:p w:rsidR="00024CFF" w:rsidRDefault="00024CFF" w:rsidP="007F021E">
      <w:pPr>
        <w:pStyle w:val="af"/>
        <w:rPr>
          <w:rFonts w:ascii="TH SarabunPSK" w:hAnsi="TH SarabunPSK" w:cs="TH SarabunPSK"/>
          <w:sz w:val="32"/>
          <w:szCs w:val="32"/>
        </w:rPr>
      </w:pPr>
    </w:p>
    <w:p w:rsidR="00024CFF" w:rsidRDefault="00024CFF" w:rsidP="007F021E">
      <w:pPr>
        <w:pStyle w:val="af"/>
        <w:rPr>
          <w:rFonts w:ascii="TH SarabunPSK" w:hAnsi="TH SarabunPSK" w:cs="TH SarabunPSK"/>
          <w:sz w:val="32"/>
          <w:szCs w:val="32"/>
        </w:rPr>
      </w:pPr>
    </w:p>
    <w:p w:rsidR="00024CFF" w:rsidRDefault="00024CFF" w:rsidP="007F021E">
      <w:pPr>
        <w:pStyle w:val="af"/>
        <w:rPr>
          <w:rFonts w:ascii="TH SarabunPSK" w:hAnsi="TH SarabunPSK" w:cs="TH SarabunPSK"/>
          <w:sz w:val="32"/>
          <w:szCs w:val="32"/>
        </w:rPr>
      </w:pPr>
    </w:p>
    <w:p w:rsidR="00024CFF" w:rsidRDefault="00024CFF" w:rsidP="007F021E">
      <w:pPr>
        <w:pStyle w:val="af"/>
        <w:rPr>
          <w:rFonts w:ascii="TH SarabunPSK" w:hAnsi="TH SarabunPSK" w:cs="TH SarabunPSK"/>
          <w:sz w:val="32"/>
          <w:szCs w:val="32"/>
        </w:rPr>
      </w:pPr>
    </w:p>
    <w:p w:rsidR="00024CFF" w:rsidRDefault="00024CFF" w:rsidP="007F021E">
      <w:pPr>
        <w:pStyle w:val="af"/>
        <w:rPr>
          <w:rFonts w:ascii="TH SarabunPSK" w:hAnsi="TH SarabunPSK" w:cs="TH SarabunPSK"/>
          <w:sz w:val="32"/>
          <w:szCs w:val="32"/>
        </w:rPr>
      </w:pPr>
    </w:p>
    <w:p w:rsidR="00024CFF" w:rsidRDefault="00024CFF" w:rsidP="007F021E">
      <w:pPr>
        <w:pStyle w:val="af"/>
        <w:rPr>
          <w:rFonts w:ascii="TH SarabunPSK" w:hAnsi="TH SarabunPSK" w:cs="TH SarabunPSK"/>
          <w:sz w:val="32"/>
          <w:szCs w:val="32"/>
        </w:rPr>
      </w:pPr>
    </w:p>
    <w:p w:rsidR="00024CFF" w:rsidRDefault="00024CFF" w:rsidP="007F021E">
      <w:pPr>
        <w:pStyle w:val="af"/>
        <w:rPr>
          <w:rFonts w:ascii="TH SarabunPSK" w:hAnsi="TH SarabunPSK" w:cs="TH SarabunPSK"/>
          <w:sz w:val="32"/>
          <w:szCs w:val="32"/>
        </w:rPr>
      </w:pPr>
    </w:p>
    <w:p w:rsidR="00700498" w:rsidRPr="00700498" w:rsidRDefault="00700498" w:rsidP="007F021E">
      <w:pPr>
        <w:pStyle w:val="af"/>
        <w:rPr>
          <w:rFonts w:ascii="TH SarabunPSK" w:hAnsi="TH SarabunPSK" w:cs="TH SarabunPSK"/>
          <w:sz w:val="32"/>
          <w:szCs w:val="32"/>
        </w:rPr>
      </w:pPr>
    </w:p>
    <w:p w:rsidR="00821AAF" w:rsidRPr="00700498" w:rsidRDefault="00821AAF" w:rsidP="00821AAF">
      <w:pPr>
        <w:pStyle w:val="af"/>
        <w:jc w:val="thaiDistribute"/>
        <w:rPr>
          <w:rFonts w:ascii="TH SarabunPSK" w:hAnsi="TH SarabunPSK" w:cs="TH SarabunPSK"/>
          <w:sz w:val="14"/>
          <w:szCs w:val="14"/>
        </w:rPr>
      </w:pPr>
    </w:p>
    <w:p w:rsidR="00821AAF" w:rsidRPr="00700498" w:rsidRDefault="00821AAF" w:rsidP="00821AAF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Pr="00700498">
        <w:rPr>
          <w:rFonts w:ascii="TH SarabunPSK" w:hAnsi="TH SarabunPSK" w:cs="TH SarabunPSK"/>
          <w:b/>
          <w:bCs/>
          <w:sz w:val="32"/>
          <w:szCs w:val="32"/>
        </w:rPr>
        <w:t>4.1</w:t>
      </w:r>
      <w:r w:rsidRPr="00700498">
        <w:rPr>
          <w:rFonts w:ascii="TH SarabunPSK" w:hAnsi="TH SarabunPSK" w:cs="TH SarabunPSK"/>
          <w:sz w:val="32"/>
          <w:szCs w:val="32"/>
        </w:rPr>
        <w:t xml:space="preserve"> </w:t>
      </w:r>
      <w:r w:rsidR="002F656D" w:rsidRPr="00700498">
        <w:rPr>
          <w:rFonts w:ascii="TH SarabunPSK" w:hAnsi="TH SarabunPSK" w:cs="TH SarabunPSK"/>
          <w:sz w:val="32"/>
          <w:szCs w:val="32"/>
          <w:cs/>
        </w:rPr>
        <w:t xml:space="preserve"> อุณหภูมิแวดล้อม จากอำเภอเมือง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 จังหวัดมหาสารคาม</w:t>
      </w:r>
    </w:p>
    <w:p w:rsidR="00821AAF" w:rsidRPr="00700498" w:rsidRDefault="00821AAF" w:rsidP="00821AAF">
      <w:pPr>
        <w:pStyle w:val="af"/>
        <w:jc w:val="thaiDistribute"/>
        <w:rPr>
          <w:rFonts w:ascii="TH SarabunPSK" w:hAnsi="TH SarabunPSK" w:cs="TH SarabunPSK"/>
          <w:sz w:val="14"/>
          <w:szCs w:val="14"/>
          <w:cs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2023"/>
        <w:gridCol w:w="2132"/>
        <w:gridCol w:w="2132"/>
        <w:gridCol w:w="1993"/>
      </w:tblGrid>
      <w:tr w:rsidR="00821AAF" w:rsidRPr="00700498" w:rsidTr="00B34037">
        <w:trPr>
          <w:trHeight w:val="429"/>
        </w:trPr>
        <w:tc>
          <w:tcPr>
            <w:tcW w:w="2023" w:type="dxa"/>
            <w:vMerge w:val="restart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เวลา</w:t>
            </w:r>
          </w:p>
        </w:tc>
        <w:tc>
          <w:tcPr>
            <w:tcW w:w="6257" w:type="dxa"/>
            <w:gridSpan w:val="3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อุณหภูมิอากาศแวดล้อม (</w:t>
            </w:r>
            <w:r w:rsidRPr="00700498">
              <w:rPr>
                <w:rFonts w:ascii="TH SarabunPSK" w:hAnsi="TH SarabunPSK" w:cs="TH SarabunPSK"/>
                <w:sz w:val="32"/>
                <w:szCs w:val="32"/>
              </w:rPr>
              <w:t>°C</w:t>
            </w: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21AAF" w:rsidRPr="00700498" w:rsidTr="00B34037">
        <w:trPr>
          <w:trHeight w:val="476"/>
        </w:trPr>
        <w:tc>
          <w:tcPr>
            <w:tcW w:w="2023" w:type="dxa"/>
            <w:vMerge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2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132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993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821AAF" w:rsidRPr="00700498" w:rsidTr="00B34037">
        <w:tc>
          <w:tcPr>
            <w:tcW w:w="2023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8:00-9:00</w:t>
            </w:r>
          </w:p>
        </w:tc>
        <w:tc>
          <w:tcPr>
            <w:tcW w:w="2132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132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993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821AAF" w:rsidRPr="00700498" w:rsidTr="00B34037">
        <w:tc>
          <w:tcPr>
            <w:tcW w:w="2023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9:00-10:00</w:t>
            </w:r>
          </w:p>
        </w:tc>
        <w:tc>
          <w:tcPr>
            <w:tcW w:w="2132" w:type="dxa"/>
            <w:vAlign w:val="center"/>
          </w:tcPr>
          <w:p w:rsidR="00821AAF" w:rsidRPr="00700498" w:rsidRDefault="00024CF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2132" w:type="dxa"/>
            <w:vAlign w:val="center"/>
          </w:tcPr>
          <w:p w:rsidR="00821AAF" w:rsidRPr="00700498" w:rsidRDefault="00024CF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993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821AAF" w:rsidRPr="00700498" w:rsidTr="00B34037">
        <w:tc>
          <w:tcPr>
            <w:tcW w:w="2023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10:00-11:00</w:t>
            </w:r>
          </w:p>
        </w:tc>
        <w:tc>
          <w:tcPr>
            <w:tcW w:w="2132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132" w:type="dxa"/>
            <w:vAlign w:val="center"/>
          </w:tcPr>
          <w:p w:rsidR="00821AAF" w:rsidRPr="00700498" w:rsidRDefault="00024CF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993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</w:tr>
      <w:tr w:rsidR="00821AAF" w:rsidRPr="00700498" w:rsidTr="00B34037">
        <w:tc>
          <w:tcPr>
            <w:tcW w:w="2023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11:00-12:00</w:t>
            </w:r>
          </w:p>
        </w:tc>
        <w:tc>
          <w:tcPr>
            <w:tcW w:w="2132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132" w:type="dxa"/>
            <w:vAlign w:val="center"/>
          </w:tcPr>
          <w:p w:rsidR="00821AAF" w:rsidRPr="00700498" w:rsidRDefault="00024CF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1993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21AAF" w:rsidRPr="00700498" w:rsidTr="00B34037">
        <w:tc>
          <w:tcPr>
            <w:tcW w:w="2023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12:00-13:00</w:t>
            </w:r>
          </w:p>
        </w:tc>
        <w:tc>
          <w:tcPr>
            <w:tcW w:w="2132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2132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93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821AAF" w:rsidRPr="00700498" w:rsidTr="00B34037">
        <w:tc>
          <w:tcPr>
            <w:tcW w:w="2023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13:00-14:00</w:t>
            </w:r>
          </w:p>
        </w:tc>
        <w:tc>
          <w:tcPr>
            <w:tcW w:w="2132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132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993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821AAF" w:rsidRPr="00700498" w:rsidTr="00B34037">
        <w:tc>
          <w:tcPr>
            <w:tcW w:w="2023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14:00-15:00</w:t>
            </w:r>
          </w:p>
        </w:tc>
        <w:tc>
          <w:tcPr>
            <w:tcW w:w="2132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132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993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821AAF" w:rsidRPr="00700498" w:rsidTr="00B34037">
        <w:tc>
          <w:tcPr>
            <w:tcW w:w="2023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15:00-16:00</w:t>
            </w:r>
          </w:p>
        </w:tc>
        <w:tc>
          <w:tcPr>
            <w:tcW w:w="2132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132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993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</w:tbl>
    <w:p w:rsidR="00821AAF" w:rsidRPr="00700498" w:rsidRDefault="00821AAF" w:rsidP="00821AAF">
      <w:pPr>
        <w:pStyle w:val="af"/>
        <w:jc w:val="thaiDistribute"/>
        <w:rPr>
          <w:rFonts w:ascii="TH SarabunPSK" w:hAnsi="TH SarabunPSK" w:cs="TH SarabunPSK"/>
          <w:sz w:val="14"/>
          <w:szCs w:val="14"/>
        </w:rPr>
      </w:pPr>
    </w:p>
    <w:p w:rsidR="00821AAF" w:rsidRPr="00700498" w:rsidRDefault="00821AAF" w:rsidP="007F021E">
      <w:pPr>
        <w:pStyle w:val="af"/>
        <w:rPr>
          <w:rFonts w:ascii="TH SarabunPSK" w:hAnsi="TH SarabunPSK" w:cs="TH SarabunPSK"/>
          <w:sz w:val="32"/>
          <w:szCs w:val="32"/>
          <w:cs/>
        </w:rPr>
      </w:pPr>
      <w:r w:rsidRPr="0070049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700498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  ปริมาตรก๊าซที่วัดได้โดยการแทนที่น้ำของก๊าซชีวภาพที่ได้จากการหมักมูลของสุกรในสภาวะไร้อากาศ</w:t>
      </w:r>
    </w:p>
    <w:p w:rsidR="00821AAF" w:rsidRPr="00700498" w:rsidRDefault="00821AAF" w:rsidP="00821AAF">
      <w:pPr>
        <w:pStyle w:val="af"/>
        <w:jc w:val="center"/>
        <w:rPr>
          <w:rFonts w:ascii="TH SarabunPSK" w:hAnsi="TH SarabunPSK" w:cs="TH SarabunPSK"/>
          <w:sz w:val="14"/>
          <w:szCs w:val="14"/>
        </w:rPr>
      </w:pPr>
    </w:p>
    <w:tbl>
      <w:tblPr>
        <w:tblW w:w="8280" w:type="dxa"/>
        <w:tblInd w:w="108" w:type="dxa"/>
        <w:tblLook w:val="04A0" w:firstRow="1" w:lastRow="0" w:firstColumn="1" w:lastColumn="0" w:noHBand="0" w:noVBand="1"/>
      </w:tblPr>
      <w:tblGrid>
        <w:gridCol w:w="1980"/>
        <w:gridCol w:w="2160"/>
        <w:gridCol w:w="2160"/>
        <w:gridCol w:w="1980"/>
      </w:tblGrid>
      <w:tr w:rsidR="00821AAF" w:rsidRPr="00700498" w:rsidTr="00B34037">
        <w:trPr>
          <w:trHeight w:val="42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821AAF" w:rsidRPr="00700498" w:rsidTr="00B34037">
        <w:trPr>
          <w:trHeight w:val="42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1AAF" w:rsidRPr="00700498" w:rsidRDefault="00821AAF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ปริมาตรก๊าซ</w:t>
            </w: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(m</w:t>
            </w: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perscript"/>
              </w:rPr>
              <w:t>3</w:t>
            </w: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ปริมาตรก๊าซ(</w:t>
            </w: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perscript"/>
              </w:rPr>
              <w:t>3</w:t>
            </w: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ปริมาตรก๊าซ</w:t>
            </w: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(m</w:t>
            </w: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perscript"/>
              </w:rPr>
              <w:t>3</w:t>
            </w: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821AAF" w:rsidRPr="00700498" w:rsidTr="00B34037">
        <w:trPr>
          <w:trHeight w:val="4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8:00-9:00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821AAF" w:rsidRPr="0070049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821AAF" w:rsidRPr="0070049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</w:tr>
      <w:tr w:rsidR="00821AAF" w:rsidRPr="00700498" w:rsidTr="00B34037">
        <w:trPr>
          <w:trHeight w:val="4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9:00-10:00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821AAF" w:rsidRPr="0070049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</w:tr>
      <w:tr w:rsidR="00821AAF" w:rsidRPr="00700498" w:rsidTr="00B34037">
        <w:trPr>
          <w:trHeight w:val="4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10:00-11:00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821AAF" w:rsidRPr="0070049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821AAF" w:rsidRPr="0070049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821AAF" w:rsidRPr="0070049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21AAF" w:rsidRPr="00700498" w:rsidTr="00B34037">
        <w:trPr>
          <w:trHeight w:val="4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11:00-12:00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821AAF" w:rsidRPr="0070049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821AAF" w:rsidRPr="0070049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821AAF" w:rsidRPr="00700498" w:rsidTr="00B34037">
        <w:trPr>
          <w:trHeight w:val="4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12:00-13:00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821AAF" w:rsidRPr="0070049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821AAF" w:rsidRPr="00700498" w:rsidTr="00B34037">
        <w:trPr>
          <w:trHeight w:val="4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13:00-14:00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821AAF" w:rsidRPr="0070049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821AAF" w:rsidRPr="0070049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821AAF" w:rsidRPr="0070049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821AAF" w:rsidRPr="00700498" w:rsidTr="00B34037">
        <w:trPr>
          <w:trHeight w:val="4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14:00-15:00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821AAF" w:rsidRPr="0070049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821AAF" w:rsidRPr="0070049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821AAF" w:rsidRPr="00700498" w:rsidTr="00B3403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15:00-16:00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821AAF" w:rsidRPr="00700498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821AAF" w:rsidRPr="0070049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A426C5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024CFF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</w:tr>
      <w:tr w:rsidR="00821AAF" w:rsidRPr="00700498" w:rsidTr="00B34037">
        <w:trPr>
          <w:trHeight w:val="15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AAF" w:rsidRPr="00700498" w:rsidRDefault="00821AAF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AAF" w:rsidRPr="00700498" w:rsidRDefault="00821AAF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A426C5"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024C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AAF" w:rsidRPr="00700498" w:rsidRDefault="00821AAF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A426C5"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024C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1AAF" w:rsidRPr="00700498" w:rsidRDefault="00821AAF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A426C5"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024C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</w:t>
            </w:r>
          </w:p>
        </w:tc>
      </w:tr>
    </w:tbl>
    <w:p w:rsidR="00821AAF" w:rsidRPr="00700498" w:rsidRDefault="00821AAF" w:rsidP="00821AAF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821AAF" w:rsidRPr="00700498" w:rsidRDefault="00821AAF" w:rsidP="00821AAF">
      <w:pPr>
        <w:pStyle w:val="af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</w:t>
      </w:r>
    </w:p>
    <w:p w:rsidR="00821AAF" w:rsidRPr="00700498" w:rsidRDefault="00821AAF" w:rsidP="00821AAF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821AAF" w:rsidRPr="00700498" w:rsidRDefault="00024CFF" w:rsidP="00821AAF">
      <w:pPr>
        <w:pStyle w:val="af"/>
        <w:jc w:val="center"/>
        <w:rPr>
          <w:rFonts w:ascii="TH SarabunPSK" w:hAnsi="TH SarabunPSK" w:cs="TH SarabunPSK"/>
          <w:noProof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lastRenderedPageBreak/>
        <w:drawing>
          <wp:inline distT="0" distB="0" distL="0" distR="0" wp14:anchorId="3B3DFB99">
            <wp:extent cx="1602696" cy="2138859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261" cy="2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1AAF" w:rsidRPr="00700498">
        <w:rPr>
          <w:rFonts w:ascii="TH SarabunPSK" w:hAnsi="TH SarabunPSK" w:cs="TH SarabunPSK"/>
          <w:noProof/>
          <w:sz w:val="24"/>
          <w:szCs w:val="24"/>
        </w:rPr>
        <w:t xml:space="preserve">       </w:t>
      </w:r>
      <w:r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 wp14:anchorId="2A3B27D4">
            <wp:extent cx="1213272" cy="2151793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950" cy="2179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AAF" w:rsidRPr="00700498" w:rsidRDefault="00821AAF" w:rsidP="00821AAF">
      <w:pPr>
        <w:pStyle w:val="af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700498">
        <w:rPr>
          <w:rFonts w:ascii="TH SarabunPSK" w:hAnsi="TH SarabunPSK" w:cs="TH SarabunPSK"/>
          <w:noProof/>
          <w:sz w:val="32"/>
          <w:szCs w:val="32"/>
        </w:rPr>
        <w:t xml:space="preserve">                           </w:t>
      </w:r>
      <w:r w:rsidR="00024CFF">
        <w:rPr>
          <w:rFonts w:ascii="TH SarabunPSK" w:hAnsi="TH SarabunPSK" w:cs="TH SarabunPSK"/>
          <w:noProof/>
          <w:sz w:val="32"/>
          <w:szCs w:val="32"/>
        </w:rPr>
        <w:t xml:space="preserve">           </w:t>
      </w:r>
      <w:r w:rsidRPr="00700498">
        <w:rPr>
          <w:rFonts w:ascii="TH SarabunPSK" w:hAnsi="TH SarabunPSK" w:cs="TH SarabunPSK"/>
          <w:noProof/>
          <w:sz w:val="32"/>
          <w:szCs w:val="32"/>
        </w:rPr>
        <w:t xml:space="preserve">  </w:t>
      </w:r>
      <w:r w:rsidR="00B34037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700498">
        <w:rPr>
          <w:rFonts w:ascii="TH SarabunPSK" w:hAnsi="TH SarabunPSK" w:cs="TH SarabunPSK"/>
          <w:noProof/>
          <w:sz w:val="32"/>
          <w:szCs w:val="32"/>
        </w:rPr>
        <w:t xml:space="preserve">   </w:t>
      </w:r>
      <w:r w:rsidRPr="00700498">
        <w:rPr>
          <w:rFonts w:ascii="TH SarabunPSK" w:hAnsi="TH SarabunPSK" w:cs="TH SarabunPSK"/>
          <w:noProof/>
          <w:sz w:val="32"/>
          <w:szCs w:val="32"/>
          <w:cs/>
        </w:rPr>
        <w:t xml:space="preserve">ก)       </w:t>
      </w:r>
      <w:r w:rsidR="00B34037">
        <w:rPr>
          <w:rFonts w:ascii="TH SarabunPSK" w:hAnsi="TH SarabunPSK" w:cs="TH SarabunPSK"/>
          <w:noProof/>
          <w:sz w:val="32"/>
          <w:szCs w:val="32"/>
          <w:cs/>
        </w:rPr>
        <w:t xml:space="preserve">                       </w:t>
      </w:r>
      <w:r w:rsidRPr="00700498">
        <w:rPr>
          <w:rFonts w:ascii="TH SarabunPSK" w:hAnsi="TH SarabunPSK" w:cs="TH SarabunPSK"/>
          <w:noProof/>
          <w:sz w:val="32"/>
          <w:szCs w:val="32"/>
          <w:cs/>
        </w:rPr>
        <w:t xml:space="preserve">     ข)</w:t>
      </w:r>
    </w:p>
    <w:p w:rsidR="00821AAF" w:rsidRPr="00700498" w:rsidRDefault="00821AAF" w:rsidP="00821AAF">
      <w:pPr>
        <w:pStyle w:val="af"/>
        <w:jc w:val="thaiDistribute"/>
        <w:rPr>
          <w:rFonts w:ascii="TH SarabunPSK" w:hAnsi="TH SarabunPSK" w:cs="TH SarabunPSK"/>
          <w:noProof/>
          <w:sz w:val="14"/>
          <w:szCs w:val="14"/>
          <w:cs/>
        </w:rPr>
      </w:pPr>
    </w:p>
    <w:p w:rsidR="00821AAF" w:rsidRPr="00700498" w:rsidRDefault="00024CFF" w:rsidP="00821AAF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8E4E6ED">
            <wp:extent cx="2455707" cy="1383468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08" cy="139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AAF" w:rsidRPr="00700498" w:rsidRDefault="00821AAF" w:rsidP="00024CFF">
      <w:pPr>
        <w:pStyle w:val="af"/>
        <w:jc w:val="center"/>
        <w:rPr>
          <w:rFonts w:ascii="TH SarabunPSK" w:hAnsi="TH SarabunPSK" w:cs="TH SarabunPSK"/>
          <w:sz w:val="32"/>
          <w:szCs w:val="32"/>
          <w:cs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>ค)</w:t>
      </w:r>
    </w:p>
    <w:p w:rsidR="00821AAF" w:rsidRPr="00700498" w:rsidRDefault="00821AAF" w:rsidP="00821AAF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รูปที่</w:t>
      </w:r>
      <w:r w:rsidR="005557E6" w:rsidRPr="00700498">
        <w:rPr>
          <w:rFonts w:ascii="TH SarabunPSK" w:hAnsi="TH SarabunPSK" w:cs="TH SarabunPSK"/>
          <w:b/>
          <w:bCs/>
          <w:sz w:val="32"/>
          <w:szCs w:val="32"/>
        </w:rPr>
        <w:t xml:space="preserve"> 4.2</w:t>
      </w:r>
      <w:r w:rsidRPr="0070049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00498">
        <w:rPr>
          <w:rFonts w:ascii="TH SarabunPSK" w:hAnsi="TH SarabunPSK" w:cs="TH SarabunPSK"/>
          <w:sz w:val="32"/>
          <w:szCs w:val="32"/>
          <w:cs/>
        </w:rPr>
        <w:t>กา</w:t>
      </w:r>
      <w:r w:rsidR="005557E6" w:rsidRPr="00700498">
        <w:rPr>
          <w:rFonts w:ascii="TH SarabunPSK" w:hAnsi="TH SarabunPSK" w:cs="TH SarabunPSK"/>
          <w:sz w:val="32"/>
          <w:szCs w:val="32"/>
          <w:cs/>
        </w:rPr>
        <w:t>รจุดติดไฟของก๊าซชีวภาพ</w:t>
      </w:r>
    </w:p>
    <w:p w:rsidR="00821AAF" w:rsidRPr="00700498" w:rsidRDefault="00821AAF" w:rsidP="00821AAF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 xml:space="preserve">                                      ก) เปลวไฟของก๊าซชีวภาพจากมูลสุกร</w:t>
      </w:r>
    </w:p>
    <w:p w:rsidR="00821AAF" w:rsidRPr="00700498" w:rsidRDefault="00821AAF" w:rsidP="00821AAF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 xml:space="preserve">                                      ข) เปลวไฟของก๊าซชีวภาพจากมูลโค</w:t>
      </w:r>
    </w:p>
    <w:p w:rsidR="00821AAF" w:rsidRPr="00700498" w:rsidRDefault="00821AAF" w:rsidP="00821AAF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 xml:space="preserve">                                      ค) เปลวไฟของก๊าซชีวภาพจากมูลกระบือ</w:t>
      </w:r>
    </w:p>
    <w:p w:rsidR="00821AAF" w:rsidRPr="00700498" w:rsidRDefault="00821AAF" w:rsidP="00821AAF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:rsidR="00821AAF" w:rsidRPr="00700498" w:rsidRDefault="00821AAF" w:rsidP="00700498">
      <w:pPr>
        <w:pStyle w:val="af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70049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จากรูปที่ </w:t>
      </w:r>
      <w:r w:rsidR="00B34037">
        <w:rPr>
          <w:rFonts w:ascii="TH SarabunPSK" w:hAnsi="TH SarabunPSK" w:cs="TH SarabunPSK"/>
          <w:sz w:val="32"/>
          <w:szCs w:val="32"/>
        </w:rPr>
        <w:t xml:space="preserve">4.2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 การทดสอบการจุดติดไฟของก๊าซชีวภาพที่ได้จากการหมักมูลของสุกรโค และกระบือในถังหมักแบบพลาสติก</w:t>
      </w:r>
      <w:r w:rsidR="00432702" w:rsidRPr="00700498">
        <w:rPr>
          <w:rFonts w:ascii="TH SarabunPSK" w:hAnsi="TH SarabunPSK" w:cs="TH SarabunPSK"/>
          <w:sz w:val="32"/>
          <w:szCs w:val="32"/>
          <w:cs/>
        </w:rPr>
        <w:t>แอลดีพีอี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โดยการหมักในสภาวะไร้อากาศพบว่าหลังจากที่ทำการเติมวัตถุดิบที่ใช้ในการหมัก คือ มูลของ สุกร โค และกระบือในปริมาณ </w:t>
      </w:r>
      <w:r w:rsidRPr="00700498">
        <w:rPr>
          <w:rFonts w:ascii="TH SarabunPSK" w:hAnsi="TH SarabunPSK" w:cs="TH SarabunPSK"/>
          <w:sz w:val="32"/>
          <w:szCs w:val="32"/>
        </w:rPr>
        <w:t xml:space="preserve">700 </w:t>
      </w:r>
      <w:r w:rsidRPr="00700498">
        <w:rPr>
          <w:rFonts w:ascii="TH SarabunPSK" w:hAnsi="TH SarabunPSK" w:cs="TH SarabunPSK"/>
          <w:sz w:val="32"/>
          <w:szCs w:val="32"/>
          <w:cs/>
        </w:rPr>
        <w:t>กิโลกรัมผสมกับน้ำในแบบกะ</w:t>
      </w:r>
      <w:r w:rsidR="002F656D" w:rsidRPr="00700498">
        <w:rPr>
          <w:rFonts w:ascii="TH SarabunPSK" w:hAnsi="TH SarabunPSK" w:cs="TH SarabunPSK"/>
          <w:sz w:val="32"/>
          <w:szCs w:val="32"/>
          <w:cs/>
        </w:rPr>
        <w:t>ประมาณ</w:t>
      </w:r>
      <w:r w:rsidRPr="00700498">
        <w:rPr>
          <w:rFonts w:ascii="TH SarabunPSK" w:hAnsi="TH SarabunPSK" w:cs="TH SarabunPSK"/>
          <w:sz w:val="32"/>
          <w:szCs w:val="32"/>
          <w:cs/>
        </w:rPr>
        <w:t>พบก๊าซชีวภาพที่ได้จากการหมักมูลของสุกร โค และกระบือเริ่มจุดติดไฟได้ในวันที่</w:t>
      </w:r>
      <w:r w:rsidRPr="00700498">
        <w:rPr>
          <w:rFonts w:ascii="TH SarabunPSK" w:hAnsi="TH SarabunPSK" w:cs="TH SarabunPSK"/>
          <w:sz w:val="32"/>
          <w:szCs w:val="32"/>
        </w:rPr>
        <w:t xml:space="preserve"> 8, 9, 11 </w:t>
      </w:r>
      <w:r w:rsidRPr="00700498">
        <w:rPr>
          <w:rFonts w:ascii="TH SarabunPSK" w:hAnsi="TH SarabunPSK" w:cs="TH SarabunPSK"/>
          <w:sz w:val="32"/>
          <w:szCs w:val="32"/>
          <w:cs/>
        </w:rPr>
        <w:t>ตามลำดับหลังจากมีการเติมวัตถุดิบที่ใช้เป็นสารตั้งต้นในการหมักก๊าซชีวภาพในสภาวะไร้อากาศ และเปลวไฟจะมีลักษณะ ดังรูปที่</w:t>
      </w:r>
      <w:r w:rsidRPr="00700498">
        <w:rPr>
          <w:rFonts w:ascii="TH SarabunPSK" w:hAnsi="TH SarabunPSK" w:cs="TH SarabunPSK"/>
          <w:sz w:val="32"/>
          <w:szCs w:val="32"/>
        </w:rPr>
        <w:t xml:space="preserve"> 4.5 </w:t>
      </w:r>
      <w:r w:rsidRPr="00700498">
        <w:rPr>
          <w:rFonts w:ascii="TH SarabunPSK" w:hAnsi="TH SarabunPSK" w:cs="TH SarabunPSK"/>
          <w:sz w:val="32"/>
          <w:szCs w:val="32"/>
          <w:cs/>
        </w:rPr>
        <w:t>จะเห็นได้ว่าลักษณะเปลวไฟจะเป็นสีฟ้าและเปลวไฟที่ได้จากการหมักมูลสัตว์ทั้งสามชนิดไม่แต่ต่างกันมากเนื่องจากก๊าซชีวภาพที่ได้จากการหมักมูลของสัตว์ทั้งสามชนิด มีองค์ประกอบที่ใกล้เคียงกันมากจึงส่งผลให้มีลักษณะเปลวไฟที่ใกล้เคียงกัน และในก๊าซชีวภาพมีก๊าซมีเทนเป็นองค์ประกอบหลักซึ่งเมื่อก๊าซมีเทนสัมผัสกับออกซิเจนในอากาศจะสามารถจุดติดไฟได้และลักษณะของเปลวไฟจะเป็นสีน้ำเงินสำหรับการจุดติดไฟต้องใช้ประกายไฟช่วยในการจุดติดไ</w:t>
      </w:r>
      <w:r w:rsidR="007F021E" w:rsidRPr="00700498">
        <w:rPr>
          <w:rFonts w:ascii="TH SarabunPSK" w:hAnsi="TH SarabunPSK" w:cs="TH SarabunPSK"/>
          <w:sz w:val="32"/>
          <w:szCs w:val="32"/>
          <w:cs/>
        </w:rPr>
        <w:t>ฟ</w:t>
      </w:r>
    </w:p>
    <w:p w:rsidR="007F021E" w:rsidRDefault="007F021E" w:rsidP="00821AAF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00498" w:rsidRPr="00700498" w:rsidRDefault="00700498" w:rsidP="00821AAF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21AAF" w:rsidRPr="00700498" w:rsidRDefault="007F021E" w:rsidP="007F021E">
      <w:pPr>
        <w:pStyle w:val="af"/>
        <w:rPr>
          <w:rFonts w:ascii="TH SarabunPSK" w:hAnsi="TH SarabunPSK" w:cs="TH SarabunPSK"/>
          <w:b/>
          <w:bCs/>
          <w:sz w:val="32"/>
          <w:szCs w:val="32"/>
        </w:rPr>
      </w:pPr>
      <w:r w:rsidRPr="00700498">
        <w:rPr>
          <w:rFonts w:ascii="TH SarabunPSK" w:hAnsi="TH SarabunPSK" w:cs="TH SarabunPSK"/>
          <w:b/>
          <w:bCs/>
          <w:sz w:val="32"/>
          <w:szCs w:val="32"/>
        </w:rPr>
        <w:t xml:space="preserve">4.2 </w:t>
      </w:r>
      <w:r w:rsidR="009C44FE" w:rsidRPr="00700498">
        <w:rPr>
          <w:rFonts w:ascii="TH SarabunPSK" w:hAnsi="TH SarabunPSK" w:cs="TH SarabunPSK"/>
          <w:b/>
          <w:bCs/>
          <w:sz w:val="32"/>
          <w:szCs w:val="32"/>
          <w:cs/>
        </w:rPr>
        <w:t>ผลการ</w:t>
      </w:r>
      <w:r w:rsidRPr="00700498">
        <w:rPr>
          <w:rFonts w:ascii="TH SarabunPSK" w:hAnsi="TH SarabunPSK" w:cs="TH SarabunPSK"/>
          <w:b/>
          <w:bCs/>
          <w:sz w:val="32"/>
          <w:szCs w:val="32"/>
          <w:cs/>
        </w:rPr>
        <w:t>วิเครา</w:t>
      </w:r>
      <w:r w:rsidR="009C44FE" w:rsidRPr="00700498">
        <w:rPr>
          <w:rFonts w:ascii="TH SarabunPSK" w:hAnsi="TH SarabunPSK" w:cs="TH SarabunPSK"/>
          <w:b/>
          <w:bCs/>
          <w:sz w:val="32"/>
          <w:szCs w:val="32"/>
          <w:cs/>
        </w:rPr>
        <w:t>ะห์องค์ประกอบของก๊าซจาก</w:t>
      </w:r>
      <w:r w:rsidRPr="00700498">
        <w:rPr>
          <w:rFonts w:ascii="TH SarabunPSK" w:hAnsi="TH SarabunPSK" w:cs="TH SarabunPSK"/>
          <w:b/>
          <w:bCs/>
          <w:sz w:val="32"/>
          <w:szCs w:val="32"/>
          <w:cs/>
        </w:rPr>
        <w:t>มูลของสุกร</w:t>
      </w:r>
      <w:r w:rsidR="009C44FE" w:rsidRPr="0070049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00498">
        <w:rPr>
          <w:rFonts w:ascii="TH SarabunPSK" w:hAnsi="TH SarabunPSK" w:cs="TH SarabunPSK"/>
          <w:b/>
          <w:bCs/>
          <w:sz w:val="32"/>
          <w:szCs w:val="32"/>
          <w:cs/>
        </w:rPr>
        <w:t>โค</w:t>
      </w:r>
      <w:r w:rsidR="00821AAF" w:rsidRPr="00700498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และกระบือ</w:t>
      </w:r>
    </w:p>
    <w:p w:rsidR="00821AAF" w:rsidRPr="00700498" w:rsidRDefault="00821AAF" w:rsidP="00700498">
      <w:pPr>
        <w:pStyle w:val="af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 xml:space="preserve">            ศึกษาวิเคราะห์องค์ประกอบของก๊าซชีวภาพโดยการใช้เครื่องวิเคราะห์ก๊าซชีวภาพเพื่อหาองค์ประกอบของก๊าซชีวภาพซึ่งองค์ประกอบของก๊าซชีวภาพก็จะมี ดังนี้คือ </w:t>
      </w:r>
      <w:r w:rsidRPr="00700498">
        <w:rPr>
          <w:rFonts w:ascii="TH SarabunPSK" w:hAnsi="TH SarabunPSK" w:cs="TH SarabunPSK"/>
          <w:sz w:val="32"/>
          <w:szCs w:val="32"/>
        </w:rPr>
        <w:t>CH</w:t>
      </w:r>
      <w:r w:rsidRPr="00700498">
        <w:rPr>
          <w:rFonts w:ascii="TH SarabunPSK" w:hAnsi="TH SarabunPSK" w:cs="TH SarabunPSK"/>
          <w:sz w:val="32"/>
          <w:szCs w:val="32"/>
          <w:vertAlign w:val="subscript"/>
        </w:rPr>
        <w:t xml:space="preserve">4 </w:t>
      </w:r>
      <w:r w:rsidRPr="00700498">
        <w:rPr>
          <w:rFonts w:ascii="TH SarabunPSK" w:hAnsi="TH SarabunPSK" w:cs="TH SarabunPSK"/>
          <w:sz w:val="32"/>
          <w:szCs w:val="32"/>
        </w:rPr>
        <w:t>CO</w:t>
      </w:r>
      <w:r w:rsidRPr="00700498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700498">
        <w:rPr>
          <w:rFonts w:ascii="TH SarabunPSK" w:hAnsi="TH SarabunPSK" w:cs="TH SarabunPSK"/>
          <w:sz w:val="32"/>
          <w:szCs w:val="32"/>
        </w:rPr>
        <w:t xml:space="preserve"> H</w:t>
      </w:r>
      <w:r w:rsidRPr="00700498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700498">
        <w:rPr>
          <w:rFonts w:ascii="TH SarabunPSK" w:hAnsi="TH SarabunPSK" w:cs="TH SarabunPSK"/>
          <w:sz w:val="32"/>
          <w:szCs w:val="32"/>
        </w:rPr>
        <w:t xml:space="preserve">S </w:t>
      </w:r>
      <w:r w:rsidRPr="00700498">
        <w:rPr>
          <w:rFonts w:ascii="TH SarabunPSK" w:hAnsi="TH SarabunPSK" w:cs="TH SarabunPSK"/>
          <w:sz w:val="32"/>
          <w:szCs w:val="32"/>
          <w:cs/>
        </w:rPr>
        <w:t>และก๊าซอื่นๆ ในปริมาณที่น้อยมาก</w:t>
      </w:r>
    </w:p>
    <w:p w:rsidR="00821AAF" w:rsidRPr="00700498" w:rsidRDefault="00821AAF" w:rsidP="007F021E">
      <w:pPr>
        <w:pStyle w:val="af"/>
        <w:rPr>
          <w:rFonts w:ascii="TH SarabunPSK" w:hAnsi="TH SarabunPSK" w:cs="TH SarabunPSK"/>
          <w:b/>
          <w:bCs/>
          <w:sz w:val="32"/>
          <w:szCs w:val="32"/>
        </w:rPr>
      </w:pPr>
      <w:r w:rsidRPr="00700498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4.2.1 </w:t>
      </w:r>
      <w:r w:rsidRPr="00700498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ผลการศึกษาองค์ประกอบของก๊าซชีวภาพจากการหมักมูลของ สุกร โค และกระบือ ในสภาวะไร้อากาศที่วิเคราะห์โดยจากเครื่องวิเคราะห์ก๊าซชีวภาพ </w:t>
      </w:r>
    </w:p>
    <w:p w:rsidR="00821AAF" w:rsidRPr="00700498" w:rsidRDefault="00821AAF" w:rsidP="00821AAF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F021E" w:rsidRPr="00700498">
        <w:rPr>
          <w:rFonts w:ascii="TH SarabunPSK" w:hAnsi="TH SarabunPSK" w:cs="TH SarabunPSK"/>
          <w:b/>
          <w:bCs/>
          <w:sz w:val="32"/>
          <w:szCs w:val="32"/>
        </w:rPr>
        <w:t>4.3</w:t>
      </w:r>
      <w:r w:rsidRPr="0070049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00498">
        <w:rPr>
          <w:rFonts w:ascii="TH SarabunPSK" w:hAnsi="TH SarabunPSK" w:cs="TH SarabunPSK"/>
          <w:sz w:val="32"/>
          <w:szCs w:val="32"/>
          <w:cs/>
        </w:rPr>
        <w:t>องค์ประกอบของก๊าซชีวภาพ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2023"/>
        <w:gridCol w:w="1217"/>
        <w:gridCol w:w="1260"/>
        <w:gridCol w:w="1170"/>
        <w:gridCol w:w="1276"/>
        <w:gridCol w:w="1371"/>
      </w:tblGrid>
      <w:tr w:rsidR="00821AAF" w:rsidRPr="00700498" w:rsidTr="00B34037">
        <w:trPr>
          <w:trHeight w:val="345"/>
        </w:trPr>
        <w:tc>
          <w:tcPr>
            <w:tcW w:w="2023" w:type="dxa"/>
            <w:vMerge w:val="restart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วัตถุดิบ</w:t>
            </w:r>
          </w:p>
        </w:tc>
        <w:tc>
          <w:tcPr>
            <w:tcW w:w="6294" w:type="dxa"/>
            <w:gridSpan w:val="5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ปริมาณองค์ประกอบ</w:t>
            </w:r>
          </w:p>
        </w:tc>
      </w:tr>
      <w:tr w:rsidR="00821AAF" w:rsidRPr="00700498" w:rsidTr="00B34037">
        <w:trPr>
          <w:trHeight w:val="345"/>
        </w:trPr>
        <w:tc>
          <w:tcPr>
            <w:tcW w:w="2023" w:type="dxa"/>
            <w:vMerge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17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</w:t>
            </w: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4</w:t>
            </w: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(%)</w:t>
            </w:r>
          </w:p>
        </w:tc>
        <w:tc>
          <w:tcPr>
            <w:tcW w:w="1260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</w:t>
            </w: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(%)</w:t>
            </w:r>
          </w:p>
        </w:tc>
        <w:tc>
          <w:tcPr>
            <w:tcW w:w="1170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(%)</w:t>
            </w:r>
          </w:p>
        </w:tc>
        <w:tc>
          <w:tcPr>
            <w:tcW w:w="1276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</w:t>
            </w: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S(ppm)</w:t>
            </w:r>
          </w:p>
        </w:tc>
        <w:tc>
          <w:tcPr>
            <w:tcW w:w="1371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ก๊าซอื่นๆ</w:t>
            </w: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(%)</w:t>
            </w:r>
          </w:p>
        </w:tc>
      </w:tr>
      <w:tr w:rsidR="00821AAF" w:rsidRPr="00700498" w:rsidTr="00B34037">
        <w:trPr>
          <w:trHeight w:val="489"/>
        </w:trPr>
        <w:tc>
          <w:tcPr>
            <w:tcW w:w="2023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สุกร</w:t>
            </w:r>
          </w:p>
        </w:tc>
        <w:tc>
          <w:tcPr>
            <w:tcW w:w="1217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54.7</w:t>
            </w:r>
          </w:p>
        </w:tc>
        <w:tc>
          <w:tcPr>
            <w:tcW w:w="1260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34.72</w:t>
            </w:r>
          </w:p>
        </w:tc>
        <w:tc>
          <w:tcPr>
            <w:tcW w:w="1170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0.17</w:t>
            </w:r>
          </w:p>
        </w:tc>
        <w:tc>
          <w:tcPr>
            <w:tcW w:w="1276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190.75</w:t>
            </w:r>
          </w:p>
        </w:tc>
        <w:tc>
          <w:tcPr>
            <w:tcW w:w="1371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10.4</w:t>
            </w:r>
          </w:p>
        </w:tc>
      </w:tr>
      <w:tr w:rsidR="00821AAF" w:rsidRPr="00700498" w:rsidTr="00B34037">
        <w:trPr>
          <w:trHeight w:val="538"/>
        </w:trPr>
        <w:tc>
          <w:tcPr>
            <w:tcW w:w="2023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</w:t>
            </w:r>
          </w:p>
        </w:tc>
        <w:tc>
          <w:tcPr>
            <w:tcW w:w="1217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54.3</w:t>
            </w:r>
          </w:p>
        </w:tc>
        <w:tc>
          <w:tcPr>
            <w:tcW w:w="1260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41.4</w:t>
            </w:r>
          </w:p>
        </w:tc>
        <w:tc>
          <w:tcPr>
            <w:tcW w:w="1170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0.02</w:t>
            </w:r>
          </w:p>
        </w:tc>
        <w:tc>
          <w:tcPr>
            <w:tcW w:w="1276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24.5</w:t>
            </w:r>
          </w:p>
        </w:tc>
        <w:tc>
          <w:tcPr>
            <w:tcW w:w="1371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4.15</w:t>
            </w:r>
          </w:p>
        </w:tc>
      </w:tr>
      <w:tr w:rsidR="00821AAF" w:rsidRPr="00700498" w:rsidTr="00B34037">
        <w:trPr>
          <w:trHeight w:val="534"/>
        </w:trPr>
        <w:tc>
          <w:tcPr>
            <w:tcW w:w="2023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กระบือ</w:t>
            </w:r>
          </w:p>
        </w:tc>
        <w:tc>
          <w:tcPr>
            <w:tcW w:w="1217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53.8</w:t>
            </w:r>
          </w:p>
        </w:tc>
        <w:tc>
          <w:tcPr>
            <w:tcW w:w="1260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33.8</w:t>
            </w:r>
          </w:p>
        </w:tc>
        <w:tc>
          <w:tcPr>
            <w:tcW w:w="1170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0.22</w:t>
            </w:r>
          </w:p>
        </w:tc>
        <w:tc>
          <w:tcPr>
            <w:tcW w:w="1276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162</w:t>
            </w:r>
          </w:p>
        </w:tc>
        <w:tc>
          <w:tcPr>
            <w:tcW w:w="1371" w:type="dxa"/>
            <w:vAlign w:val="center"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12.05</w:t>
            </w:r>
          </w:p>
        </w:tc>
      </w:tr>
    </w:tbl>
    <w:p w:rsidR="00821AAF" w:rsidRPr="00700498" w:rsidRDefault="00821AAF" w:rsidP="00700498">
      <w:pPr>
        <w:pStyle w:val="af"/>
        <w:jc w:val="thaiDistribute"/>
        <w:rPr>
          <w:rFonts w:ascii="TH SarabunPSK" w:hAnsi="TH SarabunPSK" w:cs="TH SarabunPSK"/>
          <w:sz w:val="14"/>
          <w:szCs w:val="14"/>
        </w:rPr>
      </w:pPr>
      <w:r w:rsidRPr="0070049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     จากตารางที่ </w:t>
      </w:r>
      <w:r w:rsidRPr="00700498">
        <w:rPr>
          <w:rFonts w:ascii="TH SarabunPSK" w:hAnsi="TH SarabunPSK" w:cs="TH SarabunPSK"/>
          <w:sz w:val="32"/>
          <w:szCs w:val="32"/>
        </w:rPr>
        <w:t>4.</w:t>
      </w:r>
      <w:r w:rsidR="007F021E" w:rsidRPr="00700498">
        <w:rPr>
          <w:rFonts w:ascii="TH SarabunPSK" w:hAnsi="TH SarabunPSK" w:cs="TH SarabunPSK"/>
          <w:sz w:val="32"/>
          <w:szCs w:val="32"/>
        </w:rPr>
        <w:t>3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  องค์ประกอบของก๊าซชีวภาพที่วิเคราะห์ได้โดยเครื่องวิเคราะห์ก๊าซชีวภาพ พบว่า องค์ประกอบของก๊าซชีวภาพที่ได้จากการหมักมูลของ สุกร โค และกระบือ ในสภาวะไร้อากาศ ประกอบไปด้วย มีเทน คาร์บอนไดออกไซด์ ออกซิเจน 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700498">
        <w:rPr>
          <w:rFonts w:ascii="TH SarabunPSK" w:hAnsi="TH SarabunPSK" w:cs="TH SarabunPSK"/>
          <w:sz w:val="32"/>
          <w:szCs w:val="32"/>
          <w:cs/>
        </w:rPr>
        <w:t>ซัลไฟด์และก๊าซอื่นๆเช่น ไนโตรเจน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 ไอน้ำ ในปริมาณที่น้อยมากซึ่งมีความสอดคล้องกับองค์ประกอบของก๊าซชีวภาพ จากตารางที่ </w:t>
      </w:r>
      <w:r w:rsidRPr="00700498">
        <w:rPr>
          <w:rFonts w:ascii="TH SarabunPSK" w:hAnsi="TH SarabunPSK" w:cs="TH SarabunPSK"/>
          <w:sz w:val="32"/>
          <w:szCs w:val="32"/>
        </w:rPr>
        <w:t xml:space="preserve">2.1 </w:t>
      </w:r>
      <w:r w:rsidRPr="00700498">
        <w:rPr>
          <w:rFonts w:ascii="TH SarabunPSK" w:hAnsi="TH SarabunPSK" w:cs="TH SarabunPSK"/>
          <w:sz w:val="32"/>
          <w:szCs w:val="32"/>
          <w:cs/>
        </w:rPr>
        <w:t>และจากตารางที่</w:t>
      </w:r>
      <w:r w:rsidRPr="00700498">
        <w:rPr>
          <w:rFonts w:ascii="TH SarabunPSK" w:hAnsi="TH SarabunPSK" w:cs="TH SarabunPSK"/>
          <w:sz w:val="32"/>
          <w:szCs w:val="32"/>
        </w:rPr>
        <w:t>4.</w:t>
      </w:r>
      <w:r w:rsidR="007F021E" w:rsidRPr="00700498">
        <w:rPr>
          <w:rFonts w:ascii="TH SarabunPSK" w:hAnsi="TH SarabunPSK" w:cs="TH SarabunPSK"/>
          <w:sz w:val="32"/>
          <w:szCs w:val="32"/>
        </w:rPr>
        <w:t>3</w:t>
      </w:r>
      <w:r w:rsidRPr="00700498">
        <w:rPr>
          <w:rFonts w:ascii="TH SarabunPSK" w:hAnsi="TH SarabunPSK" w:cs="TH SarabunPSK"/>
          <w:sz w:val="32"/>
          <w:szCs w:val="32"/>
        </w:rPr>
        <w:t xml:space="preserve">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พบว่าก๊าซชีวภาพจากมูลสัตว์ทั้ง </w:t>
      </w:r>
      <w:r w:rsidRPr="00700498">
        <w:rPr>
          <w:rFonts w:ascii="TH SarabunPSK" w:hAnsi="TH SarabunPSK" w:cs="TH SarabunPSK"/>
          <w:sz w:val="32"/>
          <w:szCs w:val="32"/>
        </w:rPr>
        <w:t xml:space="preserve">3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ชนิด มีก๊าซมีเทน และคาร์บอนไดออกไซน์ เป็นองค์ประกอบหลัก โดยมูลของสุกรมีก๊าซมีเทน </w:t>
      </w:r>
      <w:r w:rsidRPr="00700498">
        <w:rPr>
          <w:rFonts w:ascii="TH SarabunPSK" w:hAnsi="TH SarabunPSK" w:cs="TH SarabunPSK"/>
          <w:sz w:val="32"/>
          <w:szCs w:val="32"/>
        </w:rPr>
        <w:t xml:space="preserve">54.7%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ก๊าซคาร์บอนไดออกไซน์ </w:t>
      </w:r>
      <w:r w:rsidRPr="00700498">
        <w:rPr>
          <w:rFonts w:ascii="TH SarabunPSK" w:hAnsi="TH SarabunPSK" w:cs="TH SarabunPSK"/>
          <w:sz w:val="32"/>
          <w:szCs w:val="32"/>
        </w:rPr>
        <w:t xml:space="preserve">34.72% </w:t>
      </w:r>
      <w:r w:rsidRPr="00700498">
        <w:rPr>
          <w:rFonts w:ascii="TH SarabunPSK" w:hAnsi="TH SarabunPSK" w:cs="TH SarabunPSK"/>
          <w:sz w:val="32"/>
          <w:szCs w:val="32"/>
          <w:cs/>
        </w:rPr>
        <w:t>ก๊าซออกซิเจน</w:t>
      </w:r>
      <w:r w:rsidRPr="00700498">
        <w:rPr>
          <w:rFonts w:ascii="TH SarabunPSK" w:hAnsi="TH SarabunPSK" w:cs="TH SarabunPSK"/>
          <w:sz w:val="32"/>
          <w:szCs w:val="32"/>
        </w:rPr>
        <w:t xml:space="preserve"> 0.17 </w:t>
      </w:r>
      <w:r w:rsidRPr="00700498">
        <w:rPr>
          <w:rFonts w:ascii="TH SarabunPSK" w:hAnsi="TH SarabunPSK" w:cs="TH SarabunPSK"/>
          <w:sz w:val="32"/>
          <w:szCs w:val="32"/>
          <w:cs/>
        </w:rPr>
        <w:t>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ซัลไฟด์ </w:t>
      </w:r>
      <w:r w:rsidRPr="00700498">
        <w:rPr>
          <w:rFonts w:ascii="TH SarabunPSK" w:hAnsi="TH SarabunPSK" w:cs="TH SarabunPSK"/>
          <w:sz w:val="32"/>
          <w:szCs w:val="32"/>
        </w:rPr>
        <w:t xml:space="preserve">190.75 ppm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และก๊าซอื่นๆ </w:t>
      </w:r>
      <w:r w:rsidRPr="00700498">
        <w:rPr>
          <w:rFonts w:ascii="TH SarabunPSK" w:hAnsi="TH SarabunPSK" w:cs="TH SarabunPSK"/>
          <w:sz w:val="32"/>
          <w:szCs w:val="32"/>
        </w:rPr>
        <w:t>10.4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มูลของสุกรมีก๊าซมีเทน </w:t>
      </w:r>
      <w:r w:rsidRPr="00700498">
        <w:rPr>
          <w:rFonts w:ascii="TH SarabunPSK" w:hAnsi="TH SarabunPSK" w:cs="TH SarabunPSK"/>
          <w:sz w:val="32"/>
          <w:szCs w:val="32"/>
        </w:rPr>
        <w:t xml:space="preserve">54.7%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ก๊าซคาร์บอนไดออกไซน์ </w:t>
      </w:r>
      <w:r w:rsidRPr="00700498">
        <w:rPr>
          <w:rFonts w:ascii="TH SarabunPSK" w:hAnsi="TH SarabunPSK" w:cs="TH SarabunPSK"/>
          <w:sz w:val="32"/>
          <w:szCs w:val="32"/>
        </w:rPr>
        <w:t xml:space="preserve">34.72% </w:t>
      </w:r>
      <w:r w:rsidRPr="00700498">
        <w:rPr>
          <w:rFonts w:ascii="TH SarabunPSK" w:hAnsi="TH SarabunPSK" w:cs="TH SarabunPSK"/>
          <w:sz w:val="32"/>
          <w:szCs w:val="32"/>
          <w:cs/>
        </w:rPr>
        <w:t>ก๊าซออกซิเจน</w:t>
      </w:r>
      <w:r w:rsidRPr="00700498">
        <w:rPr>
          <w:rFonts w:ascii="TH SarabunPSK" w:hAnsi="TH SarabunPSK" w:cs="TH SarabunPSK"/>
          <w:sz w:val="32"/>
          <w:szCs w:val="32"/>
        </w:rPr>
        <w:t xml:space="preserve"> 0.17 </w:t>
      </w:r>
      <w:r w:rsidRPr="00700498">
        <w:rPr>
          <w:rFonts w:ascii="TH SarabunPSK" w:hAnsi="TH SarabunPSK" w:cs="TH SarabunPSK"/>
          <w:sz w:val="32"/>
          <w:szCs w:val="32"/>
          <w:cs/>
        </w:rPr>
        <w:t>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ซัลไฟด์ </w:t>
      </w:r>
      <w:r w:rsidRPr="00700498">
        <w:rPr>
          <w:rFonts w:ascii="TH SarabunPSK" w:hAnsi="TH SarabunPSK" w:cs="TH SarabunPSK"/>
          <w:sz w:val="32"/>
          <w:szCs w:val="32"/>
        </w:rPr>
        <w:t xml:space="preserve">190.75 ppm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และก๊าซอื่นๆ </w:t>
      </w:r>
      <w:r w:rsidRPr="00700498">
        <w:rPr>
          <w:rFonts w:ascii="TH SarabunPSK" w:hAnsi="TH SarabunPSK" w:cs="TH SarabunPSK"/>
          <w:sz w:val="32"/>
          <w:szCs w:val="32"/>
        </w:rPr>
        <w:t>10.4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มูลของโคมีก๊าซมีเทน </w:t>
      </w:r>
      <w:r w:rsidRPr="00700498">
        <w:rPr>
          <w:rFonts w:ascii="TH SarabunPSK" w:hAnsi="TH SarabunPSK" w:cs="TH SarabunPSK"/>
          <w:sz w:val="32"/>
          <w:szCs w:val="32"/>
        </w:rPr>
        <w:t xml:space="preserve">54.3%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ก๊าซคาร์บอนไดออกไซน์ </w:t>
      </w:r>
      <w:r w:rsidRPr="00700498">
        <w:rPr>
          <w:rFonts w:ascii="TH SarabunPSK" w:hAnsi="TH SarabunPSK" w:cs="TH SarabunPSK"/>
          <w:sz w:val="32"/>
          <w:szCs w:val="32"/>
        </w:rPr>
        <w:t xml:space="preserve">41.4% </w:t>
      </w:r>
      <w:r w:rsidRPr="00700498">
        <w:rPr>
          <w:rFonts w:ascii="TH SarabunPSK" w:hAnsi="TH SarabunPSK" w:cs="TH SarabunPSK"/>
          <w:sz w:val="32"/>
          <w:szCs w:val="32"/>
          <w:cs/>
        </w:rPr>
        <w:t>ก๊าซออกซิเจน</w:t>
      </w:r>
      <w:r w:rsidRPr="00700498">
        <w:rPr>
          <w:rFonts w:ascii="TH SarabunPSK" w:hAnsi="TH SarabunPSK" w:cs="TH SarabunPSK"/>
          <w:sz w:val="32"/>
          <w:szCs w:val="32"/>
        </w:rPr>
        <w:t xml:space="preserve"> 0.02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 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ซัลไฟด์ </w:t>
      </w:r>
      <w:r w:rsidRPr="00700498">
        <w:rPr>
          <w:rFonts w:ascii="TH SarabunPSK" w:hAnsi="TH SarabunPSK" w:cs="TH SarabunPSK"/>
          <w:sz w:val="32"/>
          <w:szCs w:val="32"/>
        </w:rPr>
        <w:t xml:space="preserve">24.5 ppm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และก๊าซอื่นๆ </w:t>
      </w:r>
      <w:r w:rsidRPr="00700498">
        <w:rPr>
          <w:rFonts w:ascii="TH SarabunPSK" w:hAnsi="TH SarabunPSK" w:cs="TH SarabunPSK"/>
          <w:sz w:val="32"/>
          <w:szCs w:val="32"/>
        </w:rPr>
        <w:t xml:space="preserve">4.15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และมูลของกระบือมีก๊าซมีเทน </w:t>
      </w:r>
      <w:r w:rsidRPr="00700498">
        <w:rPr>
          <w:rFonts w:ascii="TH SarabunPSK" w:hAnsi="TH SarabunPSK" w:cs="TH SarabunPSK"/>
          <w:sz w:val="32"/>
          <w:szCs w:val="32"/>
        </w:rPr>
        <w:t xml:space="preserve">53.8%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ก๊าซคาร์บอนไดออกไซน์ </w:t>
      </w:r>
      <w:r w:rsidRPr="00700498">
        <w:rPr>
          <w:rFonts w:ascii="TH SarabunPSK" w:hAnsi="TH SarabunPSK" w:cs="TH SarabunPSK"/>
          <w:sz w:val="32"/>
          <w:szCs w:val="32"/>
        </w:rPr>
        <w:t xml:space="preserve">33.85% </w:t>
      </w:r>
      <w:r w:rsidRPr="00700498">
        <w:rPr>
          <w:rFonts w:ascii="TH SarabunPSK" w:hAnsi="TH SarabunPSK" w:cs="TH SarabunPSK"/>
          <w:sz w:val="32"/>
          <w:szCs w:val="32"/>
          <w:cs/>
        </w:rPr>
        <w:t>ออกซิเจน</w:t>
      </w:r>
      <w:r w:rsidRPr="00700498">
        <w:rPr>
          <w:rFonts w:ascii="TH SarabunPSK" w:hAnsi="TH SarabunPSK" w:cs="TH SarabunPSK"/>
          <w:sz w:val="32"/>
          <w:szCs w:val="32"/>
        </w:rPr>
        <w:t xml:space="preserve"> 0.22 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ซัลไฟด์ </w:t>
      </w:r>
      <w:r w:rsidRPr="00700498">
        <w:rPr>
          <w:rFonts w:ascii="TH SarabunPSK" w:hAnsi="TH SarabunPSK" w:cs="TH SarabunPSK"/>
          <w:sz w:val="32"/>
          <w:szCs w:val="32"/>
        </w:rPr>
        <w:t xml:space="preserve">162 ppm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และก๊าซอื่นๆ </w:t>
      </w:r>
      <w:r w:rsidRPr="00700498">
        <w:rPr>
          <w:rFonts w:ascii="TH SarabunPSK" w:hAnsi="TH SarabunPSK" w:cs="TH SarabunPSK"/>
          <w:sz w:val="32"/>
          <w:szCs w:val="32"/>
        </w:rPr>
        <w:t>12.05</w:t>
      </w:r>
    </w:p>
    <w:p w:rsidR="00821AAF" w:rsidRPr="00700498" w:rsidRDefault="00821AAF" w:rsidP="00821AAF">
      <w:pPr>
        <w:pStyle w:val="af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21AAF" w:rsidRPr="00700498" w:rsidRDefault="007F021E" w:rsidP="00821AAF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0498">
        <w:rPr>
          <w:rFonts w:ascii="TH SarabunPSK" w:hAnsi="TH SarabunPSK" w:cs="TH SarabunPSK"/>
          <w:b/>
          <w:bCs/>
          <w:sz w:val="32"/>
          <w:szCs w:val="32"/>
        </w:rPr>
        <w:t xml:space="preserve">4.3 </w:t>
      </w:r>
      <w:r w:rsidR="009C44FE" w:rsidRPr="00700498">
        <w:rPr>
          <w:rFonts w:ascii="TH SarabunPSK" w:hAnsi="TH SarabunPSK" w:cs="TH SarabunPSK"/>
          <w:b/>
          <w:bCs/>
          <w:sz w:val="32"/>
          <w:szCs w:val="32"/>
          <w:cs/>
        </w:rPr>
        <w:t>ผลการ</w:t>
      </w:r>
      <w:r w:rsidRPr="00700498">
        <w:rPr>
          <w:rFonts w:ascii="TH SarabunPSK" w:hAnsi="TH SarabunPSK" w:cs="TH SarabunPSK"/>
          <w:b/>
          <w:bCs/>
          <w:sz w:val="32"/>
          <w:szCs w:val="32"/>
          <w:cs/>
        </w:rPr>
        <w:t>เปร</w:t>
      </w:r>
      <w:r w:rsidR="009C44FE" w:rsidRPr="00700498">
        <w:rPr>
          <w:rFonts w:ascii="TH SarabunPSK" w:hAnsi="TH SarabunPSK" w:cs="TH SarabunPSK"/>
          <w:b/>
          <w:bCs/>
          <w:sz w:val="32"/>
          <w:szCs w:val="32"/>
          <w:cs/>
        </w:rPr>
        <w:t>ียบเทียบปริมาณมีเทน</w:t>
      </w:r>
      <w:r w:rsidRPr="00700498">
        <w:rPr>
          <w:rFonts w:ascii="TH SarabunPSK" w:hAnsi="TH SarabunPSK" w:cs="TH SarabunPSK"/>
          <w:b/>
          <w:bCs/>
          <w:sz w:val="32"/>
          <w:szCs w:val="32"/>
          <w:cs/>
        </w:rPr>
        <w:t>ที่ได้จากมูลของสุกร</w:t>
      </w:r>
      <w:r w:rsidR="00821AAF" w:rsidRPr="00700498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โค และกระบือ</w:t>
      </w:r>
    </w:p>
    <w:p w:rsidR="00821AAF" w:rsidRPr="00700498" w:rsidRDefault="00821AAF" w:rsidP="00821AAF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 xml:space="preserve">             เปรียบเทียบปริมาณมีเทนที่ได้จากการวิเคราะห์โดยเครื่องวิเคราะห์ก๊าซชีวภาพเพื่อบอกถึงคุณภาพของก๊าซชีวภาพที่ได้จากการหมักมูลของ สุกร โค และกระบือ</w:t>
      </w:r>
    </w:p>
    <w:p w:rsidR="00821AAF" w:rsidRPr="00700498" w:rsidRDefault="00821AAF" w:rsidP="00821AAF">
      <w:pPr>
        <w:pStyle w:val="af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0049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700498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7F021E" w:rsidRPr="00700498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  เปรียบเทียบปริมาณมีเทนที่ได้จากการวิเคราะห์โดยเครื่องวิเคราะห์ก๊าซชีวภาพ </w:t>
      </w:r>
    </w:p>
    <w:tbl>
      <w:tblPr>
        <w:tblW w:w="8364" w:type="dxa"/>
        <w:tblInd w:w="108" w:type="dxa"/>
        <w:tblLook w:val="04A0" w:firstRow="1" w:lastRow="0" w:firstColumn="1" w:lastColumn="0" w:noHBand="0" w:noVBand="1"/>
      </w:tblPr>
      <w:tblGrid>
        <w:gridCol w:w="1134"/>
        <w:gridCol w:w="1985"/>
        <w:gridCol w:w="1843"/>
        <w:gridCol w:w="1701"/>
        <w:gridCol w:w="1701"/>
      </w:tblGrid>
      <w:tr w:rsidR="00821AAF" w:rsidRPr="00700498" w:rsidTr="00B34037">
        <w:trPr>
          <w:trHeight w:val="42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BB6DFC" w:rsidP="00B34037">
            <w:pPr>
              <w:pStyle w:val="af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</w:t>
            </w: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4</w:t>
            </w: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="00821AAF"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ปริมาณองค์ประกอบ</w:t>
            </w:r>
          </w:p>
        </w:tc>
      </w:tr>
      <w:tr w:rsidR="00821AAF" w:rsidRPr="00700498" w:rsidTr="00B34037">
        <w:trPr>
          <w:trHeight w:val="40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1AAF" w:rsidRPr="00700498" w:rsidRDefault="00821AAF" w:rsidP="00B34037">
            <w:pPr>
              <w:pStyle w:val="af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สุกร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กระบือ</w:t>
            </w:r>
          </w:p>
        </w:tc>
      </w:tr>
      <w:tr w:rsidR="00821AAF" w:rsidRPr="00700498" w:rsidTr="00B34037">
        <w:trPr>
          <w:trHeight w:val="40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1AAF" w:rsidRPr="00700498" w:rsidRDefault="00821AAF" w:rsidP="00B34037">
            <w:pPr>
              <w:pStyle w:val="af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54.7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53.2</w:t>
            </w:r>
          </w:p>
        </w:tc>
      </w:tr>
      <w:tr w:rsidR="00821AAF" w:rsidRPr="00700498" w:rsidTr="00B34037">
        <w:trPr>
          <w:trHeight w:val="37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1AAF" w:rsidRPr="00700498" w:rsidRDefault="00821AAF" w:rsidP="00B34037">
            <w:pPr>
              <w:pStyle w:val="af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54.8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54.6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53.9</w:t>
            </w:r>
          </w:p>
        </w:tc>
      </w:tr>
      <w:tr w:rsidR="00821AAF" w:rsidRPr="00700498" w:rsidTr="00B34037">
        <w:trPr>
          <w:trHeight w:val="42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1AAF" w:rsidRPr="00700498" w:rsidRDefault="00821AAF" w:rsidP="00B34037">
            <w:pPr>
              <w:pStyle w:val="af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54.6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54.9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54.0</w:t>
            </w:r>
          </w:p>
        </w:tc>
      </w:tr>
      <w:tr w:rsidR="00821AAF" w:rsidRPr="00700498" w:rsidTr="00B34037">
        <w:trPr>
          <w:trHeight w:val="42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1AAF" w:rsidRPr="00700498" w:rsidRDefault="00821AAF" w:rsidP="00B34037">
            <w:pPr>
              <w:pStyle w:val="af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54.8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54.8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>54.1</w:t>
            </w:r>
          </w:p>
        </w:tc>
      </w:tr>
      <w:tr w:rsidR="00821AAF" w:rsidRPr="00700498" w:rsidTr="00B34037">
        <w:trPr>
          <w:trHeight w:val="42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1AAF" w:rsidRPr="00700498" w:rsidRDefault="00821AAF" w:rsidP="00B34037">
            <w:pPr>
              <w:pStyle w:val="af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54.7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54.3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AAF" w:rsidRPr="00700498" w:rsidRDefault="00821AAF" w:rsidP="00B34037">
            <w:pPr>
              <w:pStyle w:val="af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53.8</w:t>
            </w:r>
          </w:p>
        </w:tc>
      </w:tr>
    </w:tbl>
    <w:p w:rsidR="00821AAF" w:rsidRPr="00700498" w:rsidRDefault="00821AAF" w:rsidP="00821AAF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21AAF" w:rsidRPr="00700498" w:rsidRDefault="00821AAF" w:rsidP="00BB6DFC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 xml:space="preserve">             จากตารางที่ </w:t>
      </w:r>
      <w:r w:rsidRPr="00700498">
        <w:rPr>
          <w:rFonts w:ascii="TH SarabunPSK" w:hAnsi="TH SarabunPSK" w:cs="TH SarabunPSK"/>
          <w:sz w:val="32"/>
          <w:szCs w:val="32"/>
        </w:rPr>
        <w:t>4.</w:t>
      </w:r>
      <w:r w:rsidR="007F021E" w:rsidRPr="00700498">
        <w:rPr>
          <w:rFonts w:ascii="TH SarabunPSK" w:hAnsi="TH SarabunPSK" w:cs="TH SarabunPSK"/>
          <w:sz w:val="32"/>
          <w:szCs w:val="32"/>
        </w:rPr>
        <w:t>4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 พบว่าปริมาณ </w:t>
      </w:r>
      <w:r w:rsidRPr="00700498">
        <w:rPr>
          <w:rFonts w:ascii="TH SarabunPSK" w:hAnsi="TH SarabunPSK" w:cs="TH SarabunPSK"/>
          <w:sz w:val="32"/>
          <w:szCs w:val="32"/>
        </w:rPr>
        <w:t>CH</w:t>
      </w:r>
      <w:r w:rsidRPr="00700498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ของก๊าซชีวภาพที่ได้จากการหมักมูลของ สุกร โค และกระบือ โดยเครื่องวิเคราะห์ก๊าซชีวภาพ พบว่า ก๊าซชีวภาพที่ได้จากการหมักมูลของสุกรในสภาวะไร้อากาศมีองค์ประกอบที่มีปริมาณ </w:t>
      </w:r>
      <w:r w:rsidRPr="00700498">
        <w:rPr>
          <w:rFonts w:ascii="TH SarabunPSK" w:hAnsi="TH SarabunPSK" w:cs="TH SarabunPSK"/>
          <w:sz w:val="32"/>
          <w:szCs w:val="32"/>
        </w:rPr>
        <w:t>CH</w:t>
      </w:r>
      <w:r w:rsidRPr="00700498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="00A426C5" w:rsidRPr="00700498">
        <w:rPr>
          <w:rFonts w:ascii="TH SarabunPSK" w:hAnsi="TH SarabunPSK" w:cs="TH SarabunPSK"/>
          <w:sz w:val="32"/>
          <w:szCs w:val="32"/>
          <w:vertAlign w:val="subscript"/>
        </w:rPr>
        <w:t xml:space="preserve">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เฉลี่ยที่ </w:t>
      </w:r>
      <w:r w:rsidRPr="00700498">
        <w:rPr>
          <w:rFonts w:ascii="TH SarabunPSK" w:hAnsi="TH SarabunPSK" w:cs="TH SarabunPSK"/>
          <w:sz w:val="32"/>
          <w:szCs w:val="32"/>
        </w:rPr>
        <w:t xml:space="preserve">54.7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มูลของโคเฉลี่ยที่ </w:t>
      </w:r>
      <w:r w:rsidRPr="00700498">
        <w:rPr>
          <w:rFonts w:ascii="TH SarabunPSK" w:hAnsi="TH SarabunPSK" w:cs="TH SarabunPSK"/>
          <w:sz w:val="32"/>
          <w:szCs w:val="32"/>
        </w:rPr>
        <w:t xml:space="preserve">54.3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และมูลของกระบือเฉลี่ยที่ </w:t>
      </w:r>
      <w:r w:rsidRPr="00700498">
        <w:rPr>
          <w:rFonts w:ascii="TH SarabunPSK" w:hAnsi="TH SarabunPSK" w:cs="TH SarabunPSK"/>
          <w:sz w:val="32"/>
          <w:szCs w:val="32"/>
        </w:rPr>
        <w:t xml:space="preserve">53.8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จากข้อมูลที่ได้ จากตารางที่ </w:t>
      </w:r>
      <w:r w:rsidRPr="00700498">
        <w:rPr>
          <w:rFonts w:ascii="TH SarabunPSK" w:hAnsi="TH SarabunPSK" w:cs="TH SarabunPSK"/>
          <w:sz w:val="32"/>
          <w:szCs w:val="32"/>
        </w:rPr>
        <w:t>4.</w:t>
      </w:r>
      <w:r w:rsidR="007F021E" w:rsidRPr="00700498">
        <w:rPr>
          <w:rFonts w:ascii="TH SarabunPSK" w:hAnsi="TH SarabunPSK" w:cs="TH SarabunPSK"/>
          <w:sz w:val="32"/>
          <w:szCs w:val="32"/>
        </w:rPr>
        <w:t>4</w:t>
      </w:r>
      <w:r w:rsidRPr="00700498">
        <w:rPr>
          <w:rFonts w:ascii="TH SarabunPSK" w:hAnsi="TH SarabunPSK" w:cs="TH SarabunPSK"/>
          <w:sz w:val="32"/>
          <w:szCs w:val="32"/>
        </w:rPr>
        <w:t xml:space="preserve"> </w:t>
      </w:r>
      <w:r w:rsidRPr="00700498">
        <w:rPr>
          <w:rFonts w:ascii="TH SarabunPSK" w:hAnsi="TH SarabunPSK" w:cs="TH SarabunPSK"/>
          <w:sz w:val="32"/>
          <w:szCs w:val="32"/>
          <w:cs/>
        </w:rPr>
        <w:t>สามารถบอกคุณภาพของก๊าซชีวภาพได้ว่ามูลของ สุกร มีคุณภาพสูงสุด เนื่องจากก๊าซ</w:t>
      </w:r>
      <w:r w:rsidRPr="00700498">
        <w:rPr>
          <w:rFonts w:ascii="TH SarabunPSK" w:hAnsi="TH SarabunPSK" w:cs="TH SarabunPSK"/>
          <w:sz w:val="32"/>
          <w:szCs w:val="32"/>
          <w:cs/>
        </w:rPr>
        <w:lastRenderedPageBreak/>
        <w:t xml:space="preserve">ชีวภาพที่ได้จากการหมักมูลของสุกรมีปริมาณ </w:t>
      </w:r>
      <w:r w:rsidRPr="00700498">
        <w:rPr>
          <w:rFonts w:ascii="TH SarabunPSK" w:hAnsi="TH SarabunPSK" w:cs="TH SarabunPSK"/>
          <w:sz w:val="32"/>
          <w:szCs w:val="32"/>
        </w:rPr>
        <w:t>CH</w:t>
      </w:r>
      <w:r w:rsidRPr="00700498">
        <w:rPr>
          <w:rFonts w:ascii="TH SarabunPSK" w:hAnsi="TH SarabunPSK" w:cs="TH SarabunPSK"/>
          <w:sz w:val="32"/>
          <w:szCs w:val="32"/>
          <w:vertAlign w:val="subscript"/>
        </w:rPr>
        <w:t xml:space="preserve">4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สูงที่สุด ซึ่งสมบัติของ </w:t>
      </w:r>
      <w:r w:rsidRPr="00700498">
        <w:rPr>
          <w:rFonts w:ascii="TH SarabunPSK" w:hAnsi="TH SarabunPSK" w:cs="TH SarabunPSK"/>
          <w:sz w:val="32"/>
          <w:szCs w:val="32"/>
        </w:rPr>
        <w:t>CH</w:t>
      </w:r>
      <w:r w:rsidRPr="00700498">
        <w:rPr>
          <w:rFonts w:ascii="TH SarabunPSK" w:hAnsi="TH SarabunPSK" w:cs="TH SarabunPSK"/>
          <w:sz w:val="32"/>
          <w:szCs w:val="32"/>
          <w:vertAlign w:val="subscript"/>
        </w:rPr>
        <w:t xml:space="preserve">4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จะจุดติดไฟเมื่อสัมผัสกับออกซิเจนในอากาศเนื่องจากปริมาณมีเทนที่ได้จากการวิเคราะห์มีค่าใกล้เคียงกันมากจึงไม่สามารถสรุปได้อย่างชัดเจนจึงมีการพิจารณาองค์ประกอบอื่นร่วมด้วย คือ ถ้าก๊าซชีวภาพที่มีเปอร์เซ็นของ </w:t>
      </w:r>
      <w:r w:rsidRPr="00700498">
        <w:rPr>
          <w:rFonts w:ascii="TH SarabunPSK" w:hAnsi="TH SarabunPSK" w:cs="TH SarabunPSK"/>
          <w:sz w:val="32"/>
          <w:szCs w:val="32"/>
        </w:rPr>
        <w:t>CO</w:t>
      </w:r>
      <w:r w:rsidRPr="00700498">
        <w:rPr>
          <w:rFonts w:ascii="TH SarabunPSK" w:hAnsi="TH SarabunPSK" w:cs="TH SarabunPSK"/>
          <w:sz w:val="32"/>
          <w:szCs w:val="32"/>
          <w:vertAlign w:val="subscript"/>
        </w:rPr>
        <w:t xml:space="preserve">2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สูงในกรณีนี้จะส่งผลให้ก๊าซชีวภาพที่ได้มีสัดส่วนของก๊าซมีเทนต่ำมากจนอยู่ในระดับที่จุดไฟติดยาก ส่วนก๊าซชีวภาพที่มีปริมาณ 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ซัลไฟด์สูงจะส่งผลเสียต่อชุดอุปกรณ์เนื่องจาก 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700498">
        <w:rPr>
          <w:rFonts w:ascii="TH SarabunPSK" w:hAnsi="TH SarabunPSK" w:cs="TH SarabunPSK"/>
          <w:sz w:val="32"/>
          <w:szCs w:val="32"/>
          <w:cs/>
        </w:rPr>
        <w:t>ซัลไฟด์มีสมบัติเป็นก๊าซพิษเมื่อสัมผัสกับน้ำหรือไอน้ำ จะเปลี่ยนสภาพเป็นกรดซัลฟูริก (</w:t>
      </w:r>
      <w:r w:rsidRPr="00700498">
        <w:rPr>
          <w:rFonts w:ascii="TH SarabunPSK" w:hAnsi="TH SarabunPSK" w:cs="TH SarabunPSK"/>
          <w:sz w:val="32"/>
          <w:szCs w:val="32"/>
        </w:rPr>
        <w:t>H</w:t>
      </w:r>
      <w:r w:rsidRPr="00700498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700498">
        <w:rPr>
          <w:rFonts w:ascii="TH SarabunPSK" w:hAnsi="TH SarabunPSK" w:cs="TH SarabunPSK"/>
          <w:sz w:val="32"/>
          <w:szCs w:val="32"/>
        </w:rPr>
        <w:t>SO</w:t>
      </w:r>
      <w:r w:rsidRPr="00700498">
        <w:rPr>
          <w:rFonts w:ascii="TH SarabunPSK" w:hAnsi="TH SarabunPSK" w:cs="TH SarabunPSK"/>
          <w:sz w:val="32"/>
          <w:szCs w:val="32"/>
          <w:vertAlign w:val="subscript"/>
          <w:cs/>
        </w:rPr>
        <w:t>4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) ซึ่งเป็นสาเหตุของฝนกรดหรือไอกรดที่สามารถกัดกร่อนโลหะและวัสดุอุปกรณ์ได้ ดังนั้นเมื่อพิจารณาองค์ประกอบอื่นๆร่วมด้วย จากตารางที่ </w:t>
      </w:r>
      <w:r w:rsidRPr="00700498">
        <w:rPr>
          <w:rFonts w:ascii="TH SarabunPSK" w:hAnsi="TH SarabunPSK" w:cs="TH SarabunPSK"/>
          <w:sz w:val="32"/>
          <w:szCs w:val="32"/>
        </w:rPr>
        <w:t xml:space="preserve">4.4 </w:t>
      </w:r>
      <w:r w:rsidRPr="00700498">
        <w:rPr>
          <w:rFonts w:ascii="TH SarabunPSK" w:hAnsi="TH SarabunPSK" w:cs="TH SarabunPSK"/>
          <w:sz w:val="32"/>
          <w:szCs w:val="32"/>
          <w:cs/>
        </w:rPr>
        <w:t>สามารถสรุปได้ว่ามูลของสุกรเหมาะที่จะพิจารณาเพื่อนำมาใช้เป็นวัตถุดิบในการหมักก๊าซชีวภาพเป็นอันดับแรกรองลงมาคือ มูลของโคและกระบือ ตามลำดับ</w:t>
      </w:r>
    </w:p>
    <w:p w:rsidR="00EC5E5D" w:rsidRDefault="00EC5E5D" w:rsidP="00EC5E5D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4037" w:rsidRPr="00B34037" w:rsidRDefault="005C52DC" w:rsidP="00B34037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4.4</w:t>
      </w:r>
      <w:r w:rsidR="00B340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34037" w:rsidRPr="001F23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การผลิตกระแสไฟฟ้า</w:t>
      </w:r>
      <w:r w:rsidR="00F85677">
        <w:rPr>
          <w:rFonts w:ascii="TH SarabunPSK" w:hAnsi="TH SarabunPSK" w:cs="TH SarabunPSK" w:hint="cs"/>
          <w:b/>
          <w:bCs/>
          <w:sz w:val="32"/>
          <w:szCs w:val="32"/>
          <w:cs/>
        </w:rPr>
        <w:t>จากก๊าชชีวภาพ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ขั้นที่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เตรียมความพร้อมของเครื่องให้กำเนิดไฟฟ้า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  <w:t>วัสดุ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color w:val="000000"/>
          <w:sz w:val="32"/>
          <w:szCs w:val="32"/>
          <w:lang w:eastAsia="ja-JP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  <w:lang w:eastAsia="ja-JP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  <w:lang w:eastAsia="ja-JP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  <w:t>1. สามทางพีวีซี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¾-1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นิ้ว จำนวน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color w:val="000000"/>
          <w:sz w:val="32"/>
          <w:szCs w:val="32"/>
          <w:lang w:eastAsia="ja-JP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  <w:lang w:eastAsia="ja-JP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  <w:lang w:eastAsia="ja-JP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  <w:lang w:eastAsia="ja-JP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  <w:lang w:eastAsia="ja-JP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lang w:eastAsia="ja-JP"/>
        </w:rPr>
        <w:t>2.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  <w:lang w:eastAsia="ja-JP"/>
        </w:rPr>
        <w:t xml:space="preserve"> ท่อนำก๊าซยาว </w:t>
      </w:r>
      <w:r w:rsidRPr="001F230C">
        <w:rPr>
          <w:rFonts w:ascii="TH SarabunPSK" w:hAnsi="TH SarabunPSK" w:cs="TH SarabunPSK"/>
          <w:color w:val="000000"/>
          <w:sz w:val="32"/>
          <w:szCs w:val="32"/>
          <w:lang w:eastAsia="ja-JP"/>
        </w:rPr>
        <w:t xml:space="preserve">2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  <w:lang w:eastAsia="ja-JP"/>
        </w:rPr>
        <w:t>เมตร</w:t>
      </w:r>
      <w:r w:rsidRPr="001F230C">
        <w:rPr>
          <w:rFonts w:ascii="TH SarabunPSK" w:hAnsi="TH SarabunPSK" w:cs="TH SarabunPSK"/>
          <w:color w:val="000000"/>
          <w:sz w:val="32"/>
          <w:szCs w:val="32"/>
          <w:lang w:eastAsia="ja-JP"/>
        </w:rPr>
        <w:t xml:space="preserve"> 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color w:val="000000"/>
          <w:sz w:val="32"/>
          <w:szCs w:val="32"/>
          <w:lang w:eastAsia="ja-JP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lang w:eastAsia="ja-JP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lang w:eastAsia="ja-JP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lang w:eastAsia="ja-JP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lang w:eastAsia="ja-JP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ข้องอพีวีซี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¾-1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นิ้ว จำนวน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color w:val="000000"/>
          <w:sz w:val="32"/>
          <w:szCs w:val="32"/>
          <w:lang w:eastAsia="ja-JP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lang w:eastAsia="ja-JP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lang w:eastAsia="ja-JP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lang w:eastAsia="ja-JP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lang w:eastAsia="ja-JP"/>
        </w:rPr>
        <w:tab/>
        <w:t xml:space="preserve">4.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  <w:lang w:eastAsia="ja-JP"/>
        </w:rPr>
        <w:t xml:space="preserve">วาล์วเปิดปิด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¾-1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นิ้ว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  <w:lang w:eastAsia="ja-JP"/>
        </w:rPr>
        <w:t xml:space="preserve">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จำนวน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ab/>
        <w:t xml:space="preserve">5.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ท่อพีอีขนาด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¾-1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นิ้ว จำนวนขึ้นกับความยาวของท่อส่งก๊าซที่ต้องการ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(0.50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  <w:lang w:eastAsia="ja-JP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  <w:lang w:eastAsia="ja-JP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  <w:lang w:eastAsia="ja-JP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ab/>
        <w:t xml:space="preserve">6.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เกลียวนอก-ใน พีวีซี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¾-1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นิ้ว จำนวน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อัน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ขั้นที่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วิธีการดัดแปลงเครื่องให้กำเนิดไฟฟ้า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F230C">
        <w:rPr>
          <w:rFonts w:ascii="TH SarabunPSK" w:hAnsi="TH SarabunPSK" w:cs="TH SarabunPSK"/>
          <w:color w:val="000000"/>
          <w:sz w:val="32"/>
          <w:szCs w:val="32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ab/>
        <w:t xml:space="preserve">1.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เจาะด้านข้างของกรองอากาศให้มีขนาด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¾ -1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นิ้ว  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ab/>
        <w:t xml:space="preserve">2.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นำสามทางพีวีซี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¾-1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นิ้ว จำนวน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ต่อเข้ากับกรองอากาศที่เจาะแล้ว 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ดัง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รูปที่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4.3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1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ต่อท่อพีอี หรือท่อพีวีซี ขนาด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¾-1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นิ้ว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ยาว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0.20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ดัง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รูปที่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4.3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0.05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เมตร ดัง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รูปที่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4.3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เข้ากับสามทางที่ต่อกับกรองอากาศแล้ว 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4.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ต่อข้องอเข้ากับท่อพีอีที่ยาว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0.05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ดัง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รูปที่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4.3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พร้อมกับต่อวาวเปิด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ปิด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ที่ข้องอ ดัง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รูปที่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4.3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และต่อสามทางที่วาล์วเปิด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ปิด ดัง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รูปที่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4.3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5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5.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ต่อสามทางเข้ากับท่อพีอี ที่ยาว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0.20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เมตร ดัง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รูปที่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4.3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พร้อมกับต่อวาล์วเปิด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ปิด ที่สามทาง ดัง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รูปที่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4.3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หมายเลข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8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และต่อเกลียวในขนาด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¾ -1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นิ้วที่วาวเปิด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ปิดดัง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รูปที่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4.3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9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F230C">
        <w:rPr>
          <w:rFonts w:ascii="TH SarabunPSK" w:hAnsi="TH SarabunPSK" w:cs="TH SarabunPSK"/>
          <w:color w:val="000000"/>
          <w:sz w:val="32"/>
          <w:szCs w:val="32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ab/>
        <w:t xml:space="preserve">6.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ต่อท่อพีอีขนาด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¾-1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นิ้ว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ยาว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0.15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ดัง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รูปที่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4.3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10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ab/>
        <w:t>7.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ต่อข้องอเข้ากับท่อพีอี ที่ยาว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0.15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ดัง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รูปที่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4.3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11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พร้อมกับต่อวาล์วเปิด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ปิด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ที่ข้องอ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12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และต่อเกลียวในขนาด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¾ -1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นิ้ว ที่วาวเปิด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ปิด ดัง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รูปที่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4.3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13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 wp14:anchorId="4AA80D0F" wp14:editId="2C09CA33">
            <wp:extent cx="3553010" cy="2206487"/>
            <wp:effectExtent l="0" t="0" r="0" b="0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8_144824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543" cy="22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37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3403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รูปที่ </w:t>
      </w:r>
      <w:r w:rsidRPr="00B34037">
        <w:rPr>
          <w:rFonts w:ascii="TH SarabunPSK" w:hAnsi="TH SarabunPSK" w:cs="TH SarabunPSK"/>
          <w:b/>
          <w:bCs/>
          <w:color w:val="000000"/>
          <w:sz w:val="32"/>
          <w:szCs w:val="32"/>
        </w:rPr>
        <w:t>4.3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การเตรียมเครื่องให้กำเนิดไฟฟ้า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คือ ข้อต่อสามทางพีวีซี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¾-1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นิ้ว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คือ ท่อพีอีขนาด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¾-1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นิ้วยาว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0.05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คือ ข้องอพีวีซี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¾-1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นิ้ว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คือ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  <w:lang w:eastAsia="ja-JP"/>
        </w:rPr>
        <w:t xml:space="preserve">วาล์วเปิดปิด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¾-1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นิ้ว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5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คือ ข้อต่อสามทางพีวีซี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¾-1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นิ้ว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คือ ท่อพีอีขนาด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¾-1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นิ้ว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ยาวยาว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0.20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7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คือ ข้อต่อสามทางพีวีซี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¾-1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นิ้ว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8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คือ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  <w:lang w:eastAsia="ja-JP"/>
        </w:rPr>
        <w:t xml:space="preserve">วาล์วเปิดปิด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¾-1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นิ้ว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9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คือ เกลียวนอก-ใน พีวีซี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¾-1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นิ้ว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10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คือ ท่อพีอีขนาด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¾-1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นิ้วยาว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0.15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11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คือ ข้องอพีวีซี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¾-1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นิ้ว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12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คือ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  <w:lang w:eastAsia="ja-JP"/>
        </w:rPr>
        <w:t xml:space="preserve">วาล์วเปิดปิด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¾-1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นิ้ว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หมายเลข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13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คือ เกลียวนอก-ใน พีวีซี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¾-1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นิ้ว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ขั้นที่ 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การผลิตไฟฟ้า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สตาร์ทเครื่องให้กำเนิดไฟฟ้าโดยใช้น้ำมัน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ab/>
        <w:t>2.</w:t>
      </w:r>
      <w:r w:rsidR="00F85677">
        <w:rPr>
          <w:rFonts w:ascii="TH SarabunPSK" w:hAnsi="TH SarabunPSK" w:cs="TH SarabunPSK"/>
          <w:color w:val="000000"/>
          <w:sz w:val="32"/>
          <w:szCs w:val="32"/>
          <w:cs/>
        </w:rPr>
        <w:t xml:space="preserve"> ไ</w:t>
      </w:r>
      <w:r w:rsidR="00F85677">
        <w:rPr>
          <w:rFonts w:ascii="TH SarabunPSK" w:hAnsi="TH SarabunPSK" w:cs="TH SarabunPSK" w:hint="cs"/>
          <w:color w:val="000000"/>
          <w:sz w:val="32"/>
          <w:szCs w:val="32"/>
          <w:cs/>
        </w:rPr>
        <w:t>ด้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ก๊าซ</w:t>
      </w:r>
      <w:r w:rsidR="00F85677">
        <w:rPr>
          <w:rFonts w:ascii="TH SarabunPSK" w:hAnsi="TH SarabunPSK" w:cs="TH SarabunPSK"/>
          <w:color w:val="000000"/>
          <w:sz w:val="32"/>
          <w:szCs w:val="32"/>
          <w:cs/>
        </w:rPr>
        <w:t>ชีวภาพ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ตามขั้นตอนการผลิตข้างต้น พร้อมกับต่อสายส่งก๊าซที่ยาว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2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เมตรเข้าเกลียวในดัง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รูปที่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4.3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หมายเลข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13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F230C">
        <w:rPr>
          <w:rFonts w:ascii="TH SarabunPSK" w:hAnsi="TH SarabunPSK" w:cs="TH SarabunPSK"/>
          <w:color w:val="000000"/>
          <w:sz w:val="32"/>
          <w:szCs w:val="32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ab/>
        <w:t xml:space="preserve">3.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ต่อสายส่งก๊าซชีว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ยาว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2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เมตรเข้าเกลียวในดัง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รูปที่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4.3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หมายเลข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9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พร้อมกับเปิดวาล์ว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F230C">
        <w:rPr>
          <w:rFonts w:ascii="TH SarabunPSK" w:hAnsi="TH SarabunPSK" w:cs="TH SarabunPSK"/>
          <w:color w:val="000000"/>
          <w:sz w:val="32"/>
          <w:szCs w:val="32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ab/>
        <w:t xml:space="preserve">4.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หลังจากที่เครื่องให้กำเนิดไฟฟ้าทำงานแล้ว ปิดวาล์วน้ำมันพร้อมกับเปิดวาล์วก๊าซ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ab/>
        <w:t xml:space="preserve">5.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เมื่อเครื่องให้กำเนิดไฟ</w:t>
      </w:r>
      <w:r w:rsidR="00F85677">
        <w:rPr>
          <w:rFonts w:ascii="TH SarabunPSK" w:hAnsi="TH SarabunPSK" w:cs="TH SarabunPSK"/>
          <w:color w:val="000000"/>
          <w:sz w:val="32"/>
          <w:szCs w:val="32"/>
          <w:cs/>
        </w:rPr>
        <w:t>ฟ้าทำงานโดยใช้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ก๊าช</w:t>
      </w:r>
      <w:r w:rsidR="00F85677">
        <w:rPr>
          <w:rFonts w:ascii="TH SarabunPSK" w:hAnsi="TH SarabunPSK" w:cs="TH SarabunPSK"/>
          <w:color w:val="000000"/>
          <w:sz w:val="32"/>
          <w:szCs w:val="32"/>
          <w:cs/>
        </w:rPr>
        <w:t>ชีวภาพ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เป็นเชื้อเพลิง ปรับอัตราการไหลของก๊าชชีวภาพ เพื่อให้เครื่องให้กำเนิดไฟฟ้าทำงานได้เสถียรที่สุด</w:t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left" w:pos="2722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F230C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 wp14:anchorId="0E9EC086" wp14:editId="7B4C9EC8">
            <wp:extent cx="2935706" cy="2071951"/>
            <wp:effectExtent l="0" t="0" r="0" b="0"/>
            <wp:docPr id="75" name="รูปภาพ 75" descr="C:\Users\USER\Desktop\ภ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ภถ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10" cy="20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34037" w:rsidRPr="001F230C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B3403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รูปที่ </w:t>
      </w:r>
      <w:r w:rsidRPr="00B34037">
        <w:rPr>
          <w:rFonts w:ascii="TH SarabunPSK" w:hAnsi="TH SarabunPSK" w:cs="TH SarabunPSK"/>
          <w:b/>
          <w:bCs/>
          <w:color w:val="000000"/>
          <w:sz w:val="32"/>
          <w:szCs w:val="32"/>
        </w:rPr>
        <w:t>4.4</w:t>
      </w:r>
      <w:r w:rsidRPr="001F230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ชุดต้นแบบการผลิตพลังงานไฟฟ้าร่วมระหว่างก๊าซ</w:t>
      </w:r>
      <w:r w:rsidR="00F85677">
        <w:rPr>
          <w:rFonts w:ascii="TH SarabunPSK" w:hAnsi="TH SarabunPSK" w:cs="TH SarabunPSK"/>
          <w:color w:val="000000"/>
          <w:sz w:val="32"/>
          <w:szCs w:val="32"/>
          <w:cs/>
        </w:rPr>
        <w:t>ชีวภาพ</w:t>
      </w:r>
      <w:r w:rsidRPr="001F230C">
        <w:rPr>
          <w:rFonts w:ascii="TH SarabunPSK" w:hAnsi="TH SarabunPSK" w:cs="TH SarabunPSK"/>
          <w:color w:val="000000"/>
          <w:sz w:val="32"/>
          <w:szCs w:val="32"/>
          <w:cs/>
        </w:rPr>
        <w:t>และก๊าซ</w:t>
      </w:r>
      <w:r w:rsidR="00F85677">
        <w:rPr>
          <w:rFonts w:ascii="TH SarabunPSK" w:hAnsi="TH SarabunPSK" w:cs="TH SarabunPSK" w:hint="cs"/>
          <w:color w:val="000000"/>
          <w:sz w:val="32"/>
          <w:szCs w:val="32"/>
          <w:cs/>
        </w:rPr>
        <w:t>ไฮโดรเจน(ตัวเสริม)</w:t>
      </w:r>
    </w:p>
    <w:p w:rsidR="00B34037" w:rsidRPr="0067054F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color w:val="000000"/>
          <w:sz w:val="32"/>
          <w:szCs w:val="32"/>
          <w:lang w:eastAsia="ja-JP"/>
        </w:rPr>
      </w:pPr>
    </w:p>
    <w:p w:rsidR="00B34037" w:rsidRPr="0067054F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ja-JP"/>
        </w:rPr>
      </w:pPr>
      <w:r w:rsidRPr="00BD0B7F">
        <w:rPr>
          <w:rFonts w:ascii="TH Sarabun New" w:eastAsia="Cordia New" w:hAnsi="TH Sarabun New" w:cs="TH Sarabun New" w:hint="cs"/>
          <w:b/>
          <w:bCs/>
          <w:sz w:val="32"/>
          <w:szCs w:val="32"/>
          <w:cs/>
        </w:rPr>
        <w:t>การศึกษาเสถียรภาพของระบบ</w:t>
      </w:r>
    </w:p>
    <w:p w:rsidR="00B34037" w:rsidRPr="00A8563F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pacing w:val="7"/>
          <w:sz w:val="32"/>
          <w:szCs w:val="32"/>
        </w:rPr>
      </w:pPr>
      <w:r w:rsidRPr="00A8563F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Pr="00A8563F">
        <w:rPr>
          <w:rFonts w:ascii="TH SarabunPSK" w:hAnsi="TH SarabunPSK" w:cs="TH SarabunPSK"/>
          <w:spacing w:val="7"/>
          <w:sz w:val="32"/>
          <w:szCs w:val="32"/>
          <w:cs/>
        </w:rPr>
        <w:t>เสถียรภ</w:t>
      </w:r>
      <w:r w:rsidR="00F85677">
        <w:rPr>
          <w:rFonts w:ascii="TH SarabunPSK" w:hAnsi="TH SarabunPSK" w:cs="TH SarabunPSK"/>
          <w:spacing w:val="7"/>
          <w:sz w:val="32"/>
          <w:szCs w:val="32"/>
          <w:cs/>
        </w:rPr>
        <w:t>าพของระบบการผลิตพลังงานไฟฟ้า</w:t>
      </w:r>
      <w:r w:rsidRPr="00A8563F">
        <w:rPr>
          <w:rFonts w:ascii="TH SarabunPSK" w:hAnsi="TH SarabunPSK" w:cs="TH SarabunPSK"/>
          <w:spacing w:val="7"/>
          <w:sz w:val="32"/>
          <w:szCs w:val="32"/>
          <w:cs/>
        </w:rPr>
        <w:t>ก๊าช</w:t>
      </w:r>
      <w:r w:rsidR="00F85677">
        <w:rPr>
          <w:rFonts w:ascii="TH SarabunPSK" w:hAnsi="TH SarabunPSK" w:cs="TH SarabunPSK"/>
          <w:spacing w:val="7"/>
          <w:sz w:val="32"/>
          <w:szCs w:val="32"/>
          <w:cs/>
        </w:rPr>
        <w:t>ชีวภาพขนาดเล็ก</w:t>
      </w:r>
      <w:r>
        <w:rPr>
          <w:rFonts w:ascii="TH SarabunPSK" w:hAnsi="TH SarabunPSK" w:cs="TH SarabunPSK" w:hint="cs"/>
          <w:spacing w:val="7"/>
          <w:sz w:val="32"/>
          <w:szCs w:val="32"/>
          <w:cs/>
        </w:rPr>
        <w:t>มี</w:t>
      </w:r>
      <w:r w:rsidRPr="00A8563F">
        <w:rPr>
          <w:rFonts w:ascii="TH SarabunPSK" w:hAnsi="TH SarabunPSK" w:cs="TH SarabunPSK"/>
          <w:spacing w:val="7"/>
          <w:sz w:val="32"/>
          <w:szCs w:val="32"/>
          <w:cs/>
        </w:rPr>
        <w:t>การวิเคราะห์ข้อมูลตามลำดับดังนี้</w:t>
      </w:r>
    </w:p>
    <w:p w:rsidR="00B34037" w:rsidRPr="00A8563F" w:rsidRDefault="00B34037" w:rsidP="00F8567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8563F">
        <w:rPr>
          <w:rFonts w:ascii="TH SarabunPSK" w:hAnsi="TH SarabunPSK" w:cs="TH SarabunPSK"/>
          <w:spacing w:val="7"/>
          <w:sz w:val="32"/>
          <w:szCs w:val="32"/>
        </w:rPr>
        <w:t xml:space="preserve"> </w:t>
      </w:r>
      <w:r w:rsidRPr="00A8563F">
        <w:rPr>
          <w:rFonts w:ascii="TH SarabunPSK" w:hAnsi="TH SarabunPSK" w:cs="TH SarabunPSK"/>
          <w:spacing w:val="7"/>
          <w:sz w:val="32"/>
          <w:szCs w:val="32"/>
        </w:rPr>
        <w:tab/>
        <w:t>1.</w:t>
      </w:r>
      <w:r w:rsidRPr="00A8563F">
        <w:rPr>
          <w:rFonts w:ascii="TH SarabunPSK" w:hAnsi="TH SarabunPSK" w:cs="TH SarabunPSK"/>
          <w:spacing w:val="7"/>
          <w:sz w:val="32"/>
          <w:szCs w:val="32"/>
          <w:cs/>
        </w:rPr>
        <w:t xml:space="preserve"> ศึกษา</w:t>
      </w:r>
      <w:r w:rsidRPr="00A8563F">
        <w:rPr>
          <w:rFonts w:ascii="TH SarabunPSK" w:hAnsi="TH SarabunPSK" w:cs="TH SarabunPSK"/>
          <w:sz w:val="32"/>
          <w:szCs w:val="32"/>
          <w:cs/>
        </w:rPr>
        <w:t>การปัจจัยที่ส่งผลต่อการเกิดก๊าซ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ชีวภาพที่</w:t>
      </w:r>
      <w:r w:rsidRPr="00A8563F">
        <w:rPr>
          <w:rFonts w:ascii="TH SarabunPSK" w:hAnsi="TH SarabunPSK" w:cs="TH SarabunPSK"/>
          <w:sz w:val="32"/>
          <w:szCs w:val="32"/>
          <w:cs/>
        </w:rPr>
        <w:t>ความเข้มข้น</w:t>
      </w:r>
      <w:r w:rsidR="00F85677">
        <w:rPr>
          <w:rFonts w:ascii="TH SarabunPSK" w:hAnsi="TH SarabunPSK" w:cs="TH SarabunPSK" w:hint="cs"/>
          <w:sz w:val="32"/>
          <w:szCs w:val="32"/>
          <w:cs/>
        </w:rPr>
        <w:t>ต่างๆ</w:t>
      </w:r>
    </w:p>
    <w:p w:rsidR="00B34037" w:rsidRPr="00A8563F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8563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A8563F">
        <w:rPr>
          <w:rFonts w:ascii="TH SarabunPSK" w:hAnsi="TH SarabunPSK" w:cs="TH SarabunPSK"/>
          <w:sz w:val="32"/>
          <w:szCs w:val="32"/>
        </w:rPr>
        <w:t>.</w:t>
      </w:r>
      <w:r w:rsidRPr="00A8563F">
        <w:rPr>
          <w:rFonts w:ascii="TH SarabunPSK" w:hAnsi="TH SarabunPSK" w:cs="TH SarabunPSK"/>
          <w:sz w:val="32"/>
          <w:szCs w:val="32"/>
          <w:cs/>
        </w:rPr>
        <w:t xml:space="preserve"> ศึกษาปริมาณก๊าซ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>
        <w:rPr>
          <w:rFonts w:ascii="TH SarabunPSK" w:hAnsi="TH SarabunPSK" w:cs="TH SarabunPSK"/>
          <w:sz w:val="32"/>
          <w:szCs w:val="32"/>
          <w:cs/>
        </w:rPr>
        <w:t>ที่</w:t>
      </w:r>
      <w:r w:rsidRPr="00A8563F">
        <w:rPr>
          <w:rFonts w:ascii="TH SarabunPSK" w:hAnsi="TH SarabunPSK" w:cs="TH SarabunPSK"/>
          <w:sz w:val="32"/>
          <w:szCs w:val="32"/>
          <w:cs/>
        </w:rPr>
        <w:t xml:space="preserve">เครื่องให้กำเนิดไฟฟ้าใช้ในเวลา </w:t>
      </w:r>
      <w:r w:rsidRPr="00A8563F">
        <w:rPr>
          <w:rFonts w:ascii="TH SarabunPSK" w:hAnsi="TH SarabunPSK" w:cs="TH SarabunPSK"/>
          <w:sz w:val="32"/>
          <w:szCs w:val="32"/>
        </w:rPr>
        <w:t xml:space="preserve">1 </w:t>
      </w:r>
      <w:r w:rsidRPr="00A8563F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B34037" w:rsidRPr="00A8563F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34037" w:rsidRPr="00A8563F" w:rsidRDefault="00B34037" w:rsidP="00F8567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A26D9">
        <w:rPr>
          <w:rFonts w:ascii="TH SarabunPSK" w:hAnsi="TH SarabunPSK" w:cs="TH SarabunPSK"/>
          <w:sz w:val="32"/>
          <w:szCs w:val="32"/>
        </w:rPr>
        <w:t>1.</w:t>
      </w:r>
      <w:r w:rsidRPr="00A8563F">
        <w:rPr>
          <w:rFonts w:ascii="TH SarabunPSK" w:hAnsi="TH SarabunPSK" w:cs="TH SarabunPSK"/>
          <w:sz w:val="32"/>
          <w:szCs w:val="32"/>
        </w:rPr>
        <w:t xml:space="preserve"> </w:t>
      </w:r>
      <w:r w:rsidRPr="00A8563F">
        <w:rPr>
          <w:rFonts w:ascii="TH SarabunPSK" w:hAnsi="TH SarabunPSK" w:cs="TH SarabunPSK"/>
          <w:spacing w:val="7"/>
          <w:sz w:val="32"/>
          <w:szCs w:val="32"/>
          <w:cs/>
        </w:rPr>
        <w:t>ศึกษา</w:t>
      </w:r>
      <w:r w:rsidRPr="00A8563F">
        <w:rPr>
          <w:rFonts w:ascii="TH SarabunPSK" w:hAnsi="TH SarabunPSK" w:cs="TH SarabunPSK"/>
          <w:sz w:val="32"/>
          <w:szCs w:val="32"/>
          <w:cs/>
        </w:rPr>
        <w:t>ปัจจัยที่ส่งผลต่อการเกิดก๊าซ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A8563F">
        <w:rPr>
          <w:rFonts w:ascii="TH SarabunPSK" w:hAnsi="TH SarabunPSK" w:cs="TH SarabunPSK"/>
          <w:sz w:val="32"/>
          <w:szCs w:val="32"/>
          <w:cs/>
        </w:rPr>
        <w:t>ที่</w:t>
      </w:r>
      <w:r w:rsidR="00F85677">
        <w:rPr>
          <w:rFonts w:ascii="TH SarabunPSK" w:hAnsi="TH SarabunPSK" w:cs="TH SarabunPSK" w:hint="cs"/>
          <w:sz w:val="32"/>
          <w:szCs w:val="32"/>
          <w:cs/>
        </w:rPr>
        <w:t>ความเข้มข้นต่างๆ</w:t>
      </w:r>
    </w:p>
    <w:p w:rsidR="00B34037" w:rsidRPr="00A8563F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8563F">
        <w:rPr>
          <w:rFonts w:ascii="TH SarabunPSK" w:hAnsi="TH SarabunPSK" w:cs="TH SarabunPSK"/>
          <w:spacing w:val="7"/>
          <w:sz w:val="32"/>
          <w:szCs w:val="32"/>
        </w:rPr>
        <w:tab/>
      </w:r>
      <w:r w:rsidR="00F85677">
        <w:rPr>
          <w:rFonts w:ascii="TH SarabunPSK" w:hAnsi="TH SarabunPSK" w:cs="TH SarabunPSK" w:hint="cs"/>
          <w:sz w:val="32"/>
          <w:szCs w:val="32"/>
          <w:cs/>
        </w:rPr>
        <w:t>กากมันสำปะหลัง</w:t>
      </w:r>
      <w:r w:rsidRPr="00A8563F">
        <w:rPr>
          <w:rFonts w:ascii="TH SarabunPSK" w:hAnsi="TH SarabunPSK" w:cs="TH SarabunPSK"/>
          <w:sz w:val="32"/>
          <w:szCs w:val="32"/>
          <w:cs/>
        </w:rPr>
        <w:t xml:space="preserve">ที่มีขนาดเส้นผ่านศูนย์กลาง </w:t>
      </w:r>
      <w:r w:rsidRPr="00A8563F">
        <w:rPr>
          <w:rFonts w:ascii="TH SarabunPSK" w:hAnsi="TH SarabunPSK" w:cs="TH SarabunPSK"/>
          <w:sz w:val="32"/>
          <w:szCs w:val="32"/>
        </w:rPr>
        <w:t xml:space="preserve">5 </w:t>
      </w:r>
      <w:r w:rsidRPr="00A8563F">
        <w:rPr>
          <w:rFonts w:ascii="TH SarabunPSK" w:hAnsi="TH SarabunPSK" w:cs="TH SarabunPSK"/>
          <w:sz w:val="32"/>
          <w:szCs w:val="32"/>
          <w:cs/>
        </w:rPr>
        <w:t>เซนติเมตร และยาว</w:t>
      </w:r>
      <w:r w:rsidR="00F85677">
        <w:rPr>
          <w:rFonts w:ascii="TH SarabunPSK" w:hAnsi="TH SarabunPSK" w:cs="TH SarabunPSK"/>
          <w:sz w:val="32"/>
          <w:szCs w:val="32"/>
        </w:rPr>
        <w:t xml:space="preserve"> </w:t>
      </w:r>
      <w:r w:rsidRPr="00A8563F">
        <w:rPr>
          <w:rFonts w:ascii="TH SarabunPSK" w:hAnsi="TH SarabunPSK" w:cs="TH SarabunPSK"/>
          <w:sz w:val="32"/>
          <w:szCs w:val="32"/>
        </w:rPr>
        <w:t xml:space="preserve">5 </w:t>
      </w:r>
      <w:r w:rsidRPr="00A8563F">
        <w:rPr>
          <w:rFonts w:ascii="TH SarabunPSK" w:hAnsi="TH SarabunPSK" w:cs="TH SarabunPSK"/>
          <w:sz w:val="32"/>
          <w:szCs w:val="32"/>
          <w:cs/>
        </w:rPr>
        <w:t xml:space="preserve">เซนติเมตร โดยใช้ปริมาณทั้งหมด </w:t>
      </w:r>
      <w:r w:rsidRPr="00A8563F">
        <w:rPr>
          <w:rFonts w:ascii="TH SarabunPSK" w:hAnsi="TH SarabunPSK" w:cs="TH SarabunPSK"/>
          <w:sz w:val="32"/>
          <w:szCs w:val="32"/>
        </w:rPr>
        <w:t xml:space="preserve">80 </w:t>
      </w:r>
      <w:r w:rsidR="00F85677">
        <w:rPr>
          <w:rFonts w:ascii="TH SarabunPSK" w:hAnsi="TH SarabunPSK" w:cs="TH SarabunPSK" w:hint="cs"/>
          <w:sz w:val="32"/>
          <w:szCs w:val="32"/>
          <w:cs/>
        </w:rPr>
        <w:t>กิโลกรัม</w:t>
      </w:r>
      <w:r w:rsidRPr="00A8563F">
        <w:rPr>
          <w:rFonts w:ascii="TH SarabunPSK" w:hAnsi="TH SarabunPSK" w:cs="TH SarabunPSK"/>
          <w:sz w:val="32"/>
          <w:szCs w:val="32"/>
          <w:cs/>
        </w:rPr>
        <w:t xml:space="preserve"> และใช</w:t>
      </w:r>
      <w:r w:rsidR="00F85677">
        <w:rPr>
          <w:rFonts w:ascii="TH SarabunPSK" w:hAnsi="TH SarabunPSK" w:cs="TH SarabunPSK"/>
          <w:sz w:val="32"/>
          <w:szCs w:val="32"/>
          <w:cs/>
        </w:rPr>
        <w:t>้น้ำละลาย</w:t>
      </w:r>
      <w:r w:rsidRPr="00A856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8563F">
        <w:rPr>
          <w:rFonts w:ascii="TH SarabunPSK" w:hAnsi="TH SarabunPSK" w:cs="TH SarabunPSK"/>
          <w:sz w:val="32"/>
          <w:szCs w:val="32"/>
        </w:rPr>
        <w:t>320</w:t>
      </w:r>
      <w:r w:rsidR="00F85677">
        <w:rPr>
          <w:rFonts w:ascii="TH SarabunPSK" w:hAnsi="TH SarabunPSK" w:cs="TH SarabunPSK"/>
          <w:sz w:val="32"/>
          <w:szCs w:val="32"/>
          <w:cs/>
        </w:rPr>
        <w:t xml:space="preserve"> ลิตร ที่ความเข้มข้นดังนี้</w:t>
      </w:r>
      <w:r w:rsidRPr="00A8563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34037" w:rsidRPr="00EF15E3" w:rsidRDefault="00B34037" w:rsidP="00B34037">
      <w:pPr>
        <w:jc w:val="center"/>
        <w:rPr>
          <w:rFonts w:ascii="TH SarabunPSK" w:hAnsi="TH SarabunPSK" w:cs="TH SarabunPSK"/>
          <w:sz w:val="32"/>
          <w:szCs w:val="32"/>
        </w:rPr>
      </w:pPr>
      <w:r w:rsidRPr="00B85E1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5745126" wp14:editId="1A59E743">
            <wp:extent cx="3319670" cy="2157813"/>
            <wp:effectExtent l="0" t="0" r="0" b="0"/>
            <wp:docPr id="80" name="แผนภูมิ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34037" w:rsidRPr="00892D60" w:rsidRDefault="00B34037" w:rsidP="00B34037">
      <w:pPr>
        <w:jc w:val="center"/>
        <w:rPr>
          <w:rFonts w:ascii="TH SarabunPSK" w:hAnsi="TH SarabunPSK" w:cs="TH SarabunPSK"/>
          <w:sz w:val="32"/>
          <w:szCs w:val="32"/>
        </w:rPr>
      </w:pPr>
      <w:r w:rsidRPr="00B3403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B34037">
        <w:rPr>
          <w:rFonts w:ascii="TH SarabunPSK" w:hAnsi="TH SarabunPSK" w:cs="TH SarabunPSK"/>
          <w:b/>
          <w:bCs/>
          <w:sz w:val="32"/>
          <w:szCs w:val="32"/>
        </w:rPr>
        <w:t>4.5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>เปรียบเทียบความสัมพันธ์ระหว่างปริมาณก๊าซ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>กับเวลา</w:t>
      </w:r>
    </w:p>
    <w:p w:rsidR="00B34037" w:rsidRPr="00892D60" w:rsidRDefault="00B34037" w:rsidP="00B34037">
      <w:pPr>
        <w:rPr>
          <w:rFonts w:ascii="TH SarabunPSK" w:hAnsi="TH SarabunPSK" w:cs="TH SarabunPSK"/>
          <w:sz w:val="32"/>
          <w:szCs w:val="32"/>
        </w:rPr>
      </w:pPr>
    </w:p>
    <w:p w:rsidR="00B34037" w:rsidRPr="00BA26D9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จากรูปที่ </w:t>
      </w:r>
      <w:r>
        <w:rPr>
          <w:rFonts w:ascii="TH SarabunPSK" w:hAnsi="TH SarabunPSK" w:cs="TH SarabunPSK"/>
          <w:sz w:val="32"/>
          <w:szCs w:val="32"/>
        </w:rPr>
        <w:t xml:space="preserve">4.5 </w:t>
      </w:r>
      <w:r w:rsidRPr="00BA26D9">
        <w:rPr>
          <w:rFonts w:ascii="TH SarabunPSK" w:hAnsi="TH SarabunPSK" w:cs="TH SarabunPSK"/>
          <w:sz w:val="32"/>
          <w:szCs w:val="32"/>
          <w:cs/>
        </w:rPr>
        <w:t>เปรียบเทียบความสัมพันธ์ระหว่างอัตราการไหลของก๊าซ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>กับเวลา โดยเตรียม</w:t>
      </w:r>
      <w:r w:rsidR="00F85677">
        <w:rPr>
          <w:rFonts w:ascii="TH SarabunPSK" w:hAnsi="TH SarabunPSK" w:cs="TH SarabunPSK" w:hint="cs"/>
          <w:sz w:val="32"/>
          <w:szCs w:val="32"/>
          <w:cs/>
        </w:rPr>
        <w:t>กากมันสำปะหลัง</w:t>
      </w:r>
      <w:r w:rsidRPr="00BA26D9">
        <w:rPr>
          <w:rFonts w:ascii="TH SarabunPSK" w:hAnsi="TH SarabunPSK" w:cs="TH SarabunPSK"/>
          <w:sz w:val="32"/>
          <w:szCs w:val="32"/>
          <w:cs/>
        </w:rPr>
        <w:t>เส้นกลมท</w:t>
      </w:r>
      <w:r w:rsidR="00F85677">
        <w:rPr>
          <w:rFonts w:ascii="TH SarabunPSK" w:hAnsi="TH SarabunPSK" w:cs="TH SarabunPSK" w:hint="cs"/>
          <w:sz w:val="32"/>
          <w:szCs w:val="32"/>
          <w:cs/>
        </w:rPr>
        <w:t>ี่</w:t>
      </w:r>
      <w:r w:rsidR="00F85677">
        <w:rPr>
          <w:rFonts w:ascii="TH SarabunPSK" w:hAnsi="TH SarabunPSK" w:cs="TH SarabunPSK"/>
          <w:sz w:val="32"/>
          <w:szCs w:val="32"/>
          <w:cs/>
        </w:rPr>
        <w:t>มีขนาดเส้นผ่านศูนย์กลาง</w:t>
      </w:r>
      <w:r w:rsidR="00F856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</w:rPr>
        <w:t xml:space="preserve">5 </w:t>
      </w:r>
      <w:r w:rsidRPr="00BA26D9">
        <w:rPr>
          <w:rFonts w:ascii="TH SarabunPSK" w:hAnsi="TH SarabunPSK" w:cs="TH SarabunPSK"/>
          <w:sz w:val="32"/>
          <w:szCs w:val="32"/>
          <w:cs/>
        </w:rPr>
        <w:t>เซนติเมตร และยาว</w:t>
      </w:r>
      <w:r w:rsidR="00F85677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</w:rPr>
        <w:t xml:space="preserve">5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เซนติเมตร โดยใช้ปริมาณทั้งหมด </w:t>
      </w:r>
      <w:r w:rsidRPr="00BA26D9">
        <w:rPr>
          <w:rFonts w:ascii="TH SarabunPSK" w:hAnsi="TH SarabunPSK" w:cs="TH SarabunPSK"/>
          <w:sz w:val="32"/>
          <w:szCs w:val="32"/>
        </w:rPr>
        <w:t xml:space="preserve">80 </w:t>
      </w:r>
      <w:r w:rsidR="00F85677">
        <w:rPr>
          <w:rFonts w:ascii="TH SarabunPSK" w:hAnsi="TH SarabunPSK" w:cs="TH SarabunPSK" w:hint="cs"/>
          <w:sz w:val="32"/>
          <w:szCs w:val="32"/>
          <w:cs/>
        </w:rPr>
        <w:t>กิโล</w:t>
      </w:r>
      <w:r w:rsidRPr="00BA26D9">
        <w:rPr>
          <w:rFonts w:ascii="TH SarabunPSK" w:hAnsi="TH SarabunPSK" w:cs="TH SarabunPSK"/>
          <w:sz w:val="32"/>
          <w:szCs w:val="32"/>
          <w:cs/>
        </w:rPr>
        <w:t>กรัม และใช้</w:t>
      </w:r>
      <w:r w:rsidR="00F85677" w:rsidRPr="00F85677">
        <w:rPr>
          <w:rFonts w:ascii="TH SarabunPSK" w:hAnsi="TH SarabunPSK" w:cs="TH SarabunPSK"/>
          <w:sz w:val="32"/>
          <w:szCs w:val="32"/>
          <w:cs/>
        </w:rPr>
        <w:t xml:space="preserve">น้ำละลาย 320 ลิตร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มาทำปฏิกิริยาตามลำดับ จะเห็นว่า </w:t>
      </w:r>
    </w:p>
    <w:p w:rsidR="00B34037" w:rsidRPr="00BA26D9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A26D9">
        <w:rPr>
          <w:rFonts w:ascii="TH SarabunPSK" w:hAnsi="TH SarabunPSK" w:cs="TH SarabunPSK"/>
          <w:sz w:val="32"/>
          <w:szCs w:val="32"/>
          <w:cs/>
        </w:rPr>
        <w:tab/>
        <w:t>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จะค่อยๆ เกิดในปริมาณที่น้อย ในช่วงเวลาประมาณ </w:t>
      </w:r>
      <w:r w:rsidRPr="00BA26D9">
        <w:rPr>
          <w:rFonts w:ascii="TH SarabunPSK" w:hAnsi="TH SarabunPSK" w:cs="TH SarabunPSK"/>
          <w:sz w:val="32"/>
          <w:szCs w:val="32"/>
        </w:rPr>
        <w:t xml:space="preserve">30 </w:t>
      </w:r>
      <w:r w:rsidR="00F85677">
        <w:rPr>
          <w:rFonts w:ascii="TH SarabunPSK" w:hAnsi="TH SarabunPSK" w:cs="TH SarabunPSK" w:hint="cs"/>
          <w:sz w:val="32"/>
          <w:szCs w:val="32"/>
          <w:cs/>
        </w:rPr>
        <w:t>นาที</w:t>
      </w:r>
      <w:r w:rsidRPr="00BA26D9">
        <w:rPr>
          <w:rFonts w:ascii="TH SarabunPSK" w:hAnsi="TH SarabunPSK" w:cs="TH SarabunPSK"/>
          <w:sz w:val="32"/>
          <w:szCs w:val="32"/>
          <w:cs/>
        </w:rPr>
        <w:t>แรก โดยก๊าซ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จะมีอัตราการไหลเฉลี่ยอยู่ที่ </w:t>
      </w:r>
      <w:r w:rsidRPr="00BA26D9">
        <w:rPr>
          <w:rFonts w:ascii="TH SarabunPSK" w:hAnsi="TH SarabunPSK" w:cs="TH SarabunPSK"/>
          <w:sz w:val="32"/>
          <w:szCs w:val="32"/>
        </w:rPr>
        <w:t>0.17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 ลิตร</w:t>
      </w:r>
      <w:r w:rsidRPr="00BA26D9">
        <w:rPr>
          <w:rFonts w:ascii="TH SarabunPSK" w:hAnsi="TH SarabunPSK" w:cs="TH SarabunPSK"/>
          <w:sz w:val="32"/>
          <w:szCs w:val="32"/>
        </w:rPr>
        <w:t>/</w:t>
      </w:r>
      <w:r w:rsidRPr="00BA26D9">
        <w:rPr>
          <w:rFonts w:ascii="TH SarabunPSK" w:hAnsi="TH SarabunPSK" w:cs="TH SarabunPSK"/>
          <w:sz w:val="32"/>
          <w:szCs w:val="32"/>
          <w:cs/>
        </w:rPr>
        <w:t>นาที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แต่เมื่อถึงนาทีที่ </w:t>
      </w:r>
      <w:r w:rsidRPr="00BA26D9">
        <w:rPr>
          <w:rFonts w:ascii="TH SarabunPSK" w:hAnsi="TH SarabunPSK" w:cs="TH SarabunPSK"/>
          <w:sz w:val="32"/>
          <w:szCs w:val="32"/>
        </w:rPr>
        <w:t xml:space="preserve">35-60 </w:t>
      </w:r>
      <w:r w:rsidRPr="00BA26D9">
        <w:rPr>
          <w:rFonts w:ascii="TH SarabunPSK" w:hAnsi="TH SarabunPSK" w:cs="TH SarabunPSK"/>
          <w:sz w:val="32"/>
          <w:szCs w:val="32"/>
          <w:cs/>
        </w:rPr>
        <w:t>อัตราการไหลของก๊าซ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ก็เพิ่มขึ้น โดยมีอัตราการไหลอยู่ที่ประมาณ </w:t>
      </w:r>
      <w:r w:rsidRPr="00BA26D9">
        <w:rPr>
          <w:rFonts w:ascii="TH SarabunPSK" w:hAnsi="TH SarabunPSK" w:cs="TH SarabunPSK"/>
          <w:sz w:val="32"/>
          <w:szCs w:val="32"/>
        </w:rPr>
        <w:t xml:space="preserve">0.65 </w:t>
      </w:r>
      <w:r w:rsidRPr="00BA26D9">
        <w:rPr>
          <w:rFonts w:ascii="TH SarabunPSK" w:hAnsi="TH SarabunPSK" w:cs="TH SarabunPSK"/>
          <w:sz w:val="32"/>
          <w:szCs w:val="32"/>
          <w:cs/>
        </w:rPr>
        <w:t>ลิตร</w:t>
      </w:r>
      <w:r w:rsidRPr="00BA26D9">
        <w:rPr>
          <w:rFonts w:ascii="TH SarabunPSK" w:hAnsi="TH SarabunPSK" w:cs="TH SarabunPSK"/>
          <w:sz w:val="32"/>
          <w:szCs w:val="32"/>
        </w:rPr>
        <w:t>/</w:t>
      </w:r>
      <w:r w:rsidRPr="00BA26D9">
        <w:rPr>
          <w:rFonts w:ascii="TH SarabunPSK" w:hAnsi="TH SarabunPSK" w:cs="TH SarabunPSK"/>
          <w:sz w:val="32"/>
          <w:szCs w:val="32"/>
          <w:cs/>
        </w:rPr>
        <w:t>นาที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แต่พอถึงนาทีที่ </w:t>
      </w:r>
      <w:r w:rsidRPr="00BA26D9">
        <w:rPr>
          <w:rFonts w:ascii="TH SarabunPSK" w:hAnsi="TH SarabunPSK" w:cs="TH SarabunPSK"/>
          <w:sz w:val="32"/>
          <w:szCs w:val="32"/>
        </w:rPr>
        <w:t xml:space="preserve">65 </w:t>
      </w:r>
      <w:r w:rsidRPr="00BA26D9">
        <w:rPr>
          <w:rFonts w:ascii="TH SarabunPSK" w:hAnsi="TH SarabunPSK" w:cs="TH SarabunPSK"/>
          <w:sz w:val="32"/>
          <w:szCs w:val="32"/>
          <w:cs/>
        </w:rPr>
        <w:t>อัตราการไหลของก๊าซ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>ก็ลดลง โดยมี</w:t>
      </w:r>
      <w:r w:rsidRPr="00BA26D9">
        <w:rPr>
          <w:rFonts w:ascii="TH SarabunPSK" w:hAnsi="TH SarabunPSK" w:cs="TH SarabunPSK"/>
          <w:sz w:val="32"/>
          <w:szCs w:val="32"/>
          <w:cs/>
        </w:rPr>
        <w:lastRenderedPageBreak/>
        <w:t xml:space="preserve">อัตราการไหลอยู่ที่  </w:t>
      </w:r>
      <w:r w:rsidRPr="00BA26D9">
        <w:rPr>
          <w:rFonts w:ascii="TH SarabunPSK" w:hAnsi="TH SarabunPSK" w:cs="TH SarabunPSK"/>
          <w:sz w:val="32"/>
          <w:szCs w:val="32"/>
        </w:rPr>
        <w:t xml:space="preserve">0.16 </w:t>
      </w:r>
      <w:r w:rsidRPr="00BA26D9">
        <w:rPr>
          <w:rFonts w:ascii="TH SarabunPSK" w:hAnsi="TH SarabunPSK" w:cs="TH SarabunPSK"/>
          <w:sz w:val="32"/>
          <w:szCs w:val="32"/>
          <w:cs/>
        </w:rPr>
        <w:t>ลิตร</w:t>
      </w:r>
      <w:r w:rsidRPr="00BA26D9">
        <w:rPr>
          <w:rFonts w:ascii="TH SarabunPSK" w:hAnsi="TH SarabunPSK" w:cs="TH SarabunPSK"/>
          <w:sz w:val="32"/>
          <w:szCs w:val="32"/>
        </w:rPr>
        <w:t>/</w:t>
      </w:r>
      <w:r w:rsidRPr="00BA26D9">
        <w:rPr>
          <w:rFonts w:ascii="TH SarabunPSK" w:hAnsi="TH SarabunPSK" w:cs="TH SarabunPSK"/>
          <w:sz w:val="32"/>
          <w:szCs w:val="32"/>
          <w:cs/>
        </w:rPr>
        <w:t>นาที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แล้วจะเพิ่มขึ้นอีกในช่วงนาทีที่ </w:t>
      </w:r>
      <w:r w:rsidRPr="00BA26D9">
        <w:rPr>
          <w:rFonts w:ascii="TH SarabunPSK" w:hAnsi="TH SarabunPSK" w:cs="TH SarabunPSK"/>
          <w:sz w:val="32"/>
          <w:szCs w:val="32"/>
        </w:rPr>
        <w:t xml:space="preserve">85-100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โดยมีอัตราการไหลเฉลี่ยอยู่ที่ </w:t>
      </w:r>
      <w:r w:rsidRPr="00BA26D9">
        <w:rPr>
          <w:rFonts w:ascii="TH SarabunPSK" w:hAnsi="TH SarabunPSK" w:cs="TH SarabunPSK"/>
          <w:sz w:val="32"/>
          <w:szCs w:val="32"/>
        </w:rPr>
        <w:t xml:space="preserve">0.6 </w:t>
      </w:r>
      <w:r w:rsidRPr="00BA26D9">
        <w:rPr>
          <w:rFonts w:ascii="TH SarabunPSK" w:hAnsi="TH SarabunPSK" w:cs="TH SarabunPSK"/>
          <w:sz w:val="32"/>
          <w:szCs w:val="32"/>
          <w:cs/>
        </w:rPr>
        <w:t>ลิตร</w:t>
      </w:r>
      <w:r w:rsidRPr="00BA26D9">
        <w:rPr>
          <w:rFonts w:ascii="TH SarabunPSK" w:hAnsi="TH SarabunPSK" w:cs="TH SarabunPSK"/>
          <w:sz w:val="32"/>
          <w:szCs w:val="32"/>
        </w:rPr>
        <w:t>/</w:t>
      </w:r>
      <w:r w:rsidRPr="00BA26D9">
        <w:rPr>
          <w:rFonts w:ascii="TH SarabunPSK" w:hAnsi="TH SarabunPSK" w:cs="TH SarabunPSK"/>
          <w:sz w:val="32"/>
          <w:szCs w:val="32"/>
          <w:cs/>
        </w:rPr>
        <w:t>นาที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แล้วก็จะลดลงในนาทีที่ </w:t>
      </w:r>
      <w:r w:rsidRPr="00BA26D9">
        <w:rPr>
          <w:rFonts w:ascii="TH SarabunPSK" w:hAnsi="TH SarabunPSK" w:cs="TH SarabunPSK"/>
          <w:sz w:val="32"/>
          <w:szCs w:val="32"/>
        </w:rPr>
        <w:t xml:space="preserve">105-120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โดยมีอัตราการไหลเฉลี่ยอยู่ที่ </w:t>
      </w:r>
      <w:r w:rsidRPr="00BA26D9">
        <w:rPr>
          <w:rFonts w:ascii="TH SarabunPSK" w:hAnsi="TH SarabunPSK" w:cs="TH SarabunPSK"/>
          <w:sz w:val="32"/>
          <w:szCs w:val="32"/>
        </w:rPr>
        <w:t xml:space="preserve">0.55 </w:t>
      </w:r>
      <w:r w:rsidRPr="00BA26D9">
        <w:rPr>
          <w:rFonts w:ascii="TH SarabunPSK" w:hAnsi="TH SarabunPSK" w:cs="TH SarabunPSK"/>
          <w:sz w:val="32"/>
          <w:szCs w:val="32"/>
          <w:cs/>
        </w:rPr>
        <w:t>ลิตร</w:t>
      </w:r>
      <w:r w:rsidRPr="00BA26D9">
        <w:rPr>
          <w:rFonts w:ascii="TH SarabunPSK" w:hAnsi="TH SarabunPSK" w:cs="TH SarabunPSK"/>
          <w:sz w:val="32"/>
          <w:szCs w:val="32"/>
        </w:rPr>
        <w:t>/</w:t>
      </w:r>
      <w:r w:rsidRPr="00BA26D9">
        <w:rPr>
          <w:rFonts w:ascii="TH SarabunPSK" w:hAnsi="TH SarabunPSK" w:cs="TH SarabunPSK"/>
          <w:sz w:val="32"/>
          <w:szCs w:val="32"/>
          <w:cs/>
        </w:rPr>
        <w:t>นาที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>ซึ่งลักษณะการเกิดก๊าซจะไม่คงที่ และไม่เพียงพอต่อการนำไปใช้เป็นเชื้อเพลิงในเครื่องให้กำเนิดไฟฟ้า หลังจาก</w:t>
      </w:r>
      <w:r w:rsidR="009B521D">
        <w:rPr>
          <w:rFonts w:ascii="TH SarabunPSK" w:hAnsi="TH SarabunPSK" w:cs="TH SarabunPSK"/>
          <w:sz w:val="32"/>
          <w:szCs w:val="32"/>
          <w:cs/>
        </w:rPr>
        <w:t>กากมันสำปะหลัง</w:t>
      </w:r>
      <w:r w:rsidRPr="00BA26D9">
        <w:rPr>
          <w:rFonts w:ascii="TH SarabunPSK" w:hAnsi="TH SarabunPSK" w:cs="TH SarabunPSK"/>
          <w:sz w:val="32"/>
          <w:szCs w:val="32"/>
          <w:cs/>
        </w:rPr>
        <w:t>ทำปฏิกิริยากับสารละลาย จะพบว่าในช่วงแรกก๊าซ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จะค่อยๆเกิด จนถึงช่วงนาทีที่ </w:t>
      </w:r>
      <w:r w:rsidRPr="00BA26D9">
        <w:rPr>
          <w:rFonts w:ascii="TH SarabunPSK" w:hAnsi="TH SarabunPSK" w:cs="TH SarabunPSK"/>
          <w:sz w:val="32"/>
          <w:szCs w:val="32"/>
        </w:rPr>
        <w:t xml:space="preserve">20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เป็นช่วงเวลาที่อัตราการไหลของก๊าซสูงที่สุด โดยจะมีอัตราการไหลของก๊าซอยู่ที่ </w:t>
      </w:r>
      <w:r w:rsidRPr="00BA26D9">
        <w:rPr>
          <w:rFonts w:ascii="TH SarabunPSK" w:hAnsi="TH SarabunPSK" w:cs="TH SarabunPSK"/>
          <w:sz w:val="32"/>
          <w:szCs w:val="32"/>
        </w:rPr>
        <w:t>1.36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 ลิตร/นาที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จากนั้นปริมาณก๊าซจะลดลงเรื่อยๆ จนถึงช่วงนาทีที่ </w:t>
      </w:r>
      <w:r w:rsidRPr="00BA26D9">
        <w:rPr>
          <w:rFonts w:ascii="TH SarabunPSK" w:hAnsi="TH SarabunPSK" w:cs="TH SarabunPSK"/>
          <w:sz w:val="32"/>
          <w:szCs w:val="32"/>
        </w:rPr>
        <w:t xml:space="preserve">35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อัตราการไหลของก๊าชจะเริ่มคงที่ จนถึงนาทีที่ </w:t>
      </w:r>
      <w:r w:rsidRPr="00BA26D9">
        <w:rPr>
          <w:rFonts w:ascii="TH SarabunPSK" w:hAnsi="TH SarabunPSK" w:cs="TH SarabunPSK"/>
          <w:sz w:val="32"/>
          <w:szCs w:val="32"/>
        </w:rPr>
        <w:t>90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 ซึ่งอัตราการไหลของก๊าชจะคงที่อยู่ที่ </w:t>
      </w:r>
      <w:r w:rsidRPr="00BA26D9">
        <w:rPr>
          <w:rFonts w:ascii="TH SarabunPSK" w:hAnsi="TH SarabunPSK" w:cs="TH SarabunPSK"/>
          <w:sz w:val="32"/>
          <w:szCs w:val="32"/>
        </w:rPr>
        <w:t xml:space="preserve">0.56 </w:t>
      </w:r>
      <w:r w:rsidRPr="00BA26D9">
        <w:rPr>
          <w:rFonts w:ascii="TH SarabunPSK" w:hAnsi="TH SarabunPSK" w:cs="TH SarabunPSK"/>
          <w:sz w:val="32"/>
          <w:szCs w:val="32"/>
          <w:cs/>
        </w:rPr>
        <w:t>ลิตร/นาที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ซึ่งเป็นอัตราการไหลของก๊าซที่พอเหมาะต่อการนำไปเป็นเชื้อเพลิงในเครื่องให้กำเนิดไฟฟ้า สารละลายที่ความเข้มข้นร้อยละ </w:t>
      </w:r>
      <w:r w:rsidRPr="00BA26D9">
        <w:rPr>
          <w:rFonts w:ascii="TH SarabunPSK" w:hAnsi="TH SarabunPSK" w:cs="TH SarabunPSK"/>
          <w:sz w:val="32"/>
          <w:szCs w:val="32"/>
        </w:rPr>
        <w:t xml:space="preserve">15 </w:t>
      </w:r>
      <w:r w:rsidRPr="00BA26D9">
        <w:rPr>
          <w:rFonts w:ascii="TH SarabunPSK" w:hAnsi="TH SarabunPSK" w:cs="TH SarabunPSK"/>
          <w:sz w:val="32"/>
          <w:szCs w:val="32"/>
          <w:cs/>
        </w:rPr>
        <w:t>โดยมวล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>หลังจาก</w:t>
      </w:r>
      <w:r w:rsidR="009B521D">
        <w:rPr>
          <w:rFonts w:ascii="TH SarabunPSK" w:hAnsi="TH SarabunPSK" w:cs="TH SarabunPSK"/>
          <w:sz w:val="32"/>
          <w:szCs w:val="32"/>
          <w:cs/>
        </w:rPr>
        <w:t>กากมันสำปะหลัง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ทำปฏิกิริยากับสารละลาย จะพบว่าเกิดขึ้นอย่างรวดเร็วในช่วงแรก จนถึงช่วงนาทีที่ </w:t>
      </w:r>
      <w:r w:rsidRPr="00BA26D9">
        <w:rPr>
          <w:rFonts w:ascii="TH SarabunPSK" w:hAnsi="TH SarabunPSK" w:cs="TH SarabunPSK"/>
          <w:sz w:val="32"/>
          <w:szCs w:val="32"/>
        </w:rPr>
        <w:t xml:space="preserve">10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ซึ่งจะมีอัตราการไหลของก๊าซสูงสุดอยู่ที่ </w:t>
      </w:r>
      <w:r w:rsidRPr="00BA26D9">
        <w:rPr>
          <w:rFonts w:ascii="TH SarabunPSK" w:hAnsi="TH SarabunPSK" w:cs="TH SarabunPSK"/>
          <w:sz w:val="32"/>
          <w:szCs w:val="32"/>
        </w:rPr>
        <w:t>2.46</w:t>
      </w:r>
      <w:r w:rsidRPr="00BA26D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>ลิตรต่อนาที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จากนั้นอัตราการไหลของก๊าซจะลดลงเรื่อยๆ จนถึงช่วงนาทีที่ </w:t>
      </w:r>
      <w:r w:rsidRPr="00BA26D9">
        <w:rPr>
          <w:rFonts w:ascii="TH SarabunPSK" w:hAnsi="TH SarabunPSK" w:cs="TH SarabunPSK"/>
          <w:sz w:val="32"/>
          <w:szCs w:val="32"/>
        </w:rPr>
        <w:t>20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 ถึงนาทีที่</w:t>
      </w:r>
      <w:r w:rsidRPr="00BA26D9">
        <w:rPr>
          <w:rFonts w:ascii="TH SarabunPSK" w:hAnsi="TH SarabunPSK" w:cs="TH SarabunPSK"/>
          <w:sz w:val="32"/>
          <w:szCs w:val="32"/>
        </w:rPr>
        <w:t xml:space="preserve"> 45 </w:t>
      </w:r>
      <w:r w:rsidRPr="00BA26D9">
        <w:rPr>
          <w:rFonts w:ascii="TH SarabunPSK" w:hAnsi="TH SarabunPSK" w:cs="TH SarabunPSK"/>
          <w:sz w:val="32"/>
          <w:szCs w:val="32"/>
          <w:cs/>
        </w:rPr>
        <w:t>อัตราการไหลของก๊าซจะเริ่มคงที่ ซึ่งจะอัตราการไหลของก๊าซคงที่อยู่ที่</w:t>
      </w:r>
      <w:r w:rsidRPr="00BA26D9">
        <w:rPr>
          <w:rFonts w:ascii="TH SarabunPSK" w:hAnsi="TH SarabunPSK" w:cs="TH SarabunPSK"/>
          <w:sz w:val="32"/>
          <w:szCs w:val="32"/>
        </w:rPr>
        <w:t xml:space="preserve"> 0.4 </w:t>
      </w:r>
      <w:r w:rsidRPr="00BA26D9">
        <w:rPr>
          <w:rFonts w:ascii="TH SarabunPSK" w:hAnsi="TH SarabunPSK" w:cs="TH SarabunPSK"/>
          <w:sz w:val="32"/>
          <w:szCs w:val="32"/>
          <w:cs/>
        </w:rPr>
        <w:t>ลิตรต่อนาที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>ซึ่งปริมาณก๊าซไม่พอเหมาะต่อการนำไปเป็นเชื้อเพลิงในเครื่องให้กำเนิดไฟฟ้า เพราะว่าปริมาณก๊าซที่เกิดขึ้นไม่คงที่ปริมาณก๊าซในช่วงแรกมีมากและช่วงหลังมีปริมาณก๊าซน้อยเกินไป</w:t>
      </w:r>
    </w:p>
    <w:p w:rsidR="00B34037" w:rsidRPr="00BA26D9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A26D9">
        <w:rPr>
          <w:rFonts w:ascii="TH SarabunPSK" w:hAnsi="TH SarabunPSK" w:cs="TH SarabunPSK"/>
          <w:sz w:val="32"/>
          <w:szCs w:val="32"/>
          <w:cs/>
        </w:rPr>
        <w:tab/>
      </w:r>
      <w:r w:rsidR="009B521D">
        <w:rPr>
          <w:rFonts w:ascii="TH SarabunPSK" w:hAnsi="TH SarabunPSK" w:cs="TH SarabunPSK" w:hint="cs"/>
          <w:sz w:val="32"/>
          <w:szCs w:val="32"/>
          <w:cs/>
        </w:rPr>
        <w:t>หากใช้น้ำละลายมากขึ้นพบว่า</w:t>
      </w:r>
      <w:r w:rsidRPr="00BA26D9">
        <w:rPr>
          <w:rFonts w:ascii="TH SarabunPSK" w:hAnsi="TH SarabunPSK" w:cs="TH SarabunPSK"/>
          <w:sz w:val="32"/>
          <w:szCs w:val="32"/>
          <w:cs/>
        </w:rPr>
        <w:t>หลังจาก</w:t>
      </w:r>
      <w:r w:rsidR="009B521D">
        <w:rPr>
          <w:rFonts w:ascii="TH SarabunPSK" w:hAnsi="TH SarabunPSK" w:cs="TH SarabunPSK"/>
          <w:sz w:val="32"/>
          <w:szCs w:val="32"/>
          <w:cs/>
        </w:rPr>
        <w:t>กากมันสำปะหลัง</w:t>
      </w:r>
      <w:r w:rsidRPr="00BA26D9">
        <w:rPr>
          <w:rFonts w:ascii="TH SarabunPSK" w:hAnsi="TH SarabunPSK" w:cs="TH SarabunPSK"/>
          <w:sz w:val="32"/>
          <w:szCs w:val="32"/>
          <w:cs/>
        </w:rPr>
        <w:t>ทำปฏิกิริยากับสารละลาย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จะพบว่าอัตราการไหลของก๊าซจะเกิดขึ้นอย่างมาก ซึ่งในช่วงนาทีที่ </w:t>
      </w:r>
      <w:r w:rsidRPr="00BA26D9">
        <w:rPr>
          <w:rFonts w:ascii="TH SarabunPSK" w:hAnsi="TH SarabunPSK" w:cs="TH SarabunPSK"/>
          <w:sz w:val="32"/>
          <w:szCs w:val="32"/>
        </w:rPr>
        <w:t xml:space="preserve">5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อัตราการไหลของก๊าซจะสูงที่สุดอยู่ที่ </w:t>
      </w:r>
      <w:r w:rsidRPr="00BA26D9">
        <w:rPr>
          <w:rFonts w:ascii="TH SarabunPSK" w:hAnsi="TH SarabunPSK" w:cs="TH SarabunPSK"/>
          <w:sz w:val="32"/>
          <w:szCs w:val="32"/>
        </w:rPr>
        <w:t xml:space="preserve">2.5 </w:t>
      </w:r>
      <w:r w:rsidRPr="00BA26D9">
        <w:rPr>
          <w:rFonts w:ascii="TH SarabunPSK" w:hAnsi="TH SarabunPSK" w:cs="TH SarabunPSK"/>
          <w:sz w:val="32"/>
          <w:szCs w:val="32"/>
          <w:cs/>
        </w:rPr>
        <w:t>ลิตรต่อนาที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>ซึ่งเป็นอัตราการไหลของก๊าซ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>ที่มากที่สุดในทุกความเข้มข้น จากนั้นปริมาณก๊าซก็ลดลงอย่างรวดเร็ว และจะเกิดก๊าซ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เพียงแค่ </w:t>
      </w:r>
      <w:r w:rsidRPr="00BA26D9">
        <w:rPr>
          <w:rFonts w:ascii="TH SarabunPSK" w:hAnsi="TH SarabunPSK" w:cs="TH SarabunPSK"/>
          <w:sz w:val="32"/>
          <w:szCs w:val="32"/>
        </w:rPr>
        <w:t xml:space="preserve">30 </w:t>
      </w:r>
      <w:r w:rsidRPr="00BA26D9">
        <w:rPr>
          <w:rFonts w:ascii="TH SarabunPSK" w:hAnsi="TH SarabunPSK" w:cs="TH SarabunPSK"/>
          <w:sz w:val="32"/>
          <w:szCs w:val="32"/>
          <w:cs/>
        </w:rPr>
        <w:t>นาที ซึ่งระยะเวลาในการผลิตก๊าซ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>น้อย จึงไม่เหมาะต่อการนำไปเป็นเชื้อเพลิงในเครื่องให้กำเนิดไฟฟ้า เพราะว่าปริมาณก๊าซที่เกิดขึ้นไม่คงที่ปริมาณก๊าซในช่วงแรกมีมากและช่วงหลังมีปริมาณก๊าซน้อยเกินไปและหยุดทำปฏิกิริยาเร็วทำให้ไม่เกิดก๊าซ</w:t>
      </w:r>
    </w:p>
    <w:p w:rsidR="00B34037" w:rsidRPr="00BA26D9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A26D9">
        <w:rPr>
          <w:rFonts w:ascii="TH SarabunPSK" w:hAnsi="TH SarabunPSK" w:cs="TH SarabunPSK"/>
          <w:sz w:val="32"/>
          <w:szCs w:val="32"/>
          <w:cs/>
        </w:rPr>
        <w:tab/>
        <w:t>ดังนั้นจะพบว่าความเข้มข้นของ</w:t>
      </w:r>
      <w:r w:rsidR="009B521D"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BA26D9">
        <w:rPr>
          <w:rFonts w:ascii="TH SarabunPSK" w:hAnsi="TH SarabunPSK" w:cs="TH SarabunPSK"/>
          <w:sz w:val="32"/>
          <w:szCs w:val="32"/>
          <w:cs/>
        </w:rPr>
        <w:t>ที่เหมาะสมในการนำไปผลิตก๊าซ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>เพื่อนำไปเป็นเชื้อเพลิงในเครื่องให้กำเนิดไฟฟ้า คือ ความเข้มข้นของ</w:t>
      </w:r>
      <w:r w:rsidR="009B521D">
        <w:rPr>
          <w:rFonts w:ascii="TH SarabunPSK" w:hAnsi="TH SarabunPSK" w:cs="TH SarabunPSK" w:hint="cs"/>
          <w:sz w:val="32"/>
          <w:szCs w:val="32"/>
          <w:cs/>
        </w:rPr>
        <w:t>น้ำประมาณ 320 ลิตร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>ซึ่งเป็นความเข้มข้นที่พอเหมาะต่อการผลิตก๊าซ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 เพราะว่าทั้งปริมาตรของก๊าซที่คงที่ และระยะเวลาในการเกิดก๊าซเหมาะสำหรับเป็นการนำไปเป็นเชื้อเพลิงในเครื่องให้กำเนิดไฟฟ้า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</w:p>
    <w:p w:rsidR="00B34037" w:rsidRPr="00BA26D9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B34037" w:rsidRPr="00BA26D9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 w:rsidRPr="00BA26D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609C19F" wp14:editId="3F55A0CB">
            <wp:extent cx="3399183" cy="1838490"/>
            <wp:effectExtent l="0" t="0" r="0" b="0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34037" w:rsidRPr="00BA26D9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 w:rsidRPr="00B3403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B34037">
        <w:rPr>
          <w:rFonts w:ascii="TH SarabunPSK" w:hAnsi="TH SarabunPSK" w:cs="TH SarabunPSK"/>
          <w:b/>
          <w:bCs/>
          <w:sz w:val="32"/>
          <w:szCs w:val="32"/>
        </w:rPr>
        <w:t>4.6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>เปรียบเทียบความสัมพันธ์ระหว่างอุณหภูมิกับเวลา</w:t>
      </w:r>
    </w:p>
    <w:p w:rsidR="00B34037" w:rsidRPr="00BA26D9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34037" w:rsidRPr="00BA26D9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A26D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A26D9">
        <w:rPr>
          <w:rFonts w:ascii="TH SarabunPSK" w:hAnsi="TH SarabunPSK" w:cs="TH SarabunPSK"/>
          <w:sz w:val="32"/>
          <w:szCs w:val="32"/>
          <w:cs/>
        </w:rPr>
        <w:t>จาก</w:t>
      </w:r>
      <w:r>
        <w:rPr>
          <w:rFonts w:ascii="TH SarabunPSK" w:hAnsi="TH SarabunPSK" w:cs="TH SarabunPSK"/>
          <w:sz w:val="32"/>
          <w:szCs w:val="32"/>
          <w:cs/>
        </w:rPr>
        <w:t>รูปที่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4.6 </w:t>
      </w:r>
      <w:r w:rsidRPr="00BA26D9">
        <w:rPr>
          <w:rFonts w:ascii="TH SarabunPSK" w:hAnsi="TH SarabunPSK" w:cs="TH SarabunPSK"/>
          <w:sz w:val="32"/>
          <w:szCs w:val="32"/>
          <w:cs/>
        </w:rPr>
        <w:t>เปรียบเทียบความสัมพันธ์ระหว่างอุณหภูมิกับเวลา โดยเตรียม</w:t>
      </w:r>
      <w:r w:rsidR="009B521D">
        <w:rPr>
          <w:rFonts w:ascii="TH SarabunPSK" w:hAnsi="TH SarabunPSK" w:cs="TH SarabunPSK"/>
          <w:sz w:val="32"/>
          <w:szCs w:val="32"/>
          <w:cs/>
        </w:rPr>
        <w:t>กากมันสำปะหลัง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เส้นที่มีขนาดเส้นผ่านศูนย์กลาง </w:t>
      </w:r>
      <w:r w:rsidRPr="00BA26D9">
        <w:rPr>
          <w:rFonts w:ascii="TH SarabunPSK" w:hAnsi="TH SarabunPSK" w:cs="TH SarabunPSK"/>
          <w:sz w:val="32"/>
          <w:szCs w:val="32"/>
        </w:rPr>
        <w:t xml:space="preserve">5 </w:t>
      </w:r>
      <w:r w:rsidRPr="00BA26D9">
        <w:rPr>
          <w:rFonts w:ascii="TH SarabunPSK" w:hAnsi="TH SarabunPSK" w:cs="TH SarabunPSK"/>
          <w:sz w:val="32"/>
          <w:szCs w:val="32"/>
          <w:cs/>
        </w:rPr>
        <w:t>เซนติเมตร และยาว</w:t>
      </w:r>
      <w:r w:rsidR="009B521D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</w:rPr>
        <w:t xml:space="preserve">5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เซนติเมตร โดยใช้ปริมาณทั้งหมด </w:t>
      </w:r>
    </w:p>
    <w:p w:rsidR="00B34037" w:rsidRPr="00BA26D9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A26D9">
        <w:rPr>
          <w:rFonts w:ascii="TH SarabunPSK" w:hAnsi="TH SarabunPSK" w:cs="TH SarabunPSK"/>
          <w:sz w:val="32"/>
          <w:szCs w:val="32"/>
        </w:rPr>
        <w:t xml:space="preserve">80 </w:t>
      </w:r>
      <w:r w:rsidR="009B521D">
        <w:rPr>
          <w:rFonts w:ascii="TH SarabunPSK" w:hAnsi="TH SarabunPSK" w:cs="TH SarabunPSK" w:hint="cs"/>
          <w:sz w:val="32"/>
          <w:szCs w:val="32"/>
          <w:cs/>
        </w:rPr>
        <w:t>กิโล</w:t>
      </w:r>
      <w:r w:rsidRPr="00BA26D9">
        <w:rPr>
          <w:rFonts w:ascii="TH SarabunPSK" w:hAnsi="TH SarabunPSK" w:cs="TH SarabunPSK"/>
          <w:sz w:val="32"/>
          <w:szCs w:val="32"/>
          <w:cs/>
        </w:rPr>
        <w:t>กรัม และใช้</w:t>
      </w:r>
      <w:r w:rsidR="009B521D">
        <w:rPr>
          <w:rFonts w:ascii="TH SarabunPSK" w:hAnsi="TH SarabunPSK" w:cs="TH SarabunPSK" w:hint="cs"/>
          <w:sz w:val="32"/>
          <w:szCs w:val="32"/>
          <w:cs/>
        </w:rPr>
        <w:t>น้ำ 320 ลิตร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มาทำปฏิกิริยาตามลำดับ จะเห็นว่า ถ้าใช้ </w:t>
      </w:r>
    </w:p>
    <w:p w:rsidR="00B34037" w:rsidRPr="00BA26D9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A26D9">
        <w:rPr>
          <w:rFonts w:ascii="TH SarabunPSK" w:hAnsi="TH SarabunPSK" w:cs="TH SarabunPSK"/>
          <w:sz w:val="32"/>
          <w:szCs w:val="32"/>
          <w:cs/>
        </w:rPr>
        <w:tab/>
      </w:r>
      <w:r w:rsidR="009B521D" w:rsidRPr="009B521D">
        <w:rPr>
          <w:rFonts w:ascii="TH SarabunPSK" w:hAnsi="TH SarabunPSK" w:cs="TH SarabunPSK"/>
          <w:sz w:val="32"/>
          <w:szCs w:val="32"/>
          <w:cs/>
        </w:rPr>
        <w:t xml:space="preserve">น้ำ 320 ลิตร </w:t>
      </w:r>
      <w:r w:rsidRPr="00BA26D9">
        <w:rPr>
          <w:rFonts w:ascii="TH SarabunPSK" w:hAnsi="TH SarabunPSK" w:cs="TH SarabunPSK"/>
          <w:sz w:val="32"/>
          <w:szCs w:val="32"/>
          <w:cs/>
        </w:rPr>
        <w:t>หลังจาก</w:t>
      </w:r>
      <w:r w:rsidR="009B521D">
        <w:rPr>
          <w:rFonts w:ascii="TH SarabunPSK" w:hAnsi="TH SarabunPSK" w:cs="TH SarabunPSK"/>
          <w:sz w:val="32"/>
          <w:szCs w:val="32"/>
          <w:cs/>
        </w:rPr>
        <w:t>กากมันสำปะหลัง</w:t>
      </w:r>
      <w:r w:rsidRPr="00BA26D9">
        <w:rPr>
          <w:rFonts w:ascii="TH SarabunPSK" w:hAnsi="TH SarabunPSK" w:cs="TH SarabunPSK"/>
          <w:sz w:val="32"/>
          <w:szCs w:val="32"/>
          <w:cs/>
        </w:rPr>
        <w:t>ทำปฏิกิริยากับสารละลาย จะพบว่าในช่วงนาทีที่</w:t>
      </w:r>
      <w:r w:rsidRPr="00BA26D9">
        <w:rPr>
          <w:rFonts w:ascii="TH SarabunPSK" w:hAnsi="TH SarabunPSK" w:cs="TH SarabunPSK"/>
          <w:sz w:val="32"/>
          <w:szCs w:val="32"/>
        </w:rPr>
        <w:t xml:space="preserve"> 0-60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 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จะเกิดอย่างช้าๆ ส่งผลให้อุณหภูมิภายในถัง </w:t>
      </w:r>
      <w:r w:rsidRPr="00BA26D9">
        <w:rPr>
          <w:rFonts w:ascii="TH SarabunPSK" w:hAnsi="TH SarabunPSK" w:cs="TH SarabunPSK"/>
          <w:sz w:val="32"/>
          <w:szCs w:val="32"/>
        </w:rPr>
        <w:t xml:space="preserve">Reactor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มีอุณหภูมิไม่สูงมาก อยู่ที่ประมาณ </w:t>
      </w:r>
      <w:r w:rsidRPr="00BA26D9">
        <w:rPr>
          <w:rFonts w:ascii="TH SarabunPSK" w:hAnsi="TH SarabunPSK" w:cs="TH SarabunPSK"/>
          <w:sz w:val="32"/>
          <w:szCs w:val="32"/>
        </w:rPr>
        <w:t>40-50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lastRenderedPageBreak/>
        <w:t>องศาเซลเซียส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แต่ช่วงหลังจากช่วงนาทีที่ </w:t>
      </w:r>
      <w:r w:rsidRPr="00BA26D9">
        <w:rPr>
          <w:rFonts w:ascii="TH SarabunPSK" w:hAnsi="TH SarabunPSK" w:cs="TH SarabunPSK"/>
          <w:sz w:val="32"/>
          <w:szCs w:val="32"/>
        </w:rPr>
        <w:t>60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 อัตราการไหลของก๊าซเพิ่มขึ้นส่งผลให้อุณหภูมิภายในถัง </w:t>
      </w:r>
      <w:r w:rsidRPr="00BA26D9">
        <w:rPr>
          <w:rFonts w:ascii="TH SarabunPSK" w:hAnsi="TH SarabunPSK" w:cs="TH SarabunPSK"/>
          <w:sz w:val="32"/>
          <w:szCs w:val="32"/>
        </w:rPr>
        <w:t xml:space="preserve">Reactor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มีอุณหภูมิสูงขึ้น โดยมีอุณหภูมิอยู่ที่ประมาณ </w:t>
      </w:r>
      <w:r w:rsidRPr="00BA26D9">
        <w:rPr>
          <w:rFonts w:ascii="TH SarabunPSK" w:hAnsi="TH SarabunPSK" w:cs="TH SarabunPSK"/>
          <w:sz w:val="32"/>
          <w:szCs w:val="32"/>
        </w:rPr>
        <w:t xml:space="preserve">75-95 </w:t>
      </w:r>
      <w:r w:rsidRPr="00BA26D9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="009B521D">
        <w:rPr>
          <w:rFonts w:ascii="TH SarabunPSK" w:hAnsi="TH SarabunPSK" w:cs="TH SarabunPSK" w:hint="cs"/>
          <w:sz w:val="32"/>
          <w:szCs w:val="32"/>
          <w:cs/>
        </w:rPr>
        <w:t>หากใช้น้ำน้อยลง</w:t>
      </w:r>
      <w:r w:rsidRPr="00BA26D9">
        <w:rPr>
          <w:rFonts w:ascii="TH SarabunPSK" w:hAnsi="TH SarabunPSK" w:cs="TH SarabunPSK"/>
          <w:sz w:val="32"/>
          <w:szCs w:val="32"/>
          <w:cs/>
        </w:rPr>
        <w:t>หลังจาก</w:t>
      </w:r>
      <w:r w:rsidR="009B521D">
        <w:rPr>
          <w:rFonts w:ascii="TH SarabunPSK" w:hAnsi="TH SarabunPSK" w:cs="TH SarabunPSK"/>
          <w:sz w:val="32"/>
          <w:szCs w:val="32"/>
          <w:cs/>
        </w:rPr>
        <w:t>กากมันสำปะหลัง</w:t>
      </w:r>
      <w:r w:rsidRPr="00BA26D9">
        <w:rPr>
          <w:rFonts w:ascii="TH SarabunPSK" w:hAnsi="TH SarabunPSK" w:cs="TH SarabunPSK"/>
          <w:sz w:val="32"/>
          <w:szCs w:val="32"/>
          <w:cs/>
        </w:rPr>
        <w:t>ทำปฏิกิริยากับสารละลาย จะพบว่าในช่วงแรกก๊าซ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จะค่อยๆเกิด จนถึงช่วงนาทีที่ </w:t>
      </w:r>
      <w:r w:rsidRPr="00BA26D9">
        <w:rPr>
          <w:rFonts w:ascii="TH SarabunPSK" w:hAnsi="TH SarabunPSK" w:cs="TH SarabunPSK"/>
          <w:sz w:val="32"/>
          <w:szCs w:val="32"/>
        </w:rPr>
        <w:t xml:space="preserve">20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ซึ่งจะมีอัตราการไหลของก๊าซสูงที่สุด ส่งผลให้อุณหภูมิภายในถัง </w:t>
      </w:r>
      <w:r w:rsidRPr="00BA26D9">
        <w:rPr>
          <w:rFonts w:ascii="TH SarabunPSK" w:hAnsi="TH SarabunPSK" w:cs="TH SarabunPSK"/>
          <w:sz w:val="32"/>
          <w:szCs w:val="32"/>
        </w:rPr>
        <w:t xml:space="preserve">Reactor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มีอุณหภูมิสูง อยู่ที่ประมาณ </w:t>
      </w:r>
      <w:r w:rsidRPr="00BA26D9">
        <w:rPr>
          <w:rFonts w:ascii="TH SarabunPSK" w:hAnsi="TH SarabunPSK" w:cs="TH SarabunPSK"/>
          <w:sz w:val="32"/>
          <w:szCs w:val="32"/>
        </w:rPr>
        <w:t xml:space="preserve">93-97 </w:t>
      </w:r>
      <w:r w:rsidRPr="00BA26D9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จากนั้นอัตราการไหลของก๊าซจะลดลงเรื่อยๆ จนถึงช่วงนาทีที่ </w:t>
      </w:r>
      <w:r w:rsidRPr="00BA26D9">
        <w:rPr>
          <w:rFonts w:ascii="TH SarabunPSK" w:hAnsi="TH SarabunPSK" w:cs="TH SarabunPSK"/>
          <w:sz w:val="32"/>
          <w:szCs w:val="32"/>
        </w:rPr>
        <w:t xml:space="preserve">35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อัตราการไหลของก๊าซจะเริ่มคงที่ ซึ่งอัตราการไหลของก๊าซจะคงที่อยู่ที่ </w:t>
      </w:r>
      <w:r w:rsidRPr="00BA26D9">
        <w:rPr>
          <w:rFonts w:ascii="TH SarabunPSK" w:hAnsi="TH SarabunPSK" w:cs="TH SarabunPSK"/>
          <w:sz w:val="32"/>
          <w:szCs w:val="32"/>
        </w:rPr>
        <w:t xml:space="preserve">3 </w:t>
      </w:r>
      <w:r w:rsidRPr="00BA26D9">
        <w:rPr>
          <w:rFonts w:ascii="TH SarabunPSK" w:hAnsi="TH SarabunPSK" w:cs="TH SarabunPSK"/>
          <w:sz w:val="32"/>
          <w:szCs w:val="32"/>
          <w:cs/>
        </w:rPr>
        <w:t>ลิตร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และอุณหภูมิภายในถัง </w:t>
      </w:r>
      <w:r w:rsidRPr="00BA26D9">
        <w:rPr>
          <w:rFonts w:ascii="TH SarabunPSK" w:hAnsi="TH SarabunPSK" w:cs="TH SarabunPSK"/>
          <w:sz w:val="32"/>
          <w:szCs w:val="32"/>
        </w:rPr>
        <w:t xml:space="preserve">Reactor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มีอุณหภูมิคงที่ อยู่ที่ประมาณ </w:t>
      </w:r>
      <w:r w:rsidRPr="00BA26D9">
        <w:rPr>
          <w:rFonts w:ascii="TH SarabunPSK" w:hAnsi="TH SarabunPSK" w:cs="TH SarabunPSK"/>
          <w:sz w:val="32"/>
          <w:szCs w:val="32"/>
        </w:rPr>
        <w:t xml:space="preserve">97 </w:t>
      </w:r>
      <w:r w:rsidRPr="00BA26D9">
        <w:rPr>
          <w:rFonts w:ascii="TH SarabunPSK" w:hAnsi="TH SarabunPSK" w:cs="TH SarabunPSK"/>
          <w:sz w:val="32"/>
          <w:szCs w:val="32"/>
          <w:cs/>
        </w:rPr>
        <w:t>องศาเซลเซียสและพอเหมาะต่อการนำไปเป็นเชื้อเพลิงในเครื่องให้กำเนิดไฟฟ้า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521D">
        <w:rPr>
          <w:rFonts w:ascii="TH SarabunPSK" w:hAnsi="TH SarabunPSK" w:cs="TH SarabunPSK" w:hint="cs"/>
          <w:sz w:val="32"/>
          <w:szCs w:val="32"/>
          <w:cs/>
        </w:rPr>
        <w:t>หากใช้น้ำมากขึ้น</w:t>
      </w:r>
      <w:r w:rsidRPr="00BA26D9">
        <w:rPr>
          <w:rFonts w:ascii="TH SarabunPSK" w:hAnsi="TH SarabunPSK" w:cs="TH SarabunPSK"/>
          <w:sz w:val="32"/>
          <w:szCs w:val="32"/>
          <w:cs/>
        </w:rPr>
        <w:t>จะพบว่าก๊าซ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>จะเกิดขึ้นอย่างรวดเร็วในช่วงแรก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ประมาณช่วงนาทีที่ </w:t>
      </w:r>
      <w:r w:rsidRPr="00BA26D9">
        <w:rPr>
          <w:rFonts w:ascii="TH SarabunPSK" w:hAnsi="TH SarabunPSK" w:cs="TH SarabunPSK"/>
          <w:sz w:val="32"/>
          <w:szCs w:val="32"/>
        </w:rPr>
        <w:t xml:space="preserve">10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ส่งผลให้อุณหภูมิภายในถัง </w:t>
      </w:r>
      <w:r w:rsidRPr="00BA26D9">
        <w:rPr>
          <w:rFonts w:ascii="TH SarabunPSK" w:hAnsi="TH SarabunPSK" w:cs="TH SarabunPSK"/>
          <w:sz w:val="32"/>
          <w:szCs w:val="32"/>
        </w:rPr>
        <w:t xml:space="preserve">Reactor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มีอุณหภูมิสูงจนถึง </w:t>
      </w:r>
      <w:r w:rsidRPr="00BA26D9">
        <w:rPr>
          <w:rFonts w:ascii="TH SarabunPSK" w:hAnsi="TH SarabunPSK" w:cs="TH SarabunPSK"/>
          <w:sz w:val="32"/>
          <w:szCs w:val="32"/>
        </w:rPr>
        <w:t xml:space="preserve">94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องศาเซลเซียส จากนั้นจะค่อยๆลดลง ส่งผลให้อุณหภูมิภายในถัง </w:t>
      </w:r>
      <w:r w:rsidRPr="00BA26D9">
        <w:rPr>
          <w:rFonts w:ascii="TH SarabunPSK" w:hAnsi="TH SarabunPSK" w:cs="TH SarabunPSK"/>
          <w:sz w:val="32"/>
          <w:szCs w:val="32"/>
        </w:rPr>
        <w:t xml:space="preserve">Reactor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มีอุณหภูมิลดลงเรื่อยๆ จนสิ้นสุดการทำปฏิกิริยา ซึ่งอุณหภูมิภายในถัง </w:t>
      </w:r>
      <w:r w:rsidRPr="00BA26D9">
        <w:rPr>
          <w:rFonts w:ascii="TH SarabunPSK" w:hAnsi="TH SarabunPSK" w:cs="TH SarabunPSK"/>
          <w:sz w:val="32"/>
          <w:szCs w:val="32"/>
        </w:rPr>
        <w:t xml:space="preserve">Reactor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จะอยู่ที่ประมาณ </w:t>
      </w:r>
      <w:r w:rsidRPr="00BA26D9">
        <w:rPr>
          <w:rFonts w:ascii="TH SarabunPSK" w:hAnsi="TH SarabunPSK" w:cs="TH SarabunPSK"/>
          <w:sz w:val="32"/>
          <w:szCs w:val="32"/>
        </w:rPr>
        <w:t xml:space="preserve">80-90 </w:t>
      </w:r>
      <w:r w:rsidRPr="00BA26D9">
        <w:rPr>
          <w:rFonts w:ascii="TH SarabunPSK" w:hAnsi="TH SarabunPSK" w:cs="TH SarabunPSK"/>
          <w:sz w:val="32"/>
          <w:szCs w:val="32"/>
          <w:cs/>
        </w:rPr>
        <w:t>องศาเซลเซียส</w:t>
      </w:r>
    </w:p>
    <w:p w:rsidR="00B34037" w:rsidRPr="00BA26D9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A26D9">
        <w:rPr>
          <w:rFonts w:ascii="TH SarabunPSK" w:hAnsi="TH SarabunPSK" w:cs="TH SarabunPSK"/>
          <w:sz w:val="32"/>
          <w:szCs w:val="32"/>
          <w:cs/>
        </w:rPr>
        <w:tab/>
      </w:r>
      <w:r w:rsidR="009B521D">
        <w:rPr>
          <w:rFonts w:ascii="TH SarabunPSK" w:hAnsi="TH SarabunPSK" w:cs="TH SarabunPSK" w:hint="cs"/>
          <w:sz w:val="32"/>
          <w:szCs w:val="32"/>
          <w:cs/>
        </w:rPr>
        <w:t>น้ำปริมาณ 320 ลิตร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 จะพบว่าปริมาตรของก๊าซ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จะเกิดขึ้นอย่างรวดเร็วในช่วงแรก ประมาณช่วงนาทีที่ </w:t>
      </w:r>
      <w:r w:rsidRPr="00BA26D9">
        <w:rPr>
          <w:rFonts w:ascii="TH SarabunPSK" w:hAnsi="TH SarabunPSK" w:cs="TH SarabunPSK"/>
          <w:sz w:val="32"/>
          <w:szCs w:val="32"/>
        </w:rPr>
        <w:t xml:space="preserve">5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ส่งผลให้อุณหภูมิภายในถัง </w:t>
      </w:r>
      <w:r w:rsidRPr="00BA26D9">
        <w:rPr>
          <w:rFonts w:ascii="TH SarabunPSK" w:hAnsi="TH SarabunPSK" w:cs="TH SarabunPSK"/>
          <w:sz w:val="32"/>
          <w:szCs w:val="32"/>
        </w:rPr>
        <w:t xml:space="preserve">Reactor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มีอุณหภูมิสูงสุดจนถึง </w:t>
      </w:r>
      <w:r w:rsidR="009B521D">
        <w:rPr>
          <w:rFonts w:ascii="TH SarabunPSK" w:hAnsi="TH SarabunPSK" w:cs="TH SarabunPSK"/>
          <w:sz w:val="32"/>
          <w:szCs w:val="32"/>
        </w:rPr>
        <w:t>3</w:t>
      </w:r>
      <w:r w:rsidRPr="00BA26D9">
        <w:rPr>
          <w:rFonts w:ascii="TH SarabunPSK" w:hAnsi="TH SarabunPSK" w:cs="TH SarabunPSK"/>
          <w:sz w:val="32"/>
          <w:szCs w:val="32"/>
        </w:rPr>
        <w:t xml:space="preserve">3.8 </w:t>
      </w:r>
      <w:r w:rsidRPr="00BA26D9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>จากนั้นก๊าซ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ก็ค่อยๆลดลง ส่งผลให้อุณหภูมิภายในถัง </w:t>
      </w:r>
      <w:r w:rsidRPr="00BA26D9">
        <w:rPr>
          <w:rFonts w:ascii="TH SarabunPSK" w:hAnsi="TH SarabunPSK" w:cs="TH SarabunPSK"/>
          <w:sz w:val="32"/>
          <w:szCs w:val="32"/>
        </w:rPr>
        <w:t xml:space="preserve">Reactor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ลดลงเรื่อยๆ จนสิ้นสุดการทำปฏิกิริยา ซึ่งการผลิตก๊าซในความเข้มข้นนี้จะมีระยะเวลาประมาณ </w:t>
      </w:r>
      <w:r w:rsidRPr="00BA26D9">
        <w:rPr>
          <w:rFonts w:ascii="TH SarabunPSK" w:hAnsi="TH SarabunPSK" w:cs="TH SarabunPSK"/>
          <w:sz w:val="32"/>
          <w:szCs w:val="32"/>
        </w:rPr>
        <w:t xml:space="preserve">30 </w:t>
      </w:r>
      <w:r w:rsidRPr="00BA26D9">
        <w:rPr>
          <w:rFonts w:ascii="TH SarabunPSK" w:hAnsi="TH SarabunPSK" w:cs="TH SarabunPSK"/>
          <w:sz w:val="32"/>
          <w:szCs w:val="32"/>
          <w:cs/>
        </w:rPr>
        <w:t>นาที</w:t>
      </w:r>
    </w:p>
    <w:p w:rsidR="00B34037" w:rsidRPr="00BA26D9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  <w:cs/>
        </w:rPr>
      </w:pPr>
    </w:p>
    <w:p w:rsidR="00B34037" w:rsidRPr="00BA26D9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A26D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064FC8" wp14:editId="342F82CD">
            <wp:extent cx="4333240" cy="2832652"/>
            <wp:effectExtent l="0" t="0" r="0" b="0"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34037" w:rsidRPr="00BA26D9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3403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B34037">
        <w:rPr>
          <w:rFonts w:ascii="TH SarabunPSK" w:hAnsi="TH SarabunPSK" w:cs="TH SarabunPSK"/>
          <w:b/>
          <w:bCs/>
          <w:sz w:val="32"/>
          <w:szCs w:val="32"/>
        </w:rPr>
        <w:t>4.7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>เปรียบเทียบความสัมพันธ์ระหว่างปริมาณก๊าซ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>กับอุณหภูมิ</w:t>
      </w:r>
    </w:p>
    <w:p w:rsidR="00B34037" w:rsidRPr="00BA26D9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4037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A26D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A26D9">
        <w:rPr>
          <w:rFonts w:ascii="TH SarabunPSK" w:hAnsi="TH SarabunPSK" w:cs="TH SarabunPSK"/>
          <w:sz w:val="32"/>
          <w:szCs w:val="32"/>
          <w:cs/>
        </w:rPr>
        <w:t>จาก</w:t>
      </w:r>
      <w:r>
        <w:rPr>
          <w:rFonts w:ascii="TH SarabunPSK" w:hAnsi="TH SarabunPSK" w:cs="TH SarabunPSK"/>
          <w:sz w:val="32"/>
          <w:szCs w:val="32"/>
          <w:cs/>
        </w:rPr>
        <w:t>รูปที่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4.7</w:t>
      </w:r>
      <w:r w:rsidRPr="00BA26D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>เปรียบเทียบความสัมพันธ์ระหว่างอัตราการไหลของก๊าซ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>กับอุณหภูมิ โดยเตรียม</w:t>
      </w:r>
      <w:r w:rsidR="009B521D">
        <w:rPr>
          <w:rFonts w:ascii="TH SarabunPSK" w:hAnsi="TH SarabunPSK" w:cs="TH SarabunPSK"/>
          <w:sz w:val="32"/>
          <w:szCs w:val="32"/>
          <w:cs/>
        </w:rPr>
        <w:t>กากมันสำปะหลัง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เส้นที่มีขนาดเส้นผ่านศูนย์กลาง </w:t>
      </w:r>
      <w:r w:rsidRPr="00BA26D9">
        <w:rPr>
          <w:rFonts w:ascii="TH SarabunPSK" w:hAnsi="TH SarabunPSK" w:cs="TH SarabunPSK"/>
          <w:sz w:val="32"/>
          <w:szCs w:val="32"/>
        </w:rPr>
        <w:t xml:space="preserve">5 </w:t>
      </w:r>
      <w:r w:rsidRPr="00BA26D9">
        <w:rPr>
          <w:rFonts w:ascii="TH SarabunPSK" w:hAnsi="TH SarabunPSK" w:cs="TH SarabunPSK"/>
          <w:sz w:val="32"/>
          <w:szCs w:val="32"/>
          <w:cs/>
        </w:rPr>
        <w:t>เซนติเมตร และยาว</w:t>
      </w:r>
      <w:r w:rsidR="009B521D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</w:rPr>
        <w:t xml:space="preserve">5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เซนติเมตร โดยใช้ปริมาณทั้งหมด </w:t>
      </w:r>
      <w:r w:rsidRPr="00BA26D9">
        <w:rPr>
          <w:rFonts w:ascii="TH SarabunPSK" w:hAnsi="TH SarabunPSK" w:cs="TH SarabunPSK"/>
          <w:sz w:val="32"/>
          <w:szCs w:val="32"/>
        </w:rPr>
        <w:t xml:space="preserve">80 </w:t>
      </w:r>
      <w:r w:rsidR="009B521D">
        <w:rPr>
          <w:rFonts w:ascii="TH SarabunPSK" w:hAnsi="TH SarabunPSK" w:cs="TH SarabunPSK" w:hint="cs"/>
          <w:sz w:val="32"/>
          <w:szCs w:val="32"/>
          <w:cs/>
        </w:rPr>
        <w:t>กิโล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กรัม </w:t>
      </w:r>
      <w:r w:rsidR="009B521D">
        <w:rPr>
          <w:rFonts w:ascii="TH SarabunPSK" w:hAnsi="TH SarabunPSK" w:cs="TH SarabunPSK"/>
          <w:sz w:val="32"/>
          <w:szCs w:val="32"/>
          <w:cs/>
        </w:rPr>
        <w:t>ทำปฏิกิริยาตามลำดับ จะเห็นว่า</w:t>
      </w:r>
      <w:r w:rsidRPr="00BA26D9">
        <w:rPr>
          <w:rFonts w:ascii="TH SarabunPSK" w:hAnsi="TH SarabunPSK" w:cs="TH SarabunPSK"/>
          <w:sz w:val="32"/>
          <w:szCs w:val="32"/>
          <w:cs/>
        </w:rPr>
        <w:t>หลังจาก</w:t>
      </w:r>
      <w:r w:rsidR="009B521D">
        <w:rPr>
          <w:rFonts w:ascii="TH SarabunPSK" w:hAnsi="TH SarabunPSK" w:cs="TH SarabunPSK"/>
          <w:sz w:val="32"/>
          <w:szCs w:val="32"/>
          <w:cs/>
        </w:rPr>
        <w:t>กากมันสำปะหลัง</w:t>
      </w:r>
      <w:r w:rsidRPr="00BA26D9">
        <w:rPr>
          <w:rFonts w:ascii="TH SarabunPSK" w:hAnsi="TH SarabunPSK" w:cs="TH SarabunPSK"/>
          <w:sz w:val="32"/>
          <w:szCs w:val="32"/>
          <w:cs/>
        </w:rPr>
        <w:t>ทำปฏิกิริยากับสารละลาย จะพบว่าในช่วงแรกก๊าซ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จะเกิดอย่างช้าๆ อุณหภูมิภายในถัง </w:t>
      </w:r>
      <w:r w:rsidRPr="00BA26D9">
        <w:rPr>
          <w:rFonts w:ascii="TH SarabunPSK" w:hAnsi="TH SarabunPSK" w:cs="TH SarabunPSK"/>
          <w:sz w:val="32"/>
          <w:szCs w:val="32"/>
        </w:rPr>
        <w:t xml:space="preserve">Reactor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จะมีอุณหภูมิต่ำกว่าความเข้มข้นอื่นๆ โดยจะมีอุณหภูมิอยู่ที่ประมาณ </w:t>
      </w:r>
      <w:r w:rsidRPr="00BA26D9">
        <w:rPr>
          <w:rFonts w:ascii="TH SarabunPSK" w:hAnsi="TH SarabunPSK" w:cs="TH SarabunPSK"/>
          <w:sz w:val="32"/>
          <w:szCs w:val="32"/>
        </w:rPr>
        <w:t xml:space="preserve">40 </w:t>
      </w:r>
      <w:r w:rsidRPr="00BA26D9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และอัตราการไหลของก๊าซเฉลี่ยอยู่ที่ </w:t>
      </w:r>
      <w:r w:rsidRPr="00BA26D9">
        <w:rPr>
          <w:rFonts w:ascii="TH SarabunPSK" w:hAnsi="TH SarabunPSK" w:cs="TH SarabunPSK"/>
          <w:sz w:val="32"/>
          <w:szCs w:val="32"/>
        </w:rPr>
        <w:t xml:space="preserve">0.17 </w:t>
      </w:r>
      <w:r w:rsidRPr="00BA26D9">
        <w:rPr>
          <w:rFonts w:ascii="TH SarabunPSK" w:hAnsi="TH SarabunPSK" w:cs="TH SarabunPSK"/>
          <w:sz w:val="32"/>
          <w:szCs w:val="32"/>
          <w:cs/>
        </w:rPr>
        <w:t>ลิตรต่อนาที และค่อยๆลดลงจนถึงช่วงที่อัตราการไหลของก๊าซ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>คงที่  ซึ่งอัตราการไหลของก๊าซ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>จะคงที่เฉลี่ยอยู่ที่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>0.65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>ลิตรต่อนาที</w:t>
      </w:r>
      <w:r w:rsidRPr="00BA26D9">
        <w:rPr>
          <w:rFonts w:ascii="TH SarabunPSK" w:hAnsi="TH SarabunPSK" w:cs="TH SarabunPSK"/>
          <w:sz w:val="32"/>
          <w:szCs w:val="32"/>
        </w:rPr>
        <w:t xml:space="preserve"> .</w:t>
      </w:r>
      <w:r w:rsidRPr="00BA26D9">
        <w:rPr>
          <w:rFonts w:ascii="TH SarabunPSK" w:hAnsi="TH SarabunPSK" w:cs="TH SarabunPSK"/>
          <w:sz w:val="32"/>
          <w:szCs w:val="32"/>
          <w:cs/>
        </w:rPr>
        <w:t>ในนาทีที่ 35 ถึง 60 ซึ่งเป็นช่วงเวลาสั้นๆ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>และ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อุณหภูมิภายในถัง </w:t>
      </w:r>
      <w:r w:rsidRPr="00BA26D9">
        <w:rPr>
          <w:rFonts w:ascii="TH SarabunPSK" w:hAnsi="TH SarabunPSK" w:cs="TH SarabunPSK"/>
          <w:sz w:val="32"/>
          <w:szCs w:val="32"/>
        </w:rPr>
        <w:t>Reactor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 ก็จะคงที่ประมาณ </w:t>
      </w:r>
      <w:r w:rsidRPr="00BA26D9">
        <w:rPr>
          <w:rFonts w:ascii="TH SarabunPSK" w:hAnsi="TH SarabunPSK" w:cs="TH SarabunPSK"/>
          <w:sz w:val="32"/>
          <w:szCs w:val="32"/>
        </w:rPr>
        <w:t xml:space="preserve">55 </w:t>
      </w:r>
      <w:r w:rsidRPr="00BA26D9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>หลังจาก</w:t>
      </w:r>
      <w:r w:rsidR="009B521D">
        <w:rPr>
          <w:rFonts w:ascii="TH SarabunPSK" w:hAnsi="TH SarabunPSK" w:cs="TH SarabunPSK"/>
          <w:sz w:val="32"/>
          <w:szCs w:val="32"/>
          <w:cs/>
        </w:rPr>
        <w:t>กากมันสำปะหลัง</w:t>
      </w:r>
      <w:r w:rsidRPr="00BA26D9">
        <w:rPr>
          <w:rFonts w:ascii="TH SarabunPSK" w:hAnsi="TH SarabunPSK" w:cs="TH SarabunPSK"/>
          <w:sz w:val="32"/>
          <w:szCs w:val="32"/>
          <w:cs/>
        </w:rPr>
        <w:t>ทำปฏิกิริยากับสารละลาย จะพบว่าในช่วงแรก</w:t>
      </w:r>
      <w:r w:rsidRPr="00BA26D9">
        <w:rPr>
          <w:rFonts w:ascii="TH SarabunPSK" w:hAnsi="TH SarabunPSK" w:cs="TH SarabunPSK"/>
          <w:sz w:val="32"/>
          <w:szCs w:val="32"/>
          <w:cs/>
        </w:rPr>
        <w:lastRenderedPageBreak/>
        <w:t>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จะค่อยๆเกิด ส่งผลให้อุณหภูมิภายในถัง </w:t>
      </w:r>
      <w:r w:rsidRPr="00BA26D9">
        <w:rPr>
          <w:rFonts w:ascii="TH SarabunPSK" w:hAnsi="TH SarabunPSK" w:cs="TH SarabunPSK"/>
          <w:sz w:val="32"/>
          <w:szCs w:val="32"/>
        </w:rPr>
        <w:t xml:space="preserve">Reactor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จะค่อยๆเพิ่มขึ้นเรื่อยๆ จนมีอุณหภูมิสูงสุดอยู่ที่ </w:t>
      </w:r>
      <w:r w:rsidRPr="00BA26D9">
        <w:rPr>
          <w:rFonts w:ascii="TH SarabunPSK" w:hAnsi="TH SarabunPSK" w:cs="TH SarabunPSK"/>
          <w:sz w:val="32"/>
          <w:szCs w:val="32"/>
        </w:rPr>
        <w:t xml:space="preserve">99 </w:t>
      </w:r>
      <w:r w:rsidRPr="00BA26D9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>และอัตราการไหลของก๊าซสูงที่สุดอยู่ที่ 1.36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>ลิตรต่อนาที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 และค่อยๆลดลงจนถึงช่วงที่อัตราการไหลของก๊าซ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>คงที่ ซึ่งอัตราการไหลของก๊าซ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>จะคงที่อยู่ที่</w:t>
      </w:r>
      <w:r w:rsidRPr="00BA26D9">
        <w:rPr>
          <w:rFonts w:ascii="TH SarabunPSK" w:hAnsi="TH SarabunPSK" w:cs="TH SarabunPSK"/>
          <w:sz w:val="32"/>
          <w:szCs w:val="32"/>
        </w:rPr>
        <w:t xml:space="preserve"> 0.56 </w:t>
      </w:r>
      <w:r w:rsidRPr="00BA26D9">
        <w:rPr>
          <w:rFonts w:ascii="TH SarabunPSK" w:hAnsi="TH SarabunPSK" w:cs="TH SarabunPSK"/>
          <w:sz w:val="32"/>
          <w:szCs w:val="32"/>
          <w:cs/>
        </w:rPr>
        <w:t>ลิตร/นาที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และอุณหภูมิภายในถัง </w:t>
      </w:r>
      <w:r w:rsidRPr="00BA26D9">
        <w:rPr>
          <w:rFonts w:ascii="TH SarabunPSK" w:hAnsi="TH SarabunPSK" w:cs="TH SarabunPSK"/>
          <w:sz w:val="32"/>
          <w:szCs w:val="32"/>
        </w:rPr>
        <w:t>Reactor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 ก็จะคงที่ประมาณ </w:t>
      </w:r>
      <w:r w:rsidRPr="00BA26D9">
        <w:rPr>
          <w:rFonts w:ascii="TH SarabunPSK" w:hAnsi="TH SarabunPSK" w:cs="TH SarabunPSK"/>
          <w:sz w:val="32"/>
          <w:szCs w:val="32"/>
        </w:rPr>
        <w:t xml:space="preserve">97 </w:t>
      </w:r>
      <w:r w:rsidRPr="00BA26D9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>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>จะเกิดขึ้นอย่างรวดเร็วในช่วงแรก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>และมีอัตราการไหลของก๊าซ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สูงที่สุดอยู่ที่ </w:t>
      </w:r>
      <w:r w:rsidRPr="00BA26D9">
        <w:rPr>
          <w:rFonts w:ascii="TH SarabunPSK" w:hAnsi="TH SarabunPSK" w:cs="TH SarabunPSK"/>
          <w:sz w:val="32"/>
          <w:szCs w:val="32"/>
        </w:rPr>
        <w:t>2.46</w:t>
      </w:r>
      <w:r w:rsidRPr="00BA26D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>ลิตรต่อนาที</w:t>
      </w:r>
      <w:r w:rsidRPr="00BA26D9">
        <w:rPr>
          <w:rFonts w:ascii="TH SarabunPSK" w:hAnsi="TH SarabunPSK" w:cs="TH SarabunPSK"/>
          <w:sz w:val="32"/>
          <w:szCs w:val="32"/>
        </w:rPr>
        <w:t xml:space="preserve">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ส่งผลให้อุณหภูมิภายในถัง </w:t>
      </w:r>
      <w:r w:rsidRPr="00BA26D9">
        <w:rPr>
          <w:rFonts w:ascii="TH SarabunPSK" w:hAnsi="TH SarabunPSK" w:cs="TH SarabunPSK"/>
          <w:sz w:val="32"/>
          <w:szCs w:val="32"/>
        </w:rPr>
        <w:t xml:space="preserve">Reactor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มีอุณหภูมิสูงถึง </w:t>
      </w:r>
      <w:r w:rsidRPr="00BA26D9">
        <w:rPr>
          <w:rFonts w:ascii="TH SarabunPSK" w:hAnsi="TH SarabunPSK" w:cs="TH SarabunPSK"/>
          <w:sz w:val="32"/>
          <w:szCs w:val="32"/>
        </w:rPr>
        <w:t xml:space="preserve">94 </w:t>
      </w:r>
      <w:r w:rsidRPr="00BA26D9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Pr="00BA26D9">
        <w:rPr>
          <w:rFonts w:ascii="TH SarabunPSK" w:hAnsi="TH SarabunPSK" w:cs="TH SarabunPSK"/>
          <w:sz w:val="32"/>
          <w:szCs w:val="32"/>
        </w:rPr>
        <w:t xml:space="preserve">  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จากนั้นจะค่อยๆลดลง ส่งผลให้อุณหภูมิภายในถัง </w:t>
      </w:r>
      <w:r w:rsidRPr="00BA26D9">
        <w:rPr>
          <w:rFonts w:ascii="TH SarabunPSK" w:hAnsi="TH SarabunPSK" w:cs="TH SarabunPSK"/>
          <w:sz w:val="32"/>
          <w:szCs w:val="32"/>
        </w:rPr>
        <w:t xml:space="preserve">Reactor </w:t>
      </w:r>
      <w:r w:rsidRPr="00BA26D9">
        <w:rPr>
          <w:rFonts w:ascii="TH SarabunPSK" w:hAnsi="TH SarabunPSK" w:cs="TH SarabunPSK"/>
          <w:sz w:val="32"/>
          <w:szCs w:val="32"/>
          <w:cs/>
        </w:rPr>
        <w:t>มีอุณหภูมิลดลงเรื่อยๆ และจะมีอัตราการไหลของก๊าซ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BA26D9">
        <w:rPr>
          <w:rFonts w:ascii="TH SarabunPSK" w:hAnsi="TH SarabunPSK" w:cs="TH SarabunPSK"/>
          <w:sz w:val="32"/>
          <w:szCs w:val="32"/>
          <w:cs/>
        </w:rPr>
        <w:t xml:space="preserve">คงที่อยู่ที่ </w:t>
      </w:r>
      <w:r w:rsidRPr="00BA26D9">
        <w:rPr>
          <w:rFonts w:ascii="TH SarabunPSK" w:hAnsi="TH SarabunPSK" w:cs="TH SarabunPSK"/>
          <w:sz w:val="32"/>
          <w:szCs w:val="32"/>
        </w:rPr>
        <w:t xml:space="preserve"> 0.4 </w:t>
      </w:r>
      <w:r w:rsidRPr="00BA26D9">
        <w:rPr>
          <w:rFonts w:ascii="TH SarabunPSK" w:hAnsi="TH SarabunPSK" w:cs="TH SarabunPSK"/>
          <w:sz w:val="32"/>
          <w:szCs w:val="32"/>
          <w:cs/>
        </w:rPr>
        <w:t>ลิตรต่อนาที</w:t>
      </w:r>
      <w:r w:rsidRPr="00BA26D9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</w:p>
    <w:p w:rsidR="00B34037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34037" w:rsidRPr="007D61B2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7D61B2">
        <w:rPr>
          <w:rFonts w:ascii="TH SarabunPSK" w:hAnsi="TH SarabunPSK" w:cs="TH SarabunPSK"/>
          <w:b/>
          <w:bCs/>
          <w:sz w:val="32"/>
          <w:szCs w:val="32"/>
          <w:cs/>
        </w:rPr>
        <w:t>ศึกษาการผลิตพลังงานไฟฟ้าโดยใช้ก๊าซชีวภาพ</w:t>
      </w:r>
    </w:p>
    <w:p w:rsidR="00B34037" w:rsidRPr="007D61B2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D61B2">
        <w:rPr>
          <w:rFonts w:ascii="TH SarabunPSK" w:hAnsi="TH SarabunPSK" w:cs="TH SarabunPSK"/>
          <w:sz w:val="32"/>
          <w:szCs w:val="32"/>
          <w:cs/>
        </w:rPr>
        <w:tab/>
        <w:t>จาก</w:t>
      </w:r>
      <w:r>
        <w:rPr>
          <w:rFonts w:ascii="TH SarabunPSK" w:hAnsi="TH SarabunPSK" w:cs="TH SarabunPSK"/>
          <w:sz w:val="32"/>
          <w:szCs w:val="32"/>
          <w:cs/>
        </w:rPr>
        <w:t>รูปที่ 4.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7D61B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เป็นการเปรียบเทียบความสัมพันธ์ระหว่างปริมาณก๊าซชีวภาพกับเวลา โดยพบว่าเมื่อเราใช้ก๊าซชีวภาพมาเป็นเชื้อเพลิงในการผลิตกระแสไฟฟ้า โดยใช้เครื่องให้กำเนิดไฟฟ้าขนาด </w:t>
      </w:r>
      <w:r w:rsidRPr="007D61B2">
        <w:rPr>
          <w:rFonts w:ascii="TH SarabunPSK" w:hAnsi="TH SarabunPSK" w:cs="TH SarabunPSK"/>
          <w:sz w:val="32"/>
          <w:szCs w:val="32"/>
        </w:rPr>
        <w:t xml:space="preserve">1 </w:t>
      </w:r>
      <w:r w:rsidRPr="007D61B2">
        <w:rPr>
          <w:rFonts w:ascii="TH SarabunPSK" w:hAnsi="TH SarabunPSK" w:cs="TH SarabunPSK"/>
          <w:sz w:val="32"/>
          <w:szCs w:val="32"/>
          <w:cs/>
        </w:rPr>
        <w:t>กิโลวัตต์ ซึ่งเครื่องให้กำเนิดไฟฟ้าทำงานเป็นเวลา 1 ชั่วโมง ปรับเครื่องให้กำเนิดไฟฟ้าให้มีแรงดันไฟฟ้าที่ 220 โวลต์ เพื่อให้เท่ากับแรงดันไฟฟ้าที่ใช้ในครัวเรือนทั่วไป</w:t>
      </w:r>
      <w:r w:rsidRPr="007D61B2">
        <w:rPr>
          <w:rFonts w:ascii="TH SarabunPSK" w:hAnsi="TH SarabunPSK" w:cs="TH SarabunPSK"/>
          <w:sz w:val="32"/>
          <w:szCs w:val="32"/>
        </w:rPr>
        <w:t xml:space="preserve"> </w:t>
      </w:r>
      <w:r w:rsidRPr="007D61B2">
        <w:rPr>
          <w:rFonts w:ascii="TH SarabunPSK" w:hAnsi="TH SarabunPSK" w:cs="TH SarabunPSK"/>
          <w:sz w:val="32"/>
          <w:szCs w:val="32"/>
          <w:cs/>
        </w:rPr>
        <w:t>ปรากฏว่าเครื่องให้กำเนิดไฟฟ้าจะใช้ก๊าซชีว</w:t>
      </w:r>
      <w:r w:rsidR="009B521D">
        <w:rPr>
          <w:rFonts w:ascii="TH SarabunPSK" w:hAnsi="TH SarabunPSK" w:cs="TH SarabunPSK" w:hint="cs"/>
          <w:sz w:val="32"/>
          <w:szCs w:val="32"/>
          <w:cs/>
        </w:rPr>
        <w:t>ภาพ</w:t>
      </w:r>
      <w:r>
        <w:rPr>
          <w:rFonts w:ascii="TH SarabunPSK" w:hAnsi="TH SarabunPSK" w:cs="TH SarabunPSK"/>
          <w:sz w:val="32"/>
          <w:szCs w:val="32"/>
          <w:cs/>
        </w:rPr>
        <w:t>ที่</w:t>
      </w:r>
      <w:r w:rsidRPr="007D61B2">
        <w:rPr>
          <w:rFonts w:ascii="TH SarabunPSK" w:hAnsi="TH SarabunPSK" w:cs="TH SarabunPSK"/>
          <w:sz w:val="32"/>
          <w:szCs w:val="32"/>
          <w:cs/>
        </w:rPr>
        <w:t>อัตราการไหลของก๊าซประมาณ 9-10 ลิตรต่อนาที</w:t>
      </w:r>
      <w:r w:rsidRPr="007D61B2">
        <w:rPr>
          <w:rFonts w:ascii="TH SarabunPSK" w:hAnsi="TH SarabunPSK" w:cs="TH SarabunPSK"/>
          <w:sz w:val="32"/>
          <w:szCs w:val="32"/>
        </w:rPr>
        <w:t xml:space="preserve"> </w:t>
      </w:r>
      <w:r w:rsidRPr="007D61B2">
        <w:rPr>
          <w:rFonts w:ascii="TH SarabunPSK" w:hAnsi="TH SarabunPSK" w:cs="TH SarabunPSK"/>
          <w:sz w:val="32"/>
          <w:szCs w:val="32"/>
          <w:cs/>
        </w:rPr>
        <w:t>ถ้าในระยะเวลา 1 ชั่วโมง เครื่องให้กำเนิดไฟฟ้าจะใช้ก๊าซชีวภาพไปทั้งหมดประมาณ 558 ลิตร</w:t>
      </w:r>
      <w:r w:rsidRPr="007D61B2">
        <w:rPr>
          <w:rFonts w:ascii="TH SarabunPSK" w:hAnsi="TH SarabunPSK" w:cs="TH SarabunPSK"/>
          <w:sz w:val="32"/>
          <w:szCs w:val="32"/>
        </w:rPr>
        <w:t xml:space="preserve"> </w:t>
      </w:r>
      <w:r w:rsidRPr="007D61B2">
        <w:rPr>
          <w:rFonts w:ascii="TH SarabunPSK" w:hAnsi="TH SarabunPSK" w:cs="TH SarabunPSK"/>
          <w:sz w:val="32"/>
          <w:szCs w:val="32"/>
          <w:cs/>
        </w:rPr>
        <w:t>หรือประมาณ 0.558 ลูกบาศก์เมตร</w:t>
      </w:r>
    </w:p>
    <w:p w:rsidR="00B34037" w:rsidRPr="007D61B2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 w:rsidRPr="007D61B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DB9AF77" wp14:editId="778D3C86">
            <wp:extent cx="3319670" cy="1848678"/>
            <wp:effectExtent l="0" t="0" r="0" b="0"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34037" w:rsidRPr="007D61B2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7D61B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4.8</w:t>
      </w:r>
      <w:r w:rsidRPr="007D61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D61B2">
        <w:rPr>
          <w:rFonts w:ascii="TH SarabunPSK" w:hAnsi="TH SarabunPSK" w:cs="TH SarabunPSK"/>
          <w:sz w:val="32"/>
          <w:szCs w:val="32"/>
          <w:cs/>
        </w:rPr>
        <w:t>เปรียบเทียบความสัมพันธ์ระหว่างปริมาณก๊าซชีวภาพกับเวลา</w:t>
      </w:r>
    </w:p>
    <w:p w:rsidR="00B34037" w:rsidRPr="007D61B2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 w:rsidRPr="007D61B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057C7C9" wp14:editId="42981B19">
            <wp:extent cx="3179279" cy="1966705"/>
            <wp:effectExtent l="0" t="0" r="0" b="0"/>
            <wp:docPr id="9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34037" w:rsidRPr="007D61B2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 w:rsidRPr="006E006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6E0065">
        <w:rPr>
          <w:rFonts w:ascii="TH SarabunPSK" w:hAnsi="TH SarabunPSK" w:cs="TH SarabunPSK"/>
          <w:b/>
          <w:bCs/>
          <w:sz w:val="32"/>
          <w:szCs w:val="32"/>
        </w:rPr>
        <w:t>4.9</w:t>
      </w:r>
      <w:r w:rsidRPr="007D61B2">
        <w:rPr>
          <w:rFonts w:ascii="TH SarabunPSK" w:hAnsi="TH SarabunPSK" w:cs="TH SarabunPSK"/>
          <w:sz w:val="32"/>
          <w:szCs w:val="32"/>
        </w:rPr>
        <w:t xml:space="preserve"> </w:t>
      </w:r>
      <w:r w:rsidRPr="007D61B2">
        <w:rPr>
          <w:rFonts w:ascii="TH SarabunPSK" w:hAnsi="TH SarabunPSK" w:cs="TH SarabunPSK"/>
          <w:sz w:val="32"/>
          <w:szCs w:val="32"/>
          <w:cs/>
        </w:rPr>
        <w:t>เปรียบเทียบความสัมพันธ์ระหว่างแรงดันไฟฟ้ากับเวลา</w:t>
      </w:r>
    </w:p>
    <w:p w:rsidR="00B34037" w:rsidRPr="007D61B2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</w:rPr>
      </w:pPr>
      <w:r w:rsidRPr="007D61B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จากรูปที่ 4.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 เป็นการเปรียบเทียบความสัมพันธ์ระหว่างเปรียบเทียบความสัมพันธ์ระหว่างแรงดันไฟฟ้ากับเวลา โดยพบว่าเมื่อเราใช้ก๊าซชีวภาพมาเป็นเชื้อเพลิงผลิตกระแสไฟฟ้า โดยใช้เครื่องให้กำเนิดไฟฟ้าขนาด </w:t>
      </w:r>
      <w:r w:rsidRPr="007D61B2">
        <w:rPr>
          <w:rFonts w:ascii="TH SarabunPSK" w:hAnsi="TH SarabunPSK" w:cs="TH SarabunPSK"/>
          <w:sz w:val="32"/>
          <w:szCs w:val="32"/>
        </w:rPr>
        <w:t xml:space="preserve">1 </w:t>
      </w:r>
      <w:r w:rsidRPr="007D61B2">
        <w:rPr>
          <w:rFonts w:ascii="TH SarabunPSK" w:hAnsi="TH SarabunPSK" w:cs="TH SarabunPSK"/>
          <w:sz w:val="32"/>
          <w:szCs w:val="32"/>
          <w:cs/>
        </w:rPr>
        <w:t>กิโลวัตต์ ซึ่งเครื่องให้กำเนิดไฟฟ้าทำงานเป็นเวลา 1 ชั่วโมง ปรากฏว่าเครื่องให้กำเนิดไฟฟ้าจะมีแรงดันไฟฟ้าเท่ากับ 220 โวลต์</w:t>
      </w:r>
    </w:p>
    <w:p w:rsidR="00B34037" w:rsidRPr="007D61B2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 w:rsidRPr="007D61B2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05466F2" wp14:editId="20FE4A7A">
            <wp:extent cx="3793379" cy="1570382"/>
            <wp:effectExtent l="0" t="0" r="0" b="0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34037" w:rsidRPr="007D61B2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 w:rsidRPr="00334F4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334F42">
        <w:rPr>
          <w:rFonts w:ascii="TH SarabunPSK" w:hAnsi="TH SarabunPSK" w:cs="TH SarabunPSK"/>
          <w:b/>
          <w:bCs/>
          <w:sz w:val="32"/>
          <w:szCs w:val="32"/>
        </w:rPr>
        <w:t>4.10</w:t>
      </w:r>
      <w:r w:rsidRPr="007D61B2">
        <w:rPr>
          <w:rFonts w:ascii="TH SarabunPSK" w:hAnsi="TH SarabunPSK" w:cs="TH SarabunPSK"/>
          <w:sz w:val="32"/>
          <w:szCs w:val="32"/>
        </w:rPr>
        <w:t xml:space="preserve"> </w:t>
      </w:r>
      <w:r w:rsidRPr="007D61B2">
        <w:rPr>
          <w:rFonts w:ascii="TH SarabunPSK" w:hAnsi="TH SarabunPSK" w:cs="TH SarabunPSK"/>
          <w:sz w:val="32"/>
          <w:szCs w:val="32"/>
          <w:cs/>
        </w:rPr>
        <w:t>เปรียบเทียบความสัมพันธ์ระหว่างกระแสไฟฟ้ากับเวลา</w:t>
      </w:r>
    </w:p>
    <w:p w:rsidR="00B34037" w:rsidRPr="007D61B2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</w:rPr>
      </w:pPr>
      <w:r w:rsidRPr="007D61B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จากรูปที่ 4.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 เป็นการเปรียบเทียบความสัมพันธ์ระหว่างเปรียบเทียบความสัมพันธ์ระหว่างเปรียบเทียบความสัมพันธ์ระหว่างกระแสไฟฟ้ากับเวลา โดยพบว่าเมื่อเราใช้ก๊าซชีวภาพมาเป็นเชื้อเพลิงผลิตกระแสไฟฟ้า โดยใช้เครื่องให้กำเนิดไฟฟ้าขนาด </w:t>
      </w:r>
      <w:r w:rsidRPr="007D61B2">
        <w:rPr>
          <w:rFonts w:ascii="TH SarabunPSK" w:hAnsi="TH SarabunPSK" w:cs="TH SarabunPSK"/>
          <w:sz w:val="32"/>
          <w:szCs w:val="32"/>
        </w:rPr>
        <w:t xml:space="preserve">1 </w:t>
      </w:r>
      <w:r w:rsidRPr="007D61B2">
        <w:rPr>
          <w:rFonts w:ascii="TH SarabunPSK" w:hAnsi="TH SarabunPSK" w:cs="TH SarabunPSK"/>
          <w:sz w:val="32"/>
          <w:szCs w:val="32"/>
          <w:cs/>
        </w:rPr>
        <w:t>กิโลวัตต์ ซึ่งเครื่องให้กำเนิดไฟฟ้าทำงานเป็นเวลา 1 ชั่วโมง ปรับเครื่องให้กำเนิดไฟฟ้าให้มีแรงดันไฟฟ้าที่ 220 โวลต์</w:t>
      </w:r>
      <w:r w:rsidRPr="007D61B2">
        <w:rPr>
          <w:rFonts w:ascii="TH SarabunPSK" w:hAnsi="TH SarabunPSK" w:cs="TH SarabunPSK"/>
          <w:sz w:val="32"/>
          <w:szCs w:val="32"/>
        </w:rPr>
        <w:t xml:space="preserve"> 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เพื่อให้เท่ากับแรงดันไฟฟ้าที่ใช้ในครัวเรือนทั่วไป จากนั้นวัดค่ากระแสไฟฟ้าได้ที่ทุกๆ 3 นาที จะพบว่าค่ากระแสไฟฟ้าจะคงที่ ที่ </w:t>
      </w:r>
      <w:r w:rsidRPr="007D61B2">
        <w:rPr>
          <w:rFonts w:ascii="TH SarabunPSK" w:hAnsi="TH SarabunPSK" w:cs="TH SarabunPSK"/>
          <w:sz w:val="32"/>
          <w:szCs w:val="32"/>
        </w:rPr>
        <w:t>3.1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 แอมแปร์</w:t>
      </w:r>
    </w:p>
    <w:p w:rsidR="00B34037" w:rsidRPr="007D61B2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7D61B2">
        <w:rPr>
          <w:rFonts w:ascii="TH SarabunPSK" w:hAnsi="TH SarabunPSK" w:cs="TH SarabunPSK"/>
          <w:b/>
          <w:bCs/>
          <w:sz w:val="32"/>
          <w:szCs w:val="32"/>
          <w:cs/>
        </w:rPr>
        <w:t>ศึกษา</w:t>
      </w:r>
      <w:r w:rsidRPr="007D61B2">
        <w:rPr>
          <w:rFonts w:ascii="TH SarabunPSK" w:hAnsi="TH SarabunPSK" w:cs="TH SarabunPSK"/>
          <w:b/>
          <w:bCs/>
          <w:spacing w:val="7"/>
          <w:sz w:val="32"/>
          <w:szCs w:val="32"/>
          <w:cs/>
        </w:rPr>
        <w:t>ศึกษาอัตราการไหลของก๊าช</w:t>
      </w:r>
      <w:r w:rsidR="00F85677">
        <w:rPr>
          <w:rFonts w:ascii="TH SarabunPSK" w:hAnsi="TH SarabunPSK" w:cs="TH SarabunPSK"/>
          <w:b/>
          <w:bCs/>
          <w:spacing w:val="7"/>
          <w:sz w:val="32"/>
          <w:szCs w:val="32"/>
          <w:cs/>
        </w:rPr>
        <w:t>ชีวภาพ</w:t>
      </w:r>
    </w:p>
    <w:p w:rsidR="00B34037" w:rsidRPr="007D61B2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D61B2">
        <w:rPr>
          <w:rFonts w:ascii="TH SarabunPSK" w:hAnsi="TH SarabunPSK" w:cs="TH SarabunPSK"/>
          <w:sz w:val="32"/>
          <w:szCs w:val="32"/>
          <w:cs/>
        </w:rPr>
        <w:tab/>
        <w:t xml:space="preserve"> จาก</w:t>
      </w:r>
      <w:r>
        <w:rPr>
          <w:rFonts w:ascii="TH SarabunPSK" w:hAnsi="TH SarabunPSK" w:cs="TH SarabunPSK"/>
          <w:sz w:val="32"/>
          <w:szCs w:val="32"/>
          <w:cs/>
        </w:rPr>
        <w:t>รูปที่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4.11</w:t>
      </w:r>
      <w:r w:rsidRPr="007D61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พบว่าเมื่อปรับเครื่องให้กำเนิดไฟฟ้าให้มีแรงดันไฟฟ้าที่ </w:t>
      </w:r>
      <w:r w:rsidRPr="007D61B2">
        <w:rPr>
          <w:rFonts w:ascii="TH SarabunPSK" w:hAnsi="TH SarabunPSK" w:cs="TH SarabunPSK"/>
          <w:sz w:val="32"/>
          <w:szCs w:val="32"/>
        </w:rPr>
        <w:t>220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 โวลต์ เครื่องจะมีการใช้ก๊าซ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ที่อัตราสูงสุดที่ </w:t>
      </w:r>
      <w:r w:rsidRPr="007D61B2">
        <w:rPr>
          <w:rFonts w:ascii="TH SarabunPSK" w:hAnsi="TH SarabunPSK" w:cs="TH SarabunPSK"/>
          <w:sz w:val="32"/>
          <w:szCs w:val="32"/>
        </w:rPr>
        <w:t xml:space="preserve">2.5 </w:t>
      </w:r>
      <w:r w:rsidRPr="007D61B2">
        <w:rPr>
          <w:rFonts w:ascii="TH SarabunPSK" w:hAnsi="TH SarabunPSK" w:cs="TH SarabunPSK"/>
          <w:sz w:val="32"/>
          <w:szCs w:val="32"/>
          <w:cs/>
        </w:rPr>
        <w:t>ลิตร</w:t>
      </w:r>
      <w:r w:rsidRPr="007D61B2">
        <w:rPr>
          <w:rFonts w:ascii="TH SarabunPSK" w:hAnsi="TH SarabunPSK" w:cs="TH SarabunPSK"/>
          <w:sz w:val="32"/>
          <w:szCs w:val="32"/>
        </w:rPr>
        <w:t>/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นาที และต่ำสุดที่ </w:t>
      </w:r>
      <w:r w:rsidRPr="007D61B2">
        <w:rPr>
          <w:rFonts w:ascii="TH SarabunPSK" w:hAnsi="TH SarabunPSK" w:cs="TH SarabunPSK"/>
          <w:sz w:val="32"/>
          <w:szCs w:val="32"/>
        </w:rPr>
        <w:t xml:space="preserve">1 </w:t>
      </w:r>
      <w:r w:rsidRPr="007D61B2">
        <w:rPr>
          <w:rFonts w:ascii="TH SarabunPSK" w:hAnsi="TH SarabunPSK" w:cs="TH SarabunPSK"/>
          <w:sz w:val="32"/>
          <w:szCs w:val="32"/>
          <w:cs/>
        </w:rPr>
        <w:t>ลิตร</w:t>
      </w:r>
      <w:r w:rsidRPr="007D61B2">
        <w:rPr>
          <w:rFonts w:ascii="TH SarabunPSK" w:hAnsi="TH SarabunPSK" w:cs="TH SarabunPSK"/>
          <w:sz w:val="32"/>
          <w:szCs w:val="32"/>
        </w:rPr>
        <w:t>/</w:t>
      </w:r>
      <w:r w:rsidRPr="007D61B2">
        <w:rPr>
          <w:rFonts w:ascii="TH SarabunPSK" w:hAnsi="TH SarabunPSK" w:cs="TH SarabunPSK"/>
          <w:sz w:val="32"/>
          <w:szCs w:val="32"/>
          <w:cs/>
        </w:rPr>
        <w:t>นาที ส่วนก๊าซชีวภาพ</w:t>
      </w:r>
      <w:r w:rsidR="009B521D">
        <w:rPr>
          <w:rFonts w:ascii="TH SarabunPSK" w:hAnsi="TH SarabunPSK" w:cs="TH SarabunPSK" w:hint="cs"/>
          <w:sz w:val="32"/>
          <w:szCs w:val="32"/>
          <w:cs/>
        </w:rPr>
        <w:t>ที่ระบบคงตัว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เครื่องจะมีการใช้ก๊าซที่อัตราสูงสุดที่ </w:t>
      </w:r>
      <w:r w:rsidRPr="007D61B2">
        <w:rPr>
          <w:rFonts w:ascii="TH SarabunPSK" w:hAnsi="TH SarabunPSK" w:cs="TH SarabunPSK"/>
          <w:sz w:val="32"/>
          <w:szCs w:val="32"/>
        </w:rPr>
        <w:t xml:space="preserve">9 </w:t>
      </w:r>
      <w:r w:rsidRPr="007D61B2">
        <w:rPr>
          <w:rFonts w:ascii="TH SarabunPSK" w:hAnsi="TH SarabunPSK" w:cs="TH SarabunPSK"/>
          <w:sz w:val="32"/>
          <w:szCs w:val="32"/>
          <w:cs/>
        </w:rPr>
        <w:t>ลิตร</w:t>
      </w:r>
      <w:r w:rsidRPr="007D61B2">
        <w:rPr>
          <w:rFonts w:ascii="TH SarabunPSK" w:hAnsi="TH SarabunPSK" w:cs="TH SarabunPSK"/>
          <w:sz w:val="32"/>
          <w:szCs w:val="32"/>
        </w:rPr>
        <w:t>/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นาที และต่ำสุดที่ </w:t>
      </w:r>
      <w:r w:rsidRPr="007D61B2">
        <w:rPr>
          <w:rFonts w:ascii="TH SarabunPSK" w:hAnsi="TH SarabunPSK" w:cs="TH SarabunPSK"/>
          <w:sz w:val="32"/>
          <w:szCs w:val="32"/>
        </w:rPr>
        <w:t xml:space="preserve">7.5 </w:t>
      </w:r>
      <w:r w:rsidRPr="007D61B2">
        <w:rPr>
          <w:rFonts w:ascii="TH SarabunPSK" w:hAnsi="TH SarabunPSK" w:cs="TH SarabunPSK"/>
          <w:sz w:val="32"/>
          <w:szCs w:val="32"/>
          <w:cs/>
        </w:rPr>
        <w:t>ลิตร</w:t>
      </w:r>
      <w:r w:rsidRPr="007D61B2">
        <w:rPr>
          <w:rFonts w:ascii="TH SarabunPSK" w:hAnsi="TH SarabunPSK" w:cs="TH SarabunPSK"/>
          <w:sz w:val="32"/>
          <w:szCs w:val="32"/>
        </w:rPr>
        <w:t>/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นาที เมื่อให้เครื่องให้กำเนิดไฟฟ้าทำงานเป็นเวลา </w:t>
      </w:r>
      <w:r w:rsidRPr="007D61B2">
        <w:rPr>
          <w:rFonts w:ascii="TH SarabunPSK" w:hAnsi="TH SarabunPSK" w:cs="TH SarabunPSK"/>
          <w:sz w:val="32"/>
          <w:szCs w:val="32"/>
        </w:rPr>
        <w:t>1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 ชั่วโมง จะมีการใช้ก๊าซ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7D61B2">
        <w:rPr>
          <w:rFonts w:ascii="TH SarabunPSK" w:hAnsi="TH SarabunPSK" w:cs="TH SarabunPSK"/>
          <w:sz w:val="32"/>
          <w:szCs w:val="32"/>
          <w:cs/>
        </w:rPr>
        <w:t>ไปทั้งหมดประมาณ</w:t>
      </w:r>
      <w:r w:rsidRPr="007D61B2">
        <w:rPr>
          <w:rFonts w:ascii="TH SarabunPSK" w:hAnsi="TH SarabunPSK" w:cs="TH SarabunPSK"/>
          <w:sz w:val="32"/>
          <w:szCs w:val="32"/>
        </w:rPr>
        <w:t xml:space="preserve"> 104.7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 ลิตร หรือประมาณ </w:t>
      </w:r>
      <w:r w:rsidRPr="007D61B2">
        <w:rPr>
          <w:rFonts w:ascii="TH SarabunPSK" w:hAnsi="TH SarabunPSK" w:cs="TH SarabunPSK"/>
          <w:sz w:val="32"/>
          <w:szCs w:val="32"/>
        </w:rPr>
        <w:t xml:space="preserve">0.104 </w:t>
      </w:r>
      <w:r w:rsidRPr="007D61B2">
        <w:rPr>
          <w:rFonts w:ascii="TH SarabunPSK" w:hAnsi="TH SarabunPSK" w:cs="TH SarabunPSK"/>
          <w:sz w:val="32"/>
          <w:szCs w:val="32"/>
          <w:cs/>
        </w:rPr>
        <w:t>ลูกบาศก์เมตร และ</w:t>
      </w:r>
      <w:r w:rsidR="005C52DC">
        <w:rPr>
          <w:rFonts w:ascii="TH SarabunPSK" w:hAnsi="TH SarabunPSK" w:cs="TH SarabunPSK" w:hint="cs"/>
          <w:sz w:val="32"/>
          <w:szCs w:val="32"/>
          <w:cs/>
        </w:rPr>
        <w:t>ใน</w:t>
      </w:r>
      <w:r w:rsidR="009B521D">
        <w:rPr>
          <w:rFonts w:ascii="TH SarabunPSK" w:hAnsi="TH SarabunPSK" w:cs="TH SarabunPSK" w:hint="cs"/>
          <w:sz w:val="32"/>
          <w:szCs w:val="32"/>
          <w:cs/>
        </w:rPr>
        <w:t>ระบบที่คงตัวจะ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ใช้ก๊าซชีวภาพไปทั้งหมดประมาณ </w:t>
      </w:r>
      <w:r w:rsidRPr="007D61B2">
        <w:rPr>
          <w:rFonts w:ascii="TH SarabunPSK" w:hAnsi="TH SarabunPSK" w:cs="TH SarabunPSK"/>
          <w:sz w:val="32"/>
          <w:szCs w:val="32"/>
        </w:rPr>
        <w:t xml:space="preserve">493.2 </w:t>
      </w:r>
      <w:r w:rsidRPr="007D61B2">
        <w:rPr>
          <w:rFonts w:ascii="TH SarabunPSK" w:hAnsi="TH SarabunPSK" w:cs="TH SarabunPSK"/>
          <w:sz w:val="32"/>
          <w:szCs w:val="32"/>
          <w:cs/>
        </w:rPr>
        <w:t>ลิตร หรือประมาณ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D61B2">
        <w:rPr>
          <w:rFonts w:ascii="TH SarabunPSK" w:hAnsi="TH SarabunPSK" w:cs="TH SarabunPSK"/>
          <w:sz w:val="32"/>
          <w:szCs w:val="32"/>
        </w:rPr>
        <w:t>0. 493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 ลูกบาศก์เมตร จะเห็นได้ว่าเครื่องให้กำเนิดไฟฟ้าจะมีอัตราการใช้ก๊าซรวมที่ </w:t>
      </w:r>
      <w:r w:rsidRPr="007D61B2">
        <w:rPr>
          <w:rFonts w:ascii="TH SarabunPSK" w:hAnsi="TH SarabunPSK" w:cs="TH SarabunPSK"/>
          <w:sz w:val="32"/>
          <w:szCs w:val="32"/>
        </w:rPr>
        <w:t xml:space="preserve">10 </w:t>
      </w:r>
      <w:r w:rsidRPr="007D61B2">
        <w:rPr>
          <w:rFonts w:ascii="TH SarabunPSK" w:hAnsi="TH SarabunPSK" w:cs="TH SarabunPSK"/>
          <w:sz w:val="32"/>
          <w:szCs w:val="32"/>
          <w:cs/>
        </w:rPr>
        <w:t>ลิตร</w:t>
      </w:r>
      <w:r w:rsidRPr="007D61B2">
        <w:rPr>
          <w:rFonts w:ascii="TH SarabunPSK" w:hAnsi="TH SarabunPSK" w:cs="TH SarabunPSK"/>
          <w:sz w:val="32"/>
          <w:szCs w:val="32"/>
        </w:rPr>
        <w:t>/</w:t>
      </w:r>
      <w:r w:rsidRPr="007D61B2">
        <w:rPr>
          <w:rFonts w:ascii="TH SarabunPSK" w:hAnsi="TH SarabunPSK" w:cs="TH SarabunPSK"/>
          <w:sz w:val="32"/>
          <w:szCs w:val="32"/>
          <w:cs/>
        </w:rPr>
        <w:t>นาที ดังนั้นจึงเห็นได้ชัดว่าการใช้ก๊าซ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7D61B2">
        <w:rPr>
          <w:rFonts w:ascii="TH SarabunPSK" w:hAnsi="TH SarabunPSK" w:cs="TH SarabunPSK"/>
          <w:sz w:val="32"/>
          <w:szCs w:val="32"/>
          <w:cs/>
        </w:rPr>
        <w:t>เครื่องให้กำเนิดไฟฟ้าจะนำไปใช้ได้ทั้งหมดเท่าที่เครื่องผลิตก๊าซ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7D61B2">
        <w:rPr>
          <w:rFonts w:ascii="TH SarabunPSK" w:hAnsi="TH SarabunPSK" w:cs="TH SarabunPSK"/>
          <w:sz w:val="32"/>
          <w:szCs w:val="32"/>
          <w:cs/>
        </w:rPr>
        <w:t>ผลิตได้ ส่วนก๊าซ</w:t>
      </w:r>
      <w:r w:rsidR="009B521D">
        <w:rPr>
          <w:rFonts w:ascii="TH SarabunPSK" w:hAnsi="TH SarabunPSK" w:cs="TH SarabunPSK" w:hint="cs"/>
          <w:sz w:val="32"/>
          <w:szCs w:val="32"/>
          <w:cs/>
        </w:rPr>
        <w:t>โฮโดรเจนมีไว้สำหรับเสริมระบบการทำงานเท่านั้น</w:t>
      </w:r>
    </w:p>
    <w:p w:rsidR="00B34037" w:rsidRPr="007D61B2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 w:rsidRPr="007D61B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67BE7C3" wp14:editId="6A76FB94">
            <wp:extent cx="2912166" cy="1673253"/>
            <wp:effectExtent l="0" t="0" r="0" b="0"/>
            <wp:docPr id="10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34037" w:rsidRPr="007D61B2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 w:rsidRPr="00B3403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B34037">
        <w:rPr>
          <w:rFonts w:ascii="TH SarabunPSK" w:hAnsi="TH SarabunPSK" w:cs="TH SarabunPSK"/>
          <w:b/>
          <w:bCs/>
          <w:sz w:val="32"/>
          <w:szCs w:val="32"/>
        </w:rPr>
        <w:t>4.11</w:t>
      </w:r>
      <w:r w:rsidRPr="007D61B2">
        <w:rPr>
          <w:rFonts w:ascii="TH SarabunPSK" w:hAnsi="TH SarabunPSK" w:cs="TH SarabunPSK"/>
          <w:sz w:val="32"/>
          <w:szCs w:val="32"/>
        </w:rPr>
        <w:t xml:space="preserve"> </w:t>
      </w:r>
      <w:r w:rsidRPr="007D61B2">
        <w:rPr>
          <w:rFonts w:ascii="TH SarabunPSK" w:hAnsi="TH SarabunPSK" w:cs="TH SarabunPSK"/>
          <w:sz w:val="32"/>
          <w:szCs w:val="32"/>
          <w:cs/>
        </w:rPr>
        <w:t>เปรียบเทียบความสัมพันธ์ระหว่างปริมาณก๊าซ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7D61B2">
        <w:rPr>
          <w:rFonts w:ascii="TH SarabunPSK" w:hAnsi="TH SarabunPSK" w:cs="TH SarabunPSK"/>
          <w:sz w:val="32"/>
          <w:szCs w:val="32"/>
          <w:cs/>
        </w:rPr>
        <w:t>กับเวลา</w:t>
      </w:r>
    </w:p>
    <w:p w:rsidR="00B34037" w:rsidRPr="007D61B2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 w:rsidRPr="007D61B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9E5180" wp14:editId="61A99B8D">
            <wp:extent cx="2924354" cy="1690777"/>
            <wp:effectExtent l="0" t="0" r="0" b="0"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34037" w:rsidRPr="007D61B2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 w:rsidRPr="00B3403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B34037">
        <w:rPr>
          <w:rFonts w:ascii="TH SarabunPSK" w:hAnsi="TH SarabunPSK" w:cs="TH SarabunPSK"/>
          <w:b/>
          <w:bCs/>
          <w:sz w:val="32"/>
          <w:szCs w:val="32"/>
        </w:rPr>
        <w:t>4.12</w:t>
      </w:r>
      <w:r w:rsidRPr="007D61B2">
        <w:rPr>
          <w:rFonts w:ascii="TH SarabunPSK" w:hAnsi="TH SarabunPSK" w:cs="TH SarabunPSK"/>
          <w:sz w:val="32"/>
          <w:szCs w:val="32"/>
        </w:rPr>
        <w:t xml:space="preserve"> </w:t>
      </w:r>
      <w:r w:rsidRPr="007D61B2">
        <w:rPr>
          <w:rFonts w:ascii="TH SarabunPSK" w:hAnsi="TH SarabunPSK" w:cs="TH SarabunPSK"/>
          <w:sz w:val="32"/>
          <w:szCs w:val="32"/>
          <w:cs/>
        </w:rPr>
        <w:t>เปรียบเทียบความสัมพันธ์ระหว่างแรงดันไฟฟ้ากับเวลา</w:t>
      </w:r>
    </w:p>
    <w:p w:rsidR="00B34037" w:rsidRPr="007D61B2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D61B2">
        <w:rPr>
          <w:rFonts w:ascii="TH SarabunPSK" w:hAnsi="TH SarabunPSK" w:cs="TH SarabunPSK"/>
          <w:sz w:val="32"/>
          <w:szCs w:val="32"/>
          <w:cs/>
        </w:rPr>
        <w:lastRenderedPageBreak/>
        <w:tab/>
        <w:t>จาก</w:t>
      </w:r>
      <w:r>
        <w:rPr>
          <w:rFonts w:ascii="TH SarabunPSK" w:hAnsi="TH SarabunPSK" w:cs="TH SarabunPSK"/>
          <w:sz w:val="32"/>
          <w:szCs w:val="32"/>
          <w:cs/>
        </w:rPr>
        <w:t>รูปที่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4.12</w:t>
      </w:r>
      <w:r w:rsidRPr="007D61B2">
        <w:rPr>
          <w:rFonts w:ascii="TH SarabunPSK" w:hAnsi="TH SarabunPSK" w:cs="TH SarabunPSK"/>
          <w:sz w:val="32"/>
          <w:szCs w:val="32"/>
        </w:rPr>
        <w:t xml:space="preserve"> </w:t>
      </w:r>
      <w:r w:rsidRPr="007D61B2">
        <w:rPr>
          <w:rFonts w:ascii="TH SarabunPSK" w:hAnsi="TH SarabunPSK" w:cs="TH SarabunPSK"/>
          <w:sz w:val="32"/>
          <w:szCs w:val="32"/>
          <w:cs/>
        </w:rPr>
        <w:t>เมื่อเครื่องมีการใช้ก๊าซ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ที่อัตราสูงสุดที่ </w:t>
      </w:r>
      <w:r w:rsidRPr="007D61B2">
        <w:rPr>
          <w:rFonts w:ascii="TH SarabunPSK" w:hAnsi="TH SarabunPSK" w:cs="TH SarabunPSK"/>
          <w:sz w:val="32"/>
          <w:szCs w:val="32"/>
        </w:rPr>
        <w:t xml:space="preserve">2.5 </w:t>
      </w:r>
      <w:r w:rsidRPr="007D61B2">
        <w:rPr>
          <w:rFonts w:ascii="TH SarabunPSK" w:hAnsi="TH SarabunPSK" w:cs="TH SarabunPSK"/>
          <w:sz w:val="32"/>
          <w:szCs w:val="32"/>
          <w:cs/>
        </w:rPr>
        <w:t>ลิตร</w:t>
      </w:r>
      <w:r w:rsidRPr="007D61B2">
        <w:rPr>
          <w:rFonts w:ascii="TH SarabunPSK" w:hAnsi="TH SarabunPSK" w:cs="TH SarabunPSK"/>
          <w:sz w:val="32"/>
          <w:szCs w:val="32"/>
        </w:rPr>
        <w:t>/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นาที และต่ำสุดที่ </w:t>
      </w:r>
      <w:r w:rsidRPr="007D61B2">
        <w:rPr>
          <w:rFonts w:ascii="TH SarabunPSK" w:hAnsi="TH SarabunPSK" w:cs="TH SarabunPSK"/>
          <w:sz w:val="32"/>
          <w:szCs w:val="32"/>
        </w:rPr>
        <w:t xml:space="preserve">1 </w:t>
      </w:r>
      <w:r w:rsidRPr="007D61B2">
        <w:rPr>
          <w:rFonts w:ascii="TH SarabunPSK" w:hAnsi="TH SarabunPSK" w:cs="TH SarabunPSK"/>
          <w:sz w:val="32"/>
          <w:szCs w:val="32"/>
          <w:cs/>
        </w:rPr>
        <w:t>ลิตร</w:t>
      </w:r>
      <w:r w:rsidRPr="007D61B2">
        <w:rPr>
          <w:rFonts w:ascii="TH SarabunPSK" w:hAnsi="TH SarabunPSK" w:cs="TH SarabunPSK"/>
          <w:sz w:val="32"/>
          <w:szCs w:val="32"/>
        </w:rPr>
        <w:t>/</w:t>
      </w:r>
      <w:r w:rsidR="00334F42">
        <w:rPr>
          <w:rFonts w:ascii="TH SarabunPSK" w:hAnsi="TH SarabunPSK" w:cs="TH SarabunPSK"/>
          <w:sz w:val="32"/>
          <w:szCs w:val="32"/>
          <w:cs/>
        </w:rPr>
        <w:t>นาที และ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เครื่องมีการใช้ก๊าซที่อัตราสูงสุดที่ </w:t>
      </w:r>
      <w:r w:rsidRPr="007D61B2">
        <w:rPr>
          <w:rFonts w:ascii="TH SarabunPSK" w:hAnsi="TH SarabunPSK" w:cs="TH SarabunPSK"/>
          <w:sz w:val="32"/>
          <w:szCs w:val="32"/>
        </w:rPr>
        <w:t xml:space="preserve">9 </w:t>
      </w:r>
      <w:r w:rsidRPr="007D61B2">
        <w:rPr>
          <w:rFonts w:ascii="TH SarabunPSK" w:hAnsi="TH SarabunPSK" w:cs="TH SarabunPSK"/>
          <w:sz w:val="32"/>
          <w:szCs w:val="32"/>
          <w:cs/>
        </w:rPr>
        <w:t>ลิตร</w:t>
      </w:r>
      <w:r w:rsidRPr="007D61B2">
        <w:rPr>
          <w:rFonts w:ascii="TH SarabunPSK" w:hAnsi="TH SarabunPSK" w:cs="TH SarabunPSK"/>
          <w:sz w:val="32"/>
          <w:szCs w:val="32"/>
        </w:rPr>
        <w:t>/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นาที และต่ำสุดที่ </w:t>
      </w:r>
      <w:r w:rsidRPr="007D61B2">
        <w:rPr>
          <w:rFonts w:ascii="TH SarabunPSK" w:hAnsi="TH SarabunPSK" w:cs="TH SarabunPSK"/>
          <w:sz w:val="32"/>
          <w:szCs w:val="32"/>
        </w:rPr>
        <w:t xml:space="preserve">7.5 </w:t>
      </w:r>
      <w:r w:rsidRPr="007D61B2">
        <w:rPr>
          <w:rFonts w:ascii="TH SarabunPSK" w:hAnsi="TH SarabunPSK" w:cs="TH SarabunPSK"/>
          <w:sz w:val="32"/>
          <w:szCs w:val="32"/>
          <w:cs/>
        </w:rPr>
        <w:t>ลิตร</w:t>
      </w:r>
      <w:r w:rsidRPr="007D61B2">
        <w:rPr>
          <w:rFonts w:ascii="TH SarabunPSK" w:hAnsi="TH SarabunPSK" w:cs="TH SarabunPSK"/>
          <w:sz w:val="32"/>
          <w:szCs w:val="32"/>
        </w:rPr>
        <w:t>/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นาที พบว่าเครื่องให้กำเนิดไฟฟ้าจะให้แรงดันไฟฟ้าที่ </w:t>
      </w:r>
      <w:r w:rsidRPr="007D61B2">
        <w:rPr>
          <w:rFonts w:ascii="TH SarabunPSK" w:hAnsi="TH SarabunPSK" w:cs="TH SarabunPSK"/>
          <w:sz w:val="32"/>
          <w:szCs w:val="32"/>
        </w:rPr>
        <w:t>220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 โวลต์</w:t>
      </w:r>
    </w:p>
    <w:p w:rsidR="00B34037" w:rsidRPr="007D61B2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7D61B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2C15A65" wp14:editId="0EB5BD4B">
            <wp:extent cx="2971800" cy="1550504"/>
            <wp:effectExtent l="0" t="0" r="0" b="0"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34037" w:rsidRPr="007D61B2" w:rsidRDefault="00B34037" w:rsidP="00B3403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7D61B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4.13</w:t>
      </w:r>
      <w:r w:rsidRPr="007D61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bookmarkStart w:id="0" w:name="_GoBack"/>
      <w:r w:rsidRPr="007D61B2">
        <w:rPr>
          <w:rFonts w:ascii="TH SarabunPSK" w:hAnsi="TH SarabunPSK" w:cs="TH SarabunPSK"/>
          <w:sz w:val="32"/>
          <w:szCs w:val="32"/>
          <w:cs/>
        </w:rPr>
        <w:t>เปรียบเทียบความสัมพันธ์ระหว่างกระแสไฟฟ้ากับเวลา</w:t>
      </w:r>
      <w:bookmarkEnd w:id="0"/>
    </w:p>
    <w:p w:rsidR="00B34037" w:rsidRPr="00334F42" w:rsidRDefault="00B34037" w:rsidP="00334F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32"/>
          <w:szCs w:val="32"/>
        </w:rPr>
      </w:pPr>
      <w:r w:rsidRPr="007D61B2">
        <w:rPr>
          <w:rFonts w:ascii="TH SarabunPSK" w:hAnsi="TH SarabunPSK" w:cs="TH SarabunPSK"/>
          <w:sz w:val="32"/>
          <w:szCs w:val="32"/>
          <w:cs/>
        </w:rPr>
        <w:tab/>
        <w:t>จาก</w:t>
      </w:r>
      <w:r>
        <w:rPr>
          <w:rFonts w:ascii="TH SarabunPSK" w:hAnsi="TH SarabunPSK" w:cs="TH SarabunPSK"/>
          <w:sz w:val="32"/>
          <w:szCs w:val="32"/>
          <w:cs/>
        </w:rPr>
        <w:t>รูปที่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4.13</w:t>
      </w:r>
      <w:r w:rsidRPr="007D61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พบว่าเมื่อปรับเครื่องให้กำเนิดไฟฟ้าให้มีแรงดันไฟฟ้าที่ </w:t>
      </w:r>
      <w:r w:rsidRPr="007D61B2">
        <w:rPr>
          <w:rFonts w:ascii="TH SarabunPSK" w:hAnsi="TH SarabunPSK" w:cs="TH SarabunPSK"/>
          <w:sz w:val="32"/>
          <w:szCs w:val="32"/>
        </w:rPr>
        <w:t>220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 โวลต์ โดยเครื่องมีการใช้ก๊าซ</w:t>
      </w:r>
      <w:r w:rsidR="00F85677">
        <w:rPr>
          <w:rFonts w:ascii="TH SarabunPSK" w:hAnsi="TH SarabunPSK" w:cs="TH SarabunPSK"/>
          <w:sz w:val="32"/>
          <w:szCs w:val="32"/>
          <w:cs/>
        </w:rPr>
        <w:t>ชีวภาพ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ที่อัตราสูงสุดที่ </w:t>
      </w:r>
      <w:r w:rsidRPr="007D61B2">
        <w:rPr>
          <w:rFonts w:ascii="TH SarabunPSK" w:hAnsi="TH SarabunPSK" w:cs="TH SarabunPSK"/>
          <w:sz w:val="32"/>
          <w:szCs w:val="32"/>
        </w:rPr>
        <w:t xml:space="preserve">2.5 </w:t>
      </w:r>
      <w:r w:rsidRPr="007D61B2">
        <w:rPr>
          <w:rFonts w:ascii="TH SarabunPSK" w:hAnsi="TH SarabunPSK" w:cs="TH SarabunPSK"/>
          <w:sz w:val="32"/>
          <w:szCs w:val="32"/>
          <w:cs/>
        </w:rPr>
        <w:t>ลิตร</w:t>
      </w:r>
      <w:r w:rsidRPr="007D61B2">
        <w:rPr>
          <w:rFonts w:ascii="TH SarabunPSK" w:hAnsi="TH SarabunPSK" w:cs="TH SarabunPSK"/>
          <w:sz w:val="32"/>
          <w:szCs w:val="32"/>
        </w:rPr>
        <w:t>/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นาที และต่ำสุดที่ </w:t>
      </w:r>
      <w:r w:rsidRPr="007D61B2">
        <w:rPr>
          <w:rFonts w:ascii="TH SarabunPSK" w:hAnsi="TH SarabunPSK" w:cs="TH SarabunPSK"/>
          <w:sz w:val="32"/>
          <w:szCs w:val="32"/>
        </w:rPr>
        <w:t xml:space="preserve">1 </w:t>
      </w:r>
      <w:r w:rsidRPr="007D61B2">
        <w:rPr>
          <w:rFonts w:ascii="TH SarabunPSK" w:hAnsi="TH SarabunPSK" w:cs="TH SarabunPSK"/>
          <w:sz w:val="32"/>
          <w:szCs w:val="32"/>
          <w:cs/>
        </w:rPr>
        <w:t>ลิตร</w:t>
      </w:r>
      <w:r w:rsidRPr="007D61B2">
        <w:rPr>
          <w:rFonts w:ascii="TH SarabunPSK" w:hAnsi="TH SarabunPSK" w:cs="TH SarabunPSK"/>
          <w:sz w:val="32"/>
          <w:szCs w:val="32"/>
        </w:rPr>
        <w:t>/</w:t>
      </w:r>
      <w:r w:rsidR="00334F42">
        <w:rPr>
          <w:rFonts w:ascii="TH SarabunPSK" w:hAnsi="TH SarabunPSK" w:cs="TH SarabunPSK"/>
          <w:sz w:val="32"/>
          <w:szCs w:val="32"/>
          <w:cs/>
        </w:rPr>
        <w:t>นาที ส่วนระบบมี่คงตัวพบว่า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เครื่องมีการใช้ก๊าซที่อัตราสูงสุดที่ </w:t>
      </w:r>
      <w:r w:rsidRPr="007D61B2">
        <w:rPr>
          <w:rFonts w:ascii="TH SarabunPSK" w:hAnsi="TH SarabunPSK" w:cs="TH SarabunPSK"/>
          <w:sz w:val="32"/>
          <w:szCs w:val="32"/>
        </w:rPr>
        <w:t xml:space="preserve">9 </w:t>
      </w:r>
      <w:r w:rsidRPr="007D61B2">
        <w:rPr>
          <w:rFonts w:ascii="TH SarabunPSK" w:hAnsi="TH SarabunPSK" w:cs="TH SarabunPSK"/>
          <w:sz w:val="32"/>
          <w:szCs w:val="32"/>
          <w:cs/>
        </w:rPr>
        <w:t>ลิตร</w:t>
      </w:r>
      <w:r w:rsidRPr="007D61B2">
        <w:rPr>
          <w:rFonts w:ascii="TH SarabunPSK" w:hAnsi="TH SarabunPSK" w:cs="TH SarabunPSK"/>
          <w:sz w:val="32"/>
          <w:szCs w:val="32"/>
        </w:rPr>
        <w:t>/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นาที และต่ำสุดที่ </w:t>
      </w:r>
      <w:r w:rsidRPr="007D61B2">
        <w:rPr>
          <w:rFonts w:ascii="TH SarabunPSK" w:hAnsi="TH SarabunPSK" w:cs="TH SarabunPSK"/>
          <w:sz w:val="32"/>
          <w:szCs w:val="32"/>
        </w:rPr>
        <w:t xml:space="preserve">7.5 </w:t>
      </w:r>
      <w:r w:rsidRPr="007D61B2">
        <w:rPr>
          <w:rFonts w:ascii="TH SarabunPSK" w:hAnsi="TH SarabunPSK" w:cs="TH SarabunPSK"/>
          <w:sz w:val="32"/>
          <w:szCs w:val="32"/>
          <w:cs/>
        </w:rPr>
        <w:t>ลิตร</w:t>
      </w:r>
      <w:r w:rsidRPr="007D61B2">
        <w:rPr>
          <w:rFonts w:ascii="TH SarabunPSK" w:hAnsi="TH SarabunPSK" w:cs="TH SarabunPSK"/>
          <w:sz w:val="32"/>
          <w:szCs w:val="32"/>
        </w:rPr>
        <w:t>/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นาที ซึ่งทำให้ได้กระแสไฟฟ้าประมาณ </w:t>
      </w:r>
      <w:r w:rsidRPr="007D61B2">
        <w:rPr>
          <w:rFonts w:ascii="TH SarabunPSK" w:hAnsi="TH SarabunPSK" w:cs="TH SarabunPSK"/>
          <w:sz w:val="32"/>
          <w:szCs w:val="32"/>
        </w:rPr>
        <w:t xml:space="preserve">3.1 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แอมแปร์ ที่ความต่างศักย์ไฟฟ้า </w:t>
      </w:r>
      <w:r w:rsidRPr="007D61B2">
        <w:rPr>
          <w:rFonts w:ascii="TH SarabunPSK" w:hAnsi="TH SarabunPSK" w:cs="TH SarabunPSK"/>
          <w:sz w:val="32"/>
          <w:szCs w:val="32"/>
        </w:rPr>
        <w:t xml:space="preserve">220 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โวลต์ เครื่องให้กำเนิดไฟฟ้าจะให้กำลังไฟฟ้า ประมาณ </w:t>
      </w:r>
      <w:r w:rsidRPr="007D61B2">
        <w:rPr>
          <w:rFonts w:ascii="TH SarabunPSK" w:hAnsi="TH SarabunPSK" w:cs="TH SarabunPSK"/>
          <w:sz w:val="32"/>
          <w:szCs w:val="32"/>
        </w:rPr>
        <w:t xml:space="preserve">660 </w:t>
      </w:r>
      <w:r w:rsidRPr="007D61B2">
        <w:rPr>
          <w:rFonts w:ascii="TH SarabunPSK" w:hAnsi="TH SarabunPSK" w:cs="TH SarabunPSK"/>
          <w:sz w:val="32"/>
          <w:szCs w:val="32"/>
          <w:cs/>
        </w:rPr>
        <w:t xml:space="preserve">วัตต์ หาได้จากความสัมพันธ์ </w:t>
      </w:r>
      <w:r w:rsidRPr="007D61B2">
        <w:rPr>
          <w:rFonts w:ascii="TH SarabunPSK" w:hAnsi="TH SarabunPSK" w:cs="TH SarabunPSK"/>
          <w:sz w:val="32"/>
          <w:szCs w:val="32"/>
        </w:rPr>
        <w:t xml:space="preserve">P = IV </w:t>
      </w:r>
    </w:p>
    <w:p w:rsidR="00B34037" w:rsidRPr="00700498" w:rsidRDefault="00B34037" w:rsidP="00EC5E5D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C5E5D" w:rsidRPr="00700498" w:rsidRDefault="005C52DC" w:rsidP="00EC5E5D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4.5</w:t>
      </w:r>
      <w:r w:rsidR="00EC5E5D" w:rsidRPr="0070049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C5E5D" w:rsidRPr="00700498">
        <w:rPr>
          <w:rFonts w:ascii="TH SarabunPSK" w:hAnsi="TH SarabunPSK" w:cs="TH SarabunPSK"/>
          <w:b/>
          <w:bCs/>
          <w:sz w:val="32"/>
          <w:szCs w:val="32"/>
          <w:cs/>
        </w:rPr>
        <w:t>ผลการถ่ายทอดเทคโนโลยีการผลิตก๊าชชีวภาพสู่ชุมชน</w:t>
      </w:r>
    </w:p>
    <w:p w:rsidR="00EC5E5D" w:rsidRPr="00700498" w:rsidRDefault="00EC5E5D" w:rsidP="00EC5E5D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>โครงการฯ ได้จัดฝึกอบรมเชิงปฏิบัติการ ให้แก่เกษตรกรผู้เลี้ยงสัตว์รายย่อย นักเรียน</w:t>
      </w:r>
      <w:r w:rsidRPr="00700498">
        <w:rPr>
          <w:rFonts w:ascii="TH SarabunPSK" w:hAnsi="TH SarabunPSK" w:cs="TH SarabunPSK"/>
          <w:sz w:val="32"/>
          <w:szCs w:val="32"/>
        </w:rPr>
        <w:t>/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นักศึกษาและผู้สนใจ ในเขตพื้นที่ </w:t>
      </w:r>
      <w:r w:rsidR="005701B4"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  <w:r w:rsidR="00BB6D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จำนวนรวม </w:t>
      </w:r>
      <w:r w:rsidR="005701B4">
        <w:rPr>
          <w:rFonts w:ascii="TH SarabunPSK" w:hAnsi="TH SarabunPSK" w:cs="TH SarabunPSK"/>
          <w:sz w:val="32"/>
          <w:szCs w:val="32"/>
        </w:rPr>
        <w:t>20</w:t>
      </w:r>
      <w:r w:rsidRPr="00700498">
        <w:rPr>
          <w:rFonts w:ascii="TH SarabunPSK" w:hAnsi="TH SarabunPSK" w:cs="TH SarabunPSK"/>
          <w:sz w:val="32"/>
          <w:szCs w:val="32"/>
        </w:rPr>
        <w:t xml:space="preserve"> 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ราย และสร้างบ่อก๊าซชีวภาพแบบถุงหมัก </w:t>
      </w:r>
      <w:r w:rsidR="00432702" w:rsidRPr="00700498">
        <w:rPr>
          <w:rFonts w:ascii="TH SarabunPSK" w:hAnsi="TH SarabunPSK" w:cs="TH SarabunPSK"/>
          <w:sz w:val="32"/>
          <w:szCs w:val="32"/>
          <w:cs/>
        </w:rPr>
        <w:t>แอลดีพีอี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 เพื่อผู้ที่สาธิตประกอบการฝึกอบรมให้กับเกษตรกรผู้ที่สามารถนำไปถ่ายทอดหรือขยายผลเพื่อสร้างบ่อก๊าซต่อไป จำนวนทั้งสิ้น </w:t>
      </w:r>
      <w:r w:rsidR="005701B4">
        <w:rPr>
          <w:rFonts w:ascii="TH SarabunPSK" w:hAnsi="TH SarabunPSK" w:cs="TH SarabunPSK"/>
          <w:sz w:val="32"/>
          <w:szCs w:val="32"/>
        </w:rPr>
        <w:t>22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 บ่อก๊าช</w:t>
      </w:r>
    </w:p>
    <w:p w:rsidR="00EC5E5D" w:rsidRPr="00700498" w:rsidRDefault="00EC5E5D" w:rsidP="00EC5E5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ab/>
        <w:t xml:space="preserve">ข้อมูลจำนวนและสถานที่ที่โครงการได้นำเนินการในรอบปี </w:t>
      </w:r>
      <w:r w:rsidR="005701B4">
        <w:rPr>
          <w:rFonts w:ascii="TH SarabunPSK" w:hAnsi="TH SarabunPSK" w:cs="TH SarabunPSK"/>
          <w:sz w:val="32"/>
          <w:szCs w:val="32"/>
        </w:rPr>
        <w:t>2560</w:t>
      </w:r>
      <w:r w:rsidRPr="00700498">
        <w:rPr>
          <w:rFonts w:ascii="TH SarabunPSK" w:hAnsi="TH SarabunPSK" w:cs="TH SarabunPSK"/>
          <w:sz w:val="32"/>
          <w:szCs w:val="32"/>
        </w:rPr>
        <w:t xml:space="preserve"> </w:t>
      </w:r>
      <w:r w:rsidRPr="00700498">
        <w:rPr>
          <w:rFonts w:ascii="TH SarabunPSK" w:hAnsi="TH SarabunPSK" w:cs="TH SarabunPSK"/>
          <w:sz w:val="32"/>
          <w:szCs w:val="32"/>
          <w:cs/>
        </w:rPr>
        <w:t>แสดงไว้ในตารางที่</w:t>
      </w:r>
      <w:r w:rsidRPr="00700498">
        <w:rPr>
          <w:rFonts w:ascii="TH SarabunPSK" w:hAnsi="TH SarabunPSK" w:cs="TH SarabunPSK"/>
          <w:sz w:val="32"/>
          <w:szCs w:val="32"/>
        </w:rPr>
        <w:t xml:space="preserve"> 4.5</w:t>
      </w:r>
    </w:p>
    <w:p w:rsidR="00EC5E5D" w:rsidRPr="00700498" w:rsidRDefault="00EC5E5D" w:rsidP="00EC5E5D">
      <w:pPr>
        <w:ind w:firstLine="720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700498">
        <w:rPr>
          <w:rFonts w:ascii="TH SarabunPSK" w:hAnsi="TH SarabunPSK" w:cs="TH SarabunPSK"/>
          <w:b/>
          <w:bCs/>
          <w:sz w:val="32"/>
          <w:szCs w:val="32"/>
        </w:rPr>
        <w:t xml:space="preserve"> 4.5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 จำนวนเกษตรกร จำนวนบ่อสาธิต และสถานที่ฝึกอบรม</w:t>
      </w:r>
    </w:p>
    <w:tbl>
      <w:tblPr>
        <w:tblW w:w="8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1"/>
        <w:gridCol w:w="911"/>
        <w:gridCol w:w="1263"/>
        <w:gridCol w:w="3483"/>
      </w:tblGrid>
      <w:tr w:rsidR="00EC5E5D" w:rsidRPr="00700498" w:rsidTr="002D1BD5">
        <w:trPr>
          <w:jc w:val="center"/>
        </w:trPr>
        <w:tc>
          <w:tcPr>
            <w:tcW w:w="2991" w:type="dxa"/>
          </w:tcPr>
          <w:p w:rsidR="00EC5E5D" w:rsidRPr="00700498" w:rsidRDefault="00EC5E5D" w:rsidP="00A426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กลุ่มเกษตรกร</w:t>
            </w:r>
          </w:p>
        </w:tc>
        <w:tc>
          <w:tcPr>
            <w:tcW w:w="911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="00A426C5"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263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จำนวนบ่อ</w:t>
            </w:r>
          </w:p>
          <w:p w:rsidR="00A426C5" w:rsidRPr="00700498" w:rsidRDefault="00A426C5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สาธิต (บ่อ)</w:t>
            </w:r>
          </w:p>
        </w:tc>
        <w:tc>
          <w:tcPr>
            <w:tcW w:w="3483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สถานที่ฝึกอบรม</w:t>
            </w:r>
          </w:p>
        </w:tc>
      </w:tr>
      <w:tr w:rsidR="00BB6DFC" w:rsidRPr="00700498" w:rsidTr="002D1BD5">
        <w:trPr>
          <w:jc w:val="center"/>
        </w:trPr>
        <w:tc>
          <w:tcPr>
            <w:tcW w:w="2991" w:type="dxa"/>
          </w:tcPr>
          <w:p w:rsidR="00BB6DFC" w:rsidRPr="00700498" w:rsidRDefault="00BB6DFC" w:rsidP="00BB6DFC">
            <w:pPr>
              <w:ind w:left="266" w:hanging="26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1. ผู้นำชุมชนและเกษตรกรผู้ทำ</w:t>
            </w:r>
            <w:r w:rsidRPr="0070049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ปศุสัตว์</w:t>
            </w:r>
          </w:p>
        </w:tc>
        <w:tc>
          <w:tcPr>
            <w:tcW w:w="911" w:type="dxa"/>
          </w:tcPr>
          <w:p w:rsidR="00BB6DFC" w:rsidRPr="008E4878" w:rsidRDefault="005701B4" w:rsidP="00BB6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63" w:type="dxa"/>
          </w:tcPr>
          <w:p w:rsidR="00BB6DFC" w:rsidRPr="008E4878" w:rsidRDefault="005701B4" w:rsidP="00BB6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483" w:type="dxa"/>
          </w:tcPr>
          <w:p w:rsidR="00BB6DFC" w:rsidRPr="00700498" w:rsidRDefault="00BB6DFC" w:rsidP="00BB6DFC">
            <w:pPr>
              <w:ind w:left="-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ครัวเรือนสาธิต</w:t>
            </w:r>
            <w:r w:rsidR="005701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ในเขต จ.มหาสารคาม</w:t>
            </w:r>
          </w:p>
        </w:tc>
      </w:tr>
      <w:tr w:rsidR="00BB6DFC" w:rsidRPr="00700498" w:rsidTr="002D1BD5">
        <w:trPr>
          <w:jc w:val="center"/>
        </w:trPr>
        <w:tc>
          <w:tcPr>
            <w:tcW w:w="2991" w:type="dxa"/>
          </w:tcPr>
          <w:p w:rsidR="00BB6DFC" w:rsidRPr="00700498" w:rsidRDefault="00BB6DFC" w:rsidP="00BB6DFC">
            <w:pPr>
              <w:ind w:left="266" w:hanging="266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2. เกษตรกรผู้เพาะเลี้ยงสัตว์รายย่อย</w:t>
            </w:r>
          </w:p>
        </w:tc>
        <w:tc>
          <w:tcPr>
            <w:tcW w:w="911" w:type="dxa"/>
          </w:tcPr>
          <w:p w:rsidR="00BB6DFC" w:rsidRPr="008E4878" w:rsidRDefault="005701B4" w:rsidP="00BB6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263" w:type="dxa"/>
          </w:tcPr>
          <w:p w:rsidR="00BB6DFC" w:rsidRPr="008E4878" w:rsidRDefault="005701B4" w:rsidP="00BB6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3483" w:type="dxa"/>
          </w:tcPr>
          <w:p w:rsidR="00BB6DFC" w:rsidRPr="00700498" w:rsidRDefault="00BB6DFC" w:rsidP="00BB6D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ครัวเรือนสาธิต</w:t>
            </w:r>
            <w:r w:rsidR="005701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ในเขต จ.มหาสารคาม</w:t>
            </w:r>
          </w:p>
        </w:tc>
      </w:tr>
      <w:tr w:rsidR="00BB6DFC" w:rsidRPr="00700498" w:rsidTr="002D1BD5">
        <w:trPr>
          <w:jc w:val="center"/>
        </w:trPr>
        <w:tc>
          <w:tcPr>
            <w:tcW w:w="2991" w:type="dxa"/>
          </w:tcPr>
          <w:p w:rsidR="00BB6DFC" w:rsidRPr="00700498" w:rsidRDefault="005701B4" w:rsidP="00BB6DF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 ผู้นำชุมชน</w:t>
            </w:r>
          </w:p>
        </w:tc>
        <w:tc>
          <w:tcPr>
            <w:tcW w:w="911" w:type="dxa"/>
          </w:tcPr>
          <w:p w:rsidR="00BB6DFC" w:rsidRPr="008E4878" w:rsidRDefault="005701B4" w:rsidP="00BB6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63" w:type="dxa"/>
          </w:tcPr>
          <w:p w:rsidR="00BB6DFC" w:rsidRPr="008E4878" w:rsidRDefault="005701B4" w:rsidP="00BB6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483" w:type="dxa"/>
          </w:tcPr>
          <w:p w:rsidR="00BB6DFC" w:rsidRPr="00700498" w:rsidRDefault="00BB6DFC" w:rsidP="00BB6D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ครัวเรือนสาธิต</w:t>
            </w:r>
            <w:r w:rsidR="005701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ในเขต จ.มหาสารคาม</w:t>
            </w:r>
          </w:p>
        </w:tc>
      </w:tr>
      <w:tr w:rsidR="00EC5E5D" w:rsidRPr="00700498" w:rsidTr="002D1BD5">
        <w:trPr>
          <w:jc w:val="center"/>
        </w:trPr>
        <w:tc>
          <w:tcPr>
            <w:tcW w:w="2991" w:type="dxa"/>
          </w:tcPr>
          <w:p w:rsidR="00EC5E5D" w:rsidRPr="00700498" w:rsidRDefault="00EC5E5D" w:rsidP="00B3403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11" w:type="dxa"/>
          </w:tcPr>
          <w:p w:rsidR="00EC5E5D" w:rsidRPr="00700498" w:rsidRDefault="005701B4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263" w:type="dxa"/>
          </w:tcPr>
          <w:p w:rsidR="00EC5E5D" w:rsidRPr="00700498" w:rsidRDefault="005701B4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3483" w:type="dxa"/>
          </w:tcPr>
          <w:p w:rsidR="00EC5E5D" w:rsidRPr="00700498" w:rsidRDefault="00EC5E5D" w:rsidP="00B3403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426C5" w:rsidRPr="00700498" w:rsidRDefault="00A426C5" w:rsidP="00EC5E5D">
      <w:pPr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C5E5D" w:rsidRPr="00700498" w:rsidRDefault="00EC5E5D" w:rsidP="00EC5E5D">
      <w:pPr>
        <w:ind w:firstLine="720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>โครงการฯ ได้ทำการประเมินผลโดยใช้แบบสอบถาม ซึ่งข้อมูลถ่ายถ่ายทอดเทคโนโลยี โดยให้ตอบระดับความพึงพอใจหรือการนำไปใช้ประโยชน์ได้ ในแง่ต่าง ๆ ดังนี้</w:t>
      </w:r>
    </w:p>
    <w:p w:rsidR="00EC5E5D" w:rsidRPr="00700498" w:rsidRDefault="00EC5E5D" w:rsidP="00EC5E5D">
      <w:pPr>
        <w:pStyle w:val="ad"/>
        <w:numPr>
          <w:ilvl w:val="1"/>
          <w:numId w:val="22"/>
        </w:numPr>
        <w:spacing w:after="200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 xml:space="preserve"> ขั้นตอนการให้บริการ</w:t>
      </w:r>
    </w:p>
    <w:p w:rsidR="00EC5E5D" w:rsidRPr="00700498" w:rsidRDefault="00EC5E5D" w:rsidP="00EC5E5D">
      <w:pPr>
        <w:pStyle w:val="ad"/>
        <w:numPr>
          <w:ilvl w:val="1"/>
          <w:numId w:val="22"/>
        </w:numPr>
        <w:spacing w:after="200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 xml:space="preserve"> เจ้าหน้าที่ผู้ให้บริการ</w:t>
      </w:r>
    </w:p>
    <w:p w:rsidR="00EC5E5D" w:rsidRPr="00700498" w:rsidRDefault="00EC5E5D" w:rsidP="00EC5E5D">
      <w:pPr>
        <w:pStyle w:val="ad"/>
        <w:numPr>
          <w:ilvl w:val="1"/>
          <w:numId w:val="22"/>
        </w:numPr>
        <w:spacing w:after="200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 xml:space="preserve"> สิ่งอำนวยความสะดวก</w:t>
      </w:r>
    </w:p>
    <w:p w:rsidR="00EC5E5D" w:rsidRPr="00700498" w:rsidRDefault="00EC5E5D" w:rsidP="00EC5E5D">
      <w:pPr>
        <w:pStyle w:val="ad"/>
        <w:numPr>
          <w:ilvl w:val="1"/>
          <w:numId w:val="22"/>
        </w:numPr>
        <w:spacing w:after="200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 xml:space="preserve"> การนำความรู้ไปใช้ประโยชน์</w:t>
      </w:r>
    </w:p>
    <w:p w:rsidR="00EC5E5D" w:rsidRPr="00700498" w:rsidRDefault="00EC5E5D" w:rsidP="00EC5E5D">
      <w:pPr>
        <w:pStyle w:val="ad"/>
        <w:numPr>
          <w:ilvl w:val="1"/>
          <w:numId w:val="22"/>
        </w:numPr>
        <w:spacing w:after="200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lastRenderedPageBreak/>
        <w:t xml:space="preserve"> ความเหมาะสมของเนื้อหาหลักสูตร</w:t>
      </w:r>
    </w:p>
    <w:p w:rsidR="00EC5E5D" w:rsidRPr="00700498" w:rsidRDefault="00EC5E5D" w:rsidP="00EC5E5D">
      <w:pPr>
        <w:pStyle w:val="ad"/>
        <w:numPr>
          <w:ilvl w:val="1"/>
          <w:numId w:val="22"/>
        </w:numPr>
        <w:spacing w:after="200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 xml:space="preserve"> ความเหมาะสมของวิทยากร</w:t>
      </w:r>
    </w:p>
    <w:p w:rsidR="00EC5E5D" w:rsidRPr="00700498" w:rsidRDefault="00EC5E5D" w:rsidP="00EC5E5D">
      <w:pPr>
        <w:pStyle w:val="ad"/>
        <w:numPr>
          <w:ilvl w:val="1"/>
          <w:numId w:val="22"/>
        </w:numPr>
        <w:spacing w:after="200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 xml:space="preserve"> จำนวนเวลาที่เสนอ</w:t>
      </w:r>
    </w:p>
    <w:p w:rsidR="00EC5E5D" w:rsidRPr="00700498" w:rsidRDefault="00EC5E5D" w:rsidP="00EC5E5D">
      <w:pPr>
        <w:pStyle w:val="ad"/>
        <w:numPr>
          <w:ilvl w:val="1"/>
          <w:numId w:val="22"/>
        </w:numPr>
        <w:spacing w:after="200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 xml:space="preserve"> ช่วงเวลาการอบรม</w:t>
      </w:r>
    </w:p>
    <w:p w:rsidR="00EC5E5D" w:rsidRPr="00700498" w:rsidRDefault="00EC5E5D" w:rsidP="00EC5E5D">
      <w:pPr>
        <w:pStyle w:val="ad"/>
        <w:numPr>
          <w:ilvl w:val="1"/>
          <w:numId w:val="22"/>
        </w:numPr>
        <w:spacing w:after="200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 xml:space="preserve"> ความคุ้มค่าเมื่อเทียบกับเวลาและค่าใช้จ่าย</w:t>
      </w:r>
    </w:p>
    <w:p w:rsidR="00EC5E5D" w:rsidRPr="00700498" w:rsidRDefault="00EC5E5D" w:rsidP="00EC5E5D">
      <w:pPr>
        <w:pStyle w:val="ad"/>
        <w:numPr>
          <w:ilvl w:val="1"/>
          <w:numId w:val="22"/>
        </w:numPr>
        <w:spacing w:after="200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sz w:val="32"/>
          <w:szCs w:val="32"/>
        </w:rPr>
        <w:t xml:space="preserve"> </w:t>
      </w:r>
      <w:r w:rsidRPr="00700498">
        <w:rPr>
          <w:rFonts w:ascii="TH SarabunPSK" w:hAnsi="TH SarabunPSK" w:cs="TH SarabunPSK"/>
          <w:sz w:val="32"/>
          <w:szCs w:val="32"/>
          <w:cs/>
        </w:rPr>
        <w:t>การนำไปใช้ประโยชน์</w:t>
      </w:r>
    </w:p>
    <w:p w:rsidR="00EC5E5D" w:rsidRPr="00700498" w:rsidRDefault="00EC5E5D" w:rsidP="00EC5E5D">
      <w:pPr>
        <w:pStyle w:val="ad"/>
        <w:numPr>
          <w:ilvl w:val="1"/>
          <w:numId w:val="22"/>
        </w:numPr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>การนำความรู้ไปใช้ในการสร้างรายได้เพิ่มขึ้น</w:t>
      </w:r>
    </w:p>
    <w:p w:rsidR="00EC5E5D" w:rsidRDefault="00EC5E5D" w:rsidP="00EC5E5D">
      <w:pPr>
        <w:ind w:firstLine="720"/>
        <w:rPr>
          <w:rFonts w:ascii="TH SarabunPSK" w:hAnsi="TH SarabunPSK" w:cs="TH SarabunPSK"/>
          <w:sz w:val="32"/>
          <w:szCs w:val="32"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 xml:space="preserve">จากผลการตอบแทนสอบถามของเกษตรกร </w:t>
      </w:r>
      <w:r w:rsidRPr="00700498">
        <w:rPr>
          <w:rFonts w:ascii="TH SarabunPSK" w:hAnsi="TH SarabunPSK" w:cs="TH SarabunPSK"/>
          <w:sz w:val="32"/>
          <w:szCs w:val="32"/>
        </w:rPr>
        <w:t>11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 กลุ่ม มีผู้ตอบแบบสอบถามรวม </w:t>
      </w:r>
      <w:r w:rsidR="00BB6DFC">
        <w:rPr>
          <w:rFonts w:ascii="TH SarabunPSK" w:hAnsi="TH SarabunPSK" w:cs="TH SarabunPSK"/>
          <w:sz w:val="32"/>
          <w:szCs w:val="32"/>
        </w:rPr>
        <w:t>87</w:t>
      </w:r>
      <w:r w:rsidRPr="00700498">
        <w:rPr>
          <w:rFonts w:ascii="TH SarabunPSK" w:hAnsi="TH SarabunPSK" w:cs="TH SarabunPSK"/>
          <w:sz w:val="32"/>
          <w:szCs w:val="32"/>
        </w:rPr>
        <w:t xml:space="preserve"> </w:t>
      </w:r>
      <w:r w:rsidRPr="00700498">
        <w:rPr>
          <w:rFonts w:ascii="TH SarabunPSK" w:hAnsi="TH SarabunPSK" w:cs="TH SarabunPSK"/>
          <w:sz w:val="32"/>
          <w:szCs w:val="32"/>
          <w:cs/>
        </w:rPr>
        <w:t>ราย           สามารถสรุปได้ดังตารางต่อไปนี้</w:t>
      </w:r>
    </w:p>
    <w:p w:rsidR="005701B4" w:rsidRDefault="005701B4" w:rsidP="00EC5E5D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701B4" w:rsidRPr="00700498" w:rsidRDefault="005701B4" w:rsidP="00EC5E5D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C5E5D" w:rsidRPr="00700498" w:rsidRDefault="00BB6DFC" w:rsidP="00EC5E5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EC5E5D" w:rsidRPr="0070049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ตารางที่ </w:t>
      </w:r>
      <w:r w:rsidR="00423473" w:rsidRPr="00700498">
        <w:rPr>
          <w:rFonts w:ascii="TH SarabunPSK" w:hAnsi="TH SarabunPSK" w:cs="TH SarabunPSK"/>
          <w:b/>
          <w:bCs/>
          <w:sz w:val="32"/>
          <w:szCs w:val="32"/>
        </w:rPr>
        <w:t>4.6</w:t>
      </w:r>
      <w:r w:rsidR="00EC5E5D" w:rsidRPr="00700498">
        <w:rPr>
          <w:rFonts w:ascii="TH SarabunPSK" w:hAnsi="TH SarabunPSK" w:cs="TH SarabunPSK"/>
          <w:sz w:val="32"/>
          <w:szCs w:val="32"/>
        </w:rPr>
        <w:t xml:space="preserve"> </w:t>
      </w:r>
      <w:r w:rsidR="00EC5E5D" w:rsidRPr="00700498">
        <w:rPr>
          <w:rFonts w:ascii="TH SarabunPSK" w:hAnsi="TH SarabunPSK" w:cs="TH SarabunPSK"/>
          <w:sz w:val="32"/>
          <w:szCs w:val="32"/>
          <w:cs/>
        </w:rPr>
        <w:t>แสดงความพึงพอใจของผู้เข้ารับการอบรมโครงการ</w:t>
      </w:r>
    </w:p>
    <w:tbl>
      <w:tblPr>
        <w:tblpPr w:leftFromText="180" w:rightFromText="180" w:vertAnchor="text" w:horzAnchor="margin" w:tblpXSpec="center" w:tblpY="351"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0"/>
        <w:gridCol w:w="1418"/>
        <w:gridCol w:w="1240"/>
        <w:gridCol w:w="1245"/>
        <w:gridCol w:w="1568"/>
      </w:tblGrid>
      <w:tr w:rsidR="00EC5E5D" w:rsidRPr="00700498" w:rsidTr="00423473">
        <w:tc>
          <w:tcPr>
            <w:tcW w:w="3528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รายละเอียดผลการประเมิน</w:t>
            </w:r>
          </w:p>
        </w:tc>
        <w:tc>
          <w:tcPr>
            <w:tcW w:w="144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</w:t>
            </w:r>
          </w:p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พึงพอใจ</w:t>
            </w:r>
          </w:p>
        </w:tc>
        <w:tc>
          <w:tcPr>
            <w:tcW w:w="126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(%)</w:t>
            </w:r>
          </w:p>
        </w:tc>
        <w:tc>
          <w:tcPr>
            <w:tcW w:w="126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Mean</w:t>
            </w:r>
          </w:p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(X)</w:t>
            </w:r>
          </w:p>
        </w:tc>
        <w:tc>
          <w:tcPr>
            <w:tcW w:w="1443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Std.Deviation</w:t>
            </w:r>
          </w:p>
        </w:tc>
      </w:tr>
      <w:tr w:rsidR="00EC5E5D" w:rsidRPr="00700498" w:rsidTr="00423473">
        <w:tc>
          <w:tcPr>
            <w:tcW w:w="3528" w:type="dxa"/>
          </w:tcPr>
          <w:p w:rsidR="00EC5E5D" w:rsidRPr="00700498" w:rsidRDefault="00EC5E5D" w:rsidP="00B340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 ขั้นตอนการให้บริการ</w:t>
            </w:r>
          </w:p>
        </w:tc>
        <w:tc>
          <w:tcPr>
            <w:tcW w:w="1440" w:type="dxa"/>
            <w:vAlign w:val="center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1260" w:type="dxa"/>
            <w:vAlign w:val="center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700498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.1</w:t>
            </w:r>
          </w:p>
        </w:tc>
        <w:tc>
          <w:tcPr>
            <w:tcW w:w="1260" w:type="dxa"/>
            <w:vAlign w:val="center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4.2</w:t>
            </w:r>
            <w:r w:rsidRPr="0070049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43" w:type="dxa"/>
            <w:vAlign w:val="center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0.58</w:t>
            </w:r>
          </w:p>
        </w:tc>
      </w:tr>
      <w:tr w:rsidR="00EC5E5D" w:rsidRPr="00700498" w:rsidTr="00423473">
        <w:tc>
          <w:tcPr>
            <w:tcW w:w="3528" w:type="dxa"/>
          </w:tcPr>
          <w:p w:rsidR="00EC5E5D" w:rsidRPr="00700498" w:rsidRDefault="00EC5E5D" w:rsidP="00B340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เจ้าหน้าที่ผู้ให้บริการ</w:t>
            </w:r>
            <w:r w:rsidRPr="0070049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44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126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54.8</w:t>
            </w:r>
          </w:p>
        </w:tc>
        <w:tc>
          <w:tcPr>
            <w:tcW w:w="126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4.12</w:t>
            </w:r>
          </w:p>
        </w:tc>
        <w:tc>
          <w:tcPr>
            <w:tcW w:w="1443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0.67</w:t>
            </w:r>
          </w:p>
        </w:tc>
      </w:tr>
      <w:tr w:rsidR="00EC5E5D" w:rsidRPr="00700498" w:rsidTr="00423473">
        <w:tc>
          <w:tcPr>
            <w:tcW w:w="3528" w:type="dxa"/>
          </w:tcPr>
          <w:p w:rsidR="00EC5E5D" w:rsidRPr="00700498" w:rsidRDefault="00EC5E5D" w:rsidP="00B340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สิ่งอำนวยความสะดวก</w:t>
            </w:r>
            <w:r w:rsidRPr="0070049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44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126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54.8</w:t>
            </w:r>
          </w:p>
        </w:tc>
        <w:tc>
          <w:tcPr>
            <w:tcW w:w="126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4.06</w:t>
            </w:r>
          </w:p>
        </w:tc>
        <w:tc>
          <w:tcPr>
            <w:tcW w:w="1443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0.67</w:t>
            </w:r>
          </w:p>
        </w:tc>
      </w:tr>
      <w:tr w:rsidR="00EC5E5D" w:rsidRPr="00700498" w:rsidTr="00423473">
        <w:tc>
          <w:tcPr>
            <w:tcW w:w="3528" w:type="dxa"/>
          </w:tcPr>
          <w:p w:rsidR="00EC5E5D" w:rsidRPr="00700498" w:rsidRDefault="00EC5E5D" w:rsidP="00B340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การนำความรู้ไปใช้ประโยชน์</w:t>
            </w:r>
            <w:r w:rsidRPr="0070049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44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126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83.9</w:t>
            </w:r>
          </w:p>
        </w:tc>
        <w:tc>
          <w:tcPr>
            <w:tcW w:w="126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4.03</w:t>
            </w:r>
          </w:p>
        </w:tc>
        <w:tc>
          <w:tcPr>
            <w:tcW w:w="1443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0.40</w:t>
            </w:r>
          </w:p>
        </w:tc>
      </w:tr>
      <w:tr w:rsidR="00EC5E5D" w:rsidRPr="00700498" w:rsidTr="00423473">
        <w:tc>
          <w:tcPr>
            <w:tcW w:w="3528" w:type="dxa"/>
          </w:tcPr>
          <w:p w:rsidR="00EC5E5D" w:rsidRPr="00700498" w:rsidRDefault="00EC5E5D" w:rsidP="00B340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ความเหมาะสมของเนื้อหาหลักสูตร</w:t>
            </w:r>
          </w:p>
        </w:tc>
        <w:tc>
          <w:tcPr>
            <w:tcW w:w="144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126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54.8</w:t>
            </w:r>
          </w:p>
        </w:tc>
        <w:tc>
          <w:tcPr>
            <w:tcW w:w="126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  <w:r w:rsidR="005701B4"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  <w:tc>
          <w:tcPr>
            <w:tcW w:w="1443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0.59</w:t>
            </w:r>
          </w:p>
        </w:tc>
      </w:tr>
      <w:tr w:rsidR="00EC5E5D" w:rsidRPr="00700498" w:rsidTr="00423473">
        <w:tc>
          <w:tcPr>
            <w:tcW w:w="3528" w:type="dxa"/>
          </w:tcPr>
          <w:p w:rsidR="00EC5E5D" w:rsidRPr="00700498" w:rsidRDefault="00EC5E5D" w:rsidP="00B340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ความเหมาะสมของวิทยากร</w:t>
            </w:r>
            <w:r w:rsidRPr="0070049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44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126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64.5</w:t>
            </w:r>
          </w:p>
        </w:tc>
        <w:tc>
          <w:tcPr>
            <w:tcW w:w="126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4.09</w:t>
            </w:r>
          </w:p>
        </w:tc>
        <w:tc>
          <w:tcPr>
            <w:tcW w:w="1443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0.74</w:t>
            </w:r>
          </w:p>
        </w:tc>
      </w:tr>
      <w:tr w:rsidR="00EC5E5D" w:rsidRPr="00700498" w:rsidTr="00423473">
        <w:tc>
          <w:tcPr>
            <w:tcW w:w="3528" w:type="dxa"/>
          </w:tcPr>
          <w:p w:rsidR="00EC5E5D" w:rsidRPr="00700498" w:rsidRDefault="00EC5E5D" w:rsidP="00B340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ระยะเวลาการอบรม</w:t>
            </w:r>
            <w:r w:rsidRPr="0070049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44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126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64.5</w:t>
            </w:r>
          </w:p>
        </w:tc>
        <w:tc>
          <w:tcPr>
            <w:tcW w:w="126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3.83</w:t>
            </w:r>
          </w:p>
        </w:tc>
        <w:tc>
          <w:tcPr>
            <w:tcW w:w="1443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0.58</w:t>
            </w:r>
          </w:p>
        </w:tc>
      </w:tr>
      <w:tr w:rsidR="00EC5E5D" w:rsidRPr="00700498" w:rsidTr="00423473">
        <w:tc>
          <w:tcPr>
            <w:tcW w:w="3528" w:type="dxa"/>
          </w:tcPr>
          <w:p w:rsidR="00EC5E5D" w:rsidRPr="00700498" w:rsidRDefault="00EC5E5D" w:rsidP="00B340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ช่วงเวลาการอบรม</w:t>
            </w:r>
            <w:r w:rsidRPr="0070049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44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126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71.0</w:t>
            </w:r>
          </w:p>
        </w:tc>
        <w:tc>
          <w:tcPr>
            <w:tcW w:w="126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3.90</w:t>
            </w:r>
          </w:p>
        </w:tc>
        <w:tc>
          <w:tcPr>
            <w:tcW w:w="1443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0.53</w:t>
            </w:r>
          </w:p>
        </w:tc>
      </w:tr>
      <w:tr w:rsidR="00EC5E5D" w:rsidRPr="00700498" w:rsidTr="00423473">
        <w:tc>
          <w:tcPr>
            <w:tcW w:w="3528" w:type="dxa"/>
          </w:tcPr>
          <w:p w:rsidR="00EC5E5D" w:rsidRPr="00700498" w:rsidRDefault="00EC5E5D" w:rsidP="00B340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ความคุ้มค่าเมื่อเทียบกับเวลาและค่าใช้จ่าย</w:t>
            </w:r>
          </w:p>
        </w:tc>
        <w:tc>
          <w:tcPr>
            <w:tcW w:w="144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126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71.0</w:t>
            </w:r>
          </w:p>
        </w:tc>
        <w:tc>
          <w:tcPr>
            <w:tcW w:w="126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3.90</w:t>
            </w:r>
          </w:p>
        </w:tc>
        <w:tc>
          <w:tcPr>
            <w:tcW w:w="1443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0.53</w:t>
            </w:r>
          </w:p>
        </w:tc>
      </w:tr>
      <w:tr w:rsidR="00EC5E5D" w:rsidRPr="00700498" w:rsidTr="00423473">
        <w:tc>
          <w:tcPr>
            <w:tcW w:w="3528" w:type="dxa"/>
          </w:tcPr>
          <w:p w:rsidR="00EC5E5D" w:rsidRPr="00700498" w:rsidRDefault="00EC5E5D" w:rsidP="00B340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 xml:space="preserve">10. </w:t>
            </w: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การนำไปใช้ประโยชน์</w:t>
            </w:r>
          </w:p>
        </w:tc>
        <w:tc>
          <w:tcPr>
            <w:tcW w:w="144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126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58.1</w:t>
            </w:r>
          </w:p>
        </w:tc>
        <w:tc>
          <w:tcPr>
            <w:tcW w:w="126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  <w:r w:rsidR="005701B4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1443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0.58</w:t>
            </w:r>
          </w:p>
        </w:tc>
      </w:tr>
      <w:tr w:rsidR="00EC5E5D" w:rsidRPr="00700498" w:rsidTr="00423473">
        <w:tc>
          <w:tcPr>
            <w:tcW w:w="3528" w:type="dxa"/>
          </w:tcPr>
          <w:p w:rsidR="00EC5E5D" w:rsidRPr="00700498" w:rsidRDefault="00EC5E5D" w:rsidP="00B340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</w:rPr>
              <w:t xml:space="preserve">11. </w:t>
            </w: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การนำความรู้ไปใช้ในการสร้างรายได้เพิ่มขึ้น</w:t>
            </w:r>
          </w:p>
        </w:tc>
        <w:tc>
          <w:tcPr>
            <w:tcW w:w="144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126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64.5</w:t>
            </w:r>
          </w:p>
        </w:tc>
        <w:tc>
          <w:tcPr>
            <w:tcW w:w="1260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4.16</w:t>
            </w:r>
          </w:p>
        </w:tc>
        <w:tc>
          <w:tcPr>
            <w:tcW w:w="1443" w:type="dxa"/>
          </w:tcPr>
          <w:p w:rsidR="00EC5E5D" w:rsidRPr="00700498" w:rsidRDefault="00EC5E5D" w:rsidP="00B340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498">
              <w:rPr>
                <w:rFonts w:ascii="TH SarabunPSK" w:hAnsi="TH SarabunPSK" w:cs="TH SarabunPSK"/>
                <w:sz w:val="32"/>
                <w:szCs w:val="32"/>
                <w:cs/>
              </w:rPr>
              <w:t>0.58</w:t>
            </w:r>
          </w:p>
        </w:tc>
      </w:tr>
    </w:tbl>
    <w:p w:rsidR="00EC5E5D" w:rsidRPr="00700498" w:rsidRDefault="00EC5E5D" w:rsidP="00EC5E5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C5E5D" w:rsidRPr="00700498" w:rsidRDefault="00EC5E5D" w:rsidP="00423473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00498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423473" w:rsidRPr="00700498">
        <w:rPr>
          <w:rFonts w:ascii="TH SarabunPSK" w:hAnsi="TH SarabunPSK" w:cs="TH SarabunPSK"/>
          <w:sz w:val="32"/>
          <w:szCs w:val="32"/>
        </w:rPr>
        <w:t>4.6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 พบว่า ผู้เข้ารับการอบรมโครงการการผลิตก๊าซชีวภาพเพื่อเป็นแหล่งพลังงานทดแทนสำหรับครัวเรือนในเขตชุมชน</w:t>
      </w:r>
      <w:r w:rsidR="00BB6D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00498">
        <w:rPr>
          <w:rFonts w:ascii="TH SarabunPSK" w:hAnsi="TH SarabunPSK" w:cs="TH SarabunPSK"/>
          <w:sz w:val="32"/>
          <w:szCs w:val="32"/>
          <w:cs/>
        </w:rPr>
        <w:t>จ.มหาสารคาม ในภาพรวมมีความพึงพอใจอยู่ในระดับมาก โดยส่วนใหญ่มีความพึงพอใจในความเหมาะสมของเนื้อหาหลักสูตรและด้านการนำไปใช้ประโยชน์ คือ ค่าเฉลี่ย</w:t>
      </w:r>
      <w:r w:rsidRPr="00700498">
        <w:rPr>
          <w:rFonts w:ascii="TH SarabunPSK" w:hAnsi="TH SarabunPSK" w:cs="TH SarabunPSK"/>
          <w:sz w:val="32"/>
          <w:szCs w:val="32"/>
        </w:rPr>
        <w:t xml:space="preserve"> </w:t>
      </w:r>
      <w:r w:rsidR="005701B4">
        <w:rPr>
          <w:rFonts w:ascii="TH SarabunPSK" w:hAnsi="TH SarabunPSK" w:cs="TH SarabunPSK"/>
          <w:sz w:val="32"/>
          <w:szCs w:val="32"/>
          <w:cs/>
        </w:rPr>
        <w:t>4.</w:t>
      </w:r>
      <w:r w:rsidR="005701B4">
        <w:rPr>
          <w:rFonts w:ascii="TH SarabunPSK" w:hAnsi="TH SarabunPSK" w:cs="TH SarabunPSK" w:hint="cs"/>
          <w:sz w:val="32"/>
          <w:szCs w:val="32"/>
          <w:cs/>
        </w:rPr>
        <w:t>54</w:t>
      </w:r>
      <w:r w:rsidR="00BB6D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01B4">
        <w:rPr>
          <w:rFonts w:ascii="TH SarabunPSK" w:hAnsi="TH SarabunPSK" w:cs="TH SarabunPSK"/>
          <w:sz w:val="32"/>
          <w:szCs w:val="32"/>
          <w:cs/>
        </w:rPr>
        <w:t>และ 4.</w:t>
      </w:r>
      <w:r w:rsidR="005701B4">
        <w:rPr>
          <w:rFonts w:ascii="TH SarabunPSK" w:hAnsi="TH SarabunPSK" w:cs="TH SarabunPSK" w:hint="cs"/>
          <w:sz w:val="32"/>
          <w:szCs w:val="32"/>
          <w:cs/>
        </w:rPr>
        <w:t>40</w:t>
      </w:r>
      <w:r w:rsidRPr="00700498">
        <w:rPr>
          <w:rFonts w:ascii="TH SarabunPSK" w:hAnsi="TH SarabunPSK" w:cs="TH SarabunPSK"/>
          <w:sz w:val="32"/>
          <w:szCs w:val="32"/>
          <w:cs/>
        </w:rPr>
        <w:t xml:space="preserve"> ตามลำดับ</w:t>
      </w:r>
    </w:p>
    <w:p w:rsidR="00EC5E5D" w:rsidRPr="00700498" w:rsidRDefault="00EC5E5D" w:rsidP="007F021E">
      <w:pPr>
        <w:pStyle w:val="af"/>
        <w:rPr>
          <w:rFonts w:ascii="TH SarabunPSK" w:hAnsi="TH SarabunPSK" w:cs="TH SarabunPSK"/>
          <w:sz w:val="32"/>
          <w:szCs w:val="32"/>
          <w:cs/>
        </w:rPr>
      </w:pPr>
    </w:p>
    <w:p w:rsidR="00AB56C8" w:rsidRPr="00700498" w:rsidRDefault="00AB56C8" w:rsidP="00CD6650">
      <w:pPr>
        <w:jc w:val="thaiDistribute"/>
        <w:rPr>
          <w:rFonts w:ascii="TH SarabunPSK" w:hAnsi="TH SarabunPSK" w:cs="TH SarabunPSK"/>
          <w:sz w:val="32"/>
          <w:szCs w:val="32"/>
        </w:rPr>
      </w:pPr>
    </w:p>
    <w:sectPr w:rsidR="00AB56C8" w:rsidRPr="00700498" w:rsidSect="00173DDD">
      <w:headerReference w:type="default" r:id="rId24"/>
      <w:pgSz w:w="11906" w:h="16838"/>
      <w:pgMar w:top="1440" w:right="1247" w:bottom="1247" w:left="1701" w:header="720" w:footer="720" w:gutter="0"/>
      <w:pgNumType w:start="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08D" w:rsidRDefault="00BF508D">
      <w:r>
        <w:separator/>
      </w:r>
    </w:p>
  </w:endnote>
  <w:endnote w:type="continuationSeparator" w:id="0">
    <w:p w:rsidR="00BF508D" w:rsidRDefault="00BF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08D" w:rsidRDefault="00BF508D">
      <w:r>
        <w:separator/>
      </w:r>
    </w:p>
  </w:footnote>
  <w:footnote w:type="continuationSeparator" w:id="0">
    <w:p w:rsidR="00BF508D" w:rsidRDefault="00BF50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323038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B34037" w:rsidRPr="00B479DF" w:rsidRDefault="00B34037">
        <w:pPr>
          <w:pStyle w:val="a3"/>
          <w:jc w:val="right"/>
          <w:rPr>
            <w:rFonts w:ascii="TH SarabunPSK" w:hAnsi="TH SarabunPSK" w:cs="TH SarabunPSK"/>
            <w:sz w:val="32"/>
            <w:szCs w:val="32"/>
          </w:rPr>
        </w:pPr>
        <w:r w:rsidRPr="00B479DF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479DF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B479DF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6E0065" w:rsidRPr="006E0065">
          <w:rPr>
            <w:rFonts w:ascii="TH SarabunPSK" w:hAnsi="TH SarabunPSK" w:cs="TH SarabunPSK"/>
            <w:noProof/>
            <w:sz w:val="32"/>
            <w:szCs w:val="32"/>
            <w:lang w:val="th-TH"/>
          </w:rPr>
          <w:t>70</w:t>
        </w:r>
        <w:r w:rsidRPr="00B479DF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B34037" w:rsidRPr="00135B77" w:rsidRDefault="00B34037" w:rsidP="00984350">
    <w:pPr>
      <w:pStyle w:val="a3"/>
      <w:jc w:val="center"/>
      <w:rPr>
        <w:rFonts w:ascii="Browallia New" w:hAnsi="Browallia New" w:cs="Browallia New"/>
        <w:sz w:val="20"/>
        <w:szCs w:val="20"/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07610"/>
    <w:multiLevelType w:val="hybridMultilevel"/>
    <w:tmpl w:val="29783C90"/>
    <w:lvl w:ilvl="0" w:tplc="0720C1C2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964649"/>
    <w:multiLevelType w:val="hybridMultilevel"/>
    <w:tmpl w:val="3BF242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8011F4">
      <w:start w:val="9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="Browallia New" w:eastAsia="Times New Roman" w:hAnsi="Browallia New" w:cs="Browallia New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74BF1"/>
    <w:multiLevelType w:val="hybridMultilevel"/>
    <w:tmpl w:val="D652B1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th-TH"/>
      </w:rPr>
    </w:lvl>
    <w:lvl w:ilvl="1" w:tplc="C4F6C87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lang w:bidi="th-TH"/>
      </w:rPr>
    </w:lvl>
    <w:lvl w:ilvl="2" w:tplc="8C90D63E">
      <w:start w:val="1"/>
      <w:numFmt w:val="decimal"/>
      <w:lvlText w:val="(%3)"/>
      <w:lvlJc w:val="left"/>
      <w:pPr>
        <w:tabs>
          <w:tab w:val="num" w:pos="2370"/>
        </w:tabs>
        <w:ind w:left="2370" w:hanging="39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6132A0"/>
    <w:multiLevelType w:val="hybridMultilevel"/>
    <w:tmpl w:val="00FAC8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4840D4"/>
    <w:multiLevelType w:val="hybridMultilevel"/>
    <w:tmpl w:val="6E9CB89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838612F"/>
    <w:multiLevelType w:val="hybridMultilevel"/>
    <w:tmpl w:val="3A8EB02E"/>
    <w:lvl w:ilvl="0" w:tplc="228A8C2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0A4930"/>
    <w:multiLevelType w:val="hybridMultilevel"/>
    <w:tmpl w:val="348064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ED5EDC"/>
    <w:multiLevelType w:val="hybridMultilevel"/>
    <w:tmpl w:val="806AD99C"/>
    <w:lvl w:ilvl="0" w:tplc="384875E6">
      <w:start w:val="1"/>
      <w:numFmt w:val="decimal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C615F0"/>
    <w:multiLevelType w:val="hybridMultilevel"/>
    <w:tmpl w:val="776AB602"/>
    <w:lvl w:ilvl="0" w:tplc="A6F6BD0E">
      <w:start w:val="1"/>
      <w:numFmt w:val="decimal"/>
      <w:lvlText w:val="(%1)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371307D4"/>
    <w:multiLevelType w:val="hybridMultilevel"/>
    <w:tmpl w:val="E8FEEFE8"/>
    <w:lvl w:ilvl="0" w:tplc="040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39D437D1"/>
    <w:multiLevelType w:val="hybridMultilevel"/>
    <w:tmpl w:val="07F496B0"/>
    <w:lvl w:ilvl="0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 w15:restartNumberingAfterBreak="0">
    <w:nsid w:val="39FF2B85"/>
    <w:multiLevelType w:val="hybridMultilevel"/>
    <w:tmpl w:val="38FA4D94"/>
    <w:lvl w:ilvl="0" w:tplc="0720C1C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rowallia New" w:eastAsia="Times New Roman" w:hAnsi="Browallia New" w:cs="Browallia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8011F4">
      <w:start w:val="9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="Browallia New" w:eastAsia="Times New Roman" w:hAnsi="Browallia New" w:cs="Browallia New"/>
      </w:rPr>
    </w:lvl>
    <w:lvl w:ilvl="3" w:tplc="76C49B7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FF26DA"/>
    <w:multiLevelType w:val="multilevel"/>
    <w:tmpl w:val="65E68A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9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8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9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520" w:hanging="1800"/>
      </w:pPr>
      <w:rPr>
        <w:rFonts w:hint="default"/>
      </w:rPr>
    </w:lvl>
  </w:abstractNum>
  <w:abstractNum w:abstractNumId="13" w15:restartNumberingAfterBreak="0">
    <w:nsid w:val="4BD44A30"/>
    <w:multiLevelType w:val="hybridMultilevel"/>
    <w:tmpl w:val="9B7452B4"/>
    <w:lvl w:ilvl="0" w:tplc="E32E081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579C4C37"/>
    <w:multiLevelType w:val="hybridMultilevel"/>
    <w:tmpl w:val="5B9CF0CC"/>
    <w:lvl w:ilvl="0" w:tplc="0696F9E4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5" w15:restartNumberingAfterBreak="0">
    <w:nsid w:val="67DF1DD5"/>
    <w:multiLevelType w:val="hybridMultilevel"/>
    <w:tmpl w:val="F6F00020"/>
    <w:lvl w:ilvl="0" w:tplc="37449232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6" w15:restartNumberingAfterBreak="0">
    <w:nsid w:val="69E36551"/>
    <w:multiLevelType w:val="hybridMultilevel"/>
    <w:tmpl w:val="56DA47F6"/>
    <w:lvl w:ilvl="0" w:tplc="A02435B2">
      <w:start w:val="1"/>
      <w:numFmt w:val="decimal"/>
      <w:lvlText w:val="%1."/>
      <w:lvlJc w:val="left"/>
      <w:pPr>
        <w:ind w:left="10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2" w:hanging="360"/>
      </w:pPr>
    </w:lvl>
    <w:lvl w:ilvl="2" w:tplc="0409001B" w:tentative="1">
      <w:start w:val="1"/>
      <w:numFmt w:val="lowerRoman"/>
      <w:lvlText w:val="%3."/>
      <w:lvlJc w:val="right"/>
      <w:pPr>
        <w:ind w:left="2442" w:hanging="180"/>
      </w:pPr>
    </w:lvl>
    <w:lvl w:ilvl="3" w:tplc="0409000F" w:tentative="1">
      <w:start w:val="1"/>
      <w:numFmt w:val="decimal"/>
      <w:lvlText w:val="%4."/>
      <w:lvlJc w:val="left"/>
      <w:pPr>
        <w:ind w:left="3162" w:hanging="360"/>
      </w:pPr>
    </w:lvl>
    <w:lvl w:ilvl="4" w:tplc="04090019" w:tentative="1">
      <w:start w:val="1"/>
      <w:numFmt w:val="lowerLetter"/>
      <w:lvlText w:val="%5."/>
      <w:lvlJc w:val="left"/>
      <w:pPr>
        <w:ind w:left="3882" w:hanging="360"/>
      </w:pPr>
    </w:lvl>
    <w:lvl w:ilvl="5" w:tplc="0409001B" w:tentative="1">
      <w:start w:val="1"/>
      <w:numFmt w:val="lowerRoman"/>
      <w:lvlText w:val="%6."/>
      <w:lvlJc w:val="right"/>
      <w:pPr>
        <w:ind w:left="4602" w:hanging="180"/>
      </w:pPr>
    </w:lvl>
    <w:lvl w:ilvl="6" w:tplc="0409000F" w:tentative="1">
      <w:start w:val="1"/>
      <w:numFmt w:val="decimal"/>
      <w:lvlText w:val="%7."/>
      <w:lvlJc w:val="left"/>
      <w:pPr>
        <w:ind w:left="5322" w:hanging="360"/>
      </w:pPr>
    </w:lvl>
    <w:lvl w:ilvl="7" w:tplc="04090019" w:tentative="1">
      <w:start w:val="1"/>
      <w:numFmt w:val="lowerLetter"/>
      <w:lvlText w:val="%8."/>
      <w:lvlJc w:val="left"/>
      <w:pPr>
        <w:ind w:left="6042" w:hanging="360"/>
      </w:pPr>
    </w:lvl>
    <w:lvl w:ilvl="8" w:tplc="040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17" w15:restartNumberingAfterBreak="0">
    <w:nsid w:val="6AED4B93"/>
    <w:multiLevelType w:val="hybridMultilevel"/>
    <w:tmpl w:val="0616D8F2"/>
    <w:lvl w:ilvl="0" w:tplc="ADCE22B0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8" w15:restartNumberingAfterBreak="0">
    <w:nsid w:val="6B4E519F"/>
    <w:multiLevelType w:val="hybridMultilevel"/>
    <w:tmpl w:val="47B2D57E"/>
    <w:lvl w:ilvl="0" w:tplc="2912053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7E00E14">
      <w:start w:val="1"/>
      <w:numFmt w:val="decimal"/>
      <w:lvlText w:val="(%2)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6F9035CA"/>
    <w:multiLevelType w:val="hybridMultilevel"/>
    <w:tmpl w:val="337A28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7CD9E6">
      <w:numFmt w:val="bullet"/>
      <w:lvlText w:val=""/>
      <w:lvlJc w:val="left"/>
      <w:pPr>
        <w:tabs>
          <w:tab w:val="num" w:pos="1635"/>
        </w:tabs>
        <w:ind w:left="1635" w:hanging="555"/>
      </w:pPr>
      <w:rPr>
        <w:rFonts w:ascii="Wingdings" w:eastAsia="Times New Roman" w:hAnsi="Wingdings" w:cs="Browall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2E646F"/>
    <w:multiLevelType w:val="hybridMultilevel"/>
    <w:tmpl w:val="684EF96E"/>
    <w:lvl w:ilvl="0" w:tplc="0720C1C2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DC00841"/>
    <w:multiLevelType w:val="hybridMultilevel"/>
    <w:tmpl w:val="A39E7AB2"/>
    <w:lvl w:ilvl="0" w:tplc="CFDE1C7A"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11"/>
  </w:num>
  <w:num w:numId="4">
    <w:abstractNumId w:val="9"/>
  </w:num>
  <w:num w:numId="5">
    <w:abstractNumId w:val="5"/>
  </w:num>
  <w:num w:numId="6">
    <w:abstractNumId w:val="18"/>
  </w:num>
  <w:num w:numId="7">
    <w:abstractNumId w:val="13"/>
  </w:num>
  <w:num w:numId="8">
    <w:abstractNumId w:val="1"/>
  </w:num>
  <w:num w:numId="9">
    <w:abstractNumId w:val="0"/>
  </w:num>
  <w:num w:numId="10">
    <w:abstractNumId w:val="20"/>
  </w:num>
  <w:num w:numId="11">
    <w:abstractNumId w:val="10"/>
  </w:num>
  <w:num w:numId="12">
    <w:abstractNumId w:val="21"/>
  </w:num>
  <w:num w:numId="13">
    <w:abstractNumId w:val="4"/>
  </w:num>
  <w:num w:numId="14">
    <w:abstractNumId w:val="6"/>
  </w:num>
  <w:num w:numId="15">
    <w:abstractNumId w:val="2"/>
  </w:num>
  <w:num w:numId="16">
    <w:abstractNumId w:val="3"/>
  </w:num>
  <w:num w:numId="17">
    <w:abstractNumId w:val="7"/>
  </w:num>
  <w:num w:numId="18">
    <w:abstractNumId w:val="14"/>
  </w:num>
  <w:num w:numId="19">
    <w:abstractNumId w:val="17"/>
  </w:num>
  <w:num w:numId="20">
    <w:abstractNumId w:val="16"/>
  </w:num>
  <w:num w:numId="21">
    <w:abstractNumId w:val="15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38680F"/>
    <w:rsid w:val="0000044D"/>
    <w:rsid w:val="0001097D"/>
    <w:rsid w:val="000142D9"/>
    <w:rsid w:val="000147B6"/>
    <w:rsid w:val="000160F8"/>
    <w:rsid w:val="00024CFF"/>
    <w:rsid w:val="00036480"/>
    <w:rsid w:val="000378AB"/>
    <w:rsid w:val="00050E8A"/>
    <w:rsid w:val="000579B6"/>
    <w:rsid w:val="00067E1A"/>
    <w:rsid w:val="0007089B"/>
    <w:rsid w:val="000773B6"/>
    <w:rsid w:val="00084328"/>
    <w:rsid w:val="000854B2"/>
    <w:rsid w:val="00086BA1"/>
    <w:rsid w:val="000A185D"/>
    <w:rsid w:val="000A216D"/>
    <w:rsid w:val="000A2308"/>
    <w:rsid w:val="000C372F"/>
    <w:rsid w:val="000C39CC"/>
    <w:rsid w:val="000C4908"/>
    <w:rsid w:val="000D7F67"/>
    <w:rsid w:val="000E6985"/>
    <w:rsid w:val="000F3E17"/>
    <w:rsid w:val="0012640E"/>
    <w:rsid w:val="001268EF"/>
    <w:rsid w:val="00130471"/>
    <w:rsid w:val="00135B77"/>
    <w:rsid w:val="0013700A"/>
    <w:rsid w:val="00140576"/>
    <w:rsid w:val="00145206"/>
    <w:rsid w:val="00157698"/>
    <w:rsid w:val="0016317D"/>
    <w:rsid w:val="00167759"/>
    <w:rsid w:val="00167F34"/>
    <w:rsid w:val="00170397"/>
    <w:rsid w:val="001708EB"/>
    <w:rsid w:val="001716DD"/>
    <w:rsid w:val="00173DDD"/>
    <w:rsid w:val="00177DDF"/>
    <w:rsid w:val="00181990"/>
    <w:rsid w:val="00182EF0"/>
    <w:rsid w:val="00195AD5"/>
    <w:rsid w:val="00195FC5"/>
    <w:rsid w:val="001A34BB"/>
    <w:rsid w:val="001A36DB"/>
    <w:rsid w:val="001A5414"/>
    <w:rsid w:val="001D3283"/>
    <w:rsid w:val="001E450E"/>
    <w:rsid w:val="001E5C9B"/>
    <w:rsid w:val="001F003D"/>
    <w:rsid w:val="001F5060"/>
    <w:rsid w:val="001F6405"/>
    <w:rsid w:val="001F7337"/>
    <w:rsid w:val="0020429B"/>
    <w:rsid w:val="002071A0"/>
    <w:rsid w:val="002078BB"/>
    <w:rsid w:val="00212ECC"/>
    <w:rsid w:val="00214EBA"/>
    <w:rsid w:val="00215925"/>
    <w:rsid w:val="00215CBD"/>
    <w:rsid w:val="0022175B"/>
    <w:rsid w:val="00222F46"/>
    <w:rsid w:val="002239EC"/>
    <w:rsid w:val="002301CE"/>
    <w:rsid w:val="002608C0"/>
    <w:rsid w:val="00265245"/>
    <w:rsid w:val="002655CB"/>
    <w:rsid w:val="002678BA"/>
    <w:rsid w:val="00271589"/>
    <w:rsid w:val="00272347"/>
    <w:rsid w:val="00280C3E"/>
    <w:rsid w:val="00295F9F"/>
    <w:rsid w:val="002A182F"/>
    <w:rsid w:val="002A6163"/>
    <w:rsid w:val="002B3A2B"/>
    <w:rsid w:val="002C2E29"/>
    <w:rsid w:val="002D0FB4"/>
    <w:rsid w:val="002D1BD5"/>
    <w:rsid w:val="002D6B47"/>
    <w:rsid w:val="002E2F28"/>
    <w:rsid w:val="002E57F3"/>
    <w:rsid w:val="002F656D"/>
    <w:rsid w:val="00306C0D"/>
    <w:rsid w:val="003101B1"/>
    <w:rsid w:val="00313F35"/>
    <w:rsid w:val="0031653A"/>
    <w:rsid w:val="0032163D"/>
    <w:rsid w:val="003313B5"/>
    <w:rsid w:val="00334F42"/>
    <w:rsid w:val="00344262"/>
    <w:rsid w:val="003537ED"/>
    <w:rsid w:val="003547E6"/>
    <w:rsid w:val="00365DEF"/>
    <w:rsid w:val="00366B2B"/>
    <w:rsid w:val="00370EC5"/>
    <w:rsid w:val="00372432"/>
    <w:rsid w:val="0038137F"/>
    <w:rsid w:val="003815AA"/>
    <w:rsid w:val="0038589C"/>
    <w:rsid w:val="0038680F"/>
    <w:rsid w:val="0039017D"/>
    <w:rsid w:val="003A5F4A"/>
    <w:rsid w:val="003C5193"/>
    <w:rsid w:val="003C5F19"/>
    <w:rsid w:val="003D2D67"/>
    <w:rsid w:val="003D515C"/>
    <w:rsid w:val="003E37C9"/>
    <w:rsid w:val="003E68B6"/>
    <w:rsid w:val="003F639C"/>
    <w:rsid w:val="0040311B"/>
    <w:rsid w:val="00421069"/>
    <w:rsid w:val="00423473"/>
    <w:rsid w:val="00432702"/>
    <w:rsid w:val="00440EF9"/>
    <w:rsid w:val="0044766B"/>
    <w:rsid w:val="00453626"/>
    <w:rsid w:val="00456941"/>
    <w:rsid w:val="00460878"/>
    <w:rsid w:val="0046166F"/>
    <w:rsid w:val="00466AE7"/>
    <w:rsid w:val="00476D75"/>
    <w:rsid w:val="004776BC"/>
    <w:rsid w:val="0048038C"/>
    <w:rsid w:val="0049174E"/>
    <w:rsid w:val="004A2C13"/>
    <w:rsid w:val="004A6504"/>
    <w:rsid w:val="004D68F2"/>
    <w:rsid w:val="004E2040"/>
    <w:rsid w:val="004E39EE"/>
    <w:rsid w:val="004E5969"/>
    <w:rsid w:val="004E7A9C"/>
    <w:rsid w:val="0050350C"/>
    <w:rsid w:val="00512FFC"/>
    <w:rsid w:val="00523BFE"/>
    <w:rsid w:val="00542342"/>
    <w:rsid w:val="005557E6"/>
    <w:rsid w:val="00555A71"/>
    <w:rsid w:val="00560FA2"/>
    <w:rsid w:val="00564C0B"/>
    <w:rsid w:val="005701B4"/>
    <w:rsid w:val="00571647"/>
    <w:rsid w:val="005754B0"/>
    <w:rsid w:val="00576A66"/>
    <w:rsid w:val="00576B23"/>
    <w:rsid w:val="00580E5C"/>
    <w:rsid w:val="00582E23"/>
    <w:rsid w:val="00584552"/>
    <w:rsid w:val="0059368D"/>
    <w:rsid w:val="005B5523"/>
    <w:rsid w:val="005C4FE7"/>
    <w:rsid w:val="005C52DC"/>
    <w:rsid w:val="005D1185"/>
    <w:rsid w:val="005E0236"/>
    <w:rsid w:val="005E551C"/>
    <w:rsid w:val="00604AAC"/>
    <w:rsid w:val="00611308"/>
    <w:rsid w:val="00615644"/>
    <w:rsid w:val="006248B6"/>
    <w:rsid w:val="00625D71"/>
    <w:rsid w:val="00630D63"/>
    <w:rsid w:val="00632D49"/>
    <w:rsid w:val="00637D51"/>
    <w:rsid w:val="00642566"/>
    <w:rsid w:val="00647D55"/>
    <w:rsid w:val="0065268B"/>
    <w:rsid w:val="006577AF"/>
    <w:rsid w:val="006711F3"/>
    <w:rsid w:val="0068152A"/>
    <w:rsid w:val="00684CB2"/>
    <w:rsid w:val="00685A18"/>
    <w:rsid w:val="0068612A"/>
    <w:rsid w:val="00695560"/>
    <w:rsid w:val="00696BD5"/>
    <w:rsid w:val="006A04F0"/>
    <w:rsid w:val="006A6257"/>
    <w:rsid w:val="006B3069"/>
    <w:rsid w:val="006C22BF"/>
    <w:rsid w:val="006C310E"/>
    <w:rsid w:val="006C3F0E"/>
    <w:rsid w:val="006C5682"/>
    <w:rsid w:val="006D0A1A"/>
    <w:rsid w:val="006D7175"/>
    <w:rsid w:val="006E0065"/>
    <w:rsid w:val="006E0ED3"/>
    <w:rsid w:val="006E1BDD"/>
    <w:rsid w:val="006E44B5"/>
    <w:rsid w:val="006F23CC"/>
    <w:rsid w:val="006F7496"/>
    <w:rsid w:val="00700498"/>
    <w:rsid w:val="007015F7"/>
    <w:rsid w:val="0070578C"/>
    <w:rsid w:val="00707708"/>
    <w:rsid w:val="00707A05"/>
    <w:rsid w:val="007150D0"/>
    <w:rsid w:val="00717197"/>
    <w:rsid w:val="00731024"/>
    <w:rsid w:val="0073661E"/>
    <w:rsid w:val="00736839"/>
    <w:rsid w:val="00752A27"/>
    <w:rsid w:val="007579A4"/>
    <w:rsid w:val="0076238E"/>
    <w:rsid w:val="00766D79"/>
    <w:rsid w:val="0077153A"/>
    <w:rsid w:val="00777019"/>
    <w:rsid w:val="00780489"/>
    <w:rsid w:val="00781DCA"/>
    <w:rsid w:val="00785AFB"/>
    <w:rsid w:val="00790653"/>
    <w:rsid w:val="007A686F"/>
    <w:rsid w:val="007A74CD"/>
    <w:rsid w:val="007B038C"/>
    <w:rsid w:val="007B0D5A"/>
    <w:rsid w:val="007B3106"/>
    <w:rsid w:val="007B6E2B"/>
    <w:rsid w:val="007C00D2"/>
    <w:rsid w:val="007C427E"/>
    <w:rsid w:val="007D2BAE"/>
    <w:rsid w:val="007E00D6"/>
    <w:rsid w:val="007E0C82"/>
    <w:rsid w:val="007F021E"/>
    <w:rsid w:val="007F1B9D"/>
    <w:rsid w:val="007F254D"/>
    <w:rsid w:val="007F7AFB"/>
    <w:rsid w:val="007F7B53"/>
    <w:rsid w:val="00800922"/>
    <w:rsid w:val="00801B0E"/>
    <w:rsid w:val="0080277E"/>
    <w:rsid w:val="0081460F"/>
    <w:rsid w:val="00817E94"/>
    <w:rsid w:val="00821AAF"/>
    <w:rsid w:val="00822029"/>
    <w:rsid w:val="008337E6"/>
    <w:rsid w:val="00834135"/>
    <w:rsid w:val="00834B56"/>
    <w:rsid w:val="0083585F"/>
    <w:rsid w:val="00836AD6"/>
    <w:rsid w:val="00840317"/>
    <w:rsid w:val="008448A2"/>
    <w:rsid w:val="00853AB7"/>
    <w:rsid w:val="0085559E"/>
    <w:rsid w:val="00856A27"/>
    <w:rsid w:val="00857837"/>
    <w:rsid w:val="00862BB6"/>
    <w:rsid w:val="008738D7"/>
    <w:rsid w:val="00876E72"/>
    <w:rsid w:val="00877EB1"/>
    <w:rsid w:val="00885CD0"/>
    <w:rsid w:val="008901DA"/>
    <w:rsid w:val="00892158"/>
    <w:rsid w:val="008937E1"/>
    <w:rsid w:val="00895F6B"/>
    <w:rsid w:val="008A2CA1"/>
    <w:rsid w:val="008A38F8"/>
    <w:rsid w:val="008B07A4"/>
    <w:rsid w:val="008D6079"/>
    <w:rsid w:val="008D6704"/>
    <w:rsid w:val="008D7AAD"/>
    <w:rsid w:val="008E2D3B"/>
    <w:rsid w:val="008E32F4"/>
    <w:rsid w:val="008E52C8"/>
    <w:rsid w:val="008E6FA2"/>
    <w:rsid w:val="008F1E6D"/>
    <w:rsid w:val="0090176F"/>
    <w:rsid w:val="009032BC"/>
    <w:rsid w:val="00907A3F"/>
    <w:rsid w:val="00914592"/>
    <w:rsid w:val="00926207"/>
    <w:rsid w:val="00926701"/>
    <w:rsid w:val="00932DEE"/>
    <w:rsid w:val="00935EF8"/>
    <w:rsid w:val="009476C1"/>
    <w:rsid w:val="00952A15"/>
    <w:rsid w:val="00956C22"/>
    <w:rsid w:val="0096511B"/>
    <w:rsid w:val="00972313"/>
    <w:rsid w:val="00982F30"/>
    <w:rsid w:val="00984350"/>
    <w:rsid w:val="00991853"/>
    <w:rsid w:val="00996EE7"/>
    <w:rsid w:val="009A3425"/>
    <w:rsid w:val="009A619F"/>
    <w:rsid w:val="009B521D"/>
    <w:rsid w:val="009C44FE"/>
    <w:rsid w:val="009D21C6"/>
    <w:rsid w:val="009D3538"/>
    <w:rsid w:val="009D7FD1"/>
    <w:rsid w:val="009E5BA9"/>
    <w:rsid w:val="009F355B"/>
    <w:rsid w:val="009F3B75"/>
    <w:rsid w:val="00A023CB"/>
    <w:rsid w:val="00A028B4"/>
    <w:rsid w:val="00A02D11"/>
    <w:rsid w:val="00A038F8"/>
    <w:rsid w:val="00A07DBF"/>
    <w:rsid w:val="00A1004C"/>
    <w:rsid w:val="00A13031"/>
    <w:rsid w:val="00A13211"/>
    <w:rsid w:val="00A20402"/>
    <w:rsid w:val="00A242B0"/>
    <w:rsid w:val="00A426C5"/>
    <w:rsid w:val="00A4567A"/>
    <w:rsid w:val="00A554EF"/>
    <w:rsid w:val="00A575A7"/>
    <w:rsid w:val="00A622BB"/>
    <w:rsid w:val="00A71CB0"/>
    <w:rsid w:val="00A73EF0"/>
    <w:rsid w:val="00A80003"/>
    <w:rsid w:val="00A85336"/>
    <w:rsid w:val="00AA2617"/>
    <w:rsid w:val="00AA36A1"/>
    <w:rsid w:val="00AA4848"/>
    <w:rsid w:val="00AA4C1C"/>
    <w:rsid w:val="00AB17F4"/>
    <w:rsid w:val="00AB56C8"/>
    <w:rsid w:val="00AC1171"/>
    <w:rsid w:val="00AD295B"/>
    <w:rsid w:val="00AD7CF7"/>
    <w:rsid w:val="00AE4D93"/>
    <w:rsid w:val="00AF2528"/>
    <w:rsid w:val="00AF7BF7"/>
    <w:rsid w:val="00B02DE6"/>
    <w:rsid w:val="00B053D6"/>
    <w:rsid w:val="00B20B5D"/>
    <w:rsid w:val="00B216ED"/>
    <w:rsid w:val="00B24A53"/>
    <w:rsid w:val="00B2577E"/>
    <w:rsid w:val="00B320A5"/>
    <w:rsid w:val="00B33D71"/>
    <w:rsid w:val="00B34037"/>
    <w:rsid w:val="00B36807"/>
    <w:rsid w:val="00B374AD"/>
    <w:rsid w:val="00B468F3"/>
    <w:rsid w:val="00B479DF"/>
    <w:rsid w:val="00B63B5C"/>
    <w:rsid w:val="00B704EE"/>
    <w:rsid w:val="00B7356B"/>
    <w:rsid w:val="00B7682E"/>
    <w:rsid w:val="00B76CB7"/>
    <w:rsid w:val="00B77B5A"/>
    <w:rsid w:val="00B81614"/>
    <w:rsid w:val="00B85DFA"/>
    <w:rsid w:val="00B90315"/>
    <w:rsid w:val="00BA6487"/>
    <w:rsid w:val="00BB3829"/>
    <w:rsid w:val="00BB6DFC"/>
    <w:rsid w:val="00BD2119"/>
    <w:rsid w:val="00BD2A3F"/>
    <w:rsid w:val="00BE2810"/>
    <w:rsid w:val="00BE5AD6"/>
    <w:rsid w:val="00BF039F"/>
    <w:rsid w:val="00BF508D"/>
    <w:rsid w:val="00BF5589"/>
    <w:rsid w:val="00BF6ABD"/>
    <w:rsid w:val="00C05AA0"/>
    <w:rsid w:val="00C063AD"/>
    <w:rsid w:val="00C1358B"/>
    <w:rsid w:val="00C150B0"/>
    <w:rsid w:val="00C15E0E"/>
    <w:rsid w:val="00C209D6"/>
    <w:rsid w:val="00C233D6"/>
    <w:rsid w:val="00C25FDB"/>
    <w:rsid w:val="00C30141"/>
    <w:rsid w:val="00C30FB2"/>
    <w:rsid w:val="00C3382D"/>
    <w:rsid w:val="00C42F7E"/>
    <w:rsid w:val="00C50822"/>
    <w:rsid w:val="00C55F39"/>
    <w:rsid w:val="00C568D8"/>
    <w:rsid w:val="00C645C4"/>
    <w:rsid w:val="00C649AC"/>
    <w:rsid w:val="00C70445"/>
    <w:rsid w:val="00C71C94"/>
    <w:rsid w:val="00C71DA1"/>
    <w:rsid w:val="00C85CBE"/>
    <w:rsid w:val="00CA1C4E"/>
    <w:rsid w:val="00CB4AEB"/>
    <w:rsid w:val="00CC0AE1"/>
    <w:rsid w:val="00CC2D57"/>
    <w:rsid w:val="00CD44CD"/>
    <w:rsid w:val="00CD6650"/>
    <w:rsid w:val="00CE0A05"/>
    <w:rsid w:val="00CE3828"/>
    <w:rsid w:val="00CF5464"/>
    <w:rsid w:val="00CF7625"/>
    <w:rsid w:val="00D0329E"/>
    <w:rsid w:val="00D03C9E"/>
    <w:rsid w:val="00D040C3"/>
    <w:rsid w:val="00D04AA8"/>
    <w:rsid w:val="00D07BF6"/>
    <w:rsid w:val="00D20983"/>
    <w:rsid w:val="00D3280E"/>
    <w:rsid w:val="00D428C0"/>
    <w:rsid w:val="00D505DF"/>
    <w:rsid w:val="00D50FAD"/>
    <w:rsid w:val="00D55E2E"/>
    <w:rsid w:val="00D62780"/>
    <w:rsid w:val="00D63CED"/>
    <w:rsid w:val="00D70F32"/>
    <w:rsid w:val="00D71096"/>
    <w:rsid w:val="00D77688"/>
    <w:rsid w:val="00D95208"/>
    <w:rsid w:val="00DA0940"/>
    <w:rsid w:val="00DA3370"/>
    <w:rsid w:val="00DA51FF"/>
    <w:rsid w:val="00DB20A5"/>
    <w:rsid w:val="00DC2F92"/>
    <w:rsid w:val="00DD3B91"/>
    <w:rsid w:val="00DE31A3"/>
    <w:rsid w:val="00DE504C"/>
    <w:rsid w:val="00DE5EBE"/>
    <w:rsid w:val="00DF0D81"/>
    <w:rsid w:val="00E03494"/>
    <w:rsid w:val="00E2259E"/>
    <w:rsid w:val="00E32FE6"/>
    <w:rsid w:val="00E364B4"/>
    <w:rsid w:val="00E41409"/>
    <w:rsid w:val="00E63E45"/>
    <w:rsid w:val="00E641D9"/>
    <w:rsid w:val="00E66E8A"/>
    <w:rsid w:val="00E70AB8"/>
    <w:rsid w:val="00E725D6"/>
    <w:rsid w:val="00E76548"/>
    <w:rsid w:val="00E779E9"/>
    <w:rsid w:val="00E81E24"/>
    <w:rsid w:val="00E82F5E"/>
    <w:rsid w:val="00E91908"/>
    <w:rsid w:val="00E94D67"/>
    <w:rsid w:val="00E97D81"/>
    <w:rsid w:val="00EA06BB"/>
    <w:rsid w:val="00EB109B"/>
    <w:rsid w:val="00EB42E1"/>
    <w:rsid w:val="00EB56BC"/>
    <w:rsid w:val="00EB71B5"/>
    <w:rsid w:val="00EC5E5D"/>
    <w:rsid w:val="00ED0254"/>
    <w:rsid w:val="00ED26AA"/>
    <w:rsid w:val="00ED641A"/>
    <w:rsid w:val="00ED6502"/>
    <w:rsid w:val="00EE23D1"/>
    <w:rsid w:val="00EE2688"/>
    <w:rsid w:val="00EE2AE9"/>
    <w:rsid w:val="00EF1315"/>
    <w:rsid w:val="00EF2417"/>
    <w:rsid w:val="00F00E53"/>
    <w:rsid w:val="00F06467"/>
    <w:rsid w:val="00F1041C"/>
    <w:rsid w:val="00F12F6D"/>
    <w:rsid w:val="00F13842"/>
    <w:rsid w:val="00F14F07"/>
    <w:rsid w:val="00F226C9"/>
    <w:rsid w:val="00F25A11"/>
    <w:rsid w:val="00F35681"/>
    <w:rsid w:val="00F35A7D"/>
    <w:rsid w:val="00F418E3"/>
    <w:rsid w:val="00F46A17"/>
    <w:rsid w:val="00F52716"/>
    <w:rsid w:val="00F53909"/>
    <w:rsid w:val="00F5470C"/>
    <w:rsid w:val="00F602A6"/>
    <w:rsid w:val="00F62328"/>
    <w:rsid w:val="00F63B10"/>
    <w:rsid w:val="00F71308"/>
    <w:rsid w:val="00F72DDF"/>
    <w:rsid w:val="00F80C86"/>
    <w:rsid w:val="00F83643"/>
    <w:rsid w:val="00F85677"/>
    <w:rsid w:val="00F91301"/>
    <w:rsid w:val="00F91483"/>
    <w:rsid w:val="00FA2601"/>
    <w:rsid w:val="00FA7D4D"/>
    <w:rsid w:val="00FB5161"/>
    <w:rsid w:val="00FB6841"/>
    <w:rsid w:val="00FC2497"/>
    <w:rsid w:val="00FC3A78"/>
    <w:rsid w:val="00FC7A81"/>
    <w:rsid w:val="00FC7C90"/>
    <w:rsid w:val="00FD1FA8"/>
    <w:rsid w:val="00FE35CF"/>
    <w:rsid w:val="00FE52CD"/>
    <w:rsid w:val="00FE7F92"/>
    <w:rsid w:val="00FF2617"/>
    <w:rsid w:val="00FF5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8B8ADF2-A8F4-4CD0-BAF1-E7EEB3476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16ED"/>
    <w:rPr>
      <w:sz w:val="24"/>
      <w:szCs w:val="28"/>
    </w:rPr>
  </w:style>
  <w:style w:type="paragraph" w:styleId="7">
    <w:name w:val="heading 7"/>
    <w:basedOn w:val="a"/>
    <w:next w:val="a"/>
    <w:link w:val="70"/>
    <w:qFormat/>
    <w:rsid w:val="001A34BB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F6ABD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BF6ABD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BF6ABD"/>
  </w:style>
  <w:style w:type="character" w:styleId="a8">
    <w:name w:val="Hyperlink"/>
    <w:basedOn w:val="a0"/>
    <w:rsid w:val="004A6504"/>
    <w:rPr>
      <w:color w:val="0000FF"/>
      <w:u w:val="single"/>
    </w:rPr>
  </w:style>
  <w:style w:type="table" w:styleId="a9">
    <w:name w:val="Table Grid"/>
    <w:basedOn w:val="a1"/>
    <w:uiPriority w:val="59"/>
    <w:rsid w:val="002E2F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ท้ายกระดาษ อักขระ"/>
    <w:basedOn w:val="a0"/>
    <w:link w:val="a5"/>
    <w:uiPriority w:val="99"/>
    <w:rsid w:val="00914592"/>
    <w:rPr>
      <w:sz w:val="24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135B77"/>
    <w:rPr>
      <w:sz w:val="24"/>
      <w:szCs w:val="28"/>
    </w:rPr>
  </w:style>
  <w:style w:type="character" w:styleId="aa">
    <w:name w:val="Strong"/>
    <w:basedOn w:val="a0"/>
    <w:uiPriority w:val="22"/>
    <w:qFormat/>
    <w:rsid w:val="0050350C"/>
    <w:rPr>
      <w:b/>
      <w:bCs/>
    </w:rPr>
  </w:style>
  <w:style w:type="paragraph" w:styleId="ab">
    <w:name w:val="Balloon Text"/>
    <w:basedOn w:val="a"/>
    <w:link w:val="ac"/>
    <w:rsid w:val="001A5414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rsid w:val="001A5414"/>
    <w:rPr>
      <w:rFonts w:ascii="Tahoma" w:hAnsi="Tahoma"/>
      <w:sz w:val="16"/>
    </w:rPr>
  </w:style>
  <w:style w:type="paragraph" w:styleId="ad">
    <w:name w:val="List Paragraph"/>
    <w:basedOn w:val="a"/>
    <w:uiPriority w:val="34"/>
    <w:qFormat/>
    <w:rsid w:val="00D20983"/>
    <w:pPr>
      <w:ind w:left="720"/>
      <w:contextualSpacing/>
    </w:pPr>
  </w:style>
  <w:style w:type="character" w:customStyle="1" w:styleId="70">
    <w:name w:val="หัวเรื่อง 7 อักขระ"/>
    <w:basedOn w:val="a0"/>
    <w:link w:val="7"/>
    <w:rsid w:val="001A34BB"/>
    <w:rPr>
      <w:sz w:val="24"/>
      <w:szCs w:val="28"/>
    </w:rPr>
  </w:style>
  <w:style w:type="paragraph" w:styleId="ae">
    <w:name w:val="Normal (Web)"/>
    <w:basedOn w:val="a"/>
    <w:uiPriority w:val="99"/>
    <w:unhideWhenUsed/>
    <w:rsid w:val="00885CD0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styleId="af">
    <w:name w:val="No Spacing"/>
    <w:uiPriority w:val="1"/>
    <w:qFormat/>
    <w:rsid w:val="00821AAF"/>
    <w:rPr>
      <w:rFonts w:asciiTheme="minorHAnsi" w:eastAsia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chart" Target="charts/chart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10" Type="http://schemas.openxmlformats.org/officeDocument/2006/relationships/image" Target="media/image3.png"/><Relationship Id="rId19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3626;&#3617;&#3640;&#3604;&#3591;&#3634;&#3609;1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&#3626;&#3617;&#3640;&#3604;&#3591;&#3634;&#3609;1" TargetMode="External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&#3626;&#3617;&#3640;&#3604;&#3591;&#3634;&#3609;1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3585;&#3619;&#3634;&#3615;\&#3619;&#3623;&#3617;.xlsx" TargetMode="External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3585;&#3619;&#3634;&#3615;\&#3619;&#3623;&#3617;.xlsx" TargetMode="External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3619;&#3623;&#3617;&#3623;&#3636;&#3592;&#3633;&#3618;\&#3585;&#3619;&#3634;&#3615;\&#3619;&#3623;&#3617;.xlsx" TargetMode="External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istrator\Desktop\&#3585;&#3619;&#3634;&#3615;&#3651;&#3627;&#3617;&#3656;.xlsx" TargetMode="External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3585;&#3619;&#3634;&#3615;\&#3619;&#3623;&#3617;.xlsx" TargetMode="External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3619;&#3623;&#3617;&#3623;&#3636;&#3592;&#3633;&#3618;\&#3585;&#3619;&#3634;&#3615;\&#3619;&#3623;&#3617;.xlsx" TargetMode="External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195200872513855"/>
          <c:y val="7.1005605780758888E-2"/>
          <c:w val="0.75015252421933964"/>
          <c:h val="0.69846459010163464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อัตราการไหลที่ 20 %wt</c:v>
                </c:pt>
              </c:strCache>
            </c:strRef>
          </c:tx>
          <c:spPr>
            <a:ln w="19050">
              <a:solidFill>
                <a:srgbClr val="0B27F3"/>
              </a:solidFill>
              <a:prstDash val="solid"/>
            </a:ln>
          </c:spPr>
          <c:marker>
            <c:symbol val="circle"/>
            <c:size val="5"/>
          </c:marker>
          <c:xVal>
            <c:numRef>
              <c:f>Sheet1!$A$2:$A$26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</c:numCache>
            </c:numRef>
          </c:xVal>
          <c:yVal>
            <c:numRef>
              <c:f>Sheet1!$B$2:$B$26</c:f>
              <c:numCache>
                <c:formatCode>General</c:formatCode>
                <c:ptCount val="25"/>
                <c:pt idx="0">
                  <c:v>0</c:v>
                </c:pt>
                <c:pt idx="1">
                  <c:v>2.5</c:v>
                </c:pt>
                <c:pt idx="2">
                  <c:v>1.4</c:v>
                </c:pt>
                <c:pt idx="3">
                  <c:v>0.56000000000000005</c:v>
                </c:pt>
                <c:pt idx="4">
                  <c:v>0.28000000000000003</c:v>
                </c:pt>
                <c:pt idx="5">
                  <c:v>0.1</c:v>
                </c:pt>
                <c:pt idx="6">
                  <c:v>0.1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อัตราการไหลที่ 15 %wt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square"/>
            <c:size val="5"/>
          </c:marker>
          <c:xVal>
            <c:numRef>
              <c:f>Sheet1!$A$2:$A$26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</c:numCache>
            </c:numRef>
          </c:xVal>
          <c:yVal>
            <c:numRef>
              <c:f>Sheet1!$C$2:$C$26</c:f>
              <c:numCache>
                <c:formatCode>General</c:formatCode>
                <c:ptCount val="25"/>
                <c:pt idx="0">
                  <c:v>0</c:v>
                </c:pt>
                <c:pt idx="1">
                  <c:v>1.9</c:v>
                </c:pt>
                <c:pt idx="2">
                  <c:v>2.46</c:v>
                </c:pt>
                <c:pt idx="3">
                  <c:v>1.08</c:v>
                </c:pt>
                <c:pt idx="4">
                  <c:v>0.5</c:v>
                </c:pt>
                <c:pt idx="5">
                  <c:v>0.4</c:v>
                </c:pt>
                <c:pt idx="6">
                  <c:v>0.4</c:v>
                </c:pt>
                <c:pt idx="7">
                  <c:v>0.4</c:v>
                </c:pt>
                <c:pt idx="8">
                  <c:v>0.4</c:v>
                </c:pt>
                <c:pt idx="9">
                  <c:v>0.34</c:v>
                </c:pt>
                <c:pt idx="10">
                  <c:v>0.2</c:v>
                </c:pt>
                <c:pt idx="11">
                  <c:v>0.2</c:v>
                </c:pt>
                <c:pt idx="12">
                  <c:v>0.16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อัตราการไหลที่ 10 %wt</c:v>
                </c:pt>
              </c:strCache>
            </c:strRef>
          </c:tx>
          <c:spPr>
            <a:ln w="19050">
              <a:solidFill>
                <a:srgbClr val="26E22A"/>
              </a:solidFill>
              <a:prstDash val="solid"/>
            </a:ln>
          </c:spPr>
          <c:marker>
            <c:symbol val="triangle"/>
            <c:size val="5"/>
          </c:marker>
          <c:dPt>
            <c:idx val="5"/>
            <c:bubble3D val="0"/>
          </c:dPt>
          <c:xVal>
            <c:numRef>
              <c:f>Sheet1!$A$2:$A$26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</c:numCache>
            </c:numRef>
          </c:xVal>
          <c:yVal>
            <c:numRef>
              <c:f>Sheet1!$D$2:$D$26</c:f>
              <c:numCache>
                <c:formatCode>General</c:formatCode>
                <c:ptCount val="25"/>
                <c:pt idx="0">
                  <c:v>0</c:v>
                </c:pt>
                <c:pt idx="1">
                  <c:v>0.56000000000000005</c:v>
                </c:pt>
                <c:pt idx="2">
                  <c:v>0.8</c:v>
                </c:pt>
                <c:pt idx="3">
                  <c:v>1.02</c:v>
                </c:pt>
                <c:pt idx="4">
                  <c:v>1.36</c:v>
                </c:pt>
                <c:pt idx="5">
                  <c:v>1.1599999999999999</c:v>
                </c:pt>
                <c:pt idx="6">
                  <c:v>0.86</c:v>
                </c:pt>
                <c:pt idx="7">
                  <c:v>0.57999999999999996</c:v>
                </c:pt>
                <c:pt idx="8">
                  <c:v>0.66</c:v>
                </c:pt>
                <c:pt idx="9">
                  <c:v>0.52</c:v>
                </c:pt>
                <c:pt idx="10">
                  <c:v>0.5</c:v>
                </c:pt>
                <c:pt idx="11">
                  <c:v>0.52</c:v>
                </c:pt>
                <c:pt idx="12">
                  <c:v>0.6</c:v>
                </c:pt>
                <c:pt idx="13">
                  <c:v>0.56000000000000005</c:v>
                </c:pt>
                <c:pt idx="14">
                  <c:v>0.5</c:v>
                </c:pt>
                <c:pt idx="15">
                  <c:v>0.57999999999999996</c:v>
                </c:pt>
                <c:pt idx="16">
                  <c:v>0.6</c:v>
                </c:pt>
                <c:pt idx="17">
                  <c:v>0.6</c:v>
                </c:pt>
                <c:pt idx="18">
                  <c:v>0.46</c:v>
                </c:pt>
                <c:pt idx="19">
                  <c:v>0.4</c:v>
                </c:pt>
                <c:pt idx="20">
                  <c:v>0.3</c:v>
                </c:pt>
                <c:pt idx="21">
                  <c:v>0.24</c:v>
                </c:pt>
                <c:pt idx="22">
                  <c:v>0.2</c:v>
                </c:pt>
                <c:pt idx="23">
                  <c:v>0.15</c:v>
                </c:pt>
                <c:pt idx="24">
                  <c:v>0.15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อัตราการไหลที่ 5 %wt</c:v>
                </c:pt>
              </c:strCache>
            </c:strRef>
          </c:tx>
          <c:spPr>
            <a:ln w="19050">
              <a:solidFill>
                <a:srgbClr val="EF39CC"/>
              </a:solidFill>
              <a:prstDash val="solid"/>
            </a:ln>
          </c:spPr>
          <c:marker>
            <c:symbol val="star"/>
            <c:size val="5"/>
          </c:marker>
          <c:xVal>
            <c:numRef>
              <c:f>Sheet1!$A$2:$A$26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</c:numCache>
            </c:numRef>
          </c:xVal>
          <c:yVal>
            <c:numRef>
              <c:f>Sheet1!$E$2:$E$26</c:f>
              <c:numCache>
                <c:formatCode>General</c:formatCode>
                <c:ptCount val="25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0.17</c:v>
                </c:pt>
                <c:pt idx="4">
                  <c:v>0.22</c:v>
                </c:pt>
                <c:pt idx="5">
                  <c:v>0.3</c:v>
                </c:pt>
                <c:pt idx="6">
                  <c:v>0.3</c:v>
                </c:pt>
                <c:pt idx="7">
                  <c:v>0.48</c:v>
                </c:pt>
                <c:pt idx="8">
                  <c:v>0.68</c:v>
                </c:pt>
                <c:pt idx="9">
                  <c:v>0.8</c:v>
                </c:pt>
                <c:pt idx="10">
                  <c:v>0.74</c:v>
                </c:pt>
                <c:pt idx="11">
                  <c:v>0.78</c:v>
                </c:pt>
                <c:pt idx="12">
                  <c:v>0.44</c:v>
                </c:pt>
                <c:pt idx="13">
                  <c:v>0.16</c:v>
                </c:pt>
                <c:pt idx="14">
                  <c:v>0.16</c:v>
                </c:pt>
                <c:pt idx="15">
                  <c:v>0.16</c:v>
                </c:pt>
                <c:pt idx="16">
                  <c:v>0.16</c:v>
                </c:pt>
                <c:pt idx="17">
                  <c:v>0.34</c:v>
                </c:pt>
                <c:pt idx="18">
                  <c:v>0.54</c:v>
                </c:pt>
                <c:pt idx="19">
                  <c:v>0.72</c:v>
                </c:pt>
                <c:pt idx="20">
                  <c:v>0.8</c:v>
                </c:pt>
                <c:pt idx="21">
                  <c:v>0.7</c:v>
                </c:pt>
                <c:pt idx="22">
                  <c:v>0.56000000000000005</c:v>
                </c:pt>
                <c:pt idx="23">
                  <c:v>0.5</c:v>
                </c:pt>
                <c:pt idx="24">
                  <c:v>0.42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869051728"/>
        <c:axId val="-869050640"/>
      </c:scatterChart>
      <c:valAx>
        <c:axId val="-869051728"/>
        <c:scaling>
          <c:orientation val="minMax"/>
          <c:max val="120"/>
        </c:scaling>
        <c:delete val="0"/>
        <c:axPos val="b"/>
        <c:title>
          <c:tx>
            <c:rich>
              <a:bodyPr/>
              <a:lstStyle/>
              <a:p>
                <a:pPr>
                  <a:defRPr sz="1600" b="0">
                    <a:latin typeface="TH Sarabun New" pitchFamily="34" charset="-34"/>
                    <a:cs typeface="TH Sarabun New" pitchFamily="34" charset="-34"/>
                  </a:defRPr>
                </a:pPr>
                <a:r>
                  <a:rPr lang="th-TH" sz="1600" b="0">
                    <a:latin typeface="TH Sarabun New" pitchFamily="34" charset="-34"/>
                    <a:cs typeface="TH Sarabun New" pitchFamily="34" charset="-34"/>
                  </a:rPr>
                  <a:t>เวลา (นาที)</a:t>
                </a:r>
              </a:p>
            </c:rich>
          </c:tx>
          <c:layout>
            <c:manualLayout>
              <c:xMode val="edge"/>
              <c:yMode val="edge"/>
              <c:x val="0.34629580810720834"/>
              <c:y val="0.85700388834562247"/>
            </c:manualLayout>
          </c:layout>
          <c:overlay val="0"/>
        </c:title>
        <c:numFmt formatCode="General" sourceLinked="1"/>
        <c:majorTickMark val="out"/>
        <c:minorTickMark val="out"/>
        <c:tickLblPos val="nextTo"/>
        <c:spPr>
          <a:ln w="9525"/>
        </c:spPr>
        <c:txPr>
          <a:bodyPr/>
          <a:lstStyle/>
          <a:p>
            <a:pPr>
              <a:defRPr sz="1200">
                <a:latin typeface="TH Sarabun New" pitchFamily="34" charset="-34"/>
                <a:cs typeface="TH Sarabun New" pitchFamily="34" charset="-34"/>
              </a:defRPr>
            </a:pPr>
            <a:endParaRPr lang="th-TH"/>
          </a:p>
        </c:txPr>
        <c:crossAx val="-869050640"/>
        <c:crosses val="autoZero"/>
        <c:crossBetween val="midCat"/>
        <c:majorUnit val="10"/>
      </c:valAx>
      <c:valAx>
        <c:axId val="-869050640"/>
        <c:scaling>
          <c:orientation val="minMax"/>
          <c:min val="0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/>
              <a:lstStyle/>
              <a:p>
                <a:pPr>
                  <a:defRPr sz="1400" b="0">
                    <a:latin typeface="TH Sarabun New" pitchFamily="34" charset="-34"/>
                    <a:cs typeface="TH Sarabun New" pitchFamily="34" charset="-34"/>
                  </a:defRPr>
                </a:pPr>
                <a:r>
                  <a:rPr lang="th-TH" sz="1600" b="0">
                    <a:latin typeface="TH Sarabun New" pitchFamily="34" charset="-34"/>
                    <a:cs typeface="TH Sarabun New" pitchFamily="34" charset="-34"/>
                  </a:rPr>
                  <a:t>อัตราการไหลของก๊าซ (ลิตรต่อนาที)</a:t>
                </a:r>
              </a:p>
            </c:rich>
          </c:tx>
          <c:layout>
            <c:manualLayout>
              <c:xMode val="edge"/>
              <c:yMode val="edge"/>
              <c:x val="7.7940890300104895E-3"/>
              <c:y val="0.18455059784193642"/>
            </c:manualLayout>
          </c:layout>
          <c:overlay val="0"/>
        </c:title>
        <c:numFmt formatCode="General" sourceLinked="1"/>
        <c:majorTickMark val="out"/>
        <c:minorTickMark val="out"/>
        <c:tickLblPos val="nextTo"/>
        <c:txPr>
          <a:bodyPr/>
          <a:lstStyle/>
          <a:p>
            <a:pPr>
              <a:defRPr sz="1200">
                <a:latin typeface="TH Sarabun New" pitchFamily="34" charset="-34"/>
                <a:cs typeface="TH Sarabun New" pitchFamily="34" charset="-34"/>
              </a:defRPr>
            </a:pPr>
            <a:endParaRPr lang="th-TH"/>
          </a:p>
        </c:txPr>
        <c:crossAx val="-869051728"/>
        <c:crosses val="autoZero"/>
        <c:crossBetween val="midCat"/>
        <c:majorUnit val="0.5"/>
      </c:valAx>
    </c:plotArea>
    <c:legend>
      <c:legendPos val="r"/>
      <c:layout>
        <c:manualLayout>
          <c:xMode val="edge"/>
          <c:yMode val="edge"/>
          <c:x val="0.29153279890646583"/>
          <c:y val="0.19331324325200092"/>
          <c:w val="0.57827322217634192"/>
          <c:h val="0.25593208256375366"/>
        </c:manualLayout>
      </c:layout>
      <c:overlay val="0"/>
      <c:txPr>
        <a:bodyPr/>
        <a:lstStyle/>
        <a:p>
          <a:pPr>
            <a:defRPr sz="1600">
              <a:latin typeface="TH Sarabun New" pitchFamily="34" charset="-34"/>
              <a:cs typeface="TH Sarabun New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586155018463882"/>
          <c:y val="2.7908776818447292E-2"/>
          <c:w val="0.80531251831734441"/>
          <c:h val="0.71650605850434501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อุณหภูมิที่ 20%wt</c:v>
                </c:pt>
              </c:strCache>
            </c:strRef>
          </c:tx>
          <c:spPr>
            <a:ln w="19050">
              <a:solidFill>
                <a:srgbClr val="0B27F3"/>
              </a:solidFill>
              <a:prstDash val="sysDot"/>
            </a:ln>
          </c:spPr>
          <c:marker>
            <c:symbol val="circle"/>
            <c:size val="5"/>
          </c:marker>
          <c:xVal>
            <c:numRef>
              <c:f>Sheet2!$A$2:$A$26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</c:numCache>
            </c:numRef>
          </c:xVal>
          <c:yVal>
            <c:numRef>
              <c:f>Sheet2!$B$2:$B$26</c:f>
              <c:numCache>
                <c:formatCode>General</c:formatCode>
                <c:ptCount val="25"/>
                <c:pt idx="0">
                  <c:v>40</c:v>
                </c:pt>
                <c:pt idx="1">
                  <c:v>103.8</c:v>
                </c:pt>
                <c:pt idx="2">
                  <c:v>99.4</c:v>
                </c:pt>
                <c:pt idx="3">
                  <c:v>95.4</c:v>
                </c:pt>
                <c:pt idx="4">
                  <c:v>91.4</c:v>
                </c:pt>
                <c:pt idx="5">
                  <c:v>86.8</c:v>
                </c:pt>
                <c:pt idx="6">
                  <c:v>81.2</c:v>
                </c:pt>
                <c:pt idx="7">
                  <c:v>76.599999999999994</c:v>
                </c:pt>
                <c:pt idx="8">
                  <c:v>72</c:v>
                </c:pt>
                <c:pt idx="9">
                  <c:v>68.400000000000006</c:v>
                </c:pt>
                <c:pt idx="10">
                  <c:v>64.8</c:v>
                </c:pt>
                <c:pt idx="11">
                  <c:v>63.2</c:v>
                </c:pt>
                <c:pt idx="12">
                  <c:v>61.8</c:v>
                </c:pt>
                <c:pt idx="13">
                  <c:v>58.8</c:v>
                </c:pt>
                <c:pt idx="14">
                  <c:v>57.2</c:v>
                </c:pt>
                <c:pt idx="15">
                  <c:v>54.8</c:v>
                </c:pt>
                <c:pt idx="16">
                  <c:v>52.8</c:v>
                </c:pt>
                <c:pt idx="17">
                  <c:v>49.6</c:v>
                </c:pt>
                <c:pt idx="18">
                  <c:v>47.4</c:v>
                </c:pt>
                <c:pt idx="19">
                  <c:v>46.6</c:v>
                </c:pt>
                <c:pt idx="20">
                  <c:v>45</c:v>
                </c:pt>
                <c:pt idx="21">
                  <c:v>44.2</c:v>
                </c:pt>
                <c:pt idx="22">
                  <c:v>43</c:v>
                </c:pt>
                <c:pt idx="23">
                  <c:v>42.8</c:v>
                </c:pt>
                <c:pt idx="24">
                  <c:v>42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Sheet2!$C$1</c:f>
              <c:strCache>
                <c:ptCount val="1"/>
                <c:pt idx="0">
                  <c:v>อุณหภูมิที่ 15 %wt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ysDot"/>
            </a:ln>
          </c:spPr>
          <c:marker>
            <c:symbol val="square"/>
            <c:size val="5"/>
          </c:marker>
          <c:xVal>
            <c:numRef>
              <c:f>Sheet2!$A$2:$A$26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</c:numCache>
            </c:numRef>
          </c:xVal>
          <c:yVal>
            <c:numRef>
              <c:f>Sheet2!$C$2:$C$26</c:f>
              <c:numCache>
                <c:formatCode>General</c:formatCode>
                <c:ptCount val="25"/>
                <c:pt idx="0">
                  <c:v>40</c:v>
                </c:pt>
                <c:pt idx="1">
                  <c:v>84.2</c:v>
                </c:pt>
                <c:pt idx="2">
                  <c:v>94</c:v>
                </c:pt>
                <c:pt idx="3">
                  <c:v>90.2</c:v>
                </c:pt>
                <c:pt idx="4">
                  <c:v>88.4</c:v>
                </c:pt>
                <c:pt idx="5">
                  <c:v>90</c:v>
                </c:pt>
                <c:pt idx="6">
                  <c:v>91.6</c:v>
                </c:pt>
                <c:pt idx="7">
                  <c:v>93</c:v>
                </c:pt>
                <c:pt idx="8">
                  <c:v>92</c:v>
                </c:pt>
                <c:pt idx="9">
                  <c:v>91.4</c:v>
                </c:pt>
                <c:pt idx="10">
                  <c:v>91</c:v>
                </c:pt>
                <c:pt idx="11">
                  <c:v>89.8</c:v>
                </c:pt>
                <c:pt idx="12">
                  <c:v>88.4</c:v>
                </c:pt>
                <c:pt idx="13">
                  <c:v>86.2</c:v>
                </c:pt>
                <c:pt idx="14">
                  <c:v>83.8</c:v>
                </c:pt>
                <c:pt idx="15">
                  <c:v>81</c:v>
                </c:pt>
                <c:pt idx="16">
                  <c:v>77.400000000000006</c:v>
                </c:pt>
                <c:pt idx="17">
                  <c:v>73</c:v>
                </c:pt>
                <c:pt idx="18">
                  <c:v>69</c:v>
                </c:pt>
                <c:pt idx="19">
                  <c:v>65.400000000000006</c:v>
                </c:pt>
                <c:pt idx="20">
                  <c:v>64</c:v>
                </c:pt>
                <c:pt idx="21">
                  <c:v>61.4</c:v>
                </c:pt>
                <c:pt idx="22">
                  <c:v>58</c:v>
                </c:pt>
                <c:pt idx="23">
                  <c:v>56.4</c:v>
                </c:pt>
                <c:pt idx="24">
                  <c:v>53.5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Sheet2!$D$1</c:f>
              <c:strCache>
                <c:ptCount val="1"/>
                <c:pt idx="0">
                  <c:v>อุณหภูมิที่ 10 %wt</c:v>
                </c:pt>
              </c:strCache>
            </c:strRef>
          </c:tx>
          <c:spPr>
            <a:ln w="19050">
              <a:solidFill>
                <a:srgbClr val="26E22A"/>
              </a:solidFill>
              <a:prstDash val="sysDot"/>
            </a:ln>
          </c:spPr>
          <c:marker>
            <c:symbol val="triangle"/>
            <c:size val="5"/>
          </c:marker>
          <c:dPt>
            <c:idx val="4"/>
            <c:bubble3D val="0"/>
          </c:dPt>
          <c:xVal>
            <c:numRef>
              <c:f>Sheet2!$A$2:$A$26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</c:numCache>
            </c:numRef>
          </c:xVal>
          <c:yVal>
            <c:numRef>
              <c:f>Sheet2!$D$2:$D$26</c:f>
              <c:numCache>
                <c:formatCode>General</c:formatCode>
                <c:ptCount val="25"/>
                <c:pt idx="0">
                  <c:v>40</c:v>
                </c:pt>
                <c:pt idx="1">
                  <c:v>45.8</c:v>
                </c:pt>
                <c:pt idx="2">
                  <c:v>50.2</c:v>
                </c:pt>
                <c:pt idx="3">
                  <c:v>60.6</c:v>
                </c:pt>
                <c:pt idx="4">
                  <c:v>93.1</c:v>
                </c:pt>
                <c:pt idx="5">
                  <c:v>99</c:v>
                </c:pt>
                <c:pt idx="6">
                  <c:v>97.8</c:v>
                </c:pt>
                <c:pt idx="7">
                  <c:v>96</c:v>
                </c:pt>
                <c:pt idx="8">
                  <c:v>94</c:v>
                </c:pt>
                <c:pt idx="9">
                  <c:v>96.4</c:v>
                </c:pt>
                <c:pt idx="10">
                  <c:v>97</c:v>
                </c:pt>
                <c:pt idx="11">
                  <c:v>97</c:v>
                </c:pt>
                <c:pt idx="12">
                  <c:v>97</c:v>
                </c:pt>
                <c:pt idx="13">
                  <c:v>97</c:v>
                </c:pt>
                <c:pt idx="14">
                  <c:v>97</c:v>
                </c:pt>
                <c:pt idx="15">
                  <c:v>97</c:v>
                </c:pt>
                <c:pt idx="16">
                  <c:v>97</c:v>
                </c:pt>
                <c:pt idx="17">
                  <c:v>97</c:v>
                </c:pt>
                <c:pt idx="18">
                  <c:v>97</c:v>
                </c:pt>
                <c:pt idx="19">
                  <c:v>97</c:v>
                </c:pt>
                <c:pt idx="20">
                  <c:v>97</c:v>
                </c:pt>
                <c:pt idx="21">
                  <c:v>96.2</c:v>
                </c:pt>
                <c:pt idx="22">
                  <c:v>95.6</c:v>
                </c:pt>
                <c:pt idx="23">
                  <c:v>94.4</c:v>
                </c:pt>
                <c:pt idx="24">
                  <c:v>93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Sheet2!$E$1</c:f>
              <c:strCache>
                <c:ptCount val="1"/>
                <c:pt idx="0">
                  <c:v>อุณหภูมิที่ 5 %wt</c:v>
                </c:pt>
              </c:strCache>
            </c:strRef>
          </c:tx>
          <c:spPr>
            <a:ln w="19050">
              <a:solidFill>
                <a:srgbClr val="EF39CC"/>
              </a:solidFill>
              <a:prstDash val="sysDot"/>
              <a:headEnd type="none"/>
            </a:ln>
          </c:spPr>
          <c:marker>
            <c:symbol val="star"/>
            <c:size val="5"/>
            <c:spPr>
              <a:ln>
                <a:solidFill>
                  <a:srgbClr val="EF39CC"/>
                </a:solidFill>
              </a:ln>
            </c:spPr>
          </c:marker>
          <c:dPt>
            <c:idx val="8"/>
            <c:bubble3D val="0"/>
          </c:dPt>
          <c:xVal>
            <c:numRef>
              <c:f>Sheet2!$A$2:$A$26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</c:numCache>
            </c:numRef>
          </c:xVal>
          <c:yVal>
            <c:numRef>
              <c:f>Sheet2!$E$2:$E$26</c:f>
              <c:numCache>
                <c:formatCode>General</c:formatCode>
                <c:ptCount val="25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41</c:v>
                </c:pt>
                <c:pt idx="4">
                  <c:v>42.6</c:v>
                </c:pt>
                <c:pt idx="5">
                  <c:v>43.7</c:v>
                </c:pt>
                <c:pt idx="6">
                  <c:v>45.2</c:v>
                </c:pt>
                <c:pt idx="7">
                  <c:v>48.3</c:v>
                </c:pt>
                <c:pt idx="8">
                  <c:v>51.4</c:v>
                </c:pt>
                <c:pt idx="9">
                  <c:v>52.8</c:v>
                </c:pt>
                <c:pt idx="10">
                  <c:v>52.8</c:v>
                </c:pt>
                <c:pt idx="11">
                  <c:v>54.1</c:v>
                </c:pt>
                <c:pt idx="12">
                  <c:v>76.7</c:v>
                </c:pt>
                <c:pt idx="13">
                  <c:v>75.8</c:v>
                </c:pt>
                <c:pt idx="14">
                  <c:v>75</c:v>
                </c:pt>
                <c:pt idx="15">
                  <c:v>76.7</c:v>
                </c:pt>
                <c:pt idx="16">
                  <c:v>78.900000000000006</c:v>
                </c:pt>
                <c:pt idx="17">
                  <c:v>84.4</c:v>
                </c:pt>
                <c:pt idx="18">
                  <c:v>88.3</c:v>
                </c:pt>
                <c:pt idx="19">
                  <c:v>95</c:v>
                </c:pt>
                <c:pt idx="20">
                  <c:v>96.7</c:v>
                </c:pt>
                <c:pt idx="21">
                  <c:v>97.2</c:v>
                </c:pt>
                <c:pt idx="22">
                  <c:v>97.2</c:v>
                </c:pt>
                <c:pt idx="23">
                  <c:v>97.2</c:v>
                </c:pt>
                <c:pt idx="24">
                  <c:v>96.7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869048464"/>
        <c:axId val="-871435104"/>
      </c:scatterChart>
      <c:valAx>
        <c:axId val="-869048464"/>
        <c:scaling>
          <c:orientation val="minMax"/>
          <c:max val="120"/>
        </c:scaling>
        <c:delete val="0"/>
        <c:axPos val="b"/>
        <c:title>
          <c:tx>
            <c:rich>
              <a:bodyPr/>
              <a:lstStyle/>
              <a:p>
                <a:pPr>
                  <a:defRPr sz="1600" b="0"/>
                </a:pPr>
                <a:r>
                  <a:rPr lang="th-TH" sz="1600" b="0">
                    <a:latin typeface="TH Sarabun New" pitchFamily="34" charset="-34"/>
                    <a:cs typeface="TH Sarabun New" pitchFamily="34" charset="-34"/>
                  </a:rPr>
                  <a:t>เวลา</a:t>
                </a:r>
                <a:r>
                  <a:rPr lang="th-TH" sz="1600" b="0" baseline="0">
                    <a:latin typeface="TH Sarabun New" pitchFamily="34" charset="-34"/>
                    <a:cs typeface="TH Sarabun New" pitchFamily="34" charset="-34"/>
                  </a:rPr>
                  <a:t> (นาที)</a:t>
                </a:r>
                <a:endParaRPr lang="th-TH" sz="1600" b="0">
                  <a:latin typeface="TH Sarabun New" pitchFamily="34" charset="-34"/>
                  <a:cs typeface="TH Sarabun New" pitchFamily="34" charset="-34"/>
                </a:endParaRP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txPr>
          <a:bodyPr/>
          <a:lstStyle/>
          <a:p>
            <a:pPr>
              <a:defRPr sz="1200" b="0">
                <a:latin typeface="TH Sarabun New" pitchFamily="34" charset="-34"/>
                <a:cs typeface="TH Sarabun New" pitchFamily="34" charset="-34"/>
              </a:defRPr>
            </a:pPr>
            <a:endParaRPr lang="th-TH"/>
          </a:p>
        </c:txPr>
        <c:crossAx val="-871435104"/>
        <c:crosses val="autoZero"/>
        <c:crossBetween val="midCat"/>
        <c:majorUnit val="10"/>
      </c:valAx>
      <c:valAx>
        <c:axId val="-871435104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/>
              <a:lstStyle/>
              <a:p>
                <a:pPr>
                  <a:defRPr sz="900" b="0"/>
                </a:pPr>
                <a:r>
                  <a:rPr lang="th-TH" sz="1600" b="0" i="0" baseline="0">
                    <a:effectLst/>
                    <a:latin typeface="TH Sarabun New" pitchFamily="34" charset="-34"/>
                    <a:cs typeface="TH Sarabun New" pitchFamily="34" charset="-34"/>
                  </a:rPr>
                  <a:t>อุณหภูมิ (องศาเซลเซียส)</a:t>
                </a:r>
                <a:endParaRPr lang="th-TH" sz="900" b="0">
                  <a:effectLst/>
                  <a:latin typeface="TH Sarabun New" pitchFamily="34" charset="-34"/>
                  <a:cs typeface="TH Sarabun New" pitchFamily="34" charset="-34"/>
                </a:endParaRPr>
              </a:p>
            </c:rich>
          </c:tx>
          <c:layout>
            <c:manualLayout>
              <c:xMode val="edge"/>
              <c:yMode val="edge"/>
              <c:x val="2.4774249789173467E-3"/>
              <c:y val="0.23321919880658348"/>
            </c:manualLayout>
          </c:layout>
          <c:overlay val="0"/>
        </c:title>
        <c:numFmt formatCode="General" sourceLinked="1"/>
        <c:majorTickMark val="out"/>
        <c:minorTickMark val="out"/>
        <c:tickLblPos val="nextTo"/>
        <c:txPr>
          <a:bodyPr/>
          <a:lstStyle/>
          <a:p>
            <a:pPr>
              <a:defRPr sz="1200" b="0">
                <a:latin typeface="TH Sarabun New" pitchFamily="34" charset="-34"/>
                <a:cs typeface="TH Sarabun New" pitchFamily="34" charset="-34"/>
              </a:defRPr>
            </a:pPr>
            <a:endParaRPr lang="th-TH"/>
          </a:p>
        </c:txPr>
        <c:crossAx val="-869048464"/>
        <c:crosses val="autoZero"/>
        <c:crossBetween val="midCat"/>
        <c:majorUnit val="10"/>
      </c:valAx>
    </c:plotArea>
    <c:legend>
      <c:legendPos val="r"/>
      <c:layout>
        <c:manualLayout>
          <c:xMode val="edge"/>
          <c:yMode val="edge"/>
          <c:x val="0.22340544074589955"/>
          <c:y val="0.56158521739742329"/>
          <c:w val="0.64439978396202269"/>
          <c:h val="0.23799652389295844"/>
        </c:manualLayout>
      </c:layout>
      <c:overlay val="0"/>
      <c:txPr>
        <a:bodyPr/>
        <a:lstStyle/>
        <a:p>
          <a:pPr>
            <a:defRPr sz="1600">
              <a:latin typeface="TH Sarabun New" pitchFamily="34" charset="-34"/>
              <a:cs typeface="TH Sarabun New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627258125559627"/>
          <c:y val="3.2463507850992307E-2"/>
          <c:w val="0.66316151424799918"/>
          <c:h val="0.6006376829355474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Sheet3!$B$1</c:f>
              <c:strCache>
                <c:ptCount val="1"/>
                <c:pt idx="0">
                  <c:v>อัตราการไหลที่ 20 %wt</c:v>
                </c:pt>
              </c:strCache>
            </c:strRef>
          </c:tx>
          <c:spPr>
            <a:ln w="19050">
              <a:solidFill>
                <a:srgbClr val="0033CC">
                  <a:alpha val="69000"/>
                </a:srgbClr>
              </a:solidFill>
            </a:ln>
          </c:spPr>
          <c:marker>
            <c:symbol val="circle"/>
            <c:size val="3"/>
          </c:marker>
          <c:xVal>
            <c:numRef>
              <c:f>Sheet3!$A$2:$A$26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</c:numCache>
            </c:numRef>
          </c:xVal>
          <c:yVal>
            <c:numRef>
              <c:f>Sheet3!$B$2:$B$26</c:f>
              <c:numCache>
                <c:formatCode>General</c:formatCode>
                <c:ptCount val="25"/>
                <c:pt idx="0">
                  <c:v>0</c:v>
                </c:pt>
                <c:pt idx="1">
                  <c:v>2.5</c:v>
                </c:pt>
                <c:pt idx="2">
                  <c:v>1.4</c:v>
                </c:pt>
                <c:pt idx="3">
                  <c:v>0.56000000000000005</c:v>
                </c:pt>
                <c:pt idx="4">
                  <c:v>0.28000000000000003</c:v>
                </c:pt>
                <c:pt idx="5">
                  <c:v>0.1</c:v>
                </c:pt>
                <c:pt idx="6">
                  <c:v>0.1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Sheet3!$D$1</c:f>
              <c:strCache>
                <c:ptCount val="1"/>
                <c:pt idx="0">
                  <c:v>อัตราการไหลที่ 15 %wt</c:v>
                </c:pt>
              </c:strCache>
            </c:strRef>
          </c:tx>
          <c:spPr>
            <a:ln w="19050">
              <a:solidFill>
                <a:srgbClr val="FF0000">
                  <a:alpha val="69000"/>
                </a:srgbClr>
              </a:solidFill>
            </a:ln>
          </c:spPr>
          <c:marker>
            <c:symbol val="square"/>
            <c:size val="3"/>
            <c:spPr>
              <a:solidFill>
                <a:srgbClr val="FF0000">
                  <a:alpha val="50000"/>
                </a:srgbClr>
              </a:solidFill>
              <a:ln>
                <a:solidFill>
                  <a:srgbClr val="FF0000">
                    <a:alpha val="58000"/>
                  </a:srgbClr>
                </a:solidFill>
              </a:ln>
            </c:spPr>
          </c:marker>
          <c:xVal>
            <c:numRef>
              <c:f>Sheet3!$A$2:$A$26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</c:numCache>
            </c:numRef>
          </c:xVal>
          <c:yVal>
            <c:numRef>
              <c:f>Sheet3!$D$2:$D$26</c:f>
              <c:numCache>
                <c:formatCode>General</c:formatCode>
                <c:ptCount val="25"/>
                <c:pt idx="0">
                  <c:v>0</c:v>
                </c:pt>
                <c:pt idx="1">
                  <c:v>1.9</c:v>
                </c:pt>
                <c:pt idx="2">
                  <c:v>2.46</c:v>
                </c:pt>
                <c:pt idx="3">
                  <c:v>1.08</c:v>
                </c:pt>
                <c:pt idx="4">
                  <c:v>0.5</c:v>
                </c:pt>
                <c:pt idx="5">
                  <c:v>0.4</c:v>
                </c:pt>
                <c:pt idx="6">
                  <c:v>0.4</c:v>
                </c:pt>
                <c:pt idx="7">
                  <c:v>0.4</c:v>
                </c:pt>
                <c:pt idx="8">
                  <c:v>0.4</c:v>
                </c:pt>
                <c:pt idx="9">
                  <c:v>0.34</c:v>
                </c:pt>
                <c:pt idx="10">
                  <c:v>0.2</c:v>
                </c:pt>
                <c:pt idx="11">
                  <c:v>0.2</c:v>
                </c:pt>
                <c:pt idx="12">
                  <c:v>0.16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Sheet3!$F$1</c:f>
              <c:strCache>
                <c:ptCount val="1"/>
                <c:pt idx="0">
                  <c:v>อัตราการไหลที่ 10 %wt</c:v>
                </c:pt>
              </c:strCache>
            </c:strRef>
          </c:tx>
          <c:spPr>
            <a:ln w="19050">
              <a:solidFill>
                <a:srgbClr val="20DD11"/>
              </a:solidFill>
            </a:ln>
          </c:spPr>
          <c:marker>
            <c:symbol val="square"/>
            <c:size val="3"/>
            <c:spPr>
              <a:solidFill>
                <a:srgbClr val="26E22A"/>
              </a:solidFill>
            </c:spPr>
          </c:marker>
          <c:xVal>
            <c:numRef>
              <c:f>Sheet3!$A$2:$A$26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</c:numCache>
            </c:numRef>
          </c:xVal>
          <c:yVal>
            <c:numRef>
              <c:f>Sheet3!$F$2:$F$26</c:f>
              <c:numCache>
                <c:formatCode>General</c:formatCode>
                <c:ptCount val="25"/>
                <c:pt idx="0">
                  <c:v>0</c:v>
                </c:pt>
                <c:pt idx="1">
                  <c:v>0.56000000000000005</c:v>
                </c:pt>
                <c:pt idx="2">
                  <c:v>0.8</c:v>
                </c:pt>
                <c:pt idx="3">
                  <c:v>1.02</c:v>
                </c:pt>
                <c:pt idx="4">
                  <c:v>1.36</c:v>
                </c:pt>
                <c:pt idx="5">
                  <c:v>1.1599999999999999</c:v>
                </c:pt>
                <c:pt idx="6">
                  <c:v>0.86</c:v>
                </c:pt>
                <c:pt idx="7">
                  <c:v>0.57999999999999996</c:v>
                </c:pt>
                <c:pt idx="8">
                  <c:v>0.66</c:v>
                </c:pt>
                <c:pt idx="9">
                  <c:v>0.52</c:v>
                </c:pt>
                <c:pt idx="10">
                  <c:v>0.5</c:v>
                </c:pt>
                <c:pt idx="11">
                  <c:v>0.52</c:v>
                </c:pt>
                <c:pt idx="12">
                  <c:v>0.6</c:v>
                </c:pt>
                <c:pt idx="13">
                  <c:v>0.56000000000000005</c:v>
                </c:pt>
                <c:pt idx="14">
                  <c:v>0.5</c:v>
                </c:pt>
                <c:pt idx="15">
                  <c:v>0.57999999999999996</c:v>
                </c:pt>
                <c:pt idx="16">
                  <c:v>0.6</c:v>
                </c:pt>
                <c:pt idx="17">
                  <c:v>0.6</c:v>
                </c:pt>
                <c:pt idx="18">
                  <c:v>0.46</c:v>
                </c:pt>
                <c:pt idx="19">
                  <c:v>0.4</c:v>
                </c:pt>
                <c:pt idx="20">
                  <c:v>0.3</c:v>
                </c:pt>
                <c:pt idx="21">
                  <c:v>0.24</c:v>
                </c:pt>
                <c:pt idx="22">
                  <c:v>0.2</c:v>
                </c:pt>
                <c:pt idx="23">
                  <c:v>0.15</c:v>
                </c:pt>
                <c:pt idx="24">
                  <c:v>0.15</c:v>
                </c:pt>
              </c:numCache>
            </c:numRef>
          </c:yVal>
          <c:smooth val="1"/>
        </c:ser>
        <c:ser>
          <c:idx val="6"/>
          <c:order val="6"/>
          <c:tx>
            <c:strRef>
              <c:f>Sheet3!$H$1</c:f>
              <c:strCache>
                <c:ptCount val="1"/>
                <c:pt idx="0">
                  <c:v>อัตราการไหลที่ 5 %wt</c:v>
                </c:pt>
              </c:strCache>
            </c:strRef>
          </c:tx>
          <c:spPr>
            <a:ln w="19050">
              <a:solidFill>
                <a:srgbClr val="EF35CC"/>
              </a:solidFill>
            </a:ln>
          </c:spPr>
          <c:marker>
            <c:symbol val="star"/>
            <c:size val="4"/>
            <c:spPr>
              <a:ln>
                <a:solidFill>
                  <a:srgbClr val="EF39CC"/>
                </a:solidFill>
              </a:ln>
            </c:spPr>
          </c:marker>
          <c:xVal>
            <c:numRef>
              <c:f>Sheet3!$A$2:$A$26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</c:numCache>
            </c:numRef>
          </c:xVal>
          <c:yVal>
            <c:numRef>
              <c:f>Sheet3!$H$2:$H$26</c:f>
              <c:numCache>
                <c:formatCode>General</c:formatCode>
                <c:ptCount val="25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0.17</c:v>
                </c:pt>
                <c:pt idx="4">
                  <c:v>0.22</c:v>
                </c:pt>
                <c:pt idx="5">
                  <c:v>0.3</c:v>
                </c:pt>
                <c:pt idx="6">
                  <c:v>0.3</c:v>
                </c:pt>
                <c:pt idx="7">
                  <c:v>0.48</c:v>
                </c:pt>
                <c:pt idx="8">
                  <c:v>0.68</c:v>
                </c:pt>
                <c:pt idx="9">
                  <c:v>0.8</c:v>
                </c:pt>
                <c:pt idx="10">
                  <c:v>0.74</c:v>
                </c:pt>
                <c:pt idx="11">
                  <c:v>0.78</c:v>
                </c:pt>
                <c:pt idx="12">
                  <c:v>0.44</c:v>
                </c:pt>
                <c:pt idx="13">
                  <c:v>0.16</c:v>
                </c:pt>
                <c:pt idx="14">
                  <c:v>0.16</c:v>
                </c:pt>
                <c:pt idx="15">
                  <c:v>0.16</c:v>
                </c:pt>
                <c:pt idx="16">
                  <c:v>0.16</c:v>
                </c:pt>
                <c:pt idx="17">
                  <c:v>0.34</c:v>
                </c:pt>
                <c:pt idx="18">
                  <c:v>0.54</c:v>
                </c:pt>
                <c:pt idx="19">
                  <c:v>0.72</c:v>
                </c:pt>
                <c:pt idx="20">
                  <c:v>0.8</c:v>
                </c:pt>
                <c:pt idx="21">
                  <c:v>0.7</c:v>
                </c:pt>
                <c:pt idx="22">
                  <c:v>0.56000000000000005</c:v>
                </c:pt>
                <c:pt idx="23">
                  <c:v>0.5</c:v>
                </c:pt>
                <c:pt idx="24">
                  <c:v>0.42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871436192"/>
        <c:axId val="-796035072"/>
      </c:scatterChart>
      <c:scatterChart>
        <c:scatterStyle val="smoothMarker"/>
        <c:varyColors val="0"/>
        <c:ser>
          <c:idx val="1"/>
          <c:order val="1"/>
          <c:tx>
            <c:strRef>
              <c:f>Sheet3!$C$1</c:f>
              <c:strCache>
                <c:ptCount val="1"/>
                <c:pt idx="0">
                  <c:v>อุณหภูมิที่ 20%wt</c:v>
                </c:pt>
              </c:strCache>
            </c:strRef>
          </c:tx>
          <c:spPr>
            <a:ln>
              <a:solidFill>
                <a:srgbClr val="0033CC"/>
              </a:solidFill>
              <a:prstDash val="sysDot"/>
            </a:ln>
          </c:spPr>
          <c:marker>
            <c:symbol val="none"/>
          </c:marker>
          <c:xVal>
            <c:numRef>
              <c:f>Sheet3!$A$2:$A$26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</c:numCache>
            </c:numRef>
          </c:xVal>
          <c:yVal>
            <c:numRef>
              <c:f>Sheet3!$C$2:$C$26</c:f>
              <c:numCache>
                <c:formatCode>General</c:formatCode>
                <c:ptCount val="25"/>
                <c:pt idx="0">
                  <c:v>40</c:v>
                </c:pt>
                <c:pt idx="1">
                  <c:v>103.8</c:v>
                </c:pt>
                <c:pt idx="2">
                  <c:v>99.4</c:v>
                </c:pt>
                <c:pt idx="3">
                  <c:v>95.4</c:v>
                </c:pt>
                <c:pt idx="4">
                  <c:v>91.4</c:v>
                </c:pt>
                <c:pt idx="5">
                  <c:v>86.8</c:v>
                </c:pt>
                <c:pt idx="6">
                  <c:v>81.2</c:v>
                </c:pt>
                <c:pt idx="7">
                  <c:v>76.599999999999994</c:v>
                </c:pt>
                <c:pt idx="8">
                  <c:v>72</c:v>
                </c:pt>
                <c:pt idx="9">
                  <c:v>68.400000000000006</c:v>
                </c:pt>
                <c:pt idx="10">
                  <c:v>64.8</c:v>
                </c:pt>
                <c:pt idx="11">
                  <c:v>63.2</c:v>
                </c:pt>
                <c:pt idx="12">
                  <c:v>61.8</c:v>
                </c:pt>
                <c:pt idx="13">
                  <c:v>58.8</c:v>
                </c:pt>
                <c:pt idx="14">
                  <c:v>57.2</c:v>
                </c:pt>
                <c:pt idx="15">
                  <c:v>54.8</c:v>
                </c:pt>
                <c:pt idx="16">
                  <c:v>52.8</c:v>
                </c:pt>
                <c:pt idx="17">
                  <c:v>49.6</c:v>
                </c:pt>
                <c:pt idx="18">
                  <c:v>47.4</c:v>
                </c:pt>
                <c:pt idx="19">
                  <c:v>46.6</c:v>
                </c:pt>
                <c:pt idx="20">
                  <c:v>45</c:v>
                </c:pt>
                <c:pt idx="21">
                  <c:v>44.2</c:v>
                </c:pt>
                <c:pt idx="22">
                  <c:v>43</c:v>
                </c:pt>
                <c:pt idx="23">
                  <c:v>42.8</c:v>
                </c:pt>
                <c:pt idx="24">
                  <c:v>42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Sheet3!$E$1</c:f>
              <c:strCache>
                <c:ptCount val="1"/>
                <c:pt idx="0">
                  <c:v>อุณหภูมิที่ 15 %wt</c:v>
                </c:pt>
              </c:strCache>
            </c:strRef>
          </c:tx>
          <c:spPr>
            <a:ln>
              <a:solidFill>
                <a:srgbClr val="FF0000"/>
              </a:solidFill>
              <a:prstDash val="sysDot"/>
            </a:ln>
          </c:spPr>
          <c:marker>
            <c:symbol val="none"/>
          </c:marker>
          <c:xVal>
            <c:numRef>
              <c:f>Sheet3!$A$2:$A$26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</c:numCache>
            </c:numRef>
          </c:xVal>
          <c:yVal>
            <c:numRef>
              <c:f>Sheet3!$E$2:$E$26</c:f>
              <c:numCache>
                <c:formatCode>General</c:formatCode>
                <c:ptCount val="25"/>
                <c:pt idx="0">
                  <c:v>40</c:v>
                </c:pt>
                <c:pt idx="1">
                  <c:v>84.2</c:v>
                </c:pt>
                <c:pt idx="2">
                  <c:v>94</c:v>
                </c:pt>
                <c:pt idx="3">
                  <c:v>90.2</c:v>
                </c:pt>
                <c:pt idx="4">
                  <c:v>88.4</c:v>
                </c:pt>
                <c:pt idx="5">
                  <c:v>90</c:v>
                </c:pt>
                <c:pt idx="6">
                  <c:v>91.6</c:v>
                </c:pt>
                <c:pt idx="7">
                  <c:v>93</c:v>
                </c:pt>
                <c:pt idx="8">
                  <c:v>92</c:v>
                </c:pt>
                <c:pt idx="9">
                  <c:v>91.4</c:v>
                </c:pt>
                <c:pt idx="10">
                  <c:v>91</c:v>
                </c:pt>
                <c:pt idx="11">
                  <c:v>89.8</c:v>
                </c:pt>
                <c:pt idx="12">
                  <c:v>88.4</c:v>
                </c:pt>
                <c:pt idx="13">
                  <c:v>86.2</c:v>
                </c:pt>
                <c:pt idx="14">
                  <c:v>83.8</c:v>
                </c:pt>
                <c:pt idx="15">
                  <c:v>81</c:v>
                </c:pt>
                <c:pt idx="16">
                  <c:v>77.400000000000006</c:v>
                </c:pt>
                <c:pt idx="17">
                  <c:v>73</c:v>
                </c:pt>
                <c:pt idx="18">
                  <c:v>69</c:v>
                </c:pt>
                <c:pt idx="19">
                  <c:v>65.400000000000006</c:v>
                </c:pt>
                <c:pt idx="20">
                  <c:v>64</c:v>
                </c:pt>
                <c:pt idx="21">
                  <c:v>61.4</c:v>
                </c:pt>
                <c:pt idx="22">
                  <c:v>58</c:v>
                </c:pt>
                <c:pt idx="23">
                  <c:v>56.4</c:v>
                </c:pt>
                <c:pt idx="24">
                  <c:v>53.5</c:v>
                </c:pt>
              </c:numCache>
            </c:numRef>
          </c:yVal>
          <c:smooth val="1"/>
        </c:ser>
        <c:ser>
          <c:idx val="5"/>
          <c:order val="5"/>
          <c:tx>
            <c:strRef>
              <c:f>Sheet3!$G$1</c:f>
              <c:strCache>
                <c:ptCount val="1"/>
                <c:pt idx="0">
                  <c:v>อุณหภูมิที่ 10 %wt</c:v>
                </c:pt>
              </c:strCache>
            </c:strRef>
          </c:tx>
          <c:spPr>
            <a:ln>
              <a:solidFill>
                <a:srgbClr val="20DD11"/>
              </a:solidFill>
              <a:prstDash val="sysDot"/>
            </a:ln>
          </c:spPr>
          <c:marker>
            <c:symbol val="none"/>
          </c:marker>
          <c:xVal>
            <c:numRef>
              <c:f>Sheet3!$A$2:$A$26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</c:numCache>
            </c:numRef>
          </c:xVal>
          <c:yVal>
            <c:numRef>
              <c:f>Sheet3!$G$2:$G$26</c:f>
              <c:numCache>
                <c:formatCode>General</c:formatCode>
                <c:ptCount val="25"/>
                <c:pt idx="0">
                  <c:v>40</c:v>
                </c:pt>
                <c:pt idx="1">
                  <c:v>45.8</c:v>
                </c:pt>
                <c:pt idx="2">
                  <c:v>50.2</c:v>
                </c:pt>
                <c:pt idx="3">
                  <c:v>60.6</c:v>
                </c:pt>
                <c:pt idx="4">
                  <c:v>93.1</c:v>
                </c:pt>
                <c:pt idx="5">
                  <c:v>99</c:v>
                </c:pt>
                <c:pt idx="6">
                  <c:v>97.8</c:v>
                </c:pt>
                <c:pt idx="7">
                  <c:v>96</c:v>
                </c:pt>
                <c:pt idx="8">
                  <c:v>94</c:v>
                </c:pt>
                <c:pt idx="9">
                  <c:v>96.4</c:v>
                </c:pt>
                <c:pt idx="10">
                  <c:v>97</c:v>
                </c:pt>
                <c:pt idx="11">
                  <c:v>97</c:v>
                </c:pt>
                <c:pt idx="12">
                  <c:v>97</c:v>
                </c:pt>
                <c:pt idx="13">
                  <c:v>97</c:v>
                </c:pt>
                <c:pt idx="14">
                  <c:v>97</c:v>
                </c:pt>
                <c:pt idx="15">
                  <c:v>97</c:v>
                </c:pt>
                <c:pt idx="16">
                  <c:v>97</c:v>
                </c:pt>
                <c:pt idx="17">
                  <c:v>97</c:v>
                </c:pt>
                <c:pt idx="18">
                  <c:v>97</c:v>
                </c:pt>
                <c:pt idx="19">
                  <c:v>97</c:v>
                </c:pt>
                <c:pt idx="20">
                  <c:v>97</c:v>
                </c:pt>
                <c:pt idx="21">
                  <c:v>96.2</c:v>
                </c:pt>
                <c:pt idx="22">
                  <c:v>95.6</c:v>
                </c:pt>
                <c:pt idx="23">
                  <c:v>94.4</c:v>
                </c:pt>
                <c:pt idx="24">
                  <c:v>93</c:v>
                </c:pt>
              </c:numCache>
            </c:numRef>
          </c:yVal>
          <c:smooth val="1"/>
        </c:ser>
        <c:ser>
          <c:idx val="7"/>
          <c:order val="7"/>
          <c:tx>
            <c:strRef>
              <c:f>Sheet3!$I$1</c:f>
              <c:strCache>
                <c:ptCount val="1"/>
                <c:pt idx="0">
                  <c:v>อุณหภูมิที่ 5 %wt</c:v>
                </c:pt>
              </c:strCache>
            </c:strRef>
          </c:tx>
          <c:spPr>
            <a:ln w="28575">
              <a:solidFill>
                <a:srgbClr val="EF35CC"/>
              </a:solidFill>
              <a:prstDash val="sysDot"/>
            </a:ln>
          </c:spPr>
          <c:marker>
            <c:symbol val="none"/>
          </c:marker>
          <c:xVal>
            <c:numRef>
              <c:f>Sheet3!$A$2:$A$26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</c:numCache>
            </c:numRef>
          </c:xVal>
          <c:yVal>
            <c:numRef>
              <c:f>Sheet3!$I$2:$I$26</c:f>
              <c:numCache>
                <c:formatCode>General</c:formatCode>
                <c:ptCount val="25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41</c:v>
                </c:pt>
                <c:pt idx="4">
                  <c:v>42.6</c:v>
                </c:pt>
                <c:pt idx="5">
                  <c:v>43.7</c:v>
                </c:pt>
                <c:pt idx="6">
                  <c:v>45.2</c:v>
                </c:pt>
                <c:pt idx="7">
                  <c:v>48.3</c:v>
                </c:pt>
                <c:pt idx="8">
                  <c:v>51.4</c:v>
                </c:pt>
                <c:pt idx="9">
                  <c:v>52.8</c:v>
                </c:pt>
                <c:pt idx="10">
                  <c:v>52.8</c:v>
                </c:pt>
                <c:pt idx="11">
                  <c:v>54.1</c:v>
                </c:pt>
                <c:pt idx="12">
                  <c:v>76.7</c:v>
                </c:pt>
                <c:pt idx="13">
                  <c:v>75.8</c:v>
                </c:pt>
                <c:pt idx="14">
                  <c:v>75</c:v>
                </c:pt>
                <c:pt idx="15">
                  <c:v>76.7</c:v>
                </c:pt>
                <c:pt idx="16">
                  <c:v>78.900000000000006</c:v>
                </c:pt>
                <c:pt idx="17">
                  <c:v>84.4</c:v>
                </c:pt>
                <c:pt idx="18">
                  <c:v>88.3</c:v>
                </c:pt>
                <c:pt idx="19">
                  <c:v>95</c:v>
                </c:pt>
                <c:pt idx="20">
                  <c:v>96.7</c:v>
                </c:pt>
                <c:pt idx="21">
                  <c:v>97.2</c:v>
                </c:pt>
                <c:pt idx="22">
                  <c:v>97.2</c:v>
                </c:pt>
                <c:pt idx="23">
                  <c:v>97.2</c:v>
                </c:pt>
                <c:pt idx="24">
                  <c:v>96.7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796039424"/>
        <c:axId val="-796032896"/>
      </c:scatterChart>
      <c:valAx>
        <c:axId val="-871436192"/>
        <c:scaling>
          <c:orientation val="minMax"/>
          <c:max val="12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 sz="1600" b="0" i="0">
                    <a:latin typeface="TH Sarabun New" pitchFamily="34" charset="-34"/>
                    <a:cs typeface="TH Sarabun New" pitchFamily="34" charset="-34"/>
                  </a:rPr>
                  <a:t>เวลา</a:t>
                </a:r>
                <a:r>
                  <a:rPr lang="th-TH" sz="1600" b="0" i="0" baseline="0">
                    <a:latin typeface="TH Sarabun New" pitchFamily="34" charset="-34"/>
                    <a:cs typeface="TH Sarabun New" pitchFamily="34" charset="-34"/>
                  </a:rPr>
                  <a:t> (นาที)</a:t>
                </a:r>
                <a:endParaRPr lang="th-TH" sz="1600" b="0" i="0">
                  <a:latin typeface="TH Sarabun New" pitchFamily="34" charset="-34"/>
                  <a:cs typeface="TH Sarabun New" pitchFamily="34" charset="-34"/>
                </a:endParaRPr>
              </a:p>
            </c:rich>
          </c:tx>
          <c:layout>
            <c:manualLayout>
              <c:xMode val="edge"/>
              <c:yMode val="edge"/>
              <c:x val="0.43048295673138576"/>
              <c:y val="0.67805549598129022"/>
            </c:manualLayout>
          </c:layout>
          <c:overlay val="0"/>
        </c:title>
        <c:numFmt formatCode="General" sourceLinked="1"/>
        <c:majorTickMark val="out"/>
        <c:minorTickMark val="out"/>
        <c:tickLblPos val="nextTo"/>
        <c:txPr>
          <a:bodyPr/>
          <a:lstStyle/>
          <a:p>
            <a:pPr>
              <a:defRPr sz="1100">
                <a:latin typeface="TH Sarabun New" pitchFamily="34" charset="-34"/>
                <a:cs typeface="TH Sarabun New" pitchFamily="34" charset="-34"/>
              </a:defRPr>
            </a:pPr>
            <a:endParaRPr lang="th-TH"/>
          </a:p>
        </c:txPr>
        <c:crossAx val="-796035072"/>
        <c:crosses val="autoZero"/>
        <c:crossBetween val="midCat"/>
        <c:majorUnit val="10"/>
      </c:valAx>
      <c:valAx>
        <c:axId val="-796035072"/>
        <c:scaling>
          <c:orientation val="minMax"/>
          <c:min val="0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th-TH" sz="1600" b="0">
                    <a:latin typeface="TH Sarabun New" pitchFamily="34" charset="-34"/>
                    <a:cs typeface="TH Sarabun New" pitchFamily="34" charset="-34"/>
                  </a:rPr>
                  <a:t>อัตราการไหลของก๊าซ</a:t>
                </a:r>
                <a:r>
                  <a:rPr lang="th-TH" sz="1600" b="0" baseline="0">
                    <a:latin typeface="TH Sarabun New" pitchFamily="34" charset="-34"/>
                    <a:cs typeface="TH Sarabun New" pitchFamily="34" charset="-34"/>
                  </a:rPr>
                  <a:t> (ลิตรต่อนาที)</a:t>
                </a:r>
                <a:endParaRPr lang="th-TH" sz="1600" b="0">
                  <a:latin typeface="TH Sarabun New" pitchFamily="34" charset="-34"/>
                  <a:cs typeface="TH Sarabun New" pitchFamily="34" charset="-34"/>
                </a:endParaRP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txPr>
          <a:bodyPr/>
          <a:lstStyle/>
          <a:p>
            <a:pPr>
              <a:defRPr sz="1100">
                <a:latin typeface="TH Sarabun New" pitchFamily="34" charset="-34"/>
                <a:cs typeface="TH Sarabun New" pitchFamily="34" charset="-34"/>
              </a:defRPr>
            </a:pPr>
            <a:endParaRPr lang="th-TH"/>
          </a:p>
        </c:txPr>
        <c:crossAx val="-871436192"/>
        <c:crosses val="autoZero"/>
        <c:crossBetween val="midCat"/>
        <c:majorUnit val="0.25"/>
      </c:valAx>
      <c:valAx>
        <c:axId val="-796032896"/>
        <c:scaling>
          <c:orientation val="minMax"/>
          <c:max val="110"/>
        </c:scaling>
        <c:delete val="0"/>
        <c:axPos val="r"/>
        <c:numFmt formatCode="General" sourceLinked="1"/>
        <c:majorTickMark val="out"/>
        <c:minorTickMark val="out"/>
        <c:tickLblPos val="nextTo"/>
        <c:txPr>
          <a:bodyPr/>
          <a:lstStyle/>
          <a:p>
            <a:pPr>
              <a:defRPr sz="1100">
                <a:latin typeface="TH Sarabun New" pitchFamily="34" charset="-34"/>
                <a:cs typeface="TH Sarabun New" pitchFamily="34" charset="-34"/>
              </a:defRPr>
            </a:pPr>
            <a:endParaRPr lang="th-TH"/>
          </a:p>
        </c:txPr>
        <c:crossAx val="-796039424"/>
        <c:crosses val="max"/>
        <c:crossBetween val="midCat"/>
        <c:majorUnit val="10"/>
      </c:valAx>
      <c:valAx>
        <c:axId val="-7960394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796032896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1.3539545341848555E-2"/>
          <c:y val="0.80580182753824359"/>
          <c:w val="0.47305365038631603"/>
          <c:h val="0.14231740712958513"/>
        </c:manualLayout>
      </c:layout>
      <c:overlay val="0"/>
      <c:txPr>
        <a:bodyPr/>
        <a:lstStyle/>
        <a:p>
          <a:pPr>
            <a:defRPr sz="1600">
              <a:latin typeface="TH Sarabun New" pitchFamily="34" charset="-34"/>
              <a:cs typeface="TH Sarabun New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191528239953362"/>
          <c:y val="0.11305441911144919"/>
          <c:w val="0.71784932565464898"/>
          <c:h val="0.70157850373141994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ปริมาณของก๊าซชีวภาพ (ลิตร)</c:v>
                </c:pt>
              </c:strCache>
            </c:strRef>
          </c:tx>
          <c:marker>
            <c:symbol val="square"/>
            <c:size val="5"/>
            <c:spPr>
              <a:solidFill>
                <a:srgbClr val="FF0000"/>
              </a:solidFill>
            </c:spPr>
          </c:marker>
          <c:xVal>
            <c:numRef>
              <c:f>Sheet1!$A$2:$A$22</c:f>
              <c:numCache>
                <c:formatCode>General</c:formatCode>
                <c:ptCount val="21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  <c:pt idx="8">
                  <c:v>24</c:v>
                </c:pt>
                <c:pt idx="9">
                  <c:v>27</c:v>
                </c:pt>
                <c:pt idx="10">
                  <c:v>30</c:v>
                </c:pt>
                <c:pt idx="11">
                  <c:v>33</c:v>
                </c:pt>
                <c:pt idx="12">
                  <c:v>36</c:v>
                </c:pt>
                <c:pt idx="13">
                  <c:v>39</c:v>
                </c:pt>
                <c:pt idx="14">
                  <c:v>42</c:v>
                </c:pt>
                <c:pt idx="15">
                  <c:v>45</c:v>
                </c:pt>
                <c:pt idx="16">
                  <c:v>48</c:v>
                </c:pt>
                <c:pt idx="17">
                  <c:v>51</c:v>
                </c:pt>
                <c:pt idx="18">
                  <c:v>54</c:v>
                </c:pt>
                <c:pt idx="19">
                  <c:v>57</c:v>
                </c:pt>
                <c:pt idx="20">
                  <c:v>60</c:v>
                </c:pt>
              </c:numCache>
            </c:numRef>
          </c:xVal>
          <c:yVal>
            <c:numRef>
              <c:f>Sheet1!$B$2:$B$22</c:f>
              <c:numCache>
                <c:formatCode>General</c:formatCode>
                <c:ptCount val="21"/>
                <c:pt idx="0">
                  <c:v>0</c:v>
                </c:pt>
                <c:pt idx="1">
                  <c:v>27</c:v>
                </c:pt>
                <c:pt idx="2">
                  <c:v>30</c:v>
                </c:pt>
                <c:pt idx="3">
                  <c:v>27</c:v>
                </c:pt>
                <c:pt idx="4">
                  <c:v>27</c:v>
                </c:pt>
                <c:pt idx="5">
                  <c:v>27</c:v>
                </c:pt>
                <c:pt idx="6">
                  <c:v>30</c:v>
                </c:pt>
                <c:pt idx="7">
                  <c:v>27</c:v>
                </c:pt>
                <c:pt idx="8">
                  <c:v>30</c:v>
                </c:pt>
                <c:pt idx="9">
                  <c:v>27</c:v>
                </c:pt>
                <c:pt idx="10">
                  <c:v>27</c:v>
                </c:pt>
                <c:pt idx="11">
                  <c:v>27</c:v>
                </c:pt>
                <c:pt idx="12">
                  <c:v>27</c:v>
                </c:pt>
                <c:pt idx="13">
                  <c:v>27</c:v>
                </c:pt>
                <c:pt idx="14">
                  <c:v>30</c:v>
                </c:pt>
                <c:pt idx="15">
                  <c:v>27</c:v>
                </c:pt>
                <c:pt idx="16">
                  <c:v>27</c:v>
                </c:pt>
                <c:pt idx="17">
                  <c:v>30</c:v>
                </c:pt>
                <c:pt idx="18">
                  <c:v>27</c:v>
                </c:pt>
                <c:pt idx="19">
                  <c:v>30</c:v>
                </c:pt>
                <c:pt idx="20">
                  <c:v>27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46179936"/>
        <c:axId val="-787625232"/>
      </c:scatterChart>
      <c:valAx>
        <c:axId val="-946179936"/>
        <c:scaling>
          <c:orientation val="minMax"/>
          <c:max val="60"/>
        </c:scaling>
        <c:delete val="0"/>
        <c:axPos val="b"/>
        <c:title>
          <c:tx>
            <c:rich>
              <a:bodyPr/>
              <a:lstStyle/>
              <a:p>
                <a:pPr>
                  <a:defRPr sz="1600" b="0">
                    <a:latin typeface="TH Sarabun New" pitchFamily="34" charset="-34"/>
                    <a:cs typeface="TH Sarabun New" pitchFamily="34" charset="-34"/>
                  </a:defRPr>
                </a:pPr>
                <a:r>
                  <a:rPr lang="th-TH" sz="1600" b="0">
                    <a:latin typeface="TH Sarabun New" pitchFamily="34" charset="-34"/>
                    <a:cs typeface="TH Sarabun New" pitchFamily="34" charset="-34"/>
                  </a:rPr>
                  <a:t>เวลา(นาที)</a:t>
                </a: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txPr>
          <a:bodyPr/>
          <a:lstStyle/>
          <a:p>
            <a:pPr>
              <a:defRPr sz="1200">
                <a:latin typeface="TH Sarabun New" pitchFamily="34" charset="-34"/>
                <a:cs typeface="TH Sarabun New" pitchFamily="34" charset="-34"/>
              </a:defRPr>
            </a:pPr>
            <a:endParaRPr lang="th-TH"/>
          </a:p>
        </c:txPr>
        <c:crossAx val="-787625232"/>
        <c:crosses val="autoZero"/>
        <c:crossBetween val="midCat"/>
      </c:valAx>
      <c:valAx>
        <c:axId val="-78762523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/>
              <a:lstStyle/>
              <a:p>
                <a:pPr>
                  <a:defRPr sz="1600" b="0">
                    <a:latin typeface="TH Sarabun New" pitchFamily="34" charset="-34"/>
                    <a:cs typeface="TH Sarabun New" pitchFamily="34" charset="-34"/>
                  </a:defRPr>
                </a:pPr>
                <a:r>
                  <a:rPr lang="th-TH" sz="1600" b="0">
                    <a:latin typeface="TH Sarabun New" pitchFamily="34" charset="-34"/>
                    <a:cs typeface="TH Sarabun New" pitchFamily="34" charset="-34"/>
                  </a:rPr>
                  <a:t>ปริมาณของก๊าซชีวภาพ (ลิตร)</a:t>
                </a: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txPr>
          <a:bodyPr/>
          <a:lstStyle/>
          <a:p>
            <a:pPr>
              <a:defRPr sz="1200">
                <a:latin typeface="TH Sarabun New" pitchFamily="34" charset="-34"/>
                <a:cs typeface="TH Sarabun New" pitchFamily="34" charset="-34"/>
              </a:defRPr>
            </a:pPr>
            <a:endParaRPr lang="th-TH"/>
          </a:p>
        </c:txPr>
        <c:crossAx val="-94617993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27467563799886358"/>
          <c:y val="0.44341199102436779"/>
          <c:w val="0.43603035544185309"/>
          <c:h val="0.14999712319480474"/>
        </c:manualLayout>
      </c:layout>
      <c:overlay val="0"/>
      <c:txPr>
        <a:bodyPr/>
        <a:lstStyle/>
        <a:p>
          <a:pPr>
            <a:defRPr sz="1600" b="0">
              <a:latin typeface="TH Sarabun New" pitchFamily="34" charset="-34"/>
              <a:cs typeface="TH Sarabun New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347462817147857"/>
          <c:y val="9.7061390053516036E-2"/>
          <c:w val="0.76405314960629922"/>
          <c:h val="0.6919690823770995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Sheet1!$C$1</c:f>
              <c:strCache>
                <c:ptCount val="1"/>
                <c:pt idx="0">
                  <c:v>แรงดันไฟฟ้า (โวลต์)</c:v>
                </c:pt>
              </c:strCache>
            </c:strRef>
          </c:tx>
          <c:spPr>
            <a:ln>
              <a:solidFill>
                <a:srgbClr val="0B27F3"/>
              </a:solidFill>
            </a:ln>
          </c:spPr>
          <c:marker>
            <c:symbol val="triangle"/>
            <c:size val="5"/>
            <c:spPr>
              <a:solidFill>
                <a:srgbClr val="0070C0"/>
              </a:solidFill>
            </c:spPr>
          </c:marker>
          <c:xVal>
            <c:numRef>
              <c:f>Sheet1!$A$2:$A$22</c:f>
              <c:numCache>
                <c:formatCode>General</c:formatCode>
                <c:ptCount val="21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  <c:pt idx="8">
                  <c:v>24</c:v>
                </c:pt>
                <c:pt idx="9">
                  <c:v>27</c:v>
                </c:pt>
                <c:pt idx="10">
                  <c:v>30</c:v>
                </c:pt>
                <c:pt idx="11">
                  <c:v>33</c:v>
                </c:pt>
                <c:pt idx="12">
                  <c:v>36</c:v>
                </c:pt>
                <c:pt idx="13">
                  <c:v>39</c:v>
                </c:pt>
                <c:pt idx="14">
                  <c:v>42</c:v>
                </c:pt>
                <c:pt idx="15">
                  <c:v>45</c:v>
                </c:pt>
                <c:pt idx="16">
                  <c:v>48</c:v>
                </c:pt>
                <c:pt idx="17">
                  <c:v>51</c:v>
                </c:pt>
                <c:pt idx="18">
                  <c:v>54</c:v>
                </c:pt>
                <c:pt idx="19">
                  <c:v>57</c:v>
                </c:pt>
                <c:pt idx="20">
                  <c:v>60</c:v>
                </c:pt>
              </c:numCache>
            </c:numRef>
          </c:xVal>
          <c:yVal>
            <c:numRef>
              <c:f>Sheet1!$C$2:$C$22</c:f>
              <c:numCache>
                <c:formatCode>General</c:formatCode>
                <c:ptCount val="21"/>
                <c:pt idx="0">
                  <c:v>0</c:v>
                </c:pt>
                <c:pt idx="1">
                  <c:v>220</c:v>
                </c:pt>
                <c:pt idx="2">
                  <c:v>220</c:v>
                </c:pt>
                <c:pt idx="3">
                  <c:v>220</c:v>
                </c:pt>
                <c:pt idx="4">
                  <c:v>220</c:v>
                </c:pt>
                <c:pt idx="5">
                  <c:v>220</c:v>
                </c:pt>
                <c:pt idx="6">
                  <c:v>220</c:v>
                </c:pt>
                <c:pt idx="7">
                  <c:v>220</c:v>
                </c:pt>
                <c:pt idx="8">
                  <c:v>220</c:v>
                </c:pt>
                <c:pt idx="9">
                  <c:v>220</c:v>
                </c:pt>
                <c:pt idx="10">
                  <c:v>220</c:v>
                </c:pt>
                <c:pt idx="11">
                  <c:v>220</c:v>
                </c:pt>
                <c:pt idx="12">
                  <c:v>220</c:v>
                </c:pt>
                <c:pt idx="13">
                  <c:v>220</c:v>
                </c:pt>
                <c:pt idx="14">
                  <c:v>220</c:v>
                </c:pt>
                <c:pt idx="15">
                  <c:v>220</c:v>
                </c:pt>
                <c:pt idx="16">
                  <c:v>220</c:v>
                </c:pt>
                <c:pt idx="17">
                  <c:v>220</c:v>
                </c:pt>
                <c:pt idx="18">
                  <c:v>220</c:v>
                </c:pt>
                <c:pt idx="19">
                  <c:v>220</c:v>
                </c:pt>
                <c:pt idx="20">
                  <c:v>220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790226480"/>
        <c:axId val="-790229744"/>
      </c:scatterChart>
      <c:valAx>
        <c:axId val="-790226480"/>
        <c:scaling>
          <c:orientation val="minMax"/>
          <c:max val="60"/>
        </c:scaling>
        <c:delete val="0"/>
        <c:axPos val="b"/>
        <c:title>
          <c:tx>
            <c:rich>
              <a:bodyPr/>
              <a:lstStyle/>
              <a:p>
                <a:pPr>
                  <a:defRPr sz="1600" b="0">
                    <a:latin typeface="TH Sarabun New" pitchFamily="34" charset="-34"/>
                    <a:cs typeface="TH Sarabun New" pitchFamily="34" charset="-34"/>
                  </a:defRPr>
                </a:pPr>
                <a:r>
                  <a:rPr lang="th-TH" sz="1600" b="0">
                    <a:latin typeface="TH Sarabun New" pitchFamily="34" charset="-34"/>
                    <a:cs typeface="TH Sarabun New" pitchFamily="34" charset="-34"/>
                  </a:rPr>
                  <a:t>เวลา(นาที)</a:t>
                </a: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txPr>
          <a:bodyPr/>
          <a:lstStyle/>
          <a:p>
            <a:pPr>
              <a:defRPr sz="1200">
                <a:latin typeface="TH Sarabun New" pitchFamily="34" charset="-34"/>
                <a:cs typeface="TH Sarabun New" pitchFamily="34" charset="-34"/>
              </a:defRPr>
            </a:pPr>
            <a:endParaRPr lang="th-TH"/>
          </a:p>
        </c:txPr>
        <c:crossAx val="-790229744"/>
        <c:crosses val="autoZero"/>
        <c:crossBetween val="midCat"/>
      </c:valAx>
      <c:valAx>
        <c:axId val="-79022974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600" b="0"/>
                </a:pPr>
                <a:r>
                  <a:rPr lang="th-TH" sz="1600" b="0">
                    <a:latin typeface="TH Sarabun New" pitchFamily="34" charset="-34"/>
                    <a:cs typeface="TH Sarabun New" pitchFamily="34" charset="-34"/>
                  </a:rPr>
                  <a:t>แรงดันไฟฟ้า (โวลต์)</a:t>
                </a: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txPr>
          <a:bodyPr/>
          <a:lstStyle/>
          <a:p>
            <a:pPr>
              <a:defRPr sz="1200">
                <a:latin typeface="TH Sarabun New" pitchFamily="34" charset="-34"/>
                <a:cs typeface="TH Sarabun New" pitchFamily="34" charset="-34"/>
              </a:defRPr>
            </a:pPr>
            <a:endParaRPr lang="th-TH"/>
          </a:p>
        </c:txPr>
        <c:crossAx val="-79022648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41272219503635499"/>
          <c:y val="0.41542236972444563"/>
          <c:w val="0.47885906990351734"/>
          <c:h val="0.14255299133781993"/>
        </c:manualLayout>
      </c:layout>
      <c:overlay val="0"/>
      <c:txPr>
        <a:bodyPr/>
        <a:lstStyle/>
        <a:p>
          <a:pPr>
            <a:defRPr sz="1600" b="0">
              <a:latin typeface="TH Sarabun New" pitchFamily="34" charset="-34"/>
              <a:cs typeface="TH Sarabun New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036384201347007"/>
          <c:y val="5.1400554097404488E-2"/>
          <c:w val="0.67857985607148175"/>
          <c:h val="0.7494943861184019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Sheet1!$D$1</c:f>
              <c:strCache>
                <c:ptCount val="1"/>
                <c:pt idx="0">
                  <c:v>กระแสไฟฟ้า (แอมแปร์)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ymbol val="diamond"/>
            <c:size val="4"/>
            <c:spPr>
              <a:solidFill>
                <a:srgbClr val="00B0F0"/>
              </a:solidFill>
            </c:spPr>
          </c:marker>
          <c:xVal>
            <c:numRef>
              <c:f>Sheet1!$A$2:$A$22</c:f>
              <c:numCache>
                <c:formatCode>General</c:formatCode>
                <c:ptCount val="21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  <c:pt idx="8">
                  <c:v>24</c:v>
                </c:pt>
                <c:pt idx="9">
                  <c:v>27</c:v>
                </c:pt>
                <c:pt idx="10">
                  <c:v>30</c:v>
                </c:pt>
                <c:pt idx="11">
                  <c:v>33</c:v>
                </c:pt>
                <c:pt idx="12">
                  <c:v>36</c:v>
                </c:pt>
                <c:pt idx="13">
                  <c:v>39</c:v>
                </c:pt>
                <c:pt idx="14">
                  <c:v>42</c:v>
                </c:pt>
                <c:pt idx="15">
                  <c:v>45</c:v>
                </c:pt>
                <c:pt idx="16">
                  <c:v>48</c:v>
                </c:pt>
                <c:pt idx="17">
                  <c:v>51</c:v>
                </c:pt>
                <c:pt idx="18">
                  <c:v>54</c:v>
                </c:pt>
                <c:pt idx="19">
                  <c:v>57</c:v>
                </c:pt>
                <c:pt idx="20">
                  <c:v>60</c:v>
                </c:pt>
              </c:numCache>
            </c:numRef>
          </c:xVal>
          <c:yVal>
            <c:numRef>
              <c:f>Sheet1!$D$2:$D$22</c:f>
              <c:numCache>
                <c:formatCode>General</c:formatCode>
                <c:ptCount val="21"/>
                <c:pt idx="0">
                  <c:v>0</c:v>
                </c:pt>
                <c:pt idx="1">
                  <c:v>3.1</c:v>
                </c:pt>
                <c:pt idx="2">
                  <c:v>3.1</c:v>
                </c:pt>
                <c:pt idx="3">
                  <c:v>3.1</c:v>
                </c:pt>
                <c:pt idx="4">
                  <c:v>3.1</c:v>
                </c:pt>
                <c:pt idx="5">
                  <c:v>3.1</c:v>
                </c:pt>
                <c:pt idx="6">
                  <c:v>3.1</c:v>
                </c:pt>
                <c:pt idx="7">
                  <c:v>3.1</c:v>
                </c:pt>
                <c:pt idx="8">
                  <c:v>3.1</c:v>
                </c:pt>
                <c:pt idx="9">
                  <c:v>3.1</c:v>
                </c:pt>
                <c:pt idx="10">
                  <c:v>3.1</c:v>
                </c:pt>
                <c:pt idx="11">
                  <c:v>3.1</c:v>
                </c:pt>
                <c:pt idx="12">
                  <c:v>3.1</c:v>
                </c:pt>
                <c:pt idx="13">
                  <c:v>3.1</c:v>
                </c:pt>
                <c:pt idx="14">
                  <c:v>3.1</c:v>
                </c:pt>
                <c:pt idx="15">
                  <c:v>3.1</c:v>
                </c:pt>
                <c:pt idx="16">
                  <c:v>3.1</c:v>
                </c:pt>
                <c:pt idx="17">
                  <c:v>3.1</c:v>
                </c:pt>
                <c:pt idx="18">
                  <c:v>3.1</c:v>
                </c:pt>
                <c:pt idx="19">
                  <c:v>3.1</c:v>
                </c:pt>
                <c:pt idx="20">
                  <c:v>3.1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671574544"/>
        <c:axId val="-671576720"/>
      </c:scatterChart>
      <c:valAx>
        <c:axId val="-671574544"/>
        <c:scaling>
          <c:orientation val="minMax"/>
          <c:max val="6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 sz="1600" b="0" i="0" baseline="0">
                    <a:effectLst/>
                    <a:latin typeface="TH Sarabun New" pitchFamily="34" charset="-34"/>
                    <a:cs typeface="TH Sarabun New" pitchFamily="34" charset="-34"/>
                  </a:rPr>
                  <a:t>เวลา(นาที)</a:t>
                </a:r>
                <a:endParaRPr lang="th-TH" sz="900" b="0">
                  <a:effectLst/>
                  <a:latin typeface="TH Sarabun New" pitchFamily="34" charset="-34"/>
                  <a:cs typeface="TH Sarabun New" pitchFamily="34" charset="-34"/>
                </a:endParaRP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crossAx val="-671576720"/>
        <c:crosses val="autoZero"/>
        <c:crossBetween val="midCat"/>
      </c:valAx>
      <c:valAx>
        <c:axId val="-67157672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th-TH" sz="1600" b="0" i="0" baseline="0">
                    <a:effectLst/>
                    <a:latin typeface="TH Sarabun New" pitchFamily="34" charset="-34"/>
                    <a:cs typeface="TH Sarabun New" pitchFamily="34" charset="-34"/>
                  </a:rPr>
                  <a:t>กระแสไฟฟ้า (แอมแปร์)</a:t>
                </a:r>
                <a:endParaRPr lang="th-TH" sz="900" b="0">
                  <a:effectLst/>
                  <a:latin typeface="TH Sarabun New" pitchFamily="34" charset="-34"/>
                  <a:cs typeface="TH Sarabun New" pitchFamily="34" charset="-34"/>
                </a:endParaRP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crossAx val="-67157454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20161111111111113"/>
          <c:y val="0.30274642752989211"/>
          <c:w val="0.49283333333333335"/>
          <c:h val="0.21858121901428987"/>
        </c:manualLayout>
      </c:layout>
      <c:overlay val="0"/>
      <c:txPr>
        <a:bodyPr/>
        <a:lstStyle/>
        <a:p>
          <a:pPr>
            <a:defRPr sz="1600">
              <a:latin typeface="TH Sarabun New" pitchFamily="34" charset="-34"/>
              <a:cs typeface="TH Sarabun New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552454031584041"/>
          <c:y val="5.4470951449170774E-2"/>
          <c:w val="0.70863392425108884"/>
          <c:h val="0.69237299516055628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Sheet4!$B$1</c:f>
              <c:strCache>
                <c:ptCount val="1"/>
                <c:pt idx="0">
                  <c:v>ก๊าซชีวภาพ</c:v>
                </c:pt>
              </c:strCache>
            </c:strRef>
          </c:tx>
          <c:spPr>
            <a:ln>
              <a:solidFill>
                <a:srgbClr val="20DD11"/>
              </a:solidFill>
              <a:prstDash val="solid"/>
            </a:ln>
          </c:spPr>
          <c:marker>
            <c:symbol val="diamond"/>
            <c:size val="6"/>
            <c:spPr>
              <a:solidFill>
                <a:srgbClr val="20DD11"/>
              </a:solidFill>
              <a:ln>
                <a:solidFill>
                  <a:srgbClr val="00B0F0"/>
                </a:solidFill>
              </a:ln>
            </c:spPr>
          </c:marker>
          <c:xVal>
            <c:numRef>
              <c:f>Sheet4!$A$2:$A$22</c:f>
              <c:numCache>
                <c:formatCode>General</c:formatCode>
                <c:ptCount val="21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  <c:pt idx="8">
                  <c:v>24</c:v>
                </c:pt>
                <c:pt idx="9">
                  <c:v>27</c:v>
                </c:pt>
                <c:pt idx="10">
                  <c:v>30</c:v>
                </c:pt>
                <c:pt idx="11">
                  <c:v>33</c:v>
                </c:pt>
                <c:pt idx="12">
                  <c:v>36</c:v>
                </c:pt>
                <c:pt idx="13">
                  <c:v>39</c:v>
                </c:pt>
                <c:pt idx="14">
                  <c:v>42</c:v>
                </c:pt>
                <c:pt idx="15">
                  <c:v>45</c:v>
                </c:pt>
                <c:pt idx="16">
                  <c:v>48</c:v>
                </c:pt>
                <c:pt idx="17">
                  <c:v>51</c:v>
                </c:pt>
                <c:pt idx="18">
                  <c:v>54</c:v>
                </c:pt>
                <c:pt idx="19">
                  <c:v>57</c:v>
                </c:pt>
                <c:pt idx="20">
                  <c:v>60</c:v>
                </c:pt>
              </c:numCache>
            </c:numRef>
          </c:xVal>
          <c:yVal>
            <c:numRef>
              <c:f>Sheet4!$B$2:$B$22</c:f>
              <c:numCache>
                <c:formatCode>General</c:formatCode>
                <c:ptCount val="21"/>
                <c:pt idx="0">
                  <c:v>0</c:v>
                </c:pt>
                <c:pt idx="1">
                  <c:v>8.5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8</c:v>
                </c:pt>
                <c:pt idx="6">
                  <c:v>7</c:v>
                </c:pt>
                <c:pt idx="7">
                  <c:v>7.5</c:v>
                </c:pt>
                <c:pt idx="8">
                  <c:v>8</c:v>
                </c:pt>
                <c:pt idx="9">
                  <c:v>8</c:v>
                </c:pt>
                <c:pt idx="10">
                  <c:v>8</c:v>
                </c:pt>
                <c:pt idx="11">
                  <c:v>8.3000000000000007</c:v>
                </c:pt>
                <c:pt idx="12">
                  <c:v>8.1999999999999993</c:v>
                </c:pt>
                <c:pt idx="13">
                  <c:v>8.3000000000000007</c:v>
                </c:pt>
                <c:pt idx="14">
                  <c:v>8.4</c:v>
                </c:pt>
                <c:pt idx="15">
                  <c:v>8.5</c:v>
                </c:pt>
                <c:pt idx="16">
                  <c:v>8.5</c:v>
                </c:pt>
                <c:pt idx="17">
                  <c:v>8.5</c:v>
                </c:pt>
                <c:pt idx="18">
                  <c:v>8.6999999999999993</c:v>
                </c:pt>
                <c:pt idx="19">
                  <c:v>9</c:v>
                </c:pt>
                <c:pt idx="20">
                  <c:v>9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Sheet4!$C$1</c:f>
              <c:strCache>
                <c:ptCount val="1"/>
                <c:pt idx="0">
                  <c:v>ก๊าซไฮโดรเจน</c:v>
                </c:pt>
              </c:strCache>
            </c:strRef>
          </c:tx>
          <c:spPr>
            <a:ln>
              <a:solidFill>
                <a:srgbClr val="FF0000"/>
              </a:solidFill>
              <a:prstDash val="solid"/>
            </a:ln>
          </c:spPr>
          <c:marker>
            <c:symbol val="triangle"/>
            <c:size val="7"/>
            <c:spPr>
              <a:solidFill>
                <a:srgbClr val="FF0000"/>
              </a:solidFill>
              <a:ln>
                <a:noFill/>
              </a:ln>
            </c:spPr>
          </c:marker>
          <c:xVal>
            <c:numRef>
              <c:f>Sheet4!$A$2:$A$22</c:f>
              <c:numCache>
                <c:formatCode>General</c:formatCode>
                <c:ptCount val="21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  <c:pt idx="8">
                  <c:v>24</c:v>
                </c:pt>
                <c:pt idx="9">
                  <c:v>27</c:v>
                </c:pt>
                <c:pt idx="10">
                  <c:v>30</c:v>
                </c:pt>
                <c:pt idx="11">
                  <c:v>33</c:v>
                </c:pt>
                <c:pt idx="12">
                  <c:v>36</c:v>
                </c:pt>
                <c:pt idx="13">
                  <c:v>39</c:v>
                </c:pt>
                <c:pt idx="14">
                  <c:v>42</c:v>
                </c:pt>
                <c:pt idx="15">
                  <c:v>45</c:v>
                </c:pt>
                <c:pt idx="16">
                  <c:v>48</c:v>
                </c:pt>
                <c:pt idx="17">
                  <c:v>51</c:v>
                </c:pt>
                <c:pt idx="18">
                  <c:v>54</c:v>
                </c:pt>
                <c:pt idx="19">
                  <c:v>57</c:v>
                </c:pt>
                <c:pt idx="20">
                  <c:v>60</c:v>
                </c:pt>
              </c:numCache>
            </c:numRef>
          </c:xVal>
          <c:yVal>
            <c:numRef>
              <c:f>Sheet4!$C$2:$C$22</c:f>
              <c:numCache>
                <c:formatCode>General</c:formatCode>
                <c:ptCount val="21"/>
                <c:pt idx="0">
                  <c:v>0</c:v>
                </c:pt>
                <c:pt idx="1">
                  <c:v>1.5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2.5</c:v>
                </c:pt>
                <c:pt idx="7">
                  <c:v>2.5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1.8</c:v>
                </c:pt>
                <c:pt idx="12">
                  <c:v>1.8</c:v>
                </c:pt>
                <c:pt idx="13">
                  <c:v>1.8</c:v>
                </c:pt>
                <c:pt idx="14">
                  <c:v>1.5</c:v>
                </c:pt>
                <c:pt idx="15">
                  <c:v>1.5</c:v>
                </c:pt>
                <c:pt idx="16">
                  <c:v>1.5</c:v>
                </c:pt>
                <c:pt idx="17">
                  <c:v>1.5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671589776"/>
        <c:axId val="-671587056"/>
      </c:scatterChart>
      <c:valAx>
        <c:axId val="-671589776"/>
        <c:scaling>
          <c:orientation val="minMax"/>
          <c:max val="60"/>
        </c:scaling>
        <c:delete val="0"/>
        <c:axPos val="b"/>
        <c:title>
          <c:tx>
            <c:rich>
              <a:bodyPr/>
              <a:lstStyle/>
              <a:p>
                <a:pPr>
                  <a:defRPr sz="1600" b="0">
                    <a:latin typeface="TH Sarabun New" pitchFamily="34" charset="-34"/>
                    <a:cs typeface="TH Sarabun New" pitchFamily="34" charset="-34"/>
                  </a:defRPr>
                </a:pPr>
                <a:r>
                  <a:rPr lang="th-TH" sz="1600" b="0">
                    <a:latin typeface="TH Sarabun New" pitchFamily="34" charset="-34"/>
                    <a:cs typeface="TH Sarabun New" pitchFamily="34" charset="-34"/>
                  </a:rPr>
                  <a:t>เวลา (นาที)</a:t>
                </a: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txPr>
          <a:bodyPr/>
          <a:lstStyle/>
          <a:p>
            <a:pPr>
              <a:defRPr sz="1200">
                <a:latin typeface="TH Sarabun New" pitchFamily="34" charset="-34"/>
                <a:cs typeface="TH Sarabun New" pitchFamily="34" charset="-34"/>
              </a:defRPr>
            </a:pPr>
            <a:endParaRPr lang="th-TH"/>
          </a:p>
        </c:txPr>
        <c:crossAx val="-671587056"/>
        <c:crosses val="autoZero"/>
        <c:crossBetween val="midCat"/>
      </c:valAx>
      <c:valAx>
        <c:axId val="-67158705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/>
              <a:lstStyle/>
              <a:p>
                <a:pPr>
                  <a:defRPr sz="1600" b="0">
                    <a:latin typeface="TH Sarabun New" pitchFamily="34" charset="-34"/>
                    <a:cs typeface="TH Sarabun New" pitchFamily="34" charset="-34"/>
                  </a:defRPr>
                </a:pPr>
                <a:r>
                  <a:rPr lang="th-TH" sz="1600" b="0">
                    <a:latin typeface="TH Sarabun New" pitchFamily="34" charset="-34"/>
                    <a:cs typeface="TH Sarabun New" pitchFamily="34" charset="-34"/>
                  </a:rPr>
                  <a:t>อัตราการไหลของก๊าซ (ลิตรต่อนาที)</a:t>
                </a: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txPr>
          <a:bodyPr/>
          <a:lstStyle/>
          <a:p>
            <a:pPr>
              <a:defRPr sz="1200">
                <a:latin typeface="TH Sarabun New" pitchFamily="34" charset="-34"/>
                <a:cs typeface="TH Sarabun New" pitchFamily="34" charset="-34"/>
              </a:defRPr>
            </a:pPr>
            <a:endParaRPr lang="th-TH"/>
          </a:p>
        </c:txPr>
        <c:crossAx val="-671589776"/>
        <c:crosses val="autoZero"/>
        <c:crossBetween val="midCat"/>
        <c:majorUnit val="1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47787377537249626"/>
          <c:y val="0.18458067504370304"/>
          <c:w val="0.50121149269773468"/>
          <c:h val="0.46127149666064038"/>
        </c:manualLayout>
      </c:layout>
      <c:overlay val="0"/>
      <c:txPr>
        <a:bodyPr/>
        <a:lstStyle/>
        <a:p>
          <a:pPr>
            <a:defRPr sz="1600">
              <a:latin typeface="TH Sarabun New" pitchFamily="34" charset="-34"/>
              <a:cs typeface="TH Sarabun New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598847619154292"/>
          <c:y val="8.4538612484165027E-2"/>
          <c:w val="0.73153942528165483"/>
          <c:h val="0.6584196363853004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Sheet1!$C$1</c:f>
              <c:strCache>
                <c:ptCount val="1"/>
                <c:pt idx="0">
                  <c:v>แรงดันไฟฟ้า (โวลต์)</c:v>
                </c:pt>
              </c:strCache>
            </c:strRef>
          </c:tx>
          <c:marker>
            <c:symbol val="square"/>
            <c:size val="5"/>
            <c:spPr>
              <a:solidFill>
                <a:srgbClr val="7030A0"/>
              </a:solidFill>
            </c:spPr>
          </c:marker>
          <c:xVal>
            <c:numRef>
              <c:f>Sheet1!$A$2:$A$22</c:f>
              <c:numCache>
                <c:formatCode>General</c:formatCode>
                <c:ptCount val="21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  <c:pt idx="8">
                  <c:v>24</c:v>
                </c:pt>
                <c:pt idx="9">
                  <c:v>27</c:v>
                </c:pt>
                <c:pt idx="10">
                  <c:v>30</c:v>
                </c:pt>
                <c:pt idx="11">
                  <c:v>33</c:v>
                </c:pt>
                <c:pt idx="12">
                  <c:v>36</c:v>
                </c:pt>
                <c:pt idx="13">
                  <c:v>39</c:v>
                </c:pt>
                <c:pt idx="14">
                  <c:v>42</c:v>
                </c:pt>
                <c:pt idx="15">
                  <c:v>45</c:v>
                </c:pt>
                <c:pt idx="16">
                  <c:v>48</c:v>
                </c:pt>
                <c:pt idx="17">
                  <c:v>51</c:v>
                </c:pt>
                <c:pt idx="18">
                  <c:v>54</c:v>
                </c:pt>
                <c:pt idx="19">
                  <c:v>57</c:v>
                </c:pt>
                <c:pt idx="20">
                  <c:v>60</c:v>
                </c:pt>
              </c:numCache>
            </c:numRef>
          </c:xVal>
          <c:yVal>
            <c:numRef>
              <c:f>Sheet1!$C$2:$C$22</c:f>
              <c:numCache>
                <c:formatCode>General</c:formatCode>
                <c:ptCount val="21"/>
                <c:pt idx="0">
                  <c:v>0</c:v>
                </c:pt>
                <c:pt idx="1">
                  <c:v>220</c:v>
                </c:pt>
                <c:pt idx="2">
                  <c:v>220</c:v>
                </c:pt>
                <c:pt idx="3">
                  <c:v>220</c:v>
                </c:pt>
                <c:pt idx="4">
                  <c:v>220</c:v>
                </c:pt>
                <c:pt idx="5">
                  <c:v>220</c:v>
                </c:pt>
                <c:pt idx="6">
                  <c:v>220</c:v>
                </c:pt>
                <c:pt idx="7">
                  <c:v>220</c:v>
                </c:pt>
                <c:pt idx="8">
                  <c:v>220</c:v>
                </c:pt>
                <c:pt idx="9">
                  <c:v>220</c:v>
                </c:pt>
                <c:pt idx="10">
                  <c:v>220</c:v>
                </c:pt>
                <c:pt idx="11">
                  <c:v>220</c:v>
                </c:pt>
                <c:pt idx="12">
                  <c:v>220</c:v>
                </c:pt>
                <c:pt idx="13">
                  <c:v>220</c:v>
                </c:pt>
                <c:pt idx="14">
                  <c:v>220</c:v>
                </c:pt>
                <c:pt idx="15">
                  <c:v>220</c:v>
                </c:pt>
                <c:pt idx="16">
                  <c:v>220</c:v>
                </c:pt>
                <c:pt idx="17">
                  <c:v>220</c:v>
                </c:pt>
                <c:pt idx="18">
                  <c:v>220</c:v>
                </c:pt>
                <c:pt idx="19">
                  <c:v>220</c:v>
                </c:pt>
                <c:pt idx="20">
                  <c:v>220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671581072"/>
        <c:axId val="-671580528"/>
      </c:scatterChart>
      <c:valAx>
        <c:axId val="-671581072"/>
        <c:scaling>
          <c:orientation val="minMax"/>
          <c:max val="60"/>
        </c:scaling>
        <c:delete val="0"/>
        <c:axPos val="b"/>
        <c:title>
          <c:tx>
            <c:rich>
              <a:bodyPr/>
              <a:lstStyle/>
              <a:p>
                <a:pPr>
                  <a:defRPr sz="1600" b="0">
                    <a:latin typeface="TH Sarabun New" pitchFamily="34" charset="-34"/>
                    <a:cs typeface="TH Sarabun New" pitchFamily="34" charset="-34"/>
                  </a:defRPr>
                </a:pPr>
                <a:r>
                  <a:rPr lang="th-TH" sz="1600" b="0">
                    <a:latin typeface="TH Sarabun New" pitchFamily="34" charset="-34"/>
                    <a:cs typeface="TH Sarabun New" pitchFamily="34" charset="-34"/>
                  </a:rPr>
                  <a:t>เวลา(นาที)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H Sarabun New" pitchFamily="34" charset="-34"/>
                <a:cs typeface="TH Sarabun New" pitchFamily="34" charset="-34"/>
              </a:defRPr>
            </a:pPr>
            <a:endParaRPr lang="th-TH"/>
          </a:p>
        </c:txPr>
        <c:crossAx val="-671580528"/>
        <c:crosses val="autoZero"/>
        <c:crossBetween val="midCat"/>
      </c:valAx>
      <c:valAx>
        <c:axId val="-671580528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/>
              <a:lstStyle/>
              <a:p>
                <a:pPr>
                  <a:defRPr sz="1600" b="0"/>
                </a:pPr>
                <a:r>
                  <a:rPr lang="th-TH" sz="1600" b="0">
                    <a:latin typeface="TH Sarabun New" pitchFamily="34" charset="-34"/>
                    <a:cs typeface="TH Sarabun New" pitchFamily="34" charset="-34"/>
                  </a:rPr>
                  <a:t>แรงดันไฟฟ้า (โวลต์)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H Sarabun New" pitchFamily="34" charset="-34"/>
                <a:cs typeface="TH Sarabun New" pitchFamily="34" charset="-34"/>
              </a:defRPr>
            </a:pPr>
            <a:endParaRPr lang="th-TH"/>
          </a:p>
        </c:txPr>
        <c:crossAx val="-67158107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38382063001618466"/>
          <c:y val="0.37833967160157944"/>
          <c:w val="0.54375516401257029"/>
          <c:h val="0.11648854197674938"/>
        </c:manualLayout>
      </c:layout>
      <c:overlay val="0"/>
      <c:txPr>
        <a:bodyPr/>
        <a:lstStyle/>
        <a:p>
          <a:pPr>
            <a:defRPr sz="1600" b="0">
              <a:latin typeface="TH Sarabun New" pitchFamily="34" charset="-34"/>
              <a:cs typeface="TH Sarabun New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5825257419745606"/>
          <c:y val="5.1400554097404488E-2"/>
          <c:w val="0.62069116360454935"/>
          <c:h val="0.7494943861184019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Sheet1!$D$1</c:f>
              <c:strCache>
                <c:ptCount val="1"/>
                <c:pt idx="0">
                  <c:v>กระแสไฟฟ้า (แอมแปร์)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ymbol val="diamond"/>
            <c:size val="4"/>
            <c:spPr>
              <a:solidFill>
                <a:srgbClr val="00B0F0"/>
              </a:solidFill>
            </c:spPr>
          </c:marker>
          <c:xVal>
            <c:numRef>
              <c:f>Sheet1!$A$2:$A$22</c:f>
              <c:numCache>
                <c:formatCode>General</c:formatCode>
                <c:ptCount val="21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  <c:pt idx="5">
                  <c:v>15</c:v>
                </c:pt>
                <c:pt idx="6">
                  <c:v>18</c:v>
                </c:pt>
                <c:pt idx="7">
                  <c:v>21</c:v>
                </c:pt>
                <c:pt idx="8">
                  <c:v>24</c:v>
                </c:pt>
                <c:pt idx="9">
                  <c:v>27</c:v>
                </c:pt>
                <c:pt idx="10">
                  <c:v>30</c:v>
                </c:pt>
                <c:pt idx="11">
                  <c:v>33</c:v>
                </c:pt>
                <c:pt idx="12">
                  <c:v>36</c:v>
                </c:pt>
                <c:pt idx="13">
                  <c:v>39</c:v>
                </c:pt>
                <c:pt idx="14">
                  <c:v>42</c:v>
                </c:pt>
                <c:pt idx="15">
                  <c:v>45</c:v>
                </c:pt>
                <c:pt idx="16">
                  <c:v>48</c:v>
                </c:pt>
                <c:pt idx="17">
                  <c:v>51</c:v>
                </c:pt>
                <c:pt idx="18">
                  <c:v>54</c:v>
                </c:pt>
                <c:pt idx="19">
                  <c:v>57</c:v>
                </c:pt>
                <c:pt idx="20">
                  <c:v>60</c:v>
                </c:pt>
              </c:numCache>
            </c:numRef>
          </c:xVal>
          <c:yVal>
            <c:numRef>
              <c:f>Sheet1!$D$2:$D$22</c:f>
              <c:numCache>
                <c:formatCode>General</c:formatCode>
                <c:ptCount val="21"/>
                <c:pt idx="0">
                  <c:v>0</c:v>
                </c:pt>
                <c:pt idx="1">
                  <c:v>3.1</c:v>
                </c:pt>
                <c:pt idx="2">
                  <c:v>3.1</c:v>
                </c:pt>
                <c:pt idx="3">
                  <c:v>3.1</c:v>
                </c:pt>
                <c:pt idx="4">
                  <c:v>3.1</c:v>
                </c:pt>
                <c:pt idx="5">
                  <c:v>3.1</c:v>
                </c:pt>
                <c:pt idx="6">
                  <c:v>3.1</c:v>
                </c:pt>
                <c:pt idx="7">
                  <c:v>3.1</c:v>
                </c:pt>
                <c:pt idx="8">
                  <c:v>3.1</c:v>
                </c:pt>
                <c:pt idx="9">
                  <c:v>3.1</c:v>
                </c:pt>
                <c:pt idx="10">
                  <c:v>3.1</c:v>
                </c:pt>
                <c:pt idx="11">
                  <c:v>3.1</c:v>
                </c:pt>
                <c:pt idx="12">
                  <c:v>3.1</c:v>
                </c:pt>
                <c:pt idx="13">
                  <c:v>3.1</c:v>
                </c:pt>
                <c:pt idx="14">
                  <c:v>3.1</c:v>
                </c:pt>
                <c:pt idx="15">
                  <c:v>3.1</c:v>
                </c:pt>
                <c:pt idx="16">
                  <c:v>3.1</c:v>
                </c:pt>
                <c:pt idx="17">
                  <c:v>3.1</c:v>
                </c:pt>
                <c:pt idx="18">
                  <c:v>3.1</c:v>
                </c:pt>
                <c:pt idx="19">
                  <c:v>3.1</c:v>
                </c:pt>
                <c:pt idx="20">
                  <c:v>3.1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671583248"/>
        <c:axId val="-671584880"/>
      </c:scatterChart>
      <c:valAx>
        <c:axId val="-671583248"/>
        <c:scaling>
          <c:orientation val="minMax"/>
          <c:max val="6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 sz="1600" b="0" i="0" baseline="0">
                    <a:effectLst/>
                    <a:latin typeface="TH Sarabun New" pitchFamily="34" charset="-34"/>
                    <a:cs typeface="TH Sarabun New" pitchFamily="34" charset="-34"/>
                  </a:rPr>
                  <a:t>เวลา(นาที)</a:t>
                </a:r>
                <a:endParaRPr lang="th-TH" sz="900" b="0">
                  <a:effectLst/>
                  <a:latin typeface="TH Sarabun New" pitchFamily="34" charset="-34"/>
                  <a:cs typeface="TH Sarabun New" pitchFamily="34" charset="-34"/>
                </a:endParaRP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crossAx val="-671584880"/>
        <c:crosses val="autoZero"/>
        <c:crossBetween val="midCat"/>
      </c:valAx>
      <c:valAx>
        <c:axId val="-67158488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th-TH" sz="1600" b="0" i="0" baseline="0">
                    <a:effectLst/>
                    <a:latin typeface="TH Sarabun New" pitchFamily="34" charset="-34"/>
                    <a:cs typeface="TH Sarabun New" pitchFamily="34" charset="-34"/>
                  </a:rPr>
                  <a:t>กระแสไฟฟ้า (แอมแปร์)</a:t>
                </a:r>
                <a:endParaRPr lang="th-TH" sz="900" b="0">
                  <a:effectLst/>
                  <a:latin typeface="TH Sarabun New" pitchFamily="34" charset="-34"/>
                  <a:cs typeface="TH Sarabun New" pitchFamily="34" charset="-34"/>
                </a:endParaRP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crossAx val="-67158324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26144020458981088"/>
          <c:y val="0.35190689242500978"/>
          <c:w val="0.70223500908540282"/>
          <c:h val="0.23496824265258526"/>
        </c:manualLayout>
      </c:layout>
      <c:overlay val="0"/>
      <c:txPr>
        <a:bodyPr/>
        <a:lstStyle/>
        <a:p>
          <a:pPr>
            <a:defRPr sz="1600">
              <a:latin typeface="TH Sarabun New" pitchFamily="34" charset="-34"/>
              <a:cs typeface="TH Sarabun New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0.91724</cdr:x>
      <cdr:y>0.24893</cdr:y>
    </cdr:from>
    <cdr:to>
      <cdr:x>0.98201</cdr:x>
      <cdr:y>0.63872</cdr:y>
    </cdr:to>
    <cdr:sp macro="" textlink="">
      <cdr:nvSpPr>
        <cdr:cNvPr id="2" name="Text Box 1"/>
        <cdr:cNvSpPr txBox="1"/>
      </cdr:nvSpPr>
      <cdr:spPr>
        <a:xfrm xmlns:a="http://schemas.openxmlformats.org/drawingml/2006/main" rot="16200000">
          <a:off x="3562990" y="1116626"/>
          <a:ext cx="1103926" cy="28066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th-TH" sz="1600">
              <a:latin typeface="TH Sarabun New" pitchFamily="34" charset="-34"/>
              <a:cs typeface="TH Sarabun New" pitchFamily="34" charset="-34"/>
            </a:rPr>
            <a:t>อุณหภูมิ</a:t>
          </a:r>
          <a:r>
            <a:rPr lang="th-TH" sz="1600" baseline="0">
              <a:latin typeface="TH Sarabun New" pitchFamily="34" charset="-34"/>
              <a:cs typeface="TH Sarabun New" pitchFamily="34" charset="-34"/>
            </a:rPr>
            <a:t> (องศาเซลเซียส)</a:t>
          </a:r>
          <a:endParaRPr lang="th-TH" sz="1600">
            <a:latin typeface="TH Sarabun New" pitchFamily="34" charset="-34"/>
            <a:cs typeface="TH Sarabun New" pitchFamily="34" charset="-34"/>
          </a:endParaRPr>
        </a:p>
      </cdr:txBody>
    </cdr:sp>
  </cdr:relSizeAnchor>
  <cdr:relSizeAnchor xmlns:cdr="http://schemas.openxmlformats.org/drawingml/2006/chartDrawing">
    <cdr:from>
      <cdr:x>0.52769</cdr:x>
      <cdr:y>0.7931</cdr:y>
    </cdr:from>
    <cdr:to>
      <cdr:x>0.77986</cdr:x>
      <cdr:y>0.96501</cdr:y>
    </cdr:to>
    <cdr:pic>
      <cdr:nvPicPr>
        <cdr:cNvPr id="4" name="รูปภาพ 3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286607" y="2648537"/>
          <a:ext cx="1092697" cy="57408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75BF4-F9EC-443F-BB98-D93681A0C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13</Pages>
  <Words>3073</Words>
  <Characters>17517</Characters>
  <Application>Microsoft Office Word</Application>
  <DocSecurity>0</DocSecurity>
  <Lines>145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แบบรายงานความก้าวหน้าของการวิจัย</vt:lpstr>
    </vt:vector>
  </TitlesOfParts>
  <Company/>
  <LinksUpToDate>false</LinksUpToDate>
  <CharactersWithSpaces>20549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แบบรายงานความก้าวหน้าของการวิจัย</dc:title>
  <dc:creator>XP</dc:creator>
  <cp:lastModifiedBy>wasan pinate</cp:lastModifiedBy>
  <cp:revision>104</cp:revision>
  <cp:lastPrinted>2011-05-20T05:18:00Z</cp:lastPrinted>
  <dcterms:created xsi:type="dcterms:W3CDTF">2011-05-19T02:57:00Z</dcterms:created>
  <dcterms:modified xsi:type="dcterms:W3CDTF">2018-09-13T22:13:00Z</dcterms:modified>
</cp:coreProperties>
</file>