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05" w:rsidRPr="00EB2088" w:rsidRDefault="00ED2605" w:rsidP="008602CA">
      <w:pPr>
        <w:pStyle w:val="2"/>
        <w:tabs>
          <w:tab w:val="clear" w:pos="720"/>
          <w:tab w:val="left" w:pos="851"/>
        </w:tabs>
        <w:jc w:val="center"/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2D7119" w:rsidRDefault="00ED2605" w:rsidP="008602CA">
      <w:pPr>
        <w:pStyle w:val="2"/>
        <w:tabs>
          <w:tab w:val="clear" w:pos="720"/>
          <w:tab w:val="left" w:pos="851"/>
        </w:tabs>
        <w:jc w:val="center"/>
        <w:rPr>
          <w:rFonts w:ascii="TH SarabunPSK" w:hAnsi="TH SarabunPSK" w:cs="TH SarabunPSK"/>
        </w:rPr>
      </w:pPr>
      <w:r w:rsidRPr="002D7119">
        <w:rPr>
          <w:rFonts w:ascii="TH SarabunPSK" w:hAnsi="TH SarabunPSK" w:cs="TH SarabunPSK"/>
          <w:cs/>
        </w:rPr>
        <w:t>บรรณานุกรม</w:t>
      </w:r>
    </w:p>
    <w:p w:rsidR="00ED2605" w:rsidRPr="00EB2088" w:rsidRDefault="00ED2605" w:rsidP="00241742">
      <w:pPr>
        <w:tabs>
          <w:tab w:val="left" w:pos="851"/>
        </w:tabs>
        <w:jc w:val="right"/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8602CA" w:rsidRPr="00EB2088" w:rsidRDefault="008602CA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8602CA" w:rsidRPr="00EB2088" w:rsidRDefault="008602CA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1B5653" w:rsidRPr="005F46D3" w:rsidRDefault="001B5653" w:rsidP="008602CA">
      <w:pPr>
        <w:pStyle w:val="2"/>
        <w:tabs>
          <w:tab w:val="clear" w:pos="720"/>
          <w:tab w:val="left" w:pos="851"/>
        </w:tabs>
        <w:jc w:val="center"/>
        <w:rPr>
          <w:rFonts w:ascii="TH SarabunPSK" w:hAnsi="TH SarabunPSK" w:cs="TH SarabunPSK"/>
        </w:rPr>
      </w:pPr>
      <w:r w:rsidRPr="005F46D3">
        <w:rPr>
          <w:rFonts w:ascii="TH SarabunPSK" w:hAnsi="TH SarabunPSK" w:cs="TH SarabunPSK"/>
          <w:cs/>
        </w:rPr>
        <w:lastRenderedPageBreak/>
        <w:t>บรรณานุกรม</w:t>
      </w:r>
    </w:p>
    <w:p w:rsidR="0068690D" w:rsidRPr="00EB2088" w:rsidRDefault="0068690D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811089" w:rsidRDefault="00811089" w:rsidP="00811089">
      <w:pPr>
        <w:ind w:firstLine="851"/>
        <w:rPr>
          <w:rFonts w:ascii="TH SarabunPSK" w:eastAsia="Cordia New" w:hAnsi="TH SarabunPSK" w:cs="TH SarabunPSK"/>
          <w:sz w:val="32"/>
          <w:szCs w:val="32"/>
        </w:rPr>
      </w:pPr>
      <w:r w:rsidRPr="00811089">
        <w:rPr>
          <w:rFonts w:ascii="TH SarabunPSK" w:hAnsi="TH SarabunPSK" w:cs="TH SarabunPSK"/>
          <w:sz w:val="32"/>
          <w:szCs w:val="32"/>
          <w:cs/>
        </w:rPr>
        <w:t>ศุภกฤษฏิ์ สดใส และอดิศักดิ์ ช่องบุญ</w:t>
      </w:r>
      <w:r w:rsidRPr="008110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11089">
        <w:rPr>
          <w:rFonts w:ascii="TH SarabunPSK" w:hAnsi="TH SarabunPSK" w:cs="TH SarabunPSK"/>
          <w:sz w:val="32"/>
          <w:szCs w:val="32"/>
        </w:rPr>
        <w:t>(2556)</w:t>
      </w:r>
      <w:r w:rsidRPr="00811089">
        <w:rPr>
          <w:rFonts w:ascii="TH SarabunPSK" w:eastAsia="Cordia New" w:hAnsi="TH SarabunPSK" w:cs="TH SarabunPSK"/>
          <w:sz w:val="32"/>
          <w:szCs w:val="32"/>
        </w:rPr>
        <w:t xml:space="preserve"> “</w:t>
      </w:r>
      <w:r w:rsidRPr="00811089">
        <w:rPr>
          <w:rFonts w:ascii="TH SarabunPSK" w:eastAsia="Cordia New" w:hAnsi="TH SarabunPSK" w:cs="TH SarabunPSK"/>
          <w:sz w:val="32"/>
          <w:szCs w:val="32"/>
          <w:cs/>
        </w:rPr>
        <w:t>พื้นคอนกรีตเสริมไม้ไผ่ซึ่งเคลือบผิวด้วยอีพ็อกซี่รับการดัด</w:t>
      </w:r>
      <w:r w:rsidRPr="00811089">
        <w:rPr>
          <w:rFonts w:ascii="TH SarabunPSK" w:eastAsia="Cordia New" w:hAnsi="TH SarabunPSK" w:cs="TH SarabunPSK"/>
          <w:sz w:val="32"/>
          <w:szCs w:val="32"/>
        </w:rPr>
        <w:t xml:space="preserve">”, </w:t>
      </w:r>
      <w:r w:rsidRPr="00811089">
        <w:rPr>
          <w:rFonts w:ascii="TH SarabunPSK" w:eastAsia="Cordia New" w:hAnsi="TH SarabunPSK" w:cs="TH SarabunPSK" w:hint="cs"/>
          <w:sz w:val="32"/>
          <w:szCs w:val="32"/>
          <w:cs/>
        </w:rPr>
        <w:t>วิทยานิพนธ์</w:t>
      </w:r>
      <w:r w:rsidRPr="00811089">
        <w:rPr>
          <w:rFonts w:ascii="TH SarabunPSK" w:eastAsia="Cordia New" w:hAnsi="TH SarabunPSK" w:cs="TH SarabunPSK"/>
          <w:sz w:val="32"/>
          <w:szCs w:val="32"/>
        </w:rPr>
        <w:t>;</w:t>
      </w:r>
      <w:r w:rsidRPr="00811089">
        <w:rPr>
          <w:rFonts w:ascii="TH SarabunPSK" w:eastAsia="Cordia New" w:hAnsi="TH SarabunPSK" w:cs="TH SarabunPSK" w:hint="cs"/>
          <w:sz w:val="32"/>
          <w:szCs w:val="32"/>
          <w:cs/>
        </w:rPr>
        <w:t>มหาวิทยาลัยบูรพา</w:t>
      </w:r>
      <w:r w:rsidRPr="008110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811089">
        <w:rPr>
          <w:rFonts w:ascii="TH SarabunPSK" w:eastAsia="Cordia New" w:hAnsi="TH SarabunPSK" w:cs="TH SarabunPSK" w:hint="cs"/>
          <w:sz w:val="32"/>
          <w:szCs w:val="32"/>
          <w:cs/>
        </w:rPr>
        <w:t>ชลบุรี</w:t>
      </w:r>
    </w:p>
    <w:p w:rsidR="00811089" w:rsidRPr="00811089" w:rsidRDefault="00811089" w:rsidP="00811089">
      <w:pPr>
        <w:pStyle w:val="3"/>
        <w:shd w:val="clear" w:color="auto" w:fill="FFFFFF"/>
        <w:spacing w:before="150" w:after="150" w:line="360" w:lineRule="atLeast"/>
        <w:ind w:firstLine="85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811089">
        <w:rPr>
          <w:rFonts w:ascii="TH SarabunPSK" w:eastAsia="Calibri" w:hAnsi="TH SarabunPSK" w:cs="TH SarabunPSK"/>
          <w:b w:val="0"/>
          <w:bCs w:val="0"/>
          <w:color w:val="auto"/>
          <w:sz w:val="32"/>
          <w:szCs w:val="32"/>
        </w:rPr>
        <w:t xml:space="preserve">ASTM C78-78m, 2011. </w:t>
      </w:r>
      <w:r w:rsidRPr="00811089">
        <w:rPr>
          <w:rFonts w:ascii="TH SarabunPSK" w:hAnsi="TH SarabunPSK" w:cs="TH SarabunPSK"/>
          <w:color w:val="auto"/>
          <w:sz w:val="32"/>
          <w:szCs w:val="32"/>
        </w:rPr>
        <w:t>Standard Test Method for Flexural Strength of Concrete (Using Simple Beam with Third-Point Loading)</w:t>
      </w:r>
      <w:r w:rsidRPr="00811089">
        <w:rPr>
          <w:rFonts w:ascii="TH SarabunPSK" w:eastAsia="Calibri" w:hAnsi="TH SarabunPSK" w:cs="TH SarabunPSK"/>
          <w:b w:val="0"/>
          <w:bCs w:val="0"/>
          <w:color w:val="auto"/>
          <w:sz w:val="32"/>
          <w:szCs w:val="32"/>
        </w:rPr>
        <w:t xml:space="preserve"> ASTM Book of Standards Vol. 04.05.</w:t>
      </w:r>
    </w:p>
    <w:p w:rsidR="00811089" w:rsidRPr="00811089" w:rsidRDefault="00811089" w:rsidP="00811089">
      <w:pPr>
        <w:pStyle w:val="3"/>
        <w:shd w:val="clear" w:color="auto" w:fill="FFFFFF"/>
        <w:spacing w:before="150" w:after="150" w:line="360" w:lineRule="atLeast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811089">
        <w:rPr>
          <w:rFonts w:ascii="TH SarabunPSK" w:eastAsia="Calibri" w:hAnsi="TH SarabunPSK" w:cs="TH SarabunPSK"/>
          <w:color w:val="auto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color w:val="auto"/>
          <w:sz w:val="32"/>
          <w:szCs w:val="32"/>
        </w:rPr>
        <w:tab/>
      </w:r>
      <w:r w:rsidRPr="0081108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811089">
        <w:rPr>
          <w:rFonts w:ascii="TH SarabunPSK" w:eastAsia="Calibri" w:hAnsi="TH SarabunPSK" w:cs="TH SarabunPSK"/>
          <w:b w:val="0"/>
          <w:bCs w:val="0"/>
          <w:color w:val="auto"/>
          <w:sz w:val="32"/>
          <w:szCs w:val="32"/>
        </w:rPr>
        <w:t>ASTM D1143</w:t>
      </w:r>
      <w:r w:rsidRPr="00811089">
        <w:rPr>
          <w:rFonts w:ascii="TH SarabunPSK" w:eastAsia="Calibri" w:hAnsi="TH SarabunPSK" w:cs="TH SarabunPSK"/>
          <w:color w:val="auto"/>
          <w:sz w:val="32"/>
          <w:szCs w:val="32"/>
        </w:rPr>
        <w:t xml:space="preserve">. </w:t>
      </w:r>
      <w:r w:rsidRPr="00811089">
        <w:rPr>
          <w:rFonts w:ascii="TH SarabunPSK" w:hAnsi="TH SarabunPSK" w:cs="TH SarabunPSK"/>
          <w:color w:val="auto"/>
          <w:sz w:val="32"/>
          <w:szCs w:val="32"/>
        </w:rPr>
        <w:t xml:space="preserve">Standard Test Methods for Deep Foundations Under Static Axial Compressive Load </w:t>
      </w:r>
      <w:r w:rsidRPr="00811089">
        <w:rPr>
          <w:rFonts w:ascii="TH SarabunPSK" w:eastAsia="Calibri" w:hAnsi="TH SarabunPSK" w:cs="TH SarabunPSK"/>
          <w:color w:val="auto"/>
          <w:sz w:val="32"/>
          <w:szCs w:val="32"/>
        </w:rPr>
        <w:t>ASTM Book of Standards Vol. 15.02.</w:t>
      </w:r>
    </w:p>
    <w:p w:rsidR="00811089" w:rsidRPr="00811089" w:rsidRDefault="00811089" w:rsidP="00811089">
      <w:pPr>
        <w:pStyle w:val="3"/>
        <w:shd w:val="clear" w:color="auto" w:fill="FFFFFF"/>
        <w:spacing w:before="150" w:after="150" w:line="360" w:lineRule="atLeast"/>
        <w:ind w:firstLine="851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811089">
        <w:rPr>
          <w:rFonts w:ascii="TH SarabunPSK" w:eastAsia="Calibri" w:hAnsi="TH SarabunPSK" w:cs="TH SarabunPSK"/>
          <w:b w:val="0"/>
          <w:bCs w:val="0"/>
          <w:color w:val="auto"/>
          <w:sz w:val="32"/>
          <w:szCs w:val="32"/>
        </w:rPr>
        <w:t>ASTM C188, 2014</w:t>
      </w:r>
      <w:r w:rsidRPr="00811089">
        <w:rPr>
          <w:rFonts w:ascii="TH SarabunPSK" w:eastAsia="Calibri" w:hAnsi="TH SarabunPSK" w:cs="TH SarabunPSK"/>
          <w:color w:val="auto"/>
          <w:sz w:val="32"/>
          <w:szCs w:val="32"/>
        </w:rPr>
        <w:t xml:space="preserve">. </w:t>
      </w:r>
      <w:r w:rsidRPr="00811089">
        <w:rPr>
          <w:rFonts w:ascii="TH SarabunPSK" w:hAnsi="TH SarabunPSK" w:cs="TH SarabunPSK"/>
          <w:color w:val="auto"/>
          <w:sz w:val="32"/>
          <w:szCs w:val="32"/>
        </w:rPr>
        <w:t>Standard Test Method for Density of Hydraulic Cement</w:t>
      </w:r>
      <w:r w:rsidRPr="00811089">
        <w:rPr>
          <w:rFonts w:ascii="TH SarabunPSK" w:eastAsia="Calibri" w:hAnsi="TH SarabunPSK" w:cs="TH SarabunPSK"/>
          <w:color w:val="auto"/>
          <w:sz w:val="32"/>
          <w:szCs w:val="32"/>
        </w:rPr>
        <w:t>, ASTM Book of Standards Vol. 15.02.</w:t>
      </w:r>
    </w:p>
    <w:p w:rsidR="00811089" w:rsidRPr="00811089" w:rsidRDefault="00811089" w:rsidP="00811089">
      <w:pPr>
        <w:tabs>
          <w:tab w:val="left" w:pos="284"/>
          <w:tab w:val="left" w:pos="720"/>
        </w:tabs>
        <w:spacing w:line="276" w:lineRule="auto"/>
        <w:ind w:firstLine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811089">
        <w:rPr>
          <w:rFonts w:ascii="TH SarabunPSK" w:eastAsia="Calibri" w:hAnsi="TH SarabunPSK" w:cs="TH SarabunPSK"/>
          <w:sz w:val="32"/>
          <w:szCs w:val="32"/>
        </w:rPr>
        <w:t xml:space="preserve">ASTM C773-88, 2011. </w:t>
      </w:r>
      <w:r w:rsidRPr="00811089">
        <w:rPr>
          <w:rFonts w:ascii="TH SarabunPSK" w:eastAsia="Calibri" w:hAnsi="TH SarabunPSK" w:cs="TH SarabunPSK"/>
          <w:b/>
          <w:bCs/>
          <w:sz w:val="32"/>
          <w:szCs w:val="32"/>
        </w:rPr>
        <w:t>Standard Test Method for Compressive (Crushing) Strength of Fired Whiteware Materials</w:t>
      </w:r>
      <w:r w:rsidRPr="00811089">
        <w:rPr>
          <w:rFonts w:ascii="TH SarabunPSK" w:eastAsia="Calibri" w:hAnsi="TH SarabunPSK" w:cs="TH SarabunPSK"/>
          <w:sz w:val="32"/>
          <w:szCs w:val="32"/>
        </w:rPr>
        <w:t>, ASTM Book of Standards Vol. 15.02.</w:t>
      </w:r>
    </w:p>
    <w:p w:rsidR="00811089" w:rsidRDefault="00811089" w:rsidP="00811089">
      <w:pPr>
        <w:pStyle w:val="3"/>
        <w:shd w:val="clear" w:color="auto" w:fill="FFFFFF"/>
        <w:spacing w:before="150" w:after="150" w:line="360" w:lineRule="atLeast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811089">
        <w:rPr>
          <w:rFonts w:ascii="TH SarabunPSK" w:eastAsia="Cordia New" w:hAnsi="TH SarabunPSK" w:cs="TH SarabunPSK"/>
          <w:color w:val="auto"/>
          <w:sz w:val="32"/>
          <w:szCs w:val="32"/>
        </w:rPr>
        <w:tab/>
      </w:r>
      <w:r w:rsidRPr="00811089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  <w:t>ASTM C177-97</w:t>
      </w:r>
      <w:r w:rsidRPr="00811089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Pr="00811089">
        <w:rPr>
          <w:rFonts w:ascii="TH SarabunPSK" w:hAnsi="TH SarabunPSK" w:cs="TH SarabunPSK"/>
          <w:color w:val="auto"/>
          <w:sz w:val="32"/>
          <w:szCs w:val="32"/>
        </w:rPr>
        <w:t>Standard Test Method for Sieve Analysis of Fine and Coarse Aggregates</w:t>
      </w:r>
      <w:r w:rsidRPr="00811089">
        <w:rPr>
          <w:rFonts w:ascii="TH SarabunPSK" w:eastAsia="Cordia New" w:hAnsi="TH SarabunPSK" w:cs="TH SarabunPSK"/>
          <w:color w:val="auto"/>
          <w:sz w:val="32"/>
          <w:szCs w:val="32"/>
        </w:rPr>
        <w:t xml:space="preserve">. </w:t>
      </w:r>
      <w:r w:rsidRPr="00811089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  <w:t>In: Annual Book of ASTM standard 04.06, West Conshohocken, Pennsylvania : ASTM (2000)</w:t>
      </w:r>
      <w:r w:rsidRPr="00811089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</w:p>
    <w:p w:rsidR="00811089" w:rsidRPr="00811089" w:rsidRDefault="00811089" w:rsidP="00811089">
      <w:pPr>
        <w:ind w:firstLine="851"/>
        <w:rPr>
          <w:rFonts w:ascii="TH SarabunPSK" w:eastAsia="Cordia New" w:hAnsi="TH SarabunPSK" w:cs="TH SarabunPSK"/>
          <w:sz w:val="32"/>
          <w:szCs w:val="32"/>
        </w:rPr>
      </w:pPr>
      <w:r w:rsidRPr="00811089">
        <w:rPr>
          <w:rFonts w:ascii="TH SarabunPSK" w:eastAsia="Cordia New" w:hAnsi="TH SarabunPSK" w:cs="TH SarabunPSK"/>
          <w:sz w:val="32"/>
          <w:szCs w:val="32"/>
        </w:rPr>
        <w:t>Atul Agarwal et al (2014)  , “</w:t>
      </w:r>
      <w:r w:rsidRPr="00811089">
        <w:rPr>
          <w:rFonts w:ascii="TH SarabunPSK" w:eastAsia="Cordia New" w:hAnsi="TH SarabunPSK" w:cs="TH SarabunPSK"/>
          <w:b/>
          <w:bCs/>
          <w:sz w:val="32"/>
          <w:szCs w:val="32"/>
        </w:rPr>
        <w:t>experimental investigation on chemically treated bamboo reinforce concrete beam and columns</w:t>
      </w:r>
      <w:r w:rsidRPr="00811089">
        <w:rPr>
          <w:rFonts w:ascii="TH SarabunPSK" w:eastAsia="Cordia New" w:hAnsi="TH SarabunPSK" w:cs="TH SarabunPSK"/>
          <w:sz w:val="32"/>
          <w:szCs w:val="32"/>
        </w:rPr>
        <w:t xml:space="preserve">”, </w:t>
      </w:r>
      <w:r w:rsidRPr="00811089">
        <w:rPr>
          <w:rFonts w:ascii="TH SarabunPSK" w:eastAsia="Cordia New" w:hAnsi="TH SarabunPSK" w:cs="TH SarabunPSK"/>
          <w:i/>
          <w:iCs/>
          <w:sz w:val="32"/>
          <w:szCs w:val="32"/>
        </w:rPr>
        <w:t>construction and building meterails,</w:t>
      </w:r>
      <w:r w:rsidRPr="00811089">
        <w:rPr>
          <w:rFonts w:ascii="TH SarabunPSK" w:eastAsia="Cordia New" w:hAnsi="TH SarabunPSK" w:cs="TH SarabunPSK"/>
          <w:sz w:val="32"/>
          <w:szCs w:val="32"/>
        </w:rPr>
        <w:t>71, 610-617.</w:t>
      </w:r>
    </w:p>
    <w:p w:rsidR="00811089" w:rsidRPr="00811089" w:rsidRDefault="00811089" w:rsidP="00811089">
      <w:pPr>
        <w:rPr>
          <w:rFonts w:eastAsia="Cordia New"/>
        </w:rPr>
      </w:pPr>
    </w:p>
    <w:p w:rsidR="00811089" w:rsidRPr="00811089" w:rsidRDefault="00811089" w:rsidP="00811089">
      <w:pPr>
        <w:ind w:firstLine="851"/>
        <w:rPr>
          <w:rFonts w:ascii="TH SarabunPSK" w:eastAsia="Cordia New" w:hAnsi="TH SarabunPSK" w:cs="TH SarabunPSK"/>
          <w:sz w:val="32"/>
          <w:szCs w:val="32"/>
        </w:rPr>
      </w:pPr>
      <w:r w:rsidRPr="00811089">
        <w:rPr>
          <w:rFonts w:ascii="TH SarabunPSK" w:eastAsia="Cordia New" w:hAnsi="TH SarabunPSK" w:cs="TH SarabunPSK"/>
          <w:sz w:val="32"/>
          <w:szCs w:val="32"/>
        </w:rPr>
        <w:t xml:space="preserve">Masakazu TeraIa and Koichi </w:t>
      </w:r>
      <w:r w:rsidRPr="00811089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811089">
        <w:rPr>
          <w:rFonts w:ascii="TH SarabunPSK" w:eastAsia="Cordia New" w:hAnsi="TH SarabunPSK" w:cs="TH SarabunPSK"/>
          <w:sz w:val="32"/>
          <w:szCs w:val="32"/>
        </w:rPr>
        <w:t>2011</w:t>
      </w:r>
      <w:r w:rsidRPr="00811089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811089">
        <w:rPr>
          <w:rFonts w:ascii="TH SarabunPSK" w:eastAsia="Cordia New" w:hAnsi="TH SarabunPSK" w:cs="TH SarabunPSK"/>
          <w:sz w:val="32"/>
          <w:szCs w:val="32"/>
        </w:rPr>
        <w:t>, “</w:t>
      </w:r>
      <w:r w:rsidRPr="00811089">
        <w:rPr>
          <w:rFonts w:ascii="TH SarabunPSK" w:eastAsia="Cordia New" w:hAnsi="TH SarabunPSK" w:cs="TH SarabunPSK"/>
          <w:b/>
          <w:bCs/>
          <w:sz w:val="32"/>
          <w:szCs w:val="32"/>
        </w:rPr>
        <w:t>Fracture Behavior and Mechanical Properties  of Bamboo Reinforced Concrete Members</w:t>
      </w:r>
      <w:r w:rsidRPr="00811089">
        <w:rPr>
          <w:rFonts w:ascii="TH SarabunPSK" w:eastAsia="Cordia New" w:hAnsi="TH SarabunPSK" w:cs="TH SarabunPSK"/>
          <w:sz w:val="32"/>
          <w:szCs w:val="32"/>
        </w:rPr>
        <w:t xml:space="preserve">”, </w:t>
      </w:r>
      <w:r w:rsidRPr="00811089">
        <w:rPr>
          <w:rFonts w:ascii="TH SarabunPSK" w:eastAsia="Cordia New" w:hAnsi="TH SarabunPSK" w:cs="TH SarabunPSK"/>
          <w:i/>
          <w:iCs/>
          <w:sz w:val="32"/>
          <w:szCs w:val="32"/>
        </w:rPr>
        <w:t>Engineering procedia</w:t>
      </w:r>
      <w:r w:rsidRPr="00811089">
        <w:rPr>
          <w:rFonts w:ascii="TH SarabunPSK" w:eastAsia="Cordia New" w:hAnsi="TH SarabunPSK" w:cs="TH SarabunPSK"/>
          <w:sz w:val="32"/>
          <w:szCs w:val="32"/>
        </w:rPr>
        <w:t>, 10, 2967–2972.</w:t>
      </w:r>
    </w:p>
    <w:p w:rsidR="00811089" w:rsidRPr="00811089" w:rsidRDefault="00811089" w:rsidP="00811089">
      <w:pPr>
        <w:ind w:firstLine="851"/>
        <w:rPr>
          <w:rFonts w:ascii="TH SarabunPSK" w:eastAsia="Cordia New" w:hAnsi="TH SarabunPSK" w:cs="TH SarabunPSK"/>
          <w:sz w:val="32"/>
          <w:szCs w:val="32"/>
        </w:rPr>
      </w:pPr>
      <w:r w:rsidRPr="00811089">
        <w:rPr>
          <w:rFonts w:ascii="TH SarabunPSK" w:eastAsia="Cordia New" w:hAnsi="TH SarabunPSK" w:cs="TH SarabunPSK"/>
          <w:sz w:val="32"/>
          <w:szCs w:val="32"/>
        </w:rPr>
        <w:t>Yushun Li et al. (2015), “</w:t>
      </w:r>
      <w:r w:rsidRPr="00811089">
        <w:rPr>
          <w:rFonts w:ascii="TH SarabunPSK" w:eastAsia="Cordia New" w:hAnsi="TH SarabunPSK" w:cs="TH SarabunPSK"/>
          <w:b/>
          <w:bCs/>
          <w:sz w:val="32"/>
          <w:szCs w:val="32"/>
        </w:rPr>
        <w:t>Bending resistance of I-section bamboo–steel composite beams utilizing adhesive bonding</w:t>
      </w:r>
      <w:r w:rsidRPr="00811089">
        <w:rPr>
          <w:rFonts w:ascii="TH SarabunPSK" w:eastAsia="Cordia New" w:hAnsi="TH SarabunPSK" w:cs="TH SarabunPSK"/>
          <w:sz w:val="32"/>
          <w:szCs w:val="32"/>
        </w:rPr>
        <w:t>”,</w:t>
      </w:r>
      <w:r w:rsidRPr="00811089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thin-wall structure</w:t>
      </w:r>
      <w:r w:rsidRPr="00811089">
        <w:rPr>
          <w:rFonts w:ascii="TH SarabunPSK" w:eastAsia="Cordia New" w:hAnsi="TH SarabunPSK" w:cs="TH SarabunPSK"/>
          <w:sz w:val="32"/>
          <w:szCs w:val="32"/>
        </w:rPr>
        <w:t>, 89, 17-24.</w:t>
      </w:r>
    </w:p>
    <w:p w:rsidR="00811089" w:rsidRPr="00811089" w:rsidRDefault="00811089" w:rsidP="00811089">
      <w:pPr>
        <w:ind w:firstLine="851"/>
        <w:rPr>
          <w:rFonts w:ascii="TH SarabunPSK" w:eastAsia="Cordia New" w:hAnsi="TH SarabunPSK" w:cs="TH SarabunPSK"/>
          <w:sz w:val="32"/>
          <w:szCs w:val="32"/>
        </w:rPr>
      </w:pPr>
      <w:r w:rsidRPr="00811089">
        <w:rPr>
          <w:rFonts w:ascii="TH SarabunPSK" w:eastAsia="Cordia New" w:hAnsi="TH SarabunPSK" w:cs="TH SarabunPSK"/>
          <w:sz w:val="32"/>
          <w:szCs w:val="32"/>
        </w:rPr>
        <w:t>Hai tao li</w:t>
      </w:r>
      <w:r w:rsidRPr="00811089">
        <w:rPr>
          <w:rFonts w:ascii="TH SarabunPSK" w:eastAsia="Cordia New" w:hAnsi="TH SarabunPSK" w:cs="TH SarabunPSK"/>
          <w:sz w:val="32"/>
          <w:szCs w:val="32"/>
          <w:lang w:val="en-GB"/>
        </w:rPr>
        <w:t xml:space="preserve"> et al. (2015)</w:t>
      </w:r>
      <w:r w:rsidRPr="00811089">
        <w:rPr>
          <w:rFonts w:ascii="TH SarabunPSK" w:eastAsia="Cordia New" w:hAnsi="TH SarabunPSK" w:cs="TH SarabunPSK"/>
          <w:sz w:val="32"/>
          <w:szCs w:val="32"/>
        </w:rPr>
        <w:t>, “</w:t>
      </w:r>
      <w:r w:rsidRPr="00811089">
        <w:rPr>
          <w:rFonts w:ascii="TH SarabunPSK" w:eastAsia="Cordia New" w:hAnsi="TH SarabunPSK" w:cs="TH SarabunPSK"/>
          <w:b/>
          <w:bCs/>
          <w:sz w:val="32"/>
          <w:szCs w:val="32"/>
        </w:rPr>
        <w:t>Mechanical performance of laminate bamboo column under axail compression</w:t>
      </w:r>
      <w:r w:rsidRPr="00811089">
        <w:rPr>
          <w:rFonts w:ascii="TH SarabunPSK" w:eastAsia="Cordia New" w:hAnsi="TH SarabunPSK" w:cs="TH SarabunPSK"/>
          <w:sz w:val="32"/>
          <w:szCs w:val="32"/>
        </w:rPr>
        <w:t xml:space="preserve">”, </w:t>
      </w:r>
      <w:r w:rsidRPr="00811089">
        <w:rPr>
          <w:rFonts w:ascii="TH SarabunPSK" w:eastAsia="Cordia New" w:hAnsi="TH SarabunPSK" w:cs="TH SarabunPSK"/>
          <w:i/>
          <w:iCs/>
          <w:sz w:val="32"/>
          <w:szCs w:val="32"/>
        </w:rPr>
        <w:t>composites part B,</w:t>
      </w:r>
      <w:r w:rsidRPr="00811089">
        <w:rPr>
          <w:rFonts w:ascii="TH SarabunPSK" w:eastAsia="Cordia New" w:hAnsi="TH SarabunPSK" w:cs="TH SarabunPSK"/>
          <w:sz w:val="32"/>
          <w:szCs w:val="32"/>
        </w:rPr>
        <w:t>79, 374-382.</w:t>
      </w:r>
    </w:p>
    <w:p w:rsidR="00811089" w:rsidRPr="00811089" w:rsidRDefault="00811089" w:rsidP="00811089">
      <w:pPr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811089">
        <w:rPr>
          <w:rFonts w:ascii="Arial" w:hAnsi="Arial" w:cs="Arial"/>
          <w:b/>
          <w:bCs/>
          <w:sz w:val="36"/>
          <w:szCs w:val="36"/>
        </w:rPr>
        <w:tab/>
      </w:r>
    </w:p>
    <w:p w:rsidR="00BE44D5" w:rsidRPr="00BE44D5" w:rsidRDefault="00BE44D5" w:rsidP="00BE44D5">
      <w:pPr>
        <w:widowControl w:val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0855A8" w:rsidRPr="00BE44D5" w:rsidRDefault="000855A8" w:rsidP="000855A8">
      <w:pPr>
        <w:tabs>
          <w:tab w:val="left" w:pos="851"/>
        </w:tabs>
        <w:ind w:left="851" w:hanging="851"/>
        <w:rPr>
          <w:rFonts w:ascii="TH SarabunPSK" w:hAnsi="TH SarabunPSK" w:cs="TH SarabunPSK"/>
          <w:sz w:val="32"/>
          <w:szCs w:val="32"/>
        </w:rPr>
      </w:pPr>
    </w:p>
    <w:sectPr w:rsidR="000855A8" w:rsidRPr="00BE44D5" w:rsidSect="003B3661">
      <w:headerReference w:type="even" r:id="rId7"/>
      <w:headerReference w:type="default" r:id="rId8"/>
      <w:headerReference w:type="first" r:id="rId9"/>
      <w:pgSz w:w="11906" w:h="16838" w:code="9"/>
      <w:pgMar w:top="1985" w:right="1418" w:bottom="1079" w:left="1985" w:header="1134" w:footer="141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AF" w:rsidRDefault="00C468AF">
      <w:r>
        <w:separator/>
      </w:r>
    </w:p>
  </w:endnote>
  <w:endnote w:type="continuationSeparator" w:id="0">
    <w:p w:rsidR="00C468AF" w:rsidRDefault="00C4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AF" w:rsidRDefault="00C468AF">
      <w:r>
        <w:separator/>
      </w:r>
    </w:p>
  </w:footnote>
  <w:footnote w:type="continuationSeparator" w:id="0">
    <w:p w:rsidR="00C468AF" w:rsidRDefault="00C4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92A" w:rsidRDefault="008112E2" w:rsidP="00EB20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59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BDA">
      <w:rPr>
        <w:rStyle w:val="a5"/>
        <w:noProof/>
      </w:rPr>
      <w:t>40</w:t>
    </w:r>
    <w:r>
      <w:rPr>
        <w:rStyle w:val="a5"/>
      </w:rPr>
      <w:fldChar w:fldCharType="end"/>
    </w:r>
  </w:p>
  <w:p w:rsidR="007B592A" w:rsidRDefault="007B592A" w:rsidP="00D6400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98334"/>
      <w:docPartObj>
        <w:docPartGallery w:val="Page Numbers (Top of Page)"/>
        <w:docPartUnique/>
      </w:docPartObj>
    </w:sdtPr>
    <w:sdtEndPr/>
    <w:sdtContent>
      <w:p w:rsidR="00241742" w:rsidRDefault="00241742">
        <w:pPr>
          <w:pStyle w:val="a3"/>
          <w:jc w:val="right"/>
        </w:pPr>
        <w:r w:rsidRPr="0024174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4174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417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B3661" w:rsidRPr="003B3661">
          <w:rPr>
            <w:rFonts w:ascii="TH SarabunPSK" w:hAnsi="TH SarabunPSK" w:cs="TH SarabunPSK"/>
            <w:noProof/>
            <w:sz w:val="32"/>
            <w:szCs w:val="32"/>
            <w:lang w:val="th-TH"/>
          </w:rPr>
          <w:t>34</w:t>
        </w:r>
        <w:r w:rsidRPr="0024174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B592A" w:rsidRDefault="007B592A" w:rsidP="008370A3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A3" w:rsidRDefault="008370A3">
    <w:pPr>
      <w:pStyle w:val="a3"/>
      <w:jc w:val="right"/>
    </w:pPr>
  </w:p>
  <w:p w:rsidR="007B592A" w:rsidRDefault="007B592A" w:rsidP="008814F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53"/>
    <w:rsid w:val="0002007B"/>
    <w:rsid w:val="000458C0"/>
    <w:rsid w:val="00054618"/>
    <w:rsid w:val="00057E03"/>
    <w:rsid w:val="00064DA0"/>
    <w:rsid w:val="00084D87"/>
    <w:rsid w:val="000853DA"/>
    <w:rsid w:val="000855A8"/>
    <w:rsid w:val="000C2E7C"/>
    <w:rsid w:val="000E4FF7"/>
    <w:rsid w:val="000F5575"/>
    <w:rsid w:val="001030CC"/>
    <w:rsid w:val="00141419"/>
    <w:rsid w:val="00162D20"/>
    <w:rsid w:val="001647B5"/>
    <w:rsid w:val="00173C15"/>
    <w:rsid w:val="00184F55"/>
    <w:rsid w:val="001A6584"/>
    <w:rsid w:val="001A6B3E"/>
    <w:rsid w:val="001B1630"/>
    <w:rsid w:val="001B5653"/>
    <w:rsid w:val="001B6D31"/>
    <w:rsid w:val="001C0D05"/>
    <w:rsid w:val="001C4C04"/>
    <w:rsid w:val="001D0EF9"/>
    <w:rsid w:val="001E076A"/>
    <w:rsid w:val="001E3FD3"/>
    <w:rsid w:val="001F6438"/>
    <w:rsid w:val="00205198"/>
    <w:rsid w:val="00216609"/>
    <w:rsid w:val="00220318"/>
    <w:rsid w:val="002220CA"/>
    <w:rsid w:val="0022419C"/>
    <w:rsid w:val="002307A2"/>
    <w:rsid w:val="00237404"/>
    <w:rsid w:val="00241742"/>
    <w:rsid w:val="002423EE"/>
    <w:rsid w:val="0026544A"/>
    <w:rsid w:val="00274AB5"/>
    <w:rsid w:val="002D5F74"/>
    <w:rsid w:val="002D7119"/>
    <w:rsid w:val="002E6AE8"/>
    <w:rsid w:val="002F012F"/>
    <w:rsid w:val="0030128A"/>
    <w:rsid w:val="00303FB3"/>
    <w:rsid w:val="00311585"/>
    <w:rsid w:val="0034441B"/>
    <w:rsid w:val="00355D6F"/>
    <w:rsid w:val="0037385F"/>
    <w:rsid w:val="003A0233"/>
    <w:rsid w:val="003A1187"/>
    <w:rsid w:val="003A5A5D"/>
    <w:rsid w:val="003B03C8"/>
    <w:rsid w:val="003B3661"/>
    <w:rsid w:val="003B69A3"/>
    <w:rsid w:val="003C0D1E"/>
    <w:rsid w:val="003C6988"/>
    <w:rsid w:val="003D3CE8"/>
    <w:rsid w:val="003E4109"/>
    <w:rsid w:val="00417438"/>
    <w:rsid w:val="00424B9C"/>
    <w:rsid w:val="0042748A"/>
    <w:rsid w:val="00435E12"/>
    <w:rsid w:val="00442BFD"/>
    <w:rsid w:val="00444F43"/>
    <w:rsid w:val="0045365E"/>
    <w:rsid w:val="00460E76"/>
    <w:rsid w:val="00466168"/>
    <w:rsid w:val="00480B62"/>
    <w:rsid w:val="004810C3"/>
    <w:rsid w:val="004845DC"/>
    <w:rsid w:val="00484A5F"/>
    <w:rsid w:val="004A783F"/>
    <w:rsid w:val="004B5D43"/>
    <w:rsid w:val="004C1EB7"/>
    <w:rsid w:val="004C5EC8"/>
    <w:rsid w:val="004E4088"/>
    <w:rsid w:val="004F17B6"/>
    <w:rsid w:val="0050356D"/>
    <w:rsid w:val="0051734A"/>
    <w:rsid w:val="00520BD6"/>
    <w:rsid w:val="00521D34"/>
    <w:rsid w:val="00526955"/>
    <w:rsid w:val="00543211"/>
    <w:rsid w:val="00546306"/>
    <w:rsid w:val="005532E1"/>
    <w:rsid w:val="00561879"/>
    <w:rsid w:val="0056203E"/>
    <w:rsid w:val="00563BA7"/>
    <w:rsid w:val="005711BD"/>
    <w:rsid w:val="005B00E2"/>
    <w:rsid w:val="005C4F9B"/>
    <w:rsid w:val="005E5048"/>
    <w:rsid w:val="005F2255"/>
    <w:rsid w:val="005F386E"/>
    <w:rsid w:val="005F46D3"/>
    <w:rsid w:val="005F79B8"/>
    <w:rsid w:val="00611FA1"/>
    <w:rsid w:val="006151DA"/>
    <w:rsid w:val="00633041"/>
    <w:rsid w:val="00641D36"/>
    <w:rsid w:val="00643050"/>
    <w:rsid w:val="0064387A"/>
    <w:rsid w:val="00660469"/>
    <w:rsid w:val="0068690D"/>
    <w:rsid w:val="00686910"/>
    <w:rsid w:val="006964FD"/>
    <w:rsid w:val="006A481E"/>
    <w:rsid w:val="006A4BF2"/>
    <w:rsid w:val="006C3989"/>
    <w:rsid w:val="006D690F"/>
    <w:rsid w:val="007119E0"/>
    <w:rsid w:val="00724F60"/>
    <w:rsid w:val="007351F6"/>
    <w:rsid w:val="007360AD"/>
    <w:rsid w:val="00745CBE"/>
    <w:rsid w:val="0074641E"/>
    <w:rsid w:val="00755209"/>
    <w:rsid w:val="007641F4"/>
    <w:rsid w:val="00764D7D"/>
    <w:rsid w:val="007A3E8A"/>
    <w:rsid w:val="007B2647"/>
    <w:rsid w:val="007B592A"/>
    <w:rsid w:val="007C2B0E"/>
    <w:rsid w:val="007C2C66"/>
    <w:rsid w:val="007E1A96"/>
    <w:rsid w:val="0081029B"/>
    <w:rsid w:val="00811089"/>
    <w:rsid w:val="008112E2"/>
    <w:rsid w:val="0082087F"/>
    <w:rsid w:val="008232AE"/>
    <w:rsid w:val="00824061"/>
    <w:rsid w:val="00824B70"/>
    <w:rsid w:val="008370A3"/>
    <w:rsid w:val="0085050C"/>
    <w:rsid w:val="008551EB"/>
    <w:rsid w:val="008602CA"/>
    <w:rsid w:val="00867009"/>
    <w:rsid w:val="008814FF"/>
    <w:rsid w:val="008A6BCC"/>
    <w:rsid w:val="008B3A22"/>
    <w:rsid w:val="008D08C5"/>
    <w:rsid w:val="008D409C"/>
    <w:rsid w:val="008E0F8D"/>
    <w:rsid w:val="008E7934"/>
    <w:rsid w:val="008F2C3C"/>
    <w:rsid w:val="00913AA4"/>
    <w:rsid w:val="00922D5D"/>
    <w:rsid w:val="00923606"/>
    <w:rsid w:val="00925409"/>
    <w:rsid w:val="009344F8"/>
    <w:rsid w:val="009360BE"/>
    <w:rsid w:val="00943B02"/>
    <w:rsid w:val="00962D54"/>
    <w:rsid w:val="0098020A"/>
    <w:rsid w:val="00981BDE"/>
    <w:rsid w:val="009877EB"/>
    <w:rsid w:val="009926C6"/>
    <w:rsid w:val="00992741"/>
    <w:rsid w:val="0099673E"/>
    <w:rsid w:val="009A5F2D"/>
    <w:rsid w:val="009A77D0"/>
    <w:rsid w:val="009C3925"/>
    <w:rsid w:val="009C64A6"/>
    <w:rsid w:val="009D2F3F"/>
    <w:rsid w:val="009E0CC6"/>
    <w:rsid w:val="009F0B53"/>
    <w:rsid w:val="00A14DD1"/>
    <w:rsid w:val="00A350DB"/>
    <w:rsid w:val="00A5044A"/>
    <w:rsid w:val="00A70DC5"/>
    <w:rsid w:val="00A717C3"/>
    <w:rsid w:val="00A814BB"/>
    <w:rsid w:val="00A86F72"/>
    <w:rsid w:val="00A87609"/>
    <w:rsid w:val="00A8784F"/>
    <w:rsid w:val="00A918EA"/>
    <w:rsid w:val="00AA654C"/>
    <w:rsid w:val="00AC2EAF"/>
    <w:rsid w:val="00AD512F"/>
    <w:rsid w:val="00AF2DC5"/>
    <w:rsid w:val="00B00EF4"/>
    <w:rsid w:val="00B3047F"/>
    <w:rsid w:val="00B31AEB"/>
    <w:rsid w:val="00B334F4"/>
    <w:rsid w:val="00B40FA9"/>
    <w:rsid w:val="00B4429F"/>
    <w:rsid w:val="00B450B5"/>
    <w:rsid w:val="00B63224"/>
    <w:rsid w:val="00B64309"/>
    <w:rsid w:val="00B72E61"/>
    <w:rsid w:val="00B8182B"/>
    <w:rsid w:val="00B819C1"/>
    <w:rsid w:val="00B81BB5"/>
    <w:rsid w:val="00B85532"/>
    <w:rsid w:val="00B87514"/>
    <w:rsid w:val="00B972B0"/>
    <w:rsid w:val="00BA27CD"/>
    <w:rsid w:val="00BA7D1B"/>
    <w:rsid w:val="00BB711F"/>
    <w:rsid w:val="00BE44D5"/>
    <w:rsid w:val="00BF2599"/>
    <w:rsid w:val="00BF5D93"/>
    <w:rsid w:val="00C32201"/>
    <w:rsid w:val="00C32A6A"/>
    <w:rsid w:val="00C36BD6"/>
    <w:rsid w:val="00C431CA"/>
    <w:rsid w:val="00C468AF"/>
    <w:rsid w:val="00C519D9"/>
    <w:rsid w:val="00C618CB"/>
    <w:rsid w:val="00C63B14"/>
    <w:rsid w:val="00C649CE"/>
    <w:rsid w:val="00C70610"/>
    <w:rsid w:val="00C85356"/>
    <w:rsid w:val="00C8601B"/>
    <w:rsid w:val="00CA32EB"/>
    <w:rsid w:val="00CC332B"/>
    <w:rsid w:val="00CF31FA"/>
    <w:rsid w:val="00D003D2"/>
    <w:rsid w:val="00D10B48"/>
    <w:rsid w:val="00D25BFD"/>
    <w:rsid w:val="00D321C9"/>
    <w:rsid w:val="00D36F79"/>
    <w:rsid w:val="00D46A57"/>
    <w:rsid w:val="00D6400D"/>
    <w:rsid w:val="00D6499C"/>
    <w:rsid w:val="00D65229"/>
    <w:rsid w:val="00D7111F"/>
    <w:rsid w:val="00D936B2"/>
    <w:rsid w:val="00D94671"/>
    <w:rsid w:val="00DA1C69"/>
    <w:rsid w:val="00DA6DE6"/>
    <w:rsid w:val="00DE25FF"/>
    <w:rsid w:val="00DF4E23"/>
    <w:rsid w:val="00E1134A"/>
    <w:rsid w:val="00E23675"/>
    <w:rsid w:val="00E25795"/>
    <w:rsid w:val="00E3049A"/>
    <w:rsid w:val="00E323CD"/>
    <w:rsid w:val="00E410D5"/>
    <w:rsid w:val="00E519B9"/>
    <w:rsid w:val="00E52AF7"/>
    <w:rsid w:val="00E53B5A"/>
    <w:rsid w:val="00E654CC"/>
    <w:rsid w:val="00E92616"/>
    <w:rsid w:val="00EA38A0"/>
    <w:rsid w:val="00EB0E03"/>
    <w:rsid w:val="00EB2088"/>
    <w:rsid w:val="00EB233B"/>
    <w:rsid w:val="00EB3A21"/>
    <w:rsid w:val="00EB5851"/>
    <w:rsid w:val="00EB7B4A"/>
    <w:rsid w:val="00ED2605"/>
    <w:rsid w:val="00ED41F1"/>
    <w:rsid w:val="00ED4F28"/>
    <w:rsid w:val="00ED7B59"/>
    <w:rsid w:val="00EE4AD9"/>
    <w:rsid w:val="00EF3CB8"/>
    <w:rsid w:val="00EF4CB0"/>
    <w:rsid w:val="00EF74A3"/>
    <w:rsid w:val="00F02D19"/>
    <w:rsid w:val="00F05BAF"/>
    <w:rsid w:val="00F17DDC"/>
    <w:rsid w:val="00F234E3"/>
    <w:rsid w:val="00F33EF3"/>
    <w:rsid w:val="00F455E8"/>
    <w:rsid w:val="00F82778"/>
    <w:rsid w:val="00F9008B"/>
    <w:rsid w:val="00F9796C"/>
    <w:rsid w:val="00FA11D0"/>
    <w:rsid w:val="00FA197E"/>
    <w:rsid w:val="00FB28E3"/>
    <w:rsid w:val="00FD1A08"/>
    <w:rsid w:val="00FE2BDA"/>
    <w:rsid w:val="00FE79BE"/>
    <w:rsid w:val="00FF2AE8"/>
    <w:rsid w:val="00FF3E51"/>
    <w:rsid w:val="00FF68C9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212D6D-95D1-449F-9688-5C0431D2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E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E4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qFormat/>
    <w:rsid w:val="001B5653"/>
    <w:pPr>
      <w:keepNext/>
      <w:tabs>
        <w:tab w:val="num" w:pos="720"/>
      </w:tabs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110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00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400D"/>
  </w:style>
  <w:style w:type="paragraph" w:styleId="a6">
    <w:name w:val="footer"/>
    <w:basedOn w:val="a"/>
    <w:rsid w:val="00D6400D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70A3"/>
    <w:rPr>
      <w:sz w:val="24"/>
      <w:szCs w:val="28"/>
    </w:rPr>
  </w:style>
  <w:style w:type="paragraph" w:customStyle="1" w:styleId="Default">
    <w:name w:val="Default"/>
    <w:rsid w:val="000855A8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BE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7">
    <w:name w:val="Emphasis"/>
    <w:basedOn w:val="a0"/>
    <w:uiPriority w:val="20"/>
    <w:qFormat/>
    <w:rsid w:val="00BE44D5"/>
    <w:rPr>
      <w:i/>
      <w:iCs/>
    </w:rPr>
  </w:style>
  <w:style w:type="character" w:styleId="a8">
    <w:name w:val="Hyperlink"/>
    <w:rsid w:val="00BE4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4D5"/>
  </w:style>
  <w:style w:type="paragraph" w:styleId="a9">
    <w:name w:val="List Paragraph"/>
    <w:basedOn w:val="a"/>
    <w:uiPriority w:val="34"/>
    <w:qFormat/>
    <w:rsid w:val="00F455E8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811089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687F-E5C8-450C-A0B4-8E952937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บรรณานุกรม</vt:lpstr>
      <vt:lpstr>บรรณานุกรม</vt:lpstr>
    </vt:vector>
  </TitlesOfParts>
  <Company>nzn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WincoolV5</dc:creator>
  <cp:lastModifiedBy>3M</cp:lastModifiedBy>
  <cp:revision>4</cp:revision>
  <cp:lastPrinted>2009-11-12T05:31:00Z</cp:lastPrinted>
  <dcterms:created xsi:type="dcterms:W3CDTF">2018-09-14T02:30:00Z</dcterms:created>
  <dcterms:modified xsi:type="dcterms:W3CDTF">2018-10-02T08:41:00Z</dcterms:modified>
</cp:coreProperties>
</file>