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606" w:rsidRDefault="005B0EDA" w:rsidP="00692363">
      <w:pPr>
        <w:rPr>
          <w:rFonts w:ascii="TH SarabunPSK" w:hAnsi="TH SarabunPSK" w:cs="TH SarabunPSK"/>
          <w:sz w:val="32"/>
          <w:szCs w:val="40"/>
        </w:rPr>
      </w:pPr>
      <w:r>
        <w:rPr>
          <w:rFonts w:ascii="TH SarabunPSK" w:eastAsia="Times New Roman" w:hAnsi="TH SarabunPSK" w:cs="TH SarabunPSK"/>
          <w:noProof/>
        </w:rPr>
        <w:object w:dxaOrig="1440" w:dyaOrig="1440">
          <v:shape id="_x0000_s1028" type="#_x0000_t75" style="position:absolute;margin-left:169.1pt;margin-top:0;width:76.6pt;height:97.9pt;z-index:251723776" filled="t">
            <v:imagedata r:id="rId8" o:title=""/>
            <o:lock v:ext="edit" aspectratio="f"/>
            <w10:wrap type="square" side="right"/>
          </v:shape>
          <o:OLEObject Type="Embed" ProgID="StaticMetafile" ShapeID="_x0000_s1028" DrawAspect="Content" ObjectID="_1531306686" r:id="rId9"/>
        </w:object>
      </w:r>
    </w:p>
    <w:p w:rsidR="00901E2D" w:rsidRDefault="00901E2D" w:rsidP="00692363">
      <w:pPr>
        <w:rPr>
          <w:rFonts w:ascii="TH SarabunPSK" w:hAnsi="TH SarabunPSK" w:cs="TH SarabunPSK"/>
          <w:sz w:val="32"/>
          <w:szCs w:val="40"/>
        </w:rPr>
      </w:pPr>
    </w:p>
    <w:p w:rsidR="00901E2D" w:rsidRDefault="00901E2D" w:rsidP="00692363">
      <w:pPr>
        <w:rPr>
          <w:rFonts w:ascii="TH SarabunPSK" w:hAnsi="TH SarabunPSK" w:cs="TH SarabunPSK"/>
          <w:sz w:val="32"/>
          <w:szCs w:val="40"/>
        </w:rPr>
      </w:pPr>
    </w:p>
    <w:p w:rsidR="00901E2D" w:rsidRPr="006F76D1" w:rsidRDefault="00901E2D" w:rsidP="00692363">
      <w:pPr>
        <w:rPr>
          <w:rFonts w:ascii="TH SarabunPSK" w:hAnsi="TH SarabunPSK" w:cs="TH SarabunPSK"/>
          <w:sz w:val="32"/>
          <w:szCs w:val="40"/>
        </w:rPr>
      </w:pPr>
    </w:p>
    <w:p w:rsidR="00362A66" w:rsidRPr="00362A66" w:rsidRDefault="00362A66" w:rsidP="00362A66">
      <w:pPr>
        <w:spacing w:after="0" w:line="240" w:lineRule="auto"/>
        <w:jc w:val="center"/>
        <w:rPr>
          <w:rFonts w:ascii="TH SarabunPSK" w:eastAsia="TH SarabunPSK" w:hAnsi="TH SarabunPSK" w:cs="TH SarabunPSK"/>
          <w:b/>
          <w:bCs/>
          <w:sz w:val="40"/>
          <w:szCs w:val="40"/>
        </w:rPr>
      </w:pPr>
      <w:r w:rsidRPr="00362A66">
        <w:rPr>
          <w:rFonts w:ascii="TH SarabunPSK" w:eastAsia="TH SarabunPSK" w:hAnsi="TH SarabunPSK" w:cs="TH SarabunPSK"/>
          <w:b/>
          <w:bCs/>
          <w:sz w:val="40"/>
          <w:szCs w:val="40"/>
          <w:cs/>
        </w:rPr>
        <w:t>รายง</w:t>
      </w:r>
      <w:r w:rsidRPr="006F76D1">
        <w:rPr>
          <w:rFonts w:ascii="TH SarabunPSK" w:eastAsia="TH SarabunPSK" w:hAnsi="TH SarabunPSK" w:cs="TH SarabunPSK"/>
          <w:b/>
          <w:bCs/>
          <w:sz w:val="40"/>
          <w:szCs w:val="40"/>
          <w:cs/>
        </w:rPr>
        <w:t>านการวิจัยนักศึกษาระดับปริญญาโท</w:t>
      </w:r>
      <w:r w:rsidRPr="00362A66">
        <w:rPr>
          <w:rFonts w:ascii="TH SarabunPSK" w:eastAsia="TH SarabunPSK" w:hAnsi="TH SarabunPSK" w:cs="TH SarabunPSK"/>
          <w:b/>
          <w:bCs/>
          <w:sz w:val="40"/>
          <w:szCs w:val="40"/>
        </w:rPr>
        <w:t xml:space="preserve"> </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เรื่อง</w:t>
      </w:r>
    </w:p>
    <w:p w:rsidR="00362A66" w:rsidRPr="00362A66" w:rsidRDefault="00362A66" w:rsidP="00362A66">
      <w:pPr>
        <w:spacing w:after="0" w:line="240" w:lineRule="auto"/>
        <w:jc w:val="center"/>
        <w:rPr>
          <w:rFonts w:ascii="TH SarabunPSK" w:eastAsia="TH SarabunPSK" w:hAnsi="TH SarabunPSK" w:cs="TH SarabunPSK"/>
          <w:b/>
          <w:sz w:val="14"/>
        </w:rPr>
      </w:pPr>
    </w:p>
    <w:p w:rsidR="0000050D" w:rsidRDefault="0000050D" w:rsidP="00362A66">
      <w:pPr>
        <w:spacing w:after="0" w:line="240" w:lineRule="auto"/>
        <w:jc w:val="center"/>
        <w:rPr>
          <w:rFonts w:ascii="TH SarabunPSK" w:eastAsia="TH SarabunPSK" w:hAnsi="TH SarabunPSK" w:cs="TH SarabunPSK"/>
          <w:b/>
          <w:sz w:val="40"/>
        </w:rPr>
      </w:pPr>
      <w:r w:rsidRPr="0000050D">
        <w:rPr>
          <w:rFonts w:ascii="TH SarabunPSK" w:eastAsia="Cordia New" w:hAnsi="TH SarabunPSK" w:cs="TH SarabunPSK"/>
          <w:b/>
          <w:bCs/>
          <w:sz w:val="40"/>
          <w:szCs w:val="40"/>
          <w:cs/>
        </w:rPr>
        <w:t>การจัดสมรรถนะทางวิชาการของการเรียนรู้ในห้องปฏิบัติการวิทยาศาสตร์ตามสภาพที่เป็นจริงและสภาพที่พึงประสงค์และเจตคติเกี่ยวกับวิทยาศาสตร์ของนักเรียนระดับชั้นมัธยมศึกษาปีที่ 1</w:t>
      </w:r>
    </w:p>
    <w:p w:rsidR="0000050D" w:rsidRDefault="0000050D" w:rsidP="00362A66">
      <w:pPr>
        <w:spacing w:after="0" w:line="240" w:lineRule="auto"/>
        <w:jc w:val="center"/>
        <w:rPr>
          <w:rFonts w:ascii="TH SarabunPSK" w:eastAsia="TH SarabunPSK" w:hAnsi="TH SarabunPSK" w:cs="TH SarabunPSK"/>
          <w:b/>
          <w:sz w:val="40"/>
        </w:rPr>
      </w:pPr>
      <w:r w:rsidRPr="0000050D">
        <w:rPr>
          <w:rFonts w:ascii="TH SarabunPSK" w:eastAsia="TH SarabunPSK" w:hAnsi="TH SarabunPSK" w:cs="TH SarabunPSK"/>
          <w:b/>
          <w:sz w:val="40"/>
        </w:rPr>
        <w:t xml:space="preserve">Competency Performance of Science Learning Knowledge and Science Related Attitudes in Actual and Preferred </w:t>
      </w:r>
    </w:p>
    <w:p w:rsidR="00362A66" w:rsidRPr="0000050D" w:rsidRDefault="0000050D" w:rsidP="0000050D">
      <w:pPr>
        <w:spacing w:after="0" w:line="240" w:lineRule="auto"/>
        <w:jc w:val="center"/>
        <w:rPr>
          <w:rFonts w:ascii="TH SarabunPSK" w:eastAsia="TH SarabunPSK" w:hAnsi="TH SarabunPSK" w:cs="TH SarabunPSK"/>
          <w:b/>
          <w:sz w:val="40"/>
        </w:rPr>
      </w:pPr>
      <w:r w:rsidRPr="0000050D">
        <w:rPr>
          <w:rFonts w:ascii="TH SarabunPSK" w:eastAsia="TH SarabunPSK" w:hAnsi="TH SarabunPSK" w:cs="TH SarabunPSK"/>
          <w:b/>
          <w:sz w:val="40"/>
        </w:rPr>
        <w:t>Science  Laboratory Learning Environment Class</w:t>
      </w:r>
      <w:r w:rsidR="008A5B87">
        <w:rPr>
          <w:rFonts w:ascii="TH SarabunPSK" w:eastAsia="TH SarabunPSK" w:hAnsi="TH SarabunPSK" w:cs="TH SarabunPSK"/>
          <w:b/>
          <w:sz w:val="40"/>
        </w:rPr>
        <w:t>es at the Seventh - Grade Level</w:t>
      </w: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Pr="006F76D1"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901E2D" w:rsidRPr="00362A66" w:rsidRDefault="00901E2D" w:rsidP="0000050D">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40"/>
          <w:szCs w:val="40"/>
        </w:rPr>
      </w:pPr>
    </w:p>
    <w:p w:rsidR="00362A66" w:rsidRPr="00362A66" w:rsidRDefault="008A5B87" w:rsidP="00362A66">
      <w:pPr>
        <w:tabs>
          <w:tab w:val="left" w:pos="432"/>
          <w:tab w:val="left" w:pos="4406"/>
        </w:tabs>
        <w:spacing w:after="0" w:line="240" w:lineRule="auto"/>
        <w:jc w:val="center"/>
        <w:rPr>
          <w:rFonts w:ascii="TH SarabunPSK" w:eastAsia="Cordia New" w:hAnsi="TH SarabunPSK" w:cs="TH SarabunPSK"/>
          <w:b/>
          <w:bCs/>
          <w:sz w:val="40"/>
          <w:szCs w:val="40"/>
        </w:rPr>
      </w:pPr>
      <w:r>
        <w:rPr>
          <w:rFonts w:ascii="TH SarabunPSK" w:eastAsia="Cordia New" w:hAnsi="TH SarabunPSK" w:cs="TH SarabunPSK"/>
          <w:b/>
          <w:bCs/>
          <w:sz w:val="40"/>
          <w:szCs w:val="40"/>
          <w:cs/>
        </w:rPr>
        <w:t>ณัฐนรี  จะแรมรัมย์</w:t>
      </w: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P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Pr="006F76D1" w:rsidRDefault="00362A66" w:rsidP="0000050D">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40"/>
          <w:szCs w:val="40"/>
          <w:lang w:eastAsia="zh-CN"/>
        </w:rPr>
      </w:pPr>
    </w:p>
    <w:p w:rsidR="00362A66" w:rsidRDefault="00362A66"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901E2D" w:rsidRPr="00362A66" w:rsidRDefault="00901E2D" w:rsidP="00362A66">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มหาวิทยาลัยราชภัฏมหาสารคาม</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sz w:val="40"/>
        </w:rPr>
        <w:t>[</w:t>
      </w:r>
      <w:r w:rsidRPr="00362A66">
        <w:rPr>
          <w:rFonts w:ascii="TH SarabunPSK" w:eastAsia="TH SarabunPSK" w:hAnsi="TH SarabunPSK" w:cs="TH SarabunPSK"/>
          <w:b/>
          <w:bCs/>
          <w:sz w:val="40"/>
          <w:szCs w:val="40"/>
        </w:rPr>
        <w:t>2559</w:t>
      </w:r>
      <w:r w:rsidRPr="00362A66">
        <w:rPr>
          <w:rFonts w:ascii="TH SarabunPSK" w:eastAsia="TH SarabunPSK" w:hAnsi="TH SarabunPSK" w:cs="TH SarabunPSK"/>
          <w:b/>
          <w:sz w:val="40"/>
        </w:rPr>
        <w:t>]</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ลิขสิทธิ์ของมหาวิทยาลัยราชภัฏมหาสารคาม</w:t>
      </w:r>
    </w:p>
    <w:p w:rsidR="0082060E" w:rsidRDefault="00362A66" w:rsidP="00362A66">
      <w:pPr>
        <w:spacing w:after="0" w:line="240" w:lineRule="auto"/>
        <w:jc w:val="center"/>
        <w:rPr>
          <w:rFonts w:ascii="TH SarabunPSK" w:eastAsia="TH SarabunPSK" w:hAnsi="TH SarabunPSK" w:cs="TH SarabunPSK"/>
          <w:b/>
          <w:i/>
          <w:sz w:val="26"/>
        </w:rPr>
        <w:sectPr w:rsidR="0082060E" w:rsidSect="00F04B99">
          <w:headerReference w:type="default" r:id="rId10"/>
          <w:pgSz w:w="11906" w:h="16838"/>
          <w:pgMar w:top="2126" w:right="1440" w:bottom="1440" w:left="2126" w:header="1134" w:footer="709" w:gutter="0"/>
          <w:pgNumType w:fmt="thaiLetters" w:start="1"/>
          <w:cols w:space="708"/>
          <w:docGrid w:linePitch="360"/>
        </w:sectPr>
      </w:pPr>
      <w:r w:rsidRPr="006F76D1">
        <w:rPr>
          <w:rFonts w:ascii="TH SarabunPSK" w:eastAsia="TH SarabunPSK" w:hAnsi="TH SarabunPSK" w:cs="TH SarabunPSK"/>
          <w:b/>
          <w:i/>
          <w:sz w:val="26"/>
        </w:rPr>
        <w:t xml:space="preserve"> (</w:t>
      </w:r>
      <w:r w:rsidRPr="006F76D1">
        <w:rPr>
          <w:rFonts w:ascii="TH SarabunPSK" w:eastAsia="TH SarabunPSK" w:hAnsi="TH SarabunPSK" w:cs="TH SarabunPSK"/>
          <w:b/>
          <w:bCs/>
          <w:i/>
          <w:iCs/>
          <w:sz w:val="26"/>
          <w:szCs w:val="26"/>
          <w:cs/>
        </w:rPr>
        <w:t xml:space="preserve">งานวิจัยนี้ได้รับทุนอุดหนุนจากสถาบันวิจัยและพัฒนา มหาวิทยาลัยราชภัฏมหาสารคาม ปีงบประมาณ </w:t>
      </w:r>
      <w:r w:rsidR="0082060E">
        <w:rPr>
          <w:rFonts w:ascii="TH SarabunPSK" w:eastAsia="TH SarabunPSK" w:hAnsi="TH SarabunPSK" w:cs="TH SarabunPSK"/>
          <w:b/>
          <w:i/>
          <w:sz w:val="26"/>
        </w:rPr>
        <w:t>2559)</w:t>
      </w:r>
    </w:p>
    <w:p w:rsidR="00362A66" w:rsidRPr="006F76D1" w:rsidRDefault="005B0EDA" w:rsidP="0082060E">
      <w:pPr>
        <w:spacing w:after="0" w:line="240" w:lineRule="auto"/>
        <w:rPr>
          <w:rFonts w:ascii="TH SarabunPSK" w:hAnsi="TH SarabunPSK" w:cs="TH SarabunPSK"/>
          <w:sz w:val="32"/>
          <w:szCs w:val="40"/>
        </w:rPr>
      </w:pPr>
      <w:r>
        <w:rPr>
          <w:rFonts w:ascii="TH SarabunPSK" w:eastAsia="Times New Roman" w:hAnsi="TH SarabunPSK" w:cs="TH SarabunPSK"/>
          <w:noProof/>
        </w:rPr>
        <w:lastRenderedPageBreak/>
        <w:object w:dxaOrig="1440" w:dyaOrig="1440">
          <v:shape id="_x0000_s1027" type="#_x0000_t75" style="position:absolute;margin-left:169.9pt;margin-top:1.7pt;width:76.6pt;height:97.9pt;z-index:251721728" filled="t">
            <v:imagedata r:id="rId8" o:title=""/>
            <o:lock v:ext="edit" aspectratio="f"/>
            <w10:wrap type="square" side="right"/>
          </v:shape>
          <o:OLEObject Type="Embed" ProgID="StaticMetafile" ShapeID="_x0000_s1027" DrawAspect="Content" ObjectID="_1531306687" r:id="rId11"/>
        </w:object>
      </w:r>
    </w:p>
    <w:p w:rsidR="00362A66" w:rsidRPr="006F76D1" w:rsidRDefault="00692363" w:rsidP="00692363">
      <w:pPr>
        <w:spacing w:after="0" w:line="240" w:lineRule="auto"/>
        <w:rPr>
          <w:rFonts w:ascii="TH SarabunPSK" w:hAnsi="TH SarabunPSK" w:cs="TH SarabunPSK"/>
          <w:sz w:val="32"/>
          <w:szCs w:val="40"/>
        </w:rPr>
      </w:pPr>
      <w:r>
        <w:rPr>
          <w:rFonts w:ascii="TH SarabunPSK" w:hAnsi="TH SarabunPSK" w:cs="TH SarabunPSK"/>
          <w:sz w:val="32"/>
          <w:szCs w:val="40"/>
        </w:rPr>
        <w:br w:type="textWrapping" w:clear="all"/>
      </w:r>
    </w:p>
    <w:p w:rsidR="00362A66" w:rsidRPr="00362A66" w:rsidRDefault="00362A66" w:rsidP="00362A66">
      <w:pPr>
        <w:spacing w:after="0" w:line="240" w:lineRule="auto"/>
        <w:jc w:val="center"/>
        <w:rPr>
          <w:rFonts w:ascii="TH SarabunPSK" w:eastAsia="TH SarabunPSK" w:hAnsi="TH SarabunPSK" w:cs="TH SarabunPSK"/>
          <w:b/>
          <w:bCs/>
          <w:sz w:val="40"/>
          <w:szCs w:val="40"/>
        </w:rPr>
      </w:pPr>
      <w:r w:rsidRPr="00362A66">
        <w:rPr>
          <w:rFonts w:ascii="TH SarabunPSK" w:eastAsia="TH SarabunPSK" w:hAnsi="TH SarabunPSK" w:cs="TH SarabunPSK"/>
          <w:b/>
          <w:bCs/>
          <w:sz w:val="40"/>
          <w:szCs w:val="40"/>
          <w:cs/>
        </w:rPr>
        <w:t>รายง</w:t>
      </w:r>
      <w:r w:rsidRPr="006F76D1">
        <w:rPr>
          <w:rFonts w:ascii="TH SarabunPSK" w:eastAsia="TH SarabunPSK" w:hAnsi="TH SarabunPSK" w:cs="TH SarabunPSK"/>
          <w:b/>
          <w:bCs/>
          <w:sz w:val="40"/>
          <w:szCs w:val="40"/>
          <w:cs/>
        </w:rPr>
        <w:t>านการวิจัยนักศึกษาระดับปริญญาโท</w:t>
      </w:r>
      <w:r w:rsidRPr="00362A66">
        <w:rPr>
          <w:rFonts w:ascii="TH SarabunPSK" w:eastAsia="TH SarabunPSK" w:hAnsi="TH SarabunPSK" w:cs="TH SarabunPSK"/>
          <w:b/>
          <w:bCs/>
          <w:sz w:val="40"/>
          <w:szCs w:val="40"/>
        </w:rPr>
        <w:t xml:space="preserve"> </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เรื่อง</w:t>
      </w:r>
    </w:p>
    <w:p w:rsidR="00362A66" w:rsidRPr="00362A66" w:rsidRDefault="00362A66" w:rsidP="00362A66">
      <w:pPr>
        <w:spacing w:after="0" w:line="240" w:lineRule="auto"/>
        <w:jc w:val="center"/>
        <w:rPr>
          <w:rFonts w:ascii="TH SarabunPSK" w:eastAsia="TH SarabunPSK" w:hAnsi="TH SarabunPSK" w:cs="TH SarabunPSK"/>
          <w:b/>
          <w:sz w:val="14"/>
        </w:rPr>
      </w:pPr>
    </w:p>
    <w:p w:rsidR="008A5B87" w:rsidRDefault="008A5B87" w:rsidP="008A5B87">
      <w:pPr>
        <w:spacing w:after="0" w:line="240" w:lineRule="auto"/>
        <w:jc w:val="center"/>
        <w:rPr>
          <w:rFonts w:ascii="TH SarabunPSK" w:eastAsia="TH SarabunPSK" w:hAnsi="TH SarabunPSK" w:cs="TH SarabunPSK"/>
          <w:b/>
          <w:sz w:val="40"/>
        </w:rPr>
      </w:pPr>
      <w:r w:rsidRPr="0000050D">
        <w:rPr>
          <w:rFonts w:ascii="TH SarabunPSK" w:eastAsia="Cordia New" w:hAnsi="TH SarabunPSK" w:cs="TH SarabunPSK"/>
          <w:b/>
          <w:bCs/>
          <w:sz w:val="40"/>
          <w:szCs w:val="40"/>
          <w:cs/>
        </w:rPr>
        <w:t>การจัดสมรรถนะทางวิชาการของการเรียนรู้ในห้องปฏิบัติการวิทยาศาสตร์ตามสภาพที่เป็นจริงและสภาพที่พึงประสงค์และเจตคติเกี่ยวกับวิทยาศาสตร์ของนักเรียนระดับชั้นมัธยมศึกษาปีที่ 1</w:t>
      </w:r>
    </w:p>
    <w:p w:rsidR="008A5B87" w:rsidRDefault="008A5B87" w:rsidP="008A5B87">
      <w:pPr>
        <w:spacing w:after="0" w:line="240" w:lineRule="auto"/>
        <w:jc w:val="center"/>
        <w:rPr>
          <w:rFonts w:ascii="TH SarabunPSK" w:eastAsia="TH SarabunPSK" w:hAnsi="TH SarabunPSK" w:cs="TH SarabunPSK"/>
          <w:b/>
          <w:sz w:val="40"/>
        </w:rPr>
      </w:pPr>
      <w:r w:rsidRPr="0000050D">
        <w:rPr>
          <w:rFonts w:ascii="TH SarabunPSK" w:eastAsia="TH SarabunPSK" w:hAnsi="TH SarabunPSK" w:cs="TH SarabunPSK"/>
          <w:b/>
          <w:sz w:val="40"/>
        </w:rPr>
        <w:t xml:space="preserve">Competency Performance of Science Learning Knowledge and Science Related Attitudes in Actual and Preferred </w:t>
      </w:r>
    </w:p>
    <w:p w:rsidR="008A5B87" w:rsidRPr="0000050D" w:rsidRDefault="008A5B87" w:rsidP="008A5B87">
      <w:pPr>
        <w:spacing w:after="0" w:line="240" w:lineRule="auto"/>
        <w:jc w:val="center"/>
        <w:rPr>
          <w:rFonts w:ascii="TH SarabunPSK" w:eastAsia="TH SarabunPSK" w:hAnsi="TH SarabunPSK" w:cs="TH SarabunPSK"/>
          <w:b/>
          <w:sz w:val="40"/>
        </w:rPr>
      </w:pPr>
      <w:r w:rsidRPr="0000050D">
        <w:rPr>
          <w:rFonts w:ascii="TH SarabunPSK" w:eastAsia="TH SarabunPSK" w:hAnsi="TH SarabunPSK" w:cs="TH SarabunPSK"/>
          <w:b/>
          <w:sz w:val="40"/>
        </w:rPr>
        <w:t>Science  Laboratory Learning Environment Class</w:t>
      </w:r>
      <w:r>
        <w:rPr>
          <w:rFonts w:ascii="TH SarabunPSK" w:eastAsia="TH SarabunPSK" w:hAnsi="TH SarabunPSK" w:cs="TH SarabunPSK"/>
          <w:b/>
          <w:sz w:val="40"/>
        </w:rPr>
        <w:t>es at the Seventh - Grade Level</w:t>
      </w:r>
    </w:p>
    <w:p w:rsidR="008A5B87" w:rsidRPr="00362A66" w:rsidRDefault="008A5B87" w:rsidP="008A5B87">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8A5B87" w:rsidRPr="00362A66" w:rsidRDefault="008A5B87" w:rsidP="008A5B87">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8A5B87" w:rsidRPr="006F76D1" w:rsidRDefault="008A5B87" w:rsidP="008A5B87">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8A5B87" w:rsidRDefault="008A5B87" w:rsidP="008A5B87">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rPr>
      </w:pPr>
    </w:p>
    <w:p w:rsidR="008A5B87" w:rsidRPr="00362A66" w:rsidRDefault="008A5B87" w:rsidP="008A5B8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40"/>
          <w:szCs w:val="40"/>
        </w:rPr>
      </w:pPr>
    </w:p>
    <w:p w:rsidR="008A5B87" w:rsidRPr="00362A66" w:rsidRDefault="008A5B87" w:rsidP="008A5B87">
      <w:pPr>
        <w:tabs>
          <w:tab w:val="left" w:pos="432"/>
          <w:tab w:val="left" w:pos="4406"/>
        </w:tabs>
        <w:spacing w:after="0" w:line="240" w:lineRule="auto"/>
        <w:jc w:val="center"/>
        <w:rPr>
          <w:rFonts w:ascii="TH SarabunPSK" w:eastAsia="Cordia New" w:hAnsi="TH SarabunPSK" w:cs="TH SarabunPSK"/>
          <w:b/>
          <w:bCs/>
          <w:sz w:val="40"/>
          <w:szCs w:val="40"/>
        </w:rPr>
      </w:pPr>
      <w:r>
        <w:rPr>
          <w:rFonts w:ascii="TH SarabunPSK" w:eastAsia="Cordia New" w:hAnsi="TH SarabunPSK" w:cs="TH SarabunPSK"/>
          <w:b/>
          <w:bCs/>
          <w:sz w:val="40"/>
          <w:szCs w:val="40"/>
          <w:cs/>
        </w:rPr>
        <w:t>ณัฐนรี  จะแรมรัมย์</w:t>
      </w:r>
    </w:p>
    <w:p w:rsidR="008A5B87" w:rsidRPr="00362A66" w:rsidRDefault="008A5B87" w:rsidP="008A5B87">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8A5B87" w:rsidRPr="00362A66" w:rsidRDefault="008A5B87" w:rsidP="008A5B87">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8A5B87" w:rsidRPr="006F76D1" w:rsidRDefault="008A5B87" w:rsidP="008A5B8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40"/>
          <w:szCs w:val="40"/>
          <w:lang w:eastAsia="zh-CN"/>
        </w:rPr>
      </w:pPr>
    </w:p>
    <w:p w:rsidR="008A5B87" w:rsidRDefault="008A5B87" w:rsidP="008A5B87">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8A5B87" w:rsidRPr="00362A66" w:rsidRDefault="008A5B87" w:rsidP="008A5B87">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40"/>
          <w:szCs w:val="40"/>
          <w:lang w:eastAsia="zh-CN"/>
        </w:rPr>
      </w:pP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มหาวิทยาลัยราชภัฏมหาสารคาม</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sz w:val="40"/>
        </w:rPr>
        <w:t>[</w:t>
      </w:r>
      <w:r w:rsidRPr="00362A66">
        <w:rPr>
          <w:rFonts w:ascii="TH SarabunPSK" w:eastAsia="TH SarabunPSK" w:hAnsi="TH SarabunPSK" w:cs="TH SarabunPSK"/>
          <w:b/>
          <w:bCs/>
          <w:sz w:val="40"/>
          <w:szCs w:val="40"/>
        </w:rPr>
        <w:t>2559</w:t>
      </w:r>
      <w:r w:rsidRPr="00362A66">
        <w:rPr>
          <w:rFonts w:ascii="TH SarabunPSK" w:eastAsia="TH SarabunPSK" w:hAnsi="TH SarabunPSK" w:cs="TH SarabunPSK"/>
          <w:b/>
          <w:sz w:val="40"/>
        </w:rPr>
        <w:t>]</w:t>
      </w:r>
    </w:p>
    <w:p w:rsidR="00362A66" w:rsidRPr="00362A66" w:rsidRDefault="00362A66" w:rsidP="00362A66">
      <w:pPr>
        <w:spacing w:after="0" w:line="240" w:lineRule="auto"/>
        <w:jc w:val="center"/>
        <w:rPr>
          <w:rFonts w:ascii="TH SarabunPSK" w:eastAsia="TH SarabunPSK" w:hAnsi="TH SarabunPSK" w:cs="TH SarabunPSK"/>
          <w:b/>
          <w:sz w:val="40"/>
        </w:rPr>
      </w:pPr>
      <w:r w:rsidRPr="00362A66">
        <w:rPr>
          <w:rFonts w:ascii="TH SarabunPSK" w:eastAsia="TH SarabunPSK" w:hAnsi="TH SarabunPSK" w:cs="TH SarabunPSK"/>
          <w:b/>
          <w:bCs/>
          <w:sz w:val="40"/>
          <w:szCs w:val="40"/>
          <w:cs/>
        </w:rPr>
        <w:t>ลิขสิทธิ์ของมหาวิทยาลัยราชภัฏมหาสารคาม</w:t>
      </w:r>
    </w:p>
    <w:p w:rsidR="0082060E" w:rsidRDefault="00362A66" w:rsidP="0082060E">
      <w:pPr>
        <w:spacing w:after="0" w:line="240" w:lineRule="auto"/>
        <w:jc w:val="center"/>
        <w:rPr>
          <w:rFonts w:ascii="TH SarabunPSK" w:eastAsia="TH SarabunPSK" w:hAnsi="TH SarabunPSK" w:cs="TH SarabunPSK"/>
          <w:b/>
          <w:i/>
          <w:sz w:val="26"/>
        </w:rPr>
        <w:sectPr w:rsidR="0082060E" w:rsidSect="00F04B99">
          <w:headerReference w:type="default" r:id="rId12"/>
          <w:pgSz w:w="11906" w:h="16838"/>
          <w:pgMar w:top="2126" w:right="1440" w:bottom="1440" w:left="2126" w:header="1134" w:footer="709" w:gutter="0"/>
          <w:pgNumType w:fmt="thaiLetters" w:start="1"/>
          <w:cols w:space="708"/>
          <w:docGrid w:linePitch="360"/>
        </w:sectPr>
      </w:pPr>
      <w:r w:rsidRPr="006F76D1">
        <w:rPr>
          <w:rFonts w:ascii="TH SarabunPSK" w:eastAsia="TH SarabunPSK" w:hAnsi="TH SarabunPSK" w:cs="TH SarabunPSK"/>
          <w:b/>
          <w:i/>
          <w:sz w:val="26"/>
        </w:rPr>
        <w:t xml:space="preserve"> (</w:t>
      </w:r>
      <w:r w:rsidRPr="006F76D1">
        <w:rPr>
          <w:rFonts w:ascii="TH SarabunPSK" w:eastAsia="TH SarabunPSK" w:hAnsi="TH SarabunPSK" w:cs="TH SarabunPSK"/>
          <w:b/>
          <w:bCs/>
          <w:i/>
          <w:iCs/>
          <w:sz w:val="26"/>
          <w:szCs w:val="26"/>
          <w:cs/>
        </w:rPr>
        <w:t xml:space="preserve">งานวิจัยนี้ได้รับทุนอุดหนุนจากสถาบันวิจัยและพัฒนา มหาวิทยาลัยราชภัฏมหาสารคาม ปีงบประมาณ </w:t>
      </w:r>
      <w:r w:rsidRPr="006F76D1">
        <w:rPr>
          <w:rFonts w:ascii="TH SarabunPSK" w:eastAsia="TH SarabunPSK" w:hAnsi="TH SarabunPSK" w:cs="TH SarabunPSK"/>
          <w:b/>
          <w:i/>
          <w:sz w:val="26"/>
        </w:rPr>
        <w:t>2559)</w:t>
      </w:r>
    </w:p>
    <w:p w:rsidR="00362A66" w:rsidRPr="002B4912" w:rsidRDefault="00362A66" w:rsidP="0082060E">
      <w:pPr>
        <w:tabs>
          <w:tab w:val="left" w:pos="720"/>
          <w:tab w:val="left" w:pos="5130"/>
        </w:tabs>
        <w:spacing w:after="0" w:line="240" w:lineRule="auto"/>
        <w:jc w:val="center"/>
        <w:rPr>
          <w:rFonts w:ascii="TH SarabunPSK" w:eastAsia="Cordia New" w:hAnsi="TH SarabunPSK" w:cs="TH SarabunPSK"/>
          <w:b/>
          <w:bCs/>
          <w:sz w:val="36"/>
          <w:szCs w:val="36"/>
          <w:cs/>
        </w:rPr>
      </w:pPr>
      <w:r w:rsidRPr="002B4912">
        <w:rPr>
          <w:rFonts w:ascii="TH SarabunPSK" w:eastAsia="Cordia New" w:hAnsi="TH SarabunPSK" w:cs="TH SarabunPSK"/>
          <w:b/>
          <w:bCs/>
          <w:sz w:val="36"/>
          <w:szCs w:val="36"/>
          <w:cs/>
        </w:rPr>
        <w:lastRenderedPageBreak/>
        <w:t>กิตติกรรมประกาศ</w:t>
      </w:r>
    </w:p>
    <w:p w:rsidR="00362A66" w:rsidRPr="00362A66" w:rsidRDefault="00362A66" w:rsidP="00362A66">
      <w:pPr>
        <w:tabs>
          <w:tab w:val="left" w:pos="864"/>
          <w:tab w:val="left" w:pos="5130"/>
        </w:tabs>
        <w:spacing w:after="0" w:line="240" w:lineRule="auto"/>
        <w:rPr>
          <w:rFonts w:ascii="TH SarabunPSK" w:eastAsia="Cordia New" w:hAnsi="TH SarabunPSK" w:cs="TH SarabunPSK"/>
          <w:sz w:val="28"/>
        </w:rPr>
      </w:pPr>
    </w:p>
    <w:p w:rsidR="00D86234" w:rsidRPr="00D86234" w:rsidRDefault="00362A66" w:rsidP="00D86234">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362A66">
        <w:rPr>
          <w:rFonts w:ascii="TH SarabunPSK" w:eastAsia="Cordia New" w:hAnsi="TH SarabunPSK" w:cs="TH SarabunPSK"/>
          <w:b/>
          <w:bCs/>
          <w:sz w:val="28"/>
          <w:cs/>
        </w:rPr>
        <w:tab/>
      </w:r>
      <w:r w:rsidR="00D86234" w:rsidRPr="00D86234">
        <w:rPr>
          <w:rFonts w:ascii="TH SarabunPSK" w:eastAsia="Cordia New" w:hAnsi="TH SarabunPSK" w:cs="TH SarabunPSK"/>
          <w:sz w:val="32"/>
          <w:szCs w:val="32"/>
          <w:cs/>
        </w:rPr>
        <w:t xml:space="preserve">วิทยานิพนธ์ฉบับนี้สำเร็จสมบูรณ์ได้ด้วยความกรุณาและความช่วยเหลืออย่างสูงยิ่ง จากท่านผู้ช่วยศาสตราจารย์ ดร. สมสงวน ปัสสาโก ประธานกรรมการสอบ  ท่านผู้ช่วยศาสตราจารย์ </w:t>
      </w:r>
      <w:r w:rsidR="00897ADF">
        <w:rPr>
          <w:rFonts w:ascii="TH SarabunPSK" w:eastAsia="Cordia New" w:hAnsi="TH SarabunPSK" w:cs="TH SarabunPSK" w:hint="cs"/>
          <w:sz w:val="32"/>
          <w:szCs w:val="32"/>
          <w:cs/>
        </w:rPr>
        <w:t xml:space="preserve">        </w:t>
      </w:r>
      <w:r w:rsidR="00D86234" w:rsidRPr="00D86234">
        <w:rPr>
          <w:rFonts w:ascii="TH SarabunPSK" w:eastAsia="Cordia New" w:hAnsi="TH SarabunPSK" w:cs="TH SarabunPSK"/>
          <w:sz w:val="32"/>
          <w:szCs w:val="32"/>
          <w:cs/>
        </w:rPr>
        <w:t>ดร. นิราศ จันทรจิตร ผู้ทรงคุณวุฒิ  ท่านผู้ช่วยศาสตราจารย์ ดร. ต้นสกุล ศ</w:t>
      </w:r>
      <w:r w:rsidR="00897ADF">
        <w:rPr>
          <w:rFonts w:ascii="TH SarabunPSK" w:eastAsia="Cordia New" w:hAnsi="TH SarabunPSK" w:cs="TH SarabunPSK"/>
          <w:sz w:val="32"/>
          <w:szCs w:val="32"/>
          <w:cs/>
        </w:rPr>
        <w:t xml:space="preserve">านติบูรณ์ อาจารย์        </w:t>
      </w:r>
      <w:r w:rsidR="00D86234" w:rsidRPr="00D86234">
        <w:rPr>
          <w:rFonts w:ascii="TH SarabunPSK" w:eastAsia="Cordia New" w:hAnsi="TH SarabunPSK" w:cs="TH SarabunPSK"/>
          <w:sz w:val="32"/>
          <w:szCs w:val="32"/>
          <w:cs/>
        </w:rPr>
        <w:t>ที่ปรึกษาวิทยานิพนธ์หลัก  และ ท่านอาจารย์ ดร. วันดี รักไร่ อาจารย์ที่ปรึกษาวิทยานิพนธ์ร่วม</w:t>
      </w:r>
    </w:p>
    <w:p w:rsidR="00D86234" w:rsidRPr="00D86234" w:rsidRDefault="00D86234" w:rsidP="00D86234">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D86234">
        <w:rPr>
          <w:rFonts w:ascii="TH SarabunPSK" w:eastAsia="Cordia New" w:hAnsi="TH SarabunPSK" w:cs="TH SarabunPSK"/>
          <w:sz w:val="32"/>
          <w:szCs w:val="32"/>
          <w:cs/>
        </w:rPr>
        <w:tab/>
        <w:t>ขอขอบพระคุณ คณะอาจารย์คณะครุศาสตร์ทุกท่าน ที่ได้ประสิทธิ์ประสาทวิชาความรู้ประสบการณ์อันมีค่ายิ่ง และได้กรุณาให้คำแนะนำช่วยเหลือผู้วิจัยด้วยดีมาโดยตลอด  ขอขอบคุณ ท่านผู้ช่วยศาสตราจารย์ ดร. พรรณวิไล ชมชิด ประธานสาขาวิชาวิทยาศาสตรศึกษาคณะครุศาสตร์ มหาวิทยาลัยราชภัฏมหาสารคาม  ขอขอบ</w:t>
      </w:r>
      <w:r w:rsidR="00897ADF">
        <w:rPr>
          <w:rFonts w:ascii="TH SarabunPSK" w:eastAsia="Cordia New" w:hAnsi="TH SarabunPSK" w:cs="TH SarabunPSK"/>
          <w:sz w:val="32"/>
          <w:szCs w:val="32"/>
          <w:cs/>
        </w:rPr>
        <w:t xml:space="preserve">คุณ ท่านอาจารย์ ดร.ประสงค์ </w:t>
      </w:r>
      <w:r w:rsidRPr="00D86234">
        <w:rPr>
          <w:rFonts w:ascii="TH SarabunPSK" w:eastAsia="Cordia New" w:hAnsi="TH SarabunPSK" w:cs="TH SarabunPSK"/>
          <w:sz w:val="32"/>
          <w:szCs w:val="32"/>
          <w:cs/>
        </w:rPr>
        <w:t xml:space="preserve">สายหงส์ อาจารย์สาขาหลักสูตรและการสอน คณะศึกษาศาสตร์ มหาวิทยาลัยมหาสารคาม  </w:t>
      </w:r>
      <w:r w:rsidRPr="00D86234">
        <w:rPr>
          <w:rFonts w:ascii="TH SarabunPSK" w:eastAsia="Cordia New" w:hAnsi="TH SarabunPSK" w:cs="TH SarabunPSK"/>
          <w:sz w:val="32"/>
          <w:szCs w:val="32"/>
        </w:rPr>
        <w:t xml:space="preserve">Prof. Andre Keet, </w:t>
      </w:r>
      <w:r w:rsidR="00897ADF">
        <w:rPr>
          <w:rFonts w:ascii="TH SarabunPSK" w:eastAsia="Cordia New" w:hAnsi="TH SarabunPSK" w:cs="TH SarabunPSK"/>
          <w:sz w:val="32"/>
          <w:szCs w:val="32"/>
        </w:rPr>
        <w:t xml:space="preserve">           </w:t>
      </w:r>
      <w:r w:rsidRPr="00D86234">
        <w:rPr>
          <w:rFonts w:ascii="TH SarabunPSK" w:eastAsia="Cordia New" w:hAnsi="TH SarabunPSK" w:cs="TH SarabunPSK"/>
          <w:sz w:val="32"/>
          <w:szCs w:val="32"/>
        </w:rPr>
        <w:t xml:space="preserve">Dr. Anneline Keet and Dr. Willy Nel </w:t>
      </w:r>
      <w:r w:rsidRPr="00D86234">
        <w:rPr>
          <w:rFonts w:ascii="TH SarabunPSK" w:eastAsia="Cordia New" w:hAnsi="TH SarabunPSK" w:cs="TH SarabunPSK"/>
          <w:sz w:val="32"/>
          <w:szCs w:val="32"/>
          <w:cs/>
        </w:rPr>
        <w:t>ที่ได้กรุณาเป็นผู้เชี่ยวชาญพิจารณาตรวจสอบคุณภาพของเครื่องมือและได้ให้คำแนะนำช่วยเหลือเป็นอย่างดียิ่งต่อผู้วิจัย</w:t>
      </w:r>
    </w:p>
    <w:p w:rsidR="00D86234" w:rsidRPr="00D86234" w:rsidRDefault="00D86234" w:rsidP="00D86234">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D86234">
        <w:rPr>
          <w:rFonts w:ascii="TH SarabunPSK" w:eastAsia="Cordia New" w:hAnsi="TH SarabunPSK" w:cs="TH SarabunPSK"/>
          <w:sz w:val="32"/>
          <w:szCs w:val="32"/>
          <w:cs/>
        </w:rPr>
        <w:tab/>
        <w:t xml:space="preserve">ขอขอบพระคุณ นายพิศิษฐ์ วรรณศรี ผู้อำนวยการโรงเรียนวาปีปทุม  คุณครูชมพู    </w:t>
      </w:r>
      <w:r w:rsidR="00897ADF">
        <w:rPr>
          <w:rFonts w:ascii="TH SarabunPSK" w:eastAsia="Cordia New" w:hAnsi="TH SarabunPSK" w:cs="TH SarabunPSK" w:hint="cs"/>
          <w:sz w:val="32"/>
          <w:szCs w:val="32"/>
          <w:cs/>
        </w:rPr>
        <w:t xml:space="preserve">    </w:t>
      </w:r>
      <w:r w:rsidRPr="00D86234">
        <w:rPr>
          <w:rFonts w:ascii="TH SarabunPSK" w:eastAsia="Cordia New" w:hAnsi="TH SarabunPSK" w:cs="TH SarabunPSK"/>
          <w:sz w:val="32"/>
          <w:szCs w:val="32"/>
          <w:cs/>
        </w:rPr>
        <w:t>สัจจวาณิชย์ คุณครูพี่เลี้ยง  และคณะครูโรงเรียนวาปีปทุมทุกท่าน ที่ให้ความอนุเคราะห์อำนวยความสะดวกในการเก็บรวบรวมข้อมูล  และขอขอบใจนักเรียนชั้นมัธยมศึกษาปีที่ 1 จำนวน 100 คน  ที่มีส่วนสำคัญทำให้งานวิจัยสำเร็จได้ด้วยดี</w:t>
      </w:r>
    </w:p>
    <w:p w:rsidR="00D86234" w:rsidRPr="00D86234" w:rsidRDefault="00D86234" w:rsidP="00D86234">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D86234">
        <w:rPr>
          <w:rFonts w:ascii="TH SarabunPSK" w:eastAsia="Cordia New" w:hAnsi="TH SarabunPSK" w:cs="TH SarabunPSK"/>
          <w:sz w:val="32"/>
          <w:szCs w:val="32"/>
          <w:cs/>
        </w:rPr>
        <w:tab/>
        <w:t>ขอขอบพระคุณสถาบันวิจัยและพัฒนา ที่เล็งเห็นถึงความสำคัญและพิจารณางานวิจัยฉบับนี้จนได้รับทุนอุดหนุนจากสถาบันวิจัยและพัฒนา มหาวิทยาลัยราชภัฏมหาสารคาม</w:t>
      </w:r>
    </w:p>
    <w:p w:rsidR="00D86234" w:rsidRPr="00D86234" w:rsidRDefault="00D86234" w:rsidP="00D86234">
      <w:pPr>
        <w:tabs>
          <w:tab w:val="left" w:pos="851"/>
          <w:tab w:val="left" w:pos="1134"/>
          <w:tab w:val="left" w:pos="1418"/>
          <w:tab w:val="left" w:pos="1701"/>
        </w:tabs>
        <w:spacing w:after="0" w:line="240" w:lineRule="auto"/>
        <w:rPr>
          <w:rFonts w:ascii="TH SarabunPSK" w:eastAsia="Cordia New" w:hAnsi="TH SarabunPSK" w:cs="TH SarabunPSK"/>
          <w:sz w:val="32"/>
          <w:szCs w:val="32"/>
        </w:rPr>
      </w:pPr>
      <w:r w:rsidRPr="00D86234">
        <w:rPr>
          <w:rFonts w:ascii="TH SarabunPSK" w:eastAsia="Cordia New" w:hAnsi="TH SarabunPSK" w:cs="TH SarabunPSK"/>
          <w:sz w:val="32"/>
          <w:szCs w:val="32"/>
          <w:cs/>
        </w:rPr>
        <w:tab/>
        <w:t>ขอขอบคุณเพื่อนนักศึกษาปริญญาโท สาขาวิทยาศาสตรศึกษา ที่ให้ความช่วยเหลือ        ให้คำแนะนำในการเรียนมาโดยตลอด  ขอขอบพระคุณครอบครัวจะแรมรัมย์ทั้งคุณพ่อบุญเกิด      คุณแม่บุญยัง คุณพี่บุศย์รินทร์และคุณณัชพลที่ให้กำลังใจและเป็นกำลังสำคัญในการวิจัยครั้งนี้</w:t>
      </w:r>
    </w:p>
    <w:p w:rsidR="00362A66" w:rsidRPr="00362A66" w:rsidRDefault="00D86234" w:rsidP="00D86234">
      <w:pPr>
        <w:tabs>
          <w:tab w:val="left" w:pos="851"/>
          <w:tab w:val="left" w:pos="1134"/>
          <w:tab w:val="left" w:pos="1418"/>
          <w:tab w:val="left" w:pos="1701"/>
        </w:tabs>
        <w:spacing w:after="0" w:line="240" w:lineRule="auto"/>
        <w:rPr>
          <w:rFonts w:ascii="TH SarabunPSK" w:eastAsia="Cordia New" w:hAnsi="TH SarabunPSK" w:cs="TH SarabunPSK"/>
          <w:sz w:val="32"/>
          <w:szCs w:val="32"/>
          <w:cs/>
        </w:rPr>
      </w:pPr>
      <w:r w:rsidRPr="00D86234">
        <w:rPr>
          <w:rFonts w:ascii="TH SarabunPSK" w:eastAsia="Cordia New" w:hAnsi="TH SarabunPSK" w:cs="TH SarabunPSK"/>
          <w:sz w:val="32"/>
          <w:szCs w:val="32"/>
          <w:cs/>
        </w:rPr>
        <w:tab/>
        <w:t>คุณค่าและประโยชน์จากการวิจัยฉบับนี้  ผู้วิจัยขออุทิศเพื่อบูชาพระคุณบิดา มารดา และบูรพาจารย์ที่ให้การอบรมสั่งสอนให้มีสติปัญญาและคุณธรรมอันเป็นเครื่องชี้นำความสำเร็จของชีวิต  และผู้มีอุปการคุณทุกท่านที่มีส่วนช่วยสนับสนุนให้ผู้วิจัยประสบผลสำเร็จในการวิจัยครั้งนี้</w:t>
      </w:r>
    </w:p>
    <w:p w:rsidR="00362A66" w:rsidRPr="00362A66" w:rsidRDefault="00362A66" w:rsidP="00362A66">
      <w:pPr>
        <w:keepNext/>
        <w:tabs>
          <w:tab w:val="left" w:pos="864"/>
          <w:tab w:val="left" w:pos="1224"/>
          <w:tab w:val="left" w:pos="1685"/>
          <w:tab w:val="left" w:pos="2304"/>
          <w:tab w:val="left" w:pos="3067"/>
          <w:tab w:val="left" w:pos="4950"/>
        </w:tabs>
        <w:spacing w:after="0" w:line="240" w:lineRule="auto"/>
        <w:jc w:val="center"/>
        <w:outlineLvl w:val="2"/>
        <w:rPr>
          <w:rFonts w:ascii="TH SarabunPSK" w:eastAsia="Cordia New" w:hAnsi="TH SarabunPSK" w:cs="TH SarabunPSK"/>
          <w:sz w:val="48"/>
          <w:szCs w:val="48"/>
        </w:rPr>
      </w:pPr>
    </w:p>
    <w:p w:rsidR="00362A66" w:rsidRPr="00362A66" w:rsidRDefault="00362A66" w:rsidP="00362A66">
      <w:pPr>
        <w:keepNext/>
        <w:tabs>
          <w:tab w:val="left" w:pos="864"/>
          <w:tab w:val="left" w:pos="1224"/>
          <w:tab w:val="left" w:pos="1685"/>
          <w:tab w:val="left" w:pos="2304"/>
          <w:tab w:val="left" w:pos="3067"/>
          <w:tab w:val="left" w:pos="4950"/>
          <w:tab w:val="left" w:pos="5130"/>
        </w:tabs>
        <w:spacing w:after="0" w:line="240" w:lineRule="auto"/>
        <w:ind w:left="2880"/>
        <w:jc w:val="center"/>
        <w:outlineLvl w:val="2"/>
        <w:rPr>
          <w:rFonts w:ascii="TH SarabunPSK" w:eastAsia="Cordia New" w:hAnsi="TH SarabunPSK" w:cs="TH SarabunPSK"/>
          <w:sz w:val="32"/>
          <w:szCs w:val="32"/>
        </w:rPr>
      </w:pPr>
      <w:r w:rsidRPr="00362A66">
        <w:rPr>
          <w:rFonts w:ascii="TH SarabunPSK" w:eastAsia="Cordia New" w:hAnsi="TH SarabunPSK" w:cs="TH SarabunPSK"/>
          <w:sz w:val="32"/>
          <w:szCs w:val="32"/>
        </w:rPr>
        <w:tab/>
      </w:r>
      <w:r w:rsidRPr="00362A66">
        <w:rPr>
          <w:rFonts w:ascii="TH SarabunPSK" w:eastAsia="Cordia New" w:hAnsi="TH SarabunPSK" w:cs="TH SarabunPSK"/>
          <w:sz w:val="32"/>
          <w:szCs w:val="32"/>
        </w:rPr>
        <w:tab/>
      </w:r>
      <w:r w:rsidR="00D86234">
        <w:rPr>
          <w:rFonts w:ascii="TH SarabunPSK" w:eastAsia="Cordia New" w:hAnsi="TH SarabunPSK" w:cs="TH SarabunPSK" w:hint="cs"/>
          <w:sz w:val="32"/>
          <w:szCs w:val="32"/>
          <w:cs/>
        </w:rPr>
        <w:t>ณัฐนรี  จะแรมรัมย์</w:t>
      </w:r>
    </w:p>
    <w:p w:rsidR="00362A66" w:rsidRPr="006F76D1" w:rsidRDefault="00362A66" w:rsidP="00362A66">
      <w:pPr>
        <w:spacing w:after="0" w:line="240" w:lineRule="auto"/>
        <w:jc w:val="center"/>
        <w:rPr>
          <w:rFonts w:ascii="TH SarabunPSK" w:hAnsi="TH SarabunPSK" w:cs="TH SarabunPSK"/>
          <w:sz w:val="32"/>
          <w:szCs w:val="40"/>
        </w:rPr>
      </w:pPr>
      <w:r w:rsidRPr="006F76D1">
        <w:rPr>
          <w:rFonts w:ascii="TH SarabunPSK" w:eastAsia="Cordia New" w:hAnsi="TH SarabunPSK" w:cs="TH SarabunPSK"/>
          <w:sz w:val="32"/>
          <w:szCs w:val="32"/>
        </w:rPr>
        <w:t xml:space="preserve">                                                                           2559</w:t>
      </w: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6F76D1" w:rsidRDefault="00281199" w:rsidP="00362A66">
      <w:pPr>
        <w:spacing w:after="0" w:line="240" w:lineRule="auto"/>
        <w:jc w:val="center"/>
        <w:rPr>
          <w:rFonts w:ascii="TH SarabunPSK" w:hAnsi="TH SarabunPSK" w:cs="TH SarabunPSK"/>
          <w:sz w:val="32"/>
          <w:szCs w:val="40"/>
        </w:rPr>
      </w:pPr>
    </w:p>
    <w:p w:rsidR="00281199" w:rsidRPr="004224EE" w:rsidRDefault="0082060E" w:rsidP="00B9501E">
      <w:pPr>
        <w:tabs>
          <w:tab w:val="left" w:pos="720"/>
          <w:tab w:val="left" w:pos="1008"/>
          <w:tab w:val="left" w:pos="1080"/>
          <w:tab w:val="left" w:pos="1296"/>
          <w:tab w:val="left" w:pos="1584"/>
          <w:tab w:val="left" w:pos="1872"/>
          <w:tab w:val="left" w:pos="1987"/>
          <w:tab w:val="left" w:pos="4046"/>
          <w:tab w:val="left" w:pos="4954"/>
        </w:tabs>
        <w:spacing w:after="0" w:line="240" w:lineRule="auto"/>
        <w:ind w:left="1078" w:hanging="1078"/>
        <w:rPr>
          <w:rFonts w:ascii="TH SarabunPSK" w:eastAsia="Cordia New" w:hAnsi="TH SarabunPSK" w:cs="TH SarabunPSK"/>
          <w:b/>
          <w:bCs/>
          <w:sz w:val="28"/>
          <w:cs/>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695104" behindDoc="0" locked="0" layoutInCell="1" allowOverlap="1" wp14:anchorId="3E770C93" wp14:editId="782A3B71">
                <wp:simplePos x="0" y="0"/>
                <wp:positionH relativeFrom="column">
                  <wp:posOffset>2549769</wp:posOffset>
                </wp:positionH>
                <wp:positionV relativeFrom="paragraph">
                  <wp:posOffset>-571500</wp:posOffset>
                </wp:positionV>
                <wp:extent cx="254977" cy="263770"/>
                <wp:effectExtent l="0" t="0" r="0" b="3175"/>
                <wp:wrapNone/>
                <wp:docPr id="33" name="สี่เหลี่ยมผืนผ้า 33"/>
                <wp:cNvGraphicFramePr/>
                <a:graphic xmlns:a="http://schemas.openxmlformats.org/drawingml/2006/main">
                  <a:graphicData uri="http://schemas.microsoft.com/office/word/2010/wordprocessingShape">
                    <wps:wsp>
                      <wps:cNvSpPr/>
                      <wps:spPr>
                        <a:xfrm>
                          <a:off x="0" y="0"/>
                          <a:ext cx="254977" cy="26377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22746" id="สี่เหลี่ยมผืนผ้า 33" o:spid="_x0000_s1026" style="position:absolute;margin-left:200.75pt;margin-top:-45pt;width:20.1pt;height:20.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" fillcolor="window" stroked="f" strokeweight="1pt"/>
            </w:pict>
          </mc:Fallback>
        </mc:AlternateContent>
      </w:r>
      <w:r w:rsidR="00281199" w:rsidRPr="00281199">
        <w:rPr>
          <w:rFonts w:ascii="TH SarabunPSK" w:eastAsia="Cordia New" w:hAnsi="TH SarabunPSK" w:cs="TH SarabunPSK"/>
          <w:b/>
          <w:bCs/>
          <w:sz w:val="32"/>
          <w:szCs w:val="32"/>
          <w:cs/>
        </w:rPr>
        <w:t xml:space="preserve">หัวข้อวิจัย </w:t>
      </w:r>
      <w:r w:rsidR="00281199" w:rsidRPr="00281199">
        <w:rPr>
          <w:rFonts w:ascii="TH SarabunPSK" w:eastAsia="Cordia New" w:hAnsi="TH SarabunPSK" w:cs="TH SarabunPSK"/>
          <w:b/>
          <w:bCs/>
          <w:sz w:val="32"/>
          <w:szCs w:val="32"/>
        </w:rPr>
        <w:t>:</w:t>
      </w:r>
      <w:r w:rsidR="00281199" w:rsidRPr="00281199">
        <w:rPr>
          <w:rFonts w:ascii="TH SarabunPSK" w:eastAsia="Cordia New" w:hAnsi="TH SarabunPSK" w:cs="TH SarabunPSK"/>
          <w:sz w:val="32"/>
          <w:szCs w:val="32"/>
        </w:rPr>
        <w:t xml:space="preserve"> </w:t>
      </w:r>
      <w:r w:rsidR="004224EE" w:rsidRPr="001500F3">
        <w:rPr>
          <w:rFonts w:ascii="TH SarabunPSK" w:eastAsia="Cordia New" w:hAnsi="TH SarabunPSK" w:cs="TH SarabunPSK"/>
          <w:sz w:val="32"/>
          <w:szCs w:val="32"/>
          <w:cs/>
        </w:rPr>
        <w:t xml:space="preserve">การจัดสมรรถนะทางวิชาการของการเรียนรู้ในห้องปฏิบัติการวิทยาศาสตร์ตาม </w:t>
      </w:r>
      <w:r w:rsidR="004224EE" w:rsidRPr="001500F3">
        <w:rPr>
          <w:rFonts w:ascii="TH SarabunPSK" w:eastAsia="Cordia New" w:hAnsi="TH SarabunPSK" w:cs="TH SarabunPSK"/>
          <w:sz w:val="32"/>
          <w:szCs w:val="32"/>
          <w:cs/>
        </w:rPr>
        <w:br/>
        <w:t>สภาพที่เป็นจริงและสภาพที่พึงประสงค์และเจตคติเกี่ยวกับวิทยาศาสตร์ของนักเรียน</w:t>
      </w:r>
      <w:r w:rsidR="004224EE" w:rsidRPr="001500F3">
        <w:rPr>
          <w:rFonts w:ascii="TH SarabunPSK" w:eastAsia="Cordia New" w:hAnsi="TH SarabunPSK" w:cs="TH SarabunPSK"/>
          <w:sz w:val="32"/>
          <w:szCs w:val="32"/>
          <w:cs/>
        </w:rPr>
        <w:br/>
        <w:t xml:space="preserve">ระดับชั้นมัธยมศึกษาปีที่ </w:t>
      </w:r>
      <w:r w:rsidR="004224EE" w:rsidRPr="001500F3">
        <w:rPr>
          <w:rFonts w:ascii="TH SarabunPSK" w:eastAsia="Cordia New" w:hAnsi="TH SarabunPSK" w:cs="TH SarabunPSK"/>
          <w:sz w:val="32"/>
          <w:szCs w:val="32"/>
        </w:rPr>
        <w:t>1</w:t>
      </w:r>
    </w:p>
    <w:p w:rsidR="00281199" w:rsidRPr="00281199" w:rsidRDefault="00281199" w:rsidP="00281199">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Angsana New" w:hAnsi="TH SarabunPSK" w:cs="TH SarabunPSK"/>
          <w:sz w:val="32"/>
          <w:szCs w:val="32"/>
        </w:rPr>
      </w:pPr>
      <w:r w:rsidRPr="00281199">
        <w:rPr>
          <w:rFonts w:ascii="TH SarabunPSK" w:eastAsia="Cordia New" w:hAnsi="TH SarabunPSK" w:cs="TH SarabunPSK"/>
          <w:b/>
          <w:bCs/>
          <w:sz w:val="32"/>
          <w:szCs w:val="32"/>
          <w:cs/>
        </w:rPr>
        <w:t>ผู้ดำเนินการวิจัย</w:t>
      </w:r>
      <w:r w:rsidRPr="00281199">
        <w:rPr>
          <w:rFonts w:ascii="TH SarabunPSK" w:eastAsia="Cordia New" w:hAnsi="TH SarabunPSK" w:cs="TH SarabunPSK"/>
          <w:b/>
          <w:bCs/>
          <w:sz w:val="32"/>
          <w:szCs w:val="32"/>
        </w:rPr>
        <w:t xml:space="preserve"> :</w:t>
      </w:r>
      <w:r w:rsidRPr="00281199">
        <w:rPr>
          <w:rFonts w:ascii="TH SarabunPSK" w:eastAsia="Cordia New" w:hAnsi="TH SarabunPSK" w:cs="TH SarabunPSK"/>
          <w:sz w:val="32"/>
          <w:szCs w:val="32"/>
          <w:cs/>
        </w:rPr>
        <w:tab/>
      </w:r>
      <w:r w:rsidRPr="00281199">
        <w:rPr>
          <w:rFonts w:ascii="TH SarabunPSK" w:eastAsia="Cordia New" w:hAnsi="TH SarabunPSK" w:cs="TH SarabunPSK"/>
          <w:sz w:val="32"/>
          <w:szCs w:val="32"/>
          <w:cs/>
        </w:rPr>
        <w:tab/>
      </w:r>
      <w:r w:rsidR="004224EE">
        <w:rPr>
          <w:rFonts w:ascii="TH SarabunPSK" w:eastAsia="Cordia New" w:hAnsi="TH SarabunPSK" w:cs="TH SarabunPSK"/>
          <w:sz w:val="32"/>
          <w:szCs w:val="32"/>
          <w:cs/>
        </w:rPr>
        <w:t>ณัฐนรี  จะแรมรัมย์</w:t>
      </w:r>
      <w:r w:rsidRPr="00281199">
        <w:rPr>
          <w:rFonts w:ascii="TH SarabunPSK" w:eastAsia="Angsana New" w:hAnsi="TH SarabunPSK" w:cs="TH SarabunPSK"/>
          <w:sz w:val="32"/>
          <w:szCs w:val="32"/>
          <w:cs/>
        </w:rPr>
        <w:tab/>
      </w:r>
      <w:r w:rsidRPr="00281199">
        <w:rPr>
          <w:rFonts w:ascii="TH SarabunPSK" w:eastAsia="Angsana New" w:hAnsi="TH SarabunPSK" w:cs="TH SarabunPSK"/>
          <w:sz w:val="32"/>
          <w:szCs w:val="32"/>
          <w:cs/>
        </w:rPr>
        <w:tab/>
      </w:r>
      <w:r w:rsidRPr="00281199">
        <w:rPr>
          <w:rFonts w:ascii="TH SarabunPSK" w:eastAsia="Angsana New" w:hAnsi="TH SarabunPSK" w:cs="TH SarabunPSK"/>
          <w:b/>
          <w:bCs/>
          <w:sz w:val="32"/>
          <w:szCs w:val="32"/>
          <w:cs/>
        </w:rPr>
        <w:t>ปริญญา</w:t>
      </w:r>
      <w:r w:rsidRPr="00281199">
        <w:rPr>
          <w:rFonts w:ascii="TH SarabunPSK" w:eastAsia="Angsana New" w:hAnsi="TH SarabunPSK" w:cs="TH SarabunPSK"/>
          <w:b/>
          <w:bCs/>
          <w:sz w:val="32"/>
          <w:szCs w:val="32"/>
        </w:rPr>
        <w:t xml:space="preserve"> :</w:t>
      </w:r>
      <w:r w:rsidRPr="00281199">
        <w:rPr>
          <w:rFonts w:ascii="TH SarabunPSK" w:eastAsia="Angsana New" w:hAnsi="TH SarabunPSK" w:cs="TH SarabunPSK"/>
          <w:b/>
          <w:bCs/>
          <w:sz w:val="32"/>
          <w:szCs w:val="32"/>
          <w:cs/>
        </w:rPr>
        <w:t xml:space="preserve"> </w:t>
      </w:r>
      <w:r w:rsidRPr="00281199">
        <w:rPr>
          <w:rFonts w:ascii="TH SarabunPSK" w:eastAsia="Cordia New" w:hAnsi="TH SarabunPSK" w:cs="TH SarabunPSK"/>
          <w:sz w:val="32"/>
          <w:szCs w:val="32"/>
          <w:cs/>
        </w:rPr>
        <w:t>ค.ม. (วิทยาศาสตร์ศึกษา)</w:t>
      </w:r>
    </w:p>
    <w:p w:rsidR="0092331F" w:rsidRPr="006F76D1" w:rsidRDefault="00281199" w:rsidP="0092331F">
      <w:pPr>
        <w:tabs>
          <w:tab w:val="left" w:pos="864"/>
          <w:tab w:val="left" w:pos="1620"/>
        </w:tabs>
        <w:spacing w:after="0" w:line="240" w:lineRule="auto"/>
        <w:jc w:val="both"/>
        <w:rPr>
          <w:rFonts w:ascii="TH SarabunPSK" w:eastAsia="Cordia New" w:hAnsi="TH SarabunPSK" w:cs="TH SarabunPSK"/>
          <w:sz w:val="32"/>
          <w:szCs w:val="32"/>
        </w:rPr>
      </w:pPr>
      <w:r w:rsidRPr="00281199">
        <w:rPr>
          <w:rFonts w:ascii="TH SarabunPSK" w:eastAsia="Angsana New" w:hAnsi="TH SarabunPSK" w:cs="TH SarabunPSK"/>
          <w:b/>
          <w:bCs/>
          <w:sz w:val="32"/>
          <w:szCs w:val="32"/>
          <w:cs/>
        </w:rPr>
        <w:t xml:space="preserve">อาจารย์ที่ปรึกษา </w:t>
      </w:r>
      <w:r w:rsidRPr="00281199">
        <w:rPr>
          <w:rFonts w:ascii="TH SarabunPSK" w:eastAsia="Angsana New" w:hAnsi="TH SarabunPSK" w:cs="TH SarabunPSK"/>
          <w:b/>
          <w:bCs/>
          <w:sz w:val="32"/>
          <w:szCs w:val="32"/>
        </w:rPr>
        <w:t>:</w:t>
      </w:r>
      <w:r w:rsidRPr="00281199">
        <w:rPr>
          <w:rFonts w:ascii="TH SarabunPSK" w:eastAsia="Angsana New" w:hAnsi="TH SarabunPSK" w:cs="TH SarabunPSK"/>
          <w:sz w:val="32"/>
          <w:szCs w:val="32"/>
          <w:cs/>
        </w:rPr>
        <w:tab/>
      </w:r>
      <w:r w:rsidR="0092331F" w:rsidRPr="006F76D1">
        <w:rPr>
          <w:rFonts w:ascii="TH SarabunPSK" w:eastAsia="Cordia New" w:hAnsi="TH SarabunPSK" w:cs="TH SarabunPSK"/>
          <w:sz w:val="32"/>
          <w:szCs w:val="32"/>
          <w:cs/>
        </w:rPr>
        <w:t xml:space="preserve">    </w:t>
      </w:r>
      <w:r w:rsidR="004224EE" w:rsidRPr="001500F3">
        <w:rPr>
          <w:rFonts w:ascii="TH SarabunPSK" w:eastAsia="Cordia New" w:hAnsi="TH SarabunPSK" w:cs="TH SarabunPSK"/>
          <w:sz w:val="32"/>
          <w:szCs w:val="32"/>
          <w:cs/>
        </w:rPr>
        <w:t>ผศ. ดร.</w:t>
      </w:r>
      <w:r w:rsidR="004224EE" w:rsidRPr="001500F3">
        <w:rPr>
          <w:rFonts w:ascii="TH SarabunPSK" w:eastAsia="Angsana New" w:hAnsi="TH SarabunPSK" w:cs="TH SarabunPSK"/>
          <w:sz w:val="32"/>
          <w:szCs w:val="32"/>
          <w:cs/>
        </w:rPr>
        <w:t xml:space="preserve"> </w:t>
      </w:r>
      <w:r w:rsidR="004224EE" w:rsidRPr="001500F3">
        <w:rPr>
          <w:rFonts w:ascii="TH SarabunPSK" w:eastAsia="Cordia New" w:hAnsi="TH SarabunPSK" w:cs="TH SarabunPSK"/>
          <w:sz w:val="32"/>
          <w:szCs w:val="32"/>
          <w:cs/>
        </w:rPr>
        <w:t>ต้นสกุล</w:t>
      </w:r>
      <w:r w:rsidR="004224EE" w:rsidRPr="001500F3">
        <w:rPr>
          <w:rFonts w:ascii="TH SarabunPSK" w:eastAsia="Angsana New" w:hAnsi="TH SarabunPSK" w:cs="TH SarabunPSK"/>
          <w:sz w:val="32"/>
          <w:szCs w:val="32"/>
          <w:cs/>
        </w:rPr>
        <w:t xml:space="preserve">  </w:t>
      </w:r>
      <w:r w:rsidR="004224EE" w:rsidRPr="001500F3">
        <w:rPr>
          <w:rFonts w:ascii="TH SarabunPSK" w:eastAsia="Cordia New" w:hAnsi="TH SarabunPSK" w:cs="TH SarabunPSK"/>
          <w:sz w:val="32"/>
          <w:szCs w:val="32"/>
          <w:cs/>
        </w:rPr>
        <w:t>ศานติบูรณ์</w:t>
      </w:r>
      <w:r w:rsidR="0092331F" w:rsidRPr="006F76D1">
        <w:rPr>
          <w:rFonts w:ascii="TH SarabunPSK" w:eastAsia="Cordia New" w:hAnsi="TH SarabunPSK" w:cs="TH SarabunPSK"/>
          <w:color w:val="FF0000"/>
          <w:sz w:val="32"/>
          <w:szCs w:val="32"/>
        </w:rPr>
        <w:tab/>
      </w:r>
      <w:r w:rsidR="0092331F" w:rsidRPr="006F76D1">
        <w:rPr>
          <w:rFonts w:ascii="TH SarabunPSK" w:eastAsia="Cordia New" w:hAnsi="TH SarabunPSK" w:cs="TH SarabunPSK"/>
          <w:color w:val="FF0000"/>
          <w:sz w:val="32"/>
          <w:szCs w:val="32"/>
          <w:cs/>
        </w:rPr>
        <w:tab/>
        <w:t xml:space="preserve"> </w:t>
      </w:r>
      <w:r w:rsidR="0092331F" w:rsidRPr="006F76D1">
        <w:rPr>
          <w:rFonts w:ascii="TH SarabunPSK" w:eastAsia="Cordia New" w:hAnsi="TH SarabunPSK" w:cs="TH SarabunPSK"/>
          <w:sz w:val="32"/>
          <w:szCs w:val="32"/>
          <w:cs/>
        </w:rPr>
        <w:t xml:space="preserve">          อาจารย์ที่ปรึกษาหลัก</w:t>
      </w:r>
    </w:p>
    <w:p w:rsidR="0092331F" w:rsidRPr="006F76D1" w:rsidRDefault="0092331F" w:rsidP="0092331F">
      <w:pPr>
        <w:tabs>
          <w:tab w:val="left" w:pos="864"/>
          <w:tab w:val="left" w:pos="1610"/>
          <w:tab w:val="left" w:pos="4860"/>
        </w:tabs>
        <w:spacing w:after="0" w:line="240" w:lineRule="auto"/>
        <w:jc w:val="both"/>
        <w:rPr>
          <w:rFonts w:ascii="TH SarabunPSK" w:eastAsia="Cordia New" w:hAnsi="TH SarabunPSK" w:cs="TH SarabunPSK"/>
          <w:sz w:val="32"/>
          <w:szCs w:val="32"/>
        </w:rPr>
      </w:pPr>
      <w:r w:rsidRPr="006F76D1">
        <w:rPr>
          <w:rFonts w:ascii="TH SarabunPSK" w:eastAsia="Cordia New" w:hAnsi="TH SarabunPSK" w:cs="TH SarabunPSK"/>
          <w:sz w:val="32"/>
          <w:szCs w:val="32"/>
        </w:rPr>
        <w:tab/>
      </w:r>
      <w:r w:rsidRPr="006F76D1">
        <w:rPr>
          <w:rFonts w:ascii="TH SarabunPSK" w:eastAsia="Cordia New" w:hAnsi="TH SarabunPSK" w:cs="TH SarabunPSK"/>
          <w:sz w:val="32"/>
          <w:szCs w:val="32"/>
        </w:rPr>
        <w:tab/>
        <w:t xml:space="preserve">    </w:t>
      </w:r>
      <w:r w:rsidR="004224EE" w:rsidRPr="001500F3">
        <w:rPr>
          <w:rFonts w:ascii="TH SarabunPSK" w:eastAsia="Cordia New" w:hAnsi="TH SarabunPSK" w:cs="TH SarabunPSK"/>
          <w:sz w:val="32"/>
          <w:szCs w:val="32"/>
          <w:cs/>
        </w:rPr>
        <w:t>อาจารย์ ดร.</w:t>
      </w:r>
      <w:r w:rsidR="004224EE" w:rsidRPr="001500F3">
        <w:rPr>
          <w:rFonts w:ascii="TH SarabunPSK" w:eastAsia="Angsana New" w:hAnsi="TH SarabunPSK" w:cs="TH SarabunPSK"/>
          <w:sz w:val="32"/>
          <w:szCs w:val="32"/>
          <w:cs/>
        </w:rPr>
        <w:t xml:space="preserve"> </w:t>
      </w:r>
      <w:r w:rsidR="004224EE" w:rsidRPr="001500F3">
        <w:rPr>
          <w:rFonts w:ascii="TH SarabunPSK" w:eastAsia="Cordia New" w:hAnsi="TH SarabunPSK" w:cs="TH SarabunPSK"/>
          <w:sz w:val="32"/>
          <w:szCs w:val="32"/>
          <w:cs/>
        </w:rPr>
        <w:t>วันดี</w:t>
      </w:r>
      <w:r w:rsidR="004224EE" w:rsidRPr="001500F3">
        <w:rPr>
          <w:rFonts w:ascii="TH SarabunPSK" w:eastAsia="Angsana New" w:hAnsi="TH SarabunPSK" w:cs="TH SarabunPSK"/>
          <w:sz w:val="32"/>
          <w:szCs w:val="32"/>
          <w:cs/>
        </w:rPr>
        <w:t xml:space="preserve">  </w:t>
      </w:r>
      <w:r w:rsidR="004224EE">
        <w:rPr>
          <w:rFonts w:ascii="TH SarabunPSK" w:eastAsia="Cordia New" w:hAnsi="TH SarabunPSK" w:cs="TH SarabunPSK"/>
          <w:sz w:val="32"/>
          <w:szCs w:val="32"/>
          <w:cs/>
        </w:rPr>
        <w:t xml:space="preserve">รักไร่                     </w:t>
      </w:r>
      <w:r w:rsidRPr="006F76D1">
        <w:rPr>
          <w:rFonts w:ascii="TH SarabunPSK" w:eastAsia="Cordia New" w:hAnsi="TH SarabunPSK" w:cs="TH SarabunPSK"/>
          <w:color w:val="FF0000"/>
          <w:sz w:val="32"/>
          <w:szCs w:val="32"/>
          <w:cs/>
        </w:rPr>
        <w:t xml:space="preserve">       </w:t>
      </w:r>
      <w:r w:rsidRPr="006F76D1">
        <w:rPr>
          <w:rFonts w:ascii="TH SarabunPSK" w:eastAsia="Cordia New" w:hAnsi="TH SarabunPSK" w:cs="TH SarabunPSK"/>
          <w:sz w:val="32"/>
          <w:szCs w:val="32"/>
          <w:cs/>
        </w:rPr>
        <w:t>อาจารย์ที่ปรึกษาร่วม</w:t>
      </w:r>
    </w:p>
    <w:p w:rsidR="00281199" w:rsidRPr="00281199" w:rsidRDefault="0092331F" w:rsidP="0092331F">
      <w:pPr>
        <w:tabs>
          <w:tab w:val="left" w:pos="720"/>
          <w:tab w:val="left" w:pos="1008"/>
          <w:tab w:val="left" w:pos="1296"/>
          <w:tab w:val="left" w:pos="1584"/>
          <w:tab w:val="left" w:pos="1872"/>
          <w:tab w:val="left" w:pos="2160"/>
          <w:tab w:val="left" w:pos="2448"/>
          <w:tab w:val="left" w:pos="2736"/>
          <w:tab w:val="left" w:pos="5760"/>
        </w:tabs>
        <w:spacing w:after="0" w:line="240" w:lineRule="auto"/>
        <w:rPr>
          <w:rFonts w:ascii="TH SarabunPSK" w:eastAsia="Cordia New" w:hAnsi="TH SarabunPSK" w:cs="TH SarabunPSK"/>
          <w:sz w:val="32"/>
          <w:szCs w:val="32"/>
          <w:cs/>
        </w:rPr>
      </w:pPr>
      <w:r w:rsidRPr="006F76D1">
        <w:rPr>
          <w:rFonts w:ascii="TH SarabunPSK" w:eastAsia="TH SarabunPSK" w:hAnsi="TH SarabunPSK" w:cs="TH SarabunPSK"/>
          <w:b/>
          <w:bCs/>
          <w:sz w:val="32"/>
          <w:szCs w:val="32"/>
          <w:cs/>
        </w:rPr>
        <w:t>หน่วยงาน</w:t>
      </w:r>
      <w:r w:rsidRPr="006F76D1">
        <w:rPr>
          <w:rFonts w:ascii="TH SarabunPSK" w:eastAsia="Cordia New" w:hAnsi="TH SarabunPSK" w:cs="TH SarabunPSK"/>
          <w:sz w:val="32"/>
          <w:szCs w:val="32"/>
        </w:rPr>
        <w:t xml:space="preserve"> : </w:t>
      </w:r>
      <w:r w:rsidRPr="006F76D1">
        <w:rPr>
          <w:rFonts w:ascii="TH SarabunPSK" w:eastAsia="Cordia New" w:hAnsi="TH SarabunPSK" w:cs="TH SarabunPSK"/>
          <w:sz w:val="32"/>
          <w:szCs w:val="32"/>
          <w:cs/>
        </w:rPr>
        <w:t>หลักสูตรครุศาสตรมหาบัณฑิต คณะครุศาสตร์ มหาวิทยาลัยราชภัฏมหาสารคาม</w:t>
      </w:r>
    </w:p>
    <w:p w:rsidR="00281199" w:rsidRPr="00281199" w:rsidRDefault="00281199" w:rsidP="00281199">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281199">
        <w:rPr>
          <w:rFonts w:ascii="TH SarabunPSK" w:eastAsia="Cordia New" w:hAnsi="TH SarabunPSK" w:cs="TH SarabunPSK"/>
          <w:b/>
          <w:bCs/>
          <w:sz w:val="32"/>
          <w:szCs w:val="32"/>
          <w:cs/>
        </w:rPr>
        <w:t>ปี พ.ศ.</w:t>
      </w:r>
      <w:r w:rsidRPr="00281199">
        <w:rPr>
          <w:rFonts w:ascii="TH SarabunPSK" w:eastAsia="Cordia New" w:hAnsi="TH SarabunPSK" w:cs="TH SarabunPSK"/>
          <w:sz w:val="32"/>
          <w:szCs w:val="32"/>
          <w:cs/>
        </w:rPr>
        <w:tab/>
      </w:r>
      <w:r w:rsidRPr="00281199">
        <w:rPr>
          <w:rFonts w:ascii="TH SarabunPSK" w:eastAsia="Cordia New" w:hAnsi="TH SarabunPSK" w:cs="TH SarabunPSK"/>
          <w:sz w:val="32"/>
          <w:szCs w:val="32"/>
          <w:cs/>
        </w:rPr>
        <w:tab/>
      </w:r>
      <w:r w:rsidR="0092331F" w:rsidRPr="006F76D1">
        <w:rPr>
          <w:rFonts w:ascii="TH SarabunPSK" w:eastAsia="Cordia New" w:hAnsi="TH SarabunPSK" w:cs="TH SarabunPSK"/>
          <w:sz w:val="32"/>
          <w:szCs w:val="32"/>
          <w:cs/>
        </w:rPr>
        <w:t xml:space="preserve"> </w:t>
      </w:r>
      <w:r w:rsidRPr="00281199">
        <w:rPr>
          <w:rFonts w:ascii="TH SarabunPSK" w:eastAsia="Cordia New" w:hAnsi="TH SarabunPSK" w:cs="TH SarabunPSK"/>
          <w:sz w:val="32"/>
          <w:szCs w:val="32"/>
        </w:rPr>
        <w:t>2559</w:t>
      </w:r>
    </w:p>
    <w:p w:rsidR="00281199" w:rsidRPr="00281199" w:rsidRDefault="00281199" w:rsidP="00281199">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sz w:val="28"/>
        </w:rPr>
      </w:pPr>
    </w:p>
    <w:p w:rsidR="00281199" w:rsidRPr="00281199" w:rsidRDefault="00281199" w:rsidP="00281199">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36"/>
          <w:szCs w:val="36"/>
          <w:cs/>
        </w:rPr>
      </w:pPr>
      <w:r w:rsidRPr="00281199">
        <w:rPr>
          <w:rFonts w:ascii="TH SarabunPSK" w:eastAsia="Cordia New" w:hAnsi="TH SarabunPSK" w:cs="TH SarabunPSK"/>
          <w:b/>
          <w:bCs/>
          <w:sz w:val="36"/>
          <w:szCs w:val="36"/>
          <w:cs/>
        </w:rPr>
        <w:t>บทคัดย่อ</w:t>
      </w:r>
    </w:p>
    <w:p w:rsidR="00281199" w:rsidRPr="00281199" w:rsidRDefault="00281199" w:rsidP="00281199">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pacing w:val="-4"/>
          <w:sz w:val="28"/>
          <w:cs/>
        </w:rPr>
      </w:pPr>
    </w:p>
    <w:p w:rsidR="00192D0A" w:rsidRPr="00192D0A" w:rsidRDefault="00192D0A" w:rsidP="00192D0A">
      <w:pPr>
        <w:tabs>
          <w:tab w:val="left" w:pos="720"/>
          <w:tab w:val="left" w:pos="1008"/>
          <w:tab w:val="left" w:pos="1296"/>
        </w:tabs>
        <w:autoSpaceDE w:val="0"/>
        <w:autoSpaceDN w:val="0"/>
        <w:adjustRightInd w:val="0"/>
        <w:spacing w:after="0" w:line="240" w:lineRule="auto"/>
        <w:rPr>
          <w:rFonts w:ascii="TH SarabunPSK" w:eastAsia="Calibri" w:hAnsi="TH SarabunPSK" w:cs="TH SarabunPSK"/>
          <w:color w:val="000000"/>
          <w:sz w:val="32"/>
          <w:szCs w:val="32"/>
        </w:rPr>
      </w:pPr>
      <w:r>
        <w:rPr>
          <w:rFonts w:ascii="TH SarabunPSK" w:eastAsia="Calibri" w:hAnsi="TH SarabunPSK" w:cs="TH SarabunPSK"/>
          <w:color w:val="000000"/>
          <w:sz w:val="32"/>
          <w:szCs w:val="32"/>
          <w:cs/>
        </w:rPr>
        <w:tab/>
      </w:r>
      <w:r w:rsidRPr="00192D0A">
        <w:rPr>
          <w:rFonts w:ascii="TH SarabunPSK" w:eastAsia="Calibri" w:hAnsi="TH SarabunPSK" w:cs="TH SarabunPSK"/>
          <w:color w:val="000000"/>
          <w:sz w:val="32"/>
          <w:szCs w:val="32"/>
          <w:cs/>
        </w:rPr>
        <w:t xml:space="preserve">การวิจัยครั้งนี้มีวัตถุประสงค์เพื่อ </w:t>
      </w:r>
      <w:r w:rsidRPr="00192D0A">
        <w:rPr>
          <w:rFonts w:ascii="TH SarabunPSK" w:eastAsia="Calibri" w:hAnsi="TH SarabunPSK" w:cs="TH SarabunPSK"/>
          <w:color w:val="000000"/>
          <w:sz w:val="32"/>
          <w:szCs w:val="32"/>
        </w:rPr>
        <w:t xml:space="preserve">1) </w:t>
      </w:r>
      <w:r w:rsidRPr="00192D0A">
        <w:rPr>
          <w:rFonts w:ascii="TH SarabunPSK" w:eastAsia="Calibri" w:hAnsi="TH SarabunPSK" w:cs="TH SarabunPSK"/>
          <w:color w:val="000000"/>
          <w:sz w:val="32"/>
          <w:szCs w:val="32"/>
          <w:cs/>
        </w:rPr>
        <w:t xml:space="preserve">เปรียบเทียบประเมินการจัดสมรรถนะทางวิชาการของการเรียนรู้ทางวิทยาศาสตร์ในห้องปฏิบัติการวิทยาศาสตร์ตามสภาพที่เป็นจริงและสภาพที่พึงประสงค์ของนักเรียนชั้นมัธยมศึกษาปีที่ </w:t>
      </w:r>
      <w:r w:rsidRPr="00192D0A">
        <w:rPr>
          <w:rFonts w:ascii="TH SarabunPSK" w:eastAsia="Calibri" w:hAnsi="TH SarabunPSK" w:cs="TH SarabunPSK"/>
          <w:color w:val="000000"/>
          <w:sz w:val="32"/>
          <w:szCs w:val="32"/>
        </w:rPr>
        <w:t xml:space="preserve">1 </w:t>
      </w:r>
      <w:r w:rsidRPr="00192D0A">
        <w:rPr>
          <w:rFonts w:ascii="TH SarabunPSK" w:eastAsia="Calibri" w:hAnsi="TH SarabunPSK" w:cs="TH SarabunPSK"/>
          <w:color w:val="000000"/>
          <w:sz w:val="32"/>
          <w:szCs w:val="32"/>
          <w:cs/>
        </w:rPr>
        <w:t xml:space="preserve">และ </w:t>
      </w:r>
      <w:r w:rsidRPr="00192D0A">
        <w:rPr>
          <w:rFonts w:ascii="TH SarabunPSK" w:eastAsia="Calibri" w:hAnsi="TH SarabunPSK" w:cs="TH SarabunPSK"/>
          <w:color w:val="000000"/>
          <w:sz w:val="32"/>
          <w:szCs w:val="32"/>
        </w:rPr>
        <w:t xml:space="preserve">2) </w:t>
      </w:r>
      <w:r w:rsidRPr="00192D0A">
        <w:rPr>
          <w:rFonts w:ascii="TH SarabunPSK" w:eastAsia="Calibri" w:hAnsi="TH SarabunPSK" w:cs="TH SarabunPSK"/>
          <w:color w:val="000000"/>
          <w:sz w:val="32"/>
          <w:szCs w:val="32"/>
          <w:cs/>
        </w:rPr>
        <w:t xml:space="preserve">วิเคราะห์ความสัมพันธ์ระหว่างการจัดสมรรถนะทางวิชาการของการเรียนรู้และเจตคติเกี่ยวกับวิทยาศาสตร์ในห้องปฏิบัติการวิทยาศาสตร์ตามสภาพที่เป็นจริงและสภาพที่พึงประสงค์ของนักเรียนชั้นมัธยมศึกษาปีที่ </w:t>
      </w:r>
      <w:r w:rsidRPr="00192D0A">
        <w:rPr>
          <w:rFonts w:ascii="TH SarabunPSK" w:eastAsia="Calibri" w:hAnsi="TH SarabunPSK" w:cs="TH SarabunPSK"/>
          <w:color w:val="000000"/>
          <w:sz w:val="32"/>
          <w:szCs w:val="32"/>
        </w:rPr>
        <w:t>1</w:t>
      </w:r>
    </w:p>
    <w:p w:rsidR="00192D0A" w:rsidRPr="00192D0A" w:rsidRDefault="00192D0A" w:rsidP="00192D0A">
      <w:pPr>
        <w:tabs>
          <w:tab w:val="left" w:pos="720"/>
          <w:tab w:val="left" w:pos="1008"/>
          <w:tab w:val="left" w:pos="1296"/>
        </w:tabs>
        <w:autoSpaceDE w:val="0"/>
        <w:autoSpaceDN w:val="0"/>
        <w:adjustRightInd w:val="0"/>
        <w:spacing w:after="0" w:line="240" w:lineRule="auto"/>
        <w:rPr>
          <w:rFonts w:ascii="TH SarabunPSK" w:eastAsia="Calibri" w:hAnsi="TH SarabunPSK" w:cs="TH SarabunPSK"/>
          <w:color w:val="000000"/>
          <w:sz w:val="32"/>
          <w:szCs w:val="32"/>
        </w:rPr>
      </w:pPr>
      <w:r>
        <w:rPr>
          <w:rFonts w:ascii="TH SarabunPSK" w:eastAsia="Calibri" w:hAnsi="TH SarabunPSK" w:cs="TH SarabunPSK"/>
          <w:color w:val="000000"/>
          <w:sz w:val="32"/>
          <w:szCs w:val="32"/>
          <w:cs/>
        </w:rPr>
        <w:tab/>
      </w:r>
      <w:r w:rsidRPr="00192D0A">
        <w:rPr>
          <w:rFonts w:ascii="TH SarabunPSK" w:eastAsia="Calibri" w:hAnsi="TH SarabunPSK" w:cs="TH SarabunPSK"/>
          <w:color w:val="000000"/>
          <w:sz w:val="32"/>
          <w:szCs w:val="32"/>
          <w:cs/>
        </w:rPr>
        <w:t xml:space="preserve">กลุ่มเป้าหมายที่ใช้ในการวิจัยครั้งนี้เป็นนักเรียนชั้นมัธยมศึกษาปีที่ </w:t>
      </w:r>
      <w:r w:rsidRPr="00192D0A">
        <w:rPr>
          <w:rFonts w:ascii="TH SarabunPSK" w:eastAsia="Calibri" w:hAnsi="TH SarabunPSK" w:cs="TH SarabunPSK"/>
          <w:color w:val="000000"/>
          <w:sz w:val="32"/>
          <w:szCs w:val="32"/>
        </w:rPr>
        <w:t xml:space="preserve">1 </w:t>
      </w:r>
      <w:r w:rsidRPr="00192D0A">
        <w:rPr>
          <w:rFonts w:ascii="TH SarabunPSK" w:eastAsia="Calibri" w:hAnsi="TH SarabunPSK" w:cs="TH SarabunPSK"/>
          <w:color w:val="000000"/>
          <w:sz w:val="32"/>
          <w:szCs w:val="32"/>
          <w:cs/>
        </w:rPr>
        <w:t xml:space="preserve">โรงเรียนวาปีปทุม   สังกัดสำนักงานเขตพื้นที่การศึกษามัธยมศึกษา เขต </w:t>
      </w:r>
      <w:r w:rsidRPr="00192D0A">
        <w:rPr>
          <w:rFonts w:ascii="TH SarabunPSK" w:eastAsia="Calibri" w:hAnsi="TH SarabunPSK" w:cs="TH SarabunPSK"/>
          <w:color w:val="000000"/>
          <w:sz w:val="32"/>
          <w:szCs w:val="32"/>
        </w:rPr>
        <w:t xml:space="preserve">26 </w:t>
      </w:r>
      <w:r w:rsidRPr="00192D0A">
        <w:rPr>
          <w:rFonts w:ascii="TH SarabunPSK" w:eastAsia="Calibri" w:hAnsi="TH SarabunPSK" w:cs="TH SarabunPSK"/>
          <w:color w:val="000000"/>
          <w:sz w:val="32"/>
          <w:szCs w:val="32"/>
          <w:cs/>
        </w:rPr>
        <w:t xml:space="preserve">ปีการศึกษาที่ </w:t>
      </w:r>
      <w:r w:rsidRPr="00192D0A">
        <w:rPr>
          <w:rFonts w:ascii="TH SarabunPSK" w:eastAsia="Calibri" w:hAnsi="TH SarabunPSK" w:cs="TH SarabunPSK"/>
          <w:color w:val="000000"/>
          <w:sz w:val="32"/>
          <w:szCs w:val="32"/>
        </w:rPr>
        <w:t xml:space="preserve">2/2558 </w:t>
      </w:r>
      <w:r w:rsidRPr="00192D0A">
        <w:rPr>
          <w:rFonts w:ascii="TH SarabunPSK" w:eastAsia="Calibri" w:hAnsi="TH SarabunPSK" w:cs="TH SarabunPSK"/>
          <w:color w:val="000000"/>
          <w:sz w:val="32"/>
          <w:szCs w:val="32"/>
          <w:cs/>
        </w:rPr>
        <w:t xml:space="preserve">จำนวน </w:t>
      </w:r>
      <w:r w:rsidRPr="00192D0A">
        <w:rPr>
          <w:rFonts w:ascii="TH SarabunPSK" w:eastAsia="Calibri" w:hAnsi="TH SarabunPSK" w:cs="TH SarabunPSK"/>
          <w:color w:val="000000"/>
          <w:sz w:val="32"/>
          <w:szCs w:val="32"/>
        </w:rPr>
        <w:t xml:space="preserve">100 </w:t>
      </w:r>
      <w:r w:rsidRPr="00192D0A">
        <w:rPr>
          <w:rFonts w:ascii="TH SarabunPSK" w:eastAsia="Calibri" w:hAnsi="TH SarabunPSK" w:cs="TH SarabunPSK"/>
          <w:color w:val="000000"/>
          <w:sz w:val="32"/>
          <w:szCs w:val="32"/>
          <w:cs/>
        </w:rPr>
        <w:t xml:space="preserve">คน จาก </w:t>
      </w:r>
      <w:r w:rsidRPr="00192D0A">
        <w:rPr>
          <w:rFonts w:ascii="TH SarabunPSK" w:eastAsia="Calibri" w:hAnsi="TH SarabunPSK" w:cs="TH SarabunPSK"/>
          <w:color w:val="000000"/>
          <w:sz w:val="32"/>
          <w:szCs w:val="32"/>
        </w:rPr>
        <w:t xml:space="preserve">2 </w:t>
      </w:r>
      <w:r w:rsidRPr="00192D0A">
        <w:rPr>
          <w:rFonts w:ascii="TH SarabunPSK" w:eastAsia="Calibri" w:hAnsi="TH SarabunPSK" w:cs="TH SarabunPSK"/>
          <w:color w:val="000000"/>
          <w:sz w:val="32"/>
          <w:szCs w:val="32"/>
          <w:cs/>
        </w:rPr>
        <w:t xml:space="preserve">ห้องเรียน เลือกกลุ่มเป้าหมายโดยวิธีสุ่มแบบยกกลุ่ม เครื่องมือวิจัยเป็นการประยุกต์เครื่องมือวิจัยจากต่างประเทศ ประกอบด้วยแบบประเมินการจัดการเรียนรู้ในห้องปฏิบัติการวิทยาศาสตร์ </w:t>
      </w:r>
      <w:r w:rsidRPr="00192D0A">
        <w:rPr>
          <w:rFonts w:ascii="TH SarabunPSK" w:eastAsia="Calibri" w:hAnsi="TH SarabunPSK" w:cs="TH SarabunPSK"/>
          <w:color w:val="000000"/>
          <w:sz w:val="32"/>
          <w:szCs w:val="32"/>
        </w:rPr>
        <w:t xml:space="preserve">The Science Laboratory Environment Inventory (SLEI) </w:t>
      </w:r>
      <w:r w:rsidRPr="00192D0A">
        <w:rPr>
          <w:rFonts w:ascii="TH SarabunPSK" w:eastAsia="Calibri" w:hAnsi="TH SarabunPSK" w:cs="TH SarabunPSK"/>
          <w:color w:val="000000"/>
          <w:sz w:val="32"/>
          <w:szCs w:val="32"/>
          <w:cs/>
        </w:rPr>
        <w:t xml:space="preserve">ประเมินการจัดสมรรถนะทางวิชาการของการเรียนรู้ในห้องปฏิบัติการวิทยาศาสตร์จำนวน </w:t>
      </w:r>
      <w:r w:rsidRPr="00192D0A">
        <w:rPr>
          <w:rFonts w:ascii="TH SarabunPSK" w:eastAsia="Calibri" w:hAnsi="TH SarabunPSK" w:cs="TH SarabunPSK"/>
          <w:color w:val="000000"/>
          <w:sz w:val="32"/>
          <w:szCs w:val="32"/>
        </w:rPr>
        <w:t xml:space="preserve">5 </w:t>
      </w:r>
      <w:r w:rsidRPr="00192D0A">
        <w:rPr>
          <w:rFonts w:ascii="TH SarabunPSK" w:eastAsia="Calibri" w:hAnsi="TH SarabunPSK" w:cs="TH SarabunPSK"/>
          <w:color w:val="000000"/>
          <w:sz w:val="32"/>
          <w:szCs w:val="32"/>
          <w:cs/>
        </w:rPr>
        <w:t xml:space="preserve">ด้าน ด้วยข้อคำถามด้านละ </w:t>
      </w:r>
      <w:r w:rsidRPr="00192D0A">
        <w:rPr>
          <w:rFonts w:ascii="TH SarabunPSK" w:eastAsia="Calibri" w:hAnsi="TH SarabunPSK" w:cs="TH SarabunPSK"/>
          <w:color w:val="000000"/>
          <w:sz w:val="32"/>
          <w:szCs w:val="32"/>
        </w:rPr>
        <w:t xml:space="preserve">7 </w:t>
      </w:r>
      <w:r w:rsidRPr="00192D0A">
        <w:rPr>
          <w:rFonts w:ascii="TH SarabunPSK" w:eastAsia="Calibri" w:hAnsi="TH SarabunPSK" w:cs="TH SarabunPSK"/>
          <w:color w:val="000000"/>
          <w:sz w:val="32"/>
          <w:szCs w:val="32"/>
          <w:cs/>
        </w:rPr>
        <w:t xml:space="preserve">ข้อ รวมข้อคำถาม </w:t>
      </w:r>
      <w:r w:rsidRPr="00192D0A">
        <w:rPr>
          <w:rFonts w:ascii="TH SarabunPSK" w:eastAsia="Calibri" w:hAnsi="TH SarabunPSK" w:cs="TH SarabunPSK"/>
          <w:color w:val="000000"/>
          <w:sz w:val="32"/>
          <w:szCs w:val="32"/>
        </w:rPr>
        <w:t xml:space="preserve">35 </w:t>
      </w:r>
      <w:r w:rsidRPr="00192D0A">
        <w:rPr>
          <w:rFonts w:ascii="TH SarabunPSK" w:eastAsia="Calibri" w:hAnsi="TH SarabunPSK" w:cs="TH SarabunPSK"/>
          <w:color w:val="000000"/>
          <w:sz w:val="32"/>
          <w:szCs w:val="32"/>
          <w:cs/>
        </w:rPr>
        <w:t xml:space="preserve">ข้อ และประเมินเจตคติเกี่ยวกับวิทยาศาสตร์ด้วยเครื่องมือวิจัย </w:t>
      </w:r>
      <w:r w:rsidRPr="00192D0A">
        <w:rPr>
          <w:rFonts w:ascii="TH SarabunPSK" w:eastAsia="Calibri" w:hAnsi="TH SarabunPSK" w:cs="TH SarabunPSK"/>
          <w:color w:val="000000"/>
          <w:sz w:val="32"/>
          <w:szCs w:val="32"/>
        </w:rPr>
        <w:t xml:space="preserve">The Test Of Science-Related Attitude (TOSRA) </w:t>
      </w:r>
      <w:r w:rsidRPr="00192D0A">
        <w:rPr>
          <w:rFonts w:ascii="TH SarabunPSK" w:eastAsia="Calibri" w:hAnsi="TH SarabunPSK" w:cs="TH SarabunPSK"/>
          <w:color w:val="000000"/>
          <w:sz w:val="32"/>
          <w:szCs w:val="32"/>
          <w:cs/>
        </w:rPr>
        <w:t xml:space="preserve">ด้วยข้อคำถามจำนวน </w:t>
      </w:r>
      <w:r w:rsidRPr="00192D0A">
        <w:rPr>
          <w:rFonts w:ascii="TH SarabunPSK" w:eastAsia="Calibri" w:hAnsi="TH SarabunPSK" w:cs="TH SarabunPSK"/>
          <w:color w:val="000000"/>
          <w:sz w:val="32"/>
          <w:szCs w:val="32"/>
        </w:rPr>
        <w:t xml:space="preserve">8 </w:t>
      </w:r>
      <w:r w:rsidRPr="00192D0A">
        <w:rPr>
          <w:rFonts w:ascii="TH SarabunPSK" w:eastAsia="Calibri" w:hAnsi="TH SarabunPSK" w:cs="TH SarabunPSK"/>
          <w:color w:val="000000"/>
          <w:sz w:val="32"/>
          <w:szCs w:val="32"/>
          <w:cs/>
        </w:rPr>
        <w:t xml:space="preserve">ข้อ รูปแบบของการดำเนินการวิจัยเป็น </w:t>
      </w:r>
      <w:r w:rsidRPr="00192D0A">
        <w:rPr>
          <w:rFonts w:ascii="TH SarabunPSK" w:eastAsia="Calibri" w:hAnsi="TH SarabunPSK" w:cs="TH SarabunPSK"/>
          <w:color w:val="000000"/>
          <w:sz w:val="32"/>
          <w:szCs w:val="32"/>
        </w:rPr>
        <w:t xml:space="preserve">3 </w:t>
      </w:r>
      <w:r w:rsidRPr="00192D0A">
        <w:rPr>
          <w:rFonts w:ascii="TH SarabunPSK" w:eastAsia="Calibri" w:hAnsi="TH SarabunPSK" w:cs="TH SarabunPSK"/>
          <w:color w:val="000000"/>
          <w:sz w:val="32"/>
          <w:szCs w:val="32"/>
          <w:cs/>
        </w:rPr>
        <w:t xml:space="preserve">ระยะ ได้แก่ ระยะที่ </w:t>
      </w:r>
      <w:r w:rsidRPr="00192D0A">
        <w:rPr>
          <w:rFonts w:ascii="TH SarabunPSK" w:eastAsia="Calibri" w:hAnsi="TH SarabunPSK" w:cs="TH SarabunPSK"/>
          <w:color w:val="000000"/>
          <w:sz w:val="32"/>
          <w:szCs w:val="32"/>
        </w:rPr>
        <w:t xml:space="preserve">1 </w:t>
      </w:r>
      <w:r w:rsidRPr="00192D0A">
        <w:rPr>
          <w:rFonts w:ascii="TH SarabunPSK" w:eastAsia="Calibri" w:hAnsi="TH SarabunPSK" w:cs="TH SarabunPSK"/>
          <w:color w:val="000000"/>
          <w:sz w:val="32"/>
          <w:szCs w:val="32"/>
          <w:cs/>
        </w:rPr>
        <w:t xml:space="preserve">และระยะที่ </w:t>
      </w:r>
      <w:r w:rsidRPr="00192D0A">
        <w:rPr>
          <w:rFonts w:ascii="TH SarabunPSK" w:eastAsia="Calibri" w:hAnsi="TH SarabunPSK" w:cs="TH SarabunPSK"/>
          <w:color w:val="000000"/>
          <w:sz w:val="32"/>
          <w:szCs w:val="32"/>
        </w:rPr>
        <w:t xml:space="preserve">2 </w:t>
      </w:r>
      <w:r w:rsidRPr="00192D0A">
        <w:rPr>
          <w:rFonts w:ascii="TH SarabunPSK" w:eastAsia="Calibri" w:hAnsi="TH SarabunPSK" w:cs="TH SarabunPSK"/>
          <w:color w:val="000000"/>
          <w:sz w:val="32"/>
          <w:szCs w:val="32"/>
          <w:cs/>
        </w:rPr>
        <w:t xml:space="preserve">ประเมินความคิดเห็นของนักเรียนต่อการจัดการสมรรถนะทางวิชาการของการเรียนรู้และเจตคติเกี่ยวกับวิทยาศาสตร์ในห้องปฏิบัติการวิทยาศาสตร์ตามสภาพที่เป็นจริงครั้งที่ </w:t>
      </w:r>
      <w:r w:rsidRPr="00192D0A">
        <w:rPr>
          <w:rFonts w:ascii="TH SarabunPSK" w:eastAsia="Calibri" w:hAnsi="TH SarabunPSK" w:cs="TH SarabunPSK"/>
          <w:color w:val="000000"/>
          <w:sz w:val="32"/>
          <w:szCs w:val="32"/>
        </w:rPr>
        <w:t xml:space="preserve">1 </w:t>
      </w:r>
      <w:r w:rsidRPr="00192D0A">
        <w:rPr>
          <w:rFonts w:ascii="TH SarabunPSK" w:eastAsia="Calibri" w:hAnsi="TH SarabunPSK" w:cs="TH SarabunPSK"/>
          <w:color w:val="000000"/>
          <w:sz w:val="32"/>
          <w:szCs w:val="32"/>
          <w:cs/>
        </w:rPr>
        <w:t xml:space="preserve">และครั้งที่ </w:t>
      </w:r>
      <w:r w:rsidRPr="00192D0A">
        <w:rPr>
          <w:rFonts w:ascii="TH SarabunPSK" w:eastAsia="Calibri" w:hAnsi="TH SarabunPSK" w:cs="TH SarabunPSK"/>
          <w:color w:val="000000"/>
          <w:sz w:val="32"/>
          <w:szCs w:val="32"/>
        </w:rPr>
        <w:t xml:space="preserve">2 </w:t>
      </w:r>
      <w:r w:rsidRPr="00192D0A">
        <w:rPr>
          <w:rFonts w:ascii="TH SarabunPSK" w:eastAsia="Calibri" w:hAnsi="TH SarabunPSK" w:cs="TH SarabunPSK"/>
          <w:color w:val="000000"/>
          <w:sz w:val="32"/>
          <w:szCs w:val="32"/>
          <w:cs/>
        </w:rPr>
        <w:t xml:space="preserve">และระยะที่ </w:t>
      </w:r>
      <w:r w:rsidRPr="00192D0A">
        <w:rPr>
          <w:rFonts w:ascii="TH SarabunPSK" w:eastAsia="Calibri" w:hAnsi="TH SarabunPSK" w:cs="TH SarabunPSK"/>
          <w:color w:val="000000"/>
          <w:sz w:val="32"/>
          <w:szCs w:val="32"/>
        </w:rPr>
        <w:t xml:space="preserve">3 </w:t>
      </w:r>
      <w:r w:rsidRPr="00192D0A">
        <w:rPr>
          <w:rFonts w:ascii="TH SarabunPSK" w:eastAsia="Calibri" w:hAnsi="TH SarabunPSK" w:cs="TH SarabunPSK"/>
          <w:color w:val="000000"/>
          <w:sz w:val="32"/>
          <w:szCs w:val="32"/>
          <w:cs/>
        </w:rPr>
        <w:t xml:space="preserve">ประเมินความคิดเห็นของนักเรียนต่อการจัดการสมรรถนะทางวิชาการของการเรียนรู้ตามสภาพที่พึงประสงค์ตามลำดับ แต่ละระยะจะประเมินทุก </w:t>
      </w:r>
      <w:r w:rsidRPr="00192D0A">
        <w:rPr>
          <w:rFonts w:ascii="TH SarabunPSK" w:eastAsia="Calibri" w:hAnsi="TH SarabunPSK" w:cs="TH SarabunPSK"/>
          <w:color w:val="000000"/>
          <w:sz w:val="32"/>
          <w:szCs w:val="32"/>
        </w:rPr>
        <w:t xml:space="preserve">4 </w:t>
      </w:r>
      <w:r w:rsidRPr="00192D0A">
        <w:rPr>
          <w:rFonts w:ascii="TH SarabunPSK" w:eastAsia="Calibri" w:hAnsi="TH SarabunPSK" w:cs="TH SarabunPSK"/>
          <w:color w:val="000000"/>
          <w:sz w:val="32"/>
          <w:szCs w:val="32"/>
          <w:cs/>
        </w:rPr>
        <w:t>สัปดาห์ สถิติที่ใช้ในการวิเคราะห์ข้อมูล ประกอบด้วย วิเคราะห์เพื่อเปรียบเทียบความแตกต่างของความคิดเห็นของนักเรียนต่อการจัดสมรรถนะทางวิชาการของการเรียนรู้ทางวิทยาศาสตร์ในห้องปฏิบัติการวิทยาศาสตร์ตามสภาพที่เป็นจริงและพึงประสงค์ การเปรียบเทียบค่าเฉลี่ยด้วยค่าสถิติ</w:t>
      </w:r>
      <w:r w:rsidRPr="00192D0A">
        <w:rPr>
          <w:rFonts w:ascii="TH SarabunPSK" w:eastAsia="Calibri" w:hAnsi="TH SarabunPSK" w:cs="TH SarabunPSK"/>
          <w:color w:val="000000"/>
          <w:sz w:val="32"/>
          <w:szCs w:val="32"/>
        </w:rPr>
        <w:t xml:space="preserve"> </w:t>
      </w:r>
      <w:r w:rsidRPr="00192D0A">
        <w:rPr>
          <w:rFonts w:ascii="TH SarabunPSK" w:eastAsia="Calibri" w:hAnsi="TH SarabunPSK" w:cs="TH SarabunPSK"/>
          <w:i/>
          <w:iCs/>
          <w:color w:val="000000"/>
          <w:sz w:val="32"/>
          <w:szCs w:val="32"/>
        </w:rPr>
        <w:t>t</w:t>
      </w:r>
      <w:r w:rsidRPr="00192D0A">
        <w:rPr>
          <w:rFonts w:ascii="TH SarabunPSK" w:eastAsia="Calibri" w:hAnsi="TH SarabunPSK" w:cs="TH SarabunPSK"/>
          <w:color w:val="000000"/>
          <w:sz w:val="32"/>
          <w:szCs w:val="32"/>
        </w:rPr>
        <w:t xml:space="preserve">- test </w:t>
      </w:r>
      <w:r w:rsidRPr="00192D0A">
        <w:rPr>
          <w:rFonts w:ascii="TH SarabunPSK" w:eastAsia="Calibri" w:hAnsi="TH SarabunPSK" w:cs="TH SarabunPSK"/>
          <w:color w:val="000000"/>
          <w:sz w:val="32"/>
          <w:szCs w:val="32"/>
          <w:cs/>
        </w:rPr>
        <w:t xml:space="preserve">และ </w:t>
      </w:r>
      <w:r w:rsidRPr="00192D0A">
        <w:rPr>
          <w:rFonts w:ascii="TH SarabunPSK" w:eastAsia="Calibri" w:hAnsi="TH SarabunPSK" w:cs="TH SarabunPSK"/>
          <w:color w:val="000000"/>
          <w:sz w:val="32"/>
          <w:szCs w:val="32"/>
        </w:rPr>
        <w:t>ANOVA (</w:t>
      </w:r>
      <w:r w:rsidRPr="00192D0A">
        <w:rPr>
          <w:rFonts w:ascii="TH SarabunPSK" w:eastAsia="Calibri" w:hAnsi="TH SarabunPSK" w:cs="TH SarabunPSK"/>
          <w:i/>
          <w:iCs/>
          <w:color w:val="000000"/>
          <w:sz w:val="32"/>
          <w:szCs w:val="32"/>
        </w:rPr>
        <w:t>eta</w:t>
      </w:r>
      <w:r w:rsidRPr="00192D0A">
        <w:rPr>
          <w:rFonts w:ascii="TH SarabunPSK" w:eastAsia="Calibri" w:hAnsi="TH SarabunPSK" w:cs="TH SarabunPSK"/>
          <w:i/>
          <w:iCs/>
          <w:color w:val="000000"/>
          <w:sz w:val="32"/>
          <w:szCs w:val="32"/>
          <w:vertAlign w:val="superscript"/>
        </w:rPr>
        <w:t>2</w:t>
      </w:r>
      <w:r w:rsidRPr="00192D0A">
        <w:rPr>
          <w:rFonts w:ascii="TH SarabunPSK" w:eastAsia="Calibri" w:hAnsi="TH SarabunPSK" w:cs="TH SarabunPSK"/>
          <w:color w:val="000000"/>
          <w:sz w:val="32"/>
          <w:szCs w:val="32"/>
        </w:rPr>
        <w:t xml:space="preserve">) </w:t>
      </w:r>
      <w:r w:rsidRPr="00192D0A">
        <w:rPr>
          <w:rFonts w:ascii="TH SarabunPSK" w:eastAsia="Calibri" w:hAnsi="TH SarabunPSK" w:cs="TH SarabunPSK"/>
          <w:color w:val="000000"/>
          <w:sz w:val="32"/>
          <w:szCs w:val="32"/>
          <w:cs/>
        </w:rPr>
        <w:t>และเปรียบเทียบความสัมพันธ์เพื่อพยากรณ์ระหว่างความคิดเห็นของนักเรียนต่อการจัดสมรรถนะ</w:t>
      </w:r>
      <w:r w:rsidRPr="00192D0A">
        <w:rPr>
          <w:rFonts w:ascii="TH SarabunPSK" w:eastAsia="Calibri" w:hAnsi="TH SarabunPSK" w:cs="TH SarabunPSK" w:hint="cs"/>
          <w:color w:val="000000"/>
          <w:sz w:val="32"/>
          <w:szCs w:val="32"/>
          <w:cs/>
        </w:rPr>
        <w:t xml:space="preserve"> </w:t>
      </w:r>
      <w:r w:rsidRPr="00192D0A">
        <w:rPr>
          <w:rFonts w:ascii="TH SarabunPSK" w:eastAsia="Calibri" w:hAnsi="TH SarabunPSK" w:cs="TH SarabunPSK"/>
          <w:color w:val="000000"/>
          <w:sz w:val="32"/>
          <w:szCs w:val="32"/>
          <w:cs/>
        </w:rPr>
        <w:t xml:space="preserve">ทางวิชาการของการเรียนรู้ในห้องปฏิบัติการวิทยาศาสตร์ตามสภาพที่เป็นจริงและพึงประสงค์กับเจตคติเกี่ยวกับวิทยาศาสตร์ด้วย </w:t>
      </w:r>
      <w:r w:rsidRPr="00192D0A">
        <w:rPr>
          <w:rFonts w:ascii="TH SarabunPSK" w:eastAsia="Calibri" w:hAnsi="TH SarabunPSK" w:cs="TH SarabunPSK"/>
          <w:color w:val="000000"/>
          <w:sz w:val="32"/>
          <w:szCs w:val="32"/>
        </w:rPr>
        <w:t xml:space="preserve">Simple and Multiple Correlation Attitudes, </w:t>
      </w:r>
      <w:r w:rsidRPr="00192D0A">
        <w:rPr>
          <w:rFonts w:ascii="TH SarabunPSK" w:eastAsia="Calibri" w:hAnsi="TH SarabunPSK" w:cs="TH SarabunPSK"/>
          <w:color w:val="000000"/>
          <w:sz w:val="32"/>
          <w:szCs w:val="32"/>
          <w:cs/>
        </w:rPr>
        <w:t>และค่าสัมประสิทธิ์การพยากรณ์ (</w:t>
      </w:r>
      <w:r w:rsidRPr="00192D0A">
        <w:rPr>
          <w:rFonts w:ascii="TH SarabunPSK" w:eastAsia="Calibri" w:hAnsi="TH SarabunPSK" w:cs="TH SarabunPSK"/>
          <w:color w:val="000000"/>
          <w:sz w:val="32"/>
          <w:szCs w:val="32"/>
        </w:rPr>
        <w:t>R</w:t>
      </w:r>
      <w:r w:rsidRPr="00192D0A">
        <w:rPr>
          <w:rFonts w:ascii="TH SarabunPSK" w:eastAsia="Calibri" w:hAnsi="TH SarabunPSK" w:cs="TH SarabunPSK"/>
          <w:color w:val="000000"/>
          <w:sz w:val="32"/>
          <w:szCs w:val="32"/>
          <w:vertAlign w:val="superscript"/>
        </w:rPr>
        <w:t>2</w:t>
      </w:r>
      <w:r w:rsidRPr="00192D0A">
        <w:rPr>
          <w:rFonts w:ascii="TH SarabunPSK" w:eastAsia="Calibri" w:hAnsi="TH SarabunPSK" w:cs="TH SarabunPSK"/>
          <w:color w:val="000000"/>
          <w:sz w:val="32"/>
          <w:szCs w:val="32"/>
        </w:rPr>
        <w:t>)</w:t>
      </w:r>
    </w:p>
    <w:p w:rsidR="00192D0A" w:rsidRPr="00192D0A" w:rsidRDefault="00192D0A" w:rsidP="00192D0A">
      <w:pPr>
        <w:tabs>
          <w:tab w:val="left" w:pos="720"/>
          <w:tab w:val="left" w:pos="1008"/>
          <w:tab w:val="left" w:pos="1296"/>
        </w:tabs>
        <w:autoSpaceDE w:val="0"/>
        <w:autoSpaceDN w:val="0"/>
        <w:adjustRightInd w:val="0"/>
        <w:spacing w:after="0" w:line="240" w:lineRule="auto"/>
        <w:rPr>
          <w:rFonts w:ascii="TH SarabunPSK" w:eastAsia="Calibri" w:hAnsi="TH SarabunPSK" w:cs="TH SarabunPSK"/>
          <w:color w:val="000000"/>
          <w:sz w:val="32"/>
          <w:szCs w:val="32"/>
        </w:rPr>
      </w:pPr>
      <w:r w:rsidRPr="00192D0A">
        <w:rPr>
          <w:rFonts w:ascii="TH SarabunPSK" w:eastAsia="Calibri" w:hAnsi="TH SarabunPSK" w:cs="TH SarabunPSK"/>
          <w:color w:val="000000"/>
          <w:sz w:val="32"/>
          <w:szCs w:val="32"/>
          <w:cs/>
        </w:rPr>
        <w:lastRenderedPageBreak/>
        <w:tab/>
        <w:t>ผลการวิจัยพบว่า</w:t>
      </w:r>
      <w:r w:rsidRPr="00192D0A">
        <w:rPr>
          <w:rFonts w:ascii="TH SarabunPSK" w:eastAsia="Calibri" w:hAnsi="TH SarabunPSK" w:cs="TH SarabunPSK"/>
          <w:color w:val="000000"/>
          <w:sz w:val="32"/>
          <w:szCs w:val="32"/>
        </w:rPr>
        <w:br/>
      </w:r>
      <w:r w:rsidRPr="00192D0A">
        <w:rPr>
          <w:rFonts w:ascii="TH SarabunPSK" w:eastAsia="Calibri" w:hAnsi="TH SarabunPSK" w:cs="TH SarabunPSK"/>
          <w:color w:val="000000"/>
          <w:sz w:val="32"/>
          <w:szCs w:val="32"/>
        </w:rPr>
        <w:tab/>
      </w:r>
      <w:r w:rsidRPr="00192D0A">
        <w:rPr>
          <w:rFonts w:ascii="TH SarabunPSK" w:eastAsia="Calibri" w:hAnsi="TH SarabunPSK" w:cs="TH SarabunPSK"/>
          <w:color w:val="000000"/>
          <w:sz w:val="32"/>
          <w:szCs w:val="32"/>
        </w:rPr>
        <w:tab/>
        <w:t xml:space="preserve">1. </w:t>
      </w:r>
      <w:r w:rsidRPr="00192D0A">
        <w:rPr>
          <w:rFonts w:ascii="TH SarabunPSK" w:eastAsia="Calibri" w:hAnsi="TH SarabunPSK" w:cs="TH SarabunPSK"/>
          <w:color w:val="000000"/>
          <w:sz w:val="32"/>
          <w:szCs w:val="32"/>
          <w:cs/>
        </w:rPr>
        <w:t>ผลการประเมินการเปรียบเทียบความคิดเห็นระหว่างแต่ละระยะต่อการจัด</w:t>
      </w:r>
      <w:r w:rsidRPr="00192D0A">
        <w:rPr>
          <w:rFonts w:ascii="TH SarabunPSK" w:eastAsia="Calibri" w:hAnsi="TH SarabunPSK" w:cs="TH SarabunPSK" w:hint="cs"/>
          <w:color w:val="000000"/>
          <w:sz w:val="32"/>
          <w:szCs w:val="32"/>
          <w:cs/>
        </w:rPr>
        <w:t xml:space="preserve"> </w:t>
      </w:r>
      <w:r w:rsidRPr="00192D0A">
        <w:rPr>
          <w:rFonts w:ascii="TH SarabunPSK" w:eastAsia="Calibri" w:hAnsi="TH SarabunPSK" w:cs="TH SarabunPSK"/>
          <w:color w:val="000000"/>
          <w:sz w:val="32"/>
          <w:szCs w:val="32"/>
          <w:cs/>
        </w:rPr>
        <w:t xml:space="preserve">สมรรถนะทางวิชาการของการเรียนรู้ทางวิทยาศาสตร์ในห้องปฏิบัติการวิทยาศาสตร์ตามสภาพที่เป็นจริงและสภาพที่พึงประสงค์ พบว่า มีความแตกต่างกันอย่างมีนัยสำคัญทางสถิติ ประเมินความคิดเห็นในระยะที่ </w:t>
      </w:r>
      <w:r w:rsidRPr="00192D0A">
        <w:rPr>
          <w:rFonts w:ascii="TH SarabunPSK" w:eastAsia="Calibri" w:hAnsi="TH SarabunPSK" w:cs="TH SarabunPSK"/>
          <w:color w:val="000000"/>
          <w:sz w:val="32"/>
          <w:szCs w:val="32"/>
        </w:rPr>
        <w:t>1</w:t>
      </w:r>
      <w:r w:rsidRPr="00192D0A">
        <w:rPr>
          <w:rFonts w:ascii="TH SarabunPSK" w:eastAsia="Calibri" w:hAnsi="TH SarabunPSK" w:cs="TH SarabunPSK"/>
          <w:color w:val="000000"/>
          <w:sz w:val="32"/>
          <w:szCs w:val="32"/>
          <w:cs/>
        </w:rPr>
        <w:t xml:space="preserve"> และระยะที่ </w:t>
      </w:r>
      <w:r w:rsidRPr="00192D0A">
        <w:rPr>
          <w:rFonts w:ascii="TH SarabunPSK" w:eastAsia="Calibri" w:hAnsi="TH SarabunPSK" w:cs="TH SarabunPSK"/>
          <w:color w:val="000000"/>
          <w:sz w:val="32"/>
          <w:szCs w:val="32"/>
        </w:rPr>
        <w:t>2</w:t>
      </w:r>
      <w:r w:rsidRPr="00192D0A">
        <w:rPr>
          <w:rFonts w:ascii="TH SarabunPSK" w:eastAsia="Calibri" w:hAnsi="TH SarabunPSK" w:cs="TH SarabunPSK"/>
          <w:color w:val="000000"/>
          <w:sz w:val="32"/>
          <w:szCs w:val="32"/>
          <w:cs/>
        </w:rPr>
        <w:t xml:space="preserve"> ประเมินความคิดเห็นในระยะที่ </w:t>
      </w:r>
      <w:r w:rsidRPr="00192D0A">
        <w:rPr>
          <w:rFonts w:ascii="TH SarabunPSK" w:eastAsia="Calibri" w:hAnsi="TH SarabunPSK" w:cs="TH SarabunPSK"/>
          <w:color w:val="000000"/>
          <w:sz w:val="32"/>
          <w:szCs w:val="32"/>
        </w:rPr>
        <w:t xml:space="preserve">1 </w:t>
      </w:r>
      <w:r w:rsidRPr="00192D0A">
        <w:rPr>
          <w:rFonts w:ascii="TH SarabunPSK" w:eastAsia="Calibri" w:hAnsi="TH SarabunPSK" w:cs="TH SarabunPSK"/>
          <w:color w:val="000000"/>
          <w:sz w:val="32"/>
          <w:szCs w:val="32"/>
          <w:cs/>
        </w:rPr>
        <w:t xml:space="preserve">และระยะที่ </w:t>
      </w:r>
      <w:r w:rsidRPr="00192D0A">
        <w:rPr>
          <w:rFonts w:ascii="TH SarabunPSK" w:eastAsia="Calibri" w:hAnsi="TH SarabunPSK" w:cs="TH SarabunPSK"/>
          <w:color w:val="000000"/>
          <w:sz w:val="32"/>
          <w:szCs w:val="32"/>
        </w:rPr>
        <w:t xml:space="preserve">3 </w:t>
      </w:r>
      <w:r w:rsidRPr="00192D0A">
        <w:rPr>
          <w:rFonts w:ascii="TH SarabunPSK" w:eastAsia="Calibri" w:hAnsi="TH SarabunPSK" w:cs="TH SarabunPSK"/>
          <w:color w:val="000000"/>
          <w:sz w:val="32"/>
          <w:szCs w:val="32"/>
          <w:cs/>
        </w:rPr>
        <w:t xml:space="preserve">และประเมินความคิดเห็นในระยะที่ </w:t>
      </w:r>
      <w:r w:rsidRPr="00192D0A">
        <w:rPr>
          <w:rFonts w:ascii="TH SarabunPSK" w:eastAsia="Calibri" w:hAnsi="TH SarabunPSK" w:cs="TH SarabunPSK"/>
          <w:color w:val="000000"/>
          <w:sz w:val="32"/>
          <w:szCs w:val="32"/>
        </w:rPr>
        <w:t xml:space="preserve">2 </w:t>
      </w:r>
      <w:r w:rsidRPr="00192D0A">
        <w:rPr>
          <w:rFonts w:ascii="TH SarabunPSK" w:eastAsia="Calibri" w:hAnsi="TH SarabunPSK" w:cs="TH SarabunPSK"/>
          <w:color w:val="000000"/>
          <w:sz w:val="32"/>
          <w:szCs w:val="32"/>
          <w:cs/>
        </w:rPr>
        <w:t xml:space="preserve">และระยะที่ </w:t>
      </w:r>
      <w:r w:rsidRPr="00192D0A">
        <w:rPr>
          <w:rFonts w:ascii="TH SarabunPSK" w:eastAsia="Calibri" w:hAnsi="TH SarabunPSK" w:cs="TH SarabunPSK"/>
          <w:color w:val="000000"/>
          <w:sz w:val="32"/>
          <w:szCs w:val="32"/>
        </w:rPr>
        <w:t xml:space="preserve">3 </w:t>
      </w:r>
      <w:r w:rsidRPr="00192D0A">
        <w:rPr>
          <w:rFonts w:ascii="TH SarabunPSK" w:eastAsia="Calibri" w:hAnsi="TH SarabunPSK" w:cs="TH SarabunPSK"/>
          <w:color w:val="000000"/>
          <w:sz w:val="32"/>
          <w:szCs w:val="32"/>
          <w:cs/>
        </w:rPr>
        <w:t xml:space="preserve">พบว่า โดยภาพรวมสมรรถนะทางวิชาการ     ทุกด้าน ประกอบด้วย </w:t>
      </w:r>
      <w:r w:rsidRPr="00192D0A">
        <w:rPr>
          <w:rFonts w:ascii="TH SarabunPSK" w:eastAsia="Calibri" w:hAnsi="TH SarabunPSK" w:cs="TH SarabunPSK" w:hint="cs"/>
          <w:color w:val="000000"/>
          <w:sz w:val="32"/>
          <w:szCs w:val="32"/>
          <w:cs/>
        </w:rPr>
        <w:t xml:space="preserve"> </w:t>
      </w:r>
      <w:r w:rsidRPr="00192D0A">
        <w:rPr>
          <w:rFonts w:ascii="TH SarabunPSK" w:eastAsia="Calibri" w:hAnsi="TH SarabunPSK" w:cs="TH SarabunPSK"/>
          <w:color w:val="000000"/>
          <w:sz w:val="32"/>
          <w:szCs w:val="32"/>
          <w:cs/>
        </w:rPr>
        <w:t>ด้านการประสานความร่วมมือ  ด้านการเปิดใจที่จะรับรู้  ด้านการมี</w:t>
      </w:r>
      <w:r w:rsidRPr="00192D0A">
        <w:rPr>
          <w:rFonts w:ascii="TH SarabunPSK" w:eastAsia="Calibri" w:hAnsi="TH SarabunPSK" w:cs="TH SarabunPSK" w:hint="cs"/>
          <w:color w:val="000000"/>
          <w:sz w:val="32"/>
          <w:szCs w:val="32"/>
          <w:cs/>
        </w:rPr>
        <w:t xml:space="preserve">   </w:t>
      </w:r>
      <w:r w:rsidRPr="00192D0A">
        <w:rPr>
          <w:rFonts w:ascii="TH SarabunPSK" w:eastAsia="Calibri" w:hAnsi="TH SarabunPSK" w:cs="TH SarabunPSK"/>
          <w:color w:val="000000"/>
          <w:sz w:val="32"/>
          <w:szCs w:val="32"/>
          <w:cs/>
        </w:rPr>
        <w:t xml:space="preserve">ส่วนร่วมปฏิบัติการ  ด้านกฎระเบียบวินัย  ด้านวัสดุอุปกรณ์ในการปฏิบัติการ มีความแตกต่างกันอย่างมีนัยสำคัญทางสถิติที่ระดับ </w:t>
      </w:r>
      <w:r w:rsidRPr="00192D0A">
        <w:rPr>
          <w:rFonts w:ascii="TH SarabunPSK" w:eastAsia="Calibri" w:hAnsi="TH SarabunPSK" w:cs="TH SarabunPSK"/>
          <w:color w:val="000000"/>
          <w:sz w:val="32"/>
          <w:szCs w:val="32"/>
        </w:rPr>
        <w:t>.05</w:t>
      </w:r>
    </w:p>
    <w:p w:rsidR="00192D0A" w:rsidRPr="00192D0A" w:rsidRDefault="00192D0A" w:rsidP="00192D0A">
      <w:pPr>
        <w:tabs>
          <w:tab w:val="left" w:pos="720"/>
          <w:tab w:val="left" w:pos="1008"/>
          <w:tab w:val="left" w:pos="1296"/>
        </w:tabs>
        <w:spacing w:after="0" w:line="240" w:lineRule="auto"/>
        <w:rPr>
          <w:rFonts w:ascii="TH SarabunPSK" w:hAnsi="TH SarabunPSK" w:cs="TH SarabunPSK"/>
          <w:sz w:val="32"/>
          <w:szCs w:val="32"/>
        </w:rPr>
      </w:pPr>
      <w:r w:rsidRPr="00192D0A">
        <w:rPr>
          <w:rFonts w:ascii="TH SarabunPSK" w:eastAsia="Calibri" w:hAnsi="TH SarabunPSK" w:cs="TH SarabunPSK"/>
          <w:color w:val="000000"/>
          <w:sz w:val="32"/>
          <w:szCs w:val="32"/>
        </w:rPr>
        <w:tab/>
      </w:r>
      <w:r w:rsidRPr="00192D0A">
        <w:rPr>
          <w:rFonts w:ascii="TH SarabunPSK" w:eastAsia="Calibri" w:hAnsi="TH SarabunPSK" w:cs="TH SarabunPSK"/>
          <w:color w:val="000000"/>
          <w:sz w:val="32"/>
          <w:szCs w:val="32"/>
        </w:rPr>
        <w:tab/>
        <w:t xml:space="preserve">2. </w:t>
      </w:r>
      <w:r w:rsidRPr="00192D0A">
        <w:rPr>
          <w:rFonts w:ascii="TH SarabunPSK" w:eastAsia="Calibri" w:hAnsi="TH SarabunPSK" w:cs="TH SarabunPSK"/>
          <w:color w:val="000000"/>
          <w:sz w:val="32"/>
          <w:szCs w:val="32"/>
          <w:cs/>
        </w:rPr>
        <w:t xml:space="preserve">ความสัมพันธ์ระหว่างการจัดสมรรถนะทางวิชาการของการเรียนรู้และเจตคติเกี่ยวกับวิทยาศาสตร์ในห้องปฏิบัติการทางวิทยาศาสตร์ตามสภาพที่เป็นจริงและสภาพที่พึงประสงค์ของนักเรียนระดับชั้นมัธยมศึกษาปีที่ </w:t>
      </w:r>
      <w:r w:rsidRPr="00192D0A">
        <w:rPr>
          <w:rFonts w:ascii="TH SarabunPSK" w:eastAsia="Calibri" w:hAnsi="TH SarabunPSK" w:cs="TH SarabunPSK"/>
          <w:color w:val="000000"/>
          <w:sz w:val="32"/>
          <w:szCs w:val="32"/>
        </w:rPr>
        <w:t>1</w:t>
      </w:r>
      <w:r w:rsidRPr="00192D0A">
        <w:rPr>
          <w:rFonts w:ascii="TH SarabunPSK" w:eastAsia="Calibri" w:hAnsi="TH SarabunPSK" w:cs="TH SarabunPSK"/>
          <w:color w:val="000000"/>
          <w:sz w:val="32"/>
          <w:szCs w:val="32"/>
          <w:cs/>
        </w:rPr>
        <w:t xml:space="preserve"> พบว่า ประเมินความสัมพันธ์ระยะที่ </w:t>
      </w:r>
      <w:r w:rsidRPr="00192D0A">
        <w:rPr>
          <w:rFonts w:ascii="TH SarabunPSK" w:eastAsia="Calibri" w:hAnsi="TH SarabunPSK" w:cs="TH SarabunPSK"/>
          <w:color w:val="000000"/>
          <w:sz w:val="32"/>
          <w:szCs w:val="32"/>
        </w:rPr>
        <w:t>1</w:t>
      </w:r>
      <w:r w:rsidRPr="00192D0A">
        <w:rPr>
          <w:rFonts w:ascii="TH SarabunPSK" w:eastAsia="Calibri" w:hAnsi="TH SarabunPSK" w:cs="TH SarabunPSK"/>
          <w:color w:val="000000"/>
          <w:sz w:val="32"/>
          <w:szCs w:val="32"/>
          <w:cs/>
        </w:rPr>
        <w:t xml:space="preserve"> ด้วยค่าสัมประสิทธิ์ของการพยากรณ์ระหว่างการจัดสมรรถนะทางวิชาการในห้องปฏิบัติการวิทยาศาสตร์ตามสภาพที่เป็นจริงครั้งที่ </w:t>
      </w:r>
      <w:r w:rsidRPr="00192D0A">
        <w:rPr>
          <w:rFonts w:ascii="TH SarabunPSK" w:eastAsia="Calibri" w:hAnsi="TH SarabunPSK" w:cs="TH SarabunPSK"/>
          <w:color w:val="000000"/>
          <w:sz w:val="32"/>
          <w:szCs w:val="32"/>
        </w:rPr>
        <w:t>1</w:t>
      </w:r>
      <w:r w:rsidRPr="00192D0A">
        <w:rPr>
          <w:rFonts w:ascii="TH SarabunPSK" w:eastAsia="Calibri" w:hAnsi="TH SarabunPSK" w:cs="TH SarabunPSK"/>
          <w:color w:val="000000"/>
          <w:sz w:val="32"/>
          <w:szCs w:val="32"/>
          <w:cs/>
        </w:rPr>
        <w:t xml:space="preserve"> และ เจตคติเกี่ยวกับวิทยาศาสตร์ คิดเป็นร้อยละ</w:t>
      </w:r>
      <w:r w:rsidRPr="00192D0A">
        <w:rPr>
          <w:rFonts w:ascii="TH SarabunPSK" w:eastAsia="Calibri" w:hAnsi="TH SarabunPSK" w:cs="TH SarabunPSK"/>
          <w:color w:val="000000"/>
          <w:sz w:val="32"/>
          <w:szCs w:val="32"/>
        </w:rPr>
        <w:t xml:space="preserve"> 35.80 </w:t>
      </w:r>
      <w:r w:rsidRPr="00192D0A">
        <w:rPr>
          <w:rFonts w:ascii="TH SarabunPSK" w:eastAsia="Calibri" w:hAnsi="TH SarabunPSK" w:cs="TH SarabunPSK"/>
          <w:color w:val="000000"/>
          <w:sz w:val="32"/>
          <w:szCs w:val="32"/>
          <w:cs/>
        </w:rPr>
        <w:t xml:space="preserve">ของกลุ่มเป้าหมาย ประเมินความสัมพันธ์ระยะที่ </w:t>
      </w:r>
      <w:r w:rsidRPr="00192D0A">
        <w:rPr>
          <w:rFonts w:ascii="TH SarabunPSK" w:eastAsia="Calibri" w:hAnsi="TH SarabunPSK" w:cs="TH SarabunPSK"/>
          <w:color w:val="000000"/>
          <w:sz w:val="32"/>
          <w:szCs w:val="32"/>
        </w:rPr>
        <w:t>2</w:t>
      </w:r>
      <w:r w:rsidRPr="00192D0A">
        <w:rPr>
          <w:rFonts w:ascii="TH SarabunPSK" w:eastAsia="Calibri" w:hAnsi="TH SarabunPSK" w:cs="TH SarabunPSK"/>
          <w:color w:val="000000"/>
          <w:sz w:val="32"/>
          <w:szCs w:val="32"/>
          <w:cs/>
        </w:rPr>
        <w:t xml:space="preserve"> ด้วยค่าสัมประสิทธิ์ของการพยากรณ์ระหว่างการจัดสมรรถนะทางวิชาการในห้องปฏิบัติการวิทยาศาสตร์ตามสภาพที่เป็นจริงครั้งที่ </w:t>
      </w:r>
      <w:r w:rsidRPr="00192D0A">
        <w:rPr>
          <w:rFonts w:ascii="TH SarabunPSK" w:eastAsia="Calibri" w:hAnsi="TH SarabunPSK" w:cs="TH SarabunPSK"/>
          <w:color w:val="000000"/>
          <w:sz w:val="32"/>
          <w:szCs w:val="32"/>
        </w:rPr>
        <w:t>2</w:t>
      </w:r>
      <w:r w:rsidRPr="00192D0A">
        <w:rPr>
          <w:rFonts w:ascii="TH SarabunPSK" w:eastAsia="Calibri" w:hAnsi="TH SarabunPSK" w:cs="TH SarabunPSK"/>
          <w:color w:val="000000"/>
          <w:sz w:val="32"/>
          <w:szCs w:val="32"/>
          <w:cs/>
        </w:rPr>
        <w:t xml:space="preserve"> และเจตคติเกี่ยวกับวิทยาศาสตร์ คิดเป็นร้อยละ</w:t>
      </w:r>
      <w:r w:rsidRPr="00192D0A">
        <w:rPr>
          <w:rFonts w:ascii="TH SarabunPSK" w:eastAsia="Calibri" w:hAnsi="TH SarabunPSK" w:cs="TH SarabunPSK"/>
          <w:color w:val="000000"/>
          <w:sz w:val="32"/>
          <w:szCs w:val="32"/>
        </w:rPr>
        <w:t xml:space="preserve"> 79.86 </w:t>
      </w:r>
      <w:r w:rsidRPr="00192D0A">
        <w:rPr>
          <w:rFonts w:ascii="TH SarabunPSK" w:eastAsia="Calibri" w:hAnsi="TH SarabunPSK" w:cs="TH SarabunPSK"/>
          <w:color w:val="000000"/>
          <w:sz w:val="32"/>
          <w:szCs w:val="32"/>
          <w:cs/>
        </w:rPr>
        <w:t xml:space="preserve">ของกลุ่มเป้าหมาย และประเมินความสัมพันธ์ระยะที่ </w:t>
      </w:r>
      <w:r w:rsidRPr="00192D0A">
        <w:rPr>
          <w:rFonts w:ascii="TH SarabunPSK" w:eastAsia="Calibri" w:hAnsi="TH SarabunPSK" w:cs="TH SarabunPSK"/>
          <w:color w:val="000000"/>
          <w:sz w:val="32"/>
          <w:szCs w:val="32"/>
        </w:rPr>
        <w:t>3</w:t>
      </w:r>
      <w:r w:rsidRPr="00192D0A">
        <w:rPr>
          <w:rFonts w:ascii="TH SarabunPSK" w:eastAsia="Calibri" w:hAnsi="TH SarabunPSK" w:cs="TH SarabunPSK"/>
          <w:color w:val="000000"/>
          <w:sz w:val="32"/>
          <w:szCs w:val="32"/>
          <w:cs/>
        </w:rPr>
        <w:t xml:space="preserve"> ด้วยค่าสัมประสิทธิ์ของการพยากรณ์ระหว่างการจัดสมรรถนะทางวิชาการในห้องปฏิบัติการวิทยาศาสตร์ตามสภาพที่พึงประสงค์ และเจตคติเกี่ยวกับวิทยาศาสตร์ คิดเป็นร้อยละ</w:t>
      </w:r>
      <w:r w:rsidRPr="00192D0A">
        <w:rPr>
          <w:rFonts w:ascii="TH SarabunPSK" w:eastAsia="Calibri" w:hAnsi="TH SarabunPSK" w:cs="TH SarabunPSK"/>
          <w:color w:val="000000"/>
          <w:sz w:val="32"/>
          <w:szCs w:val="32"/>
        </w:rPr>
        <w:t xml:space="preserve"> 81.94 </w:t>
      </w:r>
      <w:r w:rsidRPr="00192D0A">
        <w:rPr>
          <w:rFonts w:ascii="TH SarabunPSK" w:eastAsia="Calibri" w:hAnsi="TH SarabunPSK" w:cs="TH SarabunPSK"/>
          <w:color w:val="000000"/>
          <w:sz w:val="32"/>
          <w:szCs w:val="32"/>
          <w:cs/>
        </w:rPr>
        <w:t xml:space="preserve">ของกลุ่มเป้าหมาย แสดงว่าการจัดสมรรถนะทั้ง </w:t>
      </w:r>
      <w:r w:rsidRPr="00192D0A">
        <w:rPr>
          <w:rFonts w:ascii="TH SarabunPSK" w:eastAsia="Calibri" w:hAnsi="TH SarabunPSK" w:cs="TH SarabunPSK"/>
          <w:color w:val="000000"/>
          <w:sz w:val="32"/>
          <w:szCs w:val="32"/>
        </w:rPr>
        <w:t xml:space="preserve">5 </w:t>
      </w:r>
      <w:r w:rsidRPr="00192D0A">
        <w:rPr>
          <w:rFonts w:ascii="TH SarabunPSK" w:eastAsia="Calibri" w:hAnsi="TH SarabunPSK" w:cs="TH SarabunPSK"/>
          <w:color w:val="000000"/>
          <w:sz w:val="32"/>
          <w:szCs w:val="32"/>
          <w:cs/>
        </w:rPr>
        <w:t>ด้านส่งผลต่อเจตคติเกี่ยวกับวิทยาศาสตร์</w:t>
      </w:r>
    </w:p>
    <w:p w:rsidR="00E62AE8" w:rsidRPr="006F76D1" w:rsidRDefault="00E62AE8" w:rsidP="00192D0A">
      <w:pPr>
        <w:spacing w:after="0"/>
        <w:ind w:firstLine="720"/>
        <w:rPr>
          <w:rFonts w:ascii="TH SarabunPSK" w:eastAsia="Calibri" w:hAnsi="TH SarabunPSK" w:cs="TH SarabunPSK"/>
          <w:sz w:val="32"/>
          <w:szCs w:val="32"/>
        </w:rPr>
      </w:pPr>
    </w:p>
    <w:p w:rsidR="00192D0A" w:rsidRDefault="00192D0A">
      <w:pPr>
        <w:rPr>
          <w:rFonts w:ascii="TH SarabunPSK" w:eastAsia="TH SarabunPSK" w:hAnsi="TH SarabunPSK" w:cs="TH SarabunPSK"/>
          <w:b/>
          <w:sz w:val="32"/>
          <w:szCs w:val="32"/>
        </w:rPr>
      </w:pPr>
      <w:r>
        <w:rPr>
          <w:rFonts w:ascii="TH SarabunPSK" w:eastAsia="TH SarabunPSK" w:hAnsi="TH SarabunPSK" w:cs="TH SarabunPSK"/>
          <w:b/>
          <w:sz w:val="32"/>
          <w:szCs w:val="32"/>
        </w:rPr>
        <w:br w:type="page"/>
      </w:r>
    </w:p>
    <w:p w:rsidR="0092331F" w:rsidRPr="00CD55EC" w:rsidRDefault="002B79D3" w:rsidP="00CD55EC">
      <w:pPr>
        <w:tabs>
          <w:tab w:val="left" w:pos="720"/>
          <w:tab w:val="left" w:pos="1008"/>
          <w:tab w:val="left" w:pos="1296"/>
        </w:tabs>
        <w:spacing w:after="0" w:line="240" w:lineRule="auto"/>
        <w:ind w:left="1418" w:hanging="1418"/>
        <w:rPr>
          <w:rFonts w:ascii="TH SarabunPSK" w:eastAsia="Cordia New" w:hAnsi="TH SarabunPSK" w:cs="TH SarabunPSK"/>
          <w:sz w:val="32"/>
          <w:szCs w:val="32"/>
        </w:rPr>
      </w:pPr>
      <w:r>
        <w:rPr>
          <w:rFonts w:ascii="TH SarabunPSK" w:eastAsia="TH SarabunPSK" w:hAnsi="TH SarabunPSK" w:cs="TH SarabunPSK"/>
          <w:b/>
          <w:noProof/>
          <w:sz w:val="32"/>
          <w:szCs w:val="32"/>
        </w:rPr>
        <w:lastRenderedPageBreak/>
        <mc:AlternateContent>
          <mc:Choice Requires="wps">
            <w:drawing>
              <wp:anchor distT="0" distB="0" distL="114300" distR="114300" simplePos="0" relativeHeight="251785216" behindDoc="0" locked="0" layoutInCell="1" allowOverlap="1">
                <wp:simplePos x="0" y="0"/>
                <wp:positionH relativeFrom="column">
                  <wp:posOffset>2578895</wp:posOffset>
                </wp:positionH>
                <wp:positionV relativeFrom="paragraph">
                  <wp:posOffset>-566239</wp:posOffset>
                </wp:positionV>
                <wp:extent cx="150726" cy="120581"/>
                <wp:effectExtent l="0" t="0" r="20955" b="13335"/>
                <wp:wrapNone/>
                <wp:docPr id="10" name="สี่เหลี่ยมผืนผ้า 10"/>
                <wp:cNvGraphicFramePr/>
                <a:graphic xmlns:a="http://schemas.openxmlformats.org/drawingml/2006/main">
                  <a:graphicData uri="http://schemas.microsoft.com/office/word/2010/wordprocessingShape">
                    <wps:wsp>
                      <wps:cNvSpPr/>
                      <wps:spPr>
                        <a:xfrm>
                          <a:off x="0" y="0"/>
                          <a:ext cx="150726" cy="12058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9C6D2" id="สี่เหลี่ยมผืนผ้า 10" o:spid="_x0000_s1026" style="position:absolute;margin-left:203.05pt;margin-top:-44.6pt;width:11.85pt;height:9.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" fillcolor="white [3201]" strokecolor="white [3212]" strokeweight="1pt"/>
            </w:pict>
          </mc:Fallback>
        </mc:AlternateContent>
      </w:r>
      <w:r w:rsidR="0092331F" w:rsidRPr="0092331F">
        <w:rPr>
          <w:rFonts w:ascii="TH SarabunPSK" w:eastAsia="TH SarabunPSK" w:hAnsi="TH SarabunPSK" w:cs="TH SarabunPSK"/>
          <w:b/>
          <w:sz w:val="32"/>
          <w:szCs w:val="32"/>
        </w:rPr>
        <w:t>Research Title</w:t>
      </w:r>
      <w:r w:rsidR="0092331F" w:rsidRPr="0092331F">
        <w:rPr>
          <w:rFonts w:ascii="TH SarabunPSK" w:eastAsia="Cordia New" w:hAnsi="TH SarabunPSK" w:cs="TH SarabunPSK"/>
          <w:b/>
          <w:bCs/>
          <w:sz w:val="32"/>
          <w:szCs w:val="32"/>
        </w:rPr>
        <w:t xml:space="preserve"> :</w:t>
      </w:r>
      <w:r w:rsidR="0092331F" w:rsidRPr="0092331F">
        <w:rPr>
          <w:rFonts w:ascii="TH SarabunPSK" w:eastAsia="Cordia New" w:hAnsi="TH SarabunPSK" w:cs="TH SarabunPSK"/>
          <w:sz w:val="32"/>
          <w:szCs w:val="32"/>
        </w:rPr>
        <w:t xml:space="preserve">  </w:t>
      </w:r>
      <w:r w:rsidR="00192D0A" w:rsidRPr="00192D0A">
        <w:rPr>
          <w:rFonts w:ascii="TH SarabunPSK" w:eastAsia="Cordia New" w:hAnsi="TH SarabunPSK" w:cs="TH SarabunPSK"/>
          <w:sz w:val="32"/>
          <w:szCs w:val="32"/>
        </w:rPr>
        <w:t xml:space="preserve">Competency Performance of Science Learning Knowledge and Science Related Attitudes in Actual and Preferred Science  Laboratory Learning </w:t>
      </w:r>
      <w:r w:rsidR="00192D0A" w:rsidRPr="00192D0A">
        <w:rPr>
          <w:rFonts w:ascii="TH SarabunPSK" w:eastAsia="Cordia New" w:hAnsi="TH SarabunPSK" w:cs="TH SarabunPSK"/>
          <w:sz w:val="32"/>
          <w:szCs w:val="32"/>
          <w:lang w:val="en-AU"/>
        </w:rPr>
        <w:t xml:space="preserve">Environment </w:t>
      </w:r>
      <w:r w:rsidR="00192D0A" w:rsidRPr="00192D0A">
        <w:rPr>
          <w:rFonts w:ascii="TH SarabunPSK" w:eastAsia="Cordia New" w:hAnsi="TH SarabunPSK" w:cs="TH SarabunPSK"/>
          <w:sz w:val="32"/>
          <w:szCs w:val="32"/>
        </w:rPr>
        <w:t>Classes at the Seventh - Grade Level.</w:t>
      </w:r>
    </w:p>
    <w:p w:rsidR="0092331F" w:rsidRPr="0092331F" w:rsidRDefault="0092331F" w:rsidP="0092331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Angsana New" w:hAnsi="TH SarabunPSK" w:cs="TH SarabunPSK"/>
          <w:sz w:val="32"/>
          <w:szCs w:val="32"/>
          <w:cs/>
        </w:rPr>
      </w:pPr>
      <w:r w:rsidRPr="0092331F">
        <w:rPr>
          <w:rFonts w:ascii="TH SarabunPSK" w:eastAsia="TH SarabunPSK" w:hAnsi="TH SarabunPSK" w:cs="TH SarabunPSK"/>
          <w:b/>
          <w:sz w:val="32"/>
          <w:szCs w:val="32"/>
        </w:rPr>
        <w:t>Researcher</w:t>
      </w:r>
      <w:r w:rsidRPr="0092331F">
        <w:rPr>
          <w:rFonts w:ascii="TH SarabunPSK" w:eastAsia="Cordia New" w:hAnsi="TH SarabunPSK" w:cs="TH SarabunPSK"/>
          <w:b/>
          <w:bCs/>
          <w:sz w:val="32"/>
          <w:szCs w:val="32"/>
        </w:rPr>
        <w:t xml:space="preserve"> :</w:t>
      </w:r>
      <w:r w:rsidRPr="0092331F">
        <w:rPr>
          <w:rFonts w:ascii="TH SarabunPSK" w:eastAsia="Cordia New" w:hAnsi="TH SarabunPSK" w:cs="TH SarabunPSK"/>
          <w:sz w:val="32"/>
          <w:szCs w:val="32"/>
        </w:rPr>
        <w:t xml:space="preserve">  </w:t>
      </w:r>
      <w:r w:rsidR="00CD55EC">
        <w:rPr>
          <w:rFonts w:ascii="TH SarabunPSK" w:eastAsia="Cordia New" w:hAnsi="TH SarabunPSK" w:cs="TH SarabunPSK"/>
          <w:color w:val="000000"/>
          <w:sz w:val="32"/>
          <w:szCs w:val="32"/>
        </w:rPr>
        <w:t>Natnaree  Jaramrum</w:t>
      </w:r>
      <w:r w:rsidR="00E62AE8" w:rsidRPr="006F76D1">
        <w:rPr>
          <w:rFonts w:ascii="TH SarabunPSK" w:eastAsia="Cordia New" w:hAnsi="TH SarabunPSK" w:cs="TH SarabunPSK"/>
          <w:color w:val="000000"/>
          <w:sz w:val="32"/>
          <w:szCs w:val="32"/>
        </w:rPr>
        <w:tab/>
      </w:r>
      <w:r w:rsidRPr="0092331F">
        <w:rPr>
          <w:rFonts w:ascii="TH SarabunPSK" w:eastAsia="Angsana New" w:hAnsi="TH SarabunPSK" w:cs="TH SarabunPSK"/>
          <w:b/>
          <w:bCs/>
          <w:sz w:val="32"/>
          <w:szCs w:val="32"/>
        </w:rPr>
        <w:tab/>
      </w:r>
      <w:r w:rsidRPr="0092331F">
        <w:rPr>
          <w:rFonts w:ascii="TH SarabunPSK" w:eastAsia="Angsana New" w:hAnsi="TH SarabunPSK" w:cs="TH SarabunPSK"/>
          <w:b/>
          <w:bCs/>
          <w:sz w:val="32"/>
          <w:szCs w:val="32"/>
        </w:rPr>
        <w:tab/>
      </w:r>
      <w:r w:rsidRPr="0092331F">
        <w:rPr>
          <w:rFonts w:ascii="TH SarabunPSK" w:eastAsia="Cordia New" w:hAnsi="TH SarabunPSK" w:cs="TH SarabunPSK"/>
          <w:sz w:val="32"/>
          <w:szCs w:val="32"/>
        </w:rPr>
        <w:t xml:space="preserve"> </w:t>
      </w:r>
    </w:p>
    <w:p w:rsidR="00E62AE8" w:rsidRPr="006F76D1" w:rsidRDefault="0092331F" w:rsidP="00E62AE8">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color w:val="000000"/>
          <w:sz w:val="32"/>
          <w:szCs w:val="32"/>
        </w:rPr>
      </w:pPr>
      <w:r w:rsidRPr="0092331F">
        <w:rPr>
          <w:rFonts w:ascii="TH SarabunPSK" w:eastAsia="TH SarabunPSK" w:hAnsi="TH SarabunPSK" w:cs="TH SarabunPSK"/>
          <w:b/>
          <w:sz w:val="32"/>
          <w:szCs w:val="32"/>
        </w:rPr>
        <w:t>Research Consultants</w:t>
      </w:r>
      <w:r w:rsidRPr="0092331F">
        <w:rPr>
          <w:rFonts w:ascii="TH SarabunPSK" w:eastAsia="Angsana New" w:hAnsi="TH SarabunPSK" w:cs="TH SarabunPSK"/>
          <w:b/>
          <w:bCs/>
          <w:sz w:val="32"/>
          <w:szCs w:val="32"/>
          <w:cs/>
        </w:rPr>
        <w:t xml:space="preserve"> </w:t>
      </w:r>
      <w:r w:rsidRPr="0092331F">
        <w:rPr>
          <w:rFonts w:ascii="TH SarabunPSK" w:eastAsia="Angsana New" w:hAnsi="TH SarabunPSK" w:cs="TH SarabunPSK"/>
          <w:b/>
          <w:bCs/>
          <w:sz w:val="32"/>
          <w:szCs w:val="32"/>
        </w:rPr>
        <w:t>:</w:t>
      </w:r>
      <w:r w:rsidRPr="0092331F">
        <w:rPr>
          <w:rFonts w:ascii="TH SarabunPSK" w:eastAsia="Angsana New" w:hAnsi="TH SarabunPSK" w:cs="TH SarabunPSK"/>
          <w:sz w:val="32"/>
          <w:szCs w:val="32"/>
          <w:cs/>
        </w:rPr>
        <w:t xml:space="preserve"> </w:t>
      </w:r>
      <w:r w:rsidRPr="0092331F">
        <w:rPr>
          <w:rFonts w:ascii="TH SarabunPSK" w:eastAsia="Angsana New" w:hAnsi="TH SarabunPSK" w:cs="TH SarabunPSK"/>
          <w:sz w:val="32"/>
          <w:szCs w:val="32"/>
        </w:rPr>
        <w:tab/>
      </w:r>
      <w:r w:rsidR="00281DFD" w:rsidRPr="001500F3">
        <w:rPr>
          <w:rFonts w:ascii="TH SarabunPSK" w:eastAsia="Cordia New" w:hAnsi="TH SarabunPSK" w:cs="TH SarabunPSK"/>
          <w:sz w:val="32"/>
          <w:szCs w:val="32"/>
        </w:rPr>
        <w:t>Assist. Prof. Dr. Toansakul Santiboon</w:t>
      </w:r>
      <w:r w:rsidR="00281DFD">
        <w:rPr>
          <w:rFonts w:ascii="TH SarabunPSK" w:eastAsia="Cordia New" w:hAnsi="TH SarabunPSK" w:cs="TH SarabunPSK"/>
          <w:color w:val="000000"/>
          <w:sz w:val="32"/>
          <w:szCs w:val="32"/>
        </w:rPr>
        <w:tab/>
      </w:r>
      <w:r w:rsidR="00E62AE8" w:rsidRPr="006F76D1">
        <w:rPr>
          <w:rFonts w:ascii="TH SarabunPSK" w:eastAsia="Cordia New" w:hAnsi="TH SarabunPSK" w:cs="TH SarabunPSK"/>
          <w:color w:val="000000"/>
          <w:sz w:val="32"/>
          <w:szCs w:val="32"/>
        </w:rPr>
        <w:t>Major Advisor</w:t>
      </w:r>
    </w:p>
    <w:p w:rsidR="00E62AE8" w:rsidRPr="006F76D1" w:rsidRDefault="00E62AE8" w:rsidP="00E62AE8">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H SarabunPSK" w:hAnsi="TH SarabunPSK" w:cs="TH SarabunPSK"/>
          <w:b/>
          <w:sz w:val="32"/>
          <w:szCs w:val="32"/>
        </w:rPr>
      </w:pPr>
      <w:r w:rsidRPr="006F76D1">
        <w:rPr>
          <w:rFonts w:ascii="TH SarabunPSK" w:eastAsia="Cordia New" w:hAnsi="TH SarabunPSK" w:cs="TH SarabunPSK"/>
          <w:color w:val="000000"/>
          <w:sz w:val="32"/>
          <w:szCs w:val="32"/>
        </w:rPr>
        <w:tab/>
      </w:r>
      <w:r w:rsidRPr="006F76D1">
        <w:rPr>
          <w:rFonts w:ascii="TH SarabunPSK" w:eastAsia="Cordia New" w:hAnsi="TH SarabunPSK" w:cs="TH SarabunPSK"/>
          <w:color w:val="000000"/>
          <w:sz w:val="32"/>
          <w:szCs w:val="32"/>
        </w:rPr>
        <w:tab/>
      </w:r>
      <w:r w:rsidRPr="006F76D1">
        <w:rPr>
          <w:rFonts w:ascii="TH SarabunPSK" w:eastAsia="Cordia New" w:hAnsi="TH SarabunPSK" w:cs="TH SarabunPSK"/>
          <w:color w:val="000000"/>
          <w:sz w:val="32"/>
          <w:szCs w:val="32"/>
        </w:rPr>
        <w:tab/>
      </w:r>
      <w:r w:rsidRPr="006F76D1">
        <w:rPr>
          <w:rFonts w:ascii="TH SarabunPSK" w:eastAsia="Cordia New" w:hAnsi="TH SarabunPSK" w:cs="TH SarabunPSK"/>
          <w:color w:val="000000"/>
          <w:sz w:val="32"/>
          <w:szCs w:val="32"/>
        </w:rPr>
        <w:tab/>
      </w:r>
      <w:r w:rsidRPr="006F76D1">
        <w:rPr>
          <w:rFonts w:ascii="TH SarabunPSK" w:eastAsia="Cordia New" w:hAnsi="TH SarabunPSK" w:cs="TH SarabunPSK"/>
          <w:color w:val="000000"/>
          <w:sz w:val="32"/>
          <w:szCs w:val="32"/>
        </w:rPr>
        <w:tab/>
      </w:r>
      <w:r w:rsidRPr="006F76D1">
        <w:rPr>
          <w:rFonts w:ascii="TH SarabunPSK" w:eastAsia="Cordia New" w:hAnsi="TH SarabunPSK" w:cs="TH SarabunPSK"/>
          <w:color w:val="000000"/>
          <w:sz w:val="32"/>
          <w:szCs w:val="32"/>
        </w:rPr>
        <w:tab/>
      </w:r>
      <w:r w:rsidRPr="006F76D1">
        <w:rPr>
          <w:rFonts w:ascii="TH SarabunPSK" w:eastAsia="Cordia New" w:hAnsi="TH SarabunPSK" w:cs="TH SarabunPSK"/>
          <w:color w:val="000000"/>
          <w:sz w:val="32"/>
          <w:szCs w:val="32"/>
        </w:rPr>
        <w:tab/>
      </w:r>
      <w:r w:rsidR="00281DFD" w:rsidRPr="001500F3">
        <w:rPr>
          <w:rFonts w:ascii="TH SarabunPSK" w:eastAsia="Cordia New" w:hAnsi="TH SarabunPSK" w:cs="TH SarabunPSK"/>
          <w:sz w:val="32"/>
          <w:szCs w:val="32"/>
        </w:rPr>
        <w:t>Dr. Wandee</w:t>
      </w:r>
      <w:r w:rsidR="00281DFD" w:rsidRPr="001500F3">
        <w:rPr>
          <w:rFonts w:ascii="TH SarabunPSK" w:eastAsia="Angsana New" w:hAnsi="TH SarabunPSK" w:cs="TH SarabunPSK"/>
          <w:sz w:val="32"/>
          <w:szCs w:val="32"/>
          <w:cs/>
        </w:rPr>
        <w:t xml:space="preserve">  </w:t>
      </w:r>
      <w:r w:rsidR="00281DFD" w:rsidRPr="001500F3">
        <w:rPr>
          <w:rFonts w:ascii="TH SarabunPSK" w:eastAsia="Cordia New" w:hAnsi="TH SarabunPSK" w:cs="TH SarabunPSK"/>
          <w:sz w:val="32"/>
          <w:szCs w:val="32"/>
        </w:rPr>
        <w:t>Rakrai</w:t>
      </w:r>
      <w:r w:rsidR="00281DFD">
        <w:rPr>
          <w:rFonts w:ascii="TH SarabunPSK" w:eastAsia="Cordia New" w:hAnsi="TH SarabunPSK" w:cs="TH SarabunPSK"/>
          <w:sz w:val="32"/>
          <w:szCs w:val="32"/>
          <w:cs/>
        </w:rPr>
        <w:tab/>
      </w:r>
      <w:r w:rsidR="00281DFD">
        <w:rPr>
          <w:rFonts w:ascii="TH SarabunPSK" w:eastAsia="Cordia New" w:hAnsi="TH SarabunPSK" w:cs="TH SarabunPSK"/>
          <w:sz w:val="32"/>
          <w:szCs w:val="32"/>
          <w:cs/>
        </w:rPr>
        <w:tab/>
      </w:r>
      <w:r w:rsidR="00281DFD">
        <w:rPr>
          <w:rFonts w:ascii="TH SarabunPSK" w:eastAsia="Cordia New" w:hAnsi="TH SarabunPSK" w:cs="TH SarabunPSK"/>
          <w:sz w:val="32"/>
          <w:szCs w:val="32"/>
          <w:cs/>
        </w:rPr>
        <w:tab/>
      </w:r>
      <w:r w:rsidR="00281DFD">
        <w:rPr>
          <w:rFonts w:ascii="TH SarabunPSK" w:eastAsia="Cordia New" w:hAnsi="TH SarabunPSK" w:cs="TH SarabunPSK"/>
          <w:sz w:val="32"/>
          <w:szCs w:val="32"/>
          <w:cs/>
        </w:rPr>
        <w:tab/>
      </w:r>
      <w:r w:rsidRPr="006F76D1">
        <w:rPr>
          <w:rFonts w:ascii="TH SarabunPSK" w:eastAsia="Cordia New" w:hAnsi="TH SarabunPSK" w:cs="TH SarabunPSK"/>
          <w:color w:val="000000"/>
          <w:sz w:val="32"/>
          <w:szCs w:val="32"/>
        </w:rPr>
        <w:t>Co-advisor</w:t>
      </w:r>
    </w:p>
    <w:p w:rsidR="0092331F" w:rsidRPr="0092331F" w:rsidRDefault="0092331F" w:rsidP="00E62AE8">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92331F">
        <w:rPr>
          <w:rFonts w:ascii="TH SarabunPSK" w:eastAsia="TH SarabunPSK" w:hAnsi="TH SarabunPSK" w:cs="TH SarabunPSK"/>
          <w:b/>
          <w:sz w:val="32"/>
          <w:szCs w:val="32"/>
        </w:rPr>
        <w:t>Organization</w:t>
      </w:r>
      <w:r w:rsidRPr="0092331F">
        <w:rPr>
          <w:rFonts w:ascii="TH SarabunPSK" w:eastAsia="Angsana New" w:hAnsi="TH SarabunPSK" w:cs="TH SarabunPSK"/>
          <w:b/>
          <w:bCs/>
          <w:sz w:val="32"/>
          <w:szCs w:val="32"/>
        </w:rPr>
        <w:t xml:space="preserve"> :</w:t>
      </w:r>
      <w:r w:rsidRPr="0092331F">
        <w:rPr>
          <w:rFonts w:ascii="TH SarabunPSK" w:eastAsia="Angsana New" w:hAnsi="TH SarabunPSK" w:cs="TH SarabunPSK"/>
          <w:b/>
          <w:bCs/>
          <w:sz w:val="32"/>
          <w:szCs w:val="32"/>
          <w:cs/>
        </w:rPr>
        <w:t xml:space="preserve"> </w:t>
      </w:r>
      <w:r w:rsidRPr="0092331F">
        <w:rPr>
          <w:rFonts w:ascii="TH SarabunPSK" w:eastAsia="Cordia New" w:hAnsi="TH SarabunPSK" w:cs="TH SarabunPSK"/>
          <w:sz w:val="32"/>
          <w:szCs w:val="32"/>
        </w:rPr>
        <w:tab/>
      </w:r>
      <w:r w:rsidRPr="0092331F">
        <w:rPr>
          <w:rFonts w:ascii="TH SarabunPSK" w:eastAsia="Cordia New" w:hAnsi="TH SarabunPSK" w:cs="TH SarabunPSK"/>
          <w:sz w:val="32"/>
          <w:szCs w:val="32"/>
        </w:rPr>
        <w:tab/>
      </w:r>
      <w:r w:rsidRPr="0092331F">
        <w:rPr>
          <w:rFonts w:ascii="TH SarabunPSK" w:eastAsia="Cordia New" w:hAnsi="TH SarabunPSK" w:cs="TH SarabunPSK"/>
          <w:sz w:val="32"/>
          <w:szCs w:val="32"/>
        </w:rPr>
        <w:tab/>
      </w:r>
      <w:r w:rsidRPr="0092331F">
        <w:rPr>
          <w:rFonts w:ascii="TH SarabunPSK" w:eastAsia="Cordia New" w:hAnsi="TH SarabunPSK" w:cs="TH SarabunPSK"/>
          <w:sz w:val="32"/>
          <w:szCs w:val="32"/>
        </w:rPr>
        <w:tab/>
        <w:t>M.Ed. (Master of Science Education)</w:t>
      </w:r>
    </w:p>
    <w:p w:rsidR="0092331F" w:rsidRPr="0092331F" w:rsidRDefault="0092331F" w:rsidP="0092331F">
      <w:pPr>
        <w:tabs>
          <w:tab w:val="left" w:pos="2410"/>
        </w:tabs>
        <w:spacing w:after="0" w:line="240" w:lineRule="auto"/>
        <w:jc w:val="both"/>
        <w:rPr>
          <w:rFonts w:ascii="TH SarabunPSK" w:eastAsia="TH SarabunPSK" w:hAnsi="TH SarabunPSK" w:cs="TH SarabunPSK"/>
          <w:sz w:val="32"/>
          <w:szCs w:val="32"/>
        </w:rPr>
      </w:pPr>
      <w:r w:rsidRPr="0092331F">
        <w:rPr>
          <w:rFonts w:ascii="TH SarabunPSK" w:eastAsia="TH SarabunPSK" w:hAnsi="TH SarabunPSK" w:cs="TH SarabunPSK"/>
          <w:b/>
          <w:sz w:val="32"/>
          <w:szCs w:val="32"/>
        </w:rPr>
        <w:t>Year</w:t>
      </w:r>
      <w:r w:rsidRPr="0092331F">
        <w:rPr>
          <w:rFonts w:ascii="TH SarabunPSK" w:eastAsia="TH SarabunPSK" w:hAnsi="TH SarabunPSK" w:cs="TH SarabunPSK"/>
          <w:sz w:val="32"/>
          <w:szCs w:val="32"/>
        </w:rPr>
        <w:tab/>
        <w:t>2016</w:t>
      </w:r>
    </w:p>
    <w:p w:rsidR="0092331F" w:rsidRPr="0092331F" w:rsidRDefault="0092331F" w:rsidP="0092331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28"/>
        </w:rPr>
      </w:pPr>
    </w:p>
    <w:p w:rsidR="0092331F" w:rsidRPr="0092331F" w:rsidRDefault="0092331F" w:rsidP="0092331F">
      <w:pPr>
        <w:tabs>
          <w:tab w:val="left" w:pos="720"/>
          <w:tab w:val="left" w:pos="1008"/>
          <w:tab w:val="left" w:pos="1296"/>
          <w:tab w:val="left" w:pos="1584"/>
          <w:tab w:val="left" w:pos="1872"/>
          <w:tab w:val="left" w:pos="2160"/>
          <w:tab w:val="left" w:pos="2448"/>
          <w:tab w:val="left" w:pos="2736"/>
        </w:tabs>
        <w:spacing w:after="0" w:line="240" w:lineRule="auto"/>
        <w:jc w:val="center"/>
        <w:rPr>
          <w:rFonts w:ascii="TH SarabunPSK" w:eastAsia="Cordia New" w:hAnsi="TH SarabunPSK" w:cs="TH SarabunPSK"/>
          <w:b/>
          <w:bCs/>
          <w:sz w:val="36"/>
          <w:szCs w:val="36"/>
        </w:rPr>
      </w:pPr>
      <w:r w:rsidRPr="0092331F">
        <w:rPr>
          <w:rFonts w:ascii="TH SarabunPSK" w:eastAsia="Cordia New" w:hAnsi="TH SarabunPSK" w:cs="TH SarabunPSK"/>
          <w:b/>
          <w:bCs/>
          <w:sz w:val="36"/>
          <w:szCs w:val="36"/>
        </w:rPr>
        <w:t>ABSTRACT</w:t>
      </w:r>
    </w:p>
    <w:p w:rsidR="0092331F" w:rsidRPr="0092331F" w:rsidRDefault="0092331F" w:rsidP="0092331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p>
    <w:p w:rsidR="0077067A" w:rsidRPr="0077067A" w:rsidRDefault="0077067A" w:rsidP="0077067A">
      <w:pPr>
        <w:tabs>
          <w:tab w:val="left" w:pos="720"/>
          <w:tab w:val="left" w:pos="1008"/>
          <w:tab w:val="left" w:pos="1296"/>
        </w:tabs>
        <w:spacing w:after="0" w:line="240" w:lineRule="auto"/>
        <w:rPr>
          <w:rFonts w:ascii="TH SarabunPSK" w:eastAsia="Cordia New" w:hAnsi="TH SarabunPSK" w:cs="TH SarabunPSK"/>
          <w:sz w:val="32"/>
          <w:szCs w:val="32"/>
        </w:rPr>
      </w:pPr>
      <w:r>
        <w:rPr>
          <w:rFonts w:ascii="TH SarabunPSK" w:eastAsia="Cordia New" w:hAnsi="TH SarabunPSK" w:cs="TH SarabunPSK"/>
          <w:sz w:val="32"/>
          <w:szCs w:val="32"/>
        </w:rPr>
        <w:tab/>
      </w:r>
      <w:r w:rsidRPr="0077067A">
        <w:rPr>
          <w:rFonts w:ascii="TH SarabunPSK" w:eastAsia="Cordia New" w:hAnsi="TH SarabunPSK" w:cs="TH SarabunPSK"/>
          <w:sz w:val="32"/>
          <w:szCs w:val="32"/>
        </w:rPr>
        <w:t>The aims of this research study are to 1) compare of academic competency assessments of students’ learning on actual and preferred science laboratory inventory at the 7</w:t>
      </w:r>
      <w:r w:rsidRPr="0077067A">
        <w:rPr>
          <w:rFonts w:ascii="TH SarabunPSK" w:eastAsia="Cordia New" w:hAnsi="TH SarabunPSK" w:cs="TH SarabunPSK"/>
          <w:sz w:val="32"/>
          <w:szCs w:val="32"/>
          <w:vertAlign w:val="superscript"/>
        </w:rPr>
        <w:t>th</w:t>
      </w:r>
      <w:r w:rsidRPr="0077067A">
        <w:rPr>
          <w:rFonts w:ascii="TH SarabunPSK" w:eastAsia="Cordia New" w:hAnsi="TH SarabunPSK" w:cs="TH SarabunPSK"/>
          <w:sz w:val="32"/>
          <w:szCs w:val="32"/>
        </w:rPr>
        <w:t xml:space="preserve"> grade level, and 2) associated between students’ perceptions of their actual and preferred teachers’ academically instructional competencies in science laboratory inventory and their science attitudes toward science at the 7</w:t>
      </w:r>
      <w:r w:rsidRPr="0077067A">
        <w:rPr>
          <w:rFonts w:ascii="TH SarabunPSK" w:eastAsia="Cordia New" w:hAnsi="TH SarabunPSK" w:cs="TH SarabunPSK"/>
          <w:sz w:val="32"/>
          <w:szCs w:val="32"/>
          <w:vertAlign w:val="superscript"/>
        </w:rPr>
        <w:t>th</w:t>
      </w:r>
      <w:r w:rsidRPr="0077067A">
        <w:rPr>
          <w:rFonts w:ascii="TH SarabunPSK" w:eastAsia="Cordia New" w:hAnsi="TH SarabunPSK" w:cs="TH SarabunPSK"/>
          <w:sz w:val="32"/>
          <w:szCs w:val="32"/>
        </w:rPr>
        <w:t xml:space="preserve"> grade level.</w:t>
      </w:r>
    </w:p>
    <w:p w:rsidR="0077067A" w:rsidRPr="0077067A" w:rsidRDefault="0077067A" w:rsidP="0077067A">
      <w:pPr>
        <w:tabs>
          <w:tab w:val="left" w:pos="720"/>
          <w:tab w:val="left" w:pos="1008"/>
          <w:tab w:val="left" w:pos="1296"/>
        </w:tabs>
        <w:spacing w:after="0" w:line="240" w:lineRule="auto"/>
        <w:rPr>
          <w:rFonts w:ascii="TH SarabunPSK" w:eastAsia="Cordia New" w:hAnsi="TH SarabunPSK" w:cs="TH SarabunPSK"/>
          <w:sz w:val="32"/>
          <w:szCs w:val="32"/>
        </w:rPr>
      </w:pPr>
      <w:r w:rsidRPr="0077067A">
        <w:rPr>
          <w:rFonts w:ascii="TH SarabunPSK" w:eastAsia="Cordia New" w:hAnsi="TH SarabunPSK" w:cs="TH SarabunPSK"/>
          <w:sz w:val="32"/>
          <w:szCs w:val="32"/>
        </w:rPr>
        <w:tab/>
        <w:t>Research procedures were designed as the sample consisted of 100 students in 2 classes in Wapipathum School in the Secondary Educational Service Area Office 26 (Maha Sarakham) with the purposive research technique in the secondary semester in academic year 2015. Assessments of actual and preferred science laboratory classroom environments with adapted from the 35-item Science Laboratory Classroom Inventory (SLEI) of 5 scales, each scale composed of 7 items, and their attitudes toward science with the 8-item Test Of Science-Related Attitude (TOSRA), these international research instruments of the 3 phases; the first and secondary phases were administered with students’ perceptions of their two Actual Forms  and their attitudes, the third phase managed of the Preferred Form, each phase was assessed of time schedule on 4 weeks, consequently.</w:t>
      </w:r>
    </w:p>
    <w:p w:rsidR="0077067A" w:rsidRDefault="0077067A" w:rsidP="0077067A">
      <w:pPr>
        <w:tabs>
          <w:tab w:val="left" w:pos="720"/>
          <w:tab w:val="left" w:pos="1008"/>
          <w:tab w:val="left" w:pos="1296"/>
        </w:tabs>
        <w:spacing w:after="0" w:line="240" w:lineRule="auto"/>
        <w:rPr>
          <w:rFonts w:ascii="TH SarabunPSK" w:eastAsia="Cordia New" w:hAnsi="TH SarabunPSK" w:cs="TH SarabunPSK"/>
          <w:sz w:val="32"/>
          <w:szCs w:val="32"/>
        </w:rPr>
      </w:pPr>
      <w:r w:rsidRPr="0077067A">
        <w:rPr>
          <w:rFonts w:ascii="TH SarabunPSK" w:eastAsia="Cordia New" w:hAnsi="TH SarabunPSK" w:cs="TH SarabunPSK"/>
          <w:sz w:val="32"/>
          <w:szCs w:val="32"/>
        </w:rPr>
        <w:tab/>
        <w:t xml:space="preserve">Statistically significant was analyzed of the quantitative data, students’ perceptions of their first, second, and the third phase on with comparisons between for each pair with the </w:t>
      </w:r>
      <w:r w:rsidRPr="0077067A">
        <w:rPr>
          <w:rFonts w:ascii="TH SarabunPSK" w:eastAsia="Cordia New" w:hAnsi="TH SarabunPSK" w:cs="TH SarabunPSK"/>
          <w:i/>
          <w:iCs/>
          <w:sz w:val="32"/>
          <w:szCs w:val="32"/>
        </w:rPr>
        <w:t>t</w:t>
      </w:r>
      <w:r w:rsidRPr="0077067A">
        <w:rPr>
          <w:rFonts w:ascii="TH SarabunPSK" w:eastAsia="Cordia New" w:hAnsi="TH SarabunPSK" w:cs="TH SarabunPSK"/>
          <w:sz w:val="32"/>
          <w:szCs w:val="32"/>
        </w:rPr>
        <w:t>-test (independent) and ANOVA (</w:t>
      </w:r>
      <w:r w:rsidRPr="0077067A">
        <w:rPr>
          <w:rFonts w:ascii="TH SarabunPSK" w:eastAsia="Cordia New" w:hAnsi="TH SarabunPSK" w:cs="TH SarabunPSK"/>
          <w:i/>
          <w:iCs/>
          <w:sz w:val="32"/>
          <w:szCs w:val="32"/>
        </w:rPr>
        <w:t>eta</w:t>
      </w:r>
      <w:r w:rsidRPr="0077067A">
        <w:rPr>
          <w:rFonts w:ascii="TH SarabunPSK" w:eastAsia="Cordia New" w:hAnsi="TH SarabunPSK" w:cs="TH SarabunPSK"/>
          <w:i/>
          <w:iCs/>
          <w:sz w:val="32"/>
          <w:szCs w:val="32"/>
          <w:vertAlign w:val="superscript"/>
        </w:rPr>
        <w:t>2</w:t>
      </w:r>
      <w:r w:rsidRPr="0077067A">
        <w:rPr>
          <w:rFonts w:ascii="TH SarabunPSK" w:eastAsia="Cordia New" w:hAnsi="TH SarabunPSK" w:cs="TH SarabunPSK"/>
          <w:sz w:val="32"/>
          <w:szCs w:val="32"/>
        </w:rPr>
        <w:t xml:space="preserve">) were used, associations between their actual and preferred teachers’ academically instructional competencies in science laboratory toward science were assessed of the </w:t>
      </w:r>
      <w:r w:rsidRPr="0077067A">
        <w:rPr>
          <w:rFonts w:ascii="TH SarabunPSK" w:eastAsia="Calibri" w:hAnsi="TH SarabunPSK" w:cs="TH SarabunPSK"/>
          <w:color w:val="000000"/>
          <w:sz w:val="32"/>
          <w:szCs w:val="32"/>
        </w:rPr>
        <w:t xml:space="preserve">Simple and Multiple correlation, and predictive efficiency correlations were assessed of Linear Regression and Determinant Analysis </w:t>
      </w:r>
      <w:r w:rsidRPr="0077067A">
        <w:rPr>
          <w:rFonts w:ascii="TH SarabunPSK" w:eastAsia="Calibri" w:hAnsi="TH SarabunPSK" w:cs="TH SarabunPSK"/>
          <w:color w:val="000000"/>
          <w:sz w:val="32"/>
          <w:szCs w:val="32"/>
          <w:cs/>
        </w:rPr>
        <w:t>(</w:t>
      </w:r>
      <w:r w:rsidRPr="0077067A">
        <w:rPr>
          <w:rFonts w:ascii="TH SarabunPSK" w:eastAsia="Calibri" w:hAnsi="TH SarabunPSK" w:cs="TH SarabunPSK"/>
          <w:color w:val="000000"/>
          <w:sz w:val="32"/>
          <w:szCs w:val="32"/>
        </w:rPr>
        <w:t>R</w:t>
      </w:r>
      <w:r w:rsidRPr="0077067A">
        <w:rPr>
          <w:rFonts w:ascii="TH SarabunPSK" w:eastAsia="Calibri" w:hAnsi="TH SarabunPSK" w:cs="TH SarabunPSK"/>
          <w:color w:val="000000"/>
          <w:sz w:val="32"/>
          <w:szCs w:val="32"/>
          <w:vertAlign w:val="superscript"/>
        </w:rPr>
        <w:t>2</w:t>
      </w:r>
      <w:r w:rsidRPr="0077067A">
        <w:rPr>
          <w:rFonts w:ascii="TH SarabunPSK" w:eastAsia="Calibri" w:hAnsi="TH SarabunPSK" w:cs="TH SarabunPSK"/>
          <w:color w:val="000000"/>
          <w:sz w:val="32"/>
          <w:szCs w:val="32"/>
        </w:rPr>
        <w:t>)</w:t>
      </w:r>
      <w:r w:rsidRPr="0077067A">
        <w:rPr>
          <w:rFonts w:ascii="TH SarabunPSK" w:eastAsia="Cordia New" w:hAnsi="TH SarabunPSK" w:cs="TH SarabunPSK"/>
          <w:sz w:val="32"/>
          <w:szCs w:val="32"/>
        </w:rPr>
        <w:t>.</w:t>
      </w:r>
    </w:p>
    <w:p w:rsidR="0077067A" w:rsidRPr="0077067A" w:rsidRDefault="0077067A" w:rsidP="0077067A">
      <w:pPr>
        <w:tabs>
          <w:tab w:val="left" w:pos="720"/>
          <w:tab w:val="left" w:pos="1008"/>
          <w:tab w:val="left" w:pos="1296"/>
        </w:tabs>
        <w:spacing w:after="0" w:line="240" w:lineRule="auto"/>
        <w:rPr>
          <w:rFonts w:ascii="TH SarabunPSK" w:eastAsia="Cordia New" w:hAnsi="TH SarabunPSK" w:cs="TH SarabunPSK"/>
          <w:sz w:val="32"/>
          <w:szCs w:val="32"/>
        </w:rPr>
      </w:pPr>
    </w:p>
    <w:p w:rsidR="0077067A" w:rsidRPr="0077067A" w:rsidRDefault="0077067A" w:rsidP="0077067A">
      <w:pPr>
        <w:tabs>
          <w:tab w:val="left" w:pos="720"/>
          <w:tab w:val="left" w:pos="1008"/>
          <w:tab w:val="left" w:pos="1296"/>
        </w:tabs>
        <w:spacing w:after="0" w:line="240" w:lineRule="auto"/>
        <w:jc w:val="both"/>
        <w:rPr>
          <w:rFonts w:ascii="TH SarabunPSK" w:eastAsia="Cordia New" w:hAnsi="TH SarabunPSK" w:cs="TH SarabunPSK"/>
          <w:sz w:val="32"/>
          <w:szCs w:val="32"/>
        </w:rPr>
      </w:pPr>
      <w:r w:rsidRPr="0077067A">
        <w:rPr>
          <w:rFonts w:ascii="TH SarabunPSK" w:eastAsia="Cordia New" w:hAnsi="TH SarabunPSK" w:cs="TH SarabunPSK"/>
          <w:sz w:val="32"/>
          <w:szCs w:val="32"/>
        </w:rPr>
        <w:lastRenderedPageBreak/>
        <w:tab/>
        <w:t>The findings of this study are followed as:</w:t>
      </w:r>
    </w:p>
    <w:p w:rsidR="0077067A" w:rsidRPr="0077067A" w:rsidRDefault="0077067A" w:rsidP="0077067A">
      <w:pPr>
        <w:tabs>
          <w:tab w:val="left" w:pos="720"/>
          <w:tab w:val="left" w:pos="1008"/>
          <w:tab w:val="left" w:pos="1296"/>
        </w:tabs>
        <w:autoSpaceDE w:val="0"/>
        <w:autoSpaceDN w:val="0"/>
        <w:adjustRightInd w:val="0"/>
        <w:spacing w:after="0" w:line="240" w:lineRule="auto"/>
        <w:rPr>
          <w:rFonts w:ascii="TH SarabunPSK" w:eastAsia="Cordia New" w:hAnsi="TH SarabunPSK" w:cs="TH SarabunPSK"/>
          <w:sz w:val="32"/>
          <w:szCs w:val="32"/>
        </w:rPr>
      </w:pPr>
      <w:r w:rsidRPr="0077067A">
        <w:rPr>
          <w:rFonts w:ascii="TH SarabunPSK" w:eastAsia="Cordia New" w:hAnsi="TH SarabunPSK" w:cs="TH SarabunPSK"/>
          <w:sz w:val="32"/>
          <w:szCs w:val="32"/>
        </w:rPr>
        <w:tab/>
      </w:r>
      <w:r w:rsidRPr="0077067A">
        <w:rPr>
          <w:rFonts w:ascii="TH SarabunPSK" w:eastAsia="Cordia New" w:hAnsi="TH SarabunPSK" w:cs="TH SarabunPSK"/>
          <w:sz w:val="32"/>
          <w:szCs w:val="32"/>
        </w:rPr>
        <w:tab/>
        <w:t>1. Students’ perceptions of their actual SLEI-1 form and actual SLEI-2 form, actual SLEI-1 form and preferred SLEI form, and actual SLEI-2 form and preferred SLEI form which it’s revealed were differentiated for each pair on all of five competency scales, namely; which are Student Cohesiveness (SC), Open - Endness (OE), Integration (I), Rule Clarity (RC), and Material Environment (ME), significantly (</w:t>
      </w:r>
      <w:r w:rsidRPr="0077067A">
        <w:rPr>
          <w:rFonts w:ascii="TH SarabunPSK" w:eastAsia="Cordia New" w:hAnsi="TH SarabunPSK" w:cs="TH SarabunPSK"/>
          <w:i/>
          <w:iCs/>
          <w:sz w:val="32"/>
          <w:szCs w:val="32"/>
        </w:rPr>
        <w:t>p</w:t>
      </w:r>
      <w:r w:rsidRPr="0077067A">
        <w:rPr>
          <w:rFonts w:ascii="TH SarabunPSK" w:eastAsia="Cordia New" w:hAnsi="TH SarabunPSK" w:cs="TH SarabunPSK"/>
          <w:sz w:val="32"/>
          <w:szCs w:val="32"/>
        </w:rPr>
        <w:t xml:space="preserve"> &lt; .05). The preferred perceptions were more favorable than actual perceptions on all scales of the SLEI of students’ responses as a whole of their teachers’ academically instructional competencies in science laboratory classroom learning inventory.</w:t>
      </w:r>
    </w:p>
    <w:p w:rsidR="0077067A" w:rsidRPr="0077067A" w:rsidRDefault="0077067A" w:rsidP="0077067A">
      <w:pPr>
        <w:tabs>
          <w:tab w:val="left" w:pos="720"/>
          <w:tab w:val="left" w:pos="1008"/>
          <w:tab w:val="left" w:pos="1296"/>
        </w:tabs>
        <w:spacing w:after="0" w:line="240" w:lineRule="auto"/>
        <w:rPr>
          <w:rFonts w:ascii="TH SarabunPSK" w:hAnsi="TH SarabunPSK" w:cs="TH SarabunPSK"/>
          <w:sz w:val="32"/>
          <w:szCs w:val="32"/>
        </w:rPr>
      </w:pPr>
      <w:r w:rsidRPr="0077067A">
        <w:rPr>
          <w:rFonts w:ascii="TH SarabunPSK" w:eastAsia="Cordia New" w:hAnsi="TH SarabunPSK" w:cs="TH SarabunPSK"/>
          <w:sz w:val="32"/>
          <w:szCs w:val="32"/>
        </w:rPr>
        <w:tab/>
      </w:r>
      <w:r w:rsidRPr="0077067A">
        <w:rPr>
          <w:rFonts w:ascii="TH SarabunPSK" w:eastAsia="Cordia New" w:hAnsi="TH SarabunPSK" w:cs="TH SarabunPSK"/>
          <w:sz w:val="32"/>
          <w:szCs w:val="32"/>
        </w:rPr>
        <w:tab/>
        <w:t xml:space="preserve">2. To associate between actual and preferred teachers’ academically instructional competencies in science laboratory toward science attitudes were assessed of the </w:t>
      </w:r>
      <w:r w:rsidRPr="0077067A">
        <w:rPr>
          <w:rFonts w:ascii="TH SarabunPSK" w:eastAsia="Calibri" w:hAnsi="TH SarabunPSK" w:cs="TH SarabunPSK"/>
          <w:color w:val="000000"/>
          <w:sz w:val="32"/>
          <w:szCs w:val="32"/>
        </w:rPr>
        <w:t xml:space="preserve">Simple and Multiple correlations, and predictive efficiency correlations were assessed of Linear Regression and Determinant Analysis </w:t>
      </w:r>
      <w:r w:rsidRPr="0077067A">
        <w:rPr>
          <w:rFonts w:ascii="TH SarabunPSK" w:eastAsia="Calibri" w:hAnsi="TH SarabunPSK" w:cs="TH SarabunPSK"/>
          <w:color w:val="000000"/>
          <w:sz w:val="32"/>
          <w:szCs w:val="32"/>
          <w:cs/>
        </w:rPr>
        <w:t>(</w:t>
      </w:r>
      <w:r w:rsidRPr="0077067A">
        <w:rPr>
          <w:rFonts w:ascii="TH SarabunPSK" w:eastAsia="Calibri" w:hAnsi="TH SarabunPSK" w:cs="TH SarabunPSK"/>
          <w:color w:val="000000"/>
          <w:sz w:val="32"/>
          <w:szCs w:val="32"/>
        </w:rPr>
        <w:t>R</w:t>
      </w:r>
      <w:r w:rsidRPr="0077067A">
        <w:rPr>
          <w:rFonts w:ascii="TH SarabunPSK" w:eastAsia="Calibri" w:hAnsi="TH SarabunPSK" w:cs="TH SarabunPSK"/>
          <w:color w:val="000000"/>
          <w:sz w:val="32"/>
          <w:szCs w:val="32"/>
          <w:vertAlign w:val="superscript"/>
        </w:rPr>
        <w:t>2</w:t>
      </w:r>
      <w:r w:rsidRPr="0077067A">
        <w:rPr>
          <w:rFonts w:ascii="TH SarabunPSK" w:eastAsia="Calibri" w:hAnsi="TH SarabunPSK" w:cs="TH SarabunPSK"/>
          <w:color w:val="000000"/>
          <w:sz w:val="32"/>
          <w:szCs w:val="32"/>
        </w:rPr>
        <w:t>)</w:t>
      </w:r>
      <w:r w:rsidRPr="0077067A">
        <w:rPr>
          <w:rFonts w:ascii="TH SarabunPSK" w:eastAsia="Cordia New" w:hAnsi="TH SarabunPSK" w:cs="TH SarabunPSK"/>
          <w:sz w:val="32"/>
          <w:szCs w:val="32"/>
        </w:rPr>
        <w:t>. The multiple correlations R are significant and show that when the scales are considered the significant associations with the TOSRA (</w:t>
      </w:r>
      <w:r w:rsidRPr="0077067A">
        <w:rPr>
          <w:rFonts w:ascii="TH SarabunPSK" w:eastAsia="Cordia New" w:hAnsi="TH SarabunPSK" w:cs="TH SarabunPSK"/>
          <w:i/>
          <w:iCs/>
          <w:sz w:val="32"/>
          <w:szCs w:val="32"/>
        </w:rPr>
        <w:t>p</w:t>
      </w:r>
      <w:r w:rsidRPr="0077067A">
        <w:rPr>
          <w:rFonts w:ascii="TH SarabunPSK" w:eastAsia="Cordia New" w:hAnsi="TH SarabunPSK" w:cs="TH SarabunPSK"/>
          <w:sz w:val="32"/>
          <w:szCs w:val="32"/>
        </w:rPr>
        <w:t xml:space="preserve"> &lt; .05). The R</w:t>
      </w:r>
      <w:r w:rsidRPr="0077067A">
        <w:rPr>
          <w:rFonts w:ascii="TH SarabunPSK" w:eastAsia="Cordia New" w:hAnsi="TH SarabunPSK" w:cs="TH SarabunPSK"/>
          <w:sz w:val="32"/>
          <w:szCs w:val="32"/>
          <w:vertAlign w:val="superscript"/>
        </w:rPr>
        <w:t>2</w:t>
      </w:r>
      <w:r w:rsidRPr="0077067A">
        <w:rPr>
          <w:rFonts w:ascii="TH SarabunPSK" w:eastAsia="Cordia New" w:hAnsi="TH SarabunPSK" w:cs="TH SarabunPSK"/>
          <w:sz w:val="32"/>
          <w:szCs w:val="32"/>
        </w:rPr>
        <w:t xml:space="preserve"> values indicate that 35.80%, 79.86%, and 81.94% of the variances in students’ attitudes to their science laboratory classes were attributable to their perceptions of the actual-1, actual-2, and preferred science laboratory classroom environments. Based on the finding, suggestions for improving the science laboratory classroom environments of students’ teachers’ academically instructional competencies in science laboratory classes with students' perceptions are provided.</w:t>
      </w:r>
    </w:p>
    <w:p w:rsidR="0077067A" w:rsidRDefault="0082060E" w:rsidP="00E62AE8">
      <w:pPr>
        <w:jc w:val="center"/>
        <w:rPr>
          <w:rFonts w:ascii="TH SarabunPSK" w:eastAsia="Cordia New" w:hAnsi="TH SarabunPSK" w:cs="TH SarabunPSK"/>
          <w:sz w:val="32"/>
          <w:szCs w:val="32"/>
        </w:rPr>
      </w:pPr>
      <w:r>
        <w:rPr>
          <w:rFonts w:ascii="TH SarabunPSK" w:eastAsia="Cordia New" w:hAnsi="TH SarabunPSK" w:cs="TH SarabunPSK"/>
          <w:noProof/>
          <w:sz w:val="32"/>
          <w:szCs w:val="32"/>
        </w:rPr>
        <mc:AlternateContent>
          <mc:Choice Requires="wps">
            <w:drawing>
              <wp:anchor distT="0" distB="0" distL="114300" distR="114300" simplePos="0" relativeHeight="251691008" behindDoc="0" locked="0" layoutInCell="1" allowOverlap="1">
                <wp:simplePos x="0" y="0"/>
                <wp:positionH relativeFrom="column">
                  <wp:posOffset>2544299</wp:posOffset>
                </wp:positionH>
                <wp:positionV relativeFrom="paragraph">
                  <wp:posOffset>-619858</wp:posOffset>
                </wp:positionV>
                <wp:extent cx="254977" cy="263770"/>
                <wp:effectExtent l="0" t="0" r="0" b="3175"/>
                <wp:wrapNone/>
                <wp:docPr id="30" name="สี่เหลี่ยมผืนผ้า 30"/>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BEB5F" id="สี่เหลี่ยมผืนผ้า 30" o:spid="_x0000_s1026" style="position:absolute;margin-left:200.35pt;margin-top:-48.8pt;width:20.1pt;height:20.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" fillcolor="white [3212]" stroked="f" strokeweight="1pt"/>
            </w:pict>
          </mc:Fallback>
        </mc:AlternateContent>
      </w:r>
    </w:p>
    <w:p w:rsidR="0077067A" w:rsidRDefault="0077067A">
      <w:pPr>
        <w:rPr>
          <w:rFonts w:ascii="TH SarabunPSK" w:eastAsia="Cordia New" w:hAnsi="TH SarabunPSK" w:cs="TH SarabunPSK"/>
          <w:sz w:val="32"/>
          <w:szCs w:val="32"/>
        </w:rPr>
      </w:pPr>
      <w:r>
        <w:rPr>
          <w:rFonts w:ascii="TH SarabunPSK" w:eastAsia="Cordia New" w:hAnsi="TH SarabunPSK" w:cs="TH SarabunPSK"/>
          <w:sz w:val="32"/>
          <w:szCs w:val="32"/>
        </w:rPr>
        <w:br w:type="page"/>
      </w:r>
    </w:p>
    <w:p w:rsidR="00E62AE8" w:rsidRPr="006F76D1" w:rsidRDefault="002B79D3" w:rsidP="00E62AE8">
      <w:pPr>
        <w:jc w:val="center"/>
        <w:rPr>
          <w:rFonts w:ascii="TH SarabunPSK" w:eastAsia="Cordia New" w:hAnsi="TH SarabunPSK" w:cs="TH SarabunPSK"/>
          <w:b/>
          <w:bCs/>
          <w:sz w:val="36"/>
          <w:szCs w:val="36"/>
        </w:rPr>
      </w:pPr>
      <w:r>
        <w:rPr>
          <w:rFonts w:ascii="TH SarabunPSK" w:eastAsia="Cordia New" w:hAnsi="TH SarabunPSK" w:cs="TH SarabunPSK"/>
          <w:b/>
          <w:bCs/>
          <w:noProof/>
          <w:sz w:val="36"/>
          <w:szCs w:val="36"/>
        </w:rPr>
        <w:lastRenderedPageBreak/>
        <mc:AlternateContent>
          <mc:Choice Requires="wps">
            <w:drawing>
              <wp:anchor distT="0" distB="0" distL="114300" distR="114300" simplePos="0" relativeHeight="251786240" behindDoc="0" locked="0" layoutInCell="1" allowOverlap="1">
                <wp:simplePos x="0" y="0"/>
                <wp:positionH relativeFrom="column">
                  <wp:posOffset>2528424</wp:posOffset>
                </wp:positionH>
                <wp:positionV relativeFrom="paragraph">
                  <wp:posOffset>-585840</wp:posOffset>
                </wp:positionV>
                <wp:extent cx="261257" cy="221063"/>
                <wp:effectExtent l="0" t="0" r="24765" b="26670"/>
                <wp:wrapNone/>
                <wp:docPr id="15" name="สี่เหลี่ยมผืนผ้า 15"/>
                <wp:cNvGraphicFramePr/>
                <a:graphic xmlns:a="http://schemas.openxmlformats.org/drawingml/2006/main">
                  <a:graphicData uri="http://schemas.microsoft.com/office/word/2010/wordprocessingShape">
                    <wps:wsp>
                      <wps:cNvSpPr/>
                      <wps:spPr>
                        <a:xfrm>
                          <a:off x="0" y="0"/>
                          <a:ext cx="261257" cy="221063"/>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13405" id="สี่เหลี่ยมผืนผ้า 15" o:spid="_x0000_s1026" style="position:absolute;margin-left:199.1pt;margin-top:-46.15pt;width:20.55pt;height:17.4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" fillcolor="white [3201]" strokecolor="#70ad47 [3209]" strokeweight="1pt"/>
            </w:pict>
          </mc:Fallback>
        </mc:AlternateContent>
      </w:r>
      <w:r w:rsidR="00E62AE8" w:rsidRPr="006F76D1">
        <w:rPr>
          <w:rFonts w:ascii="TH SarabunPSK" w:eastAsia="Cordia New" w:hAnsi="TH SarabunPSK" w:cs="TH SarabunPSK"/>
          <w:b/>
          <w:bCs/>
          <w:sz w:val="36"/>
          <w:szCs w:val="36"/>
          <w:cs/>
        </w:rPr>
        <w:t>สารบัญ</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b/>
          <w:bCs/>
          <w:sz w:val="32"/>
          <w:szCs w:val="32"/>
        </w:rPr>
      </w:pPr>
    </w:p>
    <w:p w:rsidR="00E62AE8" w:rsidRPr="00E62AE8" w:rsidRDefault="00E62AE8" w:rsidP="00E62AE8">
      <w:pPr>
        <w:tabs>
          <w:tab w:val="left" w:pos="794"/>
          <w:tab w:val="left" w:leader="dot" w:pos="7830"/>
          <w:tab w:val="right" w:pos="8280"/>
        </w:tabs>
        <w:spacing w:after="0" w:line="240" w:lineRule="auto"/>
        <w:jc w:val="center"/>
        <w:rPr>
          <w:rFonts w:ascii="TH SarabunPSK" w:eastAsia="Cordia New" w:hAnsi="TH SarabunPSK" w:cs="TH SarabunPSK"/>
          <w:sz w:val="32"/>
          <w:szCs w:val="32"/>
        </w:rPr>
      </w:pPr>
      <w:r w:rsidRPr="00E62AE8">
        <w:rPr>
          <w:rFonts w:ascii="TH SarabunPSK" w:eastAsia="Cordia New" w:hAnsi="TH SarabunPSK" w:cs="TH SarabunPSK"/>
          <w:sz w:val="32"/>
          <w:szCs w:val="32"/>
          <w:cs/>
        </w:rPr>
        <w:tab/>
        <w:t xml:space="preserve">                                                                                                   </w:t>
      </w:r>
      <w:r w:rsidR="006B7138" w:rsidRPr="006F76D1">
        <w:rPr>
          <w:rFonts w:ascii="TH SarabunPSK" w:eastAsia="Cordia New" w:hAnsi="TH SarabunPSK" w:cs="TH SarabunPSK"/>
          <w:sz w:val="32"/>
          <w:szCs w:val="32"/>
          <w:cs/>
        </w:rPr>
        <w:t xml:space="preserve">    </w:t>
      </w:r>
      <w:r w:rsidRPr="00E62AE8">
        <w:rPr>
          <w:rFonts w:ascii="TH SarabunPSK" w:eastAsia="Cordia New" w:hAnsi="TH SarabunPSK" w:cs="TH SarabunPSK"/>
          <w:sz w:val="32"/>
          <w:szCs w:val="32"/>
          <w:cs/>
        </w:rPr>
        <w:t xml:space="preserve">หน้า  </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กิตติกรรมประกาศ  </w:t>
      </w:r>
      <w:r w:rsidRPr="00E62AE8">
        <w:rPr>
          <w:rFonts w:ascii="TH SarabunPSK" w:eastAsia="Cordia New" w:hAnsi="TH SarabunPSK" w:cs="TH SarabunPSK"/>
          <w:sz w:val="32"/>
          <w:szCs w:val="32"/>
        </w:rPr>
        <w:tab/>
      </w:r>
      <w:r w:rsidRPr="00E62AE8">
        <w:rPr>
          <w:rFonts w:ascii="TH SarabunPSK" w:eastAsia="Cordia New" w:hAnsi="TH SarabunPSK" w:cs="TH SarabunPSK"/>
          <w:sz w:val="32"/>
          <w:szCs w:val="32"/>
          <w:cs/>
        </w:rPr>
        <w:tab/>
        <w:t>ก</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บทคัดย่อภาษาไทย  </w:t>
      </w:r>
      <w:r w:rsidRPr="00E62AE8">
        <w:rPr>
          <w:rFonts w:ascii="TH SarabunPSK" w:eastAsia="Cordia New" w:hAnsi="TH SarabunPSK" w:cs="TH SarabunPSK"/>
          <w:sz w:val="32"/>
          <w:szCs w:val="32"/>
        </w:rPr>
        <w:tab/>
      </w:r>
      <w:r w:rsidRPr="00E62AE8">
        <w:rPr>
          <w:rFonts w:ascii="TH SarabunPSK" w:eastAsia="Cordia New" w:hAnsi="TH SarabunPSK" w:cs="TH SarabunPSK"/>
          <w:sz w:val="32"/>
          <w:szCs w:val="32"/>
          <w:cs/>
        </w:rPr>
        <w:tab/>
        <w:t>ข</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บทคัดย่อภาษาอังกฤษ  </w:t>
      </w:r>
      <w:r w:rsidRPr="00E62AE8">
        <w:rPr>
          <w:rFonts w:ascii="TH SarabunPSK" w:eastAsia="Cordia New" w:hAnsi="TH SarabunPSK" w:cs="TH SarabunPSK"/>
          <w:sz w:val="32"/>
          <w:szCs w:val="32"/>
        </w:rPr>
        <w:tab/>
      </w:r>
      <w:r w:rsidR="00422EE2">
        <w:rPr>
          <w:rFonts w:ascii="TH SarabunPSK" w:eastAsia="Cordia New" w:hAnsi="TH SarabunPSK" w:cs="TH SarabunPSK"/>
          <w:sz w:val="32"/>
          <w:szCs w:val="32"/>
          <w:cs/>
        </w:rPr>
        <w:tab/>
      </w:r>
      <w:r w:rsidR="00422EE2">
        <w:rPr>
          <w:rFonts w:ascii="TH SarabunPSK" w:eastAsia="Cordia New" w:hAnsi="TH SarabunPSK" w:cs="TH SarabunPSK" w:hint="cs"/>
          <w:sz w:val="32"/>
          <w:szCs w:val="32"/>
          <w:cs/>
        </w:rPr>
        <w:t>ง</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สารบัญ </w:t>
      </w:r>
      <w:r w:rsidRPr="00E62AE8">
        <w:rPr>
          <w:rFonts w:ascii="TH SarabunPSK" w:eastAsia="Cordia New" w:hAnsi="TH SarabunPSK" w:cs="TH SarabunPSK"/>
          <w:sz w:val="32"/>
          <w:szCs w:val="32"/>
        </w:rPr>
        <w:tab/>
      </w:r>
      <w:r w:rsidR="00422EE2">
        <w:rPr>
          <w:rFonts w:ascii="TH SarabunPSK" w:eastAsia="Cordia New" w:hAnsi="TH SarabunPSK" w:cs="TH SarabunPSK"/>
          <w:sz w:val="32"/>
          <w:szCs w:val="32"/>
          <w:cs/>
        </w:rPr>
        <w:tab/>
        <w:t xml:space="preserve">     </w:t>
      </w:r>
      <w:r w:rsidR="00422EE2">
        <w:rPr>
          <w:rFonts w:ascii="TH SarabunPSK" w:eastAsia="Cordia New" w:hAnsi="TH SarabunPSK" w:cs="TH SarabunPSK" w:hint="cs"/>
          <w:sz w:val="32"/>
          <w:szCs w:val="32"/>
          <w:cs/>
        </w:rPr>
        <w:t>ฉ</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สารบัญตาราง </w:t>
      </w:r>
      <w:r w:rsidRPr="00E62AE8">
        <w:rPr>
          <w:rFonts w:ascii="TH SarabunPSK" w:eastAsia="Cordia New" w:hAnsi="TH SarabunPSK" w:cs="TH SarabunPSK"/>
          <w:sz w:val="32"/>
          <w:szCs w:val="32"/>
        </w:rPr>
        <w:tab/>
      </w:r>
      <w:r w:rsidR="007B537C">
        <w:rPr>
          <w:rFonts w:ascii="TH SarabunPSK" w:eastAsia="Cordia New" w:hAnsi="TH SarabunPSK" w:cs="TH SarabunPSK"/>
          <w:sz w:val="32"/>
          <w:szCs w:val="32"/>
          <w:cs/>
        </w:rPr>
        <w:tab/>
      </w:r>
      <w:r w:rsidR="00422EE2">
        <w:rPr>
          <w:rFonts w:ascii="TH SarabunPSK" w:eastAsia="Cordia New" w:hAnsi="TH SarabunPSK" w:cs="TH SarabunPSK" w:hint="cs"/>
          <w:sz w:val="32"/>
          <w:szCs w:val="32"/>
          <w:cs/>
        </w:rPr>
        <w:t>ซ</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b/>
          <w:bCs/>
          <w:sz w:val="32"/>
          <w:szCs w:val="32"/>
          <w:cs/>
        </w:rPr>
        <w:t xml:space="preserve">บทที่ </w:t>
      </w:r>
      <w:r w:rsidRPr="00E62AE8">
        <w:rPr>
          <w:rFonts w:ascii="TH SarabunPSK" w:eastAsia="Cordia New" w:hAnsi="TH SarabunPSK" w:cs="TH SarabunPSK"/>
          <w:b/>
          <w:bCs/>
          <w:sz w:val="32"/>
          <w:szCs w:val="32"/>
        </w:rPr>
        <w:t>1</w:t>
      </w:r>
      <w:r w:rsidRPr="00E62AE8">
        <w:rPr>
          <w:rFonts w:ascii="TH SarabunPSK" w:eastAsia="Cordia New" w:hAnsi="TH SarabunPSK" w:cs="TH SarabunPSK"/>
          <w:b/>
          <w:bCs/>
          <w:sz w:val="32"/>
          <w:szCs w:val="32"/>
          <w:cs/>
        </w:rPr>
        <w:t xml:space="preserve">  บทนำ</w:t>
      </w:r>
      <w:r w:rsidRPr="00E62AE8">
        <w:rPr>
          <w:rFonts w:ascii="TH SarabunPSK" w:eastAsia="Cordia New" w:hAnsi="TH SarabunPSK" w:cs="TH SarabunPSK"/>
          <w:b/>
          <w:bCs/>
          <w:sz w:val="32"/>
          <w:szCs w:val="32"/>
        </w:rPr>
        <w:t xml:space="preserve">  </w:t>
      </w:r>
      <w:r w:rsidRPr="00E62AE8">
        <w:rPr>
          <w:rFonts w:ascii="TH SarabunPSK" w:eastAsia="Cordia New" w:hAnsi="TH SarabunPSK" w:cs="TH SarabunPSK"/>
          <w:b/>
          <w:bCs/>
          <w:sz w:val="32"/>
          <w:szCs w:val="32"/>
          <w:cs/>
        </w:rPr>
        <w:tab/>
      </w:r>
      <w:r w:rsidRPr="00E62AE8">
        <w:rPr>
          <w:rFonts w:ascii="TH SarabunPSK" w:eastAsia="Cordia New" w:hAnsi="TH SarabunPSK" w:cs="TH SarabunPSK"/>
          <w:sz w:val="32"/>
          <w:szCs w:val="32"/>
        </w:rPr>
        <w:tab/>
      </w:r>
      <w:r w:rsidRPr="00E62AE8">
        <w:rPr>
          <w:rFonts w:ascii="TH SarabunPSK" w:eastAsia="Cordia New" w:hAnsi="TH SarabunPSK" w:cs="TH SarabunPSK"/>
          <w:sz w:val="32"/>
          <w:szCs w:val="32"/>
          <w:cs/>
        </w:rPr>
        <w:t xml:space="preserve"> </w:t>
      </w:r>
      <w:r w:rsidRPr="00E62AE8">
        <w:rPr>
          <w:rFonts w:ascii="TH SarabunPSK" w:eastAsia="Cordia New" w:hAnsi="TH SarabunPSK" w:cs="TH SarabunPSK"/>
          <w:sz w:val="32"/>
          <w:szCs w:val="32"/>
        </w:rPr>
        <w:t>1</w:t>
      </w:r>
    </w:p>
    <w:p w:rsidR="00E62AE8" w:rsidRPr="00E62AE8" w:rsidRDefault="00DE0C29" w:rsidP="00E62AE8">
      <w:pPr>
        <w:tabs>
          <w:tab w:val="left" w:pos="1440"/>
          <w:tab w:val="left" w:pos="1800"/>
          <w:tab w:val="left" w:leader="dot" w:pos="7830"/>
          <w:tab w:val="right" w:pos="8280"/>
        </w:tabs>
        <w:spacing w:after="0" w:line="240" w:lineRule="auto"/>
        <w:ind w:left="1440"/>
        <w:rPr>
          <w:rFonts w:ascii="TH SarabunPSK" w:eastAsia="Cordia New" w:hAnsi="TH SarabunPSK" w:cs="TH SarabunPSK"/>
          <w:sz w:val="32"/>
          <w:szCs w:val="32"/>
        </w:rPr>
      </w:pPr>
      <w:r>
        <w:rPr>
          <w:rFonts w:ascii="TH SarabunPSK" w:eastAsia="TH SarabunPSK" w:hAnsi="TH SarabunPSK" w:cs="TH SarabunPSK" w:hint="cs"/>
          <w:sz w:val="32"/>
          <w:szCs w:val="32"/>
          <w:cs/>
        </w:rPr>
        <w:t xml:space="preserve">ภูมิหลัง  </w:t>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rPr>
        <w:t>1</w:t>
      </w:r>
      <w:r w:rsidR="00E62AE8" w:rsidRPr="00E62AE8">
        <w:rPr>
          <w:rFonts w:ascii="TH SarabunPSK" w:eastAsia="Cordia New" w:hAnsi="TH SarabunPSK" w:cs="TH SarabunPSK"/>
          <w:sz w:val="32"/>
          <w:szCs w:val="32"/>
          <w:cs/>
        </w:rPr>
        <w:t xml:space="preserve">วัตถุประสงค์การวิจัย   </w:t>
      </w:r>
      <w:r w:rsidR="00E62AE8" w:rsidRPr="00E62AE8">
        <w:rPr>
          <w:rFonts w:ascii="TH SarabunPSK" w:eastAsia="Cordia New" w:hAnsi="TH SarabunPSK" w:cs="TH SarabunPSK"/>
          <w:sz w:val="32"/>
          <w:szCs w:val="32"/>
          <w:cs/>
        </w:rPr>
        <w:tab/>
        <w:t xml:space="preserve"> </w:t>
      </w:r>
      <w:r w:rsidR="00C52295">
        <w:rPr>
          <w:rFonts w:ascii="TH SarabunPSK" w:eastAsia="Cordia New" w:hAnsi="TH SarabunPSK" w:cs="TH SarabunPSK"/>
          <w:sz w:val="32"/>
          <w:szCs w:val="32"/>
        </w:rPr>
        <w:tab/>
        <w:t>4</w:t>
      </w:r>
      <w:r>
        <w:rPr>
          <w:rFonts w:ascii="TH SarabunPSK" w:eastAsia="Cordia New" w:hAnsi="TH SarabunPSK" w:cs="TH SarabunPSK" w:hint="cs"/>
          <w:sz w:val="32"/>
          <w:szCs w:val="32"/>
          <w:cs/>
        </w:rPr>
        <w:t>สมมติฐาน</w:t>
      </w:r>
      <w:r w:rsidR="00E62AE8" w:rsidRPr="00E62AE8">
        <w:rPr>
          <w:rFonts w:ascii="TH SarabunPSK" w:eastAsia="Cordia New" w:hAnsi="TH SarabunPSK" w:cs="TH SarabunPSK"/>
          <w:sz w:val="32"/>
          <w:szCs w:val="32"/>
          <w:cs/>
        </w:rPr>
        <w:t xml:space="preserve">การวิจัย  </w:t>
      </w:r>
      <w:r w:rsidR="00E62AE8" w:rsidRPr="00E62AE8">
        <w:rPr>
          <w:rFonts w:ascii="TH SarabunPSK" w:eastAsia="Cordia New" w:hAnsi="TH SarabunPSK" w:cs="TH SarabunPSK"/>
          <w:sz w:val="32"/>
          <w:szCs w:val="32"/>
          <w:cs/>
        </w:rPr>
        <w:tab/>
      </w:r>
      <w:r w:rsidR="00C52295">
        <w:rPr>
          <w:rFonts w:ascii="TH SarabunPSK" w:eastAsia="Cordia New" w:hAnsi="TH SarabunPSK" w:cs="TH SarabunPSK"/>
          <w:sz w:val="32"/>
          <w:szCs w:val="32"/>
        </w:rPr>
        <w:tab/>
        <w:t>4</w:t>
      </w:r>
    </w:p>
    <w:p w:rsidR="00E62AE8" w:rsidRPr="00E62AE8" w:rsidRDefault="00DE0C29" w:rsidP="00E62AE8">
      <w:pPr>
        <w:tabs>
          <w:tab w:val="left" w:pos="1440"/>
          <w:tab w:val="left" w:pos="1800"/>
          <w:tab w:val="left" w:leader="dot" w:pos="7830"/>
          <w:tab w:val="right" w:pos="8280"/>
        </w:tabs>
        <w:spacing w:after="0" w:line="240" w:lineRule="auto"/>
        <w:ind w:left="1440"/>
        <w:rPr>
          <w:rFonts w:ascii="TH SarabunPSK" w:eastAsia="Cordia New" w:hAnsi="TH SarabunPSK" w:cs="TH SarabunPSK"/>
          <w:sz w:val="32"/>
          <w:szCs w:val="32"/>
        </w:rPr>
      </w:pPr>
      <w:r>
        <w:rPr>
          <w:rFonts w:ascii="TH SarabunPSK" w:eastAsia="Cordia New" w:hAnsi="TH SarabunPSK" w:cs="TH SarabunPSK" w:hint="cs"/>
          <w:sz w:val="32"/>
          <w:szCs w:val="32"/>
          <w:cs/>
        </w:rPr>
        <w:t>ขอบเขต</w:t>
      </w:r>
      <w:r w:rsidR="00E62AE8" w:rsidRPr="00E62AE8">
        <w:rPr>
          <w:rFonts w:ascii="TH SarabunPSK" w:eastAsia="Cordia New" w:hAnsi="TH SarabunPSK" w:cs="TH SarabunPSK"/>
          <w:sz w:val="32"/>
          <w:szCs w:val="32"/>
          <w:cs/>
        </w:rPr>
        <w:t xml:space="preserve">การวิจัย   </w:t>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cs/>
        </w:rPr>
        <w:tab/>
      </w:r>
      <w:r w:rsidR="00A80DC4">
        <w:rPr>
          <w:rFonts w:ascii="TH SarabunPSK" w:eastAsia="Cordia New" w:hAnsi="TH SarabunPSK" w:cs="TH SarabunPSK"/>
          <w:sz w:val="32"/>
          <w:szCs w:val="32"/>
        </w:rPr>
        <w:t>4</w:t>
      </w:r>
    </w:p>
    <w:p w:rsidR="00E62AE8" w:rsidRPr="00E62AE8" w:rsidRDefault="00E62AE8" w:rsidP="00E62AE8">
      <w:pPr>
        <w:tabs>
          <w:tab w:val="left" w:pos="1440"/>
          <w:tab w:val="left" w:pos="1800"/>
          <w:tab w:val="left" w:leader="dot" w:pos="7830"/>
          <w:tab w:val="right" w:pos="8280"/>
        </w:tabs>
        <w:spacing w:after="0" w:line="240" w:lineRule="auto"/>
        <w:ind w:left="1440"/>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นิยามศัพท์เฉพาะ  </w:t>
      </w:r>
      <w:r w:rsidRPr="00E62AE8">
        <w:rPr>
          <w:rFonts w:ascii="TH SarabunPSK" w:eastAsia="Cordia New" w:hAnsi="TH SarabunPSK" w:cs="TH SarabunPSK"/>
          <w:sz w:val="32"/>
          <w:szCs w:val="32"/>
          <w:cs/>
        </w:rPr>
        <w:tab/>
      </w:r>
      <w:r w:rsidRPr="00E62AE8">
        <w:rPr>
          <w:rFonts w:ascii="TH SarabunPSK" w:eastAsia="Cordia New" w:hAnsi="TH SarabunPSK" w:cs="TH SarabunPSK"/>
          <w:sz w:val="32"/>
          <w:szCs w:val="32"/>
          <w:cs/>
        </w:rPr>
        <w:tab/>
      </w:r>
      <w:r w:rsidRPr="00E62AE8">
        <w:rPr>
          <w:rFonts w:ascii="TH SarabunPSK" w:eastAsia="Cordia New" w:hAnsi="TH SarabunPSK" w:cs="TH SarabunPSK"/>
          <w:sz w:val="32"/>
          <w:szCs w:val="32"/>
        </w:rPr>
        <w:t>5</w:t>
      </w:r>
    </w:p>
    <w:p w:rsidR="00E62AE8" w:rsidRPr="00E62AE8" w:rsidRDefault="00E62AE8" w:rsidP="00E62AE8">
      <w:pPr>
        <w:tabs>
          <w:tab w:val="left" w:pos="1440"/>
          <w:tab w:val="left" w:pos="1800"/>
          <w:tab w:val="left" w:leader="dot" w:pos="7830"/>
          <w:tab w:val="right" w:pos="8280"/>
        </w:tabs>
        <w:spacing w:after="0" w:line="240" w:lineRule="auto"/>
        <w:ind w:left="1440"/>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ประโยชน์ที่คาดว่าจะได้รับ  </w:t>
      </w:r>
      <w:r w:rsidRPr="00E62AE8">
        <w:rPr>
          <w:rFonts w:ascii="TH SarabunPSK" w:eastAsia="Cordia New" w:hAnsi="TH SarabunPSK" w:cs="TH SarabunPSK"/>
          <w:sz w:val="32"/>
          <w:szCs w:val="32"/>
          <w:cs/>
        </w:rPr>
        <w:tab/>
      </w:r>
      <w:r w:rsidRPr="00E62AE8">
        <w:rPr>
          <w:rFonts w:ascii="TH SarabunPSK" w:eastAsia="Cordia New" w:hAnsi="TH SarabunPSK" w:cs="TH SarabunPSK"/>
          <w:sz w:val="32"/>
          <w:szCs w:val="32"/>
          <w:cs/>
        </w:rPr>
        <w:tab/>
      </w:r>
      <w:r w:rsidR="00570772">
        <w:rPr>
          <w:rFonts w:ascii="TH SarabunPSK" w:eastAsia="Cordia New" w:hAnsi="TH SarabunPSK" w:cs="TH SarabunPSK"/>
          <w:sz w:val="32"/>
          <w:szCs w:val="32"/>
        </w:rPr>
        <w:t>6</w:t>
      </w:r>
    </w:p>
    <w:p w:rsidR="00E62AE8" w:rsidRPr="00E62AE8" w:rsidRDefault="00E62AE8" w:rsidP="00E62AE8">
      <w:pPr>
        <w:tabs>
          <w:tab w:val="left" w:pos="794"/>
          <w:tab w:val="left" w:pos="1440"/>
          <w:tab w:val="left" w:leader="dot" w:pos="7830"/>
          <w:tab w:val="right" w:pos="8280"/>
        </w:tabs>
        <w:spacing w:after="0" w:line="240" w:lineRule="auto"/>
        <w:rPr>
          <w:rFonts w:ascii="TH SarabunPSK" w:eastAsia="Cordia New" w:hAnsi="TH SarabunPSK" w:cs="TH SarabunPSK"/>
          <w:sz w:val="32"/>
          <w:szCs w:val="32"/>
        </w:rPr>
      </w:pP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b/>
          <w:bCs/>
          <w:sz w:val="32"/>
          <w:szCs w:val="32"/>
          <w:cs/>
        </w:rPr>
        <w:t xml:space="preserve">บทที่ </w:t>
      </w:r>
      <w:r w:rsidRPr="00E62AE8">
        <w:rPr>
          <w:rFonts w:ascii="TH SarabunPSK" w:eastAsia="Cordia New" w:hAnsi="TH SarabunPSK" w:cs="TH SarabunPSK"/>
          <w:b/>
          <w:bCs/>
          <w:sz w:val="32"/>
          <w:szCs w:val="32"/>
        </w:rPr>
        <w:t>2</w:t>
      </w:r>
      <w:r w:rsidRPr="00E62AE8">
        <w:rPr>
          <w:rFonts w:ascii="TH SarabunPSK" w:eastAsia="Cordia New" w:hAnsi="TH SarabunPSK" w:cs="TH SarabunPSK"/>
          <w:b/>
          <w:bCs/>
          <w:sz w:val="32"/>
          <w:szCs w:val="32"/>
          <w:cs/>
        </w:rPr>
        <w:t xml:space="preserve">  </w:t>
      </w:r>
      <w:r w:rsidRPr="00E62AE8">
        <w:rPr>
          <w:rFonts w:ascii="TH SarabunPSK" w:eastAsia="TH SarabunPSK" w:hAnsi="TH SarabunPSK" w:cs="TH SarabunPSK"/>
          <w:b/>
          <w:bCs/>
          <w:sz w:val="32"/>
          <w:szCs w:val="32"/>
          <w:cs/>
        </w:rPr>
        <w:t>เอกสารและงานวิจัยที่เกี่ยวข้อง</w:t>
      </w:r>
      <w:r w:rsidRPr="00E62AE8">
        <w:rPr>
          <w:rFonts w:ascii="TH SarabunPSK" w:eastAsia="Cordia New" w:hAnsi="TH SarabunPSK" w:cs="TH SarabunPSK"/>
          <w:b/>
          <w:bCs/>
          <w:sz w:val="32"/>
          <w:szCs w:val="32"/>
          <w:cs/>
        </w:rPr>
        <w:tab/>
      </w:r>
      <w:r w:rsidRPr="00E62AE8">
        <w:rPr>
          <w:rFonts w:ascii="TH SarabunPSK" w:eastAsia="Cordia New" w:hAnsi="TH SarabunPSK" w:cs="TH SarabunPSK"/>
          <w:sz w:val="32"/>
          <w:szCs w:val="32"/>
        </w:rPr>
        <w:tab/>
      </w:r>
      <w:r w:rsidRPr="00E62AE8">
        <w:rPr>
          <w:rFonts w:ascii="TH SarabunPSK" w:eastAsia="Cordia New" w:hAnsi="TH SarabunPSK" w:cs="TH SarabunPSK"/>
          <w:sz w:val="32"/>
          <w:szCs w:val="32"/>
          <w:cs/>
        </w:rPr>
        <w:t xml:space="preserve"> </w:t>
      </w:r>
      <w:r w:rsidR="00570772">
        <w:rPr>
          <w:rFonts w:ascii="TH SarabunPSK" w:eastAsia="Cordia New" w:hAnsi="TH SarabunPSK" w:cs="TH SarabunPSK"/>
          <w:sz w:val="32"/>
          <w:szCs w:val="32"/>
        </w:rPr>
        <w:t>7</w:t>
      </w:r>
    </w:p>
    <w:p w:rsidR="00E62AE8" w:rsidRPr="00E62AE8" w:rsidRDefault="004262B9" w:rsidP="0029698A">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4262B9">
        <w:rPr>
          <w:rFonts w:ascii="TH SarabunPSK" w:eastAsia="Cordia New" w:hAnsi="TH SarabunPSK" w:cs="TH SarabunPSK"/>
          <w:sz w:val="32"/>
          <w:szCs w:val="32"/>
          <w:cs/>
        </w:rPr>
        <w:t>หลักสูตรแกนกลางการศึกษาขั้นพื้นฐาน พุทธศักราช 2551</w:t>
      </w:r>
      <w:r w:rsidR="00E62AE8" w:rsidRPr="00E62AE8">
        <w:rPr>
          <w:rFonts w:ascii="TH SarabunPSK" w:eastAsia="Cordia New" w:hAnsi="TH SarabunPSK" w:cs="TH SarabunPSK"/>
          <w:sz w:val="32"/>
          <w:szCs w:val="32"/>
          <w:cs/>
        </w:rPr>
        <w:t xml:space="preserve"> </w:t>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cs/>
        </w:rPr>
        <w:tab/>
      </w:r>
      <w:r w:rsidR="00570772">
        <w:rPr>
          <w:rFonts w:ascii="TH SarabunPSK" w:eastAsia="Cordia New" w:hAnsi="TH SarabunPSK" w:cs="TH SarabunPSK"/>
          <w:sz w:val="32"/>
          <w:szCs w:val="32"/>
        </w:rPr>
        <w:t>7</w:t>
      </w:r>
    </w:p>
    <w:p w:rsidR="00E62AE8" w:rsidRPr="00E62AE8" w:rsidRDefault="00082F51"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Pr>
          <w:rFonts w:ascii="TH SarabunPSK" w:eastAsia="Cordia New" w:hAnsi="TH SarabunPSK" w:cs="TH SarabunPSK"/>
          <w:sz w:val="32"/>
          <w:szCs w:val="32"/>
          <w:cs/>
        </w:rPr>
        <w:t>แนวคิดและทฤษฎีที่เกี่ยวข้อง</w:t>
      </w:r>
      <w:r w:rsidR="00E62AE8" w:rsidRPr="00E62AE8">
        <w:rPr>
          <w:rFonts w:ascii="TH SarabunPSK" w:eastAsia="Cordia New" w:hAnsi="TH SarabunPSK" w:cs="TH SarabunPSK"/>
          <w:sz w:val="32"/>
          <w:szCs w:val="32"/>
          <w:cs/>
        </w:rPr>
        <w:t xml:space="preserve"> </w:t>
      </w:r>
      <w:r w:rsidR="00E62AE8" w:rsidRPr="00E62AE8">
        <w:rPr>
          <w:rFonts w:ascii="TH SarabunPSK" w:eastAsia="Cordia New" w:hAnsi="TH SarabunPSK" w:cs="TH SarabunPSK"/>
          <w:sz w:val="32"/>
          <w:szCs w:val="32"/>
          <w:cs/>
        </w:rPr>
        <w:tab/>
        <w:t xml:space="preserve"> </w:t>
      </w:r>
      <w:r w:rsidR="00963CC1">
        <w:rPr>
          <w:rFonts w:ascii="TH SarabunPSK" w:eastAsia="Cordia New" w:hAnsi="TH SarabunPSK" w:cs="TH SarabunPSK"/>
          <w:sz w:val="32"/>
          <w:szCs w:val="32"/>
        </w:rPr>
        <w:tab/>
      </w:r>
      <w:r w:rsidR="00973E86">
        <w:rPr>
          <w:rFonts w:ascii="TH SarabunPSK" w:eastAsia="Cordia New" w:hAnsi="TH SarabunPSK" w:cs="TH SarabunPSK"/>
          <w:sz w:val="32"/>
          <w:szCs w:val="32"/>
        </w:rPr>
        <w:t>15</w:t>
      </w:r>
      <w:r w:rsidR="00963CC1">
        <w:rPr>
          <w:rFonts w:ascii="TH SarabunPSK" w:eastAsia="Cordia New" w:hAnsi="TH SarabunPSK" w:cs="TH SarabunPSK"/>
          <w:sz w:val="32"/>
          <w:szCs w:val="32"/>
        </w:rPr>
        <w:t xml:space="preserve">  </w:t>
      </w:r>
      <w:r w:rsidR="00D5332D">
        <w:rPr>
          <w:rFonts w:ascii="TH SarabunPSK" w:eastAsia="Cordia New" w:hAnsi="TH SarabunPSK" w:cs="TH SarabunPSK"/>
          <w:sz w:val="32"/>
          <w:szCs w:val="32"/>
          <w:cs/>
        </w:rPr>
        <w:t>ว</w:t>
      </w:r>
      <w:r w:rsidR="00D5332D">
        <w:rPr>
          <w:rFonts w:ascii="TH SarabunPSK" w:eastAsia="Cordia New" w:hAnsi="TH SarabunPSK" w:cs="TH SarabunPSK" w:hint="cs"/>
          <w:sz w:val="32"/>
          <w:szCs w:val="32"/>
          <w:cs/>
        </w:rPr>
        <w:t>ิวัฒนาการของเครื่องมือวิจัยสภาพแวดล้อมในชั้นเรียน</w:t>
      </w:r>
      <w:r w:rsidR="00E62AE8" w:rsidRPr="00E62AE8">
        <w:rPr>
          <w:rFonts w:ascii="TH SarabunPSK" w:eastAsia="Cordia New" w:hAnsi="TH SarabunPSK" w:cs="TH SarabunPSK"/>
          <w:sz w:val="32"/>
          <w:szCs w:val="32"/>
        </w:rPr>
        <w:t xml:space="preserve">  </w:t>
      </w:r>
      <w:r w:rsidR="00E62AE8" w:rsidRPr="00E62AE8">
        <w:rPr>
          <w:rFonts w:ascii="TH SarabunPSK" w:eastAsia="Cordia New" w:hAnsi="TH SarabunPSK" w:cs="TH SarabunPSK"/>
          <w:sz w:val="32"/>
          <w:szCs w:val="32"/>
        </w:rPr>
        <w:tab/>
      </w:r>
      <w:r w:rsidR="00E62AE8" w:rsidRPr="00E62AE8">
        <w:rPr>
          <w:rFonts w:ascii="TH SarabunPSK" w:eastAsia="Cordia New" w:hAnsi="TH SarabunPSK" w:cs="TH SarabunPSK"/>
          <w:sz w:val="32"/>
          <w:szCs w:val="32"/>
          <w:cs/>
        </w:rPr>
        <w:tab/>
      </w:r>
      <w:r w:rsidR="00973E86">
        <w:rPr>
          <w:rFonts w:ascii="TH SarabunPSK" w:eastAsia="Cordia New" w:hAnsi="TH SarabunPSK" w:cs="TH SarabunPSK"/>
          <w:sz w:val="32"/>
          <w:szCs w:val="32"/>
        </w:rPr>
        <w:t>2</w:t>
      </w:r>
      <w:r w:rsidR="00963CC1">
        <w:rPr>
          <w:rFonts w:ascii="TH SarabunPSK" w:eastAsia="Cordia New" w:hAnsi="TH SarabunPSK" w:cs="TH SarabunPSK"/>
          <w:sz w:val="32"/>
          <w:szCs w:val="32"/>
        </w:rPr>
        <w:t>4</w:t>
      </w:r>
    </w:p>
    <w:p w:rsidR="00E62AE8" w:rsidRPr="00E62AE8" w:rsidRDefault="004262B9"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4262B9">
        <w:rPr>
          <w:rFonts w:ascii="TH SarabunPSK" w:eastAsia="Cordia New" w:hAnsi="TH SarabunPSK" w:cs="TH SarabunPSK"/>
          <w:sz w:val="32"/>
          <w:szCs w:val="32"/>
          <w:cs/>
        </w:rPr>
        <w:t>การ</w:t>
      </w:r>
      <w:r w:rsidR="00B46B09">
        <w:rPr>
          <w:rFonts w:ascii="TH SarabunPSK" w:eastAsia="Cordia New" w:hAnsi="TH SarabunPSK" w:cs="TH SarabunPSK" w:hint="cs"/>
          <w:sz w:val="32"/>
          <w:szCs w:val="32"/>
          <w:cs/>
        </w:rPr>
        <w:t>เลือกเครื่องมือวิจัยทางวิทยาศาสตร์</w:t>
      </w:r>
      <w:r w:rsidR="00E62AE8" w:rsidRPr="00E62AE8">
        <w:rPr>
          <w:rFonts w:ascii="TH SarabunPSK" w:eastAsia="Cordia New" w:hAnsi="TH SarabunPSK" w:cs="TH SarabunPSK"/>
          <w:sz w:val="32"/>
          <w:szCs w:val="32"/>
          <w:cs/>
        </w:rPr>
        <w:t xml:space="preserve"> </w:t>
      </w:r>
      <w:r w:rsidR="00E62AE8" w:rsidRPr="00E62AE8">
        <w:rPr>
          <w:rFonts w:ascii="TH SarabunPSK" w:eastAsia="Cordia New" w:hAnsi="TH SarabunPSK" w:cs="TH SarabunPSK"/>
          <w:sz w:val="32"/>
          <w:szCs w:val="32"/>
          <w:cs/>
        </w:rPr>
        <w:tab/>
        <w:t xml:space="preserve"> </w:t>
      </w:r>
      <w:r w:rsidR="00973E86">
        <w:rPr>
          <w:rFonts w:ascii="TH SarabunPSK" w:eastAsia="Cordia New" w:hAnsi="TH SarabunPSK" w:cs="TH SarabunPSK"/>
          <w:sz w:val="32"/>
          <w:szCs w:val="32"/>
        </w:rPr>
        <w:tab/>
        <w:t>26</w:t>
      </w:r>
    </w:p>
    <w:p w:rsidR="00E62AE8" w:rsidRPr="00E62AE8" w:rsidRDefault="00957E60"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Pr>
          <w:rFonts w:ascii="TH SarabunPSK" w:eastAsia="Cordia New" w:hAnsi="TH SarabunPSK" w:cs="TH SarabunPSK" w:hint="cs"/>
          <w:sz w:val="32"/>
          <w:szCs w:val="32"/>
          <w:cs/>
        </w:rPr>
        <w:t>บริบทโรง</w:t>
      </w:r>
      <w:r w:rsidR="004262B9" w:rsidRPr="004262B9">
        <w:rPr>
          <w:rFonts w:ascii="TH SarabunPSK" w:eastAsia="Cordia New" w:hAnsi="TH SarabunPSK" w:cs="TH SarabunPSK"/>
          <w:sz w:val="32"/>
          <w:szCs w:val="32"/>
          <w:cs/>
        </w:rPr>
        <w:t>เรียน</w:t>
      </w:r>
      <w:r>
        <w:rPr>
          <w:rFonts w:ascii="TH SarabunPSK" w:eastAsia="Cordia New" w:hAnsi="TH SarabunPSK" w:cs="TH SarabunPSK" w:hint="cs"/>
          <w:sz w:val="32"/>
          <w:szCs w:val="32"/>
          <w:cs/>
        </w:rPr>
        <w:t>วาปีปทุม</w:t>
      </w:r>
      <w:r w:rsidR="00E62AE8" w:rsidRPr="00E62AE8">
        <w:rPr>
          <w:rFonts w:ascii="TH SarabunPSK" w:eastAsia="Cordia New" w:hAnsi="TH SarabunPSK" w:cs="TH SarabunPSK"/>
          <w:sz w:val="32"/>
          <w:szCs w:val="32"/>
          <w:cs/>
        </w:rPr>
        <w:t xml:space="preserve"> </w:t>
      </w:r>
      <w:r w:rsidR="00E62AE8" w:rsidRPr="00E62AE8">
        <w:rPr>
          <w:rFonts w:ascii="TH SarabunPSK" w:eastAsia="Cordia New" w:hAnsi="TH SarabunPSK" w:cs="TH SarabunPSK"/>
          <w:sz w:val="32"/>
          <w:szCs w:val="32"/>
          <w:cs/>
        </w:rPr>
        <w:tab/>
        <w:t xml:space="preserve"> </w:t>
      </w:r>
      <w:r w:rsidR="00322BC4">
        <w:rPr>
          <w:rFonts w:ascii="TH SarabunPSK" w:eastAsia="Cordia New" w:hAnsi="TH SarabunPSK" w:cs="TH SarabunPSK"/>
          <w:sz w:val="32"/>
          <w:szCs w:val="32"/>
        </w:rPr>
        <w:tab/>
        <w:t>28</w:t>
      </w:r>
    </w:p>
    <w:p w:rsidR="00E62AE8" w:rsidRPr="00E62AE8" w:rsidRDefault="00957E60"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Pr>
          <w:rFonts w:ascii="TH SarabunPSK" w:eastAsia="Cordia New" w:hAnsi="TH SarabunPSK" w:cs="TH SarabunPSK" w:hint="cs"/>
          <w:sz w:val="32"/>
          <w:szCs w:val="32"/>
          <w:cs/>
        </w:rPr>
        <w:t>งานวิจัยที่เกี่ยวข้อง</w:t>
      </w:r>
      <w:r w:rsidR="00E62AE8" w:rsidRPr="00E62AE8">
        <w:rPr>
          <w:rFonts w:ascii="TH SarabunPSK" w:eastAsia="Cordia New" w:hAnsi="TH SarabunPSK" w:cs="TH SarabunPSK"/>
          <w:sz w:val="32"/>
          <w:szCs w:val="32"/>
          <w:cs/>
        </w:rPr>
        <w:t xml:space="preserve">  </w:t>
      </w:r>
      <w:r w:rsidR="00E62AE8" w:rsidRPr="00E62AE8">
        <w:rPr>
          <w:rFonts w:ascii="TH SarabunPSK" w:eastAsia="Cordia New" w:hAnsi="TH SarabunPSK" w:cs="TH SarabunPSK"/>
          <w:sz w:val="32"/>
          <w:szCs w:val="32"/>
          <w:cs/>
        </w:rPr>
        <w:tab/>
        <w:t xml:space="preserve"> </w:t>
      </w:r>
      <w:r w:rsidR="00322BC4">
        <w:rPr>
          <w:rFonts w:ascii="TH SarabunPSK" w:eastAsia="Cordia New" w:hAnsi="TH SarabunPSK" w:cs="TH SarabunPSK"/>
          <w:sz w:val="32"/>
          <w:szCs w:val="32"/>
        </w:rPr>
        <w:tab/>
        <w:t>31</w:t>
      </w:r>
    </w:p>
    <w:p w:rsidR="00E62AE8" w:rsidRPr="00E62AE8" w:rsidRDefault="00957E60" w:rsidP="00E62AE8">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Pr>
          <w:rFonts w:ascii="TH SarabunPSK" w:eastAsia="Cordia New" w:hAnsi="TH SarabunPSK" w:cs="TH SarabunPSK" w:hint="cs"/>
          <w:sz w:val="32"/>
          <w:szCs w:val="32"/>
          <w:cs/>
        </w:rPr>
        <w:t>กรอบแนวคิดในงานวิจัย</w:t>
      </w:r>
      <w:r w:rsidR="00E62AE8" w:rsidRPr="00E62AE8">
        <w:rPr>
          <w:rFonts w:ascii="TH SarabunPSK" w:eastAsia="Cordia New" w:hAnsi="TH SarabunPSK" w:cs="TH SarabunPSK"/>
          <w:sz w:val="32"/>
          <w:szCs w:val="32"/>
          <w:cs/>
        </w:rPr>
        <w:t xml:space="preserve"> </w:t>
      </w:r>
      <w:r w:rsidR="00E62AE8" w:rsidRPr="00E62AE8">
        <w:rPr>
          <w:rFonts w:ascii="TH SarabunPSK" w:eastAsia="Cordia New" w:hAnsi="TH SarabunPSK" w:cs="TH SarabunPSK"/>
          <w:sz w:val="32"/>
          <w:szCs w:val="32"/>
          <w:cs/>
        </w:rPr>
        <w:tab/>
        <w:t xml:space="preserve"> </w:t>
      </w:r>
      <w:r w:rsidR="00322BC4">
        <w:rPr>
          <w:rFonts w:ascii="TH SarabunPSK" w:eastAsia="Cordia New" w:hAnsi="TH SarabunPSK" w:cs="TH SarabunPSK"/>
          <w:sz w:val="32"/>
          <w:szCs w:val="32"/>
        </w:rPr>
        <w:tab/>
        <w:t>35</w:t>
      </w: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b/>
          <w:bCs/>
          <w:sz w:val="32"/>
          <w:szCs w:val="32"/>
          <w:cs/>
        </w:rPr>
        <w:t xml:space="preserve">บทที่ </w:t>
      </w:r>
      <w:r w:rsidRPr="00E62AE8">
        <w:rPr>
          <w:rFonts w:ascii="TH SarabunPSK" w:eastAsia="Cordia New" w:hAnsi="TH SarabunPSK" w:cs="TH SarabunPSK"/>
          <w:b/>
          <w:bCs/>
          <w:sz w:val="32"/>
          <w:szCs w:val="32"/>
        </w:rPr>
        <w:t xml:space="preserve"> 3</w:t>
      </w:r>
      <w:r w:rsidRPr="00E62AE8">
        <w:rPr>
          <w:rFonts w:ascii="TH SarabunPSK" w:eastAsia="Cordia New" w:hAnsi="TH SarabunPSK" w:cs="TH SarabunPSK"/>
          <w:b/>
          <w:bCs/>
          <w:sz w:val="32"/>
          <w:szCs w:val="32"/>
          <w:cs/>
        </w:rPr>
        <w:t xml:space="preserve">  วิธีการดำเนินการวิจัย</w:t>
      </w:r>
      <w:r w:rsidRPr="00E62AE8">
        <w:rPr>
          <w:rFonts w:ascii="TH SarabunPSK" w:eastAsia="Cordia New" w:hAnsi="TH SarabunPSK" w:cs="TH SarabunPSK"/>
          <w:b/>
          <w:bCs/>
          <w:sz w:val="32"/>
          <w:szCs w:val="32"/>
        </w:rPr>
        <w:t xml:space="preserve"> </w:t>
      </w:r>
      <w:r w:rsidRPr="00E62AE8">
        <w:rPr>
          <w:rFonts w:ascii="TH SarabunPSK" w:eastAsia="Cordia New" w:hAnsi="TH SarabunPSK" w:cs="TH SarabunPSK"/>
          <w:b/>
          <w:bCs/>
          <w:sz w:val="32"/>
          <w:szCs w:val="32"/>
          <w:cs/>
        </w:rPr>
        <w:tab/>
      </w:r>
      <w:r w:rsidRPr="00E62AE8">
        <w:rPr>
          <w:rFonts w:ascii="TH SarabunPSK" w:eastAsia="Cordia New" w:hAnsi="TH SarabunPSK" w:cs="TH SarabunPSK"/>
          <w:sz w:val="32"/>
          <w:szCs w:val="32"/>
        </w:rPr>
        <w:tab/>
      </w:r>
      <w:r w:rsidRPr="00E62AE8">
        <w:rPr>
          <w:rFonts w:ascii="TH SarabunPSK" w:eastAsia="Cordia New" w:hAnsi="TH SarabunPSK" w:cs="TH SarabunPSK"/>
          <w:sz w:val="32"/>
          <w:szCs w:val="32"/>
          <w:cs/>
        </w:rPr>
        <w:t xml:space="preserve"> </w:t>
      </w:r>
      <w:r w:rsidR="00EB28FA">
        <w:rPr>
          <w:rFonts w:ascii="TH SarabunPSK" w:eastAsia="Cordia New" w:hAnsi="TH SarabunPSK" w:cs="TH SarabunPSK"/>
          <w:sz w:val="32"/>
          <w:szCs w:val="32"/>
        </w:rPr>
        <w:t>36</w:t>
      </w:r>
    </w:p>
    <w:p w:rsidR="00E62AE8" w:rsidRPr="00E62AE8" w:rsidRDefault="004262B9"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4262B9">
        <w:rPr>
          <w:rFonts w:ascii="TH SarabunPSK" w:eastAsia="Cordia New" w:hAnsi="TH SarabunPSK" w:cs="TH SarabunPSK"/>
          <w:sz w:val="32"/>
          <w:szCs w:val="32"/>
          <w:cs/>
        </w:rPr>
        <w:t>กลุ่มเป้าหมาย</w:t>
      </w:r>
      <w:r w:rsidR="00E62AE8" w:rsidRPr="00E62AE8">
        <w:rPr>
          <w:rFonts w:ascii="TH SarabunPSK" w:eastAsia="Cordia New" w:hAnsi="TH SarabunPSK" w:cs="TH SarabunPSK"/>
          <w:sz w:val="32"/>
          <w:szCs w:val="32"/>
          <w:cs/>
        </w:rPr>
        <w:t xml:space="preserve"> </w:t>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cs/>
        </w:rPr>
        <w:tab/>
      </w:r>
      <w:r w:rsidR="00EB28FA">
        <w:rPr>
          <w:rFonts w:ascii="TH SarabunPSK" w:eastAsia="Cordia New" w:hAnsi="TH SarabunPSK" w:cs="TH SarabunPSK"/>
          <w:sz w:val="32"/>
          <w:szCs w:val="32"/>
        </w:rPr>
        <w:t>36</w:t>
      </w:r>
    </w:p>
    <w:p w:rsidR="00E62AE8" w:rsidRPr="00E62AE8" w:rsidRDefault="004262B9" w:rsidP="0032464A">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4262B9">
        <w:rPr>
          <w:rFonts w:ascii="TH SarabunPSK" w:eastAsia="Cordia New" w:hAnsi="TH SarabunPSK" w:cs="TH SarabunPSK"/>
          <w:sz w:val="32"/>
          <w:szCs w:val="32"/>
          <w:cs/>
        </w:rPr>
        <w:t>เครื่องมือที่ใช้ในการวิจัย</w:t>
      </w:r>
      <w:r w:rsidR="00E62AE8" w:rsidRPr="00E62AE8">
        <w:rPr>
          <w:rFonts w:ascii="TH SarabunPSK" w:eastAsia="Cordia New" w:hAnsi="TH SarabunPSK" w:cs="TH SarabunPSK"/>
          <w:sz w:val="32"/>
          <w:szCs w:val="32"/>
          <w:cs/>
        </w:rPr>
        <w:tab/>
        <w:t xml:space="preserve"> </w:t>
      </w:r>
      <w:r w:rsidR="00EB28FA">
        <w:rPr>
          <w:rFonts w:ascii="TH SarabunPSK" w:eastAsia="Cordia New" w:hAnsi="TH SarabunPSK" w:cs="TH SarabunPSK"/>
          <w:sz w:val="32"/>
          <w:szCs w:val="32"/>
        </w:rPr>
        <w:tab/>
        <w:t>38</w:t>
      </w:r>
    </w:p>
    <w:p w:rsidR="00E62AE8" w:rsidRPr="00E62AE8" w:rsidRDefault="004262B9"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4262B9">
        <w:rPr>
          <w:rFonts w:ascii="TH SarabunPSK" w:eastAsia="Cordia New" w:hAnsi="TH SarabunPSK" w:cs="TH SarabunPSK"/>
          <w:sz w:val="32"/>
          <w:szCs w:val="32"/>
          <w:cs/>
        </w:rPr>
        <w:t>การเก็บรวบรวมข้อมูล</w:t>
      </w:r>
      <w:r w:rsidR="00E62AE8" w:rsidRPr="00E62AE8">
        <w:rPr>
          <w:rFonts w:ascii="TH SarabunPSK" w:eastAsia="Cordia New" w:hAnsi="TH SarabunPSK" w:cs="TH SarabunPSK"/>
          <w:sz w:val="32"/>
          <w:szCs w:val="32"/>
          <w:cs/>
        </w:rPr>
        <w:tab/>
        <w:t xml:space="preserve"> </w:t>
      </w:r>
      <w:r w:rsidR="00EB28FA">
        <w:rPr>
          <w:rFonts w:ascii="TH SarabunPSK" w:eastAsia="Cordia New" w:hAnsi="TH SarabunPSK" w:cs="TH SarabunPSK"/>
          <w:sz w:val="32"/>
          <w:szCs w:val="32"/>
        </w:rPr>
        <w:tab/>
        <w:t>4</w:t>
      </w:r>
      <w:r w:rsidR="00963CC1">
        <w:rPr>
          <w:rFonts w:ascii="TH SarabunPSK" w:eastAsia="Cordia New" w:hAnsi="TH SarabunPSK" w:cs="TH SarabunPSK"/>
          <w:sz w:val="32"/>
          <w:szCs w:val="32"/>
        </w:rPr>
        <w:t>1</w:t>
      </w:r>
    </w:p>
    <w:p w:rsidR="00E62AE8" w:rsidRPr="00E62AE8" w:rsidRDefault="00E62AE8"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E62AE8">
        <w:rPr>
          <w:rFonts w:ascii="TH SarabunPSK" w:eastAsia="Cordia New" w:hAnsi="TH SarabunPSK" w:cs="TH SarabunPSK"/>
          <w:sz w:val="32"/>
          <w:szCs w:val="32"/>
          <w:cs/>
        </w:rPr>
        <w:t>การวิเคราะห์ข้อมูล</w:t>
      </w:r>
      <w:r w:rsidRPr="00E62AE8">
        <w:rPr>
          <w:rFonts w:ascii="TH SarabunPSK" w:eastAsia="Cordia New" w:hAnsi="TH SarabunPSK" w:cs="TH SarabunPSK"/>
          <w:sz w:val="32"/>
          <w:szCs w:val="32"/>
          <w:cs/>
        </w:rPr>
        <w:tab/>
        <w:t xml:space="preserve"> </w:t>
      </w:r>
      <w:r w:rsidR="007813B8">
        <w:rPr>
          <w:rFonts w:ascii="TH SarabunPSK" w:eastAsia="Cordia New" w:hAnsi="TH SarabunPSK" w:cs="TH SarabunPSK"/>
          <w:sz w:val="32"/>
          <w:szCs w:val="32"/>
        </w:rPr>
        <w:tab/>
        <w:t>4</w:t>
      </w:r>
      <w:r w:rsidR="00963CC1">
        <w:rPr>
          <w:rFonts w:ascii="TH SarabunPSK" w:eastAsia="Cordia New" w:hAnsi="TH SarabunPSK" w:cs="TH SarabunPSK"/>
          <w:sz w:val="32"/>
          <w:szCs w:val="32"/>
        </w:rPr>
        <w:t>2</w:t>
      </w:r>
    </w:p>
    <w:p w:rsidR="00E62AE8" w:rsidRPr="00E62AE8" w:rsidRDefault="00E62AE8"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r w:rsidRPr="00E62AE8">
        <w:rPr>
          <w:rFonts w:ascii="TH SarabunPSK" w:eastAsia="Cordia New" w:hAnsi="TH SarabunPSK" w:cs="TH SarabunPSK"/>
          <w:sz w:val="32"/>
          <w:szCs w:val="32"/>
          <w:cs/>
        </w:rPr>
        <w:t>สถิติที่ใช้ในการวิเคราะห์ข้อมูล</w:t>
      </w:r>
      <w:r w:rsidRPr="00E62AE8">
        <w:rPr>
          <w:rFonts w:ascii="TH SarabunPSK" w:eastAsia="Cordia New" w:hAnsi="TH SarabunPSK" w:cs="TH SarabunPSK"/>
          <w:sz w:val="32"/>
          <w:szCs w:val="32"/>
          <w:cs/>
        </w:rPr>
        <w:tab/>
        <w:t xml:space="preserve"> </w:t>
      </w:r>
      <w:r w:rsidR="007813B8">
        <w:rPr>
          <w:rFonts w:ascii="TH SarabunPSK" w:eastAsia="Cordia New" w:hAnsi="TH SarabunPSK" w:cs="TH SarabunPSK"/>
          <w:sz w:val="32"/>
          <w:szCs w:val="32"/>
        </w:rPr>
        <w:tab/>
        <w:t>43</w:t>
      </w:r>
    </w:p>
    <w:p w:rsidR="00E62AE8" w:rsidRPr="00E62AE8" w:rsidRDefault="00E62AE8" w:rsidP="00E62AE8">
      <w:pPr>
        <w:tabs>
          <w:tab w:val="left" w:pos="360"/>
          <w:tab w:val="left" w:pos="794"/>
          <w:tab w:val="left" w:leader="dot" w:pos="7830"/>
          <w:tab w:val="right" w:pos="8280"/>
        </w:tabs>
        <w:spacing w:after="0" w:line="240" w:lineRule="auto"/>
        <w:ind w:left="360" w:firstLine="1080"/>
        <w:rPr>
          <w:rFonts w:ascii="TH SarabunPSK" w:eastAsia="Cordia New" w:hAnsi="TH SarabunPSK" w:cs="TH SarabunPSK"/>
          <w:sz w:val="32"/>
          <w:szCs w:val="32"/>
        </w:rPr>
      </w:pP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b/>
          <w:bCs/>
          <w:sz w:val="32"/>
          <w:szCs w:val="32"/>
          <w:cs/>
        </w:rPr>
        <w:t xml:space="preserve">บทที่ </w:t>
      </w:r>
      <w:r w:rsidRPr="00E62AE8">
        <w:rPr>
          <w:rFonts w:ascii="TH SarabunPSK" w:eastAsia="Cordia New" w:hAnsi="TH SarabunPSK" w:cs="TH SarabunPSK"/>
          <w:b/>
          <w:bCs/>
          <w:sz w:val="32"/>
          <w:szCs w:val="32"/>
        </w:rPr>
        <w:t xml:space="preserve"> 4</w:t>
      </w:r>
      <w:r w:rsidR="00350E56">
        <w:rPr>
          <w:rFonts w:ascii="TH SarabunPSK" w:eastAsia="Cordia New" w:hAnsi="TH SarabunPSK" w:cs="TH SarabunPSK"/>
          <w:b/>
          <w:bCs/>
          <w:sz w:val="32"/>
          <w:szCs w:val="32"/>
          <w:cs/>
        </w:rPr>
        <w:t xml:space="preserve">  ผลการ</w:t>
      </w:r>
      <w:r w:rsidR="00350E56">
        <w:rPr>
          <w:rFonts w:ascii="TH SarabunPSK" w:eastAsia="Cordia New" w:hAnsi="TH SarabunPSK" w:cs="TH SarabunPSK" w:hint="cs"/>
          <w:b/>
          <w:bCs/>
          <w:sz w:val="32"/>
          <w:szCs w:val="32"/>
          <w:cs/>
        </w:rPr>
        <w:t>วิเคราะห์ข้อมูล</w:t>
      </w:r>
      <w:r w:rsidRPr="00E62AE8">
        <w:rPr>
          <w:rFonts w:ascii="TH SarabunPSK" w:eastAsia="Cordia New" w:hAnsi="TH SarabunPSK" w:cs="TH SarabunPSK"/>
          <w:b/>
          <w:bCs/>
          <w:sz w:val="32"/>
          <w:szCs w:val="32"/>
        </w:rPr>
        <w:t xml:space="preserve"> </w:t>
      </w:r>
      <w:r w:rsidRPr="00E62AE8">
        <w:rPr>
          <w:rFonts w:ascii="TH SarabunPSK" w:eastAsia="Cordia New" w:hAnsi="TH SarabunPSK" w:cs="TH SarabunPSK"/>
          <w:b/>
          <w:bCs/>
          <w:sz w:val="32"/>
          <w:szCs w:val="32"/>
          <w:cs/>
        </w:rPr>
        <w:t xml:space="preserve"> </w:t>
      </w:r>
      <w:r w:rsidRPr="00E62AE8">
        <w:rPr>
          <w:rFonts w:ascii="TH SarabunPSK" w:eastAsia="Cordia New" w:hAnsi="TH SarabunPSK" w:cs="TH SarabunPSK"/>
          <w:b/>
          <w:bCs/>
          <w:sz w:val="32"/>
          <w:szCs w:val="32"/>
          <w:cs/>
        </w:rPr>
        <w:tab/>
      </w:r>
      <w:r w:rsidRPr="00E62AE8">
        <w:rPr>
          <w:rFonts w:ascii="TH SarabunPSK" w:eastAsia="Cordia New" w:hAnsi="TH SarabunPSK" w:cs="TH SarabunPSK"/>
          <w:sz w:val="32"/>
          <w:szCs w:val="32"/>
        </w:rPr>
        <w:tab/>
      </w:r>
      <w:r w:rsidRPr="00E62AE8">
        <w:rPr>
          <w:rFonts w:ascii="TH SarabunPSK" w:eastAsia="Cordia New" w:hAnsi="TH SarabunPSK" w:cs="TH SarabunPSK"/>
          <w:sz w:val="32"/>
          <w:szCs w:val="32"/>
          <w:cs/>
        </w:rPr>
        <w:t xml:space="preserve"> </w:t>
      </w:r>
      <w:r w:rsidR="007813B8">
        <w:rPr>
          <w:rFonts w:ascii="TH SarabunPSK" w:eastAsia="Cordia New" w:hAnsi="TH SarabunPSK" w:cs="TH SarabunPSK"/>
          <w:sz w:val="32"/>
          <w:szCs w:val="32"/>
        </w:rPr>
        <w:t>44</w:t>
      </w:r>
    </w:p>
    <w:p w:rsidR="00E62AE8" w:rsidRPr="00E62AE8" w:rsidRDefault="004262B9"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4262B9">
        <w:rPr>
          <w:rFonts w:ascii="TH SarabunPSK" w:eastAsia="Cordia New" w:hAnsi="TH SarabunPSK" w:cs="TH SarabunPSK"/>
          <w:sz w:val="32"/>
          <w:szCs w:val="32"/>
          <w:cs/>
        </w:rPr>
        <w:t>สัญลักษณ์ที่ใช้ในการวิเคราะห์ข้อมูล</w:t>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cs/>
        </w:rPr>
        <w:tab/>
      </w:r>
      <w:r w:rsidR="004458E7">
        <w:rPr>
          <w:rFonts w:ascii="TH SarabunPSK" w:eastAsia="Cordia New" w:hAnsi="TH SarabunPSK" w:cs="TH SarabunPSK"/>
          <w:sz w:val="32"/>
          <w:szCs w:val="32"/>
        </w:rPr>
        <w:t>44</w:t>
      </w:r>
    </w:p>
    <w:p w:rsidR="00E62AE8" w:rsidRPr="00E62AE8" w:rsidRDefault="00350E56"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Pr>
          <w:rFonts w:ascii="TH SarabunPSK" w:eastAsia="Cordia New" w:hAnsi="TH SarabunPSK" w:cs="TH SarabunPSK" w:hint="cs"/>
          <w:sz w:val="32"/>
          <w:szCs w:val="32"/>
          <w:cs/>
        </w:rPr>
        <w:t>ลำดับ</w:t>
      </w:r>
      <w:r w:rsidR="004262B9" w:rsidRPr="004262B9">
        <w:rPr>
          <w:rFonts w:ascii="TH SarabunPSK" w:eastAsia="Cordia New" w:hAnsi="TH SarabunPSK" w:cs="TH SarabunPSK"/>
          <w:sz w:val="32"/>
          <w:szCs w:val="32"/>
          <w:cs/>
        </w:rPr>
        <w:t>ในการวิเคราะห์ข้อมูล</w:t>
      </w:r>
      <w:r w:rsidR="00E62AE8" w:rsidRPr="00E62AE8">
        <w:rPr>
          <w:rFonts w:ascii="TH SarabunPSK" w:eastAsia="Cordia New" w:hAnsi="TH SarabunPSK" w:cs="TH SarabunPSK"/>
          <w:sz w:val="32"/>
          <w:szCs w:val="32"/>
          <w:cs/>
        </w:rPr>
        <w:tab/>
        <w:t xml:space="preserve"> </w:t>
      </w:r>
      <w:r w:rsidR="004458E7">
        <w:rPr>
          <w:rFonts w:ascii="TH SarabunPSK" w:eastAsia="Cordia New" w:hAnsi="TH SarabunPSK" w:cs="TH SarabunPSK"/>
          <w:sz w:val="32"/>
          <w:szCs w:val="32"/>
        </w:rPr>
        <w:tab/>
        <w:t>44</w:t>
      </w:r>
    </w:p>
    <w:p w:rsidR="00E62AE8" w:rsidRPr="00E62AE8" w:rsidRDefault="004262B9"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4262B9">
        <w:rPr>
          <w:rFonts w:ascii="TH SarabunPSK" w:eastAsia="Cordia New" w:hAnsi="TH SarabunPSK" w:cs="TH SarabunPSK"/>
          <w:sz w:val="32"/>
          <w:szCs w:val="32"/>
          <w:cs/>
        </w:rPr>
        <w:lastRenderedPageBreak/>
        <w:t>ผลการวิเคราะห์ข้อมูล</w:t>
      </w:r>
      <w:r w:rsidR="00E62AE8" w:rsidRPr="00E62AE8">
        <w:rPr>
          <w:rFonts w:ascii="TH SarabunPSK" w:eastAsia="Cordia New" w:hAnsi="TH SarabunPSK" w:cs="TH SarabunPSK"/>
          <w:sz w:val="32"/>
          <w:szCs w:val="32"/>
          <w:cs/>
        </w:rPr>
        <w:tab/>
        <w:t xml:space="preserve"> </w:t>
      </w:r>
      <w:r w:rsidR="004458E7">
        <w:rPr>
          <w:rFonts w:ascii="TH SarabunPSK" w:eastAsia="Cordia New" w:hAnsi="TH SarabunPSK" w:cs="TH SarabunPSK"/>
          <w:sz w:val="32"/>
          <w:szCs w:val="32"/>
        </w:rPr>
        <w:tab/>
        <w:t xml:space="preserve">  45</w:t>
      </w:r>
    </w:p>
    <w:p w:rsidR="00E62AE8" w:rsidRPr="00E62AE8"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E62AE8" w:rsidRDefault="00E62AE8" w:rsidP="00E62AE8">
      <w:pPr>
        <w:tabs>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b/>
          <w:bCs/>
          <w:sz w:val="32"/>
          <w:szCs w:val="32"/>
          <w:cs/>
        </w:rPr>
        <w:t xml:space="preserve">บทที่ </w:t>
      </w:r>
      <w:r w:rsidRPr="00E62AE8">
        <w:rPr>
          <w:rFonts w:ascii="TH SarabunPSK" w:eastAsia="Cordia New" w:hAnsi="TH SarabunPSK" w:cs="TH SarabunPSK"/>
          <w:b/>
          <w:bCs/>
          <w:sz w:val="32"/>
          <w:szCs w:val="32"/>
        </w:rPr>
        <w:t xml:space="preserve"> 5</w:t>
      </w:r>
      <w:r w:rsidRPr="00E62AE8">
        <w:rPr>
          <w:rFonts w:ascii="TH SarabunPSK" w:eastAsia="Cordia New" w:hAnsi="TH SarabunPSK" w:cs="TH SarabunPSK"/>
          <w:b/>
          <w:bCs/>
          <w:sz w:val="32"/>
          <w:szCs w:val="32"/>
          <w:cs/>
        </w:rPr>
        <w:t xml:space="preserve">  สรุปผล</w:t>
      </w:r>
      <w:r w:rsidRPr="00E62AE8">
        <w:rPr>
          <w:rFonts w:ascii="TH SarabunPSK" w:eastAsia="Cordia New" w:hAnsi="TH SarabunPSK" w:cs="TH SarabunPSK"/>
          <w:b/>
          <w:bCs/>
          <w:sz w:val="32"/>
          <w:szCs w:val="32"/>
        </w:rPr>
        <w:t xml:space="preserve"> </w:t>
      </w:r>
      <w:r w:rsidRPr="00E62AE8">
        <w:rPr>
          <w:rFonts w:ascii="TH SarabunPSK" w:eastAsia="Cordia New" w:hAnsi="TH SarabunPSK" w:cs="TH SarabunPSK"/>
          <w:b/>
          <w:bCs/>
          <w:sz w:val="32"/>
          <w:szCs w:val="32"/>
          <w:cs/>
        </w:rPr>
        <w:t>อภิปรายและข้อเสนอแนะ</w:t>
      </w:r>
      <w:r w:rsidRPr="00E62AE8">
        <w:rPr>
          <w:rFonts w:ascii="TH SarabunPSK" w:eastAsia="Cordia New" w:hAnsi="TH SarabunPSK" w:cs="TH SarabunPSK"/>
          <w:b/>
          <w:bCs/>
          <w:sz w:val="32"/>
          <w:szCs w:val="32"/>
        </w:rPr>
        <w:t xml:space="preserve"> </w:t>
      </w:r>
      <w:r w:rsidRPr="00E62AE8">
        <w:rPr>
          <w:rFonts w:ascii="TH SarabunPSK" w:eastAsia="Cordia New" w:hAnsi="TH SarabunPSK" w:cs="TH SarabunPSK"/>
          <w:b/>
          <w:bCs/>
          <w:sz w:val="32"/>
          <w:szCs w:val="32"/>
          <w:cs/>
        </w:rPr>
        <w:t xml:space="preserve"> </w:t>
      </w:r>
      <w:r w:rsidRPr="00E62AE8">
        <w:rPr>
          <w:rFonts w:ascii="TH SarabunPSK" w:eastAsia="Cordia New" w:hAnsi="TH SarabunPSK" w:cs="TH SarabunPSK"/>
          <w:b/>
          <w:bCs/>
          <w:sz w:val="32"/>
          <w:szCs w:val="32"/>
          <w:cs/>
        </w:rPr>
        <w:tab/>
      </w:r>
      <w:r w:rsidRPr="00E62AE8">
        <w:rPr>
          <w:rFonts w:ascii="TH SarabunPSK" w:eastAsia="Cordia New" w:hAnsi="TH SarabunPSK" w:cs="TH SarabunPSK"/>
          <w:sz w:val="32"/>
          <w:szCs w:val="32"/>
        </w:rPr>
        <w:tab/>
      </w:r>
      <w:r w:rsidRPr="00E62AE8">
        <w:rPr>
          <w:rFonts w:ascii="TH SarabunPSK" w:eastAsia="Cordia New" w:hAnsi="TH SarabunPSK" w:cs="TH SarabunPSK"/>
          <w:sz w:val="32"/>
          <w:szCs w:val="32"/>
          <w:cs/>
        </w:rPr>
        <w:t xml:space="preserve"> </w:t>
      </w:r>
      <w:r w:rsidR="00F90723">
        <w:rPr>
          <w:rFonts w:ascii="TH SarabunPSK" w:eastAsia="Cordia New" w:hAnsi="TH SarabunPSK" w:cs="TH SarabunPSK"/>
          <w:sz w:val="32"/>
          <w:szCs w:val="32"/>
        </w:rPr>
        <w:t>54</w:t>
      </w:r>
    </w:p>
    <w:p w:rsidR="00E62AE8" w:rsidRPr="00E62AE8" w:rsidRDefault="00E62AE8"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สรุปผลการวิจัย </w:t>
      </w:r>
      <w:r w:rsidRPr="00E62AE8">
        <w:rPr>
          <w:rFonts w:ascii="TH SarabunPSK" w:eastAsia="Cordia New" w:hAnsi="TH SarabunPSK" w:cs="TH SarabunPSK"/>
          <w:sz w:val="32"/>
          <w:szCs w:val="32"/>
          <w:cs/>
        </w:rPr>
        <w:tab/>
      </w:r>
      <w:r w:rsidRPr="00E62AE8">
        <w:rPr>
          <w:rFonts w:ascii="TH SarabunPSK" w:eastAsia="Cordia New" w:hAnsi="TH SarabunPSK" w:cs="TH SarabunPSK"/>
          <w:sz w:val="32"/>
          <w:szCs w:val="32"/>
          <w:cs/>
        </w:rPr>
        <w:tab/>
      </w:r>
      <w:r w:rsidR="00F90723">
        <w:rPr>
          <w:rFonts w:ascii="TH SarabunPSK" w:eastAsia="Cordia New" w:hAnsi="TH SarabunPSK" w:cs="TH SarabunPSK"/>
          <w:sz w:val="32"/>
          <w:szCs w:val="32"/>
        </w:rPr>
        <w:t>54</w:t>
      </w:r>
    </w:p>
    <w:p w:rsidR="00E62AE8" w:rsidRPr="00E62AE8" w:rsidRDefault="00E62AE8"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E62AE8">
        <w:rPr>
          <w:rFonts w:ascii="TH SarabunPSK" w:eastAsia="Cordia New" w:hAnsi="TH SarabunPSK" w:cs="TH SarabunPSK"/>
          <w:sz w:val="32"/>
          <w:szCs w:val="32"/>
          <w:cs/>
        </w:rPr>
        <w:t xml:space="preserve">อภิปรายผล </w:t>
      </w:r>
      <w:r w:rsidRPr="00E62AE8">
        <w:rPr>
          <w:rFonts w:ascii="TH SarabunPSK" w:eastAsia="Cordia New" w:hAnsi="TH SarabunPSK" w:cs="TH SarabunPSK"/>
          <w:sz w:val="32"/>
          <w:szCs w:val="32"/>
          <w:cs/>
        </w:rPr>
        <w:tab/>
        <w:t xml:space="preserve"> </w:t>
      </w:r>
      <w:r w:rsidR="00F90723">
        <w:rPr>
          <w:rFonts w:ascii="TH SarabunPSK" w:eastAsia="Cordia New" w:hAnsi="TH SarabunPSK" w:cs="TH SarabunPSK"/>
          <w:sz w:val="32"/>
          <w:szCs w:val="32"/>
        </w:rPr>
        <w:tab/>
        <w:t>55</w:t>
      </w:r>
    </w:p>
    <w:p w:rsidR="00E62AE8" w:rsidRPr="00E62AE8" w:rsidRDefault="00E62AE8"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E62AE8">
        <w:rPr>
          <w:rFonts w:ascii="TH SarabunPSK" w:eastAsia="Cordia New" w:hAnsi="TH SarabunPSK" w:cs="TH SarabunPSK"/>
          <w:sz w:val="32"/>
          <w:szCs w:val="32"/>
          <w:cs/>
        </w:rPr>
        <w:t>ข้อเสนอแนะ</w:t>
      </w:r>
      <w:r w:rsidRPr="00E62AE8">
        <w:rPr>
          <w:rFonts w:ascii="TH SarabunPSK" w:eastAsia="Cordia New" w:hAnsi="TH SarabunPSK" w:cs="TH SarabunPSK"/>
          <w:sz w:val="32"/>
          <w:szCs w:val="32"/>
          <w:cs/>
        </w:rPr>
        <w:tab/>
        <w:t xml:space="preserve"> </w:t>
      </w:r>
      <w:r w:rsidR="00963CC1">
        <w:rPr>
          <w:rFonts w:ascii="TH SarabunPSK" w:eastAsia="Cordia New" w:hAnsi="TH SarabunPSK" w:cs="TH SarabunPSK"/>
          <w:sz w:val="32"/>
          <w:szCs w:val="32"/>
        </w:rPr>
        <w:tab/>
      </w:r>
      <w:r w:rsidR="004C533A">
        <w:rPr>
          <w:rFonts w:ascii="TH SarabunPSK" w:eastAsia="Cordia New" w:hAnsi="TH SarabunPSK" w:cs="TH SarabunPSK"/>
          <w:sz w:val="32"/>
          <w:szCs w:val="32"/>
        </w:rPr>
        <w:t>57</w:t>
      </w:r>
    </w:p>
    <w:p w:rsidR="00E62AE8" w:rsidRPr="00E62AE8"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E62AE8"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b/>
          <w:bCs/>
          <w:sz w:val="32"/>
          <w:szCs w:val="32"/>
          <w:cs/>
        </w:rPr>
        <w:t>บรรณานุกรม</w:t>
      </w:r>
      <w:r w:rsidRPr="00E62AE8">
        <w:rPr>
          <w:rFonts w:ascii="TH SarabunPSK" w:eastAsia="Cordia New" w:hAnsi="TH SarabunPSK" w:cs="TH SarabunPSK"/>
          <w:b/>
          <w:bCs/>
          <w:sz w:val="32"/>
          <w:szCs w:val="32"/>
        </w:rPr>
        <w:t xml:space="preserve"> </w:t>
      </w:r>
      <w:r w:rsidRPr="00E62AE8">
        <w:rPr>
          <w:rFonts w:ascii="TH SarabunPSK" w:eastAsia="Cordia New" w:hAnsi="TH SarabunPSK" w:cs="TH SarabunPSK"/>
          <w:b/>
          <w:bCs/>
          <w:sz w:val="32"/>
          <w:szCs w:val="32"/>
        </w:rPr>
        <w:tab/>
      </w:r>
      <w:r w:rsidRPr="00E62AE8">
        <w:rPr>
          <w:rFonts w:ascii="TH SarabunPSK" w:eastAsia="Cordia New" w:hAnsi="TH SarabunPSK" w:cs="TH SarabunPSK"/>
          <w:sz w:val="32"/>
          <w:szCs w:val="32"/>
          <w:cs/>
        </w:rPr>
        <w:tab/>
      </w:r>
      <w:r w:rsidR="004C533A">
        <w:rPr>
          <w:rFonts w:ascii="TH SarabunPSK" w:eastAsia="Cordia New" w:hAnsi="TH SarabunPSK" w:cs="TH SarabunPSK"/>
          <w:sz w:val="32"/>
          <w:szCs w:val="32"/>
        </w:rPr>
        <w:t>59</w:t>
      </w:r>
    </w:p>
    <w:p w:rsidR="00E62AE8" w:rsidRPr="00E62AE8" w:rsidRDefault="00E62AE8"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E62AE8">
        <w:rPr>
          <w:rFonts w:ascii="TH SarabunPSK" w:eastAsia="TH SarabunPSK" w:hAnsi="TH SarabunPSK" w:cs="TH SarabunPSK"/>
          <w:sz w:val="32"/>
          <w:szCs w:val="32"/>
          <w:cs/>
        </w:rPr>
        <w:t>บรรณานุกรมภาษาไทย</w:t>
      </w:r>
      <w:r w:rsidRPr="00E62AE8">
        <w:rPr>
          <w:rFonts w:ascii="TH SarabunPSK" w:eastAsia="Cordia New" w:hAnsi="TH SarabunPSK" w:cs="TH SarabunPSK"/>
          <w:sz w:val="32"/>
          <w:szCs w:val="32"/>
          <w:cs/>
        </w:rPr>
        <w:t xml:space="preserve"> </w:t>
      </w:r>
      <w:r w:rsidRPr="00E62AE8">
        <w:rPr>
          <w:rFonts w:ascii="TH SarabunPSK" w:eastAsia="Cordia New" w:hAnsi="TH SarabunPSK" w:cs="TH SarabunPSK"/>
          <w:sz w:val="32"/>
          <w:szCs w:val="32"/>
          <w:cs/>
        </w:rPr>
        <w:tab/>
        <w:t xml:space="preserve"> </w:t>
      </w:r>
      <w:r w:rsidR="004C533A">
        <w:rPr>
          <w:rFonts w:ascii="TH SarabunPSK" w:eastAsia="Cordia New" w:hAnsi="TH SarabunPSK" w:cs="TH SarabunPSK"/>
          <w:sz w:val="32"/>
          <w:szCs w:val="32"/>
        </w:rPr>
        <w:tab/>
        <w:t>59</w:t>
      </w:r>
    </w:p>
    <w:p w:rsidR="00E62AE8" w:rsidRPr="00E62AE8" w:rsidRDefault="00E62AE8"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E62AE8">
        <w:rPr>
          <w:rFonts w:ascii="TH SarabunPSK" w:eastAsia="TH SarabunPSK" w:hAnsi="TH SarabunPSK" w:cs="TH SarabunPSK"/>
          <w:sz w:val="32"/>
          <w:szCs w:val="32"/>
          <w:cs/>
        </w:rPr>
        <w:t>บรรณานุกรมภาษา</w:t>
      </w:r>
      <w:r w:rsidRPr="00E62AE8">
        <w:rPr>
          <w:rFonts w:ascii="TH SarabunPSK" w:eastAsia="Cordia New" w:hAnsi="TH SarabunPSK" w:cs="TH SarabunPSK"/>
          <w:sz w:val="32"/>
          <w:szCs w:val="32"/>
          <w:cs/>
        </w:rPr>
        <w:t xml:space="preserve">ต่างประเทศ </w:t>
      </w:r>
      <w:r w:rsidRPr="00E62AE8">
        <w:rPr>
          <w:rFonts w:ascii="TH SarabunPSK" w:eastAsia="Cordia New" w:hAnsi="TH SarabunPSK" w:cs="TH SarabunPSK"/>
          <w:sz w:val="32"/>
          <w:szCs w:val="32"/>
          <w:cs/>
        </w:rPr>
        <w:tab/>
      </w:r>
      <w:r w:rsidR="004C533A">
        <w:rPr>
          <w:rFonts w:ascii="TH SarabunPSK" w:eastAsia="Cordia New" w:hAnsi="TH SarabunPSK" w:cs="TH SarabunPSK"/>
          <w:sz w:val="32"/>
          <w:szCs w:val="32"/>
        </w:rPr>
        <w:tab/>
        <w:t>61</w:t>
      </w:r>
    </w:p>
    <w:p w:rsidR="00E62AE8" w:rsidRPr="00E62AE8"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p>
    <w:p w:rsidR="00E62AE8" w:rsidRPr="00E62AE8" w:rsidRDefault="00E62AE8" w:rsidP="00E62AE8">
      <w:pPr>
        <w:tabs>
          <w:tab w:val="left" w:pos="360"/>
          <w:tab w:val="left" w:pos="794"/>
          <w:tab w:val="left" w:leader="dot" w:pos="7830"/>
          <w:tab w:val="right" w:pos="8280"/>
        </w:tabs>
        <w:spacing w:after="0" w:line="240" w:lineRule="auto"/>
        <w:rPr>
          <w:rFonts w:ascii="TH SarabunPSK" w:eastAsia="Cordia New" w:hAnsi="TH SarabunPSK" w:cs="TH SarabunPSK"/>
          <w:sz w:val="32"/>
          <w:szCs w:val="32"/>
        </w:rPr>
      </w:pPr>
      <w:r w:rsidRPr="00E62AE8">
        <w:rPr>
          <w:rFonts w:ascii="TH SarabunPSK" w:eastAsia="Cordia New" w:hAnsi="TH SarabunPSK" w:cs="TH SarabunPSK"/>
          <w:b/>
          <w:bCs/>
          <w:sz w:val="32"/>
          <w:szCs w:val="32"/>
          <w:cs/>
        </w:rPr>
        <w:t xml:space="preserve">ภาคผนวก  </w:t>
      </w:r>
      <w:r w:rsidRPr="00E62AE8">
        <w:rPr>
          <w:rFonts w:ascii="TH SarabunPSK" w:eastAsia="Cordia New" w:hAnsi="TH SarabunPSK" w:cs="TH SarabunPSK"/>
          <w:b/>
          <w:bCs/>
          <w:sz w:val="32"/>
          <w:szCs w:val="32"/>
        </w:rPr>
        <w:tab/>
      </w:r>
      <w:r w:rsidRPr="00E62AE8">
        <w:rPr>
          <w:rFonts w:ascii="TH SarabunPSK" w:eastAsia="Cordia New" w:hAnsi="TH SarabunPSK" w:cs="TH SarabunPSK"/>
          <w:sz w:val="32"/>
          <w:szCs w:val="32"/>
          <w:cs/>
        </w:rPr>
        <w:tab/>
      </w:r>
      <w:r w:rsidR="00820617">
        <w:rPr>
          <w:rFonts w:ascii="TH SarabunPSK" w:eastAsia="Cordia New" w:hAnsi="TH SarabunPSK" w:cs="TH SarabunPSK"/>
          <w:sz w:val="32"/>
          <w:szCs w:val="32"/>
        </w:rPr>
        <w:t>65</w:t>
      </w:r>
    </w:p>
    <w:p w:rsidR="00B76BE9" w:rsidRPr="00B76BE9" w:rsidRDefault="00894D7B" w:rsidP="00B76BE9">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r w:rsidRPr="00894D7B">
        <w:rPr>
          <w:rFonts w:ascii="TH SarabunPSK" w:eastAsia="Cordia New" w:hAnsi="TH SarabunPSK" w:cs="TH SarabunPSK"/>
          <w:sz w:val="32"/>
          <w:szCs w:val="32"/>
          <w:cs/>
        </w:rPr>
        <w:t xml:space="preserve">ภาคผนวก ก  </w:t>
      </w:r>
      <w:r w:rsidR="00B76BE9" w:rsidRPr="00B76BE9">
        <w:rPr>
          <w:rFonts w:ascii="TH SarabunPSK" w:eastAsia="Cordia New" w:hAnsi="TH SarabunPSK" w:cs="TH SarabunPSK"/>
          <w:sz w:val="32"/>
          <w:szCs w:val="32"/>
          <w:cs/>
        </w:rPr>
        <w:t>เครื่องมือประเมินการจัดการเรียนรู้ในห้องปฏิบัติการวิทยาศาสตร์</w:t>
      </w:r>
    </w:p>
    <w:p w:rsidR="00E62AE8" w:rsidRPr="00E62AE8" w:rsidRDefault="00B76BE9" w:rsidP="00B76BE9">
      <w:pPr>
        <w:tabs>
          <w:tab w:val="left" w:pos="360"/>
          <w:tab w:val="left" w:pos="794"/>
          <w:tab w:val="left" w:leader="dot" w:pos="7830"/>
          <w:tab w:val="right" w:pos="8280"/>
        </w:tabs>
        <w:spacing w:after="0" w:line="240" w:lineRule="auto"/>
        <w:ind w:left="2694"/>
        <w:rPr>
          <w:rFonts w:ascii="TH SarabunPSK" w:eastAsia="Cordia New" w:hAnsi="TH SarabunPSK" w:cs="TH SarabunPSK"/>
          <w:sz w:val="32"/>
          <w:szCs w:val="32"/>
        </w:rPr>
      </w:pPr>
      <w:r w:rsidRPr="00B76BE9">
        <w:rPr>
          <w:rFonts w:ascii="TH SarabunPSK" w:eastAsia="Cordia New" w:hAnsi="TH SarabunPSK" w:cs="TH SarabunPSK"/>
          <w:sz w:val="32"/>
          <w:szCs w:val="32"/>
        </w:rPr>
        <w:t>The Science Laborator</w:t>
      </w:r>
      <w:r>
        <w:rPr>
          <w:rFonts w:ascii="TH SarabunPSK" w:eastAsia="Cordia New" w:hAnsi="TH SarabunPSK" w:cs="TH SarabunPSK"/>
          <w:sz w:val="32"/>
          <w:szCs w:val="32"/>
        </w:rPr>
        <w:t>y Environment Inventory (SLEI)</w:t>
      </w:r>
      <w:r>
        <w:rPr>
          <w:rFonts w:ascii="TH SarabunPSK" w:eastAsia="Cordia New" w:hAnsi="TH SarabunPSK" w:cs="TH SarabunPSK" w:hint="cs"/>
          <w:sz w:val="32"/>
          <w:szCs w:val="32"/>
          <w:cs/>
        </w:rPr>
        <w:t xml:space="preserve">   </w:t>
      </w:r>
      <w:r w:rsidRPr="00B76BE9">
        <w:rPr>
          <w:rFonts w:ascii="TH SarabunPSK" w:eastAsia="Cordia New" w:hAnsi="TH SarabunPSK" w:cs="TH SarabunPSK"/>
          <w:sz w:val="32"/>
          <w:szCs w:val="32"/>
          <w:cs/>
        </w:rPr>
        <w:t>ตามสภาพที่เป็นจริง (</w:t>
      </w:r>
      <w:r w:rsidRPr="00B76BE9">
        <w:rPr>
          <w:rFonts w:ascii="TH SarabunPSK" w:eastAsia="Cordia New" w:hAnsi="TH SarabunPSK" w:cs="TH SarabunPSK"/>
          <w:sz w:val="32"/>
          <w:szCs w:val="32"/>
        </w:rPr>
        <w:t xml:space="preserve">Actual Form) </w:t>
      </w:r>
      <w:r w:rsidRPr="00B76BE9">
        <w:rPr>
          <w:rFonts w:ascii="TH SarabunPSK" w:eastAsia="Cordia New" w:hAnsi="TH SarabunPSK" w:cs="TH SarabunPSK"/>
          <w:sz w:val="32"/>
          <w:szCs w:val="32"/>
          <w:cs/>
        </w:rPr>
        <w:t>และสภาพที่พึงประสงค์</w:t>
      </w:r>
      <w:r>
        <w:rPr>
          <w:rFonts w:ascii="TH SarabunPSK" w:eastAsia="Cordia New" w:hAnsi="TH SarabunPSK" w:cs="TH SarabunPSK" w:hint="cs"/>
          <w:sz w:val="32"/>
          <w:szCs w:val="32"/>
          <w:cs/>
        </w:rPr>
        <w:t xml:space="preserve"> </w:t>
      </w:r>
      <w:r w:rsidRPr="00B76BE9">
        <w:rPr>
          <w:rFonts w:ascii="TH SarabunPSK" w:eastAsia="Cordia New" w:hAnsi="TH SarabunPSK" w:cs="TH SarabunPSK"/>
          <w:sz w:val="32"/>
          <w:szCs w:val="32"/>
          <w:cs/>
        </w:rPr>
        <w:t>(</w:t>
      </w:r>
      <w:r w:rsidRPr="00B76BE9">
        <w:rPr>
          <w:rFonts w:ascii="TH SarabunPSK" w:eastAsia="Cordia New" w:hAnsi="TH SarabunPSK" w:cs="TH SarabunPSK"/>
          <w:sz w:val="32"/>
          <w:szCs w:val="32"/>
        </w:rPr>
        <w:t xml:space="preserve">Preferred Form)  </w:t>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cs/>
        </w:rPr>
        <w:tab/>
      </w:r>
      <w:r w:rsidR="00820617">
        <w:rPr>
          <w:rFonts w:ascii="TH SarabunPSK" w:eastAsia="Cordia New" w:hAnsi="TH SarabunPSK" w:cs="TH SarabunPSK"/>
          <w:sz w:val="32"/>
          <w:szCs w:val="32"/>
        </w:rPr>
        <w:t>66</w:t>
      </w:r>
    </w:p>
    <w:p w:rsidR="00DE027B" w:rsidRPr="001500F3" w:rsidRDefault="00894D7B" w:rsidP="00DE027B">
      <w:pPr>
        <w:tabs>
          <w:tab w:val="left" w:pos="288"/>
          <w:tab w:val="right" w:leader="dot" w:pos="7488"/>
          <w:tab w:val="right" w:pos="7920"/>
        </w:tabs>
        <w:spacing w:after="0" w:line="240" w:lineRule="auto"/>
        <w:ind w:left="1418"/>
        <w:rPr>
          <w:rFonts w:ascii="TH SarabunPSK" w:eastAsia="Times New Roman" w:hAnsi="TH SarabunPSK" w:cs="TH SarabunPSK"/>
          <w:sz w:val="32"/>
          <w:szCs w:val="32"/>
        </w:rPr>
      </w:pPr>
      <w:r w:rsidRPr="00894D7B">
        <w:rPr>
          <w:rFonts w:ascii="TH SarabunPSK" w:eastAsia="Cordia New" w:hAnsi="TH SarabunPSK" w:cs="TH SarabunPSK"/>
          <w:sz w:val="32"/>
          <w:szCs w:val="32"/>
          <w:cs/>
        </w:rPr>
        <w:t xml:space="preserve">ภาคผนวก ข  </w:t>
      </w:r>
      <w:r w:rsidR="00DE027B" w:rsidRPr="001500F3">
        <w:rPr>
          <w:rFonts w:ascii="TH SarabunPSK" w:eastAsia="Times New Roman" w:hAnsi="TH SarabunPSK" w:cs="TH SarabunPSK"/>
          <w:sz w:val="32"/>
          <w:szCs w:val="32"/>
          <w:cs/>
        </w:rPr>
        <w:t>เครื่องมือประเมินเจตคติเกี่ยวกับวิทยาศาสตร์</w:t>
      </w:r>
    </w:p>
    <w:p w:rsidR="00E62AE8" w:rsidRPr="00E62AE8" w:rsidRDefault="00DE027B" w:rsidP="00DE027B">
      <w:pPr>
        <w:tabs>
          <w:tab w:val="left" w:pos="360"/>
          <w:tab w:val="left" w:pos="794"/>
          <w:tab w:val="left" w:leader="dot" w:pos="7830"/>
          <w:tab w:val="right" w:pos="8280"/>
        </w:tabs>
        <w:spacing w:after="0" w:line="240" w:lineRule="auto"/>
        <w:ind w:left="1276" w:firstLine="1440"/>
        <w:rPr>
          <w:rFonts w:ascii="TH SarabunPSK" w:eastAsia="Cordia New" w:hAnsi="TH SarabunPSK" w:cs="TH SarabunPSK"/>
          <w:sz w:val="32"/>
          <w:szCs w:val="32"/>
        </w:rPr>
      </w:pPr>
      <w:r w:rsidRPr="001500F3">
        <w:rPr>
          <w:rFonts w:ascii="TH SarabunPSK" w:eastAsia="Times New Roman" w:hAnsi="TH SarabunPSK" w:cs="TH SarabunPSK"/>
          <w:sz w:val="32"/>
          <w:szCs w:val="32"/>
        </w:rPr>
        <w:t>The Test Of Science-Related Attitude (TOSRA)</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 xml:space="preserve"> </w:t>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cs/>
        </w:rPr>
        <w:tab/>
      </w:r>
      <w:r w:rsidR="00D873ED">
        <w:rPr>
          <w:rFonts w:ascii="TH SarabunPSK" w:eastAsia="Cordia New" w:hAnsi="TH SarabunPSK" w:cs="TH SarabunPSK"/>
          <w:sz w:val="32"/>
          <w:szCs w:val="32"/>
        </w:rPr>
        <w:t>71</w:t>
      </w:r>
    </w:p>
    <w:p w:rsidR="00E62AE8" w:rsidRDefault="00894D7B" w:rsidP="00232E89">
      <w:pPr>
        <w:tabs>
          <w:tab w:val="left" w:pos="360"/>
          <w:tab w:val="left" w:pos="794"/>
          <w:tab w:val="left" w:leader="dot" w:pos="7830"/>
          <w:tab w:val="right" w:pos="8280"/>
        </w:tabs>
        <w:spacing w:after="0" w:line="240" w:lineRule="auto"/>
        <w:ind w:left="1440"/>
        <w:rPr>
          <w:rFonts w:ascii="TH SarabunPSK" w:eastAsia="Cordia New" w:hAnsi="TH SarabunPSK" w:cs="TH SarabunPSK"/>
          <w:sz w:val="32"/>
          <w:szCs w:val="32"/>
        </w:rPr>
      </w:pPr>
      <w:r w:rsidRPr="00894D7B">
        <w:rPr>
          <w:rFonts w:ascii="TH SarabunPSK" w:eastAsia="Cordia New" w:hAnsi="TH SarabunPSK" w:cs="TH SarabunPSK"/>
          <w:sz w:val="32"/>
          <w:szCs w:val="32"/>
          <w:cs/>
        </w:rPr>
        <w:t>ภาคผ</w:t>
      </w:r>
      <w:r>
        <w:rPr>
          <w:rFonts w:ascii="TH SarabunPSK" w:eastAsia="Cordia New" w:hAnsi="TH SarabunPSK" w:cs="TH SarabunPSK"/>
          <w:sz w:val="32"/>
          <w:szCs w:val="32"/>
          <w:cs/>
        </w:rPr>
        <w:t xml:space="preserve">นวก ค  </w:t>
      </w:r>
      <w:r w:rsidR="00E50F62">
        <w:rPr>
          <w:rFonts w:ascii="TH SarabunPSK" w:eastAsia="Cordia New" w:hAnsi="TH SarabunPSK" w:cs="TH SarabunPSK" w:hint="cs"/>
          <w:sz w:val="32"/>
          <w:szCs w:val="32"/>
          <w:cs/>
        </w:rPr>
        <w:t>ตารางวิเคราะห์คุณภาพเครื่องมือ</w:t>
      </w:r>
      <w:r w:rsidR="00E62AE8" w:rsidRPr="00E62AE8">
        <w:rPr>
          <w:rFonts w:ascii="TH SarabunPSK" w:eastAsia="Cordia New" w:hAnsi="TH SarabunPSK" w:cs="TH SarabunPSK"/>
          <w:sz w:val="32"/>
          <w:szCs w:val="32"/>
          <w:cs/>
        </w:rPr>
        <w:tab/>
      </w:r>
      <w:r w:rsidR="00E62AE8" w:rsidRPr="00E62AE8">
        <w:rPr>
          <w:rFonts w:ascii="TH SarabunPSK" w:eastAsia="Cordia New" w:hAnsi="TH SarabunPSK" w:cs="TH SarabunPSK"/>
          <w:sz w:val="32"/>
          <w:szCs w:val="32"/>
          <w:cs/>
        </w:rPr>
        <w:tab/>
      </w:r>
      <w:r w:rsidR="00E6434E">
        <w:rPr>
          <w:rFonts w:ascii="TH SarabunPSK" w:eastAsia="Cordia New" w:hAnsi="TH SarabunPSK" w:cs="TH SarabunPSK"/>
          <w:sz w:val="32"/>
          <w:szCs w:val="32"/>
        </w:rPr>
        <w:t>74</w:t>
      </w:r>
      <w:r w:rsidR="00232E89" w:rsidRPr="00894D7B">
        <w:rPr>
          <w:rFonts w:ascii="TH SarabunPSK" w:eastAsia="Cordia New" w:hAnsi="TH SarabunPSK" w:cs="TH SarabunPSK"/>
          <w:sz w:val="32"/>
          <w:szCs w:val="32"/>
          <w:cs/>
        </w:rPr>
        <w:t>ภาคผ</w:t>
      </w:r>
      <w:r w:rsidR="00DE027B">
        <w:rPr>
          <w:rFonts w:ascii="TH SarabunPSK" w:eastAsia="Cordia New" w:hAnsi="TH SarabunPSK" w:cs="TH SarabunPSK"/>
          <w:sz w:val="32"/>
          <w:szCs w:val="32"/>
          <w:cs/>
        </w:rPr>
        <w:t>นวก ง</w:t>
      </w:r>
      <w:r w:rsidR="00232E89">
        <w:rPr>
          <w:rFonts w:ascii="TH SarabunPSK" w:eastAsia="Cordia New" w:hAnsi="TH SarabunPSK" w:cs="TH SarabunPSK"/>
          <w:sz w:val="32"/>
          <w:szCs w:val="32"/>
          <w:cs/>
        </w:rPr>
        <w:t xml:space="preserve">  </w:t>
      </w:r>
      <w:r w:rsidR="007D3045">
        <w:rPr>
          <w:rFonts w:ascii="TH SarabunPSK" w:eastAsia="Cordia New" w:hAnsi="TH SarabunPSK" w:cs="TH SarabunPSK" w:hint="cs"/>
          <w:sz w:val="32"/>
          <w:szCs w:val="32"/>
          <w:cs/>
        </w:rPr>
        <w:t>ตัวอย่างแผนการจัดการเรียนรู้</w:t>
      </w:r>
      <w:r w:rsidR="00232E89" w:rsidRPr="00E62AE8">
        <w:rPr>
          <w:rFonts w:ascii="TH SarabunPSK" w:eastAsia="Cordia New" w:hAnsi="TH SarabunPSK" w:cs="TH SarabunPSK"/>
          <w:sz w:val="32"/>
          <w:szCs w:val="32"/>
          <w:cs/>
        </w:rPr>
        <w:tab/>
      </w:r>
      <w:r w:rsidR="00232E89" w:rsidRPr="00E62AE8">
        <w:rPr>
          <w:rFonts w:ascii="TH SarabunPSK" w:eastAsia="Cordia New" w:hAnsi="TH SarabunPSK" w:cs="TH SarabunPSK"/>
          <w:sz w:val="32"/>
          <w:szCs w:val="32"/>
          <w:cs/>
        </w:rPr>
        <w:tab/>
      </w:r>
      <w:r w:rsidR="00085CE0">
        <w:rPr>
          <w:rFonts w:ascii="TH SarabunPSK" w:eastAsia="Cordia New" w:hAnsi="TH SarabunPSK" w:cs="TH SarabunPSK"/>
          <w:sz w:val="32"/>
          <w:szCs w:val="32"/>
        </w:rPr>
        <w:t>85</w:t>
      </w:r>
    </w:p>
    <w:p w:rsidR="00894D7B" w:rsidRPr="004558CE" w:rsidRDefault="00232E89" w:rsidP="004558CE">
      <w:pPr>
        <w:tabs>
          <w:tab w:val="left" w:pos="288"/>
          <w:tab w:val="right" w:leader="dot" w:pos="7488"/>
          <w:tab w:val="right" w:pos="7920"/>
        </w:tabs>
        <w:spacing w:after="0" w:line="240" w:lineRule="auto"/>
        <w:ind w:left="2552" w:hanging="1134"/>
        <w:rPr>
          <w:rFonts w:ascii="TH SarabunPSK" w:eastAsia="Times New Roman" w:hAnsi="TH SarabunPSK" w:cs="TH SarabunPSK"/>
          <w:sz w:val="32"/>
          <w:szCs w:val="32"/>
        </w:rPr>
      </w:pPr>
      <w:r w:rsidRPr="00894D7B">
        <w:rPr>
          <w:rFonts w:ascii="TH SarabunPSK" w:eastAsia="Cordia New" w:hAnsi="TH SarabunPSK" w:cs="TH SarabunPSK"/>
          <w:sz w:val="32"/>
          <w:szCs w:val="32"/>
          <w:cs/>
        </w:rPr>
        <w:t>ภาคผ</w:t>
      </w:r>
      <w:r w:rsidR="00DE027B">
        <w:rPr>
          <w:rFonts w:ascii="TH SarabunPSK" w:eastAsia="Cordia New" w:hAnsi="TH SarabunPSK" w:cs="TH SarabunPSK"/>
          <w:sz w:val="32"/>
          <w:szCs w:val="32"/>
          <w:cs/>
        </w:rPr>
        <w:t xml:space="preserve">นวก </w:t>
      </w:r>
      <w:r w:rsidR="00DE027B">
        <w:rPr>
          <w:rFonts w:ascii="TH SarabunPSK" w:eastAsia="Cordia New" w:hAnsi="TH SarabunPSK" w:cs="TH SarabunPSK" w:hint="cs"/>
          <w:sz w:val="32"/>
          <w:szCs w:val="32"/>
          <w:cs/>
        </w:rPr>
        <w:t>จ</w:t>
      </w:r>
      <w:r>
        <w:rPr>
          <w:rFonts w:ascii="TH SarabunPSK" w:eastAsia="Cordia New" w:hAnsi="TH SarabunPSK" w:cs="TH SarabunPSK"/>
          <w:sz w:val="32"/>
          <w:szCs w:val="32"/>
          <w:cs/>
        </w:rPr>
        <w:t xml:space="preserve">  </w:t>
      </w:r>
      <w:r w:rsidR="004558CE" w:rsidRPr="004558CE">
        <w:rPr>
          <w:rFonts w:ascii="TH SarabunPSK" w:eastAsia="Times New Roman" w:hAnsi="TH SarabunPSK" w:cs="TH SarabunPSK"/>
          <w:sz w:val="30"/>
          <w:szCs w:val="30"/>
          <w:cs/>
        </w:rPr>
        <w:t>ใบขออนุญาตให้ผู้วิจัยทดลองใช้เครื่องมือและเก็บรวบรวมข้อมูลการวิจัย</w:t>
      </w:r>
      <w:r w:rsidR="004558CE">
        <w:rPr>
          <w:rFonts w:ascii="TH SarabunPSK" w:eastAsia="Times New Roman" w:hAnsi="TH SarabunPSK" w:cs="TH SarabunPSK" w:hint="cs"/>
          <w:sz w:val="32"/>
          <w:szCs w:val="32"/>
          <w:cs/>
        </w:rPr>
        <w:t xml:space="preserve">     </w:t>
      </w:r>
      <w:r w:rsidR="004558CE" w:rsidRPr="004558CE">
        <w:rPr>
          <w:rFonts w:ascii="TH SarabunPSK" w:eastAsia="Times New Roman" w:hAnsi="TH SarabunPSK" w:cs="TH SarabunPSK"/>
          <w:sz w:val="30"/>
          <w:szCs w:val="30"/>
          <w:cs/>
        </w:rPr>
        <w:t>ใบขออนุญาตให้ผู้วิจัยเข้าเก็บรวบรวมข้อมูลการวิจัย</w:t>
      </w:r>
      <w:r w:rsidRPr="00E62AE8">
        <w:rPr>
          <w:rFonts w:ascii="TH SarabunPSK" w:eastAsia="Cordia New" w:hAnsi="TH SarabunPSK" w:cs="TH SarabunPSK"/>
          <w:sz w:val="32"/>
          <w:szCs w:val="32"/>
          <w:cs/>
        </w:rPr>
        <w:tab/>
      </w:r>
      <w:r w:rsidRPr="00E62AE8">
        <w:rPr>
          <w:rFonts w:ascii="TH SarabunPSK" w:eastAsia="Cordia New" w:hAnsi="TH SarabunPSK" w:cs="TH SarabunPSK"/>
          <w:sz w:val="32"/>
          <w:szCs w:val="32"/>
          <w:cs/>
        </w:rPr>
        <w:tab/>
      </w:r>
      <w:r w:rsidR="00581E94">
        <w:rPr>
          <w:rFonts w:ascii="TH SarabunPSK" w:eastAsia="Cordia New" w:hAnsi="TH SarabunPSK" w:cs="TH SarabunPSK"/>
          <w:sz w:val="32"/>
          <w:szCs w:val="32"/>
        </w:rPr>
        <w:t>140</w:t>
      </w:r>
    </w:p>
    <w:p w:rsidR="00232E89" w:rsidRPr="00E62AE8" w:rsidRDefault="00232E89" w:rsidP="00E62AE8">
      <w:pPr>
        <w:tabs>
          <w:tab w:val="left" w:pos="360"/>
          <w:tab w:val="left" w:pos="794"/>
          <w:tab w:val="left" w:leader="dot" w:pos="7830"/>
          <w:tab w:val="right" w:pos="8280"/>
        </w:tabs>
        <w:spacing w:after="0" w:line="240" w:lineRule="auto"/>
        <w:ind w:firstLine="1440"/>
        <w:rPr>
          <w:rFonts w:ascii="TH SarabunPSK" w:eastAsia="Cordia New" w:hAnsi="TH SarabunPSK" w:cs="TH SarabunPSK"/>
          <w:sz w:val="32"/>
          <w:szCs w:val="32"/>
        </w:rPr>
      </w:pPr>
    </w:p>
    <w:p w:rsidR="0092331F" w:rsidRPr="006F76D1" w:rsidRDefault="00E62AE8" w:rsidP="00E62AE8">
      <w:pPr>
        <w:tabs>
          <w:tab w:val="left" w:pos="720"/>
          <w:tab w:val="left" w:pos="1008"/>
          <w:tab w:val="left" w:pos="1080"/>
          <w:tab w:val="left" w:pos="1296"/>
          <w:tab w:val="left" w:pos="1584"/>
          <w:tab w:val="left" w:pos="1872"/>
          <w:tab w:val="left" w:pos="1987"/>
          <w:tab w:val="left" w:pos="4046"/>
          <w:tab w:val="left" w:pos="4954"/>
        </w:tabs>
        <w:spacing w:after="0" w:line="240" w:lineRule="auto"/>
        <w:rPr>
          <w:rFonts w:ascii="TH SarabunPSK" w:hAnsi="TH SarabunPSK" w:cs="TH SarabunPSK"/>
          <w:sz w:val="32"/>
          <w:szCs w:val="32"/>
        </w:rPr>
      </w:pPr>
      <w:r w:rsidRPr="006F76D1">
        <w:rPr>
          <w:rFonts w:ascii="TH SarabunPSK" w:eastAsia="Cordia New" w:hAnsi="TH SarabunPSK" w:cs="TH SarabunPSK"/>
          <w:b/>
          <w:bCs/>
          <w:sz w:val="32"/>
          <w:szCs w:val="32"/>
          <w:cs/>
        </w:rPr>
        <w:t>ประวัติผู้วิจัย</w:t>
      </w:r>
      <w:r w:rsidR="006B7138" w:rsidRPr="006F76D1">
        <w:rPr>
          <w:rFonts w:ascii="TH SarabunPSK" w:eastAsia="Cordia New" w:hAnsi="TH SarabunPSK" w:cs="TH SarabunPSK"/>
          <w:b/>
          <w:bCs/>
          <w:sz w:val="32"/>
          <w:szCs w:val="32"/>
          <w:cs/>
        </w:rPr>
        <w:t xml:space="preserve"> ..........................................................................................................................</w:t>
      </w:r>
      <w:r w:rsidRPr="006F76D1">
        <w:rPr>
          <w:rFonts w:ascii="TH SarabunPSK" w:eastAsia="Cordia New" w:hAnsi="TH SarabunPSK" w:cs="TH SarabunPSK"/>
          <w:b/>
          <w:bCs/>
          <w:sz w:val="32"/>
          <w:szCs w:val="32"/>
          <w:cs/>
        </w:rPr>
        <w:t xml:space="preserve"> </w:t>
      </w:r>
      <w:r w:rsidR="00410383">
        <w:rPr>
          <w:rFonts w:ascii="TH SarabunPSK" w:eastAsia="Cordia New" w:hAnsi="TH SarabunPSK" w:cs="TH SarabunPSK"/>
          <w:sz w:val="32"/>
          <w:szCs w:val="32"/>
        </w:rPr>
        <w:t>143</w:t>
      </w:r>
    </w:p>
    <w:p w:rsidR="00281199" w:rsidRPr="006F76D1" w:rsidRDefault="00281199" w:rsidP="0092331F">
      <w:pPr>
        <w:tabs>
          <w:tab w:val="left" w:pos="720"/>
          <w:tab w:val="left" w:pos="1008"/>
          <w:tab w:val="left" w:pos="1080"/>
          <w:tab w:val="left" w:pos="1296"/>
          <w:tab w:val="left" w:pos="1584"/>
          <w:tab w:val="left" w:pos="1872"/>
          <w:tab w:val="left" w:pos="1987"/>
          <w:tab w:val="left" w:pos="4046"/>
          <w:tab w:val="left" w:pos="4954"/>
        </w:tabs>
        <w:spacing w:after="0" w:line="240" w:lineRule="auto"/>
        <w:ind w:right="-14"/>
        <w:rPr>
          <w:rFonts w:ascii="TH SarabunPSK" w:hAnsi="TH SarabunPSK" w:cs="TH SarabunPSK"/>
          <w:sz w:val="32"/>
          <w:szCs w:val="40"/>
        </w:rPr>
      </w:pPr>
    </w:p>
    <w:p w:rsidR="00362A66" w:rsidRPr="006F76D1" w:rsidRDefault="00362A66" w:rsidP="00362A66">
      <w:pPr>
        <w:jc w:val="center"/>
        <w:rPr>
          <w:rFonts w:ascii="TH SarabunPSK" w:hAnsi="TH SarabunPSK" w:cs="TH SarabunPSK"/>
          <w:sz w:val="32"/>
          <w:szCs w:val="40"/>
        </w:rPr>
      </w:pPr>
    </w:p>
    <w:p w:rsidR="006B7138" w:rsidRPr="006F76D1" w:rsidRDefault="006B7138" w:rsidP="00362A66">
      <w:pPr>
        <w:jc w:val="center"/>
        <w:rPr>
          <w:rFonts w:ascii="TH SarabunPSK" w:hAnsi="TH SarabunPSK" w:cs="TH SarabunPSK"/>
          <w:sz w:val="32"/>
          <w:szCs w:val="40"/>
        </w:rPr>
      </w:pPr>
    </w:p>
    <w:p w:rsidR="006B7138" w:rsidRDefault="006B7138" w:rsidP="00362A66">
      <w:pPr>
        <w:jc w:val="center"/>
        <w:rPr>
          <w:rFonts w:ascii="TH SarabunPSK" w:hAnsi="TH SarabunPSK" w:cs="TH SarabunPSK"/>
          <w:sz w:val="32"/>
          <w:szCs w:val="40"/>
        </w:rPr>
      </w:pPr>
    </w:p>
    <w:p w:rsidR="002B4912" w:rsidRDefault="002B4912" w:rsidP="00362A66">
      <w:pPr>
        <w:jc w:val="center"/>
        <w:rPr>
          <w:rFonts w:ascii="TH SarabunPSK" w:hAnsi="TH SarabunPSK" w:cs="TH SarabunPSK"/>
          <w:sz w:val="32"/>
          <w:szCs w:val="40"/>
        </w:rPr>
      </w:pPr>
    </w:p>
    <w:p w:rsidR="007B537C" w:rsidRDefault="007B537C" w:rsidP="00362A66">
      <w:pPr>
        <w:jc w:val="center"/>
        <w:rPr>
          <w:rFonts w:ascii="TH SarabunPSK" w:hAnsi="TH SarabunPSK" w:cs="TH SarabunPSK"/>
          <w:sz w:val="32"/>
          <w:szCs w:val="40"/>
        </w:rPr>
      </w:pPr>
    </w:p>
    <w:p w:rsidR="007B537C" w:rsidRDefault="007B537C" w:rsidP="00362A66">
      <w:pPr>
        <w:jc w:val="center"/>
        <w:rPr>
          <w:rFonts w:ascii="TH SarabunPSK" w:hAnsi="TH SarabunPSK" w:cs="TH SarabunPSK"/>
          <w:sz w:val="32"/>
          <w:szCs w:val="40"/>
        </w:rPr>
      </w:pPr>
    </w:p>
    <w:p w:rsidR="007B537C" w:rsidRDefault="007B537C" w:rsidP="00362A66">
      <w:pPr>
        <w:jc w:val="center"/>
        <w:rPr>
          <w:rFonts w:ascii="TH SarabunPSK" w:hAnsi="TH SarabunPSK" w:cs="TH SarabunPSK"/>
          <w:sz w:val="32"/>
          <w:szCs w:val="40"/>
        </w:rPr>
      </w:pPr>
    </w:p>
    <w:p w:rsidR="007B537C" w:rsidRDefault="007B537C" w:rsidP="009E1343">
      <w:pPr>
        <w:rPr>
          <w:rFonts w:ascii="TH SarabunPSK" w:hAnsi="TH SarabunPSK" w:cs="TH SarabunPSK"/>
          <w:sz w:val="32"/>
          <w:szCs w:val="40"/>
        </w:rPr>
      </w:pPr>
    </w:p>
    <w:p w:rsidR="007B537C" w:rsidRPr="007B537C" w:rsidRDefault="0082060E" w:rsidP="007B537C">
      <w:pPr>
        <w:spacing w:after="0" w:line="240" w:lineRule="auto"/>
        <w:jc w:val="center"/>
        <w:rPr>
          <w:rFonts w:ascii="TH SarabunPSK" w:eastAsia="Cordia New" w:hAnsi="TH SarabunPSK" w:cs="TH SarabunPSK"/>
          <w:b/>
          <w:bCs/>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697152" behindDoc="0" locked="0" layoutInCell="1" allowOverlap="1" wp14:anchorId="0DECF04B" wp14:editId="55CB1AA7">
                <wp:simplePos x="0" y="0"/>
                <wp:positionH relativeFrom="margin">
                  <wp:align>center</wp:align>
                </wp:positionH>
                <wp:positionV relativeFrom="paragraph">
                  <wp:posOffset>-603837</wp:posOffset>
                </wp:positionV>
                <wp:extent cx="254977" cy="263770"/>
                <wp:effectExtent l="0" t="0" r="0" b="3175"/>
                <wp:wrapNone/>
                <wp:docPr id="34" name="สี่เหลี่ยมผืนผ้า 34"/>
                <wp:cNvGraphicFramePr/>
                <a:graphic xmlns:a="http://schemas.openxmlformats.org/drawingml/2006/main">
                  <a:graphicData uri="http://schemas.microsoft.com/office/word/2010/wordprocessingShape">
                    <wps:wsp>
                      <wps:cNvSpPr/>
                      <wps:spPr>
                        <a:xfrm>
                          <a:off x="0" y="0"/>
                          <a:ext cx="254977" cy="26377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3BE58" id="สี่เหลี่ยมผืนผ้า 34" o:spid="_x0000_s1026" style="position:absolute;margin-left:0;margin-top:-47.55pt;width:20.1pt;height:20.75pt;z-index:251697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" fillcolor="window" stroked="f" strokeweight="1pt">
                <w10:wrap anchorx="margin"/>
              </v:rect>
            </w:pict>
          </mc:Fallback>
        </mc:AlternateContent>
      </w:r>
      <w:r w:rsidR="007B537C" w:rsidRPr="007B537C">
        <w:rPr>
          <w:rFonts w:ascii="TH SarabunPSK" w:eastAsia="Cordia New" w:hAnsi="TH SarabunPSK" w:cs="TH SarabunPSK"/>
          <w:b/>
          <w:bCs/>
          <w:sz w:val="36"/>
          <w:szCs w:val="36"/>
          <w:cs/>
        </w:rPr>
        <w:t>สารบัญตาราง</w:t>
      </w:r>
    </w:p>
    <w:p w:rsidR="007B537C" w:rsidRPr="007B537C" w:rsidRDefault="007B537C" w:rsidP="007B537C">
      <w:pPr>
        <w:tabs>
          <w:tab w:val="right" w:pos="8280"/>
        </w:tabs>
        <w:spacing w:after="0" w:line="240" w:lineRule="auto"/>
        <w:rPr>
          <w:rFonts w:ascii="TH SarabunPSK" w:eastAsia="Cordia New" w:hAnsi="TH SarabunPSK" w:cs="TH SarabunPSK"/>
          <w:b/>
          <w:bCs/>
          <w:sz w:val="36"/>
          <w:szCs w:val="36"/>
        </w:rPr>
      </w:pPr>
    </w:p>
    <w:p w:rsidR="00BE0C00" w:rsidRPr="00BE0C00" w:rsidRDefault="00BE0C00" w:rsidP="00BE0C00">
      <w:pPr>
        <w:spacing w:after="0" w:line="240" w:lineRule="auto"/>
        <w:rPr>
          <w:rFonts w:ascii="Angsana New" w:eastAsia="Times New Roman" w:hAnsi="Angsana New" w:cs="Angsana New"/>
          <w:sz w:val="28"/>
        </w:rPr>
      </w:pPr>
      <w:r w:rsidRPr="00BE0C00">
        <w:rPr>
          <w:rFonts w:ascii="TH SarabunPSK" w:eastAsia="Times New Roman" w:hAnsi="TH SarabunPSK" w:cs="TH SarabunPSK"/>
          <w:sz w:val="32"/>
          <w:szCs w:val="32"/>
          <w:cs/>
        </w:rPr>
        <w:t>ตารางที่</w:t>
      </w:r>
      <w:r w:rsidRPr="00BE0C00">
        <w:rPr>
          <w:rFonts w:ascii="Angsana New" w:eastAsia="Times New Roman" w:hAnsi="Angsana New" w:cs="Angsana New"/>
          <w:sz w:val="32"/>
          <w:szCs w:val="32"/>
          <w:cs/>
        </w:rPr>
        <w:t xml:space="preserve"> </w:t>
      </w:r>
      <w:r w:rsidRPr="00BE0C00">
        <w:rPr>
          <w:rFonts w:ascii="Angsana New" w:eastAsia="Times New Roman" w:hAnsi="Angsana New" w:cs="Angsana New"/>
          <w:sz w:val="32"/>
          <w:szCs w:val="32"/>
        </w:rPr>
        <w:t xml:space="preserve">                                                                                                                                 </w:t>
      </w:r>
      <w:r>
        <w:rPr>
          <w:rFonts w:ascii="TH SarabunPSK" w:eastAsia="Times New Roman" w:hAnsi="TH SarabunPSK" w:cs="TH SarabunPSK" w:hint="cs"/>
          <w:sz w:val="32"/>
          <w:szCs w:val="32"/>
          <w:cs/>
        </w:rPr>
        <w:t xml:space="preserve"> </w:t>
      </w:r>
      <w:r w:rsidRPr="00BE0C00">
        <w:rPr>
          <w:rFonts w:ascii="TH SarabunPSK" w:eastAsia="Times New Roman" w:hAnsi="TH SarabunPSK" w:cs="TH SarabunPSK"/>
          <w:sz w:val="32"/>
          <w:szCs w:val="32"/>
          <w:cs/>
        </w:rPr>
        <w:t>หน้า</w:t>
      </w:r>
    </w:p>
    <w:p w:rsidR="00BE0C00" w:rsidRPr="00BE0C00" w:rsidRDefault="00BE0C00" w:rsidP="00BE0C00">
      <w:pPr>
        <w:spacing w:after="0" w:line="240" w:lineRule="auto"/>
        <w:rPr>
          <w:rFonts w:ascii="TH SarabunPSK" w:eastAsia="Times New Roman" w:hAnsi="TH SarabunPSK" w:cs="TH SarabunPSK"/>
          <w:sz w:val="32"/>
          <w:szCs w:val="32"/>
        </w:rPr>
      </w:pPr>
    </w:p>
    <w:p w:rsidR="00BE0C00" w:rsidRPr="007A6061" w:rsidRDefault="00BE0C00" w:rsidP="007A6061">
      <w:pPr>
        <w:pStyle w:val="af3"/>
        <w:numPr>
          <w:ilvl w:val="1"/>
          <w:numId w:val="27"/>
        </w:num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sidRPr="007A6061">
        <w:rPr>
          <w:rFonts w:ascii="TH SarabunPSK" w:hAnsi="TH SarabunPSK" w:cs="TH SarabunPSK" w:hint="cs"/>
          <w:sz w:val="32"/>
          <w:szCs w:val="32"/>
          <w:cs/>
        </w:rPr>
        <w:t xml:space="preserve">  </w:t>
      </w:r>
      <w:r w:rsidR="000B5968" w:rsidRPr="007A6061">
        <w:rPr>
          <w:rFonts w:ascii="TH SarabunPSK" w:eastAsia="Times New Roman" w:hAnsi="TH SarabunPSK" w:cs="TH SarabunPSK"/>
          <w:sz w:val="32"/>
          <w:szCs w:val="32"/>
          <w:cs/>
        </w:rPr>
        <w:t xml:space="preserve">รายงานผลการสอบ </w:t>
      </w:r>
      <w:r w:rsidR="000B5968" w:rsidRPr="007A6061">
        <w:rPr>
          <w:rFonts w:ascii="TH SarabunPSK" w:eastAsia="Times New Roman" w:hAnsi="TH SarabunPSK" w:cs="TH SarabunPSK"/>
          <w:sz w:val="32"/>
          <w:szCs w:val="32"/>
        </w:rPr>
        <w:t xml:space="preserve">O-NET </w:t>
      </w:r>
      <w:r w:rsidR="000B5968" w:rsidRPr="007A6061">
        <w:rPr>
          <w:rFonts w:ascii="TH SarabunPSK" w:eastAsia="Times New Roman" w:hAnsi="TH SarabunPSK" w:cs="TH SarabunPSK"/>
          <w:sz w:val="32"/>
          <w:szCs w:val="32"/>
          <w:cs/>
        </w:rPr>
        <w:t xml:space="preserve">ชั้นมัธยมศึกษาปีที่ </w:t>
      </w:r>
      <w:r w:rsidR="000B5968" w:rsidRPr="007A6061">
        <w:rPr>
          <w:rFonts w:ascii="TH SarabunPSK" w:eastAsia="Times New Roman" w:hAnsi="TH SarabunPSK" w:cs="TH SarabunPSK"/>
          <w:sz w:val="32"/>
          <w:szCs w:val="32"/>
        </w:rPr>
        <w:t>3</w:t>
      </w:r>
      <w:r w:rsidR="000B5968" w:rsidRPr="007A6061">
        <w:rPr>
          <w:rFonts w:ascii="TH SarabunPSK" w:eastAsia="Times New Roman" w:hAnsi="TH SarabunPSK" w:cs="TH SarabunPSK"/>
          <w:sz w:val="32"/>
          <w:szCs w:val="32"/>
          <w:cs/>
        </w:rPr>
        <w:t xml:space="preserve"> โรงเรียนวาปีปทุม</w:t>
      </w:r>
      <w:r w:rsidR="000B5968" w:rsidRPr="007A6061">
        <w:rPr>
          <w:rFonts w:ascii="TH SarabunPSK" w:eastAsia="Times New Roman" w:hAnsi="TH SarabunPSK" w:cs="TH SarabunPSK"/>
          <w:sz w:val="32"/>
          <w:szCs w:val="32"/>
        </w:rPr>
        <w:t xml:space="preserve">  </w:t>
      </w:r>
      <w:r w:rsidRPr="007A6061">
        <w:rPr>
          <w:rFonts w:ascii="TH SarabunPSK" w:eastAsia="Times New Roman" w:hAnsi="TH SarabunPSK" w:cs="TH SarabunPSK"/>
          <w:sz w:val="32"/>
          <w:szCs w:val="32"/>
        </w:rPr>
        <w:tab/>
      </w:r>
      <w:r w:rsidRPr="007A6061">
        <w:rPr>
          <w:rFonts w:ascii="TH SarabunPSK" w:eastAsia="Times New Roman" w:hAnsi="TH SarabunPSK" w:cs="TH SarabunPSK"/>
          <w:sz w:val="32"/>
          <w:szCs w:val="32"/>
        </w:rPr>
        <w:tab/>
      </w:r>
      <w:r w:rsidR="00F6551E">
        <w:rPr>
          <w:rFonts w:ascii="TH SarabunPSK" w:eastAsia="Times New Roman" w:hAnsi="TH SarabunPSK" w:cs="TH SarabunPSK"/>
          <w:sz w:val="32"/>
          <w:szCs w:val="32"/>
        </w:rPr>
        <w:t>31</w:t>
      </w:r>
    </w:p>
    <w:p w:rsidR="007A6061" w:rsidRPr="007A6061" w:rsidRDefault="007A6061" w:rsidP="007A6061">
      <w:pPr>
        <w:tabs>
          <w:tab w:val="left" w:pos="288"/>
          <w:tab w:val="left" w:pos="720"/>
          <w:tab w:val="right" w:leader="dot" w:pos="7488"/>
          <w:tab w:val="right" w:pos="7920"/>
        </w:tabs>
        <w:spacing w:after="0" w:line="240" w:lineRule="auto"/>
        <w:ind w:left="210"/>
        <w:rPr>
          <w:rFonts w:ascii="TH SarabunPSK" w:eastAsia="Calibri" w:hAnsi="TH SarabunPSK" w:cs="TH SarabunPSK"/>
          <w:sz w:val="32"/>
          <w:szCs w:val="32"/>
        </w:rPr>
      </w:pPr>
      <w:r>
        <w:rPr>
          <w:rFonts w:ascii="TH SarabunPSK" w:hAnsi="TH SarabunPSK" w:cs="TH SarabunPSK"/>
          <w:sz w:val="32"/>
          <w:szCs w:val="32"/>
        </w:rPr>
        <w:t xml:space="preserve">4.1 </w:t>
      </w:r>
      <w:r w:rsidR="00BE0C00" w:rsidRPr="007A6061">
        <w:rPr>
          <w:rFonts w:ascii="TH SarabunPSK" w:hAnsi="TH SarabunPSK" w:cs="TH SarabunPSK" w:hint="cs"/>
          <w:sz w:val="32"/>
          <w:szCs w:val="32"/>
          <w:cs/>
        </w:rPr>
        <w:t xml:space="preserve">  </w:t>
      </w:r>
      <w:r w:rsidRPr="007A6061">
        <w:rPr>
          <w:rFonts w:ascii="TH SarabunPSK" w:eastAsia="Times New Roman" w:hAnsi="TH SarabunPSK" w:cs="TH SarabunPSK"/>
          <w:sz w:val="32"/>
          <w:szCs w:val="32"/>
          <w:cs/>
        </w:rPr>
        <w:t>ค่าคะแนนรวมเฉลี่ย คะแนนเฉลี่ย ค่าความแปรปรวน และค่าส่วนเบี่ยงเบน</w:t>
      </w:r>
      <w:r w:rsidRPr="007A6061">
        <w:rPr>
          <w:rFonts w:ascii="TH SarabunPSK" w:eastAsia="Calibri" w:hAnsi="TH SarabunPSK" w:cs="TH SarabunPSK"/>
          <w:sz w:val="32"/>
          <w:szCs w:val="32"/>
          <w:cs/>
        </w:rPr>
        <w:t>มาตรฐาน</w:t>
      </w:r>
    </w:p>
    <w:p w:rsidR="007A6061" w:rsidRPr="007A6061" w:rsidRDefault="007A6061" w:rsidP="007A6061">
      <w:pPr>
        <w:tabs>
          <w:tab w:val="left" w:pos="288"/>
          <w:tab w:val="left" w:pos="720"/>
          <w:tab w:val="right" w:leader="dot" w:pos="7488"/>
          <w:tab w:val="right" w:pos="7920"/>
        </w:tabs>
        <w:spacing w:after="0" w:line="240" w:lineRule="auto"/>
        <w:ind w:left="288" w:hanging="288"/>
        <w:rPr>
          <w:rFonts w:ascii="TH SarabunPSK" w:eastAsia="Times New Roman" w:hAnsi="TH SarabunPSK" w:cs="TH SarabunPSK"/>
          <w:sz w:val="32"/>
          <w:szCs w:val="32"/>
        </w:rPr>
      </w:pPr>
      <w:r w:rsidRPr="007A6061">
        <w:rPr>
          <w:rFonts w:ascii="TH SarabunPSK" w:eastAsia="Calibri" w:hAnsi="TH SarabunPSK" w:cs="TH SarabunPSK"/>
          <w:sz w:val="32"/>
          <w:szCs w:val="32"/>
          <w:cs/>
        </w:rPr>
        <w:tab/>
      </w:r>
      <w:r w:rsidRPr="007A6061">
        <w:rPr>
          <w:rFonts w:ascii="TH SarabunPSK" w:eastAsia="Calibri" w:hAnsi="TH SarabunPSK" w:cs="TH SarabunPSK"/>
          <w:sz w:val="32"/>
          <w:szCs w:val="32"/>
          <w:cs/>
        </w:rPr>
        <w:tab/>
        <w:t xml:space="preserve">ของการประเมินความคิดเห็นด้วยเครื่องมือ </w:t>
      </w:r>
      <w:r w:rsidRPr="007A6061">
        <w:rPr>
          <w:rFonts w:ascii="TH SarabunPSK" w:eastAsia="Calibri" w:hAnsi="TH SarabunPSK" w:cs="TH SarabunPSK"/>
          <w:sz w:val="32"/>
          <w:szCs w:val="32"/>
        </w:rPr>
        <w:t xml:space="preserve">SLEI </w:t>
      </w:r>
      <w:r w:rsidRPr="007A6061">
        <w:rPr>
          <w:rFonts w:ascii="TH SarabunPSK" w:eastAsia="Calibri" w:hAnsi="TH SarabunPSK" w:cs="TH SarabunPSK"/>
          <w:sz w:val="32"/>
          <w:szCs w:val="32"/>
          <w:cs/>
        </w:rPr>
        <w:t>ตามสภาพที่</w:t>
      </w:r>
      <w:r w:rsidRPr="007A6061">
        <w:rPr>
          <w:rFonts w:ascii="TH SarabunPSK" w:eastAsia="Times New Roman" w:hAnsi="TH SarabunPSK" w:cs="TH SarabunPSK"/>
          <w:sz w:val="32"/>
          <w:szCs w:val="32"/>
          <w:cs/>
        </w:rPr>
        <w:t>พึงประสงค์</w:t>
      </w:r>
    </w:p>
    <w:p w:rsidR="007A6061" w:rsidRPr="007A6061" w:rsidRDefault="007A6061" w:rsidP="007A6061">
      <w:pPr>
        <w:tabs>
          <w:tab w:val="left" w:pos="288"/>
          <w:tab w:val="left" w:pos="720"/>
          <w:tab w:val="right" w:leader="dot" w:pos="7488"/>
          <w:tab w:val="right" w:pos="7920"/>
        </w:tabs>
        <w:spacing w:after="0" w:line="240" w:lineRule="auto"/>
        <w:ind w:left="288" w:hanging="288"/>
        <w:rPr>
          <w:rFonts w:ascii="TH SarabunPSK" w:eastAsia="Times New Roman" w:hAnsi="TH SarabunPSK" w:cs="TH SarabunPSK"/>
          <w:sz w:val="32"/>
          <w:szCs w:val="32"/>
          <w:cs/>
        </w:rPr>
      </w:pPr>
      <w:r w:rsidRPr="007A6061">
        <w:rPr>
          <w:rFonts w:ascii="TH SarabunPSK" w:eastAsia="Times New Roman" w:hAnsi="TH SarabunPSK" w:cs="TH SarabunPSK"/>
          <w:sz w:val="32"/>
          <w:szCs w:val="32"/>
          <w:cs/>
        </w:rPr>
        <w:tab/>
      </w:r>
      <w:r w:rsidRPr="007A6061">
        <w:rPr>
          <w:rFonts w:ascii="TH SarabunPSK" w:eastAsia="Times New Roman" w:hAnsi="TH SarabunPSK" w:cs="TH SarabunPSK"/>
          <w:sz w:val="32"/>
          <w:szCs w:val="32"/>
          <w:cs/>
        </w:rPr>
        <w:tab/>
      </w:r>
      <w:r w:rsidRPr="007A6061">
        <w:rPr>
          <w:rFonts w:ascii="TH SarabunPSK" w:eastAsia="Times New Roman" w:hAnsi="TH SarabunPSK" w:cs="TH SarabunPSK"/>
          <w:sz w:val="32"/>
          <w:szCs w:val="32"/>
        </w:rPr>
        <w:t xml:space="preserve">(Preferred Form), </w:t>
      </w:r>
      <w:r w:rsidRPr="007A6061">
        <w:rPr>
          <w:rFonts w:ascii="TH SarabunPSK" w:eastAsia="Times New Roman" w:hAnsi="TH SarabunPSK" w:cs="TH SarabunPSK"/>
          <w:sz w:val="32"/>
          <w:szCs w:val="32"/>
          <w:cs/>
        </w:rPr>
        <w:t xml:space="preserve">ตามสภาพที่เป็นจริงครั้งที่ </w:t>
      </w:r>
      <w:r w:rsidRPr="007A6061">
        <w:rPr>
          <w:rFonts w:ascii="TH SarabunPSK" w:eastAsia="Times New Roman" w:hAnsi="TH SarabunPSK" w:cs="TH SarabunPSK"/>
          <w:sz w:val="32"/>
          <w:szCs w:val="32"/>
        </w:rPr>
        <w:t xml:space="preserve">1 (Actual Form 1) </w:t>
      </w:r>
      <w:r w:rsidRPr="007A6061">
        <w:rPr>
          <w:rFonts w:ascii="TH SarabunPSK" w:eastAsia="Times New Roman" w:hAnsi="TH SarabunPSK" w:cs="TH SarabunPSK"/>
          <w:sz w:val="32"/>
          <w:szCs w:val="32"/>
          <w:cs/>
        </w:rPr>
        <w:t>และตามสภาพ</w:t>
      </w:r>
    </w:p>
    <w:p w:rsidR="00BE0C00" w:rsidRPr="00BE0C00" w:rsidRDefault="007A6061" w:rsidP="007A6061">
      <w:pPr>
        <w:pStyle w:val="af3"/>
        <w:tabs>
          <w:tab w:val="left" w:pos="288"/>
          <w:tab w:val="left" w:pos="720"/>
          <w:tab w:val="right" w:leader="dot" w:pos="7488"/>
          <w:tab w:val="right" w:pos="7920"/>
        </w:tabs>
        <w:spacing w:after="0" w:line="240" w:lineRule="auto"/>
        <w:ind w:left="630"/>
        <w:rPr>
          <w:rFonts w:ascii="TH SarabunPSK" w:hAnsi="TH SarabunPSK" w:cs="TH SarabunPSK"/>
          <w:sz w:val="32"/>
          <w:szCs w:val="32"/>
        </w:rPr>
      </w:pPr>
      <w:r w:rsidRPr="007A6061">
        <w:rPr>
          <w:rFonts w:ascii="TH SarabunPSK" w:eastAsia="Times New Roman" w:hAnsi="TH SarabunPSK" w:cs="TH SarabunPSK"/>
          <w:sz w:val="32"/>
          <w:szCs w:val="32"/>
        </w:rPr>
        <w:tab/>
      </w:r>
      <w:r w:rsidRPr="007A6061">
        <w:rPr>
          <w:rFonts w:ascii="TH SarabunPSK" w:eastAsia="Times New Roman" w:hAnsi="TH SarabunPSK" w:cs="TH SarabunPSK"/>
          <w:sz w:val="32"/>
          <w:szCs w:val="32"/>
          <w:cs/>
        </w:rPr>
        <w:t xml:space="preserve">ที่เป็นจริงครั้งที่ </w:t>
      </w:r>
      <w:r w:rsidRPr="007A6061">
        <w:rPr>
          <w:rFonts w:ascii="TH SarabunPSK" w:eastAsia="Times New Roman" w:hAnsi="TH SarabunPSK" w:cs="TH SarabunPSK"/>
          <w:sz w:val="32"/>
          <w:szCs w:val="32"/>
        </w:rPr>
        <w:t xml:space="preserve">2 (Actual Form 2)  </w:t>
      </w:r>
      <w:r w:rsidR="00BE0C00" w:rsidRPr="00BE0C00">
        <w:rPr>
          <w:rFonts w:ascii="TH SarabunPSK" w:eastAsia="Times New Roman" w:hAnsi="TH SarabunPSK" w:cs="TH SarabunPSK"/>
          <w:sz w:val="32"/>
          <w:szCs w:val="32"/>
        </w:rPr>
        <w:tab/>
      </w:r>
      <w:r w:rsidR="00BE0C00" w:rsidRPr="00BE0C00">
        <w:rPr>
          <w:rFonts w:ascii="TH SarabunPSK" w:eastAsia="Times New Roman" w:hAnsi="TH SarabunPSK" w:cs="TH SarabunPSK"/>
          <w:sz w:val="32"/>
          <w:szCs w:val="32"/>
        </w:rPr>
        <w:tab/>
      </w:r>
      <w:r w:rsidR="00DC39EB">
        <w:rPr>
          <w:rFonts w:ascii="TH SarabunPSK" w:eastAsia="Times New Roman" w:hAnsi="TH SarabunPSK" w:cs="TH SarabunPSK"/>
          <w:sz w:val="32"/>
          <w:szCs w:val="32"/>
        </w:rPr>
        <w:t>4</w:t>
      </w:r>
      <w:r w:rsidR="00BE0C00" w:rsidRPr="00BE0C00">
        <w:rPr>
          <w:rFonts w:ascii="TH SarabunPSK" w:eastAsia="Times New Roman" w:hAnsi="TH SarabunPSK" w:cs="TH SarabunPSK"/>
          <w:sz w:val="32"/>
          <w:szCs w:val="32"/>
        </w:rPr>
        <w:t>5</w:t>
      </w:r>
    </w:p>
    <w:p w:rsidR="006A2B4A" w:rsidRPr="006A2B4A" w:rsidRDefault="00BE0C00" w:rsidP="006A2B4A">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Pr>
          <w:rFonts w:ascii="TH SarabunPSK" w:eastAsia="Times New Roman" w:hAnsi="TH SarabunPSK" w:cs="TH SarabunPSK"/>
          <w:sz w:val="32"/>
          <w:szCs w:val="32"/>
        </w:rPr>
        <w:t xml:space="preserve"> </w:t>
      </w:r>
      <w:r w:rsidR="006A2B4A">
        <w:rPr>
          <w:rFonts w:ascii="TH SarabunPSK" w:eastAsia="Times New Roman" w:hAnsi="TH SarabunPSK" w:cs="TH SarabunPSK"/>
          <w:sz w:val="32"/>
          <w:szCs w:val="32"/>
        </w:rPr>
        <w:t xml:space="preserve">  4.2</w:t>
      </w:r>
      <w:r w:rsidRPr="00BE0C00">
        <w:rPr>
          <w:rFonts w:ascii="TH SarabunPSK" w:eastAsia="Times New Roman" w:hAnsi="TH SarabunPSK" w:cs="TH SarabunPSK"/>
          <w:sz w:val="32"/>
          <w:szCs w:val="32"/>
        </w:rPr>
        <w:tab/>
      </w:r>
      <w:r w:rsidR="006A2B4A" w:rsidRPr="006A2B4A">
        <w:rPr>
          <w:rFonts w:ascii="TH SarabunPSK" w:eastAsia="Times New Roman" w:hAnsi="TH SarabunPSK" w:cs="TH SarabunPSK"/>
          <w:sz w:val="32"/>
          <w:szCs w:val="32"/>
          <w:cs/>
        </w:rPr>
        <w:t xml:space="preserve">ค่าเฉลี่ย ค่าเบี่ยงเบนมาตรฐาน ค่า </w:t>
      </w:r>
      <w:r w:rsidR="006A2B4A" w:rsidRPr="006A2B4A">
        <w:rPr>
          <w:rFonts w:ascii="TH SarabunPSK" w:eastAsia="Times New Roman" w:hAnsi="TH SarabunPSK" w:cs="TH SarabunPSK"/>
          <w:sz w:val="32"/>
          <w:szCs w:val="32"/>
        </w:rPr>
        <w:t xml:space="preserve">t-value </w:t>
      </w:r>
      <w:r w:rsidR="006A2B4A" w:rsidRPr="006A2B4A">
        <w:rPr>
          <w:rFonts w:ascii="TH SarabunPSK" w:eastAsia="Times New Roman" w:hAnsi="TH SarabunPSK" w:cs="TH SarabunPSK"/>
          <w:sz w:val="32"/>
          <w:szCs w:val="32"/>
          <w:cs/>
        </w:rPr>
        <w:t xml:space="preserve">และ </w:t>
      </w:r>
      <w:r w:rsidR="006A2B4A" w:rsidRPr="006A2B4A">
        <w:rPr>
          <w:rFonts w:ascii="TH SarabunPSK" w:eastAsia="Times New Roman" w:hAnsi="TH SarabunPSK" w:cs="TH SarabunPSK"/>
          <w:sz w:val="32"/>
          <w:szCs w:val="32"/>
        </w:rPr>
        <w:t>ANOVA results (eta</w:t>
      </w:r>
      <w:r w:rsidR="006A2B4A" w:rsidRPr="006A2B4A">
        <w:rPr>
          <w:rFonts w:ascii="TH SarabunPSK" w:eastAsia="Times New Roman" w:hAnsi="TH SarabunPSK" w:cs="TH SarabunPSK"/>
          <w:sz w:val="32"/>
          <w:szCs w:val="32"/>
          <w:vertAlign w:val="superscript"/>
        </w:rPr>
        <w:t>2</w:t>
      </w:r>
      <w:r w:rsidR="006A2B4A" w:rsidRPr="006A2B4A">
        <w:rPr>
          <w:rFonts w:ascii="TH SarabunPSK" w:eastAsia="Times New Roman" w:hAnsi="TH SarabunPSK" w:cs="TH SarabunPSK"/>
          <w:sz w:val="32"/>
          <w:szCs w:val="32"/>
        </w:rPr>
        <w:t xml:space="preserve">) </w:t>
      </w:r>
      <w:r w:rsidR="006A2B4A" w:rsidRPr="006A2B4A">
        <w:rPr>
          <w:rFonts w:ascii="TH SarabunPSK" w:eastAsia="Times New Roman" w:hAnsi="TH SarabunPSK" w:cs="TH SarabunPSK"/>
          <w:sz w:val="32"/>
          <w:szCs w:val="32"/>
          <w:cs/>
        </w:rPr>
        <w:t>ประเมินด้วย</w:t>
      </w:r>
    </w:p>
    <w:p w:rsidR="006A2B4A" w:rsidRPr="006A2B4A" w:rsidRDefault="006A2B4A" w:rsidP="006A2B4A">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sidRPr="006A2B4A">
        <w:rPr>
          <w:rFonts w:ascii="TH SarabunPSK" w:eastAsia="Times New Roman" w:hAnsi="TH SarabunPSK" w:cs="TH SarabunPSK"/>
          <w:sz w:val="32"/>
          <w:szCs w:val="32"/>
          <w:cs/>
        </w:rPr>
        <w:tab/>
      </w:r>
      <w:r w:rsidRPr="006A2B4A">
        <w:rPr>
          <w:rFonts w:ascii="TH SarabunPSK" w:eastAsia="Times New Roman" w:hAnsi="TH SarabunPSK" w:cs="TH SarabunPSK"/>
          <w:sz w:val="32"/>
          <w:szCs w:val="32"/>
          <w:cs/>
        </w:rPr>
        <w:tab/>
        <w:t xml:space="preserve">เครื่องมือ </w:t>
      </w:r>
      <w:r w:rsidRPr="006A2B4A">
        <w:rPr>
          <w:rFonts w:ascii="TH SarabunPSK" w:eastAsia="Times New Roman" w:hAnsi="TH SarabunPSK" w:cs="TH SarabunPSK"/>
          <w:sz w:val="32"/>
          <w:szCs w:val="32"/>
        </w:rPr>
        <w:t xml:space="preserve">SLEI </w:t>
      </w:r>
      <w:r w:rsidRPr="006A2B4A">
        <w:rPr>
          <w:rFonts w:ascii="TH SarabunPSK" w:eastAsia="Times New Roman" w:hAnsi="TH SarabunPSK" w:cs="TH SarabunPSK"/>
          <w:sz w:val="32"/>
          <w:szCs w:val="32"/>
          <w:cs/>
        </w:rPr>
        <w:t xml:space="preserve">ตามสภาพที่พึงประสงค์ </w:t>
      </w:r>
      <w:r w:rsidRPr="006A2B4A">
        <w:rPr>
          <w:rFonts w:ascii="TH SarabunPSK" w:eastAsia="Times New Roman" w:hAnsi="TH SarabunPSK" w:cs="TH SarabunPSK"/>
          <w:sz w:val="32"/>
          <w:szCs w:val="32"/>
        </w:rPr>
        <w:t xml:space="preserve">(Preferred Form), </w:t>
      </w:r>
      <w:r w:rsidRPr="006A2B4A">
        <w:rPr>
          <w:rFonts w:ascii="TH SarabunPSK" w:eastAsia="Times New Roman" w:hAnsi="TH SarabunPSK" w:cs="TH SarabunPSK"/>
          <w:sz w:val="32"/>
          <w:szCs w:val="32"/>
          <w:cs/>
        </w:rPr>
        <w:t>ตามสภาพที่เป็นจริง</w:t>
      </w:r>
    </w:p>
    <w:p w:rsidR="00BE0C00" w:rsidRPr="00BE0C00" w:rsidRDefault="006A2B4A" w:rsidP="006A2B4A">
      <w:pPr>
        <w:tabs>
          <w:tab w:val="left" w:pos="288"/>
          <w:tab w:val="left" w:pos="720"/>
          <w:tab w:val="right" w:leader="dot" w:pos="7488"/>
          <w:tab w:val="right" w:pos="7920"/>
        </w:tabs>
        <w:spacing w:after="0" w:line="240" w:lineRule="auto"/>
        <w:rPr>
          <w:rFonts w:ascii="TH SarabunPSK" w:eastAsia="Calibri" w:hAnsi="TH SarabunPSK" w:cs="TH SarabunPSK"/>
          <w:sz w:val="32"/>
          <w:szCs w:val="32"/>
        </w:rPr>
      </w:pPr>
      <w:r w:rsidRPr="006A2B4A">
        <w:rPr>
          <w:rFonts w:ascii="TH SarabunPSK" w:eastAsia="Times New Roman" w:hAnsi="TH SarabunPSK" w:cs="TH SarabunPSK"/>
          <w:sz w:val="32"/>
          <w:szCs w:val="32"/>
          <w:cs/>
        </w:rPr>
        <w:tab/>
      </w:r>
      <w:r w:rsidRPr="006A2B4A">
        <w:rPr>
          <w:rFonts w:ascii="TH SarabunPSK" w:eastAsia="Times New Roman" w:hAnsi="TH SarabunPSK" w:cs="TH SarabunPSK"/>
          <w:sz w:val="32"/>
          <w:szCs w:val="32"/>
          <w:cs/>
        </w:rPr>
        <w:tab/>
        <w:t xml:space="preserve">ครั้งที่ </w:t>
      </w:r>
      <w:r w:rsidRPr="006A2B4A">
        <w:rPr>
          <w:rFonts w:ascii="TH SarabunPSK" w:eastAsia="Times New Roman" w:hAnsi="TH SarabunPSK" w:cs="TH SarabunPSK"/>
          <w:sz w:val="32"/>
          <w:szCs w:val="32"/>
        </w:rPr>
        <w:t xml:space="preserve">1 (Actual Form 1) </w:t>
      </w:r>
      <w:r w:rsidRPr="006A2B4A">
        <w:rPr>
          <w:rFonts w:ascii="TH SarabunPSK" w:eastAsia="Times New Roman" w:hAnsi="TH SarabunPSK" w:cs="TH SarabunPSK"/>
          <w:sz w:val="32"/>
          <w:szCs w:val="32"/>
          <w:cs/>
        </w:rPr>
        <w:t xml:space="preserve">และตามสภาพที่เป็นจริงครั้งที่ </w:t>
      </w:r>
      <w:r>
        <w:rPr>
          <w:rFonts w:ascii="TH SarabunPSK" w:eastAsia="Times New Roman" w:hAnsi="TH SarabunPSK" w:cs="TH SarabunPSK"/>
          <w:sz w:val="32"/>
          <w:szCs w:val="32"/>
        </w:rPr>
        <w:t xml:space="preserve">2 (Actual Form 2) </w:t>
      </w:r>
      <w:r w:rsidR="00BE0C00" w:rsidRPr="00BE0C00">
        <w:rPr>
          <w:rFonts w:ascii="TH SarabunPSK" w:eastAsia="Times New Roman" w:hAnsi="TH SarabunPSK" w:cs="TH SarabunPSK"/>
          <w:sz w:val="32"/>
          <w:szCs w:val="32"/>
        </w:rPr>
        <w:tab/>
      </w:r>
      <w:r w:rsidR="00BE0C00" w:rsidRPr="00BE0C00">
        <w:rPr>
          <w:rFonts w:ascii="TH SarabunPSK" w:eastAsia="Times New Roman" w:hAnsi="TH SarabunPSK" w:cs="TH SarabunPSK"/>
          <w:sz w:val="32"/>
          <w:szCs w:val="32"/>
        </w:rPr>
        <w:tab/>
      </w:r>
      <w:r w:rsidR="00D20200">
        <w:rPr>
          <w:rFonts w:ascii="TH SarabunPSK" w:eastAsia="Times New Roman" w:hAnsi="TH SarabunPSK" w:cs="TH SarabunPSK"/>
          <w:sz w:val="32"/>
          <w:szCs w:val="32"/>
        </w:rPr>
        <w:t>47</w:t>
      </w:r>
    </w:p>
    <w:p w:rsidR="00883FBF" w:rsidRPr="001500F3" w:rsidRDefault="006A2B4A" w:rsidP="00883FBF">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cs/>
        </w:rPr>
      </w:pPr>
      <w:r>
        <w:rPr>
          <w:rFonts w:ascii="TH SarabunPSK" w:eastAsia="Times New Roman" w:hAnsi="TH SarabunPSK" w:cs="TH SarabunPSK"/>
          <w:sz w:val="32"/>
          <w:szCs w:val="32"/>
        </w:rPr>
        <w:t xml:space="preserve">   4.3</w:t>
      </w:r>
      <w:r w:rsidR="00BE0C00" w:rsidRPr="00BE0C00">
        <w:rPr>
          <w:rFonts w:ascii="TH SarabunPSK" w:eastAsia="Times New Roman" w:hAnsi="TH SarabunPSK" w:cs="TH SarabunPSK"/>
          <w:sz w:val="32"/>
          <w:szCs w:val="32"/>
        </w:rPr>
        <w:tab/>
      </w:r>
      <w:r w:rsidR="00883FBF" w:rsidRPr="001500F3">
        <w:rPr>
          <w:rFonts w:ascii="TH SarabunPSK" w:eastAsia="Times New Roman" w:hAnsi="TH SarabunPSK" w:cs="TH SarabunPSK"/>
          <w:sz w:val="32"/>
          <w:szCs w:val="32"/>
          <w:cs/>
        </w:rPr>
        <w:t>สหสัมพันธ์หรือสัมประสิทธิ์ของการพยากรณ์ระหว่างความคิดเห็นของนักเรียน</w:t>
      </w:r>
    </w:p>
    <w:p w:rsidR="00883FBF" w:rsidRPr="001500F3" w:rsidRDefault="00883FBF" w:rsidP="00883FBF">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cs/>
        </w:rPr>
        <w:t>ต่อการจัดสมรรถนะทางวิชาการของการเรียนรู้ และเจตคติเกี่ยวกับวิทยาศาสตร์</w:t>
      </w:r>
    </w:p>
    <w:p w:rsidR="00883FBF" w:rsidRPr="001500F3" w:rsidRDefault="00883FBF" w:rsidP="00883FBF">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ในห้องปฏิบัติการวิทยาศาสตร์ตามสภาพที่เป็นจริงและสภาพที่พึงประสงค์ของ</w:t>
      </w:r>
    </w:p>
    <w:p w:rsidR="00883FBF" w:rsidRPr="001500F3" w:rsidRDefault="00883FBF" w:rsidP="00883FBF">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 xml:space="preserve">นักเรียนระดับชั้นมัธยมศึกษาปีที่ </w:t>
      </w:r>
      <w:r w:rsidRPr="001500F3">
        <w:rPr>
          <w:rFonts w:ascii="TH SarabunPSK" w:eastAsia="Times New Roman" w:hAnsi="TH SarabunPSK" w:cs="TH SarabunPSK"/>
          <w:sz w:val="32"/>
          <w:szCs w:val="32"/>
        </w:rPr>
        <w:t xml:space="preserve">1 </w:t>
      </w:r>
      <w:r w:rsidRPr="001500F3">
        <w:rPr>
          <w:rFonts w:ascii="TH SarabunPSK" w:eastAsia="Times New Roman" w:hAnsi="TH SarabunPSK" w:cs="TH SarabunPSK"/>
          <w:sz w:val="32"/>
          <w:szCs w:val="32"/>
          <w:cs/>
        </w:rPr>
        <w:t xml:space="preserve">ในส่วนของค่า </w:t>
      </w:r>
      <w:r w:rsidRPr="001500F3">
        <w:rPr>
          <w:rFonts w:ascii="TH SarabunPSK" w:eastAsia="Times New Roman" w:hAnsi="TH SarabunPSK" w:cs="TH SarabunPSK"/>
          <w:sz w:val="32"/>
          <w:szCs w:val="32"/>
        </w:rPr>
        <w:t>Simple correlation attitude (r),</w:t>
      </w:r>
    </w:p>
    <w:p w:rsidR="00883FBF" w:rsidRPr="001500F3" w:rsidRDefault="00883FBF" w:rsidP="00883FBF">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cs/>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Standardized regression weight attitude (</w:t>
      </w:r>
      <w:r w:rsidRPr="001500F3">
        <w:rPr>
          <w:rFonts w:ascii="Calibri" w:eastAsia="Times New Roman" w:hAnsi="Calibri" w:cs="Calibri"/>
          <w:sz w:val="32"/>
          <w:szCs w:val="32"/>
        </w:rPr>
        <w:t>β</w:t>
      </w:r>
      <w:r w:rsidRPr="001500F3">
        <w:rPr>
          <w:rFonts w:ascii="TH SarabunPSK" w:eastAsia="Times New Roman" w:hAnsi="TH SarabunPSK" w:cs="TH SarabunPSK"/>
          <w:sz w:val="32"/>
          <w:szCs w:val="32"/>
        </w:rPr>
        <w:t xml:space="preserve">), multiple correlations (R) </w:t>
      </w:r>
      <w:r w:rsidRPr="001500F3">
        <w:rPr>
          <w:rFonts w:ascii="TH SarabunPSK" w:eastAsia="Times New Roman" w:hAnsi="TH SarabunPSK" w:cs="TH SarabunPSK"/>
          <w:sz w:val="32"/>
          <w:szCs w:val="32"/>
          <w:cs/>
        </w:rPr>
        <w:t>และ</w:t>
      </w:r>
    </w:p>
    <w:p w:rsidR="00BE0C00" w:rsidRPr="00BE0C00" w:rsidRDefault="00883FBF" w:rsidP="00883FBF">
      <w:pPr>
        <w:tabs>
          <w:tab w:val="left" w:pos="288"/>
          <w:tab w:val="left" w:pos="720"/>
          <w:tab w:val="right" w:leader="dot" w:pos="7488"/>
          <w:tab w:val="right" w:pos="7920"/>
        </w:tabs>
        <w:spacing w:after="0" w:line="240" w:lineRule="auto"/>
        <w:rPr>
          <w:rFonts w:ascii="TH SarabunPSK" w:eastAsia="Calibri"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Coefficient of determination or prediction (R</w:t>
      </w:r>
      <w:r w:rsidRPr="001500F3">
        <w:rPr>
          <w:rFonts w:ascii="TH SarabunPSK" w:eastAsia="Times New Roman" w:hAnsi="TH SarabunPSK" w:cs="TH SarabunPSK"/>
          <w:sz w:val="32"/>
          <w:szCs w:val="32"/>
          <w:vertAlign w:val="superscript"/>
        </w:rPr>
        <w:t>2</w:t>
      </w:r>
      <w:r w:rsidRPr="001500F3">
        <w:rPr>
          <w:rFonts w:ascii="TH SarabunPSK" w:eastAsia="Times New Roman" w:hAnsi="TH SarabunPSK" w:cs="TH SarabunPSK"/>
          <w:sz w:val="32"/>
          <w:szCs w:val="32"/>
        </w:rPr>
        <w:t xml:space="preserve">)  </w:t>
      </w:r>
      <w:r w:rsidR="00BE0C00" w:rsidRPr="00BE0C00">
        <w:rPr>
          <w:rFonts w:ascii="TH SarabunPSK" w:eastAsia="Times New Roman" w:hAnsi="TH SarabunPSK" w:cs="TH SarabunPSK"/>
          <w:sz w:val="32"/>
          <w:szCs w:val="32"/>
        </w:rPr>
        <w:tab/>
      </w:r>
      <w:r w:rsidR="00BE0C00" w:rsidRPr="00BE0C00">
        <w:rPr>
          <w:rFonts w:ascii="TH SarabunPSK" w:eastAsia="Times New Roman" w:hAnsi="TH SarabunPSK" w:cs="TH SarabunPSK"/>
          <w:sz w:val="32"/>
          <w:szCs w:val="32"/>
        </w:rPr>
        <w:tab/>
      </w:r>
      <w:r w:rsidR="00E62E5F">
        <w:rPr>
          <w:rFonts w:ascii="TH SarabunPSK" w:eastAsia="Times New Roman" w:hAnsi="TH SarabunPSK" w:cs="TH SarabunPSK"/>
          <w:sz w:val="32"/>
          <w:szCs w:val="32"/>
        </w:rPr>
        <w:t>51</w:t>
      </w:r>
    </w:p>
    <w:p w:rsidR="00BE0C00" w:rsidRDefault="00BE0C00"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D2276D" w:rsidRDefault="00D2276D"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D2276D" w:rsidRDefault="00D2276D"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D2276D" w:rsidRDefault="00D2276D"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406555" w:rsidRDefault="002B79D3" w:rsidP="00406555">
      <w:pPr>
        <w:spacing w:after="0" w:line="240" w:lineRule="auto"/>
        <w:jc w:val="center"/>
        <w:rPr>
          <w:rFonts w:ascii="TH SarabunPSK" w:eastAsia="Times New Roman" w:hAnsi="TH SarabunPSK" w:cs="TH SarabunPSK"/>
          <w:b/>
          <w:bCs/>
          <w:sz w:val="40"/>
          <w:szCs w:val="40"/>
        </w:rPr>
      </w:pPr>
      <w:r>
        <w:rPr>
          <w:rFonts w:ascii="TH SarabunPSK" w:eastAsia="Times New Roman" w:hAnsi="TH SarabunPSK" w:cs="TH SarabunPSK"/>
          <w:b/>
          <w:bCs/>
          <w:noProof/>
          <w:sz w:val="40"/>
          <w:szCs w:val="40"/>
        </w:rPr>
        <w:lastRenderedPageBreak/>
        <mc:AlternateContent>
          <mc:Choice Requires="wps">
            <w:drawing>
              <wp:anchor distT="0" distB="0" distL="114300" distR="114300" simplePos="0" relativeHeight="251787264" behindDoc="0" locked="0" layoutInCell="1" allowOverlap="1">
                <wp:simplePos x="0" y="0"/>
                <wp:positionH relativeFrom="column">
                  <wp:posOffset>2578895</wp:posOffset>
                </wp:positionH>
                <wp:positionV relativeFrom="paragraph">
                  <wp:posOffset>-566239</wp:posOffset>
                </wp:positionV>
                <wp:extent cx="150726" cy="180871"/>
                <wp:effectExtent l="0" t="0" r="20955" b="10160"/>
                <wp:wrapNone/>
                <wp:docPr id="16" name="สี่เหลี่ยมผืนผ้า 16"/>
                <wp:cNvGraphicFramePr/>
                <a:graphic xmlns:a="http://schemas.openxmlformats.org/drawingml/2006/main">
                  <a:graphicData uri="http://schemas.microsoft.com/office/word/2010/wordprocessingShape">
                    <wps:wsp>
                      <wps:cNvSpPr/>
                      <wps:spPr>
                        <a:xfrm>
                          <a:off x="0" y="0"/>
                          <a:ext cx="150726" cy="18087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2616C" id="สี่เหลี่ยมผืนผ้า 16" o:spid="_x0000_s1026" style="position:absolute;margin-left:203.05pt;margin-top:-44.6pt;width:11.85pt;height:14.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" fillcolor="white [3201]" strokecolor="white [3212]" strokeweight="1pt"/>
            </w:pict>
          </mc:Fallback>
        </mc:AlternateContent>
      </w:r>
      <w:r w:rsidR="00406555" w:rsidRPr="001500F3">
        <w:rPr>
          <w:rFonts w:ascii="TH SarabunPSK" w:eastAsia="Times New Roman" w:hAnsi="TH SarabunPSK" w:cs="TH SarabunPSK"/>
          <w:b/>
          <w:bCs/>
          <w:sz w:val="40"/>
          <w:szCs w:val="40"/>
          <w:cs/>
        </w:rPr>
        <w:t>สารบัญแผนภาพ</w:t>
      </w:r>
    </w:p>
    <w:p w:rsidR="00406555" w:rsidRPr="001500F3" w:rsidRDefault="00406555" w:rsidP="00406555">
      <w:pPr>
        <w:spacing w:after="0" w:line="240" w:lineRule="auto"/>
        <w:jc w:val="center"/>
        <w:rPr>
          <w:rFonts w:ascii="TH SarabunPSK" w:eastAsia="Times New Roman" w:hAnsi="TH SarabunPSK" w:cs="TH SarabunPSK"/>
          <w:b/>
          <w:bCs/>
          <w:sz w:val="40"/>
          <w:szCs w:val="40"/>
        </w:rPr>
      </w:pPr>
    </w:p>
    <w:p w:rsidR="00406555" w:rsidRPr="001500F3" w:rsidRDefault="00406555" w:rsidP="00406555">
      <w:pPr>
        <w:spacing w:after="0" w:line="240" w:lineRule="auto"/>
        <w:rPr>
          <w:rFonts w:ascii="TH SarabunPSK" w:eastAsia="Times New Roman" w:hAnsi="TH SarabunPSK" w:cs="TH SarabunPSK"/>
          <w:b/>
          <w:bCs/>
          <w:sz w:val="28"/>
        </w:rPr>
      </w:pPr>
      <w:r w:rsidRPr="001500F3">
        <w:rPr>
          <w:rFonts w:ascii="TH SarabunPSK" w:eastAsia="Times New Roman" w:hAnsi="TH SarabunPSK" w:cs="TH SarabunPSK"/>
          <w:b/>
          <w:bCs/>
          <w:sz w:val="32"/>
          <w:szCs w:val="32"/>
          <w:cs/>
        </w:rPr>
        <w:t>แผนภาพที่</w:t>
      </w:r>
      <w:r w:rsidRPr="001500F3">
        <w:rPr>
          <w:rFonts w:ascii="TH SarabunPSK" w:eastAsia="Times New Roman" w:hAnsi="TH SarabunPSK" w:cs="TH SarabunPSK"/>
          <w:b/>
          <w:bCs/>
          <w:sz w:val="32"/>
          <w:szCs w:val="32"/>
        </w:rPr>
        <w:t xml:space="preserve">                                                                                           </w:t>
      </w:r>
      <w:r w:rsidRPr="001500F3">
        <w:rPr>
          <w:rFonts w:ascii="TH SarabunPSK" w:eastAsia="Times New Roman" w:hAnsi="TH SarabunPSK" w:cs="TH SarabunPSK"/>
          <w:b/>
          <w:bCs/>
          <w:sz w:val="32"/>
          <w:szCs w:val="32"/>
          <w:cs/>
        </w:rPr>
        <w:t>หน้า</w:t>
      </w:r>
    </w:p>
    <w:p w:rsidR="00406555" w:rsidRPr="001500F3" w:rsidRDefault="00406555" w:rsidP="00406555">
      <w:pPr>
        <w:spacing w:after="0" w:line="240" w:lineRule="auto"/>
        <w:rPr>
          <w:rFonts w:ascii="TH SarabunPSK" w:eastAsia="Times New Roman" w:hAnsi="TH SarabunPSK" w:cs="TH SarabunPSK"/>
          <w:sz w:val="32"/>
          <w:szCs w:val="32"/>
        </w:rPr>
      </w:pPr>
    </w:p>
    <w:p w:rsidR="00406555" w:rsidRPr="001500F3" w:rsidRDefault="00406555" w:rsidP="00406555">
      <w:pPr>
        <w:tabs>
          <w:tab w:val="left" w:pos="288"/>
          <w:tab w:val="left" w:pos="720"/>
          <w:tab w:val="right" w:leader="dot" w:pos="7488"/>
          <w:tab w:val="right" w:pos="7920"/>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Pr>
          <w:rFonts w:ascii="TH SarabunPSK" w:eastAsia="Times New Roman" w:hAnsi="TH SarabunPSK" w:cs="TH SarabunPSK"/>
          <w:sz w:val="32"/>
          <w:szCs w:val="32"/>
        </w:rPr>
        <w:t>2.</w:t>
      </w:r>
      <w:r w:rsidRPr="001500F3">
        <w:rPr>
          <w:rFonts w:ascii="TH SarabunPSK" w:eastAsia="Times New Roman" w:hAnsi="TH SarabunPSK" w:cs="TH SarabunPSK"/>
          <w:sz w:val="32"/>
          <w:szCs w:val="32"/>
        </w:rPr>
        <w:t>1</w:t>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cs/>
        </w:rPr>
        <w:t>กรอบแนวคิดการวิจัย</w:t>
      </w:r>
      <w:r w:rsidRPr="001500F3">
        <w:rPr>
          <w:rFonts w:ascii="TH SarabunPSK" w:eastAsia="Times New Roman" w:hAnsi="TH SarabunPSK" w:cs="TH SarabunPSK"/>
          <w:sz w:val="32"/>
          <w:szCs w:val="32"/>
        </w:rPr>
        <w:t xml:space="preserve">  </w:t>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00AA5C7B">
        <w:rPr>
          <w:rFonts w:ascii="TH SarabunPSK" w:eastAsia="Times New Roman" w:hAnsi="TH SarabunPSK" w:cs="TH SarabunPSK"/>
          <w:sz w:val="32"/>
          <w:szCs w:val="32"/>
        </w:rPr>
        <w:t>35</w:t>
      </w:r>
      <w:bookmarkStart w:id="0" w:name="_GoBack"/>
      <w:bookmarkEnd w:id="0"/>
    </w:p>
    <w:p w:rsidR="00406555" w:rsidRDefault="00406555"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D2276D" w:rsidRDefault="00D2276D"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rPr>
      </w:pPr>
    </w:p>
    <w:p w:rsidR="0082060E" w:rsidRDefault="0082060E"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cs/>
        </w:rPr>
        <w:sectPr w:rsidR="0082060E" w:rsidSect="0082060E">
          <w:headerReference w:type="default" r:id="rId13"/>
          <w:pgSz w:w="11906" w:h="16838"/>
          <w:pgMar w:top="2126" w:right="1440" w:bottom="1440" w:left="2126" w:header="1134" w:footer="709" w:gutter="0"/>
          <w:pgNumType w:fmt="thaiLetters" w:start="1"/>
          <w:cols w:space="708"/>
          <w:titlePg/>
          <w:docGrid w:linePitch="360"/>
        </w:sectPr>
      </w:pPr>
    </w:p>
    <w:p w:rsidR="006B7138" w:rsidRPr="006B7138" w:rsidRDefault="009B5BBF" w:rsidP="009B5BBF">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2"/>
          <w:szCs w:val="32"/>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699200" behindDoc="0" locked="0" layoutInCell="1" allowOverlap="1" wp14:anchorId="1992098C" wp14:editId="12850EFD">
                <wp:simplePos x="0" y="0"/>
                <wp:positionH relativeFrom="column">
                  <wp:posOffset>2540977</wp:posOffset>
                </wp:positionH>
                <wp:positionV relativeFrom="paragraph">
                  <wp:posOffset>-639005</wp:posOffset>
                </wp:positionV>
                <wp:extent cx="254977" cy="263770"/>
                <wp:effectExtent l="0" t="0" r="0" b="3175"/>
                <wp:wrapNone/>
                <wp:docPr id="35" name="สี่เหลี่ยมผืนผ้า 35"/>
                <wp:cNvGraphicFramePr/>
                <a:graphic xmlns:a="http://schemas.openxmlformats.org/drawingml/2006/main">
                  <a:graphicData uri="http://schemas.microsoft.com/office/word/2010/wordprocessingShape">
                    <wps:wsp>
                      <wps:cNvSpPr/>
                      <wps:spPr>
                        <a:xfrm>
                          <a:off x="0" y="0"/>
                          <a:ext cx="254977" cy="26377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0AC13" id="สี่เหลี่ยมผืนผ้า 35" o:spid="_x0000_s1026" style="position:absolute;margin-left:200.1pt;margin-top:-50.3pt;width:20.1pt;height:20.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" fillcolor="window" stroked="f" strokeweight="1pt"/>
            </w:pict>
          </mc:Fallback>
        </mc:AlternateContent>
      </w:r>
      <w:r w:rsidR="006B7138" w:rsidRPr="006B7138">
        <w:rPr>
          <w:rFonts w:ascii="TH SarabunPSK" w:eastAsia="Cordia New" w:hAnsi="TH SarabunPSK" w:cs="TH SarabunPSK"/>
          <w:b/>
          <w:bCs/>
          <w:color w:val="000000"/>
          <w:sz w:val="36"/>
          <w:szCs w:val="36"/>
          <w:cs/>
        </w:rPr>
        <w:t xml:space="preserve">บทที่ </w:t>
      </w:r>
      <w:r w:rsidR="006B7138" w:rsidRPr="006B7138">
        <w:rPr>
          <w:rFonts w:ascii="TH SarabunPSK" w:eastAsia="Cordia New" w:hAnsi="TH SarabunPSK" w:cs="TH SarabunPSK"/>
          <w:b/>
          <w:bCs/>
          <w:color w:val="000000"/>
          <w:sz w:val="36"/>
          <w:szCs w:val="36"/>
        </w:rPr>
        <w:t>1</w:t>
      </w:r>
    </w:p>
    <w:p w:rsidR="006B7138" w:rsidRPr="006B7138" w:rsidRDefault="006B7138"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Cs w:val="22"/>
        </w:rPr>
      </w:pPr>
    </w:p>
    <w:p w:rsidR="006B7138" w:rsidRPr="006B7138" w:rsidRDefault="006B7138" w:rsidP="006B7138">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jc w:val="center"/>
        <w:rPr>
          <w:rFonts w:ascii="TH SarabunPSK" w:eastAsia="Cordia New" w:hAnsi="TH SarabunPSK" w:cs="TH SarabunPSK"/>
          <w:b/>
          <w:bCs/>
          <w:color w:val="000000"/>
          <w:sz w:val="36"/>
          <w:szCs w:val="36"/>
          <w:cs/>
        </w:rPr>
      </w:pPr>
      <w:r w:rsidRPr="006B7138">
        <w:rPr>
          <w:rFonts w:ascii="TH SarabunPSK" w:eastAsia="Cordia New" w:hAnsi="TH SarabunPSK" w:cs="TH SarabunPSK"/>
          <w:b/>
          <w:bCs/>
          <w:color w:val="000000"/>
          <w:sz w:val="36"/>
          <w:szCs w:val="36"/>
          <w:cs/>
        </w:rPr>
        <w:t>บทนำ</w:t>
      </w:r>
    </w:p>
    <w:p w:rsidR="006B7138" w:rsidRPr="006B7138" w:rsidRDefault="00527594" w:rsidP="00527594">
      <w:pPr>
        <w:tabs>
          <w:tab w:val="left" w:pos="5729"/>
        </w:tabs>
        <w:spacing w:after="0" w:line="240" w:lineRule="auto"/>
        <w:rPr>
          <w:rFonts w:ascii="TH SarabunPSK" w:eastAsia="Cordia New" w:hAnsi="TH SarabunPSK" w:cs="TH SarabunPSK"/>
          <w:sz w:val="32"/>
          <w:szCs w:val="32"/>
        </w:rPr>
      </w:pPr>
      <w:r>
        <w:rPr>
          <w:rFonts w:ascii="TH SarabunPSK" w:eastAsia="Cordia New" w:hAnsi="TH SarabunPSK" w:cs="TH SarabunPSK"/>
          <w:sz w:val="32"/>
          <w:szCs w:val="32"/>
        </w:rPr>
        <w:tab/>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120" w:line="240" w:lineRule="auto"/>
        <w:rPr>
          <w:rFonts w:ascii="TH SarabunPSK" w:eastAsia="Calibri" w:hAnsi="TH SarabunPSK" w:cs="TH SarabunPSK"/>
          <w:b/>
          <w:bCs/>
          <w:sz w:val="12"/>
          <w:szCs w:val="12"/>
        </w:rPr>
      </w:pPr>
      <w:r w:rsidRPr="001500F3">
        <w:rPr>
          <w:rFonts w:ascii="TH SarabunPSK" w:eastAsia="Calibri" w:hAnsi="TH SarabunPSK" w:cs="TH SarabunPSK"/>
          <w:b/>
          <w:bCs/>
          <w:sz w:val="36"/>
          <w:szCs w:val="36"/>
          <w:cs/>
        </w:rPr>
        <w:t>ภูมิหลัง</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ab/>
        <w:t xml:space="preserve">การศึกษามีบทบาทสำคัญในการช่วยพัฒนาบุคคลทั้งทางด้านปัญญา บุคลิกภาพและช่วยให้บุคคลมีความสำเร็จในชีวิต ในการพัฒนานักเรียนตามหลักสูตรแกนกลางการศึกษาขั้นพื้นฐาน พุทธศักราช </w:t>
      </w:r>
      <w:r w:rsidRPr="001500F3">
        <w:rPr>
          <w:rFonts w:ascii="TH SarabunPSK" w:eastAsia="Calibri" w:hAnsi="TH SarabunPSK" w:cs="TH SarabunPSK"/>
          <w:sz w:val="32"/>
          <w:szCs w:val="32"/>
        </w:rPr>
        <w:t>2551</w:t>
      </w:r>
      <w:r w:rsidRPr="001500F3">
        <w:rPr>
          <w:rFonts w:ascii="TH SarabunPSK" w:eastAsia="Calibri" w:hAnsi="TH SarabunPSK" w:cs="TH SarabunPSK"/>
          <w:sz w:val="32"/>
          <w:szCs w:val="32"/>
          <w:cs/>
        </w:rPr>
        <w:t xml:space="preserve"> มุ่งเน้นพัฒนานักเรียนให้มีคุณภาพตามมาตรฐานที่กำหนด ซึ่งจะช่วยให้นักเรียนเกิดสมรรถนะสำคัญและคุณลักษณะอันพึงประสงค์ มุ่งให้นักเรียนเกิดสมรรถนะสำคัญ ได้แก่ ความสามารถในการสื่อสาร ความสามารถในการคิด ความสามารถในการแก้ปัญหา ความสามารถในการใช้ทักษะชีวิต และความสามารถในการใช้เทคโนโลยี นอกจากนี้หลักสูตรยังมุ่งพัฒนานักเรียนให้สามารถอยู่ร่วมกับผู้อื่นในสังคมได้อย่างมีความสุขในฐานะเป็นพลเมืองไทยและพลโลก ทั้งมีความรักชาติ ศาสน์ กษัตริย์ ซื่อสัตย์สุจริต มีวินัย   ใฝ่เรียนรู้ อยู่อย่างพอเพียง มุ่งมั่นในการทำงาน รักความเป็นไทย และมีจิตสาธารณะตามคุณลักษณะอันพึงประสงค์เพิ่มเติมให้สอดคล้องตามบริบทและจุดเน้นของแต่ละสถานศึกษา ในส่วนของการพัฒนานักเรียน ได้กำหนดมาตรฐานการเรียนรู้เป็นเป้าหมายสำคัญของการพัฒนาคุณภาพนักเรียน มาตรฐานการเรียนรู้ระบุสิ่งที่นักเรียนพึงรู้ พึงปฏิบัติได้ มีคุณธรรมจริยธรรม และค่านิยมที่พึงประสงค์ นอกจากนั้นมาตรฐานการเรียนรู้ยังเป็นกลไกสำคัญ เพราะเป็นสิ่งสะท้อนให้ทราบว่าต้องการอะไร จะสอนอย่างไร และประเมินอย่างไร รวมทั้งเป็นเครื่องมือในการตรวจสอบเพื่อการประกันคุณภาพการศึกษาโดยใช้ระบบการประเมินคุณภาพภายในและการประเมินคุณภาพภายนอก ซึ่งเป็นสิ่งสำคัญที่ช่วยสะท้อนภาพการจัดการศึกษา สามารถพัฒนานักเรียนให้มีคุณภาพตามที่มาตรฐานการเรียนรู้ตามที่กำหนด ตลอดจนการกำหนดตัวชี้วัดระบุสิ่งที่นักเรียนพึงรู้และปฏิบัติได้ รวมทั้งคุณลักษณะของนักเรียนในแต่ละระดับชั้นซึ่งสะท้อนถึงมาตรฐานการเรียนรู้ มีความเฉพาะเจาะจงและมีความเป็นรูปธรรม นำไปใช้ในการกำหนดเนื้อหา จัดทำหน่วยการเรียนรู้ จัดการเรียนการสอน และเป็นเกณฑ์สำคัญสำหรับการวัดประเมินผลเพื่อตรวจสอบคุณภาพนักเรียน จึงได้กำหนดการเรียนรู้เป็น </w:t>
      </w:r>
      <w:r w:rsidRPr="001500F3">
        <w:rPr>
          <w:rFonts w:ascii="TH SarabunPSK" w:eastAsia="Calibri" w:hAnsi="TH SarabunPSK" w:cs="TH SarabunPSK"/>
          <w:sz w:val="32"/>
          <w:szCs w:val="32"/>
        </w:rPr>
        <w:t>8</w:t>
      </w:r>
      <w:r w:rsidRPr="001500F3">
        <w:rPr>
          <w:rFonts w:ascii="TH SarabunPSK" w:eastAsia="Calibri" w:hAnsi="TH SarabunPSK" w:cs="TH SarabunPSK"/>
          <w:sz w:val="32"/>
          <w:szCs w:val="32"/>
          <w:cs/>
        </w:rPr>
        <w:t xml:space="preserve"> กลุ่มสาระการเรียนรู้ ประกอบด้วยกลุ่มสาระการเรียนรู้ภาษาไทย คณิตศาสตร์ วิทยาศาสตร์ สังคมศึกษา ศาสนาและวัฒนธรรม สุขศึกษาและพลศึกษา ศิลปะ การงานอาชีพและเทคโนโลยี และกลุ่มสาระการเรียนรู้ภาษาต่างประเทศ (กระทรวงศึกษาธิการ. </w:t>
      </w:r>
      <w:r w:rsidRPr="001500F3">
        <w:rPr>
          <w:rFonts w:ascii="TH SarabunPSK" w:eastAsia="Calibri" w:hAnsi="TH SarabunPSK" w:cs="TH SarabunPSK"/>
          <w:sz w:val="32"/>
          <w:szCs w:val="32"/>
        </w:rPr>
        <w:t>2551: 5 - 10)</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กลุ่มสาระการเรียนรู้วิทยาศาสตร์มุ่งหวังให้นักเรียนได้เรียนรู้วิทยาศาสตร์ที่เน้นการเชื่อมโยงความรู้กับกระบวนการ มีทักษะสำคัญในการค้นคว้าและสร้างองค์ความรู้ โดยใช้กระบวนการในการสืบเสาะหาความรู้ และการแก้ไขปัญหาที่หลากหลาย ให้นักเรียนมีส่วนร่วมในการเรียนรู้ทุกขั้นตอน มีการทำกิจกรรมด้วยการลงมือปฏิบัติจริงอย่างหลากหลาย เหมาะสมกับระดับชั้น โดยได้กำหนดสาระสำคัญ </w:t>
      </w:r>
      <w:r w:rsidRPr="001500F3">
        <w:rPr>
          <w:rFonts w:ascii="TH SarabunPSK" w:eastAsia="Calibri" w:hAnsi="TH SarabunPSK" w:cs="TH SarabunPSK"/>
          <w:sz w:val="32"/>
          <w:szCs w:val="32"/>
        </w:rPr>
        <w:t>8</w:t>
      </w:r>
      <w:r w:rsidRPr="001500F3">
        <w:rPr>
          <w:rFonts w:ascii="TH SarabunPSK" w:eastAsia="Calibri" w:hAnsi="TH SarabunPSK" w:cs="TH SarabunPSK"/>
          <w:sz w:val="32"/>
          <w:szCs w:val="32"/>
          <w:cs/>
        </w:rPr>
        <w:t xml:space="preserve"> สาระการเรียนรู้ และกำหนดมาตรฐานและตัวชี้วัดไว้ </w:t>
      </w:r>
      <w:r w:rsidRPr="001500F3">
        <w:rPr>
          <w:rFonts w:ascii="TH SarabunPSK" w:eastAsia="Calibri" w:hAnsi="TH SarabunPSK" w:cs="TH SarabunPSK"/>
          <w:sz w:val="32"/>
          <w:szCs w:val="32"/>
        </w:rPr>
        <w:t>13</w:t>
      </w:r>
      <w:r w:rsidRPr="001500F3">
        <w:rPr>
          <w:rFonts w:ascii="TH SarabunPSK" w:eastAsia="Calibri" w:hAnsi="TH SarabunPSK" w:cs="TH SarabunPSK"/>
          <w:sz w:val="32"/>
          <w:szCs w:val="32"/>
          <w:cs/>
        </w:rPr>
        <w:t xml:space="preserve"> มาตรฐาน แต่ละมาตรฐานระบุตัวชี้วัดไว้อย่างชัดเจนตามความเหมาะสมในแต่ละช่วงชั้นและวิทยาศาสตร์มีความสำคัญ เพราะเป็นศาสตร์ที่ใช้ความเข้าใจ เหตุผลที่สามารถพิสูจน์หาความจริงที่เกิดขึ้นได้ ไม่ว่าจะเป็นสิ่งที่เกิดขึ้นในชีวิตประจำวันหรือปรากฏการณ์ต่างๆ ที่เกิดขึ้นตามธรรมชาติ รวมถึงมีบทบาทสำคัญยิ่งในสังคม</w:t>
      </w:r>
      <w:r w:rsidRPr="001500F3">
        <w:rPr>
          <w:rFonts w:ascii="TH SarabunPSK" w:eastAsia="Calibri" w:hAnsi="TH SarabunPSK" w:cs="TH SarabunPSK"/>
          <w:sz w:val="32"/>
          <w:szCs w:val="32"/>
          <w:cs/>
        </w:rPr>
        <w:lastRenderedPageBreak/>
        <w:t xml:space="preserve">ปัจจุบันและอนาคต เพราะวิทยาศาสตร์เกี่ยวข้องกับชีวิตของทุกคน ทำให้มนุษย์เกิดความคิดรู้จักใช้เหตุใช้ผล ทำให้คนพัฒนาวิธีคิด จนเกิดความคิดที่สร้างสรรค์ ทำให้เกิดความคิดที่เป็นระบบ สามารถใช้ความรู้ที่มีมาประกอบการตัดสินใจ ทำให้เกิดคุณธรรมเกิดขึ้น ทำให้สังคมเกิดความเป็นธรรม เพราะการตัดสินใจที่มีเหตุมีผลและมีความน่าเชื่อถือตามข้อมูลที่อ้างอิงในการตัดสินใจ และทำให้จิตใจเกิดจริยธรรมขึ้น ทำให้คนในสังคมเกิดความเป็นสุข สามารถตัดสินใจโดยใช้ข้อมูลที่หลากหลายและมีประจักษ์พยานที่ตรวจสอบได้ (กระทรวงศึกษาธิการ. </w:t>
      </w:r>
      <w:r w:rsidRPr="001500F3">
        <w:rPr>
          <w:rFonts w:ascii="TH SarabunPSK" w:eastAsia="Calibri" w:hAnsi="TH SarabunPSK" w:cs="TH SarabunPSK"/>
          <w:sz w:val="32"/>
          <w:szCs w:val="32"/>
        </w:rPr>
        <w:t>2551 : 78)</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การจะทำให้การพัฒนาการศึกษาสำเร็จตามความมุ่งหวังนั้นต้องถือให้นักเรียนมีความสำคัญที่สุด ผู้สอนต้องปรับเปลี่ยนบทบาทจากการเป็นผู้ชี้นำให้จำและถ่ายทอดความรู้เพียงอย่างเดียวมาเป็นผู้ช่วยเหลือและส่งเสริมสนับสนุนนักเรียนให้แสวงหาความรู้จากสื่อ แหล่งการเรียนรู้ต่างๆ </w:t>
      </w:r>
      <w:r w:rsidR="00FA238C">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 xml:space="preserve">จัดประสบการณ์การเรียนรู้ที่หลากหลายและเหมาะสมกับนักเรียนร่วมกับการเรียนรู้ที่นักเรียนได้มีส่วนร่วมในสถานการณ์จริง และให้ข้อมูลที่ถูกต้องเพื่อนักเรียนจะสามารถนำไปสร้างองค์ความรู้ของตนและนำไปใช้ประโยชน์ต่อไป ซึ่งสอดคล้องกับการจัดการเรียนรู้แบบวัฏจักรการเรียนรู้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 xml:space="preserve">ขั้น </w:t>
      </w:r>
      <w:r w:rsidRPr="001500F3">
        <w:rPr>
          <w:rFonts w:ascii="TH SarabunPSK" w:eastAsia="Calibri" w:hAnsi="TH SarabunPSK" w:cs="TH SarabunPSK"/>
          <w:sz w:val="32"/>
          <w:szCs w:val="32"/>
        </w:rPr>
        <w:t xml:space="preserve">(5 Es) </w:t>
      </w:r>
      <w:r w:rsidRPr="001500F3">
        <w:rPr>
          <w:rFonts w:ascii="TH SarabunPSK" w:eastAsia="Calibri" w:hAnsi="TH SarabunPSK" w:cs="TH SarabunPSK"/>
          <w:sz w:val="32"/>
          <w:szCs w:val="32"/>
          <w:cs/>
        </w:rPr>
        <w:t xml:space="preserve">ของชาตรี เกิดธรรม </w:t>
      </w:r>
      <w:r w:rsidRPr="001500F3">
        <w:rPr>
          <w:rFonts w:ascii="TH SarabunPSK" w:eastAsia="Calibri" w:hAnsi="TH SarabunPSK" w:cs="TH SarabunPSK"/>
          <w:sz w:val="32"/>
          <w:szCs w:val="32"/>
        </w:rPr>
        <w:t xml:space="preserve">(2542 : 17) </w:t>
      </w:r>
      <w:r w:rsidRPr="001500F3">
        <w:rPr>
          <w:rFonts w:ascii="TH SarabunPSK" w:eastAsia="Calibri" w:hAnsi="TH SarabunPSK" w:cs="TH SarabunPSK"/>
          <w:sz w:val="32"/>
          <w:szCs w:val="32"/>
          <w:cs/>
        </w:rPr>
        <w:t xml:space="preserve">ที่ได้กล่าวว่าเป็นวิธีการสอนแบบสืบสวนสอบสวนหรือการสอนแบบ </w:t>
      </w:r>
      <w:r w:rsidRPr="001500F3">
        <w:rPr>
          <w:rFonts w:ascii="TH SarabunPSK" w:eastAsia="Calibri" w:hAnsi="TH SarabunPSK" w:cs="TH SarabunPSK"/>
          <w:sz w:val="32"/>
          <w:szCs w:val="32"/>
        </w:rPr>
        <w:t xml:space="preserve">Inquiry Method </w:t>
      </w:r>
      <w:r w:rsidRPr="001500F3">
        <w:rPr>
          <w:rFonts w:ascii="TH SarabunPSK" w:eastAsia="Calibri" w:hAnsi="TH SarabunPSK" w:cs="TH SarabunPSK"/>
          <w:sz w:val="32"/>
          <w:szCs w:val="32"/>
          <w:cs/>
        </w:rPr>
        <w:t xml:space="preserve">เป็นการสอนที่ฝึกให้นักเรียนรู้จักค้นคว้าหาความรู้โดยใช้กระบวนการทางความคิดหาเหตุผลจนค้นพบความรู้หรือแนวทางแก้ปัญหาที่ถูกต้องด้วยตนเองโดยผู้สอนตั้งคำถามประเภทกระตุ้นให้นักเรียนใช้ความคิดหาวิธีแก้ปัญหาเอง และสามารถนำการแก้ปัญหาไปใช้ประโยชน์ในชีวิตประจำวันได้ การพัฒนาการศึกษามุ่งเป้าหมายการเรียนวิทยาศาสตร์ของประชากรในประเทศว่า ควรให้ประชากรไทยทุกคนมีรากฐานการคิดเชิงวิทยาศาสตร์ตั้งแต่เยาว์วัยอย่างเพียงพอและพร้อมที่จะดำเนินชีวิตอย่างกลมกลืนกับธรรมชาติพร้อมทั้งรู้เท่าทันวิวัฒนาการของสากลโลก (วิโรจน์ ตันตราภรณ์. </w:t>
      </w:r>
      <w:r w:rsidRPr="001500F3">
        <w:rPr>
          <w:rFonts w:ascii="TH SarabunPSK" w:eastAsia="Calibri" w:hAnsi="TH SarabunPSK" w:cs="TH SarabunPSK"/>
          <w:sz w:val="32"/>
          <w:szCs w:val="32"/>
        </w:rPr>
        <w:t>2545 : 3)</w:t>
      </w:r>
      <w:r w:rsidRPr="001500F3">
        <w:rPr>
          <w:rFonts w:ascii="TH SarabunPSK" w:eastAsia="Calibri" w:hAnsi="TH SarabunPSK" w:cs="TH SarabunPSK"/>
          <w:sz w:val="32"/>
          <w:szCs w:val="32"/>
          <w:cs/>
        </w:rPr>
        <w:t xml:space="preserve"> โดยเฉพาะการจัดการเรียนรู้ในชั้น มัธยมศึกษา  ปีที่ </w:t>
      </w:r>
      <w:r w:rsidRPr="001500F3">
        <w:rPr>
          <w:rFonts w:ascii="TH SarabunPSK" w:eastAsia="Calibri" w:hAnsi="TH SarabunPSK" w:cs="TH SarabunPSK"/>
          <w:sz w:val="32"/>
          <w:szCs w:val="32"/>
        </w:rPr>
        <w:t>1 – 3</w:t>
      </w:r>
      <w:r w:rsidRPr="001500F3">
        <w:rPr>
          <w:rFonts w:ascii="TH SarabunPSK" w:eastAsia="Calibri" w:hAnsi="TH SarabunPSK" w:cs="TH SarabunPSK"/>
          <w:sz w:val="32"/>
          <w:szCs w:val="32"/>
          <w:cs/>
        </w:rPr>
        <w:t xml:space="preserve"> ควรจัดการเรียนรู้ให้ตอบสนองความสนใจของนักเรียน เปิดโอกาสให้นักเรียนได้เลือกเรียนในสิ่งที่สนใจ จัดการเรียนการสอนที่มุ่งเน้นให้นักเรียนเกิดทักษะในการคิด การค้นคว้า การแสวงหาความรู้และสร้างความรู้ด้วยตนเอง แต่ที่ผ่านมาการจัดการเรียนวิทยาศาสตร์และเทคโนโลยีของเด็กมัธยมศึกษาพบว่ายังอยู่ในเกณฑ์ที่ต้องปรับปรุง เป็นปัญหาสืบเนื่องเกี่ยวกับความรู้ความสามารถในวิชาวิทยาศาสตร์และเทคโนโลยีในชั้นที่สูงขึ้นไป นักเรียนวัยนี้เป็นวัยที่อยากรู้อยากเห็น ผู้สอนควรเปิดโอกาสให้นักเรียนมีประสบการณ์กับโลกทัศน์ที่มุ่งส่งเสริมนักเรียนให้ได้เรียนรู้ด้วยตนเองอย่างต่อเนื่องตลอดชีวิต ใช้เวลาอย่างสร้างสรรค์ ยืดหยุ่น ซึ่งสนองต่อความต้องการของนักเรียน ชุมชน สังคม และประเทศชาติ และเป้าหมายในการสอนวิทยาศาสตร์และเทคโนโลยีให้มีประสิทธิภาพนั้น คือการสอนให้นักเรียนมีความรู้ มีทักษะ และปลูกฝังอบรมให้เกิดค่านิยม และเจตคติเกี่ยวกับวิทยาศาสตร์ที่เหมาะสม หัวใจหลักของ การเรียนการสอนวิทยาศาสตร์ นอกจากจะทำให้นักเรียนเข้าใจและสรุปองค์ความรู้ทางวิทยาศาสตร์ได้อย่างถูกต้องแล้ว ยังต้องทำให้นักเรียนมีเจตคติที่ดีเกี่ยวกับวิทยาศาสตร์ด้วย หรือกล่าวคือ การใช้กระบวนการทางวิทยาศาสตร์และจิตวิทยาศาสตร์ในการสืบเสาะหาความรู้ การแก้ปัญหา และเข้าใจว่าวิทยาศาสตร์ เทคโนโลยี สังคม และสิ่งแวดล้อม มีความสัมพันธ์กัน ดังนั้น การเสริมสร้างเจตคติที่ดีเกี่ยวกับวิทยาศาสตร์จึงเป็นเรื่องสำคัญสำหรับการจัดการเรียนการสอนวิทยาศาสตร์ในปัจจุบัน </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วิชัย ลิขิตพรรักษ์</w:t>
      </w:r>
      <w:r w:rsidRPr="001500F3">
        <w:rPr>
          <w:rFonts w:ascii="TH SarabunPSK" w:eastAsia="Calibri" w:hAnsi="TH SarabunPSK" w:cs="TH SarabunPSK"/>
          <w:sz w:val="32"/>
          <w:szCs w:val="32"/>
        </w:rPr>
        <w:t>. 2556 : 3)</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1500F3">
        <w:rPr>
          <w:rFonts w:ascii="TH SarabunPSK" w:eastAsia="Calibri" w:hAnsi="TH SarabunPSK" w:cs="TH SarabunPSK"/>
          <w:sz w:val="32"/>
          <w:szCs w:val="32"/>
          <w:cs/>
        </w:rPr>
        <w:lastRenderedPageBreak/>
        <w:t xml:space="preserve">จากปรากฏการณ์ห้องเรียนวิทยาศาสตร์ ที่สะท้อนถึงสถานการณ์การเรียนรู้ทางวิทยาศาสตร์ โดยยกผลการประเมินคะแนน </w:t>
      </w:r>
      <w:r w:rsidRPr="001500F3">
        <w:rPr>
          <w:rFonts w:ascii="TH SarabunPSK" w:eastAsia="Calibri" w:hAnsi="TH SarabunPSK" w:cs="TH SarabunPSK"/>
          <w:sz w:val="32"/>
          <w:szCs w:val="32"/>
        </w:rPr>
        <w:t xml:space="preserve">PISA </w:t>
      </w:r>
      <w:r w:rsidRPr="001500F3">
        <w:rPr>
          <w:rFonts w:ascii="TH SarabunPSK" w:eastAsia="Calibri" w:hAnsi="TH SarabunPSK" w:cs="TH SarabunPSK"/>
          <w:sz w:val="32"/>
          <w:szCs w:val="32"/>
          <w:cs/>
        </w:rPr>
        <w:t xml:space="preserve">วิชาวิทยาศาสตร์อยู่ในลำดับที่ </w:t>
      </w:r>
      <w:r w:rsidRPr="001500F3">
        <w:rPr>
          <w:rFonts w:ascii="TH SarabunPSK" w:eastAsia="Calibri" w:hAnsi="TH SarabunPSK" w:cs="TH SarabunPSK"/>
          <w:sz w:val="32"/>
          <w:szCs w:val="32"/>
        </w:rPr>
        <w:t>49</w:t>
      </w:r>
      <w:r w:rsidRPr="001500F3">
        <w:rPr>
          <w:rFonts w:ascii="TH SarabunPSK" w:eastAsia="Calibri" w:hAnsi="TH SarabunPSK" w:cs="TH SarabunPSK"/>
          <w:sz w:val="32"/>
          <w:szCs w:val="32"/>
          <w:cs/>
        </w:rPr>
        <w:t xml:space="preserve"> จากทั้งหมด </w:t>
      </w:r>
      <w:r w:rsidRPr="001500F3">
        <w:rPr>
          <w:rFonts w:ascii="TH SarabunPSK" w:eastAsia="Calibri" w:hAnsi="TH SarabunPSK" w:cs="TH SarabunPSK"/>
          <w:sz w:val="32"/>
          <w:szCs w:val="32"/>
        </w:rPr>
        <w:t>64</w:t>
      </w:r>
      <w:r w:rsidRPr="001500F3">
        <w:rPr>
          <w:rFonts w:ascii="TH SarabunPSK" w:eastAsia="Calibri" w:hAnsi="TH SarabunPSK" w:cs="TH SarabunPSK"/>
          <w:sz w:val="32"/>
          <w:szCs w:val="32"/>
          <w:cs/>
        </w:rPr>
        <w:t xml:space="preserve"> ประเทศ โดยคะแนนเฉลี่ยของประเทศไทยอยู่ที่ </w:t>
      </w:r>
      <w:r w:rsidRPr="001500F3">
        <w:rPr>
          <w:rFonts w:ascii="TH SarabunPSK" w:eastAsia="Calibri" w:hAnsi="TH SarabunPSK" w:cs="TH SarabunPSK"/>
          <w:sz w:val="32"/>
          <w:szCs w:val="32"/>
        </w:rPr>
        <w:t>425</w:t>
      </w:r>
      <w:r w:rsidRPr="001500F3">
        <w:rPr>
          <w:rFonts w:ascii="TH SarabunPSK" w:eastAsia="Calibri" w:hAnsi="TH SarabunPSK" w:cs="TH SarabunPSK"/>
          <w:sz w:val="32"/>
          <w:szCs w:val="32"/>
          <w:cs/>
        </w:rPr>
        <w:t xml:space="preserve"> คะแนน ซึ่งต่ำกว่าค่าเฉลี่ยมาตรฐานนานาชาติ (</w:t>
      </w:r>
      <w:r w:rsidRPr="001500F3">
        <w:rPr>
          <w:rFonts w:ascii="TH SarabunPSK" w:eastAsia="Calibri" w:hAnsi="TH SarabunPSK" w:cs="TH SarabunPSK"/>
          <w:sz w:val="32"/>
          <w:szCs w:val="32"/>
        </w:rPr>
        <w:t xml:space="preserve">OECD) </w:t>
      </w:r>
      <w:r w:rsidRPr="001500F3">
        <w:rPr>
          <w:rFonts w:ascii="TH SarabunPSK" w:eastAsia="Calibri" w:hAnsi="TH SarabunPSK" w:cs="TH SarabunPSK"/>
          <w:sz w:val="32"/>
          <w:szCs w:val="32"/>
          <w:cs/>
        </w:rPr>
        <w:t xml:space="preserve">กว่า </w:t>
      </w:r>
      <w:r w:rsidRPr="001500F3">
        <w:rPr>
          <w:rFonts w:ascii="TH SarabunPSK" w:eastAsia="Calibri" w:hAnsi="TH SarabunPSK" w:cs="TH SarabunPSK"/>
          <w:sz w:val="32"/>
          <w:szCs w:val="32"/>
        </w:rPr>
        <w:t>100</w:t>
      </w:r>
      <w:r w:rsidRPr="001500F3">
        <w:rPr>
          <w:rFonts w:ascii="TH SarabunPSK" w:eastAsia="Calibri" w:hAnsi="TH SarabunPSK" w:cs="TH SarabunPSK"/>
          <w:sz w:val="32"/>
          <w:szCs w:val="32"/>
          <w:cs/>
        </w:rPr>
        <w:t xml:space="preserve"> คะแนน ซึ่งถือว่าการเรียนรู้ทางวิทยาศาสตร์ของเด็กไทยล้าหลังกว่ากว่านานาชาติถึง </w:t>
      </w:r>
      <w:r w:rsidRPr="001500F3">
        <w:rPr>
          <w:rFonts w:ascii="TH SarabunPSK" w:eastAsia="Calibri" w:hAnsi="TH SarabunPSK" w:cs="TH SarabunPSK"/>
          <w:sz w:val="32"/>
          <w:szCs w:val="32"/>
        </w:rPr>
        <w:t>2</w:t>
      </w:r>
      <w:r w:rsidRPr="001500F3">
        <w:rPr>
          <w:rFonts w:ascii="TH SarabunPSK" w:eastAsia="Calibri" w:hAnsi="TH SarabunPSK" w:cs="TH SarabunPSK"/>
          <w:sz w:val="32"/>
          <w:szCs w:val="32"/>
          <w:cs/>
        </w:rPr>
        <w:t xml:space="preserve"> ปี โดยคะแนนเฉลี่ยของไทยในปี </w:t>
      </w:r>
      <w:r w:rsidRPr="001500F3">
        <w:rPr>
          <w:rFonts w:ascii="TH SarabunPSK" w:eastAsia="Calibri" w:hAnsi="TH SarabunPSK" w:cs="TH SarabunPSK"/>
          <w:sz w:val="32"/>
          <w:szCs w:val="32"/>
        </w:rPr>
        <w:t>2009</w:t>
      </w:r>
      <w:r w:rsidRPr="001500F3">
        <w:rPr>
          <w:rFonts w:ascii="TH SarabunPSK" w:eastAsia="Calibri" w:hAnsi="TH SarabunPSK" w:cs="TH SarabunPSK"/>
          <w:sz w:val="32"/>
          <w:szCs w:val="32"/>
          <w:cs/>
        </w:rPr>
        <w:t xml:space="preserve"> สูงกว่าคะแนนเฉลี่ยในปี </w:t>
      </w:r>
      <w:r w:rsidRPr="001500F3">
        <w:rPr>
          <w:rFonts w:ascii="TH SarabunPSK" w:eastAsia="Calibri" w:hAnsi="TH SarabunPSK" w:cs="TH SarabunPSK"/>
          <w:sz w:val="32"/>
          <w:szCs w:val="32"/>
        </w:rPr>
        <w:t>2006</w:t>
      </w:r>
      <w:r w:rsidRPr="001500F3">
        <w:rPr>
          <w:rFonts w:ascii="TH SarabunPSK" w:eastAsia="Calibri" w:hAnsi="TH SarabunPSK" w:cs="TH SarabunPSK"/>
          <w:sz w:val="32"/>
          <w:szCs w:val="32"/>
          <w:cs/>
        </w:rPr>
        <w:t xml:space="preserve"> </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 xml:space="preserve">เพียง </w:t>
      </w:r>
      <w:r w:rsidRPr="001500F3">
        <w:rPr>
          <w:rFonts w:ascii="TH SarabunPSK" w:eastAsia="Calibri" w:hAnsi="TH SarabunPSK" w:cs="TH SarabunPSK"/>
          <w:sz w:val="32"/>
          <w:szCs w:val="32"/>
        </w:rPr>
        <w:t>4</w:t>
      </w:r>
      <w:r w:rsidRPr="001500F3">
        <w:rPr>
          <w:rFonts w:ascii="TH SarabunPSK" w:eastAsia="Calibri" w:hAnsi="TH SarabunPSK" w:cs="TH SarabunPSK"/>
          <w:sz w:val="32"/>
          <w:szCs w:val="32"/>
          <w:cs/>
        </w:rPr>
        <w:t xml:space="preserve"> คะแนนเท่านั้น</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อันเป็นผลเนื่องมาจากครูผู้สอนยังยึดติดที่จะเป็นผู้ถ่ายทอดและให้นักเรียนจดตามโดยไม่ค่อยมีส่วนร่วมในการจัดการเรียนการสอน รวมถึงความพร้อมของสภาพแวดล้อมด้านต่างๆ ภายในห้องเรียน </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เวปไซต์</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สำนักงานส่งเสริมสังคมแห่งการเรียนรู้และคุณภาพเยาวชน</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 xml:space="preserve"> </w:t>
      </w:r>
      <w:r w:rsidRPr="001500F3">
        <w:rPr>
          <w:rFonts w:ascii="TH SarabunPSK" w:eastAsia="Calibri" w:hAnsi="TH SarabunPSK" w:cs="TH SarabunPSK"/>
          <w:sz w:val="32"/>
          <w:szCs w:val="32"/>
        </w:rPr>
        <w:t>2555)</w:t>
      </w:r>
      <w:r w:rsidRPr="001500F3">
        <w:rPr>
          <w:rFonts w:ascii="TH SarabunPSK" w:eastAsia="Calibri" w:hAnsi="TH SarabunPSK" w:cs="TH SarabunPSK"/>
          <w:sz w:val="32"/>
          <w:szCs w:val="32"/>
          <w:cs/>
        </w:rPr>
        <w:t xml:space="preserve"> ทำให้เห็นว่าการจัดสภาพแวดล้อมในห้องเรียนและการสร้างบรรยากาศที่ดีในการจัดการเรียนการสอนจะช่วยส่งเสริมและปลูกฝังให้นักเรียนเป็นบุคคลที่พร้อมด้วยความรู้ ความสามารถ และความเจริญ ทั้งทางร่างกาย และจิตใจ อันจะเป็นการสร้างบุคลิกภาพที่ดีงามแก่นักเรียน</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ทรรศนีย์ วราห์คำ</w:t>
      </w:r>
      <w:r w:rsidRPr="001500F3">
        <w:rPr>
          <w:rFonts w:ascii="TH SarabunPSK" w:eastAsia="Calibri" w:hAnsi="TH SarabunPSK" w:cs="TH SarabunPSK"/>
          <w:sz w:val="32"/>
          <w:szCs w:val="32"/>
        </w:rPr>
        <w:t>. 2554 : 2)</w:t>
      </w:r>
      <w:r w:rsidRPr="001500F3">
        <w:rPr>
          <w:rFonts w:ascii="TH SarabunPSK" w:eastAsia="Calibri" w:hAnsi="TH SarabunPSK" w:cs="TH SarabunPSK"/>
          <w:sz w:val="32"/>
          <w:szCs w:val="32"/>
          <w:cs/>
        </w:rPr>
        <w:t xml:space="preserve"> สภาพแวดล้อมในห้องเรียนเป็นปัจจัยที่มีส่วนสำคัญช่วยส่งเสริมให้นักเรียนเกิดการเรียนรู้และพัฒนาได้เป็นอย่างมากโดยเฉพาะในส่วนของการจัดกิจกรรมการเรียนการสอนของผู้สอนรวมถึงวัสดุอุปกรณ์ต่าง ๆ ที่อยู่รอบตัวนักเรียน ซึ่งมีอิทธิพลต่อพฤติกรรมและการเปลี่ยนแปลงพฤติกรรมของนักเรียนและก่อให้เกิดการเรียนรู้ </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ช่วยสร้างบรรยากาศการเรียนการสอนให้ประสบผลสำเร็จทางการศึกษาอย่างมีประสิทธิภาพ บรรลุตามวัตถุประสงค์ที่ตั้งไว้</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มาริสา ธรรมมะ</w:t>
      </w:r>
      <w:r w:rsidRPr="001500F3">
        <w:rPr>
          <w:rFonts w:ascii="TH SarabunPSK" w:eastAsia="Calibri" w:hAnsi="TH SarabunPSK" w:cs="TH SarabunPSK"/>
          <w:sz w:val="32"/>
          <w:szCs w:val="32"/>
        </w:rPr>
        <w:t>. 2545 : 1)</w:t>
      </w:r>
      <w:r w:rsidRPr="001500F3">
        <w:rPr>
          <w:rFonts w:ascii="TH SarabunPSK" w:eastAsia="Calibri" w:hAnsi="TH SarabunPSK" w:cs="TH SarabunPSK"/>
          <w:sz w:val="32"/>
          <w:szCs w:val="32"/>
          <w:cs/>
        </w:rPr>
        <w:t xml:space="preserve"> การจัดบรรยากาศภายในห้องเรียน อาคารเรียน และบริเวณโรงเรียนเป็นองค์ประกอบสำหรับการจัดการศึกษา จีระพันธุ์ พูลพัฒน์ (</w:t>
      </w:r>
      <w:r w:rsidRPr="001500F3">
        <w:rPr>
          <w:rFonts w:ascii="TH SarabunPSK" w:eastAsia="Calibri" w:hAnsi="TH SarabunPSK" w:cs="TH SarabunPSK"/>
          <w:sz w:val="32"/>
          <w:szCs w:val="32"/>
        </w:rPr>
        <w:t xml:space="preserve">2556 : 15) </w:t>
      </w:r>
      <w:r w:rsidRPr="001500F3">
        <w:rPr>
          <w:rFonts w:ascii="TH SarabunPSK" w:eastAsia="Calibri" w:hAnsi="TH SarabunPSK" w:cs="TH SarabunPSK"/>
          <w:sz w:val="32"/>
          <w:szCs w:val="32"/>
          <w:cs/>
        </w:rPr>
        <w:t>ได้รวบรวมลักษณะของสิ่งแวดล้อมในอุดมคติของ</w:t>
      </w:r>
      <w:r w:rsidRPr="001500F3">
        <w:rPr>
          <w:rFonts w:ascii="TH SarabunPSK" w:eastAsia="Calibri" w:hAnsi="TH SarabunPSK" w:cs="TH SarabunPSK"/>
          <w:sz w:val="32"/>
          <w:szCs w:val="32"/>
        </w:rPr>
        <w:t xml:space="preserve">Montessori </w:t>
      </w:r>
      <w:r w:rsidRPr="001500F3">
        <w:rPr>
          <w:rFonts w:ascii="TH SarabunPSK" w:eastAsia="Calibri" w:hAnsi="TH SarabunPSK" w:cs="TH SarabunPSK"/>
          <w:sz w:val="32"/>
          <w:szCs w:val="32"/>
          <w:cs/>
        </w:rPr>
        <w:t>ซึ่งสามารถนำมาเป็นแนวทางในการจัดสภาพแวดล้อมเพื่อส่งเสริมการเรียนรู้ของผู้เรียน โดยมีผู้สอนเป็นผู้ให้การสนับสนุน ให้เสรีภาพแก่นักเรียน ให้คำปรึกษาและกระตุ้นให้นักเรียนคิดแก้ปัญหาด้วยตนเอง ให้นักเรียนใช้จิตใจซึมซับกับสิ่งแวดล้อม ผู้สอนจะต้องคำนึงถึงความสนใจ ความต้องการ ความมุ่งมั่นในการเรียนรู้ของนักเรียนและยึดหลักความแตกต่างระหว่างบุคคลโดยต้องคำนึงถึงนักเรียนเป็นสำคัญ ส่งเสริมให้นักเรียนเรียนรู้ด้วยตนเองอย่างอิสระ จัดสิ่งแวดล้อมและอุปกรณ์ให้แก่นักเรียนเพื่อฝึกทักษะกลไกผ่านประสาทสัมผัสทั้งห้า และให้รู้จักควบคุมการทำงานด้วย (</w:t>
      </w:r>
      <w:r w:rsidRPr="001500F3">
        <w:rPr>
          <w:rFonts w:ascii="TH SarabunPSK" w:eastAsia="Calibri" w:hAnsi="TH SarabunPSK" w:cs="TH SarabunPSK"/>
          <w:sz w:val="32"/>
          <w:szCs w:val="32"/>
        </w:rPr>
        <w:t>Montessori. 2009 : 12)</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1500F3">
        <w:rPr>
          <w:rFonts w:ascii="TH SarabunPSK" w:eastAsia="Times New Roman" w:hAnsi="TH SarabunPSK" w:cs="TH SarabunPSK"/>
          <w:sz w:val="32"/>
          <w:szCs w:val="32"/>
          <w:cs/>
        </w:rPr>
        <w:t xml:space="preserve">ในรอบ </w:t>
      </w:r>
      <w:r w:rsidRPr="001500F3">
        <w:rPr>
          <w:rFonts w:ascii="TH SarabunPSK" w:eastAsia="Times New Roman" w:hAnsi="TH SarabunPSK" w:cs="TH SarabunPSK"/>
          <w:sz w:val="32"/>
          <w:szCs w:val="32"/>
        </w:rPr>
        <w:t xml:space="preserve">40 </w:t>
      </w:r>
      <w:r w:rsidRPr="001500F3">
        <w:rPr>
          <w:rFonts w:ascii="TH SarabunPSK" w:eastAsia="Times New Roman" w:hAnsi="TH SarabunPSK" w:cs="TH SarabunPSK"/>
          <w:sz w:val="32"/>
          <w:szCs w:val="32"/>
          <w:cs/>
        </w:rPr>
        <w:t>ปีที่ผ่านมา วิวัฒนาการของการสร้างเครื่องมือวิจัยสภาพแวดล้อมในชั้นเรียนวิทยาศาสตร์ได้มีการพัฒนาและปรับปรุงในประเทศต่าง ๆ อย่างต่อเนื่อง รวมถึง</w:t>
      </w:r>
      <w:r w:rsidRPr="001500F3">
        <w:rPr>
          <w:rFonts w:ascii="TH SarabunPSK" w:eastAsia="Calibri" w:hAnsi="TH SarabunPSK" w:cs="TH SarabunPSK"/>
          <w:sz w:val="32"/>
          <w:szCs w:val="32"/>
          <w:cs/>
        </w:rPr>
        <w:t>การวิจัยด้วยรูปแบบการประเมินเจตคติเกี่ยวกับวิทยาศาสตร์ด้วย (</w:t>
      </w:r>
      <w:r w:rsidRPr="001500F3">
        <w:rPr>
          <w:rFonts w:ascii="TH SarabunPSK" w:eastAsia="Calibri" w:hAnsi="TH SarabunPSK" w:cs="TH SarabunPSK"/>
          <w:sz w:val="32"/>
          <w:szCs w:val="32"/>
        </w:rPr>
        <w:t xml:space="preserve">Santiboon. 2011 : 4) </w:t>
      </w:r>
      <w:r w:rsidRPr="001500F3">
        <w:rPr>
          <w:rFonts w:ascii="TH SarabunPSK" w:eastAsia="Times New Roman" w:hAnsi="TH SarabunPSK" w:cs="TH SarabunPSK"/>
          <w:i/>
          <w:sz w:val="32"/>
          <w:szCs w:val="32"/>
          <w:cs/>
        </w:rPr>
        <w:t xml:space="preserve">การวิจัยและการประเมินผลการเรียนรู้ที่เกี่ยวกับวิทยาศาสตรศึกษามีบทบาทอย่างยิ่งต่อการประเมินทางการเรียนและคุณค่าต่อการประเมินศักยภาพภายหลังการเรียนของนักเรียน แต่การที่มีเครื่องมือที่สามารถประเมินความคิดเห็นของนักเรียน เพื่อที่จะสะท้อนถึงการจัดกิจกรรมการเรียนรู้ของผู้สอน และทำให้เราทราบความคิดเห็นของนักเรียนทั้งจากสภาพที่นักเรียนได้ประสบพบจริงกับสภาพการเรียนรู้ที่นักเรียนปรารถนา อันเป็นสิ่งหนึ่งที่ผู้สอนควรรับทราบและเป็นตัวชี้วัดเพิ่มเติมที่สำคัญ ทำให้เราทราบได้ว่านักเรียนประสบพบความสำเร็จตามที่หวังหรือไม่ และผู้สอนสามารถนำไปปรับปรุงแนวคิด แนวดำเนินการ </w:t>
      </w:r>
      <w:r w:rsidR="00FA238C">
        <w:rPr>
          <w:rFonts w:ascii="TH SarabunPSK" w:eastAsia="Times New Roman" w:hAnsi="TH SarabunPSK" w:cs="TH SarabunPSK" w:hint="cs"/>
          <w:i/>
          <w:sz w:val="32"/>
          <w:szCs w:val="32"/>
          <w:cs/>
        </w:rPr>
        <w:t xml:space="preserve">  </w:t>
      </w:r>
      <w:r w:rsidRPr="001500F3">
        <w:rPr>
          <w:rFonts w:ascii="TH SarabunPSK" w:eastAsia="Times New Roman" w:hAnsi="TH SarabunPSK" w:cs="TH SarabunPSK"/>
          <w:i/>
          <w:sz w:val="32"/>
          <w:szCs w:val="32"/>
          <w:cs/>
        </w:rPr>
        <w:t>ซึ่งจะส่งผลต</w:t>
      </w:r>
      <w:r w:rsidR="00FA238C">
        <w:rPr>
          <w:rFonts w:ascii="TH SarabunPSK" w:eastAsia="Times New Roman" w:hAnsi="TH SarabunPSK" w:cs="TH SarabunPSK"/>
          <w:i/>
          <w:sz w:val="32"/>
          <w:szCs w:val="32"/>
          <w:cs/>
        </w:rPr>
        <w:t>่อการพัฒนา เปลี่ยนแปลง ปรับปรุง</w:t>
      </w:r>
      <w:r w:rsidRPr="001500F3">
        <w:rPr>
          <w:rFonts w:ascii="TH SarabunPSK" w:eastAsia="Times New Roman" w:hAnsi="TH SarabunPSK" w:cs="TH SarabunPSK"/>
          <w:i/>
          <w:sz w:val="32"/>
          <w:szCs w:val="32"/>
          <w:cs/>
        </w:rPr>
        <w:t>การเรียนรู้ในการจัดการเรียนรู้ในชั้นเรียนได้อย่าง</w:t>
      </w:r>
      <w:r w:rsidR="00FA238C">
        <w:rPr>
          <w:rFonts w:ascii="TH SarabunPSK" w:eastAsia="Times New Roman" w:hAnsi="TH SarabunPSK" w:cs="TH SarabunPSK" w:hint="cs"/>
          <w:i/>
          <w:sz w:val="32"/>
          <w:szCs w:val="32"/>
          <w:cs/>
        </w:rPr>
        <w:t xml:space="preserve"> </w:t>
      </w:r>
      <w:r w:rsidRPr="001500F3">
        <w:rPr>
          <w:rFonts w:ascii="TH SarabunPSK" w:eastAsia="Times New Roman" w:hAnsi="TH SarabunPSK" w:cs="TH SarabunPSK"/>
          <w:i/>
          <w:sz w:val="32"/>
          <w:szCs w:val="32"/>
          <w:cs/>
        </w:rPr>
        <w:t xml:space="preserve">ตรงเป้าประสงค์ที่นักเรียนต้องการ </w:t>
      </w:r>
      <w:r w:rsidRPr="001500F3">
        <w:rPr>
          <w:rFonts w:ascii="TH SarabunPSK" w:eastAsia="Times New Roman" w:hAnsi="TH SarabunPSK" w:cs="TH SarabunPSK"/>
          <w:iCs/>
          <w:sz w:val="32"/>
          <w:szCs w:val="32"/>
        </w:rPr>
        <w:t>(Santiboon. 2012 : 7)</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Times New Roman" w:hAnsi="TH SarabunPSK" w:cs="TH SarabunPSK"/>
          <w:i/>
          <w:sz w:val="32"/>
          <w:szCs w:val="32"/>
          <w:cs/>
        </w:rPr>
        <w:lastRenderedPageBreak/>
        <w:tab/>
        <w:t>ดังนั้น ผู้วิจัยจึงทำการวิจัยเพื่อ</w:t>
      </w:r>
      <w:r w:rsidRPr="001500F3">
        <w:rPr>
          <w:rFonts w:ascii="TH SarabunPSK" w:eastAsia="Calibri" w:hAnsi="TH SarabunPSK" w:cs="TH SarabunPSK"/>
          <w:sz w:val="24"/>
          <w:szCs w:val="32"/>
          <w:cs/>
        </w:rPr>
        <w:t xml:space="preserve">จัดสมรรถนะทางวิชาการของการเรียนรู้และเจตคติเกี่ยวกับวิทยาศาสตร์ในห้องปฏิบัติการวิทยาศาสตร์ตามสภาพที่เป็นจริงและสภาพที่พึงประสงค์ของนักเรียนระดับชั้นมัธยมศึกษาปีที่ </w:t>
      </w:r>
      <w:r w:rsidRPr="001500F3">
        <w:rPr>
          <w:rFonts w:ascii="TH SarabunPSK" w:eastAsia="Calibri" w:hAnsi="TH SarabunPSK" w:cs="TH SarabunPSK"/>
          <w:sz w:val="24"/>
          <w:szCs w:val="32"/>
        </w:rPr>
        <w:t xml:space="preserve">1 </w:t>
      </w:r>
      <w:r w:rsidRPr="001500F3">
        <w:rPr>
          <w:rFonts w:ascii="TH SarabunPSK" w:eastAsia="Calibri" w:hAnsi="TH SarabunPSK" w:cs="TH SarabunPSK"/>
          <w:sz w:val="24"/>
          <w:szCs w:val="32"/>
          <w:cs/>
        </w:rPr>
        <w:t>โรงเรียนวาปีปทุม จังหวัดมหาสารคาม ซึ่งครอบคลุมเนื้อหา</w:t>
      </w:r>
      <w:r w:rsidRPr="001500F3">
        <w:rPr>
          <w:rFonts w:ascii="TH SarabunPSK" w:eastAsia="Calibri" w:hAnsi="TH SarabunPSK" w:cs="TH SarabunPSK"/>
          <w:sz w:val="32"/>
          <w:szCs w:val="32"/>
          <w:cs/>
        </w:rPr>
        <w:t xml:space="preserve">สาระการเรียนรู้วิชาวิทยาศาสตร์ ในสาระการเรียนรู้ที่ </w:t>
      </w:r>
      <w:r w:rsidRPr="001500F3">
        <w:rPr>
          <w:rFonts w:ascii="TH SarabunPSK" w:eastAsia="Calibri" w:hAnsi="TH SarabunPSK" w:cs="TH SarabunPSK"/>
          <w:sz w:val="32"/>
          <w:szCs w:val="32"/>
        </w:rPr>
        <w:t>1</w:t>
      </w:r>
      <w:r w:rsidRPr="001500F3">
        <w:rPr>
          <w:rFonts w:ascii="TH SarabunPSK" w:eastAsia="Calibri" w:hAnsi="TH SarabunPSK" w:cs="TH SarabunPSK"/>
          <w:sz w:val="32"/>
          <w:szCs w:val="32"/>
          <w:cs/>
        </w:rPr>
        <w:t xml:space="preserve"> สิ่งมีชีวิตกับกระบวนการดำรงชีวิต มาตรฐาน ว </w:t>
      </w:r>
      <w:r w:rsidRPr="001500F3">
        <w:rPr>
          <w:rFonts w:ascii="TH SarabunPSK" w:eastAsia="Calibri" w:hAnsi="TH SarabunPSK" w:cs="TH SarabunPSK"/>
          <w:sz w:val="32"/>
          <w:szCs w:val="32"/>
        </w:rPr>
        <w:t xml:space="preserve">1.1 </w:t>
      </w:r>
      <w:r w:rsidRPr="001500F3">
        <w:rPr>
          <w:rFonts w:ascii="TH SarabunPSK" w:eastAsia="Calibri" w:hAnsi="TH SarabunPSK" w:cs="TH SarabunPSK"/>
          <w:sz w:val="32"/>
          <w:szCs w:val="32"/>
          <w:cs/>
        </w:rPr>
        <w:t xml:space="preserve">เข้าใจหน่วยพื้นฐานของสิ่งมีชีวิต ความสัมพันธ์ของโครงสร้าง และหน้าที่ของระบบต่าง ๆ ของสิ่งมีชีวิตที่ทำงานสัมพันธ์กัน มีกระบวนการสืบเสาะหาความรู้ สื่อสารสิ่งที่เรียนรู้และนำความรู้ไปใช้ในการดำรงชีวิตของตนเองและดูแลสิ่งมีชีวิต โดยเลือกใช้รูปแบบการจัดการเรียนรู้แบบวัฏจักรการเรียนรู้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 xml:space="preserve">ขั้น </w:t>
      </w:r>
      <w:r w:rsidRPr="001500F3">
        <w:rPr>
          <w:rFonts w:ascii="TH SarabunPSK" w:eastAsia="Calibri" w:hAnsi="TH SarabunPSK" w:cs="TH SarabunPSK"/>
          <w:sz w:val="32"/>
          <w:szCs w:val="32"/>
        </w:rPr>
        <w:t>(5 Es)</w:t>
      </w:r>
      <w:r w:rsidRPr="001500F3">
        <w:rPr>
          <w:rFonts w:ascii="TH SarabunPSK" w:eastAsia="Calibri" w:hAnsi="TH SarabunPSK" w:cs="TH SarabunPSK"/>
          <w:sz w:val="32"/>
          <w:szCs w:val="32"/>
          <w:cs/>
        </w:rPr>
        <w:t xml:space="preserve"> และนำเครื่องมือการประเมินสภาพแวดล้อมในชั้นเรียนที่เป็นสากลมีความน่าเชื่อถือมาปรับใช้เป็นภาษาไทย เครื่องมือที่ใช้ประเมินความคิดเห็นของนักเรียนในห้องปฏิบัติการวิทยาศาสตร์ ทั้งในสภาพที่เป็นจริง สภาพที่พึงประสงค์ คือ </w:t>
      </w:r>
      <w:r w:rsidRPr="001500F3">
        <w:rPr>
          <w:rFonts w:ascii="TH SarabunPSK" w:eastAsia="Calibri" w:hAnsi="TH SarabunPSK" w:cs="TH SarabunPSK"/>
          <w:sz w:val="32"/>
          <w:szCs w:val="32"/>
        </w:rPr>
        <w:t>The Science Laboratory Environment Inventory (SLEI)</w:t>
      </w:r>
      <w:r w:rsidRPr="001500F3">
        <w:rPr>
          <w:rFonts w:ascii="TH SarabunPSK" w:eastAsia="Calibri" w:hAnsi="TH SarabunPSK" w:cs="TH SarabunPSK"/>
          <w:sz w:val="32"/>
          <w:szCs w:val="32"/>
          <w:cs/>
        </w:rPr>
        <w:t xml:space="preserve"> และเครื่องมือที่ใช้ในประเมินเจตคติของนักเรียนต่อการจัดการเรียนรู้ในห้องปฏิบัติการวิทยาศาสตร์ คือ </w:t>
      </w:r>
      <w:r w:rsidRPr="001500F3">
        <w:rPr>
          <w:rFonts w:ascii="TH SarabunPSK" w:eastAsia="Calibri" w:hAnsi="TH SarabunPSK" w:cs="TH SarabunPSK"/>
          <w:sz w:val="32"/>
          <w:szCs w:val="32"/>
        </w:rPr>
        <w:t>The Test Of Science-Related Attitude (TOSRA)</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alibri" w:hAnsi="TH SarabunPSK" w:cs="TH SarabunPSK"/>
          <w:sz w:val="32"/>
          <w:szCs w:val="32"/>
          <w:cs/>
        </w:rPr>
      </w:pPr>
      <w:r w:rsidRPr="001500F3">
        <w:rPr>
          <w:rFonts w:ascii="TH SarabunPSK" w:eastAsia="Calibri" w:hAnsi="TH SarabunPSK" w:cs="TH SarabunPSK"/>
          <w:b/>
          <w:bCs/>
          <w:sz w:val="36"/>
          <w:szCs w:val="36"/>
          <w:cs/>
        </w:rPr>
        <w:t>วัตถุประสงค์ของงานวิจัย</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b/>
          <w:bCs/>
          <w:sz w:val="32"/>
          <w:szCs w:val="32"/>
        </w:rPr>
        <w:tab/>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เพื่อประเมินและเปรียบเทียบการจัดสมรรถนะทางวิชาการของการเรียนรู้ทางวิทยาศาสตร์ในห้องปฏิบัติการวิทยาศาสตร์ตามสภาพที่เป็นจริงและสภาพที่พึงประสงค์ของนักเรียนระดับชั้นมัธยมศึกษาปีที่ </w:t>
      </w:r>
      <w:r w:rsidRPr="001500F3">
        <w:rPr>
          <w:rFonts w:ascii="TH SarabunPSK" w:eastAsia="Calibri" w:hAnsi="TH SarabunPSK" w:cs="TH SarabunPSK"/>
          <w:sz w:val="32"/>
          <w:szCs w:val="32"/>
        </w:rPr>
        <w:t>1</w:t>
      </w:r>
    </w:p>
    <w:p w:rsidR="003A12F7" w:rsidRPr="001455B1" w:rsidRDefault="003A12F7" w:rsidP="001455B1">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cs/>
        </w:rPr>
      </w:pP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 xml:space="preserve">เพื่อวิเคราะห์ความสัมพันธ์ระหว่างการจัดสมรรถนะทางวิชาการของการเรียนรู้และเจตคติเกี่ยวกับวิทยาศาสตร์ในห้องปฏิบัติการวิทยาศาสตร์ตามสภาพที่เป็นจริงและสภาพที่พึงประสงค์ของนักเรียนระดับชั้นมัธยมศึกษาปีที่ </w:t>
      </w:r>
      <w:r w:rsidRPr="001500F3">
        <w:rPr>
          <w:rFonts w:ascii="TH SarabunPSK" w:eastAsia="Calibri" w:hAnsi="TH SarabunPSK" w:cs="TH SarabunPSK"/>
          <w:sz w:val="32"/>
          <w:szCs w:val="32"/>
        </w:rPr>
        <w:t>1</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autoSpaceDE w:val="0"/>
        <w:autoSpaceDN w:val="0"/>
        <w:adjustRightInd w:val="0"/>
        <w:spacing w:before="240" w:after="120" w:line="240" w:lineRule="auto"/>
        <w:rPr>
          <w:rFonts w:ascii="TH SarabunPSK" w:eastAsia="AngsanaNew-Bold" w:hAnsi="TH SarabunPSK" w:cs="TH SarabunPSK"/>
          <w:b/>
          <w:bCs/>
          <w:sz w:val="36"/>
          <w:szCs w:val="36"/>
          <w:cs/>
        </w:rPr>
      </w:pPr>
      <w:r w:rsidRPr="001500F3">
        <w:rPr>
          <w:rFonts w:ascii="TH SarabunPSK" w:eastAsia="AngsanaNew-Bold" w:hAnsi="TH SarabunPSK" w:cs="TH SarabunPSK"/>
          <w:b/>
          <w:bCs/>
          <w:sz w:val="36"/>
          <w:szCs w:val="36"/>
          <w:cs/>
        </w:rPr>
        <w:t>สมมติฐานการวิจัย</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ind w:firstLine="720"/>
        <w:rPr>
          <w:rFonts w:ascii="TH SarabunPSK" w:eastAsia="AngsanaNew-Bold" w:hAnsi="TH SarabunPSK" w:cs="TH SarabunPSK"/>
          <w:sz w:val="32"/>
          <w:szCs w:val="32"/>
          <w:cs/>
        </w:rPr>
      </w:pPr>
      <w:r w:rsidRPr="001500F3">
        <w:rPr>
          <w:rFonts w:ascii="TH SarabunPSK" w:eastAsia="AngsanaNew-Bold" w:hAnsi="TH SarabunPSK" w:cs="TH SarabunPSK"/>
          <w:sz w:val="32"/>
          <w:szCs w:val="32"/>
        </w:rPr>
        <w:t xml:space="preserve">1. </w:t>
      </w:r>
      <w:r w:rsidRPr="001500F3">
        <w:rPr>
          <w:rFonts w:ascii="TH SarabunPSK" w:eastAsia="AngsanaNew-Bold" w:hAnsi="TH SarabunPSK" w:cs="TH SarabunPSK"/>
          <w:sz w:val="32"/>
          <w:szCs w:val="32"/>
          <w:cs/>
        </w:rPr>
        <w:t>ผลการจัดสมรรถนะของการเรียนรู้ในห้องปฏิบัติการวิทยาศาสตร์ตามสภาพที่เป็นจริงและสภาพที่พึงประสงค์มีความแตกต่างกัน</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ind w:firstLine="720"/>
        <w:rPr>
          <w:rFonts w:ascii="TH SarabunPSK" w:eastAsia="AngsanaNew-Bold" w:hAnsi="TH SarabunPSK" w:cs="TH SarabunPSK"/>
          <w:sz w:val="32"/>
          <w:szCs w:val="32"/>
        </w:rPr>
      </w:pPr>
      <w:r w:rsidRPr="001500F3">
        <w:rPr>
          <w:rFonts w:ascii="TH SarabunPSK" w:eastAsia="AngsanaNew-Bold" w:hAnsi="TH SarabunPSK" w:cs="TH SarabunPSK"/>
          <w:sz w:val="32"/>
          <w:szCs w:val="32"/>
        </w:rPr>
        <w:t xml:space="preserve">2. </w:t>
      </w:r>
      <w:r w:rsidRPr="001500F3">
        <w:rPr>
          <w:rFonts w:ascii="TH SarabunPSK" w:eastAsia="AngsanaNew-Bold" w:hAnsi="TH SarabunPSK" w:cs="TH SarabunPSK"/>
          <w:sz w:val="32"/>
          <w:szCs w:val="32"/>
          <w:cs/>
        </w:rPr>
        <w:t>ผลของการจัดสมรรถนะทางวิชาการของการเรียนรู้และเจตคติเกี่ยวกับวิทยาศาสตร์ของนักเรียนในห้องปฏิบัติการวิทยาศาสตร์ตามสภาพที่เป็นจริง</w:t>
      </w:r>
      <w:r w:rsidR="001455B1">
        <w:rPr>
          <w:rFonts w:ascii="TH SarabunPSK" w:eastAsia="AngsanaNew-Bold" w:hAnsi="TH SarabunPSK" w:cs="TH SarabunPSK"/>
          <w:sz w:val="32"/>
          <w:szCs w:val="32"/>
          <w:cs/>
        </w:rPr>
        <w:t>และสภาพที่พึงประสงค์</w:t>
      </w:r>
      <w:r w:rsidRPr="001500F3">
        <w:rPr>
          <w:rFonts w:ascii="TH SarabunPSK" w:eastAsia="AngsanaNew-Bold" w:hAnsi="TH SarabunPSK" w:cs="TH SarabunPSK"/>
          <w:sz w:val="32"/>
          <w:szCs w:val="32"/>
          <w:cs/>
        </w:rPr>
        <w:t>มีความสัมพันธ์กัน</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alibri" w:hAnsi="TH SarabunPSK" w:cs="TH SarabunPSK"/>
          <w:b/>
          <w:bCs/>
          <w:sz w:val="36"/>
          <w:szCs w:val="36"/>
        </w:rPr>
      </w:pPr>
      <w:r w:rsidRPr="001500F3">
        <w:rPr>
          <w:rFonts w:ascii="TH SarabunPSK" w:eastAsia="Calibri" w:hAnsi="TH SarabunPSK" w:cs="TH SarabunPSK"/>
          <w:b/>
          <w:bCs/>
          <w:sz w:val="36"/>
          <w:szCs w:val="36"/>
          <w:cs/>
        </w:rPr>
        <w:t>ขอบเขตของการวิจัย</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120" w:line="240" w:lineRule="auto"/>
        <w:rPr>
          <w:rFonts w:ascii="TH SarabunPSK" w:eastAsia="Calibri" w:hAnsi="TH SarabunPSK" w:cs="TH SarabunPSK"/>
          <w:b/>
          <w:bCs/>
          <w:sz w:val="32"/>
          <w:szCs w:val="32"/>
        </w:rPr>
      </w:pPr>
      <w:r w:rsidRPr="001500F3">
        <w:rPr>
          <w:rFonts w:ascii="TH SarabunPSK" w:eastAsia="Calibri" w:hAnsi="TH SarabunPSK" w:cs="TH SarabunPSK"/>
          <w:b/>
          <w:bCs/>
          <w:sz w:val="36"/>
          <w:szCs w:val="36"/>
        </w:rPr>
        <w:tab/>
      </w:r>
      <w:r w:rsidRPr="001500F3">
        <w:rPr>
          <w:rFonts w:ascii="TH SarabunPSK" w:eastAsia="Calibri" w:hAnsi="TH SarabunPSK" w:cs="TH SarabunPSK"/>
          <w:b/>
          <w:bCs/>
          <w:sz w:val="32"/>
          <w:szCs w:val="32"/>
          <w:lang w:bidi="lo-LA"/>
        </w:rPr>
        <w:t>1</w:t>
      </w:r>
      <w:r w:rsidRPr="001500F3">
        <w:rPr>
          <w:rFonts w:ascii="TH SarabunPSK" w:eastAsia="Calibri" w:hAnsi="TH SarabunPSK" w:cs="TH SarabunPSK"/>
          <w:b/>
          <w:bCs/>
          <w:sz w:val="32"/>
          <w:szCs w:val="32"/>
          <w:cs/>
          <w:lang w:bidi="lo-LA"/>
        </w:rPr>
        <w:t xml:space="preserve">. </w:t>
      </w:r>
      <w:r w:rsidRPr="001500F3">
        <w:rPr>
          <w:rFonts w:ascii="TH SarabunPSK" w:eastAsia="Calibri" w:hAnsi="TH SarabunPSK" w:cs="TH SarabunPSK"/>
          <w:b/>
          <w:bCs/>
          <w:sz w:val="32"/>
          <w:szCs w:val="32"/>
          <w:cs/>
        </w:rPr>
        <w:t>ขอบเขตด้านเนื้อหา</w:t>
      </w:r>
    </w:p>
    <w:p w:rsidR="00E967B0"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b/>
          <w:bCs/>
          <w:sz w:val="32"/>
          <w:szCs w:val="32"/>
        </w:rPr>
      </w:pPr>
      <w:r w:rsidRPr="001500F3">
        <w:rPr>
          <w:rFonts w:ascii="TH SarabunPSK" w:eastAsia="Calibri" w:hAnsi="TH SarabunPSK" w:cs="TH SarabunPSK"/>
          <w:b/>
          <w:bCs/>
          <w:sz w:val="32"/>
          <w:szCs w:val="32"/>
          <w:cs/>
        </w:rPr>
        <w:tab/>
      </w:r>
      <w:r w:rsidRPr="001500F3">
        <w:rPr>
          <w:rFonts w:ascii="TH SarabunPSK" w:eastAsia="Calibri" w:hAnsi="TH SarabunPSK" w:cs="TH SarabunPSK"/>
          <w:b/>
          <w:bCs/>
          <w:sz w:val="32"/>
          <w:szCs w:val="32"/>
          <w:cs/>
        </w:rPr>
        <w:tab/>
      </w:r>
      <w:r w:rsidRPr="001500F3">
        <w:rPr>
          <w:rFonts w:ascii="TH SarabunPSK" w:eastAsia="Calibri" w:hAnsi="TH SarabunPSK" w:cs="TH SarabunPSK"/>
          <w:sz w:val="32"/>
          <w:szCs w:val="32"/>
          <w:cs/>
        </w:rPr>
        <w:t xml:space="preserve">ในการศึกษาในครั้งนี้ ครอบคลุมในกลุ่มสาระการเรียนรู้วิทยาศาสตร์ ในสาระการเรียนรู้ที่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มาตรฐาน ว </w:t>
      </w:r>
      <w:r w:rsidRPr="001500F3">
        <w:rPr>
          <w:rFonts w:ascii="TH SarabunPSK" w:eastAsia="Calibri" w:hAnsi="TH SarabunPSK" w:cs="TH SarabunPSK"/>
          <w:sz w:val="32"/>
          <w:szCs w:val="32"/>
        </w:rPr>
        <w:t xml:space="preserve">1.1 </w:t>
      </w:r>
      <w:r w:rsidRPr="001500F3">
        <w:rPr>
          <w:rFonts w:ascii="TH SarabunPSK" w:eastAsia="Calibri" w:hAnsi="TH SarabunPSK" w:cs="TH SarabunPSK"/>
          <w:sz w:val="32"/>
          <w:szCs w:val="32"/>
          <w:cs/>
        </w:rPr>
        <w:t>เข้าใจหน่วยพื้นฐานของสิ่งมีชีวิต ความสัมพันธ์ของโครงสร้าง และหน้าที่ของระบบต่าง ๆ ของสิ่งมีชีวิตที่ทำงานสัมพันธ์กัน มีกระบวนการสืบเสาะหาความรู้   สื่อสารสิ่งที่เรียนรู้และนำความรู้ไปใช้ในการดำรงชีวิตของตนเองและดูแลสิ่งมีชีวิต</w:t>
      </w:r>
      <w:r w:rsidRPr="001500F3">
        <w:rPr>
          <w:rFonts w:ascii="TH SarabunPSK" w:eastAsia="Calibri" w:hAnsi="TH SarabunPSK" w:cs="TH SarabunPSK"/>
          <w:b/>
          <w:bCs/>
          <w:sz w:val="32"/>
          <w:szCs w:val="32"/>
        </w:rPr>
        <w:br/>
      </w:r>
    </w:p>
    <w:p w:rsidR="00E967B0" w:rsidRDefault="00E967B0"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b/>
          <w:bCs/>
          <w:sz w:val="32"/>
          <w:szCs w:val="32"/>
        </w:rPr>
      </w:pPr>
    </w:p>
    <w:p w:rsidR="00E967B0" w:rsidRDefault="00E967B0"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b/>
          <w:bCs/>
          <w:sz w:val="32"/>
          <w:szCs w:val="32"/>
        </w:rPr>
      </w:pP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b/>
          <w:bCs/>
          <w:sz w:val="32"/>
          <w:szCs w:val="32"/>
        </w:rPr>
      </w:pPr>
      <w:r w:rsidRPr="001500F3">
        <w:rPr>
          <w:rFonts w:ascii="TH SarabunPSK" w:eastAsia="Calibri" w:hAnsi="TH SarabunPSK" w:cs="TH SarabunPSK"/>
          <w:b/>
          <w:bCs/>
          <w:sz w:val="32"/>
          <w:szCs w:val="32"/>
        </w:rPr>
        <w:lastRenderedPageBreak/>
        <w:tab/>
      </w:r>
      <w:r w:rsidRPr="001500F3">
        <w:rPr>
          <w:rFonts w:ascii="TH SarabunPSK" w:eastAsia="Calibri" w:hAnsi="TH SarabunPSK" w:cs="TH SarabunPSK"/>
          <w:b/>
          <w:bCs/>
          <w:sz w:val="32"/>
          <w:szCs w:val="32"/>
        </w:rPr>
        <w:tab/>
        <w:t xml:space="preserve">1.1 </w:t>
      </w:r>
      <w:r w:rsidRPr="001500F3">
        <w:rPr>
          <w:rFonts w:ascii="TH SarabunPSK" w:eastAsia="Calibri" w:hAnsi="TH SarabunPSK" w:cs="TH SarabunPSK"/>
          <w:b/>
          <w:bCs/>
          <w:sz w:val="32"/>
          <w:szCs w:val="32"/>
          <w:cs/>
        </w:rPr>
        <w:t xml:space="preserve">กลุ่มเป้าหมาย </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cs/>
        </w:rPr>
        <w:t xml:space="preserve">นักเรียนชั้นมัธยมศึกษาปีที่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โรงเรียนวาปีปทุม ตำบลหนองแสง อำเภอวาปีปทุม จังหวัดมหาสารคาม สังกัดสำนักงานเขตพื้นที่การศึกษามัธยมศึกษา เขต </w:t>
      </w:r>
      <w:r w:rsidRPr="001500F3">
        <w:rPr>
          <w:rFonts w:ascii="TH SarabunPSK" w:eastAsia="Calibri" w:hAnsi="TH SarabunPSK" w:cs="TH SarabunPSK"/>
          <w:sz w:val="32"/>
          <w:szCs w:val="32"/>
        </w:rPr>
        <w:t xml:space="preserve">26 </w:t>
      </w:r>
      <w:r w:rsidRPr="001500F3">
        <w:rPr>
          <w:rFonts w:ascii="TH SarabunPSK" w:eastAsia="Calibri" w:hAnsi="TH SarabunPSK" w:cs="TH SarabunPSK"/>
          <w:sz w:val="32"/>
          <w:szCs w:val="32"/>
          <w:cs/>
        </w:rPr>
        <w:t xml:space="preserve">ที่กำลังศึกษาในภาคเรียนที่ </w:t>
      </w: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 xml:space="preserve">ปีการศึกษา </w:t>
      </w:r>
      <w:r w:rsidRPr="001500F3">
        <w:rPr>
          <w:rFonts w:ascii="TH SarabunPSK" w:eastAsia="Calibri" w:hAnsi="TH SarabunPSK" w:cs="TH SarabunPSK"/>
          <w:sz w:val="32"/>
          <w:szCs w:val="32"/>
        </w:rPr>
        <w:t xml:space="preserve">2558 </w:t>
      </w:r>
      <w:r w:rsidRPr="001500F3">
        <w:rPr>
          <w:rFonts w:ascii="TH SarabunPSK" w:eastAsia="Calibri" w:hAnsi="TH SarabunPSK" w:cs="TH SarabunPSK"/>
          <w:sz w:val="32"/>
          <w:szCs w:val="32"/>
          <w:cs/>
        </w:rPr>
        <w:t xml:space="preserve">จำนวน </w:t>
      </w:r>
      <w:r w:rsidRPr="001500F3">
        <w:rPr>
          <w:rFonts w:ascii="TH SarabunPSK" w:eastAsia="Calibri" w:hAnsi="TH SarabunPSK" w:cs="TH SarabunPSK"/>
          <w:sz w:val="32"/>
          <w:szCs w:val="32"/>
        </w:rPr>
        <w:t>100</w:t>
      </w:r>
      <w:r w:rsidRPr="001500F3">
        <w:rPr>
          <w:rFonts w:ascii="TH SarabunPSK" w:eastAsia="Calibri" w:hAnsi="TH SarabunPSK" w:cs="TH SarabunPSK"/>
          <w:sz w:val="32"/>
          <w:szCs w:val="32"/>
          <w:cs/>
        </w:rPr>
        <w:t xml:space="preserve"> คน โดยวิธีการสุ่มแบบยกกลุ่ม(</w:t>
      </w:r>
      <w:r w:rsidRPr="001500F3">
        <w:rPr>
          <w:rFonts w:ascii="TH SarabunPSK" w:eastAsia="Calibri" w:hAnsi="TH SarabunPSK" w:cs="TH SarabunPSK"/>
          <w:sz w:val="32"/>
          <w:szCs w:val="32"/>
        </w:rPr>
        <w:t>Cluster</w:t>
      </w:r>
      <w:r w:rsidRPr="001500F3">
        <w:rPr>
          <w:rFonts w:ascii="TH SarabunPSK" w:eastAsia="Calibri" w:hAnsi="TH SarabunPSK" w:cs="TH SarabunPSK"/>
          <w:sz w:val="32"/>
          <w:szCs w:val="32"/>
          <w:lang w:bidi="lo-LA"/>
        </w:rPr>
        <w:t xml:space="preserve"> random sampling) </w:t>
      </w:r>
      <w:r w:rsidRPr="001500F3">
        <w:rPr>
          <w:rFonts w:ascii="TH SarabunPSK" w:eastAsia="Calibri" w:hAnsi="TH SarabunPSK" w:cs="TH SarabunPSK"/>
          <w:sz w:val="32"/>
          <w:szCs w:val="32"/>
          <w:cs/>
        </w:rPr>
        <w:t xml:space="preserve">ซึ่งทำการสุ่มนักเรียนชั้นมัธยมศึกษาปีที่ </w:t>
      </w:r>
      <w:r w:rsidRPr="001500F3">
        <w:rPr>
          <w:rFonts w:ascii="TH SarabunPSK" w:eastAsia="Calibri" w:hAnsi="TH SarabunPSK" w:cs="TH SarabunPSK"/>
          <w:sz w:val="32"/>
          <w:szCs w:val="32"/>
        </w:rPr>
        <w:t xml:space="preserve">1/7 </w:t>
      </w:r>
      <w:r w:rsidRPr="001500F3">
        <w:rPr>
          <w:rFonts w:ascii="TH SarabunPSK" w:eastAsia="Calibri" w:hAnsi="TH SarabunPSK" w:cs="TH SarabunPSK"/>
          <w:sz w:val="32"/>
          <w:szCs w:val="32"/>
          <w:cs/>
        </w:rPr>
        <w:t xml:space="preserve">และ </w:t>
      </w:r>
      <w:r w:rsidRPr="001500F3">
        <w:rPr>
          <w:rFonts w:ascii="TH SarabunPSK" w:eastAsia="Calibri" w:hAnsi="TH SarabunPSK" w:cs="TH SarabunPSK"/>
          <w:sz w:val="32"/>
          <w:szCs w:val="32"/>
        </w:rPr>
        <w:t>1/9</w:t>
      </w:r>
      <w:r w:rsidRPr="001500F3">
        <w:rPr>
          <w:rFonts w:ascii="TH SarabunPSK" w:eastAsia="Calibri" w:hAnsi="TH SarabunPSK" w:cs="TH SarabunPSK"/>
          <w:sz w:val="32"/>
          <w:szCs w:val="32"/>
        </w:rPr>
        <w:br/>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b/>
          <w:bCs/>
          <w:sz w:val="32"/>
          <w:szCs w:val="32"/>
        </w:rPr>
        <w:t xml:space="preserve">1.2 </w:t>
      </w:r>
      <w:r w:rsidRPr="001500F3">
        <w:rPr>
          <w:rFonts w:ascii="TH SarabunPSK" w:eastAsia="Calibri" w:hAnsi="TH SarabunPSK" w:cs="TH SarabunPSK"/>
          <w:b/>
          <w:bCs/>
          <w:sz w:val="32"/>
          <w:szCs w:val="32"/>
          <w:cs/>
        </w:rPr>
        <w:t>ตัวแปรที่ใช้ในการวิจัย</w:t>
      </w:r>
      <w:r w:rsidRPr="001500F3">
        <w:rPr>
          <w:rFonts w:ascii="TH SarabunPSK" w:eastAsia="Calibri" w:hAnsi="TH SarabunPSK" w:cs="TH SarabunPSK"/>
          <w:sz w:val="32"/>
          <w:szCs w:val="32"/>
        </w:rPr>
        <w:br/>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b/>
          <w:bCs/>
          <w:sz w:val="32"/>
          <w:szCs w:val="32"/>
        </w:rPr>
        <w:t>1.2.1</w:t>
      </w:r>
      <w:r w:rsidRPr="001500F3">
        <w:rPr>
          <w:rFonts w:ascii="TH SarabunPSK" w:eastAsia="Calibri" w:hAnsi="TH SarabunPSK" w:cs="TH SarabunPSK"/>
          <w:b/>
          <w:bCs/>
          <w:sz w:val="32"/>
          <w:szCs w:val="32"/>
          <w:cs/>
        </w:rPr>
        <w:t xml:space="preserve"> ตัวแปรต้น</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jc w:val="both"/>
        <w:rPr>
          <w:rFonts w:ascii="TH SarabunPSK" w:eastAsia="Calibri" w:hAnsi="TH SarabunPSK" w:cs="TH SarabunPSK"/>
          <w:sz w:val="32"/>
          <w:szCs w:val="32"/>
          <w:cs/>
        </w:rPr>
      </w:pP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การจัดสมรรถนะทางวิชาการของการเรียนรู้ในห้องปฏิบัติการวิทยาศาสตร์</w:t>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b/>
          <w:bCs/>
          <w:sz w:val="32"/>
          <w:szCs w:val="32"/>
        </w:rPr>
        <w:t xml:space="preserve">1.2.2 </w:t>
      </w:r>
      <w:r w:rsidRPr="001500F3">
        <w:rPr>
          <w:rFonts w:ascii="TH SarabunPSK" w:eastAsia="Calibri" w:hAnsi="TH SarabunPSK" w:cs="TH SarabunPSK"/>
          <w:b/>
          <w:bCs/>
          <w:sz w:val="32"/>
          <w:szCs w:val="32"/>
          <w:cs/>
        </w:rPr>
        <w:t>ตัวแปรตาม</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jc w:val="thaiDistribute"/>
        <w:rPr>
          <w:rFonts w:ascii="TH SarabunPSK" w:eastAsia="Calibri" w:hAnsi="TH SarabunPSK" w:cs="TH SarabunPSK"/>
          <w:sz w:val="32"/>
          <w:szCs w:val="32"/>
          <w:cs/>
        </w:rPr>
      </w:pP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 xml:space="preserve">1) </w:t>
      </w:r>
      <w:r w:rsidRPr="001500F3">
        <w:rPr>
          <w:rFonts w:ascii="TH SarabunPSK" w:eastAsia="Calibri" w:hAnsi="TH SarabunPSK" w:cs="TH SarabunPSK"/>
          <w:sz w:val="32"/>
          <w:szCs w:val="32"/>
          <w:cs/>
        </w:rPr>
        <w:t>ความคิดเห็นของนักเรียนต่อการจัดสมรรถนะทางวิชาการของการเรียนรู้วิทยาศาสตร์</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jc w:val="both"/>
        <w:rPr>
          <w:rFonts w:ascii="TH SarabunPSK" w:eastAsia="Calibri" w:hAnsi="TH SarabunPSK" w:cs="TH SarabunPSK"/>
          <w:sz w:val="32"/>
          <w:szCs w:val="32"/>
        </w:rPr>
      </w:pP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 xml:space="preserve">2) </w:t>
      </w:r>
      <w:r w:rsidRPr="001500F3">
        <w:rPr>
          <w:rFonts w:ascii="TH SarabunPSK" w:eastAsia="Calibri" w:hAnsi="TH SarabunPSK" w:cs="TH SarabunPSK"/>
          <w:sz w:val="32"/>
          <w:szCs w:val="32"/>
          <w:cs/>
        </w:rPr>
        <w:t>เจตคติเกี่ยวกับวิทยาศาสตร์</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before="120" w:after="120" w:line="240" w:lineRule="auto"/>
        <w:rPr>
          <w:rFonts w:ascii="TH SarabunPSK" w:eastAsia="Calibri" w:hAnsi="TH SarabunPSK" w:cs="TH SarabunPSK"/>
          <w:sz w:val="32"/>
          <w:szCs w:val="32"/>
        </w:rPr>
      </w:pPr>
      <w:r w:rsidRPr="001500F3">
        <w:rPr>
          <w:rFonts w:ascii="TH SarabunPSK" w:eastAsia="Calibri" w:hAnsi="TH SarabunPSK" w:cs="TH SarabunPSK"/>
          <w:b/>
          <w:bCs/>
          <w:sz w:val="32"/>
          <w:szCs w:val="32"/>
          <w:lang w:bidi="lo-LA"/>
        </w:rPr>
        <w:tab/>
        <w:t xml:space="preserve">2. </w:t>
      </w:r>
      <w:r w:rsidRPr="001500F3">
        <w:rPr>
          <w:rFonts w:ascii="TH SarabunPSK" w:eastAsia="Calibri" w:hAnsi="TH SarabunPSK" w:cs="TH SarabunPSK"/>
          <w:b/>
          <w:bCs/>
          <w:sz w:val="32"/>
          <w:szCs w:val="32"/>
          <w:cs/>
        </w:rPr>
        <w:t>ขอบเขตด้านพื้นที่</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before="120" w:after="120" w:line="240" w:lineRule="auto"/>
        <w:rPr>
          <w:rFonts w:ascii="TH SarabunPSK" w:eastAsia="Calibri" w:hAnsi="TH SarabunPSK" w:cs="TH SarabunPSK"/>
          <w:b/>
          <w:bCs/>
          <w:sz w:val="32"/>
          <w:szCs w:val="32"/>
        </w:rPr>
      </w:pP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ในการศึกษาครั้งนี้ ได้กำหนดขอบเขตด้านพื้นที่ภายในโรงเรียนวาปีปทุม อำเภอวาปีปทุม จังหวัดมหาสารคาม</w:t>
      </w:r>
      <w:r w:rsidRPr="001500F3">
        <w:rPr>
          <w:rFonts w:ascii="TH SarabunPSK" w:eastAsia="Calibri" w:hAnsi="TH SarabunPSK" w:cs="TH SarabunPSK"/>
          <w:sz w:val="24"/>
          <w:szCs w:val="32"/>
        </w:rPr>
        <w:t xml:space="preserve"> </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before="120" w:after="120" w:line="240" w:lineRule="auto"/>
        <w:rPr>
          <w:rFonts w:ascii="TH SarabunPSK" w:eastAsia="Calibri" w:hAnsi="TH SarabunPSK" w:cs="TH SarabunPSK"/>
          <w:b/>
          <w:bCs/>
          <w:sz w:val="32"/>
          <w:szCs w:val="32"/>
        </w:rPr>
      </w:pPr>
      <w:r w:rsidRPr="001500F3">
        <w:rPr>
          <w:rFonts w:ascii="TH SarabunPSK" w:eastAsia="Calibri" w:hAnsi="TH SarabunPSK" w:cs="TH SarabunPSK"/>
          <w:b/>
          <w:bCs/>
          <w:sz w:val="32"/>
          <w:szCs w:val="32"/>
        </w:rPr>
        <w:tab/>
        <w:t xml:space="preserve">3. </w:t>
      </w:r>
      <w:r w:rsidRPr="001500F3">
        <w:rPr>
          <w:rFonts w:ascii="TH SarabunPSK" w:eastAsia="Calibri" w:hAnsi="TH SarabunPSK" w:cs="TH SarabunPSK"/>
          <w:b/>
          <w:bCs/>
          <w:sz w:val="32"/>
          <w:szCs w:val="32"/>
          <w:cs/>
        </w:rPr>
        <w:t>ขอบเขตด้านเวลา</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b/>
          <w:bCs/>
          <w:sz w:val="32"/>
          <w:szCs w:val="32"/>
        </w:rPr>
      </w:pPr>
      <w:r w:rsidRPr="001500F3">
        <w:rPr>
          <w:rFonts w:ascii="TH SarabunPSK" w:eastAsia="Calibri" w:hAnsi="TH SarabunPSK" w:cs="TH SarabunPSK"/>
          <w:sz w:val="32"/>
          <w:szCs w:val="32"/>
          <w:cs/>
        </w:rPr>
        <w:tab/>
        <w:t xml:space="preserve">ในการวิจัยครั้งนี้ได้กำหนดขอบเขตของเวลา จำนวน 1 ภาคการศึกษา ในภาคเรียนที่ </w:t>
      </w:r>
      <w:r w:rsidRPr="001500F3">
        <w:rPr>
          <w:rFonts w:ascii="TH SarabunPSK" w:eastAsia="Calibri" w:hAnsi="TH SarabunPSK" w:cs="TH SarabunPSK"/>
          <w:sz w:val="32"/>
          <w:szCs w:val="32"/>
        </w:rPr>
        <w:t>2</w:t>
      </w:r>
      <w:r w:rsidRPr="001500F3">
        <w:rPr>
          <w:rFonts w:ascii="TH SarabunPSK" w:eastAsia="Calibri" w:hAnsi="TH SarabunPSK" w:cs="TH SarabunPSK"/>
          <w:sz w:val="32"/>
          <w:szCs w:val="32"/>
          <w:cs/>
        </w:rPr>
        <w:t>/2558</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120" w:line="240" w:lineRule="auto"/>
        <w:rPr>
          <w:rFonts w:ascii="TH SarabunPSK" w:eastAsia="Calibri" w:hAnsi="TH SarabunPSK" w:cs="TH SarabunPSK"/>
          <w:b/>
          <w:bCs/>
          <w:sz w:val="36"/>
          <w:szCs w:val="36"/>
          <w:cs/>
        </w:rPr>
      </w:pPr>
      <w:r w:rsidRPr="001500F3">
        <w:rPr>
          <w:rFonts w:ascii="TH SarabunPSK" w:eastAsia="Calibri" w:hAnsi="TH SarabunPSK" w:cs="TH SarabunPSK"/>
          <w:b/>
          <w:bCs/>
          <w:sz w:val="36"/>
          <w:szCs w:val="36"/>
          <w:cs/>
        </w:rPr>
        <w:t>นิยามศัพท์เฉพาะ</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b/>
          <w:bCs/>
          <w:sz w:val="36"/>
          <w:szCs w:val="36"/>
        </w:rPr>
        <w:tab/>
      </w:r>
      <w:r w:rsidRPr="001500F3">
        <w:rPr>
          <w:rFonts w:ascii="TH SarabunPSK" w:eastAsia="Calibri" w:hAnsi="TH SarabunPSK" w:cs="TH SarabunPSK"/>
          <w:b/>
          <w:bCs/>
          <w:sz w:val="32"/>
          <w:szCs w:val="32"/>
          <w:cs/>
        </w:rPr>
        <w:t xml:space="preserve">สมรรถนะทางวิชาการ </w:t>
      </w:r>
      <w:r w:rsidRPr="001500F3">
        <w:rPr>
          <w:rFonts w:ascii="TH SarabunPSK" w:eastAsia="Calibri" w:hAnsi="TH SarabunPSK" w:cs="TH SarabunPSK"/>
          <w:sz w:val="32"/>
          <w:szCs w:val="32"/>
          <w:cs/>
        </w:rPr>
        <w:t xml:space="preserve">หมายถึง </w:t>
      </w:r>
      <w:r w:rsidRPr="001500F3">
        <w:rPr>
          <w:rFonts w:ascii="TH SarabunPSK" w:eastAsia="Calibri" w:hAnsi="TH SarabunPSK" w:cs="TH SarabunPSK"/>
          <w:sz w:val="24"/>
          <w:szCs w:val="32"/>
          <w:cs/>
        </w:rPr>
        <w:t>คุณลักษณะเชิงพฤติกรรมที่เป็นผลมาจากความรู้ ทักษะ / ความสามารถและคุณลักษณะอื่น ๆ</w:t>
      </w:r>
      <w:r w:rsidRPr="001500F3">
        <w:rPr>
          <w:rFonts w:ascii="TH SarabunPSK" w:eastAsia="Calibri" w:hAnsi="TH SarabunPSK" w:cs="TH SarabunPSK"/>
          <w:sz w:val="32"/>
          <w:szCs w:val="32"/>
          <w:cs/>
        </w:rPr>
        <w:t xml:space="preserve"> ในที่นี้จะกล่าวถึงคุณลักษณะของการจัดการเรียนรู้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ด้านภายในห้องปฏิบัติการวิทยาศาสตร์ ซึ่งมีดังนี้</w:t>
      </w:r>
      <w:r w:rsidRPr="001500F3">
        <w:rPr>
          <w:rFonts w:ascii="TH SarabunPSK" w:eastAsia="Calibri" w:hAnsi="TH SarabunPSK" w:cs="TH SarabunPSK"/>
          <w:sz w:val="32"/>
          <w:szCs w:val="32"/>
          <w:cs/>
        </w:rPr>
        <w:br/>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ด้านการประสานความร่วมมือ (</w:t>
      </w:r>
      <w:r w:rsidRPr="001500F3">
        <w:rPr>
          <w:rFonts w:ascii="TH SarabunPSK" w:eastAsia="Calibri" w:hAnsi="TH SarabunPSK" w:cs="TH SarabunPSK"/>
          <w:sz w:val="32"/>
          <w:szCs w:val="32"/>
        </w:rPr>
        <w:t xml:space="preserve">Student Cohesiveness) </w:t>
      </w:r>
      <w:r w:rsidRPr="001500F3">
        <w:rPr>
          <w:rFonts w:ascii="TH SarabunPSK" w:eastAsia="Calibri" w:hAnsi="TH SarabunPSK" w:cs="TH SarabunPSK"/>
          <w:sz w:val="32"/>
          <w:szCs w:val="32"/>
          <w:cs/>
        </w:rPr>
        <w:t>ผู้เรียนมีโอกาสได้ทำงานและได้รับความช่วยเหลือจากเพื่อนร่วมชั้น</w:t>
      </w:r>
      <w:r w:rsidRPr="001500F3">
        <w:rPr>
          <w:rFonts w:ascii="TH SarabunPSK" w:eastAsia="Calibri" w:hAnsi="TH SarabunPSK" w:cs="TH SarabunPSK"/>
          <w:sz w:val="32"/>
          <w:szCs w:val="32"/>
          <w:cs/>
        </w:rPr>
        <w:br/>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ด้านการเปิดใจที่จะรับรู้ (</w:t>
      </w:r>
      <w:r w:rsidRPr="001500F3">
        <w:rPr>
          <w:rFonts w:ascii="TH SarabunPSK" w:eastAsia="Calibri" w:hAnsi="TH SarabunPSK" w:cs="TH SarabunPSK"/>
          <w:sz w:val="32"/>
          <w:szCs w:val="32"/>
        </w:rPr>
        <w:t xml:space="preserve">Open - Endedness) </w:t>
      </w:r>
      <w:r w:rsidRPr="001500F3">
        <w:rPr>
          <w:rFonts w:ascii="TH SarabunPSK" w:eastAsia="Calibri" w:hAnsi="TH SarabunPSK" w:cs="TH SarabunPSK"/>
          <w:sz w:val="32"/>
          <w:szCs w:val="32"/>
          <w:cs/>
        </w:rPr>
        <w:t>ผู้เรียนได้รับโอกาสในการดำเนินการทดลอง แสดงความคิดเห็น วิเคราะห์ รวมถึงรับฟังข้อเสนอแนะของเพื่อนร่วมชั้น</w:t>
      </w:r>
      <w:r w:rsidRPr="001500F3">
        <w:rPr>
          <w:rFonts w:ascii="TH SarabunPSK" w:eastAsia="Calibri" w:hAnsi="TH SarabunPSK" w:cs="TH SarabunPSK"/>
          <w:sz w:val="32"/>
          <w:szCs w:val="32"/>
          <w:cs/>
        </w:rPr>
        <w:br/>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ด้านการมีส่วนร่วมในการปฏิบัติการ (</w:t>
      </w:r>
      <w:r w:rsidRPr="001500F3">
        <w:rPr>
          <w:rFonts w:ascii="TH SarabunPSK" w:eastAsia="Calibri" w:hAnsi="TH SarabunPSK" w:cs="TH SarabunPSK"/>
          <w:sz w:val="32"/>
          <w:szCs w:val="32"/>
        </w:rPr>
        <w:t xml:space="preserve">Integration) </w:t>
      </w:r>
      <w:r w:rsidRPr="001500F3">
        <w:rPr>
          <w:rFonts w:ascii="TH SarabunPSK" w:eastAsia="Calibri" w:hAnsi="TH SarabunPSK" w:cs="TH SarabunPSK"/>
          <w:sz w:val="32"/>
          <w:szCs w:val="32"/>
          <w:cs/>
        </w:rPr>
        <w:t>ผ</w:t>
      </w:r>
      <w:r w:rsidR="00E967B0">
        <w:rPr>
          <w:rFonts w:ascii="TH SarabunPSK" w:eastAsia="Calibri" w:hAnsi="TH SarabunPSK" w:cs="TH SarabunPSK"/>
          <w:sz w:val="32"/>
          <w:szCs w:val="32"/>
          <w:cs/>
        </w:rPr>
        <w:t>ู้เรียนและเพื่อนร่วมชั้นมี</w:t>
      </w:r>
      <w:r w:rsidRPr="001500F3">
        <w:rPr>
          <w:rFonts w:ascii="TH SarabunPSK" w:eastAsia="Calibri" w:hAnsi="TH SarabunPSK" w:cs="TH SarabunPSK"/>
          <w:sz w:val="32"/>
          <w:szCs w:val="32"/>
          <w:cs/>
        </w:rPr>
        <w:t>ส่วนร่วมในทุกกระบวนการทดลองและมีบทบาทในกลุ่ม</w:t>
      </w:r>
      <w:r w:rsidRPr="001500F3">
        <w:rPr>
          <w:rFonts w:ascii="TH SarabunPSK" w:eastAsia="Calibri" w:hAnsi="TH SarabunPSK" w:cs="TH SarabunPSK"/>
          <w:sz w:val="32"/>
          <w:szCs w:val="32"/>
          <w:cs/>
        </w:rPr>
        <w:br/>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ด้านกฎระเบียบวินัย (</w:t>
      </w:r>
      <w:r w:rsidRPr="001500F3">
        <w:rPr>
          <w:rFonts w:ascii="TH SarabunPSK" w:eastAsia="Calibri" w:hAnsi="TH SarabunPSK" w:cs="TH SarabunPSK"/>
          <w:sz w:val="32"/>
          <w:szCs w:val="32"/>
        </w:rPr>
        <w:t xml:space="preserve">Rule Clarity) </w:t>
      </w:r>
      <w:r w:rsidRPr="001500F3">
        <w:rPr>
          <w:rFonts w:ascii="TH SarabunPSK" w:eastAsia="Calibri" w:hAnsi="TH SarabunPSK" w:cs="TH SarabunPSK"/>
          <w:sz w:val="32"/>
          <w:szCs w:val="32"/>
          <w:cs/>
        </w:rPr>
        <w:t>มีความชัดเจนของกฎระเบียบและทำให้บรรยากาศในห้องเรียนเป็นไปอย่างเรียบร้อยและปลอดภัย</w:t>
      </w:r>
      <w:r w:rsidRPr="001500F3">
        <w:rPr>
          <w:rFonts w:ascii="TH SarabunPSK" w:eastAsia="Calibri" w:hAnsi="TH SarabunPSK" w:cs="TH SarabunPSK"/>
          <w:sz w:val="32"/>
          <w:szCs w:val="32"/>
          <w:cs/>
        </w:rPr>
        <w:br/>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ด้านวัสดุอุปกรณ์ในการปฏิบัติการ (</w:t>
      </w:r>
      <w:r w:rsidRPr="001500F3">
        <w:rPr>
          <w:rFonts w:ascii="TH SarabunPSK" w:eastAsia="Calibri" w:hAnsi="TH SarabunPSK" w:cs="TH SarabunPSK"/>
          <w:sz w:val="32"/>
          <w:szCs w:val="32"/>
        </w:rPr>
        <w:t xml:space="preserve">Material Environment) </w:t>
      </w:r>
      <w:r w:rsidRPr="001500F3">
        <w:rPr>
          <w:rFonts w:ascii="TH SarabunPSK" w:eastAsia="Calibri" w:hAnsi="TH SarabunPSK" w:cs="TH SarabunPSK"/>
          <w:sz w:val="32"/>
          <w:szCs w:val="32"/>
          <w:cs/>
        </w:rPr>
        <w:t>อุปกรณ์ที่จัดกิจกรรมมีมาตรฐานและมีความเพียงพอต่อผู้เรียนในห้องปฏิบัติการ</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b/>
          <w:bCs/>
          <w:sz w:val="32"/>
          <w:szCs w:val="32"/>
          <w:cs/>
        </w:rPr>
        <w:lastRenderedPageBreak/>
        <w:tab/>
        <w:t xml:space="preserve">การเรียนรู้ </w:t>
      </w:r>
      <w:r w:rsidRPr="001500F3">
        <w:rPr>
          <w:rFonts w:ascii="TH SarabunPSK" w:eastAsia="Calibri" w:hAnsi="TH SarabunPSK" w:cs="TH SarabunPSK"/>
          <w:sz w:val="32"/>
          <w:szCs w:val="32"/>
          <w:cs/>
        </w:rPr>
        <w:t xml:space="preserve">หมายถึง </w:t>
      </w:r>
      <w:r w:rsidRPr="001500F3">
        <w:rPr>
          <w:rFonts w:ascii="TH SarabunPSK" w:eastAsia="Times New Roman" w:hAnsi="TH SarabunPSK" w:cs="TH SarabunPSK"/>
          <w:color w:val="000000"/>
          <w:sz w:val="32"/>
          <w:szCs w:val="32"/>
          <w:cs/>
        </w:rPr>
        <w:t>การเปลี่ยนแปลงสมรรถนะอันเป็นผลจากการที่บุคคลทำกิจกรรมใด ๆ ผ่านการฝึกหัดหรือจากประสบการณ์ทั้งทางตรงและทางอ้อม ทำให้เกิดทักษะต่าง ๆ ขึ้น ส่งผลให้เกิดการเปลี่ยนแปลงสมรรถนะนั้นค่อนข้างถาวร</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rPr>
        <w:tab/>
      </w:r>
      <w:r w:rsidRPr="001500F3">
        <w:rPr>
          <w:rFonts w:ascii="TH SarabunPSK" w:eastAsia="Calibri" w:hAnsi="TH SarabunPSK" w:cs="TH SarabunPSK"/>
          <w:b/>
          <w:bCs/>
          <w:sz w:val="32"/>
          <w:szCs w:val="32"/>
          <w:cs/>
        </w:rPr>
        <w:t>สภาพห้องปฏิบัติการที่เป็นจริง</w:t>
      </w:r>
      <w:r w:rsidRPr="001500F3">
        <w:rPr>
          <w:rFonts w:ascii="TH SarabunPSK" w:eastAsia="Calibri" w:hAnsi="TH SarabunPSK" w:cs="TH SarabunPSK"/>
          <w:sz w:val="32"/>
          <w:szCs w:val="32"/>
          <w:cs/>
        </w:rPr>
        <w:t xml:space="preserve"> หมายถึง</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องค์ประกอบโครงสร้างห้องปฏิบัติการวิทยาศาสตร์ที่นักเรียนชั้นมัธยมศึกษาปีที่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โรงเรียนวาปีปทุมรับรู้ตามสภาพการสอนจริงที่เอื้อต่อการเรียนรู้วิทยาศาสตร์ของผู้เรียน</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1500F3">
        <w:rPr>
          <w:rFonts w:ascii="TH SarabunPSK" w:eastAsia="Calibri" w:hAnsi="TH SarabunPSK" w:cs="TH SarabunPSK"/>
          <w:b/>
          <w:bCs/>
          <w:sz w:val="32"/>
          <w:szCs w:val="32"/>
          <w:cs/>
        </w:rPr>
        <w:t xml:space="preserve">สภาพห้องปฏิบัติการที่พึงประสงค์ </w:t>
      </w:r>
      <w:r w:rsidRPr="001500F3">
        <w:rPr>
          <w:rFonts w:ascii="TH SarabunPSK" w:eastAsia="Calibri" w:hAnsi="TH SarabunPSK" w:cs="TH SarabunPSK"/>
          <w:sz w:val="32"/>
          <w:szCs w:val="32"/>
          <w:cs/>
        </w:rPr>
        <w:t xml:space="preserve">หมายถึง องค์ประกอบโครงสร้างห้องปฏิบัติการวิทยาศาสตร์ที่นักเรียนชั้นมัธยมศึกษาปีที่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โรงเรียนวาปีปทุมต้องการให้เกิดขึ้น หรือคาดหวังให้เกิดขึ้น</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rPr>
        <w:tab/>
      </w:r>
      <w:r w:rsidRPr="001500F3">
        <w:rPr>
          <w:rFonts w:ascii="TH SarabunPSK" w:eastAsia="Calibri" w:hAnsi="TH SarabunPSK" w:cs="TH SarabunPSK"/>
          <w:b/>
          <w:bCs/>
          <w:sz w:val="32"/>
          <w:szCs w:val="32"/>
          <w:cs/>
        </w:rPr>
        <w:t xml:space="preserve">เจตคติเกี่ยวกับวิทยาศาสตร์ </w:t>
      </w:r>
      <w:r w:rsidRPr="001500F3">
        <w:rPr>
          <w:rFonts w:ascii="TH SarabunPSK" w:eastAsia="Calibri" w:hAnsi="TH SarabunPSK" w:cs="TH SarabunPSK"/>
          <w:sz w:val="32"/>
          <w:szCs w:val="32"/>
          <w:cs/>
        </w:rPr>
        <w:t>หมายถึง ความรู้สึกของบุคคลที่มีต่อเนื้อหาวิชาและกิจกรรมทางวิทยาศาสตร์ ซึ่งเป็นผลมาจากประสบการณ์หรือสิ่งแวดล้อมอันมีแนวโน้มที่จะให้บุคคลแสดงปฏิกิริยา และกระทำสิ่งนั้น ๆ ในทางสนับสนุนหรือปฏิเสธ ไม่ว่าจะเป็นวิธีการคิด ท่าที หรือพฤติกรรมที่แสดงต่อเนื้อหาวิชาและกิจกรรมทางวิทยาศาสตร์</w:t>
      </w:r>
    </w:p>
    <w:p w:rsidR="003A12F7" w:rsidRPr="001500F3" w:rsidRDefault="003A12F7" w:rsidP="003A12F7">
      <w:pPr>
        <w:spacing w:after="0" w:line="240" w:lineRule="auto"/>
        <w:rPr>
          <w:rFonts w:ascii="TH SarabunPSK" w:eastAsia="Calibri" w:hAnsi="TH SarabunPSK" w:cs="TH SarabunPSK"/>
          <w:b/>
          <w:bCs/>
          <w:sz w:val="36"/>
          <w:szCs w:val="36"/>
        </w:rPr>
      </w:pP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120" w:line="240" w:lineRule="auto"/>
        <w:rPr>
          <w:rFonts w:ascii="TH SarabunPSK" w:eastAsia="Calibri" w:hAnsi="TH SarabunPSK" w:cs="TH SarabunPSK"/>
          <w:b/>
          <w:bCs/>
          <w:sz w:val="36"/>
          <w:szCs w:val="36"/>
        </w:rPr>
      </w:pPr>
      <w:r w:rsidRPr="001500F3">
        <w:rPr>
          <w:rFonts w:ascii="TH SarabunPSK" w:eastAsia="Calibri" w:hAnsi="TH SarabunPSK" w:cs="TH SarabunPSK"/>
          <w:b/>
          <w:bCs/>
          <w:sz w:val="36"/>
          <w:szCs w:val="36"/>
          <w:cs/>
        </w:rPr>
        <w:t>ประโยชน์ที่คาดว่าจะได้รับ</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b/>
          <w:bCs/>
          <w:sz w:val="36"/>
          <w:szCs w:val="36"/>
          <w:cs/>
        </w:rPr>
        <w:tab/>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โรงเรียนวาปีปทุมและสถานศึกษาอื่นๆ ที่สนใจที่จะศึกษารูปแบบงานวิจัยในชั้นเรียนสามารถนำผลการวิจัยไปใช้เป็นข้อมูลพื้นฐานในการปรับปรุงและพัฒนาการเรียนรู้ของนักเรียนที่เรียนตามหลักสูตรแกนกลางการศึกษาขั้นพื้นฐาน</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งานวิจัยมีความเหมาะสมที่นักวิจัย นักวิชาการ นักการศึกษา ครูวิทยาศาสตร์ และครูทั่วไปสามารถนำวิธีการวิจัยไปเป็นแนวทางสำหรับครูผู้สอนในการนำไปปรับปรุงใช้ในการเรียน การสอนต่อไป</w:t>
      </w:r>
      <w:r w:rsidRPr="001500F3">
        <w:rPr>
          <w:rFonts w:ascii="TH SarabunPSK" w:eastAsia="Calibri" w:hAnsi="TH SarabunPSK" w:cs="TH SarabunPSK"/>
          <w:sz w:val="32"/>
          <w:szCs w:val="32"/>
        </w:rPr>
        <w:t xml:space="preserve"> </w:t>
      </w:r>
    </w:p>
    <w:p w:rsidR="003A12F7" w:rsidRPr="001500F3" w:rsidRDefault="003A12F7" w:rsidP="003A12F7">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hAnsi="TH SarabunPSK" w:cs="TH SarabunPSK"/>
          <w:cs/>
        </w:rPr>
      </w:pPr>
      <w:r w:rsidRPr="001500F3">
        <w:rPr>
          <w:rFonts w:ascii="TH SarabunPSK" w:eastAsia="Calibri" w:hAnsi="TH SarabunPSK" w:cs="TH SarabunPSK"/>
          <w:sz w:val="32"/>
          <w:szCs w:val="32"/>
        </w:rPr>
        <w:t xml:space="preserve">3. </w:t>
      </w:r>
      <w:r w:rsidRPr="001500F3">
        <w:rPr>
          <w:rFonts w:ascii="TH SarabunPSK" w:eastAsia="Calibri" w:hAnsi="TH SarabunPSK" w:cs="TH SarabunPSK"/>
          <w:sz w:val="32"/>
          <w:szCs w:val="32"/>
          <w:cs/>
        </w:rPr>
        <w:t>เพราะว่าผลการวิจัยมุ่งที่จะพัฒนาการเรียนรู้ของนักเรียน การประเมินความคิดเห็นของนักเรียนจะเป็นแนวทางที่จะรับรู้กระบวนการทางการวิจัยต่อผู้ที่สนใจและสามารถปรับเปลี่ยนหรือปรับปรุงไปดำเนินการวิจัยในชั้นเรียนได้</w:t>
      </w:r>
    </w:p>
    <w:p w:rsidR="003A12F7" w:rsidRPr="001500F3" w:rsidRDefault="003A12F7" w:rsidP="003A12F7">
      <w:pPr>
        <w:spacing w:after="0" w:line="240" w:lineRule="auto"/>
        <w:rPr>
          <w:rFonts w:ascii="TH SarabunPSK" w:eastAsia="Cordia New" w:hAnsi="TH SarabunPSK" w:cs="TH SarabunPSK"/>
          <w:b/>
          <w:bCs/>
          <w:sz w:val="40"/>
          <w:szCs w:val="40"/>
          <w:cs/>
        </w:rPr>
      </w:pPr>
      <w:r w:rsidRPr="001500F3">
        <w:rPr>
          <w:rFonts w:ascii="TH SarabunPSK" w:eastAsia="Cordia New" w:hAnsi="TH SarabunPSK" w:cs="TH SarabunPSK"/>
          <w:b/>
          <w:bCs/>
          <w:sz w:val="40"/>
          <w:szCs w:val="40"/>
          <w:cs/>
        </w:rPr>
        <w:br w:type="page"/>
      </w:r>
    </w:p>
    <w:p w:rsidR="006F76D1" w:rsidRPr="006F76D1" w:rsidRDefault="009B5BBF" w:rsidP="006F76D1">
      <w:pPr>
        <w:tabs>
          <w:tab w:val="left" w:pos="720"/>
          <w:tab w:val="left" w:pos="1008"/>
          <w:tab w:val="left" w:pos="1296"/>
          <w:tab w:val="left" w:pos="1584"/>
          <w:tab w:val="left" w:pos="1872"/>
          <w:tab w:val="left" w:pos="2160"/>
          <w:tab w:val="left" w:pos="2448"/>
          <w:tab w:val="left" w:pos="2736"/>
        </w:tabs>
        <w:spacing w:after="240" w:line="240" w:lineRule="auto"/>
        <w:jc w:val="center"/>
        <w:rPr>
          <w:rFonts w:ascii="TH SarabunPSK" w:eastAsia="Cordia New" w:hAnsi="TH SarabunPSK" w:cs="TH SarabunPSK"/>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01248" behindDoc="0" locked="0" layoutInCell="1" allowOverlap="1" wp14:anchorId="3E770C93" wp14:editId="782A3B71">
                <wp:simplePos x="0" y="0"/>
                <wp:positionH relativeFrom="margin">
                  <wp:align>center</wp:align>
                </wp:positionH>
                <wp:positionV relativeFrom="paragraph">
                  <wp:posOffset>-589085</wp:posOffset>
                </wp:positionV>
                <wp:extent cx="254977" cy="263770"/>
                <wp:effectExtent l="0" t="0" r="0" b="3175"/>
                <wp:wrapNone/>
                <wp:docPr id="38" name="สี่เหลี่ยมผืนผ้า 38"/>
                <wp:cNvGraphicFramePr/>
                <a:graphic xmlns:a="http://schemas.openxmlformats.org/drawingml/2006/main">
                  <a:graphicData uri="http://schemas.microsoft.com/office/word/2010/wordprocessingShape">
                    <wps:wsp>
                      <wps:cNvSpPr/>
                      <wps:spPr>
                        <a:xfrm>
                          <a:off x="0" y="0"/>
                          <a:ext cx="254977" cy="26377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1A150" id="สี่เหลี่ยมผืนผ้า 38" o:spid="_x0000_s1026" style="position:absolute;margin-left:0;margin-top:-46.4pt;width:20.1pt;height:20.75pt;z-index:2517012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" fillcolor="window" stroked="f" strokeweight="1pt">
                <w10:wrap anchorx="margin"/>
              </v:rect>
            </w:pict>
          </mc:Fallback>
        </mc:AlternateContent>
      </w:r>
      <w:r w:rsidR="006F76D1" w:rsidRPr="006F76D1">
        <w:rPr>
          <w:rFonts w:ascii="TH SarabunPSK" w:eastAsia="Cordia New" w:hAnsi="TH SarabunPSK" w:cs="TH SarabunPSK"/>
          <w:b/>
          <w:bCs/>
          <w:sz w:val="36"/>
          <w:szCs w:val="36"/>
          <w:cs/>
        </w:rPr>
        <w:t>บทที่ 2</w:t>
      </w:r>
    </w:p>
    <w:p w:rsidR="006F76D1" w:rsidRPr="006F76D1" w:rsidRDefault="006F76D1" w:rsidP="006F76D1">
      <w:pPr>
        <w:spacing w:after="0" w:line="240" w:lineRule="auto"/>
        <w:jc w:val="center"/>
        <w:rPr>
          <w:rFonts w:ascii="TH SarabunPSK" w:eastAsia="TH SarabunPSK" w:hAnsi="TH SarabunPSK" w:cs="TH SarabunPSK"/>
          <w:sz w:val="36"/>
        </w:rPr>
      </w:pPr>
      <w:r w:rsidRPr="006F76D1">
        <w:rPr>
          <w:rFonts w:ascii="TH SarabunPSK" w:eastAsia="TH SarabunPSK" w:hAnsi="TH SarabunPSK" w:cs="TH SarabunPSK"/>
          <w:b/>
          <w:bCs/>
          <w:sz w:val="36"/>
          <w:szCs w:val="36"/>
          <w:cs/>
        </w:rPr>
        <w:t>เอกสารและงานวิจัยที่เกี่ยวข้อง</w:t>
      </w:r>
    </w:p>
    <w:p w:rsidR="006F76D1" w:rsidRDefault="006F76D1" w:rsidP="006F76D1">
      <w:pPr>
        <w:spacing w:after="0" w:line="240" w:lineRule="auto"/>
        <w:rPr>
          <w:rFonts w:ascii="TH SarabunPSK" w:eastAsia="Calibri" w:hAnsi="TH SarabunPSK" w:cs="TH SarabunPSK"/>
          <w:sz w:val="32"/>
          <w:szCs w:val="40"/>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t xml:space="preserve">เอกสารและวรรณกรรมที่เกี่ยวข้องกับการศึกษาการจัดสมรรถนะทางวิชาการของการเรียนรู้และเจตคติเกี่ยวกับวิทยาศาสตร์ของนักเรียนในห้องปฏิบัติการวิทยาศาสตร์ตามสภาพที่เป็นจริงและสภาพที่พึงประสงค์ของนักเรียนระดับชั้นมัธยมศึกษาปีที่ </w:t>
      </w:r>
      <w:r w:rsidRPr="00D87DBA">
        <w:rPr>
          <w:rFonts w:ascii="TH SarabunPSK" w:eastAsia="Calibri" w:hAnsi="TH SarabunPSK" w:cs="TH SarabunPSK"/>
          <w:sz w:val="32"/>
          <w:szCs w:val="32"/>
        </w:rPr>
        <w:t xml:space="preserve">1 </w:t>
      </w:r>
      <w:r w:rsidRPr="00D87DBA">
        <w:rPr>
          <w:rFonts w:ascii="TH SarabunPSK" w:eastAsia="Calibri" w:hAnsi="TH SarabunPSK" w:cs="TH SarabunPSK"/>
          <w:sz w:val="32"/>
          <w:szCs w:val="32"/>
          <w:cs/>
        </w:rPr>
        <w:t>โรงเรียนวาปีปทุม ผู้วิจัยได้ทำการศึกษาค้นคว้าเอกสารและงานวิจัยที่เกี่ยวข้อง โดยนำเสนอตามลำดับ ดังต่อไปนี้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1.</w:t>
      </w:r>
      <w:r w:rsidRPr="00D87DBA">
        <w:rPr>
          <w:rFonts w:ascii="TH SarabunPSK" w:eastAsia="Calibri" w:hAnsi="TH SarabunPSK" w:cs="TH SarabunPSK"/>
          <w:sz w:val="32"/>
          <w:szCs w:val="32"/>
          <w:cs/>
        </w:rPr>
        <w:t xml:space="preserve"> หลักสูตรแกนกลางการศึกษาขั้นพื้นฐาน พุทธศักราช 2551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cs/>
        </w:rPr>
      </w:pPr>
      <w:r w:rsidRPr="00D87DBA">
        <w:rPr>
          <w:rFonts w:ascii="TH SarabunPSK" w:eastAsia="Calibri" w:hAnsi="TH SarabunPSK" w:cs="TH SarabunPSK"/>
          <w:sz w:val="32"/>
          <w:szCs w:val="32"/>
          <w:cs/>
        </w:rPr>
        <w:tab/>
        <w:t xml:space="preserve">   </w:t>
      </w:r>
      <w:r w:rsidRPr="00D87DBA">
        <w:rPr>
          <w:rFonts w:ascii="TH SarabunPSK" w:eastAsia="Calibri" w:hAnsi="TH SarabunPSK" w:cs="TH SarabunPSK"/>
          <w:sz w:val="32"/>
          <w:szCs w:val="32"/>
          <w:cs/>
        </w:rPr>
        <w:tab/>
        <w:t>2. แนวคิดและทฤษฎีที่เกี่ยวข้อง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rPr>
        <w:tab/>
        <w:t>3.</w:t>
      </w:r>
      <w:r w:rsidRPr="00D87DBA">
        <w:rPr>
          <w:rFonts w:ascii="TH SarabunPSK" w:eastAsia="Calibri" w:hAnsi="TH SarabunPSK" w:cs="TH SarabunPSK"/>
          <w:sz w:val="32"/>
          <w:szCs w:val="32"/>
          <w:cs/>
        </w:rPr>
        <w:t xml:space="preserve"> วิวัฒนาการของเครื่องมือวิจัยสภาพแวดล้อมในชั้นเรียน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cs/>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rPr>
        <w:tab/>
        <w:t xml:space="preserve">4. </w:t>
      </w:r>
      <w:r w:rsidRPr="00D87DBA">
        <w:rPr>
          <w:rFonts w:ascii="TH SarabunPSK" w:eastAsia="Calibri" w:hAnsi="TH SarabunPSK" w:cs="TH SarabunPSK"/>
          <w:sz w:val="32"/>
          <w:szCs w:val="32"/>
          <w:cs/>
        </w:rPr>
        <w:t>การเลือกเครื่องมือวิจัยทางวิทยาศาสตร์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rPr>
        <w:tab/>
        <w:t xml:space="preserve">5. </w:t>
      </w:r>
      <w:r w:rsidRPr="00D87DBA">
        <w:rPr>
          <w:rFonts w:ascii="TH SarabunPSK" w:eastAsia="Calibri" w:hAnsi="TH SarabunPSK" w:cs="TH SarabunPSK"/>
          <w:sz w:val="32"/>
          <w:szCs w:val="32"/>
          <w:cs/>
        </w:rPr>
        <w:t>บริบทโรงเรียนวาปีปทุม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rPr>
        <w:tab/>
        <w:t xml:space="preserve">6. </w:t>
      </w:r>
      <w:r w:rsidRPr="00D87DBA">
        <w:rPr>
          <w:rFonts w:ascii="TH SarabunPSK" w:eastAsia="Calibri" w:hAnsi="TH SarabunPSK" w:cs="TH SarabunPSK"/>
          <w:sz w:val="32"/>
          <w:szCs w:val="32"/>
          <w:cs/>
        </w:rPr>
        <w:t>งานวิจัยที่เกี่ยวข้อง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cs/>
        </w:rPr>
      </w:pPr>
      <w:r w:rsidRPr="00D87DBA">
        <w:rPr>
          <w:rFonts w:ascii="TH SarabunPSK" w:eastAsia="Calibri" w:hAnsi="TH SarabunPSK" w:cs="TH SarabunPSK"/>
          <w:sz w:val="32"/>
          <w:szCs w:val="32"/>
        </w:rPr>
        <w:tab/>
        <w:t xml:space="preserve">   </w:t>
      </w:r>
      <w:r w:rsidRPr="00D87DBA">
        <w:rPr>
          <w:rFonts w:ascii="TH SarabunPSK" w:eastAsia="Calibri" w:hAnsi="TH SarabunPSK" w:cs="TH SarabunPSK"/>
          <w:sz w:val="32"/>
          <w:szCs w:val="32"/>
        </w:rPr>
        <w:tab/>
        <w:t xml:space="preserve">7. </w:t>
      </w:r>
      <w:r w:rsidRPr="00D87DBA">
        <w:rPr>
          <w:rFonts w:ascii="TH SarabunPSK" w:eastAsia="Calibri" w:hAnsi="TH SarabunPSK" w:cs="TH SarabunPSK"/>
          <w:sz w:val="32"/>
          <w:szCs w:val="32"/>
          <w:cs/>
        </w:rPr>
        <w:t>กรอบแนวคิดการวิจัย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240" w:after="120" w:line="240" w:lineRule="auto"/>
        <w:rPr>
          <w:rFonts w:ascii="TH SarabunPSK" w:eastAsia="Calibri" w:hAnsi="TH SarabunPSK" w:cs="TH SarabunPSK"/>
          <w:b/>
          <w:bCs/>
          <w:sz w:val="36"/>
          <w:szCs w:val="36"/>
        </w:rPr>
      </w:pPr>
      <w:r w:rsidRPr="00D87DBA">
        <w:rPr>
          <w:rFonts w:ascii="TH SarabunPSK" w:eastAsia="Calibri" w:hAnsi="TH SarabunPSK" w:cs="TH SarabunPSK"/>
          <w:b/>
          <w:bCs/>
          <w:sz w:val="36"/>
          <w:szCs w:val="36"/>
          <w:cs/>
        </w:rPr>
        <w:t>หลักสูตรแกนกลางการศึกษาขั้นพื้นฐาน พุทธศักราช 2551</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t xml:space="preserve">หลักสูตรแกนกลางการศึกษาขั้นพื้นฐาน พุทธศักราช </w:t>
      </w:r>
      <w:r w:rsidRPr="00D87DBA">
        <w:rPr>
          <w:rFonts w:ascii="TH SarabunPSK" w:eastAsia="Calibri" w:hAnsi="TH SarabunPSK" w:cs="TH SarabunPSK"/>
          <w:sz w:val="32"/>
          <w:szCs w:val="32"/>
        </w:rPr>
        <w:t>2551</w:t>
      </w:r>
      <w:r w:rsidRPr="00D87DBA">
        <w:rPr>
          <w:rFonts w:ascii="TH SarabunPSK" w:eastAsia="Calibri" w:hAnsi="TH SarabunPSK" w:cs="TH SarabunPSK"/>
          <w:sz w:val="32"/>
          <w:szCs w:val="32"/>
          <w:cs/>
        </w:rPr>
        <w:t xml:space="preserve"> นี้ จัดทำขึ้นสำหรับท้องถิ่นและสถานศึกษาได้นำไปใช้เป็นกรอบและทิศทางในการจั</w:t>
      </w:r>
      <w:r w:rsidR="00E96AE5">
        <w:rPr>
          <w:rFonts w:ascii="TH SarabunPSK" w:eastAsia="Calibri" w:hAnsi="TH SarabunPSK" w:cs="TH SarabunPSK"/>
          <w:sz w:val="32"/>
          <w:szCs w:val="32"/>
          <w:cs/>
        </w:rPr>
        <w:t>ดทำหลักสูตรสถานศึกษา และจัด</w:t>
      </w:r>
      <w:r w:rsidRPr="00D87DBA">
        <w:rPr>
          <w:rFonts w:ascii="TH SarabunPSK" w:eastAsia="Calibri" w:hAnsi="TH SarabunPSK" w:cs="TH SarabunPSK"/>
          <w:sz w:val="32"/>
          <w:szCs w:val="32"/>
          <w:cs/>
        </w:rPr>
        <w:t>การเรียนการสอนเพื่อพัฒนาเด็กและเยาวชนไทยทุกคนในระดับการศึกษาขั้นพื้นฐานให้มีคุณภาพด้านความรู้ และทักษะที่จำเป็นสำหรับการดำรงชีวิตในสังคมที่มีการเปลี่ยนแปลง และแสวงหาความรู้เพื่อพัฒนาตนเองอย่างต่อเนื่องตลอดชีวิต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กระทรวงศึกษาธิการ</w:t>
      </w:r>
      <w:r w:rsidRPr="00D87DBA">
        <w:rPr>
          <w:rFonts w:ascii="TH SarabunPSK" w:eastAsia="Calibri" w:hAnsi="TH SarabunPSK" w:cs="TH SarabunPSK"/>
          <w:sz w:val="32"/>
          <w:szCs w:val="32"/>
        </w:rPr>
        <w:t xml:space="preserve">. 2551 : 5) </w:t>
      </w:r>
      <w:r w:rsidRPr="00D87DBA">
        <w:rPr>
          <w:rFonts w:ascii="TH SarabunPSK" w:eastAsia="Calibri" w:hAnsi="TH SarabunPSK" w:cs="TH SarabunPSK"/>
          <w:sz w:val="32"/>
          <w:szCs w:val="32"/>
          <w:cs/>
        </w:rPr>
        <w:t xml:space="preserve">โดยหลักสูตรได้กำหนดมาตรฐานการเรียนรู้และตัวชี้วัดเพื่อให้หน่วยงานที่เกี่ยวข้อง ในทุกระดับเห็นผลคาดหวังที่ต้องการในการพัฒนาการเรียนรู้ของผู้เรียนที่ชัดเจนตลอดแนว ที่จะสามารถช่วยให้หน่วยงานที่เกี่ยวข้องในระดับท้องถิ่นและสถานศึกษาร่วมกันพัฒนาหลักสูตรได้อย่างมั่นใจ มีคุณภาพและมีความเป็นเอกภาพยิ่งขึ้น รวมทั้งมีความชัดเจนเรื่องการวัดและประเมินผลการเรียนรู้ และช่วยแก้ปัญหาสถานศึกษา เพื่อสะท้อนคุณภาพตามมาตรฐานการเรียนรู้และตัวชี้วัดที่กำหนดไว้ในหลักสูตรแกนกลางการศึกษาขั้นพื้นฐาน </w:t>
      </w:r>
      <w:r w:rsidRPr="00D87DBA">
        <w:rPr>
          <w:rFonts w:ascii="TH SarabunPSK" w:eastAsia="Calibri" w:hAnsi="TH SarabunPSK" w:cs="TH SarabunPSK"/>
          <w:sz w:val="32"/>
          <w:szCs w:val="32"/>
        </w:rPr>
        <w:t>(</w:t>
      </w:r>
      <w:r w:rsidRPr="00D87DBA">
        <w:rPr>
          <w:rFonts w:ascii="TH SarabunPSK" w:eastAsia="Calibri" w:hAnsi="TH SarabunPSK" w:cs="TH SarabunPSK"/>
          <w:sz w:val="32"/>
          <w:szCs w:val="32"/>
          <w:cs/>
        </w:rPr>
        <w:t>กระทรวงศึกษาธิการ</w:t>
      </w:r>
      <w:r w:rsidRPr="00D87DBA">
        <w:rPr>
          <w:rFonts w:ascii="TH SarabunPSK" w:eastAsia="Calibri" w:hAnsi="TH SarabunPSK" w:cs="TH SarabunPSK"/>
          <w:sz w:val="32"/>
          <w:szCs w:val="32"/>
        </w:rPr>
        <w:t xml:space="preserve">. 2551 : 7) </w:t>
      </w:r>
      <w:r w:rsidRPr="00D87DBA">
        <w:rPr>
          <w:rFonts w:ascii="TH SarabunPSK" w:eastAsia="Calibri" w:hAnsi="TH SarabunPSK" w:cs="TH SarabunPSK"/>
          <w:sz w:val="32"/>
          <w:szCs w:val="32"/>
          <w:cs/>
        </w:rPr>
        <w:t>โดยกำหนดวิสัยทัศน์ หลักการ จุดหมาย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 xml:space="preserve">สมรรถนะสำคัญของผู้เรียน และคุณลักษณะอันพึงประสงค์ มาตรฐานและตัวชี้วัดในการพัฒนาผู้เรียนให้เกิดสมดุล โดยคำนึงถึงหลักพัฒนาการทางสมองและพหุปัญญาให้ผู้เรียนเรียนรู้ </w:t>
      </w:r>
      <w:r w:rsidRPr="00D87DBA">
        <w:rPr>
          <w:rFonts w:ascii="TH SarabunPSK" w:eastAsia="Calibri" w:hAnsi="TH SarabunPSK" w:cs="TH SarabunPSK"/>
          <w:sz w:val="32"/>
          <w:szCs w:val="32"/>
        </w:rPr>
        <w:t xml:space="preserve">8 </w:t>
      </w:r>
      <w:r w:rsidRPr="00D87DBA">
        <w:rPr>
          <w:rFonts w:ascii="TH SarabunPSK" w:eastAsia="Calibri" w:hAnsi="TH SarabunPSK" w:cs="TH SarabunPSK"/>
          <w:sz w:val="32"/>
          <w:szCs w:val="32"/>
          <w:cs/>
        </w:rPr>
        <w:t>กลุ่มสาระการเรียนรู้ ประกอบด้วย ภาษาไทย คณิตศาสตร์ วิทยาศาสตร์ สังคมศึกษา ศาสนาและวัฒนธรรม สุขศึกษาและพละศึกษา ศิลปะ การงานอาชีพและเทคโนโลยี และภาษาต่างประเทศ</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ดังรายละเอียดต่อไปนี้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p>
    <w:p w:rsid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p>
    <w:p w:rsidR="00E96AE5" w:rsidRDefault="00E96AE5"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p>
    <w:p w:rsidR="00E96AE5" w:rsidRPr="00D87DBA" w:rsidRDefault="00E96AE5"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lastRenderedPageBreak/>
        <w:tab/>
      </w:r>
      <w:r w:rsidRPr="00D87DBA">
        <w:rPr>
          <w:rFonts w:ascii="TH SarabunPSK" w:eastAsia="Calibri" w:hAnsi="TH SarabunPSK" w:cs="TH SarabunPSK"/>
          <w:sz w:val="32"/>
          <w:szCs w:val="32"/>
          <w:cs/>
        </w:rPr>
        <w:tab/>
      </w:r>
      <w:r w:rsidRPr="00D87DBA">
        <w:rPr>
          <w:rFonts w:ascii="TH SarabunPSK" w:eastAsia="Calibri" w:hAnsi="TH SarabunPSK" w:cs="TH SarabunPSK"/>
          <w:b/>
          <w:bCs/>
          <w:sz w:val="32"/>
          <w:szCs w:val="32"/>
          <w:cs/>
        </w:rPr>
        <w:t>1. วิสัยทัศน์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หลักสูตรแกนกลางการศึกษาขั้นพื้นฐาน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มุ่งพัฒนาผู้เรียนทุกคน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ซึ่งเป็นกำลังของชาติให้เป็นมนุษย์ที่มีความสมดุลทั้งด้านร่างกาย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ความรู้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คุณธรรม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จิตสำนึกในความเป็นพลเมืองไทยและเป็นพลโลกยึดมั่นในการปกครองตามระบอบประชาธิปไตยอันมีพระมหากษัตริย์ทรงเป็นประมุข</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มีความรู้และทักษะพื้นฐาน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รวมทั้ง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เจตคติ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ที่จำเป็นต่อการศึกษาต่อ</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การประกอบอาชีพและการศึกษาตลอดชีวิต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โดยมุ่งเน้นผู้เรียนเป็นสำคัญบนพื้นฐานความเชื่อว่า</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ทุกคนสามารถเรียนรู้และพัฒนาตนเองได้เต็มตามศักยภาพ</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t>2. หลักการ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sz w:val="32"/>
          <w:szCs w:val="32"/>
          <w:cs/>
        </w:rPr>
        <w:t>หลักสูตรแกนกลางการศึกษาขั้นพื้นฐาน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มีหลักการที่สำคัญ</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sz w:val="32"/>
          <w:szCs w:val="32"/>
          <w:cs/>
        </w:rPr>
        <w:t>2.1</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เป็นหลักสูตรการศึกษาเพื่อความเป็นเอกภาพของชาติ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มีจุดหมายและมาตรฐานการเรียนรู้เป็นเป้าหมายสำหรับพัฒนาเด็กและเยาวชนให้มีความรู้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ทักษะ</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เจตคติ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และคุณธรรมบนพื้นฐานของความเป็นไทยควบคู่กับความเป็นสากล</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sz w:val="32"/>
          <w:szCs w:val="32"/>
        </w:rPr>
        <w:t xml:space="preserve">2.2 </w:t>
      </w:r>
      <w:r w:rsidRPr="00D87DBA">
        <w:rPr>
          <w:rFonts w:ascii="TH SarabunPSK" w:eastAsia="Calibri" w:hAnsi="TH SarabunPSK" w:cs="TH SarabunPSK"/>
          <w:sz w:val="32"/>
          <w:szCs w:val="32"/>
          <w:cs/>
        </w:rPr>
        <w:t>เป็นหลักสูตรการศึกษาเพื่อปวงชน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ที่ประชาชนทุกคนมีโอกาสได้รับการศึกษาอย่างเสมอภาคและมีคุณภาพ</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2.3 </w:t>
      </w:r>
      <w:r w:rsidRPr="00D87DBA">
        <w:rPr>
          <w:rFonts w:ascii="TH SarabunPSK" w:eastAsia="Calibri" w:hAnsi="TH SarabunPSK" w:cs="TH SarabunPSK"/>
          <w:sz w:val="32"/>
          <w:szCs w:val="32"/>
          <w:cs/>
        </w:rPr>
        <w:t>เป็นหลักสูตรการศึกษาที่สนองการกระจายอำนาจ</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ให้สังคมมีส่วนร่วมในการจัดการศึกษาให้สอดคล้องกับสภาพและความต้องการของท้องถิ่น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2.4 </w:t>
      </w:r>
      <w:r w:rsidRPr="00D87DBA">
        <w:rPr>
          <w:rFonts w:ascii="TH SarabunPSK" w:eastAsia="Calibri" w:hAnsi="TH SarabunPSK" w:cs="TH SarabunPSK"/>
          <w:sz w:val="32"/>
          <w:szCs w:val="32"/>
          <w:cs/>
        </w:rPr>
        <w:t>เป็นหลักสูตรการศึกษาที่มีโครงสร้างยืดหยุ่นทั้งด้านสาระการเรียนรู้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เวลาและการจัดการเรียนรู้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2.5 </w:t>
      </w:r>
      <w:r w:rsidRPr="00D87DBA">
        <w:rPr>
          <w:rFonts w:ascii="TH SarabunPSK" w:eastAsia="Calibri" w:hAnsi="TH SarabunPSK" w:cs="TH SarabunPSK"/>
          <w:sz w:val="32"/>
          <w:szCs w:val="32"/>
          <w:cs/>
        </w:rPr>
        <w:t>เป็นหลักสูตรการศึกษาที่เน้นผู้เรียนเป็นสำคัญ</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2.6 </w:t>
      </w:r>
      <w:r w:rsidRPr="00D87DBA">
        <w:rPr>
          <w:rFonts w:ascii="TH SarabunPSK" w:eastAsia="Calibri" w:hAnsi="TH SarabunPSK" w:cs="TH SarabunPSK"/>
          <w:sz w:val="32"/>
          <w:szCs w:val="32"/>
          <w:cs/>
        </w:rPr>
        <w:t>เป็นหลักสูตรการศึกษาสำหรับการศึกษาในระบบ</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นอกระบบ</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และตามอัธยาศัย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ครอบคลุมทุกกลุ่มเป้าหมาย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สามารถเทียบโอนผลการเรียนรู้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และประสบการณ์</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b/>
          <w:bCs/>
          <w:sz w:val="32"/>
          <w:szCs w:val="32"/>
        </w:rPr>
        <w:t>3.</w:t>
      </w:r>
      <w:r w:rsidRPr="00D87DBA">
        <w:rPr>
          <w:rFonts w:ascii="TH SarabunPSK" w:eastAsia="Calibri" w:hAnsi="TH SarabunPSK" w:cs="TH SarabunPSK"/>
          <w:sz w:val="32"/>
          <w:szCs w:val="32"/>
        </w:rPr>
        <w:t xml:space="preserve"> </w:t>
      </w:r>
      <w:r w:rsidRPr="00D87DBA">
        <w:rPr>
          <w:rFonts w:ascii="TH SarabunPSK" w:eastAsia="Calibri" w:hAnsi="TH SarabunPSK" w:cs="TH SarabunPSK"/>
          <w:b/>
          <w:bCs/>
          <w:sz w:val="32"/>
          <w:szCs w:val="32"/>
          <w:cs/>
        </w:rPr>
        <w:t>จุดหมาย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หลักสูตรแกนกลางการศึกษาขั้นพื้นฐาน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มุ่งพัฒนาผู้เรียนให้เป็นคนดี</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มีปัญญา</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มีความสุขมีศักยภาพในการศึกษาต่อ</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และประกอบอาชีพ</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จึงกำหนดเป็นจุดหมายเพื่อให้เกิดกับผู้เรียน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เมื่อจบการศึกษาขั้นพื้นฐาน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 </w:t>
      </w:r>
      <w:r w:rsidRPr="00D87DBA">
        <w:rPr>
          <w:rFonts w:ascii="TH SarabunPSK" w:eastAsia="Calibri" w:hAnsi="TH SarabunPSK" w:cs="TH SarabunPSK"/>
          <w:sz w:val="32"/>
          <w:szCs w:val="32"/>
          <w:cs/>
        </w:rPr>
        <w:t>มีคุณธรรม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จริยธรรม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และค่านิยมที่พึงประสงค์</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เห็นคุณค่าของตนเอง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มีวินัยและปฏิบัติตนตามหลักธรรมของพระพุทธศาสนา</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หรือศาสนาที่ตนนับถือ</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ยึดหลักปรัชญาของเศรษฐกิจพอเพียง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3.2 </w:t>
      </w:r>
      <w:r w:rsidRPr="00D87DBA">
        <w:rPr>
          <w:rFonts w:ascii="TH SarabunPSK" w:eastAsia="Calibri" w:hAnsi="TH SarabunPSK" w:cs="TH SarabunPSK"/>
          <w:sz w:val="32"/>
          <w:szCs w:val="32"/>
          <w:cs/>
        </w:rPr>
        <w:t>มีความรู้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ความสามารถในการสื่อสาร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การคิด</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การแก้ปัญหา</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การใช้เทคโนโลยี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และมีทักษะชีวิต</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3.3 </w:t>
      </w:r>
      <w:r w:rsidRPr="00D87DBA">
        <w:rPr>
          <w:rFonts w:ascii="TH SarabunPSK" w:eastAsia="Calibri" w:hAnsi="TH SarabunPSK" w:cs="TH SarabunPSK"/>
          <w:sz w:val="32"/>
          <w:szCs w:val="32"/>
          <w:cs/>
        </w:rPr>
        <w:t>มีสุขภาพกายและสุขภาพจิตที่ดี</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มีสุขนิสัย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และรักการออกกำลังกาย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3.4 </w:t>
      </w:r>
      <w:r w:rsidRPr="00D87DBA">
        <w:rPr>
          <w:rFonts w:ascii="TH SarabunPSK" w:eastAsia="Calibri" w:hAnsi="TH SarabunPSK" w:cs="TH SarabunPSK"/>
          <w:sz w:val="32"/>
          <w:szCs w:val="32"/>
          <w:cs/>
        </w:rPr>
        <w:t>มีความรักชาติ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มีจิตสำนึกในความเป็นพลเมืองไทยและพลโลก</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ยึดมั่นในวิถีชีวิตและการปกครองตามระบอบประชาธิปไตยอันมีพระมหากษัตริย์ทรงเป็นประมุข</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3.5 </w:t>
      </w:r>
      <w:r w:rsidRPr="00D87DBA">
        <w:rPr>
          <w:rFonts w:ascii="TH SarabunPSK" w:eastAsia="Calibri" w:hAnsi="TH SarabunPSK" w:cs="TH SarabunPSK"/>
          <w:sz w:val="32"/>
          <w:szCs w:val="32"/>
          <w:cs/>
        </w:rPr>
        <w:t>มีจิตสำนึกในการอนุรักษ์วัฒนธรรมและภูมิปัญญาไทย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การอนุรักษ์และพัฒนาสิ่งแวดล้อมมีจิตสาธารณะที่มุ่งทำประโยชน์และสร้างสิ่งที่ดีงามในสังคม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และอยู่ร่วมกันในสังคมอย่างมีความสุข</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b/>
          <w:bCs/>
          <w:sz w:val="32"/>
          <w:szCs w:val="32"/>
          <w:cs/>
        </w:rPr>
        <w:lastRenderedPageBreak/>
        <w:tab/>
      </w:r>
      <w:r w:rsidRPr="00D87DBA">
        <w:rPr>
          <w:rFonts w:ascii="TH SarabunPSK" w:eastAsia="Calibri" w:hAnsi="TH SarabunPSK" w:cs="TH SarabunPSK"/>
          <w:b/>
          <w:bCs/>
          <w:sz w:val="32"/>
          <w:szCs w:val="32"/>
          <w:cs/>
        </w:rPr>
        <w:tab/>
        <w:t>4. สมรรถนะสำคัญของผู้เรียน</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b/>
          <w:bCs/>
          <w:sz w:val="32"/>
          <w:szCs w:val="32"/>
          <w:cs/>
        </w:rPr>
        <w:t>และคุณลักษณะอันพึงประสงค์</w:t>
      </w:r>
      <w:r w:rsidRPr="00D87DBA">
        <w:rPr>
          <w:rFonts w:ascii="TH SarabunPSK" w:eastAsia="Calibri" w:hAnsi="TH SarabunPSK" w:cs="TH SarabunPSK"/>
          <w:b/>
          <w:bCs/>
          <w:sz w:val="32"/>
          <w:szCs w:val="32"/>
          <w:cs/>
        </w:rPr>
        <w:br/>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sz w:val="32"/>
          <w:szCs w:val="32"/>
          <w:cs/>
        </w:rPr>
        <w:t>ในการพัฒนาผู้เรียนตามหลักสูตรแกนกลางการศึกษาขั้นพื้นฐาน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มุ่งเน้นพัฒนาผู้เรียนให้มีคุณภาพตามมาตรฐานที่กำหนด</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ซึ่งจะช่วยให้ผู้เรียนเกิดสมรรถนะสำคัญและคุณลักษณะอันพึงประสงค์ ดังนี้</w:t>
      </w:r>
      <w:r w:rsidRPr="00D87DBA">
        <w:rPr>
          <w:rFonts w:ascii="TH SarabunPSK" w:eastAsia="Calibri" w:hAnsi="TH SarabunPSK" w:cs="TH SarabunPSK"/>
          <w:b/>
          <w:bCs/>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t>4.1 สมรรถนะสำคัญของผู้เรียน</w:t>
      </w:r>
      <w:r w:rsidRPr="00D87DBA">
        <w:rPr>
          <w:rFonts w:ascii="TH SarabunPSK" w:eastAsia="Calibri" w:hAnsi="TH SarabunPSK" w:cs="TH SarabunPSK"/>
          <w:b/>
          <w:bCs/>
          <w:sz w:val="32"/>
          <w:szCs w:val="32"/>
          <w:cs/>
        </w:rPr>
        <w:br/>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sz w:val="32"/>
          <w:szCs w:val="32"/>
          <w:cs/>
        </w:rPr>
        <w:t>หลักสูตรแกนกลางการศึกษาขั้นพื้นฐาน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มุ่งให้ผู้เรียนเกิดสมรรถนะสำคัญ</w:t>
      </w:r>
      <w:r w:rsidRPr="00D87DBA">
        <w:rPr>
          <w:rFonts w:ascii="TH SarabunPSK" w:eastAsia="Calibri" w:hAnsi="TH SarabunPSK" w:cs="TH SarabunPSK"/>
          <w:sz w:val="32"/>
          <w:szCs w:val="32"/>
        </w:rPr>
        <w:t xml:space="preserve"> 5 </w:t>
      </w:r>
      <w:r w:rsidRPr="00D87DBA">
        <w:rPr>
          <w:rFonts w:ascii="TH SarabunPSK" w:eastAsia="Calibri" w:hAnsi="TH SarabunPSK" w:cs="TH SarabunPSK"/>
          <w:sz w:val="32"/>
          <w:szCs w:val="32"/>
          <w:cs/>
        </w:rPr>
        <w:t>ประการ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ดังนี้</w:t>
      </w:r>
      <w:r w:rsidRPr="00D87DBA">
        <w:rPr>
          <w:rFonts w:ascii="TH SarabunPSK" w:eastAsia="Calibri" w:hAnsi="TH SarabunPSK" w:cs="TH SarabunPSK"/>
          <w:b/>
          <w:bCs/>
          <w:sz w:val="32"/>
          <w:szCs w:val="32"/>
        </w:rPr>
        <w:br/>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t xml:space="preserve">4.1.1 </w:t>
      </w:r>
      <w:r w:rsidRPr="00D87DBA">
        <w:rPr>
          <w:rFonts w:ascii="TH SarabunPSK" w:eastAsia="Calibri" w:hAnsi="TH SarabunPSK" w:cs="TH SarabunPSK"/>
          <w:b/>
          <w:bCs/>
          <w:sz w:val="32"/>
          <w:szCs w:val="32"/>
          <w:cs/>
        </w:rPr>
        <w:t>ความสามารถในการสื่อสาร</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sz w:val="32"/>
          <w:szCs w:val="32"/>
          <w:cs/>
        </w:rPr>
        <w:t>เป็นความสามารถในการรับและส่งสาร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มีวัฒนธรรมในการใช้ภาษาถ่ายทอดความคิด</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ความรู้ความเข้าใจ</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ความรู้สึก</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ทัศนะของตนเองเพื่อแลกเปลี่ยนข้อมูลข่าวสารและประสบการณ์อันจะเป็นประโยชน์ต่อการพัฒนาตนเองและสังค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รวมทั้งการเจรจาต่อรองเพื่อขจัดและลดปัญหาความขัดแย้งต่าง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ๆ</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การเลือกรับหรือไม่รับข้อมูลข่าวสารด้วยหลักเหตุผลและความถูกต้องตลอดจนการเลือกใช้วิธีการสื่อสาร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ที่มีประสิทธิภาพโดยคำนึงถึงผลกระทบที่มีต่อตนเองและสังคม</w:t>
      </w:r>
      <w:r w:rsidRPr="00D87DBA">
        <w:rPr>
          <w:rFonts w:ascii="TH SarabunPSK" w:eastAsia="Calibri" w:hAnsi="TH SarabunPSK" w:cs="TH SarabunPSK"/>
          <w:b/>
          <w:bCs/>
          <w:sz w:val="32"/>
          <w:szCs w:val="32"/>
          <w:cs/>
        </w:rPr>
        <w:br/>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t>4.1.2</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b/>
          <w:bCs/>
          <w:sz w:val="32"/>
          <w:szCs w:val="32"/>
          <w:cs/>
        </w:rPr>
        <w:t>ความสามารถในการคิด</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sz w:val="32"/>
          <w:szCs w:val="32"/>
          <w:cs/>
        </w:rPr>
        <w:t>เป็นความสามารถในการคิดวิเคราะห์</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การคิดสังเคราะห์</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การคิดอย่างสร้างสรรค์</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การคิดอย่างมีวิจารณญาณ</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และการคิดเป็นระบบ</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พื่อนำไปสู่การสร้างองค์ความรู้หรือสารสนเทศเพื่อการตัดสินใจเกี่ยวกับตนเองและสังคมได้อย่างเหมาะสม</w:t>
      </w:r>
    </w:p>
    <w:p w:rsidR="00902B2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t xml:space="preserve">4.1.3 </w:t>
      </w:r>
      <w:r w:rsidRPr="00D87DBA">
        <w:rPr>
          <w:rFonts w:ascii="TH SarabunPSK" w:eastAsia="Calibri" w:hAnsi="TH SarabunPSK" w:cs="TH SarabunPSK"/>
          <w:b/>
          <w:bCs/>
          <w:sz w:val="32"/>
          <w:szCs w:val="32"/>
          <w:cs/>
        </w:rPr>
        <w:t>ความสามารถในการแก้ปัญหา</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sz w:val="32"/>
          <w:szCs w:val="32"/>
          <w:cs/>
        </w:rPr>
        <w:t>เป็นความสามารถในการแก้ปัญหาและอุปสรรคต่าง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ๆ ที่เผชิญได้อย่างถูกต้องเหมาะสมบนพื้นฐานของหลักเหตุผล</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คุณธรรมและข้อมูลสารสนเทศ</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เข้าใจความสัมพันธ์และการเปลี่ยนแปลงของเหตุการณ์ต่าง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ๆ</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ในสังคม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แสวงหาความรู้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ประยุกต์ความรู้มาใช้ในการป้องกันและแก้ไขปัญหา</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และมีการตัดสินใจที่มีประสิทธิภาพโดยคำนึงถึงผลกระทบที่เกิดขึ้นต่อตนเอง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สังคมและสิ่งแวดล้อม</w:t>
      </w:r>
      <w:r w:rsidRPr="00D87DBA">
        <w:rPr>
          <w:rFonts w:ascii="TH SarabunPSK" w:eastAsia="Calibri" w:hAnsi="TH SarabunPSK" w:cs="TH SarabunPSK"/>
          <w:b/>
          <w:bCs/>
          <w:sz w:val="32"/>
          <w:szCs w:val="32"/>
        </w:rPr>
        <w:br/>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t xml:space="preserve">4.1.4 </w:t>
      </w:r>
      <w:r w:rsidRPr="00D87DBA">
        <w:rPr>
          <w:rFonts w:ascii="TH SarabunPSK" w:eastAsia="Calibri" w:hAnsi="TH SarabunPSK" w:cs="TH SarabunPSK"/>
          <w:b/>
          <w:bCs/>
          <w:sz w:val="32"/>
          <w:szCs w:val="32"/>
          <w:cs/>
        </w:rPr>
        <w:t>ความสามารถในการใช้ทักษะชีวิต</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sz w:val="32"/>
          <w:szCs w:val="32"/>
          <w:cs/>
        </w:rPr>
        <w:t>เป็นความสามารถในการนำกระบวนการต่าง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ๆ</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ไปใช้ในการดำเนินชีวิตประจำวัน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การเรียนรู้ด้วยตนเอง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การเรียนรู้อย่างต่อเนื่อง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การทำงาน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และการอยู่ร่วมกันในสังคมด้วยการสร้างเสริมความสัมพันธ์อันดีระหว่างบุคคล</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การจัดการปัญหาและความขัดแย้งต่าง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ๆอย่างเหมาะสม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การปรับตัวให้ทันกับการเปลี่ยนแปลงของสังคมและสภาพแวดล้อม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และการรู้จักหลีกเลี่ยงพฤติกรรมไม่พึงประสงค์ที่ส่งผลกระทบต่อตนเองและผู้อื่น</w:t>
      </w:r>
      <w:r w:rsidRPr="00D87DBA">
        <w:rPr>
          <w:rFonts w:ascii="TH SarabunPSK" w:eastAsia="Calibri" w:hAnsi="TH SarabunPSK" w:cs="TH SarabunPSK"/>
          <w:b/>
          <w:bCs/>
          <w:sz w:val="32"/>
          <w:szCs w:val="32"/>
        </w:rPr>
        <w:br/>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t xml:space="preserve">4.1.5 </w:t>
      </w:r>
      <w:r w:rsidRPr="00D87DBA">
        <w:rPr>
          <w:rFonts w:ascii="TH SarabunPSK" w:eastAsia="Calibri" w:hAnsi="TH SarabunPSK" w:cs="TH SarabunPSK"/>
          <w:b/>
          <w:bCs/>
          <w:sz w:val="32"/>
          <w:szCs w:val="32"/>
          <w:cs/>
        </w:rPr>
        <w:t>ความสามารถในการใช้เทคโนโลยี</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sz w:val="32"/>
          <w:szCs w:val="32"/>
          <w:cs/>
        </w:rPr>
        <w:t>เป็นความสามารถในการเลือก</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และใช้</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เทคโนโลยีด้านต่าง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ๆและมีทักษะกระบวนการทางเทคโนโลยี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เพื่อการพัฒนาตนเองและสังคม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ในด้านการเรียนรู้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การสื่อสารการทำงาน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การแก้ปัญหาอย่างสร้างสรรค์</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ถูกต้อง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เหมาะสม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และมีคุณธรรม</w:t>
      </w:r>
      <w:r w:rsidRPr="00D87DBA">
        <w:rPr>
          <w:rFonts w:ascii="TH SarabunPSK" w:eastAsia="Calibri" w:hAnsi="TH SarabunPSK" w:cs="TH SarabunPSK"/>
          <w:b/>
          <w:bCs/>
          <w:sz w:val="32"/>
          <w:szCs w:val="32"/>
        </w:rPr>
        <w:br/>
      </w: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b/>
          <w:bCs/>
          <w:sz w:val="32"/>
          <w:szCs w:val="32"/>
        </w:rPr>
        <w:lastRenderedPageBreak/>
        <w:tab/>
      </w:r>
      <w:r w:rsidRPr="00D87DBA">
        <w:rPr>
          <w:rFonts w:ascii="TH SarabunPSK" w:eastAsia="Calibri" w:hAnsi="TH SarabunPSK" w:cs="TH SarabunPSK"/>
          <w:b/>
          <w:bCs/>
          <w:sz w:val="32"/>
          <w:szCs w:val="32"/>
        </w:rPr>
        <w:tab/>
        <w:t xml:space="preserve">5. </w:t>
      </w:r>
      <w:r w:rsidRPr="00D87DBA">
        <w:rPr>
          <w:rFonts w:ascii="TH SarabunPSK" w:eastAsia="Calibri" w:hAnsi="TH SarabunPSK" w:cs="TH SarabunPSK"/>
          <w:b/>
          <w:bCs/>
          <w:sz w:val="32"/>
          <w:szCs w:val="32"/>
          <w:cs/>
        </w:rPr>
        <w:t>คุณลักษณะอันพึงประสงค์</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หลักสูตรแกนกลางการศึกษาขั้นพื้นฐาน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มุ่งพัฒนาผู้เรียนให้มีคุณลักษณะอันพึงประสงค์</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เพื่อให้สามารถอยู่ร่วมกับผู้อื่นในสังคมได้อย่างมีความสุข</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ในฐานะเป็นพลเมืองไทยและพลโลก</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ดังนี้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5.1 </w:t>
      </w:r>
      <w:r w:rsidRPr="00D87DBA">
        <w:rPr>
          <w:rFonts w:ascii="TH SarabunPSK" w:eastAsia="Calibri" w:hAnsi="TH SarabunPSK" w:cs="TH SarabunPSK"/>
          <w:sz w:val="32"/>
          <w:szCs w:val="32"/>
          <w:cs/>
        </w:rPr>
        <w:t>รักชาติ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ศาสน์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กษัตริย์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5.2 </w:t>
      </w:r>
      <w:r w:rsidRPr="00D87DBA">
        <w:rPr>
          <w:rFonts w:ascii="TH SarabunPSK" w:eastAsia="Calibri" w:hAnsi="TH SarabunPSK" w:cs="TH SarabunPSK"/>
          <w:sz w:val="32"/>
          <w:szCs w:val="32"/>
          <w:cs/>
        </w:rPr>
        <w:t>ซื่อสัตย์สุจริต</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5.3 </w:t>
      </w:r>
      <w:r w:rsidRPr="00D87DBA">
        <w:rPr>
          <w:rFonts w:ascii="TH SarabunPSK" w:eastAsia="Calibri" w:hAnsi="TH SarabunPSK" w:cs="TH SarabunPSK"/>
          <w:sz w:val="32"/>
          <w:szCs w:val="32"/>
          <w:cs/>
        </w:rPr>
        <w:t>มีวินัย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5.4</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ใฝ่เรียนรู้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5.5 </w:t>
      </w:r>
      <w:r w:rsidRPr="00D87DBA">
        <w:rPr>
          <w:rFonts w:ascii="TH SarabunPSK" w:eastAsia="Calibri" w:hAnsi="TH SarabunPSK" w:cs="TH SarabunPSK"/>
          <w:sz w:val="32"/>
          <w:szCs w:val="32"/>
          <w:cs/>
        </w:rPr>
        <w:t>อยู่อย่างพอเพียง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5.6 </w:t>
      </w:r>
      <w:r w:rsidRPr="00D87DBA">
        <w:rPr>
          <w:rFonts w:ascii="TH SarabunPSK" w:eastAsia="Calibri" w:hAnsi="TH SarabunPSK" w:cs="TH SarabunPSK"/>
          <w:sz w:val="32"/>
          <w:szCs w:val="32"/>
          <w:cs/>
        </w:rPr>
        <w:t>มุ่งมั่นในการทำงาน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5.</w:t>
      </w:r>
      <w:r w:rsidRPr="00D87DBA">
        <w:rPr>
          <w:rFonts w:ascii="TH SarabunPSK" w:eastAsia="Calibri" w:hAnsi="TH SarabunPSK" w:cs="TH SarabunPSK"/>
          <w:sz w:val="32"/>
          <w:szCs w:val="32"/>
        </w:rPr>
        <w:t xml:space="preserve">7 </w:t>
      </w:r>
      <w:r w:rsidRPr="00D87DBA">
        <w:rPr>
          <w:rFonts w:ascii="TH SarabunPSK" w:eastAsia="Calibri" w:hAnsi="TH SarabunPSK" w:cs="TH SarabunPSK"/>
          <w:sz w:val="32"/>
          <w:szCs w:val="32"/>
          <w:cs/>
        </w:rPr>
        <w:t>รักความเป็นไทย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5.8 </w:t>
      </w:r>
      <w:r w:rsidRPr="00D87DBA">
        <w:rPr>
          <w:rFonts w:ascii="TH SarabunPSK" w:eastAsia="Calibri" w:hAnsi="TH SarabunPSK" w:cs="TH SarabunPSK"/>
          <w:sz w:val="32"/>
          <w:szCs w:val="32"/>
          <w:cs/>
        </w:rPr>
        <w:t>มีจิตสาธารณะ</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นอกจากนี้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สถานศึกษาสามารถกำหนดคุณลักษณะอันพึงประสงค์เพิ่มเติมให้สอดคล้องตามบริบทและจุดเน้นของตนเอง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t>6. มาตรฐานการเรียนรู้</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การพัฒนาผู้เรียนให้เกิดความสมดุล</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ต้องคำนึงถึงหลักพัฒนาการทางสมองและ      พหุปัญญาหลักสูตรแกนกลางการศึกษาขั้นพื้นฐาน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จึงกำหนดให้ผู้เรียนเรียนรู้</w:t>
      </w:r>
      <w:r w:rsidRPr="00D87DBA">
        <w:rPr>
          <w:rFonts w:ascii="TH SarabunPSK" w:eastAsia="Calibri" w:hAnsi="TH SarabunPSK" w:cs="TH SarabunPSK"/>
          <w:sz w:val="32"/>
          <w:szCs w:val="32"/>
        </w:rPr>
        <w:t xml:space="preserve"> 8 </w:t>
      </w:r>
      <w:r w:rsidRPr="00D87DBA">
        <w:rPr>
          <w:rFonts w:ascii="TH SarabunPSK" w:eastAsia="Calibri" w:hAnsi="TH SarabunPSK" w:cs="TH SarabunPSK"/>
          <w:sz w:val="32"/>
          <w:szCs w:val="32"/>
          <w:cs/>
        </w:rPr>
        <w:t>กลุ่มสาระการเรียนรู้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ดังนี้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6.1 </w:t>
      </w:r>
      <w:r w:rsidRPr="00D87DBA">
        <w:rPr>
          <w:rFonts w:ascii="TH SarabunPSK" w:eastAsia="Calibri" w:hAnsi="TH SarabunPSK" w:cs="TH SarabunPSK"/>
          <w:sz w:val="32"/>
          <w:szCs w:val="32"/>
          <w:cs/>
        </w:rPr>
        <w:t>ภาษาไทย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left="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6.2</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คณิตศาสตร์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6.3 </w:t>
      </w:r>
      <w:r w:rsidRPr="00D87DBA">
        <w:rPr>
          <w:rFonts w:ascii="TH SarabunPSK" w:eastAsia="Calibri" w:hAnsi="TH SarabunPSK" w:cs="TH SarabunPSK"/>
          <w:sz w:val="32"/>
          <w:szCs w:val="32"/>
          <w:cs/>
        </w:rPr>
        <w:t>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6.4 </w:t>
      </w:r>
      <w:r w:rsidRPr="00D87DBA">
        <w:rPr>
          <w:rFonts w:ascii="TH SarabunPSK" w:eastAsia="Calibri" w:hAnsi="TH SarabunPSK" w:cs="TH SarabunPSK"/>
          <w:sz w:val="32"/>
          <w:szCs w:val="32"/>
          <w:cs/>
        </w:rPr>
        <w:t>สังคมศึกษา</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ศาสนา</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และวัฒนธรรม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6.5 </w:t>
      </w:r>
      <w:r w:rsidRPr="00D87DBA">
        <w:rPr>
          <w:rFonts w:ascii="TH SarabunPSK" w:eastAsia="Calibri" w:hAnsi="TH SarabunPSK" w:cs="TH SarabunPSK"/>
          <w:sz w:val="32"/>
          <w:szCs w:val="32"/>
          <w:cs/>
        </w:rPr>
        <w:t>สุขศึกษาและพลศึกษา</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6.6 </w:t>
      </w:r>
      <w:r w:rsidRPr="00D87DBA">
        <w:rPr>
          <w:rFonts w:ascii="TH SarabunPSK" w:eastAsia="Calibri" w:hAnsi="TH SarabunPSK" w:cs="TH SarabunPSK"/>
          <w:sz w:val="32"/>
          <w:szCs w:val="32"/>
          <w:cs/>
        </w:rPr>
        <w:t>ศิลปะ</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6.7 </w:t>
      </w:r>
      <w:r w:rsidRPr="00D87DBA">
        <w:rPr>
          <w:rFonts w:ascii="TH SarabunPSK" w:eastAsia="Calibri" w:hAnsi="TH SarabunPSK" w:cs="TH SarabunPSK"/>
          <w:sz w:val="32"/>
          <w:szCs w:val="32"/>
          <w:cs/>
        </w:rPr>
        <w:t>การงานอาชีพและเทคโนโลยี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6.8 </w:t>
      </w:r>
      <w:r w:rsidRPr="00D87DBA">
        <w:rPr>
          <w:rFonts w:ascii="TH SarabunPSK" w:eastAsia="Calibri" w:hAnsi="TH SarabunPSK" w:cs="TH SarabunPSK"/>
          <w:sz w:val="32"/>
          <w:szCs w:val="32"/>
          <w:cs/>
        </w:rPr>
        <w:t>ภาษาต่างประเทศ</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cs/>
        </w:rPr>
      </w:pP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t>7. ตัวชี้วัด</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ตัวชี้วัดระบุสิ่งที่นักเรียนพึงรู้และปฏิบัติได้</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รวมทั้งคุณลักษณะของผู้เรียนในแต่ละระดับชั้นซึ่งสะท้อนถึงมาตรฐานการเรียนรู้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มีความเฉพาะเจาะจงและมีความเป็นรูปธรรม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pacing w:val="-8"/>
          <w:sz w:val="32"/>
          <w:szCs w:val="32"/>
          <w:cs/>
        </w:rPr>
        <w:t>นำไปใช้ในการกำหนดเนื้อหา</w:t>
      </w:r>
      <w:r w:rsidRPr="00D87DBA">
        <w:rPr>
          <w:rFonts w:ascii="TH SarabunPSK" w:eastAsia="Calibri" w:hAnsi="TH SarabunPSK" w:cs="TH SarabunPSK"/>
          <w:spacing w:val="-8"/>
          <w:sz w:val="32"/>
          <w:szCs w:val="32"/>
        </w:rPr>
        <w:t xml:space="preserve"> </w:t>
      </w:r>
      <w:r w:rsidRPr="00D87DBA">
        <w:rPr>
          <w:rFonts w:ascii="TH SarabunPSK" w:eastAsia="Calibri" w:hAnsi="TH SarabunPSK" w:cs="TH SarabunPSK"/>
          <w:spacing w:val="-8"/>
          <w:sz w:val="32"/>
          <w:szCs w:val="32"/>
          <w:cs/>
        </w:rPr>
        <w:t>จัดทำหน่วยการเรียนรู้</w:t>
      </w:r>
      <w:r w:rsidRPr="00D87DBA">
        <w:rPr>
          <w:rFonts w:ascii="TH SarabunPSK" w:eastAsia="Calibri" w:hAnsi="TH SarabunPSK" w:cs="TH SarabunPSK"/>
          <w:spacing w:val="-8"/>
          <w:sz w:val="32"/>
          <w:szCs w:val="32"/>
        </w:rPr>
        <w:t xml:space="preserve"> </w:t>
      </w:r>
      <w:r w:rsidRPr="00D87DBA">
        <w:rPr>
          <w:rFonts w:ascii="TH SarabunPSK" w:eastAsia="Calibri" w:hAnsi="TH SarabunPSK" w:cs="TH SarabunPSK"/>
          <w:spacing w:val="-8"/>
          <w:sz w:val="32"/>
          <w:szCs w:val="32"/>
          <w:cs/>
        </w:rPr>
        <w:t>จัดการเรียนการสอน</w:t>
      </w:r>
      <w:r w:rsidRPr="00D87DBA">
        <w:rPr>
          <w:rFonts w:ascii="TH SarabunPSK" w:eastAsia="Calibri" w:hAnsi="TH SarabunPSK" w:cs="TH SarabunPSK"/>
          <w:spacing w:val="-8"/>
          <w:sz w:val="32"/>
          <w:szCs w:val="32"/>
        </w:rPr>
        <w:t xml:space="preserve"> </w:t>
      </w:r>
      <w:r w:rsidRPr="00D87DBA">
        <w:rPr>
          <w:rFonts w:ascii="TH SarabunPSK" w:eastAsia="Calibri" w:hAnsi="TH SarabunPSK" w:cs="TH SarabunPSK"/>
          <w:spacing w:val="-8"/>
          <w:sz w:val="32"/>
          <w:szCs w:val="32"/>
          <w:cs/>
        </w:rPr>
        <w:t xml:space="preserve">และเป็นเกณฑ์สำคัญสำหรับการวัดประเมินผลเพื่อตรวจสอบคุณภาพผู้เรียน </w:t>
      </w:r>
      <w:r w:rsidRPr="00D87DBA">
        <w:rPr>
          <w:rFonts w:ascii="TH SarabunPSK" w:eastAsia="Calibri" w:hAnsi="TH SarabunPSK" w:cs="TH SarabunPSK"/>
          <w:spacing w:val="-8"/>
          <w:sz w:val="32"/>
          <w:szCs w:val="32"/>
        </w:rPr>
        <w:t>(</w:t>
      </w:r>
      <w:r w:rsidRPr="00D87DBA">
        <w:rPr>
          <w:rFonts w:ascii="TH SarabunPSK" w:eastAsia="Calibri" w:hAnsi="TH SarabunPSK" w:cs="TH SarabunPSK"/>
          <w:spacing w:val="-8"/>
          <w:sz w:val="32"/>
          <w:szCs w:val="32"/>
          <w:cs/>
        </w:rPr>
        <w:t>กระทรวงศึกษาธิการ</w:t>
      </w:r>
      <w:r w:rsidRPr="00D87DBA">
        <w:rPr>
          <w:rFonts w:ascii="TH SarabunPSK" w:eastAsia="Calibri" w:hAnsi="TH SarabunPSK" w:cs="TH SarabunPSK"/>
          <w:spacing w:val="-8"/>
          <w:sz w:val="32"/>
          <w:szCs w:val="32"/>
        </w:rPr>
        <w:t>. 2551 : 3 - 7)</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ในแต่ละกลุ่มสาระการเรียนรู้ได</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กำหนดมาตรฐานการเรียนรู</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เป</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นเป</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าหมายสำคัญของการพัฒนาคุณภาพผู</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เรียนจากสิ่งแวดล้อม มาตรฐานการเรียนรู</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ระบุสิ่งที่ผู</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เรียนพึงรู</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 xml:space="preserve"> ปฏิบัติได</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 xml:space="preserve"> มีคุณธรรมจริยธรรม และค</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านิยมที่พึงประสงค</w:t>
      </w:r>
      <w:r w:rsidRPr="00D87DBA">
        <w:rPr>
          <w:rFonts w:ascii="TH SarabunPSK" w:eastAsia="MingLiU_HKSCS" w:hAnsi="TH SarabunPSK" w:cs="TH SarabunPSK"/>
          <w:sz w:val="32"/>
          <w:szCs w:val="32"/>
          <w:cs/>
        </w:rPr>
        <w:t xml:space="preserve">์  </w:t>
      </w:r>
      <w:r w:rsidRPr="00D87DBA">
        <w:rPr>
          <w:rFonts w:ascii="TH SarabunPSK" w:eastAsia="Calibri" w:hAnsi="TH SarabunPSK" w:cs="TH SarabunPSK"/>
          <w:sz w:val="32"/>
          <w:szCs w:val="32"/>
          <w:cs/>
        </w:rPr>
        <w:t>เมื่อจบการศึกษาขั้นพื้นฐาน นอกจากนั้นมาตรฐานการเรียนรู</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ยังเป</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นกลไกสำคัญ ในการขับเคลื่อนพัฒนาการศึกษาทั้งระบบ เพราะมาตรฐานการเรียนรู</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จะสะท</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อนให</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ทราบว</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าต</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องการอะไร จะสอนอย</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างไร และประเมินอย</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างไร รวมทั้งเป</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นเครื่องมือในการ</w:t>
      </w:r>
      <w:r w:rsidRPr="00D87DBA">
        <w:rPr>
          <w:rFonts w:ascii="TH SarabunPSK" w:eastAsia="Calibri" w:hAnsi="TH SarabunPSK" w:cs="TH SarabunPSK"/>
          <w:sz w:val="32"/>
          <w:szCs w:val="32"/>
          <w:cs/>
        </w:rPr>
        <w:lastRenderedPageBreak/>
        <w:t>ตรวจสอบเพื่อการประกันคุณภาพการศึกษาโดยใช</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ระบบการประเมินคุณภาพภายในและการประเมินคุณภาพภายนอก ซึ่งรวมถึงการทดสอบระดับเขตพื้นที่การศึกษา และการทดสอบระดับชาติ ระบบการตรวจสอบเพื่อประกันคุณภาพดังกล</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าวเป</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นสิ่งสำคัญที่ช</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วยสะท</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อนภาพการจัดการศึกษาว่าสามารถพัฒนาผู</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เรียนให</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มีคุณภาพตามที่มาตรฐานการเรียนรู</w:t>
      </w:r>
      <w:r w:rsidRPr="00D87DBA">
        <w:rPr>
          <w:rFonts w:ascii="TH SarabunPSK" w:eastAsia="MingLiU_HKSCS" w:hAnsi="TH SarabunPSK" w:cs="TH SarabunPSK"/>
          <w:sz w:val="32"/>
          <w:szCs w:val="32"/>
          <w:cs/>
        </w:rPr>
        <w:t>้</w:t>
      </w:r>
      <w:r w:rsidRPr="00D87DBA">
        <w:rPr>
          <w:rFonts w:ascii="TH SarabunPSK" w:eastAsia="Calibri" w:hAnsi="TH SarabunPSK" w:cs="TH SarabunPSK"/>
          <w:sz w:val="32"/>
          <w:szCs w:val="32"/>
          <w:cs/>
        </w:rPr>
        <w:t>กำหนดเพียงใด</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กระทรวงศึกษาธิการ</w:t>
      </w:r>
      <w:r w:rsidRPr="00D87DBA">
        <w:rPr>
          <w:rFonts w:ascii="TH SarabunPSK" w:eastAsia="Calibri" w:hAnsi="TH SarabunPSK" w:cs="TH SarabunPSK"/>
          <w:sz w:val="32"/>
          <w:szCs w:val="32"/>
        </w:rPr>
        <w:t>. 2551 : 9)</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 xml:space="preserve">หลักสูตรแกนกลางการศึกษาขั้นพื้นฐานกำหนดมาตรฐานการเรียนรู้ใน </w:t>
      </w:r>
      <w:r w:rsidRPr="00D87DBA">
        <w:rPr>
          <w:rFonts w:ascii="TH SarabunPSK" w:eastAsia="Calibri" w:hAnsi="TH SarabunPSK" w:cs="TH SarabunPSK"/>
          <w:sz w:val="32"/>
          <w:szCs w:val="32"/>
        </w:rPr>
        <w:t>8</w:t>
      </w:r>
      <w:r w:rsidRPr="00D87DBA">
        <w:rPr>
          <w:rFonts w:ascii="TH SarabunPSK" w:eastAsia="Calibri" w:hAnsi="TH SarabunPSK" w:cs="TH SarabunPSK"/>
          <w:sz w:val="32"/>
          <w:szCs w:val="32"/>
          <w:cs/>
        </w:rPr>
        <w:t xml:space="preserve"> กลุ่มสาระการเรียนรู้ จำนวน </w:t>
      </w:r>
      <w:r w:rsidRPr="00D87DBA">
        <w:rPr>
          <w:rFonts w:ascii="TH SarabunPSK" w:eastAsia="Calibri" w:hAnsi="TH SarabunPSK" w:cs="TH SarabunPSK"/>
          <w:sz w:val="32"/>
          <w:szCs w:val="32"/>
        </w:rPr>
        <w:t>67</w:t>
      </w:r>
      <w:r w:rsidRPr="00D87DBA">
        <w:rPr>
          <w:rFonts w:ascii="TH SarabunPSK" w:eastAsia="Calibri" w:hAnsi="TH SarabunPSK" w:cs="TH SarabunPSK"/>
          <w:sz w:val="32"/>
          <w:szCs w:val="32"/>
          <w:cs/>
        </w:rPr>
        <w:t xml:space="preserve"> มาตรฐาน สำหรับกลุ่มสาระวิทยาศาสตร์ ประกอบด้วยจำนวน </w:t>
      </w:r>
      <w:r w:rsidRPr="00D87DBA">
        <w:rPr>
          <w:rFonts w:ascii="TH SarabunPSK" w:eastAsia="Calibri" w:hAnsi="TH SarabunPSK" w:cs="TH SarabunPSK"/>
          <w:sz w:val="32"/>
          <w:szCs w:val="32"/>
        </w:rPr>
        <w:t xml:space="preserve">8 </w:t>
      </w:r>
      <w:r w:rsidRPr="00D87DBA">
        <w:rPr>
          <w:rFonts w:ascii="TH SarabunPSK" w:eastAsia="Calibri" w:hAnsi="TH SarabunPSK" w:cs="TH SarabunPSK"/>
          <w:sz w:val="32"/>
          <w:szCs w:val="32"/>
          <w:cs/>
        </w:rPr>
        <w:t xml:space="preserve">สาระ และ </w:t>
      </w:r>
      <w:r w:rsidRPr="00D87DBA">
        <w:rPr>
          <w:rFonts w:ascii="TH SarabunPSK" w:eastAsia="Calibri" w:hAnsi="TH SarabunPSK" w:cs="TH SarabunPSK"/>
          <w:sz w:val="32"/>
          <w:szCs w:val="32"/>
        </w:rPr>
        <w:t xml:space="preserve">13 </w:t>
      </w:r>
      <w:r w:rsidRPr="00D87DBA">
        <w:rPr>
          <w:rFonts w:ascii="TH SarabunPSK" w:eastAsia="Calibri" w:hAnsi="TH SarabunPSK" w:cs="TH SarabunPSK"/>
          <w:sz w:val="32"/>
          <w:szCs w:val="32"/>
          <w:cs/>
        </w:rPr>
        <w:t xml:space="preserve">มาตรฐาน สำหรับการวิจัยในครั้งนี้เน้นสาระการเรียนรู้ในสาระที่สาระที่ </w:t>
      </w:r>
      <w:r w:rsidRPr="00D87DBA">
        <w:rPr>
          <w:rFonts w:ascii="TH SarabunPSK" w:eastAsia="Calibri" w:hAnsi="TH SarabunPSK" w:cs="TH SarabunPSK"/>
          <w:sz w:val="32"/>
          <w:szCs w:val="32"/>
        </w:rPr>
        <w:t xml:space="preserve">1 </w:t>
      </w:r>
      <w:r w:rsidRPr="00D87DBA">
        <w:rPr>
          <w:rFonts w:ascii="TH SarabunPSK" w:eastAsia="Calibri" w:hAnsi="TH SarabunPSK" w:cs="TH SarabunPSK"/>
          <w:sz w:val="32"/>
          <w:szCs w:val="32"/>
          <w:cs/>
        </w:rPr>
        <w:t xml:space="preserve">สิ่งมีชีวิตกับกระบวนการดำรงชีวิต มาตรฐาน ว </w:t>
      </w:r>
      <w:r w:rsidRPr="00D87DBA">
        <w:rPr>
          <w:rFonts w:ascii="TH SarabunPSK" w:eastAsia="Calibri" w:hAnsi="TH SarabunPSK" w:cs="TH SarabunPSK"/>
          <w:sz w:val="32"/>
          <w:szCs w:val="32"/>
        </w:rPr>
        <w:t xml:space="preserve">1.1 </w:t>
      </w:r>
      <w:r w:rsidRPr="00D87DBA">
        <w:rPr>
          <w:rFonts w:ascii="TH SarabunPSK" w:eastAsia="Calibri" w:hAnsi="TH SarabunPSK" w:cs="TH SarabunPSK"/>
          <w:sz w:val="32"/>
          <w:szCs w:val="32"/>
          <w:cs/>
        </w:rPr>
        <w:t>เข้าใจหน่วยพื้นฐานของสิ่งมีชีวิต ความสัมพันธ์ของโครงสร้าง และหน้าที่ของระบบต่างๆ ของสิ่งมีชีวิตที่ทำงานสัมพันธ์กัน มีกระบวนการสืบเสาะหาความรู้   สื่อสารสิ่งที่เรียนรู้และนำความรู้ไปใช้ในการดำรงชีวิตของตนเองและดูแลสิ่งมีชีวิต</w:t>
      </w:r>
      <w:r w:rsidRPr="00D87DBA">
        <w:rPr>
          <w:rFonts w:ascii="TH SarabunPSK" w:eastAsia="Calibri" w:hAnsi="TH SarabunPSK" w:cs="TH SarabunPSK"/>
          <w:sz w:val="32"/>
          <w:szCs w:val="32"/>
        </w:rPr>
        <w:t>(</w:t>
      </w:r>
      <w:r w:rsidRPr="00D87DBA">
        <w:rPr>
          <w:rFonts w:ascii="TH SarabunPSK" w:eastAsia="Calibri" w:hAnsi="TH SarabunPSK" w:cs="TH SarabunPSK"/>
          <w:sz w:val="32"/>
          <w:szCs w:val="32"/>
          <w:cs/>
        </w:rPr>
        <w:t>กระทรวงศึกษาธิการ</w:t>
      </w:r>
      <w:r w:rsidRPr="00D87DBA">
        <w:rPr>
          <w:rFonts w:ascii="TH SarabunPSK" w:eastAsia="Calibri" w:hAnsi="TH SarabunPSK" w:cs="TH SarabunPSK"/>
          <w:sz w:val="32"/>
          <w:szCs w:val="32"/>
        </w:rPr>
        <w:t>. 2551 : 14)</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240" w:after="120" w:line="240" w:lineRule="auto"/>
        <w:rPr>
          <w:rFonts w:ascii="TH SarabunPSK" w:eastAsia="Calibri" w:hAnsi="TH SarabunPSK" w:cs="TH SarabunPSK"/>
          <w:b/>
          <w:bCs/>
          <w:sz w:val="36"/>
          <w:szCs w:val="36"/>
          <w:cs/>
        </w:rPr>
      </w:pPr>
      <w:r w:rsidRPr="00D87DBA">
        <w:rPr>
          <w:rFonts w:ascii="TH SarabunPSK" w:eastAsia="Calibri" w:hAnsi="TH SarabunPSK" w:cs="TH SarabunPSK"/>
          <w:b/>
          <w:bCs/>
          <w:sz w:val="36"/>
          <w:szCs w:val="36"/>
          <w:cs/>
        </w:rPr>
        <w:t>แนวคิดและทฤษฎีที่เกี่ยวข้อง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120" w:line="240" w:lineRule="auto"/>
        <w:ind w:firstLine="720"/>
        <w:rPr>
          <w:rFonts w:ascii="TH SarabunPSK" w:eastAsia="Times New Roman" w:hAnsi="TH SarabunPSK" w:cs="TH SarabunPSK"/>
          <w:color w:val="000000"/>
          <w:sz w:val="32"/>
          <w:szCs w:val="32"/>
          <w:cs/>
        </w:rPr>
      </w:pPr>
      <w:r w:rsidRPr="00D87DBA">
        <w:rPr>
          <w:rFonts w:ascii="TH SarabunPSK" w:eastAsia="Times New Roman" w:hAnsi="TH SarabunPSK" w:cs="TH SarabunPSK"/>
          <w:b/>
          <w:bCs/>
          <w:sz w:val="32"/>
          <w:szCs w:val="32"/>
          <w:cs/>
        </w:rPr>
        <w:t>1. แนวคิดทฤษฎีเกี่ยวกับ</w:t>
      </w:r>
      <w:r w:rsidRPr="00D87DBA">
        <w:rPr>
          <w:rFonts w:ascii="TH SarabunPSK" w:eastAsia="Times New Roman" w:hAnsi="TH SarabunPSK" w:cs="TH SarabunPSK"/>
          <w:b/>
          <w:bCs/>
          <w:color w:val="000000"/>
          <w:sz w:val="32"/>
          <w:szCs w:val="32"/>
          <w:cs/>
        </w:rPr>
        <w:t>การเรียนรู้วิทยาศาสตร์</w:t>
      </w:r>
    </w:p>
    <w:p w:rsidR="00902B2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b/>
          <w:bCs/>
          <w:color w:val="000000"/>
          <w:sz w:val="32"/>
          <w:szCs w:val="32"/>
          <w:cs/>
        </w:rPr>
        <w:tab/>
      </w:r>
      <w:r w:rsidRPr="00D87DBA">
        <w:rPr>
          <w:rFonts w:ascii="TH SarabunPSK" w:eastAsia="Times New Roman" w:hAnsi="TH SarabunPSK" w:cs="TH SarabunPSK"/>
          <w:b/>
          <w:bCs/>
          <w:color w:val="000000"/>
          <w:sz w:val="32"/>
          <w:szCs w:val="32"/>
          <w:cs/>
        </w:rPr>
        <w:tab/>
        <w:t>1.1 ความหมายของการเรียนรู้</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cs/>
        </w:rPr>
        <w:t>สารานุกรมเสรี วิกิมีเดีย (255</w:t>
      </w:r>
      <w:r w:rsidRPr="00D87DBA">
        <w:rPr>
          <w:rFonts w:ascii="TH SarabunPSK" w:eastAsia="Times New Roman" w:hAnsi="TH SarabunPSK" w:cs="TH SarabunPSK"/>
          <w:color w:val="000000"/>
          <w:sz w:val="32"/>
          <w:szCs w:val="32"/>
        </w:rPr>
        <w:t>8</w:t>
      </w:r>
      <w:r w:rsidRPr="00D87DBA">
        <w:rPr>
          <w:rFonts w:ascii="TH SarabunPSK" w:eastAsia="Times New Roman" w:hAnsi="TH SarabunPSK" w:cs="TH SarabunPSK"/>
          <w:color w:val="000000"/>
          <w:sz w:val="32"/>
          <w:szCs w:val="32"/>
          <w:cs/>
        </w:rPr>
        <w:t>) ได้สรุปความหมายของการเรียนรู้โดยนักจิตวิทยาไว้ดังต่อไปนี้</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1.1.1 </w:t>
      </w:r>
      <w:r w:rsidRPr="00D87DBA">
        <w:rPr>
          <w:rFonts w:ascii="TH SarabunPSK" w:eastAsia="Times New Roman" w:hAnsi="TH SarabunPSK" w:cs="TH SarabunPSK"/>
          <w:color w:val="000000"/>
          <w:sz w:val="32"/>
          <w:szCs w:val="32"/>
          <w:cs/>
        </w:rPr>
        <w:t>การเรียนรู้</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หมายถึง การที่มนุษย์ได้รับรู้ถึงสิ่งแวดล้อมที่อยู่รอบตัวเขา</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โดยเริ่มต้นตั้งแต่การมีปฏิสนธิอยู่ในครรภ์มารดาเรื่อยไปจนกระทั่งคลอดมาเป็นทารกแล้วอยู่รอด</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ซึ่งบุคคลก็ต้องปรับตัวเพื่อให้ตนเองอยู่รอดกับสิ่งแวดล้อมทั้งภายในครรภ์มารดาและเมื่อออกมาอยู่ภายนอกเพื่อให้ชีวิตดำรงอยู่รอดทั้งนี้ก็เพราะการเรียนรู้ทั้งสิ้น</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1.1.2 </w:t>
      </w:r>
      <w:r w:rsidRPr="00D87DBA">
        <w:rPr>
          <w:rFonts w:ascii="TH SarabunPSK" w:eastAsia="Times New Roman" w:hAnsi="TH SarabunPSK" w:cs="TH SarabunPSK"/>
          <w:color w:val="000000"/>
          <w:sz w:val="32"/>
          <w:szCs w:val="32"/>
          <w:cs/>
        </w:rPr>
        <w:t>การเรียนรู้</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มีความหมายลึกซึ้งมากกว่าการสั่งสอนหรือการบอกเล่าให้เข้าใจและจำได้เท่านั้น</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ไม่ใช่เรื่องของการทำตามแบบ</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ไม่ได้มีความหมายต่อการเรียนในวิชาต่างๆเท่านั้นแต่ความหมายคลุมไปถึงการเปลี่ยนแปลงทางสมรรถนะอันเป็นผลจากการสังเกต การพิจารณาไตร่ตรองแก้ปัญหาทั้งปวงและไม่ชี้ชัดว่าการเปลี่ยนแปลงนั้นเป็นไปในทางที่สังคมยอมรับเท่านั้น</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การเรียนรู้เป็นการปรับตัวให้เข้ากับสิ่งแวดล้อม</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การเรียนรู้เป็นความเจริญงอกงาม</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เน้นว่าการเปลี่ยนแปลงสมรรถนะที่เป็นการเรียนรู้ต้องเนื่องมาจากประสบการณ์หรือการฝึกหัดและสมรรถนะที่เปลี่ยนแปลงไปนั้นควรจะต้องมีความคงทนถาวรเหมาะแก่เหตุเมื่อสมรรถนะดั้งเดิมเปลี่ยนไปสู่สมรรถนะที่มุ่งหวัง</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ก็แสดงว่าเกิดการเรียนรู้แล้ว</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1.1.3 </w:t>
      </w:r>
      <w:r w:rsidRPr="00D87DBA">
        <w:rPr>
          <w:rFonts w:ascii="TH SarabunPSK" w:eastAsia="Times New Roman" w:hAnsi="TH SarabunPSK" w:cs="TH SarabunPSK"/>
          <w:color w:val="000000"/>
          <w:sz w:val="32"/>
          <w:szCs w:val="32"/>
          <w:cs/>
        </w:rPr>
        <w:t>การเรียนรู้</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หมายถึง กระบวนการเปลี่ยนแปลงของกิจกรรมในการแสดงปฏิกิริยาตอบสนองต่อสถานการณ์อย่างใดอย่างหนึ่ง</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1.1.4 </w:t>
      </w:r>
      <w:r w:rsidRPr="00D87DBA">
        <w:rPr>
          <w:rFonts w:ascii="TH SarabunPSK" w:eastAsia="Times New Roman" w:hAnsi="TH SarabunPSK" w:cs="TH SarabunPSK"/>
          <w:color w:val="000000"/>
          <w:sz w:val="32"/>
          <w:szCs w:val="32"/>
          <w:cs/>
        </w:rPr>
        <w:t>การเรียนรู้</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หมายถึง การเปลี่ยนแปลงสมรรถนะอันมีผลมาจากการได้มีประสบการณ์</w:t>
      </w:r>
      <w:r w:rsidRPr="00D87DBA">
        <w:rPr>
          <w:rFonts w:ascii="TH SarabunPSK" w:eastAsia="Times New Roman" w:hAnsi="TH SarabunPSK" w:cs="TH SarabunPSK"/>
          <w:color w:val="000000"/>
          <w:sz w:val="32"/>
          <w:szCs w:val="32"/>
        </w:rPr>
        <w:br/>
      </w: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lastRenderedPageBreak/>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1.1.5 </w:t>
      </w:r>
      <w:r w:rsidRPr="00D87DBA">
        <w:rPr>
          <w:rFonts w:ascii="TH SarabunPSK" w:eastAsia="Times New Roman" w:hAnsi="TH SarabunPSK" w:cs="TH SarabunPSK"/>
          <w:color w:val="000000"/>
          <w:sz w:val="32"/>
          <w:szCs w:val="32"/>
          <w:cs/>
        </w:rPr>
        <w:t>การเรียนรู้</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หมายถึง กระบวนการที่ทำให้เกิดกิจกรรม</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หรือกระบวนการที่ทำให้กิจกรรมเปลี่ยนแปลงไปโดยเป็นผลตอบสนองจากสภาพการณ์หนึ่งซึ่งไม่ใช่ปฏิกิริยาธรรมชาติไม่ใช่วุฒิภาวะและไม่ใช่สภาพการเปลี่ยนแปลงของร่างกายชั่วครั้งชั่วคราวที่เนื่องมาจากความเหนื่อยล้าหรือฤทธิ์ยา</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1.1.6 </w:t>
      </w:r>
      <w:r w:rsidRPr="00D87DBA">
        <w:rPr>
          <w:rFonts w:ascii="TH SarabunPSK" w:eastAsia="Times New Roman" w:hAnsi="TH SarabunPSK" w:cs="TH SarabunPSK"/>
          <w:color w:val="000000"/>
          <w:sz w:val="32"/>
          <w:szCs w:val="32"/>
          <w:cs/>
        </w:rPr>
        <w:t>การเรียนรู้</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หมายถึง กระบวนการที่เนื่องมาจากประสบการณ์ตรงและประสบการณ์อ้อมกระทำให้อินทรีย์เกิดการเปลี่ยนแปลงสมรรถนะค่อนข้างถาวร</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1.1.7 </w:t>
      </w:r>
      <w:r w:rsidRPr="00D87DBA">
        <w:rPr>
          <w:rFonts w:ascii="TH SarabunPSK" w:eastAsia="Times New Roman" w:hAnsi="TH SarabunPSK" w:cs="TH SarabunPSK"/>
          <w:color w:val="000000"/>
          <w:sz w:val="32"/>
          <w:szCs w:val="32"/>
          <w:cs/>
        </w:rPr>
        <w:t>การเรียนรู้</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หมายถึง การเปลี่ยนแปลงค่อนข้างถาวรในสมรรถนะ</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ซึ่งเป็นผลของการฝึกหัด</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1.1.8 </w:t>
      </w:r>
      <w:r w:rsidRPr="00D87DBA">
        <w:rPr>
          <w:rFonts w:ascii="TH SarabunPSK" w:eastAsia="Times New Roman" w:hAnsi="TH SarabunPSK" w:cs="TH SarabunPSK"/>
          <w:color w:val="000000"/>
          <w:sz w:val="32"/>
          <w:szCs w:val="32"/>
          <w:cs/>
        </w:rPr>
        <w:t>จากความหมายของการเรียนรู้ข้างต้นสรุปได้ว่า</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การเรียนรู้ หมายถึง</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การเปลี่ยนแปลงสมรรถนะอันเป็นผลจากการที่บุคคลทำกิจกรรมใดๆ ผ่านการฝึกหัดหรือจากประสบการณ์ทั้งทางตรงและทางอ้อม ทำให้เกิดทักษะต่าง ๆ ขึ้น ส่งผลให้เกิดการเปลี่ยนแปลงสมรรถนะนั้นค่อนข้างถาวร</w:t>
      </w:r>
      <w:r w:rsidRPr="00D87DBA">
        <w:rPr>
          <w:rFonts w:ascii="TH SarabunPSK" w:eastAsia="Times New Roman" w:hAnsi="TH SarabunPSK" w:cs="TH SarabunPSK"/>
          <w:b/>
          <w:bCs/>
          <w:color w:val="000000"/>
          <w:sz w:val="32"/>
          <w:szCs w:val="32"/>
        </w:rPr>
        <w:br/>
      </w: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t>1.2</w:t>
      </w:r>
      <w:r w:rsidRPr="00D87DBA">
        <w:rPr>
          <w:rFonts w:ascii="TH SarabunPSK" w:eastAsia="Times New Roman" w:hAnsi="TH SarabunPSK" w:cs="TH SarabunPSK"/>
          <w:b/>
          <w:bCs/>
          <w:color w:val="000000"/>
          <w:sz w:val="32"/>
          <w:szCs w:val="32"/>
          <w:cs/>
        </w:rPr>
        <w:t xml:space="preserve"> ธรรมชาติของการเรียนรู้</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cs/>
        </w:rPr>
        <w:t>ธรรมชาติของการเรียนรู้โดยทั่วไปนักจิตวิทยาเชื่อว่ามนุษย์จะมีการเรียนรู้ได้ก็ต่อเมื่อมนุษย์ได้ทำกิจกรรมใด ๆ แล้วเกิดประสบการณ์ประสบการณ์ที่สะสมมามากๆ และหลายๆครั้งทำให้มนุษย์เกิดการเรียนรู้ขึ้นและเกิดการพัฒนาสิ่งที่เรียนรู้จนเกิดเป็นทักษะและเกิดเป็นความชำนาญดังนั้นการเรียนรู้ของมนุษย์ก็จะอยู่กับตัวของมนุษย์เรียกว่าการเปลี่ยนแปลงสมรรถนะที่ค่อนข้างถาวร</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ธรรมชาติของการเรียนรู้ของมนุษย์ คือ</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1.2.1 </w:t>
      </w:r>
      <w:r w:rsidRPr="00D87DBA">
        <w:rPr>
          <w:rFonts w:ascii="TH SarabunPSK" w:eastAsia="Times New Roman" w:hAnsi="TH SarabunPSK" w:cs="TH SarabunPSK"/>
          <w:color w:val="000000"/>
          <w:sz w:val="32"/>
          <w:szCs w:val="32"/>
          <w:cs/>
        </w:rPr>
        <w:t>การเรียนรู้คือการเปลี่ยนแปลงสมรรถนะค่อนข้างถาวร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1.2.2 </w:t>
      </w:r>
      <w:r w:rsidRPr="00D87DBA">
        <w:rPr>
          <w:rFonts w:ascii="TH SarabunPSK" w:eastAsia="Times New Roman" w:hAnsi="TH SarabunPSK" w:cs="TH SarabunPSK"/>
          <w:color w:val="000000"/>
          <w:sz w:val="32"/>
          <w:szCs w:val="32"/>
          <w:cs/>
        </w:rPr>
        <w:t>การเรียนรู้ย่อมมีการแก้ไข</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ปรับปรุงและเปลี่ยนแปลง</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โดยการเปลี่ยนแปลงนั้น ๆ จะต้องเนื่องมาจากประสบการณ์</w:t>
      </w:r>
      <w:r w:rsidRPr="00D87DBA">
        <w:rPr>
          <w:rFonts w:ascii="TH SarabunPSK" w:eastAsia="Times New Roman" w:hAnsi="TH SarabunPSK" w:cs="TH SarabunPSK"/>
          <w:color w:val="000000"/>
          <w:sz w:val="32"/>
          <w:szCs w:val="32"/>
        </w:rPr>
        <w:t>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1.2.3 </w:t>
      </w:r>
      <w:r w:rsidRPr="00D87DBA">
        <w:rPr>
          <w:rFonts w:ascii="TH SarabunPSK" w:eastAsia="Times New Roman" w:hAnsi="TH SarabunPSK" w:cs="TH SarabunPSK"/>
          <w:color w:val="000000"/>
          <w:sz w:val="32"/>
          <w:szCs w:val="32"/>
          <w:cs/>
        </w:rPr>
        <w:t>การเปลี่ยนแปลงชั่วครั้งชั่วคราวไม่นับว่าเป็นการเรียนรู้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1.2.4 </w:t>
      </w:r>
      <w:r w:rsidRPr="00D87DBA">
        <w:rPr>
          <w:rFonts w:ascii="TH SarabunPSK" w:eastAsia="Times New Roman" w:hAnsi="TH SarabunPSK" w:cs="TH SarabunPSK"/>
          <w:color w:val="000000"/>
          <w:sz w:val="32"/>
          <w:szCs w:val="32"/>
          <w:cs/>
        </w:rPr>
        <w:t>การเรียนรู้ในสิ่งใดสิ่งหนึ่งย่อมต้องอาศัยการสังเกตสมรรถนะ</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1.2.5 </w:t>
      </w:r>
      <w:r w:rsidRPr="00D87DBA">
        <w:rPr>
          <w:rFonts w:ascii="TH SarabunPSK" w:eastAsia="Times New Roman" w:hAnsi="TH SarabunPSK" w:cs="TH SarabunPSK"/>
          <w:color w:val="000000"/>
          <w:sz w:val="32"/>
          <w:szCs w:val="32"/>
          <w:cs/>
        </w:rPr>
        <w:t>การเรียนรู้เป็นกระบวนการที่ทำให้เกิดการเปลี่ยนแปลงสมรรถนะ</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และกระบวนการเรียนรู้เกิดขึ้นตลอดเวลาที่บุคคลมีชีวิตอยู่</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โดยอาศัยประสบการณ์ในชีวิต</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1.2.6 </w:t>
      </w:r>
      <w:r w:rsidRPr="00D87DBA">
        <w:rPr>
          <w:rFonts w:ascii="TH SarabunPSK" w:eastAsia="Times New Roman" w:hAnsi="TH SarabunPSK" w:cs="TH SarabunPSK"/>
          <w:color w:val="000000"/>
          <w:sz w:val="32"/>
          <w:szCs w:val="32"/>
          <w:cs/>
        </w:rPr>
        <w:t>การเรียนรู้ไม่ใช่วุฒิภาวะแต่อาศัยวุฒิภาวะ</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วุฒิภาวะคือระดับความเจริญเติบโตสูงสุดของพัฒนาการทางด้านร่างกายอารมณ์สังคมและสติปัญญาของบุคคลในแต่ละช่วงวัยที่เป็นไปตามธรรมชาติ</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แต่การเรียนรู้ไม่ใช่วุฒิภาวะแต่ต้องอาศัยวุฒิภาวะประกอบกัน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1.2.7 </w:t>
      </w:r>
      <w:r w:rsidRPr="00D87DBA">
        <w:rPr>
          <w:rFonts w:ascii="TH SarabunPSK" w:eastAsia="Times New Roman" w:hAnsi="TH SarabunPSK" w:cs="TH SarabunPSK"/>
          <w:color w:val="000000"/>
          <w:sz w:val="32"/>
          <w:szCs w:val="32"/>
          <w:cs/>
        </w:rPr>
        <w:t>การเรียนรู้เกิดได้ง่ายถ้าสิ่งที่เรียนเป็นสิ่งที่มีความหมายต่อผู้เรียน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1.2.8 </w:t>
      </w:r>
      <w:r w:rsidRPr="00D87DBA">
        <w:rPr>
          <w:rFonts w:ascii="TH SarabunPSK" w:eastAsia="Times New Roman" w:hAnsi="TH SarabunPSK" w:cs="TH SarabunPSK"/>
          <w:color w:val="000000"/>
          <w:sz w:val="32"/>
          <w:szCs w:val="32"/>
          <w:cs/>
        </w:rPr>
        <w:t>การเรียนรู้ของแต่ละคนแตกต่างกัน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1.2.9 </w:t>
      </w:r>
      <w:r w:rsidRPr="00D87DBA">
        <w:rPr>
          <w:rFonts w:ascii="TH SarabunPSK" w:eastAsia="Times New Roman" w:hAnsi="TH SarabunPSK" w:cs="TH SarabunPSK"/>
          <w:color w:val="000000"/>
          <w:sz w:val="32"/>
          <w:szCs w:val="32"/>
          <w:cs/>
        </w:rPr>
        <w:t>การเรียนรู้ย่อมเป็นผลให้เกิดการสร้างแบบแผนของสมรรถนะใหม่</w:t>
      </w:r>
    </w:p>
    <w:p w:rsidR="00D87DBA" w:rsidRPr="00D87DBA" w:rsidRDefault="00D87DBA" w:rsidP="00FD706C">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1.2.10 </w:t>
      </w:r>
      <w:r w:rsidRPr="00D87DBA">
        <w:rPr>
          <w:rFonts w:ascii="TH SarabunPSK" w:eastAsia="Times New Roman" w:hAnsi="TH SarabunPSK" w:cs="TH SarabunPSK"/>
          <w:color w:val="000000"/>
          <w:sz w:val="32"/>
          <w:szCs w:val="32"/>
          <w:cs/>
        </w:rPr>
        <w:t>การเรียนรู้อาจจะเกิดขึ้นโดยการตั้งใจหรือเกิดโดยบังเอิญก็ได้</w:t>
      </w: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24"/>
          <w:szCs w:val="32"/>
        </w:rPr>
      </w:pP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24"/>
          <w:szCs w:val="32"/>
        </w:rPr>
      </w:pP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24"/>
          <w:szCs w:val="32"/>
        </w:rPr>
      </w:pP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24"/>
          <w:szCs w:val="32"/>
        </w:rPr>
      </w:pP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24"/>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24"/>
          <w:szCs w:val="32"/>
        </w:rPr>
      </w:pPr>
      <w:r w:rsidRPr="00D87DBA">
        <w:rPr>
          <w:rFonts w:ascii="TH SarabunPSK" w:eastAsia="Calibri" w:hAnsi="TH SarabunPSK" w:cs="TH SarabunPSK"/>
          <w:b/>
          <w:bCs/>
          <w:sz w:val="24"/>
          <w:szCs w:val="32"/>
          <w:cs/>
        </w:rPr>
        <w:lastRenderedPageBreak/>
        <w:tab/>
      </w:r>
      <w:r w:rsidRPr="00D87DBA">
        <w:rPr>
          <w:rFonts w:ascii="TH SarabunPSK" w:eastAsia="Calibri" w:hAnsi="TH SarabunPSK" w:cs="TH SarabunPSK"/>
          <w:b/>
          <w:bCs/>
          <w:sz w:val="24"/>
          <w:szCs w:val="32"/>
          <w:cs/>
        </w:rPr>
        <w:tab/>
        <w:t>1.3 องค์ประกอบของการเรียนรู้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left="720" w:hanging="720"/>
        <w:rPr>
          <w:rFonts w:ascii="TH SarabunPSK" w:eastAsia="Times New Roman" w:hAnsi="TH SarabunPSK" w:cs="TH SarabunPSK"/>
          <w:b/>
          <w:bCs/>
          <w:color w:val="000000"/>
          <w:sz w:val="32"/>
          <w:szCs w:val="32"/>
        </w:rPr>
      </w:pP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t>1.3.1 </w:t>
      </w:r>
      <w:r w:rsidRPr="00D87DBA">
        <w:rPr>
          <w:rFonts w:ascii="TH SarabunPSK" w:eastAsia="Times New Roman" w:hAnsi="TH SarabunPSK" w:cs="TH SarabunPSK"/>
          <w:b/>
          <w:bCs/>
          <w:color w:val="000000"/>
          <w:sz w:val="32"/>
          <w:szCs w:val="32"/>
          <w:cs/>
        </w:rPr>
        <w:t>สิ่งเร้า</w:t>
      </w:r>
      <w:r w:rsidRPr="00D87DBA">
        <w:rPr>
          <w:rFonts w:ascii="TH SarabunPSK" w:eastAsia="Times New Roman" w:hAnsi="TH SarabunPSK" w:cs="TH SarabunPSK"/>
          <w:b/>
          <w:bCs/>
          <w:color w:val="000000"/>
          <w:sz w:val="32"/>
          <w:szCs w:val="32"/>
        </w:rPr>
        <w:t> (Stimulus)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สิ่งเร้าเป็นตัวการที่ทำให้บุคคลมีปฏิกิริยาโต้ตอบออกมาและเป็นตัวกำหนดสมรรถนะว่าจะแสดงออกมาในลักษณะใด</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สิ่งเร้าอาจเป็นเหตุการณ์หรือวัตถุและอาจเกิดภายในหรือภายนอกร่างกายก็ได้</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เช่น เสียงนาฬิกาปลุกให้เราตื่น</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กำหนดวันสอบเร้าให้เราเตรียมสอบ</w:t>
      </w:r>
      <w:r w:rsidRPr="00D87DBA">
        <w:rPr>
          <w:rFonts w:ascii="TH SarabunPSK" w:eastAsia="Times New Roman" w:hAnsi="TH SarabunPSK" w:cs="TH SarabunPSK"/>
          <w:b/>
          <w:bCs/>
          <w:color w:val="000000"/>
          <w:sz w:val="32"/>
          <w:szCs w:val="32"/>
        </w:rPr>
        <w:br/>
      </w: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t>1.3.2 </w:t>
      </w:r>
      <w:r w:rsidRPr="00D87DBA">
        <w:rPr>
          <w:rFonts w:ascii="TH SarabunPSK" w:eastAsia="Times New Roman" w:hAnsi="TH SarabunPSK" w:cs="TH SarabunPSK"/>
          <w:b/>
          <w:bCs/>
          <w:color w:val="000000"/>
          <w:sz w:val="32"/>
          <w:szCs w:val="32"/>
          <w:cs/>
        </w:rPr>
        <w:t>แรงขับ</w:t>
      </w:r>
      <w:r w:rsidRPr="00D87DBA">
        <w:rPr>
          <w:rFonts w:ascii="TH SarabunPSK" w:eastAsia="Times New Roman" w:hAnsi="TH SarabunPSK" w:cs="TH SarabunPSK"/>
          <w:b/>
          <w:bCs/>
          <w:color w:val="000000"/>
          <w:sz w:val="32"/>
          <w:szCs w:val="32"/>
        </w:rPr>
        <w:t> (Drive) </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cs/>
        </w:rPr>
        <w:t>แรงขับมี</w:t>
      </w:r>
      <w:r w:rsidRPr="00D87DBA">
        <w:rPr>
          <w:rFonts w:ascii="TH SarabunPSK" w:eastAsia="Times New Roman" w:hAnsi="TH SarabunPSK" w:cs="TH SarabunPSK"/>
          <w:color w:val="000000"/>
          <w:sz w:val="32"/>
          <w:szCs w:val="32"/>
        </w:rPr>
        <w:t xml:space="preserve"> 2 </w:t>
      </w:r>
      <w:r w:rsidRPr="00D87DBA">
        <w:rPr>
          <w:rFonts w:ascii="TH SarabunPSK" w:eastAsia="Times New Roman" w:hAnsi="TH SarabunPSK" w:cs="TH SarabunPSK"/>
          <w:color w:val="000000"/>
          <w:sz w:val="32"/>
          <w:szCs w:val="32"/>
          <w:cs/>
        </w:rPr>
        <w:t>ประเภทคือแรงขับปฐมภูมิ</w:t>
      </w:r>
      <w:r w:rsidRPr="00D87DBA">
        <w:rPr>
          <w:rFonts w:ascii="TH SarabunPSK" w:eastAsia="Times New Roman" w:hAnsi="TH SarabunPSK" w:cs="TH SarabunPSK"/>
          <w:color w:val="000000"/>
          <w:sz w:val="32"/>
          <w:szCs w:val="32"/>
        </w:rPr>
        <w:t> (Primary Drive) </w:t>
      </w:r>
      <w:r w:rsidRPr="00D87DBA">
        <w:rPr>
          <w:rFonts w:ascii="TH SarabunPSK" w:eastAsia="Times New Roman" w:hAnsi="TH SarabunPSK" w:cs="TH SarabunPSK"/>
          <w:color w:val="000000"/>
          <w:sz w:val="32"/>
          <w:szCs w:val="32"/>
          <w:cs/>
        </w:rPr>
        <w:t>เช่น ความหิวความกระหาย การต้องการพักผ่อน เป็นต้นและแรงขับทุติยภูมิ</w:t>
      </w:r>
      <w:r w:rsidRPr="00D87DBA">
        <w:rPr>
          <w:rFonts w:ascii="TH SarabunPSK" w:eastAsia="Times New Roman" w:hAnsi="TH SarabunPSK" w:cs="TH SarabunPSK"/>
          <w:color w:val="000000"/>
          <w:sz w:val="32"/>
          <w:szCs w:val="32"/>
        </w:rPr>
        <w:t xml:space="preserve"> (Secondary Drive) </w:t>
      </w:r>
      <w:r w:rsidRPr="00D87DBA">
        <w:rPr>
          <w:rFonts w:ascii="TH SarabunPSK" w:eastAsia="Times New Roman" w:hAnsi="TH SarabunPSK" w:cs="TH SarabunPSK"/>
          <w:color w:val="000000"/>
          <w:sz w:val="32"/>
          <w:szCs w:val="32"/>
          <w:cs/>
        </w:rPr>
        <w:t>เป็นเรื่องของความต้องการทางจิตและทางสังคม เช่น ความวิตกกังวล</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ความต้องการความรัก หรือความปลอดภัย เป็นต้น แรงขับทั้งสองประเภทเป็นผลให้เกิดปฏิกิริยาอันจะนำไปสู่การเรียนรู้</w:t>
      </w:r>
      <w:r w:rsidRPr="00D87DBA">
        <w:rPr>
          <w:rFonts w:ascii="TH SarabunPSK" w:eastAsia="Times New Roman" w:hAnsi="TH SarabunPSK" w:cs="TH SarabunPSK"/>
          <w:b/>
          <w:bCs/>
          <w:color w:val="000000"/>
          <w:sz w:val="32"/>
          <w:szCs w:val="32"/>
        </w:rPr>
        <w:br/>
      </w: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t>1.3.3 </w:t>
      </w:r>
      <w:r w:rsidRPr="00D87DBA">
        <w:rPr>
          <w:rFonts w:ascii="TH SarabunPSK" w:eastAsia="Times New Roman" w:hAnsi="TH SarabunPSK" w:cs="TH SarabunPSK"/>
          <w:b/>
          <w:bCs/>
          <w:color w:val="000000"/>
          <w:sz w:val="32"/>
          <w:szCs w:val="32"/>
          <w:cs/>
        </w:rPr>
        <w:t>การตอบสนอง</w:t>
      </w:r>
      <w:r w:rsidRPr="00D87DBA">
        <w:rPr>
          <w:rFonts w:ascii="TH SarabunPSK" w:eastAsia="Times New Roman" w:hAnsi="TH SarabunPSK" w:cs="TH SarabunPSK"/>
          <w:b/>
          <w:bCs/>
          <w:color w:val="000000"/>
          <w:sz w:val="32"/>
          <w:szCs w:val="32"/>
        </w:rPr>
        <w:t xml:space="preserve"> (Response)</w:t>
      </w:r>
      <w:r w:rsidRPr="00D87DBA">
        <w:rPr>
          <w:rFonts w:ascii="TH SarabunPSK" w:eastAsia="Times New Roman" w:hAnsi="TH SarabunPSK" w:cs="TH SarabunPSK"/>
          <w:color w:val="000000"/>
          <w:sz w:val="32"/>
          <w:szCs w:val="32"/>
        </w:rPr>
        <w:br/>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cs/>
        </w:rPr>
        <w:t>การตอบสนองเป็นสมรรถนะต่างๆ ที่บุคคลแสดงออกมาเมื่อได้รับการกระตุ้นจากสิ่งเร้าต่างๆ เช่น คน สัตว์ สิ่งของ หรือสถานการณ์อาจกล่าวได้ว่าเป็นสิ่งแวดล้อมที่รอบตัวเรานั่นเอง</w:t>
      </w:r>
      <w:r w:rsidRPr="00D87DBA">
        <w:rPr>
          <w:rFonts w:ascii="TH SarabunPSK" w:eastAsia="Times New Roman" w:hAnsi="TH SarabunPSK" w:cs="TH SarabunPSK"/>
          <w:b/>
          <w:bCs/>
          <w:color w:val="000000"/>
          <w:sz w:val="32"/>
          <w:szCs w:val="32"/>
        </w:rPr>
        <w:br/>
      </w: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r>
      <w:r w:rsidRPr="00D87DBA">
        <w:rPr>
          <w:rFonts w:ascii="TH SarabunPSK" w:eastAsia="Times New Roman" w:hAnsi="TH SarabunPSK" w:cs="TH SarabunPSK"/>
          <w:b/>
          <w:bCs/>
          <w:color w:val="000000"/>
          <w:sz w:val="32"/>
          <w:szCs w:val="32"/>
        </w:rPr>
        <w:tab/>
        <w:t>1.3.4</w:t>
      </w:r>
      <w:r w:rsidRPr="00D87DBA">
        <w:rPr>
          <w:rFonts w:ascii="TH SarabunPSK" w:eastAsia="Times New Roman" w:hAnsi="TH SarabunPSK" w:cs="TH SarabunPSK"/>
          <w:b/>
          <w:bCs/>
          <w:color w:val="000000"/>
          <w:sz w:val="32"/>
          <w:szCs w:val="32"/>
          <w:cs/>
        </w:rPr>
        <w:t xml:space="preserve"> แรงเสริม</w:t>
      </w:r>
      <w:r w:rsidRPr="00D87DBA">
        <w:rPr>
          <w:rFonts w:ascii="TH SarabunPSK" w:eastAsia="Times New Roman" w:hAnsi="TH SarabunPSK" w:cs="TH SarabunPSK"/>
          <w:b/>
          <w:bCs/>
          <w:color w:val="000000"/>
          <w:sz w:val="32"/>
          <w:szCs w:val="32"/>
        </w:rPr>
        <w:t xml:space="preserve"> (Reinforcement)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แรงเสริมเป็นสิ่งที่มาเพิ่มกำลังให้เกิดการเชื่อมโยงระหว่างสิ่งเร้ากับการตอบสนอง</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เช่น รางวัล</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การตำหนิ</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การลงโทษ การชมเชย เงิน ของขวัญ</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เป็นต้น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b/>
          <w:bCs/>
          <w:color w:val="000000"/>
          <w:sz w:val="32"/>
          <w:szCs w:val="32"/>
          <w:cs/>
        </w:rPr>
        <w:tab/>
        <w:t>1.4 กระบวนการของการเรียนรู้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กระบวนการของการเรียนรู้มีขั้นตอนดังนี้คือ</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1.4.1 </w:t>
      </w:r>
      <w:r w:rsidRPr="00D87DBA">
        <w:rPr>
          <w:rFonts w:ascii="TH SarabunPSK" w:eastAsia="Times New Roman" w:hAnsi="TH SarabunPSK" w:cs="TH SarabunPSK"/>
          <w:color w:val="000000"/>
          <w:sz w:val="32"/>
          <w:szCs w:val="32"/>
          <w:cs/>
        </w:rPr>
        <w:t xml:space="preserve">มีสิ่งเร้า </w:t>
      </w:r>
      <w:r w:rsidRPr="00D87DBA">
        <w:rPr>
          <w:rFonts w:ascii="TH SarabunPSK" w:eastAsia="Times New Roman" w:hAnsi="TH SarabunPSK" w:cs="TH SarabunPSK"/>
          <w:color w:val="000000"/>
          <w:sz w:val="32"/>
          <w:szCs w:val="32"/>
        </w:rPr>
        <w:t>(Stimulus) </w:t>
      </w:r>
      <w:r w:rsidRPr="00D87DBA">
        <w:rPr>
          <w:rFonts w:ascii="TH SarabunPSK" w:eastAsia="Times New Roman" w:hAnsi="TH SarabunPSK" w:cs="TH SarabunPSK"/>
          <w:color w:val="000000"/>
          <w:sz w:val="32"/>
          <w:szCs w:val="32"/>
          <w:cs/>
        </w:rPr>
        <w:t>มาเร้าอินทรีย์</w:t>
      </w:r>
      <w:r w:rsidRPr="00D87DBA">
        <w:rPr>
          <w:rFonts w:ascii="TH SarabunPSK" w:eastAsia="Times New Roman" w:hAnsi="TH SarabunPSK" w:cs="TH SarabunPSK"/>
          <w:color w:val="000000"/>
          <w:sz w:val="32"/>
          <w:szCs w:val="32"/>
        </w:rPr>
        <w:t> (Organism)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1.4.2 </w:t>
      </w:r>
      <w:r w:rsidRPr="00D87DBA">
        <w:rPr>
          <w:rFonts w:ascii="TH SarabunPSK" w:eastAsia="Times New Roman" w:hAnsi="TH SarabunPSK" w:cs="TH SarabunPSK"/>
          <w:color w:val="000000"/>
          <w:sz w:val="32"/>
          <w:szCs w:val="32"/>
          <w:cs/>
        </w:rPr>
        <w:t>อินทรีย์เกิดการรับสัมผัส</w:t>
      </w:r>
      <w:r w:rsidRPr="00D87DBA">
        <w:rPr>
          <w:rFonts w:ascii="TH SarabunPSK" w:eastAsia="Times New Roman" w:hAnsi="TH SarabunPSK" w:cs="TH SarabunPSK"/>
          <w:color w:val="000000"/>
          <w:sz w:val="32"/>
          <w:szCs w:val="32"/>
        </w:rPr>
        <w:t> (Sensation) </w:t>
      </w:r>
      <w:r w:rsidRPr="00D87DBA">
        <w:rPr>
          <w:rFonts w:ascii="TH SarabunPSK" w:eastAsia="Times New Roman" w:hAnsi="TH SarabunPSK" w:cs="TH SarabunPSK"/>
          <w:color w:val="000000"/>
          <w:sz w:val="32"/>
          <w:szCs w:val="32"/>
          <w:cs/>
        </w:rPr>
        <w:t>ประสาทสัมผัสทั้งห้า</w:t>
      </w:r>
      <w:r w:rsidRPr="00D87DBA">
        <w:rPr>
          <w:rFonts w:ascii="TH SarabunPSK" w:eastAsia="Times New Roman" w:hAnsi="TH SarabunPSK" w:cs="TH SarabunPSK"/>
          <w:color w:val="000000"/>
          <w:sz w:val="32"/>
          <w:szCs w:val="32"/>
        </w:rPr>
        <w:t> </w:t>
      </w:r>
      <w:r w:rsidRPr="00D87DBA">
        <w:rPr>
          <w:rFonts w:ascii="TH SarabunPSK" w:eastAsia="Times New Roman" w:hAnsi="TH SarabunPSK" w:cs="TH SarabunPSK"/>
          <w:color w:val="000000"/>
          <w:sz w:val="32"/>
          <w:szCs w:val="32"/>
          <w:cs/>
        </w:rPr>
        <w:t>ตา หู จมูก ลิ้น หรือผิวกาย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1.4.3 </w:t>
      </w:r>
      <w:r w:rsidRPr="00D87DBA">
        <w:rPr>
          <w:rFonts w:ascii="TH SarabunPSK" w:eastAsia="Times New Roman" w:hAnsi="TH SarabunPSK" w:cs="TH SarabunPSK"/>
          <w:color w:val="000000"/>
          <w:sz w:val="32"/>
          <w:szCs w:val="32"/>
          <w:cs/>
        </w:rPr>
        <w:t>ประสาทสัมผัสส่งกระแสสัมผัสไปยังระบบประสาทเกิดการรับรู้</w:t>
      </w:r>
      <w:r w:rsidRPr="00D87DBA">
        <w:rPr>
          <w:rFonts w:ascii="TH SarabunPSK" w:eastAsia="Times New Roman" w:hAnsi="TH SarabunPSK" w:cs="TH SarabunPSK"/>
          <w:color w:val="000000"/>
          <w:sz w:val="32"/>
          <w:szCs w:val="32"/>
        </w:rPr>
        <w:t xml:space="preserve"> (Perception)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1.4.4 </w:t>
      </w:r>
      <w:r w:rsidRPr="00D87DBA">
        <w:rPr>
          <w:rFonts w:ascii="TH SarabunPSK" w:eastAsia="Times New Roman" w:hAnsi="TH SarabunPSK" w:cs="TH SarabunPSK"/>
          <w:color w:val="000000"/>
          <w:sz w:val="32"/>
          <w:szCs w:val="32"/>
          <w:cs/>
        </w:rPr>
        <w:t>สมองแปลผลออกมาว่าสิ่งที่สัมผัสคืออะไรเรียกว่าความคิดรวบยอด</w:t>
      </w:r>
      <w:r w:rsidRPr="00D87DBA">
        <w:rPr>
          <w:rFonts w:ascii="TH SarabunPSK" w:eastAsia="Times New Roman" w:hAnsi="TH SarabunPSK" w:cs="TH SarabunPSK"/>
          <w:color w:val="000000"/>
          <w:sz w:val="32"/>
          <w:szCs w:val="32"/>
        </w:rPr>
        <w:t xml:space="preserve"> (Conception)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1.4.5 </w:t>
      </w:r>
      <w:r w:rsidRPr="00D87DBA">
        <w:rPr>
          <w:rFonts w:ascii="TH SarabunPSK" w:eastAsia="Times New Roman" w:hAnsi="TH SarabunPSK" w:cs="TH SarabunPSK"/>
          <w:color w:val="000000"/>
          <w:sz w:val="32"/>
          <w:szCs w:val="32"/>
          <w:cs/>
        </w:rPr>
        <w:t>สมรรถนะได้รับคำแปลผลทำให้เกิดความคิดรวบยอดก็จะเกิดการเรียนรู้</w:t>
      </w:r>
      <w:r w:rsidRPr="00D87DBA">
        <w:rPr>
          <w:rFonts w:ascii="TH SarabunPSK" w:eastAsia="Times New Roman" w:hAnsi="TH SarabunPSK" w:cs="TH SarabunPSK"/>
          <w:color w:val="000000"/>
          <w:sz w:val="32"/>
          <w:szCs w:val="32"/>
        </w:rPr>
        <w:t> (Learning)</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1.4.6 </w:t>
      </w:r>
      <w:r w:rsidRPr="00D87DBA">
        <w:rPr>
          <w:rFonts w:ascii="TH SarabunPSK" w:eastAsia="Times New Roman" w:hAnsi="TH SarabunPSK" w:cs="TH SarabunPSK"/>
          <w:color w:val="000000"/>
          <w:sz w:val="32"/>
          <w:szCs w:val="32"/>
          <w:cs/>
        </w:rPr>
        <w:t>เมื่อเกิดกระบวนการเรียนรู้บุคคลก็จะเกิดการตอบสนอง</w:t>
      </w:r>
      <w:r w:rsidRPr="00D87DBA">
        <w:rPr>
          <w:rFonts w:ascii="TH SarabunPSK" w:eastAsia="Times New Roman" w:hAnsi="TH SarabunPSK" w:cs="TH SarabunPSK"/>
          <w:color w:val="000000"/>
          <w:sz w:val="32"/>
          <w:szCs w:val="32"/>
        </w:rPr>
        <w:t xml:space="preserve"> (Response) </w:t>
      </w:r>
      <w:r w:rsidRPr="00D87DBA">
        <w:rPr>
          <w:rFonts w:ascii="TH SarabunPSK" w:eastAsia="Times New Roman" w:hAnsi="TH SarabunPSK" w:cs="TH SarabunPSK"/>
          <w:color w:val="000000"/>
          <w:sz w:val="32"/>
          <w:szCs w:val="32"/>
          <w:cs/>
        </w:rPr>
        <w:t>สมรรถนะนั้น ๆ</w:t>
      </w:r>
      <w:r w:rsidRPr="00D87DBA">
        <w:rPr>
          <w:rFonts w:ascii="TH SarabunPSK" w:eastAsia="Times New Roman" w:hAnsi="TH SarabunPSK" w:cs="TH SarabunPSK"/>
          <w:color w:val="000000"/>
          <w:sz w:val="32"/>
          <w:szCs w:val="32"/>
        </w:rPr>
        <w:t>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color w:val="000000"/>
          <w:sz w:val="32"/>
          <w:szCs w:val="32"/>
        </w:rPr>
      </w:pPr>
      <w:r w:rsidRPr="00D87DBA">
        <w:rPr>
          <w:rFonts w:ascii="TH SarabunPSK" w:eastAsia="Times New Roman" w:hAnsi="TH SarabunPSK" w:cs="TH SarabunPSK"/>
          <w:b/>
          <w:bCs/>
          <w:color w:val="000000"/>
          <w:sz w:val="32"/>
          <w:szCs w:val="32"/>
          <w:cs/>
        </w:rPr>
        <w:tab/>
      </w:r>
      <w:r w:rsidRPr="00D87DBA">
        <w:rPr>
          <w:rFonts w:ascii="TH SarabunPSK" w:eastAsia="Times New Roman" w:hAnsi="TH SarabunPSK" w:cs="TH SarabunPSK"/>
          <w:b/>
          <w:bCs/>
          <w:color w:val="000000"/>
          <w:sz w:val="32"/>
          <w:szCs w:val="32"/>
          <w:cs/>
        </w:rPr>
        <w:tab/>
        <w:t>1.5 ความรู้ทางวิทยาศาสตร์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ความรู้ทางวิทยาศาสตร์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เกิดจากการสะสมและเชื่อมโยงสาระสำคัญที่ค้นพบและพิสูจน์ได้ของสรรพสิ่งทั้งหลายในโลก</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มนุษย์ใช้ความรู้ทั้งหมดนี้เพื่อพัฒนาสังคมให้ดีขึ้น</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นักเรียนได้รับความรู้จากการค้นพบและพิสูจน์ด้วยตนเอง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จนสามารถนำไปใช้ได้อย่างเหมาะสม</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และความรู้ทางวิทยาศาสตร์อาจเปลี่ยนแปลงได้ตามกาลเวลา เพราะการค้นพบเพิ่มเติมของนักวิทยาศาสตร์ที่เป็นข้อมูลใหม่และพิสูจน์ได้ชัดเจนกว่าเดิม</w:t>
      </w:r>
    </w:p>
    <w:p w:rsidR="00902B2A" w:rsidRDefault="00902B2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lastRenderedPageBreak/>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b/>
          <w:bCs/>
          <w:color w:val="000000"/>
          <w:sz w:val="32"/>
          <w:szCs w:val="32"/>
          <w:cs/>
        </w:rPr>
        <w:t>1.6 ประเภทของความรู้ทางวิทยาศาสตร์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มีลักษณะแตกต่างกันอาจแบ่งได้ดังต่อไปนี้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1.6.1 </w:t>
      </w:r>
      <w:r w:rsidRPr="00D87DBA">
        <w:rPr>
          <w:rFonts w:ascii="TH SarabunPSK" w:eastAsia="Times New Roman" w:hAnsi="TH SarabunPSK" w:cs="TH SarabunPSK"/>
          <w:color w:val="000000"/>
          <w:sz w:val="32"/>
          <w:szCs w:val="32"/>
          <w:cs/>
        </w:rPr>
        <w:t>ข้อเท็จจริงทางวิทยาศาสตร์</w:t>
      </w:r>
      <w:r w:rsidRPr="00D87DBA">
        <w:rPr>
          <w:rFonts w:ascii="TH SarabunPSK" w:eastAsia="Times New Roman" w:hAnsi="TH SarabunPSK" w:cs="TH SarabunPSK"/>
          <w:color w:val="000000"/>
          <w:sz w:val="32"/>
          <w:szCs w:val="32"/>
        </w:rPr>
        <w:t xml:space="preserve"> (Scientific Facts) </w:t>
      </w:r>
      <w:r w:rsidRPr="00D87DBA">
        <w:rPr>
          <w:rFonts w:ascii="TH SarabunPSK" w:eastAsia="Times New Roman" w:hAnsi="TH SarabunPSK" w:cs="TH SarabunPSK"/>
          <w:color w:val="000000"/>
          <w:sz w:val="32"/>
          <w:szCs w:val="32"/>
          <w:cs/>
        </w:rPr>
        <w:t>เป็นความรู้ที่ได้จากการสังเกตวัตถุ</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เหตุการณ์หรือปรากฏการณ์ทางธรรมชาติ</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ที่สังเกตได้โดยตรงและโดยอ้อม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1.6.2 </w:t>
      </w:r>
      <w:r w:rsidRPr="00D87DBA">
        <w:rPr>
          <w:rFonts w:ascii="TH SarabunPSK" w:eastAsia="Times New Roman" w:hAnsi="TH SarabunPSK" w:cs="TH SarabunPSK"/>
          <w:color w:val="000000"/>
          <w:sz w:val="32"/>
          <w:szCs w:val="32"/>
          <w:cs/>
        </w:rPr>
        <w:t>มโนมติ</w:t>
      </w:r>
      <w:r w:rsidRPr="00D87DBA">
        <w:rPr>
          <w:rFonts w:ascii="TH SarabunPSK" w:eastAsia="Times New Roman" w:hAnsi="TH SarabunPSK" w:cs="TH SarabunPSK"/>
          <w:color w:val="000000"/>
          <w:sz w:val="32"/>
          <w:szCs w:val="32"/>
        </w:rPr>
        <w:t xml:space="preserve"> (Concepts) </w:t>
      </w:r>
      <w:r w:rsidRPr="00D87DBA">
        <w:rPr>
          <w:rFonts w:ascii="TH SarabunPSK" w:eastAsia="Times New Roman" w:hAnsi="TH SarabunPSK" w:cs="TH SarabunPSK"/>
          <w:color w:val="000000"/>
          <w:sz w:val="32"/>
          <w:szCs w:val="32"/>
          <w:cs/>
        </w:rPr>
        <w:t>หรืออาจเรียก</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มโนทัศน์</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หรือ</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ความคิดรวบยอด</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เป็นความรู้ที่เกิดจากการใช้ความคิดพิจารณาจัดระบบข้อเท็จจริง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และประสบการณ์อย่างรอบคอบ</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ซึ่งแต่ละบุคคลอาจมีมโนคติที่แตกต่างกันตามวุฒิภาวะและประสบการณ์ของบุคคลนั้นๆ</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มโนคติแบ่งออกได้</w:t>
      </w:r>
      <w:r w:rsidRPr="00D87DBA">
        <w:rPr>
          <w:rFonts w:ascii="TH SarabunPSK" w:eastAsia="Times New Roman" w:hAnsi="TH SarabunPSK" w:cs="TH SarabunPSK"/>
          <w:color w:val="000000"/>
          <w:sz w:val="32"/>
          <w:szCs w:val="32"/>
        </w:rPr>
        <w:t xml:space="preserve"> 3 </w:t>
      </w:r>
      <w:r w:rsidRPr="00D87DBA">
        <w:rPr>
          <w:rFonts w:ascii="TH SarabunPSK" w:eastAsia="Times New Roman" w:hAnsi="TH SarabunPSK" w:cs="TH SarabunPSK"/>
          <w:color w:val="000000"/>
          <w:sz w:val="32"/>
          <w:szCs w:val="32"/>
          <w:cs/>
        </w:rPr>
        <w:t>ประการ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 </w:t>
      </w:r>
      <w:r w:rsidRPr="00D87DBA">
        <w:rPr>
          <w:rFonts w:ascii="TH SarabunPSK" w:eastAsia="Times New Roman" w:hAnsi="TH SarabunPSK" w:cs="TH SarabunPSK"/>
          <w:color w:val="000000"/>
          <w:sz w:val="32"/>
          <w:szCs w:val="32"/>
          <w:cs/>
        </w:rPr>
        <w:t>มโนมติเกี่ยวกับการจัดแบ่งประเภท</w:t>
      </w:r>
      <w:r w:rsidRPr="00D87DBA">
        <w:rPr>
          <w:rFonts w:ascii="TH SarabunPSK" w:eastAsia="Times New Roman" w:hAnsi="TH SarabunPSK" w:cs="TH SarabunPSK"/>
          <w:color w:val="000000"/>
          <w:sz w:val="32"/>
          <w:szCs w:val="32"/>
        </w:rPr>
        <w:t xml:space="preserve"> (Classification Concepts) </w:t>
      </w:r>
      <w:r w:rsidRPr="00D87DBA">
        <w:rPr>
          <w:rFonts w:ascii="TH SarabunPSK" w:eastAsia="Times New Roman" w:hAnsi="TH SarabunPSK" w:cs="TH SarabunPSK"/>
          <w:color w:val="000000"/>
          <w:sz w:val="32"/>
          <w:szCs w:val="32"/>
          <w:cs/>
        </w:rPr>
        <w:t>การบ่งบอกถึงคำจำกัดความ</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คำอธิบาย</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คำชี้แจง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หรือคุณสมบัติของสัตว์สิ่งของ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2) </w:t>
      </w:r>
      <w:r w:rsidRPr="00D87DBA">
        <w:rPr>
          <w:rFonts w:ascii="TH SarabunPSK" w:eastAsia="Times New Roman" w:hAnsi="TH SarabunPSK" w:cs="TH SarabunPSK"/>
          <w:color w:val="000000"/>
          <w:sz w:val="32"/>
          <w:szCs w:val="32"/>
          <w:cs/>
        </w:rPr>
        <w:t>มโนมติเกี่ยวกับความสัมพันธ์</w:t>
      </w:r>
      <w:r w:rsidRPr="00D87DBA">
        <w:rPr>
          <w:rFonts w:ascii="TH SarabunPSK" w:eastAsia="Times New Roman" w:hAnsi="TH SarabunPSK" w:cs="TH SarabunPSK"/>
          <w:color w:val="000000"/>
          <w:sz w:val="32"/>
          <w:szCs w:val="32"/>
        </w:rPr>
        <w:t xml:space="preserve"> (Correlational) </w:t>
      </w:r>
      <w:r w:rsidRPr="00D87DBA">
        <w:rPr>
          <w:rFonts w:ascii="TH SarabunPSK" w:eastAsia="Times New Roman" w:hAnsi="TH SarabunPSK" w:cs="TH SarabunPSK"/>
          <w:color w:val="000000"/>
          <w:sz w:val="32"/>
          <w:szCs w:val="32"/>
          <w:cs/>
        </w:rPr>
        <w:t>เป็นการบ่งบอกถึงความสัมพันธ์ของเหตุการณ์</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หรือสิ่งของทั้งในเชิงเปรียบเทียบ</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และในเชิงที่เป็นเหตุเป็นผลต่อกัน มโนมติที่แสดงถึงความเท่ากัน</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สูงกว่า</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ต่ำกว่า</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ระหว่าง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มาก</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น้อย</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หรือถ้าเป็นอย่างนี้แล้วจะเป็นอย่างนั้น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3) </w:t>
      </w:r>
      <w:r w:rsidRPr="00D87DBA">
        <w:rPr>
          <w:rFonts w:ascii="TH SarabunPSK" w:eastAsia="Times New Roman" w:hAnsi="TH SarabunPSK" w:cs="TH SarabunPSK"/>
          <w:color w:val="000000"/>
          <w:sz w:val="32"/>
          <w:szCs w:val="32"/>
          <w:cs/>
        </w:rPr>
        <w:t>มโนมติเกี่ยวกับสิ่งที่มองไม่เห็น</w:t>
      </w:r>
      <w:r w:rsidRPr="00D87DBA">
        <w:rPr>
          <w:rFonts w:ascii="TH SarabunPSK" w:eastAsia="Times New Roman" w:hAnsi="TH SarabunPSK" w:cs="TH SarabunPSK"/>
          <w:color w:val="000000"/>
          <w:sz w:val="32"/>
          <w:szCs w:val="32"/>
        </w:rPr>
        <w:t xml:space="preserve"> (Theoritical Concepts) </w:t>
      </w:r>
      <w:r w:rsidRPr="00D87DBA">
        <w:rPr>
          <w:rFonts w:ascii="TH SarabunPSK" w:eastAsia="Times New Roman" w:hAnsi="TH SarabunPSK" w:cs="TH SarabunPSK"/>
          <w:color w:val="000000"/>
          <w:sz w:val="32"/>
          <w:szCs w:val="32"/>
          <w:cs/>
        </w:rPr>
        <w:t>เกิดจากการจินตนาการของนักวิทยาศาสตร์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ที่พยายามจะอธิบายบางสิ่งบางอย่างที่ไม่อาจสังเกตได้โดยตรง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แต่มีหลักฐานสนับสนุนว่าเป็นไปได้</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1.6.3 </w:t>
      </w:r>
      <w:r w:rsidRPr="00D87DBA">
        <w:rPr>
          <w:rFonts w:ascii="TH SarabunPSK" w:eastAsia="Times New Roman" w:hAnsi="TH SarabunPSK" w:cs="TH SarabunPSK"/>
          <w:color w:val="000000"/>
          <w:sz w:val="32"/>
          <w:szCs w:val="32"/>
          <w:cs/>
        </w:rPr>
        <w:t>หลักการ</w:t>
      </w:r>
      <w:r w:rsidRPr="00D87DBA">
        <w:rPr>
          <w:rFonts w:ascii="TH SarabunPSK" w:eastAsia="Times New Roman" w:hAnsi="TH SarabunPSK" w:cs="TH SarabunPSK"/>
          <w:color w:val="000000"/>
          <w:sz w:val="32"/>
          <w:szCs w:val="32"/>
        </w:rPr>
        <w:t xml:space="preserve"> (Principle) </w:t>
      </w:r>
      <w:r w:rsidRPr="00D87DBA">
        <w:rPr>
          <w:rFonts w:ascii="TH SarabunPSK" w:eastAsia="Times New Roman" w:hAnsi="TH SarabunPSK" w:cs="TH SarabunPSK"/>
          <w:color w:val="000000"/>
          <w:sz w:val="32"/>
          <w:szCs w:val="32"/>
          <w:cs/>
        </w:rPr>
        <w:t>เป็นความจริงที่สามารถทดสอบได้</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และได้ผลเหมือนเดิมทุกครั้ง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เกิดจากการอุปมามโนมติที่เกี่ยวข้อง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หรืออนุมานจากทฤษฎี</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1.6.4 </w:t>
      </w:r>
      <w:r w:rsidRPr="00D87DBA">
        <w:rPr>
          <w:rFonts w:ascii="TH SarabunPSK" w:eastAsia="Times New Roman" w:hAnsi="TH SarabunPSK" w:cs="TH SarabunPSK"/>
          <w:color w:val="000000"/>
          <w:sz w:val="32"/>
          <w:szCs w:val="32"/>
          <w:cs/>
        </w:rPr>
        <w:t>กฎ</w:t>
      </w:r>
      <w:r w:rsidRPr="00D87DBA">
        <w:rPr>
          <w:rFonts w:ascii="TH SarabunPSK" w:eastAsia="Times New Roman" w:hAnsi="TH SarabunPSK" w:cs="TH SarabunPSK"/>
          <w:color w:val="000000"/>
          <w:sz w:val="32"/>
          <w:szCs w:val="32"/>
        </w:rPr>
        <w:t xml:space="preserve"> (Law) </w:t>
      </w:r>
      <w:r w:rsidRPr="00D87DBA">
        <w:rPr>
          <w:rFonts w:ascii="TH SarabunPSK" w:eastAsia="Times New Roman" w:hAnsi="TH SarabunPSK" w:cs="TH SarabunPSK"/>
          <w:color w:val="000000"/>
          <w:sz w:val="32"/>
          <w:szCs w:val="32"/>
          <w:cs/>
        </w:rPr>
        <w:t>เป็นข้อความที่มีความสัมพันธ์กันระหว่างเหตุและผล</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อาจถูกล้มเลิกได้เมื่อมีผลการทดลองใดที่น่าเชื่อถือกว่ามาขัดแย้ง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กฎส่วนใหญ่ได้จากการอุปมาโดยนำเอาข้อเท็จจริงทั้งหลายมาผสมผสานกันเป็นมโนมติ</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เป็นหลักการ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จนถึงขั้นยอมรับเป็นกฎ</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แต่มีบางกฎที่ได้มาด้วยการอนุมานจากทฤษฎี</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1.6.5 </w:t>
      </w:r>
      <w:r w:rsidRPr="00D87DBA">
        <w:rPr>
          <w:rFonts w:ascii="TH SarabunPSK" w:eastAsia="Times New Roman" w:hAnsi="TH SarabunPSK" w:cs="TH SarabunPSK"/>
          <w:color w:val="000000"/>
          <w:sz w:val="32"/>
          <w:szCs w:val="32"/>
          <w:cs/>
        </w:rPr>
        <w:t>ทฤษฎี</w:t>
      </w:r>
      <w:r w:rsidRPr="00D87DBA">
        <w:rPr>
          <w:rFonts w:ascii="TH SarabunPSK" w:eastAsia="Times New Roman" w:hAnsi="TH SarabunPSK" w:cs="TH SarabunPSK"/>
          <w:color w:val="000000"/>
          <w:sz w:val="32"/>
          <w:szCs w:val="32"/>
        </w:rPr>
        <w:t xml:space="preserve"> (Theory) </w:t>
      </w:r>
      <w:r w:rsidRPr="00D87DBA">
        <w:rPr>
          <w:rFonts w:ascii="TH SarabunPSK" w:eastAsia="Times New Roman" w:hAnsi="TH SarabunPSK" w:cs="TH SarabunPSK"/>
          <w:color w:val="000000"/>
          <w:sz w:val="32"/>
          <w:szCs w:val="32"/>
          <w:cs/>
        </w:rPr>
        <w:t>เป็นสิ่งที่นักวิทยาศาสตร์สร้างขึ้น</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ใช้อธิบายกฎหรือหลักการและนำไปพยากรณ์ปรากฏการณ์ต่างๆ ที่อยู่ในของเขตของทฤษฎี</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1.6.6 </w:t>
      </w:r>
      <w:r w:rsidRPr="00D87DBA">
        <w:rPr>
          <w:rFonts w:ascii="TH SarabunPSK" w:eastAsia="Times New Roman" w:hAnsi="TH SarabunPSK" w:cs="TH SarabunPSK"/>
          <w:color w:val="000000"/>
          <w:sz w:val="32"/>
          <w:szCs w:val="32"/>
          <w:cs/>
        </w:rPr>
        <w:t>สมมติฐานทางวิทยาศาสตร์</w:t>
      </w:r>
      <w:r w:rsidRPr="00D87DBA">
        <w:rPr>
          <w:rFonts w:ascii="TH SarabunPSK" w:eastAsia="Times New Roman" w:hAnsi="TH SarabunPSK" w:cs="TH SarabunPSK"/>
          <w:color w:val="000000"/>
          <w:sz w:val="32"/>
          <w:szCs w:val="32"/>
        </w:rPr>
        <w:t xml:space="preserve"> (Scientific Hypothesises) </w:t>
      </w:r>
      <w:r w:rsidRPr="00D87DBA">
        <w:rPr>
          <w:rFonts w:ascii="TH SarabunPSK" w:eastAsia="Times New Roman" w:hAnsi="TH SarabunPSK" w:cs="TH SarabunPSK"/>
          <w:color w:val="000000"/>
          <w:sz w:val="32"/>
          <w:szCs w:val="32"/>
          <w:cs/>
        </w:rPr>
        <w:t>เป็นข้อความที่นักวิทยาศาสตร์สร้างขึ้นมา</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พื่อคาดคะเนคำตอบของปัญหาไว้ล่วงหน้าก่อนที่จะดำเนินการทดลองว่าเป็นความรู้ทางวิทยาศาสตร์ประเภทหนึ่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ความน่าเชื่อถือจะมากหรือน้อยขึ้นอยู่กับ</w:t>
      </w:r>
      <w:r w:rsidRPr="00D87DBA">
        <w:rPr>
          <w:rFonts w:ascii="TH SarabunPSK" w:eastAsia="Times New Roman" w:hAnsi="TH SarabunPSK" w:cs="TH SarabunPSK"/>
          <w:color w:val="000000"/>
          <w:spacing w:val="-8"/>
          <w:sz w:val="32"/>
          <w:szCs w:val="32"/>
          <w:cs/>
        </w:rPr>
        <w:t>การศึกษาหลักฐาน และเหตุผลสนับสนุนมีมากน้อยเพียงใด</w:t>
      </w:r>
      <w:r w:rsidRPr="00D87DBA">
        <w:rPr>
          <w:rFonts w:ascii="TH SarabunPSK" w:eastAsia="Times New Roman" w:hAnsi="TH SarabunPSK" w:cs="TH SarabunPSK"/>
          <w:color w:val="000000"/>
          <w:spacing w:val="-8"/>
          <w:sz w:val="32"/>
          <w:szCs w:val="32"/>
        </w:rPr>
        <w:t xml:space="preserve"> (</w:t>
      </w:r>
      <w:r w:rsidRPr="00D87DBA">
        <w:rPr>
          <w:rFonts w:ascii="TH SarabunPSK" w:eastAsia="Calibri" w:hAnsi="TH SarabunPSK" w:cs="TH SarabunPSK"/>
          <w:spacing w:val="-8"/>
          <w:sz w:val="32"/>
          <w:szCs w:val="32"/>
          <w:cs/>
        </w:rPr>
        <w:t>ประยงค์</w:t>
      </w:r>
      <w:r w:rsidRPr="00D87DBA">
        <w:rPr>
          <w:rFonts w:ascii="TH SarabunPSK" w:eastAsia="Calibri" w:hAnsi="TH SarabunPSK" w:cs="TH SarabunPSK"/>
          <w:spacing w:val="-8"/>
          <w:sz w:val="32"/>
          <w:szCs w:val="32"/>
        </w:rPr>
        <w:t xml:space="preserve"> </w:t>
      </w:r>
      <w:r w:rsidRPr="00D87DBA">
        <w:rPr>
          <w:rFonts w:ascii="TH SarabunPSK" w:eastAsia="Calibri" w:hAnsi="TH SarabunPSK" w:cs="TH SarabunPSK"/>
          <w:spacing w:val="-8"/>
          <w:sz w:val="32"/>
          <w:szCs w:val="32"/>
          <w:cs/>
        </w:rPr>
        <w:t>ประจงไสย์</w:t>
      </w:r>
      <w:r w:rsidRPr="00D87DBA">
        <w:rPr>
          <w:rFonts w:ascii="TH SarabunPSK" w:eastAsia="Calibri" w:hAnsi="TH SarabunPSK" w:cs="TH SarabunPSK"/>
          <w:spacing w:val="-8"/>
          <w:sz w:val="32"/>
          <w:szCs w:val="32"/>
        </w:rPr>
        <w:t>. 2551 : 32 - 33</w:t>
      </w:r>
      <w:r w:rsidRPr="00D87DBA">
        <w:rPr>
          <w:rFonts w:ascii="TH SarabunPSK" w:eastAsia="Times New Roman" w:hAnsi="TH SarabunPSK" w:cs="TH SarabunPSK"/>
          <w:color w:val="000000"/>
          <w:spacing w:val="-8"/>
          <w:sz w:val="32"/>
          <w:szCs w:val="32"/>
        </w:rPr>
        <w:t>)</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color w:val="000000"/>
          <w:sz w:val="32"/>
          <w:szCs w:val="32"/>
        </w:rPr>
      </w:pPr>
      <w:r w:rsidRPr="00D87DBA">
        <w:rPr>
          <w:rFonts w:ascii="TH SarabunPSK" w:eastAsia="Times New Roman" w:hAnsi="TH SarabunPSK" w:cs="TH SarabunPSK"/>
          <w:b/>
          <w:bCs/>
          <w:color w:val="000000"/>
          <w:sz w:val="32"/>
          <w:szCs w:val="32"/>
          <w:cs/>
        </w:rPr>
        <w:tab/>
      </w:r>
      <w:r w:rsidRPr="00D87DBA">
        <w:rPr>
          <w:rFonts w:ascii="TH SarabunPSK" w:eastAsia="Times New Roman" w:hAnsi="TH SarabunPSK" w:cs="TH SarabunPSK"/>
          <w:b/>
          <w:bCs/>
          <w:color w:val="000000"/>
          <w:sz w:val="32"/>
          <w:szCs w:val="32"/>
          <w:cs/>
        </w:rPr>
        <w:tab/>
        <w:t>1.7 ธรรมชาติวิทยาศาสตร์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cs/>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วิทยาศาสตร์มาจากภาษาอังกฤษที่ว่า</w:t>
      </w:r>
      <w:r w:rsidRPr="00D87DBA">
        <w:rPr>
          <w:rFonts w:ascii="TH SarabunPSK" w:eastAsia="Times New Roman" w:hAnsi="TH SarabunPSK" w:cs="TH SarabunPSK"/>
          <w:color w:val="000000"/>
          <w:sz w:val="32"/>
          <w:szCs w:val="32"/>
        </w:rPr>
        <w:t xml:space="preserve"> “Science” </w:t>
      </w:r>
      <w:r w:rsidRPr="00D87DBA">
        <w:rPr>
          <w:rFonts w:ascii="TH SarabunPSK" w:eastAsia="Times New Roman" w:hAnsi="TH SarabunPSK" w:cs="TH SarabunPSK"/>
          <w:color w:val="000000"/>
          <w:sz w:val="32"/>
          <w:szCs w:val="32"/>
          <w:cs/>
        </w:rPr>
        <w:t>ซึ่งมีรากศัพท์มาจากภาษาลาตินว่า</w:t>
      </w:r>
      <w:r w:rsidRPr="00D87DBA">
        <w:rPr>
          <w:rFonts w:ascii="TH SarabunPSK" w:eastAsia="Times New Roman" w:hAnsi="TH SarabunPSK" w:cs="TH SarabunPSK"/>
          <w:color w:val="000000"/>
          <w:sz w:val="32"/>
          <w:szCs w:val="32"/>
        </w:rPr>
        <w:t xml:space="preserve">“Sciences” </w:t>
      </w:r>
      <w:r w:rsidRPr="00D87DBA">
        <w:rPr>
          <w:rFonts w:ascii="TH SarabunPSK" w:eastAsia="Times New Roman" w:hAnsi="TH SarabunPSK" w:cs="TH SarabunPSK"/>
          <w:color w:val="000000"/>
          <w:sz w:val="32"/>
          <w:szCs w:val="32"/>
          <w:cs/>
        </w:rPr>
        <w:t>หมายถึง</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ดังนั้นในสมัยก่อน คำว่าวิทยาศาสตร์จึงมีความหมายถึงความรู้เพียงอย่างเดียว</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กระบวนการเรียนการสอนที่จัดขึ้นในสมัยก่อนจะมุ่งเน้นให้ผู้เรียนได้เรียนรู้เฉพาะเนื้อหาวิชาให้ได้มากที่สุดเท่าที่จะมากได้</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วิธีการถ่ายทอดเนื้อหาของผู้สอนส่วนมากเป็นการบรรยาย เนื่องจากเป็นวิธีการสอนที่ง่ายและสะดวก</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ผู้เรียนมีหน้าที่ฟังและจดจำ</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ความหมายของวิทยาศาสตร์ในปัจจุบันนี้ได้มีการกล่าวถึงส่วนที่เป็นทั้งตัวความรู้ทางวิทยาศาสตร์</w:t>
      </w:r>
      <w:r w:rsidRPr="00D87DBA">
        <w:rPr>
          <w:rFonts w:ascii="TH SarabunPSK" w:eastAsia="Times New Roman" w:hAnsi="TH SarabunPSK" w:cs="TH SarabunPSK"/>
          <w:color w:val="000000"/>
          <w:sz w:val="32"/>
          <w:szCs w:val="32"/>
        </w:rPr>
        <w:t xml:space="preserve"> (Body of Knowledge) </w:t>
      </w:r>
      <w:r w:rsidRPr="00D87DBA">
        <w:rPr>
          <w:rFonts w:ascii="TH SarabunPSK" w:eastAsia="Times New Roman" w:hAnsi="TH SarabunPSK" w:cs="TH SarabunPSK"/>
          <w:color w:val="000000"/>
          <w:sz w:val="32"/>
          <w:szCs w:val="32"/>
          <w:cs/>
        </w:rPr>
        <w:t>ที่สามารถ</w:t>
      </w:r>
      <w:r w:rsidRPr="00D87DBA">
        <w:rPr>
          <w:rFonts w:ascii="TH SarabunPSK" w:eastAsia="Times New Roman" w:hAnsi="TH SarabunPSK" w:cs="TH SarabunPSK"/>
          <w:color w:val="000000"/>
          <w:sz w:val="32"/>
          <w:szCs w:val="32"/>
          <w:cs/>
        </w:rPr>
        <w:lastRenderedPageBreak/>
        <w:t>ตรวจสอบได้อย่างเป็นระบบเชื่อถือได้</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และส่วนที่เป็นกระบวนการ</w:t>
      </w:r>
      <w:r w:rsidRPr="00D87DBA">
        <w:rPr>
          <w:rFonts w:ascii="TH SarabunPSK" w:eastAsia="Times New Roman" w:hAnsi="TH SarabunPSK" w:cs="TH SarabunPSK"/>
          <w:color w:val="000000"/>
          <w:spacing w:val="-8"/>
          <w:sz w:val="32"/>
          <w:szCs w:val="32"/>
          <w:cs/>
        </w:rPr>
        <w:t>แสวงหาความรู้ทางวิทยาศาสตร์</w:t>
      </w:r>
      <w:r w:rsidRPr="00D87DBA">
        <w:rPr>
          <w:rFonts w:ascii="TH SarabunPSK" w:eastAsia="Times New Roman" w:hAnsi="TH SarabunPSK" w:cs="TH SarabunPSK"/>
          <w:color w:val="000000"/>
          <w:spacing w:val="-8"/>
          <w:sz w:val="32"/>
          <w:szCs w:val="32"/>
        </w:rPr>
        <w:t xml:space="preserve"> (Process of Scientific Inquiry) </w:t>
      </w:r>
      <w:r w:rsidRPr="00D87DBA">
        <w:rPr>
          <w:rFonts w:ascii="TH SarabunPSK" w:eastAsia="Times New Roman" w:hAnsi="TH SarabunPSK" w:cs="TH SarabunPSK"/>
          <w:color w:val="000000"/>
          <w:spacing w:val="-8"/>
          <w:sz w:val="32"/>
          <w:szCs w:val="32"/>
          <w:cs/>
        </w:rPr>
        <w:t xml:space="preserve">ด้วย </w:t>
      </w:r>
      <w:r w:rsidRPr="00D87DBA">
        <w:rPr>
          <w:rFonts w:ascii="TH SarabunPSK" w:eastAsia="Times New Roman" w:hAnsi="TH SarabunPSK" w:cs="TH SarabunPSK"/>
          <w:color w:val="000000"/>
          <w:spacing w:val="-8"/>
          <w:sz w:val="32"/>
          <w:szCs w:val="32"/>
        </w:rPr>
        <w:t>(</w:t>
      </w:r>
      <w:r w:rsidRPr="00D87DBA">
        <w:rPr>
          <w:rFonts w:ascii="TH SarabunPSK" w:eastAsia="Calibri" w:hAnsi="TH SarabunPSK" w:cs="TH SarabunPSK"/>
          <w:spacing w:val="-8"/>
          <w:sz w:val="32"/>
          <w:szCs w:val="32"/>
          <w:cs/>
        </w:rPr>
        <w:t>นพคุณ</w:t>
      </w:r>
      <w:r w:rsidRPr="00D87DBA">
        <w:rPr>
          <w:rFonts w:ascii="TH SarabunPSK" w:eastAsia="Calibri" w:hAnsi="TH SarabunPSK" w:cs="TH SarabunPSK"/>
          <w:spacing w:val="-8"/>
          <w:sz w:val="32"/>
          <w:szCs w:val="32"/>
        </w:rPr>
        <w:t xml:space="preserve"> </w:t>
      </w:r>
      <w:r w:rsidRPr="00D87DBA">
        <w:rPr>
          <w:rFonts w:ascii="TH SarabunPSK" w:eastAsia="Calibri" w:hAnsi="TH SarabunPSK" w:cs="TH SarabunPSK"/>
          <w:spacing w:val="-8"/>
          <w:sz w:val="32"/>
          <w:szCs w:val="32"/>
          <w:cs/>
        </w:rPr>
        <w:t>แดงบุญ</w:t>
      </w:r>
      <w:r w:rsidRPr="00D87DBA">
        <w:rPr>
          <w:rFonts w:ascii="TH SarabunPSK" w:eastAsia="Calibri" w:hAnsi="TH SarabunPSK" w:cs="TH SarabunPSK"/>
          <w:spacing w:val="-8"/>
          <w:sz w:val="32"/>
          <w:szCs w:val="32"/>
        </w:rPr>
        <w:t>.</w:t>
      </w:r>
      <w:r w:rsidRPr="00D87DBA">
        <w:rPr>
          <w:rFonts w:ascii="TH SarabunPSK" w:eastAsia="Times New Roman" w:hAnsi="TH SarabunPSK" w:cs="TH SarabunPSK"/>
          <w:color w:val="000000"/>
          <w:spacing w:val="-8"/>
          <w:sz w:val="32"/>
          <w:szCs w:val="32"/>
        </w:rPr>
        <w:t xml:space="preserve"> 2552 : 30)</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สถาบันส่งเสริมการสอนวิทยาศาสตร์และเทคโนโลยี</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และกระทรวงศึกษาธิการได้ปรับปรุงหลักสูตรรายวิชาวิทยาศาสตร์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ให้เอื้อต่อการพัฒนาความสามารถของนักเรียน</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โดยยึดจุดประสงค์ดังนี้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1.7.1 </w:t>
      </w:r>
      <w:r w:rsidRPr="00D87DBA">
        <w:rPr>
          <w:rFonts w:ascii="TH SarabunPSK" w:eastAsia="Times New Roman" w:hAnsi="TH SarabunPSK" w:cs="TH SarabunPSK"/>
          <w:color w:val="000000"/>
          <w:sz w:val="32"/>
          <w:szCs w:val="32"/>
          <w:cs/>
        </w:rPr>
        <w:t>เพื่อให้เกิดความเข้าใจในหลักการและทฤษฎีขั้นพื้นฐานของวิชาวิทยาศาสตร์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1.7.2 </w:t>
      </w:r>
      <w:r w:rsidRPr="00D87DBA">
        <w:rPr>
          <w:rFonts w:ascii="TH SarabunPSK" w:eastAsia="Times New Roman" w:hAnsi="TH SarabunPSK" w:cs="TH SarabunPSK"/>
          <w:color w:val="000000"/>
          <w:sz w:val="32"/>
          <w:szCs w:val="32"/>
          <w:cs/>
        </w:rPr>
        <w:t>เพื่อให้เกิดความเข้าใจในลักษณะขอบเขต</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และวงจำกัดของวิทยาศาสตร์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1.7.3 </w:t>
      </w:r>
      <w:r w:rsidRPr="00D87DBA">
        <w:rPr>
          <w:rFonts w:ascii="TH SarabunPSK" w:eastAsia="Times New Roman" w:hAnsi="TH SarabunPSK" w:cs="TH SarabunPSK"/>
          <w:color w:val="000000"/>
          <w:sz w:val="32"/>
          <w:szCs w:val="32"/>
          <w:cs/>
        </w:rPr>
        <w:t>เพื่อให้เกิดทักษะในการศึกษาค้นคว้าด้านวิทยาศาสตร์และเทคโนโลยี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1.7.4 </w:t>
      </w:r>
      <w:r w:rsidRPr="00D87DBA">
        <w:rPr>
          <w:rFonts w:ascii="TH SarabunPSK" w:eastAsia="Times New Roman" w:hAnsi="TH SarabunPSK" w:cs="TH SarabunPSK"/>
          <w:color w:val="000000"/>
          <w:sz w:val="32"/>
          <w:szCs w:val="32"/>
          <w:cs/>
        </w:rPr>
        <w:t>เพื่อให้มีเจตคติทางวิทยาศาสตร์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1.7.5 </w:t>
      </w:r>
      <w:r w:rsidRPr="00D87DBA">
        <w:rPr>
          <w:rFonts w:ascii="TH SarabunPSK" w:eastAsia="Times New Roman" w:hAnsi="TH SarabunPSK" w:cs="TH SarabunPSK"/>
          <w:color w:val="000000"/>
          <w:sz w:val="32"/>
          <w:szCs w:val="32"/>
          <w:cs/>
        </w:rPr>
        <w:t>เพื่อให้เกิดความเข้าใจในความสัมพันธ์ระหว่างวิทยาศาสตร์และเทคโนโลยี</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และอิทธิพลของวิทยาศาสตร์และเทคโนโลยีต่อมวลมนุษย์และสภาพแวดล้อม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1.7.6 </w:t>
      </w:r>
      <w:r w:rsidRPr="00D87DBA">
        <w:rPr>
          <w:rFonts w:ascii="TH SarabunPSK" w:eastAsia="Times New Roman" w:hAnsi="TH SarabunPSK" w:cs="TH SarabunPSK"/>
          <w:color w:val="000000"/>
          <w:sz w:val="32"/>
          <w:szCs w:val="32"/>
          <w:cs/>
        </w:rPr>
        <w:t>เพื่อให้สามารถนำความรู้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ความเข้าใจในเรื่องวิทยาศาสตร์และเทคโนโลยีไปใช้ประโยชน์ต่อสังคมและพัฒนาคุณภาพชีวิต</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rPr>
        <w:tab/>
        <w:t xml:space="preserve">      </w:t>
      </w:r>
      <w:r w:rsidRPr="00D87DBA">
        <w:rPr>
          <w:rFonts w:ascii="TH SarabunPSK" w:eastAsia="Times New Roman" w:hAnsi="TH SarabunPSK" w:cs="TH SarabunPSK"/>
          <w:color w:val="000000"/>
          <w:sz w:val="32"/>
          <w:szCs w:val="32"/>
        </w:rPr>
        <w:tab/>
      </w:r>
      <w:r w:rsidRPr="00D87DBA">
        <w:rPr>
          <w:rFonts w:ascii="TH SarabunPSK" w:eastAsia="Times New Roman" w:hAnsi="TH SarabunPSK" w:cs="TH SarabunPSK"/>
          <w:color w:val="000000"/>
          <w:sz w:val="32"/>
          <w:szCs w:val="32"/>
        </w:rPr>
        <w:tab/>
        <w:t xml:space="preserve">1.7.7 </w:t>
      </w:r>
      <w:r w:rsidRPr="00D87DBA">
        <w:rPr>
          <w:rFonts w:ascii="TH SarabunPSK" w:eastAsia="Times New Roman" w:hAnsi="TH SarabunPSK" w:cs="TH SarabunPSK"/>
          <w:color w:val="000000"/>
          <w:sz w:val="32"/>
          <w:szCs w:val="32"/>
          <w:cs/>
        </w:rPr>
        <w:t>เพื่อให้เป็นคนมีจิตวิทยาศาสตร์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มีคุณธรรม</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จริยธรรม</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และค่านิยมในการใช้วิทยาศาสตร์และเทคโนโลยีอย่างสร้างสรรค์</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rPr>
          <w:rFonts w:ascii="TH SarabunPSK" w:eastAsia="Times New Roman" w:hAnsi="TH SarabunPSK" w:cs="TH SarabunPSK"/>
          <w:b/>
          <w:bCs/>
          <w:color w:val="000000"/>
          <w:sz w:val="32"/>
          <w:szCs w:val="32"/>
        </w:rPr>
      </w:pPr>
      <w:r w:rsidRPr="00D87DBA">
        <w:rPr>
          <w:rFonts w:ascii="TH SarabunPSK" w:eastAsia="Times New Roman" w:hAnsi="TH SarabunPSK" w:cs="TH SarabunPSK"/>
          <w:b/>
          <w:bCs/>
          <w:color w:val="000000"/>
          <w:sz w:val="32"/>
          <w:szCs w:val="32"/>
          <w:cs/>
        </w:rPr>
        <w:tab/>
        <w:t>2. แนวคิดทฤษฎีเกี่ยวกับเจตคติเกี่ยวกับวิทยาศาสตร์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color w:val="000000"/>
          <w:sz w:val="32"/>
          <w:szCs w:val="32"/>
        </w:rPr>
      </w:pPr>
      <w:r w:rsidRPr="00D87DBA">
        <w:rPr>
          <w:rFonts w:ascii="TH SarabunPSK" w:eastAsia="Times New Roman" w:hAnsi="TH SarabunPSK" w:cs="TH SarabunPSK"/>
          <w:b/>
          <w:bCs/>
          <w:color w:val="000000"/>
          <w:sz w:val="32"/>
          <w:szCs w:val="32"/>
          <w:cs/>
        </w:rPr>
        <w:tab/>
      </w:r>
      <w:r w:rsidRPr="00D87DBA">
        <w:rPr>
          <w:rFonts w:ascii="TH SarabunPSK" w:eastAsia="Times New Roman" w:hAnsi="TH SarabunPSK" w:cs="TH SarabunPSK"/>
          <w:b/>
          <w:bCs/>
          <w:color w:val="000000"/>
          <w:sz w:val="32"/>
          <w:szCs w:val="32"/>
          <w:cs/>
        </w:rPr>
        <w:tab/>
        <w:t>2.1 ความหมายของเจตคติเกี่ยวกับวิทยาศาสตร์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cs/>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คำว่า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เจตคติเกี่ยวกับวิทยาศาสตร์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เป็นศัพท์บัญญัติที่แปลเทียบมาจากคำว่า</w:t>
      </w:r>
      <w:r w:rsidRPr="00D87DBA">
        <w:rPr>
          <w:rFonts w:ascii="TH SarabunPSK" w:eastAsia="Times New Roman" w:hAnsi="TH SarabunPSK" w:cs="TH SarabunPSK"/>
          <w:sz w:val="32"/>
          <w:szCs w:val="32"/>
        </w:rPr>
        <w:t xml:space="preserve"> “Scientific Attitude” </w:t>
      </w:r>
      <w:r w:rsidRPr="00D87DBA">
        <w:rPr>
          <w:rFonts w:ascii="TH SarabunPSK" w:eastAsia="Times New Roman" w:hAnsi="TH SarabunPSK" w:cs="TH SarabunPSK"/>
          <w:sz w:val="32"/>
          <w:szCs w:val="32"/>
          <w:cs/>
        </w:rPr>
        <w:t>ใช้เป็นครั้งแรกในหลักสูตรวิชาวิทยาศาสตร์ระดับมัธยมศึกษาตอนปลาย พุทธศักราช</w:t>
      </w:r>
      <w:r w:rsidRPr="00D87DBA">
        <w:rPr>
          <w:rFonts w:ascii="TH SarabunPSK" w:eastAsia="Times New Roman" w:hAnsi="TH SarabunPSK" w:cs="TH SarabunPSK"/>
          <w:sz w:val="32"/>
          <w:szCs w:val="32"/>
        </w:rPr>
        <w:t xml:space="preserve"> 2524 </w:t>
      </w:r>
      <w:r w:rsidRPr="00D87DBA">
        <w:rPr>
          <w:rFonts w:ascii="TH SarabunPSK" w:eastAsia="Times New Roman" w:hAnsi="TH SarabunPSK" w:cs="TH SarabunPSK"/>
          <w:sz w:val="32"/>
          <w:szCs w:val="32"/>
          <w:cs/>
        </w:rPr>
        <w:t>ซึ่งก่อนหน้านั้นใช้คำว่า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ทัศนคติเกี่ยวกับวิทยาศาสตร์</w:t>
      </w:r>
      <w:r w:rsidRPr="00D87DBA">
        <w:rPr>
          <w:rFonts w:ascii="TH SarabunPSK" w:eastAsia="Times New Roman" w:hAnsi="TH SarabunPSK" w:cs="TH SarabunPSK"/>
          <w:sz w:val="32"/>
          <w:szCs w:val="32"/>
        </w:rPr>
        <w:t>” (</w:t>
      </w:r>
      <w:r w:rsidRPr="00D87DBA">
        <w:rPr>
          <w:rFonts w:ascii="TH SarabunPSK" w:eastAsia="Times New Roman" w:hAnsi="TH SarabunPSK" w:cs="TH SarabunPSK"/>
          <w:sz w:val="32"/>
          <w:szCs w:val="32"/>
          <w:cs/>
        </w:rPr>
        <w:t>ณัฐพงษ์</w:t>
      </w:r>
      <w:r w:rsidR="00902B2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เจริญทรัพย์</w:t>
      </w:r>
      <w:r w:rsidRPr="00D87DBA">
        <w:rPr>
          <w:rFonts w:ascii="TH SarabunPSK" w:eastAsia="Times New Roman" w:hAnsi="TH SarabunPSK" w:cs="TH SarabunPSK"/>
          <w:sz w:val="32"/>
          <w:szCs w:val="32"/>
        </w:rPr>
        <w:t>. 2543 : 11)</w:t>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color w:val="000000"/>
          <w:sz w:val="32"/>
          <w:szCs w:val="32"/>
          <w:cs/>
        </w:rPr>
        <w:t xml:space="preserve">เจตคติเกี่ยวกับวิทยาศาสตร์ มีความแตกต่างจากเจตคติโดยทั่วไป ซึ่งเป็นความรู้สึกต่อสิ่งเร้าในสังคม เจตคติเกี่ยวกับวิทยาศาสตร์ เป็นความพร้อมที่เกิดจากประสบการณ์การเรียนรู้ที่จะแสดงออกเป็นพฤติกรรมตอบสนองต่อสิ่งต่างๆ หรือสภาพการณ์ต่างๆ โดยมีองค์ประกอบที่สำคัญคือ ความคิด ความรู้สึก และพฤติกรรมที่แสดงออกมาเนื่องจากผลของ ความคิดและความรู้สึก บุคคลที่จะศึกษาค้นคว้าหาความรู้ทางวิทยาศาสตร์ได้ดีนั้น ควรมีคุณลักษณะที่เรียกว่า เจตคติเกี่ยวกับวิทยาศาสตร์ (ศรารัตน์ มุลอามาตย์. </w:t>
      </w:r>
      <w:r w:rsidRPr="00D87DBA">
        <w:rPr>
          <w:rFonts w:ascii="TH SarabunPSK" w:eastAsia="Times New Roman" w:hAnsi="TH SarabunPSK" w:cs="TH SarabunPSK"/>
          <w:color w:val="000000"/>
          <w:sz w:val="32"/>
          <w:szCs w:val="32"/>
        </w:rPr>
        <w:t>2554 : 47</w:t>
      </w:r>
      <w:r w:rsidRPr="00D87DBA">
        <w:rPr>
          <w:rFonts w:ascii="TH SarabunPSK" w:eastAsia="Times New Roman" w:hAnsi="TH SarabunPSK" w:cs="TH SarabunPSK"/>
          <w:color w:val="000000"/>
          <w:sz w:val="32"/>
          <w:szCs w:val="32"/>
          <w:cs/>
        </w:rPr>
        <w:t>)</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คำว่าเจตคติเกี่ยวกับวิทยาศาสตร์นั้นมีนักวิชาการและนักการศึกษาที่มีส่วนเกี่ยวข้องได้ให้ความหมายไว้ในหลายๆ ลักษณะ</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อาภาพร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สิงหราช</w:t>
      </w:r>
      <w:r w:rsidRPr="00D87DBA">
        <w:rPr>
          <w:rFonts w:ascii="TH SarabunPSK" w:eastAsia="Times New Roman" w:hAnsi="TH SarabunPSK" w:cs="TH SarabunPSK"/>
          <w:sz w:val="32"/>
          <w:szCs w:val="32"/>
        </w:rPr>
        <w:t xml:space="preserve"> (2545 : 6) </w:t>
      </w:r>
      <w:r w:rsidRPr="00D87DBA">
        <w:rPr>
          <w:rFonts w:ascii="TH SarabunPSK" w:eastAsia="Times New Roman" w:hAnsi="TH SarabunPSK" w:cs="TH SarabunPSK"/>
          <w:sz w:val="32"/>
          <w:szCs w:val="32"/>
          <w:cs/>
        </w:rPr>
        <w:t>ได้ให้ความหมายเจตคติเกี่ยวกับวิทยาศาสตร์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หมายถึงความรู้สึกของบุคคลที่มีต่อการคิด</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การกระทำ</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และการตัดสินใจในการแสวงหาความรู้ทางวิทยาศาสตร์ที่ปรากฏให้เห็นเป็นพฤติกรรม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ได้แก่</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ความอยากรู้อยากเห็น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ความเพียรพยายาม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ความมีเหตุผล</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ความซื่อสัตย์</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และความมีใจกว้างเต็มใจยอมรับความคิดเห็นใหม่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cs/>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สถาบันส่งเสริมการสอนวิทยาศาสตร์และเทคโนโลยี</w:t>
      </w:r>
      <w:r w:rsidRPr="00D87DBA">
        <w:rPr>
          <w:rFonts w:ascii="TH SarabunPSK" w:eastAsia="Times New Roman" w:hAnsi="TH SarabunPSK" w:cs="TH SarabunPSK"/>
          <w:sz w:val="32"/>
          <w:szCs w:val="32"/>
        </w:rPr>
        <w:t xml:space="preserve"> (2546 : 149) </w:t>
      </w:r>
      <w:r w:rsidRPr="00D87DBA">
        <w:rPr>
          <w:rFonts w:ascii="TH SarabunPSK" w:eastAsia="Times New Roman" w:hAnsi="TH SarabunPSK" w:cs="TH SarabunPSK"/>
          <w:sz w:val="32"/>
          <w:szCs w:val="32"/>
          <w:cs/>
        </w:rPr>
        <w:t>ได้กล่าวไว้ว่า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เจตคติเกี่ยวกับวิทยาศาสตร์ เป็นความรู้สึกของบุคคลต่อวิทยาศาสตร์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ซึ่งเป็นผลจากการเรียนรู้วิทยาศาสตร์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โดยผ่านกิจกรรมที่หลากหลาย</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ความรู้สึกดังกล่าว</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ได้แก่</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ความพอใจ</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ความศรัทธาและความซาบซึ้ง</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เห็นคุณค่า ประโยชน์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รวมถึงตระหนักในคุณและโทษ</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ความตั้งใจเรียนและเข้าร่วม</w:t>
      </w:r>
      <w:r w:rsidRPr="00D87DBA">
        <w:rPr>
          <w:rFonts w:ascii="TH SarabunPSK" w:eastAsia="Times New Roman" w:hAnsi="TH SarabunPSK" w:cs="TH SarabunPSK"/>
          <w:sz w:val="32"/>
          <w:szCs w:val="32"/>
          <w:cs/>
        </w:rPr>
        <w:lastRenderedPageBreak/>
        <w:t>กิจกรรมทางวิทยาศาสตร์การเลือกใช้วิธีทางวิทยาศาสตร์ในการคิดและปฏิบัติ</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การใช้ความรู้ทางวิทยาศาสตร์อย่างมีคุณภาพโดยใคร่ครวญ</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ไตร่ตรองถึงผลดีและผลเสีย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ศิรสา</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พฆัมกุล</w:t>
      </w:r>
      <w:r w:rsidRPr="00D87DBA">
        <w:rPr>
          <w:rFonts w:ascii="TH SarabunPSK" w:eastAsia="Times New Roman" w:hAnsi="TH SarabunPSK" w:cs="TH SarabunPSK"/>
          <w:color w:val="000000"/>
          <w:sz w:val="32"/>
          <w:szCs w:val="32"/>
        </w:rPr>
        <w:t xml:space="preserve"> (2548 : 18) </w:t>
      </w:r>
      <w:r w:rsidRPr="00D87DBA">
        <w:rPr>
          <w:rFonts w:ascii="TH SarabunPSK" w:eastAsia="Times New Roman" w:hAnsi="TH SarabunPSK" w:cs="TH SarabunPSK"/>
          <w:color w:val="000000"/>
          <w:sz w:val="32"/>
          <w:szCs w:val="32"/>
          <w:cs/>
        </w:rPr>
        <w:t>ได้ให้ความหมายเจตคติเกี่ยวกับวิทยาศาสตร์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หมายถึงพฤติกรรมที่แสดงออกของบุคคลในการแสวงหาความรู้ทางวิทยาศาสตร์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ซึ่งประกอบด้วยคุณลักษณะต่าง ๆ</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ได้แก่</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ความอยากรู้อยากเห็น</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ความเพียรพยายาม</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ความมีเหตุผล</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ความระเอียดรอบคอบก่อนตัดสินใจ</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ความซื่อสัตย์</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ความใจกว้างและเต็มใจรับฟังความคิดใหม่</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เพื่อนำไปสู่การทำงานร่วมกับผู้อื่นได้อย่างสร้างสรรค์และปรับไปใช้ในชีวิตประจำวันได้</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ลักขณา</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ศรีวรขันธ์</w:t>
      </w:r>
      <w:r w:rsidRPr="00D87DBA">
        <w:rPr>
          <w:rFonts w:ascii="TH SarabunPSK" w:eastAsia="Times New Roman" w:hAnsi="TH SarabunPSK" w:cs="TH SarabunPSK"/>
          <w:color w:val="000000"/>
          <w:sz w:val="32"/>
          <w:szCs w:val="32"/>
        </w:rPr>
        <w:t xml:space="preserve"> (2550 : 10) </w:t>
      </w:r>
      <w:r w:rsidRPr="00D87DBA">
        <w:rPr>
          <w:rFonts w:ascii="TH SarabunPSK" w:eastAsia="Times New Roman" w:hAnsi="TH SarabunPSK" w:cs="TH SarabunPSK"/>
          <w:color w:val="000000"/>
          <w:sz w:val="32"/>
          <w:szCs w:val="32"/>
          <w:cs/>
        </w:rPr>
        <w:t>ได้สรุปไว้ว่า</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เจตคติเกี่ยวกับวิทยาศาสตร์เป็นลักษณะท่าทางของบุคคล</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พฤติกรรม</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ความคิด</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การแสวงหาความรู้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การแก้ปัญหาแนวโน้มการกระทำหรือแนวทางการเลือกกระทำของบุคคลที่เอื้อต่อการแสวงหาความรู้ทางวิทยาศาสต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เพื่อนำเอาไปใช้ประโยชน์ในการดำรงชีวิตการพัฒนาตนเองและสิ่งแวดล้อม</w:t>
      </w:r>
    </w:p>
    <w:p w:rsidR="00902B2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ประยงค์</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ประจงไสย์</w:t>
      </w:r>
      <w:r w:rsidRPr="00D87DBA">
        <w:rPr>
          <w:rFonts w:ascii="TH SarabunPSK" w:eastAsia="Times New Roman" w:hAnsi="TH SarabunPSK" w:cs="TH SarabunPSK"/>
          <w:color w:val="000000"/>
          <w:sz w:val="32"/>
          <w:szCs w:val="32"/>
          <w:cs/>
        </w:rPr>
        <w:t xml:space="preserve"> (</w:t>
      </w:r>
      <w:r w:rsidRPr="00D87DBA">
        <w:rPr>
          <w:rFonts w:ascii="TH SarabunPSK" w:eastAsia="Times New Roman" w:hAnsi="TH SarabunPSK" w:cs="TH SarabunPSK"/>
          <w:color w:val="000000"/>
          <w:sz w:val="32"/>
          <w:szCs w:val="32"/>
        </w:rPr>
        <w:t>2551 : 45</w:t>
      </w:r>
      <w:r w:rsidRPr="00D87DBA">
        <w:rPr>
          <w:rFonts w:ascii="TH SarabunPSK" w:eastAsia="Times New Roman" w:hAnsi="TH SarabunPSK" w:cs="TH SarabunPSK"/>
          <w:color w:val="000000"/>
          <w:sz w:val="32"/>
          <w:szCs w:val="32"/>
          <w:cs/>
        </w:rPr>
        <w:t>) ได้สรุปไว้ว่า</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เจตคติเกี่ยวกับวิทยาศาสตร์เป็นความรู้สึกของบุคคลที่มีต่อการคิด</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การกระทำ</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และการตัดสินใจในการแสวงหาความรู้ทางวิทยาศาสตร์</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ที่แสดงออกให้เห็นทางพฤติกรรมทางด้านความอยากรู้อยากเห็น</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ความเพียรพยายามความมีเหตุผล</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ความระเอียดรอบคอบก่อนตัดสินใจ</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ความซื่อสัตย์</w:t>
      </w:r>
      <w:r w:rsidRPr="00D87DBA">
        <w:rPr>
          <w:rFonts w:ascii="TH SarabunPSK" w:eastAsia="Times New Roman" w:hAnsi="TH SarabunPSK" w:cs="TH SarabunPSK"/>
          <w:color w:val="000000"/>
          <w:sz w:val="32"/>
          <w:szCs w:val="32"/>
        </w:rPr>
        <w:t xml:space="preserve"> </w:t>
      </w:r>
      <w:r w:rsidRPr="00D87DBA">
        <w:rPr>
          <w:rFonts w:ascii="TH SarabunPSK" w:eastAsia="Times New Roman" w:hAnsi="TH SarabunPSK" w:cs="TH SarabunPSK"/>
          <w:color w:val="000000"/>
          <w:sz w:val="32"/>
          <w:szCs w:val="32"/>
          <w:cs/>
        </w:rPr>
        <w:t>ความใจกว้างและเต็มใจรับฟังความคิดใหม่</w:t>
      </w:r>
      <w:r w:rsidRPr="00D87DBA">
        <w:rPr>
          <w:rFonts w:ascii="TH SarabunPSK" w:eastAsia="Times New Roman" w:hAnsi="TH SarabunPSK" w:cs="TH SarabunPSK"/>
          <w:color w:val="000000"/>
          <w:sz w:val="32"/>
          <w:szCs w:val="32"/>
          <w:cs/>
        </w:rPr>
        <w:br/>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 xml:space="preserve">จากความหมายของเจตคติเกี่ยวกับวิทยาศาสตร์ข้างต้น สามารถสรุปได้ว่า </w:t>
      </w:r>
      <w:r w:rsidRPr="00D87DBA">
        <w:rPr>
          <w:rFonts w:ascii="TH SarabunPSK" w:eastAsia="Calibri" w:hAnsi="TH SarabunPSK" w:cs="TH SarabunPSK"/>
          <w:sz w:val="32"/>
          <w:szCs w:val="32"/>
          <w:cs/>
        </w:rPr>
        <w:t>ความรู้สึกของบุคคลที่มีต่อเนื้อหาวิชาและกิจกรรมทางวิทยาศาสตร์ ซึ่งเป็นผลมาจากประสบการณ์หรือสิ่งแวดล้อมอันมีแนวโน้มที่จะให้บุคคลแสดงปฏิกิริยา และกระทำสิ่งนั้น ๆ ในทางสนับสนุนหรือปฏิเสธ ไม่ว่าจะเป็นวิธีการคิด ท่าที หรือพฤติกรรมที่แสดงต่อเนื้อหาวิชาและกิจกรรมทางวิทยาศาสตร์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b/>
          <w:bCs/>
          <w:color w:val="000000"/>
          <w:sz w:val="32"/>
          <w:szCs w:val="32"/>
          <w:cs/>
        </w:rPr>
        <w:t>2.2</w:t>
      </w:r>
      <w:r w:rsidRPr="00D87DBA">
        <w:rPr>
          <w:rFonts w:ascii="TH SarabunPSK" w:eastAsia="Times New Roman" w:hAnsi="TH SarabunPSK" w:cs="TH SarabunPSK"/>
          <w:color w:val="000000"/>
          <w:sz w:val="32"/>
          <w:szCs w:val="32"/>
          <w:cs/>
        </w:rPr>
        <w:t xml:space="preserve"> </w:t>
      </w:r>
      <w:r w:rsidRPr="00D87DBA">
        <w:rPr>
          <w:rFonts w:ascii="TH SarabunPSK" w:eastAsia="Times New Roman" w:hAnsi="TH SarabunPSK" w:cs="TH SarabunPSK"/>
          <w:b/>
          <w:bCs/>
          <w:color w:val="000000"/>
          <w:sz w:val="32"/>
          <w:szCs w:val="32"/>
          <w:cs/>
        </w:rPr>
        <w:t>ความสำคัญของเจตคติ</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t>มีนักการศึกษาได้ให้ความสำคัญของเจตคติไว้ดังนี้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Martin and Others. (1994</w:t>
      </w:r>
      <w:r w:rsidRPr="00D87DBA">
        <w:rPr>
          <w:rFonts w:ascii="TH SarabunPSK" w:eastAsia="Times New Roman" w:hAnsi="TH SarabunPSK" w:cs="TH SarabunPSK"/>
          <w:sz w:val="32"/>
          <w:szCs w:val="32"/>
          <w:cs/>
        </w:rPr>
        <w:t xml:space="preserve">) ได้กล่าวถึงความสำคัญของเจตคติไว้ </w:t>
      </w:r>
      <w:r w:rsidRPr="00D87DBA">
        <w:rPr>
          <w:rFonts w:ascii="TH SarabunPSK" w:eastAsia="Times New Roman" w:hAnsi="TH SarabunPSK" w:cs="TH SarabunPSK"/>
          <w:sz w:val="32"/>
          <w:szCs w:val="32"/>
        </w:rPr>
        <w:t xml:space="preserve">3 </w:t>
      </w:r>
      <w:r w:rsidRPr="00D87DBA">
        <w:rPr>
          <w:rFonts w:ascii="TH SarabunPSK" w:eastAsia="Times New Roman" w:hAnsi="TH SarabunPSK" w:cs="TH SarabunPSK"/>
          <w:sz w:val="32"/>
          <w:szCs w:val="32"/>
          <w:cs/>
        </w:rPr>
        <w:t>ประการ 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2.2.1</w:t>
      </w:r>
      <w:r w:rsidRPr="00D87DBA">
        <w:rPr>
          <w:rFonts w:ascii="TH SarabunPSK" w:eastAsia="Times New Roman" w:hAnsi="TH SarabunPSK" w:cs="TH SarabunPSK"/>
          <w:sz w:val="32"/>
          <w:szCs w:val="32"/>
          <w:cs/>
        </w:rPr>
        <w:t xml:space="preserve"> เจตคติขึ้นกับความพร้อมทางจิตใจ ถ้าเด็กมีเจตคติทางบวก ผู้เรียนจะรับรู้มโนมติ </w:t>
      </w:r>
      <w:r w:rsidRPr="00D87DBA">
        <w:rPr>
          <w:rFonts w:ascii="TH SarabunPSK" w:eastAsia="Times New Roman" w:hAnsi="TH SarabunPSK" w:cs="TH SarabunPSK"/>
          <w:sz w:val="32"/>
          <w:szCs w:val="32"/>
        </w:rPr>
        <w:t xml:space="preserve">(Concept) </w:t>
      </w:r>
      <w:r w:rsidRPr="00D87DBA">
        <w:rPr>
          <w:rFonts w:ascii="TH SarabunPSK" w:eastAsia="Times New Roman" w:hAnsi="TH SarabunPSK" w:cs="TH SarabunPSK"/>
          <w:sz w:val="32"/>
          <w:szCs w:val="32"/>
          <w:cs/>
        </w:rPr>
        <w:t xml:space="preserve">เนื้อหาสาระ </w:t>
      </w:r>
      <w:r w:rsidRPr="00D87DBA">
        <w:rPr>
          <w:rFonts w:ascii="TH SarabunPSK" w:eastAsia="Times New Roman" w:hAnsi="TH SarabunPSK" w:cs="TH SarabunPSK"/>
          <w:sz w:val="32"/>
          <w:szCs w:val="32"/>
        </w:rPr>
        <w:t xml:space="preserve">(Content) </w:t>
      </w:r>
      <w:r w:rsidRPr="00D87DBA">
        <w:rPr>
          <w:rFonts w:ascii="TH SarabunPSK" w:eastAsia="Times New Roman" w:hAnsi="TH SarabunPSK" w:cs="TH SarabunPSK"/>
          <w:sz w:val="32"/>
          <w:szCs w:val="32"/>
          <w:cs/>
        </w:rPr>
        <w:t>และกิจกรรมทางวิทยาศาสตร์ตลอดจนบุคคลที่เกี่ยวข้องกับวิทยาศาสตร์ได้เป็นอย่างดี ถ้าผู้เรียนไม่พร้อมจะขาดความกล้าที่จะปฏิสัมพันธ์กับบุคคลหรือกับสิ่งต่าง ๆ ที่เกี่ยวข้องกับวิทยาศาสตร์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2.2.2 </w:t>
      </w:r>
      <w:r w:rsidRPr="00D87DBA">
        <w:rPr>
          <w:rFonts w:ascii="TH SarabunPSK" w:eastAsia="Times New Roman" w:hAnsi="TH SarabunPSK" w:cs="TH SarabunPSK"/>
          <w:sz w:val="32"/>
          <w:szCs w:val="32"/>
          <w:cs/>
        </w:rPr>
        <w:t>เจตคติไม่ใช่สิ่งที่มีมาแต่กำเนิด นักจิตวิทยา กล่าวว่า เจตคติสามารถเรียนรู้และเราสามารถจัดประสบการณ์ให้ผู้เรียนเกิดเจตคติได้ นอกจากนี้ เจตคติของเด็กสามารถเปลี่ยนแปลงได้ โดยอาศัยประสบการณ์ที่เพิ่มพูนขึ้น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2.2.3 </w:t>
      </w:r>
      <w:r w:rsidRPr="00D87DBA">
        <w:rPr>
          <w:rFonts w:ascii="TH SarabunPSK" w:eastAsia="Times New Roman" w:hAnsi="TH SarabunPSK" w:cs="TH SarabunPSK"/>
          <w:sz w:val="32"/>
          <w:szCs w:val="32"/>
          <w:cs/>
        </w:rPr>
        <w:t xml:space="preserve">เจตคติเป็นสิ่งที่เป็นพลวัตร </w:t>
      </w:r>
      <w:r w:rsidRPr="00D87DBA">
        <w:rPr>
          <w:rFonts w:ascii="TH SarabunPSK" w:eastAsia="Times New Roman" w:hAnsi="TH SarabunPSK" w:cs="TH SarabunPSK"/>
          <w:sz w:val="32"/>
          <w:szCs w:val="32"/>
        </w:rPr>
        <w:t xml:space="preserve">(Dynamic) </w:t>
      </w:r>
      <w:r w:rsidRPr="00D87DBA">
        <w:rPr>
          <w:rFonts w:ascii="TH SarabunPSK" w:eastAsia="Times New Roman" w:hAnsi="TH SarabunPSK" w:cs="TH SarabunPSK"/>
          <w:sz w:val="32"/>
          <w:szCs w:val="32"/>
          <w:cs/>
        </w:rPr>
        <w:t>เนื่องมาจากประสบการณ์ใหม่ ก่อให้เกิดการพัฒนาเจตคติด้านอารมณ์ความความรู้สึกและเจตคติด้านสติปัญญา ซึ่งเจคติทั้งสองส่วนนี่นำไปสู่การตัดสินใจและการประเมินคุณค่าของสิ่งนั้น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เจตคติจึงก่อให้เกิดพฤติกรรมเชิงบวกหรือเชิงลบได้ ซึ่งล้วนขึ้นอยู่กับความพร้องทางจิตใจ การได้รับประสบการณ์ต่างๆ ถ้าผู้เรียนได้รับประสบการณ์ทางวิทยาศาสตร์ในทางบวกก็จะพัฒนาเจตคติไปในทางบวกด้วย</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จินตนา ช่วยด้วง</w:t>
      </w:r>
      <w:r w:rsidRPr="00D87DBA">
        <w:rPr>
          <w:rFonts w:ascii="TH SarabunPSK" w:eastAsia="Times New Roman" w:hAnsi="TH SarabunPSK" w:cs="TH SarabunPSK"/>
          <w:sz w:val="32"/>
          <w:szCs w:val="32"/>
        </w:rPr>
        <w:t>. 2547 : 36)</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color w:val="000000"/>
          <w:sz w:val="32"/>
          <w:szCs w:val="32"/>
        </w:rPr>
      </w:pPr>
      <w:r w:rsidRPr="00D87DBA">
        <w:rPr>
          <w:rFonts w:ascii="TH SarabunPSK" w:eastAsia="Times New Roman" w:hAnsi="TH SarabunPSK" w:cs="TH SarabunPSK"/>
          <w:b/>
          <w:bCs/>
          <w:color w:val="000000"/>
          <w:sz w:val="32"/>
          <w:szCs w:val="32"/>
          <w:cs/>
        </w:rPr>
        <w:lastRenderedPageBreak/>
        <w:tab/>
      </w:r>
      <w:r w:rsidRPr="00D87DBA">
        <w:rPr>
          <w:rFonts w:ascii="TH SarabunPSK" w:eastAsia="Times New Roman" w:hAnsi="TH SarabunPSK" w:cs="TH SarabunPSK"/>
          <w:b/>
          <w:bCs/>
          <w:color w:val="000000"/>
          <w:sz w:val="32"/>
          <w:szCs w:val="32"/>
          <w:cs/>
        </w:rPr>
        <w:tab/>
        <w:t>2.3 การพัฒนาเจตคติเกี่ยวกับวิทยาศาสตร์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ทบวงมหาวิทยาลัย</w:t>
      </w:r>
      <w:r w:rsidRPr="00D87DBA">
        <w:rPr>
          <w:rFonts w:ascii="TH SarabunPSK" w:eastAsia="Times New Roman" w:hAnsi="TH SarabunPSK" w:cs="TH SarabunPSK"/>
          <w:sz w:val="32"/>
          <w:szCs w:val="32"/>
        </w:rPr>
        <w:t xml:space="preserve"> (2526 : 6 - 7) </w:t>
      </w:r>
      <w:r w:rsidRPr="00D87DBA">
        <w:rPr>
          <w:rFonts w:ascii="TH SarabunPSK" w:eastAsia="Times New Roman" w:hAnsi="TH SarabunPSK" w:cs="TH SarabunPSK"/>
          <w:sz w:val="32"/>
          <w:szCs w:val="32"/>
          <w:cs/>
        </w:rPr>
        <w:t>ได้เสนอแนวทางในการพัฒนาเจตคติเกี่ยวกับวิทยาศาสตร์ไว้ดังนี้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2.3.1 </w:t>
      </w:r>
      <w:r w:rsidRPr="00D87DBA">
        <w:rPr>
          <w:rFonts w:ascii="TH SarabunPSK" w:eastAsia="Times New Roman" w:hAnsi="TH SarabunPSK" w:cs="TH SarabunPSK"/>
          <w:sz w:val="32"/>
          <w:szCs w:val="32"/>
          <w:cs/>
        </w:rPr>
        <w:t>เปิดโอกาสให้นักเรียนได้ฝึกประสบการณ์</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เพื่อการเรียนรู้อย่างเต็มที่โดยเน้นวิธีการเรียนรู้จากการทดลอง</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และให้ผู้เรียนได้มีโอกาสใช้ทักษะกระบวนการทางวิทยาศาสตร์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ซึ่งจะช่วยพัฒนาเจตคติเกี่ยวกับวิทยาศาสตร์ไปได้ในเวลาเดียวกัน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2.3.2 </w:t>
      </w:r>
      <w:r w:rsidRPr="00D87DBA">
        <w:rPr>
          <w:rFonts w:ascii="TH SarabunPSK" w:eastAsia="Times New Roman" w:hAnsi="TH SarabunPSK" w:cs="TH SarabunPSK"/>
          <w:sz w:val="32"/>
          <w:szCs w:val="32"/>
          <w:cs/>
        </w:rPr>
        <w:t>การมอบหมายให้ทำกิจกรรมการเรียนวิทยาศาสตร์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โดยเฉพาะการทดลองควรให้ผู้เรียนได้ทำงานเป็นกลุ่ม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เพื่อฝึกการทำงานร่วมกับผู้อื่น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ฟังความคิดเห็นของผู้อื่นฝึกความรับผิดชอบต่องานที่ได้รับมอบหมายและในขณะที่ผู้เรียนทำการทดลองนั้นครูต้องคอยดูแล</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หรือให้ความช่วยเหลือบางอย่างเพื่อจะได้สังเกตพฤติกรรมของผู้เรียนในขณะนั้นด้วย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2.3.3 </w:t>
      </w:r>
      <w:r w:rsidRPr="00D87DBA">
        <w:rPr>
          <w:rFonts w:ascii="TH SarabunPSK" w:eastAsia="Times New Roman" w:hAnsi="TH SarabunPSK" w:cs="TH SarabunPSK"/>
          <w:sz w:val="32"/>
          <w:szCs w:val="32"/>
          <w:cs/>
        </w:rPr>
        <w:t>การใช้คำถามหรือการสร้างสถานการณ์</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เป็นการช่วยกระตุ้นให้ผู้เรียนสามารถสร้างเจตคติทางวิทยาศาสตร์ได้ดี</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เช่น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ขณะที่นักเรียนเรียนเรื่องการลำเลียงในสิ่งมีชีวิตในหัวข้อที่ว่าทำไมจึงต้องมีการย่อยอาหาร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ในบทเรียนนี้ครูอาจตั้งคำถาม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ถามผู้เรียนว่า</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1) </w:t>
      </w:r>
      <w:r w:rsidRPr="00D87DBA">
        <w:rPr>
          <w:rFonts w:ascii="TH SarabunPSK" w:eastAsia="Times New Roman" w:hAnsi="TH SarabunPSK" w:cs="TH SarabunPSK"/>
          <w:sz w:val="32"/>
          <w:szCs w:val="32"/>
          <w:cs/>
        </w:rPr>
        <w:t>ทำไมแพทย์จึงแนะนำให้คนไข้กินอาหารอ่อน 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เช่น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ข้าวต้ม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โจ๊ก</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 </w:t>
      </w:r>
      <w:r w:rsidRPr="00D87DBA">
        <w:rPr>
          <w:rFonts w:ascii="TH SarabunPSK" w:eastAsia="Times New Roman" w:hAnsi="TH SarabunPSK" w:cs="TH SarabunPSK"/>
          <w:sz w:val="32"/>
          <w:szCs w:val="32"/>
          <w:cs/>
        </w:rPr>
        <w:t>นักเรียนเคยเห็นแพทย์ให้กลูโคสทางเส้นเลือดคนไข้ไหม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ทำไมจึงต้องทำเช่นนั้น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2.3.4 </w:t>
      </w:r>
      <w:r w:rsidRPr="00D87DBA">
        <w:rPr>
          <w:rFonts w:ascii="TH SarabunPSK" w:eastAsia="Times New Roman" w:hAnsi="TH SarabunPSK" w:cs="TH SarabunPSK"/>
          <w:sz w:val="32"/>
          <w:szCs w:val="32"/>
          <w:cs/>
        </w:rPr>
        <w:t>ในขณะทำการสอนควรนำหลักจิตวิทยาการศึกษามาใช้ในรูปแบบต่างๆ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เพื่อให้ผู้เรียนได้ฝึกประสบการณ์หลาย ๆ ด้าน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หรือฝึกประสาทสัมผัสหลาย ๆ ทาง</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ได้แก่</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กิจกรรมที่มีการเคลื่อนไหว</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สถานการณ์ที่แปลกใหม่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เพื่อเร้าใจให้ผู้เรียนอยากรู้อยากเห็น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 xml:space="preserve"> ความเอาใจใส่ของครู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ฯลฯ สิ่งเหล่านี้เป็นหลักสำคัญส่วนหนึ่งต่อการพัฒนาเจตคติได้</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2.3.5 </w:t>
      </w:r>
      <w:r w:rsidRPr="00D87DBA">
        <w:rPr>
          <w:rFonts w:ascii="TH SarabunPSK" w:eastAsia="Times New Roman" w:hAnsi="TH SarabunPSK" w:cs="TH SarabunPSK"/>
          <w:sz w:val="32"/>
          <w:szCs w:val="32"/>
          <w:cs/>
        </w:rPr>
        <w:t>ในการสอนแต่ละครั้งพยายามสอดแทรกลักษณะของเจตคติแต่ละลักษณะตามความเหมาะสมของเนื้อหาบทเรียนและวัยของผู้เรีย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กับให้มีการพัฒนาเจตคตินั้น ๆ ด้วย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2.3.6 </w:t>
      </w:r>
      <w:r w:rsidRPr="00D87DBA">
        <w:rPr>
          <w:rFonts w:ascii="TH SarabunPSK" w:eastAsia="Times New Roman" w:hAnsi="TH SarabunPSK" w:cs="TH SarabunPSK"/>
          <w:sz w:val="32"/>
          <w:szCs w:val="32"/>
          <w:cs/>
        </w:rPr>
        <w:t>นำตัวอย่างที่เกิดขึ้นในชีวิตประจำวันซึ่งเป็นปัญหาสังคม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เช่น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การจราจรติดขัดในกรุงเทพฯ</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แล้วให้ผู้เรียนช่วยกันคิดเพื่อหาทางแก้ปัญหาดังกล่าว</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จากการตั้งข้อสังเกตของผู้เรียนเอง</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หรือผู้เรียนอาจจะประมวลจากประกาศของทางราชการ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หรือจากสื่อมวลชนก็ได้</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เพื่อฝึกแนวคิดของผู้เรียน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ครูควรเสนอกระบวนการแก้ปัญหา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ได้แก่</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การกำหนดตัวปัญหา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การตั้งสมมติฐานหลาย ๆ ข้อเพื่อหาคำตอบ</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ทำการทดลอง</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รวบรวมข้อมูล</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จัดกระทำและตีความหมายจากข้อมูลและสรุปผล หลังจากได้มีการสรุป</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ครูควรอภิปราย</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เพื่อชี้ให้ผู้เรียนเห็นว่าทุกขั้นตอนจะมีลักษณะของเจตคติเกี่ยวกับวิทยาศาสตร์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ซึ่งผู้เรียนสามารถนำไปพัฒนากับตนเองได้</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2.3.7 </w:t>
      </w:r>
      <w:r w:rsidRPr="00D87DBA">
        <w:rPr>
          <w:rFonts w:ascii="TH SarabunPSK" w:eastAsia="Times New Roman" w:hAnsi="TH SarabunPSK" w:cs="TH SarabunPSK"/>
          <w:sz w:val="32"/>
          <w:szCs w:val="32"/>
          <w:cs/>
        </w:rPr>
        <w:t>เสนอแนะแบบอย่างของผู้มีเจตคติเกี่ยวกับวิทยาศาสตร์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ซึ่งผู้เรียนอาจศึกษาหรือถือเป็นแบบอย่างได้</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เช่น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นักวิทยาศาสตร์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บิดามารดา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ฯลฯ</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เป็นต้น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มหาวิทยาลัยสุโขทัยธรรมาธิราช</w:t>
      </w:r>
      <w:r w:rsidRPr="00D87DBA">
        <w:rPr>
          <w:rFonts w:ascii="TH SarabunPSK" w:eastAsia="Times New Roman" w:hAnsi="TH SarabunPSK" w:cs="TH SarabunPSK"/>
          <w:sz w:val="32"/>
          <w:szCs w:val="32"/>
        </w:rPr>
        <w:t xml:space="preserve"> (2537 : 63) </w:t>
      </w:r>
      <w:r w:rsidRPr="00D87DBA">
        <w:rPr>
          <w:rFonts w:ascii="TH SarabunPSK" w:eastAsia="Times New Roman" w:hAnsi="TH SarabunPSK" w:cs="TH SarabunPSK"/>
          <w:sz w:val="32"/>
          <w:szCs w:val="32"/>
          <w:cs/>
        </w:rPr>
        <w:t>ได้เสนอแนวทางการพัฒนาเจตคติเกี่ยวกับวิทยาศาสตร์ไว้ดังนี้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1. </w:t>
      </w:r>
      <w:r w:rsidRPr="00D87DBA">
        <w:rPr>
          <w:rFonts w:ascii="TH SarabunPSK" w:eastAsia="Times New Roman" w:hAnsi="TH SarabunPSK" w:cs="TH SarabunPSK"/>
          <w:sz w:val="32"/>
          <w:szCs w:val="32"/>
          <w:cs/>
        </w:rPr>
        <w:t>เปิดโอกาสให้ผู้เรียนได้ฝึกประสบการณ์ต่าง 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ในการเรียนรู้ทางวิทยาศาสตร์ เพื่อให้เข้าใจหลักการและทฤษฎีขั้นพื้นฐานของวิทยาศาสตร์อย่างเต็มที่</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เน้นวิธีการเรียนรู้โดยใช้วิธีการ</w:t>
      </w:r>
      <w:r w:rsidRPr="00D87DBA">
        <w:rPr>
          <w:rFonts w:ascii="TH SarabunPSK" w:eastAsia="Times New Roman" w:hAnsi="TH SarabunPSK" w:cs="TH SarabunPSK"/>
          <w:sz w:val="32"/>
          <w:szCs w:val="32"/>
          <w:cs/>
        </w:rPr>
        <w:lastRenderedPageBreak/>
        <w:t>ทางวิทยาศาสตร์และทักษะกระบวนการทางวิทยาศาสตร์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ซึ่งสามารถพัฒนาเจตคติเกี่ยวกับวิทยาศาสตร์ได้เป็นอย่างดี</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 </w:t>
      </w:r>
      <w:r w:rsidRPr="00D87DBA">
        <w:rPr>
          <w:rFonts w:ascii="TH SarabunPSK" w:eastAsia="Times New Roman" w:hAnsi="TH SarabunPSK" w:cs="TH SarabunPSK"/>
          <w:sz w:val="32"/>
          <w:szCs w:val="32"/>
          <w:cs/>
        </w:rPr>
        <w:t>ให้ผู้เรียนมีส่วนรับผิดชอบในกิจกรรมการเรียนวิทยาศาสตร์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เช่น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การทำงานกลุ่ม เพื่อฝึกการทำงานร่วมกัน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ฝึกการรับฟังความคิดเห็นของผู้อื่น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และฝึกการแสดงความคิดเห็นอย่างมีเหตุผลเพื่อให้ผู้อื่นคล้อยตามความคิดของตนเองอย่างสมเหตุสมผล</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3. </w:t>
      </w:r>
      <w:r w:rsidRPr="00D87DBA">
        <w:rPr>
          <w:rFonts w:ascii="TH SarabunPSK" w:eastAsia="Times New Roman" w:hAnsi="TH SarabunPSK" w:cs="TH SarabunPSK"/>
          <w:sz w:val="32"/>
          <w:szCs w:val="32"/>
          <w:cs/>
        </w:rPr>
        <w:t>เปิดโอกาสให้ผู้เรียนฝึกการสังเกต</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การใช้คำถาม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หรือการสร้างสถานการณ์ต่าง ๆ ที่จะช่วยกระตุ้นผู้เรียนเพื่อพัฒนาเจตคติทางวิทยาศาสตร์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ตัวอย่าง</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เช่น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การรณรงค์เพื่ออนุรักษ์สิ่งแวดล้อมโดยการชักจูงให้ผู้เรียนสังเกต</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สงสัย</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และคิดหาเหตุผลว่า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อะไรเป็นสาเหตุของการตื้นเขินของแม่น้ำ</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คูคลองต่าง 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ถ้าต้องการให้น้ำในแม่น้ำ</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คูคลองต่าง 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ใสสะอาดควรจะช่วยกันหรือร่วมกันปฏิบัติอย่างไร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เป็นต้น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4. </w:t>
      </w:r>
      <w:r w:rsidRPr="00D87DBA">
        <w:rPr>
          <w:rFonts w:ascii="TH SarabunPSK" w:eastAsia="Times New Roman" w:hAnsi="TH SarabunPSK" w:cs="TH SarabunPSK"/>
          <w:sz w:val="32"/>
          <w:szCs w:val="32"/>
          <w:cs/>
        </w:rPr>
        <w:t>การสอนเพื่อพัฒนาเจตคติเกี่ยวกับวิทยาศาสตร์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ผู้สอนควรเตรียมกิจกรรมหลายๆ อย่างที่ฝึกฝนด้านประสาทสัมผัส</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และให้ความหลากหลายของประสบการณ์แปลกและใหม่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เพื่อเร้าความสนใจ</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ไม่เบื่อหน่าย</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และอยากรู้อยากเห็น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ทำให้ผู้เรียนเกิดความกระตือรือร้นในการเรียนรู้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5. </w:t>
      </w:r>
      <w:r w:rsidRPr="00D87DBA">
        <w:rPr>
          <w:rFonts w:ascii="TH SarabunPSK" w:eastAsia="Times New Roman" w:hAnsi="TH SarabunPSK" w:cs="TH SarabunPSK"/>
          <w:sz w:val="32"/>
          <w:szCs w:val="32"/>
          <w:cs/>
        </w:rPr>
        <w:t>การสอนเพื่อพัฒนาเจตคติเกี่ยวกับวิทยาศาสตร์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จะต้องทำให้ผู้เรียนเข้าใจลักษณะ ขอบเขตและวงจำกัดของวิทยาศาสตร์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และเข้าใจอิทธิพลของวิทยาศาสตร์ที่มีต่อ    มวลมนุษย์และสิ่งแวดล้อม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กระตุ้นให้ผู้เรียนสนใจความก้าวหน้าทางวิทยาศาสตร์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เพื่อให้เกิดความคิดริเริ่มสร้างสรรค์ที่แปลกใหม่เพื่อแก้ปัญหาต่าง 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เช่น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การค้นคว้าหาความรู้เพิ่มเติมจากวารสาร</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สิ่งพิมพ์ต่าง 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การท่องเที่ยวดูสถานที่ต่างๆ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การจัดชมนิทรรศการหรือผลงานของผู้อื่น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เป็นต้น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color w:val="000000"/>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b/>
          <w:bCs/>
          <w:color w:val="000000"/>
          <w:sz w:val="32"/>
          <w:szCs w:val="32"/>
          <w:cs/>
        </w:rPr>
        <w:t>2.4</w:t>
      </w:r>
      <w:r w:rsidRPr="00D87DBA">
        <w:rPr>
          <w:rFonts w:ascii="TH SarabunPSK" w:eastAsia="Times New Roman" w:hAnsi="TH SarabunPSK" w:cs="TH SarabunPSK"/>
          <w:color w:val="000000"/>
          <w:sz w:val="32"/>
          <w:szCs w:val="32"/>
          <w:cs/>
        </w:rPr>
        <w:t xml:space="preserve"> </w:t>
      </w:r>
      <w:r w:rsidRPr="00D87DBA">
        <w:rPr>
          <w:rFonts w:ascii="TH SarabunPSK" w:eastAsia="Times New Roman" w:hAnsi="TH SarabunPSK" w:cs="TH SarabunPSK"/>
          <w:b/>
          <w:bCs/>
          <w:color w:val="000000"/>
          <w:sz w:val="32"/>
          <w:szCs w:val="32"/>
          <w:cs/>
        </w:rPr>
        <w:t>หลักการสร้างเจตคติที่ดีต่อเด็ก</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color w:val="000000"/>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ในการจัดการเรียนการสอนในวิชาต่างๆ นั้นนอกจากจะมีจุดมุ่งหมายให้ผู้เรียนมีความรู้ความสามารถในวิชาที่เรียนแล้วยังต้องปลูกฝังให้ผู้เรียนมีเจตคติที่ดีต่อการเรียนวิชาเหล่านั้นด้วยโดย</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คณะอนุกรรมการพัฒนาหลักสูตรและผลิตอุปกรณ์การสอนวิทยาศาสตร์</w:t>
      </w:r>
      <w:r w:rsidRPr="00D87DBA">
        <w:rPr>
          <w:rFonts w:ascii="TH SarabunPSK" w:eastAsia="Times New Roman" w:hAnsi="TH SarabunPSK" w:cs="TH SarabunPSK"/>
          <w:sz w:val="32"/>
          <w:szCs w:val="32"/>
        </w:rPr>
        <w:t xml:space="preserve"> 2525: 57-58)</w:t>
      </w:r>
      <w:r w:rsidRPr="00D87DBA">
        <w:rPr>
          <w:rFonts w:ascii="TH SarabunPSK" w:eastAsia="Times New Roman" w:hAnsi="TH SarabunPSK" w:cs="TH SarabunPSK"/>
          <w:sz w:val="32"/>
          <w:szCs w:val="32"/>
          <w:cs/>
        </w:rPr>
        <w:t xml:space="preserve"> ได้กล่าวถึงการสร้างเจตคติที่ดีแก่ผู้เรียน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1. </w:t>
      </w:r>
      <w:r w:rsidRPr="00D87DBA">
        <w:rPr>
          <w:rFonts w:ascii="TH SarabunPSK" w:eastAsia="Times New Roman" w:hAnsi="TH SarabunPSK" w:cs="TH SarabunPSK"/>
          <w:sz w:val="32"/>
          <w:szCs w:val="32"/>
          <w:cs/>
        </w:rPr>
        <w:t>ให้ผู้เรียนทราบจุดมุ่งหมายในเรื่องที่เรียน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 </w:t>
      </w:r>
      <w:r w:rsidRPr="00D87DBA">
        <w:rPr>
          <w:rFonts w:ascii="TH SarabunPSK" w:eastAsia="Times New Roman" w:hAnsi="TH SarabunPSK" w:cs="TH SarabunPSK"/>
          <w:sz w:val="32"/>
          <w:szCs w:val="32"/>
          <w:cs/>
        </w:rPr>
        <w:t>ให้ผู้เรียนเห็นประโยชน์ของวิชานั้น 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อย่างแท้จริง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3. </w:t>
      </w:r>
      <w:r w:rsidRPr="00D87DBA">
        <w:rPr>
          <w:rFonts w:ascii="TH SarabunPSK" w:eastAsia="Times New Roman" w:hAnsi="TH SarabunPSK" w:cs="TH SarabunPSK"/>
          <w:sz w:val="32"/>
          <w:szCs w:val="32"/>
          <w:cs/>
        </w:rPr>
        <w:t>ให้ผู้เรียนได้มีโอกาสหรือมีส่วนร่วมในการเรียนการสอน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4. </w:t>
      </w:r>
      <w:r w:rsidRPr="00D87DBA">
        <w:rPr>
          <w:rFonts w:ascii="TH SarabunPSK" w:eastAsia="Times New Roman" w:hAnsi="TH SarabunPSK" w:cs="TH SarabunPSK"/>
          <w:sz w:val="32"/>
          <w:szCs w:val="32"/>
          <w:cs/>
        </w:rPr>
        <w:t>ให้ผู้เรียนได้เรียนสอดคล้องกับความสามารถ</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ความถนัดเพื่อให้เกิดผลสำเร็จในการเรียนอันเป็นผลให้มีเจตคติที่ดีต่อไป</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5. </w:t>
      </w:r>
      <w:r w:rsidRPr="00D87DBA">
        <w:rPr>
          <w:rFonts w:ascii="TH SarabunPSK" w:eastAsia="Times New Roman" w:hAnsi="TH SarabunPSK" w:cs="TH SarabunPSK"/>
          <w:sz w:val="32"/>
          <w:szCs w:val="32"/>
          <w:cs/>
        </w:rPr>
        <w:t>การสอนของผู้สอนจะต้องมีการเตรียมตัวอย่างดี</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ใช้วิธีสอนที่ดี</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ผู้เรียนเข้าใจได้ง่าย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6. </w:t>
      </w:r>
      <w:r w:rsidRPr="00D87DBA">
        <w:rPr>
          <w:rFonts w:ascii="TH SarabunPSK" w:eastAsia="Times New Roman" w:hAnsi="TH SarabunPSK" w:cs="TH SarabunPSK"/>
          <w:sz w:val="32"/>
          <w:szCs w:val="32"/>
          <w:cs/>
        </w:rPr>
        <w:t>ผู้สอนต้องสร้างความอบอุ่นใจและความเป็นกันเองให้เกิดขึ้นกับผู้เรียน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7. </w:t>
      </w:r>
      <w:r w:rsidRPr="00D87DBA">
        <w:rPr>
          <w:rFonts w:ascii="TH SarabunPSK" w:eastAsia="Times New Roman" w:hAnsi="TH SarabunPSK" w:cs="TH SarabunPSK"/>
          <w:sz w:val="32"/>
          <w:szCs w:val="32"/>
          <w:cs/>
        </w:rPr>
        <w:t>ผู้สอนต้องสร้างบุคลิกภาพให้เป็นที่เลื่อมใสแก่ผู้เรียน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8. </w:t>
      </w:r>
      <w:r w:rsidRPr="00D87DBA">
        <w:rPr>
          <w:rFonts w:ascii="TH SarabunPSK" w:eastAsia="Times New Roman" w:hAnsi="TH SarabunPSK" w:cs="TH SarabunPSK"/>
          <w:sz w:val="32"/>
          <w:szCs w:val="32"/>
          <w:cs/>
        </w:rPr>
        <w:t>จัดสภาพแวดล้อมต่างๆ</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ของโรงเรียน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ห้องเรียนให้มีบรรยากาศที่น่าอยู่และน่าสนใจ</w:t>
      </w:r>
    </w:p>
    <w:p w:rsidR="00677721" w:rsidRDefault="00677721"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rPr>
          <w:rFonts w:ascii="TH SarabunPSK" w:eastAsia="Calibri" w:hAnsi="TH SarabunPSK" w:cs="TH SarabunPSK"/>
          <w:sz w:val="32"/>
          <w:szCs w:val="32"/>
          <w:cs/>
        </w:rPr>
      </w:pPr>
      <w:r w:rsidRPr="00D87DBA">
        <w:rPr>
          <w:rFonts w:ascii="TH SarabunPSK" w:eastAsia="Calibri" w:hAnsi="TH SarabunPSK" w:cs="TH SarabunPSK"/>
          <w:b/>
          <w:bCs/>
          <w:sz w:val="32"/>
          <w:szCs w:val="32"/>
          <w:cs/>
        </w:rPr>
        <w:lastRenderedPageBreak/>
        <w:tab/>
        <w:t>3. แนวคิดและทฤษฎีเกี่ยวกับห้องปฏิบัติการ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ห้องปฏิบัติการ หมายถึง ห้องปฏิบัติการทดลองเบื้องต้น ซึ่งความปลอดภัยในห้องปฏิบัติการนั้นเป็นสิ่งสำคัญมาก การทำงานในห้องปฏิบัติการไม่ว่าจะเป็นที่ใดก็ตาม สิ่งแรกที่มีความสำคัญอย่างยิ่งยวดที่ทุก</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คนต้องคำนึงถึงคือ ความปลอดภัยไม่เพียงแต่ผู้ที่อยู่ในห้องปฏิบัติการต้องพึงระวังในสิ่งที่อยู่ในความ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รับผิดชอบของตนเองเท่านั้น แต่ควรต้องระวังและคอยสอดส่องดูแลโดยทั่วไปภายในห้องปฏิบัติการด้วย หากพบเห็นสิ่งใดที่อาจเป็นสาเหตุที่ก่อให้เกิดอันตรายต่อบุคคลใดบุคคลหนึ่งหรือต่อส่วนรวมควรจะต้องช่วยป้องกันแก้ไข หรือแจ้งให้ผู้ควบคุมห้องปฏิบัติการทราบทันทีหากเกินความสามารถของตนเอง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ห้องปฏิบัติการมีความสำคัญอย่างมากต่อการจัดการเรียนการสอนวิทยาศาสตร์ เนื่องจากในการจัดการเรียนการสอนวิทยาศาสตร์นั้นต้องมีการศึกษาค้นคว้าในห้องปฏิบัติการเพื่อสร้างความรู้ และใช้ค้นคว้าวิจัยหาความรู้และสิ่งใหม่ๆ ทางวิทยาศาสตร์ การจัดการห้องปฏิบัติการจะต้องคำนึงถึงผลกระทบของผู้ปฏิบัติการและสิ่งแวดล้อมด้วย เราสามารถปรับรูปแบบของห้องปฏิบัติการในสถานศึกษาได้ตามทรัพยากรและความเหมาะสมของสถานศึกษา อาจจัดห้องปฏิบัติการไว้ในชั้นเดียวกัน หรือจัดไว้หลายชั้น หรือจัดไว้ในอาคารที่อยู่ติดกัน เพื่อใช้พื้นที่บางส่วนร่วมกันเป็นการประหยัดพื้นที่ใช้สอย อย่างไรก็ตามห้องปฏิบัติการวิทยาศาสตร์จะต้องแบ่งเป็นสัดส่วนชัดเจนว่าพื้นที่บริเวณใดเป็นส่วนของห้องปฏิบัติการ ส่วนเตรียมปฏิบัติการ แหล่งเรียนรู้และส่วนแสดงผลงาน (พรรณวิไล ชมชิด</w:t>
      </w:r>
      <w:r w:rsidRPr="00D87DBA">
        <w:rPr>
          <w:rFonts w:ascii="TH SarabunPSK" w:eastAsia="Calibri" w:hAnsi="TH SarabunPSK" w:cs="TH SarabunPSK"/>
          <w:sz w:val="32"/>
          <w:szCs w:val="32"/>
        </w:rPr>
        <w:t>. 2557 : 124 - 126</w:t>
      </w:r>
      <w:r w:rsidRPr="00D87DBA">
        <w:rPr>
          <w:rFonts w:ascii="TH SarabunPSK" w:eastAsia="Calibri" w:hAnsi="TH SarabunPSK" w:cs="TH SarabunPSK"/>
          <w:sz w:val="32"/>
          <w:szCs w:val="32"/>
          <w:cs/>
        </w:rPr>
        <w:t>)</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t>3.1 ลักษณะของห้องปฏิบัติการวิทยาศาสตร์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cs/>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 xml:space="preserve">โครงการยกระดับมาตรฐานความปลอดภัยห้องปฏิบัติการวิจัยในห้องประเทศไทย </w:t>
      </w:r>
      <w:r w:rsidRPr="00D87DBA">
        <w:rPr>
          <w:rFonts w:ascii="TH SarabunPSK" w:eastAsia="Calibri" w:hAnsi="TH SarabunPSK" w:cs="TH SarabunPSK"/>
          <w:sz w:val="32"/>
          <w:szCs w:val="32"/>
        </w:rPr>
        <w:t xml:space="preserve">(2555: </w:t>
      </w:r>
      <w:r w:rsidRPr="00D87DBA">
        <w:rPr>
          <w:rFonts w:ascii="TH SarabunPSK" w:eastAsia="Calibri" w:hAnsi="TH SarabunPSK" w:cs="TH SarabunPSK"/>
          <w:sz w:val="32"/>
          <w:szCs w:val="32"/>
          <w:cs/>
        </w:rPr>
        <w:t>อ.</w:t>
      </w:r>
      <w:r w:rsidRPr="00D87DBA">
        <w:rPr>
          <w:rFonts w:ascii="TH SarabunPSK" w:eastAsia="Calibri" w:hAnsi="TH SarabunPSK" w:cs="TH SarabunPSK"/>
          <w:sz w:val="32"/>
          <w:szCs w:val="32"/>
        </w:rPr>
        <w:t>6 – 2 –</w:t>
      </w:r>
      <w:r w:rsidRPr="00D87DBA">
        <w:rPr>
          <w:rFonts w:ascii="TH SarabunPSK" w:eastAsia="Calibri" w:hAnsi="TH SarabunPSK" w:cs="TH SarabunPSK"/>
          <w:sz w:val="32"/>
          <w:szCs w:val="32"/>
          <w:cs/>
        </w:rPr>
        <w:t xml:space="preserve"> อ.</w:t>
      </w:r>
      <w:r w:rsidRPr="00D87DBA">
        <w:rPr>
          <w:rFonts w:ascii="TH SarabunPSK" w:eastAsia="Calibri" w:hAnsi="TH SarabunPSK" w:cs="TH SarabunPSK"/>
          <w:sz w:val="32"/>
          <w:szCs w:val="32"/>
        </w:rPr>
        <w:t xml:space="preserve">6 - 14) </w:t>
      </w:r>
      <w:r w:rsidRPr="00D87DBA">
        <w:rPr>
          <w:rFonts w:ascii="TH SarabunPSK" w:eastAsia="Calibri" w:hAnsi="TH SarabunPSK" w:cs="TH SarabunPSK"/>
          <w:sz w:val="32"/>
          <w:szCs w:val="32"/>
          <w:cs/>
        </w:rPr>
        <w:t>ระบุคุณลักษณะของห้องปฏิบัติการที่ดี ไว้ดังนี้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3.1.1 </w:t>
      </w:r>
      <w:r w:rsidRPr="00D87DBA">
        <w:rPr>
          <w:rFonts w:ascii="TH SarabunPSK" w:eastAsia="Calibri" w:hAnsi="TH SarabunPSK" w:cs="TH SarabunPSK"/>
          <w:sz w:val="32"/>
          <w:szCs w:val="32"/>
          <w:cs/>
        </w:rPr>
        <w:t>พื้นที่ในห้องปฏิบัติการต้องมีขนาดความกว้างและพื้นที่เหมาะสมเพียงพอกับการทำกิจกรรมปฏิบัติการ การใช้งาน จำนวนผู้ใช้งาน และปริมาณเครื่องมือและอุปกรณ์</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 xml:space="preserve">มีความสูงภายในห้องปฏิบัติการไม่น้อยกว่า </w:t>
      </w:r>
      <w:r w:rsidRPr="00D87DBA">
        <w:rPr>
          <w:rFonts w:ascii="TH SarabunPSK" w:eastAsia="Calibri" w:hAnsi="TH SarabunPSK" w:cs="TH SarabunPSK"/>
          <w:sz w:val="32"/>
          <w:szCs w:val="32"/>
        </w:rPr>
        <w:t xml:space="preserve">3.00 </w:t>
      </w:r>
      <w:r w:rsidRPr="00D87DBA">
        <w:rPr>
          <w:rFonts w:ascii="TH SarabunPSK" w:eastAsia="Calibri" w:hAnsi="TH SarabunPSK" w:cs="TH SarabunPSK"/>
          <w:sz w:val="32"/>
          <w:szCs w:val="32"/>
          <w:cs/>
        </w:rPr>
        <w:t xml:space="preserve">ม. และทางเดินภายในห้อง กว้างอย่างน้อย </w:t>
      </w:r>
      <w:r w:rsidRPr="00D87DBA">
        <w:rPr>
          <w:rFonts w:ascii="TH SarabunPSK" w:eastAsia="Calibri" w:hAnsi="TH SarabunPSK" w:cs="TH SarabunPSK"/>
          <w:sz w:val="32"/>
          <w:szCs w:val="32"/>
        </w:rPr>
        <w:t xml:space="preserve">0.60 </w:t>
      </w:r>
      <w:r w:rsidRPr="00D87DBA">
        <w:rPr>
          <w:rFonts w:ascii="TH SarabunPSK" w:eastAsia="Calibri" w:hAnsi="TH SarabunPSK" w:cs="TH SarabunPSK"/>
          <w:sz w:val="32"/>
          <w:szCs w:val="32"/>
          <w:cs/>
        </w:rPr>
        <w:t>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3.1.2 </w:t>
      </w:r>
      <w:r w:rsidRPr="00D87DBA">
        <w:rPr>
          <w:rFonts w:ascii="TH SarabunPSK" w:eastAsia="Calibri" w:hAnsi="TH SarabunPSK" w:cs="TH SarabunPSK"/>
          <w:sz w:val="32"/>
          <w:szCs w:val="32"/>
          <w:cs/>
        </w:rPr>
        <w:t>วัสดุที่ใช้เป็นพื้นผิวของพื้น ผนัง และเพดานห้อง</w:t>
      </w:r>
      <w:r w:rsidRPr="00D87DBA">
        <w:rPr>
          <w:rFonts w:ascii="TH SarabunPSK" w:eastAsia="Calibri" w:hAnsi="TH SarabunPSK" w:cs="TH SarabunPSK"/>
          <w:sz w:val="32"/>
          <w:szCs w:val="32"/>
        </w:rPr>
        <w:t xml:space="preserve"> </w:t>
      </w:r>
      <w:r w:rsidRPr="00D87DBA">
        <w:rPr>
          <w:rFonts w:ascii="TH SarabunPSK" w:eastAsia="Times New Roman" w:hAnsi="TH SarabunPSK" w:cs="TH SarabunPSK"/>
          <w:sz w:val="32"/>
          <w:szCs w:val="32"/>
          <w:cs/>
        </w:rPr>
        <w:t>มีความเหมาะสมต่อการใช้งานภายในห้องปฏิบัติการ ดังนี้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1) </w:t>
      </w:r>
      <w:r w:rsidRPr="00D87DBA">
        <w:rPr>
          <w:rFonts w:ascii="TH SarabunPSK" w:eastAsia="Times New Roman" w:hAnsi="TH SarabunPSK" w:cs="TH SarabunPSK"/>
          <w:sz w:val="32"/>
          <w:szCs w:val="32"/>
          <w:cs/>
        </w:rPr>
        <w:t>มีลักษณะพื้นผิวเป็นเนื้อเดียวกัน มีผิวเรียบ ไม่มีรูพรุน ปราศจากรอยต่อ</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2) </w:t>
      </w:r>
      <w:r w:rsidRPr="00D87DBA">
        <w:rPr>
          <w:rFonts w:ascii="TH SarabunPSK" w:eastAsia="Times New Roman" w:hAnsi="TH SarabunPSK" w:cs="TH SarabunPSK"/>
          <w:sz w:val="32"/>
          <w:szCs w:val="32"/>
          <w:cs/>
        </w:rPr>
        <w:t>มีความสามารถในการกันไฟ ทนไฟ ไม่เป็นอันตรายเมื่อเกิดไฟไหม้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3) </w:t>
      </w:r>
      <w:r w:rsidRPr="00D87DBA">
        <w:rPr>
          <w:rFonts w:ascii="TH SarabunPSK" w:eastAsia="Times New Roman" w:hAnsi="TH SarabunPSK" w:cs="TH SarabunPSK"/>
          <w:sz w:val="32"/>
          <w:szCs w:val="32"/>
          <w:cs/>
        </w:rPr>
        <w:t>มีความปลอดภัยในการทำงาน การป้องกันอุบัติเหตุ</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cs/>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4) </w:t>
      </w:r>
      <w:r w:rsidRPr="00D87DBA">
        <w:rPr>
          <w:rFonts w:ascii="TH SarabunPSK" w:eastAsia="Times New Roman" w:hAnsi="TH SarabunPSK" w:cs="TH SarabunPSK"/>
          <w:sz w:val="32"/>
          <w:szCs w:val="32"/>
          <w:cs/>
        </w:rPr>
        <w:t>มีความคงทนและทนทานต่อการใช้งาน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และสามารถซ่อมแซมได้ง่ายเมื่อเกิดความเสียหาย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5) </w:t>
      </w:r>
      <w:r w:rsidRPr="00D87DBA">
        <w:rPr>
          <w:rFonts w:ascii="TH SarabunPSK" w:eastAsia="Calibri" w:hAnsi="TH SarabunPSK" w:cs="TH SarabunPSK"/>
          <w:sz w:val="32"/>
          <w:szCs w:val="32"/>
          <w:cs/>
        </w:rPr>
        <w:t>มีความทนทานต่อสารเคมี น้ำและความชื้น รวมถึงการกันน้ำและกันการรั่วซึมความร้อน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3.1.3 </w:t>
      </w:r>
      <w:r w:rsidRPr="00D87DBA">
        <w:rPr>
          <w:rFonts w:ascii="TH SarabunPSK" w:eastAsia="Calibri" w:hAnsi="TH SarabunPSK" w:cs="TH SarabunPSK"/>
          <w:sz w:val="32"/>
          <w:szCs w:val="32"/>
          <w:cs/>
        </w:rPr>
        <w:t>มีป้ายสัญลักษณ์แสดงแผนผังของอาคารในกรณีฉุกเฉินทั้งอพยพและบรรเทาเหตุ ติดตั้งในตำแหน่งที่ชัดเจนและเข้าถึงได้ง่ายบนพื้นที่ส่วนกลาง และต้องมีรายละเอียด แปลนห้องต่าง ๆ ในชั้นนั้น ๆ บันไดทุกแห่ง ตำแหน่งอุปกรณ์แจ้งเหตุเพลิงไหม้ด้วยมือ และตำแหน่งอุปกรณ์ดับเพลิงพร้อมแสดงเส้นทางอพยพของชั้นนั้น ๆ</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lastRenderedPageBreak/>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3.1.4 </w:t>
      </w:r>
      <w:r w:rsidRPr="00D87DBA">
        <w:rPr>
          <w:rFonts w:ascii="TH SarabunPSK" w:eastAsia="Calibri" w:hAnsi="TH SarabunPSK" w:cs="TH SarabunPSK"/>
          <w:sz w:val="32"/>
          <w:szCs w:val="32"/>
          <w:cs/>
        </w:rPr>
        <w:t xml:space="preserve">มีป้ายบอกทางหนีไฟที่มีรูปแบบได้มาตรฐาน ทั้งในรูปแบบอักษรหรือสัญลักษณ์ ขนาดและสีโดยใช้คำพูด เช่น </w:t>
      </w:r>
      <w:r w:rsidRPr="00D87DBA">
        <w:rPr>
          <w:rFonts w:ascii="TH SarabunPSK" w:eastAsia="Calibri" w:hAnsi="TH SarabunPSK" w:cs="TH SarabunPSK"/>
          <w:sz w:val="32"/>
          <w:szCs w:val="32"/>
        </w:rPr>
        <w:t xml:space="preserve">FIRE EXIT </w:t>
      </w:r>
      <w:r w:rsidRPr="00D87DBA">
        <w:rPr>
          <w:rFonts w:ascii="TH SarabunPSK" w:eastAsia="Calibri" w:hAnsi="TH SarabunPSK" w:cs="TH SarabunPSK"/>
          <w:sz w:val="32"/>
          <w:szCs w:val="32"/>
          <w:cs/>
        </w:rPr>
        <w:t xml:space="preserve">หรือ ทางหนีไฟ ติดตั้งตำแหน่งเหนือประตูทางออกจากห้องที่มีคนเกิน </w:t>
      </w:r>
      <w:r w:rsidRPr="00D87DBA">
        <w:rPr>
          <w:rFonts w:ascii="TH SarabunPSK" w:eastAsia="Calibri" w:hAnsi="TH SarabunPSK" w:cs="TH SarabunPSK"/>
          <w:sz w:val="32"/>
          <w:szCs w:val="32"/>
        </w:rPr>
        <w:t xml:space="preserve">50 </w:t>
      </w:r>
      <w:r w:rsidRPr="00D87DBA">
        <w:rPr>
          <w:rFonts w:ascii="TH SarabunPSK" w:eastAsia="Calibri" w:hAnsi="TH SarabunPSK" w:cs="TH SarabunPSK"/>
          <w:sz w:val="32"/>
          <w:szCs w:val="32"/>
          <w:cs/>
        </w:rPr>
        <w:t>คน และเหนือประตูที่อยู่บนทางเดินไปสู่ทางหนีไฟทุกบาน มีป้ายขอกชั้นและป้ายบอกทางหนีไฟที่ด้านในและด้านนอกของประตูหนีไฟทุกชั้น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3.1.5 </w:t>
      </w:r>
      <w:r w:rsidRPr="00D87DBA">
        <w:rPr>
          <w:rFonts w:ascii="TH SarabunPSK" w:eastAsia="Calibri" w:hAnsi="TH SarabunPSK" w:cs="TH SarabunPSK"/>
          <w:sz w:val="32"/>
          <w:szCs w:val="32"/>
          <w:cs/>
        </w:rPr>
        <w:t xml:space="preserve">การจัดวางครุภัณฑ์ เฟอร์นิเจอร์ เครื่องมือและอุปกรณ์ มีขนาดและระยะของครุภัณฑ์และอุปกรณ์ต่าง ๆ ที่เหมาะสมกับขนาดและร่างกายของผู้ปฏิบัติการในห้องปฏิบัติการตามหลักการยศาสตร์ </w:t>
      </w:r>
      <w:r w:rsidRPr="00D87DBA">
        <w:rPr>
          <w:rFonts w:ascii="TH SarabunPSK" w:eastAsia="Calibri" w:hAnsi="TH SarabunPSK" w:cs="TH SarabunPSK"/>
          <w:sz w:val="32"/>
          <w:szCs w:val="32"/>
        </w:rPr>
        <w:t>(Ergonomic)</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3.1.6 </w:t>
      </w:r>
      <w:r w:rsidRPr="00D87DBA">
        <w:rPr>
          <w:rFonts w:ascii="TH SarabunPSK" w:eastAsia="Calibri" w:hAnsi="TH SarabunPSK" w:cs="TH SarabunPSK"/>
          <w:sz w:val="32"/>
          <w:szCs w:val="32"/>
          <w:cs/>
        </w:rPr>
        <w:t xml:space="preserve">มีแหล่งจ่ายไฟสำหรับระบบไฟฟ้าแสงสว่างฉุกเฉิน เมื่อแหล่งจ่ายไฟปกติล้มเหลว ต้องเปลี่ยนมาเป็นแหล่งจ่ายไฟฉุกเฉิน ภายในเวลา </w:t>
      </w:r>
      <w:r w:rsidRPr="00D87DBA">
        <w:rPr>
          <w:rFonts w:ascii="TH SarabunPSK" w:eastAsia="Calibri" w:hAnsi="TH SarabunPSK" w:cs="TH SarabunPSK"/>
          <w:sz w:val="32"/>
          <w:szCs w:val="32"/>
        </w:rPr>
        <w:t xml:space="preserve">5 </w:t>
      </w:r>
      <w:r w:rsidRPr="00D87DBA">
        <w:rPr>
          <w:rFonts w:ascii="TH SarabunPSK" w:eastAsia="Calibri" w:hAnsi="TH SarabunPSK" w:cs="TH SarabunPSK"/>
          <w:sz w:val="32"/>
          <w:szCs w:val="32"/>
          <w:cs/>
        </w:rPr>
        <w:t>วินาที</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3.1.7 </w:t>
      </w:r>
      <w:r w:rsidRPr="00D87DBA">
        <w:rPr>
          <w:rFonts w:ascii="TH SarabunPSK" w:eastAsia="Calibri" w:hAnsi="TH SarabunPSK" w:cs="TH SarabunPSK"/>
          <w:sz w:val="32"/>
          <w:szCs w:val="32"/>
          <w:cs/>
        </w:rPr>
        <w:t>มีวงจรไฟฟ้าช่วยชีวิตที่ใช้งานได้อย่างดีและต่อเนื่องในภาวะฉุกเฉิน ออกแบบเป็นพิเศษให้สามารถทนต่อความร้อนจากอัคคีภัย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3.1.8 </w:t>
      </w:r>
      <w:r w:rsidRPr="00D87DBA">
        <w:rPr>
          <w:rFonts w:ascii="TH SarabunPSK" w:eastAsia="Calibri" w:hAnsi="TH SarabunPSK" w:cs="TH SarabunPSK"/>
          <w:sz w:val="32"/>
          <w:szCs w:val="32"/>
          <w:cs/>
        </w:rPr>
        <w:t>มีระบบระบายอากาศสำหรับห้องปฏิบัติการ และระบบอื่น ๆ สำหรับระบายอากาศเสียในพื้นที่ห้องปฏิบัติการ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ind w:firstLine="720"/>
        <w:rPr>
          <w:rFonts w:ascii="TH SarabunPSK" w:eastAsia="Calibri" w:hAnsi="TH SarabunPSK" w:cs="TH SarabunPSK"/>
          <w:sz w:val="32"/>
          <w:szCs w:val="32"/>
        </w:rPr>
      </w:pPr>
      <w:r w:rsidRPr="00D87DBA">
        <w:rPr>
          <w:rFonts w:ascii="TH SarabunPSK" w:eastAsia="Calibri" w:hAnsi="TH SarabunPSK" w:cs="TH SarabunPSK"/>
          <w:b/>
          <w:bCs/>
          <w:color w:val="000000"/>
          <w:sz w:val="32"/>
          <w:szCs w:val="32"/>
          <w:cs/>
        </w:rPr>
        <w:t>4. แนวคิดและทฤษฎีเกี่ยวกับการจัดสภาพแวดล้อม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b/>
          <w:bCs/>
          <w:sz w:val="32"/>
          <w:szCs w:val="32"/>
          <w:cs/>
        </w:rPr>
        <w:tab/>
        <w:t xml:space="preserve">4.1 </w:t>
      </w:r>
      <w:r w:rsidRPr="00D87DBA">
        <w:rPr>
          <w:rFonts w:ascii="TH SarabunPSK" w:eastAsia="Calibri" w:hAnsi="TH SarabunPSK" w:cs="TH SarabunPSK"/>
          <w:b/>
          <w:bCs/>
          <w:color w:val="000000"/>
          <w:sz w:val="32"/>
          <w:szCs w:val="32"/>
          <w:cs/>
        </w:rPr>
        <w:t>การจัดสภาพแวดล้อมของสถานศึกษา</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color w:val="000000"/>
          <w:sz w:val="32"/>
          <w:szCs w:val="32"/>
          <w:cs/>
        </w:rPr>
        <w:t>มีผู้ให้ความหมายของการจัดสภาพแวดล้อมของสถานศึกษาไว้ดังนี้</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color w:val="000000"/>
          <w:sz w:val="32"/>
          <w:szCs w:val="32"/>
          <w:cs/>
        </w:rPr>
        <w:t>วิชาญ สุวรรณวงษ์ (</w:t>
      </w:r>
      <w:r w:rsidRPr="00D87DBA">
        <w:rPr>
          <w:rFonts w:ascii="TH SarabunPSK" w:eastAsia="Calibri" w:hAnsi="TH SarabunPSK" w:cs="TH SarabunPSK"/>
          <w:color w:val="000000"/>
          <w:sz w:val="32"/>
          <w:szCs w:val="32"/>
        </w:rPr>
        <w:t xml:space="preserve">2549 : 12) </w:t>
      </w:r>
      <w:r w:rsidRPr="00D87DBA">
        <w:rPr>
          <w:rFonts w:ascii="TH SarabunPSK" w:eastAsia="Calibri" w:hAnsi="TH SarabunPSK" w:cs="TH SarabunPSK"/>
          <w:color w:val="000000"/>
          <w:sz w:val="32"/>
          <w:szCs w:val="32"/>
          <w:cs/>
        </w:rPr>
        <w:t>ได้ให้ความหมายไว้ว่า สภาพแวดล้อมในโรงเรียน</w:t>
      </w:r>
      <w:r w:rsidRPr="00D87DBA">
        <w:rPr>
          <w:rFonts w:ascii="TH SarabunPSK" w:eastAsia="Calibri" w:hAnsi="TH SarabunPSK" w:cs="TH SarabunPSK"/>
          <w:sz w:val="32"/>
          <w:szCs w:val="32"/>
          <w:cs/>
        </w:rPr>
        <w:t xml:space="preserve"> </w:t>
      </w:r>
      <w:r w:rsidRPr="00D87DBA">
        <w:rPr>
          <w:rFonts w:ascii="TH SarabunPSK" w:eastAsia="Calibri" w:hAnsi="TH SarabunPSK" w:cs="TH SarabunPSK"/>
          <w:color w:val="000000"/>
          <w:sz w:val="32"/>
          <w:szCs w:val="32"/>
          <w:cs/>
        </w:rPr>
        <w:t>หมายถึง องค์ประกอบต่างๆภายในโรงเรียน ทีจะส่งเสริมให้นกเรียนเกิดการเรียนรูและพัฒนาตนเองในทุก ๆ ด้าน ได้แก่ สภาพแวดล้อมในโรงเรียนที่สวยงาม ร่มรื่นเป็นระเบียบและมีบรรยากาศดี มีความปลอดภัย มีวัสดุอุปกรณ์เสริมสร้างพัฒนาการและเสริมการเรียนรู้อย่างหลากหลาย มีสิ่งยั่วยุให้เกิดการเรียนรู้ และไม่มีมลภาวะ</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color w:val="000000"/>
          <w:sz w:val="32"/>
          <w:szCs w:val="32"/>
          <w:cs/>
        </w:rPr>
        <w:t>สุพล อนามัย(</w:t>
      </w:r>
      <w:r w:rsidRPr="00D87DBA">
        <w:rPr>
          <w:rFonts w:ascii="TH SarabunPSK" w:eastAsia="Calibri" w:hAnsi="TH SarabunPSK" w:cs="TH SarabunPSK"/>
          <w:color w:val="000000"/>
          <w:sz w:val="32"/>
          <w:szCs w:val="32"/>
        </w:rPr>
        <w:t xml:space="preserve">2549 : 29) </w:t>
      </w:r>
      <w:r w:rsidRPr="00D87DBA">
        <w:rPr>
          <w:rFonts w:ascii="TH SarabunPSK" w:eastAsia="Calibri" w:hAnsi="TH SarabunPSK" w:cs="TH SarabunPSK"/>
          <w:color w:val="000000"/>
          <w:sz w:val="32"/>
          <w:szCs w:val="32"/>
          <w:cs/>
        </w:rPr>
        <w:t>ได้ให้ความหมายของการจัดสภาพแวดล้อมในโรงเรียนไว้ว่าองค์ประกอบต่าง ๆ ภายในโรงเรียน ทีจะส่งเสริมให้นกเรียนเกิดการเรียนรูและพัฒนาตนเองในทุก ๆ ด้าน ได้แก่ สภาวะแวดล้อมในโรงเรียนที่สวยงาม ร่มรื่นเป็น ระเบียบและมีบรรยากาศดี มีความปลอดภัย มีวัสดุอุปกณ์เสริมสร้างพัฒนาการและเสริมการเรียนรู้อย่างหลากหลาย มีสงยั่วยุให้เกิดการเรียนรู้และไม่มีมลภาวะ</w:t>
      </w:r>
    </w:p>
    <w:p w:rsidR="00D87DBA" w:rsidRPr="00D87DBA" w:rsidRDefault="00D87DBA"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sz w:val="32"/>
          <w:szCs w:val="32"/>
        </w:rPr>
      </w:pPr>
      <w:r w:rsidRPr="00D87DBA">
        <w:rPr>
          <w:rFonts w:ascii="TH SarabunPSK" w:eastAsia="Calibri" w:hAnsi="TH SarabunPSK" w:cs="TH SarabunPSK"/>
          <w:color w:val="000000"/>
          <w:sz w:val="32"/>
          <w:szCs w:val="32"/>
          <w:cs/>
        </w:rPr>
        <w:tab/>
      </w:r>
      <w:r w:rsidRPr="00D87DBA">
        <w:rPr>
          <w:rFonts w:ascii="TH SarabunPSK" w:eastAsia="Calibri" w:hAnsi="TH SarabunPSK" w:cs="TH SarabunPSK"/>
          <w:color w:val="000000"/>
          <w:sz w:val="32"/>
          <w:szCs w:val="32"/>
          <w:cs/>
        </w:rPr>
        <w:tab/>
      </w:r>
      <w:r w:rsidRPr="00D87DBA">
        <w:rPr>
          <w:rFonts w:ascii="TH SarabunPSK" w:eastAsia="Calibri" w:hAnsi="TH SarabunPSK" w:cs="TH SarabunPSK"/>
          <w:color w:val="000000"/>
          <w:sz w:val="32"/>
          <w:szCs w:val="32"/>
          <w:cs/>
        </w:rPr>
        <w:tab/>
      </w:r>
      <w:r w:rsidRPr="00D87DBA">
        <w:rPr>
          <w:rFonts w:ascii="TH SarabunPSK" w:eastAsia="Calibri" w:hAnsi="TH SarabunPSK" w:cs="TH SarabunPSK"/>
          <w:color w:val="000000"/>
          <w:sz w:val="32"/>
          <w:szCs w:val="32"/>
          <w:cs/>
        </w:rPr>
        <w:tab/>
        <w:t>ปฏิคม พงษ์ประเสริฐ (</w:t>
      </w:r>
      <w:r w:rsidRPr="00D87DBA">
        <w:rPr>
          <w:rFonts w:ascii="TH SarabunPSK" w:eastAsia="Calibri" w:hAnsi="TH SarabunPSK" w:cs="TH SarabunPSK"/>
          <w:color w:val="000000"/>
          <w:sz w:val="32"/>
          <w:szCs w:val="32"/>
        </w:rPr>
        <w:t xml:space="preserve">2550 : 19) </w:t>
      </w:r>
      <w:r w:rsidRPr="00D87DBA">
        <w:rPr>
          <w:rFonts w:ascii="TH SarabunPSK" w:eastAsia="Calibri" w:hAnsi="TH SarabunPSK" w:cs="TH SarabunPSK"/>
          <w:color w:val="000000"/>
          <w:sz w:val="32"/>
          <w:szCs w:val="32"/>
          <w:cs/>
        </w:rPr>
        <w:t>ได้กล่าวไว้ว่า สภาพแวดล้อมในโรงเรียนหมายถึง องค์ประกอบต่าง ๆ ภายในโรงเรียนที่จะส่งเสริมให้นักเรียนเกิดการเรียนรู้ และพัฒนาตนเองในทุก ๆ ด้าน ได้แก่ สภาพแวดล้อมในโรงเรียนที่สวยงาม ร่มรื่น เป็นระเบียบและมีบรรยากาศดี มีความปลอดภัย มีวัสดุอุปกรณ์ เสริมสร้างการพัฒนาการและเสริม การเรียนรู้อย่างหลากหลาย</w:t>
      </w:r>
      <w:r w:rsidRPr="00D87DBA">
        <w:rPr>
          <w:rFonts w:ascii="TH SarabunPSK" w:eastAsia="Calibri" w:hAnsi="TH SarabunPSK" w:cs="TH SarabunPSK"/>
          <w:color w:val="000000"/>
          <w:sz w:val="32"/>
          <w:szCs w:val="32"/>
          <w:cs/>
        </w:rPr>
        <w:br/>
      </w:r>
      <w:r w:rsidRPr="00D87DBA">
        <w:rPr>
          <w:rFonts w:ascii="TH SarabunPSK" w:eastAsia="Calibri" w:hAnsi="TH SarabunPSK" w:cs="TH SarabunPSK"/>
          <w:color w:val="000000"/>
          <w:sz w:val="32"/>
          <w:szCs w:val="32"/>
          <w:cs/>
        </w:rPr>
        <w:tab/>
      </w:r>
      <w:r w:rsidRPr="00D87DBA">
        <w:rPr>
          <w:rFonts w:ascii="TH SarabunPSK" w:eastAsia="Calibri" w:hAnsi="TH SarabunPSK" w:cs="TH SarabunPSK"/>
          <w:color w:val="000000"/>
          <w:sz w:val="32"/>
          <w:szCs w:val="32"/>
          <w:cs/>
        </w:rPr>
        <w:tab/>
        <w:t>จากความหมายที่กล่าวมาแล้วสรุปได้ว่า การจัดสภาพแวดล้อมในโรงเรียนที่ดีนั้นจะเป็นตัวส่งเสริม ให้ผู้เรียนเกิดการเรียนรู้และพัฒนาตนเองในทุก ๆ ด้าน ไม่ว่าจะเป็นในส่วนของความสวยงาม ความร่มรื่น ความเป็นระเบียบ มีบรรยากาศดี</w:t>
      </w:r>
      <w:r w:rsidRPr="00D87DBA">
        <w:rPr>
          <w:rFonts w:ascii="TH SarabunPSK" w:eastAsia="Calibri" w:hAnsi="TH SarabunPSK" w:cs="TH SarabunPSK"/>
          <w:sz w:val="32"/>
          <w:szCs w:val="32"/>
          <w:cs/>
        </w:rPr>
        <w:t xml:space="preserve"> </w:t>
      </w:r>
      <w:r w:rsidRPr="00D87DBA">
        <w:rPr>
          <w:rFonts w:ascii="TH SarabunPSK" w:eastAsia="Calibri" w:hAnsi="TH SarabunPSK" w:cs="TH SarabunPSK"/>
          <w:color w:val="000000"/>
          <w:sz w:val="32"/>
          <w:szCs w:val="32"/>
          <w:cs/>
        </w:rPr>
        <w:t>มีความปลอดภัยและมีวัสดุอุปกรณ์ที่พร้อมจะเสริมสร้างการพัฒนาการและเสริมการเรียนรู้อย่างหลากหลายในโรงเรียน จะทำให้ผู้เรียนสามารถพัฒนาตนเองให้ไปสู่จุดมุ่งหมายตามทีโรงเรียนหรือสถานศึกษานั้นกำหนด</w:t>
      </w:r>
      <w:r w:rsidRPr="00D87DBA">
        <w:rPr>
          <w:rFonts w:ascii="TH SarabunPSK" w:eastAsia="Calibri" w:hAnsi="TH SarabunPSK" w:cs="TH SarabunPSK"/>
          <w:b/>
          <w:bCs/>
          <w:sz w:val="32"/>
          <w:szCs w:val="32"/>
        </w:rPr>
        <w:br/>
      </w:r>
      <w:r w:rsidRPr="00D87DBA">
        <w:rPr>
          <w:rFonts w:ascii="TH SarabunPSK" w:eastAsia="Calibri" w:hAnsi="TH SarabunPSK" w:cs="TH SarabunPSK"/>
          <w:b/>
          <w:bCs/>
          <w:sz w:val="32"/>
          <w:szCs w:val="32"/>
        </w:rPr>
        <w:lastRenderedPageBreak/>
        <w:tab/>
      </w:r>
      <w:r w:rsidRPr="00D87DBA">
        <w:rPr>
          <w:rFonts w:ascii="TH SarabunPSK" w:eastAsia="Calibri" w:hAnsi="TH SarabunPSK" w:cs="TH SarabunPSK"/>
          <w:b/>
          <w:bCs/>
          <w:sz w:val="32"/>
          <w:szCs w:val="32"/>
        </w:rPr>
        <w:tab/>
        <w:t xml:space="preserve">4.2 </w:t>
      </w:r>
      <w:r w:rsidRPr="00D87DBA">
        <w:rPr>
          <w:rFonts w:ascii="TH SarabunPSK" w:eastAsia="Calibri" w:hAnsi="TH SarabunPSK" w:cs="TH SarabunPSK"/>
          <w:b/>
          <w:bCs/>
          <w:sz w:val="32"/>
          <w:szCs w:val="32"/>
          <w:cs/>
        </w:rPr>
        <w:t>การจัดสภาพแวดล้อมในชั้นเรียน</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b/>
          <w:bCs/>
          <w:sz w:val="32"/>
          <w:szCs w:val="32"/>
          <w:cs/>
        </w:rPr>
        <w:t>4.2.1 ความหมายของการจัดสภาพแวดล้อมในชั้นเรียน</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มีผู้ให้ความหมายของการจัดสภาพในชั้นเรียนซึ่งมีความสำคัญต่อการส่งเสริมการเรียนรู้ของผู้เรียนไว้ดังนี้</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Colville - Hall. (2004 : 48)</w:t>
      </w:r>
      <w:r w:rsidRPr="00D87DBA">
        <w:rPr>
          <w:rFonts w:ascii="TH SarabunPSK" w:eastAsia="Calibri" w:hAnsi="TH SarabunPSK" w:cs="TH SarabunPSK"/>
          <w:sz w:val="32"/>
          <w:szCs w:val="32"/>
          <w:cs/>
        </w:rPr>
        <w:t xml:space="preserve"> ได้ให้ความหมายในการจัดสภาพแวดล้อมในชั้นเรียนไว้ว่า การที่ครูสร้างและคงสภาพเงื่อนไขของการเรียนรู้เพื่อให้การเรียนการสอนออกมามีประสิทธิภาพและเกิดประสิทธิผลขึ้นในชั้นเรีย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สุรางค์ โคว้ตระกูล (</w:t>
      </w:r>
      <w:r w:rsidRPr="00D87DBA">
        <w:rPr>
          <w:rFonts w:ascii="TH SarabunPSK" w:eastAsia="Calibri" w:hAnsi="TH SarabunPSK" w:cs="TH SarabunPSK"/>
          <w:sz w:val="32"/>
          <w:szCs w:val="32"/>
        </w:rPr>
        <w:t xml:space="preserve">2556 : 470) </w:t>
      </w:r>
      <w:r w:rsidRPr="00D87DBA">
        <w:rPr>
          <w:rFonts w:ascii="TH SarabunPSK" w:eastAsia="Calibri" w:hAnsi="TH SarabunPSK" w:cs="TH SarabunPSK"/>
          <w:sz w:val="32"/>
          <w:szCs w:val="32"/>
          <w:cs/>
        </w:rPr>
        <w:t>ได้อธิบายความหมายไว้ว่า การจัดการชั้นเรียนอย่างมีประสิทธิภาพ หมายถึง การสร้างและรักษาสิ่งแวดล้อมของห้องเรียน เพื่อให้เอื้อต่อการเรียนรู้ของผู้เรียน เช่น กิจกรรมทุกอย่างที่ครูทำเพื่อที่จะช่วยให้การสอนมีประสิทธิภาพ และผู้เรียนมีผลสัมฤทธิ์ในการเรียนรู้ตามวัตถุประสงค์ที่ตั้งไว้ รวมถึงการที่ครูสามารถใช้เวลาที่กำหนดในตารางสอนได้อย่างเต็มที่ การจัดที่นั่งของผู้เรียนที่สามารถจัดกิจกรรมได้สะดวก และความสามารถในการใช้สื่อประกอบการสอนของตัวครู</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 xml:space="preserve">พรรณวิไล ชมชิด </w:t>
      </w:r>
      <w:r w:rsidRPr="00D87DBA">
        <w:rPr>
          <w:rFonts w:ascii="TH SarabunPSK" w:eastAsia="Calibri" w:hAnsi="TH SarabunPSK" w:cs="TH SarabunPSK"/>
          <w:sz w:val="32"/>
          <w:szCs w:val="32"/>
        </w:rPr>
        <w:t xml:space="preserve">(2557 : 231 - 232) </w:t>
      </w:r>
      <w:r w:rsidRPr="00D87DBA">
        <w:rPr>
          <w:rFonts w:ascii="TH SarabunPSK" w:eastAsia="Calibri" w:hAnsi="TH SarabunPSK" w:cs="TH SarabunPSK"/>
          <w:sz w:val="32"/>
          <w:szCs w:val="32"/>
          <w:cs/>
        </w:rPr>
        <w:t>ได้ให้ความหมายว่า การจัดการชั้นเรียนหรือสภาพแวดล้อมในชั้นเรียน หมายถึง การจัดสภาพห้องเรียนหรือการตกแต่งห้องเรียนทางกายภาพให้มีบรรยากาศน่าเรียน การจัดสภาพแวดล้อมทางจิตวิทยาในห้องเรียน การจัดการกับพฤติกรรมที่เป็นปัญหาของผู้เรียน การสร้างวินัยในชั้นเรียนตลอดจนการจัดการเรียนการสอนและพัฒนาทักษะการสอนของตัวครูให้สามารถกระตุ้นและสร้างแรงจูงใจในการเรียน เพื่อให้ผู้เรียนสามารถเรียนรู้ได้ย่างมีประสิทธิภาพ</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สรุปได้ว่า การจัดการชั้นเรียนหรือสภาพแวดล้อมในชั้นเรียน เป็นการจัดสภาพของห้องเรียนให้น่าเรียน การใช้จิตวิทยาเข้ามาช่วยในการจัดการเรียนรู้ เพื่อให้เอื้อต่อการเรียนรู้ที่มีประสิทธิภาพของผู้เรียน ซึ่งครูมีบทบาทสำคัญ ในการคิดวางแผนหรือใช้กิจกรรมที่สามารถทำให้นักเรียนเข้าถึงองค์ความรู้ได้อย่างแท้จริง</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b/>
          <w:bCs/>
          <w:sz w:val="32"/>
          <w:szCs w:val="32"/>
        </w:rPr>
        <w:t xml:space="preserve">4.3 </w:t>
      </w:r>
      <w:r w:rsidRPr="00D87DBA">
        <w:rPr>
          <w:rFonts w:ascii="TH SarabunPSK" w:eastAsia="Calibri" w:hAnsi="TH SarabunPSK" w:cs="TH SarabunPSK"/>
          <w:b/>
          <w:bCs/>
          <w:sz w:val="32"/>
          <w:szCs w:val="32"/>
          <w:cs/>
        </w:rPr>
        <w:t>แนวทางในการจัดการจัดสภาพแวดล้อมในชั้นเรียนที่มีประสิทธิภาพ</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มีผู้ที่เสนอแนวทางในการจัดสภาพแวดล้อมในชั้นเรียนไว้ดังนี้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pacing w:val="-8"/>
          <w:sz w:val="32"/>
          <w:szCs w:val="32"/>
        </w:rPr>
        <w:tab/>
      </w:r>
      <w:r w:rsidRPr="00D87DBA">
        <w:rPr>
          <w:rFonts w:ascii="TH SarabunPSK" w:eastAsia="Calibri" w:hAnsi="TH SarabunPSK" w:cs="TH SarabunPSK"/>
          <w:spacing w:val="-8"/>
          <w:sz w:val="32"/>
          <w:szCs w:val="32"/>
        </w:rPr>
        <w:tab/>
      </w:r>
      <w:r w:rsidRPr="00D87DBA">
        <w:rPr>
          <w:rFonts w:ascii="TH SarabunPSK" w:eastAsia="Calibri" w:hAnsi="TH SarabunPSK" w:cs="TH SarabunPSK"/>
          <w:spacing w:val="-8"/>
          <w:sz w:val="32"/>
          <w:szCs w:val="32"/>
        </w:rPr>
        <w:tab/>
      </w:r>
      <w:r w:rsidRPr="00D87DBA">
        <w:rPr>
          <w:rFonts w:ascii="TH SarabunPSK" w:eastAsia="Calibri" w:hAnsi="TH SarabunPSK" w:cs="TH SarabunPSK"/>
          <w:spacing w:val="-8"/>
          <w:sz w:val="32"/>
          <w:szCs w:val="32"/>
          <w:cs/>
        </w:rPr>
        <w:t>กุญชรี ค้าขาย (</w:t>
      </w:r>
      <w:r w:rsidRPr="00D87DBA">
        <w:rPr>
          <w:rFonts w:ascii="TH SarabunPSK" w:eastAsia="Calibri" w:hAnsi="TH SarabunPSK" w:cs="TH SarabunPSK"/>
          <w:spacing w:val="-8"/>
          <w:sz w:val="32"/>
          <w:szCs w:val="32"/>
        </w:rPr>
        <w:t xml:space="preserve">2551 : 11 - 13) </w:t>
      </w:r>
      <w:r w:rsidRPr="00D87DBA">
        <w:rPr>
          <w:rFonts w:ascii="TH SarabunPSK" w:eastAsia="Calibri" w:hAnsi="TH SarabunPSK" w:cs="TH SarabunPSK"/>
          <w:spacing w:val="-8"/>
          <w:sz w:val="32"/>
          <w:szCs w:val="32"/>
          <w:cs/>
        </w:rPr>
        <w:t>ได้เสนอแนวทางในการจัดการในชั้นเรียนไว้ว่า</w:t>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1. </w:t>
      </w:r>
      <w:r w:rsidRPr="00D87DBA">
        <w:rPr>
          <w:rFonts w:ascii="TH SarabunPSK" w:eastAsia="Calibri" w:hAnsi="TH SarabunPSK" w:cs="TH SarabunPSK"/>
          <w:sz w:val="32"/>
          <w:szCs w:val="32"/>
          <w:cs/>
        </w:rPr>
        <w:t xml:space="preserve">ให้มุ่งไปยังการช่วยเหลือให้ผู้เรียนมีวินัยแห่งตนและมีความรับผิดชอบต่อตนเอง ให้ผู้เรียนเกิดพฤติกรรมตามข้อตกลงอย่างเหมาะสม ด้วยการควบคุมตนเองมิใช่ภายใต้ความกลัวการถูกลงโทษ </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 xml:space="preserve">2. </w:t>
      </w:r>
      <w:r w:rsidRPr="00D87DBA">
        <w:rPr>
          <w:rFonts w:ascii="TH SarabunPSK" w:eastAsia="Calibri" w:hAnsi="TH SarabunPSK" w:cs="TH SarabunPSK"/>
          <w:sz w:val="32"/>
          <w:szCs w:val="32"/>
          <w:cs/>
        </w:rPr>
        <w:t>สร้างความสัมพันธ์ที่ดีกับผู้เรียนและควรจัดการเรียนรู้เป็นระบบ เมื่อใดที่ครูและผู้เรียนมีสัมพันธภาพที่ดีต่อกัน จะส่งผลให้พฤติกรรมที่ไม่พึงประสงค์ของผู้เรียนลดลง เนื่องจากผู้เรียนรับรู้ว่าครูเป็นผู้สนับสนุนให้ความดูแลเอาใจใส่ ด้วยเหตุนี้ผู้เรียนจึงมีแนวโน้มที่จะให้ความร่วมมือมากขึ้น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 </w:t>
      </w:r>
      <w:r w:rsidRPr="00D87DBA">
        <w:rPr>
          <w:rFonts w:ascii="TH SarabunPSK" w:eastAsia="Calibri" w:hAnsi="TH SarabunPSK" w:cs="TH SarabunPSK"/>
          <w:sz w:val="32"/>
          <w:szCs w:val="32"/>
          <w:cs/>
        </w:rPr>
        <w:t xml:space="preserve">วิธีคิดและความเชื่อของครูมีอิทธิพลอย่างมากกับพฤติกรรมการจัดการชั้นเรียน ครูที่มีประสิทธิภาพสูงในการจัดการชั้นเรียนจะทราบบทบาทตนเองว่าเป็นผู้ผลักดัน ช่วยให้กิจกรรมทั้งหลายในชั้นเรียนดำเนินไปอย่างราบรื่น ช่วยให้ผู้เรียนประสบความสำเร็จในการเรียนรู้ </w:t>
      </w:r>
      <w:r w:rsidRPr="00D87DBA">
        <w:rPr>
          <w:rFonts w:ascii="TH SarabunPSK" w:eastAsia="Calibri" w:hAnsi="TH SarabunPSK" w:cs="TH SarabunPSK"/>
          <w:sz w:val="32"/>
          <w:szCs w:val="32"/>
          <w:cs/>
        </w:rPr>
        <w:lastRenderedPageBreak/>
        <w:t>และไม่ยอมให้เหตุการณ์เล็ก ๆ น้อย ๆ มาขัดขวางการเรียนรู้ของผู้เรียน ในทางตรงกันข้าม ครูที่ไม่สามารถจัดการชั้นเรียนได้อย่างมีประสิทธิภาพจะคิดว่าตนเองมีบทบาทในการป้องกันเขตแดน มักใช้วิธีขู่หรือออกคำสั่งกับผู้เรียน เอาจริงเอาจังกับความผิดที่เกิดขึ้นทั้งหมด แม้จะเป็นสิ่งที่ไม่สำคัญ การดุและการวางอำนาจเป็นเครื่องควบคุมผู้เรียนให้แสดงพฤติกรรมที่เหมาะสม</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4. </w:t>
      </w:r>
      <w:r w:rsidRPr="00D87DBA">
        <w:rPr>
          <w:rFonts w:ascii="TH SarabunPSK" w:eastAsia="Calibri" w:hAnsi="TH SarabunPSK" w:cs="TH SarabunPSK"/>
          <w:sz w:val="32"/>
          <w:szCs w:val="32"/>
          <w:cs/>
        </w:rPr>
        <w:t>ให้ความสำคัญกับการเรียนรู้อย่างมีความหมายมากกว่าการอยู่ในระเบียบ แม้การเรียนรู้จะเกิดได้ไม่ดีนักในสถานการณ์ที่ไร้ระเบียบ แต่การที่สร้างสภาพแวดล้อมที่มีระเบียบมากจนเกินไป ก็อาจขัดขวางการเรียนรู้ของผู้เรียนได้</w:t>
      </w:r>
    </w:p>
    <w:p w:rsidR="00D87DBA" w:rsidRDefault="00D87DBA"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 </w:t>
      </w:r>
      <w:r w:rsidRPr="00D87DBA">
        <w:rPr>
          <w:rFonts w:ascii="TH SarabunPSK" w:eastAsia="Calibri" w:hAnsi="TH SarabunPSK" w:cs="TH SarabunPSK"/>
          <w:sz w:val="32"/>
          <w:szCs w:val="32"/>
          <w:cs/>
        </w:rPr>
        <w:t>ให้ความใส่ใจกับความแตกต่างของภูมิหลังและประสบการณ์สังคมของผู้เรียน เพราะในชั้นเรียนปัจจุบัน ผู้เรียนมีความหลากหลายทั้งด้านภูมิหลัง ประสบการณ์สังคม และความแตกต่างทางวัฒนธรรม บางครั้งความแตกต่างเหล่านี้อาจก่อให้เกิดความขัดแย้งทั้งในระหว่างผู้เรียนด้วยกันหรือระหว่างผู้เรียนกับครู ครูต้องตระหนักถึงความแตกต่างเหล่านี้ โดยการศึกษาทำความรู้จักกับผู้เรียนให้มากขึ้น เพื่อนำเอาข้อมูลและความรู้นั้นมาใช้ช่วยเหลือผู้เรียนในด้านต่าง ๆ ขณะเดียวกันต้องสร้างวัฒนธรรมของชั้นเรียนขึ้นมาเพื่อการอยู่ร่วมกันอย่างกลมกลืน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 xml:space="preserve">พรรณวิไล ชมชิด </w:t>
      </w:r>
      <w:r w:rsidRPr="00D87DBA">
        <w:rPr>
          <w:rFonts w:ascii="TH SarabunPSK" w:eastAsia="Calibri" w:hAnsi="TH SarabunPSK" w:cs="TH SarabunPSK"/>
          <w:sz w:val="32"/>
          <w:szCs w:val="32"/>
        </w:rPr>
        <w:t xml:space="preserve">(2557 : 235) </w:t>
      </w:r>
      <w:r w:rsidRPr="00D87DBA">
        <w:rPr>
          <w:rFonts w:ascii="TH SarabunPSK" w:eastAsia="Calibri" w:hAnsi="TH SarabunPSK" w:cs="TH SarabunPSK"/>
          <w:sz w:val="32"/>
          <w:szCs w:val="32"/>
          <w:cs/>
        </w:rPr>
        <w:t>ได้สรุปแนวทางในการจัดการชั้นเรียนที่มีประสิทธิภาพ โดยมีสิ่งที่ต้องคำนึงถึงดังนี้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ab/>
        <w:t xml:space="preserve">1. </w:t>
      </w:r>
      <w:r w:rsidRPr="00D87DBA">
        <w:rPr>
          <w:rFonts w:ascii="TH SarabunPSK" w:eastAsia="Calibri" w:hAnsi="TH SarabunPSK" w:cs="TH SarabunPSK"/>
          <w:sz w:val="32"/>
          <w:szCs w:val="32"/>
          <w:cs/>
        </w:rPr>
        <w:t>ครูมีบทบาทในการจัดการเรียนการสอนมาก แนวคิด ทัศนคติ บุคลิกภาพของครูจะส่งผลกระทบต่อบรรยากาศในชั้นเรียน บุคลิกภาพของครูที่เอื้อต่อการเรียนรู้ จะต้องเป็นไปในลักษณะที่ส่งเสริมผลักดันให้ผู้เรียนได้เรียนรู้ ต้องไม่ตีกรอบหรือข่มขู่ผู้เรียนให้เรียนในสิ่งที่ครูอยากให้เรียน ให้อิสระทางการเรียนรู้แก่ผู้เรียนรวมไปถึงการมีสัมพันธภาพที่ดีกับผู้เรียนด้วย</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2. </w:t>
      </w:r>
      <w:r w:rsidRPr="00D87DBA">
        <w:rPr>
          <w:rFonts w:ascii="TH SarabunPSK" w:eastAsia="Calibri" w:hAnsi="TH SarabunPSK" w:cs="TH SarabunPSK"/>
          <w:sz w:val="32"/>
          <w:szCs w:val="32"/>
          <w:cs/>
        </w:rPr>
        <w:t>สิ่งแวดล้อมทางกายภาพ ต้องจัดที่นั่งของผู้เรียนให้เหมาะสมกับกิจกรรมและทำให้ครูมองเห็นผู้เรียนได้อย่างทั่งถึง วัสดุอุปกรณ์ต่าง ๆ จะต้องมีอย่างครบถ้วนสมบูรณ์พร้อมใช้งาน ห้องเรียนจะต้องมีอากาศถ่ายเทได้สะดวก สะอาดปลอดโปร่ง มีขนาดที่เหมาะสมกับการทำกิจกรรมและจำนวนของผู้เรียน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3. </w:t>
      </w:r>
      <w:r w:rsidRPr="00D87DBA">
        <w:rPr>
          <w:rFonts w:ascii="TH SarabunPSK" w:eastAsia="Calibri" w:hAnsi="TH SarabunPSK" w:cs="TH SarabunPSK"/>
          <w:sz w:val="32"/>
          <w:szCs w:val="32"/>
          <w:cs/>
        </w:rPr>
        <w:t>สิ่งแวดล้อมทางจิตวิทยา ต้องเป็นบรรยากาศในชั้นเรียนที่เป็นแบบประชาธิปไตย คือเปิดโอกาสให้ผู้เรียนได้ซักถาม แสดงความคิดเห็น อย่างอิสระโดยครูไม่ตีกรอบความคิดเห็นของผู้เรียน และส่งเสริมให้ผู้เรียนกล้าแสดงออกโดยการยอมรับในตัวผู้เรียน ซึ่งการยอมรับนี้จะช่วยให้เด็กเกิดความเชื่อมั่นในตนเองมากขึ้น แต่อย่างไรก็ตามการเคารพในกฎระเบียบที่วางไว้ก็เป็นสิ่งที่ครูต้องแสดงออกอย่างชัดเจน ให้ผู้เรียนได้ตระหนักถึงและปฏิบัติตามอย่างเคร่งครัด</w:t>
      </w:r>
    </w:p>
    <w:p w:rsidR="00BD3047" w:rsidRDefault="00BD3047"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p>
    <w:p w:rsidR="00BD3047" w:rsidRDefault="00BD3047"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p>
    <w:p w:rsidR="00BD3047" w:rsidRDefault="00BD3047"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p>
    <w:p w:rsidR="00BD3047" w:rsidRDefault="00BD3047"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p>
    <w:p w:rsidR="00BD3047" w:rsidRDefault="00BD3047"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p>
    <w:p w:rsidR="00BD3047" w:rsidRDefault="00BD3047"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p>
    <w:p w:rsidR="00BD3047" w:rsidRDefault="00BD3047"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p>
    <w:p w:rsidR="00BD3047" w:rsidRPr="00D87DBA" w:rsidRDefault="00BD3047"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color w:val="000000"/>
          <w:sz w:val="32"/>
          <w:szCs w:val="32"/>
        </w:rPr>
      </w:pPr>
    </w:p>
    <w:p w:rsidR="00D87DBA" w:rsidRPr="00D87DBA" w:rsidRDefault="00D87DBA"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before="120" w:after="0" w:line="240" w:lineRule="auto"/>
        <w:ind w:firstLine="720"/>
        <w:rPr>
          <w:rFonts w:ascii="TH SarabunPSK" w:eastAsia="Calibri" w:hAnsi="TH SarabunPSK" w:cs="TH SarabunPSK"/>
          <w:b/>
          <w:bCs/>
          <w:color w:val="000000"/>
          <w:sz w:val="32"/>
          <w:szCs w:val="32"/>
        </w:rPr>
      </w:pPr>
      <w:r w:rsidRPr="00D87DBA">
        <w:rPr>
          <w:rFonts w:ascii="TH SarabunPSK" w:eastAsia="Calibri" w:hAnsi="TH SarabunPSK" w:cs="TH SarabunPSK"/>
          <w:b/>
          <w:bCs/>
          <w:color w:val="000000"/>
          <w:sz w:val="32"/>
          <w:szCs w:val="32"/>
          <w:cs/>
        </w:rPr>
        <w:lastRenderedPageBreak/>
        <w:t xml:space="preserve">5. แนวคิดและทฤษฎีเกี่ยวกับการจัดการเรียนรู้แบบวัฏจักรการเรียนรู้ </w:t>
      </w:r>
      <w:r w:rsidRPr="00D87DBA">
        <w:rPr>
          <w:rFonts w:ascii="TH SarabunPSK" w:eastAsia="Calibri" w:hAnsi="TH SarabunPSK" w:cs="TH SarabunPSK"/>
          <w:b/>
          <w:bCs/>
          <w:color w:val="000000"/>
          <w:sz w:val="32"/>
          <w:szCs w:val="32"/>
        </w:rPr>
        <w:t xml:space="preserve">5 </w:t>
      </w:r>
      <w:r w:rsidRPr="00D87DBA">
        <w:rPr>
          <w:rFonts w:ascii="TH SarabunPSK" w:eastAsia="Calibri" w:hAnsi="TH SarabunPSK" w:cs="TH SarabunPSK"/>
          <w:b/>
          <w:bCs/>
          <w:color w:val="000000"/>
          <w:sz w:val="32"/>
          <w:szCs w:val="32"/>
          <w:cs/>
        </w:rPr>
        <w:t xml:space="preserve">ขั้น </w:t>
      </w:r>
    </w:p>
    <w:p w:rsidR="00D87DBA" w:rsidRPr="00D87DBA" w:rsidRDefault="00D87DBA"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120" w:line="240" w:lineRule="auto"/>
        <w:rPr>
          <w:rFonts w:ascii="TH SarabunPSK" w:eastAsia="Calibri" w:hAnsi="TH SarabunPSK" w:cs="TH SarabunPSK"/>
          <w:b/>
          <w:bCs/>
          <w:color w:val="000000"/>
          <w:sz w:val="32"/>
          <w:szCs w:val="32"/>
        </w:rPr>
      </w:pPr>
      <w:r w:rsidRPr="00D87DBA">
        <w:rPr>
          <w:rFonts w:ascii="TH SarabunPSK" w:eastAsia="Calibri" w:hAnsi="TH SarabunPSK" w:cs="TH SarabunPSK"/>
          <w:b/>
          <w:bCs/>
          <w:color w:val="000000"/>
          <w:sz w:val="32"/>
          <w:szCs w:val="32"/>
        </w:rPr>
        <w:t>(5 Es)</w:t>
      </w:r>
    </w:p>
    <w:p w:rsidR="00D87DBA" w:rsidRPr="00D87DBA" w:rsidRDefault="00D87DBA"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sz w:val="32"/>
          <w:szCs w:val="32"/>
        </w:rPr>
      </w:pPr>
      <w:r w:rsidRPr="00D87DBA">
        <w:rPr>
          <w:rFonts w:ascii="TH SarabunPSK" w:eastAsia="Calibri" w:hAnsi="TH SarabunPSK" w:cs="TH SarabunPSK"/>
          <w:b/>
          <w:bCs/>
          <w:color w:val="000000"/>
          <w:sz w:val="32"/>
          <w:szCs w:val="32"/>
          <w:cs/>
        </w:rPr>
        <w:tab/>
      </w:r>
      <w:r w:rsidRPr="00D87DBA">
        <w:rPr>
          <w:rFonts w:ascii="TH SarabunPSK" w:eastAsia="Calibri" w:hAnsi="TH SarabunPSK" w:cs="TH SarabunPSK"/>
          <w:b/>
          <w:bCs/>
          <w:color w:val="000000"/>
          <w:sz w:val="32"/>
          <w:szCs w:val="32"/>
          <w:cs/>
        </w:rPr>
        <w:tab/>
        <w:t xml:space="preserve">5.1 ความหมายของการจัดการเรียนรู้แบบวัฏจักรการเรียนรู้ </w:t>
      </w:r>
      <w:r w:rsidRPr="00D87DBA">
        <w:rPr>
          <w:rFonts w:ascii="TH SarabunPSK" w:eastAsia="Calibri" w:hAnsi="TH SarabunPSK" w:cs="TH SarabunPSK"/>
          <w:b/>
          <w:bCs/>
          <w:color w:val="000000"/>
          <w:sz w:val="32"/>
          <w:szCs w:val="32"/>
        </w:rPr>
        <w:t xml:space="preserve">5 </w:t>
      </w:r>
      <w:r w:rsidRPr="00D87DBA">
        <w:rPr>
          <w:rFonts w:ascii="TH SarabunPSK" w:eastAsia="Calibri" w:hAnsi="TH SarabunPSK" w:cs="TH SarabunPSK"/>
          <w:b/>
          <w:bCs/>
          <w:color w:val="000000"/>
          <w:sz w:val="32"/>
          <w:szCs w:val="32"/>
          <w:cs/>
        </w:rPr>
        <w:t xml:space="preserve">ขั้น </w:t>
      </w:r>
      <w:r w:rsidRPr="00D87DBA">
        <w:rPr>
          <w:rFonts w:ascii="TH SarabunPSK" w:eastAsia="Calibri" w:hAnsi="TH SarabunPSK" w:cs="TH SarabunPSK"/>
          <w:b/>
          <w:bCs/>
          <w:color w:val="000000"/>
          <w:sz w:val="32"/>
          <w:szCs w:val="32"/>
        </w:rPr>
        <w:t>(5 Es)</w:t>
      </w:r>
      <w:r w:rsidRPr="00D87DBA">
        <w:rPr>
          <w:rFonts w:ascii="TH SarabunPSK" w:eastAsia="Calibri" w:hAnsi="TH SarabunPSK" w:cs="TH SarabunPSK"/>
          <w:color w:val="000000"/>
          <w:sz w:val="32"/>
          <w:szCs w:val="32"/>
        </w:rPr>
        <w:br/>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r>
      <w:r w:rsidRPr="00D87DBA">
        <w:rPr>
          <w:rFonts w:ascii="TH SarabunPSK" w:eastAsia="Calibri" w:hAnsi="TH SarabunPSK" w:cs="TH SarabunPSK"/>
          <w:sz w:val="32"/>
          <w:szCs w:val="32"/>
          <w:cs/>
        </w:rPr>
        <w:t xml:space="preserve">ชาตรี เกิดธรรม </w:t>
      </w:r>
      <w:r w:rsidRPr="00D87DBA">
        <w:rPr>
          <w:rFonts w:ascii="TH SarabunPSK" w:eastAsia="Calibri" w:hAnsi="TH SarabunPSK" w:cs="TH SarabunPSK"/>
          <w:sz w:val="32"/>
          <w:szCs w:val="32"/>
        </w:rPr>
        <w:t xml:space="preserve">(2542 : 17) </w:t>
      </w:r>
      <w:r w:rsidRPr="00D87DBA">
        <w:rPr>
          <w:rFonts w:ascii="TH SarabunPSK" w:eastAsia="Calibri" w:hAnsi="TH SarabunPSK" w:cs="TH SarabunPSK"/>
          <w:sz w:val="32"/>
          <w:szCs w:val="32"/>
          <w:cs/>
        </w:rPr>
        <w:t xml:space="preserve">ได้กล่าวถึงการจัดการเรียนรู้แบบวัฏจักรการเรียนรู้ </w:t>
      </w:r>
      <w:r w:rsidRPr="00D87DBA">
        <w:rPr>
          <w:rFonts w:ascii="TH SarabunPSK" w:eastAsia="Calibri" w:hAnsi="TH SarabunPSK" w:cs="TH SarabunPSK"/>
          <w:sz w:val="32"/>
          <w:szCs w:val="32"/>
        </w:rPr>
        <w:t xml:space="preserve">5 </w:t>
      </w:r>
      <w:r w:rsidRPr="00D87DBA">
        <w:rPr>
          <w:rFonts w:ascii="TH SarabunPSK" w:eastAsia="Calibri" w:hAnsi="TH SarabunPSK" w:cs="TH SarabunPSK"/>
          <w:sz w:val="32"/>
          <w:szCs w:val="32"/>
          <w:cs/>
        </w:rPr>
        <w:t>ขั้น</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sz w:val="32"/>
          <w:szCs w:val="32"/>
        </w:rPr>
        <w:t xml:space="preserve">(5 Es) (Inquiry Cycle) </w:t>
      </w:r>
      <w:r w:rsidRPr="00D87DBA">
        <w:rPr>
          <w:rFonts w:ascii="TH SarabunPSK" w:eastAsia="Calibri" w:hAnsi="TH SarabunPSK" w:cs="TH SarabunPSK"/>
          <w:sz w:val="32"/>
          <w:szCs w:val="32"/>
          <w:cs/>
        </w:rPr>
        <w:t xml:space="preserve">ว่าเป็นวิธีการสอนแบบสืบสวนสอบสวนหรือการสอนแบบ </w:t>
      </w:r>
      <w:r w:rsidRPr="00D87DBA">
        <w:rPr>
          <w:rFonts w:ascii="TH SarabunPSK" w:eastAsia="Calibri" w:hAnsi="TH SarabunPSK" w:cs="TH SarabunPSK"/>
          <w:sz w:val="32"/>
          <w:szCs w:val="32"/>
        </w:rPr>
        <w:t xml:space="preserve">Inquiry Method </w:t>
      </w:r>
      <w:r w:rsidRPr="00D87DBA">
        <w:rPr>
          <w:rFonts w:ascii="TH SarabunPSK" w:eastAsia="Calibri" w:hAnsi="TH SarabunPSK" w:cs="TH SarabunPSK"/>
          <w:sz w:val="32"/>
          <w:szCs w:val="32"/>
          <w:cs/>
        </w:rPr>
        <w:t>หมายถึง การสอนที่ฝึกให้ผู้เรียนรู้จักค้นคว้าหาความรู้โดยใช้กระบวนการทางความคิดหาเหตุผลจนค้นพบความรู้หรือแนวทางแก้ปัญหาที่ถูกต้องด้วยตนเองโดยผู้สอนตั้งคำถามประเภทกระตุ้นให้ผู้เรียนใช้ความคิดหาวิธีแก้ปัญหาได้เอง และสามารถนำการแก้ปัญหามาใช้ประโยชน์ในชีวิตประจำวันได้</w:t>
      </w:r>
      <w:r w:rsidRPr="00D87DBA">
        <w:rPr>
          <w:rFonts w:ascii="TH SarabunPSK" w:eastAsia="Calibri" w:hAnsi="TH SarabunPSK" w:cs="TH SarabunPSK"/>
          <w:color w:val="000000"/>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 xml:space="preserve">ภพ เลาหไพบูลย์ </w:t>
      </w:r>
      <w:r w:rsidRPr="00D87DBA">
        <w:rPr>
          <w:rFonts w:ascii="TH SarabunPSK" w:eastAsia="Calibri" w:hAnsi="TH SarabunPSK" w:cs="TH SarabunPSK"/>
          <w:sz w:val="32"/>
          <w:szCs w:val="32"/>
        </w:rPr>
        <w:t xml:space="preserve">(2542 : 22) </w:t>
      </w:r>
      <w:r w:rsidRPr="00D87DBA">
        <w:rPr>
          <w:rFonts w:ascii="TH SarabunPSK" w:eastAsia="Calibri" w:hAnsi="TH SarabunPSK" w:cs="TH SarabunPSK"/>
          <w:sz w:val="32"/>
          <w:szCs w:val="32"/>
          <w:cs/>
        </w:rPr>
        <w:t xml:space="preserve">ได้กล่าวถึงการจัดการเรียนรู้แบบวัฏจักรการเรียนรู้ </w:t>
      </w:r>
      <w:r w:rsidRPr="00D87DBA">
        <w:rPr>
          <w:rFonts w:ascii="TH SarabunPSK" w:eastAsia="Calibri" w:hAnsi="TH SarabunPSK" w:cs="TH SarabunPSK"/>
          <w:sz w:val="32"/>
          <w:szCs w:val="32"/>
        </w:rPr>
        <w:t xml:space="preserve">5 </w:t>
      </w:r>
      <w:r w:rsidRPr="00D87DBA">
        <w:rPr>
          <w:rFonts w:ascii="TH SarabunPSK" w:eastAsia="Calibri" w:hAnsi="TH SarabunPSK" w:cs="TH SarabunPSK"/>
          <w:sz w:val="32"/>
          <w:szCs w:val="32"/>
          <w:cs/>
        </w:rPr>
        <w:t>ขั้น</w:t>
      </w:r>
      <w:r w:rsidRPr="00D87DBA">
        <w:rPr>
          <w:rFonts w:ascii="TH SarabunPSK" w:eastAsia="Calibri" w:hAnsi="TH SarabunPSK" w:cs="TH SarabunPSK"/>
          <w:b/>
          <w:bCs/>
          <w:sz w:val="32"/>
          <w:szCs w:val="32"/>
        </w:rPr>
        <w:t xml:space="preserve"> </w:t>
      </w:r>
      <w:r w:rsidRPr="00D87DBA">
        <w:rPr>
          <w:rFonts w:ascii="TH SarabunPSK" w:eastAsia="Calibri" w:hAnsi="TH SarabunPSK" w:cs="TH SarabunPSK"/>
          <w:sz w:val="32"/>
          <w:szCs w:val="32"/>
        </w:rPr>
        <w:t xml:space="preserve">(5 Es) (Inquiry Cycle) </w:t>
      </w:r>
      <w:r w:rsidRPr="00D87DBA">
        <w:rPr>
          <w:rFonts w:ascii="TH SarabunPSK" w:eastAsia="Calibri" w:hAnsi="TH SarabunPSK" w:cs="TH SarabunPSK"/>
          <w:sz w:val="32"/>
          <w:szCs w:val="32"/>
          <w:cs/>
        </w:rPr>
        <w:t xml:space="preserve">ว่าเป็นการสอนที่เน้นกระบวนการแสวงหาความรู้ให้ผู้เรียนได้มีประสบการณ์ตรงค้นพบความจริงทางวิทยาศาสตร์ ซึ่งกระบวนการสืบเสาะหาความรู้แบ่งออกเป็น </w:t>
      </w:r>
      <w:r w:rsidRPr="00D87DBA">
        <w:rPr>
          <w:rFonts w:ascii="TH SarabunPSK" w:eastAsia="Calibri" w:hAnsi="TH SarabunPSK" w:cs="TH SarabunPSK"/>
          <w:sz w:val="32"/>
          <w:szCs w:val="32"/>
        </w:rPr>
        <w:t xml:space="preserve">5 </w:t>
      </w:r>
      <w:r w:rsidRPr="00D87DBA">
        <w:rPr>
          <w:rFonts w:ascii="TH SarabunPSK" w:eastAsia="Calibri" w:hAnsi="TH SarabunPSK" w:cs="TH SarabunPSK"/>
          <w:sz w:val="32"/>
          <w:szCs w:val="32"/>
          <w:cs/>
        </w:rPr>
        <w:t>ขั้นตอน ได้แก่ การสร้างสถานการณ์ หรือปัญหา การตั้งสมมติฐาน การออกแบบการทดลอง การทดสอบสมมติฐาน โดยการทดลองและการสรุปผล</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 xml:space="preserve">จากความหมายของการจัดการเรียนรู้แบบวัฏจักรการเรียนรู้ </w:t>
      </w:r>
      <w:r w:rsidRPr="00D87DBA">
        <w:rPr>
          <w:rFonts w:ascii="TH SarabunPSK" w:eastAsia="Calibri" w:hAnsi="TH SarabunPSK" w:cs="TH SarabunPSK"/>
          <w:sz w:val="32"/>
          <w:szCs w:val="32"/>
        </w:rPr>
        <w:t xml:space="preserve">5 </w:t>
      </w:r>
      <w:r w:rsidRPr="00D87DBA">
        <w:rPr>
          <w:rFonts w:ascii="TH SarabunPSK" w:eastAsia="Calibri" w:hAnsi="TH SarabunPSK" w:cs="TH SarabunPSK"/>
          <w:sz w:val="32"/>
          <w:szCs w:val="32"/>
          <w:cs/>
        </w:rPr>
        <w:t xml:space="preserve">ขั้น </w:t>
      </w:r>
      <w:r w:rsidRPr="00D87DBA">
        <w:rPr>
          <w:rFonts w:ascii="TH SarabunPSK" w:eastAsia="Calibri" w:hAnsi="TH SarabunPSK" w:cs="TH SarabunPSK"/>
          <w:sz w:val="32"/>
          <w:szCs w:val="32"/>
        </w:rPr>
        <w:t xml:space="preserve">(5 Es) </w:t>
      </w:r>
      <w:r w:rsidRPr="00D87DBA">
        <w:rPr>
          <w:rFonts w:ascii="TH SarabunPSK" w:eastAsia="Calibri" w:hAnsi="TH SarabunPSK" w:cs="TH SarabunPSK"/>
          <w:sz w:val="32"/>
          <w:szCs w:val="32"/>
          <w:cs/>
        </w:rPr>
        <w:t xml:space="preserve">ข้างต้น สรุปได้ว่า </w:t>
      </w:r>
      <w:r w:rsidRPr="00D87DBA">
        <w:rPr>
          <w:rFonts w:ascii="TH SarabunPSK" w:eastAsia="Calibri" w:hAnsi="TH SarabunPSK" w:cs="TH SarabunPSK"/>
          <w:color w:val="000000"/>
          <w:sz w:val="32"/>
          <w:szCs w:val="32"/>
          <w:cs/>
        </w:rPr>
        <w:t xml:space="preserve">การจัดการเรียนรู้แบบวัฏจักรการเรียนรู้ </w:t>
      </w:r>
      <w:r w:rsidRPr="00D87DBA">
        <w:rPr>
          <w:rFonts w:ascii="TH SarabunPSK" w:eastAsia="Calibri" w:hAnsi="TH SarabunPSK" w:cs="TH SarabunPSK"/>
          <w:color w:val="000000"/>
          <w:sz w:val="32"/>
          <w:szCs w:val="32"/>
        </w:rPr>
        <w:t xml:space="preserve">5 </w:t>
      </w:r>
      <w:r w:rsidRPr="00D87DBA">
        <w:rPr>
          <w:rFonts w:ascii="TH SarabunPSK" w:eastAsia="Calibri" w:hAnsi="TH SarabunPSK" w:cs="TH SarabunPSK"/>
          <w:color w:val="000000"/>
          <w:sz w:val="32"/>
          <w:szCs w:val="32"/>
          <w:cs/>
        </w:rPr>
        <w:t xml:space="preserve">ขั้น </w:t>
      </w:r>
      <w:r w:rsidRPr="00D87DBA">
        <w:rPr>
          <w:rFonts w:ascii="TH SarabunPSK" w:eastAsia="Calibri" w:hAnsi="TH SarabunPSK" w:cs="TH SarabunPSK"/>
          <w:color w:val="000000"/>
          <w:sz w:val="32"/>
          <w:szCs w:val="32"/>
        </w:rPr>
        <w:t xml:space="preserve">(5 Es) </w:t>
      </w:r>
      <w:r w:rsidRPr="00D87DBA">
        <w:rPr>
          <w:rFonts w:ascii="TH SarabunPSK" w:eastAsia="Calibri" w:hAnsi="TH SarabunPSK" w:cs="TH SarabunPSK"/>
          <w:color w:val="000000"/>
          <w:sz w:val="32"/>
          <w:szCs w:val="32"/>
          <w:cs/>
        </w:rPr>
        <w:t>เป็นกระบวนการจัดการเรียนรู้ที่เน้นให้ผู้เรียนได้แสวงหาความรู้จากประสบการณ์ตรงรวมถึง</w:t>
      </w:r>
      <w:r w:rsidRPr="00D87DBA">
        <w:rPr>
          <w:rFonts w:ascii="TH SarabunPSK" w:eastAsia="Calibri" w:hAnsi="TH SarabunPSK" w:cs="TH SarabunPSK"/>
          <w:sz w:val="32"/>
          <w:szCs w:val="32"/>
          <w:cs/>
        </w:rPr>
        <w:t>ใช้กระบวนการทางความคิดหาเหตุผลจนค้นพบความรู้หรือแนวทางแก้ปัญหาที่ถูกต้องด้วยตนเอง และสามารถนำการแก้ปัญหามาใช้ประโยชน์ในชีวิตประจำวันได้</w:t>
      </w:r>
      <w:r w:rsidRPr="00D87DBA">
        <w:rPr>
          <w:rFonts w:ascii="TH SarabunPSK" w:eastAsia="Calibri" w:hAnsi="TH SarabunPSK" w:cs="TH SarabunPSK"/>
          <w:b/>
          <w:bCs/>
          <w:color w:val="000000"/>
          <w:sz w:val="32"/>
          <w:szCs w:val="32"/>
        </w:rPr>
        <w:br/>
      </w:r>
      <w:r w:rsidRPr="00D87DBA">
        <w:rPr>
          <w:rFonts w:ascii="TH SarabunPSK" w:eastAsia="Calibri" w:hAnsi="TH SarabunPSK" w:cs="TH SarabunPSK"/>
          <w:b/>
          <w:bCs/>
          <w:color w:val="000000"/>
          <w:sz w:val="32"/>
          <w:szCs w:val="32"/>
        </w:rPr>
        <w:tab/>
      </w:r>
      <w:r w:rsidRPr="00D87DBA">
        <w:rPr>
          <w:rFonts w:ascii="TH SarabunPSK" w:eastAsia="Calibri" w:hAnsi="TH SarabunPSK" w:cs="TH SarabunPSK"/>
          <w:b/>
          <w:bCs/>
          <w:color w:val="000000"/>
          <w:sz w:val="32"/>
          <w:szCs w:val="32"/>
        </w:rPr>
        <w:tab/>
        <w:t xml:space="preserve">5.2 </w:t>
      </w:r>
      <w:r w:rsidRPr="00D87DBA">
        <w:rPr>
          <w:rFonts w:ascii="TH SarabunPSK" w:eastAsia="Calibri" w:hAnsi="TH SarabunPSK" w:cs="TH SarabunPSK"/>
          <w:b/>
          <w:bCs/>
          <w:color w:val="000000"/>
          <w:sz w:val="32"/>
          <w:szCs w:val="32"/>
          <w:cs/>
        </w:rPr>
        <w:t xml:space="preserve">ขั้นตอนการจัดการเรียนรู้แบบวัฏจักรการเรียนรู้ </w:t>
      </w:r>
      <w:r w:rsidRPr="00D87DBA">
        <w:rPr>
          <w:rFonts w:ascii="TH SarabunPSK" w:eastAsia="Calibri" w:hAnsi="TH SarabunPSK" w:cs="TH SarabunPSK"/>
          <w:b/>
          <w:bCs/>
          <w:color w:val="000000"/>
          <w:sz w:val="32"/>
          <w:szCs w:val="32"/>
        </w:rPr>
        <w:t xml:space="preserve">5 </w:t>
      </w:r>
      <w:r w:rsidRPr="00D87DBA">
        <w:rPr>
          <w:rFonts w:ascii="TH SarabunPSK" w:eastAsia="Calibri" w:hAnsi="TH SarabunPSK" w:cs="TH SarabunPSK"/>
          <w:b/>
          <w:bCs/>
          <w:color w:val="000000"/>
          <w:sz w:val="32"/>
          <w:szCs w:val="32"/>
          <w:cs/>
        </w:rPr>
        <w:t xml:space="preserve">ขั้น </w:t>
      </w:r>
      <w:r w:rsidRPr="00D87DBA">
        <w:rPr>
          <w:rFonts w:ascii="TH SarabunPSK" w:eastAsia="Calibri" w:hAnsi="TH SarabunPSK" w:cs="TH SarabunPSK"/>
          <w:b/>
          <w:bCs/>
          <w:color w:val="000000"/>
          <w:sz w:val="32"/>
          <w:szCs w:val="32"/>
        </w:rPr>
        <w:t>(5 Es)</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 xml:space="preserve">คมขำ บุ่งนาแซง </w:t>
      </w:r>
      <w:r w:rsidRPr="00D87DBA">
        <w:rPr>
          <w:rFonts w:ascii="TH SarabunPSK" w:eastAsia="Calibri" w:hAnsi="TH SarabunPSK" w:cs="TH SarabunPSK"/>
          <w:sz w:val="32"/>
          <w:szCs w:val="32"/>
        </w:rPr>
        <w:t>(2555 : 34</w:t>
      </w:r>
      <w:r w:rsidRPr="00D87DBA">
        <w:rPr>
          <w:rFonts w:ascii="TH SarabunPSK" w:eastAsia="Calibri" w:hAnsi="TH SarabunPSK" w:cs="TH SarabunPSK"/>
          <w:sz w:val="32"/>
          <w:szCs w:val="32"/>
          <w:cs/>
        </w:rPr>
        <w:t xml:space="preserve">) ได้กล่าวถึงขั้นตอนการจัดกิจกรรมการเรียนรู้แบบ   วัฎจักรการเรียนรู้ </w:t>
      </w:r>
      <w:r w:rsidRPr="00D87DBA">
        <w:rPr>
          <w:rFonts w:ascii="TH SarabunPSK" w:eastAsia="Calibri" w:hAnsi="TH SarabunPSK" w:cs="TH SarabunPSK"/>
          <w:sz w:val="32"/>
          <w:szCs w:val="32"/>
        </w:rPr>
        <w:t xml:space="preserve">5 </w:t>
      </w:r>
      <w:r w:rsidRPr="00D87DBA">
        <w:rPr>
          <w:rFonts w:ascii="TH SarabunPSK" w:eastAsia="Calibri" w:hAnsi="TH SarabunPSK" w:cs="TH SarabunPSK"/>
          <w:sz w:val="32"/>
          <w:szCs w:val="32"/>
          <w:cs/>
        </w:rPr>
        <w:t xml:space="preserve">ขั้น </w:t>
      </w:r>
      <w:r w:rsidRPr="00D87DBA">
        <w:rPr>
          <w:rFonts w:ascii="TH SarabunPSK" w:eastAsia="Calibri" w:hAnsi="TH SarabunPSK" w:cs="TH SarabunPSK"/>
          <w:sz w:val="32"/>
          <w:szCs w:val="32"/>
        </w:rPr>
        <w:t xml:space="preserve">(5Es) (Inquiry Cycle) </w:t>
      </w:r>
      <w:r w:rsidRPr="00D87DBA">
        <w:rPr>
          <w:rFonts w:ascii="TH SarabunPSK" w:eastAsia="Calibri" w:hAnsi="TH SarabunPSK" w:cs="TH SarabunPSK"/>
          <w:sz w:val="32"/>
          <w:szCs w:val="32"/>
          <w:cs/>
        </w:rPr>
        <w:t xml:space="preserve">โดยมีขั้นตอนการจัดกิจกรรม </w:t>
      </w:r>
      <w:r w:rsidRPr="00D87DBA">
        <w:rPr>
          <w:rFonts w:ascii="TH SarabunPSK" w:eastAsia="Calibri" w:hAnsi="TH SarabunPSK" w:cs="TH SarabunPSK"/>
          <w:sz w:val="32"/>
          <w:szCs w:val="32"/>
        </w:rPr>
        <w:t xml:space="preserve">5 </w:t>
      </w:r>
      <w:r w:rsidRPr="00D87DBA">
        <w:rPr>
          <w:rFonts w:ascii="TH SarabunPSK" w:eastAsia="Calibri" w:hAnsi="TH SarabunPSK" w:cs="TH SarabunPSK"/>
          <w:sz w:val="32"/>
          <w:szCs w:val="32"/>
          <w:cs/>
        </w:rPr>
        <w:t>ขั้น ดังนี้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5.2.1 </w:t>
      </w:r>
      <w:r w:rsidRPr="00D87DBA">
        <w:rPr>
          <w:rFonts w:ascii="TH SarabunPSK" w:eastAsia="Calibri" w:hAnsi="TH SarabunPSK" w:cs="TH SarabunPSK"/>
          <w:sz w:val="32"/>
          <w:szCs w:val="32"/>
          <w:cs/>
        </w:rPr>
        <w:t xml:space="preserve">ขั้นสร้างความสนใจ </w:t>
      </w:r>
      <w:r w:rsidRPr="00D87DBA">
        <w:rPr>
          <w:rFonts w:ascii="TH SarabunPSK" w:eastAsia="Calibri" w:hAnsi="TH SarabunPSK" w:cs="TH SarabunPSK"/>
          <w:sz w:val="32"/>
          <w:szCs w:val="32"/>
        </w:rPr>
        <w:t xml:space="preserve">(Engagement) </w:t>
      </w:r>
      <w:r w:rsidRPr="00D87DBA">
        <w:rPr>
          <w:rFonts w:ascii="TH SarabunPSK" w:eastAsia="Calibri" w:hAnsi="TH SarabunPSK" w:cs="TH SarabunPSK"/>
          <w:sz w:val="32"/>
          <w:szCs w:val="32"/>
          <w:cs/>
        </w:rPr>
        <w:t>เป็นการนำเข้าสู่บทเรียนหรือเรื่องที่สนใจซึ่งอาจเกิดขึ้นเองจากความสงสัย หรืออาจเริ่มจากความสนใจของตัวนักเรียนเองหรือเกิดจากการอภิปรายภายในกลุ่ม เรื่องที่น่าสนใจอาจมาจากเหตุการณ์ที่กำลังเกิดขึ้นอยู่ในช่วงเวลานั้นหรือเป็นเรื่องที่เชื่อมโยงกับความรู้เดิมที่เรียนรู้มาแล้ว เป็นตัวกระตุ้นให้นักเรียนสร้างคำถามกำหนดประเด็นที่จะศึกษา</w:t>
      </w:r>
    </w:p>
    <w:p w:rsidR="00D87DBA" w:rsidRPr="00D87DBA" w:rsidRDefault="00D87DBA" w:rsidP="00D87DBA">
      <w:pPr>
        <w:widowControl w:val="0"/>
        <w:tabs>
          <w:tab w:val="left" w:pos="720"/>
          <w:tab w:val="left" w:pos="1008"/>
          <w:tab w:val="left" w:pos="1296"/>
          <w:tab w:val="left" w:pos="1584"/>
          <w:tab w:val="left" w:pos="1872"/>
          <w:tab w:val="left" w:pos="2160"/>
          <w:tab w:val="left" w:pos="2448"/>
          <w:tab w:val="left" w:pos="2736"/>
          <w:tab w:val="left" w:pos="3024"/>
        </w:tabs>
        <w:autoSpaceDE w:val="0"/>
        <w:autoSpaceDN w:val="0"/>
        <w:adjustRightInd w:val="0"/>
        <w:snapToGrid w:val="0"/>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5.2.2 </w:t>
      </w:r>
      <w:r w:rsidRPr="00D87DBA">
        <w:rPr>
          <w:rFonts w:ascii="TH SarabunPSK" w:eastAsia="Calibri" w:hAnsi="TH SarabunPSK" w:cs="TH SarabunPSK"/>
          <w:sz w:val="32"/>
          <w:szCs w:val="32"/>
          <w:cs/>
        </w:rPr>
        <w:t xml:space="preserve">ขั้นสำรวจและค้นหา </w:t>
      </w:r>
      <w:r w:rsidRPr="00D87DBA">
        <w:rPr>
          <w:rFonts w:ascii="TH SarabunPSK" w:eastAsia="Calibri" w:hAnsi="TH SarabunPSK" w:cs="TH SarabunPSK"/>
          <w:sz w:val="32"/>
          <w:szCs w:val="32"/>
        </w:rPr>
        <w:t xml:space="preserve">(Exploration) </w:t>
      </w:r>
      <w:r w:rsidRPr="00D87DBA">
        <w:rPr>
          <w:rFonts w:ascii="TH SarabunPSK" w:eastAsia="Calibri" w:hAnsi="TH SarabunPSK" w:cs="TH SarabunPSK"/>
          <w:sz w:val="32"/>
          <w:szCs w:val="32"/>
          <w:cs/>
        </w:rPr>
        <w:t>เมื่อทำความเข้าใจในประเด็นหรือคำถามที่สนใจจะศึกษาอย่างถ่องแท้แล้วมีการวางแผนกำหนดแนวทางการสำรวจตรวจสอบ ตั้งสมมติฐาน กำหนดทางเลือกที่เป็นไปได้ ลงมือปฏิบัติเพื่อเก็บรวบรวมข้อมูล ข้อสนเทศหรือปรากฏการณ์ต่าง ๆ วิธี วิธีการตรวจสอบอาจทำได้หลายวิธี เช่น ทำการทดลอง ทำกิจกรรมภาคสนาม การใช้คอมพิวเตอร์เพื่อช่วยสร้างสถานการณ์จำลอง</w:t>
      </w:r>
      <w:r w:rsidRPr="00D87DBA">
        <w:rPr>
          <w:rFonts w:ascii="TH SarabunPSK" w:eastAsia="Calibri" w:hAnsi="TH SarabunPSK" w:cs="TH SarabunPSK"/>
          <w:sz w:val="32"/>
          <w:szCs w:val="32"/>
        </w:rPr>
        <w:t xml:space="preserve"> (Simulation) </w:t>
      </w:r>
      <w:r w:rsidRPr="00D87DBA">
        <w:rPr>
          <w:rFonts w:ascii="TH SarabunPSK" w:eastAsia="Calibri" w:hAnsi="TH SarabunPSK" w:cs="TH SarabunPSK"/>
          <w:sz w:val="32"/>
          <w:szCs w:val="32"/>
          <w:cs/>
        </w:rPr>
        <w:t>การศึกษาข้อมูลจากเอกสารอ้างอิงหรือแหล่งข้อมูลต่าง ๆ เพื่อให้ได้ข้อมูลอย่างเพียงพอที่จะใช้ในขั้นตอนต่อไป</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 xml:space="preserve">5.2.3 ขั้นอธิบายและลงข้อสรุป </w:t>
      </w:r>
      <w:r w:rsidRPr="00D87DBA">
        <w:rPr>
          <w:rFonts w:ascii="TH SarabunPSK" w:eastAsia="Calibri" w:hAnsi="TH SarabunPSK" w:cs="TH SarabunPSK"/>
          <w:sz w:val="32"/>
          <w:szCs w:val="32"/>
        </w:rPr>
        <w:t xml:space="preserve">(Explanation) </w:t>
      </w:r>
      <w:r w:rsidRPr="00D87DBA">
        <w:rPr>
          <w:rFonts w:ascii="TH SarabunPSK" w:eastAsia="Calibri" w:hAnsi="TH SarabunPSK" w:cs="TH SarabunPSK"/>
          <w:sz w:val="32"/>
          <w:szCs w:val="32"/>
          <w:cs/>
        </w:rPr>
        <w:t>เมื่อได้ข้อมูลอย่างเพียงพอจากการสำรวจตรวจสอบแล้วจึงนำข้อมูล ข้อสนเทศที่ได้มาวิเคราะห์ แปลผล สรุปผลและนำเสนอผลที่ได้ในรูปแบบต่าง ๆ</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lastRenderedPageBreak/>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 xml:space="preserve">5.2.4 ขั้นขยายความรู้ </w:t>
      </w:r>
      <w:r w:rsidRPr="00D87DBA">
        <w:rPr>
          <w:rFonts w:ascii="TH SarabunPSK" w:eastAsia="Calibri" w:hAnsi="TH SarabunPSK" w:cs="TH SarabunPSK"/>
          <w:sz w:val="32"/>
          <w:szCs w:val="32"/>
        </w:rPr>
        <w:t xml:space="preserve">(Elaboration) </w:t>
      </w:r>
      <w:r w:rsidRPr="00D87DBA">
        <w:rPr>
          <w:rFonts w:ascii="TH SarabunPSK" w:eastAsia="Calibri" w:hAnsi="TH SarabunPSK" w:cs="TH SarabunPSK"/>
          <w:sz w:val="32"/>
          <w:szCs w:val="32"/>
          <w:cs/>
        </w:rPr>
        <w:t>เป็นการนำความรู้ที่ได้สร้างขึ้นไปเชื่อมโยงกับความรู้เดิมหรือแนวคิดที่ค้นคว้าเพิ่มเติมหรือนำแบบจำลองหรือข้อสรุปที่ได้ไปใช้อธิบายสถานการณ์หรือเหตุการณ์อื่น ๆ ทำให้เกิดความรู้กว้างขวางขึ้น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 xml:space="preserve">5.2.5 ขั้นประเมิน </w:t>
      </w:r>
      <w:r w:rsidRPr="00D87DBA">
        <w:rPr>
          <w:rFonts w:ascii="TH SarabunPSK" w:eastAsia="Calibri" w:hAnsi="TH SarabunPSK" w:cs="TH SarabunPSK"/>
          <w:sz w:val="32"/>
          <w:szCs w:val="32"/>
        </w:rPr>
        <w:t xml:space="preserve">(Evaluation) </w:t>
      </w:r>
      <w:r w:rsidRPr="00D87DBA">
        <w:rPr>
          <w:rFonts w:ascii="TH SarabunPSK" w:eastAsia="Calibri" w:hAnsi="TH SarabunPSK" w:cs="TH SarabunPSK"/>
          <w:sz w:val="32"/>
          <w:szCs w:val="32"/>
          <w:cs/>
        </w:rPr>
        <w:t xml:space="preserve">เป็นการประเมินการเรียนรู้ด้วยกระบวนการต่างๆ ว่า นักเรียนมีความรู้อะไรบ้าง อย่างไร และมากน้อยเพียงใด จากขั้นนี้จะนำไปสู่การนำความรู้ไปประยุกต์ใช้ในเรื่องอื่น ๆ ทั้งนี้กิจกรรมที่จะให้นักเรียนทำการสำรวจตรวจสอบ จะต้องเชื่อมโยงกับความรู้เดิมและนักเรียนมีความรู้และทักษะเพียงพอที่จะแสวงหาความรู้ใหม่ โดยกิจกรรมที่จัดควรเป็นกิจกรรมนำไปสู่การสำรวจตรวจสอบ หรือแสวงหาความรู้ใหม่ นักการศึกษากลุ่ม </w:t>
      </w:r>
      <w:r w:rsidRPr="00D87DBA">
        <w:rPr>
          <w:rFonts w:ascii="TH SarabunPSK" w:eastAsia="Calibri" w:hAnsi="TH SarabunPSK" w:cs="TH SarabunPSK"/>
          <w:sz w:val="32"/>
          <w:szCs w:val="32"/>
        </w:rPr>
        <w:t xml:space="preserve">BSCS (Biological Science Curriculum Study) </w:t>
      </w:r>
      <w:r w:rsidRPr="00D87DBA">
        <w:rPr>
          <w:rFonts w:ascii="TH SarabunPSK" w:eastAsia="Calibri" w:hAnsi="TH SarabunPSK" w:cs="TH SarabunPSK"/>
          <w:sz w:val="32"/>
          <w:szCs w:val="32"/>
          <w:cs/>
        </w:rPr>
        <w:t xml:space="preserve">ได้นำวิธีการสอนแบบ </w:t>
      </w:r>
      <w:r w:rsidRPr="00D87DBA">
        <w:rPr>
          <w:rFonts w:ascii="TH SarabunPSK" w:eastAsia="Calibri" w:hAnsi="TH SarabunPSK" w:cs="TH SarabunPSK"/>
          <w:sz w:val="32"/>
          <w:szCs w:val="32"/>
        </w:rPr>
        <w:t xml:space="preserve">Inquiry </w:t>
      </w:r>
      <w:r w:rsidRPr="00D87DBA">
        <w:rPr>
          <w:rFonts w:ascii="TH SarabunPSK" w:eastAsia="Calibri" w:hAnsi="TH SarabunPSK" w:cs="TH SarabunPSK"/>
          <w:sz w:val="32"/>
          <w:szCs w:val="32"/>
          <w:cs/>
        </w:rPr>
        <w:t xml:space="preserve">มาใช้ในการพัฒนาหลักสูตรวิชาวิทยาศาสตร์ โดยเสนอขั้นตอนในการเรียนการสอนเป็น </w:t>
      </w:r>
      <w:r w:rsidRPr="00D87DBA">
        <w:rPr>
          <w:rFonts w:ascii="TH SarabunPSK" w:eastAsia="Calibri" w:hAnsi="TH SarabunPSK" w:cs="TH SarabunPSK"/>
          <w:sz w:val="32"/>
          <w:szCs w:val="32"/>
        </w:rPr>
        <w:t xml:space="preserve">5 </w:t>
      </w:r>
      <w:r w:rsidRPr="00D87DBA">
        <w:rPr>
          <w:rFonts w:ascii="TH SarabunPSK" w:eastAsia="Calibri" w:hAnsi="TH SarabunPSK" w:cs="TH SarabunPSK"/>
          <w:sz w:val="32"/>
          <w:szCs w:val="32"/>
          <w:cs/>
        </w:rPr>
        <w:t xml:space="preserve">ขั้น เรียกว่าการสอนแบบ </w:t>
      </w:r>
      <w:r w:rsidRPr="00D87DBA">
        <w:rPr>
          <w:rFonts w:ascii="TH SarabunPSK" w:eastAsia="Calibri" w:hAnsi="TH SarabunPSK" w:cs="TH SarabunPSK"/>
          <w:sz w:val="32"/>
          <w:szCs w:val="32"/>
        </w:rPr>
        <w:t xml:space="preserve">Inquiry cycle </w:t>
      </w:r>
      <w:r w:rsidRPr="00D87DBA">
        <w:rPr>
          <w:rFonts w:ascii="TH SarabunPSK" w:eastAsia="Calibri" w:hAnsi="TH SarabunPSK" w:cs="TH SarabunPSK"/>
          <w:sz w:val="32"/>
          <w:szCs w:val="32"/>
          <w:cs/>
        </w:rPr>
        <w:t xml:space="preserve">ได้แก่ </w:t>
      </w:r>
      <w:r w:rsidRPr="00D87DBA">
        <w:rPr>
          <w:rFonts w:ascii="TH SarabunPSK" w:eastAsia="Calibri" w:hAnsi="TH SarabunPSK" w:cs="TH SarabunPSK"/>
          <w:sz w:val="32"/>
          <w:szCs w:val="32"/>
        </w:rPr>
        <w:t xml:space="preserve">Engage Explore Explain Elaborate </w:t>
      </w:r>
      <w:r w:rsidRPr="00D87DBA">
        <w:rPr>
          <w:rFonts w:ascii="TH SarabunPSK" w:eastAsia="Calibri" w:hAnsi="TH SarabunPSK" w:cs="TH SarabunPSK"/>
          <w:sz w:val="32"/>
          <w:szCs w:val="32"/>
          <w:cs/>
        </w:rPr>
        <w:t xml:space="preserve">และ </w:t>
      </w:r>
      <w:r w:rsidRPr="00D87DBA">
        <w:rPr>
          <w:rFonts w:ascii="TH SarabunPSK" w:eastAsia="Calibri" w:hAnsi="TH SarabunPSK" w:cs="TH SarabunPSK"/>
          <w:sz w:val="32"/>
          <w:szCs w:val="32"/>
        </w:rPr>
        <w:t>Evaluate</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240" w:after="120" w:line="240" w:lineRule="auto"/>
        <w:rPr>
          <w:rFonts w:ascii="TH SarabunPSK" w:eastAsia="Times New Roman" w:hAnsi="TH SarabunPSK" w:cs="TH SarabunPSK"/>
          <w:sz w:val="32"/>
          <w:szCs w:val="32"/>
        </w:rPr>
      </w:pPr>
      <w:r w:rsidRPr="00D87DBA">
        <w:rPr>
          <w:rFonts w:ascii="TH SarabunPSK" w:eastAsia="Times New Roman" w:hAnsi="TH SarabunPSK" w:cs="TH SarabunPSK"/>
          <w:b/>
          <w:bCs/>
          <w:sz w:val="36"/>
          <w:szCs w:val="36"/>
          <w:cs/>
        </w:rPr>
        <w:t>วิวัฒนาการของเครื่องมือวิจัยสภาพแวดล้อมในชั้นเรียน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sz w:val="32"/>
          <w:szCs w:val="32"/>
          <w:cs/>
        </w:rPr>
      </w:pPr>
      <w:r w:rsidRPr="00D87DBA">
        <w:rPr>
          <w:rFonts w:ascii="TH SarabunPSK" w:eastAsia="Times New Roman" w:hAnsi="TH SarabunPSK" w:cs="TH SarabunPSK"/>
          <w:sz w:val="32"/>
          <w:szCs w:val="32"/>
        </w:rPr>
        <w:t xml:space="preserve">Lewin and Murrey. (1938) </w:t>
      </w:r>
      <w:r w:rsidRPr="00D87DBA">
        <w:rPr>
          <w:rFonts w:ascii="TH SarabunPSK" w:eastAsia="Times New Roman" w:hAnsi="TH SarabunPSK" w:cs="TH SarabunPSK"/>
          <w:sz w:val="32"/>
          <w:szCs w:val="32"/>
          <w:cs/>
        </w:rPr>
        <w:t xml:space="preserve">ได้เสนอทฤษฎีกรอบของการทำงานเป็นสมการ </w:t>
      </w:r>
      <w:r w:rsidRPr="00D87DBA">
        <w:rPr>
          <w:rFonts w:ascii="TH SarabunPSK" w:eastAsia="Times New Roman" w:hAnsi="TH SarabunPSK" w:cs="TH SarabunPSK"/>
          <w:sz w:val="32"/>
          <w:szCs w:val="32"/>
        </w:rPr>
        <w:t xml:space="preserve">B = f (P, E) </w:t>
      </w:r>
      <w:r w:rsidRPr="00D87DBA">
        <w:rPr>
          <w:rFonts w:ascii="TH SarabunPSK" w:eastAsia="Times New Roman" w:hAnsi="TH SarabunPSK" w:cs="TH SarabunPSK"/>
          <w:sz w:val="32"/>
          <w:szCs w:val="32"/>
          <w:cs/>
        </w:rPr>
        <w:t xml:space="preserve">เมื่อ </w:t>
      </w:r>
      <w:r w:rsidRPr="00D87DBA">
        <w:rPr>
          <w:rFonts w:ascii="TH SarabunPSK" w:eastAsia="Times New Roman" w:hAnsi="TH SarabunPSK" w:cs="TH SarabunPSK"/>
          <w:sz w:val="32"/>
          <w:szCs w:val="32"/>
        </w:rPr>
        <w:t xml:space="preserve">B </w:t>
      </w:r>
      <w:r w:rsidRPr="00D87DBA">
        <w:rPr>
          <w:rFonts w:ascii="TH SarabunPSK" w:eastAsia="Times New Roman" w:hAnsi="TH SarabunPSK" w:cs="TH SarabunPSK"/>
          <w:sz w:val="32"/>
          <w:szCs w:val="32"/>
          <w:cs/>
        </w:rPr>
        <w:t xml:space="preserve">คือ สมรรถนะของมนุษย์ที่มีอิสระต่ออิทธิพลต่าง ๆ ซึ่ง </w:t>
      </w:r>
      <w:r w:rsidRPr="00D87DBA">
        <w:rPr>
          <w:rFonts w:ascii="TH SarabunPSK" w:eastAsia="Times New Roman" w:hAnsi="TH SarabunPSK" w:cs="TH SarabunPSK"/>
          <w:sz w:val="32"/>
          <w:szCs w:val="32"/>
        </w:rPr>
        <w:t xml:space="preserve">P </w:t>
      </w:r>
      <w:r w:rsidRPr="00D87DBA">
        <w:rPr>
          <w:rFonts w:ascii="TH SarabunPSK" w:eastAsia="Times New Roman" w:hAnsi="TH SarabunPSK" w:cs="TH SarabunPSK"/>
          <w:sz w:val="32"/>
          <w:szCs w:val="32"/>
          <w:cs/>
        </w:rPr>
        <w:t xml:space="preserve">หมายถึงบุคคล และ </w:t>
      </w:r>
      <w:r w:rsidRPr="00D87DBA">
        <w:rPr>
          <w:rFonts w:ascii="TH SarabunPSK" w:eastAsia="Times New Roman" w:hAnsi="TH SarabunPSK" w:cs="TH SarabunPSK"/>
          <w:sz w:val="32"/>
          <w:szCs w:val="32"/>
        </w:rPr>
        <w:t xml:space="preserve">E </w:t>
      </w:r>
      <w:r w:rsidRPr="00D87DBA">
        <w:rPr>
          <w:rFonts w:ascii="TH SarabunPSK" w:eastAsia="Times New Roman" w:hAnsi="TH SarabunPSK" w:cs="TH SarabunPSK"/>
          <w:sz w:val="32"/>
          <w:szCs w:val="32"/>
          <w:cs/>
        </w:rPr>
        <w:t xml:space="preserve">หมายถึงสภาพแวดล้อม และเมอร์เรย์ได้ประยุกต์ทฤษฎีนี้ไปสู่ความต้องการพื้นฐานของมนุษย์ พร้อมกันนี้ </w:t>
      </w:r>
      <w:r w:rsidRPr="00D87DBA">
        <w:rPr>
          <w:rFonts w:ascii="TH SarabunPSK" w:eastAsia="Times New Roman" w:hAnsi="TH SarabunPSK" w:cs="TH SarabunPSK"/>
          <w:sz w:val="32"/>
          <w:szCs w:val="32"/>
        </w:rPr>
        <w:t xml:space="preserve">Moos and Walberg. (1968) </w:t>
      </w:r>
      <w:r w:rsidRPr="00D87DBA">
        <w:rPr>
          <w:rFonts w:ascii="TH SarabunPSK" w:eastAsia="Times New Roman" w:hAnsi="TH SarabunPSK" w:cs="TH SarabunPSK"/>
          <w:sz w:val="32"/>
          <w:szCs w:val="32"/>
          <w:cs/>
        </w:rPr>
        <w:t xml:space="preserve">ได้สร้างเครื่องมือวิจัยสภาพแวดล้อมในชั้นเรียนขึ้นเป็นครั้งแรก เพื่อประเมินสภาพแวดล้อมในชั้นเรียนในช่วงเวลา 30 ปีที่ผ่านมากับนักศึกษาสาขาวิชาฟิสิกส์ แห่งมหาวิทยาลัยฮาร์วาร์ต </w:t>
      </w:r>
      <w:r w:rsidRPr="00D87DBA">
        <w:rPr>
          <w:rFonts w:ascii="TH SarabunPSK" w:eastAsia="Times New Roman" w:hAnsi="TH SarabunPSK" w:cs="TH SarabunPSK"/>
          <w:sz w:val="32"/>
          <w:szCs w:val="32"/>
        </w:rPr>
        <w:t xml:space="preserve">(Anderson and Walberg, 1968) </w:t>
      </w:r>
      <w:r w:rsidRPr="00D87DBA">
        <w:rPr>
          <w:rFonts w:ascii="TH SarabunPSK" w:eastAsia="Times New Roman" w:hAnsi="TH SarabunPSK" w:cs="TH SarabunPSK"/>
          <w:sz w:val="32"/>
          <w:szCs w:val="32"/>
          <w:cs/>
        </w:rPr>
        <w:t>ประเทศสหรัฐอเมริกา เครื่องมือวิจัยจะประเมินปัจจัย 9 ด้านที่มีผลต่อการจัดการเรียนและการสอน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cs/>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Moos.</w:t>
      </w:r>
      <w:r w:rsidRPr="00D87DBA">
        <w:rPr>
          <w:rFonts w:ascii="TH SarabunPSK" w:eastAsia="Times New Roman" w:hAnsi="TH SarabunPSK" w:cs="TH SarabunPSK"/>
          <w:sz w:val="32"/>
          <w:szCs w:val="32"/>
          <w:cs/>
        </w:rPr>
        <w:t xml:space="preserve"> (1973) ได้สร้างเครื่องมือประเมินสังคมมนุษย์ที่มีความสัมพันธ์ในการอยู่ร่วมกับสภาพแวดล้อมต่างๆ กับบุคคลอื่น เช่นกับผู้ป่วยที่มีปัญหาทางจิตที่กำลังรักษาในโรงพยาบาล แล้วสรุปได้ว่ามนุษย์สามารถเปลี่ยนสมรรถนะได้ 3 รูปแบบ ได้แก่ การพัฒนาความสัมพันธ์ การพัฒนาตน และการปรับเข้าสู่ความเป็นระบบในสังคมนั้น </w:t>
      </w:r>
      <w:r w:rsidRPr="00D87DBA">
        <w:rPr>
          <w:rFonts w:ascii="TH SarabunPSK" w:eastAsia="Times New Roman" w:hAnsi="TH SarabunPSK" w:cs="TH SarabunPSK"/>
          <w:sz w:val="32"/>
          <w:szCs w:val="32"/>
        </w:rPr>
        <w:t xml:space="preserve">Walberg, Fraser and Welch. (1986) </w:t>
      </w:r>
      <w:r w:rsidRPr="00D87DBA">
        <w:rPr>
          <w:rFonts w:ascii="TH SarabunPSK" w:eastAsia="Times New Roman" w:hAnsi="TH SarabunPSK" w:cs="TH SarabunPSK"/>
          <w:sz w:val="32"/>
          <w:szCs w:val="32"/>
          <w:cs/>
        </w:rPr>
        <w:t xml:space="preserve">ได้สร้างเครื่องมือวิจัยสภาพแวดล้อมในชั้นเรียนและสรุปผลการศึกษาว่า สภาพแวดล้อมในชั้นเรียนมีผลต่อผลสัมฤทธิ์ทางการเรียนและทัศนคติของผู้เรียน ต่อมา </w:t>
      </w:r>
      <w:r w:rsidRPr="00D87DBA">
        <w:rPr>
          <w:rFonts w:ascii="TH SarabunPSK" w:eastAsia="Times New Roman" w:hAnsi="TH SarabunPSK" w:cs="TH SarabunPSK"/>
          <w:sz w:val="32"/>
          <w:szCs w:val="32"/>
        </w:rPr>
        <w:t xml:space="preserve">Fisher and Fraser. (1992) </w:t>
      </w:r>
      <w:r w:rsidRPr="00D87DBA">
        <w:rPr>
          <w:rFonts w:ascii="TH SarabunPSK" w:eastAsia="Times New Roman" w:hAnsi="TH SarabunPSK" w:cs="TH SarabunPSK"/>
          <w:sz w:val="32"/>
          <w:szCs w:val="32"/>
          <w:cs/>
        </w:rPr>
        <w:t>ได้ทำการศึกษาเพื่อประเมินความคิดเห็นของผู้เรียนและผู้สอนต่อการจัดสภาพแวดล้อมในชั้นเรียน แล้วสรุปผลได้ว่า สภาพแวดล้อมในชั้นเรียนเป็นบรรยากาศที่ผู้เรียนได้รับรู้ด้วยตนเอง การขาดการสังเกตในชั้นเรียนจะไม่สามารถรับรู้สมรรถนะทั้งผู้เรียนและผู้สอนอย่างแท้จริง และผู้เรียนเท่านั้นเป็นผู้ตัดสินในการดำเนินกิจกรรมต่าง ๆ ในชั้นเรียน ต่อมาได้มีการสร้างเครื่องมือเพื่อทำการวิจัยในชั้นเรียนอย่างต่อเนื่องจนถึงปัจจุบัน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ind w:firstLine="720"/>
        <w:rPr>
          <w:rFonts w:ascii="TH SarabunPSK" w:eastAsia="Times New Roman" w:hAnsi="TH SarabunPSK" w:cs="TH SarabunPSK"/>
          <w:b/>
          <w:bCs/>
          <w:sz w:val="32"/>
          <w:szCs w:val="32"/>
          <w:cs/>
        </w:rPr>
      </w:pPr>
      <w:r w:rsidRPr="00D87DBA">
        <w:rPr>
          <w:rFonts w:ascii="TH SarabunPSK" w:eastAsia="Times New Roman" w:hAnsi="TH SarabunPSK" w:cs="TH SarabunPSK"/>
          <w:b/>
          <w:bCs/>
          <w:sz w:val="32"/>
          <w:szCs w:val="32"/>
          <w:cs/>
        </w:rPr>
        <w:t>1. เครื่องมือวิจัยเพื่อประเมินสภาพแวดล้อมในชั้นเรียน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b/>
          <w:bCs/>
          <w:sz w:val="32"/>
          <w:szCs w:val="32"/>
          <w:cs/>
        </w:rPr>
        <w:tab/>
        <w:t xml:space="preserve">1.1 </w:t>
      </w:r>
      <w:r w:rsidRPr="00D87DBA">
        <w:rPr>
          <w:rFonts w:ascii="TH SarabunPSK" w:eastAsia="Times New Roman" w:hAnsi="TH SarabunPSK" w:cs="TH SarabunPSK"/>
          <w:b/>
          <w:bCs/>
          <w:sz w:val="32"/>
          <w:szCs w:val="32"/>
        </w:rPr>
        <w:t xml:space="preserve">The Classroom Environment Scale (CES)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 xml:space="preserve">สร้างโดยมูส์และทริกเกตต์ </w:t>
      </w:r>
      <w:r w:rsidRPr="00D87DBA">
        <w:rPr>
          <w:rFonts w:ascii="TH SarabunPSK" w:eastAsia="Times New Roman" w:hAnsi="TH SarabunPSK" w:cs="TH SarabunPSK"/>
          <w:sz w:val="32"/>
          <w:szCs w:val="32"/>
        </w:rPr>
        <w:t xml:space="preserve">(Moos &amp; Trickett, 1979) </w:t>
      </w:r>
      <w:r w:rsidRPr="00D87DBA">
        <w:rPr>
          <w:rFonts w:ascii="TH SarabunPSK" w:eastAsia="Times New Roman" w:hAnsi="TH SarabunPSK" w:cs="TH SarabunPSK"/>
          <w:sz w:val="32"/>
          <w:szCs w:val="32"/>
          <w:cs/>
        </w:rPr>
        <w:t>แบบสอบถามจะประเมินความคิดเห็นจำนวน 9 ด้าน ๆ ละ 10 ข้อ แบบสอบถามรวม 105 ข้อ</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rPr>
        <w:lastRenderedPageBreak/>
        <w:tab/>
      </w:r>
      <w:r w:rsidRPr="00D87DBA">
        <w:rPr>
          <w:rFonts w:ascii="TH SarabunPSK" w:eastAsia="Times New Roman" w:hAnsi="TH SarabunPSK" w:cs="TH SarabunPSK"/>
          <w:b/>
          <w:bCs/>
          <w:sz w:val="32"/>
          <w:szCs w:val="32"/>
        </w:rPr>
        <w:tab/>
        <w:t xml:space="preserve">1.2 The Learning Environment Inventory (LEI)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 xml:space="preserve">ประยุกต์เครื่องมือ </w:t>
      </w:r>
      <w:r w:rsidRPr="00D87DBA">
        <w:rPr>
          <w:rFonts w:ascii="TH SarabunPSK" w:eastAsia="Times New Roman" w:hAnsi="TH SarabunPSK" w:cs="TH SarabunPSK"/>
          <w:sz w:val="32"/>
          <w:szCs w:val="32"/>
        </w:rPr>
        <w:t>The CES</w:t>
      </w:r>
      <w:r w:rsidRPr="00D87DBA">
        <w:rPr>
          <w:rFonts w:ascii="TH SarabunPSK" w:eastAsia="Times New Roman" w:hAnsi="TH SarabunPSK" w:cs="TH SarabunPSK"/>
          <w:sz w:val="32"/>
          <w:szCs w:val="32"/>
          <w:cs/>
        </w:rPr>
        <w:t xml:space="preserve"> โดย </w:t>
      </w:r>
      <w:r w:rsidRPr="00D87DBA">
        <w:rPr>
          <w:rFonts w:ascii="TH SarabunPSK" w:eastAsia="Times New Roman" w:hAnsi="TH SarabunPSK" w:cs="TH SarabunPSK"/>
          <w:sz w:val="32"/>
          <w:szCs w:val="32"/>
        </w:rPr>
        <w:t xml:space="preserve">Fraser, Anderson and Walberg. 1982) </w:t>
      </w:r>
      <w:r w:rsidRPr="00D87DBA">
        <w:rPr>
          <w:rFonts w:ascii="TH SarabunPSK" w:eastAsia="Times New Roman" w:hAnsi="TH SarabunPSK" w:cs="TH SarabunPSK"/>
          <w:sz w:val="32"/>
          <w:szCs w:val="32"/>
          <w:cs/>
        </w:rPr>
        <w:t xml:space="preserve">โดยประเมินความคิดเห็นของนักศึกษาในมหาวิทยาลัยฮาร์วาร์ต จำนวน 15 ด้าน ๆ ละ 7 ข้อ แบบสอบถามรวม 105 ข้อ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b/>
          <w:bCs/>
          <w:sz w:val="32"/>
          <w:szCs w:val="32"/>
          <w:cs/>
        </w:rPr>
        <w:tab/>
        <w:t xml:space="preserve">1.3 </w:t>
      </w:r>
      <w:r w:rsidRPr="00D87DBA">
        <w:rPr>
          <w:rFonts w:ascii="TH SarabunPSK" w:eastAsia="Times New Roman" w:hAnsi="TH SarabunPSK" w:cs="TH SarabunPSK"/>
          <w:b/>
          <w:bCs/>
          <w:sz w:val="32"/>
          <w:szCs w:val="32"/>
        </w:rPr>
        <w:t xml:space="preserve">The Individual Classroom Environment Questionnaire (ICEQ)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 xml:space="preserve">สร้างโดย </w:t>
      </w:r>
      <w:r w:rsidRPr="00D87DBA">
        <w:rPr>
          <w:rFonts w:ascii="TH SarabunPSK" w:eastAsia="Times New Roman" w:hAnsi="TH SarabunPSK" w:cs="TH SarabunPSK"/>
          <w:sz w:val="32"/>
          <w:szCs w:val="32"/>
        </w:rPr>
        <w:t xml:space="preserve">Fraser and Rentoul. (1990) </w:t>
      </w:r>
      <w:r w:rsidRPr="00D87DBA">
        <w:rPr>
          <w:rFonts w:ascii="TH SarabunPSK" w:eastAsia="Times New Roman" w:hAnsi="TH SarabunPSK" w:cs="TH SarabunPSK"/>
          <w:sz w:val="32"/>
          <w:szCs w:val="32"/>
          <w:cs/>
        </w:rPr>
        <w:t>โดยประเมินความคิดเห็นผู้เรียนเกี่ยวกับด้านบุคลิกภาพ การมีส่วนร่วม การสืบค้น และความแตกต่างที่เกี่ยวกับลักษณะของชั้นเรียน หลักสูตร และเนื้อหาแบบสอบถามจะประเมินความคิดเห็นจำนวน 5 ด้าน ๆ ละ 10 ข้อ จากแบบสอบถามรวม 50 ข้อ</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rPr>
        <w:tab/>
      </w:r>
      <w:r w:rsidRPr="00D87DBA">
        <w:rPr>
          <w:rFonts w:ascii="TH SarabunPSK" w:eastAsia="Times New Roman" w:hAnsi="TH SarabunPSK" w:cs="TH SarabunPSK"/>
          <w:b/>
          <w:bCs/>
          <w:sz w:val="32"/>
          <w:szCs w:val="32"/>
        </w:rPr>
        <w:tab/>
        <w:t xml:space="preserve">1.4 The My Class Inventory (MCI)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cs/>
        </w:rPr>
        <w:t xml:space="preserve">เป็นเครื่องมือที่ประยุกต์จาก </w:t>
      </w:r>
      <w:r w:rsidRPr="00D87DBA">
        <w:rPr>
          <w:rFonts w:ascii="TH SarabunPSK" w:eastAsia="Times New Roman" w:hAnsi="TH SarabunPSK" w:cs="TH SarabunPSK"/>
          <w:sz w:val="32"/>
          <w:szCs w:val="32"/>
        </w:rPr>
        <w:t xml:space="preserve">The LEI </w:t>
      </w:r>
      <w:r w:rsidRPr="00D87DBA">
        <w:rPr>
          <w:rFonts w:ascii="TH SarabunPSK" w:eastAsia="Times New Roman" w:hAnsi="TH SarabunPSK" w:cs="TH SarabunPSK"/>
          <w:sz w:val="32"/>
          <w:szCs w:val="32"/>
          <w:cs/>
        </w:rPr>
        <w:t xml:space="preserve">เหมาะสมกับการประเมินสภาพแวดล้อมของชั้นเรียนในระดับประถมศึกษา แบบคำถามจะสั้นและเข้าใจง่าย ผู้ตอบจะตอบเพียง ใช่หรือไม่ใช่ สร้างโดย </w:t>
      </w:r>
      <w:r w:rsidRPr="00D87DBA">
        <w:rPr>
          <w:rFonts w:ascii="TH SarabunPSK" w:eastAsia="Times New Roman" w:hAnsi="TH SarabunPSK" w:cs="TH SarabunPSK"/>
          <w:sz w:val="32"/>
          <w:szCs w:val="32"/>
        </w:rPr>
        <w:t>Fisher and Fraser. (198</w:t>
      </w:r>
      <w:r w:rsidRPr="00D87DBA">
        <w:rPr>
          <w:rFonts w:ascii="TH SarabunPSK" w:eastAsia="Times New Roman" w:hAnsi="TH SarabunPSK" w:cs="TH SarabunPSK"/>
          <w:sz w:val="32"/>
          <w:szCs w:val="32"/>
          <w:cs/>
        </w:rPr>
        <w:t>3</w:t>
      </w:r>
      <w:r w:rsidRPr="00D87DBA">
        <w:rPr>
          <w:rFonts w:ascii="TH SarabunPSK" w:eastAsia="Times New Roman" w:hAnsi="TH SarabunPSK" w:cs="TH SarabunPSK"/>
          <w:sz w:val="32"/>
          <w:szCs w:val="32"/>
        </w:rPr>
        <w:t xml:space="preserve">) ; Fraser and Anderson. (1982) ; Fraser and O’Brian. </w:t>
      </w:r>
      <w:r w:rsidRPr="00D87DBA">
        <w:rPr>
          <w:rFonts w:ascii="TH SarabunPSK" w:eastAsia="Times New Roman" w:hAnsi="TH SarabunPSK" w:cs="TH SarabunPSK"/>
          <w:spacing w:val="-12"/>
          <w:sz w:val="32"/>
          <w:szCs w:val="32"/>
        </w:rPr>
        <w:t xml:space="preserve">(1995) </w:t>
      </w:r>
      <w:r w:rsidRPr="00D87DBA">
        <w:rPr>
          <w:rFonts w:ascii="TH SarabunPSK" w:eastAsia="Times New Roman" w:hAnsi="TH SarabunPSK" w:cs="TH SarabunPSK"/>
          <w:spacing w:val="-12"/>
          <w:sz w:val="32"/>
          <w:szCs w:val="32"/>
          <w:cs/>
        </w:rPr>
        <w:t>แบบสอบถามจะประเมินความคิดเห็นจำนวน 5 ด้านๆ ละ 5 ข้อ แบบสอบถามรวม 25 ข้อ</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rPr>
        <w:tab/>
      </w:r>
      <w:r w:rsidRPr="00D87DBA">
        <w:rPr>
          <w:rFonts w:ascii="TH SarabunPSK" w:eastAsia="Times New Roman" w:hAnsi="TH SarabunPSK" w:cs="TH SarabunPSK"/>
          <w:b/>
          <w:bCs/>
          <w:sz w:val="32"/>
          <w:szCs w:val="32"/>
        </w:rPr>
        <w:tab/>
        <w:t>1.5 The College and University Classroom Environment Inventory</w:t>
      </w:r>
      <w:r w:rsidRPr="00D87DBA">
        <w:rPr>
          <w:rFonts w:ascii="TH SarabunPSK" w:eastAsia="Times New Roman" w:hAnsi="TH SarabunPSK" w:cs="TH SarabunPSK"/>
          <w:b/>
          <w:bCs/>
          <w:sz w:val="32"/>
          <w:szCs w:val="32"/>
          <w:cs/>
        </w:rPr>
        <w:t xml:space="preserve"> </w:t>
      </w:r>
      <w:r w:rsidRPr="00D87DBA">
        <w:rPr>
          <w:rFonts w:ascii="TH SarabunPSK" w:eastAsia="Times New Roman" w:hAnsi="TH SarabunPSK" w:cs="TH SarabunPSK"/>
          <w:b/>
          <w:bCs/>
          <w:sz w:val="32"/>
          <w:szCs w:val="32"/>
        </w:rPr>
        <w:t xml:space="preserve">(CUCEI)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 xml:space="preserve">เป็นเครื่องมือวิจัยคล้าย </w:t>
      </w:r>
      <w:r w:rsidRPr="00D87DBA">
        <w:rPr>
          <w:rFonts w:ascii="TH SarabunPSK" w:eastAsia="Times New Roman" w:hAnsi="TH SarabunPSK" w:cs="TH SarabunPSK"/>
          <w:sz w:val="32"/>
          <w:szCs w:val="32"/>
        </w:rPr>
        <w:t xml:space="preserve">The MCI </w:t>
      </w:r>
      <w:r w:rsidRPr="00D87DBA">
        <w:rPr>
          <w:rFonts w:ascii="TH SarabunPSK" w:eastAsia="Times New Roman" w:hAnsi="TH SarabunPSK" w:cs="TH SarabunPSK"/>
          <w:sz w:val="32"/>
          <w:szCs w:val="32"/>
          <w:cs/>
        </w:rPr>
        <w:t xml:space="preserve">แต่ใช้ประเมินสภาพแวดล้อมในชั้นเรียนระดับมหาวิทยาลัย สร้างโดย </w:t>
      </w:r>
      <w:r w:rsidRPr="00D87DBA">
        <w:rPr>
          <w:rFonts w:ascii="TH SarabunPSK" w:eastAsia="Times New Roman" w:hAnsi="TH SarabunPSK" w:cs="TH SarabunPSK"/>
          <w:sz w:val="32"/>
          <w:szCs w:val="32"/>
        </w:rPr>
        <w:t xml:space="preserve">Fraser, Treagust and Dennis. (1986) </w:t>
      </w:r>
      <w:r w:rsidRPr="00D87DBA">
        <w:rPr>
          <w:rFonts w:ascii="TH SarabunPSK" w:eastAsia="Times New Roman" w:hAnsi="TH SarabunPSK" w:cs="TH SarabunPSK"/>
          <w:sz w:val="32"/>
          <w:szCs w:val="32"/>
          <w:cs/>
        </w:rPr>
        <w:t>แบบสอบถามจะประเมินความคิดเห็นจำนวน 7 ด้าน ๆ ละ 7 ข้อ แบบสอบถามรวม 49 ข้อ</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b/>
          <w:bCs/>
          <w:sz w:val="32"/>
          <w:szCs w:val="32"/>
          <w:cs/>
        </w:rPr>
        <w:tab/>
        <w:t xml:space="preserve">1.6 </w:t>
      </w:r>
      <w:r w:rsidRPr="00D87DBA">
        <w:rPr>
          <w:rFonts w:ascii="TH SarabunPSK" w:eastAsia="Times New Roman" w:hAnsi="TH SarabunPSK" w:cs="TH SarabunPSK"/>
          <w:b/>
          <w:bCs/>
          <w:sz w:val="32"/>
          <w:szCs w:val="32"/>
        </w:rPr>
        <w:t>The Constructivist Learning Environment Survey (CLES)</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cs/>
        </w:rPr>
        <w:t xml:space="preserve">เป็นเครื่องมือสะท้อนการเปลี่ยนแปลงชั้นเรียนด้วยวิธีการบูรณาการ และพัฒนารูปแบบเพื่อประเมินสภาพแวดล้อมในชั้นเรียนที่จัดกระบวนการเรียนรู้แบบบูรณาการ สร้างโดย </w:t>
      </w:r>
      <w:r w:rsidRPr="00D87DBA">
        <w:rPr>
          <w:rFonts w:ascii="TH SarabunPSK" w:eastAsia="Times New Roman" w:hAnsi="TH SarabunPSK" w:cs="TH SarabunPSK"/>
          <w:sz w:val="32"/>
          <w:szCs w:val="32"/>
        </w:rPr>
        <w:t>Taylor, Fraser and Fisher.</w:t>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 xml:space="preserve">1997) </w:t>
      </w:r>
      <w:r w:rsidRPr="00D87DBA">
        <w:rPr>
          <w:rFonts w:ascii="TH SarabunPSK" w:eastAsia="Times New Roman" w:hAnsi="TH SarabunPSK" w:cs="TH SarabunPSK"/>
          <w:sz w:val="32"/>
          <w:szCs w:val="32"/>
          <w:cs/>
        </w:rPr>
        <w:t>แบบสอบถามจะประเมินความคิดเห็นจำนวน 5 ด้าน ๆ ละ 7 ข้อ แบบสอบถามรวม 35 ข้อ</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rPr>
        <w:tab/>
      </w:r>
      <w:r w:rsidRPr="00D87DBA">
        <w:rPr>
          <w:rFonts w:ascii="TH SarabunPSK" w:eastAsia="Times New Roman" w:hAnsi="TH SarabunPSK" w:cs="TH SarabunPSK"/>
          <w:b/>
          <w:bCs/>
          <w:sz w:val="32"/>
          <w:szCs w:val="32"/>
        </w:rPr>
        <w:tab/>
        <w:t>1.7 The What Happening In This Class? (WIHIC) Questionnaire</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cs/>
        </w:rPr>
        <w:t xml:space="preserve">เป็นแบบสอบถามจำนวนคำถาม 56 ข้อ จะประเมินความคิดเห็นจำนวน 7 ด้าน ๆ ละ 8 ข้อ เพื่อประเมินความคิดเห็นของการจัดสภาพแวดล้อมในชั้นเรียน เครื่องมือวิจัยในชั้นเรียนนี้สร้างโดย </w:t>
      </w:r>
      <w:r w:rsidRPr="00D87DBA">
        <w:rPr>
          <w:rFonts w:ascii="TH SarabunPSK" w:eastAsia="Times New Roman" w:hAnsi="TH SarabunPSK" w:cs="TH SarabunPSK"/>
          <w:sz w:val="32"/>
          <w:szCs w:val="32"/>
        </w:rPr>
        <w:t>Fraser, Fisher and McRobbie. (1996)</w:t>
      </w:r>
      <w:r w:rsidRPr="00D87DBA">
        <w:rPr>
          <w:rFonts w:ascii="TH SarabunPSK" w:eastAsia="Times New Roman" w:hAnsi="TH SarabunPSK" w:cs="TH SarabunPSK"/>
          <w:b/>
          <w:bCs/>
          <w:sz w:val="32"/>
          <w:szCs w:val="32"/>
        </w:rPr>
        <w:br/>
      </w:r>
      <w:r w:rsidRPr="00D87DBA">
        <w:rPr>
          <w:rFonts w:ascii="TH SarabunPSK" w:eastAsia="Times New Roman" w:hAnsi="TH SarabunPSK" w:cs="TH SarabunPSK"/>
          <w:b/>
          <w:bCs/>
          <w:sz w:val="32"/>
          <w:szCs w:val="32"/>
        </w:rPr>
        <w:tab/>
      </w:r>
      <w:r w:rsidRPr="00D87DBA">
        <w:rPr>
          <w:rFonts w:ascii="TH SarabunPSK" w:eastAsia="Times New Roman" w:hAnsi="TH SarabunPSK" w:cs="TH SarabunPSK"/>
          <w:b/>
          <w:bCs/>
          <w:sz w:val="32"/>
          <w:szCs w:val="32"/>
        </w:rPr>
        <w:tab/>
        <w:t xml:space="preserve">1.8 The Questionnaire on Teacher Interaction (QTI)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 xml:space="preserve">The QTI </w:t>
      </w:r>
      <w:r w:rsidRPr="00D87DBA">
        <w:rPr>
          <w:rFonts w:ascii="TH SarabunPSK" w:eastAsia="Times New Roman" w:hAnsi="TH SarabunPSK" w:cs="TH SarabunPSK"/>
          <w:sz w:val="32"/>
          <w:szCs w:val="32"/>
          <w:cs/>
        </w:rPr>
        <w:t xml:space="preserve">สร้างเครื่องมือขึ้นโดย </w:t>
      </w:r>
      <w:r w:rsidRPr="00D87DBA">
        <w:rPr>
          <w:rFonts w:ascii="TH SarabunPSK" w:eastAsia="Times New Roman" w:hAnsi="TH SarabunPSK" w:cs="TH SarabunPSK"/>
          <w:sz w:val="32"/>
          <w:szCs w:val="32"/>
        </w:rPr>
        <w:t xml:space="preserve">Wubbels, Brekelmans and Hooymayers. (1995) ; Wubbels and Levy. (1993) </w:t>
      </w:r>
      <w:r w:rsidRPr="00D87DBA">
        <w:rPr>
          <w:rFonts w:ascii="TH SarabunPSK" w:eastAsia="Times New Roman" w:hAnsi="TH SarabunPSK" w:cs="TH SarabunPSK"/>
          <w:sz w:val="32"/>
          <w:szCs w:val="32"/>
          <w:cs/>
        </w:rPr>
        <w:t>ได้สร้างเครื่องมือประเมินสมรรถนะของผู้สอนที่แสดงออกระหว่างดำเนินการจัดการเรียนรู้ในชั้นเรียนในความคิดเห็นของนักเรียนหรือเพื่อน</w:t>
      </w:r>
      <w:r w:rsidRPr="00D87DBA">
        <w:rPr>
          <w:rFonts w:ascii="TH SarabunPSK" w:eastAsia="Times New Roman" w:hAnsi="TH SarabunPSK" w:cs="TH SarabunPSK"/>
          <w:spacing w:val="-8"/>
          <w:sz w:val="32"/>
          <w:szCs w:val="32"/>
          <w:cs/>
        </w:rPr>
        <w:t>ร่วมงาน แบบสอบถามจะประเมินความคิดเห็นจำนวน 8 ด้าน ๆ ละ 6 ข้อ แบบสอบถามรวม 48 ข้อ</w:t>
      </w:r>
      <w:r w:rsidRPr="00D87DBA">
        <w:rPr>
          <w:rFonts w:ascii="TH SarabunPSK" w:eastAsia="Times New Roman" w:hAnsi="TH SarabunPSK" w:cs="TH SarabunPSK"/>
          <w:sz w:val="32"/>
          <w:szCs w:val="32"/>
          <w:cs/>
        </w:rPr>
        <w:t xml:space="preserve"> </w:t>
      </w:r>
    </w:p>
    <w:p w:rsidR="00970D6D" w:rsidRDefault="00970D6D"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p>
    <w:p w:rsidR="00970D6D" w:rsidRDefault="00970D6D"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p>
    <w:p w:rsidR="00970D6D" w:rsidRDefault="00970D6D"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lastRenderedPageBreak/>
        <w:tab/>
      </w:r>
      <w:r w:rsidRPr="00D87DBA">
        <w:rPr>
          <w:rFonts w:ascii="TH SarabunPSK" w:eastAsia="Times New Roman" w:hAnsi="TH SarabunPSK" w:cs="TH SarabunPSK"/>
          <w:b/>
          <w:bCs/>
          <w:sz w:val="32"/>
          <w:szCs w:val="32"/>
          <w:cs/>
        </w:rPr>
        <w:tab/>
        <w:t xml:space="preserve">1.9 </w:t>
      </w:r>
      <w:r w:rsidRPr="00D87DBA">
        <w:rPr>
          <w:rFonts w:ascii="TH SarabunPSK" w:eastAsia="Times New Roman" w:hAnsi="TH SarabunPSK" w:cs="TH SarabunPSK"/>
          <w:b/>
          <w:bCs/>
          <w:sz w:val="32"/>
          <w:szCs w:val="32"/>
        </w:rPr>
        <w:t>The Science Laboratory Environment Inventory (SLEI)</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cs/>
        </w:rPr>
        <w:t xml:space="preserve">เป็นเครื่องมือประเมินการจัดการเรียนรู้ในห้องปฏิบัติการวิทยาศาสตร์ สร้างโดย </w:t>
      </w:r>
      <w:r w:rsidRPr="00D87DBA">
        <w:rPr>
          <w:rFonts w:ascii="TH SarabunPSK" w:eastAsia="Times New Roman" w:hAnsi="TH SarabunPSK" w:cs="TH SarabunPSK"/>
          <w:sz w:val="32"/>
          <w:szCs w:val="32"/>
        </w:rPr>
        <w:t>Fraser, Giddings and McRobbie. (1993)</w:t>
      </w:r>
      <w:r w:rsidRPr="00D87DBA">
        <w:rPr>
          <w:rFonts w:ascii="TH SarabunPSK" w:eastAsia="Times New Roman" w:hAnsi="TH SarabunPSK" w:cs="TH SarabunPSK"/>
          <w:sz w:val="32"/>
          <w:szCs w:val="32"/>
          <w:cs/>
        </w:rPr>
        <w:t xml:space="preserve"> แบบสอบถามจะประเมินความคิดเห็นจำนวน 5 ด้าน ๆ ละ 7 ข้อ แบบสอบถามรวม 35 ข้อ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240" w:after="120" w:line="240" w:lineRule="auto"/>
        <w:rPr>
          <w:rFonts w:ascii="TH SarabunPSK" w:eastAsia="Times New Roman" w:hAnsi="TH SarabunPSK" w:cs="TH SarabunPSK"/>
          <w:b/>
          <w:bCs/>
          <w:sz w:val="36"/>
          <w:szCs w:val="36"/>
        </w:rPr>
      </w:pPr>
      <w:r w:rsidRPr="00D87DBA">
        <w:rPr>
          <w:rFonts w:ascii="TH SarabunPSK" w:eastAsia="Times New Roman" w:hAnsi="TH SarabunPSK" w:cs="TH SarabunPSK"/>
          <w:b/>
          <w:bCs/>
          <w:sz w:val="36"/>
          <w:szCs w:val="36"/>
          <w:cs/>
        </w:rPr>
        <w:t>การเลือกเครื่องมือวิจัยทางวิทยาศาสตร์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 xml:space="preserve">ผู้วิจัยได้ทำการศึกษาเครื่องมือที่เป็นสากลทุกเครื่องมือ และในหลากหลายด้าน ได้แก่ ด้านการประเมินพฤติกรรมผู้สอน  พฤติกรรมผู้เรียน ความคิดเห็นที่มีต่อห้องปฏิบัติการ เนื่องจากผู้วิจัยได้ปฏิบัติการสอนในกลุ่มสาระการเรียนรู้วิทยาศาสตร์ ในระดับชั้นมัธยมศึกษาปีที่ </w:t>
      </w:r>
      <w:r w:rsidRPr="00D87DBA">
        <w:rPr>
          <w:rFonts w:ascii="TH SarabunPSK" w:eastAsia="Times New Roman" w:hAnsi="TH SarabunPSK" w:cs="TH SarabunPSK"/>
          <w:sz w:val="32"/>
          <w:szCs w:val="32"/>
        </w:rPr>
        <w:t>1</w:t>
      </w:r>
      <w:r w:rsidRPr="00D87DBA">
        <w:rPr>
          <w:rFonts w:ascii="TH SarabunPSK" w:eastAsia="Times New Roman" w:hAnsi="TH SarabunPSK" w:cs="TH SarabunPSK"/>
          <w:sz w:val="32"/>
          <w:szCs w:val="32"/>
          <w:cs/>
        </w:rPr>
        <w:t xml:space="preserve"> มีปัจจัยชี้วัดเกี่ยวกับห้องเรียนทางวิทยาศาสตร์ จึงคิดว่าเครื่องมือ ซึ่งได้เลือกดังต่อไปนี้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มีความเหมาะสมในการใช้ประเมินสภาพการเรียนรู้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12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b/>
          <w:bCs/>
          <w:sz w:val="32"/>
          <w:szCs w:val="32"/>
          <w:cs/>
        </w:rPr>
        <w:t xml:space="preserve">1. เครื่องมือประเมินการจัดการเรียนรู้ในห้องปฏิบัติการวิทยาศาสตร์  </w:t>
      </w:r>
      <w:r w:rsidRPr="00D87DBA">
        <w:rPr>
          <w:rFonts w:ascii="TH SarabunPSK" w:eastAsia="Times New Roman" w:hAnsi="TH SarabunPSK" w:cs="TH SarabunPSK"/>
          <w:b/>
          <w:bCs/>
          <w:sz w:val="32"/>
          <w:szCs w:val="32"/>
        </w:rPr>
        <w:t>The Science Laboratory Environment Inventory (SLEI)</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ordia New" w:hAnsi="TH SarabunPSK" w:cs="TH SarabunPSK"/>
          <w:i/>
          <w:iCs/>
          <w:sz w:val="32"/>
          <w:szCs w:val="32"/>
          <w:cs/>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cs/>
        </w:rPr>
        <w:t xml:space="preserve">เป็นเครื่องมือประเมินการจัดการเรียนรู้ในห้องปฏิบัติการวิทยาศาสตร์ สร้างโดย </w:t>
      </w:r>
      <w:r w:rsidRPr="00D87DBA">
        <w:rPr>
          <w:rFonts w:ascii="TH SarabunPSK" w:eastAsia="Times New Roman" w:hAnsi="TH SarabunPSK" w:cs="TH SarabunPSK"/>
          <w:sz w:val="32"/>
          <w:szCs w:val="32"/>
        </w:rPr>
        <w:t>Fraser, Giddings and McRobbie. (1993)</w:t>
      </w:r>
      <w:r w:rsidRPr="00D87DBA">
        <w:rPr>
          <w:rFonts w:ascii="TH SarabunPSK" w:eastAsia="Times New Roman" w:hAnsi="TH SarabunPSK" w:cs="TH SarabunPSK"/>
          <w:sz w:val="32"/>
          <w:szCs w:val="32"/>
          <w:cs/>
        </w:rPr>
        <w:t xml:space="preserve"> แบบสอบถามจะประเมินความคิดเห็นจำนวน 5 ด้าน ๆ ละ 7 ข้อ แบบสอบถามรวม 35 ข้อ</w:t>
      </w:r>
      <w:r w:rsidRPr="00D87DBA">
        <w:rPr>
          <w:rFonts w:ascii="TH SarabunPSK" w:eastAsia="Cordia New" w:hAnsi="TH SarabunPSK" w:cs="TH SarabunPSK"/>
          <w:color w:val="000000"/>
          <w:sz w:val="32"/>
          <w:szCs w:val="32"/>
        </w:rPr>
        <w:t xml:space="preserve"> </w:t>
      </w:r>
      <w:r w:rsidRPr="00D87DBA">
        <w:rPr>
          <w:rFonts w:ascii="TH SarabunPSK" w:eastAsia="Cordia New" w:hAnsi="TH SarabunPSK" w:cs="TH SarabunPSK"/>
          <w:color w:val="000000"/>
          <w:sz w:val="32"/>
          <w:szCs w:val="32"/>
          <w:cs/>
        </w:rPr>
        <w:t xml:space="preserve">แบบสอบถามมีจำนวน 35 ข้อ จำแนกเป็น 5 ประเด็น ประเด็นละ 7 ข้อคำถาม ประเด็นหรือกรอบแนวคิดของแบบสอบถามฉบับนี้ ประกอบด้วย </w:t>
      </w:r>
      <w:r w:rsidRPr="00D87DBA">
        <w:rPr>
          <w:rFonts w:ascii="TH SarabunPSK" w:eastAsia="Cordia New" w:hAnsi="TH SarabunPSK" w:cs="TH SarabunPSK"/>
          <w:color w:val="000000"/>
          <w:sz w:val="32"/>
          <w:szCs w:val="32"/>
          <w:cs/>
        </w:rPr>
        <w:tab/>
      </w:r>
      <w:r w:rsidRPr="00D87DBA">
        <w:rPr>
          <w:rFonts w:ascii="TH SarabunPSK" w:eastAsia="Cordia New" w:hAnsi="TH SarabunPSK" w:cs="TH SarabunPSK"/>
          <w:color w:val="000000"/>
          <w:sz w:val="32"/>
          <w:szCs w:val="32"/>
          <w:cs/>
        </w:rPr>
        <w:tab/>
      </w:r>
      <w:r w:rsidRPr="00D87DBA">
        <w:rPr>
          <w:rFonts w:ascii="TH SarabunPSK" w:eastAsia="Cordia New" w:hAnsi="TH SarabunPSK" w:cs="TH SarabunPSK"/>
          <w:color w:val="000000"/>
          <w:sz w:val="32"/>
          <w:szCs w:val="32"/>
          <w:cs/>
        </w:rPr>
        <w:tab/>
      </w:r>
      <w:r w:rsidRPr="00D87DBA">
        <w:rPr>
          <w:rFonts w:ascii="TH SarabunPSK" w:eastAsia="Cordia New" w:hAnsi="TH SarabunPSK" w:cs="TH SarabunPSK"/>
          <w:color w:val="000000"/>
          <w:sz w:val="32"/>
          <w:szCs w:val="32"/>
          <w:cs/>
        </w:rPr>
        <w:tab/>
        <w:t>1.1 ด้านการประสานความร่วมมือ (</w:t>
      </w:r>
      <w:r w:rsidRPr="00D87DBA">
        <w:rPr>
          <w:rFonts w:ascii="TH SarabunPSK" w:eastAsia="Cordia New" w:hAnsi="TH SarabunPSK" w:cs="TH SarabunPSK"/>
          <w:color w:val="000000"/>
          <w:sz w:val="32"/>
          <w:szCs w:val="32"/>
        </w:rPr>
        <w:t xml:space="preserve">Student Cohesiveness) </w:t>
      </w:r>
      <w:r w:rsidRPr="00D87DBA">
        <w:rPr>
          <w:rFonts w:ascii="TH SarabunPSK" w:eastAsia="Cordia New" w:hAnsi="TH SarabunPSK" w:cs="TH SarabunPSK"/>
          <w:color w:val="000000"/>
          <w:sz w:val="32"/>
          <w:szCs w:val="32"/>
          <w:cs/>
        </w:rPr>
        <w:t xml:space="preserve">ประกอบด้วยข้อคำถามในข้อ 1, 6, 11, </w:t>
      </w:r>
      <w:r w:rsidRPr="00D87DBA">
        <w:rPr>
          <w:rFonts w:ascii="TH SarabunPSK" w:eastAsia="Cordia New" w:hAnsi="TH SarabunPSK" w:cs="TH SarabunPSK"/>
          <w:color w:val="000000"/>
          <w:sz w:val="32"/>
          <w:szCs w:val="32"/>
        </w:rPr>
        <w:t xml:space="preserve">16, </w:t>
      </w:r>
      <w:r w:rsidRPr="00D87DBA">
        <w:rPr>
          <w:rFonts w:ascii="TH SarabunPSK" w:eastAsia="Cordia New" w:hAnsi="TH SarabunPSK" w:cs="TH SarabunPSK"/>
          <w:color w:val="000000"/>
          <w:sz w:val="32"/>
          <w:szCs w:val="32"/>
          <w:cs/>
        </w:rPr>
        <w:t xml:space="preserve">21, </w:t>
      </w:r>
      <w:r w:rsidRPr="00D87DBA">
        <w:rPr>
          <w:rFonts w:ascii="TH SarabunPSK" w:eastAsia="Cordia New" w:hAnsi="TH SarabunPSK" w:cs="TH SarabunPSK"/>
          <w:color w:val="000000"/>
          <w:sz w:val="32"/>
          <w:szCs w:val="32"/>
        </w:rPr>
        <w:t xml:space="preserve">26 </w:t>
      </w:r>
      <w:r w:rsidRPr="00D87DBA">
        <w:rPr>
          <w:rFonts w:ascii="TH SarabunPSK" w:eastAsia="Cordia New" w:hAnsi="TH SarabunPSK" w:cs="TH SarabunPSK"/>
          <w:color w:val="000000"/>
          <w:sz w:val="32"/>
          <w:szCs w:val="32"/>
          <w:cs/>
        </w:rPr>
        <w:t>และ</w:t>
      </w:r>
      <w:r w:rsidRPr="00D87DBA">
        <w:rPr>
          <w:rFonts w:ascii="TH SarabunPSK" w:eastAsia="Cordia New" w:hAnsi="TH SarabunPSK" w:cs="TH SarabunPSK"/>
          <w:color w:val="000000"/>
          <w:sz w:val="32"/>
          <w:szCs w:val="32"/>
        </w:rPr>
        <w:t xml:space="preserve"> 31</w:t>
      </w:r>
      <w:r w:rsidRPr="00D87DBA">
        <w:rPr>
          <w:rFonts w:ascii="TH SarabunPSK" w:eastAsia="Cordia New" w:hAnsi="TH SarabunPSK" w:cs="TH SarabunPSK"/>
          <w:color w:val="000000"/>
          <w:sz w:val="32"/>
          <w:szCs w:val="32"/>
        </w:rPr>
        <w:br/>
      </w:r>
      <w:r w:rsidRPr="00D87DBA">
        <w:rPr>
          <w:rFonts w:ascii="TH SarabunPSK" w:eastAsia="Cordia New" w:hAnsi="TH SarabunPSK" w:cs="TH SarabunPSK"/>
          <w:color w:val="000000"/>
          <w:sz w:val="32"/>
          <w:szCs w:val="32"/>
        </w:rPr>
        <w:tab/>
      </w:r>
      <w:r w:rsidRPr="00D87DBA">
        <w:rPr>
          <w:rFonts w:ascii="TH SarabunPSK" w:eastAsia="Cordia New" w:hAnsi="TH SarabunPSK" w:cs="TH SarabunPSK"/>
          <w:color w:val="000000"/>
          <w:sz w:val="32"/>
          <w:szCs w:val="32"/>
        </w:rPr>
        <w:tab/>
      </w:r>
      <w:r w:rsidRPr="00D87DBA">
        <w:rPr>
          <w:rFonts w:ascii="TH SarabunPSK" w:eastAsia="Cordia New" w:hAnsi="TH SarabunPSK" w:cs="TH SarabunPSK"/>
          <w:color w:val="000000"/>
          <w:sz w:val="32"/>
          <w:szCs w:val="32"/>
        </w:rPr>
        <w:tab/>
        <w:t xml:space="preserve">1.2 </w:t>
      </w:r>
      <w:r w:rsidRPr="00D87DBA">
        <w:rPr>
          <w:rFonts w:ascii="TH SarabunPSK" w:eastAsia="Cordia New" w:hAnsi="TH SarabunPSK" w:cs="TH SarabunPSK"/>
          <w:color w:val="000000"/>
          <w:sz w:val="32"/>
          <w:szCs w:val="32"/>
          <w:cs/>
        </w:rPr>
        <w:t>ด้านการเปิดใจที่จะรับรู้ (</w:t>
      </w:r>
      <w:r w:rsidRPr="00D87DBA">
        <w:rPr>
          <w:rFonts w:ascii="TH SarabunPSK" w:eastAsia="Cordia New" w:hAnsi="TH SarabunPSK" w:cs="TH SarabunPSK"/>
          <w:color w:val="000000"/>
          <w:sz w:val="32"/>
          <w:szCs w:val="32"/>
        </w:rPr>
        <w:t>Open-Endedness)</w:t>
      </w:r>
      <w:r w:rsidRPr="00D87DBA">
        <w:rPr>
          <w:rFonts w:ascii="TH SarabunPSK" w:eastAsia="Cordia New" w:hAnsi="TH SarabunPSK" w:cs="TH SarabunPSK"/>
          <w:color w:val="000000"/>
          <w:sz w:val="32"/>
          <w:szCs w:val="32"/>
          <w:cs/>
        </w:rPr>
        <w:t xml:space="preserve"> ประกอบด้วยข้อคำถามในข้อ </w:t>
      </w:r>
      <w:r w:rsidRPr="00D87DBA">
        <w:rPr>
          <w:rFonts w:ascii="TH SarabunPSK" w:eastAsia="Cordia New" w:hAnsi="TH SarabunPSK" w:cs="TH SarabunPSK"/>
          <w:color w:val="000000"/>
          <w:sz w:val="32"/>
          <w:szCs w:val="32"/>
        </w:rPr>
        <w:t xml:space="preserve">2, 7, 12, 17, 22, 27 </w:t>
      </w:r>
      <w:r w:rsidRPr="00D87DBA">
        <w:rPr>
          <w:rFonts w:ascii="TH SarabunPSK" w:eastAsia="Cordia New" w:hAnsi="TH SarabunPSK" w:cs="TH SarabunPSK"/>
          <w:color w:val="000000"/>
          <w:sz w:val="32"/>
          <w:szCs w:val="32"/>
          <w:cs/>
        </w:rPr>
        <w:t xml:space="preserve">และ </w:t>
      </w:r>
      <w:r w:rsidRPr="00D87DBA">
        <w:rPr>
          <w:rFonts w:ascii="TH SarabunPSK" w:eastAsia="Cordia New" w:hAnsi="TH SarabunPSK" w:cs="TH SarabunPSK"/>
          <w:color w:val="000000"/>
          <w:sz w:val="32"/>
          <w:szCs w:val="32"/>
        </w:rPr>
        <w:t>32</w:t>
      </w:r>
      <w:r w:rsidRPr="00D87DBA">
        <w:rPr>
          <w:rFonts w:ascii="TH SarabunPSK" w:eastAsia="Cordia New" w:hAnsi="TH SarabunPSK" w:cs="TH SarabunPSK"/>
          <w:color w:val="000000"/>
          <w:sz w:val="32"/>
          <w:szCs w:val="32"/>
        </w:rPr>
        <w:br/>
      </w:r>
      <w:r w:rsidRPr="00D87DBA">
        <w:rPr>
          <w:rFonts w:ascii="TH SarabunPSK" w:eastAsia="Cordia New" w:hAnsi="TH SarabunPSK" w:cs="TH SarabunPSK"/>
          <w:color w:val="000000"/>
          <w:sz w:val="32"/>
          <w:szCs w:val="32"/>
        </w:rPr>
        <w:tab/>
      </w:r>
      <w:r w:rsidRPr="00D87DBA">
        <w:rPr>
          <w:rFonts w:ascii="TH SarabunPSK" w:eastAsia="Cordia New" w:hAnsi="TH SarabunPSK" w:cs="TH SarabunPSK"/>
          <w:color w:val="000000"/>
          <w:sz w:val="32"/>
          <w:szCs w:val="32"/>
        </w:rPr>
        <w:tab/>
      </w:r>
      <w:r w:rsidRPr="00D87DBA">
        <w:rPr>
          <w:rFonts w:ascii="TH SarabunPSK" w:eastAsia="Cordia New" w:hAnsi="TH SarabunPSK" w:cs="TH SarabunPSK"/>
          <w:color w:val="000000"/>
          <w:sz w:val="32"/>
          <w:szCs w:val="32"/>
        </w:rPr>
        <w:tab/>
        <w:t xml:space="preserve">1.3 </w:t>
      </w:r>
      <w:r w:rsidRPr="00D87DBA">
        <w:rPr>
          <w:rFonts w:ascii="TH SarabunPSK" w:eastAsia="Cordia New" w:hAnsi="TH SarabunPSK" w:cs="TH SarabunPSK"/>
          <w:color w:val="000000"/>
          <w:sz w:val="32"/>
          <w:szCs w:val="32"/>
          <w:cs/>
        </w:rPr>
        <w:t>ด้านการมีส่วนร่วมในการปฏิบัติการ (</w:t>
      </w:r>
      <w:r w:rsidRPr="00D87DBA">
        <w:rPr>
          <w:rFonts w:ascii="TH SarabunPSK" w:eastAsia="Cordia New" w:hAnsi="TH SarabunPSK" w:cs="TH SarabunPSK"/>
          <w:color w:val="000000"/>
          <w:sz w:val="32"/>
          <w:szCs w:val="32"/>
        </w:rPr>
        <w:t xml:space="preserve">Integration) </w:t>
      </w:r>
      <w:r w:rsidRPr="00D87DBA">
        <w:rPr>
          <w:rFonts w:ascii="TH SarabunPSK" w:eastAsia="Cordia New" w:hAnsi="TH SarabunPSK" w:cs="TH SarabunPSK"/>
          <w:color w:val="000000"/>
          <w:sz w:val="32"/>
          <w:szCs w:val="32"/>
          <w:cs/>
        </w:rPr>
        <w:t xml:space="preserve">ประกอบด้วยข้อคำถามในข้อ </w:t>
      </w:r>
      <w:r w:rsidRPr="00D87DBA">
        <w:rPr>
          <w:rFonts w:ascii="TH SarabunPSK" w:eastAsia="Cordia New" w:hAnsi="TH SarabunPSK" w:cs="TH SarabunPSK"/>
          <w:color w:val="000000"/>
          <w:sz w:val="32"/>
          <w:szCs w:val="32"/>
        </w:rPr>
        <w:t>3, 8, 13, 18, 23, 28</w:t>
      </w:r>
      <w:r w:rsidRPr="00D87DBA">
        <w:rPr>
          <w:rFonts w:ascii="TH SarabunPSK" w:eastAsia="Cordia New" w:hAnsi="TH SarabunPSK" w:cs="TH SarabunPSK"/>
          <w:color w:val="000000"/>
          <w:sz w:val="32"/>
          <w:szCs w:val="32"/>
          <w:cs/>
        </w:rPr>
        <w:t xml:space="preserve"> และ 3</w:t>
      </w:r>
      <w:r w:rsidRPr="00D87DBA">
        <w:rPr>
          <w:rFonts w:ascii="TH SarabunPSK" w:eastAsia="Cordia New" w:hAnsi="TH SarabunPSK" w:cs="TH SarabunPSK"/>
          <w:color w:val="000000"/>
          <w:sz w:val="32"/>
          <w:szCs w:val="32"/>
        </w:rPr>
        <w:t>3</w:t>
      </w:r>
      <w:r w:rsidRPr="00D87DBA">
        <w:rPr>
          <w:rFonts w:ascii="TH SarabunPSK" w:eastAsia="Cordia New" w:hAnsi="TH SarabunPSK" w:cs="TH SarabunPSK"/>
          <w:color w:val="000000"/>
          <w:sz w:val="32"/>
          <w:szCs w:val="32"/>
        </w:rPr>
        <w:br/>
      </w:r>
      <w:r w:rsidRPr="00D87DBA">
        <w:rPr>
          <w:rFonts w:ascii="TH SarabunPSK" w:eastAsia="Cordia New" w:hAnsi="TH SarabunPSK" w:cs="TH SarabunPSK"/>
          <w:color w:val="000000"/>
          <w:sz w:val="32"/>
          <w:szCs w:val="32"/>
        </w:rPr>
        <w:tab/>
      </w:r>
      <w:r w:rsidRPr="00D87DBA">
        <w:rPr>
          <w:rFonts w:ascii="TH SarabunPSK" w:eastAsia="Cordia New" w:hAnsi="TH SarabunPSK" w:cs="TH SarabunPSK"/>
          <w:color w:val="000000"/>
          <w:sz w:val="32"/>
          <w:szCs w:val="32"/>
        </w:rPr>
        <w:tab/>
      </w:r>
      <w:r w:rsidRPr="00D87DBA">
        <w:rPr>
          <w:rFonts w:ascii="TH SarabunPSK" w:eastAsia="Cordia New" w:hAnsi="TH SarabunPSK" w:cs="TH SarabunPSK"/>
          <w:color w:val="000000"/>
          <w:sz w:val="32"/>
          <w:szCs w:val="32"/>
        </w:rPr>
        <w:tab/>
        <w:t xml:space="preserve">1.4 </w:t>
      </w:r>
      <w:r w:rsidRPr="00D87DBA">
        <w:rPr>
          <w:rFonts w:ascii="TH SarabunPSK" w:eastAsia="Cordia New" w:hAnsi="TH SarabunPSK" w:cs="TH SarabunPSK"/>
          <w:color w:val="000000"/>
          <w:sz w:val="32"/>
          <w:szCs w:val="32"/>
          <w:cs/>
        </w:rPr>
        <w:t>ด้านกฎระเบียบวินัย (</w:t>
      </w:r>
      <w:r w:rsidRPr="00D87DBA">
        <w:rPr>
          <w:rFonts w:ascii="TH SarabunPSK" w:eastAsia="Cordia New" w:hAnsi="TH SarabunPSK" w:cs="TH SarabunPSK"/>
          <w:color w:val="000000"/>
          <w:sz w:val="32"/>
          <w:szCs w:val="32"/>
        </w:rPr>
        <w:t xml:space="preserve">Rule Clarity) </w:t>
      </w:r>
      <w:r w:rsidRPr="00D87DBA">
        <w:rPr>
          <w:rFonts w:ascii="TH SarabunPSK" w:eastAsia="Cordia New" w:hAnsi="TH SarabunPSK" w:cs="TH SarabunPSK"/>
          <w:color w:val="000000"/>
          <w:sz w:val="32"/>
          <w:szCs w:val="32"/>
          <w:cs/>
        </w:rPr>
        <w:t>ประกอบด้วยข้อคำถามในข้อ 4, 9, 14, 19, 24, 29 และ 34</w:t>
      </w:r>
      <w:r w:rsidRPr="00D87DBA">
        <w:rPr>
          <w:rFonts w:ascii="TH SarabunPSK" w:eastAsia="Cordia New" w:hAnsi="TH SarabunPSK" w:cs="TH SarabunPSK"/>
          <w:color w:val="000000"/>
          <w:sz w:val="32"/>
          <w:szCs w:val="32"/>
        </w:rPr>
        <w:br/>
      </w:r>
      <w:r w:rsidRPr="00D87DBA">
        <w:rPr>
          <w:rFonts w:ascii="TH SarabunPSK" w:eastAsia="Cordia New" w:hAnsi="TH SarabunPSK" w:cs="TH SarabunPSK"/>
          <w:color w:val="000000"/>
          <w:sz w:val="32"/>
          <w:szCs w:val="32"/>
        </w:rPr>
        <w:tab/>
      </w:r>
      <w:r w:rsidRPr="00D87DBA">
        <w:rPr>
          <w:rFonts w:ascii="TH SarabunPSK" w:eastAsia="Cordia New" w:hAnsi="TH SarabunPSK" w:cs="TH SarabunPSK"/>
          <w:color w:val="000000"/>
          <w:sz w:val="32"/>
          <w:szCs w:val="32"/>
        </w:rPr>
        <w:tab/>
      </w:r>
      <w:r w:rsidRPr="00D87DBA">
        <w:rPr>
          <w:rFonts w:ascii="TH SarabunPSK" w:eastAsia="Cordia New" w:hAnsi="TH SarabunPSK" w:cs="TH SarabunPSK"/>
          <w:color w:val="000000"/>
          <w:sz w:val="32"/>
          <w:szCs w:val="32"/>
        </w:rPr>
        <w:tab/>
        <w:t>1.5</w:t>
      </w:r>
      <w:r w:rsidRPr="00D87DBA">
        <w:rPr>
          <w:rFonts w:ascii="TH SarabunPSK" w:eastAsia="Cordia New" w:hAnsi="TH SarabunPSK" w:cs="TH SarabunPSK"/>
          <w:color w:val="000000"/>
          <w:sz w:val="32"/>
          <w:szCs w:val="32"/>
          <w:cs/>
        </w:rPr>
        <w:t xml:space="preserve"> ด้านวัสดุอุปกรณ์ในการปฏิบัติการ (</w:t>
      </w:r>
      <w:r w:rsidRPr="00D87DBA">
        <w:rPr>
          <w:rFonts w:ascii="TH SarabunPSK" w:eastAsia="Cordia New" w:hAnsi="TH SarabunPSK" w:cs="TH SarabunPSK"/>
          <w:color w:val="000000"/>
          <w:sz w:val="32"/>
          <w:szCs w:val="32"/>
        </w:rPr>
        <w:t xml:space="preserve">Material Environment) </w:t>
      </w:r>
      <w:r w:rsidRPr="00D87DBA">
        <w:rPr>
          <w:rFonts w:ascii="TH SarabunPSK" w:eastAsia="Cordia New" w:hAnsi="TH SarabunPSK" w:cs="TH SarabunPSK"/>
          <w:color w:val="000000"/>
          <w:sz w:val="32"/>
          <w:szCs w:val="32"/>
          <w:cs/>
        </w:rPr>
        <w:t>ประกอบด้วยข้อคำถามในข้อ 5, 10, 15, 20, 25, 30 และ 35</w:t>
      </w:r>
      <w:r w:rsidRPr="00D87DBA">
        <w:rPr>
          <w:rFonts w:ascii="TH SarabunPSK" w:eastAsia="Cordia New" w:hAnsi="TH SarabunPSK" w:cs="TH SarabunPSK"/>
          <w:color w:val="000000"/>
          <w:sz w:val="32"/>
          <w:szCs w:val="32"/>
          <w:cs/>
        </w:rPr>
        <w:br/>
      </w:r>
      <w:r w:rsidRPr="00D87DBA">
        <w:rPr>
          <w:rFonts w:ascii="TH SarabunPSK" w:eastAsia="Cordia New" w:hAnsi="TH SarabunPSK" w:cs="TH SarabunPSK"/>
          <w:color w:val="000000"/>
          <w:sz w:val="32"/>
          <w:szCs w:val="32"/>
          <w:cs/>
        </w:rPr>
        <w:tab/>
      </w:r>
      <w:r w:rsidRPr="00D87DBA">
        <w:rPr>
          <w:rFonts w:ascii="TH SarabunPSK" w:eastAsia="Cordia New" w:hAnsi="TH SarabunPSK" w:cs="TH SarabunPSK"/>
          <w:color w:val="000000"/>
          <w:sz w:val="32"/>
          <w:szCs w:val="32"/>
          <w:cs/>
        </w:rPr>
        <w:tab/>
        <w:t>ในแบบสอบถามการประเมินสภาพแวดล้อมในห้องปฏิบัติการ (</w:t>
      </w:r>
      <w:r w:rsidRPr="00D87DBA">
        <w:rPr>
          <w:rFonts w:ascii="TH SarabunPSK" w:eastAsia="Cordia New" w:hAnsi="TH SarabunPSK" w:cs="TH SarabunPSK"/>
          <w:color w:val="000000"/>
          <w:sz w:val="32"/>
          <w:szCs w:val="32"/>
        </w:rPr>
        <w:t>Science Laboratory Environment Inventory : SLEI)</w:t>
      </w:r>
      <w:r w:rsidRPr="00D87DBA">
        <w:rPr>
          <w:rFonts w:ascii="TH SarabunPSK" w:eastAsia="Cordia New" w:hAnsi="TH SarabunPSK" w:cs="TH SarabunPSK"/>
          <w:color w:val="000000"/>
          <w:sz w:val="32"/>
          <w:szCs w:val="32"/>
          <w:cs/>
        </w:rPr>
        <w:t xml:space="preserve"> จะแบ่งออกเป็น 2 รูปแบบ ได้แก่ แบบสอบถามการประเมินสภาพแวดล้อมในห้องปฏิบัติการ (ตามสภาพที่เป็นจริง</w:t>
      </w:r>
      <w:r w:rsidRPr="00D87DBA">
        <w:rPr>
          <w:rFonts w:ascii="TH SarabunPSK" w:eastAsia="Cordia New" w:hAnsi="TH SarabunPSK" w:cs="TH SarabunPSK"/>
          <w:color w:val="000000"/>
          <w:sz w:val="32"/>
          <w:szCs w:val="32"/>
        </w:rPr>
        <w:t>)</w:t>
      </w:r>
      <w:r w:rsidRPr="00D87DBA">
        <w:rPr>
          <w:rFonts w:ascii="TH SarabunPSK" w:eastAsia="Cordia New" w:hAnsi="TH SarabunPSK" w:cs="TH SarabunPSK"/>
          <w:color w:val="000000"/>
          <w:sz w:val="32"/>
          <w:szCs w:val="32"/>
          <w:cs/>
        </w:rPr>
        <w:t xml:space="preserve"> และ แบบสอบถามการประเมินสภาพแวดล้อมในห้องปฏิบัติการ (ตามสภาพที่พึงประสงค์)</w:t>
      </w:r>
      <w:r w:rsidRPr="00D87DBA">
        <w:rPr>
          <w:rFonts w:ascii="TH SarabunPSK" w:eastAsia="Cordia New" w:hAnsi="TH SarabunPSK" w:cs="TH SarabunPSK"/>
          <w:sz w:val="32"/>
          <w:szCs w:val="32"/>
        </w:rPr>
        <w:br/>
      </w:r>
      <w:r w:rsidRPr="00D87DBA">
        <w:rPr>
          <w:rFonts w:ascii="TH SarabunPSK" w:eastAsia="Cordia New" w:hAnsi="TH SarabunPSK" w:cs="TH SarabunPSK"/>
          <w:sz w:val="32"/>
          <w:szCs w:val="32"/>
        </w:rPr>
        <w:tab/>
      </w:r>
      <w:r w:rsidRPr="00D87DBA">
        <w:rPr>
          <w:rFonts w:ascii="TH SarabunPSK" w:eastAsia="Cordia New" w:hAnsi="TH SarabunPSK" w:cs="TH SarabunPSK"/>
          <w:sz w:val="32"/>
          <w:szCs w:val="32"/>
        </w:rPr>
        <w:tab/>
      </w:r>
      <w:r w:rsidRPr="00D87DBA">
        <w:rPr>
          <w:rFonts w:ascii="TH SarabunPSK" w:eastAsia="Cordia New" w:hAnsi="TH SarabunPSK" w:cs="TH SarabunPSK"/>
          <w:sz w:val="32"/>
          <w:szCs w:val="32"/>
          <w:cs/>
        </w:rPr>
        <w:t xml:space="preserve">รูปแบบของการประเมินประกอบด้วยการประเมินตามสภาพที่เป็นจริง มีลักษณะของคำถาม เช่น </w:t>
      </w:r>
      <w:r w:rsidRPr="00D87DBA">
        <w:rPr>
          <w:rFonts w:ascii="TH SarabunPSK" w:eastAsia="Cordia New" w:hAnsi="TH SarabunPSK" w:cs="TH SarabunPSK"/>
          <w:sz w:val="32"/>
          <w:szCs w:val="32"/>
        </w:rPr>
        <w:t xml:space="preserve">9. </w:t>
      </w:r>
      <w:r w:rsidRPr="00D87DBA">
        <w:rPr>
          <w:rFonts w:ascii="TH SarabunPSK" w:eastAsia="Times New Roman" w:hAnsi="TH SarabunPSK" w:cs="TH SarabunPSK"/>
          <w:sz w:val="32"/>
          <w:szCs w:val="32"/>
          <w:cs/>
        </w:rPr>
        <w:t>เกิดความวุ่นวายสับสนอลหม่านในห้องปฏิบัติการวิทยาศาสตร์ (ด้านกฎระเบียบวินัย)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ordia New" w:hAnsi="TH SarabunPSK" w:cs="TH SarabunPSK"/>
          <w:sz w:val="32"/>
          <w:szCs w:val="32"/>
        </w:rPr>
      </w:pPr>
      <w:r w:rsidRPr="00D87DBA">
        <w:rPr>
          <w:rFonts w:ascii="TH SarabunPSK" w:eastAsia="Cordia New" w:hAnsi="TH SarabunPSK" w:cs="TH SarabunPSK"/>
          <w:sz w:val="32"/>
          <w:szCs w:val="32"/>
          <w:cs/>
        </w:rPr>
        <w:tab/>
      </w:r>
      <w:r w:rsidRPr="00D87DBA">
        <w:rPr>
          <w:rFonts w:ascii="TH SarabunPSK" w:eastAsia="Cordia New" w:hAnsi="TH SarabunPSK" w:cs="TH SarabunPSK"/>
          <w:sz w:val="32"/>
          <w:szCs w:val="32"/>
          <w:cs/>
        </w:rPr>
        <w:tab/>
        <w:t>แต่เมื่อประเมินความคิดเห็นตามสภาพที่พึงประสงค์ ข้อความจะเปลี่ยนไปเป็น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lastRenderedPageBreak/>
        <w:t xml:space="preserve">9. </w:t>
      </w:r>
      <w:r w:rsidRPr="00D87DBA">
        <w:rPr>
          <w:rFonts w:ascii="TH SarabunPSK" w:eastAsia="Times New Roman" w:hAnsi="TH SarabunPSK" w:cs="TH SarabunPSK"/>
          <w:sz w:val="32"/>
          <w:szCs w:val="32"/>
          <w:cs/>
        </w:rPr>
        <w:t>ควรเกิดความวุ่นวายสับสนอลหม่านในห้องปฏิบัติการวิทยาศาสตร์ (ด้านกฎระเบียบวินัย)</w:t>
      </w:r>
      <w:r w:rsidRPr="00D87DBA">
        <w:rPr>
          <w:rFonts w:ascii="TH SarabunPSK" w:eastAsia="Times New Roman" w:hAnsi="TH SarabunPSK" w:cs="TH SarabunPSK"/>
          <w:sz w:val="28"/>
          <w:cs/>
        </w:rPr>
        <w:t xml:space="preserve">    เป็นต้น</w:t>
      </w:r>
      <w:r w:rsidRPr="00D87DBA">
        <w:rPr>
          <w:rFonts w:ascii="TH SarabunPSK" w:eastAsia="Times New Roman" w:hAnsi="TH SarabunPSK" w:cs="TH SarabunPSK"/>
          <w:sz w:val="32"/>
          <w:szCs w:val="32"/>
        </w:rPr>
        <w:br/>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The SLEI</w:t>
      </w:r>
      <w:r w:rsidRPr="00D87DBA">
        <w:rPr>
          <w:rFonts w:ascii="TH SarabunPSK" w:eastAsia="Times New Roman" w:hAnsi="TH SarabunPSK" w:cs="TH SarabunPSK"/>
          <w:sz w:val="32"/>
          <w:szCs w:val="32"/>
          <w:cs/>
        </w:rPr>
        <w:t xml:space="preserve"> สามารถนำไปใช้เป็นเครื่องมือวิจัยโดยครูผู้สอน นักวิจัย เพื่อให้เกิดผลสัมฤทธิ์ด้านการจัดการเรียนรู้ในห้องปฏิบัติการวิทยาศาสตร์ได้ กระบวนการใช้เครื่องมือนี้สามารถวิเคราะห์ความคิดเห็นของผู้เรียนหรือกลุ่มตัวอย่างทุกช่วงเวลาทั้งการประเมินผลก่อนเรียนหรือหลังเรียนเพื่อศึกษาการเปลี่ยนแปลงความคิดเห็นของนักเรียนต่อการจัดการเรียนรู้ในห้องปฏิบัติการวิทยาศาสตร์ทั้งในสภาพที่เป็นจริง และสภาพที่พึงประสงค์ ได้ด้วยมาตรคะแนน 5 ระดับ </w:t>
      </w:r>
      <w:r w:rsidRPr="00D87DBA">
        <w:rPr>
          <w:rFonts w:ascii="TH SarabunPSK" w:eastAsia="Calibri" w:hAnsi="TH SarabunPSK" w:cs="TH SarabunPSK"/>
          <w:color w:val="000000"/>
          <w:sz w:val="32"/>
          <w:szCs w:val="32"/>
        </w:rPr>
        <w:br/>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t>1.</w:t>
      </w:r>
      <w:r w:rsidRPr="00D87DBA">
        <w:rPr>
          <w:rFonts w:ascii="TH SarabunPSK" w:eastAsia="Calibri" w:hAnsi="TH SarabunPSK" w:cs="TH SarabunPSK"/>
          <w:color w:val="000000"/>
          <w:sz w:val="32"/>
          <w:szCs w:val="32"/>
          <w:cs/>
        </w:rPr>
        <w:t xml:space="preserve"> ถ้าสิ่งที่ระบุในข้อความ เกือบไม่เคยเกิดขึ้น (</w:t>
      </w:r>
      <w:r w:rsidRPr="00D87DBA">
        <w:rPr>
          <w:rFonts w:ascii="TH SarabunPSK" w:eastAsia="Calibri" w:hAnsi="TH SarabunPSK" w:cs="TH SarabunPSK"/>
          <w:color w:val="000000"/>
          <w:sz w:val="32"/>
          <w:szCs w:val="32"/>
        </w:rPr>
        <w:t>Almost Never)</w:t>
      </w:r>
      <w:r w:rsidRPr="00D87DBA">
        <w:rPr>
          <w:rFonts w:ascii="TH SarabunPSK" w:eastAsia="Calibri" w:hAnsi="TH SarabunPSK" w:cs="TH SarabunPSK"/>
          <w:color w:val="000000"/>
          <w:sz w:val="32"/>
          <w:szCs w:val="32"/>
        </w:rPr>
        <w:br/>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t>2.</w:t>
      </w:r>
      <w:r w:rsidRPr="00D87DBA">
        <w:rPr>
          <w:rFonts w:ascii="TH SarabunPSK" w:eastAsia="Calibri" w:hAnsi="TH SarabunPSK" w:cs="TH SarabunPSK"/>
          <w:color w:val="000000"/>
          <w:sz w:val="32"/>
          <w:szCs w:val="32"/>
          <w:cs/>
        </w:rPr>
        <w:t xml:space="preserve"> ถ้าสิ่งที่ระบุในข้อความ เกิดขึ้นน้อยครั้ง (</w:t>
      </w:r>
      <w:r w:rsidRPr="00D87DBA">
        <w:rPr>
          <w:rFonts w:ascii="TH SarabunPSK" w:eastAsia="Calibri" w:hAnsi="TH SarabunPSK" w:cs="TH SarabunPSK"/>
          <w:color w:val="000000"/>
          <w:sz w:val="32"/>
          <w:szCs w:val="32"/>
        </w:rPr>
        <w:t>Seldom)</w:t>
      </w:r>
      <w:r w:rsidRPr="00D87DBA">
        <w:rPr>
          <w:rFonts w:ascii="TH SarabunPSK" w:eastAsia="Calibri" w:hAnsi="TH SarabunPSK" w:cs="TH SarabunPSK"/>
          <w:color w:val="000000"/>
          <w:sz w:val="32"/>
          <w:szCs w:val="32"/>
        </w:rPr>
        <w:br/>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t xml:space="preserve">3. </w:t>
      </w:r>
      <w:r w:rsidRPr="00D87DBA">
        <w:rPr>
          <w:rFonts w:ascii="TH SarabunPSK" w:eastAsia="Calibri" w:hAnsi="TH SarabunPSK" w:cs="TH SarabunPSK"/>
          <w:color w:val="000000"/>
          <w:sz w:val="32"/>
          <w:szCs w:val="32"/>
          <w:cs/>
        </w:rPr>
        <w:t>ถ้าสิ่งที่ระบุในข้อความ เกิดขึ้นเป็นบางครั้ง (</w:t>
      </w:r>
      <w:r w:rsidRPr="00D87DBA">
        <w:rPr>
          <w:rFonts w:ascii="TH SarabunPSK" w:eastAsia="Calibri" w:hAnsi="TH SarabunPSK" w:cs="TH SarabunPSK"/>
          <w:color w:val="000000"/>
          <w:sz w:val="32"/>
          <w:szCs w:val="32"/>
        </w:rPr>
        <w:t>Sometimes)</w:t>
      </w:r>
      <w:r w:rsidRPr="00D87DBA">
        <w:rPr>
          <w:rFonts w:ascii="TH SarabunPSK" w:eastAsia="Calibri" w:hAnsi="TH SarabunPSK" w:cs="TH SarabunPSK"/>
          <w:color w:val="000000"/>
          <w:sz w:val="32"/>
          <w:szCs w:val="32"/>
        </w:rPr>
        <w:br/>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t>4.</w:t>
      </w:r>
      <w:r w:rsidRPr="00D87DBA">
        <w:rPr>
          <w:rFonts w:ascii="TH SarabunPSK" w:eastAsia="Calibri" w:hAnsi="TH SarabunPSK" w:cs="TH SarabunPSK"/>
          <w:color w:val="000000"/>
          <w:sz w:val="32"/>
          <w:szCs w:val="32"/>
          <w:cs/>
        </w:rPr>
        <w:t xml:space="preserve"> ถ้าสิ่งที่ระบุในข้อความ เกิดขึ้นบ่อยครั้ง (</w:t>
      </w:r>
      <w:r w:rsidRPr="00D87DBA">
        <w:rPr>
          <w:rFonts w:ascii="TH SarabunPSK" w:eastAsia="Calibri" w:hAnsi="TH SarabunPSK" w:cs="TH SarabunPSK"/>
          <w:color w:val="000000"/>
          <w:sz w:val="32"/>
          <w:szCs w:val="32"/>
        </w:rPr>
        <w:t>Often)</w:t>
      </w:r>
      <w:r w:rsidRPr="00D87DBA">
        <w:rPr>
          <w:rFonts w:ascii="TH SarabunPSK" w:eastAsia="Calibri" w:hAnsi="TH SarabunPSK" w:cs="TH SarabunPSK"/>
          <w:color w:val="000000"/>
          <w:sz w:val="32"/>
          <w:szCs w:val="32"/>
        </w:rPr>
        <w:br/>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r>
      <w:r w:rsidRPr="00D87DBA">
        <w:rPr>
          <w:rFonts w:ascii="TH SarabunPSK" w:eastAsia="Calibri" w:hAnsi="TH SarabunPSK" w:cs="TH SarabunPSK"/>
          <w:color w:val="000000"/>
          <w:sz w:val="32"/>
          <w:szCs w:val="32"/>
        </w:rPr>
        <w:tab/>
        <w:t>5.</w:t>
      </w:r>
      <w:r w:rsidRPr="00D87DBA">
        <w:rPr>
          <w:rFonts w:ascii="TH SarabunPSK" w:eastAsia="Calibri" w:hAnsi="TH SarabunPSK" w:cs="TH SarabunPSK"/>
          <w:color w:val="000000"/>
          <w:sz w:val="32"/>
          <w:szCs w:val="32"/>
          <w:cs/>
        </w:rPr>
        <w:t xml:space="preserve"> ถ้าสิ่งที่ระบุในข้อความ เกิดขึ้นบ่อยครั้งมาก (</w:t>
      </w:r>
      <w:r w:rsidRPr="00D87DBA">
        <w:rPr>
          <w:rFonts w:ascii="TH SarabunPSK" w:eastAsia="Calibri" w:hAnsi="TH SarabunPSK" w:cs="TH SarabunPSK"/>
          <w:color w:val="000000"/>
          <w:sz w:val="32"/>
          <w:szCs w:val="32"/>
        </w:rPr>
        <w:t>Very Often)</w:t>
      </w:r>
      <w:r w:rsidRPr="00D87DBA">
        <w:rPr>
          <w:rFonts w:ascii="TH SarabunPSK" w:eastAsia="Times New Roman" w:hAnsi="TH SarabunPSK" w:cs="TH SarabunPSK"/>
          <w:sz w:val="32"/>
          <w:szCs w:val="32"/>
        </w:rPr>
        <w:br/>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cs/>
        </w:rPr>
        <w:t xml:space="preserve">อย่างไรก็ตามบางข้อของแบบประเมินมีความหมายเชิงบวกและบางข้อมีความหมายเชิงลบ ต้องแปลงค่ามาตรระดับคะแนนจากการประเมินนี้ด้วย </w:t>
      </w:r>
      <w:r w:rsidRPr="00D87DBA">
        <w:rPr>
          <w:rFonts w:ascii="TH SarabunPSK" w:eastAsia="Calibri" w:hAnsi="TH SarabunPSK" w:cs="TH SarabunPSK"/>
          <w:color w:val="000000"/>
          <w:sz w:val="32"/>
          <w:szCs w:val="32"/>
          <w:cs/>
        </w:rPr>
        <w:t>โดยข้อคำถามที่มีความหมายในเชิงลบ (</w:t>
      </w:r>
      <w:r w:rsidRPr="00D87DBA">
        <w:rPr>
          <w:rFonts w:ascii="TH SarabunPSK" w:eastAsia="Calibri" w:hAnsi="TH SarabunPSK" w:cs="TH SarabunPSK"/>
          <w:color w:val="000000"/>
          <w:sz w:val="32"/>
          <w:szCs w:val="32"/>
        </w:rPr>
        <w:t xml:space="preserve">Reverse) </w:t>
      </w:r>
      <w:r w:rsidRPr="00D87DBA">
        <w:rPr>
          <w:rFonts w:ascii="TH SarabunPSK" w:eastAsia="Calibri" w:hAnsi="TH SarabunPSK" w:cs="TH SarabunPSK"/>
          <w:color w:val="000000"/>
          <w:sz w:val="32"/>
          <w:szCs w:val="32"/>
          <w:cs/>
        </w:rPr>
        <w:t xml:space="preserve">ระดับประเมิน 1 จะแปลเป็น 5 ระดับประเมิน 2 จะแปลเป็น 4 ระดับประเมิน 4 จะแปลเป็น 2 และระดับประเมิน 5 จะแปลเป็น 1 </w:t>
      </w:r>
      <w:r w:rsidRPr="00D87DBA">
        <w:rPr>
          <w:rFonts w:ascii="TH SarabunPSK" w:eastAsia="Times New Roman" w:hAnsi="TH SarabunPSK" w:cs="TH SarabunPSK"/>
          <w:sz w:val="32"/>
          <w:szCs w:val="32"/>
        </w:rPr>
        <w:br/>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cs/>
        </w:rPr>
        <w:t>ในการวิจัยครั้งนี้จะใช้เครื่องมือวิจัย</w:t>
      </w:r>
      <w:r w:rsidRPr="00D87DBA">
        <w:rPr>
          <w:rFonts w:ascii="TH SarabunPSK" w:eastAsia="Times New Roman" w:hAnsi="TH SarabunPSK" w:cs="TH SarabunPSK"/>
          <w:sz w:val="24"/>
        </w:rPr>
        <w:t xml:space="preserve"> </w:t>
      </w:r>
      <w:r w:rsidRPr="00D87DBA">
        <w:rPr>
          <w:rFonts w:ascii="TH SarabunPSK" w:eastAsia="Times New Roman" w:hAnsi="TH SarabunPSK" w:cs="TH SarabunPSK"/>
          <w:sz w:val="32"/>
          <w:szCs w:val="32"/>
        </w:rPr>
        <w:t>The Science Laboratory Environment Inventory (SLEI)</w:t>
      </w:r>
      <w:r w:rsidRPr="00D87DBA">
        <w:rPr>
          <w:rFonts w:ascii="TH SarabunPSK" w:eastAsia="Times New Roman" w:hAnsi="TH SarabunPSK" w:cs="TH SarabunPSK"/>
          <w:sz w:val="32"/>
          <w:szCs w:val="32"/>
          <w:cs/>
        </w:rPr>
        <w:t xml:space="preserve"> เพื่อประเมินความคิดเห็นของนักเรียนต่อการจัดการเรียนรู้ในห้องปฏิบัติการวิทยาศาสตร์ทั้งในสภาพที่เป็นจริง และสภาพที่พึงประสงค์ของนักเรียนชั้นมัธยมศึกษาปีที่ </w:t>
      </w:r>
      <w:r w:rsidRPr="00D87DBA">
        <w:rPr>
          <w:rFonts w:ascii="TH SarabunPSK" w:eastAsia="Times New Roman" w:hAnsi="TH SarabunPSK" w:cs="TH SarabunPSK"/>
          <w:sz w:val="32"/>
          <w:szCs w:val="32"/>
        </w:rPr>
        <w:t xml:space="preserve">1 </w:t>
      </w:r>
      <w:r w:rsidRPr="00D87DBA">
        <w:rPr>
          <w:rFonts w:ascii="TH SarabunPSK" w:eastAsia="Times New Roman" w:hAnsi="TH SarabunPSK" w:cs="TH SarabunPSK"/>
          <w:sz w:val="32"/>
          <w:szCs w:val="32"/>
          <w:cs/>
        </w:rPr>
        <w:t xml:space="preserve">จำนวน </w:t>
      </w:r>
      <w:r w:rsidRPr="00D87DBA">
        <w:rPr>
          <w:rFonts w:ascii="TH SarabunPSK" w:eastAsia="Times New Roman" w:hAnsi="TH SarabunPSK" w:cs="TH SarabunPSK"/>
          <w:sz w:val="32"/>
          <w:szCs w:val="32"/>
        </w:rPr>
        <w:t xml:space="preserve">100 </w:t>
      </w:r>
      <w:r w:rsidRPr="00D87DBA">
        <w:rPr>
          <w:rFonts w:ascii="TH SarabunPSK" w:eastAsia="Times New Roman" w:hAnsi="TH SarabunPSK" w:cs="TH SarabunPSK"/>
          <w:sz w:val="32"/>
          <w:szCs w:val="32"/>
          <w:cs/>
        </w:rPr>
        <w:t xml:space="preserve">คน โรงเรียนวาปีปทุม สังกัดสำนักงานเขตพื้นที่การศึกษามัธยมศึกษา มหาสารคาม เขต </w:t>
      </w:r>
      <w:r w:rsidRPr="00D87DBA">
        <w:rPr>
          <w:rFonts w:ascii="TH SarabunPSK" w:eastAsia="Times New Roman" w:hAnsi="TH SarabunPSK" w:cs="TH SarabunPSK"/>
          <w:sz w:val="32"/>
          <w:szCs w:val="32"/>
        </w:rPr>
        <w:t>26</w:t>
      </w:r>
      <w:r w:rsidRPr="00D87DBA">
        <w:rPr>
          <w:rFonts w:ascii="TH SarabunPSK" w:eastAsia="Times New Roman" w:hAnsi="TH SarabunPSK" w:cs="TH SarabunPSK"/>
          <w:sz w:val="32"/>
          <w:szCs w:val="32"/>
          <w:cs/>
        </w:rPr>
        <w:t xml:space="preserve">  ในการจัดการเรียนรู้ในชั้นเรียนตามกลุ่มสาระวิทยาศาสตร์ ในภาคเรียนที่ </w:t>
      </w:r>
      <w:r w:rsidRPr="00D87DBA">
        <w:rPr>
          <w:rFonts w:ascii="TH SarabunPSK" w:eastAsia="Times New Roman" w:hAnsi="TH SarabunPSK" w:cs="TH SarabunPSK"/>
          <w:sz w:val="32"/>
          <w:szCs w:val="32"/>
        </w:rPr>
        <w:t>2</w:t>
      </w:r>
      <w:r w:rsidRPr="00D87DBA">
        <w:rPr>
          <w:rFonts w:ascii="TH SarabunPSK" w:eastAsia="Times New Roman" w:hAnsi="TH SarabunPSK" w:cs="TH SarabunPSK"/>
          <w:sz w:val="32"/>
          <w:szCs w:val="32"/>
          <w:cs/>
        </w:rPr>
        <w:t>/255</w:t>
      </w:r>
      <w:r w:rsidRPr="00D87DBA">
        <w:rPr>
          <w:rFonts w:ascii="TH SarabunPSK" w:eastAsia="Times New Roman" w:hAnsi="TH SarabunPSK" w:cs="TH SarabunPSK"/>
          <w:sz w:val="32"/>
          <w:szCs w:val="32"/>
        </w:rPr>
        <w:t>8</w:t>
      </w:r>
      <w:r w:rsidRPr="00D87DBA">
        <w:rPr>
          <w:rFonts w:ascii="TH SarabunPSK" w:eastAsia="Times New Roman" w:hAnsi="TH SarabunPSK" w:cs="TH SarabunPSK"/>
          <w:sz w:val="32"/>
          <w:szCs w:val="32"/>
          <w:cs/>
        </w:rPr>
        <w:t xml:space="preserve"> ด้วยแบบประเมินจำนวน </w:t>
      </w:r>
      <w:r w:rsidRPr="00D87DBA">
        <w:rPr>
          <w:rFonts w:ascii="TH SarabunPSK" w:eastAsia="Times New Roman" w:hAnsi="TH SarabunPSK" w:cs="TH SarabunPSK"/>
          <w:sz w:val="32"/>
          <w:szCs w:val="32"/>
        </w:rPr>
        <w:t>35</w:t>
      </w:r>
      <w:r w:rsidRPr="00D87DBA">
        <w:rPr>
          <w:rFonts w:ascii="TH SarabunPSK" w:eastAsia="Times New Roman" w:hAnsi="TH SarabunPSK" w:cs="TH SarabunPSK"/>
          <w:sz w:val="32"/>
          <w:szCs w:val="32"/>
          <w:cs/>
        </w:rPr>
        <w:t xml:space="preserve"> ข้อ มีมาตรระดับคะแนนประเมินเป็น 5 ระดับ (ดูรายละเอียดของแบบสอบถามของเครื่องมือ</w:t>
      </w:r>
      <w:r w:rsidRPr="00D87DBA">
        <w:rPr>
          <w:rFonts w:ascii="TH SarabunPSK" w:eastAsia="Times New Roman" w:hAnsi="TH SarabunPSK" w:cs="TH SarabunPSK"/>
          <w:sz w:val="32"/>
          <w:szCs w:val="32"/>
        </w:rPr>
        <w:t xml:space="preserve"> SLEI </w:t>
      </w:r>
      <w:r w:rsidRPr="00D87DBA">
        <w:rPr>
          <w:rFonts w:ascii="TH SarabunPSK" w:eastAsia="Times New Roman" w:hAnsi="TH SarabunPSK" w:cs="TH SarabunPSK"/>
          <w:sz w:val="32"/>
          <w:szCs w:val="32"/>
          <w:cs/>
        </w:rPr>
        <w:t>ในภาคผนวก ก)</w:t>
      </w:r>
      <w:r w:rsidRPr="00D87DBA">
        <w:rPr>
          <w:rFonts w:ascii="TH SarabunPSK" w:eastAsia="Times New Roman" w:hAnsi="TH SarabunPSK" w:cs="TH SarabunPSK"/>
          <w:b/>
          <w:bCs/>
          <w:sz w:val="32"/>
          <w:szCs w:val="32"/>
        </w:rPr>
        <w:br/>
      </w:r>
      <w:r w:rsidRPr="00D87DBA">
        <w:rPr>
          <w:rFonts w:ascii="TH SarabunPSK" w:eastAsia="Times New Roman" w:hAnsi="TH SarabunPSK" w:cs="TH SarabunPSK"/>
          <w:b/>
          <w:bCs/>
          <w:sz w:val="32"/>
          <w:szCs w:val="32"/>
        </w:rPr>
        <w:tab/>
        <w:t xml:space="preserve">2. </w:t>
      </w:r>
      <w:r w:rsidRPr="00D87DBA">
        <w:rPr>
          <w:rFonts w:ascii="TH SarabunPSK" w:eastAsia="Times New Roman" w:hAnsi="TH SarabunPSK" w:cs="TH SarabunPSK"/>
          <w:b/>
          <w:bCs/>
          <w:sz w:val="32"/>
          <w:szCs w:val="32"/>
          <w:cs/>
        </w:rPr>
        <w:t xml:space="preserve">เครื่องมือประเมินเจตคติเกี่ยวกับวิทยาศาสตร์  </w:t>
      </w:r>
      <w:r w:rsidRPr="00D87DBA">
        <w:rPr>
          <w:rFonts w:ascii="TH SarabunPSK" w:eastAsia="Times New Roman" w:hAnsi="TH SarabunPSK" w:cs="TH SarabunPSK"/>
          <w:b/>
          <w:bCs/>
          <w:sz w:val="32"/>
          <w:szCs w:val="32"/>
        </w:rPr>
        <w:t>The Test Of Science - Related Attitude (TOSRA)</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cs/>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 xml:space="preserve">เครื่องมือประเมินเจตคติที่เรียกว่า </w:t>
      </w:r>
      <w:r w:rsidRPr="00D87DBA">
        <w:rPr>
          <w:rFonts w:ascii="TH SarabunPSK" w:eastAsia="Times New Roman" w:hAnsi="TH SarabunPSK" w:cs="TH SarabunPSK"/>
          <w:sz w:val="32"/>
          <w:szCs w:val="32"/>
        </w:rPr>
        <w:t>The</w:t>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TOSRA (Test Of Science - Related Attitude</w:t>
      </w:r>
      <w:r w:rsidRPr="00D87DBA">
        <w:rPr>
          <w:rFonts w:ascii="TH SarabunPSK" w:eastAsia="Times New Roman" w:hAnsi="TH SarabunPSK" w:cs="TH SarabunPSK"/>
          <w:sz w:val="32"/>
          <w:szCs w:val="32"/>
          <w:cs/>
        </w:rPr>
        <w:t xml:space="preserve">) โดย </w:t>
      </w:r>
      <w:r w:rsidRPr="00D87DBA">
        <w:rPr>
          <w:rFonts w:ascii="TH SarabunPSK" w:eastAsia="Times New Roman" w:hAnsi="TH SarabunPSK" w:cs="TH SarabunPSK"/>
          <w:sz w:val="32"/>
          <w:szCs w:val="32"/>
        </w:rPr>
        <w:t xml:space="preserve">Barry J. Fraser: Macquaric University (Handbook of Australian Council for Education Research, 1981, 1998, 2001, 2005) </w:t>
      </w:r>
      <w:r w:rsidRPr="00D87DBA">
        <w:rPr>
          <w:rFonts w:ascii="TH SarabunPSK" w:eastAsia="Times New Roman" w:hAnsi="TH SarabunPSK" w:cs="TH SarabunPSK"/>
          <w:sz w:val="32"/>
          <w:szCs w:val="32"/>
          <w:cs/>
        </w:rPr>
        <w:t xml:space="preserve">มีรายละเอียดพอสังเขปดังต่อไปนี้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cs/>
        </w:rPr>
      </w:pP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The Test Of Science - Related Attitude</w:t>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TOSRA</w:t>
      </w:r>
      <w:r w:rsidRPr="00D87DBA">
        <w:rPr>
          <w:rFonts w:ascii="TH SarabunPSK" w:eastAsia="Times New Roman" w:hAnsi="TH SarabunPSK" w:cs="TH SarabunPSK"/>
          <w:sz w:val="32"/>
          <w:szCs w:val="32"/>
          <w:cs/>
        </w:rPr>
        <w:t xml:space="preserve">) ได้ถูกออกแบบเพื่อวัดเจตคติทางวิทยาศาสตร์ของนักเรียนในระดับมัธยมศึกษาจำนวน 7 ด้าน ได้แก่ </w:t>
      </w:r>
      <w:r w:rsidRPr="00D87DBA">
        <w:rPr>
          <w:rFonts w:ascii="TH SarabunPSK" w:eastAsia="Times New Roman" w:hAnsi="TH SarabunPSK" w:cs="TH SarabunPSK"/>
          <w:sz w:val="32"/>
          <w:szCs w:val="32"/>
        </w:rPr>
        <w:t>Social</w:t>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 xml:space="preserve">Implication of Science, Attitude to Science Inquiry, Adoption of Scientific Attitude, Enjoyment of Science Lessons, Leisure Interest in Science, </w:t>
      </w:r>
      <w:r w:rsidRPr="00D87DBA">
        <w:rPr>
          <w:rFonts w:ascii="TH SarabunPSK" w:eastAsia="Times New Roman" w:hAnsi="TH SarabunPSK" w:cs="TH SarabunPSK"/>
          <w:sz w:val="32"/>
          <w:szCs w:val="32"/>
          <w:cs/>
        </w:rPr>
        <w:t xml:space="preserve">และ </w:t>
      </w:r>
      <w:r w:rsidRPr="00D87DBA">
        <w:rPr>
          <w:rFonts w:ascii="TH SarabunPSK" w:eastAsia="Times New Roman" w:hAnsi="TH SarabunPSK" w:cs="TH SarabunPSK"/>
          <w:sz w:val="32"/>
          <w:szCs w:val="32"/>
        </w:rPr>
        <w:t xml:space="preserve">Career Interest in Science </w:t>
      </w:r>
      <w:r w:rsidRPr="00D87DBA">
        <w:rPr>
          <w:rFonts w:ascii="TH SarabunPSK" w:eastAsia="Times New Roman" w:hAnsi="TH SarabunPSK" w:cs="TH SarabunPSK"/>
          <w:sz w:val="32"/>
          <w:szCs w:val="32"/>
          <w:cs/>
        </w:rPr>
        <w:t xml:space="preserve">เจตคติที่ถูกประเมินทั้ง 7 ด้านจะประเมินเฉพาะนักเรียนในกลุ่มชั้นเรียนวิทยาศาสตร์เท่านั้น เครื่องมือนี้ได้ผ่านการทดสอบความน่าเชื่อถือตามหลักสถิติที่มีค่าของระดับความเชื่อมั่นในระดับสูง เนื่องจากได้ผ่านการทดลอง </w:t>
      </w:r>
      <w:r w:rsidRPr="00D87DBA">
        <w:rPr>
          <w:rFonts w:ascii="TH SarabunPSK" w:eastAsia="Times New Roman" w:hAnsi="TH SarabunPSK" w:cs="TH SarabunPSK"/>
          <w:sz w:val="32"/>
          <w:szCs w:val="32"/>
        </w:rPr>
        <w:t xml:space="preserve">(Field test) </w:t>
      </w:r>
      <w:r w:rsidRPr="00D87DBA">
        <w:rPr>
          <w:rFonts w:ascii="TH SarabunPSK" w:eastAsia="Times New Roman" w:hAnsi="TH SarabunPSK" w:cs="TH SarabunPSK"/>
          <w:sz w:val="32"/>
          <w:szCs w:val="32"/>
          <w:cs/>
        </w:rPr>
        <w:t>กับกลุ่มตัวอย่างเป็นนักเรียนเกรด 7, 8, 9 และ 10จำนวน 1,337 คน ใน 44 ชั้นเรียน 11 โรงเรียน ของประเทศออสเตรเลีย เครื่องมือนี้จึงถูกนำไปศึกษากับกลุ่มตัวอย่างที่หลากหลายและหลายๆ ประเทศ เช่น ได้แก่ ออสเตรเลีย สหรัฐอเมริกา แคนาดา อังกฤษ อิสราเอล และไนจีเรีย</w:t>
      </w:r>
      <w:r w:rsidRPr="00D87DBA">
        <w:rPr>
          <w:rFonts w:ascii="TH SarabunPSK" w:eastAsia="Times New Roman" w:hAnsi="TH SarabunPSK" w:cs="TH SarabunPSK"/>
          <w:sz w:val="32"/>
          <w:szCs w:val="32"/>
        </w:rPr>
        <w:lastRenderedPageBreak/>
        <w:tab/>
      </w:r>
      <w:r w:rsidRPr="00D87DBA">
        <w:rPr>
          <w:rFonts w:ascii="TH SarabunPSK" w:eastAsia="Times New Roman" w:hAnsi="TH SarabunPSK" w:cs="TH SarabunPSK"/>
          <w:sz w:val="32"/>
          <w:szCs w:val="32"/>
        </w:rPr>
        <w:tab/>
        <w:t>The TOSRA</w:t>
      </w:r>
      <w:r w:rsidRPr="00D87DBA">
        <w:rPr>
          <w:rFonts w:ascii="TH SarabunPSK" w:eastAsia="Times New Roman" w:hAnsi="TH SarabunPSK" w:cs="TH SarabunPSK"/>
          <w:sz w:val="32"/>
          <w:szCs w:val="32"/>
          <w:cs/>
        </w:rPr>
        <w:t xml:space="preserve"> สามารถนำไปใช้เป็นเครื่องมือวิจัยโดยครูผู้สอน นักประเมินผลหลักสูตร นักวิจัย เพื่อให้เกิดผลสัมฤทธิ์ด้านเจตคติตามวัตถุประสงค์ได้ กระบวนการใช้เครื่องมือนี้สามารถวิเคราะห์ความคิดเห็นของผู้เรียนหรือกลุ่มตัวอย่างทุกช่วงเวลาทั้งการประเมินผลก่อนเรียนหรือหลังเรียนเพื่อศึกษาการเปลี่ยนแปลงของเจตคติได้ด้วยมาตรคะแนน 5 ระดับ เห็นด้วยอย่างยิ่ง (</w:t>
      </w:r>
      <w:r w:rsidRPr="00D87DBA">
        <w:rPr>
          <w:rFonts w:ascii="TH SarabunPSK" w:eastAsia="Times New Roman" w:hAnsi="TH SarabunPSK" w:cs="TH SarabunPSK"/>
          <w:sz w:val="32"/>
          <w:szCs w:val="32"/>
        </w:rPr>
        <w:t>Strong agree</w:t>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5) เห็นด้วย (</w:t>
      </w:r>
      <w:r w:rsidRPr="00D87DBA">
        <w:rPr>
          <w:rFonts w:ascii="TH SarabunPSK" w:eastAsia="Times New Roman" w:hAnsi="TH SarabunPSK" w:cs="TH SarabunPSK"/>
          <w:sz w:val="32"/>
          <w:szCs w:val="32"/>
        </w:rPr>
        <w:t>Agree = 4</w:t>
      </w:r>
      <w:r w:rsidRPr="00D87DBA">
        <w:rPr>
          <w:rFonts w:ascii="TH SarabunPSK" w:eastAsia="Times New Roman" w:hAnsi="TH SarabunPSK" w:cs="TH SarabunPSK"/>
          <w:sz w:val="32"/>
          <w:szCs w:val="32"/>
          <w:cs/>
        </w:rPr>
        <w:t>) เห็นด้วยเป็นบางครั้ง (</w:t>
      </w:r>
      <w:r w:rsidRPr="00D87DBA">
        <w:rPr>
          <w:rFonts w:ascii="TH SarabunPSK" w:eastAsia="Times New Roman" w:hAnsi="TH SarabunPSK" w:cs="TH SarabunPSK"/>
          <w:sz w:val="32"/>
          <w:szCs w:val="32"/>
        </w:rPr>
        <w:t>Not sure = 3</w:t>
      </w:r>
      <w:r w:rsidRPr="00D87DBA">
        <w:rPr>
          <w:rFonts w:ascii="TH SarabunPSK" w:eastAsia="Times New Roman" w:hAnsi="TH SarabunPSK" w:cs="TH SarabunPSK"/>
          <w:sz w:val="32"/>
          <w:szCs w:val="32"/>
          <w:cs/>
        </w:rPr>
        <w:t>) ไม่เห็นด้วย (</w:t>
      </w:r>
      <w:r w:rsidRPr="00D87DBA">
        <w:rPr>
          <w:rFonts w:ascii="TH SarabunPSK" w:eastAsia="Times New Roman" w:hAnsi="TH SarabunPSK" w:cs="TH SarabunPSK"/>
          <w:sz w:val="32"/>
          <w:szCs w:val="32"/>
        </w:rPr>
        <w:t>Disagree = 2</w:t>
      </w:r>
      <w:r w:rsidRPr="00D87DBA">
        <w:rPr>
          <w:rFonts w:ascii="TH SarabunPSK" w:eastAsia="Times New Roman" w:hAnsi="TH SarabunPSK" w:cs="TH SarabunPSK"/>
          <w:sz w:val="32"/>
          <w:szCs w:val="32"/>
          <w:cs/>
        </w:rPr>
        <w:t>) และไม่เห็นด้วยอย่างยิ่ง (</w:t>
      </w:r>
      <w:r w:rsidRPr="00D87DBA">
        <w:rPr>
          <w:rFonts w:ascii="TH SarabunPSK" w:eastAsia="Times New Roman" w:hAnsi="TH SarabunPSK" w:cs="TH SarabunPSK"/>
          <w:sz w:val="32"/>
          <w:szCs w:val="32"/>
        </w:rPr>
        <w:t>Strongly disagree = 1</w:t>
      </w:r>
      <w:r w:rsidRPr="00D87DBA">
        <w:rPr>
          <w:rFonts w:ascii="TH SarabunPSK" w:eastAsia="Times New Roman" w:hAnsi="TH SarabunPSK" w:cs="TH SarabunPSK"/>
          <w:sz w:val="32"/>
          <w:szCs w:val="32"/>
          <w:cs/>
        </w:rPr>
        <w:t>)</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 xml:space="preserve">อย่างไรก็ตามบางข้อของแบบประเมินทัศนคติมีความหมายเชิงบวกและบางข้อมีความหมายเชิงลบ ต้องแปลงค่ามาตรระดับคะแนนจากการประเมินเจตคตินี้ด้วย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 xml:space="preserve">ในการวิจัยครั้งนี้จะใช้เครื่องมือวิจัย </w:t>
      </w:r>
      <w:r w:rsidRPr="00D87DBA">
        <w:rPr>
          <w:rFonts w:ascii="TH SarabunPSK" w:eastAsia="Times New Roman" w:hAnsi="TH SarabunPSK" w:cs="TH SarabunPSK"/>
          <w:sz w:val="32"/>
          <w:szCs w:val="32"/>
        </w:rPr>
        <w:t xml:space="preserve">The TOSRA (Test Of Science-Related Attitude) </w:t>
      </w:r>
      <w:r w:rsidRPr="00D87DBA">
        <w:rPr>
          <w:rFonts w:ascii="TH SarabunPSK" w:eastAsia="Times New Roman" w:hAnsi="TH SarabunPSK" w:cs="TH SarabunPSK"/>
          <w:sz w:val="32"/>
          <w:szCs w:val="32"/>
          <w:cs/>
        </w:rPr>
        <w:t xml:space="preserve">เพื่อประเมินเจตคติของนักเรียนชั้นมัธยมศึกษาปีที่ </w:t>
      </w:r>
      <w:r w:rsidRPr="00D87DBA">
        <w:rPr>
          <w:rFonts w:ascii="TH SarabunPSK" w:eastAsia="Times New Roman" w:hAnsi="TH SarabunPSK" w:cs="TH SarabunPSK"/>
          <w:sz w:val="32"/>
          <w:szCs w:val="32"/>
        </w:rPr>
        <w:t xml:space="preserve">1 </w:t>
      </w:r>
      <w:r w:rsidRPr="00D87DBA">
        <w:rPr>
          <w:rFonts w:ascii="TH SarabunPSK" w:eastAsia="Times New Roman" w:hAnsi="TH SarabunPSK" w:cs="TH SarabunPSK"/>
          <w:sz w:val="32"/>
          <w:szCs w:val="32"/>
          <w:cs/>
        </w:rPr>
        <w:t xml:space="preserve">จำนวน </w:t>
      </w:r>
      <w:r w:rsidRPr="00D87DBA">
        <w:rPr>
          <w:rFonts w:ascii="TH SarabunPSK" w:eastAsia="Times New Roman" w:hAnsi="TH SarabunPSK" w:cs="TH SarabunPSK"/>
          <w:sz w:val="32"/>
          <w:szCs w:val="32"/>
        </w:rPr>
        <w:t xml:space="preserve">100 </w:t>
      </w:r>
      <w:r w:rsidRPr="00D87DBA">
        <w:rPr>
          <w:rFonts w:ascii="TH SarabunPSK" w:eastAsia="Times New Roman" w:hAnsi="TH SarabunPSK" w:cs="TH SarabunPSK"/>
          <w:sz w:val="32"/>
          <w:szCs w:val="32"/>
          <w:cs/>
        </w:rPr>
        <w:t xml:space="preserve">คน โรงเรียนวาปีปทุม สังกัดสำนักงานเขตพื้นที่การศึกษามัธยมศึกษา มหาสารคาม เขต </w:t>
      </w:r>
      <w:r w:rsidRPr="00D87DBA">
        <w:rPr>
          <w:rFonts w:ascii="TH SarabunPSK" w:eastAsia="Times New Roman" w:hAnsi="TH SarabunPSK" w:cs="TH SarabunPSK"/>
          <w:sz w:val="32"/>
          <w:szCs w:val="32"/>
        </w:rPr>
        <w:t>26</w:t>
      </w:r>
      <w:r w:rsidRPr="00D87DBA">
        <w:rPr>
          <w:rFonts w:ascii="TH SarabunPSK" w:eastAsia="Times New Roman" w:hAnsi="TH SarabunPSK" w:cs="TH SarabunPSK"/>
          <w:sz w:val="32"/>
          <w:szCs w:val="32"/>
          <w:cs/>
        </w:rPr>
        <w:t xml:space="preserve">  ในการจัดการเรียนรู้ในชั้นเรียนตามกลุ่มสาระวิทยาศาสตร์ ในภาคเรียนที่ </w:t>
      </w:r>
      <w:r w:rsidRPr="00D87DBA">
        <w:rPr>
          <w:rFonts w:ascii="TH SarabunPSK" w:eastAsia="Times New Roman" w:hAnsi="TH SarabunPSK" w:cs="TH SarabunPSK"/>
          <w:sz w:val="32"/>
          <w:szCs w:val="32"/>
        </w:rPr>
        <w:t>2</w:t>
      </w:r>
      <w:r w:rsidRPr="00D87DBA">
        <w:rPr>
          <w:rFonts w:ascii="TH SarabunPSK" w:eastAsia="Times New Roman" w:hAnsi="TH SarabunPSK" w:cs="TH SarabunPSK"/>
          <w:sz w:val="32"/>
          <w:szCs w:val="32"/>
          <w:cs/>
        </w:rPr>
        <w:t>/255</w:t>
      </w:r>
      <w:r w:rsidRPr="00D87DBA">
        <w:rPr>
          <w:rFonts w:ascii="TH SarabunPSK" w:eastAsia="Times New Roman" w:hAnsi="TH SarabunPSK" w:cs="TH SarabunPSK"/>
          <w:sz w:val="32"/>
          <w:szCs w:val="32"/>
        </w:rPr>
        <w:t>8</w:t>
      </w:r>
      <w:r w:rsidRPr="00D87DBA">
        <w:rPr>
          <w:rFonts w:ascii="TH SarabunPSK" w:eastAsia="Times New Roman" w:hAnsi="TH SarabunPSK" w:cs="TH SarabunPSK"/>
          <w:sz w:val="32"/>
          <w:szCs w:val="32"/>
          <w:cs/>
        </w:rPr>
        <w:t xml:space="preserve"> ด้วยแบบประเมินจำนวน 8 ข้อ มีมาตรระดับคะแนนประเมินเป็น 5 ระดับ ได้แก่ เห็นด้วยอย่างยิ่ง (</w:t>
      </w:r>
      <w:r w:rsidRPr="00D87DBA">
        <w:rPr>
          <w:rFonts w:ascii="TH SarabunPSK" w:eastAsia="Times New Roman" w:hAnsi="TH SarabunPSK" w:cs="TH SarabunPSK"/>
          <w:sz w:val="32"/>
          <w:szCs w:val="32"/>
        </w:rPr>
        <w:t>Strong agree</w:t>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5) เห็นด้วย (</w:t>
      </w:r>
      <w:r w:rsidRPr="00D87DBA">
        <w:rPr>
          <w:rFonts w:ascii="TH SarabunPSK" w:eastAsia="Times New Roman" w:hAnsi="TH SarabunPSK" w:cs="TH SarabunPSK"/>
          <w:sz w:val="32"/>
          <w:szCs w:val="32"/>
        </w:rPr>
        <w:t>Agree = 4</w:t>
      </w:r>
      <w:r w:rsidRPr="00D87DBA">
        <w:rPr>
          <w:rFonts w:ascii="TH SarabunPSK" w:eastAsia="Times New Roman" w:hAnsi="TH SarabunPSK" w:cs="TH SarabunPSK"/>
          <w:sz w:val="32"/>
          <w:szCs w:val="32"/>
          <w:cs/>
        </w:rPr>
        <w:t>) เห็นด้วยเป็นบางครั้ง (</w:t>
      </w:r>
      <w:r w:rsidRPr="00D87DBA">
        <w:rPr>
          <w:rFonts w:ascii="TH SarabunPSK" w:eastAsia="Times New Roman" w:hAnsi="TH SarabunPSK" w:cs="TH SarabunPSK"/>
          <w:sz w:val="32"/>
          <w:szCs w:val="32"/>
        </w:rPr>
        <w:t>Not sure = 3</w:t>
      </w:r>
      <w:r w:rsidRPr="00D87DBA">
        <w:rPr>
          <w:rFonts w:ascii="TH SarabunPSK" w:eastAsia="Times New Roman" w:hAnsi="TH SarabunPSK" w:cs="TH SarabunPSK"/>
          <w:sz w:val="32"/>
          <w:szCs w:val="32"/>
          <w:cs/>
        </w:rPr>
        <w:t>) ไม่เห็นด้วย (</w:t>
      </w:r>
      <w:r w:rsidRPr="00D87DBA">
        <w:rPr>
          <w:rFonts w:ascii="TH SarabunPSK" w:eastAsia="Times New Roman" w:hAnsi="TH SarabunPSK" w:cs="TH SarabunPSK"/>
          <w:sz w:val="32"/>
          <w:szCs w:val="32"/>
        </w:rPr>
        <w:t>Disagree = 2</w:t>
      </w:r>
      <w:r w:rsidRPr="00D87DBA">
        <w:rPr>
          <w:rFonts w:ascii="TH SarabunPSK" w:eastAsia="Times New Roman" w:hAnsi="TH SarabunPSK" w:cs="TH SarabunPSK"/>
          <w:sz w:val="32"/>
          <w:szCs w:val="32"/>
          <w:cs/>
        </w:rPr>
        <w:t>) และไม่เห็นด้วยอย่างยิ่ง (</w:t>
      </w:r>
      <w:r w:rsidRPr="00D87DBA">
        <w:rPr>
          <w:rFonts w:ascii="TH SarabunPSK" w:eastAsia="Times New Roman" w:hAnsi="TH SarabunPSK" w:cs="TH SarabunPSK"/>
          <w:sz w:val="32"/>
          <w:szCs w:val="32"/>
        </w:rPr>
        <w:t>Strongly disagree = 1</w:t>
      </w:r>
      <w:r w:rsidRPr="00D87DBA">
        <w:rPr>
          <w:rFonts w:ascii="TH SarabunPSK" w:eastAsia="Times New Roman" w:hAnsi="TH SarabunPSK" w:cs="TH SarabunPSK"/>
          <w:sz w:val="32"/>
          <w:szCs w:val="32"/>
          <w:cs/>
        </w:rPr>
        <w:t xml:space="preserve">) (ดูรายละเอียดของแบบสอบถามของเครื่องมือ </w:t>
      </w:r>
      <w:r w:rsidRPr="00D87DBA">
        <w:rPr>
          <w:rFonts w:ascii="TH SarabunPSK" w:eastAsia="Times New Roman" w:hAnsi="TH SarabunPSK" w:cs="TH SarabunPSK"/>
          <w:sz w:val="32"/>
          <w:szCs w:val="32"/>
        </w:rPr>
        <w:t>TOSRA</w:t>
      </w:r>
      <w:r w:rsidRPr="00D87DBA">
        <w:rPr>
          <w:rFonts w:ascii="TH SarabunPSK" w:eastAsia="Times New Roman" w:hAnsi="TH SarabunPSK" w:cs="TH SarabunPSK"/>
          <w:sz w:val="32"/>
          <w:szCs w:val="32"/>
          <w:cs/>
        </w:rPr>
        <w:t xml:space="preserve"> ในภาคผนวก ข)</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240" w:after="120" w:line="240" w:lineRule="auto"/>
        <w:rPr>
          <w:rFonts w:ascii="TH SarabunPSK" w:eastAsia="Calibri" w:hAnsi="TH SarabunPSK" w:cs="TH SarabunPSK"/>
          <w:b/>
          <w:bCs/>
          <w:sz w:val="36"/>
          <w:szCs w:val="36"/>
          <w:cs/>
        </w:rPr>
      </w:pPr>
      <w:r w:rsidRPr="00D87DBA">
        <w:rPr>
          <w:rFonts w:ascii="TH SarabunPSK" w:eastAsia="Calibri" w:hAnsi="TH SarabunPSK" w:cs="TH SarabunPSK"/>
          <w:b/>
          <w:bCs/>
          <w:sz w:val="36"/>
          <w:szCs w:val="36"/>
          <w:cs/>
        </w:rPr>
        <w:t>บริบทโรงเรียนวาปีปทุม</w:t>
      </w:r>
      <w:r w:rsidRPr="00D87DBA">
        <w:rPr>
          <w:rFonts w:ascii="TH SarabunPSK" w:eastAsia="Calibri" w:hAnsi="TH SarabunPSK" w:cs="TH SarabunPSK"/>
          <w:b/>
          <w:bCs/>
          <w:sz w:val="36"/>
          <w:szCs w:val="36"/>
        </w:rPr>
        <w:t xml:space="preserve">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t>โรงเรียนวาปีปทุมเป็นโรงเรียน</w:t>
      </w:r>
      <w:hyperlink r:id="rId14" w:tooltip="มัธยมศึกษา" w:history="1">
        <w:r w:rsidRPr="00D87DBA">
          <w:rPr>
            <w:rFonts w:ascii="TH SarabunPSK" w:eastAsia="Calibri" w:hAnsi="TH SarabunPSK" w:cs="TH SarabunPSK"/>
            <w:sz w:val="32"/>
            <w:szCs w:val="32"/>
            <w:cs/>
          </w:rPr>
          <w:t>มัธยมศึกษา</w:t>
        </w:r>
      </w:hyperlink>
      <w:r w:rsidRPr="00D87DBA">
        <w:rPr>
          <w:rFonts w:ascii="TH SarabunPSK" w:eastAsia="Calibri" w:hAnsi="TH SarabunPSK" w:cs="TH SarabunPSK"/>
          <w:sz w:val="32"/>
          <w:szCs w:val="32"/>
          <w:cs/>
        </w:rPr>
        <w:t>ของรัฐบาลแห่งแรกของ</w:t>
      </w:r>
      <w:r w:rsidRPr="00D87DBA">
        <w:rPr>
          <w:rFonts w:ascii="TH SarabunPSK" w:eastAsia="Times New Roman" w:hAnsi="TH SarabunPSK" w:cs="TH SarabunPSK"/>
          <w:sz w:val="24"/>
        </w:rPr>
        <w:fldChar w:fldCharType="begin"/>
      </w:r>
      <w:r w:rsidRPr="00D87DBA">
        <w:rPr>
          <w:rFonts w:ascii="TH SarabunPSK" w:eastAsia="Times New Roman" w:hAnsi="TH SarabunPSK" w:cs="TH SarabunPSK"/>
          <w:sz w:val="24"/>
        </w:rPr>
        <w:instrText xml:space="preserve"> HYPERLINK "http://th.wikipedia.org/wiki/%E0%B8%AD%E0%B8%B3%E0%B9%80%E0%B8%A0%E0%B8%AD%E0%B8%A7%E0%B8%B2%E0%B8%9B%E0%B8%B5%E0%B8%9B%E0%B8%97%E0%B8%B8%E0%B8%A1" \o "</w:instrText>
      </w:r>
      <w:r w:rsidRPr="00D87DBA">
        <w:rPr>
          <w:rFonts w:ascii="TH SarabunPSK" w:eastAsia="Times New Roman" w:hAnsi="TH SarabunPSK" w:cs="TH SarabunPSK"/>
          <w:sz w:val="24"/>
          <w:cs/>
        </w:rPr>
        <w:instrText xml:space="preserve">อำเภอวาปีปทุม" </w:instrText>
      </w:r>
      <w:r w:rsidRPr="00D87DBA">
        <w:rPr>
          <w:rFonts w:ascii="TH SarabunPSK" w:eastAsia="Times New Roman" w:hAnsi="TH SarabunPSK" w:cs="TH SarabunPSK"/>
          <w:sz w:val="24"/>
        </w:rPr>
        <w:fldChar w:fldCharType="separate"/>
      </w:r>
      <w:r w:rsidRPr="00D87DBA">
        <w:rPr>
          <w:rFonts w:ascii="TH SarabunPSK" w:eastAsia="Calibri" w:hAnsi="TH SarabunPSK" w:cs="TH SarabunPSK"/>
          <w:sz w:val="32"/>
          <w:szCs w:val="32"/>
          <w:cs/>
        </w:rPr>
        <w:t>อำเภอ</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วาปีปทุม</w:t>
      </w:r>
      <w:r w:rsidRPr="00D87DBA">
        <w:rPr>
          <w:rFonts w:ascii="TH SarabunPSK" w:eastAsia="Calibri" w:hAnsi="TH SarabunPSK" w:cs="TH SarabunPSK"/>
          <w:sz w:val="32"/>
          <w:szCs w:val="32"/>
        </w:rPr>
        <w:fldChar w:fldCharType="end"/>
      </w:r>
      <w:r w:rsidRPr="00D87DBA">
        <w:rPr>
          <w:rFonts w:ascii="TH SarabunPSK" w:eastAsia="Calibri" w:hAnsi="TH SarabunPSK" w:cs="TH SarabunPSK"/>
          <w:sz w:val="32"/>
          <w:szCs w:val="32"/>
        </w:rPr>
        <w:t> </w:t>
      </w:r>
      <w:hyperlink r:id="rId15" w:tooltip="จังหวัดมหาสารคาม" w:history="1">
        <w:r w:rsidRPr="00D87DBA">
          <w:rPr>
            <w:rFonts w:ascii="TH SarabunPSK" w:eastAsia="Calibri" w:hAnsi="TH SarabunPSK" w:cs="TH SarabunPSK"/>
            <w:sz w:val="32"/>
            <w:szCs w:val="32"/>
            <w:cs/>
          </w:rPr>
          <w:t>จังหวัดมหาสารคาม</w:t>
        </w:r>
      </w:hyperlink>
      <w:r w:rsidRPr="00D87DBA">
        <w:rPr>
          <w:rFonts w:ascii="TH SarabunPSK" w:eastAsia="Calibri" w:hAnsi="TH SarabunPSK" w:cs="TH SarabunPSK"/>
          <w:sz w:val="32"/>
          <w:szCs w:val="32"/>
        </w:rPr>
        <w:t> </w:t>
      </w:r>
      <w:r w:rsidRPr="00D87DBA">
        <w:rPr>
          <w:rFonts w:ascii="TH SarabunPSK" w:eastAsia="Calibri" w:hAnsi="TH SarabunPSK" w:cs="TH SarabunPSK"/>
          <w:sz w:val="32"/>
          <w:szCs w:val="32"/>
          <w:cs/>
        </w:rPr>
        <w:t>ปัจจุบันจัดอยู่ในประเภท</w:t>
      </w:r>
      <w:hyperlink r:id="rId16" w:tooltip="โรงเรียนมัธยมศึกษาขนาดใหญ่พิเศษ" w:history="1">
        <w:r w:rsidRPr="00D87DBA">
          <w:rPr>
            <w:rFonts w:ascii="TH SarabunPSK" w:eastAsia="Calibri" w:hAnsi="TH SarabunPSK" w:cs="TH SarabunPSK"/>
            <w:sz w:val="32"/>
            <w:szCs w:val="32"/>
            <w:cs/>
          </w:rPr>
          <w:t>โรงเรียนมัธยมศึกษาขนาดใหญ่พิเศษ</w:t>
        </w:r>
      </w:hyperlink>
      <w:r w:rsidRPr="00D87DBA">
        <w:rPr>
          <w:rFonts w:ascii="TH SarabunPSK" w:eastAsia="Calibri" w:hAnsi="TH SarabunPSK" w:cs="TH SarabunPSK"/>
          <w:sz w:val="32"/>
          <w:szCs w:val="32"/>
          <w:cs/>
        </w:rPr>
        <w:t xml:space="preserve"> รูปแบบสหศึกษา ทำการเรียนการสอนตามหลักสูตรการศึกษาขั้นพื้นฐาน ระดับช่วงชั้นที่ </w:t>
      </w:r>
      <w:r w:rsidRPr="00D87DBA">
        <w:rPr>
          <w:rFonts w:ascii="TH SarabunPSK" w:eastAsia="Calibri" w:hAnsi="TH SarabunPSK" w:cs="TH SarabunPSK"/>
          <w:sz w:val="32"/>
          <w:szCs w:val="32"/>
        </w:rPr>
        <w:t xml:space="preserve">3 </w:t>
      </w:r>
      <w:r w:rsidRPr="00D87DBA">
        <w:rPr>
          <w:rFonts w:ascii="TH SarabunPSK" w:eastAsia="Calibri" w:hAnsi="TH SarabunPSK" w:cs="TH SarabunPSK"/>
          <w:sz w:val="32"/>
          <w:szCs w:val="32"/>
          <w:cs/>
        </w:rPr>
        <w:t xml:space="preserve">และช่วงชั้นที่ </w:t>
      </w:r>
      <w:r w:rsidRPr="00D87DBA">
        <w:rPr>
          <w:rFonts w:ascii="TH SarabunPSK" w:eastAsia="Calibri" w:hAnsi="TH SarabunPSK" w:cs="TH SarabunPSK"/>
          <w:sz w:val="32"/>
          <w:szCs w:val="32"/>
        </w:rPr>
        <w:t>4</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Calibri" w:hAnsi="TH SarabunPSK" w:cs="TH SarabunPSK"/>
          <w:sz w:val="32"/>
          <w:szCs w:val="32"/>
          <w:cs/>
        </w:rPr>
        <w:t xml:space="preserve">มีจำนวนนักเรียนกว่า </w:t>
      </w:r>
      <w:r w:rsidRPr="00D87DBA">
        <w:rPr>
          <w:rFonts w:ascii="TH SarabunPSK" w:eastAsia="Calibri" w:hAnsi="TH SarabunPSK" w:cs="TH SarabunPSK"/>
          <w:sz w:val="32"/>
          <w:szCs w:val="32"/>
        </w:rPr>
        <w:t xml:space="preserve">3,000 </w:t>
      </w:r>
      <w:r w:rsidRPr="00D87DBA">
        <w:rPr>
          <w:rFonts w:ascii="TH SarabunPSK" w:eastAsia="Calibri" w:hAnsi="TH SarabunPSK" w:cs="TH SarabunPSK"/>
          <w:sz w:val="32"/>
          <w:szCs w:val="32"/>
          <w:cs/>
        </w:rPr>
        <w:t xml:space="preserve">คน และบุคลากรทางการศึกษาอีกกว่า </w:t>
      </w:r>
      <w:r w:rsidRPr="00D87DBA">
        <w:rPr>
          <w:rFonts w:ascii="TH SarabunPSK" w:eastAsia="Calibri" w:hAnsi="TH SarabunPSK" w:cs="TH SarabunPSK"/>
          <w:sz w:val="32"/>
          <w:szCs w:val="32"/>
        </w:rPr>
        <w:t xml:space="preserve">150 </w:t>
      </w:r>
      <w:r w:rsidRPr="00D87DBA">
        <w:rPr>
          <w:rFonts w:ascii="TH SarabunPSK" w:eastAsia="Calibri" w:hAnsi="TH SarabunPSK" w:cs="TH SarabunPSK"/>
          <w:sz w:val="32"/>
          <w:szCs w:val="32"/>
          <w:cs/>
        </w:rPr>
        <w:t xml:space="preserve">คน โดยมีเนื้อที่ </w:t>
      </w:r>
      <w:r w:rsidRPr="00D87DBA">
        <w:rPr>
          <w:rFonts w:ascii="TH SarabunPSK" w:eastAsia="Calibri" w:hAnsi="TH SarabunPSK" w:cs="TH SarabunPSK"/>
          <w:sz w:val="32"/>
          <w:szCs w:val="32"/>
        </w:rPr>
        <w:t xml:space="preserve">42 </w:t>
      </w:r>
      <w:r w:rsidRPr="00D87DBA">
        <w:rPr>
          <w:rFonts w:ascii="TH SarabunPSK" w:eastAsia="Calibri" w:hAnsi="TH SarabunPSK" w:cs="TH SarabunPSK"/>
          <w:sz w:val="32"/>
          <w:szCs w:val="32"/>
          <w:cs/>
        </w:rPr>
        <w:t xml:space="preserve">ไร่ </w:t>
      </w:r>
      <w:r w:rsidRPr="00D87DBA">
        <w:rPr>
          <w:rFonts w:ascii="TH SarabunPSK" w:eastAsia="Calibri" w:hAnsi="TH SarabunPSK" w:cs="TH SarabunPSK"/>
          <w:sz w:val="32"/>
          <w:szCs w:val="32"/>
        </w:rPr>
        <w:t xml:space="preserve">40 </w:t>
      </w:r>
      <w:r w:rsidRPr="00D87DBA">
        <w:rPr>
          <w:rFonts w:ascii="TH SarabunPSK" w:eastAsia="Calibri" w:hAnsi="TH SarabunPSK" w:cs="TH SarabunPSK"/>
          <w:sz w:val="32"/>
          <w:szCs w:val="32"/>
          <w:cs/>
        </w:rPr>
        <w:t>ตารางวา</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 xml:space="preserve">(เวปไซต์. โรงเรียนวาปีปทุม สำนักงานเขตพื้นที่การศึกษามัธยมศึกษา เขต </w:t>
      </w:r>
      <w:r w:rsidRPr="00D87DBA">
        <w:rPr>
          <w:rFonts w:ascii="TH SarabunPSK" w:eastAsia="Calibri" w:hAnsi="TH SarabunPSK" w:cs="TH SarabunPSK"/>
          <w:sz w:val="32"/>
          <w:szCs w:val="32"/>
        </w:rPr>
        <w:t>26, 2557</w:t>
      </w:r>
      <w:r w:rsidRPr="00D87DBA">
        <w:rPr>
          <w:rFonts w:ascii="TH SarabunPSK" w:eastAsia="Calibri" w:hAnsi="TH SarabunPSK" w:cs="TH SarabunPSK"/>
          <w:sz w:val="32"/>
          <w:szCs w:val="32"/>
          <w:cs/>
        </w:rPr>
        <w:t>)</w:t>
      </w:r>
      <w:r w:rsidRPr="00D87DBA">
        <w:rPr>
          <w:rFonts w:ascii="TH SarabunPSK" w:eastAsia="Calibri" w:hAnsi="TH SarabunPSK" w:cs="TH SarabunPSK"/>
          <w:sz w:val="32"/>
          <w:szCs w:val="32"/>
        </w:rPr>
        <w:t>.</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ind w:firstLine="720"/>
        <w:rPr>
          <w:rFonts w:ascii="TH SarabunPSK" w:eastAsia="Calibri" w:hAnsi="TH SarabunPSK" w:cs="TH SarabunPSK"/>
          <w:b/>
          <w:bCs/>
          <w:sz w:val="32"/>
          <w:szCs w:val="32"/>
        </w:rPr>
      </w:pPr>
      <w:r w:rsidRPr="00D87DBA">
        <w:rPr>
          <w:rFonts w:ascii="TH SarabunPSK" w:eastAsia="Calibri" w:hAnsi="TH SarabunPSK" w:cs="TH SarabunPSK"/>
          <w:b/>
          <w:bCs/>
          <w:sz w:val="32"/>
          <w:szCs w:val="32"/>
          <w:cs/>
        </w:rPr>
        <w:t>1. ประวัติโรงเรียน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cs/>
        </w:rPr>
      </w:pPr>
      <w:r w:rsidRPr="00D87DBA">
        <w:rPr>
          <w:rFonts w:ascii="TH SarabunPSK" w:eastAsia="Calibri" w:hAnsi="TH SarabunPSK" w:cs="TH SarabunPSK"/>
          <w:sz w:val="32"/>
          <w:szCs w:val="32"/>
          <w:shd w:val="clear" w:color="auto" w:fill="FFFFFF"/>
          <w:cs/>
        </w:rPr>
        <w:tab/>
      </w:r>
      <w:r w:rsidRPr="00D87DBA">
        <w:rPr>
          <w:rFonts w:ascii="TH SarabunPSK" w:eastAsia="Calibri" w:hAnsi="TH SarabunPSK" w:cs="TH SarabunPSK"/>
          <w:sz w:val="32"/>
          <w:szCs w:val="32"/>
          <w:shd w:val="clear" w:color="auto" w:fill="FFFFFF"/>
          <w:cs/>
        </w:rPr>
        <w:tab/>
        <w:t xml:space="preserve">โรงเรียนวาปีปทุม ตั้งอยู่ที่ถนนมหาสารคาม-วาปีปทุม </w:t>
      </w:r>
      <w:r w:rsidRPr="00D87DBA">
        <w:rPr>
          <w:rFonts w:ascii="TH SarabunPSK" w:eastAsia="Calibri" w:hAnsi="TH SarabunPSK" w:cs="TH SarabunPSK"/>
          <w:sz w:val="32"/>
          <w:szCs w:val="32"/>
          <w:shd w:val="clear" w:color="auto" w:fill="FFFFFF"/>
        </w:rPr>
        <w:t xml:space="preserve">303 </w:t>
      </w:r>
      <w:r w:rsidRPr="00D87DBA">
        <w:rPr>
          <w:rFonts w:ascii="TH SarabunPSK" w:eastAsia="Calibri" w:hAnsi="TH SarabunPSK" w:cs="TH SarabunPSK"/>
          <w:sz w:val="32"/>
          <w:szCs w:val="32"/>
          <w:shd w:val="clear" w:color="auto" w:fill="FFFFFF"/>
          <w:cs/>
        </w:rPr>
        <w:t xml:space="preserve">หมู่ </w:t>
      </w:r>
      <w:r w:rsidRPr="00D87DBA">
        <w:rPr>
          <w:rFonts w:ascii="TH SarabunPSK" w:eastAsia="Calibri" w:hAnsi="TH SarabunPSK" w:cs="TH SarabunPSK"/>
          <w:sz w:val="32"/>
          <w:szCs w:val="32"/>
          <w:shd w:val="clear" w:color="auto" w:fill="FFFFFF"/>
        </w:rPr>
        <w:t xml:space="preserve">25 </w:t>
      </w:r>
      <w:r w:rsidRPr="00D87DBA">
        <w:rPr>
          <w:rFonts w:ascii="TH SarabunPSK" w:eastAsia="Calibri" w:hAnsi="TH SarabunPSK" w:cs="TH SarabunPSK"/>
          <w:sz w:val="32"/>
          <w:szCs w:val="32"/>
          <w:shd w:val="clear" w:color="auto" w:fill="FFFFFF"/>
          <w:cs/>
        </w:rPr>
        <w:t xml:space="preserve">ตำบลหนองแสง         อำเภอวาปีปทุม จังหวัดมหาสารคาม สำนักงานเขตพื้นที่การศึกษามัธยมศึกษา เขต </w:t>
      </w:r>
      <w:r w:rsidRPr="00D87DBA">
        <w:rPr>
          <w:rFonts w:ascii="TH SarabunPSK" w:eastAsia="Calibri" w:hAnsi="TH SarabunPSK" w:cs="TH SarabunPSK"/>
          <w:sz w:val="32"/>
          <w:szCs w:val="32"/>
          <w:shd w:val="clear" w:color="auto" w:fill="FFFFFF"/>
        </w:rPr>
        <w:t xml:space="preserve">26 </w:t>
      </w:r>
      <w:r w:rsidRPr="00D87DBA">
        <w:rPr>
          <w:rFonts w:ascii="TH SarabunPSK" w:eastAsia="Calibri" w:hAnsi="TH SarabunPSK" w:cs="TH SarabunPSK"/>
          <w:sz w:val="32"/>
          <w:szCs w:val="32"/>
          <w:shd w:val="clear" w:color="auto" w:fill="FFFFFF"/>
          <w:cs/>
        </w:rPr>
        <w:t>สำนักงานคณะกรรมการการศึกษาขั้นพื้นฐาน (สพฐ.) กระทรวงศึกษาธิการ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โรงเรียนวาปีปทุมตั้งขึ้นเมื่อ</w:t>
      </w:r>
      <w:r w:rsidRPr="00D87DBA">
        <w:rPr>
          <w:rFonts w:ascii="TH SarabunPSK" w:eastAsia="Calibri" w:hAnsi="TH SarabunPSK" w:cs="TH SarabunPSK"/>
          <w:sz w:val="32"/>
          <w:szCs w:val="32"/>
        </w:rPr>
        <w:t> </w:t>
      </w:r>
      <w:r w:rsidRPr="00D87DBA">
        <w:rPr>
          <w:rFonts w:ascii="TH SarabunPSK" w:eastAsia="Calibri" w:hAnsi="TH SarabunPSK" w:cs="TH SarabunPSK"/>
          <w:sz w:val="32"/>
          <w:szCs w:val="32"/>
          <w:cs/>
        </w:rPr>
        <w:t xml:space="preserve">พ.ศ. </w:t>
      </w:r>
      <w:r w:rsidRPr="00D87DBA">
        <w:rPr>
          <w:rFonts w:ascii="TH SarabunPSK" w:eastAsia="Calibri" w:hAnsi="TH SarabunPSK" w:cs="TH SarabunPSK"/>
          <w:sz w:val="32"/>
          <w:szCs w:val="32"/>
        </w:rPr>
        <w:t>2492 </w:t>
      </w:r>
      <w:r w:rsidRPr="00D87DBA">
        <w:rPr>
          <w:rFonts w:ascii="TH SarabunPSK" w:eastAsia="Calibri" w:hAnsi="TH SarabunPSK" w:cs="TH SarabunPSK"/>
          <w:sz w:val="32"/>
          <w:szCs w:val="32"/>
          <w:cs/>
        </w:rPr>
        <w:t xml:space="preserve">เปิดทำการเรียนการสอนครั้งแรก เมื่อวันที่ </w:t>
      </w:r>
      <w:r w:rsidRPr="00D87DBA">
        <w:rPr>
          <w:rFonts w:ascii="TH SarabunPSK" w:eastAsia="Calibri" w:hAnsi="TH SarabunPSK" w:cs="TH SarabunPSK"/>
          <w:sz w:val="32"/>
          <w:szCs w:val="32"/>
        </w:rPr>
        <w:t xml:space="preserve">17 </w:t>
      </w:r>
      <w:r w:rsidRPr="00D87DBA">
        <w:rPr>
          <w:rFonts w:ascii="TH SarabunPSK" w:eastAsia="Calibri" w:hAnsi="TH SarabunPSK" w:cs="TH SarabunPSK"/>
          <w:sz w:val="32"/>
          <w:szCs w:val="32"/>
          <w:cs/>
        </w:rPr>
        <w:t xml:space="preserve">พฤษภาคม พ.ศ. </w:t>
      </w:r>
      <w:r w:rsidRPr="00D87DBA">
        <w:rPr>
          <w:rFonts w:ascii="TH SarabunPSK" w:eastAsia="Calibri" w:hAnsi="TH SarabunPSK" w:cs="TH SarabunPSK"/>
          <w:sz w:val="32"/>
          <w:szCs w:val="32"/>
        </w:rPr>
        <w:t xml:space="preserve">2492 </w:t>
      </w:r>
      <w:r w:rsidRPr="00D87DBA">
        <w:rPr>
          <w:rFonts w:ascii="TH SarabunPSK" w:eastAsia="Calibri" w:hAnsi="TH SarabunPSK" w:cs="TH SarabunPSK"/>
          <w:sz w:val="32"/>
          <w:szCs w:val="32"/>
          <w:cs/>
        </w:rPr>
        <w:t>โดยอาศัยสถานที่โรงเรียนบ้านหนองแสง (วาปีวิทยาคม) ซึ่งเป็นโรงเรียนประชาบาลประจำอำเภอ (ปัจจุบันคือ</w:t>
      </w:r>
      <w:r w:rsidRPr="00D87DBA">
        <w:rPr>
          <w:rFonts w:ascii="TH SarabunPSK" w:eastAsia="Calibri" w:hAnsi="TH SarabunPSK" w:cs="TH SarabunPSK"/>
          <w:sz w:val="32"/>
          <w:szCs w:val="32"/>
        </w:rPr>
        <w:t> </w:t>
      </w:r>
      <w:r w:rsidRPr="00D87DBA">
        <w:rPr>
          <w:rFonts w:ascii="TH SarabunPSK" w:eastAsia="Calibri" w:hAnsi="TH SarabunPSK" w:cs="TH SarabunPSK"/>
          <w:sz w:val="32"/>
          <w:szCs w:val="32"/>
          <w:cs/>
        </w:rPr>
        <w:t>โรงเรียนอนุบาลวาปีปทุม</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 xml:space="preserve">เปิดทำการสอน </w:t>
      </w:r>
      <w:r w:rsidRPr="00D87DBA">
        <w:rPr>
          <w:rFonts w:ascii="TH SarabunPSK" w:eastAsia="Calibri" w:hAnsi="TH SarabunPSK" w:cs="TH SarabunPSK"/>
          <w:sz w:val="32"/>
          <w:szCs w:val="32"/>
        </w:rPr>
        <w:t xml:space="preserve">1 </w:t>
      </w:r>
      <w:r w:rsidRPr="00D87DBA">
        <w:rPr>
          <w:rFonts w:ascii="TH SarabunPSK" w:eastAsia="Calibri" w:hAnsi="TH SarabunPSK" w:cs="TH SarabunPSK"/>
          <w:sz w:val="32"/>
          <w:szCs w:val="32"/>
          <w:cs/>
        </w:rPr>
        <w:t xml:space="preserve">ห้องเรียน มีนักเรียน </w:t>
      </w:r>
      <w:r w:rsidRPr="00D87DBA">
        <w:rPr>
          <w:rFonts w:ascii="TH SarabunPSK" w:eastAsia="Calibri" w:hAnsi="TH SarabunPSK" w:cs="TH SarabunPSK"/>
          <w:sz w:val="32"/>
          <w:szCs w:val="32"/>
        </w:rPr>
        <w:t xml:space="preserve">45 </w:t>
      </w:r>
      <w:r w:rsidRPr="00D87DBA">
        <w:rPr>
          <w:rFonts w:ascii="TH SarabunPSK" w:eastAsia="Calibri" w:hAnsi="TH SarabunPSK" w:cs="TH SarabunPSK"/>
          <w:sz w:val="32"/>
          <w:szCs w:val="32"/>
          <w:cs/>
        </w:rPr>
        <w:t>คน โดยมีนายจำนง ภวภูตานนท์ เป็น</w:t>
      </w:r>
      <w:hyperlink r:id="rId17" w:tooltip="ครูใหญ่ (ไม่มีหน้า)" w:history="1">
        <w:r w:rsidRPr="00D87DBA">
          <w:rPr>
            <w:rFonts w:ascii="TH SarabunPSK" w:eastAsia="Calibri" w:hAnsi="TH SarabunPSK" w:cs="TH SarabunPSK"/>
            <w:sz w:val="32"/>
            <w:szCs w:val="32"/>
            <w:cs/>
          </w:rPr>
          <w:t>ครูใหญ่</w:t>
        </w:r>
      </w:hyperlink>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ต่อมา</w:t>
      </w:r>
      <w:hyperlink r:id="rId18" w:tooltip="กระทรวงศึกษาธิการ" w:history="1">
        <w:r w:rsidRPr="00D87DBA">
          <w:rPr>
            <w:rFonts w:ascii="TH SarabunPSK" w:eastAsia="Calibri" w:hAnsi="TH SarabunPSK" w:cs="TH SarabunPSK"/>
            <w:sz w:val="32"/>
            <w:szCs w:val="32"/>
            <w:cs/>
          </w:rPr>
          <w:t>กระทรวงศึกษาธิการ</w:t>
        </w:r>
      </w:hyperlink>
      <w:r w:rsidRPr="00D87DBA">
        <w:rPr>
          <w:rFonts w:ascii="TH SarabunPSK" w:eastAsia="Calibri" w:hAnsi="TH SarabunPSK" w:cs="TH SarabunPSK"/>
          <w:sz w:val="32"/>
          <w:szCs w:val="32"/>
          <w:cs/>
        </w:rPr>
        <w:t xml:space="preserve">ได้จัดสรรงบประมาณ ให้ก่อสร้างอาคารเรียนถาวร จำนวน </w:t>
      </w:r>
      <w:r w:rsidRPr="00D87DBA">
        <w:rPr>
          <w:rFonts w:ascii="TH SarabunPSK" w:eastAsia="Calibri" w:hAnsi="TH SarabunPSK" w:cs="TH SarabunPSK"/>
          <w:sz w:val="32"/>
          <w:szCs w:val="32"/>
        </w:rPr>
        <w:t xml:space="preserve">1 </w:t>
      </w:r>
      <w:r w:rsidRPr="00D87DBA">
        <w:rPr>
          <w:rFonts w:ascii="TH SarabunPSK" w:eastAsia="Calibri" w:hAnsi="TH SarabunPSK" w:cs="TH SarabunPSK"/>
          <w:sz w:val="32"/>
          <w:szCs w:val="32"/>
          <w:cs/>
        </w:rPr>
        <w:t xml:space="preserve">หลัง มีลักษณะ เป็นอาคารไม้ใต้ถุนสูง จำนวน </w:t>
      </w:r>
      <w:r w:rsidRPr="00D87DBA">
        <w:rPr>
          <w:rFonts w:ascii="TH SarabunPSK" w:eastAsia="Calibri" w:hAnsi="TH SarabunPSK" w:cs="TH SarabunPSK"/>
          <w:sz w:val="32"/>
          <w:szCs w:val="32"/>
        </w:rPr>
        <w:t xml:space="preserve">6 </w:t>
      </w:r>
      <w:r w:rsidRPr="00D87DBA">
        <w:rPr>
          <w:rFonts w:ascii="TH SarabunPSK" w:eastAsia="Calibri" w:hAnsi="TH SarabunPSK" w:cs="TH SarabunPSK"/>
          <w:sz w:val="32"/>
          <w:szCs w:val="32"/>
          <w:cs/>
        </w:rPr>
        <w:t xml:space="preserve">ห้องเรียน เป็น งบประมาณทั้งสิ้น </w:t>
      </w:r>
      <w:r w:rsidRPr="00D87DBA">
        <w:rPr>
          <w:rFonts w:ascii="TH SarabunPSK" w:eastAsia="Calibri" w:hAnsi="TH SarabunPSK" w:cs="TH SarabunPSK"/>
          <w:sz w:val="32"/>
          <w:szCs w:val="32"/>
        </w:rPr>
        <w:t xml:space="preserve">150,000 </w:t>
      </w:r>
      <w:r w:rsidRPr="00D87DBA">
        <w:rPr>
          <w:rFonts w:ascii="TH SarabunPSK" w:eastAsia="Calibri" w:hAnsi="TH SarabunPSK" w:cs="TH SarabunPSK"/>
          <w:sz w:val="32"/>
          <w:szCs w:val="32"/>
          <w:cs/>
        </w:rPr>
        <w:t xml:space="preserve">บาท บนเนื้อที่ </w:t>
      </w:r>
      <w:r w:rsidRPr="00D87DBA">
        <w:rPr>
          <w:rFonts w:ascii="TH SarabunPSK" w:eastAsia="Calibri" w:hAnsi="TH SarabunPSK" w:cs="TH SarabunPSK"/>
          <w:sz w:val="32"/>
          <w:szCs w:val="32"/>
        </w:rPr>
        <w:t xml:space="preserve">42 </w:t>
      </w:r>
      <w:r w:rsidRPr="00D87DBA">
        <w:rPr>
          <w:rFonts w:ascii="TH SarabunPSK" w:eastAsia="Calibri" w:hAnsi="TH SarabunPSK" w:cs="TH SarabunPSK"/>
          <w:sz w:val="32"/>
          <w:szCs w:val="32"/>
          <w:cs/>
        </w:rPr>
        <w:t xml:space="preserve">ไร่ </w:t>
      </w:r>
      <w:r w:rsidRPr="00D87DBA">
        <w:rPr>
          <w:rFonts w:ascii="TH SarabunPSK" w:eastAsia="Calibri" w:hAnsi="TH SarabunPSK" w:cs="TH SarabunPSK"/>
          <w:sz w:val="32"/>
          <w:szCs w:val="32"/>
        </w:rPr>
        <w:t xml:space="preserve">40 </w:t>
      </w:r>
      <w:r w:rsidRPr="00D87DBA">
        <w:rPr>
          <w:rFonts w:ascii="TH SarabunPSK" w:eastAsia="Calibri" w:hAnsi="TH SarabunPSK" w:cs="TH SarabunPSK"/>
          <w:sz w:val="32"/>
          <w:szCs w:val="32"/>
          <w:cs/>
        </w:rPr>
        <w:t xml:space="preserve">ตารางวา ติดถนนวาปีปทุม - มหาสารคาม เปิดใช้อาคารเรียน เมื่อวันที่ </w:t>
      </w:r>
      <w:r w:rsidRPr="00D87DBA">
        <w:rPr>
          <w:rFonts w:ascii="TH SarabunPSK" w:eastAsia="Calibri" w:hAnsi="TH SarabunPSK" w:cs="TH SarabunPSK"/>
          <w:sz w:val="32"/>
          <w:szCs w:val="32"/>
        </w:rPr>
        <w:t xml:space="preserve">17 </w:t>
      </w:r>
      <w:r w:rsidRPr="00D87DBA">
        <w:rPr>
          <w:rFonts w:ascii="TH SarabunPSK" w:eastAsia="Calibri" w:hAnsi="TH SarabunPSK" w:cs="TH SarabunPSK"/>
          <w:sz w:val="32"/>
          <w:szCs w:val="32"/>
          <w:cs/>
        </w:rPr>
        <w:t xml:space="preserve">พฤษภาคม </w:t>
      </w:r>
      <w:r w:rsidRPr="00D87DBA">
        <w:rPr>
          <w:rFonts w:ascii="TH SarabunPSK" w:eastAsia="Calibri" w:hAnsi="TH SarabunPSK" w:cs="TH SarabunPSK"/>
          <w:sz w:val="32"/>
          <w:szCs w:val="32"/>
        </w:rPr>
        <w:t>2493</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lastRenderedPageBreak/>
        <w:tab/>
      </w:r>
      <w:r w:rsidRPr="00D87DBA">
        <w:rPr>
          <w:rFonts w:ascii="TH SarabunPSK" w:eastAsia="Calibri" w:hAnsi="TH SarabunPSK" w:cs="TH SarabunPSK"/>
          <w:sz w:val="32"/>
          <w:szCs w:val="32"/>
          <w:cs/>
        </w:rPr>
        <w:tab/>
        <w:t xml:space="preserve">ในปีการศึกษา </w:t>
      </w:r>
      <w:r w:rsidRPr="00D87DBA">
        <w:rPr>
          <w:rFonts w:ascii="TH SarabunPSK" w:eastAsia="Calibri" w:hAnsi="TH SarabunPSK" w:cs="TH SarabunPSK"/>
          <w:sz w:val="32"/>
          <w:szCs w:val="32"/>
        </w:rPr>
        <w:t>2503 </w:t>
      </w:r>
      <w:r w:rsidRPr="00D87DBA">
        <w:rPr>
          <w:rFonts w:ascii="TH SarabunPSK" w:eastAsia="Calibri" w:hAnsi="TH SarabunPSK" w:cs="TH SarabunPSK"/>
          <w:sz w:val="32"/>
          <w:szCs w:val="32"/>
          <w:cs/>
        </w:rPr>
        <w:t xml:space="preserve">ได้เปิดทำการสอนตามหลักสูตรวิชาสามัญพุทธศักราช </w:t>
      </w:r>
      <w:r w:rsidRPr="00D87DBA">
        <w:rPr>
          <w:rFonts w:ascii="TH SarabunPSK" w:eastAsia="Calibri" w:hAnsi="TH SarabunPSK" w:cs="TH SarabunPSK"/>
          <w:sz w:val="32"/>
          <w:szCs w:val="32"/>
        </w:rPr>
        <w:t xml:space="preserve">2503 </w:t>
      </w:r>
      <w:r w:rsidRPr="00D87DBA">
        <w:rPr>
          <w:rFonts w:ascii="TH SarabunPSK" w:eastAsia="Calibri" w:hAnsi="TH SarabunPSK" w:cs="TH SarabunPSK"/>
          <w:sz w:val="32"/>
          <w:szCs w:val="32"/>
          <w:cs/>
        </w:rPr>
        <w:t xml:space="preserve">หลังจากนั้น ในปีการศึกษา </w:t>
      </w:r>
      <w:r w:rsidRPr="00D87DBA">
        <w:rPr>
          <w:rFonts w:ascii="TH SarabunPSK" w:eastAsia="Calibri" w:hAnsi="TH SarabunPSK" w:cs="TH SarabunPSK"/>
          <w:sz w:val="32"/>
          <w:szCs w:val="32"/>
        </w:rPr>
        <w:t xml:space="preserve">2504 </w:t>
      </w:r>
      <w:r w:rsidRPr="00D87DBA">
        <w:rPr>
          <w:rFonts w:ascii="TH SarabunPSK" w:eastAsia="Calibri" w:hAnsi="TH SarabunPSK" w:cs="TH SarabunPSK"/>
          <w:sz w:val="32"/>
          <w:szCs w:val="32"/>
          <w:cs/>
        </w:rPr>
        <w:t xml:space="preserve">ได้เปลี่ยนแปลงหลักสูตรใหม่ตามแผนการศึกษาชาติ จากชั้น มัธยมศึกษาปีที่ </w:t>
      </w:r>
      <w:r w:rsidRPr="00D87DBA">
        <w:rPr>
          <w:rFonts w:ascii="TH SarabunPSK" w:eastAsia="Calibri" w:hAnsi="TH SarabunPSK" w:cs="TH SarabunPSK"/>
          <w:sz w:val="32"/>
          <w:szCs w:val="32"/>
        </w:rPr>
        <w:t xml:space="preserve">4,5,6 </w:t>
      </w:r>
      <w:r w:rsidRPr="00D87DBA">
        <w:rPr>
          <w:rFonts w:ascii="TH SarabunPSK" w:eastAsia="Calibri" w:hAnsi="TH SarabunPSK" w:cs="TH SarabunPSK"/>
          <w:sz w:val="32"/>
          <w:szCs w:val="32"/>
          <w:cs/>
        </w:rPr>
        <w:t xml:space="preserve">เป็นชั้นมัธยมศึกษาปีที่ </w:t>
      </w:r>
      <w:r w:rsidRPr="00D87DBA">
        <w:rPr>
          <w:rFonts w:ascii="TH SarabunPSK" w:eastAsia="Calibri" w:hAnsi="TH SarabunPSK" w:cs="TH SarabunPSK"/>
          <w:sz w:val="32"/>
          <w:szCs w:val="32"/>
        </w:rPr>
        <w:t xml:space="preserve">1,2,3 </w:t>
      </w:r>
      <w:r w:rsidRPr="00D87DBA">
        <w:rPr>
          <w:rFonts w:ascii="TH SarabunPSK" w:eastAsia="Calibri" w:hAnsi="TH SarabunPSK" w:cs="TH SarabunPSK"/>
          <w:sz w:val="32"/>
          <w:szCs w:val="32"/>
          <w:cs/>
        </w:rPr>
        <w:t xml:space="preserve">ออกปีละชั้น จนกระทั่งสิ้นสุดในปีการศึกษา </w:t>
      </w:r>
      <w:r w:rsidRPr="00D87DBA">
        <w:rPr>
          <w:rFonts w:ascii="TH SarabunPSK" w:eastAsia="Calibri" w:hAnsi="TH SarabunPSK" w:cs="TH SarabunPSK"/>
          <w:sz w:val="32"/>
          <w:szCs w:val="32"/>
        </w:rPr>
        <w:t>2506</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rPr>
          <w:rFonts w:ascii="TH SarabunPSK" w:eastAsia="Calibri" w:hAnsi="TH SarabunPSK" w:cs="TH SarabunPSK"/>
          <w:b/>
          <w:bCs/>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b/>
          <w:bCs/>
          <w:sz w:val="32"/>
          <w:szCs w:val="32"/>
          <w:cs/>
        </w:rPr>
        <w:t>2.</w:t>
      </w:r>
      <w:r w:rsidRPr="00D87DBA">
        <w:rPr>
          <w:rFonts w:ascii="TH SarabunPSK" w:eastAsia="Calibri" w:hAnsi="TH SarabunPSK" w:cs="TH SarabunPSK"/>
          <w:sz w:val="32"/>
          <w:szCs w:val="32"/>
          <w:cs/>
        </w:rPr>
        <w:t xml:space="preserve"> </w:t>
      </w:r>
      <w:r w:rsidRPr="00D87DBA">
        <w:rPr>
          <w:rFonts w:ascii="TH SarabunPSK" w:eastAsia="Calibri" w:hAnsi="TH SarabunPSK" w:cs="TH SarabunPSK"/>
          <w:b/>
          <w:bCs/>
          <w:sz w:val="32"/>
          <w:szCs w:val="32"/>
          <w:cs/>
        </w:rPr>
        <w:t>บริบทและโครงสร้างในการจัดการเรียนรู้ของโรงเรียนวาปีปทุม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 xml:space="preserve">ในปีการศึกษา </w:t>
      </w:r>
      <w:r w:rsidRPr="00D87DBA">
        <w:rPr>
          <w:rFonts w:ascii="TH SarabunPSK" w:eastAsia="Calibri" w:hAnsi="TH SarabunPSK" w:cs="TH SarabunPSK"/>
          <w:sz w:val="32"/>
          <w:szCs w:val="32"/>
        </w:rPr>
        <w:t>2521 </w:t>
      </w:r>
      <w:r w:rsidRPr="00D87DBA">
        <w:rPr>
          <w:rFonts w:ascii="TH SarabunPSK" w:eastAsia="Calibri" w:hAnsi="TH SarabunPSK" w:cs="TH SarabunPSK"/>
          <w:sz w:val="32"/>
          <w:szCs w:val="32"/>
          <w:cs/>
        </w:rPr>
        <w:t xml:space="preserve">โรงเรียนเปิดทำการสอนระดับชั้นมัธยมศึกษาตอนต้น ตามหลักสูตรมัธยมศึกษา ตอนต้น พุทธศักราช </w:t>
      </w:r>
      <w:r w:rsidRPr="00D87DBA">
        <w:rPr>
          <w:rFonts w:ascii="TH SarabunPSK" w:eastAsia="Calibri" w:hAnsi="TH SarabunPSK" w:cs="TH SarabunPSK"/>
          <w:sz w:val="32"/>
          <w:szCs w:val="32"/>
        </w:rPr>
        <w:t xml:space="preserve">2521 </w:t>
      </w:r>
      <w:r w:rsidRPr="00D87DBA">
        <w:rPr>
          <w:rFonts w:ascii="TH SarabunPSK" w:eastAsia="Calibri" w:hAnsi="TH SarabunPSK" w:cs="TH SarabunPSK"/>
          <w:sz w:val="32"/>
          <w:szCs w:val="32"/>
          <w:cs/>
        </w:rPr>
        <w:t xml:space="preserve">และเปิดทำการสอนระดับมัธยมศึกษาตอนปลาย ตามหลักสูตรมัธยมศึกษาตอนปลาย พุทธศักราช </w:t>
      </w:r>
      <w:r w:rsidRPr="00D87DBA">
        <w:rPr>
          <w:rFonts w:ascii="TH SarabunPSK" w:eastAsia="Calibri" w:hAnsi="TH SarabunPSK" w:cs="TH SarabunPSK"/>
          <w:sz w:val="32"/>
          <w:szCs w:val="32"/>
        </w:rPr>
        <w:t xml:space="preserve">2524 </w:t>
      </w:r>
      <w:r w:rsidRPr="00D87DBA">
        <w:rPr>
          <w:rFonts w:ascii="TH SarabunPSK" w:eastAsia="Calibri" w:hAnsi="TH SarabunPSK" w:cs="TH SarabunPSK"/>
          <w:sz w:val="32"/>
          <w:szCs w:val="32"/>
          <w:cs/>
        </w:rPr>
        <w:t xml:space="preserve">โดยเปิดทำการสอนตั้งแต่ระดับมัธยมศึกษาปีที่ </w:t>
      </w:r>
      <w:r w:rsidRPr="00D87DBA">
        <w:rPr>
          <w:rFonts w:ascii="TH SarabunPSK" w:eastAsia="Calibri" w:hAnsi="TH SarabunPSK" w:cs="TH SarabunPSK"/>
          <w:sz w:val="32"/>
          <w:szCs w:val="32"/>
        </w:rPr>
        <w:t xml:space="preserve">1 </w:t>
      </w:r>
      <w:r w:rsidRPr="00D87DBA">
        <w:rPr>
          <w:rFonts w:ascii="TH SarabunPSK" w:eastAsia="Calibri" w:hAnsi="TH SarabunPSK" w:cs="TH SarabunPSK"/>
          <w:sz w:val="32"/>
          <w:szCs w:val="32"/>
          <w:cs/>
        </w:rPr>
        <w:t xml:space="preserve">ถึงระดับมัธยมศึกษาปีที่ </w:t>
      </w:r>
      <w:r w:rsidRPr="00D87DBA">
        <w:rPr>
          <w:rFonts w:ascii="TH SarabunPSK" w:eastAsia="Calibri" w:hAnsi="TH SarabunPSK" w:cs="TH SarabunPSK"/>
          <w:sz w:val="32"/>
          <w:szCs w:val="32"/>
        </w:rPr>
        <w:t>6</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 xml:space="preserve">ปีการศึกษา </w:t>
      </w:r>
      <w:r w:rsidRPr="00D87DBA">
        <w:rPr>
          <w:rFonts w:ascii="TH SarabunPSK" w:eastAsia="Calibri" w:hAnsi="TH SarabunPSK" w:cs="TH SarabunPSK"/>
          <w:sz w:val="32"/>
          <w:szCs w:val="32"/>
        </w:rPr>
        <w:t>2545 </w:t>
      </w:r>
      <w:r w:rsidRPr="00D87DBA">
        <w:rPr>
          <w:rFonts w:ascii="TH SarabunPSK" w:eastAsia="Calibri" w:hAnsi="TH SarabunPSK" w:cs="TH SarabunPSK"/>
          <w:sz w:val="32"/>
          <w:szCs w:val="32"/>
          <w:cs/>
        </w:rPr>
        <w:t xml:space="preserve">โรงเรียนวาปีปทุมเป็นโรงเรียนเครือข่าย การใช้หลักสูตรขั้นพื้นฐาน พุทธศักราช </w:t>
      </w:r>
      <w:r w:rsidRPr="00D87DBA">
        <w:rPr>
          <w:rFonts w:ascii="TH SarabunPSK" w:eastAsia="Calibri" w:hAnsi="TH SarabunPSK" w:cs="TH SarabunPSK"/>
          <w:sz w:val="32"/>
          <w:szCs w:val="32"/>
        </w:rPr>
        <w:t xml:space="preserve">2544 </w:t>
      </w:r>
      <w:r w:rsidRPr="00D87DBA">
        <w:rPr>
          <w:rFonts w:ascii="TH SarabunPSK" w:eastAsia="Calibri" w:hAnsi="TH SarabunPSK" w:cs="TH SarabunPSK"/>
          <w:sz w:val="32"/>
          <w:szCs w:val="32"/>
          <w:cs/>
        </w:rPr>
        <w:t xml:space="preserve">ในระดับชั้นมัธยมศึกษาปีที่ </w:t>
      </w:r>
      <w:r w:rsidRPr="00D87DBA">
        <w:rPr>
          <w:rFonts w:ascii="TH SarabunPSK" w:eastAsia="Calibri" w:hAnsi="TH SarabunPSK" w:cs="TH SarabunPSK"/>
          <w:sz w:val="32"/>
          <w:szCs w:val="32"/>
        </w:rPr>
        <w:t xml:space="preserve">1 </w:t>
      </w:r>
      <w:r w:rsidRPr="00D87DBA">
        <w:rPr>
          <w:rFonts w:ascii="TH SarabunPSK" w:eastAsia="Calibri" w:hAnsi="TH SarabunPSK" w:cs="TH SarabunPSK"/>
          <w:sz w:val="32"/>
          <w:szCs w:val="32"/>
          <w:cs/>
        </w:rPr>
        <w:t xml:space="preserve">และชั้นมัธยมศึกษาปีที่ </w:t>
      </w:r>
      <w:r w:rsidRPr="00D87DBA">
        <w:rPr>
          <w:rFonts w:ascii="TH SarabunPSK" w:eastAsia="Calibri" w:hAnsi="TH SarabunPSK" w:cs="TH SarabunPSK"/>
          <w:sz w:val="32"/>
          <w:szCs w:val="32"/>
        </w:rPr>
        <w:t>4</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t xml:space="preserve">   </w:t>
      </w:r>
      <w:r w:rsidRPr="00D87DBA">
        <w:rPr>
          <w:rFonts w:ascii="TH SarabunPSK" w:eastAsia="Calibri" w:hAnsi="TH SarabunPSK" w:cs="TH SarabunPSK"/>
          <w:sz w:val="32"/>
          <w:szCs w:val="32"/>
          <w:cs/>
        </w:rPr>
        <w:tab/>
        <w:t xml:space="preserve">ปีการศึกษา </w:t>
      </w:r>
      <w:r w:rsidRPr="00D87DBA">
        <w:rPr>
          <w:rFonts w:ascii="TH SarabunPSK" w:eastAsia="Calibri" w:hAnsi="TH SarabunPSK" w:cs="TH SarabunPSK"/>
          <w:sz w:val="32"/>
          <w:szCs w:val="32"/>
        </w:rPr>
        <w:t>2546</w:t>
      </w:r>
      <w:r w:rsidRPr="00D87DBA">
        <w:rPr>
          <w:rFonts w:ascii="TH SarabunPSK" w:eastAsia="Calibri" w:hAnsi="TH SarabunPSK" w:cs="TH SarabunPSK"/>
          <w:b/>
          <w:bCs/>
          <w:sz w:val="32"/>
          <w:szCs w:val="32"/>
        </w:rPr>
        <w:t> </w:t>
      </w:r>
      <w:r w:rsidRPr="00D87DBA">
        <w:rPr>
          <w:rFonts w:ascii="TH SarabunPSK" w:eastAsia="Calibri" w:hAnsi="TH SarabunPSK" w:cs="TH SarabunPSK"/>
          <w:sz w:val="32"/>
          <w:szCs w:val="32"/>
          <w:cs/>
        </w:rPr>
        <w:t xml:space="preserve">ได้มีการเปลี่ยนแปลงโครงสร้างระดับกระทรวงศึกษาธิการ โดยมีการกำหนดเขตพื้นที่การศึกษาทั่วประเทศ </w:t>
      </w:r>
      <w:r w:rsidRPr="00D87DBA">
        <w:rPr>
          <w:rFonts w:ascii="TH SarabunPSK" w:eastAsia="Calibri" w:hAnsi="TH SarabunPSK" w:cs="TH SarabunPSK"/>
          <w:sz w:val="32"/>
          <w:szCs w:val="32"/>
        </w:rPr>
        <w:t xml:space="preserve">175 </w:t>
      </w:r>
      <w:r w:rsidRPr="00D87DBA">
        <w:rPr>
          <w:rFonts w:ascii="TH SarabunPSK" w:eastAsia="Calibri" w:hAnsi="TH SarabunPSK" w:cs="TH SarabunPSK"/>
          <w:sz w:val="32"/>
          <w:szCs w:val="32"/>
          <w:cs/>
        </w:rPr>
        <w:t xml:space="preserve">เขต สำหรับโรงเรียนวาปีปทุม สังกัดเขตพื้นที่การศึกษามหาสารคาม เขต </w:t>
      </w:r>
      <w:r w:rsidRPr="00D87DBA">
        <w:rPr>
          <w:rFonts w:ascii="TH SarabunPSK" w:eastAsia="Calibri" w:hAnsi="TH SarabunPSK" w:cs="TH SarabunPSK"/>
          <w:sz w:val="32"/>
          <w:szCs w:val="32"/>
        </w:rPr>
        <w:t>2</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t xml:space="preserve">   </w:t>
      </w:r>
      <w:r w:rsidRPr="00D87DBA">
        <w:rPr>
          <w:rFonts w:ascii="TH SarabunPSK" w:eastAsia="Calibri" w:hAnsi="TH SarabunPSK" w:cs="TH SarabunPSK"/>
          <w:sz w:val="32"/>
          <w:szCs w:val="32"/>
          <w:cs/>
        </w:rPr>
        <w:tab/>
        <w:t xml:space="preserve">ปีการศึกษา </w:t>
      </w:r>
      <w:r w:rsidRPr="00D87DBA">
        <w:rPr>
          <w:rFonts w:ascii="TH SarabunPSK" w:eastAsia="Calibri" w:hAnsi="TH SarabunPSK" w:cs="TH SarabunPSK"/>
          <w:sz w:val="32"/>
          <w:szCs w:val="32"/>
        </w:rPr>
        <w:t>2547 </w:t>
      </w:r>
      <w:r w:rsidRPr="00D87DBA">
        <w:rPr>
          <w:rFonts w:ascii="TH SarabunPSK" w:eastAsia="Calibri" w:hAnsi="TH SarabunPSK" w:cs="TH SarabunPSK"/>
          <w:sz w:val="32"/>
          <w:szCs w:val="32"/>
          <w:cs/>
        </w:rPr>
        <w:t xml:space="preserve">โรงเรียนวาปีปทุมมีห้องเรียน </w:t>
      </w:r>
      <w:r w:rsidRPr="00D87DBA">
        <w:rPr>
          <w:rFonts w:ascii="TH SarabunPSK" w:eastAsia="Calibri" w:hAnsi="TH SarabunPSK" w:cs="TH SarabunPSK"/>
          <w:sz w:val="32"/>
          <w:szCs w:val="32"/>
        </w:rPr>
        <w:t xml:space="preserve">61 </w:t>
      </w:r>
      <w:r w:rsidRPr="00D87DBA">
        <w:rPr>
          <w:rFonts w:ascii="TH SarabunPSK" w:eastAsia="Calibri" w:hAnsi="TH SarabunPSK" w:cs="TH SarabunPSK"/>
          <w:sz w:val="32"/>
          <w:szCs w:val="32"/>
          <w:cs/>
        </w:rPr>
        <w:t xml:space="preserve">ห้องเรียน โดยจัดเป็นช่วงชั้นที่ </w:t>
      </w:r>
      <w:r w:rsidRPr="00D87DBA">
        <w:rPr>
          <w:rFonts w:ascii="TH SarabunPSK" w:eastAsia="Calibri" w:hAnsi="TH SarabunPSK" w:cs="TH SarabunPSK"/>
          <w:sz w:val="32"/>
          <w:szCs w:val="32"/>
        </w:rPr>
        <w:t>3 (</w:t>
      </w:r>
      <w:r w:rsidRPr="00D87DBA">
        <w:rPr>
          <w:rFonts w:ascii="TH SarabunPSK" w:eastAsia="Calibri" w:hAnsi="TH SarabunPSK" w:cs="TH SarabunPSK"/>
          <w:sz w:val="32"/>
          <w:szCs w:val="32"/>
          <w:cs/>
        </w:rPr>
        <w:t>ม</w:t>
      </w:r>
      <w:r w:rsidRPr="00D87DBA">
        <w:rPr>
          <w:rFonts w:ascii="TH SarabunPSK" w:eastAsia="Calibri" w:hAnsi="TH SarabunPSK" w:cs="TH SarabunPSK"/>
          <w:sz w:val="32"/>
          <w:szCs w:val="32"/>
        </w:rPr>
        <w:t xml:space="preserve">.1 - 3) </w:t>
      </w:r>
      <w:r w:rsidRPr="00D87DBA">
        <w:rPr>
          <w:rFonts w:ascii="TH SarabunPSK" w:eastAsia="Calibri" w:hAnsi="TH SarabunPSK" w:cs="TH SarabunPSK"/>
          <w:sz w:val="32"/>
          <w:szCs w:val="32"/>
          <w:cs/>
        </w:rPr>
        <w:t xml:space="preserve">จำนวน </w:t>
      </w:r>
      <w:r w:rsidRPr="00D87DBA">
        <w:rPr>
          <w:rFonts w:ascii="TH SarabunPSK" w:eastAsia="Calibri" w:hAnsi="TH SarabunPSK" w:cs="TH SarabunPSK"/>
          <w:sz w:val="32"/>
          <w:szCs w:val="32"/>
        </w:rPr>
        <w:t xml:space="preserve">29 </w:t>
      </w:r>
      <w:r w:rsidRPr="00D87DBA">
        <w:rPr>
          <w:rFonts w:ascii="TH SarabunPSK" w:eastAsia="Calibri" w:hAnsi="TH SarabunPSK" w:cs="TH SarabunPSK"/>
          <w:sz w:val="32"/>
          <w:szCs w:val="32"/>
          <w:cs/>
        </w:rPr>
        <w:t>ห้องเรียน (</w:t>
      </w:r>
      <w:r w:rsidRPr="00D87DBA">
        <w:rPr>
          <w:rFonts w:ascii="TH SarabunPSK" w:eastAsia="Calibri" w:hAnsi="TH SarabunPSK" w:cs="TH SarabunPSK"/>
          <w:sz w:val="32"/>
          <w:szCs w:val="32"/>
        </w:rPr>
        <w:t xml:space="preserve">10 - 10 - 9) </w:t>
      </w:r>
      <w:r w:rsidRPr="00D87DBA">
        <w:rPr>
          <w:rFonts w:ascii="TH SarabunPSK" w:eastAsia="Calibri" w:hAnsi="TH SarabunPSK" w:cs="TH SarabunPSK"/>
          <w:sz w:val="32"/>
          <w:szCs w:val="32"/>
          <w:cs/>
        </w:rPr>
        <w:t xml:space="preserve">และช่วงชั้นที่ </w:t>
      </w:r>
      <w:r w:rsidRPr="00D87DBA">
        <w:rPr>
          <w:rFonts w:ascii="TH SarabunPSK" w:eastAsia="Calibri" w:hAnsi="TH SarabunPSK" w:cs="TH SarabunPSK"/>
          <w:sz w:val="32"/>
          <w:szCs w:val="32"/>
        </w:rPr>
        <w:t>4 (</w:t>
      </w:r>
      <w:r w:rsidRPr="00D87DBA">
        <w:rPr>
          <w:rFonts w:ascii="TH SarabunPSK" w:eastAsia="Calibri" w:hAnsi="TH SarabunPSK" w:cs="TH SarabunPSK"/>
          <w:sz w:val="32"/>
          <w:szCs w:val="32"/>
          <w:cs/>
        </w:rPr>
        <w:t>ม.</w:t>
      </w:r>
      <w:r w:rsidRPr="00D87DBA">
        <w:rPr>
          <w:rFonts w:ascii="TH SarabunPSK" w:eastAsia="Calibri" w:hAnsi="TH SarabunPSK" w:cs="TH SarabunPSK"/>
          <w:sz w:val="32"/>
          <w:szCs w:val="32"/>
        </w:rPr>
        <w:t xml:space="preserve">4 - 6) </w:t>
      </w:r>
      <w:r w:rsidRPr="00D87DBA">
        <w:rPr>
          <w:rFonts w:ascii="TH SarabunPSK" w:eastAsia="Calibri" w:hAnsi="TH SarabunPSK" w:cs="TH SarabunPSK"/>
          <w:sz w:val="32"/>
          <w:szCs w:val="32"/>
          <w:cs/>
        </w:rPr>
        <w:t xml:space="preserve">จำนวน </w:t>
      </w:r>
      <w:r w:rsidRPr="00D87DBA">
        <w:rPr>
          <w:rFonts w:ascii="TH SarabunPSK" w:eastAsia="Calibri" w:hAnsi="TH SarabunPSK" w:cs="TH SarabunPSK"/>
          <w:sz w:val="32"/>
          <w:szCs w:val="32"/>
        </w:rPr>
        <w:t xml:space="preserve">30 </w:t>
      </w:r>
      <w:r w:rsidRPr="00D87DBA">
        <w:rPr>
          <w:rFonts w:ascii="TH SarabunPSK" w:eastAsia="Calibri" w:hAnsi="TH SarabunPSK" w:cs="TH SarabunPSK"/>
          <w:sz w:val="32"/>
          <w:szCs w:val="32"/>
          <w:cs/>
        </w:rPr>
        <w:t>ห้องเรียน (</w:t>
      </w:r>
      <w:r w:rsidRPr="00D87DBA">
        <w:rPr>
          <w:rFonts w:ascii="TH SarabunPSK" w:eastAsia="Calibri" w:hAnsi="TH SarabunPSK" w:cs="TH SarabunPSK"/>
          <w:sz w:val="32"/>
          <w:szCs w:val="32"/>
        </w:rPr>
        <w:t xml:space="preserve">10 - 10 - 10) </w:t>
      </w:r>
      <w:r w:rsidRPr="00D87DBA">
        <w:rPr>
          <w:rFonts w:ascii="TH SarabunPSK" w:eastAsia="Calibri" w:hAnsi="TH SarabunPSK" w:cs="TH SarabunPSK"/>
          <w:sz w:val="32"/>
          <w:szCs w:val="32"/>
          <w:cs/>
        </w:rPr>
        <w:t xml:space="preserve">แยกเป็นนักเรียนชาย </w:t>
      </w:r>
      <w:r w:rsidRPr="00D87DBA">
        <w:rPr>
          <w:rFonts w:ascii="TH SarabunPSK" w:eastAsia="Calibri" w:hAnsi="TH SarabunPSK" w:cs="TH SarabunPSK"/>
          <w:sz w:val="32"/>
          <w:szCs w:val="32"/>
        </w:rPr>
        <w:t xml:space="preserve">1,109 </w:t>
      </w:r>
      <w:r w:rsidRPr="00D87DBA">
        <w:rPr>
          <w:rFonts w:ascii="TH SarabunPSK" w:eastAsia="Calibri" w:hAnsi="TH SarabunPSK" w:cs="TH SarabunPSK"/>
          <w:sz w:val="32"/>
          <w:szCs w:val="32"/>
          <w:cs/>
        </w:rPr>
        <w:t xml:space="preserve">คน นักเรียนหญิง </w:t>
      </w:r>
      <w:r w:rsidRPr="00D87DBA">
        <w:rPr>
          <w:rFonts w:ascii="TH SarabunPSK" w:eastAsia="Calibri" w:hAnsi="TH SarabunPSK" w:cs="TH SarabunPSK"/>
          <w:sz w:val="32"/>
          <w:szCs w:val="32"/>
        </w:rPr>
        <w:t xml:space="preserve">1,551 </w:t>
      </w:r>
      <w:r w:rsidRPr="00D87DBA">
        <w:rPr>
          <w:rFonts w:ascii="TH SarabunPSK" w:eastAsia="Calibri" w:hAnsi="TH SarabunPSK" w:cs="TH SarabunPSK"/>
          <w:sz w:val="32"/>
          <w:szCs w:val="32"/>
          <w:cs/>
        </w:rPr>
        <w:t xml:space="preserve">คน รวมทั้งสิ้น </w:t>
      </w:r>
      <w:r w:rsidRPr="00D87DBA">
        <w:rPr>
          <w:rFonts w:ascii="TH SarabunPSK" w:eastAsia="Calibri" w:hAnsi="TH SarabunPSK" w:cs="TH SarabunPSK"/>
          <w:sz w:val="32"/>
          <w:szCs w:val="32"/>
        </w:rPr>
        <w:t>2,827</w:t>
      </w:r>
      <w:r w:rsidRPr="00D87DBA">
        <w:rPr>
          <w:rFonts w:ascii="TH SarabunPSK" w:eastAsia="Calibri" w:hAnsi="TH SarabunPSK" w:cs="TH SarabunPSK"/>
          <w:sz w:val="32"/>
          <w:szCs w:val="32"/>
          <w:cs/>
        </w:rPr>
        <w:t xml:space="preserve">คน ครู-อาจารย์ </w:t>
      </w:r>
      <w:r w:rsidRPr="00D87DBA">
        <w:rPr>
          <w:rFonts w:ascii="TH SarabunPSK" w:eastAsia="Calibri" w:hAnsi="TH SarabunPSK" w:cs="TH SarabunPSK"/>
          <w:sz w:val="32"/>
          <w:szCs w:val="32"/>
        </w:rPr>
        <w:t xml:space="preserve">120 </w:t>
      </w:r>
      <w:r w:rsidRPr="00D87DBA">
        <w:rPr>
          <w:rFonts w:ascii="TH SarabunPSK" w:eastAsia="Calibri" w:hAnsi="TH SarabunPSK" w:cs="TH SarabunPSK"/>
          <w:sz w:val="32"/>
          <w:szCs w:val="32"/>
          <w:cs/>
        </w:rPr>
        <w:t xml:space="preserve">คน ชาย </w:t>
      </w:r>
      <w:r w:rsidRPr="00D87DBA">
        <w:rPr>
          <w:rFonts w:ascii="TH SarabunPSK" w:eastAsia="Calibri" w:hAnsi="TH SarabunPSK" w:cs="TH SarabunPSK"/>
          <w:sz w:val="32"/>
          <w:szCs w:val="32"/>
        </w:rPr>
        <w:t xml:space="preserve">57 </w:t>
      </w:r>
      <w:r w:rsidRPr="00D87DBA">
        <w:rPr>
          <w:rFonts w:ascii="TH SarabunPSK" w:eastAsia="Calibri" w:hAnsi="TH SarabunPSK" w:cs="TH SarabunPSK"/>
          <w:sz w:val="32"/>
          <w:szCs w:val="32"/>
          <w:cs/>
        </w:rPr>
        <w:t xml:space="preserve">คน หญิง </w:t>
      </w:r>
      <w:r w:rsidRPr="00D87DBA">
        <w:rPr>
          <w:rFonts w:ascii="TH SarabunPSK" w:eastAsia="Calibri" w:hAnsi="TH SarabunPSK" w:cs="TH SarabunPSK"/>
          <w:sz w:val="32"/>
          <w:szCs w:val="32"/>
        </w:rPr>
        <w:t xml:space="preserve">63 </w:t>
      </w:r>
      <w:r w:rsidRPr="00D87DBA">
        <w:rPr>
          <w:rFonts w:ascii="TH SarabunPSK" w:eastAsia="Calibri" w:hAnsi="TH SarabunPSK" w:cs="TH SarabunPSK"/>
          <w:sz w:val="32"/>
          <w:szCs w:val="32"/>
          <w:cs/>
        </w:rPr>
        <w:t xml:space="preserve">คน ลูกจ้างประจำ รวมทั้งสิ้น </w:t>
      </w:r>
      <w:r w:rsidRPr="00D87DBA">
        <w:rPr>
          <w:rFonts w:ascii="TH SarabunPSK" w:eastAsia="Calibri" w:hAnsi="TH SarabunPSK" w:cs="TH SarabunPSK"/>
          <w:sz w:val="32"/>
          <w:szCs w:val="32"/>
        </w:rPr>
        <w:t xml:space="preserve">18 </w:t>
      </w:r>
      <w:r w:rsidRPr="00D87DBA">
        <w:rPr>
          <w:rFonts w:ascii="TH SarabunPSK" w:eastAsia="Calibri" w:hAnsi="TH SarabunPSK" w:cs="TH SarabunPSK"/>
          <w:sz w:val="32"/>
          <w:szCs w:val="32"/>
          <w:cs/>
        </w:rPr>
        <w:t xml:space="preserve">คน (หัวหน้าหมวดอาคารสถานที่ </w:t>
      </w:r>
      <w:r w:rsidRPr="00D87DBA">
        <w:rPr>
          <w:rFonts w:ascii="TH SarabunPSK" w:eastAsia="Calibri" w:hAnsi="TH SarabunPSK" w:cs="TH SarabunPSK"/>
          <w:sz w:val="32"/>
          <w:szCs w:val="32"/>
        </w:rPr>
        <w:t xml:space="preserve">1 </w:t>
      </w:r>
      <w:r w:rsidRPr="00D87DBA">
        <w:rPr>
          <w:rFonts w:ascii="TH SarabunPSK" w:eastAsia="Calibri" w:hAnsi="TH SarabunPSK" w:cs="TH SarabunPSK"/>
          <w:sz w:val="32"/>
          <w:szCs w:val="32"/>
          <w:cs/>
        </w:rPr>
        <w:t xml:space="preserve">คน นักการภารโรง </w:t>
      </w:r>
      <w:r w:rsidRPr="00D87DBA">
        <w:rPr>
          <w:rFonts w:ascii="TH SarabunPSK" w:eastAsia="Calibri" w:hAnsi="TH SarabunPSK" w:cs="TH SarabunPSK"/>
          <w:sz w:val="32"/>
          <w:szCs w:val="32"/>
        </w:rPr>
        <w:t xml:space="preserve">13 </w:t>
      </w:r>
      <w:r w:rsidRPr="00D87DBA">
        <w:rPr>
          <w:rFonts w:ascii="TH SarabunPSK" w:eastAsia="Calibri" w:hAnsi="TH SarabunPSK" w:cs="TH SarabunPSK"/>
          <w:sz w:val="32"/>
          <w:szCs w:val="32"/>
          <w:cs/>
        </w:rPr>
        <w:t xml:space="preserve">คน ยาม </w:t>
      </w:r>
      <w:r w:rsidRPr="00D87DBA">
        <w:rPr>
          <w:rFonts w:ascii="TH SarabunPSK" w:eastAsia="Calibri" w:hAnsi="TH SarabunPSK" w:cs="TH SarabunPSK"/>
          <w:sz w:val="32"/>
          <w:szCs w:val="32"/>
        </w:rPr>
        <w:t xml:space="preserve">3 </w:t>
      </w:r>
      <w:r w:rsidRPr="00D87DBA">
        <w:rPr>
          <w:rFonts w:ascii="TH SarabunPSK" w:eastAsia="Calibri" w:hAnsi="TH SarabunPSK" w:cs="TH SarabunPSK"/>
          <w:sz w:val="32"/>
          <w:szCs w:val="32"/>
          <w:cs/>
        </w:rPr>
        <w:t>คน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คนงาน</w:t>
      </w:r>
      <w:r w:rsidRPr="00D87DBA">
        <w:rPr>
          <w:rFonts w:ascii="TH SarabunPSK" w:eastAsia="Calibri" w:hAnsi="TH SarabunPSK" w:cs="TH SarabunPSK"/>
          <w:sz w:val="32"/>
          <w:szCs w:val="32"/>
        </w:rPr>
        <w:t xml:space="preserve"> 1 </w:t>
      </w:r>
      <w:r w:rsidRPr="00D87DBA">
        <w:rPr>
          <w:rFonts w:ascii="TH SarabunPSK" w:eastAsia="Calibri" w:hAnsi="TH SarabunPSK" w:cs="TH SarabunPSK"/>
          <w:sz w:val="32"/>
          <w:szCs w:val="32"/>
          <w:cs/>
        </w:rPr>
        <w:t>คน)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t xml:space="preserve">   </w:t>
      </w:r>
      <w:r w:rsidRPr="00D87DBA">
        <w:rPr>
          <w:rFonts w:ascii="TH SarabunPSK" w:eastAsia="Calibri" w:hAnsi="TH SarabunPSK" w:cs="TH SarabunPSK"/>
          <w:sz w:val="32"/>
          <w:szCs w:val="32"/>
          <w:cs/>
        </w:rPr>
        <w:tab/>
        <w:t xml:space="preserve">ปีการศึกษา </w:t>
      </w:r>
      <w:r w:rsidRPr="00D87DBA">
        <w:rPr>
          <w:rFonts w:ascii="TH SarabunPSK" w:eastAsia="Calibri" w:hAnsi="TH SarabunPSK" w:cs="TH SarabunPSK"/>
          <w:sz w:val="32"/>
          <w:szCs w:val="32"/>
        </w:rPr>
        <w:t>2552 </w:t>
      </w:r>
      <w:r w:rsidRPr="00D87DBA">
        <w:rPr>
          <w:rFonts w:ascii="TH SarabunPSK" w:eastAsia="Calibri" w:hAnsi="TH SarabunPSK" w:cs="TH SarabunPSK"/>
          <w:sz w:val="32"/>
          <w:szCs w:val="32"/>
          <w:cs/>
        </w:rPr>
        <w:t>โรงเรียนวาปีปทุมได้รับคัดเลือกจากกระทรวงศึกษาธิการให้รับรางวัลโรงเรียนพระราชทาน ประเภทโรงเรียนมัธยมศึกษาขนาดใหญ่ เข้ารับพระราชทานรางวัลจากสมเด็จพระเทพรัตนราชสุดาสยามบรมราชกุมารี เมื่อวันที่ เดือน พ.ศ.</w:t>
      </w:r>
      <w:r w:rsidRPr="00D87DBA">
        <w:rPr>
          <w:rFonts w:ascii="TH SarabunPSK" w:eastAsia="Calibri" w:hAnsi="TH SarabunPSK" w:cs="TH SarabunPSK"/>
          <w:sz w:val="32"/>
          <w:szCs w:val="32"/>
        </w:rPr>
        <w:t xml:space="preserve">2552 </w:t>
      </w:r>
      <w:r w:rsidRPr="00D87DBA">
        <w:rPr>
          <w:rFonts w:ascii="TH SarabunPSK" w:eastAsia="Calibri" w:hAnsi="TH SarabunPSK" w:cs="TH SarabunPSK"/>
          <w:sz w:val="32"/>
          <w:szCs w:val="32"/>
          <w:cs/>
        </w:rPr>
        <w:t xml:space="preserve">ซึ่งมีนางสุมาลย์ สุรมณี เป็นผู้อำนวยการโรงเรียน นับเป็นเกียรติประวัติสูงสุดของสถานศึกษา แผนจัดชั้นเรียนเป็น </w:t>
      </w:r>
      <w:r w:rsidRPr="00D87DBA">
        <w:rPr>
          <w:rFonts w:ascii="TH SarabunPSK" w:eastAsia="Calibri" w:hAnsi="TH SarabunPSK" w:cs="TH SarabunPSK"/>
          <w:sz w:val="32"/>
          <w:szCs w:val="32"/>
        </w:rPr>
        <w:t xml:space="preserve">12 – 10 - 10/12 – 10 - 10 </w:t>
      </w:r>
      <w:r w:rsidRPr="00D87DBA">
        <w:rPr>
          <w:rFonts w:ascii="TH SarabunPSK" w:eastAsia="Calibri" w:hAnsi="TH SarabunPSK" w:cs="TH SarabunPSK"/>
          <w:sz w:val="32"/>
          <w:szCs w:val="32"/>
          <w:cs/>
        </w:rPr>
        <w:t xml:space="preserve">รวม </w:t>
      </w:r>
      <w:r w:rsidRPr="00D87DBA">
        <w:rPr>
          <w:rFonts w:ascii="TH SarabunPSK" w:eastAsia="Calibri" w:hAnsi="TH SarabunPSK" w:cs="TH SarabunPSK"/>
          <w:sz w:val="32"/>
          <w:szCs w:val="32"/>
        </w:rPr>
        <w:t xml:space="preserve">64 </w:t>
      </w:r>
      <w:r w:rsidRPr="00D87DBA">
        <w:rPr>
          <w:rFonts w:ascii="TH SarabunPSK" w:eastAsia="Calibri" w:hAnsi="TH SarabunPSK" w:cs="TH SarabunPSK"/>
          <w:sz w:val="32"/>
          <w:szCs w:val="32"/>
          <w:cs/>
        </w:rPr>
        <w:t xml:space="preserve">ห้องเรียนนักเรียนจำนวน </w:t>
      </w:r>
      <w:r w:rsidRPr="00D87DBA">
        <w:rPr>
          <w:rFonts w:ascii="TH SarabunPSK" w:eastAsia="Calibri" w:hAnsi="TH SarabunPSK" w:cs="TH SarabunPSK"/>
          <w:sz w:val="32"/>
          <w:szCs w:val="32"/>
        </w:rPr>
        <w:t xml:space="preserve">3,028 </w:t>
      </w:r>
      <w:r w:rsidRPr="00D87DBA">
        <w:rPr>
          <w:rFonts w:ascii="TH SarabunPSK" w:eastAsia="Calibri" w:hAnsi="TH SarabunPSK" w:cs="TH SarabunPSK"/>
          <w:sz w:val="32"/>
          <w:szCs w:val="32"/>
          <w:cs/>
        </w:rPr>
        <w:t>คน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t xml:space="preserve">   </w:t>
      </w:r>
      <w:r w:rsidRPr="00D87DBA">
        <w:rPr>
          <w:rFonts w:ascii="TH SarabunPSK" w:eastAsia="Calibri" w:hAnsi="TH SarabunPSK" w:cs="TH SarabunPSK"/>
          <w:sz w:val="32"/>
          <w:szCs w:val="32"/>
          <w:cs/>
        </w:rPr>
        <w:tab/>
        <w:t xml:space="preserve">ปีการศึกษา </w:t>
      </w:r>
      <w:r w:rsidRPr="00D87DBA">
        <w:rPr>
          <w:rFonts w:ascii="TH SarabunPSK" w:eastAsia="Calibri" w:hAnsi="TH SarabunPSK" w:cs="TH SarabunPSK"/>
          <w:sz w:val="32"/>
          <w:szCs w:val="32"/>
        </w:rPr>
        <w:t>2553 </w:t>
      </w:r>
      <w:r w:rsidRPr="00D87DBA">
        <w:rPr>
          <w:rFonts w:ascii="TH SarabunPSK" w:eastAsia="Calibri" w:hAnsi="TH SarabunPSK" w:cs="TH SarabunPSK"/>
          <w:sz w:val="32"/>
          <w:szCs w:val="32"/>
          <w:cs/>
        </w:rPr>
        <w:t>โรงเรียนวาปีปทุม ได้รับคัดเลือกเข้าโครงการโรงเรียนมาตรฐานสากล (</w:t>
      </w:r>
      <w:r w:rsidRPr="00D87DBA">
        <w:rPr>
          <w:rFonts w:ascii="TH SarabunPSK" w:eastAsia="Calibri" w:hAnsi="TH SarabunPSK" w:cs="TH SarabunPSK"/>
          <w:sz w:val="32"/>
          <w:szCs w:val="32"/>
        </w:rPr>
        <w:t xml:space="preserve">World - Class Standard School) </w:t>
      </w:r>
      <w:r w:rsidRPr="00D87DBA">
        <w:rPr>
          <w:rFonts w:ascii="TH SarabunPSK" w:eastAsia="Calibri" w:hAnsi="TH SarabunPSK" w:cs="TH SarabunPSK"/>
          <w:sz w:val="32"/>
          <w:szCs w:val="32"/>
          <w:cs/>
        </w:rPr>
        <w:t xml:space="preserve">ซึ่งเป็น </w:t>
      </w:r>
      <w:r w:rsidRPr="00D87DBA">
        <w:rPr>
          <w:rFonts w:ascii="TH SarabunPSK" w:eastAsia="Calibri" w:hAnsi="TH SarabunPSK" w:cs="TH SarabunPSK"/>
          <w:sz w:val="32"/>
          <w:szCs w:val="32"/>
        </w:rPr>
        <w:t xml:space="preserve">1 </w:t>
      </w:r>
      <w:r w:rsidRPr="00D87DBA">
        <w:rPr>
          <w:rFonts w:ascii="TH SarabunPSK" w:eastAsia="Calibri" w:hAnsi="TH SarabunPSK" w:cs="TH SarabunPSK"/>
          <w:sz w:val="32"/>
          <w:szCs w:val="32"/>
          <w:cs/>
        </w:rPr>
        <w:t xml:space="preserve">ใน </w:t>
      </w:r>
      <w:r w:rsidRPr="00D87DBA">
        <w:rPr>
          <w:rFonts w:ascii="TH SarabunPSK" w:eastAsia="Calibri" w:hAnsi="TH SarabunPSK" w:cs="TH SarabunPSK"/>
          <w:sz w:val="32"/>
          <w:szCs w:val="32"/>
        </w:rPr>
        <w:t xml:space="preserve">500 </w:t>
      </w:r>
      <w:r w:rsidRPr="00D87DBA">
        <w:rPr>
          <w:rFonts w:ascii="TH SarabunPSK" w:eastAsia="Calibri" w:hAnsi="TH SarabunPSK" w:cs="TH SarabunPSK"/>
          <w:sz w:val="32"/>
          <w:szCs w:val="32"/>
          <w:cs/>
        </w:rPr>
        <w:t>โรงเรียนทั่วประเทศ</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t>3. วิสัยทัศน์โรงเรียนวาปีปทุม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t xml:space="preserve">   </w:t>
      </w:r>
      <w:r w:rsidRPr="00D87DBA">
        <w:rPr>
          <w:rFonts w:ascii="TH SarabunPSK" w:eastAsia="Times New Roman" w:hAnsi="TH SarabunPSK" w:cs="TH SarabunPSK"/>
          <w:sz w:val="32"/>
          <w:szCs w:val="32"/>
          <w:cs/>
        </w:rPr>
        <w:tab/>
        <w:t>โรงเรียนวาปีปทุม ชุมชนเกื้อกูล เป็นศูนย์กลางการเร</w:t>
      </w:r>
      <w:r w:rsidR="002B7F1C">
        <w:rPr>
          <w:rFonts w:ascii="TH SarabunPSK" w:eastAsia="Times New Roman" w:hAnsi="TH SarabunPSK" w:cs="TH SarabunPSK"/>
          <w:sz w:val="32"/>
          <w:szCs w:val="32"/>
          <w:cs/>
        </w:rPr>
        <w:t xml:space="preserve">ียนรู้ ควบคู่คุณธรรม </w:t>
      </w:r>
      <w:r w:rsidRPr="00D87DBA">
        <w:rPr>
          <w:rFonts w:ascii="TH SarabunPSK" w:eastAsia="Times New Roman" w:hAnsi="TH SarabunPSK" w:cs="TH SarabunPSK"/>
          <w:sz w:val="32"/>
          <w:szCs w:val="32"/>
          <w:cs/>
        </w:rPr>
        <w:t>น้อมนำหลักปรัชญาของเศรษฐกิจพอเพียง สร้างชื่อเสียงสู่สากล ภายในปี 2563</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ind w:left="720"/>
        <w:rPr>
          <w:rFonts w:ascii="TH SarabunPSK" w:eastAsia="Calibri" w:hAnsi="TH SarabunPSK" w:cs="TH SarabunPSK"/>
          <w:sz w:val="32"/>
          <w:szCs w:val="32"/>
        </w:rPr>
      </w:pPr>
      <w:r w:rsidRPr="00D87DBA">
        <w:rPr>
          <w:rFonts w:ascii="TH SarabunPSK" w:eastAsia="Calibri" w:hAnsi="TH SarabunPSK" w:cs="TH SarabunPSK"/>
          <w:b/>
          <w:bCs/>
          <w:sz w:val="32"/>
          <w:szCs w:val="32"/>
          <w:cs/>
        </w:rPr>
        <w:t>4. คุณลักษณะอันพึงประสงค์ของนักเรียน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left="720"/>
        <w:rPr>
          <w:rFonts w:ascii="TH SarabunPSK" w:eastAsia="Times New Roman" w:hAnsi="TH SarabunPSK" w:cs="TH SarabunPSK"/>
          <w:sz w:val="32"/>
          <w:szCs w:val="32"/>
        </w:rPr>
      </w:pPr>
      <w:r w:rsidRPr="00D87DBA">
        <w:rPr>
          <w:rFonts w:ascii="TH SarabunPSK" w:eastAsia="Calibri" w:hAnsi="TH SarabunPSK" w:cs="TH SarabunPSK"/>
          <w:sz w:val="32"/>
          <w:szCs w:val="32"/>
        </w:rPr>
        <w:tab/>
        <w:t>"</w:t>
      </w:r>
      <w:r w:rsidRPr="00D87DBA">
        <w:rPr>
          <w:rFonts w:ascii="TH SarabunPSK" w:eastAsia="Calibri" w:hAnsi="TH SarabunPSK" w:cs="TH SarabunPSK"/>
          <w:sz w:val="32"/>
          <w:szCs w:val="32"/>
          <w:cs/>
        </w:rPr>
        <w:t>มีคุณธรรม</w:t>
      </w:r>
      <w:r w:rsidRPr="00D87DBA">
        <w:rPr>
          <w:rFonts w:ascii="TH SarabunPSK" w:eastAsia="Calibri" w:hAnsi="TH SarabunPSK" w:cs="TH SarabunPSK"/>
          <w:sz w:val="32"/>
          <w:szCs w:val="32"/>
        </w:rPr>
        <w:t> </w:t>
      </w:r>
      <w:r w:rsidRPr="00D87DBA">
        <w:rPr>
          <w:rFonts w:ascii="TH SarabunPSK" w:eastAsia="Calibri" w:hAnsi="TH SarabunPSK" w:cs="TH SarabunPSK"/>
          <w:sz w:val="32"/>
          <w:szCs w:val="32"/>
          <w:cs/>
        </w:rPr>
        <w:t>นำวิชา พัฒนาสังคม นิยมไทย ใส่ใจสุขภาพ"</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t>5. พันธกิจโรงเรียนวาปีปทุม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sz w:val="32"/>
          <w:szCs w:val="32"/>
          <w:cs/>
        </w:rPr>
        <w:tab/>
        <w:t xml:space="preserve">   </w:t>
      </w:r>
      <w:r w:rsidRPr="00D87DBA">
        <w:rPr>
          <w:rFonts w:ascii="TH SarabunPSK" w:eastAsia="Times New Roman" w:hAnsi="TH SarabunPSK" w:cs="TH SarabunPSK"/>
          <w:sz w:val="32"/>
          <w:szCs w:val="32"/>
        </w:rPr>
        <w:tab/>
        <w:t>5.1</w:t>
      </w:r>
      <w:r w:rsidRPr="00D87DBA">
        <w:rPr>
          <w:rFonts w:ascii="TH SarabunPSK" w:eastAsia="Times New Roman" w:hAnsi="TH SarabunPSK" w:cs="TH SarabunPSK"/>
          <w:b/>
          <w:bCs/>
          <w:sz w:val="32"/>
          <w:szCs w:val="32"/>
        </w:rPr>
        <w:t xml:space="preserve"> </w:t>
      </w:r>
      <w:r w:rsidRPr="00D87DBA">
        <w:rPr>
          <w:rFonts w:ascii="TH SarabunPSK" w:eastAsia="Times New Roman" w:hAnsi="TH SarabunPSK" w:cs="TH SarabunPSK"/>
          <w:sz w:val="32"/>
          <w:szCs w:val="32"/>
          <w:cs/>
        </w:rPr>
        <w:t>สร้างความรัก ผูกพันกับชุมชน นำชุมชนให้มีส่วนร่วมพัฒนาสถานศึกษา</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lastRenderedPageBreak/>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5.2 </w:t>
      </w:r>
      <w:r w:rsidRPr="00D87DBA">
        <w:rPr>
          <w:rFonts w:ascii="TH SarabunPSK" w:eastAsia="Times New Roman" w:hAnsi="TH SarabunPSK" w:cs="TH SarabunPSK"/>
          <w:sz w:val="32"/>
          <w:szCs w:val="32"/>
          <w:cs/>
        </w:rPr>
        <w:t>สร้างขวัญ กำลังใจและพัฒนาครู บุคลากร ให้เป็นครูมืออาชีพ ดำรงความภาคภูมิใจในสถาบัน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5.3 </w:t>
      </w:r>
      <w:r w:rsidRPr="00D87DBA">
        <w:rPr>
          <w:rFonts w:ascii="TH SarabunPSK" w:eastAsia="Times New Roman" w:hAnsi="TH SarabunPSK" w:cs="TH SarabunPSK"/>
          <w:sz w:val="32"/>
          <w:szCs w:val="32"/>
          <w:cs/>
        </w:rPr>
        <w:t>พัฒนาสื่อ เทคโนโลยี สภาพแวดล้อม อาคารสถานที่ ให้เป็นศูนย์กลางการเรียนรู้</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5.4 </w:t>
      </w:r>
      <w:r w:rsidRPr="00D87DBA">
        <w:rPr>
          <w:rFonts w:ascii="TH SarabunPSK" w:eastAsia="Times New Roman" w:hAnsi="TH SarabunPSK" w:cs="TH SarabunPSK"/>
          <w:sz w:val="32"/>
          <w:szCs w:val="32"/>
          <w:cs/>
        </w:rPr>
        <w:t>ปลูกฝังให้ผู้เรียนมีคุณธรรม จริยธรรม ค่านิยมและคุณลักษณะอันพึงประสงค์</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5.5 </w:t>
      </w:r>
      <w:r w:rsidRPr="00D87DBA">
        <w:rPr>
          <w:rFonts w:ascii="TH SarabunPSK" w:eastAsia="Times New Roman" w:hAnsi="TH SarabunPSK" w:cs="TH SarabunPSK"/>
          <w:sz w:val="32"/>
          <w:szCs w:val="32"/>
          <w:cs/>
        </w:rPr>
        <w:t>พัฒนาการบริหารจัดการด้วยระบบคุณภาพ</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cs/>
        </w:rPr>
        <w:tab/>
        <w:t>5.</w:t>
      </w:r>
      <w:r w:rsidRPr="00D87DBA">
        <w:rPr>
          <w:rFonts w:ascii="TH SarabunPSK" w:eastAsia="Times New Roman" w:hAnsi="TH SarabunPSK" w:cs="TH SarabunPSK"/>
          <w:sz w:val="32"/>
          <w:szCs w:val="32"/>
        </w:rPr>
        <w:t xml:space="preserve">6 </w:t>
      </w:r>
      <w:r w:rsidRPr="00D87DBA">
        <w:rPr>
          <w:rFonts w:ascii="TH SarabunPSK" w:eastAsia="Times New Roman" w:hAnsi="TH SarabunPSK" w:cs="TH SarabunPSK"/>
          <w:sz w:val="32"/>
          <w:szCs w:val="32"/>
          <w:cs/>
        </w:rPr>
        <w:t>ประชาสัมพันธ์ข่าวสารได้ถึงเป้าหมาย เปิดโอกาสให้ผู้ปกครองเข้ามามีส่วนร่วมในการบริหารโรงเรียน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5.7 </w:t>
      </w:r>
      <w:r w:rsidRPr="00D87DBA">
        <w:rPr>
          <w:rFonts w:ascii="TH SarabunPSK" w:eastAsia="Times New Roman" w:hAnsi="TH SarabunPSK" w:cs="TH SarabunPSK"/>
          <w:sz w:val="32"/>
          <w:szCs w:val="32"/>
          <w:cs/>
        </w:rPr>
        <w:t>พัฒนาระบบคุณภาพการศึกษาของโรงเรียนให้เข้มแข็งและเป็นสากล</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cs/>
        </w:rPr>
        <w:tab/>
        <w:t>5.</w:t>
      </w:r>
      <w:r w:rsidRPr="00D87DBA">
        <w:rPr>
          <w:rFonts w:ascii="TH SarabunPSK" w:eastAsia="Times New Roman" w:hAnsi="TH SarabunPSK" w:cs="TH SarabunPSK"/>
          <w:sz w:val="32"/>
          <w:szCs w:val="32"/>
        </w:rPr>
        <w:t xml:space="preserve">8 </w:t>
      </w:r>
      <w:r w:rsidRPr="00D87DBA">
        <w:rPr>
          <w:rFonts w:ascii="TH SarabunPSK" w:eastAsia="Times New Roman" w:hAnsi="TH SarabunPSK" w:cs="TH SarabunPSK"/>
          <w:sz w:val="32"/>
          <w:szCs w:val="32"/>
          <w:cs/>
        </w:rPr>
        <w:t>ดำรงความเป็นไทย และปฏิบัติตามหลักปรัชญาของเศรษฐกิจพอเพียง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5.9 </w:t>
      </w:r>
      <w:r w:rsidRPr="00D87DBA">
        <w:rPr>
          <w:rFonts w:ascii="TH SarabunPSK" w:eastAsia="Times New Roman" w:hAnsi="TH SarabunPSK" w:cs="TH SarabunPSK"/>
          <w:sz w:val="32"/>
          <w:szCs w:val="32"/>
          <w:cs/>
        </w:rPr>
        <w:t>ส่งเสริมและพัฒนาผู้เรียนให้มีความรู้ ความสามารถและสร้างชื่อเสียงสู่สากล</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t>6. เป้าประสงค์</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b/>
          <w:bCs/>
          <w:sz w:val="32"/>
          <w:szCs w:val="32"/>
          <w:cs/>
        </w:rPr>
        <w:tab/>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6.1</w:t>
      </w:r>
      <w:r w:rsidRPr="00D87DBA">
        <w:rPr>
          <w:rFonts w:ascii="TH SarabunPSK" w:eastAsia="Times New Roman" w:hAnsi="TH SarabunPSK" w:cs="TH SarabunPSK"/>
          <w:b/>
          <w:bCs/>
          <w:sz w:val="32"/>
          <w:szCs w:val="32"/>
        </w:rPr>
        <w:t xml:space="preserve"> </w:t>
      </w:r>
      <w:r w:rsidRPr="00D87DBA">
        <w:rPr>
          <w:rFonts w:ascii="TH SarabunPSK" w:eastAsia="Times New Roman" w:hAnsi="TH SarabunPSK" w:cs="TH SarabunPSK"/>
          <w:sz w:val="32"/>
          <w:szCs w:val="32"/>
          <w:cs/>
        </w:rPr>
        <w:t>เพื่อให้นักเรียนโรงเรียนวาปีปทุมได้เรียนรู้เต็มต</w:t>
      </w:r>
      <w:r w:rsidR="002B7F1C">
        <w:rPr>
          <w:rFonts w:ascii="TH SarabunPSK" w:eastAsia="Times New Roman" w:hAnsi="TH SarabunPSK" w:cs="TH SarabunPSK"/>
          <w:sz w:val="32"/>
          <w:szCs w:val="32"/>
          <w:cs/>
        </w:rPr>
        <w:t xml:space="preserve">ามศักยภาพ รักการเรียนรู้ </w:t>
      </w:r>
      <w:r w:rsidRPr="00D87DBA">
        <w:rPr>
          <w:rFonts w:ascii="TH SarabunPSK" w:eastAsia="Times New Roman" w:hAnsi="TH SarabunPSK" w:cs="TH SarabunPSK"/>
          <w:sz w:val="32"/>
          <w:szCs w:val="32"/>
          <w:cs/>
        </w:rPr>
        <w:t>มีความเป็นไทย มีความรู้ ก้าวสู่คุณภาพตามมาตรฐานสากล</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b/>
          <w:bCs/>
          <w:sz w:val="32"/>
          <w:szCs w:val="32"/>
        </w:rPr>
        <w:tab/>
        <w:t xml:space="preserve">   </w:t>
      </w:r>
      <w:r w:rsidRPr="00D87DBA">
        <w:rPr>
          <w:rFonts w:ascii="TH SarabunPSK" w:eastAsia="Times New Roman" w:hAnsi="TH SarabunPSK" w:cs="TH SarabunPSK"/>
          <w:sz w:val="32"/>
          <w:szCs w:val="32"/>
        </w:rPr>
        <w:tab/>
        <w:t xml:space="preserve">6.2 </w:t>
      </w:r>
      <w:r w:rsidRPr="00D87DBA">
        <w:rPr>
          <w:rFonts w:ascii="TH SarabunPSK" w:eastAsia="Times New Roman" w:hAnsi="TH SarabunPSK" w:cs="TH SarabunPSK"/>
          <w:sz w:val="32"/>
          <w:szCs w:val="32"/>
          <w:cs/>
        </w:rPr>
        <w:t>เพื่อให้นักเรียนมีสุขภาพพลานามัยที่ดี มีคุณธรรม จริยธรรม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ค่านิยมตามคุณลักษณะอันพึงประสงค์ของโรงเรียน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และตระหนักในคุณค่าตามหลักปรัชญาเศรษฐกิจพอเพียง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t xml:space="preserve">6.3 </w:t>
      </w:r>
      <w:r w:rsidRPr="00D87DBA">
        <w:rPr>
          <w:rFonts w:ascii="TH SarabunPSK" w:eastAsia="Times New Roman" w:hAnsi="TH SarabunPSK" w:cs="TH SarabunPSK"/>
          <w:sz w:val="32"/>
          <w:szCs w:val="32"/>
          <w:cs/>
        </w:rPr>
        <w:t>มีความมุ่งมั่นในการพัฒนาประเทศชาติ มีเจตคติที่ดีต่อพลโลก</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ธรรมชาติและสิ่งแวดล้อม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b/>
          <w:bCs/>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b/>
          <w:bCs/>
          <w:sz w:val="32"/>
          <w:szCs w:val="32"/>
          <w:cs/>
        </w:rPr>
        <w:t>7. บริบทของการประเมินคุณภาพการศึกษา</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cs/>
        </w:rPr>
        <w:t xml:space="preserve">การวัดและประเมินผลการเรียนรู้ แบ่งออกเป็น </w:t>
      </w:r>
      <w:r w:rsidRPr="00D87DBA">
        <w:rPr>
          <w:rFonts w:ascii="TH SarabunPSK" w:eastAsia="Times New Roman" w:hAnsi="TH SarabunPSK" w:cs="TH SarabunPSK"/>
          <w:sz w:val="32"/>
          <w:szCs w:val="32"/>
        </w:rPr>
        <w:t xml:space="preserve">4 </w:t>
      </w:r>
      <w:r w:rsidRPr="00D87DBA">
        <w:rPr>
          <w:rFonts w:ascii="TH SarabunPSK" w:eastAsia="Times New Roman" w:hAnsi="TH SarabunPSK" w:cs="TH SarabunPSK"/>
          <w:sz w:val="32"/>
          <w:szCs w:val="32"/>
          <w:cs/>
        </w:rPr>
        <w:t>ระดับ ได้แก่</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7.1 </w:t>
      </w:r>
      <w:r w:rsidRPr="00D87DBA">
        <w:rPr>
          <w:rFonts w:ascii="TH SarabunPSK" w:eastAsia="Times New Roman" w:hAnsi="TH SarabunPSK" w:cs="TH SarabunPSK"/>
          <w:sz w:val="32"/>
          <w:szCs w:val="32"/>
          <w:cs/>
        </w:rPr>
        <w:t>ระดับชั้นเรียน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 xml:space="preserve">7.2 </w:t>
      </w:r>
      <w:r w:rsidRPr="00D87DBA">
        <w:rPr>
          <w:rFonts w:ascii="TH SarabunPSK" w:eastAsia="Times New Roman" w:hAnsi="TH SarabunPSK" w:cs="TH SarabunPSK"/>
          <w:sz w:val="32"/>
          <w:szCs w:val="32"/>
          <w:cs/>
        </w:rPr>
        <w:t>ระดับสถานศึกษา</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7.3 </w:t>
      </w:r>
      <w:r w:rsidRPr="00D87DBA">
        <w:rPr>
          <w:rFonts w:ascii="TH SarabunPSK" w:eastAsia="Times New Roman" w:hAnsi="TH SarabunPSK" w:cs="TH SarabunPSK"/>
          <w:sz w:val="32"/>
          <w:szCs w:val="32"/>
          <w:cs/>
        </w:rPr>
        <w:t>ระดับพื้นที่การศึกษา</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ab/>
        <w:t xml:space="preserve">7.4 </w:t>
      </w:r>
      <w:r w:rsidRPr="00D87DBA">
        <w:rPr>
          <w:rFonts w:ascii="TH SarabunPSK" w:eastAsia="Times New Roman" w:hAnsi="TH SarabunPSK" w:cs="TH SarabunPSK"/>
          <w:sz w:val="32"/>
          <w:szCs w:val="32"/>
          <w:cs/>
        </w:rPr>
        <w:t>ระดับชาติ</w:t>
      </w:r>
    </w:p>
    <w:p w:rsid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FF0000"/>
          <w:sz w:val="32"/>
          <w:szCs w:val="32"/>
        </w:rPr>
      </w:pPr>
      <w:r w:rsidRPr="00D87DBA">
        <w:rPr>
          <w:rFonts w:ascii="TH SarabunPSK" w:eastAsia="Times New Roman" w:hAnsi="TH SarabunPSK" w:cs="TH SarabunPSK"/>
          <w:sz w:val="32"/>
          <w:szCs w:val="32"/>
        </w:rPr>
        <w:tab/>
        <w:t xml:space="preserve">   </w:t>
      </w:r>
      <w:r w:rsidRPr="00D87DBA">
        <w:rPr>
          <w:rFonts w:ascii="TH SarabunPSK" w:eastAsia="Times New Roman" w:hAnsi="TH SarabunPSK" w:cs="TH SarabunPSK"/>
          <w:sz w:val="32"/>
          <w:szCs w:val="32"/>
          <w:cs/>
        </w:rPr>
        <w:tab/>
        <w:t xml:space="preserve">การประเมินระดับชาติ เป็นการประเมินคุณภาพผู้เรียนในระดับชาติตามมาตรฐาน การเรียนรู้ตามหลักสูตรแกนกลางการศึกษาขั้นพื้นฐาน สถานศึกษาต้องจัดให้ผู้เรียนทุกคนที่เรียนในประถมศึกษาปีที่ </w:t>
      </w:r>
      <w:r w:rsidRPr="00D87DBA">
        <w:rPr>
          <w:rFonts w:ascii="TH SarabunPSK" w:eastAsia="Times New Roman" w:hAnsi="TH SarabunPSK" w:cs="TH SarabunPSK"/>
          <w:sz w:val="32"/>
          <w:szCs w:val="32"/>
        </w:rPr>
        <w:t xml:space="preserve">3 </w:t>
      </w:r>
      <w:r w:rsidRPr="00D87DBA">
        <w:rPr>
          <w:rFonts w:ascii="TH SarabunPSK" w:eastAsia="Times New Roman" w:hAnsi="TH SarabunPSK" w:cs="TH SarabunPSK"/>
          <w:sz w:val="32"/>
          <w:szCs w:val="32"/>
          <w:cs/>
        </w:rPr>
        <w:t xml:space="preserve">ชั้นประถมศึกษาปีที่ </w:t>
      </w:r>
      <w:r w:rsidRPr="00D87DBA">
        <w:rPr>
          <w:rFonts w:ascii="TH SarabunPSK" w:eastAsia="Times New Roman" w:hAnsi="TH SarabunPSK" w:cs="TH SarabunPSK"/>
          <w:sz w:val="32"/>
          <w:szCs w:val="32"/>
        </w:rPr>
        <w:t xml:space="preserve">6 </w:t>
      </w:r>
      <w:r w:rsidRPr="00D87DBA">
        <w:rPr>
          <w:rFonts w:ascii="TH SarabunPSK" w:eastAsia="Times New Roman" w:hAnsi="TH SarabunPSK" w:cs="TH SarabunPSK"/>
          <w:sz w:val="32"/>
          <w:szCs w:val="32"/>
          <w:cs/>
        </w:rPr>
        <w:t xml:space="preserve">ชั้นมัธยมศึกษาปีที่ </w:t>
      </w:r>
      <w:r w:rsidRPr="00D87DBA">
        <w:rPr>
          <w:rFonts w:ascii="TH SarabunPSK" w:eastAsia="Times New Roman" w:hAnsi="TH SarabunPSK" w:cs="TH SarabunPSK"/>
          <w:sz w:val="32"/>
          <w:szCs w:val="32"/>
        </w:rPr>
        <w:t xml:space="preserve">3 </w:t>
      </w:r>
      <w:r w:rsidRPr="00D87DBA">
        <w:rPr>
          <w:rFonts w:ascii="TH SarabunPSK" w:eastAsia="Times New Roman" w:hAnsi="TH SarabunPSK" w:cs="TH SarabunPSK"/>
          <w:sz w:val="32"/>
          <w:szCs w:val="32"/>
          <w:cs/>
        </w:rPr>
        <w:t xml:space="preserve">และชั้นมัธยมศึกษาปีที่ </w:t>
      </w:r>
      <w:r w:rsidRPr="00D87DBA">
        <w:rPr>
          <w:rFonts w:ascii="TH SarabunPSK" w:eastAsia="Times New Roman" w:hAnsi="TH SarabunPSK" w:cs="TH SarabunPSK"/>
          <w:sz w:val="32"/>
          <w:szCs w:val="32"/>
        </w:rPr>
        <w:t xml:space="preserve">6 </w:t>
      </w:r>
      <w:r w:rsidRPr="00D87DBA">
        <w:rPr>
          <w:rFonts w:ascii="TH SarabunPSK" w:eastAsia="Times New Roman" w:hAnsi="TH SarabunPSK" w:cs="TH SarabunPSK"/>
          <w:sz w:val="32"/>
          <w:szCs w:val="32"/>
          <w:cs/>
        </w:rPr>
        <w:t>เข้ารับการประเมิน ผลจากการประเมินใช้เป็นข้อมูลในการเทียบเคียงคุณภาพการศึกษาในระดับต่าง ๆ เพื่อนำไปใช้ในการวางแผนยกระดับคุณภาพการจัดการศึกษา ตลอดจนเป็นข้อมูลสนับสนุนการตัดสินใจในระดับนโยบายของประเทศ(หลักสูตรโรงเรียนมาตรฐานสากล โรงเรียนวาปีปทุม</w:t>
      </w:r>
      <w:r w:rsidRPr="00D87DBA">
        <w:rPr>
          <w:rFonts w:ascii="TH SarabunPSK" w:eastAsia="Times New Roman" w:hAnsi="TH SarabunPSK" w:cs="TH SarabunPSK"/>
          <w:sz w:val="32"/>
          <w:szCs w:val="32"/>
        </w:rPr>
        <w:t>. 2558 : 426 - 427)</w:t>
      </w:r>
    </w:p>
    <w:p w:rsidR="002B7F1C" w:rsidRDefault="002B7F1C"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FF0000"/>
          <w:sz w:val="32"/>
          <w:szCs w:val="32"/>
        </w:rPr>
      </w:pPr>
    </w:p>
    <w:p w:rsidR="002B7F1C" w:rsidRDefault="002B7F1C"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FF0000"/>
          <w:sz w:val="32"/>
          <w:szCs w:val="32"/>
        </w:rPr>
      </w:pPr>
    </w:p>
    <w:p w:rsidR="002B7F1C" w:rsidRDefault="002B7F1C"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FF0000"/>
          <w:sz w:val="32"/>
          <w:szCs w:val="32"/>
        </w:rPr>
      </w:pPr>
    </w:p>
    <w:p w:rsidR="002B7F1C" w:rsidRDefault="002B7F1C"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FF0000"/>
          <w:sz w:val="32"/>
          <w:szCs w:val="32"/>
        </w:rPr>
      </w:pPr>
    </w:p>
    <w:p w:rsidR="002B7F1C" w:rsidRDefault="002B7F1C"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FF0000"/>
          <w:sz w:val="32"/>
          <w:szCs w:val="32"/>
        </w:rPr>
      </w:pPr>
    </w:p>
    <w:p w:rsidR="002B7F1C" w:rsidRDefault="002B7F1C"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FF0000"/>
          <w:sz w:val="32"/>
          <w:szCs w:val="32"/>
        </w:rPr>
      </w:pPr>
    </w:p>
    <w:p w:rsidR="002B7F1C" w:rsidRPr="00D87DBA" w:rsidRDefault="002B7F1C"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color w:val="FF0000"/>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b/>
          <w:bCs/>
          <w:sz w:val="32"/>
          <w:szCs w:val="32"/>
        </w:rPr>
        <w:lastRenderedPageBreak/>
        <w:t xml:space="preserve">8. </w:t>
      </w:r>
      <w:r w:rsidRPr="00D87DBA">
        <w:rPr>
          <w:rFonts w:ascii="TH SarabunPSK" w:eastAsia="Times New Roman" w:hAnsi="TH SarabunPSK" w:cs="TH SarabunPSK"/>
          <w:b/>
          <w:bCs/>
          <w:sz w:val="32"/>
          <w:szCs w:val="32"/>
          <w:cs/>
        </w:rPr>
        <w:t>สรุปผลการประเมินคุณภาพการศึกษาระดับชาติ (</w:t>
      </w:r>
      <w:r w:rsidRPr="00D87DBA">
        <w:rPr>
          <w:rFonts w:ascii="TH SarabunPSK" w:eastAsia="Times New Roman" w:hAnsi="TH SarabunPSK" w:cs="TH SarabunPSK"/>
          <w:b/>
          <w:bCs/>
          <w:sz w:val="32"/>
          <w:szCs w:val="32"/>
        </w:rPr>
        <w:t>O-NET</w:t>
      </w:r>
      <w:r w:rsidRPr="00D87DBA">
        <w:rPr>
          <w:rFonts w:ascii="TH SarabunPSK" w:eastAsia="Times New Roman" w:hAnsi="TH SarabunPSK" w:cs="TH SarabunPSK"/>
          <w:b/>
          <w:bCs/>
          <w:sz w:val="32"/>
          <w:szCs w:val="32"/>
          <w:cs/>
        </w:rPr>
        <w:t>)</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b/>
          <w:bCs/>
          <w:sz w:val="32"/>
          <w:szCs w:val="32"/>
          <w:cs/>
        </w:rPr>
        <w:t>วิชา วิทยาศาสตร์</w:t>
      </w:r>
    </w:p>
    <w:p w:rsidR="00D87DBA" w:rsidRPr="00D87DBA" w:rsidRDefault="00D87DBA" w:rsidP="002B7F1C">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t xml:space="preserve">นักเรียนชั้นมัธยมศึกษาปีที่ </w:t>
      </w:r>
      <w:r w:rsidRPr="00D87DBA">
        <w:rPr>
          <w:rFonts w:ascii="TH SarabunPSK" w:eastAsia="Times New Roman" w:hAnsi="TH SarabunPSK" w:cs="TH SarabunPSK"/>
          <w:sz w:val="32"/>
          <w:szCs w:val="32"/>
        </w:rPr>
        <w:t xml:space="preserve">3 </w:t>
      </w:r>
      <w:r w:rsidRPr="00D87DBA">
        <w:rPr>
          <w:rFonts w:ascii="TH SarabunPSK" w:eastAsia="Times New Roman" w:hAnsi="TH SarabunPSK" w:cs="TH SarabunPSK"/>
          <w:sz w:val="32"/>
          <w:szCs w:val="32"/>
          <w:cs/>
        </w:rPr>
        <w:t xml:space="preserve">ปีการศึกษา </w:t>
      </w:r>
      <w:r w:rsidRPr="00D87DBA">
        <w:rPr>
          <w:rFonts w:ascii="TH SarabunPSK" w:eastAsia="Times New Roman" w:hAnsi="TH SarabunPSK" w:cs="TH SarabunPSK"/>
          <w:sz w:val="32"/>
          <w:szCs w:val="32"/>
        </w:rPr>
        <w:t>2555 - 2557</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120" w:line="240" w:lineRule="auto"/>
        <w:jc w:val="center"/>
        <w:rPr>
          <w:rFonts w:ascii="TH SarabunPSK" w:eastAsia="Times New Roman" w:hAnsi="TH SarabunPSK" w:cs="TH SarabunPSK"/>
          <w:sz w:val="32"/>
          <w:szCs w:val="32"/>
        </w:rPr>
      </w:pPr>
      <w:r w:rsidRPr="00D87DBA">
        <w:rPr>
          <w:rFonts w:ascii="TH SarabunPSK" w:eastAsia="Times New Roman" w:hAnsi="TH SarabunPSK" w:cs="TH SarabunPSK"/>
          <w:b/>
          <w:bCs/>
          <w:sz w:val="32"/>
          <w:szCs w:val="32"/>
          <w:cs/>
        </w:rPr>
        <w:t xml:space="preserve">ตารางที่ </w:t>
      </w:r>
      <w:r w:rsidRPr="00D87DBA">
        <w:rPr>
          <w:rFonts w:ascii="TH SarabunPSK" w:eastAsia="Times New Roman" w:hAnsi="TH SarabunPSK" w:cs="TH SarabunPSK"/>
          <w:b/>
          <w:bCs/>
          <w:sz w:val="32"/>
          <w:szCs w:val="32"/>
        </w:rPr>
        <w:t>1</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 xml:space="preserve">รายงานผลการสอบ </w:t>
      </w:r>
      <w:r w:rsidRPr="00D87DBA">
        <w:rPr>
          <w:rFonts w:ascii="TH SarabunPSK" w:eastAsia="Times New Roman" w:hAnsi="TH SarabunPSK" w:cs="TH SarabunPSK"/>
          <w:sz w:val="32"/>
          <w:szCs w:val="32"/>
        </w:rPr>
        <w:t xml:space="preserve">O-NET </w:t>
      </w:r>
      <w:r w:rsidRPr="00D87DBA">
        <w:rPr>
          <w:rFonts w:ascii="TH SarabunPSK" w:eastAsia="Times New Roman" w:hAnsi="TH SarabunPSK" w:cs="TH SarabunPSK"/>
          <w:sz w:val="32"/>
          <w:szCs w:val="32"/>
          <w:cs/>
        </w:rPr>
        <w:t xml:space="preserve">ชั้นมัธยมศึกษาปีที่ </w:t>
      </w:r>
      <w:r w:rsidRPr="00D87DBA">
        <w:rPr>
          <w:rFonts w:ascii="TH SarabunPSK" w:eastAsia="Times New Roman" w:hAnsi="TH SarabunPSK" w:cs="TH SarabunPSK"/>
          <w:sz w:val="32"/>
          <w:szCs w:val="32"/>
        </w:rPr>
        <w:t>3</w:t>
      </w:r>
      <w:r w:rsidRPr="00D87DBA">
        <w:rPr>
          <w:rFonts w:ascii="TH SarabunPSK" w:eastAsia="Times New Roman" w:hAnsi="TH SarabunPSK" w:cs="TH SarabunPSK"/>
          <w:sz w:val="32"/>
          <w:szCs w:val="32"/>
          <w:cs/>
        </w:rPr>
        <w:t xml:space="preserve"> โรงเรียนวาปีปทุม</w:t>
      </w:r>
    </w:p>
    <w:tbl>
      <w:tblPr>
        <w:tblStyle w:val="1131"/>
        <w:tblW w:w="0" w:type="auto"/>
        <w:jc w:val="center"/>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1984"/>
        <w:gridCol w:w="1984"/>
        <w:gridCol w:w="1984"/>
        <w:gridCol w:w="1871"/>
      </w:tblGrid>
      <w:tr w:rsidR="00D87DBA" w:rsidRPr="00D87DBA" w:rsidTr="00B87C4F">
        <w:trPr>
          <w:jc w:val="center"/>
        </w:trPr>
        <w:tc>
          <w:tcPr>
            <w:tcW w:w="1984" w:type="dxa"/>
            <w:vMerge w:val="restart"/>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cs/>
              </w:rPr>
              <w:t>ระดับ</w:t>
            </w:r>
          </w:p>
        </w:tc>
        <w:tc>
          <w:tcPr>
            <w:tcW w:w="5839" w:type="dxa"/>
            <w:gridSpan w:val="3"/>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cs/>
              </w:rPr>
              <w:t>วิทยาศาสตร์</w:t>
            </w:r>
          </w:p>
        </w:tc>
      </w:tr>
      <w:tr w:rsidR="00D87DBA" w:rsidRPr="00D87DBA" w:rsidTr="00B87C4F">
        <w:trPr>
          <w:jc w:val="center"/>
        </w:trPr>
        <w:tc>
          <w:tcPr>
            <w:tcW w:w="1984" w:type="dxa"/>
            <w:vMerge/>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p>
        </w:tc>
        <w:tc>
          <w:tcPr>
            <w:tcW w:w="5839" w:type="dxa"/>
            <w:gridSpan w:val="3"/>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cs/>
              </w:rPr>
              <w:t>ปีการศึกษา</w:t>
            </w:r>
          </w:p>
        </w:tc>
      </w:tr>
      <w:tr w:rsidR="00D87DBA" w:rsidRPr="00D87DBA" w:rsidTr="00B87C4F">
        <w:trPr>
          <w:jc w:val="center"/>
        </w:trPr>
        <w:tc>
          <w:tcPr>
            <w:tcW w:w="1984" w:type="dxa"/>
            <w:vMerge/>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2555</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2556</w:t>
            </w:r>
          </w:p>
        </w:tc>
        <w:tc>
          <w:tcPr>
            <w:tcW w:w="1871"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2557</w:t>
            </w:r>
          </w:p>
        </w:tc>
      </w:tr>
      <w:tr w:rsidR="00D87DBA" w:rsidRPr="00D87DBA" w:rsidTr="00B87C4F">
        <w:trPr>
          <w:jc w:val="center"/>
        </w:trPr>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cs/>
              </w:rPr>
            </w:pPr>
            <w:r w:rsidRPr="00D87DBA">
              <w:rPr>
                <w:rFonts w:ascii="TH SarabunPSK" w:hAnsi="TH SarabunPSK" w:cs="TH SarabunPSK"/>
                <w:sz w:val="32"/>
                <w:szCs w:val="32"/>
                <w:cs/>
              </w:rPr>
              <w:t>โรงเรียน</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42.35</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43.77</w:t>
            </w:r>
          </w:p>
        </w:tc>
        <w:tc>
          <w:tcPr>
            <w:tcW w:w="1871"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42.39</w:t>
            </w:r>
          </w:p>
        </w:tc>
      </w:tr>
      <w:tr w:rsidR="00D87DBA" w:rsidRPr="00D87DBA" w:rsidTr="00B87C4F">
        <w:trPr>
          <w:jc w:val="center"/>
        </w:trPr>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cs/>
              </w:rPr>
              <w:t>จังหวัด</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33.06</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35.87</w:t>
            </w:r>
          </w:p>
        </w:tc>
        <w:tc>
          <w:tcPr>
            <w:tcW w:w="1871"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37.06</w:t>
            </w:r>
          </w:p>
        </w:tc>
      </w:tr>
      <w:tr w:rsidR="00D87DBA" w:rsidRPr="00D87DBA" w:rsidTr="00B87C4F">
        <w:trPr>
          <w:jc w:val="center"/>
        </w:trPr>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cs/>
              </w:rPr>
              <w:t>สพฐ.</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35.40</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38.04</w:t>
            </w:r>
          </w:p>
        </w:tc>
        <w:tc>
          <w:tcPr>
            <w:tcW w:w="1871"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38.77</w:t>
            </w:r>
          </w:p>
        </w:tc>
      </w:tr>
      <w:tr w:rsidR="00D87DBA" w:rsidRPr="00D87DBA" w:rsidTr="00B87C4F">
        <w:trPr>
          <w:jc w:val="center"/>
        </w:trPr>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cs/>
              </w:rPr>
              <w:t>ประเทศ</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35.37</w:t>
            </w:r>
          </w:p>
        </w:tc>
        <w:tc>
          <w:tcPr>
            <w:tcW w:w="1984"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37.95</w:t>
            </w:r>
          </w:p>
        </w:tc>
        <w:tc>
          <w:tcPr>
            <w:tcW w:w="1871" w:type="dxa"/>
            <w:vAlign w:val="center"/>
          </w:tcPr>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jc w:val="center"/>
              <w:rPr>
                <w:rFonts w:ascii="TH SarabunPSK" w:hAnsi="TH SarabunPSK" w:cs="TH SarabunPSK"/>
                <w:sz w:val="32"/>
                <w:szCs w:val="32"/>
              </w:rPr>
            </w:pPr>
            <w:r w:rsidRPr="00D87DBA">
              <w:rPr>
                <w:rFonts w:ascii="TH SarabunPSK" w:hAnsi="TH SarabunPSK" w:cs="TH SarabunPSK"/>
                <w:sz w:val="32"/>
                <w:szCs w:val="32"/>
              </w:rPr>
              <w:t>38.62</w:t>
            </w:r>
          </w:p>
        </w:tc>
      </w:tr>
    </w:tbl>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Times New Roman" w:hAnsi="TH SarabunPSK" w:cs="TH SarabunPSK"/>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cs/>
        </w:rPr>
        <w:tab/>
        <w:t>ข้อมูลการประเมินในระดับต่าง ๆ เป็นประโยชน์ต่อสถานศึกษาในการตรวจสอบทบทวนพัฒนาคุณภาพผู้เรียนต่อไป</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240" w:after="120" w:line="240" w:lineRule="auto"/>
        <w:rPr>
          <w:rFonts w:ascii="TH SarabunPSK" w:eastAsia="Times New Roman" w:hAnsi="TH SarabunPSK" w:cs="TH SarabunPSK"/>
          <w:sz w:val="32"/>
          <w:szCs w:val="32"/>
        </w:rPr>
      </w:pPr>
      <w:r w:rsidRPr="00D87DBA">
        <w:rPr>
          <w:rFonts w:ascii="TH SarabunPSK" w:eastAsia="Times New Roman" w:hAnsi="TH SarabunPSK" w:cs="TH SarabunPSK"/>
          <w:b/>
          <w:bCs/>
          <w:sz w:val="36"/>
          <w:szCs w:val="36"/>
          <w:cs/>
        </w:rPr>
        <w:t>งานวิจัยที่เกี่ยวข้อง</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120" w:line="240" w:lineRule="auto"/>
        <w:ind w:firstLine="720"/>
        <w:rPr>
          <w:rFonts w:ascii="TH SarabunPSK" w:eastAsia="Calibri" w:hAnsi="TH SarabunPSK" w:cs="TH SarabunPSK"/>
          <w:b/>
          <w:bCs/>
          <w:sz w:val="32"/>
          <w:szCs w:val="32"/>
        </w:rPr>
      </w:pPr>
      <w:r w:rsidRPr="00D87DBA">
        <w:rPr>
          <w:rFonts w:ascii="TH SarabunPSK" w:eastAsia="Calibri" w:hAnsi="TH SarabunPSK" w:cs="TH SarabunPSK"/>
          <w:b/>
          <w:bCs/>
          <w:sz w:val="32"/>
          <w:szCs w:val="32"/>
          <w:cs/>
        </w:rPr>
        <w:t>1. งานวิจัยที่เกี่ยวกับการใช้เครื่องมือวิจัยสภาพแวดล้อมในชั้นเรียนในประเทศไทย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r>
      <w:r w:rsidRPr="00D87DBA">
        <w:rPr>
          <w:rFonts w:ascii="TH SarabunPSK" w:eastAsia="Calibri" w:hAnsi="TH SarabunPSK" w:cs="TH SarabunPSK"/>
          <w:sz w:val="32"/>
          <w:szCs w:val="32"/>
          <w:cs/>
        </w:rPr>
        <w:t>พูลทรัพย์</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โพธิสุ์</w:t>
      </w:r>
      <w:r w:rsidRPr="00D87DBA">
        <w:rPr>
          <w:rFonts w:ascii="TH SarabunPSK" w:eastAsia="Calibri" w:hAnsi="TH SarabunPSK" w:cs="TH SarabunPSK"/>
          <w:sz w:val="32"/>
          <w:szCs w:val="32"/>
        </w:rPr>
        <w:t xml:space="preserve"> (2546 : 78) </w:t>
      </w:r>
      <w:r w:rsidRPr="00D87DBA">
        <w:rPr>
          <w:rFonts w:ascii="TH SarabunPSK" w:eastAsia="Calibri" w:hAnsi="TH SarabunPSK" w:cs="TH SarabunPSK"/>
          <w:sz w:val="32"/>
          <w:szCs w:val="32"/>
          <w:cs/>
        </w:rPr>
        <w:t>ได้พัฒนาชุดกิจกรรมวิทยาศาสตร์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เรื่อง</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พืชและ</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สัตว์ในสาระที่</w:t>
      </w:r>
      <w:r w:rsidRPr="00D87DBA">
        <w:rPr>
          <w:rFonts w:ascii="TH SarabunPSK" w:eastAsia="Calibri" w:hAnsi="TH SarabunPSK" w:cs="TH SarabunPSK"/>
          <w:sz w:val="32"/>
          <w:szCs w:val="32"/>
        </w:rPr>
        <w:t xml:space="preserve"> 1 </w:t>
      </w:r>
      <w:r w:rsidRPr="00D87DBA">
        <w:rPr>
          <w:rFonts w:ascii="TH SarabunPSK" w:eastAsia="Calibri" w:hAnsi="TH SarabunPSK" w:cs="TH SarabunPSK"/>
          <w:sz w:val="32"/>
          <w:szCs w:val="32"/>
          <w:cs/>
        </w:rPr>
        <w:t>สิ่งมีชีวิตกับกระบวนการดำรงชีวิต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สำหรับนักเรียนช่วงชั้นที่</w:t>
      </w:r>
      <w:r w:rsidRPr="00D87DBA">
        <w:rPr>
          <w:rFonts w:ascii="TH SarabunPSK" w:eastAsia="Calibri" w:hAnsi="TH SarabunPSK" w:cs="TH SarabunPSK"/>
          <w:sz w:val="32"/>
          <w:szCs w:val="32"/>
        </w:rPr>
        <w:t xml:space="preserve"> 2 </w:t>
      </w:r>
      <w:r w:rsidRPr="00D87DBA">
        <w:rPr>
          <w:rFonts w:ascii="TH SarabunPSK" w:eastAsia="Calibri" w:hAnsi="TH SarabunPSK" w:cs="TH SarabunPSK"/>
          <w:sz w:val="32"/>
          <w:szCs w:val="32"/>
          <w:cs/>
        </w:rPr>
        <w:t>เพื่อศึกษาผลการเรียนรู้ด้านความรู้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และด้านทักษะกระบวนการทางวิทยาศาสตร์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และเจตคติของนักเรียนต่อชุดกิจกรรมวิทยาศาสตร์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ผลการศึกษาปรากฏว่านักเรียนที่เรียนโดยใช้ชุดกิจกรรมวิทยาศาสตร์เรื่องพืชและสัตว์</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ในสาระที่</w:t>
      </w:r>
      <w:r w:rsidRPr="00D87DBA">
        <w:rPr>
          <w:rFonts w:ascii="TH SarabunPSK" w:eastAsia="Calibri" w:hAnsi="TH SarabunPSK" w:cs="TH SarabunPSK"/>
          <w:sz w:val="32"/>
          <w:szCs w:val="32"/>
        </w:rPr>
        <w:t xml:space="preserve"> 1 </w:t>
      </w:r>
      <w:r w:rsidRPr="00D87DBA">
        <w:rPr>
          <w:rFonts w:ascii="TH SarabunPSK" w:eastAsia="Calibri" w:hAnsi="TH SarabunPSK" w:cs="TH SarabunPSK"/>
          <w:sz w:val="32"/>
          <w:szCs w:val="32"/>
          <w:cs/>
        </w:rPr>
        <w:t>สิ่งมีชีวิตกับกระบวนการดำรงชีวิต</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สำหรับนักเรียนช่วงชั้นที่</w:t>
      </w:r>
      <w:r w:rsidRPr="00D87DBA">
        <w:rPr>
          <w:rFonts w:ascii="TH SarabunPSK" w:eastAsia="Calibri" w:hAnsi="TH SarabunPSK" w:cs="TH SarabunPSK"/>
          <w:sz w:val="32"/>
          <w:szCs w:val="32"/>
        </w:rPr>
        <w:t xml:space="preserve"> 2 </w:t>
      </w:r>
      <w:r w:rsidRPr="00D87DBA">
        <w:rPr>
          <w:rFonts w:ascii="TH SarabunPSK" w:eastAsia="Calibri" w:hAnsi="TH SarabunPSK" w:cs="TH SarabunPSK"/>
          <w:sz w:val="32"/>
          <w:szCs w:val="32"/>
          <w:cs/>
        </w:rPr>
        <w:t>มีผลการเรียนรู้ด้านความรู้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และเจตคติของนักเรียนต่อชุดกิจกรรมวิทยาศาสตร์อยู่ในระดับดี</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ผลการเรียนรู้ด้านทักษะกระบวนการทางวิทยาศาสตร์หลังเรียนสูงกว่าก่อนเรียน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 xml:space="preserve">ดวงสมร กิจโกศล (2548 </w:t>
      </w:r>
      <w:r w:rsidRPr="00D87DBA">
        <w:rPr>
          <w:rFonts w:ascii="TH SarabunPSK" w:eastAsia="Calibri" w:hAnsi="TH SarabunPSK" w:cs="TH SarabunPSK"/>
          <w:sz w:val="32"/>
          <w:szCs w:val="32"/>
        </w:rPr>
        <w:t>: 63</w:t>
      </w:r>
      <w:r w:rsidRPr="00D87DBA">
        <w:rPr>
          <w:rFonts w:ascii="TH SarabunPSK" w:eastAsia="Calibri" w:hAnsi="TH SarabunPSK" w:cs="TH SarabunPSK"/>
          <w:sz w:val="32"/>
          <w:szCs w:val="32"/>
          <w:cs/>
        </w:rPr>
        <w:t xml:space="preserve">) ได้ดำเนินการวิจัยเรื่อง </w:t>
      </w:r>
      <w:r w:rsidRPr="00D87DBA">
        <w:rPr>
          <w:rFonts w:ascii="TH SarabunPSK" w:eastAsia="Calibri" w:hAnsi="TH SarabunPSK" w:cs="TH SarabunPSK"/>
          <w:sz w:val="32"/>
          <w:szCs w:val="32"/>
        </w:rPr>
        <w:t xml:space="preserve">Teacher - Student Interactions and Laboratory Learning Environments in Biology Classes in Thailand </w:t>
      </w:r>
      <w:r w:rsidRPr="00D87DBA">
        <w:rPr>
          <w:rFonts w:ascii="TH SarabunPSK" w:eastAsia="Calibri" w:hAnsi="TH SarabunPSK" w:cs="TH SarabunPSK"/>
          <w:sz w:val="32"/>
          <w:szCs w:val="32"/>
          <w:cs/>
        </w:rPr>
        <w:t xml:space="preserve">โดยใช้เครื่องมือ </w:t>
      </w:r>
      <w:r w:rsidRPr="00D87DBA">
        <w:rPr>
          <w:rFonts w:ascii="TH SarabunPSK" w:eastAsia="Calibri" w:hAnsi="TH SarabunPSK" w:cs="TH SarabunPSK"/>
          <w:sz w:val="32"/>
          <w:szCs w:val="32"/>
        </w:rPr>
        <w:t>The Questionnaire on Teacher Interaction (QTI) and</w:t>
      </w: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 xml:space="preserve">The Science Laboratory Environment Inventory (SLEI) </w:t>
      </w:r>
      <w:r w:rsidRPr="00D87DBA">
        <w:rPr>
          <w:rFonts w:ascii="TH SarabunPSK" w:eastAsia="Calibri" w:hAnsi="TH SarabunPSK" w:cs="TH SarabunPSK"/>
          <w:sz w:val="32"/>
          <w:szCs w:val="32"/>
          <w:cs/>
        </w:rPr>
        <w:t>กับกลุ่มตัวอย่างเป็นผู้เรียนในชั้นมัธยมศึกษาปีที่ 4 จำนวน 37 ชั้นเรียน 37 โรงเรียน ผลการศึกษาพบว่าปฏิสัมพันธ์ระหว่างผู้สอนและผู้เรียนตลอดจนเจตคติของผู้เรียนที่มีต่อสภาพห้องปฏิบัติการชีวิวิทยามีความสัมพันธ์อย่างมีนัยสำคัญทางสถิติ</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สุพัตรา วันเพ็ญ (</w:t>
      </w:r>
      <w:r w:rsidRPr="00D87DBA">
        <w:rPr>
          <w:rFonts w:ascii="TH SarabunPSK" w:eastAsia="Calibri" w:hAnsi="TH SarabunPSK" w:cs="TH SarabunPSK"/>
          <w:sz w:val="32"/>
          <w:szCs w:val="32"/>
        </w:rPr>
        <w:t xml:space="preserve">2548 : 74) </w:t>
      </w:r>
      <w:r w:rsidRPr="00D87DBA">
        <w:rPr>
          <w:rFonts w:ascii="TH SarabunPSK" w:eastAsia="Calibri" w:hAnsi="TH SarabunPSK" w:cs="TH SarabunPSK"/>
          <w:sz w:val="32"/>
          <w:szCs w:val="32"/>
          <w:cs/>
        </w:rPr>
        <w:t xml:space="preserve">ได้ดำเนินการวิจัยเรื่อง </w:t>
      </w:r>
      <w:r w:rsidRPr="00D87DBA">
        <w:rPr>
          <w:rFonts w:ascii="TH SarabunPSK" w:eastAsia="Calibri" w:hAnsi="TH SarabunPSK" w:cs="TH SarabunPSK"/>
          <w:sz w:val="32"/>
          <w:szCs w:val="32"/>
        </w:rPr>
        <w:t>Creating a Collaborative Learning Environment in a Computer Classroom in Thailand Using the Constructivist Learning Environment Survey</w:t>
      </w:r>
      <w:r w:rsidRPr="00D87DBA">
        <w:rPr>
          <w:rFonts w:ascii="TH SarabunPSK" w:eastAsia="Calibri" w:hAnsi="TH SarabunPSK" w:cs="TH SarabunPSK"/>
          <w:sz w:val="32"/>
          <w:szCs w:val="32"/>
          <w:cs/>
        </w:rPr>
        <w:t xml:space="preserve">โดยใช้เครื่องมือ </w:t>
      </w:r>
      <w:r w:rsidRPr="00D87DBA">
        <w:rPr>
          <w:rFonts w:ascii="TH SarabunPSK" w:eastAsia="Calibri" w:hAnsi="TH SarabunPSK" w:cs="TH SarabunPSK"/>
          <w:sz w:val="32"/>
          <w:szCs w:val="32"/>
        </w:rPr>
        <w:t xml:space="preserve">The Constructivist Learning Environment Survey (CLES) </w:t>
      </w:r>
      <w:r w:rsidRPr="00D87DBA">
        <w:rPr>
          <w:rFonts w:ascii="TH SarabunPSK" w:eastAsia="Calibri" w:hAnsi="TH SarabunPSK" w:cs="TH SarabunPSK"/>
          <w:sz w:val="32"/>
          <w:szCs w:val="32"/>
          <w:cs/>
        </w:rPr>
        <w:t xml:space="preserve">กับกลุ่มตัวอย่างเป็นผู้เรียนคอมพิวเตอร์ จำนวน </w:t>
      </w:r>
      <w:r w:rsidRPr="00D87DBA">
        <w:rPr>
          <w:rFonts w:ascii="TH SarabunPSK" w:eastAsia="Calibri" w:hAnsi="TH SarabunPSK" w:cs="TH SarabunPSK"/>
          <w:sz w:val="32"/>
          <w:szCs w:val="32"/>
        </w:rPr>
        <w:t xml:space="preserve">710 </w:t>
      </w:r>
      <w:r w:rsidRPr="00D87DBA">
        <w:rPr>
          <w:rFonts w:ascii="TH SarabunPSK" w:eastAsia="Calibri" w:hAnsi="TH SarabunPSK" w:cs="TH SarabunPSK"/>
          <w:sz w:val="32"/>
          <w:szCs w:val="32"/>
          <w:cs/>
        </w:rPr>
        <w:t>คนในประเทศไทย ผลการศึกษาพบว่าผู้เรียนที่มีจำนวนคนน้อยในแต่ละกลุ่มจะมีผลการพัฒนาในการใช้คอมพิวเตอร์ดีกว่าในกลุ่มใหญ่</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lastRenderedPageBreak/>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ต้นสกุล ศานติบูรณ์ (</w:t>
      </w:r>
      <w:r w:rsidRPr="00D87DBA">
        <w:rPr>
          <w:rFonts w:ascii="TH SarabunPSK" w:eastAsia="Calibri" w:hAnsi="TH SarabunPSK" w:cs="TH SarabunPSK"/>
          <w:sz w:val="32"/>
          <w:szCs w:val="32"/>
        </w:rPr>
        <w:t xml:space="preserve">2548 : 53) </w:t>
      </w:r>
      <w:r w:rsidRPr="00D87DBA">
        <w:rPr>
          <w:rFonts w:ascii="TH SarabunPSK" w:eastAsia="Calibri" w:hAnsi="TH SarabunPSK" w:cs="TH SarabunPSK"/>
          <w:sz w:val="32"/>
          <w:szCs w:val="32"/>
          <w:cs/>
        </w:rPr>
        <w:t xml:space="preserve">ได้ดำเนินการวิจัยเรื่อง </w:t>
      </w:r>
      <w:r w:rsidRPr="00D87DBA">
        <w:rPr>
          <w:rFonts w:ascii="TH SarabunPSK" w:eastAsia="Calibri" w:hAnsi="TH SarabunPSK" w:cs="TH SarabunPSK"/>
          <w:sz w:val="32"/>
          <w:szCs w:val="32"/>
        </w:rPr>
        <w:t xml:space="preserve">Laboratory Learning Environments and Teacher - Student Interactions in Physics Classes in Thailand </w:t>
      </w:r>
      <w:r w:rsidRPr="00D87DBA">
        <w:rPr>
          <w:rFonts w:ascii="TH SarabunPSK" w:eastAsia="Calibri" w:hAnsi="TH SarabunPSK" w:cs="TH SarabunPSK"/>
          <w:sz w:val="32"/>
          <w:szCs w:val="32"/>
          <w:cs/>
        </w:rPr>
        <w:t xml:space="preserve">โดยประยุกต์เครื่องมือ </w:t>
      </w:r>
      <w:r w:rsidRPr="00D87DBA">
        <w:rPr>
          <w:rFonts w:ascii="TH SarabunPSK" w:eastAsia="Calibri" w:hAnsi="TH SarabunPSK" w:cs="TH SarabunPSK"/>
          <w:sz w:val="32"/>
          <w:szCs w:val="32"/>
        </w:rPr>
        <w:t xml:space="preserve">The Science Laboratory Environment Inventory (SLEI) </w:t>
      </w:r>
      <w:r w:rsidRPr="00D87DBA">
        <w:rPr>
          <w:rFonts w:ascii="TH SarabunPSK" w:eastAsia="Calibri" w:hAnsi="TH SarabunPSK" w:cs="TH SarabunPSK"/>
          <w:sz w:val="32"/>
          <w:szCs w:val="32"/>
          <w:cs/>
        </w:rPr>
        <w:t xml:space="preserve">เป็น </w:t>
      </w:r>
      <w:r w:rsidRPr="00D87DBA">
        <w:rPr>
          <w:rFonts w:ascii="TH SarabunPSK" w:eastAsia="Calibri" w:hAnsi="TH SarabunPSK" w:cs="TH SarabunPSK"/>
          <w:sz w:val="32"/>
          <w:szCs w:val="32"/>
        </w:rPr>
        <w:t>The Physics Laboratory Environment Inventory (PLEI) and</w:t>
      </w: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 xml:space="preserve">The Questionnaire on Teacher Interaction (QTI) </w:t>
      </w:r>
      <w:r w:rsidRPr="00D87DBA">
        <w:rPr>
          <w:rFonts w:ascii="TH SarabunPSK" w:eastAsia="Calibri" w:hAnsi="TH SarabunPSK" w:cs="TH SarabunPSK"/>
          <w:sz w:val="32"/>
          <w:szCs w:val="32"/>
          <w:cs/>
        </w:rPr>
        <w:t xml:space="preserve">กลุ่มตัวอย่างเป็นผู้เรียนชั้นมัธยมศึกษาปีที่ </w:t>
      </w:r>
      <w:r w:rsidRPr="00D87DBA">
        <w:rPr>
          <w:rFonts w:ascii="TH SarabunPSK" w:eastAsia="Calibri" w:hAnsi="TH SarabunPSK" w:cs="TH SarabunPSK"/>
          <w:sz w:val="32"/>
          <w:szCs w:val="32"/>
        </w:rPr>
        <w:t xml:space="preserve">6 </w:t>
      </w:r>
      <w:r w:rsidRPr="00D87DBA">
        <w:rPr>
          <w:rFonts w:ascii="TH SarabunPSK" w:eastAsia="Calibri" w:hAnsi="TH SarabunPSK" w:cs="TH SarabunPSK"/>
          <w:sz w:val="32"/>
          <w:szCs w:val="32"/>
          <w:cs/>
        </w:rPr>
        <w:t xml:space="preserve">จำนวน </w:t>
      </w:r>
      <w:r w:rsidRPr="00D87DBA">
        <w:rPr>
          <w:rFonts w:ascii="TH SarabunPSK" w:eastAsia="Calibri" w:hAnsi="TH SarabunPSK" w:cs="TH SarabunPSK"/>
          <w:sz w:val="32"/>
          <w:szCs w:val="32"/>
        </w:rPr>
        <w:t xml:space="preserve">4,576 </w:t>
      </w:r>
      <w:r w:rsidRPr="00D87DBA">
        <w:rPr>
          <w:rFonts w:ascii="TH SarabunPSK" w:eastAsia="Calibri" w:hAnsi="TH SarabunPSK" w:cs="TH SarabunPSK"/>
          <w:sz w:val="32"/>
          <w:szCs w:val="32"/>
          <w:cs/>
        </w:rPr>
        <w:t xml:space="preserve">คน จาก </w:t>
      </w:r>
      <w:r w:rsidRPr="00D87DBA">
        <w:rPr>
          <w:rFonts w:ascii="TH SarabunPSK" w:eastAsia="Calibri" w:hAnsi="TH SarabunPSK" w:cs="TH SarabunPSK"/>
          <w:sz w:val="32"/>
          <w:szCs w:val="32"/>
        </w:rPr>
        <w:t xml:space="preserve">245 </w:t>
      </w:r>
      <w:r w:rsidRPr="00D87DBA">
        <w:rPr>
          <w:rFonts w:ascii="TH SarabunPSK" w:eastAsia="Calibri" w:hAnsi="TH SarabunPSK" w:cs="TH SarabunPSK"/>
          <w:sz w:val="32"/>
          <w:szCs w:val="32"/>
          <w:cs/>
        </w:rPr>
        <w:t>โรงเรียนทั้งประเทศ</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ผลการวิจัยพบว่า ห้องปฏิบัติการฟิสิกส์ตามสภาพแวดล้อมที่เป็นจริงไม่สามารถตอบสนององค์ความรู้และผลสัมฤทธิ์ทางการเรียนของผู้เรียน และปฏิสัมพันธ์ระหว่างผู้สอนและผู้เรียนตลอดจนเจตคติของผู้เรียนที่มีต่อสภาพห้องปฏิบัติการฟิสิกส์มีความสัมพันธ์อย่างมีนัยสำคัญทางสถิติ</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ต้นสกุล ศานติบูรณ์ (</w:t>
      </w:r>
      <w:r w:rsidRPr="00D87DBA">
        <w:rPr>
          <w:rFonts w:ascii="TH SarabunPSK" w:eastAsia="Calibri" w:hAnsi="TH SarabunPSK" w:cs="TH SarabunPSK"/>
          <w:sz w:val="32"/>
          <w:szCs w:val="32"/>
        </w:rPr>
        <w:t xml:space="preserve">2550 : 59) </w:t>
      </w:r>
      <w:r w:rsidRPr="00D87DBA">
        <w:rPr>
          <w:rFonts w:ascii="TH SarabunPSK" w:eastAsia="Calibri" w:hAnsi="TH SarabunPSK" w:cs="TH SarabunPSK"/>
          <w:sz w:val="32"/>
          <w:szCs w:val="32"/>
          <w:cs/>
        </w:rPr>
        <w:t xml:space="preserve">ได้ดำเนินการวิจัยเรื่อง ห้องปฏิบัติการเรียนรู้ระดับประถมศึกษาในสถานศึกษาขั้นพื้นฐาน สำนักงานเขตพื้นที่การศึกษาอุดรธานี เพื่อประเมินสภาพการจัดห้องปฏิบัติการในการสนับสนุนการเรียนรู้ของนักเรียนกับกลุ่มตัวอย่างเป็นนักเรียนชั้นประถมปีที่ </w:t>
      </w:r>
      <w:r w:rsidRPr="00D87DBA">
        <w:rPr>
          <w:rFonts w:ascii="TH SarabunPSK" w:eastAsia="Calibri" w:hAnsi="TH SarabunPSK" w:cs="TH SarabunPSK"/>
          <w:sz w:val="32"/>
          <w:szCs w:val="32"/>
        </w:rPr>
        <w:t xml:space="preserve">6 </w:t>
      </w:r>
      <w:r w:rsidRPr="00D87DBA">
        <w:rPr>
          <w:rFonts w:ascii="TH SarabunPSK" w:eastAsia="Calibri" w:hAnsi="TH SarabunPSK" w:cs="TH SarabunPSK"/>
          <w:sz w:val="32"/>
          <w:szCs w:val="32"/>
          <w:cs/>
        </w:rPr>
        <w:t xml:space="preserve">จำนวน </w:t>
      </w:r>
      <w:r w:rsidRPr="00D87DBA">
        <w:rPr>
          <w:rFonts w:ascii="TH SarabunPSK" w:eastAsia="Calibri" w:hAnsi="TH SarabunPSK" w:cs="TH SarabunPSK"/>
          <w:sz w:val="32"/>
          <w:szCs w:val="32"/>
        </w:rPr>
        <w:t xml:space="preserve">40 </w:t>
      </w:r>
      <w:r w:rsidRPr="00D87DBA">
        <w:rPr>
          <w:rFonts w:ascii="TH SarabunPSK" w:eastAsia="Calibri" w:hAnsi="TH SarabunPSK" w:cs="TH SarabunPSK"/>
          <w:sz w:val="32"/>
          <w:szCs w:val="32"/>
          <w:cs/>
        </w:rPr>
        <w:t xml:space="preserve">โรงเรียน </w:t>
      </w:r>
      <w:r w:rsidRPr="00D87DBA">
        <w:rPr>
          <w:rFonts w:ascii="TH SarabunPSK" w:eastAsia="Calibri" w:hAnsi="TH SarabunPSK" w:cs="TH SarabunPSK"/>
          <w:sz w:val="32"/>
          <w:szCs w:val="32"/>
        </w:rPr>
        <w:t xml:space="preserve">792 </w:t>
      </w:r>
      <w:r w:rsidRPr="00D87DBA">
        <w:rPr>
          <w:rFonts w:ascii="TH SarabunPSK" w:eastAsia="Calibri" w:hAnsi="TH SarabunPSK" w:cs="TH SarabunPSK"/>
          <w:sz w:val="32"/>
          <w:szCs w:val="32"/>
          <w:cs/>
        </w:rPr>
        <w:t xml:space="preserve">คน ในสังกัดสำนักงานเขตพื้นที่การศึกษาจังหวัดอุดรธานี ทั้ง </w:t>
      </w:r>
      <w:r w:rsidRPr="00D87DBA">
        <w:rPr>
          <w:rFonts w:ascii="TH SarabunPSK" w:eastAsia="Calibri" w:hAnsi="TH SarabunPSK" w:cs="TH SarabunPSK"/>
          <w:sz w:val="32"/>
          <w:szCs w:val="32"/>
        </w:rPr>
        <w:t xml:space="preserve">4 </w:t>
      </w:r>
      <w:r w:rsidRPr="00D87DBA">
        <w:rPr>
          <w:rFonts w:ascii="TH SarabunPSK" w:eastAsia="Calibri" w:hAnsi="TH SarabunPSK" w:cs="TH SarabunPSK"/>
          <w:sz w:val="32"/>
          <w:szCs w:val="32"/>
          <w:cs/>
        </w:rPr>
        <w:t xml:space="preserve">เขตพื้นที่การศึกษา ประเมินสภาพการจัดห้องปฏิบัติการทางวิชาการด้วยการประยุกต์เครื่องมือวิจัย </w:t>
      </w:r>
      <w:r w:rsidRPr="00D87DBA">
        <w:rPr>
          <w:rFonts w:ascii="TH SarabunPSK" w:eastAsia="Calibri" w:hAnsi="TH SarabunPSK" w:cs="TH SarabunPSK"/>
          <w:sz w:val="32"/>
          <w:szCs w:val="32"/>
        </w:rPr>
        <w:t xml:space="preserve">The Science Laboratory Environment Inventory (SLEI) </w:t>
      </w:r>
      <w:r w:rsidRPr="00D87DBA">
        <w:rPr>
          <w:rFonts w:ascii="TH SarabunPSK" w:eastAsia="Calibri" w:hAnsi="TH SarabunPSK" w:cs="TH SarabunPSK"/>
          <w:sz w:val="32"/>
          <w:szCs w:val="32"/>
          <w:cs/>
        </w:rPr>
        <w:t xml:space="preserve">และประเมินเจตคติของนักเรียนที่มีต่อการรับรู้การจัดของปฏิบัติการที่มีส่วนสนับสนุนกิจกรรมการเรียนรู้ด้วยเครื่องมือ </w:t>
      </w:r>
      <w:r w:rsidRPr="00D87DBA">
        <w:rPr>
          <w:rFonts w:ascii="TH SarabunPSK" w:eastAsia="Calibri" w:hAnsi="TH SarabunPSK" w:cs="TH SarabunPSK"/>
          <w:sz w:val="32"/>
          <w:szCs w:val="32"/>
        </w:rPr>
        <w:t xml:space="preserve">The Test Of School - Related Attitude (TOSRA) </w:t>
      </w:r>
      <w:r w:rsidRPr="00D87DBA">
        <w:rPr>
          <w:rFonts w:ascii="TH SarabunPSK" w:eastAsia="Calibri" w:hAnsi="TH SarabunPSK" w:cs="TH SarabunPSK"/>
          <w:sz w:val="32"/>
          <w:szCs w:val="32"/>
          <w:cs/>
        </w:rPr>
        <w:t xml:space="preserve">ผลการวิจัยพบว่า ความแตกต่างของห้องปฏิบัติการเรียนรู้ตามสภาพที่เป็นจริงและตามสภาพที่พึงประสงค์มีความแตกต่างกันอย่างมีนัยสำคัญทางสถิติที่ระดับ </w:t>
      </w:r>
      <w:r w:rsidRPr="00D87DBA">
        <w:rPr>
          <w:rFonts w:ascii="TH SarabunPSK" w:eastAsia="Calibri" w:hAnsi="TH SarabunPSK" w:cs="TH SarabunPSK"/>
          <w:sz w:val="32"/>
          <w:szCs w:val="32"/>
        </w:rPr>
        <w:t xml:space="preserve">.01 </w:t>
      </w:r>
      <w:r w:rsidRPr="00D87DBA">
        <w:rPr>
          <w:rFonts w:ascii="TH SarabunPSK" w:eastAsia="Calibri" w:hAnsi="TH SarabunPSK" w:cs="TH SarabunPSK"/>
          <w:sz w:val="32"/>
          <w:szCs w:val="32"/>
          <w:cs/>
        </w:rPr>
        <w:t xml:space="preserve">และพบว่านักเรียนจำนวนร้อยละ </w:t>
      </w:r>
      <w:r w:rsidRPr="00D87DBA">
        <w:rPr>
          <w:rFonts w:ascii="TH SarabunPSK" w:eastAsia="Calibri" w:hAnsi="TH SarabunPSK" w:cs="TH SarabunPSK"/>
          <w:sz w:val="32"/>
          <w:szCs w:val="32"/>
        </w:rPr>
        <w:t>56</w:t>
      </w:r>
      <w:r w:rsidRPr="00D87DBA">
        <w:rPr>
          <w:rFonts w:ascii="TH SarabunPSK" w:eastAsia="Calibri" w:hAnsi="TH SarabunPSK" w:cs="TH SarabunPSK"/>
          <w:sz w:val="32"/>
          <w:szCs w:val="32"/>
          <w:cs/>
        </w:rPr>
        <w:t xml:space="preserve"> มีความพึงพอใจในการจัดห้องปฏิบัติการที่มีส่วนสนับสนุนการเรียนรู้ของนักเรียน</w:t>
      </w:r>
    </w:p>
    <w:p w:rsidR="00553271"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t>ต้นสกุล  ศานติบูรณ์ และนิคม  คำล้วน (</w:t>
      </w:r>
      <w:r w:rsidRPr="00D87DBA">
        <w:rPr>
          <w:rFonts w:ascii="TH SarabunPSK" w:eastAsia="Calibri" w:hAnsi="TH SarabunPSK" w:cs="TH SarabunPSK"/>
          <w:sz w:val="32"/>
          <w:szCs w:val="32"/>
        </w:rPr>
        <w:t xml:space="preserve">2551 : 62) </w:t>
      </w:r>
      <w:r w:rsidRPr="00D87DBA">
        <w:rPr>
          <w:rFonts w:ascii="TH SarabunPSK" w:eastAsia="Calibri" w:hAnsi="TH SarabunPSK" w:cs="TH SarabunPSK"/>
          <w:sz w:val="32"/>
          <w:szCs w:val="32"/>
          <w:cs/>
        </w:rPr>
        <w:t xml:space="preserve">ได้ดำเนินการวิจัยเรื่อง สภาพแวดล้อมของการเรียนรู้ในห้องปฏิบัติการวิทยาศาสตร์ตามโครงการ </w:t>
      </w:r>
      <w:r w:rsidRPr="00D87DBA">
        <w:rPr>
          <w:rFonts w:ascii="TH SarabunPSK" w:eastAsia="Calibri" w:hAnsi="TH SarabunPSK" w:cs="TH SarabunPSK"/>
          <w:sz w:val="32"/>
          <w:szCs w:val="32"/>
        </w:rPr>
        <w:t>“</w:t>
      </w:r>
      <w:r w:rsidRPr="00D87DBA">
        <w:rPr>
          <w:rFonts w:ascii="TH SarabunPSK" w:eastAsia="Calibri" w:hAnsi="TH SarabunPSK" w:cs="TH SarabunPSK"/>
          <w:sz w:val="32"/>
          <w:szCs w:val="32"/>
          <w:cs/>
        </w:rPr>
        <w:t>หนึ่งอำเภอ : หนึ่งโรงเรียนในฝัน</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 xml:space="preserve">เพื่อประเมินความคิดเห็นของนักเรียนชั้นมัธยมศึกษาปีที่ </w:t>
      </w:r>
      <w:r w:rsidRPr="00D87DBA">
        <w:rPr>
          <w:rFonts w:ascii="TH SarabunPSK" w:eastAsia="Calibri" w:hAnsi="TH SarabunPSK" w:cs="TH SarabunPSK"/>
          <w:sz w:val="32"/>
          <w:szCs w:val="32"/>
        </w:rPr>
        <w:t xml:space="preserve">3 </w:t>
      </w:r>
      <w:r w:rsidRPr="00D87DBA">
        <w:rPr>
          <w:rFonts w:ascii="TH SarabunPSK" w:eastAsia="Calibri" w:hAnsi="TH SarabunPSK" w:cs="TH SarabunPSK"/>
          <w:sz w:val="32"/>
          <w:szCs w:val="32"/>
          <w:cs/>
        </w:rPr>
        <w:t xml:space="preserve">ที่กำลังศึกษาในโรงเรียนในฝัน (จากการประกาศของกระทรวงศึกษาธิการ) ทั้งประเทศจำนวน </w:t>
      </w:r>
      <w:r w:rsidRPr="00D87DBA">
        <w:rPr>
          <w:rFonts w:ascii="TH SarabunPSK" w:eastAsia="Calibri" w:hAnsi="TH SarabunPSK" w:cs="TH SarabunPSK"/>
          <w:sz w:val="32"/>
          <w:szCs w:val="32"/>
        </w:rPr>
        <w:t xml:space="preserve">76 </w:t>
      </w:r>
      <w:r w:rsidRPr="00D87DBA">
        <w:rPr>
          <w:rFonts w:ascii="TH SarabunPSK" w:eastAsia="Calibri" w:hAnsi="TH SarabunPSK" w:cs="TH SarabunPSK"/>
          <w:sz w:val="32"/>
          <w:szCs w:val="32"/>
          <w:cs/>
        </w:rPr>
        <w:t xml:space="preserve">โรงเรียนใน </w:t>
      </w:r>
      <w:r w:rsidRPr="00D87DBA">
        <w:rPr>
          <w:rFonts w:ascii="TH SarabunPSK" w:eastAsia="Calibri" w:hAnsi="TH SarabunPSK" w:cs="TH SarabunPSK"/>
          <w:sz w:val="32"/>
          <w:szCs w:val="32"/>
        </w:rPr>
        <w:t xml:space="preserve">76 </w:t>
      </w:r>
      <w:r w:rsidRPr="00D87DBA">
        <w:rPr>
          <w:rFonts w:ascii="TH SarabunPSK" w:eastAsia="Calibri" w:hAnsi="TH SarabunPSK" w:cs="TH SarabunPSK"/>
          <w:sz w:val="32"/>
          <w:szCs w:val="32"/>
          <w:cs/>
        </w:rPr>
        <w:t xml:space="preserve">จังหวัด จำนวน </w:t>
      </w:r>
      <w:r w:rsidRPr="00D87DBA">
        <w:rPr>
          <w:rFonts w:ascii="TH SarabunPSK" w:eastAsia="Calibri" w:hAnsi="TH SarabunPSK" w:cs="TH SarabunPSK"/>
          <w:sz w:val="32"/>
          <w:szCs w:val="32"/>
        </w:rPr>
        <w:t xml:space="preserve">2,280 </w:t>
      </w:r>
      <w:r w:rsidRPr="00D87DBA">
        <w:rPr>
          <w:rFonts w:ascii="TH SarabunPSK" w:eastAsia="Calibri" w:hAnsi="TH SarabunPSK" w:cs="TH SarabunPSK"/>
          <w:sz w:val="32"/>
          <w:szCs w:val="32"/>
          <w:cs/>
        </w:rPr>
        <w:t xml:space="preserve">คน ประเมินความคิดเห็นทั้งตามสภาพที่เป็นจริงและสภาพที่คาดหวังด้วย </w:t>
      </w:r>
      <w:r w:rsidRPr="00D87DBA">
        <w:rPr>
          <w:rFonts w:ascii="TH SarabunPSK" w:eastAsia="Calibri" w:hAnsi="TH SarabunPSK" w:cs="TH SarabunPSK"/>
          <w:sz w:val="32"/>
          <w:szCs w:val="32"/>
        </w:rPr>
        <w:t xml:space="preserve">The Science Laboratory Environment Inventory (SLEI) </w:t>
      </w:r>
      <w:r w:rsidRPr="00D87DBA">
        <w:rPr>
          <w:rFonts w:ascii="TH SarabunPSK" w:eastAsia="Calibri" w:hAnsi="TH SarabunPSK" w:cs="TH SarabunPSK"/>
          <w:sz w:val="32"/>
          <w:szCs w:val="32"/>
          <w:cs/>
        </w:rPr>
        <w:t xml:space="preserve">และประเมินเจตคติที่มีต่อห้องปฏิบัติการวิทยาศาสตร์ด้วยเครื่องมือ </w:t>
      </w:r>
      <w:r w:rsidRPr="00D87DBA">
        <w:rPr>
          <w:rFonts w:ascii="TH SarabunPSK" w:eastAsia="Calibri" w:hAnsi="TH SarabunPSK" w:cs="TH SarabunPSK"/>
          <w:sz w:val="32"/>
          <w:szCs w:val="32"/>
        </w:rPr>
        <w:t xml:space="preserve">The Test Of Science - Related Attitude (TOSRA) </w:t>
      </w:r>
      <w:r w:rsidRPr="00D87DBA">
        <w:rPr>
          <w:rFonts w:ascii="TH SarabunPSK" w:eastAsia="Calibri" w:hAnsi="TH SarabunPSK" w:cs="TH SarabunPSK"/>
          <w:sz w:val="32"/>
          <w:szCs w:val="32"/>
          <w:cs/>
        </w:rPr>
        <w:t xml:space="preserve">ผลการวิจัยพบว่า ความแตกต่างของห้องปฏิบัติการเรียนรู้ตามสภาพที่เป็นจริงและตามสภาพที่พึงประสงค์มีความแตกต่างกันอย่างมีนัยสำคัญทางสถิติที่ระดับ </w:t>
      </w:r>
      <w:r w:rsidRPr="00D87DBA">
        <w:rPr>
          <w:rFonts w:ascii="TH SarabunPSK" w:eastAsia="Calibri" w:hAnsi="TH SarabunPSK" w:cs="TH SarabunPSK"/>
          <w:sz w:val="32"/>
          <w:szCs w:val="32"/>
        </w:rPr>
        <w:t xml:space="preserve">.01 </w:t>
      </w:r>
      <w:r w:rsidRPr="00D87DBA">
        <w:rPr>
          <w:rFonts w:ascii="TH SarabunPSK" w:eastAsia="Calibri" w:hAnsi="TH SarabunPSK" w:cs="TH SarabunPSK"/>
          <w:sz w:val="32"/>
          <w:szCs w:val="32"/>
          <w:cs/>
        </w:rPr>
        <w:t xml:space="preserve">และพบว่านักเรียนจำนวนร้อยละ </w:t>
      </w:r>
      <w:r w:rsidRPr="00D87DBA">
        <w:rPr>
          <w:rFonts w:ascii="TH SarabunPSK" w:eastAsia="Calibri" w:hAnsi="TH SarabunPSK" w:cs="TH SarabunPSK"/>
          <w:sz w:val="32"/>
          <w:szCs w:val="32"/>
        </w:rPr>
        <w:t>37</w:t>
      </w:r>
      <w:r w:rsidRPr="00D87DBA">
        <w:rPr>
          <w:rFonts w:ascii="TH SarabunPSK" w:eastAsia="Calibri" w:hAnsi="TH SarabunPSK" w:cs="TH SarabunPSK"/>
          <w:sz w:val="32"/>
          <w:szCs w:val="32"/>
          <w:cs/>
        </w:rPr>
        <w:t xml:space="preserve"> มีความพึงพอใจในการจัดห้องปฏิบัติการที่มีส่วนสนับสนุนการเรียนรู้ของนักเรียน</w:t>
      </w:r>
      <w:r w:rsidRPr="00D87DBA">
        <w:rPr>
          <w:rFonts w:ascii="TH SarabunPSK" w:eastAsia="Calibri" w:hAnsi="TH SarabunPSK" w:cs="TH SarabunPSK"/>
          <w:sz w:val="32"/>
          <w:szCs w:val="32"/>
        </w:rPr>
        <w:tab/>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cs/>
        </w:rPr>
      </w:pP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ต้นสกุล ศานติบูรณ์ (</w:t>
      </w:r>
      <w:r w:rsidRPr="00D87DBA">
        <w:rPr>
          <w:rFonts w:ascii="TH SarabunPSK" w:eastAsia="Calibri" w:hAnsi="TH SarabunPSK" w:cs="TH SarabunPSK"/>
          <w:sz w:val="32"/>
          <w:szCs w:val="32"/>
        </w:rPr>
        <w:t xml:space="preserve">2552 : 67) </w:t>
      </w:r>
      <w:r w:rsidRPr="00D87DBA">
        <w:rPr>
          <w:rFonts w:ascii="TH SarabunPSK" w:eastAsia="Calibri" w:hAnsi="TH SarabunPSK" w:cs="TH SarabunPSK"/>
          <w:sz w:val="32"/>
          <w:szCs w:val="32"/>
          <w:cs/>
        </w:rPr>
        <w:t xml:space="preserve">ได้ทำการศึกษา เรื่องการพัฒนาผลสัมฤทธิ์ทางการเรียนรู้กำหนดด้วยรูปแบบแผนบริหารการสอนที่เน้นผู้เรียนเป็นสำคัญในรายวิชาธรณีวิทยามหาวิทยาลัยราชภัฏอุดรธานี กับกลุ่มตัวอย่างเป็นนักศึกษาสาขาวิชาฟิสิกส์ (วท.บ.) และสาขาวิชาวิทยาศาสตร์ (ค.บ.) จำนวน </w:t>
      </w:r>
      <w:r w:rsidRPr="00D87DBA">
        <w:rPr>
          <w:rFonts w:ascii="TH SarabunPSK" w:eastAsia="Calibri" w:hAnsi="TH SarabunPSK" w:cs="TH SarabunPSK"/>
          <w:sz w:val="32"/>
          <w:szCs w:val="32"/>
        </w:rPr>
        <w:t xml:space="preserve">45 </w:t>
      </w:r>
      <w:r w:rsidRPr="00D87DBA">
        <w:rPr>
          <w:rFonts w:ascii="TH SarabunPSK" w:eastAsia="Calibri" w:hAnsi="TH SarabunPSK" w:cs="TH SarabunPSK"/>
          <w:sz w:val="32"/>
          <w:szCs w:val="32"/>
          <w:cs/>
        </w:rPr>
        <w:t xml:space="preserve">คน เพื่อพัฒนาผลสัมฤทธิ์ของการเรียนรู้โดยเน้นกิจกรรมการจัดการเรียนรู้เพื่อให้นักศึกษามีความสำคัญด้วยแผนบริหารการเรียนรู้ </w:t>
      </w:r>
      <w:r w:rsidRPr="00D87DBA">
        <w:rPr>
          <w:rFonts w:ascii="TH SarabunPSK" w:eastAsia="Calibri" w:hAnsi="TH SarabunPSK" w:cs="TH SarabunPSK"/>
          <w:sz w:val="32"/>
          <w:szCs w:val="32"/>
        </w:rPr>
        <w:t xml:space="preserve">13 </w:t>
      </w:r>
      <w:r w:rsidRPr="00D87DBA">
        <w:rPr>
          <w:rFonts w:ascii="TH SarabunPSK" w:eastAsia="Calibri" w:hAnsi="TH SarabunPSK" w:cs="TH SarabunPSK"/>
          <w:sz w:val="32"/>
          <w:szCs w:val="32"/>
          <w:cs/>
        </w:rPr>
        <w:t xml:space="preserve">แผน พร้อมปรับเปลี่ยน ปรับปรุงและแก้ไขด้วยการรับทราบสมรรถนะของผู้เรียนด้วยการประเมินจากเครื่องมือ </w:t>
      </w:r>
      <w:r w:rsidRPr="00D87DBA">
        <w:rPr>
          <w:rFonts w:ascii="TH SarabunPSK" w:eastAsia="Calibri" w:hAnsi="TH SarabunPSK" w:cs="TH SarabunPSK"/>
          <w:sz w:val="32"/>
          <w:szCs w:val="32"/>
        </w:rPr>
        <w:t xml:space="preserve">The Questionnaire </w:t>
      </w:r>
      <w:r w:rsidRPr="00D87DBA">
        <w:rPr>
          <w:rFonts w:ascii="TH SarabunPSK" w:eastAsia="Calibri" w:hAnsi="TH SarabunPSK" w:cs="TH SarabunPSK"/>
          <w:sz w:val="32"/>
          <w:szCs w:val="32"/>
        </w:rPr>
        <w:lastRenderedPageBreak/>
        <w:t>on Teacher Interaction (QTI) and</w:t>
      </w: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 xml:space="preserve">The Geology Laboratory Environment Inventory (GLEI) </w:t>
      </w:r>
      <w:r w:rsidRPr="00D87DBA">
        <w:rPr>
          <w:rFonts w:ascii="TH SarabunPSK" w:eastAsia="Calibri" w:hAnsi="TH SarabunPSK" w:cs="TH SarabunPSK"/>
          <w:sz w:val="32"/>
          <w:szCs w:val="32"/>
          <w:cs/>
        </w:rPr>
        <w:t xml:space="preserve">และเปรียบเทียบผลการประเมินความคิดเห็นกับผลสัมฤทธิ์ของการเรียนรู้ด้วยสมการแบบถดถอย พบว่าร้อยละ </w:t>
      </w:r>
      <w:r w:rsidRPr="00D87DBA">
        <w:rPr>
          <w:rFonts w:ascii="TH SarabunPSK" w:eastAsia="Calibri" w:hAnsi="TH SarabunPSK" w:cs="TH SarabunPSK"/>
          <w:sz w:val="32"/>
          <w:szCs w:val="32"/>
        </w:rPr>
        <w:t xml:space="preserve">87 </w:t>
      </w:r>
      <w:r w:rsidRPr="00D87DBA">
        <w:rPr>
          <w:rFonts w:ascii="TH SarabunPSK" w:eastAsia="Calibri" w:hAnsi="TH SarabunPSK" w:cs="TH SarabunPSK"/>
          <w:sz w:val="32"/>
          <w:szCs w:val="32"/>
          <w:cs/>
        </w:rPr>
        <w:t>ของนักศึกษามีผลสัมฤทธิ์ในด้านการเรียนที่ดีขึ้น</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cs/>
        </w:rPr>
        <w:t>ต้นสกุล ศานติบูรณ์ (</w:t>
      </w:r>
      <w:r w:rsidRPr="00D87DBA">
        <w:rPr>
          <w:rFonts w:ascii="TH SarabunPSK" w:eastAsia="Calibri" w:hAnsi="TH SarabunPSK" w:cs="TH SarabunPSK"/>
          <w:sz w:val="32"/>
          <w:szCs w:val="32"/>
        </w:rPr>
        <w:t xml:space="preserve">2553 : 59) </w:t>
      </w:r>
      <w:r w:rsidRPr="00D87DBA">
        <w:rPr>
          <w:rFonts w:ascii="TH SarabunPSK" w:eastAsia="Calibri" w:hAnsi="TH SarabunPSK" w:cs="TH SarabunPSK"/>
          <w:sz w:val="32"/>
          <w:szCs w:val="32"/>
          <w:cs/>
        </w:rPr>
        <w:t xml:space="preserve">ได้ดำเนินการวิจัยเรื่อง โรงเรียนในฝันของฉัน : โรงเรียนของฉัน กับกลุ่มตัวอย่างเป็นผู้เรียนชั้นประถมศึกษาปีที่ </w:t>
      </w:r>
      <w:r w:rsidRPr="00D87DBA">
        <w:rPr>
          <w:rFonts w:ascii="TH SarabunPSK" w:eastAsia="Calibri" w:hAnsi="TH SarabunPSK" w:cs="TH SarabunPSK"/>
          <w:sz w:val="32"/>
          <w:szCs w:val="32"/>
        </w:rPr>
        <w:t xml:space="preserve">6 </w:t>
      </w:r>
      <w:r w:rsidRPr="00D87DBA">
        <w:rPr>
          <w:rFonts w:ascii="TH SarabunPSK" w:eastAsia="Calibri" w:hAnsi="TH SarabunPSK" w:cs="TH SarabunPSK"/>
          <w:sz w:val="32"/>
          <w:szCs w:val="32"/>
          <w:cs/>
        </w:rPr>
        <w:t xml:space="preserve">จำนวน </w:t>
      </w:r>
      <w:r w:rsidRPr="00D87DBA">
        <w:rPr>
          <w:rFonts w:ascii="TH SarabunPSK" w:eastAsia="Calibri" w:hAnsi="TH SarabunPSK" w:cs="TH SarabunPSK"/>
          <w:sz w:val="32"/>
          <w:szCs w:val="32"/>
        </w:rPr>
        <w:t xml:space="preserve">879 </w:t>
      </w:r>
      <w:r w:rsidRPr="00D87DBA">
        <w:rPr>
          <w:rFonts w:ascii="TH SarabunPSK" w:eastAsia="Calibri" w:hAnsi="TH SarabunPSK" w:cs="TH SarabunPSK"/>
          <w:sz w:val="32"/>
          <w:szCs w:val="32"/>
          <w:cs/>
        </w:rPr>
        <w:t xml:space="preserve">คน จาก </w:t>
      </w:r>
      <w:r w:rsidRPr="00D87DBA">
        <w:rPr>
          <w:rFonts w:ascii="TH SarabunPSK" w:eastAsia="Calibri" w:hAnsi="TH SarabunPSK" w:cs="TH SarabunPSK"/>
          <w:sz w:val="32"/>
          <w:szCs w:val="32"/>
        </w:rPr>
        <w:t xml:space="preserve">62 </w:t>
      </w:r>
      <w:r w:rsidRPr="00D87DBA">
        <w:rPr>
          <w:rFonts w:ascii="TH SarabunPSK" w:eastAsia="Calibri" w:hAnsi="TH SarabunPSK" w:cs="TH SarabunPSK"/>
          <w:sz w:val="32"/>
          <w:szCs w:val="32"/>
          <w:cs/>
        </w:rPr>
        <w:t xml:space="preserve">โรงเรียน ในสังกัดสำนักงานเขตพื้นที่การศึกษาจังหวัดอุดรธานีทั้ง </w:t>
      </w:r>
      <w:r w:rsidRPr="00D87DBA">
        <w:rPr>
          <w:rFonts w:ascii="TH SarabunPSK" w:eastAsia="Calibri" w:hAnsi="TH SarabunPSK" w:cs="TH SarabunPSK"/>
          <w:sz w:val="32"/>
          <w:szCs w:val="32"/>
        </w:rPr>
        <w:t xml:space="preserve">4 </w:t>
      </w:r>
      <w:r w:rsidRPr="00D87DBA">
        <w:rPr>
          <w:rFonts w:ascii="TH SarabunPSK" w:eastAsia="Calibri" w:hAnsi="TH SarabunPSK" w:cs="TH SarabunPSK"/>
          <w:sz w:val="32"/>
          <w:szCs w:val="32"/>
          <w:cs/>
        </w:rPr>
        <w:t xml:space="preserve">เขต โดยใช้เครื่องมือวิจัย </w:t>
      </w:r>
      <w:r w:rsidRPr="00D87DBA">
        <w:rPr>
          <w:rFonts w:ascii="TH SarabunPSK" w:eastAsia="Calibri" w:hAnsi="TH SarabunPSK" w:cs="TH SarabunPSK"/>
          <w:sz w:val="32"/>
          <w:szCs w:val="32"/>
        </w:rPr>
        <w:t xml:space="preserve">The My Class Inventory (MCI) </w:t>
      </w:r>
      <w:r w:rsidRPr="00D87DBA">
        <w:rPr>
          <w:rFonts w:ascii="TH SarabunPSK" w:eastAsia="Calibri" w:hAnsi="TH SarabunPSK" w:cs="TH SarabunPSK"/>
          <w:sz w:val="32"/>
          <w:szCs w:val="32"/>
          <w:cs/>
        </w:rPr>
        <w:t xml:space="preserve">เพื่อเปรียบเทียบสภาพแวดล้อมในชั้นเรียนในโรงเรียนในฝันและสภาพแวดล้อมที่เป็นจริง พร้อมประเมินทัศนคติของผู้เรียนด้วยการประยุกต์เครื่องมือวิจัย </w:t>
      </w:r>
      <w:r w:rsidRPr="00D87DBA">
        <w:rPr>
          <w:rFonts w:ascii="TH SarabunPSK" w:eastAsia="Calibri" w:hAnsi="TH SarabunPSK" w:cs="TH SarabunPSK"/>
          <w:sz w:val="32"/>
          <w:szCs w:val="32"/>
        </w:rPr>
        <w:t xml:space="preserve">The Test Of Science - Related Attitude (TOSRA) </w:t>
      </w:r>
      <w:r w:rsidRPr="00D87DBA">
        <w:rPr>
          <w:rFonts w:ascii="TH SarabunPSK" w:eastAsia="Calibri" w:hAnsi="TH SarabunPSK" w:cs="TH SarabunPSK"/>
          <w:sz w:val="32"/>
          <w:szCs w:val="32"/>
          <w:cs/>
        </w:rPr>
        <w:t xml:space="preserve">เป็น </w:t>
      </w:r>
      <w:r w:rsidRPr="00D87DBA">
        <w:rPr>
          <w:rFonts w:ascii="TH SarabunPSK" w:eastAsia="Calibri" w:hAnsi="TH SarabunPSK" w:cs="TH SarabunPSK"/>
          <w:sz w:val="32"/>
          <w:szCs w:val="32"/>
        </w:rPr>
        <w:t xml:space="preserve">The Test of School - Related Attitude (TOSRA) </w:t>
      </w:r>
      <w:r w:rsidRPr="00D87DBA">
        <w:rPr>
          <w:rFonts w:ascii="TH SarabunPSK" w:eastAsia="Calibri" w:hAnsi="TH SarabunPSK" w:cs="TH SarabunPSK"/>
          <w:sz w:val="32"/>
          <w:szCs w:val="32"/>
          <w:cs/>
        </w:rPr>
        <w:t xml:space="preserve">ผลการวิจัยพบว่า ผู้เรียนพอใจต่อสภาพแวดล้อมของโรงเรียนในระดับต่ำ และสหสัมพันธ์ระหว่างความคิดเห็นต่อสภาพแวดล้อมในโรงเรียนกับเจตคติของผู้เรียนมีความแตกต่างกันอย่างมีนัยสำคัญที่ระดับ </w:t>
      </w:r>
      <w:r w:rsidRPr="00D87DBA">
        <w:rPr>
          <w:rFonts w:ascii="TH SarabunPSK" w:eastAsia="Calibri" w:hAnsi="TH SarabunPSK" w:cs="TH SarabunPSK"/>
          <w:sz w:val="32"/>
          <w:szCs w:val="32"/>
        </w:rPr>
        <w:t xml:space="preserve">.01 </w:t>
      </w:r>
      <w:r w:rsidRPr="00D87DBA">
        <w:rPr>
          <w:rFonts w:ascii="TH SarabunPSK" w:eastAsia="Calibri" w:hAnsi="TH SarabunPSK" w:cs="TH SarabunPSK"/>
          <w:sz w:val="32"/>
          <w:szCs w:val="32"/>
          <w:cs/>
        </w:rPr>
        <w:t xml:space="preserve">และผู้เรียนมีเจตคติในทางบวกต่อโรงเรียนเพียงร้อยละ </w:t>
      </w:r>
      <w:r w:rsidRPr="00D87DBA">
        <w:rPr>
          <w:rFonts w:ascii="TH SarabunPSK" w:eastAsia="Calibri" w:hAnsi="TH SarabunPSK" w:cs="TH SarabunPSK"/>
          <w:sz w:val="32"/>
          <w:szCs w:val="32"/>
        </w:rPr>
        <w:t xml:space="preserve">38 </w:t>
      </w:r>
      <w:r w:rsidRPr="00D87DBA">
        <w:rPr>
          <w:rFonts w:ascii="TH SarabunPSK" w:eastAsia="Calibri" w:hAnsi="TH SarabunPSK" w:cs="TH SarabunPSK"/>
          <w:sz w:val="32"/>
          <w:szCs w:val="32"/>
          <w:cs/>
        </w:rPr>
        <w:t>เท่านั้น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120" w:line="240" w:lineRule="auto"/>
        <w:ind w:firstLine="720"/>
        <w:rPr>
          <w:rFonts w:ascii="TH SarabunPSK" w:eastAsia="Calibri" w:hAnsi="TH SarabunPSK" w:cs="TH SarabunPSK"/>
          <w:b/>
          <w:bCs/>
          <w:i/>
          <w:iCs/>
          <w:sz w:val="32"/>
          <w:szCs w:val="32"/>
        </w:rPr>
      </w:pPr>
      <w:r w:rsidRPr="00D87DBA">
        <w:rPr>
          <w:rFonts w:ascii="TH SarabunPSK" w:eastAsia="Calibri" w:hAnsi="TH SarabunPSK" w:cs="TH SarabunPSK"/>
          <w:b/>
          <w:bCs/>
          <w:sz w:val="32"/>
          <w:szCs w:val="32"/>
          <w:cs/>
        </w:rPr>
        <w:t>2. งานวิจัยที่เกี่ยวกับการใช้เครื่องมือวิจัยในชั้นเรียนในต่างประเทศ</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120" w:after="0" w:line="240" w:lineRule="auto"/>
        <w:ind w:firstLine="720"/>
        <w:rPr>
          <w:rFonts w:ascii="TH SarabunPSK" w:eastAsia="Times New Roman"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 xml:space="preserve">Walberg, Fraser and Welch. (1986 : 115 - 116) </w:t>
      </w:r>
      <w:r w:rsidRPr="00D87DBA">
        <w:rPr>
          <w:rFonts w:ascii="TH SarabunPSK" w:eastAsia="Times New Roman" w:hAnsi="TH SarabunPSK" w:cs="TH SarabunPSK"/>
          <w:sz w:val="32"/>
          <w:szCs w:val="32"/>
          <w:cs/>
        </w:rPr>
        <w:t xml:space="preserve">ได้สร้างเครื่องมือวิจัยสภาพแวดล้อมในชั้นเรียนและสรุปผลการศึกษาว่า สภาพแวดล้อมในชั้นเรียนมีผลต่อผลสัมฤทธิ์ทางการเรียนและเจตคติเกี่ยวกับวิทยาศาสตร์ของผู้เรียน </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 xml:space="preserve">Fisher and Fraser. (1992 : 124) </w:t>
      </w:r>
      <w:r w:rsidRPr="00D87DBA">
        <w:rPr>
          <w:rFonts w:ascii="TH SarabunPSK" w:eastAsia="Times New Roman" w:hAnsi="TH SarabunPSK" w:cs="TH SarabunPSK"/>
          <w:sz w:val="32"/>
          <w:szCs w:val="32"/>
          <w:cs/>
        </w:rPr>
        <w:t>ได้ประเมินความคิดเห็นของผู้เรียนและผู้สอนต่อการจัดสภาพแวดล้อมในชั้นเรียน แล้วสรุปผลได้ว่า สภาพแวดล้อมในชั้นเรียนเป็นบรรยากาศที่ผู้เรียนได้รับรู้ด้วยตนเอง การขาดการสังเกตในชั้นเรียนจะไม่สามารถรับรู้สมรรถนะทั้งผู้เรียนและผู้สอนอย่างแท้จริง และผู้เรียนเท่านั้นเป็นผู้ตัดสินในการดำเนินกิจกรรมต่างๆ ในชั้นเรียน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sz w:val="32"/>
          <w:szCs w:val="32"/>
        </w:rPr>
      </w:pPr>
      <w:r w:rsidRPr="00D87DBA">
        <w:rPr>
          <w:rFonts w:ascii="TH SarabunPSK" w:eastAsia="Times New Roman" w:hAnsi="TH SarabunPSK" w:cs="TH SarabunPSK"/>
          <w:sz w:val="32"/>
          <w:szCs w:val="32"/>
          <w:cs/>
        </w:rPr>
        <w:tab/>
      </w:r>
      <w:r w:rsidRPr="00D87DBA">
        <w:rPr>
          <w:rFonts w:ascii="TH SarabunPSK" w:eastAsia="Times New Roman" w:hAnsi="TH SarabunPSK" w:cs="TH SarabunPSK"/>
          <w:sz w:val="32"/>
          <w:szCs w:val="32"/>
        </w:rPr>
        <w:t xml:space="preserve">Heron. (1997 : 131 - 133) </w:t>
      </w:r>
      <w:r w:rsidRPr="00D87DBA">
        <w:rPr>
          <w:rFonts w:ascii="TH SarabunPSK" w:eastAsia="Times New Roman" w:hAnsi="TH SarabunPSK" w:cs="TH SarabunPSK"/>
          <w:sz w:val="32"/>
          <w:szCs w:val="32"/>
          <w:cs/>
        </w:rPr>
        <w:t>ได้ศึกษาการสอนตามทฤษฎีคอนสตรัคติวิซึมกับการสร้างเจตคติทางบวกต่อวิชาวิทยาศาสตร์ของนักเรียนในระดับชั้นมัธยมศึกษาตอนปลาย</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ารเก็บข้อมูลแสดงความสัมพันธ์ระหว่างการใช้วิธีการตามแนวทฤษฎีคอนสตรัคติวิซึมกับการเปลี่ยนแปลงเจตคติรูปแบบการทดลองครั้งนี้มีการสอบก่อนและหลังการสอ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กลุ่มตัวอย่างเป็นนักเรียนในระดับชั้นมัธยมศึกษาตอนปลายที่เรียนวิชาชีววิทยา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เคมี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หรือวิทยาศาสตร์สิ่งแวดล้อมจำนวน</w:t>
      </w:r>
      <w:r w:rsidRPr="00D87DBA">
        <w:rPr>
          <w:rFonts w:ascii="TH SarabunPSK" w:eastAsia="Times New Roman" w:hAnsi="TH SarabunPSK" w:cs="TH SarabunPSK"/>
          <w:sz w:val="32"/>
          <w:szCs w:val="32"/>
        </w:rPr>
        <w:t xml:space="preserve"> 2 </w:t>
      </w:r>
      <w:r w:rsidRPr="00D87DBA">
        <w:rPr>
          <w:rFonts w:ascii="TH SarabunPSK" w:eastAsia="Times New Roman" w:hAnsi="TH SarabunPSK" w:cs="TH SarabunPSK"/>
          <w:sz w:val="32"/>
          <w:szCs w:val="32"/>
          <w:cs/>
        </w:rPr>
        <w:t>โรงเรียน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นักเรียนจำนวน</w:t>
      </w:r>
      <w:r w:rsidRPr="00D87DBA">
        <w:rPr>
          <w:rFonts w:ascii="TH SarabunPSK" w:eastAsia="Times New Roman" w:hAnsi="TH SarabunPSK" w:cs="TH SarabunPSK"/>
          <w:sz w:val="32"/>
          <w:szCs w:val="32"/>
        </w:rPr>
        <w:t xml:space="preserve"> 28 </w:t>
      </w:r>
      <w:r w:rsidRPr="00D87DBA">
        <w:rPr>
          <w:rFonts w:ascii="TH SarabunPSK" w:eastAsia="Times New Roman" w:hAnsi="TH SarabunPSK" w:cs="TH SarabunPSK"/>
          <w:sz w:val="32"/>
          <w:szCs w:val="32"/>
          <w:cs/>
        </w:rPr>
        <w:t>ห้องรวม</w:t>
      </w:r>
      <w:r w:rsidRPr="00D87DBA">
        <w:rPr>
          <w:rFonts w:ascii="TH SarabunPSK" w:eastAsia="Times New Roman" w:hAnsi="TH SarabunPSK" w:cs="TH SarabunPSK"/>
          <w:sz w:val="32"/>
          <w:szCs w:val="32"/>
        </w:rPr>
        <w:t xml:space="preserve"> 249 </w:t>
      </w:r>
      <w:r w:rsidRPr="00D87DBA">
        <w:rPr>
          <w:rFonts w:ascii="TH SarabunPSK" w:eastAsia="Times New Roman" w:hAnsi="TH SarabunPSK" w:cs="TH SarabunPSK"/>
          <w:sz w:val="32"/>
          <w:szCs w:val="32"/>
          <w:cs/>
        </w:rPr>
        <w:t>คน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ครู</w:t>
      </w:r>
      <w:r w:rsidRPr="00D87DBA">
        <w:rPr>
          <w:rFonts w:ascii="TH SarabunPSK" w:eastAsia="Times New Roman" w:hAnsi="TH SarabunPSK" w:cs="TH SarabunPSK"/>
          <w:sz w:val="32"/>
          <w:szCs w:val="32"/>
        </w:rPr>
        <w:t xml:space="preserve"> 10 </w:t>
      </w:r>
      <w:r w:rsidRPr="00D87DBA">
        <w:rPr>
          <w:rFonts w:ascii="TH SarabunPSK" w:eastAsia="Times New Roman" w:hAnsi="TH SarabunPSK" w:cs="TH SarabunPSK"/>
          <w:sz w:val="32"/>
          <w:szCs w:val="32"/>
          <w:cs/>
        </w:rPr>
        <w:t>คน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ซึ่งแบ่งเป็นครูกลุ่มทดลองจำนวน</w:t>
      </w:r>
      <w:r w:rsidRPr="00D87DBA">
        <w:rPr>
          <w:rFonts w:ascii="TH SarabunPSK" w:eastAsia="Times New Roman" w:hAnsi="TH SarabunPSK" w:cs="TH SarabunPSK"/>
          <w:sz w:val="32"/>
          <w:szCs w:val="32"/>
        </w:rPr>
        <w:t xml:space="preserve"> 6 </w:t>
      </w:r>
      <w:r w:rsidRPr="00D87DBA">
        <w:rPr>
          <w:rFonts w:ascii="TH SarabunPSK" w:eastAsia="Times New Roman" w:hAnsi="TH SarabunPSK" w:cs="TH SarabunPSK"/>
          <w:sz w:val="32"/>
          <w:szCs w:val="32"/>
          <w:cs/>
        </w:rPr>
        <w:t>คน</w:t>
      </w:r>
      <w:r w:rsidRPr="00D87DBA">
        <w:rPr>
          <w:rFonts w:ascii="TH SarabunPSK" w:eastAsia="Calibri" w:hAnsi="TH SarabunPSK" w:cs="TH SarabunPSK"/>
          <w:sz w:val="32"/>
          <w:szCs w:val="32"/>
          <w:cs/>
        </w:rPr>
        <w:t xml:space="preserve"> </w:t>
      </w:r>
      <w:r w:rsidRPr="00D87DBA">
        <w:rPr>
          <w:rFonts w:ascii="TH SarabunPSK" w:eastAsia="Times New Roman" w:hAnsi="TH SarabunPSK" w:cs="TH SarabunPSK"/>
          <w:sz w:val="32"/>
          <w:szCs w:val="32"/>
          <w:cs/>
        </w:rPr>
        <w:t>ครูกลุ่มควบคุม</w:t>
      </w:r>
      <w:r w:rsidRPr="00D87DBA">
        <w:rPr>
          <w:rFonts w:ascii="TH SarabunPSK" w:eastAsia="Times New Roman" w:hAnsi="TH SarabunPSK" w:cs="TH SarabunPSK"/>
          <w:sz w:val="32"/>
          <w:szCs w:val="32"/>
        </w:rPr>
        <w:t xml:space="preserve"> 4 </w:t>
      </w:r>
      <w:r w:rsidRPr="00D87DBA">
        <w:rPr>
          <w:rFonts w:ascii="TH SarabunPSK" w:eastAsia="Times New Roman" w:hAnsi="TH SarabunPSK" w:cs="TH SarabunPSK"/>
          <w:sz w:val="32"/>
          <w:szCs w:val="32"/>
          <w:cs/>
        </w:rPr>
        <w:t>คนซึ่งแต่ละคนถูกสังเกตสังเกตด้วยแบบสำรวจเพื่อวัดความถี่ของพฤติกรรมการสอนตามแนวทฤษฎีคอนสตรัคติวิซึม</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ค่าเฉลี่ยที่แสดงได้จากกลุ่มควบคุมเท่ากับ</w:t>
      </w:r>
      <w:r w:rsidRPr="00D87DBA">
        <w:rPr>
          <w:rFonts w:ascii="TH SarabunPSK" w:eastAsia="Times New Roman" w:hAnsi="TH SarabunPSK" w:cs="TH SarabunPSK"/>
          <w:sz w:val="32"/>
          <w:szCs w:val="32"/>
        </w:rPr>
        <w:t xml:space="preserve"> 12.89 </w:t>
      </w:r>
      <w:r w:rsidRPr="00D87DBA">
        <w:rPr>
          <w:rFonts w:ascii="TH SarabunPSK" w:eastAsia="Times New Roman" w:hAnsi="TH SarabunPSK" w:cs="TH SarabunPSK"/>
          <w:sz w:val="32"/>
          <w:szCs w:val="32"/>
          <w:cs/>
        </w:rPr>
        <w:t>ส่วนกลุ่มทดลองเท่ากับ</w:t>
      </w:r>
      <w:r w:rsidRPr="00D87DBA">
        <w:rPr>
          <w:rFonts w:ascii="TH SarabunPSK" w:eastAsia="Times New Roman" w:hAnsi="TH SarabunPSK" w:cs="TH SarabunPSK"/>
          <w:sz w:val="32"/>
          <w:szCs w:val="32"/>
        </w:rPr>
        <w:t xml:space="preserve"> 20.67 </w:t>
      </w:r>
      <w:r w:rsidRPr="00D87DBA">
        <w:rPr>
          <w:rFonts w:ascii="TH SarabunPSK" w:eastAsia="Times New Roman" w:hAnsi="TH SarabunPSK" w:cs="TH SarabunPSK"/>
          <w:sz w:val="32"/>
          <w:szCs w:val="32"/>
          <w:cs/>
        </w:rPr>
        <w:t>ซึ่งแสดงว่าพฤติกรรมการสอนของครูที่แตกต่างกันและจากสมมติฐานที่ว่าเจตคติเกี่ยวกับวิทยาศาสตร์ของนักเรียนที่เสนอตามแนวทฤษฎีคอนสตรัคติวิซึมกับการสอนตามปกติไม่</w:t>
      </w:r>
      <w:r w:rsidRPr="00D87DBA">
        <w:rPr>
          <w:rFonts w:ascii="TH SarabunPSK" w:eastAsia="Calibri" w:hAnsi="TH SarabunPSK" w:cs="TH SarabunPSK"/>
          <w:sz w:val="32"/>
          <w:szCs w:val="32"/>
          <w:cs/>
        </w:rPr>
        <w:t>เ</w:t>
      </w:r>
      <w:r w:rsidRPr="00D87DBA">
        <w:rPr>
          <w:rFonts w:ascii="TH SarabunPSK" w:eastAsia="Times New Roman" w:hAnsi="TH SarabunPSK" w:cs="TH SarabunPSK"/>
          <w:sz w:val="32"/>
          <w:szCs w:val="32"/>
          <w:cs/>
        </w:rPr>
        <w:t>ปลี่ยนแปลงจึงปฏิเสธสมมติฐานหลัก</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กลุ่มควบคุมโดยส่วนใหญ่ได้เกรดวิชาวิทยาศาสตร์ครั้งที่ผ่านมาสูงกว่ากลุ่มทดลองแต่หลังจากที่ผ่านไป</w:t>
      </w:r>
      <w:r w:rsidRPr="00D87DBA">
        <w:rPr>
          <w:rFonts w:ascii="TH SarabunPSK" w:eastAsia="Times New Roman" w:hAnsi="TH SarabunPSK" w:cs="TH SarabunPSK"/>
          <w:sz w:val="32"/>
          <w:szCs w:val="32"/>
        </w:rPr>
        <w:t xml:space="preserve"> 4 </w:t>
      </w:r>
      <w:r w:rsidRPr="00D87DBA">
        <w:rPr>
          <w:rFonts w:ascii="TH SarabunPSK" w:eastAsia="Times New Roman" w:hAnsi="TH SarabunPSK" w:cs="TH SarabunPSK"/>
          <w:sz w:val="32"/>
          <w:szCs w:val="32"/>
          <w:cs/>
        </w:rPr>
        <w:t>เดือน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 xml:space="preserve">กลุ่มควบคุมมีเจตคติทางลบต่อวิชาวิทยาศาสตร์ </w:t>
      </w:r>
      <w:r w:rsidRPr="00D87DBA">
        <w:rPr>
          <w:rFonts w:ascii="TH SarabunPSK" w:eastAsia="Times New Roman" w:hAnsi="TH SarabunPSK" w:cs="TH SarabunPSK"/>
          <w:sz w:val="32"/>
          <w:szCs w:val="32"/>
        </w:rPr>
        <w:t xml:space="preserve">(-1.18) </w:t>
      </w:r>
      <w:r w:rsidRPr="00D87DBA">
        <w:rPr>
          <w:rFonts w:ascii="TH SarabunPSK" w:eastAsia="Times New Roman" w:hAnsi="TH SarabunPSK" w:cs="TH SarabunPSK"/>
          <w:sz w:val="32"/>
          <w:szCs w:val="32"/>
          <w:cs/>
        </w:rPr>
        <w:t>ในกลุ่มทดลองมีเจตคติต่อวิชาวิทยาศาสตร์ในทางบวก</w:t>
      </w:r>
      <w:r w:rsidRPr="00D87DBA">
        <w:rPr>
          <w:rFonts w:ascii="TH SarabunPSK" w:eastAsia="Times New Roman" w:hAnsi="TH SarabunPSK" w:cs="TH SarabunPSK"/>
          <w:sz w:val="32"/>
          <w:szCs w:val="32"/>
        </w:rPr>
        <w:t xml:space="preserve"> (+1.34) </w:t>
      </w:r>
      <w:r w:rsidRPr="00D87DBA">
        <w:rPr>
          <w:rFonts w:ascii="TH SarabunPSK" w:eastAsia="Times New Roman" w:hAnsi="TH SarabunPSK" w:cs="TH SarabunPSK"/>
          <w:sz w:val="32"/>
          <w:szCs w:val="32"/>
          <w:cs/>
        </w:rPr>
        <w:t>เมื่อวิเคราะห์เจตคติต่อวิชาวิทยาศาสตร์แยกตามเพศนั้น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ตอนแรกพบว่าเพศชายและเพศหญิงในกลุ่มทดลองแตกต่างกันอย่างมีนัยสำคัญทางสถิติที่ระดับ</w:t>
      </w:r>
      <w:r w:rsidRPr="00D87DBA">
        <w:rPr>
          <w:rFonts w:ascii="TH SarabunPSK" w:eastAsia="Times New Roman" w:hAnsi="TH SarabunPSK" w:cs="TH SarabunPSK"/>
          <w:sz w:val="32"/>
          <w:szCs w:val="32"/>
        </w:rPr>
        <w:t xml:space="preserve"> .05 </w:t>
      </w:r>
      <w:r w:rsidRPr="00D87DBA">
        <w:rPr>
          <w:rFonts w:ascii="TH SarabunPSK" w:eastAsia="Times New Roman" w:hAnsi="TH SarabunPSK" w:cs="TH SarabunPSK"/>
          <w:sz w:val="32"/>
          <w:szCs w:val="32"/>
          <w:cs/>
        </w:rPr>
        <w:t>แต่หลังจากการทดลองแล้วเจตคติเกี่ยวกับวิทยาศาสตร์ของเพศชายและเพศหญิงไม่แตกต่างกัน</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เมื่อพิจารณาเฉพาะเพศหญิงในกลุ่มควบคุมจะมีเจตคติต่อวิทยาศาสตร์ในทางบวก</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rPr>
        <w:lastRenderedPageBreak/>
        <w:t>(</w:t>
      </w:r>
      <w:r w:rsidRPr="00D87DBA">
        <w:rPr>
          <w:rFonts w:ascii="TH SarabunPSK" w:eastAsia="Times New Roman" w:hAnsi="TH SarabunPSK" w:cs="TH SarabunPSK"/>
          <w:sz w:val="32"/>
          <w:szCs w:val="32"/>
          <w:cs/>
        </w:rPr>
        <w:t>ค่าเฉลี่ย</w:t>
      </w:r>
      <w:r w:rsidRPr="00D87DBA">
        <w:rPr>
          <w:rFonts w:ascii="TH SarabunPSK" w:eastAsia="Times New Roman" w:hAnsi="TH SarabunPSK" w:cs="TH SarabunPSK"/>
          <w:sz w:val="32"/>
          <w:szCs w:val="32"/>
        </w:rPr>
        <w:t xml:space="preserve"> 43.40) </w:t>
      </w:r>
      <w:r w:rsidRPr="00D87DBA">
        <w:rPr>
          <w:rFonts w:ascii="TH SarabunPSK" w:eastAsia="Times New Roman" w:hAnsi="TH SarabunPSK" w:cs="TH SarabunPSK"/>
          <w:sz w:val="32"/>
          <w:szCs w:val="32"/>
          <w:cs/>
        </w:rPr>
        <w:t>สูงกว่าเพศหญิงในกลุ่มทดลอง</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ค่าเฉลี่ย</w:t>
      </w:r>
      <w:r w:rsidRPr="00D87DBA">
        <w:rPr>
          <w:rFonts w:ascii="TH SarabunPSK" w:eastAsia="Times New Roman" w:hAnsi="TH SarabunPSK" w:cs="TH SarabunPSK"/>
          <w:sz w:val="32"/>
          <w:szCs w:val="32"/>
        </w:rPr>
        <w:t xml:space="preserve">39.26) </w:t>
      </w:r>
      <w:r w:rsidRPr="00D87DBA">
        <w:rPr>
          <w:rFonts w:ascii="TH SarabunPSK" w:eastAsia="Times New Roman" w:hAnsi="TH SarabunPSK" w:cs="TH SarabunPSK"/>
          <w:sz w:val="32"/>
          <w:szCs w:val="32"/>
          <w:cs/>
        </w:rPr>
        <w:t>อย่างมีนัยสำคัญ</w:t>
      </w:r>
      <w:r w:rsidRPr="00D87DBA">
        <w:rPr>
          <w:rFonts w:ascii="TH SarabunPSK" w:eastAsia="Calibri" w:hAnsi="TH SarabunPSK" w:cs="TH SarabunPSK"/>
          <w:sz w:val="32"/>
          <w:szCs w:val="32"/>
          <w:cs/>
        </w:rPr>
        <w:t xml:space="preserve"> </w:t>
      </w:r>
      <w:r w:rsidRPr="00D87DBA">
        <w:rPr>
          <w:rFonts w:ascii="TH SarabunPSK" w:eastAsia="Times New Roman" w:hAnsi="TH SarabunPSK" w:cs="TH SarabunPSK"/>
          <w:sz w:val="32"/>
          <w:szCs w:val="32"/>
          <w:cs/>
        </w:rPr>
        <w:t>ถึงแม้ว่าภายหลังการทดลองพบว่าเพศหญิงในทั้ง</w:t>
      </w:r>
      <w:r w:rsidRPr="00D87DBA">
        <w:rPr>
          <w:rFonts w:ascii="TH SarabunPSK" w:eastAsia="Times New Roman" w:hAnsi="TH SarabunPSK" w:cs="TH SarabunPSK"/>
          <w:sz w:val="32"/>
          <w:szCs w:val="32"/>
        </w:rPr>
        <w:t xml:space="preserve"> 2 </w:t>
      </w:r>
      <w:r w:rsidRPr="00D87DBA">
        <w:rPr>
          <w:rFonts w:ascii="TH SarabunPSK" w:eastAsia="Times New Roman" w:hAnsi="TH SarabunPSK" w:cs="TH SarabunPSK"/>
          <w:sz w:val="32"/>
          <w:szCs w:val="32"/>
          <w:cs/>
        </w:rPr>
        <w:t>กลุ่มจะมีเจตคติต่อวิทยาศาสตร์ไม่แตกต่างกัน</w:t>
      </w:r>
      <w:r w:rsidRPr="00D87DBA">
        <w:rPr>
          <w:rFonts w:ascii="TH SarabunPSK" w:eastAsia="Calibri" w:hAnsi="TH SarabunPSK" w:cs="TH SarabunPSK"/>
          <w:sz w:val="32"/>
          <w:szCs w:val="32"/>
          <w:cs/>
        </w:rPr>
        <w:t xml:space="preserve"> </w:t>
      </w:r>
      <w:r w:rsidRPr="00D87DBA">
        <w:rPr>
          <w:rFonts w:ascii="TH SarabunPSK" w:eastAsia="Times New Roman" w:hAnsi="TH SarabunPSK" w:cs="TH SarabunPSK"/>
          <w:sz w:val="32"/>
          <w:szCs w:val="32"/>
          <w:cs/>
        </w:rPr>
        <w:t>แต่ค่าเฉลี่ยเจตคติของเพศหญิงในกลุ่มทดลองเพิ่มขึ้น</w:t>
      </w:r>
      <w:r w:rsidRPr="00D87DBA">
        <w:rPr>
          <w:rFonts w:ascii="TH SarabunPSK" w:eastAsia="Times New Roman" w:hAnsi="TH SarabunPSK" w:cs="TH SarabunPSK"/>
          <w:sz w:val="32"/>
          <w:szCs w:val="32"/>
        </w:rPr>
        <w:t xml:space="preserve"> 2.04 </w:t>
      </w:r>
      <w:r w:rsidRPr="00D87DBA">
        <w:rPr>
          <w:rFonts w:ascii="TH SarabunPSK" w:eastAsia="Times New Roman" w:hAnsi="TH SarabunPSK" w:cs="TH SarabunPSK"/>
          <w:sz w:val="32"/>
          <w:szCs w:val="32"/>
          <w:cs/>
        </w:rPr>
        <w:t>ส่วนคะแนนเจตคติของเพศหญิงในกลุ่มควบคุมลดลง</w:t>
      </w:r>
      <w:r w:rsidRPr="00D87DBA">
        <w:rPr>
          <w:rFonts w:ascii="TH SarabunPSK" w:eastAsia="Times New Roman" w:hAnsi="TH SarabunPSK" w:cs="TH SarabunPSK"/>
          <w:sz w:val="32"/>
          <w:szCs w:val="32"/>
        </w:rPr>
        <w:t xml:space="preserve"> 1.75</w:t>
      </w:r>
      <w:r w:rsidRPr="00D87DBA">
        <w:rPr>
          <w:rFonts w:ascii="TH SarabunPSK" w:eastAsia="Times New Roman" w:hAnsi="TH SarabunPSK" w:cs="TH SarabunPSK"/>
          <w:sz w:val="32"/>
          <w:szCs w:val="32"/>
        </w:rPr>
        <w:br/>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Smith. (1997 : 144) </w:t>
      </w:r>
      <w:r w:rsidRPr="00D87DBA">
        <w:rPr>
          <w:rFonts w:ascii="TH SarabunPSK" w:eastAsia="Times New Roman" w:hAnsi="TH SarabunPSK" w:cs="TH SarabunPSK"/>
          <w:sz w:val="32"/>
          <w:szCs w:val="32"/>
          <w:cs/>
        </w:rPr>
        <w:t>ได้ศึกษาผลของวิธีสอนที่มีต่อเจตคติต่อวิทยาศาสตร์และผลสัมฤทธิท์างการเรียนการสอนของนักเรียนในระดับเขต</w:t>
      </w:r>
      <w:r w:rsidRPr="00D87DBA">
        <w:rPr>
          <w:rFonts w:ascii="TH SarabunPSK" w:eastAsia="Times New Roman" w:hAnsi="TH SarabunPSK" w:cs="TH SarabunPSK"/>
          <w:sz w:val="32"/>
          <w:szCs w:val="32"/>
        </w:rPr>
        <w:t xml:space="preserve"> 7 </w:t>
      </w:r>
      <w:r w:rsidRPr="00D87DBA">
        <w:rPr>
          <w:rFonts w:ascii="TH SarabunPSK" w:eastAsia="Times New Roman" w:hAnsi="TH SarabunPSK" w:cs="TH SarabunPSK"/>
          <w:sz w:val="32"/>
          <w:szCs w:val="32"/>
          <w:cs/>
        </w:rPr>
        <w:t>ผลการศึกษาพบว่า</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นักเรียนที่ได้รับการสอนแบบบรรยายและให้ลงมือปฏิบัติ</w:t>
      </w:r>
      <w:r w:rsidRPr="00D87DBA">
        <w:rPr>
          <w:rFonts w:ascii="TH SarabunPSK" w:eastAsia="Times New Roman" w:hAnsi="TH SarabunPSK" w:cs="TH SarabunPSK"/>
          <w:sz w:val="32"/>
          <w:szCs w:val="32"/>
        </w:rPr>
        <w:t xml:space="preserve"> </w:t>
      </w:r>
      <w:r w:rsidRPr="00D87DBA">
        <w:rPr>
          <w:rFonts w:ascii="TH SarabunPSK" w:eastAsia="Times New Roman" w:hAnsi="TH SarabunPSK" w:cs="TH SarabunPSK"/>
          <w:sz w:val="32"/>
          <w:szCs w:val="32"/>
          <w:cs/>
        </w:rPr>
        <w:t>มีเจตคติต่อวิทยาศาสตร์สูงกว่าวิธีการสอนแบบบรรยายหรือให้ลงมือปฏิบัติด้วยตนเองเพียงแบบใดแบบหนึ่ง</w:t>
      </w:r>
      <w:r w:rsidRPr="00D87DBA">
        <w:rPr>
          <w:rFonts w:ascii="TH SarabunPSK" w:eastAsia="Calibri" w:hAnsi="TH SarabunPSK" w:cs="TH SarabunPSK"/>
          <w:sz w:val="32"/>
          <w:szCs w:val="32"/>
        </w:rPr>
        <w:br/>
      </w:r>
      <w:r w:rsidRPr="00D87DBA">
        <w:rPr>
          <w:rFonts w:ascii="TH SarabunPSK" w:eastAsia="Calibri" w:hAnsi="TH SarabunPSK" w:cs="TH SarabunPSK"/>
          <w:sz w:val="32"/>
          <w:szCs w:val="32"/>
        </w:rPr>
        <w:tab/>
      </w:r>
      <w:r w:rsidRPr="00D87DBA">
        <w:rPr>
          <w:rFonts w:ascii="TH SarabunPSK" w:eastAsia="Calibri" w:hAnsi="TH SarabunPSK" w:cs="TH SarabunPSK"/>
          <w:sz w:val="32"/>
          <w:szCs w:val="32"/>
        </w:rPr>
        <w:tab/>
        <w:t xml:space="preserve">Khine and Fisher. (2001 : 134) </w:t>
      </w:r>
      <w:r w:rsidRPr="00D87DBA">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 จำนวน </w:t>
      </w:r>
      <w:r w:rsidRPr="00D87DBA">
        <w:rPr>
          <w:rFonts w:ascii="TH SarabunPSK" w:eastAsia="Calibri" w:hAnsi="TH SarabunPSK" w:cs="TH SarabunPSK"/>
          <w:sz w:val="32"/>
          <w:szCs w:val="32"/>
        </w:rPr>
        <w:t xml:space="preserve">1,188 </w:t>
      </w:r>
      <w:r w:rsidRPr="00D87DBA">
        <w:rPr>
          <w:rFonts w:ascii="TH SarabunPSK" w:eastAsia="Calibri" w:hAnsi="TH SarabunPSK" w:cs="TH SarabunPSK"/>
          <w:sz w:val="32"/>
          <w:szCs w:val="32"/>
          <w:cs/>
        </w:rPr>
        <w:t xml:space="preserve">คน จาก </w:t>
      </w:r>
      <w:r w:rsidRPr="00D87DBA">
        <w:rPr>
          <w:rFonts w:ascii="TH SarabunPSK" w:eastAsia="Calibri" w:hAnsi="TH SarabunPSK" w:cs="TH SarabunPSK"/>
          <w:sz w:val="32"/>
          <w:szCs w:val="32"/>
        </w:rPr>
        <w:t xml:space="preserve">50 </w:t>
      </w:r>
      <w:r w:rsidRPr="00D87DBA">
        <w:rPr>
          <w:rFonts w:ascii="TH SarabunPSK" w:eastAsia="Calibri" w:hAnsi="TH SarabunPSK" w:cs="TH SarabunPSK"/>
          <w:sz w:val="32"/>
          <w:szCs w:val="32"/>
          <w:cs/>
        </w:rPr>
        <w:t xml:space="preserve">ชั้นเรียนวิทยาศาสตร์ของประเทศบรูไน โดยใช้เครื่องมือ </w:t>
      </w:r>
      <w:r w:rsidRPr="00D87DBA">
        <w:rPr>
          <w:rFonts w:ascii="TH SarabunPSK" w:eastAsia="Calibri" w:hAnsi="TH SarabunPSK" w:cs="TH SarabunPSK"/>
          <w:sz w:val="32"/>
          <w:szCs w:val="32"/>
        </w:rPr>
        <w:t>The WIHIC and</w:t>
      </w: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 xml:space="preserve">The Test of Science Related Attitudes (TOSRA) </w:t>
      </w:r>
      <w:r w:rsidRPr="00D87DBA">
        <w:rPr>
          <w:rFonts w:ascii="TH SarabunPSK" w:eastAsia="Calibri" w:hAnsi="TH SarabunPSK" w:cs="TH SarabunPSK"/>
          <w:sz w:val="32"/>
          <w:szCs w:val="32"/>
          <w:cs/>
        </w:rPr>
        <w:t>เพื่อเปรียบเทียบสหสัมพันธ์ระหว่างความคิดเห็นสภาพแวดล้อมและเจตคติของผู้เรียนเกี่ยวกับวิทยาศาสต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ผลการวิจัยพบว่า ความสัมพันธ์ระหว่างสภาพแวดล้อมและเจตคติของผู้เรียนเกี่ยวกับวิทยาศาสตร์มีความสัมพันธ์กันอย่างมีนัยสำคัญทางสถิติ</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 xml:space="preserve">Koul and Fisher. (2004 : 142) </w:t>
      </w:r>
      <w:r w:rsidRPr="00D87DBA">
        <w:rPr>
          <w:rFonts w:ascii="TH SarabunPSK" w:eastAsia="Calibri" w:hAnsi="TH SarabunPSK" w:cs="TH SarabunPSK"/>
          <w:sz w:val="32"/>
          <w:szCs w:val="32"/>
          <w:cs/>
        </w:rPr>
        <w:t xml:space="preserve">ได้รายงานผลการวิจัยในชั้นเรียนกับกลุ่มตัวอย่างผู้เรียนชั้นมัธยมศึกษา จำนวน </w:t>
      </w:r>
      <w:r w:rsidRPr="00D87DBA">
        <w:rPr>
          <w:rFonts w:ascii="TH SarabunPSK" w:eastAsia="Calibri" w:hAnsi="TH SarabunPSK" w:cs="TH SarabunPSK"/>
          <w:sz w:val="32"/>
          <w:szCs w:val="32"/>
        </w:rPr>
        <w:t xml:space="preserve">1,041 </w:t>
      </w:r>
      <w:r w:rsidRPr="00D87DBA">
        <w:rPr>
          <w:rFonts w:ascii="TH SarabunPSK" w:eastAsia="Calibri" w:hAnsi="TH SarabunPSK" w:cs="TH SarabunPSK"/>
          <w:sz w:val="32"/>
          <w:szCs w:val="32"/>
          <w:cs/>
        </w:rPr>
        <w:t xml:space="preserve">คน จาก </w:t>
      </w:r>
      <w:r w:rsidRPr="00D87DBA">
        <w:rPr>
          <w:rFonts w:ascii="TH SarabunPSK" w:eastAsia="Calibri" w:hAnsi="TH SarabunPSK" w:cs="TH SarabunPSK"/>
          <w:sz w:val="32"/>
          <w:szCs w:val="32"/>
        </w:rPr>
        <w:t xml:space="preserve">32 </w:t>
      </w:r>
      <w:r w:rsidRPr="00D87DBA">
        <w:rPr>
          <w:rFonts w:ascii="TH SarabunPSK" w:eastAsia="Calibri" w:hAnsi="TH SarabunPSK" w:cs="TH SarabunPSK"/>
          <w:sz w:val="32"/>
          <w:szCs w:val="32"/>
          <w:cs/>
        </w:rPr>
        <w:t xml:space="preserve">ชั้นเรียนวิทยาศาสตร์ของโรงเรียนเอกชน ในประเทศอินเดีย โดยใช้เครื่องมือ </w:t>
      </w:r>
      <w:r w:rsidRPr="00D87DBA">
        <w:rPr>
          <w:rFonts w:ascii="TH SarabunPSK" w:eastAsia="Calibri" w:hAnsi="TH SarabunPSK" w:cs="TH SarabunPSK"/>
          <w:sz w:val="32"/>
          <w:szCs w:val="32"/>
        </w:rPr>
        <w:t>The WIHIC and</w:t>
      </w:r>
      <w:r w:rsidRPr="00D87DBA">
        <w:rPr>
          <w:rFonts w:ascii="TH SarabunPSK" w:eastAsia="Calibri" w:hAnsi="TH SarabunPSK" w:cs="TH SarabunPSK"/>
          <w:sz w:val="32"/>
          <w:szCs w:val="32"/>
          <w:cs/>
        </w:rPr>
        <w:t xml:space="preserve"> </w:t>
      </w:r>
      <w:r w:rsidRPr="00D87DBA">
        <w:rPr>
          <w:rFonts w:ascii="TH SarabunPSK" w:eastAsia="Calibri" w:hAnsi="TH SarabunPSK" w:cs="TH SarabunPSK"/>
          <w:sz w:val="32"/>
          <w:szCs w:val="32"/>
        </w:rPr>
        <w:t xml:space="preserve">The Test of Science Related Attitudes (TOSRA) </w:t>
      </w:r>
      <w:r w:rsidRPr="00D87DBA">
        <w:rPr>
          <w:rFonts w:ascii="TH SarabunPSK" w:eastAsia="Calibri" w:hAnsi="TH SarabunPSK" w:cs="TH SarabunPSK"/>
          <w:sz w:val="32"/>
          <w:szCs w:val="32"/>
          <w:cs/>
        </w:rPr>
        <w:t>เพื่อเปรียบเทียบสหสัมพันธ์ระหว่างความคิดเห็นสภาพแวดล้อมและเจตคติของผู้เรียนเกี่ยวกับวิทยาศาสตร์</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ผลการวิจัยพบว่า ความสัมพันธ์ระหว่างสภาพแวดล้อมในชั้นเรียนและเจตคติมีความสัมพันธ์กันอย่างมีนัยสำคัญทางสถิติ</w:t>
      </w:r>
      <w:r w:rsidRPr="00D87DBA">
        <w:rPr>
          <w:rFonts w:ascii="TH SarabunPSK" w:eastAsia="Calibri" w:hAnsi="TH SarabunPSK" w:cs="TH SarabunPSK"/>
          <w:sz w:val="32"/>
          <w:szCs w:val="32"/>
          <w:cs/>
        </w:rPr>
        <w:br/>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 xml:space="preserve">Adams. (2007 : 137) </w:t>
      </w:r>
      <w:r w:rsidRPr="00D87DBA">
        <w:rPr>
          <w:rFonts w:ascii="TH SarabunPSK" w:eastAsia="Calibri" w:hAnsi="TH SarabunPSK" w:cs="TH SarabunPSK"/>
          <w:sz w:val="32"/>
          <w:szCs w:val="32"/>
          <w:cs/>
        </w:rPr>
        <w:t xml:space="preserve">ได้รายงานการวิจัยเรื่อง </w:t>
      </w:r>
      <w:r w:rsidRPr="00D87DBA">
        <w:rPr>
          <w:rFonts w:ascii="TH SarabunPSK" w:eastAsia="Calibri" w:hAnsi="TH SarabunPSK" w:cs="TH SarabunPSK"/>
          <w:sz w:val="32"/>
          <w:szCs w:val="32"/>
        </w:rPr>
        <w:t>Science Laboratory Environment in a South African College of Education: the Effect of Class Membership</w:t>
      </w:r>
      <w:r w:rsidRPr="00D87DBA">
        <w:rPr>
          <w:rFonts w:ascii="TH SarabunPSK" w:eastAsia="Calibri" w:hAnsi="TH SarabunPSK" w:cs="TH SarabunPSK"/>
          <w:sz w:val="32"/>
          <w:szCs w:val="32"/>
          <w:cs/>
        </w:rPr>
        <w:t xml:space="preserve">โดยใช้เครื่องมือ </w:t>
      </w:r>
      <w:r w:rsidRPr="00D87DBA">
        <w:rPr>
          <w:rFonts w:ascii="TH SarabunPSK" w:eastAsia="Calibri" w:hAnsi="TH SarabunPSK" w:cs="TH SarabunPSK"/>
          <w:sz w:val="32"/>
          <w:szCs w:val="32"/>
        </w:rPr>
        <w:t xml:space="preserve">The SLEI </w:t>
      </w:r>
      <w:r w:rsidRPr="00D87DBA">
        <w:rPr>
          <w:rFonts w:ascii="TH SarabunPSK" w:eastAsia="Calibri" w:hAnsi="TH SarabunPSK" w:cs="TH SarabunPSK"/>
          <w:sz w:val="32"/>
          <w:szCs w:val="32"/>
          <w:cs/>
        </w:rPr>
        <w:t xml:space="preserve">กับกลุ่มตัวอย่าง </w:t>
      </w:r>
      <w:r w:rsidRPr="00D87DBA">
        <w:rPr>
          <w:rFonts w:ascii="TH SarabunPSK" w:eastAsia="Calibri" w:hAnsi="TH SarabunPSK" w:cs="TH SarabunPSK"/>
          <w:sz w:val="32"/>
          <w:szCs w:val="32"/>
        </w:rPr>
        <w:t xml:space="preserve">264 </w:t>
      </w:r>
      <w:r w:rsidRPr="00D87DBA">
        <w:rPr>
          <w:rFonts w:ascii="TH SarabunPSK" w:eastAsia="Calibri" w:hAnsi="TH SarabunPSK" w:cs="TH SarabunPSK"/>
          <w:sz w:val="32"/>
          <w:szCs w:val="32"/>
          <w:cs/>
        </w:rPr>
        <w:t xml:space="preserve">คน ใน </w:t>
      </w:r>
      <w:r w:rsidRPr="00D87DBA">
        <w:rPr>
          <w:rFonts w:ascii="TH SarabunPSK" w:eastAsia="Calibri" w:hAnsi="TH SarabunPSK" w:cs="TH SarabunPSK"/>
          <w:sz w:val="32"/>
          <w:szCs w:val="32"/>
        </w:rPr>
        <w:t xml:space="preserve">16 </w:t>
      </w:r>
      <w:r w:rsidRPr="00D87DBA">
        <w:rPr>
          <w:rFonts w:ascii="TH SarabunPSK" w:eastAsia="Calibri" w:hAnsi="TH SarabunPSK" w:cs="TH SarabunPSK"/>
          <w:sz w:val="32"/>
          <w:szCs w:val="32"/>
          <w:cs/>
        </w:rPr>
        <w:t xml:space="preserve">ห้องปฏิบัติการวิทยาศาสตร์และชีววิทยาที่ </w:t>
      </w:r>
      <w:r w:rsidRPr="00D87DBA">
        <w:rPr>
          <w:rFonts w:ascii="TH SarabunPSK" w:eastAsia="Calibri" w:hAnsi="TH SarabunPSK" w:cs="TH SarabunPSK"/>
          <w:sz w:val="32"/>
          <w:szCs w:val="32"/>
        </w:rPr>
        <w:t xml:space="preserve">The Hewat College of Education, Athlone, Cape Town </w:t>
      </w:r>
      <w:r w:rsidRPr="00D87DBA">
        <w:rPr>
          <w:rFonts w:ascii="TH SarabunPSK" w:eastAsia="Calibri" w:hAnsi="TH SarabunPSK" w:cs="TH SarabunPSK"/>
          <w:sz w:val="32"/>
          <w:szCs w:val="32"/>
          <w:cs/>
        </w:rPr>
        <w:t>ผลการวิจัยพบว่า สภาพแวดล้อมในห้องปฏิบัติการมีความสัมพันธ์กับผ</w:t>
      </w:r>
      <w:r w:rsidR="00553271">
        <w:rPr>
          <w:rFonts w:ascii="TH SarabunPSK" w:eastAsia="Calibri" w:hAnsi="TH SarabunPSK" w:cs="TH SarabunPSK"/>
          <w:sz w:val="32"/>
          <w:szCs w:val="32"/>
          <w:cs/>
        </w:rPr>
        <w:t>ลสัมฤทธิ์ทางการเรียนของผู้เรียน</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sz w:val="32"/>
          <w:szCs w:val="32"/>
        </w:rPr>
      </w:pP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cs/>
        </w:rPr>
        <w:tab/>
      </w:r>
      <w:r w:rsidRPr="00D87DBA">
        <w:rPr>
          <w:rFonts w:ascii="TH SarabunPSK" w:eastAsia="Calibri" w:hAnsi="TH SarabunPSK" w:cs="TH SarabunPSK"/>
          <w:sz w:val="32"/>
          <w:szCs w:val="32"/>
        </w:rPr>
        <w:t xml:space="preserve">Wong and Fraser. (2008 : 139) </w:t>
      </w:r>
      <w:r w:rsidRPr="00D87DBA">
        <w:rPr>
          <w:rFonts w:ascii="TH SarabunPSK" w:eastAsia="Calibri" w:hAnsi="TH SarabunPSK" w:cs="TH SarabunPSK"/>
          <w:sz w:val="32"/>
          <w:szCs w:val="32"/>
          <w:cs/>
        </w:rPr>
        <w:t xml:space="preserve">ได้ทำการศึกษาวิจัยเรื่อง </w:t>
      </w:r>
      <w:r w:rsidRPr="00D87DBA">
        <w:rPr>
          <w:rFonts w:ascii="TH SarabunPSK" w:eastAsia="Calibri" w:hAnsi="TH SarabunPSK" w:cs="TH SarabunPSK"/>
          <w:sz w:val="32"/>
          <w:szCs w:val="32"/>
        </w:rPr>
        <w:t xml:space="preserve">Assessment of Chemistry Laboratory Classroom Environments </w:t>
      </w:r>
      <w:r w:rsidRPr="00D87DBA">
        <w:rPr>
          <w:rFonts w:ascii="TH SarabunPSK" w:eastAsia="Calibri" w:hAnsi="TH SarabunPSK" w:cs="TH SarabunPSK"/>
          <w:sz w:val="32"/>
          <w:szCs w:val="32"/>
          <w:cs/>
        </w:rPr>
        <w:t xml:space="preserve">กับกลุ่มตัวอย่างเป็นนักเรียนระดับมัธยมศึกษาที่เตรียมตัวจะเข้าศึกษาต่อในมหาวิทยาลัยในสิงคโปร์ จำนวน </w:t>
      </w:r>
      <w:r w:rsidRPr="00D87DBA">
        <w:rPr>
          <w:rFonts w:ascii="TH SarabunPSK" w:eastAsia="Calibri" w:hAnsi="TH SarabunPSK" w:cs="TH SarabunPSK"/>
          <w:sz w:val="32"/>
          <w:szCs w:val="32"/>
        </w:rPr>
        <w:t>1,592</w:t>
      </w:r>
      <w:r w:rsidRPr="00D87DBA">
        <w:rPr>
          <w:rFonts w:ascii="TH SarabunPSK" w:eastAsia="Calibri" w:hAnsi="TH SarabunPSK" w:cs="TH SarabunPSK"/>
          <w:sz w:val="32"/>
          <w:szCs w:val="32"/>
          <w:cs/>
        </w:rPr>
        <w:t xml:space="preserve"> คน จาก </w:t>
      </w:r>
      <w:r w:rsidRPr="00D87DBA">
        <w:rPr>
          <w:rFonts w:ascii="TH SarabunPSK" w:eastAsia="Calibri" w:hAnsi="TH SarabunPSK" w:cs="TH SarabunPSK"/>
          <w:sz w:val="32"/>
          <w:szCs w:val="32"/>
        </w:rPr>
        <w:t>56</w:t>
      </w:r>
      <w:r w:rsidRPr="00D87DBA">
        <w:rPr>
          <w:rFonts w:ascii="TH SarabunPSK" w:eastAsia="Calibri" w:hAnsi="TH SarabunPSK" w:cs="TH SarabunPSK"/>
          <w:sz w:val="32"/>
          <w:szCs w:val="32"/>
          <w:cs/>
        </w:rPr>
        <w:t xml:space="preserve"> ชั้นเรียน จาก </w:t>
      </w:r>
      <w:r w:rsidRPr="00D87DBA">
        <w:rPr>
          <w:rFonts w:ascii="TH SarabunPSK" w:eastAsia="Calibri" w:hAnsi="TH SarabunPSK" w:cs="TH SarabunPSK"/>
          <w:sz w:val="32"/>
          <w:szCs w:val="32"/>
        </w:rPr>
        <w:t>28</w:t>
      </w:r>
      <w:r w:rsidRPr="00D87DBA">
        <w:rPr>
          <w:rFonts w:ascii="TH SarabunPSK" w:eastAsia="Calibri" w:hAnsi="TH SarabunPSK" w:cs="TH SarabunPSK"/>
          <w:sz w:val="32"/>
          <w:szCs w:val="32"/>
          <w:cs/>
        </w:rPr>
        <w:t xml:space="preserve"> โรงเรียนรัฐบาล โดยใช้เครื่องมือวิจัย </w:t>
      </w:r>
      <w:r w:rsidRPr="00D87DBA">
        <w:rPr>
          <w:rFonts w:ascii="TH SarabunPSK" w:eastAsia="Calibri" w:hAnsi="TH SarabunPSK" w:cs="TH SarabunPSK"/>
          <w:sz w:val="32"/>
          <w:szCs w:val="32"/>
        </w:rPr>
        <w:t xml:space="preserve">The Chemistry Laboratory Environment Inventory (CLEI) </w:t>
      </w:r>
      <w:r w:rsidRPr="00D87DBA">
        <w:rPr>
          <w:rFonts w:ascii="TH SarabunPSK" w:eastAsia="Calibri" w:hAnsi="TH SarabunPSK" w:cs="TH SarabunPSK"/>
          <w:sz w:val="32"/>
          <w:szCs w:val="32"/>
          <w:cs/>
        </w:rPr>
        <w:t xml:space="preserve">ซึ่งประยุกต์เครื่องมือจาก </w:t>
      </w:r>
      <w:r w:rsidRPr="00D87DBA">
        <w:rPr>
          <w:rFonts w:ascii="TH SarabunPSK" w:eastAsia="Calibri" w:hAnsi="TH SarabunPSK" w:cs="TH SarabunPSK"/>
          <w:sz w:val="32"/>
          <w:szCs w:val="32"/>
        </w:rPr>
        <w:t xml:space="preserve">The Science Laboratory Environment Inventory (SLEI) </w:t>
      </w:r>
      <w:r w:rsidRPr="00D87DBA">
        <w:rPr>
          <w:rFonts w:ascii="TH SarabunPSK" w:eastAsia="Calibri" w:hAnsi="TH SarabunPSK" w:cs="TH SarabunPSK"/>
          <w:sz w:val="32"/>
          <w:szCs w:val="32"/>
          <w:cs/>
        </w:rPr>
        <w:t>ผล</w:t>
      </w:r>
      <w:r w:rsidRPr="00D87DBA">
        <w:rPr>
          <w:rFonts w:ascii="TH SarabunPSK" w:eastAsia="Calibri" w:hAnsi="TH SarabunPSK" w:cs="TH SarabunPSK"/>
          <w:spacing w:val="-8"/>
          <w:sz w:val="32"/>
          <w:szCs w:val="32"/>
          <w:cs/>
        </w:rPr>
        <w:t>การศึกษาพบว่า ค่าความเชื่อมั่นและความน่าเชื่อถือในทางสถิติของเครื่องมือวิจัยมีค่าอยู่ในระดับสูง</w:t>
      </w:r>
      <w:r w:rsidRPr="00D87DBA">
        <w:rPr>
          <w:rFonts w:ascii="TH SarabunPSK" w:eastAsia="Times New Roman" w:hAnsi="TH SarabunPSK" w:cs="TH SarabunPSK"/>
          <w:sz w:val="32"/>
          <w:szCs w:val="32"/>
        </w:rPr>
        <w:br/>
      </w:r>
      <w:r w:rsidRPr="00D87DBA">
        <w:rPr>
          <w:rFonts w:ascii="TH SarabunPSK" w:eastAsia="Times New Roman" w:hAnsi="TH SarabunPSK" w:cs="TH SarabunPSK"/>
          <w:sz w:val="32"/>
          <w:szCs w:val="32"/>
        </w:rPr>
        <w:tab/>
      </w:r>
      <w:r w:rsidRPr="00D87DBA">
        <w:rPr>
          <w:rFonts w:ascii="TH SarabunPSK" w:eastAsia="Times New Roman" w:hAnsi="TH SarabunPSK" w:cs="TH SarabunPSK"/>
          <w:sz w:val="32"/>
          <w:szCs w:val="32"/>
        </w:rPr>
        <w:tab/>
        <w:t xml:space="preserve">Rickards. (2000 : 145) </w:t>
      </w:r>
      <w:r w:rsidRPr="00D87DBA">
        <w:rPr>
          <w:rFonts w:ascii="TH SarabunPSK" w:eastAsia="Times New Roman" w:hAnsi="TH SarabunPSK" w:cs="TH SarabunPSK"/>
          <w:sz w:val="32"/>
          <w:szCs w:val="32"/>
          <w:cs/>
        </w:rPr>
        <w:t xml:space="preserve">ได้รายงานผลการวิจัยในชั้นเรียนกับกลุ่มตัวอย่างผู้เรียนชั้นมัธยมศึกษา จำนวน 3,215 คน จาก 158 ชั้นเรียน 43 โรงเรียน ในทัสมาเนียและหมู่เกาะเกาะแปซิฟิกใต้ โดยใช้เครื่องมือ </w:t>
      </w:r>
      <w:r w:rsidRPr="00D87DBA">
        <w:rPr>
          <w:rFonts w:ascii="TH SarabunPSK" w:eastAsia="Times New Roman" w:hAnsi="TH SarabunPSK" w:cs="TH SarabunPSK"/>
          <w:sz w:val="32"/>
          <w:szCs w:val="32"/>
        </w:rPr>
        <w:t>The QTI and</w:t>
      </w:r>
      <w:r w:rsidRPr="00D87DBA">
        <w:rPr>
          <w:rFonts w:ascii="TH SarabunPSK" w:eastAsia="Times New Roman" w:hAnsi="TH SarabunPSK" w:cs="TH SarabunPSK"/>
          <w:sz w:val="32"/>
          <w:szCs w:val="32"/>
          <w:cs/>
        </w:rPr>
        <w:t xml:space="preserve"> </w:t>
      </w:r>
      <w:r w:rsidRPr="00D87DBA">
        <w:rPr>
          <w:rFonts w:ascii="TH SarabunPSK" w:eastAsia="Times New Roman" w:hAnsi="TH SarabunPSK" w:cs="TH SarabunPSK"/>
          <w:sz w:val="32"/>
          <w:szCs w:val="32"/>
        </w:rPr>
        <w:t xml:space="preserve">The Test of Science Related Attitudes (TOSRA) </w:t>
      </w:r>
      <w:r w:rsidRPr="00D87DBA">
        <w:rPr>
          <w:rFonts w:ascii="TH SarabunPSK" w:eastAsia="Times New Roman" w:hAnsi="TH SarabunPSK" w:cs="TH SarabunPSK"/>
          <w:sz w:val="32"/>
          <w:szCs w:val="32"/>
          <w:cs/>
        </w:rPr>
        <w:t>เพื่อเปรียบเทียบสหสัมพันธ์ระหว่างความคิดเห็นสมรรถนะของผู้สอนและเจตคติของผู้เรียนที่มี</w:t>
      </w:r>
      <w:r w:rsidRPr="00D87DBA">
        <w:rPr>
          <w:rFonts w:ascii="TH SarabunPSK" w:eastAsia="Times New Roman" w:hAnsi="TH SarabunPSK" w:cs="TH SarabunPSK"/>
          <w:sz w:val="32"/>
          <w:szCs w:val="32"/>
          <w:cs/>
        </w:rPr>
        <w:lastRenderedPageBreak/>
        <w:t>เกี่ยวกับวิทยาศาสตร์ ผลการวิจัยพบว่า ความสัมพันธ์ระหว่างสมรรถนะของผู้สอนในชั้นเรียนและเจตคติมีความสัมพันธ์กันอย่างมีนัยสำคัญทางสถิติ</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before="240" w:after="120" w:line="240" w:lineRule="auto"/>
        <w:rPr>
          <w:rFonts w:ascii="TH SarabunPSK" w:eastAsia="Times New Roman" w:hAnsi="TH SarabunPSK" w:cs="TH SarabunPSK"/>
          <w:b/>
          <w:bCs/>
          <w:sz w:val="36"/>
          <w:szCs w:val="36"/>
        </w:rPr>
      </w:pPr>
      <w:r w:rsidRPr="00D87DBA">
        <w:rPr>
          <w:rFonts w:ascii="TH SarabunPSK" w:eastAsia="Times New Roman" w:hAnsi="TH SarabunPSK" w:cs="TH SarabunPSK"/>
          <w:b/>
          <w:bCs/>
          <w:sz w:val="36"/>
          <w:szCs w:val="36"/>
          <w:cs/>
        </w:rPr>
        <w:t>กรอบแนวคิดการวิจัย</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r w:rsidRPr="00D87DBA">
        <w:rPr>
          <w:rFonts w:ascii="TH SarabunPSK" w:eastAsia="Calibri" w:hAnsi="TH SarabunPSK" w:cs="TH SarabunPSK"/>
          <w:b/>
          <w:bCs/>
          <w:sz w:val="32"/>
          <w:szCs w:val="32"/>
          <w:cs/>
        </w:rPr>
        <w:t xml:space="preserve">       ตัวแปรต้น</w:t>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rPr>
        <w:tab/>
      </w:r>
      <w:r w:rsidRPr="00D87DBA">
        <w:rPr>
          <w:rFonts w:ascii="TH SarabunPSK" w:eastAsia="Calibri" w:hAnsi="TH SarabunPSK" w:cs="TH SarabunPSK"/>
          <w:b/>
          <w:bCs/>
          <w:sz w:val="32"/>
          <w:szCs w:val="32"/>
          <w:cs/>
        </w:rPr>
        <w:tab/>
      </w:r>
      <w:r w:rsidRPr="00D87DBA">
        <w:rPr>
          <w:rFonts w:ascii="TH SarabunPSK" w:eastAsia="Calibri" w:hAnsi="TH SarabunPSK" w:cs="TH SarabunPSK"/>
          <w:b/>
          <w:bCs/>
          <w:sz w:val="32"/>
          <w:szCs w:val="32"/>
          <w:cs/>
        </w:rPr>
        <w:tab/>
        <w:t>ตัวแปรตาม</w: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r w:rsidRPr="00D87DBA">
        <w:rPr>
          <w:rFonts w:ascii="TH SarabunPSK" w:eastAsia="Calibri" w:hAnsi="TH SarabunPSK" w:cs="TH SarabunPSK"/>
          <w:b/>
          <w:bCs/>
          <w:noProof/>
          <w:sz w:val="32"/>
          <w:szCs w:val="32"/>
        </w:rPr>
        <mc:AlternateContent>
          <mc:Choice Requires="wps">
            <w:drawing>
              <wp:anchor distT="0" distB="0" distL="114300" distR="114300" simplePos="0" relativeHeight="251725824" behindDoc="0" locked="0" layoutInCell="1" allowOverlap="1" wp14:anchorId="692967B9" wp14:editId="747D1BB7">
                <wp:simplePos x="0" y="0"/>
                <wp:positionH relativeFrom="column">
                  <wp:posOffset>128640</wp:posOffset>
                </wp:positionH>
                <wp:positionV relativeFrom="paragraph">
                  <wp:posOffset>194220</wp:posOffset>
                </wp:positionV>
                <wp:extent cx="2281555" cy="3259455"/>
                <wp:effectExtent l="0" t="0" r="23495" b="17145"/>
                <wp:wrapNone/>
                <wp:docPr id="32" name="สี่เหลี่ยมผืนผ้า 32"/>
                <wp:cNvGraphicFramePr/>
                <a:graphic xmlns:a="http://schemas.openxmlformats.org/drawingml/2006/main">
                  <a:graphicData uri="http://schemas.microsoft.com/office/word/2010/wordprocessingShape">
                    <wps:wsp>
                      <wps:cNvSpPr/>
                      <wps:spPr>
                        <a:xfrm>
                          <a:off x="0" y="0"/>
                          <a:ext cx="2281555" cy="3259455"/>
                        </a:xfrm>
                        <a:prstGeom prst="rect">
                          <a:avLst/>
                        </a:prstGeom>
                        <a:solidFill>
                          <a:sysClr val="window" lastClr="FFFFFF"/>
                        </a:solidFill>
                        <a:ln w="25400" cap="flat" cmpd="sng" algn="ctr">
                          <a:solidFill>
                            <a:sysClr val="windowText" lastClr="000000"/>
                          </a:solidFill>
                          <a:prstDash val="solid"/>
                        </a:ln>
                        <a:effectLst/>
                      </wps:spPr>
                      <wps:txbx>
                        <w:txbxContent>
                          <w:p w:rsidR="00B87C4F" w:rsidRPr="00553271" w:rsidRDefault="00B87C4F" w:rsidP="00D87DBA">
                            <w:pPr>
                              <w:rPr>
                                <w:rFonts w:ascii="TH SarabunPSK" w:hAnsi="TH SarabunPSK" w:cs="TH SarabunPSK"/>
                              </w:rPr>
                            </w:pPr>
                            <w:r w:rsidRPr="00553271">
                              <w:rPr>
                                <w:rFonts w:ascii="TH SarabunPSK" w:hAnsi="TH SarabunPSK" w:cs="TH SarabunPSK"/>
                                <w:sz w:val="32"/>
                                <w:szCs w:val="32"/>
                                <w:cs/>
                              </w:rPr>
                              <w:t xml:space="preserve">   </w:t>
                            </w:r>
                            <w:r w:rsidRPr="00553271">
                              <w:rPr>
                                <w:rFonts w:ascii="TH SarabunPSK" w:hAnsi="TH SarabunPSK" w:cs="TH SarabunPSK"/>
                              </w:rPr>
                              <w:t xml:space="preserve">- </w:t>
                            </w:r>
                            <w:r w:rsidRPr="00553271">
                              <w:rPr>
                                <w:rFonts w:ascii="TH SarabunPSK" w:hAnsi="TH SarabunPSK" w:cs="TH SarabunPSK"/>
                                <w:cs/>
                              </w:rPr>
                              <w:t>การจัดสมรรถนะทางวิชาการของการเรียนรู้ในห้องปฏิบัติการวิทยาศาสตร์</w:t>
                            </w:r>
                            <w:r w:rsidRPr="00553271">
                              <w:rPr>
                                <w:rFonts w:ascii="TH SarabunPSK" w:hAnsi="TH SarabunPSK" w:cs="TH SarabunPSK"/>
                              </w:rPr>
                              <w:t xml:space="preserve"> </w:t>
                            </w:r>
                            <w:r w:rsidRPr="00553271">
                              <w:rPr>
                                <w:rFonts w:ascii="TH SarabunPSK" w:hAnsi="TH SarabunPSK" w:cs="TH SarabunPSK"/>
                                <w:cs/>
                              </w:rPr>
                              <w:t xml:space="preserve">ใน </w:t>
                            </w:r>
                            <w:r w:rsidRPr="00553271">
                              <w:rPr>
                                <w:rFonts w:ascii="TH SarabunPSK" w:hAnsi="TH SarabunPSK" w:cs="TH SarabunPSK"/>
                              </w:rPr>
                              <w:t xml:space="preserve">5 </w:t>
                            </w:r>
                            <w:r w:rsidRPr="00553271">
                              <w:rPr>
                                <w:rFonts w:ascii="TH SarabunPSK" w:hAnsi="TH SarabunPSK" w:cs="TH SarabunPSK"/>
                                <w:cs/>
                              </w:rPr>
                              <w:t>ด้าน ได้แก่</w:t>
                            </w:r>
                          </w:p>
                          <w:p w:rsidR="00B87C4F" w:rsidRPr="00553271" w:rsidRDefault="00B87C4F" w:rsidP="00D87DBA">
                            <w:pPr>
                              <w:ind w:firstLine="720"/>
                              <w:rPr>
                                <w:rFonts w:ascii="TH SarabunPSK" w:hAnsi="TH SarabunPSK" w:cs="TH SarabunPSK"/>
                              </w:rPr>
                            </w:pPr>
                            <w:r w:rsidRPr="00553271">
                              <w:rPr>
                                <w:rFonts w:ascii="TH SarabunPSK" w:hAnsi="TH SarabunPSK" w:cs="TH SarabunPSK"/>
                              </w:rPr>
                              <w:t xml:space="preserve">1. </w:t>
                            </w:r>
                            <w:r w:rsidRPr="00553271">
                              <w:rPr>
                                <w:rFonts w:ascii="TH SarabunPSK" w:hAnsi="TH SarabunPSK" w:cs="TH SarabunPSK"/>
                                <w:cs/>
                              </w:rPr>
                              <w:t>ด้านการประสานความร่วมมือ (</w:t>
                            </w:r>
                            <w:r w:rsidRPr="00553271">
                              <w:rPr>
                                <w:rFonts w:ascii="TH SarabunPSK" w:hAnsi="TH SarabunPSK" w:cs="TH SarabunPSK"/>
                              </w:rPr>
                              <w:t>Student Cohesiveness)</w:t>
                            </w:r>
                          </w:p>
                          <w:p w:rsidR="00B87C4F" w:rsidRPr="00553271" w:rsidRDefault="00B87C4F" w:rsidP="00D87DBA">
                            <w:pPr>
                              <w:ind w:firstLine="720"/>
                              <w:rPr>
                                <w:rFonts w:ascii="TH SarabunPSK" w:hAnsi="TH SarabunPSK" w:cs="TH SarabunPSK"/>
                              </w:rPr>
                            </w:pPr>
                            <w:r w:rsidRPr="00553271">
                              <w:rPr>
                                <w:rFonts w:ascii="TH SarabunPSK" w:hAnsi="TH SarabunPSK" w:cs="TH SarabunPSK"/>
                              </w:rPr>
                              <w:t xml:space="preserve">2. </w:t>
                            </w:r>
                            <w:r w:rsidRPr="00553271">
                              <w:rPr>
                                <w:rFonts w:ascii="TH SarabunPSK" w:hAnsi="TH SarabunPSK" w:cs="TH SarabunPSK"/>
                                <w:cs/>
                              </w:rPr>
                              <w:t xml:space="preserve">ด้านการเปิดใจที่จะรับรู้  </w:t>
                            </w:r>
                            <w:r>
                              <w:rPr>
                                <w:rFonts w:ascii="TH SarabunPSK" w:hAnsi="TH SarabunPSK" w:cs="TH SarabunPSK" w:hint="cs"/>
                                <w:cs/>
                              </w:rPr>
                              <w:t xml:space="preserve">  </w:t>
                            </w:r>
                            <w:r w:rsidRPr="00553271">
                              <w:rPr>
                                <w:rFonts w:ascii="TH SarabunPSK" w:hAnsi="TH SarabunPSK" w:cs="TH SarabunPSK"/>
                                <w:cs/>
                              </w:rPr>
                              <w:t>(</w:t>
                            </w:r>
                            <w:r w:rsidRPr="00553271">
                              <w:rPr>
                                <w:rFonts w:ascii="TH SarabunPSK" w:hAnsi="TH SarabunPSK" w:cs="TH SarabunPSK"/>
                              </w:rPr>
                              <w:t>Open-Endedness)</w:t>
                            </w:r>
                          </w:p>
                          <w:p w:rsidR="00B87C4F" w:rsidRPr="00553271" w:rsidRDefault="00B87C4F" w:rsidP="00D87DBA">
                            <w:pPr>
                              <w:ind w:firstLine="720"/>
                              <w:rPr>
                                <w:rFonts w:ascii="TH SarabunPSK" w:hAnsi="TH SarabunPSK" w:cs="TH SarabunPSK"/>
                              </w:rPr>
                            </w:pPr>
                            <w:r w:rsidRPr="00553271">
                              <w:rPr>
                                <w:rFonts w:ascii="TH SarabunPSK" w:hAnsi="TH SarabunPSK" w:cs="TH SarabunPSK"/>
                              </w:rPr>
                              <w:t>3.</w:t>
                            </w:r>
                            <w:r w:rsidRPr="00553271">
                              <w:rPr>
                                <w:rFonts w:ascii="TH SarabunPSK" w:hAnsi="TH SarabunPSK" w:cs="TH SarabunPSK"/>
                                <w:cs/>
                              </w:rPr>
                              <w:t xml:space="preserve"> ด้านการมีส่วนร่วมในการปฏิบัติการ (</w:t>
                            </w:r>
                            <w:r w:rsidRPr="00553271">
                              <w:rPr>
                                <w:rFonts w:ascii="TH SarabunPSK" w:hAnsi="TH SarabunPSK" w:cs="TH SarabunPSK"/>
                              </w:rPr>
                              <w:t>Integration)</w:t>
                            </w:r>
                          </w:p>
                          <w:p w:rsidR="00B87C4F" w:rsidRPr="00553271" w:rsidRDefault="00B87C4F" w:rsidP="00D87DBA">
                            <w:pPr>
                              <w:ind w:firstLine="720"/>
                              <w:rPr>
                                <w:rFonts w:ascii="TH SarabunPSK" w:hAnsi="TH SarabunPSK" w:cs="TH SarabunPSK"/>
                              </w:rPr>
                            </w:pPr>
                            <w:r w:rsidRPr="00553271">
                              <w:rPr>
                                <w:rFonts w:ascii="TH SarabunPSK" w:hAnsi="TH SarabunPSK" w:cs="TH SarabunPSK"/>
                              </w:rPr>
                              <w:t xml:space="preserve">4. </w:t>
                            </w:r>
                            <w:r w:rsidRPr="00553271">
                              <w:rPr>
                                <w:rFonts w:ascii="TH SarabunPSK" w:hAnsi="TH SarabunPSK" w:cs="TH SarabunPSK"/>
                                <w:cs/>
                              </w:rPr>
                              <w:t>ด้านกฎระเบียบวินัย (</w:t>
                            </w:r>
                            <w:r w:rsidRPr="00553271">
                              <w:rPr>
                                <w:rFonts w:ascii="TH SarabunPSK" w:hAnsi="TH SarabunPSK" w:cs="TH SarabunPSK"/>
                              </w:rPr>
                              <w:t>Rule Clarity)</w:t>
                            </w:r>
                          </w:p>
                          <w:p w:rsidR="00B87C4F" w:rsidRPr="00553271" w:rsidRDefault="00B87C4F" w:rsidP="00D87DBA">
                            <w:pPr>
                              <w:ind w:firstLine="720"/>
                              <w:rPr>
                                <w:rFonts w:ascii="TH SarabunPSK" w:hAnsi="TH SarabunPSK" w:cs="TH SarabunPSK"/>
                                <w:cs/>
                              </w:rPr>
                            </w:pPr>
                            <w:r w:rsidRPr="00553271">
                              <w:rPr>
                                <w:rFonts w:ascii="TH SarabunPSK" w:hAnsi="TH SarabunPSK" w:cs="TH SarabunPSK"/>
                              </w:rPr>
                              <w:t xml:space="preserve">5. </w:t>
                            </w:r>
                            <w:r w:rsidRPr="00553271">
                              <w:rPr>
                                <w:rFonts w:ascii="TH SarabunPSK" w:hAnsi="TH SarabunPSK" w:cs="TH SarabunPSK"/>
                                <w:cs/>
                              </w:rPr>
                              <w:t>ด้านวัสดุอุปกรณ์ในการปฏิบัติการ (</w:t>
                            </w:r>
                            <w:r w:rsidRPr="00553271">
                              <w:rPr>
                                <w:rFonts w:ascii="TH SarabunPSK" w:hAnsi="TH SarabunPSK" w:cs="TH SarabunPSK"/>
                              </w:rPr>
                              <w:t>Material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967B9" id="สี่เหลี่ยมผืนผ้า 32" o:spid="_x0000_s1026" style="position:absolute;left:0;text-align:left;margin-left:10.15pt;margin-top:15.3pt;width:179.65pt;height:25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" fillcolor="window" strokecolor="windowText" strokeweight="2pt">
                <v:textbox>
                  <w:txbxContent>
                    <w:p w:rsidR="00B87C4F" w:rsidRPr="00553271" w:rsidRDefault="00B87C4F" w:rsidP="00D87DBA">
                      <w:pPr>
                        <w:rPr>
                          <w:rFonts w:ascii="TH SarabunPSK" w:hAnsi="TH SarabunPSK" w:cs="TH SarabunPSK"/>
                        </w:rPr>
                      </w:pPr>
                      <w:r w:rsidRPr="00553271">
                        <w:rPr>
                          <w:rFonts w:ascii="TH SarabunPSK" w:hAnsi="TH SarabunPSK" w:cs="TH SarabunPSK"/>
                          <w:sz w:val="32"/>
                          <w:szCs w:val="32"/>
                          <w:cs/>
                        </w:rPr>
                        <w:t xml:space="preserve">   </w:t>
                      </w:r>
                      <w:r w:rsidRPr="00553271">
                        <w:rPr>
                          <w:rFonts w:ascii="TH SarabunPSK" w:hAnsi="TH SarabunPSK" w:cs="TH SarabunPSK"/>
                        </w:rPr>
                        <w:t xml:space="preserve">- </w:t>
                      </w:r>
                      <w:r w:rsidRPr="00553271">
                        <w:rPr>
                          <w:rFonts w:ascii="TH SarabunPSK" w:hAnsi="TH SarabunPSK" w:cs="TH SarabunPSK"/>
                          <w:cs/>
                        </w:rPr>
                        <w:t>การจัดสมรรถนะทางวิชาการของการเรียนรู้ในห้องปฏิบัติการวิทยาศาสตร์</w:t>
                      </w:r>
                      <w:r w:rsidRPr="00553271">
                        <w:rPr>
                          <w:rFonts w:ascii="TH SarabunPSK" w:hAnsi="TH SarabunPSK" w:cs="TH SarabunPSK"/>
                        </w:rPr>
                        <w:t xml:space="preserve"> </w:t>
                      </w:r>
                      <w:r w:rsidRPr="00553271">
                        <w:rPr>
                          <w:rFonts w:ascii="TH SarabunPSK" w:hAnsi="TH SarabunPSK" w:cs="TH SarabunPSK"/>
                          <w:cs/>
                        </w:rPr>
                        <w:t xml:space="preserve">ใน </w:t>
                      </w:r>
                      <w:r w:rsidRPr="00553271">
                        <w:rPr>
                          <w:rFonts w:ascii="TH SarabunPSK" w:hAnsi="TH SarabunPSK" w:cs="TH SarabunPSK"/>
                        </w:rPr>
                        <w:t xml:space="preserve">5 </w:t>
                      </w:r>
                      <w:r w:rsidRPr="00553271">
                        <w:rPr>
                          <w:rFonts w:ascii="TH SarabunPSK" w:hAnsi="TH SarabunPSK" w:cs="TH SarabunPSK"/>
                          <w:cs/>
                        </w:rPr>
                        <w:t>ด้าน ได้แก่</w:t>
                      </w:r>
                    </w:p>
                    <w:p w:rsidR="00B87C4F" w:rsidRPr="00553271" w:rsidRDefault="00B87C4F" w:rsidP="00D87DBA">
                      <w:pPr>
                        <w:ind w:firstLine="720"/>
                        <w:rPr>
                          <w:rFonts w:ascii="TH SarabunPSK" w:hAnsi="TH SarabunPSK" w:cs="TH SarabunPSK"/>
                        </w:rPr>
                      </w:pPr>
                      <w:r w:rsidRPr="00553271">
                        <w:rPr>
                          <w:rFonts w:ascii="TH SarabunPSK" w:hAnsi="TH SarabunPSK" w:cs="TH SarabunPSK"/>
                        </w:rPr>
                        <w:t xml:space="preserve">1. </w:t>
                      </w:r>
                      <w:r w:rsidRPr="00553271">
                        <w:rPr>
                          <w:rFonts w:ascii="TH SarabunPSK" w:hAnsi="TH SarabunPSK" w:cs="TH SarabunPSK"/>
                          <w:cs/>
                        </w:rPr>
                        <w:t>ด้านการประสานความร่วมมือ (</w:t>
                      </w:r>
                      <w:r w:rsidRPr="00553271">
                        <w:rPr>
                          <w:rFonts w:ascii="TH SarabunPSK" w:hAnsi="TH SarabunPSK" w:cs="TH SarabunPSK"/>
                        </w:rPr>
                        <w:t>Student Cohesiveness)</w:t>
                      </w:r>
                    </w:p>
                    <w:p w:rsidR="00B87C4F" w:rsidRPr="00553271" w:rsidRDefault="00B87C4F" w:rsidP="00D87DBA">
                      <w:pPr>
                        <w:ind w:firstLine="720"/>
                        <w:rPr>
                          <w:rFonts w:ascii="TH SarabunPSK" w:hAnsi="TH SarabunPSK" w:cs="TH SarabunPSK"/>
                        </w:rPr>
                      </w:pPr>
                      <w:r w:rsidRPr="00553271">
                        <w:rPr>
                          <w:rFonts w:ascii="TH SarabunPSK" w:hAnsi="TH SarabunPSK" w:cs="TH SarabunPSK"/>
                        </w:rPr>
                        <w:t xml:space="preserve">2. </w:t>
                      </w:r>
                      <w:r w:rsidRPr="00553271">
                        <w:rPr>
                          <w:rFonts w:ascii="TH SarabunPSK" w:hAnsi="TH SarabunPSK" w:cs="TH SarabunPSK"/>
                          <w:cs/>
                        </w:rPr>
                        <w:t xml:space="preserve">ด้านการเปิดใจที่จะรับรู้  </w:t>
                      </w:r>
                      <w:r>
                        <w:rPr>
                          <w:rFonts w:ascii="TH SarabunPSK" w:hAnsi="TH SarabunPSK" w:cs="TH SarabunPSK" w:hint="cs"/>
                          <w:cs/>
                        </w:rPr>
                        <w:t xml:space="preserve">  </w:t>
                      </w:r>
                      <w:r w:rsidRPr="00553271">
                        <w:rPr>
                          <w:rFonts w:ascii="TH SarabunPSK" w:hAnsi="TH SarabunPSK" w:cs="TH SarabunPSK"/>
                          <w:cs/>
                        </w:rPr>
                        <w:t>(</w:t>
                      </w:r>
                      <w:r w:rsidRPr="00553271">
                        <w:rPr>
                          <w:rFonts w:ascii="TH SarabunPSK" w:hAnsi="TH SarabunPSK" w:cs="TH SarabunPSK"/>
                        </w:rPr>
                        <w:t>Open-Endedness)</w:t>
                      </w:r>
                    </w:p>
                    <w:p w:rsidR="00B87C4F" w:rsidRPr="00553271" w:rsidRDefault="00B87C4F" w:rsidP="00D87DBA">
                      <w:pPr>
                        <w:ind w:firstLine="720"/>
                        <w:rPr>
                          <w:rFonts w:ascii="TH SarabunPSK" w:hAnsi="TH SarabunPSK" w:cs="TH SarabunPSK"/>
                        </w:rPr>
                      </w:pPr>
                      <w:r w:rsidRPr="00553271">
                        <w:rPr>
                          <w:rFonts w:ascii="TH SarabunPSK" w:hAnsi="TH SarabunPSK" w:cs="TH SarabunPSK"/>
                        </w:rPr>
                        <w:t>3.</w:t>
                      </w:r>
                      <w:r w:rsidRPr="00553271">
                        <w:rPr>
                          <w:rFonts w:ascii="TH SarabunPSK" w:hAnsi="TH SarabunPSK" w:cs="TH SarabunPSK"/>
                          <w:cs/>
                        </w:rPr>
                        <w:t xml:space="preserve"> ด้านการมีส่วนร่วมในการปฏิบัติการ (</w:t>
                      </w:r>
                      <w:r w:rsidRPr="00553271">
                        <w:rPr>
                          <w:rFonts w:ascii="TH SarabunPSK" w:hAnsi="TH SarabunPSK" w:cs="TH SarabunPSK"/>
                        </w:rPr>
                        <w:t>Integration)</w:t>
                      </w:r>
                    </w:p>
                    <w:p w:rsidR="00B87C4F" w:rsidRPr="00553271" w:rsidRDefault="00B87C4F" w:rsidP="00D87DBA">
                      <w:pPr>
                        <w:ind w:firstLine="720"/>
                        <w:rPr>
                          <w:rFonts w:ascii="TH SarabunPSK" w:hAnsi="TH SarabunPSK" w:cs="TH SarabunPSK"/>
                        </w:rPr>
                      </w:pPr>
                      <w:r w:rsidRPr="00553271">
                        <w:rPr>
                          <w:rFonts w:ascii="TH SarabunPSK" w:hAnsi="TH SarabunPSK" w:cs="TH SarabunPSK"/>
                        </w:rPr>
                        <w:t xml:space="preserve">4. </w:t>
                      </w:r>
                      <w:r w:rsidRPr="00553271">
                        <w:rPr>
                          <w:rFonts w:ascii="TH SarabunPSK" w:hAnsi="TH SarabunPSK" w:cs="TH SarabunPSK"/>
                          <w:cs/>
                        </w:rPr>
                        <w:t>ด้านกฎระเบียบวินัย (</w:t>
                      </w:r>
                      <w:r w:rsidRPr="00553271">
                        <w:rPr>
                          <w:rFonts w:ascii="TH SarabunPSK" w:hAnsi="TH SarabunPSK" w:cs="TH SarabunPSK"/>
                        </w:rPr>
                        <w:t>Rule Clarity)</w:t>
                      </w:r>
                    </w:p>
                    <w:p w:rsidR="00B87C4F" w:rsidRPr="00553271" w:rsidRDefault="00B87C4F" w:rsidP="00D87DBA">
                      <w:pPr>
                        <w:ind w:firstLine="720"/>
                        <w:rPr>
                          <w:rFonts w:ascii="TH SarabunPSK" w:hAnsi="TH SarabunPSK" w:cs="TH SarabunPSK"/>
                          <w:cs/>
                        </w:rPr>
                      </w:pPr>
                      <w:r w:rsidRPr="00553271">
                        <w:rPr>
                          <w:rFonts w:ascii="TH SarabunPSK" w:hAnsi="TH SarabunPSK" w:cs="TH SarabunPSK"/>
                        </w:rPr>
                        <w:t xml:space="preserve">5. </w:t>
                      </w:r>
                      <w:r w:rsidRPr="00553271">
                        <w:rPr>
                          <w:rFonts w:ascii="TH SarabunPSK" w:hAnsi="TH SarabunPSK" w:cs="TH SarabunPSK"/>
                          <w:cs/>
                        </w:rPr>
                        <w:t>ด้านวัสดุอุปกรณ์ในการปฏิบัติการ (</w:t>
                      </w:r>
                      <w:r w:rsidRPr="00553271">
                        <w:rPr>
                          <w:rFonts w:ascii="TH SarabunPSK" w:hAnsi="TH SarabunPSK" w:cs="TH SarabunPSK"/>
                        </w:rPr>
                        <w:t>Material Environment)</w:t>
                      </w:r>
                    </w:p>
                  </w:txbxContent>
                </v:textbox>
              </v:rect>
            </w:pict>
          </mc:Fallback>
        </mc:AlternateConten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r w:rsidRPr="00D87DBA">
        <w:rPr>
          <w:rFonts w:ascii="TH SarabunPSK" w:eastAsia="Calibri" w:hAnsi="TH SarabunPSK" w:cs="TH SarabunPSK"/>
          <w:b/>
          <w:bCs/>
          <w:noProof/>
          <w:sz w:val="32"/>
          <w:szCs w:val="32"/>
        </w:rPr>
        <mc:AlternateContent>
          <mc:Choice Requires="wps">
            <w:drawing>
              <wp:anchor distT="0" distB="0" distL="114300" distR="114300" simplePos="0" relativeHeight="251726848" behindDoc="0" locked="0" layoutInCell="1" allowOverlap="1" wp14:anchorId="7E9D30D1" wp14:editId="6F66AD25">
                <wp:simplePos x="0" y="0"/>
                <wp:positionH relativeFrom="column">
                  <wp:posOffset>2852591</wp:posOffset>
                </wp:positionH>
                <wp:positionV relativeFrom="paragraph">
                  <wp:posOffset>192693</wp:posOffset>
                </wp:positionV>
                <wp:extent cx="2075632" cy="1296063"/>
                <wp:effectExtent l="0" t="0" r="20320" b="18415"/>
                <wp:wrapNone/>
                <wp:docPr id="41" name="สี่เหลี่ยมผืนผ้า 41"/>
                <wp:cNvGraphicFramePr/>
                <a:graphic xmlns:a="http://schemas.openxmlformats.org/drawingml/2006/main">
                  <a:graphicData uri="http://schemas.microsoft.com/office/word/2010/wordprocessingShape">
                    <wps:wsp>
                      <wps:cNvSpPr/>
                      <wps:spPr>
                        <a:xfrm>
                          <a:off x="0" y="0"/>
                          <a:ext cx="2075632" cy="1296063"/>
                        </a:xfrm>
                        <a:prstGeom prst="rect">
                          <a:avLst/>
                        </a:prstGeom>
                        <a:solidFill>
                          <a:sysClr val="window" lastClr="FFFFFF"/>
                        </a:solidFill>
                        <a:ln w="25400" cap="flat" cmpd="sng" algn="ctr">
                          <a:solidFill>
                            <a:sysClr val="windowText" lastClr="000000"/>
                          </a:solidFill>
                          <a:prstDash val="solid"/>
                        </a:ln>
                        <a:effectLst/>
                      </wps:spPr>
                      <wps:txbx>
                        <w:txbxContent>
                          <w:p w:rsidR="00B87C4F" w:rsidRPr="00553271" w:rsidRDefault="00B87C4F" w:rsidP="00D87DBA">
                            <w:pPr>
                              <w:jc w:val="thaiDistribute"/>
                              <w:rPr>
                                <w:rFonts w:ascii="TH SarabunPSK" w:hAnsi="TH SarabunPSK" w:cs="TH SarabunPSK"/>
                              </w:rPr>
                            </w:pPr>
                            <w:r w:rsidRPr="00553271">
                              <w:rPr>
                                <w:rFonts w:ascii="TH SarabunPSK" w:hAnsi="TH SarabunPSK" w:cs="TH SarabunPSK"/>
                              </w:rPr>
                              <w:t xml:space="preserve">   - </w:t>
                            </w:r>
                            <w:r w:rsidRPr="00553271">
                              <w:rPr>
                                <w:rFonts w:ascii="TH SarabunPSK" w:hAnsi="TH SarabunPSK" w:cs="TH SarabunPSK"/>
                                <w:cs/>
                              </w:rPr>
                              <w:t>ความคิดเห็นของนักเรียนต่อการจัดสมรรถนะทางวิชาการของการเรียนรู้วิทยาศาสตร์</w:t>
                            </w:r>
                          </w:p>
                          <w:p w:rsidR="00B87C4F" w:rsidRPr="00553271" w:rsidRDefault="00B87C4F" w:rsidP="00D87DBA">
                            <w:pPr>
                              <w:spacing w:before="120"/>
                              <w:jc w:val="thaiDistribute"/>
                              <w:rPr>
                                <w:rFonts w:ascii="TH SarabunPSK" w:hAnsi="TH SarabunPSK" w:cs="TH SarabunPSK"/>
                              </w:rPr>
                            </w:pPr>
                            <w:r w:rsidRPr="00553271">
                              <w:rPr>
                                <w:rFonts w:ascii="TH SarabunPSK" w:hAnsi="TH SarabunPSK" w:cs="TH SarabunPSK"/>
                              </w:rPr>
                              <w:t xml:space="preserve">   - </w:t>
                            </w:r>
                            <w:r w:rsidRPr="00553271">
                              <w:rPr>
                                <w:rFonts w:ascii="TH SarabunPSK" w:hAnsi="TH SarabunPSK" w:cs="TH SarabunPSK"/>
                                <w:cs/>
                              </w:rPr>
                              <w:t>เจตคติเกี่ยวกับวิทยาศาสตร์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D30D1" id="สี่เหลี่ยมผืนผ้า 41" o:spid="_x0000_s1027" style="position:absolute;left:0;text-align:left;margin-left:224.6pt;margin-top:15.15pt;width:163.45pt;height:10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" fillcolor="window" strokecolor="windowText" strokeweight="2pt">
                <v:textbox>
                  <w:txbxContent>
                    <w:p w:rsidR="00B87C4F" w:rsidRPr="00553271" w:rsidRDefault="00B87C4F" w:rsidP="00D87DBA">
                      <w:pPr>
                        <w:jc w:val="thaiDistribute"/>
                        <w:rPr>
                          <w:rFonts w:ascii="TH SarabunPSK" w:hAnsi="TH SarabunPSK" w:cs="TH SarabunPSK"/>
                        </w:rPr>
                      </w:pPr>
                      <w:r w:rsidRPr="00553271">
                        <w:rPr>
                          <w:rFonts w:ascii="TH SarabunPSK" w:hAnsi="TH SarabunPSK" w:cs="TH SarabunPSK"/>
                        </w:rPr>
                        <w:t xml:space="preserve">   - </w:t>
                      </w:r>
                      <w:r w:rsidRPr="00553271">
                        <w:rPr>
                          <w:rFonts w:ascii="TH SarabunPSK" w:hAnsi="TH SarabunPSK" w:cs="TH SarabunPSK"/>
                          <w:cs/>
                        </w:rPr>
                        <w:t>ความคิดเห็นของนักเรียนต่อการจัดสมรรถนะทางวิชาการของการเรียนรู้วิทยาศาสตร์</w:t>
                      </w:r>
                    </w:p>
                    <w:p w:rsidR="00B87C4F" w:rsidRPr="00553271" w:rsidRDefault="00B87C4F" w:rsidP="00D87DBA">
                      <w:pPr>
                        <w:spacing w:before="120"/>
                        <w:jc w:val="thaiDistribute"/>
                        <w:rPr>
                          <w:rFonts w:ascii="TH SarabunPSK" w:hAnsi="TH SarabunPSK" w:cs="TH SarabunPSK"/>
                        </w:rPr>
                      </w:pPr>
                      <w:r w:rsidRPr="00553271">
                        <w:rPr>
                          <w:rFonts w:ascii="TH SarabunPSK" w:hAnsi="TH SarabunPSK" w:cs="TH SarabunPSK"/>
                        </w:rPr>
                        <w:t xml:space="preserve">   - </w:t>
                      </w:r>
                      <w:r w:rsidRPr="00553271">
                        <w:rPr>
                          <w:rFonts w:ascii="TH SarabunPSK" w:hAnsi="TH SarabunPSK" w:cs="TH SarabunPSK"/>
                          <w:cs/>
                        </w:rPr>
                        <w:t>เจตคติเกี่ยวกับวิทยาศาสตร์</w:t>
                      </w:r>
                    </w:p>
                  </w:txbxContent>
                </v:textbox>
              </v:rect>
            </w:pict>
          </mc:Fallback>
        </mc:AlternateConten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r w:rsidRPr="00D87DBA">
        <w:rPr>
          <w:rFonts w:ascii="TH SarabunPSK" w:eastAsia="Calibri" w:hAnsi="TH SarabunPSK" w:cs="TH SarabunPSK"/>
          <w:b/>
          <w:bCs/>
          <w:noProof/>
          <w:sz w:val="32"/>
          <w:szCs w:val="32"/>
        </w:rPr>
        <mc:AlternateContent>
          <mc:Choice Requires="wps">
            <w:drawing>
              <wp:anchor distT="0" distB="0" distL="114300" distR="114300" simplePos="0" relativeHeight="251727872" behindDoc="0" locked="0" layoutInCell="1" allowOverlap="1" wp14:anchorId="510D61F2" wp14:editId="09736459">
                <wp:simplePos x="0" y="0"/>
                <wp:positionH relativeFrom="column">
                  <wp:posOffset>2449775</wp:posOffset>
                </wp:positionH>
                <wp:positionV relativeFrom="paragraph">
                  <wp:posOffset>276860</wp:posOffset>
                </wp:positionV>
                <wp:extent cx="400050" cy="104775"/>
                <wp:effectExtent l="0" t="19050" r="38100" b="47625"/>
                <wp:wrapNone/>
                <wp:docPr id="50" name="ลูกศรขวา 50"/>
                <wp:cNvGraphicFramePr/>
                <a:graphic xmlns:a="http://schemas.openxmlformats.org/drawingml/2006/main">
                  <a:graphicData uri="http://schemas.microsoft.com/office/word/2010/wordprocessingShape">
                    <wps:wsp>
                      <wps:cNvSpPr/>
                      <wps:spPr>
                        <a:xfrm>
                          <a:off x="0" y="0"/>
                          <a:ext cx="400050" cy="104775"/>
                        </a:xfrm>
                        <a:prstGeom prst="rightArrow">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921A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50" o:spid="_x0000_s1026" type="#_x0000_t13" style="position:absolute;margin-left:192.9pt;margin-top:21.8pt;width:31.5pt;height:8.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" adj="18771" fillcolor="window" strokecolor="windowText" strokeweight=".25pt"/>
            </w:pict>
          </mc:Fallback>
        </mc:AlternateContent>
      </w: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firstLine="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left="720"/>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rPr>
          <w:rFonts w:ascii="TH SarabunPSK" w:eastAsia="Calibri" w:hAnsi="TH SarabunPSK" w:cs="TH SarabunPSK"/>
          <w:b/>
          <w:bCs/>
          <w:sz w:val="32"/>
          <w:szCs w:val="32"/>
        </w:rPr>
      </w:pPr>
    </w:p>
    <w:p w:rsidR="00D87DBA" w:rsidRPr="00D87DBA" w:rsidRDefault="00D87DBA" w:rsidP="00D87DBA">
      <w:pPr>
        <w:tabs>
          <w:tab w:val="left" w:pos="720"/>
          <w:tab w:val="left" w:pos="1008"/>
          <w:tab w:val="left" w:pos="1296"/>
          <w:tab w:val="left" w:pos="1584"/>
          <w:tab w:val="left" w:pos="1872"/>
          <w:tab w:val="left" w:pos="2160"/>
          <w:tab w:val="left" w:pos="2448"/>
          <w:tab w:val="left" w:pos="2736"/>
          <w:tab w:val="left" w:pos="3024"/>
        </w:tabs>
        <w:spacing w:after="0" w:line="240" w:lineRule="auto"/>
        <w:ind w:left="1190" w:hanging="1190"/>
        <w:rPr>
          <w:rFonts w:ascii="TH SarabunPSK" w:eastAsia="Calibri" w:hAnsi="TH SarabunPSK" w:cs="TH SarabunPSK"/>
          <w:sz w:val="32"/>
          <w:szCs w:val="32"/>
          <w:cs/>
        </w:rPr>
      </w:pPr>
      <w:r w:rsidRPr="00D87DBA">
        <w:rPr>
          <w:rFonts w:ascii="TH SarabunPSK" w:eastAsia="Calibri" w:hAnsi="TH SarabunPSK" w:cs="TH SarabunPSK"/>
          <w:b/>
          <w:bCs/>
          <w:sz w:val="32"/>
          <w:szCs w:val="32"/>
          <w:cs/>
        </w:rPr>
        <w:t xml:space="preserve">แผนภาพที่ </w:t>
      </w:r>
      <w:r w:rsidRPr="00D87DBA">
        <w:rPr>
          <w:rFonts w:ascii="TH SarabunPSK" w:eastAsia="Calibri" w:hAnsi="TH SarabunPSK" w:cs="TH SarabunPSK"/>
          <w:b/>
          <w:bCs/>
          <w:sz w:val="32"/>
          <w:szCs w:val="32"/>
        </w:rPr>
        <w:t>1</w:t>
      </w:r>
      <w:r w:rsidRPr="00D87DBA">
        <w:rPr>
          <w:rFonts w:ascii="TH SarabunPSK" w:eastAsia="Calibri" w:hAnsi="TH SarabunPSK" w:cs="TH SarabunPSK"/>
          <w:sz w:val="32"/>
          <w:szCs w:val="32"/>
        </w:rPr>
        <w:t xml:space="preserve">  </w:t>
      </w:r>
      <w:r w:rsidRPr="00D87DBA">
        <w:rPr>
          <w:rFonts w:ascii="TH SarabunPSK" w:eastAsia="Calibri" w:hAnsi="TH SarabunPSK" w:cs="TH SarabunPSK"/>
          <w:sz w:val="32"/>
          <w:szCs w:val="32"/>
          <w:cs/>
        </w:rPr>
        <w:t xml:space="preserve">กรอบแนวคิดการวิจัย เรื่อง การจัดสมรรถนะทางวิชาการของการเรียนรู้ในห้องปฏิบัติการวิทยาศาสตร์ตามสภาพที่เป็นจริงและสภาพที่พึงประสงค์และ   </w:t>
      </w:r>
      <w:r w:rsidRPr="00D87DBA">
        <w:rPr>
          <w:rFonts w:ascii="TH SarabunPSK" w:eastAsia="Calibri" w:hAnsi="TH SarabunPSK" w:cs="TH SarabunPSK" w:hint="cs"/>
          <w:sz w:val="32"/>
          <w:szCs w:val="32"/>
          <w:cs/>
        </w:rPr>
        <w:t xml:space="preserve"> </w:t>
      </w:r>
      <w:r w:rsidRPr="00D87DBA">
        <w:rPr>
          <w:rFonts w:ascii="TH SarabunPSK" w:eastAsia="Calibri" w:hAnsi="TH SarabunPSK" w:cs="TH SarabunPSK"/>
          <w:sz w:val="32"/>
          <w:szCs w:val="32"/>
          <w:cs/>
        </w:rPr>
        <w:t>เจตคติเกี่ยวกับวิทยาศาสตร์ของนักเรียนระดับชั้นมัธยมศึกษาปีที่ 1</w:t>
      </w:r>
      <w:r w:rsidRPr="00D87DBA">
        <w:rPr>
          <w:rFonts w:ascii="TH SarabunPSK" w:eastAsia="Cordia New" w:hAnsi="TH SarabunPSK" w:cs="TH SarabunPSK"/>
          <w:b/>
          <w:bCs/>
          <w:sz w:val="40"/>
          <w:szCs w:val="40"/>
          <w:cs/>
        </w:rPr>
        <w:br w:type="page"/>
      </w:r>
    </w:p>
    <w:p w:rsidR="005E261E" w:rsidRPr="005E261E" w:rsidRDefault="009B5BBF" w:rsidP="005E261E">
      <w:pPr>
        <w:spacing w:after="240" w:line="240" w:lineRule="auto"/>
        <w:jc w:val="center"/>
        <w:rPr>
          <w:rFonts w:ascii="TH SarabunPSK" w:eastAsia="Calibri" w:hAnsi="TH SarabunPSK" w:cs="TH SarabunPSK"/>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03296" behindDoc="0" locked="0" layoutInCell="1" allowOverlap="1" wp14:anchorId="72E4FAF3" wp14:editId="557C2F37">
                <wp:simplePos x="0" y="0"/>
                <wp:positionH relativeFrom="column">
                  <wp:posOffset>2532185</wp:posOffset>
                </wp:positionH>
                <wp:positionV relativeFrom="paragraph">
                  <wp:posOffset>-677008</wp:posOffset>
                </wp:positionV>
                <wp:extent cx="254977" cy="263770"/>
                <wp:effectExtent l="0" t="0" r="0" b="3175"/>
                <wp:wrapNone/>
                <wp:docPr id="40" name="สี่เหลี่ยมผืนผ้า 40"/>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8D3FB" id="สี่เหลี่ยมผืนผ้า 40" o:spid="_x0000_s1026" style="position:absolute;margin-left:199.4pt;margin-top:-53.3pt;width:20.1pt;height:20.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" fillcolor="white [3212]" stroked="f" strokeweight="1pt"/>
            </w:pict>
          </mc:Fallback>
        </mc:AlternateContent>
      </w:r>
      <w:r w:rsidR="005E261E" w:rsidRPr="005E261E">
        <w:rPr>
          <w:rFonts w:ascii="TH SarabunPSK" w:eastAsia="Calibri" w:hAnsi="TH SarabunPSK" w:cs="TH SarabunPSK"/>
          <w:b/>
          <w:bCs/>
          <w:sz w:val="36"/>
          <w:szCs w:val="36"/>
          <w:cs/>
        </w:rPr>
        <w:t xml:space="preserve">บทที่ </w:t>
      </w:r>
      <w:r w:rsidR="005E261E" w:rsidRPr="005E261E">
        <w:rPr>
          <w:rFonts w:ascii="TH SarabunPSK" w:eastAsia="Calibri" w:hAnsi="TH SarabunPSK" w:cs="TH SarabunPSK"/>
          <w:b/>
          <w:bCs/>
          <w:sz w:val="36"/>
          <w:szCs w:val="36"/>
        </w:rPr>
        <w:t>3</w:t>
      </w:r>
    </w:p>
    <w:p w:rsidR="005E261E" w:rsidRPr="005E261E" w:rsidRDefault="005E261E" w:rsidP="005E261E">
      <w:pPr>
        <w:spacing w:after="480" w:line="240" w:lineRule="auto"/>
        <w:jc w:val="center"/>
        <w:rPr>
          <w:rFonts w:ascii="TH SarabunPSK" w:eastAsia="Calibri" w:hAnsi="TH SarabunPSK" w:cs="TH SarabunPSK"/>
          <w:b/>
          <w:bCs/>
          <w:sz w:val="36"/>
          <w:szCs w:val="36"/>
        </w:rPr>
      </w:pPr>
      <w:r w:rsidRPr="005E261E">
        <w:rPr>
          <w:rFonts w:ascii="TH SarabunPSK" w:eastAsia="Calibri" w:hAnsi="TH SarabunPSK" w:cs="TH SarabunPSK"/>
          <w:b/>
          <w:bCs/>
          <w:sz w:val="36"/>
          <w:szCs w:val="36"/>
          <w:cs/>
        </w:rPr>
        <w:t>วิธีดำเนินการวิจัย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ordia New" w:hAnsi="TH SarabunPSK" w:cs="TH SarabunPSK"/>
          <w:sz w:val="32"/>
          <w:szCs w:val="32"/>
        </w:rPr>
      </w:pPr>
      <w:r w:rsidRPr="001500F3">
        <w:rPr>
          <w:rFonts w:ascii="TH SarabunPSK" w:eastAsia="Cordia New" w:hAnsi="TH SarabunPSK" w:cs="TH SarabunPSK"/>
          <w:sz w:val="32"/>
          <w:szCs w:val="32"/>
          <w:cs/>
        </w:rPr>
        <w:t xml:space="preserve">ในบทที่ </w:t>
      </w:r>
      <w:r w:rsidRPr="001500F3">
        <w:rPr>
          <w:rFonts w:ascii="TH SarabunPSK" w:eastAsia="Cordia New" w:hAnsi="TH SarabunPSK" w:cs="TH SarabunPSK"/>
          <w:sz w:val="32"/>
          <w:szCs w:val="32"/>
        </w:rPr>
        <w:t>3</w:t>
      </w:r>
      <w:r w:rsidRPr="001500F3">
        <w:rPr>
          <w:rFonts w:ascii="TH SarabunPSK" w:eastAsia="Cordia New" w:hAnsi="TH SarabunPSK" w:cs="TH SarabunPSK"/>
          <w:sz w:val="32"/>
          <w:szCs w:val="32"/>
          <w:cs/>
        </w:rPr>
        <w:t xml:space="preserve"> นี้ กำหนดขั้นตอนของการนำเสนอเกี่ยวกับวิธีการดำเนินการวิจัยตามลำดับ </w:t>
      </w:r>
      <w:r w:rsidR="00C8557F">
        <w:rPr>
          <w:rFonts w:ascii="TH SarabunPSK" w:eastAsia="Cordia New" w:hAnsi="TH SarabunPSK" w:cs="TH SarabunPSK" w:hint="cs"/>
          <w:sz w:val="32"/>
          <w:szCs w:val="32"/>
          <w:cs/>
        </w:rPr>
        <w:t xml:space="preserve">      </w:t>
      </w:r>
      <w:r w:rsidRPr="001500F3">
        <w:rPr>
          <w:rFonts w:ascii="TH SarabunPSK" w:eastAsia="Cordia New" w:hAnsi="TH SarabunPSK" w:cs="TH SarabunPSK"/>
          <w:sz w:val="32"/>
          <w:szCs w:val="32"/>
          <w:cs/>
        </w:rPr>
        <w:t>ดังต่อ</w:t>
      </w:r>
      <w:r w:rsidR="00C8557F">
        <w:rPr>
          <w:rFonts w:ascii="TH SarabunPSK" w:eastAsia="Cordia New" w:hAnsi="TH SarabunPSK" w:cs="TH SarabunPSK" w:hint="cs"/>
          <w:sz w:val="32"/>
          <w:szCs w:val="32"/>
          <w:cs/>
        </w:rPr>
        <w:t>ไป</w:t>
      </w:r>
      <w:r w:rsidRPr="001500F3">
        <w:rPr>
          <w:rFonts w:ascii="TH SarabunPSK" w:eastAsia="Cordia New" w:hAnsi="TH SarabunPSK" w:cs="TH SarabunPSK"/>
          <w:sz w:val="32"/>
          <w:szCs w:val="32"/>
          <w:cs/>
        </w:rPr>
        <w:t>นี้</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cs/>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cs/>
        </w:rPr>
        <w:tab/>
        <w:t>1. กลุ่มเป้าหมาย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cs/>
        </w:rPr>
        <w:tab/>
        <w:t>2. เครื่องมือที่ใช้ในการวิจัยวิจัย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cs/>
        </w:rPr>
        <w:tab/>
        <w:t>3. การเก็บรวบรวมข้อมูล</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cs/>
        </w:rPr>
        <w:tab/>
        <w:t>4. การวิเคราะห์ข้อมูล</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cs/>
        </w:rPr>
        <w:tab/>
        <w:t>5. สถิติที่ใช้ในการวิเคราะห์ข้อมูล</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ordia New" w:hAnsi="TH SarabunPSK" w:cs="TH SarabunPSK"/>
          <w:b/>
          <w:bCs/>
          <w:sz w:val="36"/>
          <w:szCs w:val="36"/>
        </w:rPr>
      </w:pPr>
      <w:r w:rsidRPr="001500F3">
        <w:rPr>
          <w:rFonts w:ascii="TH SarabunPSK" w:eastAsia="Cordia New" w:hAnsi="TH SarabunPSK" w:cs="TH SarabunPSK"/>
          <w:b/>
          <w:bCs/>
          <w:sz w:val="36"/>
          <w:szCs w:val="36"/>
          <w:cs/>
        </w:rPr>
        <w:t>กลุ่มเป้าหมาย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120" w:line="240" w:lineRule="auto"/>
        <w:rPr>
          <w:rFonts w:ascii="TH SarabunPSK" w:eastAsia="Calibri" w:hAnsi="TH SarabunPSK" w:cs="TH SarabunPSK"/>
          <w:b/>
          <w:bCs/>
          <w:sz w:val="32"/>
          <w:szCs w:val="32"/>
          <w:cs/>
        </w:rPr>
      </w:pPr>
      <w:r w:rsidRPr="001500F3">
        <w:rPr>
          <w:rFonts w:ascii="TH SarabunPSK" w:eastAsia="Calibri" w:hAnsi="TH SarabunPSK" w:cs="TH SarabunPSK"/>
          <w:sz w:val="32"/>
          <w:szCs w:val="32"/>
        </w:rPr>
        <w:tab/>
      </w:r>
      <w:r w:rsidRPr="001500F3">
        <w:rPr>
          <w:rFonts w:ascii="TH SarabunPSK" w:eastAsia="Calibri" w:hAnsi="TH SarabunPSK" w:cs="TH SarabunPSK"/>
          <w:b/>
          <w:bCs/>
          <w:sz w:val="32"/>
          <w:szCs w:val="32"/>
          <w:cs/>
        </w:rPr>
        <w:t>1. กลุ่มเป้าหมาย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 xml:space="preserve">นักเรียนชั้นมัธยมศึกษาปีที่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โรงเรียนวาปีปทุม </w:t>
      </w:r>
      <w:r w:rsidRPr="001500F3">
        <w:rPr>
          <w:rFonts w:ascii="TH SarabunPSK" w:eastAsia="Cordia New" w:hAnsi="TH SarabunPSK" w:cs="TH SarabunPSK"/>
          <w:spacing w:val="-6"/>
          <w:sz w:val="32"/>
          <w:szCs w:val="32"/>
          <w:cs/>
        </w:rPr>
        <w:t>ตำบลหนองแสง</w:t>
      </w:r>
      <w:r w:rsidRPr="001500F3">
        <w:rPr>
          <w:rFonts w:ascii="TH SarabunPSK" w:eastAsia="Cordia New" w:hAnsi="TH SarabunPSK" w:cs="TH SarabunPSK"/>
          <w:sz w:val="32"/>
          <w:szCs w:val="32"/>
          <w:cs/>
        </w:rPr>
        <w:t xml:space="preserve"> อำเภอวาปีปทุม จังหวัดมหาสารคาม สังกัดสำนักงานเขตพื้นที่การศึกษามัธยมศึกษา เขต </w:t>
      </w:r>
      <w:r w:rsidRPr="001500F3">
        <w:rPr>
          <w:rFonts w:ascii="TH SarabunPSK" w:eastAsia="Cordia New" w:hAnsi="TH SarabunPSK" w:cs="TH SarabunPSK"/>
          <w:sz w:val="32"/>
          <w:szCs w:val="32"/>
        </w:rPr>
        <w:t>26</w:t>
      </w:r>
      <w:r w:rsidRPr="001500F3">
        <w:rPr>
          <w:rFonts w:ascii="TH SarabunPSK" w:eastAsia="Cordia New" w:hAnsi="TH SarabunPSK" w:cs="TH SarabunPSK"/>
          <w:sz w:val="32"/>
          <w:szCs w:val="32"/>
          <w:cs/>
        </w:rPr>
        <w:t xml:space="preserve"> </w:t>
      </w:r>
      <w:r w:rsidRPr="001500F3">
        <w:rPr>
          <w:rFonts w:ascii="TH SarabunPSK" w:eastAsia="Calibri" w:hAnsi="TH SarabunPSK" w:cs="TH SarabunPSK"/>
          <w:sz w:val="32"/>
          <w:szCs w:val="32"/>
          <w:cs/>
        </w:rPr>
        <w:t xml:space="preserve">ที่กำลังศึกษาในภาคเรียนที่ </w:t>
      </w: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 xml:space="preserve">ปีการศึกษา </w:t>
      </w:r>
      <w:r w:rsidRPr="001500F3">
        <w:rPr>
          <w:rFonts w:ascii="TH SarabunPSK" w:eastAsia="Calibri" w:hAnsi="TH SarabunPSK" w:cs="TH SarabunPSK"/>
          <w:sz w:val="32"/>
          <w:szCs w:val="32"/>
        </w:rPr>
        <w:t xml:space="preserve">2558 </w:t>
      </w:r>
      <w:r w:rsidRPr="001500F3">
        <w:rPr>
          <w:rFonts w:ascii="TH SarabunPSK" w:eastAsia="Calibri" w:hAnsi="TH SarabunPSK" w:cs="TH SarabunPSK"/>
          <w:sz w:val="32"/>
          <w:szCs w:val="32"/>
          <w:cs/>
        </w:rPr>
        <w:t xml:space="preserve">จำนวน </w:t>
      </w:r>
      <w:r w:rsidRPr="001500F3">
        <w:rPr>
          <w:rFonts w:ascii="TH SarabunPSK" w:eastAsia="Calibri" w:hAnsi="TH SarabunPSK" w:cs="TH SarabunPSK"/>
          <w:sz w:val="32"/>
          <w:szCs w:val="32"/>
        </w:rPr>
        <w:t>100</w:t>
      </w:r>
      <w:r w:rsidRPr="001500F3">
        <w:rPr>
          <w:rFonts w:ascii="TH SarabunPSK" w:eastAsia="Calibri" w:hAnsi="TH SarabunPSK" w:cs="TH SarabunPSK"/>
          <w:sz w:val="32"/>
          <w:szCs w:val="32"/>
          <w:cs/>
        </w:rPr>
        <w:t xml:space="preserve"> คน โดยวิธีการสุ่มแบบยกกลุ่ม(</w:t>
      </w:r>
      <w:r w:rsidRPr="001500F3">
        <w:rPr>
          <w:rFonts w:ascii="TH SarabunPSK" w:eastAsia="Calibri" w:hAnsi="TH SarabunPSK" w:cs="TH SarabunPSK"/>
          <w:sz w:val="32"/>
          <w:szCs w:val="32"/>
        </w:rPr>
        <w:t>Cluster</w:t>
      </w:r>
      <w:r w:rsidRPr="001500F3">
        <w:rPr>
          <w:rFonts w:ascii="TH SarabunPSK" w:eastAsia="Calibri" w:hAnsi="TH SarabunPSK" w:cs="TH SarabunPSK"/>
          <w:sz w:val="32"/>
          <w:szCs w:val="32"/>
          <w:lang w:bidi="lo-LA"/>
        </w:rPr>
        <w:t xml:space="preserve"> Random Sampling) </w:t>
      </w:r>
      <w:r w:rsidRPr="001500F3">
        <w:rPr>
          <w:rFonts w:ascii="TH SarabunPSK" w:eastAsia="Calibri" w:hAnsi="TH SarabunPSK" w:cs="TH SarabunPSK"/>
          <w:sz w:val="32"/>
          <w:szCs w:val="32"/>
          <w:cs/>
        </w:rPr>
        <w:t xml:space="preserve">ซึ่งทำการสุ่มนักเรียนชั้นมัธยมศึกษาปีที่ </w:t>
      </w:r>
      <w:r w:rsidRPr="001500F3">
        <w:rPr>
          <w:rFonts w:ascii="TH SarabunPSK" w:eastAsia="Calibri" w:hAnsi="TH SarabunPSK" w:cs="TH SarabunPSK"/>
          <w:sz w:val="32"/>
          <w:szCs w:val="32"/>
        </w:rPr>
        <w:t xml:space="preserve">1/7 </w:t>
      </w:r>
      <w:r w:rsidRPr="001500F3">
        <w:rPr>
          <w:rFonts w:ascii="TH SarabunPSK" w:eastAsia="Calibri" w:hAnsi="TH SarabunPSK" w:cs="TH SarabunPSK"/>
          <w:sz w:val="32"/>
          <w:szCs w:val="32"/>
          <w:cs/>
        </w:rPr>
        <w:t xml:space="preserve">และ </w:t>
      </w:r>
      <w:r w:rsidRPr="001500F3">
        <w:rPr>
          <w:rFonts w:ascii="TH SarabunPSK" w:eastAsia="Calibri" w:hAnsi="TH SarabunPSK" w:cs="TH SarabunPSK"/>
          <w:sz w:val="32"/>
          <w:szCs w:val="32"/>
        </w:rPr>
        <w:t>1/9</w:t>
      </w:r>
      <w:r w:rsidRPr="001500F3">
        <w:rPr>
          <w:rFonts w:ascii="TH SarabunPSK" w:eastAsia="Calibri" w:hAnsi="TH SarabunPSK" w:cs="TH SarabunPSK"/>
          <w:sz w:val="32"/>
          <w:szCs w:val="32"/>
          <w:cs/>
        </w:rPr>
        <w:t xml:space="preserve"> เพื่อให้เป็นตัวแทนของประชากรที่ทำการศึกษา</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120" w:after="120" w:line="240" w:lineRule="auto"/>
        <w:ind w:firstLine="720"/>
        <w:rPr>
          <w:rFonts w:ascii="TH SarabunPSK" w:eastAsia="Times New Roman" w:hAnsi="TH SarabunPSK" w:cs="TH SarabunPSK"/>
          <w:b/>
          <w:bCs/>
          <w:sz w:val="32"/>
          <w:szCs w:val="32"/>
        </w:rPr>
      </w:pPr>
      <w:r w:rsidRPr="001500F3">
        <w:rPr>
          <w:rFonts w:ascii="TH SarabunPSK" w:eastAsia="Times New Roman" w:hAnsi="TH SarabunPSK" w:cs="TH SarabunPSK"/>
          <w:b/>
          <w:bCs/>
          <w:sz w:val="32"/>
          <w:szCs w:val="32"/>
          <w:cs/>
        </w:rPr>
        <w:t>2. ขอบเขตการวิจัย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การกำหนดขอบเขตให้สอดคล้องกับบทบาทหน้าที่ของของการวิจัยในครั้งนี้ประกอบด้วย</w:t>
      </w:r>
      <w:r w:rsidRPr="001500F3">
        <w:rPr>
          <w:rFonts w:ascii="TH SarabunPSK" w:eastAsia="Times New Roman" w:hAnsi="TH SarabunPSK" w:cs="TH SarabunPSK"/>
          <w:sz w:val="32"/>
          <w:szCs w:val="32"/>
          <w:cs/>
        </w:rPr>
        <w:br/>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b/>
          <w:bCs/>
          <w:sz w:val="32"/>
          <w:szCs w:val="32"/>
          <w:cs/>
        </w:rPr>
        <w:tab/>
        <w:t xml:space="preserve">2.1 ขอบเขตด้านเนื้อหา </w:t>
      </w:r>
      <w:r w:rsidRPr="001500F3">
        <w:rPr>
          <w:rFonts w:ascii="TH SarabunPSK" w:eastAsia="Times New Roman" w:hAnsi="TH SarabunPSK" w:cs="TH SarabunPSK"/>
          <w:sz w:val="32"/>
          <w:szCs w:val="32"/>
        </w:rPr>
        <w:br/>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cs/>
        </w:rPr>
        <w:t>ขอบเขตด้านเนื้อหาจะครอบคลุมประเด็นการศึกษากลุ่มสาระการเรียนรู้วิทยาศาสตร์มุ่งหวังให้ผู้เรียนได้เรียนรู้วิทยาศาสตร์ที่เน้นการเชื่อมโยงความรู้กับกระบวนการ มีทักษะสำคัญในการค้นคว้าและสร้างองค์ความรู้ โดยใช้กระบวนการในการสืบเสาะหาความรู้ และการแก้ปัญหาที่หลากหลาย ให้ผู้เรียนมีส่วนร่วมในการเรียนรู้ทุกขั้นตอน มีการทำกิจกรรม</w:t>
      </w:r>
      <w:r w:rsidRPr="001500F3">
        <w:rPr>
          <w:rFonts w:ascii="TH SarabunPSK" w:eastAsia="Times New Roman" w:hAnsi="TH SarabunPSK" w:cs="TH SarabunPSK"/>
          <w:spacing w:val="-8"/>
          <w:sz w:val="32"/>
          <w:szCs w:val="32"/>
          <w:cs/>
        </w:rPr>
        <w:t>ด้วยการลงมือปฏิบัติจริงอย่างหลากหลาย เหมาะสมกับระดับชั้น โดยได้กำหนดสาระสำคัญ ไว้ดังนี้</w:t>
      </w:r>
      <w:r w:rsidRPr="001500F3">
        <w:rPr>
          <w:rFonts w:ascii="TH SarabunPSK" w:eastAsia="Times New Roman" w:hAnsi="TH SarabunPSK" w:cs="TH SarabunPSK"/>
          <w:sz w:val="32"/>
          <w:szCs w:val="32"/>
          <w:cs/>
        </w:rPr>
        <w:br/>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 xml:space="preserve">สาระการเรียนรู้สาระที่ </w:t>
      </w:r>
      <w:r w:rsidRPr="001500F3">
        <w:rPr>
          <w:rFonts w:ascii="TH SarabunPSK" w:eastAsia="Times New Roman" w:hAnsi="TH SarabunPSK" w:cs="TH SarabunPSK"/>
          <w:sz w:val="32"/>
          <w:szCs w:val="32"/>
        </w:rPr>
        <w:t xml:space="preserve">1 </w:t>
      </w:r>
      <w:r w:rsidRPr="001500F3">
        <w:rPr>
          <w:rFonts w:ascii="TH SarabunPSK" w:eastAsia="Times New Roman" w:hAnsi="TH SarabunPSK" w:cs="TH SarabunPSK"/>
          <w:sz w:val="32"/>
          <w:szCs w:val="32"/>
          <w:cs/>
        </w:rPr>
        <w:t xml:space="preserve">สิ่งมีชีวิตกับกระบวนการดำรงชีวิต มาตรฐาน ว </w:t>
      </w:r>
      <w:r w:rsidRPr="001500F3">
        <w:rPr>
          <w:rFonts w:ascii="TH SarabunPSK" w:eastAsia="Times New Roman" w:hAnsi="TH SarabunPSK" w:cs="TH SarabunPSK"/>
          <w:sz w:val="32"/>
          <w:szCs w:val="32"/>
        </w:rPr>
        <w:t xml:space="preserve">1.1 </w:t>
      </w:r>
      <w:r w:rsidRPr="001500F3">
        <w:rPr>
          <w:rFonts w:ascii="TH SarabunPSK" w:eastAsia="Times New Roman" w:hAnsi="TH SarabunPSK" w:cs="TH SarabunPSK"/>
          <w:sz w:val="32"/>
          <w:szCs w:val="32"/>
          <w:cs/>
        </w:rPr>
        <w:t>เข้าใจหน่วยพื้นฐานของสิ่งมีชีวิต ความสัมพันธ์ของโครงสร้าง และหน้าที่ของระบบต่างๆ ของสิ่งมีชีวิตที่ทำงานสัมพันธ์กัน มีกระบวนการสืบเสาะหาความรู้ สื่อสารสิ่งที่เรียนรู้และนำความรู้ไปใช้ในการดำรงชีวิตของตนเองและดูแลสิ่งมีชีวิต</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b/>
          <w:bCs/>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b/>
          <w:bCs/>
          <w:sz w:val="32"/>
          <w:szCs w:val="32"/>
          <w:cs/>
        </w:rPr>
        <w:t xml:space="preserve">2.2 ตัวชี้วัดชั้นปี มัธยมศึกษาปีที่ </w:t>
      </w:r>
      <w:r w:rsidRPr="001500F3">
        <w:rPr>
          <w:rFonts w:ascii="TH SarabunPSK" w:eastAsia="Times New Roman" w:hAnsi="TH SarabunPSK" w:cs="TH SarabunPSK"/>
          <w:b/>
          <w:bCs/>
          <w:sz w:val="32"/>
          <w:szCs w:val="32"/>
        </w:rPr>
        <w:t>1</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2.2.1</w:t>
      </w:r>
      <w:r w:rsidRPr="001500F3">
        <w:rPr>
          <w:rFonts w:ascii="TH SarabunPSK" w:eastAsia="Times New Roman" w:hAnsi="TH SarabunPSK" w:cs="TH SarabunPSK"/>
          <w:sz w:val="32"/>
          <w:szCs w:val="32"/>
          <w:cs/>
        </w:rPr>
        <w:t xml:space="preserve"> สังเกตและอธิบายรูปร่าง  ลักษณะของเซลล์ของสิ่งมีชีวิตเซลล์เดียวและเซลล์ของสิ่งมีชีวิตหลายเซลล์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2.2.2 สังเกตและเปรียบเทียบส่วน ประกอบสำคัญของเซลล์พืชและเซลล์สัตว์</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lastRenderedPageBreak/>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2.2.3 ทดลองและอธิบายหน้าที่ของส่วน ประกอบที่สำคัญของเซลล์พืชและ     เซลล์สัตว์</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2.2.4</w:t>
      </w:r>
      <w:r w:rsidRPr="001500F3">
        <w:rPr>
          <w:rFonts w:ascii="TH SarabunPSK" w:eastAsia="Times New Roman" w:hAnsi="TH SarabunPSK" w:cs="TH SarabunPSK"/>
          <w:sz w:val="32"/>
          <w:szCs w:val="32"/>
          <w:cs/>
        </w:rPr>
        <w:t xml:space="preserve"> ทดลองและอธิบายกระบวนการสารผ่านเซลล์ โดยการแพร่และ</w:t>
      </w:r>
      <w:r w:rsidRPr="001500F3">
        <w:rPr>
          <w:rFonts w:ascii="TH SarabunPSK" w:eastAsia="Times New Roman" w:hAnsi="TH SarabunPSK" w:cs="TH SarabunPSK" w:hint="cs"/>
          <w:vanish/>
          <w:sz w:val="32"/>
          <w:szCs w:val="32"/>
          <w:cs/>
        </w:rPr>
        <w:t xml:space="preserve">  </w:t>
      </w:r>
      <w:r w:rsidRPr="001500F3">
        <w:rPr>
          <w:rFonts w:ascii="TH SarabunPSK" w:eastAsia="Times New Roman" w:hAnsi="TH SarabunPSK" w:cs="TH SarabunPSK"/>
          <w:sz w:val="32"/>
          <w:szCs w:val="32"/>
          <w:cs/>
        </w:rPr>
        <w:t>ออสโมซิส</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 xml:space="preserve">2.2.5 ทดลองหาปัจจัยบางประการที่จำเป็นต่อการสังเคราะห์ด้วยแสงของพืช และอธิบายว่าแสง คลอโรฟิลล์ แก๊สคาร์บอนไดออกไซด์ น้ำ เป็นปัจจัยที่จำเป็นต้องใช้ในการสังเคราะห์ด้วยแสง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2.2.6</w:t>
      </w:r>
      <w:r w:rsidRPr="001500F3">
        <w:rPr>
          <w:rFonts w:ascii="TH SarabunPSK" w:eastAsia="Times New Roman" w:hAnsi="TH SarabunPSK" w:cs="TH SarabunPSK"/>
          <w:sz w:val="32"/>
          <w:szCs w:val="32"/>
          <w:cs/>
        </w:rPr>
        <w:t xml:space="preserve"> ทดลองและอธิบายผลที่ได้จากการสังเคราะห์ด้วยแสงของพืช</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b/>
          <w:bCs/>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2.2.7</w:t>
      </w:r>
      <w:r w:rsidRPr="001500F3">
        <w:rPr>
          <w:rFonts w:ascii="TH SarabunPSK" w:eastAsia="Times New Roman" w:hAnsi="TH SarabunPSK" w:cs="TH SarabunPSK"/>
          <w:sz w:val="32"/>
          <w:szCs w:val="32"/>
          <w:cs/>
        </w:rPr>
        <w:t xml:space="preserve"> อธิบายความสำคัญของกระบวนการสังเคราะห์ด้วยแสงของพืชต่อสิ่งมีชีวิตและสิ่งแวดล้อม</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b/>
          <w:bCs/>
          <w:sz w:val="32"/>
          <w:szCs w:val="32"/>
        </w:rPr>
        <w:tab/>
      </w:r>
      <w:r w:rsidRPr="001500F3">
        <w:rPr>
          <w:rFonts w:ascii="TH SarabunPSK" w:eastAsia="Times New Roman" w:hAnsi="TH SarabunPSK" w:cs="TH SarabunPSK"/>
          <w:b/>
          <w:bCs/>
          <w:sz w:val="32"/>
          <w:szCs w:val="32"/>
        </w:rPr>
        <w:tab/>
      </w:r>
      <w:r w:rsidRPr="001500F3">
        <w:rPr>
          <w:rFonts w:ascii="TH SarabunPSK" w:eastAsia="Times New Roman" w:hAnsi="TH SarabunPSK" w:cs="TH SarabunPSK"/>
          <w:b/>
          <w:bCs/>
          <w:sz w:val="32"/>
          <w:szCs w:val="32"/>
        </w:rPr>
        <w:tab/>
      </w:r>
      <w:r w:rsidRPr="001500F3">
        <w:rPr>
          <w:rFonts w:ascii="TH SarabunPSK" w:eastAsia="Times New Roman" w:hAnsi="TH SarabunPSK" w:cs="TH SarabunPSK"/>
          <w:b/>
          <w:bCs/>
          <w:sz w:val="32"/>
          <w:szCs w:val="32"/>
        </w:rPr>
        <w:tab/>
      </w:r>
      <w:r w:rsidRPr="001500F3">
        <w:rPr>
          <w:rFonts w:ascii="TH SarabunPSK" w:eastAsia="Times New Roman" w:hAnsi="TH SarabunPSK" w:cs="TH SarabunPSK"/>
          <w:sz w:val="32"/>
          <w:szCs w:val="32"/>
        </w:rPr>
        <w:t xml:space="preserve">2.2.8 </w:t>
      </w:r>
      <w:r w:rsidRPr="001500F3">
        <w:rPr>
          <w:rFonts w:ascii="TH SarabunPSK" w:eastAsia="Times New Roman" w:hAnsi="TH SarabunPSK" w:cs="TH SarabunPSK"/>
          <w:sz w:val="32"/>
          <w:szCs w:val="32"/>
          <w:cs/>
        </w:rPr>
        <w:t>ทดลองและอธิบายกลุ่มเซลล์ที่เกี่ยวข้องกับการลำเลียงน้ำของพืช</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2.2.9</w:t>
      </w:r>
      <w:r w:rsidRPr="001500F3">
        <w:rPr>
          <w:rFonts w:ascii="TH SarabunPSK" w:eastAsia="Times New Roman" w:hAnsi="TH SarabunPSK" w:cs="TH SarabunPSK"/>
          <w:sz w:val="32"/>
          <w:szCs w:val="32"/>
        </w:rPr>
        <w:t xml:space="preserve"> </w:t>
      </w:r>
      <w:r w:rsidRPr="001500F3">
        <w:rPr>
          <w:rFonts w:ascii="TH SarabunPSK" w:eastAsia="Times New Roman" w:hAnsi="TH SarabunPSK" w:cs="TH SarabunPSK"/>
          <w:sz w:val="32"/>
          <w:szCs w:val="32"/>
          <w:cs/>
        </w:rPr>
        <w:t>สังเกตและอธิบายโครงสร้างที่เกี่ยวกับระบบลำเลียงน้ำและอาหารของพืช</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2.2.10</w:t>
      </w:r>
      <w:r w:rsidRPr="001500F3">
        <w:rPr>
          <w:rFonts w:ascii="TH SarabunPSK" w:eastAsia="Times New Roman" w:hAnsi="TH SarabunPSK" w:cs="TH SarabunPSK"/>
          <w:sz w:val="32"/>
          <w:szCs w:val="32"/>
        </w:rPr>
        <w:t xml:space="preserve"> </w:t>
      </w:r>
      <w:r w:rsidRPr="001500F3">
        <w:rPr>
          <w:rFonts w:ascii="TH SarabunPSK" w:eastAsia="Times New Roman" w:hAnsi="TH SarabunPSK" w:cs="TH SarabunPSK"/>
          <w:sz w:val="32"/>
          <w:szCs w:val="32"/>
          <w:cs/>
        </w:rPr>
        <w:t>ทดลองและอธิบายโครงสร้างของดอกที่เกี่ยวข้องกับการสืบพันธุ์ของพืช</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 xml:space="preserve">2.2.11 </w:t>
      </w:r>
      <w:r w:rsidRPr="001500F3">
        <w:rPr>
          <w:rFonts w:ascii="TH SarabunPSK" w:eastAsia="Times New Roman" w:hAnsi="TH SarabunPSK" w:cs="TH SarabunPSK"/>
          <w:sz w:val="32"/>
          <w:szCs w:val="32"/>
          <w:cs/>
        </w:rPr>
        <w:t>อธิบายกระบวนการสืบพันธุ์แบบอาศัยเพศของพืชดอกและการสืบพันธุ์แบบไม่อาศัยเพศของพืช โดยใช้ส่วนต่างๆ ของพืชเพื่อช่วยในการขยายพันธุ์</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 xml:space="preserve">2.2.12 </w:t>
      </w:r>
      <w:r w:rsidRPr="001500F3">
        <w:rPr>
          <w:rFonts w:ascii="TH SarabunPSK" w:eastAsia="Times New Roman" w:hAnsi="TH SarabunPSK" w:cs="TH SarabunPSK"/>
          <w:sz w:val="32"/>
          <w:szCs w:val="32"/>
          <w:cs/>
        </w:rPr>
        <w:t>ทดลองและอธิบายการตอบสนองของพืชต่อแสง น้ำ และการสัมผัส</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 xml:space="preserve">2.2.13 </w:t>
      </w:r>
      <w:r w:rsidRPr="001500F3">
        <w:rPr>
          <w:rFonts w:ascii="TH SarabunPSK" w:eastAsia="Times New Roman" w:hAnsi="TH SarabunPSK" w:cs="TH SarabunPSK"/>
          <w:sz w:val="32"/>
          <w:szCs w:val="32"/>
          <w:cs/>
        </w:rPr>
        <w:t>อธิบายหลักการและผลของการใช้เทคโนโลยีชีวภาพในการขยายพันธุ์ ปรับปรุงพันธุ์ เพิ่มผลผลิตของพืชและนำความรู้ไปใช้ประโยชน์</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b/>
          <w:bCs/>
          <w:sz w:val="32"/>
          <w:szCs w:val="32"/>
          <w:cs/>
        </w:rPr>
        <w:tab/>
      </w:r>
      <w:r w:rsidRPr="001500F3">
        <w:rPr>
          <w:rFonts w:ascii="TH SarabunPSK" w:eastAsia="Times New Roman" w:hAnsi="TH SarabunPSK" w:cs="TH SarabunPSK"/>
          <w:b/>
          <w:bCs/>
          <w:sz w:val="32"/>
          <w:szCs w:val="32"/>
          <w:cs/>
        </w:rPr>
        <w:tab/>
      </w:r>
      <w:r w:rsidRPr="001500F3">
        <w:rPr>
          <w:rFonts w:ascii="TH SarabunPSK" w:eastAsia="Times New Roman" w:hAnsi="TH SarabunPSK" w:cs="TH SarabunPSK"/>
          <w:b/>
          <w:bCs/>
          <w:sz w:val="32"/>
          <w:szCs w:val="32"/>
          <w:cs/>
        </w:rPr>
        <w:tab/>
        <w:t>2.3 ขอบเขตด้านพื้นที่</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 xml:space="preserve">ในการศึกษาครั้งนี้ ได้กำหนดขอบเขตด้านพื้นที่ดังนี้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t xml:space="preserve">         </w:t>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หมวดวิชาวิทยาศาสตร์ โรงเรียนวาปีปทุม สำนักงานเขตพื้นที่การศึกษามัธยมศึกษา จังหวัดมหาสารคาม เขต 2</w:t>
      </w:r>
      <w:r w:rsidRPr="001500F3">
        <w:rPr>
          <w:rFonts w:ascii="TH SarabunPSK" w:eastAsia="Times New Roman" w:hAnsi="TH SarabunPSK" w:cs="TH SarabunPSK"/>
          <w:sz w:val="32"/>
          <w:szCs w:val="32"/>
        </w:rPr>
        <w:t>6</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b/>
          <w:bCs/>
          <w:sz w:val="32"/>
          <w:szCs w:val="32"/>
        </w:rPr>
      </w:pPr>
      <w:r w:rsidRPr="001500F3">
        <w:rPr>
          <w:rFonts w:ascii="TH SarabunPSK" w:eastAsia="Times New Roman" w:hAnsi="TH SarabunPSK" w:cs="TH SarabunPSK"/>
          <w:b/>
          <w:bCs/>
          <w:sz w:val="32"/>
          <w:szCs w:val="32"/>
          <w:cs/>
        </w:rPr>
        <w:tab/>
      </w:r>
      <w:r w:rsidRPr="001500F3">
        <w:rPr>
          <w:rFonts w:ascii="TH SarabunPSK" w:eastAsia="Times New Roman" w:hAnsi="TH SarabunPSK" w:cs="TH SarabunPSK"/>
          <w:b/>
          <w:bCs/>
          <w:sz w:val="32"/>
          <w:szCs w:val="32"/>
          <w:cs/>
        </w:rPr>
        <w:tab/>
      </w:r>
      <w:r w:rsidRPr="001500F3">
        <w:rPr>
          <w:rFonts w:ascii="TH SarabunPSK" w:eastAsia="Times New Roman" w:hAnsi="TH SarabunPSK" w:cs="TH SarabunPSK"/>
          <w:b/>
          <w:bCs/>
          <w:sz w:val="32"/>
          <w:szCs w:val="32"/>
          <w:cs/>
        </w:rPr>
        <w:tab/>
        <w:t>2.4 ขอบเขตด้านเวลา</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 xml:space="preserve">ในการวิจัยครั้งนี้ได้กำหนดขอบเขตของเวลา จำนวน 1 ภาคการศึกษา ในปีการศึกษา </w:t>
      </w:r>
      <w:r w:rsidRPr="001500F3">
        <w:rPr>
          <w:rFonts w:ascii="TH SarabunPSK" w:eastAsia="Times New Roman" w:hAnsi="TH SarabunPSK" w:cs="TH SarabunPSK"/>
          <w:sz w:val="32"/>
          <w:szCs w:val="32"/>
        </w:rPr>
        <w:t>2</w:t>
      </w:r>
      <w:r w:rsidRPr="001500F3">
        <w:rPr>
          <w:rFonts w:ascii="TH SarabunPSK" w:eastAsia="Times New Roman" w:hAnsi="TH SarabunPSK" w:cs="TH SarabunPSK"/>
          <w:sz w:val="32"/>
          <w:szCs w:val="32"/>
          <w:cs/>
        </w:rPr>
        <w:t xml:space="preserve">/2558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ordia New" w:hAnsi="TH SarabunPSK" w:cs="TH SarabunPSK"/>
          <w:b/>
          <w:bCs/>
          <w:sz w:val="36"/>
          <w:szCs w:val="36"/>
        </w:rPr>
      </w:pPr>
      <w:r w:rsidRPr="001500F3">
        <w:rPr>
          <w:rFonts w:ascii="TH SarabunPSK" w:eastAsia="Cordia New" w:hAnsi="TH SarabunPSK" w:cs="TH SarabunPSK"/>
          <w:b/>
          <w:bCs/>
          <w:sz w:val="36"/>
          <w:szCs w:val="36"/>
          <w:cs/>
        </w:rPr>
        <w:t>เครื่องมือที่ใช้ในการวิจัย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ordia New" w:hAnsi="TH SarabunPSK" w:cs="TH SarabunPSK"/>
          <w:sz w:val="32"/>
          <w:szCs w:val="32"/>
        </w:rPr>
      </w:pPr>
      <w:r w:rsidRPr="001500F3">
        <w:rPr>
          <w:rFonts w:ascii="TH SarabunPSK" w:eastAsia="Cordia New" w:hAnsi="TH SarabunPSK" w:cs="TH SarabunPSK"/>
          <w:sz w:val="32"/>
          <w:szCs w:val="32"/>
          <w:cs/>
        </w:rPr>
        <w:t>รูปแบบของการวิจัยด้วยเครื่องมือวิจัยตามมาตรฐานสากล ประกอบด้วย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rPr>
        <w:tab/>
        <w:t>1.</w:t>
      </w:r>
      <w:r w:rsidRPr="001500F3">
        <w:rPr>
          <w:rFonts w:ascii="TH SarabunPSK" w:eastAsia="Cordia New" w:hAnsi="TH SarabunPSK" w:cs="TH SarabunPSK"/>
          <w:sz w:val="32"/>
          <w:szCs w:val="32"/>
          <w:cs/>
        </w:rPr>
        <w:t xml:space="preserve"> การประเมินความคิดเห็นของนักเรียนตามสภาพที่เป็นจริง จำนวน </w:t>
      </w:r>
      <w:r w:rsidRPr="001500F3">
        <w:rPr>
          <w:rFonts w:ascii="TH SarabunPSK" w:eastAsia="Cordia New" w:hAnsi="TH SarabunPSK" w:cs="TH SarabunPSK"/>
          <w:sz w:val="32"/>
          <w:szCs w:val="32"/>
        </w:rPr>
        <w:t xml:space="preserve">2 </w:t>
      </w:r>
      <w:r w:rsidRPr="001500F3">
        <w:rPr>
          <w:rFonts w:ascii="TH SarabunPSK" w:eastAsia="Cordia New" w:hAnsi="TH SarabunPSK" w:cs="TH SarabunPSK"/>
          <w:sz w:val="32"/>
          <w:szCs w:val="32"/>
          <w:cs/>
        </w:rPr>
        <w:t>ครั้ง (</w:t>
      </w:r>
      <w:r w:rsidRPr="001500F3">
        <w:rPr>
          <w:rFonts w:ascii="TH SarabunPSK" w:eastAsia="Cordia New" w:hAnsi="TH SarabunPSK" w:cs="TH SarabunPSK"/>
          <w:sz w:val="32"/>
          <w:szCs w:val="32"/>
        </w:rPr>
        <w:t>Actual Forms</w:t>
      </w:r>
      <w:r w:rsidRPr="001500F3">
        <w:rPr>
          <w:rFonts w:ascii="TH SarabunPSK" w:eastAsia="Cordia New" w:hAnsi="TH SarabunPSK" w:cs="TH SarabunPSK"/>
          <w:sz w:val="32"/>
          <w:szCs w:val="32"/>
          <w:cs/>
        </w:rPr>
        <w:t xml:space="preserve">) ด้วยเครื่องมือ </w:t>
      </w:r>
      <w:r w:rsidRPr="001500F3">
        <w:rPr>
          <w:rFonts w:ascii="TH SarabunPSK" w:eastAsia="Times New Roman" w:hAnsi="TH SarabunPSK" w:cs="TH SarabunPSK"/>
          <w:sz w:val="32"/>
          <w:szCs w:val="32"/>
        </w:rPr>
        <w:t>The Science Laboratory Environment Inventory (SLEI)</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rPr>
        <w:t xml:space="preserve">   </w:t>
      </w:r>
      <w:r w:rsidRPr="001500F3">
        <w:rPr>
          <w:rFonts w:ascii="TH SarabunPSK" w:eastAsia="Cordia New" w:hAnsi="TH SarabunPSK" w:cs="TH SarabunPSK"/>
          <w:sz w:val="32"/>
          <w:szCs w:val="32"/>
        </w:rPr>
        <w:tab/>
        <w:t xml:space="preserve">2. </w:t>
      </w:r>
      <w:r w:rsidRPr="001500F3">
        <w:rPr>
          <w:rFonts w:ascii="TH SarabunPSK" w:eastAsia="Cordia New" w:hAnsi="TH SarabunPSK" w:cs="TH SarabunPSK"/>
          <w:sz w:val="32"/>
          <w:szCs w:val="32"/>
          <w:cs/>
        </w:rPr>
        <w:t xml:space="preserve">การประเมินความคิดเห็นของนักเรียนตามสภาพที่พึงประสงค์ จำนวน </w:t>
      </w:r>
      <w:r w:rsidRPr="001500F3">
        <w:rPr>
          <w:rFonts w:ascii="TH SarabunPSK" w:eastAsia="Cordia New" w:hAnsi="TH SarabunPSK" w:cs="TH SarabunPSK"/>
          <w:sz w:val="32"/>
          <w:szCs w:val="32"/>
        </w:rPr>
        <w:t xml:space="preserve">1 </w:t>
      </w:r>
      <w:r w:rsidRPr="001500F3">
        <w:rPr>
          <w:rFonts w:ascii="TH SarabunPSK" w:eastAsia="Cordia New" w:hAnsi="TH SarabunPSK" w:cs="TH SarabunPSK"/>
          <w:sz w:val="32"/>
          <w:szCs w:val="32"/>
          <w:cs/>
        </w:rPr>
        <w:t>ครั้ง (</w:t>
      </w:r>
      <w:r w:rsidRPr="001500F3">
        <w:rPr>
          <w:rFonts w:ascii="TH SarabunPSK" w:eastAsia="Cordia New" w:hAnsi="TH SarabunPSK" w:cs="TH SarabunPSK"/>
          <w:sz w:val="32"/>
          <w:szCs w:val="32"/>
        </w:rPr>
        <w:t>Preferred Forms</w:t>
      </w:r>
      <w:r w:rsidRPr="001500F3">
        <w:rPr>
          <w:rFonts w:ascii="TH SarabunPSK" w:eastAsia="Cordia New" w:hAnsi="TH SarabunPSK" w:cs="TH SarabunPSK"/>
          <w:sz w:val="32"/>
          <w:szCs w:val="32"/>
          <w:cs/>
        </w:rPr>
        <w:t xml:space="preserve">) ด้วยเครื่องมือ </w:t>
      </w:r>
      <w:r w:rsidRPr="001500F3">
        <w:rPr>
          <w:rFonts w:ascii="TH SarabunPSK" w:eastAsia="Times New Roman" w:hAnsi="TH SarabunPSK" w:cs="TH SarabunPSK"/>
          <w:sz w:val="32"/>
          <w:szCs w:val="32"/>
        </w:rPr>
        <w:t>The Science Laboratory Environment Inventory (SLEI)</w:t>
      </w:r>
    </w:p>
    <w:p w:rsidR="00745282"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t xml:space="preserve">   </w:t>
      </w:r>
      <w:r w:rsidRPr="001500F3">
        <w:rPr>
          <w:rFonts w:ascii="TH SarabunPSK" w:eastAsia="Cordia New" w:hAnsi="TH SarabunPSK" w:cs="TH SarabunPSK"/>
          <w:sz w:val="32"/>
          <w:szCs w:val="32"/>
        </w:rPr>
        <w:tab/>
        <w:t xml:space="preserve">3. </w:t>
      </w:r>
      <w:r w:rsidRPr="001500F3">
        <w:rPr>
          <w:rFonts w:ascii="TH SarabunPSK" w:eastAsia="Cordia New" w:hAnsi="TH SarabunPSK" w:cs="TH SarabunPSK"/>
          <w:sz w:val="32"/>
          <w:szCs w:val="32"/>
          <w:cs/>
        </w:rPr>
        <w:t xml:space="preserve">การประเมินเจตคติทางวิทยาศาสตร์ของนักเรียน จำนวน </w:t>
      </w:r>
      <w:r w:rsidRPr="001500F3">
        <w:rPr>
          <w:rFonts w:ascii="TH SarabunPSK" w:eastAsia="Cordia New" w:hAnsi="TH SarabunPSK" w:cs="TH SarabunPSK"/>
          <w:sz w:val="32"/>
          <w:szCs w:val="32"/>
        </w:rPr>
        <w:t xml:space="preserve">3 </w:t>
      </w:r>
      <w:r w:rsidRPr="001500F3">
        <w:rPr>
          <w:rFonts w:ascii="TH SarabunPSK" w:eastAsia="Cordia New" w:hAnsi="TH SarabunPSK" w:cs="TH SarabunPSK"/>
          <w:sz w:val="32"/>
          <w:szCs w:val="32"/>
          <w:cs/>
        </w:rPr>
        <w:t xml:space="preserve">ครั้ง ด้วยเครื่องมือ </w:t>
      </w:r>
      <w:r w:rsidRPr="001500F3">
        <w:rPr>
          <w:rFonts w:ascii="TH SarabunPSK" w:eastAsia="Cordia New" w:hAnsi="TH SarabunPSK" w:cs="TH SarabunPSK"/>
          <w:sz w:val="32"/>
          <w:szCs w:val="32"/>
        </w:rPr>
        <w:t>The Test Of Science - Relate Attitude (TOSRA)</w:t>
      </w:r>
    </w:p>
    <w:p w:rsidR="00FE50ED" w:rsidRDefault="00FE50ED"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p>
    <w:p w:rsidR="00FE50ED" w:rsidRDefault="00FE50ED"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p>
    <w:p w:rsidR="00FE50ED" w:rsidRPr="001500F3" w:rsidRDefault="00FE50ED"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120" w:after="120" w:line="240" w:lineRule="auto"/>
        <w:ind w:firstLine="720"/>
        <w:rPr>
          <w:rFonts w:ascii="TH SarabunPSK" w:eastAsia="Cordia New" w:hAnsi="TH SarabunPSK" w:cs="TH SarabunPSK"/>
          <w:b/>
          <w:bCs/>
          <w:sz w:val="32"/>
          <w:szCs w:val="32"/>
        </w:rPr>
      </w:pPr>
      <w:r w:rsidRPr="001500F3">
        <w:rPr>
          <w:rFonts w:ascii="TH SarabunPSK" w:eastAsia="Cordia New" w:hAnsi="TH SarabunPSK" w:cs="TH SarabunPSK"/>
          <w:b/>
          <w:bCs/>
          <w:sz w:val="32"/>
          <w:szCs w:val="32"/>
          <w:cs/>
        </w:rPr>
        <w:lastRenderedPageBreak/>
        <w:t>1. เครื่องมือที่ใช้ในการประเมินผลการวิจัย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b/>
          <w:bCs/>
          <w:sz w:val="32"/>
          <w:szCs w:val="32"/>
        </w:rPr>
      </w:pPr>
      <w:r w:rsidRPr="001500F3">
        <w:rPr>
          <w:rFonts w:ascii="TH SarabunPSK" w:eastAsia="Cordia New" w:hAnsi="TH SarabunPSK" w:cs="TH SarabunPSK"/>
          <w:b/>
          <w:bCs/>
          <w:sz w:val="32"/>
          <w:szCs w:val="32"/>
          <w:cs/>
        </w:rPr>
        <w:tab/>
        <w:t xml:space="preserve">   </w:t>
      </w:r>
      <w:r w:rsidRPr="001500F3">
        <w:rPr>
          <w:rFonts w:ascii="TH SarabunPSK" w:eastAsia="Cordia New" w:hAnsi="TH SarabunPSK" w:cs="TH SarabunPSK"/>
          <w:sz w:val="32"/>
          <w:szCs w:val="32"/>
          <w:cs/>
        </w:rPr>
        <w:tab/>
        <w:t xml:space="preserve">การประเมินความคิดเห็นของนักเรียนตามสภาพที่เป็นจริงและสภาพที่พึงประสงค์ของการจัดสภาพแวดล้อมในชั้นเรียนและห้องปฏิบัติการวิทยาศาสตร์ เพื่อพัฒนาทางการเรียนของนักเรียนโรงเรียนวาปีปทุม </w:t>
      </w:r>
      <w:r w:rsidRPr="001500F3">
        <w:rPr>
          <w:rFonts w:ascii="TH SarabunPSK" w:eastAsia="Cordia New" w:hAnsi="TH SarabunPSK" w:cs="TH SarabunPSK"/>
          <w:spacing w:val="-6"/>
          <w:sz w:val="32"/>
          <w:szCs w:val="32"/>
          <w:cs/>
        </w:rPr>
        <w:t>ตำบลหนองแสง</w:t>
      </w:r>
      <w:r w:rsidRPr="001500F3">
        <w:rPr>
          <w:rFonts w:ascii="TH SarabunPSK" w:eastAsia="Cordia New" w:hAnsi="TH SarabunPSK" w:cs="TH SarabunPSK"/>
          <w:sz w:val="32"/>
          <w:szCs w:val="32"/>
          <w:cs/>
        </w:rPr>
        <w:t xml:space="preserve"> อำเภอวาปีปทุม จังหวัดมหาสารคาม สังกัดสำนักงานเขตพื้นที่การศึกษามัธยมศึกษา เขต </w:t>
      </w:r>
      <w:r w:rsidRPr="001500F3">
        <w:rPr>
          <w:rFonts w:ascii="TH SarabunPSK" w:eastAsia="Cordia New" w:hAnsi="TH SarabunPSK" w:cs="TH SarabunPSK"/>
          <w:sz w:val="32"/>
          <w:szCs w:val="32"/>
        </w:rPr>
        <w:t>26</w:t>
      </w:r>
      <w:r w:rsidRPr="001500F3">
        <w:rPr>
          <w:rFonts w:ascii="TH SarabunPSK" w:eastAsia="Cordia New" w:hAnsi="TH SarabunPSK" w:cs="TH SarabunPSK"/>
          <w:sz w:val="32"/>
          <w:szCs w:val="32"/>
          <w:cs/>
        </w:rPr>
        <w:t xml:space="preserve"> ด้วยการใช้แบบประเมินในลักษณะของแบบสอบถาม ด้วยวิธีการให้คะแนนแบบมาตราส่วน </w:t>
      </w:r>
      <w:r w:rsidRPr="001500F3">
        <w:rPr>
          <w:rFonts w:ascii="TH SarabunPSK" w:eastAsia="Cordia New" w:hAnsi="TH SarabunPSK" w:cs="TH SarabunPSK"/>
          <w:sz w:val="32"/>
          <w:szCs w:val="32"/>
        </w:rPr>
        <w:t>(Graphic Rating Scale)</w:t>
      </w:r>
      <w:r w:rsidRPr="001500F3">
        <w:rPr>
          <w:rFonts w:ascii="TH SarabunPSK" w:eastAsia="Cordia New" w:hAnsi="TH SarabunPSK" w:cs="TH SarabunPSK"/>
          <w:sz w:val="32"/>
          <w:szCs w:val="32"/>
          <w:cs/>
        </w:rPr>
        <w:t xml:space="preserve"> และวิธีการประเมินตามค่าคะแนน (</w:t>
      </w:r>
      <w:r w:rsidRPr="001500F3">
        <w:rPr>
          <w:rFonts w:ascii="TH SarabunPSK" w:eastAsia="Cordia New" w:hAnsi="TH SarabunPSK" w:cs="TH SarabunPSK"/>
          <w:sz w:val="32"/>
          <w:szCs w:val="32"/>
        </w:rPr>
        <w:t xml:space="preserve">Point Rating) </w:t>
      </w:r>
      <w:r w:rsidRPr="001500F3">
        <w:rPr>
          <w:rFonts w:ascii="TH SarabunPSK" w:eastAsia="Cordia New" w:hAnsi="TH SarabunPSK" w:cs="TH SarabunPSK"/>
          <w:sz w:val="32"/>
          <w:szCs w:val="32"/>
          <w:cs/>
        </w:rPr>
        <w:t>โดยยึดยึดความคิดเห็นของผู้เรียนให้มีอิสระที่จะแสดงความคิดเห็นดังกล่าว เครื่องมือวิจัยประกอบด้วย</w:t>
      </w:r>
      <w:r w:rsidRPr="001500F3">
        <w:rPr>
          <w:rFonts w:ascii="TH SarabunPSK" w:eastAsia="Times New Roman" w:hAnsi="TH SarabunPSK" w:cs="TH SarabunPSK"/>
          <w:b/>
          <w:bCs/>
          <w:sz w:val="32"/>
          <w:szCs w:val="32"/>
        </w:rPr>
        <w:br/>
      </w:r>
      <w:r w:rsidRPr="001500F3">
        <w:rPr>
          <w:rFonts w:ascii="TH SarabunPSK" w:eastAsia="Times New Roman" w:hAnsi="TH SarabunPSK" w:cs="TH SarabunPSK"/>
          <w:b/>
          <w:bCs/>
          <w:sz w:val="32"/>
          <w:szCs w:val="32"/>
        </w:rPr>
        <w:tab/>
      </w:r>
      <w:r w:rsidRPr="001500F3">
        <w:rPr>
          <w:rFonts w:ascii="TH SarabunPSK" w:eastAsia="Times New Roman" w:hAnsi="TH SarabunPSK" w:cs="TH SarabunPSK"/>
          <w:b/>
          <w:bCs/>
          <w:sz w:val="32"/>
          <w:szCs w:val="32"/>
        </w:rPr>
        <w:tab/>
      </w:r>
      <w:r w:rsidRPr="001500F3">
        <w:rPr>
          <w:rFonts w:ascii="TH SarabunPSK" w:eastAsia="Times New Roman" w:hAnsi="TH SarabunPSK" w:cs="TH SarabunPSK"/>
          <w:b/>
          <w:bCs/>
          <w:sz w:val="32"/>
          <w:szCs w:val="32"/>
        </w:rPr>
        <w:tab/>
        <w:t xml:space="preserve">1.1 </w:t>
      </w:r>
      <w:r w:rsidRPr="001500F3">
        <w:rPr>
          <w:rFonts w:ascii="TH SarabunPSK" w:eastAsia="Times New Roman" w:hAnsi="TH SarabunPSK" w:cs="TH SarabunPSK"/>
          <w:b/>
          <w:bCs/>
          <w:sz w:val="32"/>
          <w:szCs w:val="32"/>
          <w:cs/>
        </w:rPr>
        <w:t xml:space="preserve">เครื่องมือประเมินการจัดการเรียนรู้ในห้องปฏิบัติการวิทยาศาสตร์ </w:t>
      </w:r>
      <w:r w:rsidRPr="001500F3">
        <w:rPr>
          <w:rFonts w:ascii="TH SarabunPSK" w:eastAsia="Times New Roman" w:hAnsi="TH SarabunPSK" w:cs="TH SarabunPSK"/>
          <w:b/>
          <w:bCs/>
          <w:sz w:val="32"/>
          <w:szCs w:val="32"/>
        </w:rPr>
        <w:t>The Science Laboratory Environment Inventory (SLEI)</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color w:val="000000"/>
          <w:sz w:val="32"/>
          <w:szCs w:val="32"/>
        </w:rPr>
      </w:pP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 xml:space="preserve">เป็นเครื่องมือประเมินการจัดการเรียนรู้ในห้องปฏิบัติการวิทยาศาสตร์ สร้างโดย </w:t>
      </w:r>
      <w:r w:rsidRPr="001500F3">
        <w:rPr>
          <w:rFonts w:ascii="TH SarabunPSK" w:eastAsia="Times New Roman" w:hAnsi="TH SarabunPSK" w:cs="TH SarabunPSK"/>
          <w:sz w:val="32"/>
          <w:szCs w:val="32"/>
        </w:rPr>
        <w:t>Fraser, Giddings and McRobbie. (1993)</w:t>
      </w:r>
      <w:r w:rsidRPr="001500F3">
        <w:rPr>
          <w:rFonts w:ascii="TH SarabunPSK" w:eastAsia="Times New Roman" w:hAnsi="TH SarabunPSK" w:cs="TH SarabunPSK"/>
          <w:sz w:val="32"/>
          <w:szCs w:val="32"/>
          <w:cs/>
        </w:rPr>
        <w:t xml:space="preserve"> แบบสอบถามจะประเมินความคิดเห็นจำนวน 5 ด้าน ๆ ละ 7 ข้อ แบบสอบถามรวม 35 ข้อ</w:t>
      </w:r>
      <w:r w:rsidRPr="001500F3">
        <w:rPr>
          <w:rFonts w:ascii="TH SarabunPSK" w:eastAsia="Cordia New" w:hAnsi="TH SarabunPSK" w:cs="TH SarabunPSK"/>
          <w:color w:val="000000"/>
          <w:sz w:val="32"/>
          <w:szCs w:val="32"/>
        </w:rPr>
        <w:t xml:space="preserve"> </w:t>
      </w:r>
      <w:r w:rsidRPr="001500F3">
        <w:rPr>
          <w:rFonts w:ascii="TH SarabunPSK" w:eastAsia="Cordia New" w:hAnsi="TH SarabunPSK" w:cs="TH SarabunPSK"/>
          <w:color w:val="000000"/>
          <w:sz w:val="32"/>
          <w:szCs w:val="32"/>
          <w:cs/>
        </w:rPr>
        <w:t xml:space="preserve">แบบสอบถามมีจำนวน 35 ข้อ จำแนกเป็น 5 ประเด็น ประเด็นละ 7 ข้อคำถาม ประเด็นหรือกรอบแนวคิดของแบบสอบถามฉบับนี้ ประกอบด้วย </w:t>
      </w:r>
      <w:r w:rsidRPr="001500F3">
        <w:rPr>
          <w:rFonts w:ascii="TH SarabunPSK" w:eastAsia="Cordia New" w:hAnsi="TH SarabunPSK" w:cs="TH SarabunPSK"/>
          <w:color w:val="000000"/>
          <w:sz w:val="32"/>
          <w:szCs w:val="32"/>
          <w:cs/>
        </w:rPr>
        <w:br/>
      </w:r>
      <w:r w:rsidRPr="001500F3">
        <w:rPr>
          <w:rFonts w:ascii="TH SarabunPSK" w:eastAsia="Cordia New" w:hAnsi="TH SarabunPSK" w:cs="TH SarabunPSK"/>
          <w:color w:val="000000"/>
          <w:sz w:val="32"/>
          <w:szCs w:val="32"/>
          <w:cs/>
        </w:rPr>
        <w:tab/>
      </w:r>
      <w:r w:rsidRPr="001500F3">
        <w:rPr>
          <w:rFonts w:ascii="TH SarabunPSK" w:eastAsia="Cordia New" w:hAnsi="TH SarabunPSK" w:cs="TH SarabunPSK"/>
          <w:color w:val="000000"/>
          <w:sz w:val="32"/>
          <w:szCs w:val="32"/>
          <w:cs/>
        </w:rPr>
        <w:tab/>
      </w:r>
      <w:r w:rsidRPr="001500F3">
        <w:rPr>
          <w:rFonts w:ascii="TH SarabunPSK" w:eastAsia="Cordia New" w:hAnsi="TH SarabunPSK" w:cs="TH SarabunPSK"/>
          <w:color w:val="000000"/>
          <w:sz w:val="32"/>
          <w:szCs w:val="32"/>
          <w:cs/>
        </w:rPr>
        <w:tab/>
      </w:r>
      <w:r w:rsidRPr="001500F3">
        <w:rPr>
          <w:rFonts w:ascii="TH SarabunPSK" w:eastAsia="Cordia New" w:hAnsi="TH SarabunPSK" w:cs="TH SarabunPSK"/>
          <w:color w:val="000000"/>
          <w:sz w:val="32"/>
          <w:szCs w:val="32"/>
          <w:cs/>
        </w:rPr>
        <w:tab/>
      </w:r>
      <w:r w:rsidRPr="001500F3">
        <w:rPr>
          <w:rFonts w:ascii="TH SarabunPSK" w:eastAsia="Cordia New" w:hAnsi="TH SarabunPSK" w:cs="TH SarabunPSK"/>
          <w:color w:val="000000"/>
          <w:sz w:val="32"/>
          <w:szCs w:val="32"/>
          <w:cs/>
        </w:rPr>
        <w:tab/>
        <w:t>1.1.1 ด้านการประสานความร่วมมือ (</w:t>
      </w:r>
      <w:r w:rsidRPr="001500F3">
        <w:rPr>
          <w:rFonts w:ascii="TH SarabunPSK" w:eastAsia="Cordia New" w:hAnsi="TH SarabunPSK" w:cs="TH SarabunPSK"/>
          <w:color w:val="000000"/>
          <w:sz w:val="32"/>
          <w:szCs w:val="32"/>
        </w:rPr>
        <w:t xml:space="preserve">Student Cohesiveness) </w:t>
      </w:r>
      <w:r w:rsidRPr="001500F3">
        <w:rPr>
          <w:rFonts w:ascii="TH SarabunPSK" w:eastAsia="Cordia New" w:hAnsi="TH SarabunPSK" w:cs="TH SarabunPSK"/>
          <w:color w:val="000000"/>
          <w:sz w:val="32"/>
          <w:szCs w:val="32"/>
          <w:cs/>
        </w:rPr>
        <w:t xml:space="preserve">ประกอบด้วยข้อคำถามในข้อ 1, 6, 11, </w:t>
      </w:r>
      <w:r w:rsidRPr="001500F3">
        <w:rPr>
          <w:rFonts w:ascii="TH SarabunPSK" w:eastAsia="Cordia New" w:hAnsi="TH SarabunPSK" w:cs="TH SarabunPSK"/>
          <w:color w:val="000000"/>
          <w:sz w:val="32"/>
          <w:szCs w:val="32"/>
        </w:rPr>
        <w:t xml:space="preserve">16, </w:t>
      </w:r>
      <w:r w:rsidRPr="001500F3">
        <w:rPr>
          <w:rFonts w:ascii="TH SarabunPSK" w:eastAsia="Cordia New" w:hAnsi="TH SarabunPSK" w:cs="TH SarabunPSK"/>
          <w:color w:val="000000"/>
          <w:sz w:val="32"/>
          <w:szCs w:val="32"/>
          <w:cs/>
        </w:rPr>
        <w:t xml:space="preserve">21, </w:t>
      </w:r>
      <w:r w:rsidRPr="001500F3">
        <w:rPr>
          <w:rFonts w:ascii="TH SarabunPSK" w:eastAsia="Cordia New" w:hAnsi="TH SarabunPSK" w:cs="TH SarabunPSK"/>
          <w:color w:val="000000"/>
          <w:sz w:val="32"/>
          <w:szCs w:val="32"/>
        </w:rPr>
        <w:t xml:space="preserve">26 </w:t>
      </w:r>
      <w:r w:rsidRPr="001500F3">
        <w:rPr>
          <w:rFonts w:ascii="TH SarabunPSK" w:eastAsia="Cordia New" w:hAnsi="TH SarabunPSK" w:cs="TH SarabunPSK"/>
          <w:color w:val="000000"/>
          <w:sz w:val="32"/>
          <w:szCs w:val="32"/>
          <w:cs/>
        </w:rPr>
        <w:t>และ</w:t>
      </w:r>
      <w:r w:rsidRPr="001500F3">
        <w:rPr>
          <w:rFonts w:ascii="TH SarabunPSK" w:eastAsia="Cordia New" w:hAnsi="TH SarabunPSK" w:cs="TH SarabunPSK"/>
          <w:color w:val="000000"/>
          <w:sz w:val="32"/>
          <w:szCs w:val="32"/>
        </w:rPr>
        <w:t xml:space="preserve"> 31</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t xml:space="preserve">1.1.2 </w:t>
      </w:r>
      <w:r w:rsidRPr="001500F3">
        <w:rPr>
          <w:rFonts w:ascii="TH SarabunPSK" w:eastAsia="Cordia New" w:hAnsi="TH SarabunPSK" w:cs="TH SarabunPSK"/>
          <w:color w:val="000000"/>
          <w:sz w:val="32"/>
          <w:szCs w:val="32"/>
          <w:cs/>
        </w:rPr>
        <w:t>ด้านการเปิดใจที่จะรับรู้ (</w:t>
      </w:r>
      <w:r w:rsidRPr="001500F3">
        <w:rPr>
          <w:rFonts w:ascii="TH SarabunPSK" w:eastAsia="Cordia New" w:hAnsi="TH SarabunPSK" w:cs="TH SarabunPSK"/>
          <w:color w:val="000000"/>
          <w:sz w:val="32"/>
          <w:szCs w:val="32"/>
        </w:rPr>
        <w:t>Open-Endedness)</w:t>
      </w:r>
      <w:r w:rsidRPr="001500F3">
        <w:rPr>
          <w:rFonts w:ascii="TH SarabunPSK" w:eastAsia="Cordia New" w:hAnsi="TH SarabunPSK" w:cs="TH SarabunPSK"/>
          <w:color w:val="000000"/>
          <w:sz w:val="32"/>
          <w:szCs w:val="32"/>
          <w:cs/>
        </w:rPr>
        <w:t xml:space="preserve"> ประกอบด้วยข้อคำถามในข้อ </w:t>
      </w:r>
      <w:r w:rsidRPr="001500F3">
        <w:rPr>
          <w:rFonts w:ascii="TH SarabunPSK" w:eastAsia="Cordia New" w:hAnsi="TH SarabunPSK" w:cs="TH SarabunPSK"/>
          <w:color w:val="000000"/>
          <w:sz w:val="32"/>
          <w:szCs w:val="32"/>
        </w:rPr>
        <w:t xml:space="preserve">2, 7, 12, 17, 22, 27 </w:t>
      </w:r>
      <w:r w:rsidRPr="001500F3">
        <w:rPr>
          <w:rFonts w:ascii="TH SarabunPSK" w:eastAsia="Cordia New" w:hAnsi="TH SarabunPSK" w:cs="TH SarabunPSK"/>
          <w:color w:val="000000"/>
          <w:sz w:val="32"/>
          <w:szCs w:val="32"/>
          <w:cs/>
        </w:rPr>
        <w:t xml:space="preserve">และ </w:t>
      </w:r>
      <w:r w:rsidRPr="001500F3">
        <w:rPr>
          <w:rFonts w:ascii="TH SarabunPSK" w:eastAsia="Cordia New" w:hAnsi="TH SarabunPSK" w:cs="TH SarabunPSK"/>
          <w:color w:val="000000"/>
          <w:sz w:val="32"/>
          <w:szCs w:val="32"/>
        </w:rPr>
        <w:t>32</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t>1.1.3</w:t>
      </w:r>
      <w:r w:rsidRPr="001500F3">
        <w:rPr>
          <w:rFonts w:ascii="TH SarabunPSK" w:eastAsia="Cordia New" w:hAnsi="TH SarabunPSK" w:cs="TH SarabunPSK"/>
          <w:color w:val="000000"/>
          <w:sz w:val="32"/>
          <w:szCs w:val="32"/>
          <w:cs/>
        </w:rPr>
        <w:t xml:space="preserve"> ด้านการมีส่วนร่วมในการปฏิบัติการ (</w:t>
      </w:r>
      <w:r w:rsidRPr="001500F3">
        <w:rPr>
          <w:rFonts w:ascii="TH SarabunPSK" w:eastAsia="Cordia New" w:hAnsi="TH SarabunPSK" w:cs="TH SarabunPSK"/>
          <w:color w:val="000000"/>
          <w:sz w:val="32"/>
          <w:szCs w:val="32"/>
        </w:rPr>
        <w:t xml:space="preserve">Integration) </w:t>
      </w:r>
      <w:r w:rsidRPr="001500F3">
        <w:rPr>
          <w:rFonts w:ascii="TH SarabunPSK" w:eastAsia="Cordia New" w:hAnsi="TH SarabunPSK" w:cs="TH SarabunPSK"/>
          <w:color w:val="000000"/>
          <w:sz w:val="32"/>
          <w:szCs w:val="32"/>
          <w:cs/>
        </w:rPr>
        <w:t xml:space="preserve">ประกอบด้วยข้อคำถามในข้อ </w:t>
      </w:r>
      <w:r w:rsidRPr="001500F3">
        <w:rPr>
          <w:rFonts w:ascii="TH SarabunPSK" w:eastAsia="Cordia New" w:hAnsi="TH SarabunPSK" w:cs="TH SarabunPSK"/>
          <w:color w:val="000000"/>
          <w:sz w:val="32"/>
          <w:szCs w:val="32"/>
        </w:rPr>
        <w:t>3, 8, 13, 18, 23, 28</w:t>
      </w:r>
      <w:r w:rsidRPr="001500F3">
        <w:rPr>
          <w:rFonts w:ascii="TH SarabunPSK" w:eastAsia="Cordia New" w:hAnsi="TH SarabunPSK" w:cs="TH SarabunPSK"/>
          <w:color w:val="000000"/>
          <w:sz w:val="32"/>
          <w:szCs w:val="32"/>
          <w:cs/>
        </w:rPr>
        <w:t xml:space="preserve"> และ 3</w:t>
      </w:r>
      <w:r w:rsidRPr="001500F3">
        <w:rPr>
          <w:rFonts w:ascii="TH SarabunPSK" w:eastAsia="Cordia New" w:hAnsi="TH SarabunPSK" w:cs="TH SarabunPSK"/>
          <w:color w:val="000000"/>
          <w:sz w:val="32"/>
          <w:szCs w:val="32"/>
        </w:rPr>
        <w:t>3</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t>1.1.4</w:t>
      </w:r>
      <w:r w:rsidRPr="001500F3">
        <w:rPr>
          <w:rFonts w:ascii="TH SarabunPSK" w:eastAsia="Cordia New" w:hAnsi="TH SarabunPSK" w:cs="TH SarabunPSK"/>
          <w:color w:val="000000"/>
          <w:sz w:val="32"/>
          <w:szCs w:val="32"/>
          <w:cs/>
        </w:rPr>
        <w:t xml:space="preserve"> ด้านกฎระเบียบวินัย (</w:t>
      </w:r>
      <w:r w:rsidRPr="001500F3">
        <w:rPr>
          <w:rFonts w:ascii="TH SarabunPSK" w:eastAsia="Cordia New" w:hAnsi="TH SarabunPSK" w:cs="TH SarabunPSK"/>
          <w:color w:val="000000"/>
          <w:sz w:val="32"/>
          <w:szCs w:val="32"/>
        </w:rPr>
        <w:t xml:space="preserve">Rule Clarity) </w:t>
      </w:r>
      <w:r w:rsidRPr="001500F3">
        <w:rPr>
          <w:rFonts w:ascii="TH SarabunPSK" w:eastAsia="Cordia New" w:hAnsi="TH SarabunPSK" w:cs="TH SarabunPSK"/>
          <w:color w:val="000000"/>
          <w:sz w:val="32"/>
          <w:szCs w:val="32"/>
          <w:cs/>
        </w:rPr>
        <w:t>ประกอบด้วยข้อคำถามในข้อ 4, 9, 14, 19, 24, 29 และ 34</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t>1.1.5</w:t>
      </w:r>
      <w:r w:rsidRPr="001500F3">
        <w:rPr>
          <w:rFonts w:ascii="TH SarabunPSK" w:eastAsia="Cordia New" w:hAnsi="TH SarabunPSK" w:cs="TH SarabunPSK"/>
          <w:color w:val="000000"/>
          <w:sz w:val="32"/>
          <w:szCs w:val="32"/>
          <w:cs/>
        </w:rPr>
        <w:t xml:space="preserve"> ด้านวัสดุอุปกรณ์ในการปฏิบัติการ (</w:t>
      </w:r>
      <w:r w:rsidRPr="001500F3">
        <w:rPr>
          <w:rFonts w:ascii="TH SarabunPSK" w:eastAsia="Cordia New" w:hAnsi="TH SarabunPSK" w:cs="TH SarabunPSK"/>
          <w:color w:val="000000"/>
          <w:sz w:val="32"/>
          <w:szCs w:val="32"/>
        </w:rPr>
        <w:t xml:space="preserve">Material Environment) </w:t>
      </w:r>
      <w:r w:rsidRPr="001500F3">
        <w:rPr>
          <w:rFonts w:ascii="TH SarabunPSK" w:eastAsia="Cordia New" w:hAnsi="TH SarabunPSK" w:cs="TH SarabunPSK"/>
          <w:color w:val="000000"/>
          <w:sz w:val="32"/>
          <w:szCs w:val="32"/>
          <w:cs/>
        </w:rPr>
        <w:t>ประกอบด้วยข้อคำถามในข้อ 5, 10, 15, 20, 25, 30 และ 35</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cs/>
        </w:rPr>
        <w:t>ในแบบสอบถามการประเมินสภาพแวดล้อมในห้องปฏิบัติการ (</w:t>
      </w:r>
      <w:r w:rsidRPr="001500F3">
        <w:rPr>
          <w:rFonts w:ascii="TH SarabunPSK" w:eastAsia="Cordia New" w:hAnsi="TH SarabunPSK" w:cs="TH SarabunPSK"/>
          <w:color w:val="000000"/>
          <w:sz w:val="32"/>
          <w:szCs w:val="32"/>
        </w:rPr>
        <w:t>Science Laboratory Environment Inventory : SLEI)</w:t>
      </w:r>
      <w:r w:rsidRPr="001500F3">
        <w:rPr>
          <w:rFonts w:ascii="TH SarabunPSK" w:eastAsia="Cordia New" w:hAnsi="TH SarabunPSK" w:cs="TH SarabunPSK"/>
          <w:color w:val="000000"/>
          <w:sz w:val="32"/>
          <w:szCs w:val="32"/>
          <w:cs/>
        </w:rPr>
        <w:t xml:space="preserve"> จะแบ่งออกเป็น 2 รูปแบบ ได้แก่ แบบสอบถามการประเมินสภาพแวดล้อมในห้องปฏิบัติการ (ตามสภาพที่เป็นจริง</w:t>
      </w:r>
      <w:r w:rsidRPr="001500F3">
        <w:rPr>
          <w:rFonts w:ascii="TH SarabunPSK" w:eastAsia="Cordia New" w:hAnsi="TH SarabunPSK" w:cs="TH SarabunPSK"/>
          <w:color w:val="000000"/>
          <w:sz w:val="32"/>
          <w:szCs w:val="32"/>
        </w:rPr>
        <w:t>)</w:t>
      </w:r>
      <w:r w:rsidRPr="001500F3">
        <w:rPr>
          <w:rFonts w:ascii="TH SarabunPSK" w:eastAsia="Cordia New" w:hAnsi="TH SarabunPSK" w:cs="TH SarabunPSK"/>
          <w:color w:val="000000"/>
          <w:sz w:val="32"/>
          <w:szCs w:val="32"/>
          <w:cs/>
        </w:rPr>
        <w:t xml:space="preserve"> และ แบบสอบถามการประเมินสภาพแวดล้อมในห้องปฏิบัติการ (ตามสภาพที่พึงประสงค์)</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i/>
          <w:iCs/>
          <w:sz w:val="32"/>
          <w:szCs w:val="32"/>
          <w:cs/>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cs/>
        </w:rPr>
        <w:t xml:space="preserve">รูปแบบของการประเมินประกอบด้วยการประเมินตามสภาพที่เป็นจริง มีลักษณะของคำถาม เช่น </w:t>
      </w:r>
      <w:r w:rsidRPr="001500F3">
        <w:rPr>
          <w:rFonts w:ascii="TH SarabunPSK" w:eastAsia="Cordia New" w:hAnsi="TH SarabunPSK" w:cs="TH SarabunPSK"/>
          <w:sz w:val="32"/>
          <w:szCs w:val="32"/>
        </w:rPr>
        <w:t>9.</w:t>
      </w:r>
      <w:r w:rsidRPr="001500F3">
        <w:rPr>
          <w:rFonts w:ascii="TH SarabunPSK" w:eastAsia="Times New Roman" w:hAnsi="TH SarabunPSK" w:cs="TH SarabunPSK"/>
          <w:sz w:val="32"/>
          <w:szCs w:val="32"/>
          <w:cs/>
        </w:rPr>
        <w:t>เกิดความวุ่นวายสับสนอลหม่านในห้องปฏิบัติการวิทยาศาสตร์ (ด้านกฎระเบียบวินัย)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120" w:after="120" w:line="240" w:lineRule="auto"/>
        <w:rPr>
          <w:rFonts w:ascii="TH SarabunPSK" w:eastAsia="Cordia New" w:hAnsi="TH SarabunPSK" w:cs="TH SarabunPSK"/>
          <w:b/>
          <w:bCs/>
          <w:sz w:val="32"/>
          <w:szCs w:val="32"/>
        </w:rPr>
      </w:pPr>
      <w:r w:rsidRPr="001500F3">
        <w:rPr>
          <w:rFonts w:ascii="TH SarabunPSK" w:eastAsia="Cordia New" w:hAnsi="TH SarabunPSK" w:cs="TH SarabunPSK"/>
          <w:sz w:val="32"/>
          <w:szCs w:val="32"/>
          <w:cs/>
        </w:rPr>
        <w:t xml:space="preserve"> </w:t>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t>แต่เมื่อประเมินความคิดเห็นตามสภาพที่พึงประสงค์ ข้อความจะเปลี่ยนไปเป็น</w:t>
      </w:r>
      <w:r w:rsidRPr="001500F3">
        <w:rPr>
          <w:rFonts w:ascii="TH SarabunPSK" w:eastAsia="Times New Roman" w:hAnsi="TH SarabunPSK" w:cs="TH SarabunPSK"/>
          <w:sz w:val="32"/>
          <w:szCs w:val="32"/>
        </w:rPr>
        <w:t xml:space="preserve"> 9.</w:t>
      </w:r>
      <w:r w:rsidRPr="001500F3">
        <w:rPr>
          <w:rFonts w:ascii="TH SarabunPSK" w:eastAsia="Times New Roman" w:hAnsi="TH SarabunPSK" w:cs="TH SarabunPSK"/>
          <w:spacing w:val="-8"/>
          <w:sz w:val="32"/>
          <w:szCs w:val="32"/>
          <w:cs/>
        </w:rPr>
        <w:t>ควรเกิดความวุ่นวายสับสนอลหม่านในห้องปฏิบัติการวิทยาศาสตร์ (ด้านกฎระเบียบวินัย)</w:t>
      </w:r>
      <w:r w:rsidRPr="001500F3">
        <w:rPr>
          <w:rFonts w:ascii="TH SarabunPSK" w:eastAsia="Times New Roman" w:hAnsi="TH SarabunPSK" w:cs="TH SarabunPSK"/>
          <w:spacing w:val="-8"/>
          <w:sz w:val="28"/>
          <w:cs/>
        </w:rPr>
        <w:t xml:space="preserve"> เป็นต้น</w:t>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The SLEI</w:t>
      </w:r>
      <w:r w:rsidRPr="001500F3">
        <w:rPr>
          <w:rFonts w:ascii="TH SarabunPSK" w:eastAsia="Times New Roman" w:hAnsi="TH SarabunPSK" w:cs="TH SarabunPSK"/>
          <w:sz w:val="32"/>
          <w:szCs w:val="32"/>
          <w:cs/>
        </w:rPr>
        <w:t xml:space="preserve"> สามารถนำไปใช้เป็นเครื่องมือวิจัยโดยครูผู้สอน นักวิจัย เพื่อให้เกิดผลสัมฤทธิ์ด้านการจัดการเรียนรู้ในห้องปฏิบัติการวิทยาศาสตร์ได้ กระบวนการใช้เครื่องมือนี้สามารถวิเคราะห์ความคิดเห็นของผู้เรียนหรือกลุ่มตัวอย่างทุกช่วงเวลาทั้งการประเมินผลก่อนเรียนหรือหลังเรียนเพื่อศึกษาการเปลี่ยนแปลงความคิดเห็นของนักเรียนต่อการจัดการเรียนรู้ในห้องปฏิบัติการวิทยาศาสตร์ทั้งใน</w:t>
      </w:r>
      <w:r w:rsidRPr="001500F3">
        <w:rPr>
          <w:rFonts w:ascii="TH SarabunPSK" w:eastAsia="Times New Roman" w:hAnsi="TH SarabunPSK" w:cs="TH SarabunPSK"/>
          <w:sz w:val="32"/>
          <w:szCs w:val="32"/>
          <w:cs/>
        </w:rPr>
        <w:lastRenderedPageBreak/>
        <w:t xml:space="preserve">สภาพที่เป็นจริง และสภาพที่พึงประสงค์ ได้ด้วยมาตรคะแนน 5 ระดับ </w:t>
      </w:r>
      <w:r w:rsidRPr="001500F3">
        <w:rPr>
          <w:rFonts w:ascii="TH SarabunPSK" w:eastAsia="Calibri" w:hAnsi="TH SarabunPSK" w:cs="TH SarabunPSK"/>
          <w:sz w:val="32"/>
          <w:szCs w:val="32"/>
        </w:rPr>
        <w:br/>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1.</w:t>
      </w:r>
      <w:r w:rsidRPr="001500F3">
        <w:rPr>
          <w:rFonts w:ascii="TH SarabunPSK" w:eastAsia="Calibri" w:hAnsi="TH SarabunPSK" w:cs="TH SarabunPSK"/>
          <w:sz w:val="32"/>
          <w:szCs w:val="32"/>
          <w:cs/>
        </w:rPr>
        <w:t xml:space="preserve"> ถ้าสิ่งที่ระบุในข้อความ เกือบไม่เคยเกิดขึ้น (</w:t>
      </w:r>
      <w:r w:rsidRPr="001500F3">
        <w:rPr>
          <w:rFonts w:ascii="TH SarabunPSK" w:eastAsia="Calibri" w:hAnsi="TH SarabunPSK" w:cs="TH SarabunPSK"/>
          <w:sz w:val="32"/>
          <w:szCs w:val="32"/>
        </w:rPr>
        <w:t>Almost Never)</w:t>
      </w:r>
      <w:r w:rsidRPr="001500F3">
        <w:rPr>
          <w:rFonts w:ascii="TH SarabunPSK" w:eastAsia="Calibri" w:hAnsi="TH SarabunPSK" w:cs="TH SarabunPSK"/>
          <w:sz w:val="32"/>
          <w:szCs w:val="32"/>
        </w:rPr>
        <w:br/>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2.</w:t>
      </w:r>
      <w:r w:rsidRPr="001500F3">
        <w:rPr>
          <w:rFonts w:ascii="TH SarabunPSK" w:eastAsia="Calibri" w:hAnsi="TH SarabunPSK" w:cs="TH SarabunPSK"/>
          <w:sz w:val="32"/>
          <w:szCs w:val="32"/>
          <w:cs/>
        </w:rPr>
        <w:t xml:space="preserve"> ถ้าสิ่งที่ระบุในข้อความ เกิดขึ้นน้อยครั้ง (</w:t>
      </w:r>
      <w:r w:rsidRPr="001500F3">
        <w:rPr>
          <w:rFonts w:ascii="TH SarabunPSK" w:eastAsia="Calibri" w:hAnsi="TH SarabunPSK" w:cs="TH SarabunPSK"/>
          <w:sz w:val="32"/>
          <w:szCs w:val="32"/>
        </w:rPr>
        <w:t>Seldom)</w:t>
      </w:r>
      <w:r w:rsidRPr="001500F3">
        <w:rPr>
          <w:rFonts w:ascii="TH SarabunPSK" w:eastAsia="Calibri" w:hAnsi="TH SarabunPSK" w:cs="TH SarabunPSK"/>
          <w:sz w:val="32"/>
          <w:szCs w:val="32"/>
        </w:rPr>
        <w:br/>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 xml:space="preserve">3. </w:t>
      </w:r>
      <w:r w:rsidRPr="001500F3">
        <w:rPr>
          <w:rFonts w:ascii="TH SarabunPSK" w:eastAsia="Calibri" w:hAnsi="TH SarabunPSK" w:cs="TH SarabunPSK"/>
          <w:sz w:val="32"/>
          <w:szCs w:val="32"/>
          <w:cs/>
        </w:rPr>
        <w:t>ถ้าสิ่งที่ระบุในข้อความ เกิดขึ้นเป็นบางครั้ง (</w:t>
      </w:r>
      <w:r w:rsidRPr="001500F3">
        <w:rPr>
          <w:rFonts w:ascii="TH SarabunPSK" w:eastAsia="Calibri" w:hAnsi="TH SarabunPSK" w:cs="TH SarabunPSK"/>
          <w:sz w:val="32"/>
          <w:szCs w:val="32"/>
        </w:rPr>
        <w:t>Sometimes)</w:t>
      </w:r>
      <w:r w:rsidRPr="001500F3">
        <w:rPr>
          <w:rFonts w:ascii="TH SarabunPSK" w:eastAsia="Calibri" w:hAnsi="TH SarabunPSK" w:cs="TH SarabunPSK"/>
          <w:sz w:val="32"/>
          <w:szCs w:val="32"/>
        </w:rPr>
        <w:br/>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4.</w:t>
      </w:r>
      <w:r w:rsidRPr="001500F3">
        <w:rPr>
          <w:rFonts w:ascii="TH SarabunPSK" w:eastAsia="Calibri" w:hAnsi="TH SarabunPSK" w:cs="TH SarabunPSK"/>
          <w:sz w:val="32"/>
          <w:szCs w:val="32"/>
          <w:cs/>
        </w:rPr>
        <w:t xml:space="preserve"> ถ้าสิ่งที่ระบุในข้อความ เกิดขึ้นบ่อยครั้ง (</w:t>
      </w:r>
      <w:r w:rsidRPr="001500F3">
        <w:rPr>
          <w:rFonts w:ascii="TH SarabunPSK" w:eastAsia="Calibri" w:hAnsi="TH SarabunPSK" w:cs="TH SarabunPSK"/>
          <w:sz w:val="32"/>
          <w:szCs w:val="32"/>
        </w:rPr>
        <w:t>Often)</w:t>
      </w:r>
      <w:r w:rsidRPr="001500F3">
        <w:rPr>
          <w:rFonts w:ascii="TH SarabunPSK" w:eastAsia="Calibri" w:hAnsi="TH SarabunPSK" w:cs="TH SarabunPSK"/>
          <w:sz w:val="32"/>
          <w:szCs w:val="32"/>
        </w:rPr>
        <w:br/>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5.</w:t>
      </w:r>
      <w:r w:rsidRPr="001500F3">
        <w:rPr>
          <w:rFonts w:ascii="TH SarabunPSK" w:eastAsia="Calibri" w:hAnsi="TH SarabunPSK" w:cs="TH SarabunPSK"/>
          <w:sz w:val="32"/>
          <w:szCs w:val="32"/>
          <w:cs/>
        </w:rPr>
        <w:t xml:space="preserve"> ถ้าสิ่งที่ระบุในข้อความ เกิดขึ้นบ่อยครั้งมาก (</w:t>
      </w:r>
      <w:r w:rsidRPr="001500F3">
        <w:rPr>
          <w:rFonts w:ascii="TH SarabunPSK" w:eastAsia="Calibri" w:hAnsi="TH SarabunPSK" w:cs="TH SarabunPSK"/>
          <w:sz w:val="32"/>
          <w:szCs w:val="32"/>
        </w:rPr>
        <w:t>Very Often)</w:t>
      </w:r>
      <w:r w:rsidRPr="001500F3">
        <w:rPr>
          <w:rFonts w:ascii="TH SarabunPSK" w:eastAsia="Times New Roman" w:hAnsi="TH SarabunPSK" w:cs="TH SarabunPSK"/>
          <w:sz w:val="32"/>
          <w:szCs w:val="32"/>
        </w:rPr>
        <w:br/>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cs/>
        </w:rPr>
        <w:t xml:space="preserve">อย่างไรก็ตามบางข้อของแบบประเมินมีความหมายเชิงบวกและบางข้อมีความหมายเชิงลบ ต้องแปลงค่ามาตรระดับคะแนนจากการประเมินนี้ด้วย </w:t>
      </w:r>
      <w:r w:rsidRPr="001500F3">
        <w:rPr>
          <w:rFonts w:ascii="TH SarabunPSK" w:eastAsia="Calibri" w:hAnsi="TH SarabunPSK" w:cs="TH SarabunPSK"/>
          <w:color w:val="000000"/>
          <w:sz w:val="32"/>
          <w:szCs w:val="32"/>
          <w:cs/>
        </w:rPr>
        <w:t>โดยข้อคำถามที่มีความหมายในเชิงลบ (</w:t>
      </w:r>
      <w:r w:rsidRPr="001500F3">
        <w:rPr>
          <w:rFonts w:ascii="TH SarabunPSK" w:eastAsia="Calibri" w:hAnsi="TH SarabunPSK" w:cs="TH SarabunPSK"/>
          <w:color w:val="000000"/>
          <w:sz w:val="32"/>
          <w:szCs w:val="32"/>
        </w:rPr>
        <w:t xml:space="preserve">Reverse) </w:t>
      </w:r>
      <w:r w:rsidRPr="001500F3">
        <w:rPr>
          <w:rFonts w:ascii="TH SarabunPSK" w:eastAsia="Calibri" w:hAnsi="TH SarabunPSK" w:cs="TH SarabunPSK"/>
          <w:color w:val="000000"/>
          <w:sz w:val="32"/>
          <w:szCs w:val="32"/>
          <w:cs/>
        </w:rPr>
        <w:t xml:space="preserve">ระดับประเมิน 1 จะแปลเป็น 5 ระดับประเมิน 2 จะแปลเป็น 4 ระดับประเมิน 4 จะแปลเป็น 2 และระดับประเมิน 5 จะแปลเป็น 1 </w:t>
      </w:r>
      <w:r w:rsidRPr="001500F3">
        <w:rPr>
          <w:rFonts w:ascii="TH SarabunPSK" w:eastAsia="Times New Roman" w:hAnsi="TH SarabunPSK" w:cs="TH SarabunPSK"/>
          <w:sz w:val="32"/>
          <w:szCs w:val="32"/>
        </w:rPr>
        <w:br/>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cs/>
        </w:rPr>
        <w:t>ในการวิจัยครั้งนี้จะใช้เครื่องมือวิจัย</w:t>
      </w:r>
      <w:r w:rsidRPr="001500F3">
        <w:rPr>
          <w:rFonts w:ascii="TH SarabunPSK" w:eastAsia="Times New Roman" w:hAnsi="TH SarabunPSK" w:cs="TH SarabunPSK"/>
          <w:sz w:val="24"/>
        </w:rPr>
        <w:t xml:space="preserve"> </w:t>
      </w:r>
      <w:r w:rsidRPr="001500F3">
        <w:rPr>
          <w:rFonts w:ascii="TH SarabunPSK" w:eastAsia="Times New Roman" w:hAnsi="TH SarabunPSK" w:cs="TH SarabunPSK"/>
          <w:sz w:val="32"/>
          <w:szCs w:val="32"/>
        </w:rPr>
        <w:t>The Science Laboratory Environment Inventory (SLEI)</w:t>
      </w:r>
      <w:r w:rsidRPr="001500F3">
        <w:rPr>
          <w:rFonts w:ascii="TH SarabunPSK" w:eastAsia="Times New Roman" w:hAnsi="TH SarabunPSK" w:cs="TH SarabunPSK"/>
          <w:sz w:val="32"/>
          <w:szCs w:val="32"/>
          <w:cs/>
        </w:rPr>
        <w:t xml:space="preserve"> เพื่อประเมินความคิดเห็นของนักเรียนต่อการจัดการเรียนรู้ในห้องปฏิบัติการวิทยาศาสตร์ทั้งในสภาพที่เป็นจริง และสภาพที่พึงประสงค์ของนักเรียนชั้นมัธยมศึกษาปีที่ </w:t>
      </w:r>
      <w:r w:rsidRPr="001500F3">
        <w:rPr>
          <w:rFonts w:ascii="TH SarabunPSK" w:eastAsia="Times New Roman" w:hAnsi="TH SarabunPSK" w:cs="TH SarabunPSK"/>
          <w:sz w:val="32"/>
          <w:szCs w:val="32"/>
        </w:rPr>
        <w:t xml:space="preserve">1 </w:t>
      </w:r>
      <w:r w:rsidRPr="001500F3">
        <w:rPr>
          <w:rFonts w:ascii="TH SarabunPSK" w:eastAsia="Times New Roman" w:hAnsi="TH SarabunPSK" w:cs="TH SarabunPSK"/>
          <w:sz w:val="32"/>
          <w:szCs w:val="32"/>
          <w:cs/>
        </w:rPr>
        <w:t xml:space="preserve">จำนวน </w:t>
      </w:r>
      <w:r w:rsidRPr="001500F3">
        <w:rPr>
          <w:rFonts w:ascii="TH SarabunPSK" w:eastAsia="Times New Roman" w:hAnsi="TH SarabunPSK" w:cs="TH SarabunPSK"/>
          <w:sz w:val="32"/>
          <w:szCs w:val="32"/>
        </w:rPr>
        <w:t xml:space="preserve">100 </w:t>
      </w:r>
      <w:r w:rsidRPr="001500F3">
        <w:rPr>
          <w:rFonts w:ascii="TH SarabunPSK" w:eastAsia="Times New Roman" w:hAnsi="TH SarabunPSK" w:cs="TH SarabunPSK"/>
          <w:sz w:val="32"/>
          <w:szCs w:val="32"/>
          <w:cs/>
        </w:rPr>
        <w:t xml:space="preserve">คน โรงเรียนวาปีปทุม สังกัดสำนักงานเขตพื้นที่การศึกษามัธยมศึกษา มหาสารคาม เขต </w:t>
      </w:r>
      <w:r w:rsidRPr="001500F3">
        <w:rPr>
          <w:rFonts w:ascii="TH SarabunPSK" w:eastAsia="Times New Roman" w:hAnsi="TH SarabunPSK" w:cs="TH SarabunPSK"/>
          <w:sz w:val="32"/>
          <w:szCs w:val="32"/>
        </w:rPr>
        <w:t>26</w:t>
      </w:r>
      <w:r w:rsidRPr="001500F3">
        <w:rPr>
          <w:rFonts w:ascii="TH SarabunPSK" w:eastAsia="Times New Roman" w:hAnsi="TH SarabunPSK" w:cs="TH SarabunPSK"/>
          <w:sz w:val="32"/>
          <w:szCs w:val="32"/>
          <w:cs/>
        </w:rPr>
        <w:t xml:space="preserve"> ในการจัดการเรียนรู้ในชั้นเรียนตามกลุ่มสาระวิทยาศาสตร์ ในภาคเรียนที่ </w:t>
      </w:r>
      <w:r w:rsidRPr="001500F3">
        <w:rPr>
          <w:rFonts w:ascii="TH SarabunPSK" w:eastAsia="Times New Roman" w:hAnsi="TH SarabunPSK" w:cs="TH SarabunPSK"/>
          <w:sz w:val="32"/>
          <w:szCs w:val="32"/>
        </w:rPr>
        <w:t>2</w:t>
      </w:r>
      <w:r w:rsidRPr="001500F3">
        <w:rPr>
          <w:rFonts w:ascii="TH SarabunPSK" w:eastAsia="Times New Roman" w:hAnsi="TH SarabunPSK" w:cs="TH SarabunPSK"/>
          <w:sz w:val="32"/>
          <w:szCs w:val="32"/>
          <w:cs/>
        </w:rPr>
        <w:t>/255</w:t>
      </w:r>
      <w:r w:rsidRPr="001500F3">
        <w:rPr>
          <w:rFonts w:ascii="TH SarabunPSK" w:eastAsia="Times New Roman" w:hAnsi="TH SarabunPSK" w:cs="TH SarabunPSK"/>
          <w:sz w:val="32"/>
          <w:szCs w:val="32"/>
        </w:rPr>
        <w:t>8</w:t>
      </w:r>
      <w:r w:rsidRPr="001500F3">
        <w:rPr>
          <w:rFonts w:ascii="TH SarabunPSK" w:eastAsia="Times New Roman" w:hAnsi="TH SarabunPSK" w:cs="TH SarabunPSK"/>
          <w:sz w:val="32"/>
          <w:szCs w:val="32"/>
          <w:cs/>
        </w:rPr>
        <w:t xml:space="preserve"> ด้วยแบบประเมินจำนวน </w:t>
      </w:r>
      <w:r w:rsidRPr="001500F3">
        <w:rPr>
          <w:rFonts w:ascii="TH SarabunPSK" w:eastAsia="Times New Roman" w:hAnsi="TH SarabunPSK" w:cs="TH SarabunPSK"/>
          <w:sz w:val="32"/>
          <w:szCs w:val="32"/>
        </w:rPr>
        <w:t>35</w:t>
      </w:r>
      <w:r w:rsidRPr="001500F3">
        <w:rPr>
          <w:rFonts w:ascii="TH SarabunPSK" w:eastAsia="Times New Roman" w:hAnsi="TH SarabunPSK" w:cs="TH SarabunPSK"/>
          <w:sz w:val="32"/>
          <w:szCs w:val="32"/>
          <w:cs/>
        </w:rPr>
        <w:t xml:space="preserve"> ข้อ มีมาตรระดับคะแนนประเมินเป็น 5 ระดับ (ดูรายละเอียดของแบบสอบถามของเครื่องมือ</w:t>
      </w:r>
      <w:r w:rsidRPr="001500F3">
        <w:rPr>
          <w:rFonts w:ascii="TH SarabunPSK" w:eastAsia="Times New Roman" w:hAnsi="TH SarabunPSK" w:cs="TH SarabunPSK"/>
          <w:sz w:val="32"/>
          <w:szCs w:val="32"/>
        </w:rPr>
        <w:t xml:space="preserve"> SLEI </w:t>
      </w:r>
      <w:r w:rsidRPr="001500F3">
        <w:rPr>
          <w:rFonts w:ascii="TH SarabunPSK" w:eastAsia="Times New Roman" w:hAnsi="TH SarabunPSK" w:cs="TH SarabunPSK"/>
          <w:sz w:val="32"/>
          <w:szCs w:val="32"/>
          <w:cs/>
        </w:rPr>
        <w:t>ในภาคผนวก ก)</w:t>
      </w:r>
      <w:r w:rsidRPr="001500F3">
        <w:rPr>
          <w:rFonts w:ascii="TH SarabunPSK" w:eastAsia="Cordia New" w:hAnsi="TH SarabunPSK" w:cs="TH SarabunPSK"/>
          <w:b/>
          <w:bCs/>
          <w:sz w:val="32"/>
          <w:szCs w:val="32"/>
        </w:rPr>
        <w:br/>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120" w:after="120" w:line="240" w:lineRule="auto"/>
        <w:rPr>
          <w:rFonts w:ascii="TH SarabunPSK" w:eastAsia="Times New Roman" w:hAnsi="TH SarabunPSK" w:cs="TH SarabunPSK"/>
          <w:b/>
          <w:bCs/>
          <w:sz w:val="32"/>
          <w:szCs w:val="32"/>
        </w:rPr>
      </w:pPr>
      <w:r w:rsidRPr="001500F3">
        <w:rPr>
          <w:rFonts w:ascii="TH SarabunPSK" w:eastAsia="Cordia New" w:hAnsi="TH SarabunPSK" w:cs="TH SarabunPSK"/>
          <w:b/>
          <w:bCs/>
          <w:sz w:val="32"/>
          <w:szCs w:val="32"/>
        </w:rPr>
        <w:tab/>
        <w:t>2.</w:t>
      </w:r>
      <w:r w:rsidRPr="001500F3">
        <w:rPr>
          <w:rFonts w:ascii="TH SarabunPSK" w:eastAsia="Times New Roman" w:hAnsi="TH SarabunPSK" w:cs="TH SarabunPSK"/>
          <w:b/>
          <w:bCs/>
          <w:sz w:val="32"/>
          <w:szCs w:val="32"/>
        </w:rPr>
        <w:t xml:space="preserve"> </w:t>
      </w:r>
      <w:r w:rsidRPr="001500F3">
        <w:rPr>
          <w:rFonts w:ascii="TH SarabunPSK" w:eastAsia="Times New Roman" w:hAnsi="TH SarabunPSK" w:cs="TH SarabunPSK"/>
          <w:b/>
          <w:bCs/>
          <w:sz w:val="32"/>
          <w:szCs w:val="32"/>
          <w:cs/>
        </w:rPr>
        <w:t xml:space="preserve">เครื่องมือประเมินเจตคติ </w:t>
      </w:r>
      <w:r w:rsidRPr="001500F3">
        <w:rPr>
          <w:rFonts w:ascii="TH SarabunPSK" w:eastAsia="Times New Roman" w:hAnsi="TH SarabunPSK" w:cs="TH SarabunPSK"/>
          <w:b/>
          <w:bCs/>
          <w:sz w:val="32"/>
          <w:szCs w:val="32"/>
        </w:rPr>
        <w:t>The Test Of Science - Related Attitude (TOSRA)</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cs/>
        </w:rPr>
      </w:pPr>
      <w:r w:rsidRPr="001500F3">
        <w:rPr>
          <w:rFonts w:ascii="TH SarabunPSK" w:eastAsia="Times New Roman" w:hAnsi="TH SarabunPSK" w:cs="TH SarabunPSK"/>
          <w:b/>
          <w:bCs/>
          <w:sz w:val="32"/>
          <w:szCs w:val="32"/>
        </w:rPr>
        <w:tab/>
      </w:r>
      <w:r w:rsidRPr="001500F3">
        <w:rPr>
          <w:rFonts w:ascii="TH SarabunPSK" w:eastAsia="Times New Roman" w:hAnsi="TH SarabunPSK" w:cs="TH SarabunPSK"/>
          <w:sz w:val="32"/>
          <w:szCs w:val="32"/>
          <w:cs/>
        </w:rPr>
        <w:tab/>
        <w:t xml:space="preserve">เครื่องมือประเมินเจตคติที่เรียกว่า </w:t>
      </w:r>
      <w:r w:rsidRPr="001500F3">
        <w:rPr>
          <w:rFonts w:ascii="TH SarabunPSK" w:eastAsia="Times New Roman" w:hAnsi="TH SarabunPSK" w:cs="TH SarabunPSK"/>
          <w:sz w:val="32"/>
          <w:szCs w:val="32"/>
        </w:rPr>
        <w:t>The</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TOSRA (Test Of Science - Related Attitude</w:t>
      </w:r>
      <w:r w:rsidRPr="001500F3">
        <w:rPr>
          <w:rFonts w:ascii="TH SarabunPSK" w:eastAsia="Times New Roman" w:hAnsi="TH SarabunPSK" w:cs="TH SarabunPSK"/>
          <w:sz w:val="32"/>
          <w:szCs w:val="32"/>
          <w:cs/>
        </w:rPr>
        <w:t xml:space="preserve">) สร้างโดย </w:t>
      </w:r>
      <w:r w:rsidRPr="001500F3">
        <w:rPr>
          <w:rFonts w:ascii="TH SarabunPSK" w:eastAsia="Times New Roman" w:hAnsi="TH SarabunPSK" w:cs="TH SarabunPSK"/>
          <w:sz w:val="32"/>
          <w:szCs w:val="32"/>
        </w:rPr>
        <w:t xml:space="preserve">Barry J. Fraser : Macquaric University (Handbook of Australian Council for Education Research, 1981, 1998, 2001, 2005) </w:t>
      </w:r>
      <w:r w:rsidRPr="001500F3">
        <w:rPr>
          <w:rFonts w:ascii="TH SarabunPSK" w:eastAsia="Times New Roman" w:hAnsi="TH SarabunPSK" w:cs="TH SarabunPSK"/>
          <w:sz w:val="32"/>
          <w:szCs w:val="32"/>
          <w:cs/>
        </w:rPr>
        <w:t xml:space="preserve">มีรายละเอียดพอสังเขปดังต่อไปนี้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The Test Of Science - Related Attitude</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TOSRA</w:t>
      </w:r>
      <w:r w:rsidRPr="001500F3">
        <w:rPr>
          <w:rFonts w:ascii="TH SarabunPSK" w:eastAsia="Times New Roman" w:hAnsi="TH SarabunPSK" w:cs="TH SarabunPSK"/>
          <w:sz w:val="32"/>
          <w:szCs w:val="32"/>
          <w:cs/>
        </w:rPr>
        <w:t xml:space="preserve">) ได้ถูกออกแบบเพื่อวัดเจตคติทางวิทยาศาสตร์ของนักเรียนในระดับมัธยมศึกษาจำนวน 7 ด้าน ได้แก่ </w:t>
      </w:r>
      <w:r w:rsidRPr="001500F3">
        <w:rPr>
          <w:rFonts w:ascii="TH SarabunPSK" w:eastAsia="Times New Roman" w:hAnsi="TH SarabunPSK" w:cs="TH SarabunPSK"/>
          <w:sz w:val="32"/>
          <w:szCs w:val="32"/>
        </w:rPr>
        <w:t>Social</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Implication of Science, Attitude to Science Inquiry, Adoption of Scientific Attitude, Enjoyment of Science Lessons, Leisure Interest in Science, and</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 xml:space="preserve">Career Interest in Science </w:t>
      </w:r>
      <w:r w:rsidRPr="001500F3">
        <w:rPr>
          <w:rFonts w:ascii="TH SarabunPSK" w:eastAsia="Times New Roman" w:hAnsi="TH SarabunPSK" w:cs="TH SarabunPSK"/>
          <w:sz w:val="32"/>
          <w:szCs w:val="32"/>
          <w:cs/>
        </w:rPr>
        <w:t xml:space="preserve">เจตคติที่ถูกประเมินทั้ง 7 ด้านจะประเมินเฉพาะนักเรียนในกลุ่มชั้นเรียนวิทยาศาสตร์เท่านั้น เครื่องมือนี้ได้ผ่านการทดสอบความน่าเชื่อถือตามหลักสถิติที่มีค่าของระดับความเชื่อมั่นในระดับสูง เนื่องจากได้ผ่านการทดลอง </w:t>
      </w:r>
      <w:r w:rsidRPr="001500F3">
        <w:rPr>
          <w:rFonts w:ascii="TH SarabunPSK" w:eastAsia="Times New Roman" w:hAnsi="TH SarabunPSK" w:cs="TH SarabunPSK"/>
          <w:sz w:val="32"/>
          <w:szCs w:val="32"/>
        </w:rPr>
        <w:t xml:space="preserve">(Field test) </w:t>
      </w:r>
      <w:r w:rsidRPr="001500F3">
        <w:rPr>
          <w:rFonts w:ascii="TH SarabunPSK" w:eastAsia="Times New Roman" w:hAnsi="TH SarabunPSK" w:cs="TH SarabunPSK"/>
          <w:sz w:val="32"/>
          <w:szCs w:val="32"/>
          <w:cs/>
        </w:rPr>
        <w:t>กับกลุ่มตัวอย่างเป็นนักเรียนเกรด 7, 8, 9 และ 10 จำนวน 1,337 คน ใน 44 ชั้นเรียน 11 โรงเรียน ของประเทศออสเตรเลีย เครื่องมือนี้จึงถูกนำไปศึกษากับกลุ่มตัวอย่างที่หลากหลายและหลายๆ ประเทศ เช่น ได้แก่ ออสเตรเลีย สหรัฐอเมริกา แคนาดา อังกฤษ อิสราเอล และไนจีเรีย</w:t>
      </w:r>
      <w:r w:rsidRPr="001500F3">
        <w:rPr>
          <w:rFonts w:ascii="TH SarabunPSK" w:eastAsia="Times New Roman" w:hAnsi="TH SarabunPSK" w:cs="TH SarabunPSK"/>
          <w:sz w:val="32"/>
          <w:szCs w:val="32"/>
          <w:cs/>
        </w:rPr>
        <w:tab/>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cs/>
        </w:rPr>
      </w:pP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rPr>
        <w:tab/>
      </w:r>
      <w:r w:rsidRPr="001500F3">
        <w:rPr>
          <w:rFonts w:ascii="TH SarabunPSK" w:eastAsia="Times New Roman" w:hAnsi="TH SarabunPSK" w:cs="TH SarabunPSK"/>
          <w:sz w:val="32"/>
          <w:szCs w:val="32"/>
        </w:rPr>
        <w:tab/>
        <w:t>The TOSRA</w:t>
      </w:r>
      <w:r w:rsidRPr="001500F3">
        <w:rPr>
          <w:rFonts w:ascii="TH SarabunPSK" w:eastAsia="Times New Roman" w:hAnsi="TH SarabunPSK" w:cs="TH SarabunPSK"/>
          <w:sz w:val="32"/>
          <w:szCs w:val="32"/>
          <w:cs/>
        </w:rPr>
        <w:t xml:space="preserve"> สามารถนำไปใช้เป็นเครื่องมือวิจัยโดยครูผู้สอน นักประเมินผลหลักสูตร นักวิจัย เพื่อให้เกิดผลสัมฤทธิ์ด้านเจตคติตามวัตถุประสงค์ได้ กระบวนการใช้เครื่องมือนี้สามารถวิเคราะห์ความคิดเห็นของผู้เรียนหรือกลุ่มตัวอย่างทุกช่วงเวลาทั้งการประเมินผลก่อนเรียนหรือหลังเรียนเพื่อศึกษาการเปลี่ยนแปลงของเจตคติได้ด้วยมาตรคะแนน 5 ระดับ เห็นด้วยอย่างยิ่ง (</w:t>
      </w:r>
      <w:r w:rsidRPr="001500F3">
        <w:rPr>
          <w:rFonts w:ascii="TH SarabunPSK" w:eastAsia="Times New Roman" w:hAnsi="TH SarabunPSK" w:cs="TH SarabunPSK"/>
          <w:sz w:val="32"/>
          <w:szCs w:val="32"/>
        </w:rPr>
        <w:t xml:space="preserve">Strong </w:t>
      </w:r>
      <w:r w:rsidRPr="001500F3">
        <w:rPr>
          <w:rFonts w:ascii="TH SarabunPSK" w:eastAsia="Times New Roman" w:hAnsi="TH SarabunPSK" w:cs="TH SarabunPSK"/>
          <w:sz w:val="32"/>
          <w:szCs w:val="32"/>
        </w:rPr>
        <w:lastRenderedPageBreak/>
        <w:t>Agree</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 xml:space="preserve">= </w:t>
      </w:r>
      <w:r w:rsidRPr="001500F3">
        <w:rPr>
          <w:rFonts w:ascii="TH SarabunPSK" w:eastAsia="Times New Roman" w:hAnsi="TH SarabunPSK" w:cs="TH SarabunPSK"/>
          <w:sz w:val="32"/>
          <w:szCs w:val="32"/>
          <w:cs/>
        </w:rPr>
        <w:t>5) เห็นด้วย (</w:t>
      </w:r>
      <w:r w:rsidRPr="001500F3">
        <w:rPr>
          <w:rFonts w:ascii="TH SarabunPSK" w:eastAsia="Times New Roman" w:hAnsi="TH SarabunPSK" w:cs="TH SarabunPSK"/>
          <w:sz w:val="32"/>
          <w:szCs w:val="32"/>
        </w:rPr>
        <w:t>Agree = 4</w:t>
      </w:r>
      <w:r w:rsidRPr="001500F3">
        <w:rPr>
          <w:rFonts w:ascii="TH SarabunPSK" w:eastAsia="Times New Roman" w:hAnsi="TH SarabunPSK" w:cs="TH SarabunPSK"/>
          <w:sz w:val="32"/>
          <w:szCs w:val="32"/>
          <w:cs/>
        </w:rPr>
        <w:t>) เห็นด้วยเป็นบางครั้ง (</w:t>
      </w:r>
      <w:r w:rsidRPr="001500F3">
        <w:rPr>
          <w:rFonts w:ascii="TH SarabunPSK" w:eastAsia="Times New Roman" w:hAnsi="TH SarabunPSK" w:cs="TH SarabunPSK"/>
          <w:sz w:val="32"/>
          <w:szCs w:val="32"/>
        </w:rPr>
        <w:t>Not Sure = 3</w:t>
      </w:r>
      <w:r w:rsidRPr="001500F3">
        <w:rPr>
          <w:rFonts w:ascii="TH SarabunPSK" w:eastAsia="Times New Roman" w:hAnsi="TH SarabunPSK" w:cs="TH SarabunPSK"/>
          <w:sz w:val="32"/>
          <w:szCs w:val="32"/>
          <w:cs/>
        </w:rPr>
        <w:t>) ไม่เห็นด้วย (</w:t>
      </w:r>
      <w:r w:rsidRPr="001500F3">
        <w:rPr>
          <w:rFonts w:ascii="TH SarabunPSK" w:eastAsia="Times New Roman" w:hAnsi="TH SarabunPSK" w:cs="TH SarabunPSK"/>
          <w:sz w:val="32"/>
          <w:szCs w:val="32"/>
        </w:rPr>
        <w:t>Disagree = 2</w:t>
      </w:r>
      <w:r w:rsidRPr="001500F3">
        <w:rPr>
          <w:rFonts w:ascii="TH SarabunPSK" w:eastAsia="Times New Roman" w:hAnsi="TH SarabunPSK" w:cs="TH SarabunPSK"/>
          <w:sz w:val="32"/>
          <w:szCs w:val="32"/>
          <w:cs/>
        </w:rPr>
        <w:t>) และไม่เห็นด้วยอย่างยิ่ง (</w:t>
      </w:r>
      <w:r w:rsidRPr="001500F3">
        <w:rPr>
          <w:rFonts w:ascii="TH SarabunPSK" w:eastAsia="Times New Roman" w:hAnsi="TH SarabunPSK" w:cs="TH SarabunPSK"/>
          <w:sz w:val="32"/>
          <w:szCs w:val="32"/>
        </w:rPr>
        <w:t>Strongly Disagree = 1</w:t>
      </w:r>
      <w:r w:rsidRPr="001500F3">
        <w:rPr>
          <w:rFonts w:ascii="TH SarabunPSK" w:eastAsia="Times New Roman" w:hAnsi="TH SarabunPSK" w:cs="TH SarabunPSK"/>
          <w:sz w:val="32"/>
          <w:szCs w:val="32"/>
          <w:cs/>
        </w:rPr>
        <w:t>)</w:t>
      </w:r>
      <w:r w:rsidRPr="001500F3">
        <w:rPr>
          <w:rFonts w:ascii="TH SarabunPSK" w:eastAsia="Times New Roman" w:hAnsi="TH SarabunPSK" w:cs="TH SarabunPSK"/>
          <w:sz w:val="32"/>
          <w:szCs w:val="32"/>
        </w:rPr>
        <w:t xml:space="preserve"> </w:t>
      </w:r>
      <w:r w:rsidRPr="001500F3">
        <w:rPr>
          <w:rFonts w:ascii="TH SarabunPSK" w:eastAsia="Times New Roman" w:hAnsi="TH SarabunPSK" w:cs="TH SarabunPSK"/>
          <w:sz w:val="32"/>
          <w:szCs w:val="32"/>
          <w:cs/>
        </w:rPr>
        <w:t xml:space="preserve">อย่างไรก็ตามบางข้อของแบบประเมินเจตคติมีความหมายเชิงบวกและบางข้อมีความหมายเชิงลบ ต้องแปลงค่ามาตรระดับคะแนนจากการประเมินเจตคตินี้ด้วย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 xml:space="preserve">ในการวิจัยครั้งนี้จะใช้เครื่องมือวิจัย </w:t>
      </w:r>
      <w:r w:rsidRPr="001500F3">
        <w:rPr>
          <w:rFonts w:ascii="TH SarabunPSK" w:eastAsia="Times New Roman" w:hAnsi="TH SarabunPSK" w:cs="TH SarabunPSK"/>
          <w:sz w:val="32"/>
          <w:szCs w:val="32"/>
        </w:rPr>
        <w:t xml:space="preserve">The TOSRA (Test Of Science - Related Attitude) </w:t>
      </w:r>
      <w:r w:rsidRPr="001500F3">
        <w:rPr>
          <w:rFonts w:ascii="TH SarabunPSK" w:eastAsia="Times New Roman" w:hAnsi="TH SarabunPSK" w:cs="TH SarabunPSK"/>
          <w:sz w:val="32"/>
          <w:szCs w:val="32"/>
          <w:cs/>
        </w:rPr>
        <w:t xml:space="preserve">เพื่อประเมินเจตคติของนักเรียนชั้นมัธยมศึกษาปีที่ </w:t>
      </w:r>
      <w:r w:rsidRPr="001500F3">
        <w:rPr>
          <w:rFonts w:ascii="TH SarabunPSK" w:eastAsia="Times New Roman" w:hAnsi="TH SarabunPSK" w:cs="TH SarabunPSK"/>
          <w:sz w:val="32"/>
          <w:szCs w:val="32"/>
        </w:rPr>
        <w:t xml:space="preserve">1 </w:t>
      </w:r>
      <w:r w:rsidRPr="001500F3">
        <w:rPr>
          <w:rFonts w:ascii="TH SarabunPSK" w:eastAsia="Times New Roman" w:hAnsi="TH SarabunPSK" w:cs="TH SarabunPSK"/>
          <w:sz w:val="32"/>
          <w:szCs w:val="32"/>
          <w:cs/>
        </w:rPr>
        <w:t xml:space="preserve">จำนวน </w:t>
      </w:r>
      <w:r w:rsidRPr="001500F3">
        <w:rPr>
          <w:rFonts w:ascii="TH SarabunPSK" w:eastAsia="Times New Roman" w:hAnsi="TH SarabunPSK" w:cs="TH SarabunPSK"/>
          <w:sz w:val="32"/>
          <w:szCs w:val="32"/>
        </w:rPr>
        <w:t xml:space="preserve">100 </w:t>
      </w:r>
      <w:r w:rsidRPr="001500F3">
        <w:rPr>
          <w:rFonts w:ascii="TH SarabunPSK" w:eastAsia="Times New Roman" w:hAnsi="TH SarabunPSK" w:cs="TH SarabunPSK"/>
          <w:sz w:val="32"/>
          <w:szCs w:val="32"/>
          <w:cs/>
        </w:rPr>
        <w:t xml:space="preserve">คน โรงเรียนวาปีปทุม สังกัดสำนักงานเขตพื้นที่การศึกษามัธยมศึกษา มหาสารคาม เขต </w:t>
      </w:r>
      <w:r w:rsidRPr="001500F3">
        <w:rPr>
          <w:rFonts w:ascii="TH SarabunPSK" w:eastAsia="Times New Roman" w:hAnsi="TH SarabunPSK" w:cs="TH SarabunPSK"/>
          <w:sz w:val="32"/>
          <w:szCs w:val="32"/>
        </w:rPr>
        <w:t>26</w:t>
      </w:r>
      <w:r w:rsidRPr="001500F3">
        <w:rPr>
          <w:rFonts w:ascii="TH SarabunPSK" w:eastAsia="Times New Roman" w:hAnsi="TH SarabunPSK" w:cs="TH SarabunPSK"/>
          <w:sz w:val="32"/>
          <w:szCs w:val="32"/>
          <w:cs/>
        </w:rPr>
        <w:t xml:space="preserve"> ในการจัดการเรียนรู้ในชั้นเรียนตามกลุ่มสาระวิทยาศาสตร์ ในภาคเรียนที่ </w:t>
      </w:r>
      <w:r w:rsidRPr="001500F3">
        <w:rPr>
          <w:rFonts w:ascii="TH SarabunPSK" w:eastAsia="Times New Roman" w:hAnsi="TH SarabunPSK" w:cs="TH SarabunPSK"/>
          <w:sz w:val="32"/>
          <w:szCs w:val="32"/>
        </w:rPr>
        <w:t>2</w:t>
      </w:r>
      <w:r w:rsidRPr="001500F3">
        <w:rPr>
          <w:rFonts w:ascii="TH SarabunPSK" w:eastAsia="Times New Roman" w:hAnsi="TH SarabunPSK" w:cs="TH SarabunPSK"/>
          <w:sz w:val="32"/>
          <w:szCs w:val="32"/>
          <w:cs/>
        </w:rPr>
        <w:t>/255</w:t>
      </w:r>
      <w:r w:rsidRPr="001500F3">
        <w:rPr>
          <w:rFonts w:ascii="TH SarabunPSK" w:eastAsia="Times New Roman" w:hAnsi="TH SarabunPSK" w:cs="TH SarabunPSK"/>
          <w:sz w:val="32"/>
          <w:szCs w:val="32"/>
        </w:rPr>
        <w:t>8</w:t>
      </w:r>
      <w:r w:rsidRPr="001500F3">
        <w:rPr>
          <w:rFonts w:ascii="TH SarabunPSK" w:eastAsia="Times New Roman" w:hAnsi="TH SarabunPSK" w:cs="TH SarabunPSK"/>
          <w:sz w:val="32"/>
          <w:szCs w:val="32"/>
          <w:cs/>
        </w:rPr>
        <w:t xml:space="preserve"> ด้วยแบบประเมินจำนวน 8 ข้อ มีมาตรระดับคะแนนประเมินเป็น 5 ระดับ ได้แก่ เห็นด้วยอย่างยิ่ง (</w:t>
      </w:r>
      <w:r w:rsidRPr="001500F3">
        <w:rPr>
          <w:rFonts w:ascii="TH SarabunPSK" w:eastAsia="Times New Roman" w:hAnsi="TH SarabunPSK" w:cs="TH SarabunPSK"/>
          <w:sz w:val="32"/>
          <w:szCs w:val="32"/>
        </w:rPr>
        <w:t>Strong agree</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 xml:space="preserve">= </w:t>
      </w:r>
      <w:r w:rsidRPr="001500F3">
        <w:rPr>
          <w:rFonts w:ascii="TH SarabunPSK" w:eastAsia="Times New Roman" w:hAnsi="TH SarabunPSK" w:cs="TH SarabunPSK"/>
          <w:sz w:val="32"/>
          <w:szCs w:val="32"/>
          <w:cs/>
        </w:rPr>
        <w:t>5) เห็นด้วย (</w:t>
      </w:r>
      <w:r w:rsidRPr="001500F3">
        <w:rPr>
          <w:rFonts w:ascii="TH SarabunPSK" w:eastAsia="Times New Roman" w:hAnsi="TH SarabunPSK" w:cs="TH SarabunPSK"/>
          <w:sz w:val="32"/>
          <w:szCs w:val="32"/>
        </w:rPr>
        <w:t>Agree = 4</w:t>
      </w:r>
      <w:r w:rsidRPr="001500F3">
        <w:rPr>
          <w:rFonts w:ascii="TH SarabunPSK" w:eastAsia="Times New Roman" w:hAnsi="TH SarabunPSK" w:cs="TH SarabunPSK"/>
          <w:sz w:val="32"/>
          <w:szCs w:val="32"/>
          <w:cs/>
        </w:rPr>
        <w:t>) เห็นด้วยเป็นบางครั้ง (</w:t>
      </w:r>
      <w:r w:rsidRPr="001500F3">
        <w:rPr>
          <w:rFonts w:ascii="TH SarabunPSK" w:eastAsia="Times New Roman" w:hAnsi="TH SarabunPSK" w:cs="TH SarabunPSK"/>
          <w:sz w:val="32"/>
          <w:szCs w:val="32"/>
        </w:rPr>
        <w:t>Not Sure = 3</w:t>
      </w:r>
      <w:r w:rsidRPr="001500F3">
        <w:rPr>
          <w:rFonts w:ascii="TH SarabunPSK" w:eastAsia="Times New Roman" w:hAnsi="TH SarabunPSK" w:cs="TH SarabunPSK"/>
          <w:sz w:val="32"/>
          <w:szCs w:val="32"/>
          <w:cs/>
        </w:rPr>
        <w:t>) ไม่เห็นด้วย (</w:t>
      </w:r>
      <w:r w:rsidRPr="001500F3">
        <w:rPr>
          <w:rFonts w:ascii="TH SarabunPSK" w:eastAsia="Times New Roman" w:hAnsi="TH SarabunPSK" w:cs="TH SarabunPSK"/>
          <w:sz w:val="32"/>
          <w:szCs w:val="32"/>
        </w:rPr>
        <w:t>Disagree = 2</w:t>
      </w:r>
      <w:r w:rsidRPr="001500F3">
        <w:rPr>
          <w:rFonts w:ascii="TH SarabunPSK" w:eastAsia="Times New Roman" w:hAnsi="TH SarabunPSK" w:cs="TH SarabunPSK"/>
          <w:sz w:val="32"/>
          <w:szCs w:val="32"/>
          <w:cs/>
        </w:rPr>
        <w:t>) และไม่เห็นด้วยอย่างยิ่ง (</w:t>
      </w:r>
      <w:r w:rsidRPr="001500F3">
        <w:rPr>
          <w:rFonts w:ascii="TH SarabunPSK" w:eastAsia="Times New Roman" w:hAnsi="TH SarabunPSK" w:cs="TH SarabunPSK"/>
          <w:sz w:val="32"/>
          <w:szCs w:val="32"/>
        </w:rPr>
        <w:t>Strongly Disagree = 1</w:t>
      </w:r>
      <w:r w:rsidRPr="001500F3">
        <w:rPr>
          <w:rFonts w:ascii="TH SarabunPSK" w:eastAsia="Times New Roman" w:hAnsi="TH SarabunPSK" w:cs="TH SarabunPSK"/>
          <w:sz w:val="32"/>
          <w:szCs w:val="32"/>
          <w:cs/>
        </w:rPr>
        <w:t xml:space="preserve">) (ดูรายละเอียดของแบบสอบถามของเครื่องมือ </w:t>
      </w:r>
      <w:r w:rsidRPr="001500F3">
        <w:rPr>
          <w:rFonts w:ascii="TH SarabunPSK" w:eastAsia="Times New Roman" w:hAnsi="TH SarabunPSK" w:cs="TH SarabunPSK"/>
          <w:sz w:val="32"/>
          <w:szCs w:val="32"/>
        </w:rPr>
        <w:t>TOSRA</w:t>
      </w:r>
      <w:r w:rsidRPr="001500F3">
        <w:rPr>
          <w:rFonts w:ascii="TH SarabunPSK" w:eastAsia="Times New Roman" w:hAnsi="TH SarabunPSK" w:cs="TH SarabunPSK"/>
          <w:sz w:val="32"/>
          <w:szCs w:val="32"/>
          <w:cs/>
        </w:rPr>
        <w:t xml:space="preserve"> ในภาคผนวก ข)</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ordia New" w:hAnsi="TH SarabunPSK" w:cs="TH SarabunPSK"/>
          <w:b/>
          <w:bCs/>
          <w:sz w:val="32"/>
          <w:szCs w:val="32"/>
        </w:rPr>
      </w:pPr>
      <w:r w:rsidRPr="001500F3">
        <w:rPr>
          <w:rFonts w:ascii="TH SarabunPSK" w:eastAsia="Cordia New" w:hAnsi="TH SarabunPSK" w:cs="TH SarabunPSK"/>
          <w:b/>
          <w:bCs/>
          <w:sz w:val="32"/>
          <w:szCs w:val="32"/>
        </w:rPr>
        <w:t xml:space="preserve">3. </w:t>
      </w:r>
      <w:r w:rsidRPr="001500F3">
        <w:rPr>
          <w:rFonts w:ascii="TH SarabunPSK" w:eastAsia="Cordia New" w:hAnsi="TH SarabunPSK" w:cs="TH SarabunPSK"/>
          <w:b/>
          <w:bCs/>
          <w:sz w:val="32"/>
          <w:szCs w:val="32"/>
          <w:cs/>
        </w:rPr>
        <w:t>การสร้างและหาคุณภาพเครื่องมือที่ใช้ในการวิจัย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32"/>
          <w:szCs w:val="32"/>
          <w:cs/>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b/>
          <w:bCs/>
          <w:sz w:val="32"/>
          <w:szCs w:val="32"/>
        </w:rPr>
        <w:t>3.1</w:t>
      </w:r>
      <w:r w:rsidRPr="001500F3">
        <w:rPr>
          <w:rFonts w:ascii="TH SarabunPSK" w:eastAsia="Cordia New" w:hAnsi="TH SarabunPSK" w:cs="TH SarabunPSK"/>
          <w:sz w:val="32"/>
          <w:szCs w:val="32"/>
        </w:rPr>
        <w:t xml:space="preserve"> </w:t>
      </w:r>
      <w:r w:rsidRPr="001500F3">
        <w:rPr>
          <w:rFonts w:ascii="TH SarabunPSK" w:eastAsia="Cordia New" w:hAnsi="TH SarabunPSK" w:cs="TH SarabunPSK"/>
          <w:b/>
          <w:bCs/>
          <w:sz w:val="32"/>
          <w:szCs w:val="32"/>
          <w:cs/>
        </w:rPr>
        <w:t>การสร้างเครื่องมือในการวิจัย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cs/>
        </w:rPr>
        <w:tab/>
        <w:t>3.1.1</w:t>
      </w:r>
      <w:r w:rsidRPr="001500F3">
        <w:rPr>
          <w:rFonts w:ascii="TH SarabunPSK" w:eastAsia="Cordia New" w:hAnsi="TH SarabunPSK" w:cs="TH SarabunPSK"/>
          <w:sz w:val="32"/>
          <w:szCs w:val="32"/>
        </w:rPr>
        <w:t xml:space="preserve"> </w:t>
      </w:r>
      <w:r w:rsidRPr="001500F3">
        <w:rPr>
          <w:rFonts w:ascii="TH SarabunPSK" w:eastAsia="Cordia New" w:hAnsi="TH SarabunPSK" w:cs="TH SarabunPSK"/>
          <w:sz w:val="32"/>
          <w:szCs w:val="32"/>
          <w:cs/>
        </w:rPr>
        <w:t xml:space="preserve">ศึกษารายละเอียดของเครื่องมือวิจัยด้านวิทยาศาสตร์ศึกษาที่มีมาตรฐานระดับสากล จากการลงทะเบียนเรียนในรายวิชา สัมมนาวิทยาศาสตรศึกษา </w:t>
      </w:r>
      <w:r w:rsidRPr="001500F3">
        <w:rPr>
          <w:rFonts w:ascii="TH SarabunPSK" w:eastAsia="Cordia New" w:hAnsi="TH SarabunPSK" w:cs="TH SarabunPSK"/>
          <w:sz w:val="32"/>
          <w:szCs w:val="32"/>
        </w:rPr>
        <w:t xml:space="preserve">1 </w:t>
      </w:r>
      <w:r w:rsidRPr="001500F3">
        <w:rPr>
          <w:rFonts w:ascii="TH SarabunPSK" w:eastAsia="Cordia New" w:hAnsi="TH SarabunPSK" w:cs="TH SarabunPSK"/>
          <w:sz w:val="32"/>
          <w:szCs w:val="32"/>
          <w:cs/>
        </w:rPr>
        <w:t xml:space="preserve">ในภาคเรียนที่ </w:t>
      </w:r>
      <w:r w:rsidRPr="001500F3">
        <w:rPr>
          <w:rFonts w:ascii="TH SarabunPSK" w:eastAsia="Cordia New" w:hAnsi="TH SarabunPSK" w:cs="TH SarabunPSK"/>
          <w:sz w:val="32"/>
          <w:szCs w:val="32"/>
        </w:rPr>
        <w:t xml:space="preserve">1/2557 </w:t>
      </w:r>
      <w:r w:rsidRPr="001500F3">
        <w:rPr>
          <w:rFonts w:ascii="TH SarabunPSK" w:eastAsia="Cordia New" w:hAnsi="TH SarabunPSK" w:cs="TH SarabunPSK"/>
          <w:sz w:val="32"/>
          <w:szCs w:val="32"/>
          <w:cs/>
        </w:rPr>
        <w:t xml:space="preserve">ได้เครื่องมือวิจัย </w:t>
      </w:r>
      <w:r w:rsidRPr="001500F3">
        <w:rPr>
          <w:rFonts w:ascii="TH SarabunPSK" w:eastAsia="Cordia New" w:hAnsi="TH SarabunPSK" w:cs="TH SarabunPSK"/>
          <w:sz w:val="32"/>
          <w:szCs w:val="32"/>
        </w:rPr>
        <w:t xml:space="preserve">8 </w:t>
      </w:r>
      <w:r w:rsidRPr="001500F3">
        <w:rPr>
          <w:rFonts w:ascii="TH SarabunPSK" w:eastAsia="Cordia New" w:hAnsi="TH SarabunPSK" w:cs="TH SarabunPSK"/>
          <w:sz w:val="32"/>
          <w:szCs w:val="32"/>
          <w:cs/>
        </w:rPr>
        <w:t xml:space="preserve">เครื่องมือ ผู้วิจัยเลือกเครื่องมือวิจัยเพียง </w:t>
      </w:r>
      <w:r w:rsidRPr="001500F3">
        <w:rPr>
          <w:rFonts w:ascii="TH SarabunPSK" w:eastAsia="Cordia New" w:hAnsi="TH SarabunPSK" w:cs="TH SarabunPSK"/>
          <w:sz w:val="32"/>
          <w:szCs w:val="32"/>
        </w:rPr>
        <w:t xml:space="preserve">2 </w:t>
      </w:r>
      <w:r w:rsidRPr="001500F3">
        <w:rPr>
          <w:rFonts w:ascii="TH SarabunPSK" w:eastAsia="Cordia New" w:hAnsi="TH SarabunPSK" w:cs="TH SarabunPSK"/>
          <w:sz w:val="32"/>
          <w:szCs w:val="32"/>
          <w:cs/>
        </w:rPr>
        <w:t>เครื่องมือ ประกอบด้วย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1)</w:t>
      </w:r>
      <w:r w:rsidRPr="001500F3">
        <w:rPr>
          <w:rFonts w:ascii="TH SarabunPSK" w:eastAsia="Times New Roman" w:hAnsi="TH SarabunPSK" w:cs="TH SarabunPSK"/>
          <w:sz w:val="32"/>
          <w:szCs w:val="32"/>
        </w:rPr>
        <w:t xml:space="preserve"> The Science Laboratory Environment Inventory (SLEI)</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2)</w:t>
      </w:r>
      <w:r w:rsidRPr="001500F3">
        <w:rPr>
          <w:rFonts w:ascii="TH SarabunPSK" w:eastAsia="Times New Roman" w:hAnsi="TH SarabunPSK" w:cs="TH SarabunPSK"/>
          <w:sz w:val="32"/>
          <w:szCs w:val="32"/>
        </w:rPr>
        <w:t xml:space="preserve"> The</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TOSRA (Test Of Science-Related Attitude</w:t>
      </w:r>
      <w:r w:rsidRPr="001500F3">
        <w:rPr>
          <w:rFonts w:ascii="TH SarabunPSK" w:eastAsia="Times New Roman" w:hAnsi="TH SarabunPSK" w:cs="TH SarabunPSK"/>
          <w:sz w:val="32"/>
          <w:szCs w:val="32"/>
          <w:cs/>
        </w:rPr>
        <w:t>)</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t xml:space="preserve">      </w:t>
      </w:r>
      <w:r w:rsidRPr="001500F3">
        <w:rPr>
          <w:rFonts w:ascii="TH SarabunPSK" w:eastAsia="Cordia New" w:hAnsi="TH SarabunPSK" w:cs="TH SarabunPSK"/>
          <w:sz w:val="32"/>
          <w:szCs w:val="32"/>
        </w:rPr>
        <w:tab/>
        <w:t xml:space="preserve">3.1.2 </w:t>
      </w:r>
      <w:r w:rsidRPr="001500F3">
        <w:rPr>
          <w:rFonts w:ascii="TH SarabunPSK" w:eastAsia="Cordia New" w:hAnsi="TH SarabunPSK" w:cs="TH SarabunPSK"/>
          <w:sz w:val="32"/>
          <w:szCs w:val="32"/>
          <w:cs/>
        </w:rPr>
        <w:t xml:space="preserve">แปลเครื่องมือวิจัยจากต้นฉบับ ผ่านคณะนักศึกษาสาขาวิทยศาสตรศึกษา หลักสูตรครุศาสตรมหาบัณฑิต คณาจารย์ประจำหลักสูตร และอาจารย์ผู้เชี่ยวชาญด้านภาษาจากต่างประเทศ ได้เครื่องวิจัยฉบับโครงร่าง จำนวน </w:t>
      </w:r>
      <w:r w:rsidRPr="001500F3">
        <w:rPr>
          <w:rFonts w:ascii="TH SarabunPSK" w:eastAsia="Cordia New" w:hAnsi="TH SarabunPSK" w:cs="TH SarabunPSK"/>
          <w:sz w:val="32"/>
          <w:szCs w:val="32"/>
        </w:rPr>
        <w:t xml:space="preserve">3 </w:t>
      </w:r>
      <w:r w:rsidRPr="001500F3">
        <w:rPr>
          <w:rFonts w:ascii="TH SarabunPSK" w:eastAsia="Cordia New" w:hAnsi="TH SarabunPSK" w:cs="TH SarabunPSK"/>
          <w:sz w:val="32"/>
          <w:szCs w:val="32"/>
          <w:cs/>
        </w:rPr>
        <w:t>ชนิด ประกอบด้วย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 xml:space="preserve">1) </w:t>
      </w:r>
      <w:r w:rsidRPr="001500F3">
        <w:rPr>
          <w:rFonts w:ascii="TH SarabunPSK" w:eastAsia="Cordia New" w:hAnsi="TH SarabunPSK" w:cs="TH SarabunPSK"/>
          <w:sz w:val="32"/>
          <w:szCs w:val="32"/>
          <w:cs/>
        </w:rPr>
        <w:t xml:space="preserve">แบบประเมินความคิดเห็นของนักเรียนต่อห้องปฏิบัติการวิทยาศาสตร์ตามสภาพแวดล้อมที่เป็นจริง </w:t>
      </w:r>
      <w:r w:rsidRPr="001500F3">
        <w:rPr>
          <w:rFonts w:ascii="TH SarabunPSK" w:eastAsia="Cordia New" w:hAnsi="TH SarabunPSK" w:cs="TH SarabunPSK"/>
          <w:sz w:val="32"/>
          <w:szCs w:val="32"/>
        </w:rPr>
        <w:t>(Actual Form)</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ind w:firstLine="1440"/>
        <w:rPr>
          <w:rFonts w:ascii="TH SarabunPSK" w:eastAsia="Times New Roman" w:hAnsi="TH SarabunPSK" w:cs="TH SarabunPSK"/>
          <w:sz w:val="32"/>
          <w:szCs w:val="32"/>
        </w:rPr>
      </w:pPr>
      <w:r w:rsidRPr="001500F3">
        <w:rPr>
          <w:rFonts w:ascii="TH SarabunPSK" w:eastAsia="Cordia New" w:hAnsi="TH SarabunPSK" w:cs="TH SarabunPSK"/>
          <w:sz w:val="32"/>
          <w:szCs w:val="32"/>
        </w:rPr>
        <w:tab/>
        <w:t xml:space="preserve">2) </w:t>
      </w:r>
      <w:r w:rsidRPr="001500F3">
        <w:rPr>
          <w:rFonts w:ascii="TH SarabunPSK" w:eastAsia="Times New Roman" w:hAnsi="TH SarabunPSK" w:cs="TH SarabunPSK"/>
          <w:sz w:val="32"/>
          <w:szCs w:val="32"/>
          <w:cs/>
        </w:rPr>
        <w:t xml:space="preserve">แบบประเมินความคิดเห็นของนักเรียนต่อห้องปฏิบัติการวิทยาศาสตร์ตามสภาพแวดล้อมที่พึงประสงค์ </w:t>
      </w:r>
      <w:r w:rsidRPr="001500F3">
        <w:rPr>
          <w:rFonts w:ascii="TH SarabunPSK" w:eastAsia="Times New Roman" w:hAnsi="TH SarabunPSK" w:cs="TH SarabunPSK"/>
          <w:sz w:val="32"/>
          <w:szCs w:val="32"/>
        </w:rPr>
        <w:t>(Preferred Form)</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32"/>
          <w:szCs w:val="32"/>
          <w:cs/>
        </w:rPr>
      </w:pP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 xml:space="preserve">3) </w:t>
      </w:r>
      <w:r w:rsidRPr="001500F3">
        <w:rPr>
          <w:rFonts w:ascii="TH SarabunPSK" w:eastAsia="Cordia New" w:hAnsi="TH SarabunPSK" w:cs="TH SarabunPSK"/>
          <w:sz w:val="32"/>
          <w:szCs w:val="32"/>
          <w:cs/>
        </w:rPr>
        <w:t>แบบประเมินเจตคติทางวิทยาศาสตร์ของนักเรียนที่มีต่อการจัดสภาพการเรียนรู้ในชั้นเรียน (หรือห้องปฏิบัติการ) เพื่อสร้างแรงจูงใจใฝ่ผลสัมฤทธิ์การเรียนรู้ในกลุ่มสาระการเรียนรู้วิทยาศาสตร์</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cs/>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rPr>
        <w:tab/>
        <w:t xml:space="preserve">3.1.3 </w:t>
      </w:r>
      <w:r w:rsidRPr="001500F3">
        <w:rPr>
          <w:rFonts w:ascii="TH SarabunPSK" w:eastAsia="Cordia New" w:hAnsi="TH SarabunPSK" w:cs="TH SarabunPSK"/>
          <w:sz w:val="32"/>
          <w:szCs w:val="32"/>
          <w:cs/>
        </w:rPr>
        <w:t>จัดประชุมสัมมนาตามโครงการ การเขียนงานวิจัยสู่ระดับสากล เพื่อประเมินคุณภาพและตรวจสอบจากผู้เชี่ยวชาญ ประกอบด้วย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cs/>
        </w:rPr>
      </w:pP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rPr>
        <w:t xml:space="preserve">1) </w:t>
      </w:r>
      <w:r w:rsidRPr="001500F3">
        <w:rPr>
          <w:rFonts w:ascii="TH SarabunPSK" w:eastAsia="Cordia New" w:hAnsi="TH SarabunPSK" w:cs="TH SarabunPSK"/>
          <w:sz w:val="32"/>
          <w:szCs w:val="32"/>
          <w:cs/>
        </w:rPr>
        <w:t>ผู้ช่วยศาสตราจารย์ ดร</w:t>
      </w:r>
      <w:r w:rsidRPr="001500F3">
        <w:rPr>
          <w:rFonts w:ascii="TH SarabunPSK" w:eastAsia="Cordia New" w:hAnsi="TH SarabunPSK" w:cs="TH SarabunPSK"/>
          <w:sz w:val="32"/>
          <w:szCs w:val="32"/>
        </w:rPr>
        <w:t>.</w:t>
      </w:r>
      <w:r w:rsidRPr="001500F3">
        <w:rPr>
          <w:rFonts w:ascii="TH SarabunPSK" w:eastAsia="Cordia New" w:hAnsi="TH SarabunPSK" w:cs="TH SarabunPSK"/>
          <w:sz w:val="32"/>
          <w:szCs w:val="32"/>
          <w:cs/>
        </w:rPr>
        <w:t>ต้นสกุล ศานติบูรณ์</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2) Prof. Dr. Keet Free State University: South Africa</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 xml:space="preserve">3) </w:t>
      </w:r>
      <w:r w:rsidRPr="001500F3">
        <w:rPr>
          <w:rFonts w:ascii="TH SarabunPSK" w:eastAsia="Cordia New" w:hAnsi="TH SarabunPSK" w:cs="TH SarabunPSK"/>
          <w:sz w:val="32"/>
          <w:szCs w:val="32"/>
          <w:cs/>
        </w:rPr>
        <w:t>ดร.สัจธรรม พรทวีกุล บัณฑิตวิทยาลัย มหาวิทยาลัยราชภัฏร้อยเอ็ด</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rPr>
        <w:t xml:space="preserve">4) </w:t>
      </w:r>
      <w:r w:rsidRPr="001500F3">
        <w:rPr>
          <w:rFonts w:ascii="TH SarabunPSK" w:eastAsia="Cordia New" w:hAnsi="TH SarabunPSK" w:cs="TH SarabunPSK"/>
          <w:sz w:val="32"/>
          <w:szCs w:val="32"/>
          <w:cs/>
        </w:rPr>
        <w:t>ดร.สมประสงค์ ศานติบูรณ์:</w:t>
      </w:r>
      <w:r w:rsidRPr="001500F3">
        <w:rPr>
          <w:rFonts w:ascii="TH SarabunPSK" w:eastAsia="Cordia New" w:hAnsi="TH SarabunPSK" w:cs="TH SarabunPSK"/>
          <w:sz w:val="32"/>
          <w:szCs w:val="32"/>
        </w:rPr>
        <w:t xml:space="preserve"> Oregon State University, USA</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cs/>
        </w:rPr>
      </w:pPr>
      <w:r w:rsidRPr="001500F3">
        <w:rPr>
          <w:rFonts w:ascii="TH SarabunPSK" w:eastAsia="Cordia New" w:hAnsi="TH SarabunPSK" w:cs="TH SarabunPSK"/>
          <w:sz w:val="32"/>
          <w:szCs w:val="32"/>
        </w:rPr>
        <w:lastRenderedPageBreak/>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5) Asso. Dr. Alexsandra Gregg: Central University of Technology; South Africa</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t xml:space="preserve">      </w:t>
      </w:r>
      <w:r w:rsidRPr="001500F3">
        <w:rPr>
          <w:rFonts w:ascii="TH SarabunPSK" w:eastAsia="Cordia New" w:hAnsi="TH SarabunPSK" w:cs="TH SarabunPSK"/>
          <w:sz w:val="32"/>
          <w:szCs w:val="32"/>
        </w:rPr>
        <w:tab/>
        <w:t xml:space="preserve">3.1.4 </w:t>
      </w:r>
      <w:r w:rsidRPr="001500F3">
        <w:rPr>
          <w:rFonts w:ascii="TH SarabunPSK" w:eastAsia="Cordia New" w:hAnsi="TH SarabunPSK" w:cs="TH SarabunPSK"/>
          <w:sz w:val="32"/>
          <w:szCs w:val="32"/>
          <w:cs/>
        </w:rPr>
        <w:t xml:space="preserve">นำเครื่องมือทั้ง </w:t>
      </w:r>
      <w:r w:rsidRPr="001500F3">
        <w:rPr>
          <w:rFonts w:ascii="TH SarabunPSK" w:eastAsia="Cordia New" w:hAnsi="TH SarabunPSK" w:cs="TH SarabunPSK"/>
          <w:sz w:val="32"/>
          <w:szCs w:val="32"/>
        </w:rPr>
        <w:t xml:space="preserve">3 </w:t>
      </w:r>
      <w:r w:rsidRPr="001500F3">
        <w:rPr>
          <w:rFonts w:ascii="TH SarabunPSK" w:eastAsia="Cordia New" w:hAnsi="TH SarabunPSK" w:cs="TH SarabunPSK"/>
          <w:sz w:val="32"/>
          <w:szCs w:val="32"/>
          <w:cs/>
        </w:rPr>
        <w:t xml:space="preserve">ชุด ไปทดลองใช้กับกลุ่มทดลอง เป็นนักเรียนในระดับชั้นมัธยมศึกษาปีที่ </w:t>
      </w:r>
      <w:r w:rsidRPr="001500F3">
        <w:rPr>
          <w:rFonts w:ascii="TH SarabunPSK" w:eastAsia="Cordia New" w:hAnsi="TH SarabunPSK" w:cs="TH SarabunPSK"/>
          <w:sz w:val="32"/>
          <w:szCs w:val="32"/>
        </w:rPr>
        <w:t xml:space="preserve">1 </w:t>
      </w:r>
      <w:r w:rsidRPr="001500F3">
        <w:rPr>
          <w:rFonts w:ascii="TH SarabunPSK" w:eastAsia="Cordia New" w:hAnsi="TH SarabunPSK" w:cs="TH SarabunPSK"/>
          <w:sz w:val="32"/>
          <w:szCs w:val="32"/>
          <w:cs/>
        </w:rPr>
        <w:t xml:space="preserve">โรงเรียนวาปีปทุม จำนวน </w:t>
      </w:r>
      <w:r w:rsidRPr="001500F3">
        <w:rPr>
          <w:rFonts w:ascii="TH SarabunPSK" w:eastAsia="Cordia New" w:hAnsi="TH SarabunPSK" w:cs="TH SarabunPSK"/>
          <w:sz w:val="32"/>
          <w:szCs w:val="32"/>
        </w:rPr>
        <w:t xml:space="preserve">181 </w:t>
      </w:r>
      <w:r w:rsidRPr="001500F3">
        <w:rPr>
          <w:rFonts w:ascii="TH SarabunPSK" w:eastAsia="Cordia New" w:hAnsi="TH SarabunPSK" w:cs="TH SarabunPSK"/>
          <w:sz w:val="32"/>
          <w:szCs w:val="32"/>
          <w:cs/>
        </w:rPr>
        <w:t xml:space="preserve">คน โดยประเมินความคิดเห็นตามสภาพที่เป็นจริง สภาพที่พึงประสงค์ วิเคราะห์ความน่าเชื่อถือด้วยสถิติชั้นสูง ในภาคเรียนที่ </w:t>
      </w:r>
      <w:r w:rsidRPr="001500F3">
        <w:rPr>
          <w:rFonts w:ascii="TH SarabunPSK" w:eastAsia="Cordia New" w:hAnsi="TH SarabunPSK" w:cs="TH SarabunPSK"/>
          <w:sz w:val="32"/>
          <w:szCs w:val="32"/>
        </w:rPr>
        <w:t>2</w:t>
      </w:r>
      <w:r w:rsidRPr="001500F3">
        <w:rPr>
          <w:rFonts w:ascii="TH SarabunPSK" w:eastAsia="Cordia New" w:hAnsi="TH SarabunPSK" w:cs="TH SarabunPSK"/>
          <w:sz w:val="32"/>
          <w:szCs w:val="32"/>
          <w:cs/>
        </w:rPr>
        <w:t>/</w:t>
      </w:r>
      <w:r w:rsidRPr="001500F3">
        <w:rPr>
          <w:rFonts w:ascii="TH SarabunPSK" w:eastAsia="Cordia New" w:hAnsi="TH SarabunPSK" w:cs="TH SarabunPSK"/>
          <w:sz w:val="32"/>
          <w:szCs w:val="32"/>
        </w:rPr>
        <w:t>2557</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t xml:space="preserve">      </w:t>
      </w:r>
      <w:r w:rsidRPr="001500F3">
        <w:rPr>
          <w:rFonts w:ascii="TH SarabunPSK" w:eastAsia="Cordia New" w:hAnsi="TH SarabunPSK" w:cs="TH SarabunPSK"/>
          <w:sz w:val="32"/>
          <w:szCs w:val="32"/>
        </w:rPr>
        <w:tab/>
        <w:t xml:space="preserve">3.1.5 </w:t>
      </w:r>
      <w:r w:rsidRPr="001500F3">
        <w:rPr>
          <w:rFonts w:ascii="TH SarabunPSK" w:eastAsia="Cordia New" w:hAnsi="TH SarabunPSK" w:cs="TH SarabunPSK"/>
          <w:sz w:val="32"/>
          <w:szCs w:val="32"/>
          <w:cs/>
        </w:rPr>
        <w:t xml:space="preserve">สาขาวิทยาศาสตรศึกษา หลักสูตรครุศาสตรมหาบัณฑิต ได้ดำเนินโครงการการเขียนบทความทางวิชาการด้วยภาษาอังกฤษ เพื่อให้นำข้อมูลจากเครื่องมือวิจัย จัดดำเนินวิเคราะห์คุณภาพและความน่าเชื่อถือตลอดถึงผลการวิเคราะห์ด้วยสถิติชั้นสูง ในรายวิชา สัมมนาวิทยาศาสตรศึกษา </w:t>
      </w:r>
      <w:r w:rsidRPr="001500F3">
        <w:rPr>
          <w:rFonts w:ascii="TH SarabunPSK" w:eastAsia="Cordia New" w:hAnsi="TH SarabunPSK" w:cs="TH SarabunPSK"/>
          <w:sz w:val="32"/>
          <w:szCs w:val="32"/>
        </w:rPr>
        <w:t xml:space="preserve">2 </w:t>
      </w:r>
      <w:r w:rsidRPr="001500F3">
        <w:rPr>
          <w:rFonts w:ascii="TH SarabunPSK" w:eastAsia="Cordia New" w:hAnsi="TH SarabunPSK" w:cs="TH SarabunPSK"/>
          <w:sz w:val="32"/>
          <w:szCs w:val="32"/>
          <w:cs/>
        </w:rPr>
        <w:t xml:space="preserve">ภาคเรียนที่ </w:t>
      </w:r>
      <w:r w:rsidRPr="001500F3">
        <w:rPr>
          <w:rFonts w:ascii="TH SarabunPSK" w:eastAsia="Cordia New" w:hAnsi="TH SarabunPSK" w:cs="TH SarabunPSK"/>
          <w:sz w:val="32"/>
          <w:szCs w:val="32"/>
        </w:rPr>
        <w:t xml:space="preserve">2/2557 </w:t>
      </w:r>
      <w:r w:rsidRPr="001500F3">
        <w:rPr>
          <w:rFonts w:ascii="TH SarabunPSK" w:eastAsia="Cordia New" w:hAnsi="TH SarabunPSK" w:cs="TH SarabunPSK"/>
          <w:sz w:val="32"/>
          <w:szCs w:val="32"/>
          <w:cs/>
        </w:rPr>
        <w:t xml:space="preserve">ได้บทความฉบับสมบูรณ์ นำบทความเข้าร่วม        การนำเสนอในประชุมวิชาการ </w:t>
      </w:r>
      <w:r w:rsidRPr="001500F3">
        <w:rPr>
          <w:rFonts w:ascii="TH SarabunPSK" w:eastAsia="Cordia New" w:hAnsi="TH SarabunPSK" w:cs="TH SarabunPSK"/>
          <w:sz w:val="32"/>
          <w:szCs w:val="32"/>
        </w:rPr>
        <w:t xml:space="preserve">International Conference (ISET 2015) </w:t>
      </w:r>
      <w:r w:rsidRPr="001500F3">
        <w:rPr>
          <w:rFonts w:ascii="TH SarabunPSK" w:eastAsia="Cordia New" w:hAnsi="TH SarabunPSK" w:cs="TH SarabunPSK"/>
          <w:sz w:val="32"/>
          <w:szCs w:val="32"/>
          <w:cs/>
        </w:rPr>
        <w:t>บทความได้รับการตรวจสอบจากผู้ทรงคุณวุฒิระดับนานาชาติ ประกอบด้วย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rPr>
        <w:t>1) Dr. Anmai Damnet</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2) Dr. Surachai Jewcharoensakul</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3) Dr. Bunjob Piromkam</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4) Dr. Nason Phonphok</w:t>
      </w:r>
      <w:r w:rsidRPr="001500F3">
        <w:rPr>
          <w:rFonts w:ascii="TH SarabunPSK" w:eastAsia="Cordia New" w:hAnsi="TH SarabunPSK" w:cs="TH SarabunPSK"/>
          <w:sz w:val="32"/>
          <w:szCs w:val="32"/>
        </w:rPr>
        <w:br/>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cs/>
        </w:rPr>
        <w:t xml:space="preserve">ได้รับการตอบรับให้เข้าร่วมนำเสนอในการประชุมวิชาการครั้งนี้ ในระหว่างวันที่    </w:t>
      </w:r>
      <w:r w:rsidRPr="001500F3">
        <w:rPr>
          <w:rFonts w:ascii="TH SarabunPSK" w:eastAsia="Cordia New" w:hAnsi="TH SarabunPSK" w:cs="TH SarabunPSK"/>
          <w:sz w:val="32"/>
          <w:szCs w:val="32"/>
        </w:rPr>
        <w:t xml:space="preserve">17-19 </w:t>
      </w:r>
      <w:r w:rsidRPr="001500F3">
        <w:rPr>
          <w:rFonts w:ascii="TH SarabunPSK" w:eastAsia="Cordia New" w:hAnsi="TH SarabunPSK" w:cs="TH SarabunPSK"/>
          <w:sz w:val="32"/>
          <w:szCs w:val="32"/>
          <w:cs/>
        </w:rPr>
        <w:t xml:space="preserve">กรกฎาคม </w:t>
      </w:r>
      <w:r w:rsidRPr="001500F3">
        <w:rPr>
          <w:rFonts w:ascii="TH SarabunPSK" w:eastAsia="Cordia New" w:hAnsi="TH SarabunPSK" w:cs="TH SarabunPSK"/>
          <w:sz w:val="32"/>
          <w:szCs w:val="32"/>
        </w:rPr>
        <w:t>2558</w:t>
      </w:r>
      <w:r w:rsidRPr="001500F3">
        <w:rPr>
          <w:rFonts w:ascii="TH SarabunPSK" w:eastAsia="Cordia New" w:hAnsi="TH SarabunPSK" w:cs="TH SarabunPSK"/>
          <w:sz w:val="32"/>
          <w:szCs w:val="32"/>
          <w:cs/>
        </w:rPr>
        <w:t xml:space="preserve"> ที่มหาวิทยาลัยเกษตรศาสตร์ วิทยาเขตบางเขน</w:t>
      </w:r>
      <w:r w:rsidRPr="001500F3">
        <w:rPr>
          <w:rFonts w:ascii="TH SarabunPSK" w:eastAsia="Cordia New" w:hAnsi="TH SarabunPSK" w:cs="TH SarabunPSK"/>
          <w:sz w:val="32"/>
          <w:szCs w:val="32"/>
          <w:cs/>
        </w:rPr>
        <w:br/>
      </w: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t>จากการดำเนินการในส่วนนี้เป็นข้อยืนยันว่า เครื่องมือวิจัยดังกล่าว ได้รับการตรวจสอบตรวจสอบทางด้านภาษา ความน่าเชื่อถือ และความเที่ยงตรงจากผู้ทรงคุณวุฒิและผู้เชี่ยวชาญในระดับประเทศและระดับนานาชาติ เครื่องมือวิจัยนี้จึงเหมาะสมเป็นอย่างยิ่งที่เป็นเครื่องมือประกอบการดำเนินการทำวิทยานิพนธ์ในครั้งนี้</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Times New Roman" w:hAnsi="TH SarabunPSK" w:cs="TH SarabunPSK"/>
          <w:b/>
          <w:bCs/>
          <w:sz w:val="36"/>
          <w:szCs w:val="36"/>
        </w:rPr>
      </w:pPr>
      <w:r w:rsidRPr="001500F3">
        <w:rPr>
          <w:rFonts w:ascii="TH SarabunPSK" w:eastAsia="Times New Roman" w:hAnsi="TH SarabunPSK" w:cs="TH SarabunPSK"/>
          <w:b/>
          <w:bCs/>
          <w:sz w:val="36"/>
          <w:szCs w:val="36"/>
          <w:cs/>
        </w:rPr>
        <w:t xml:space="preserve">การเก็บรวบรวมข้อมูล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t>ผู้วิจัยได้ดำเนินการเก็บรวบรวมข้อมูล ดังต่อไปนี้</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Times New Roman" w:hAnsi="TH SarabunPSK" w:cs="TH SarabunPSK"/>
          <w:sz w:val="32"/>
          <w:szCs w:val="32"/>
        </w:rPr>
      </w:pPr>
      <w:r w:rsidRPr="001500F3">
        <w:rPr>
          <w:rFonts w:ascii="TH SarabunPSK" w:eastAsia="Times New Roman" w:hAnsi="TH SarabunPSK" w:cs="TH SarabunPSK"/>
          <w:sz w:val="32"/>
          <w:szCs w:val="32"/>
          <w:cs/>
        </w:rPr>
        <w:tab/>
      </w:r>
      <w:r w:rsidRPr="001500F3">
        <w:rPr>
          <w:rFonts w:ascii="TH SarabunPSK" w:eastAsia="Times New Roman" w:hAnsi="TH SarabunPSK" w:cs="TH SarabunPSK"/>
          <w:sz w:val="32"/>
          <w:szCs w:val="32"/>
          <w:cs/>
        </w:rPr>
        <w:tab/>
        <w:t xml:space="preserve">แบบสอบถามการประเมินความคิดเห็นและเจตคติของนักเรียนที่มีต่อห้องปฏิบัติการวิทยาศาสตร์ต่อการจัดองค์ความรู้ของการเรียนรู้ของนักเรียนในโรงเรียนวาปีปทุม สังกัดสำนักงานเขตพื้นที่การศึกษามัธยมศึกษา เขต </w:t>
      </w:r>
      <w:r w:rsidRPr="001500F3">
        <w:rPr>
          <w:rFonts w:ascii="TH SarabunPSK" w:eastAsia="Times New Roman" w:hAnsi="TH SarabunPSK" w:cs="TH SarabunPSK"/>
          <w:sz w:val="32"/>
          <w:szCs w:val="32"/>
        </w:rPr>
        <w:t xml:space="preserve">26 </w:t>
      </w:r>
      <w:r w:rsidRPr="001500F3">
        <w:rPr>
          <w:rFonts w:ascii="TH SarabunPSK" w:eastAsia="Times New Roman" w:hAnsi="TH SarabunPSK" w:cs="TH SarabunPSK"/>
          <w:sz w:val="32"/>
          <w:szCs w:val="32"/>
          <w:cs/>
        </w:rPr>
        <w:t xml:space="preserve">จังหวัดมหาสารคาม แล้วนำผลของข้อมูลบันทึกลงในตารางในระบบ </w:t>
      </w:r>
      <w:r w:rsidRPr="001500F3">
        <w:rPr>
          <w:rFonts w:ascii="TH SarabunPSK" w:eastAsia="Times New Roman" w:hAnsi="TH SarabunPSK" w:cs="TH SarabunPSK"/>
          <w:sz w:val="32"/>
          <w:szCs w:val="32"/>
        </w:rPr>
        <w:t xml:space="preserve">Microsoft Excel </w:t>
      </w:r>
      <w:r w:rsidRPr="001500F3">
        <w:rPr>
          <w:rFonts w:ascii="TH SarabunPSK" w:eastAsia="Times New Roman" w:hAnsi="TH SarabunPSK" w:cs="TH SarabunPSK"/>
          <w:sz w:val="32"/>
          <w:szCs w:val="32"/>
          <w:cs/>
        </w:rPr>
        <w:t>แล้วนำระดับคะแนนที่ได้มาวิเคราะห์ค่าสถิติ</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120" w:after="120" w:line="240" w:lineRule="auto"/>
        <w:ind w:firstLine="720"/>
        <w:rPr>
          <w:rFonts w:ascii="TH SarabunPSK" w:eastAsia="Cordia New" w:hAnsi="TH SarabunPSK" w:cs="TH SarabunPSK"/>
          <w:b/>
          <w:bCs/>
          <w:sz w:val="32"/>
          <w:szCs w:val="32"/>
        </w:rPr>
      </w:pPr>
      <w:r w:rsidRPr="001500F3">
        <w:rPr>
          <w:rFonts w:ascii="TH SarabunPSK" w:eastAsia="Cordia New" w:hAnsi="TH SarabunPSK" w:cs="TH SarabunPSK"/>
          <w:b/>
          <w:bCs/>
          <w:sz w:val="32"/>
          <w:szCs w:val="32"/>
          <w:cs/>
        </w:rPr>
        <w:t>1. แบบแผนการวิจัย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cs/>
        </w:rPr>
        <w:tab/>
      </w:r>
      <w:r w:rsidRPr="001500F3">
        <w:rPr>
          <w:rFonts w:ascii="TH SarabunPSK" w:eastAsia="Cordia New" w:hAnsi="TH SarabunPSK" w:cs="TH SarabunPSK"/>
          <w:sz w:val="32"/>
          <w:szCs w:val="32"/>
          <w:cs/>
        </w:rPr>
        <w:tab/>
        <w:t>แบบแผนการวิจัย ประกอบด้วย</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cs/>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 xml:space="preserve">1.1 </w:t>
      </w:r>
      <w:r w:rsidRPr="001500F3">
        <w:rPr>
          <w:rFonts w:ascii="TH SarabunPSK" w:eastAsia="Cordia New" w:hAnsi="TH SarabunPSK" w:cs="TH SarabunPSK"/>
          <w:sz w:val="32"/>
          <w:szCs w:val="32"/>
          <w:cs/>
        </w:rPr>
        <w:t xml:space="preserve">ประเมินความคิดเห็นกลุ่มตัวอย่างในการจัดการเรียนรู้ในชั้นเรียนตามสภาพแวดล้อมที่เป็นจริง ครั้งที่ </w:t>
      </w:r>
      <w:r w:rsidRPr="001500F3">
        <w:rPr>
          <w:rFonts w:ascii="TH SarabunPSK" w:eastAsia="Cordia New" w:hAnsi="TH SarabunPSK" w:cs="TH SarabunPSK"/>
          <w:sz w:val="32"/>
          <w:szCs w:val="32"/>
        </w:rPr>
        <w:t xml:space="preserve">1 </w:t>
      </w:r>
      <w:r w:rsidRPr="001500F3">
        <w:rPr>
          <w:rFonts w:ascii="TH SarabunPSK" w:eastAsia="Cordia New" w:hAnsi="TH SarabunPSK" w:cs="TH SarabunPSK"/>
          <w:sz w:val="32"/>
          <w:szCs w:val="32"/>
          <w:cs/>
        </w:rPr>
        <w:t xml:space="preserve">ในสัปดาห์ที่ </w:t>
      </w:r>
      <w:r w:rsidRPr="001500F3">
        <w:rPr>
          <w:rFonts w:ascii="TH SarabunPSK" w:eastAsia="Cordia New" w:hAnsi="TH SarabunPSK" w:cs="TH SarabunPSK"/>
          <w:sz w:val="32"/>
          <w:szCs w:val="32"/>
        </w:rPr>
        <w:t xml:space="preserve">4 </w:t>
      </w:r>
      <w:r w:rsidRPr="001500F3">
        <w:rPr>
          <w:rFonts w:ascii="TH SarabunPSK" w:eastAsia="Cordia New" w:hAnsi="TH SarabunPSK" w:cs="TH SarabunPSK"/>
          <w:sz w:val="32"/>
          <w:szCs w:val="32"/>
          <w:cs/>
        </w:rPr>
        <w:t xml:space="preserve">ภาคเรียนที่ </w:t>
      </w:r>
      <w:r w:rsidRPr="001500F3">
        <w:rPr>
          <w:rFonts w:ascii="TH SarabunPSK" w:eastAsia="Cordia New" w:hAnsi="TH SarabunPSK" w:cs="TH SarabunPSK"/>
          <w:sz w:val="32"/>
          <w:szCs w:val="32"/>
        </w:rPr>
        <w:t>2/2558 (Actual SLEI 1 and</w:t>
      </w:r>
      <w:r w:rsidRPr="001500F3">
        <w:rPr>
          <w:rFonts w:ascii="TH SarabunPSK" w:eastAsia="Cordia New" w:hAnsi="TH SarabunPSK" w:cs="TH SarabunPSK"/>
          <w:sz w:val="32"/>
          <w:szCs w:val="32"/>
          <w:cs/>
        </w:rPr>
        <w:t xml:space="preserve"> </w:t>
      </w:r>
      <w:r w:rsidRPr="001500F3">
        <w:rPr>
          <w:rFonts w:ascii="TH SarabunPSK" w:eastAsia="Cordia New" w:hAnsi="TH SarabunPSK" w:cs="TH SarabunPSK"/>
          <w:sz w:val="32"/>
          <w:szCs w:val="32"/>
        </w:rPr>
        <w:t xml:space="preserve">TOSRA 1) </w:t>
      </w:r>
      <w:r w:rsidRPr="001500F3">
        <w:rPr>
          <w:rFonts w:ascii="TH SarabunPSK" w:eastAsia="Cordia New" w:hAnsi="TH SarabunPSK" w:cs="TH SarabunPSK"/>
          <w:sz w:val="32"/>
          <w:szCs w:val="32"/>
          <w:cs/>
        </w:rPr>
        <w:t>เพื่อรับทราบความคิดเห็น เพื่อเป็นการสะท้อนถึงความต้องการรูปแบบการจัดการเรียนรู้ในชั้นเรียนวิทยาศาสตร์ และเพื่อเป็นการพัฒนารูปแบบการจัดการเรียนรู้ในชั้นเรียนวิทยาศาสตร์ในครั้งต่อไป</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cs/>
        </w:rPr>
      </w:pPr>
      <w:r w:rsidRPr="001500F3">
        <w:rPr>
          <w:rFonts w:ascii="TH SarabunPSK" w:eastAsia="Cordia New" w:hAnsi="TH SarabunPSK" w:cs="TH SarabunPSK"/>
          <w:sz w:val="32"/>
          <w:szCs w:val="32"/>
          <w:cs/>
        </w:rPr>
        <w:lastRenderedPageBreak/>
        <w:tab/>
        <w:t xml:space="preserve">      </w:t>
      </w:r>
      <w:r w:rsidRPr="001500F3">
        <w:rPr>
          <w:rFonts w:ascii="TH SarabunPSK" w:eastAsia="Cordia New" w:hAnsi="TH SarabunPSK" w:cs="TH SarabunPSK"/>
          <w:sz w:val="32"/>
          <w:szCs w:val="32"/>
        </w:rPr>
        <w:tab/>
        <w:t xml:space="preserve">1.2 </w:t>
      </w:r>
      <w:r w:rsidRPr="001500F3">
        <w:rPr>
          <w:rFonts w:ascii="TH SarabunPSK" w:eastAsia="Cordia New" w:hAnsi="TH SarabunPSK" w:cs="TH SarabunPSK"/>
          <w:sz w:val="32"/>
          <w:szCs w:val="32"/>
          <w:cs/>
        </w:rPr>
        <w:t xml:space="preserve">ประเมินความคิดเห็นกลุ่มตัวอย่างในการจัดการเรียนรู้ในชั้นเรียนตามสภาพแวดล้อมที่เป็นจริง ครั้งที่ </w:t>
      </w:r>
      <w:r w:rsidRPr="001500F3">
        <w:rPr>
          <w:rFonts w:ascii="TH SarabunPSK" w:eastAsia="Cordia New" w:hAnsi="TH SarabunPSK" w:cs="TH SarabunPSK"/>
          <w:sz w:val="32"/>
          <w:szCs w:val="32"/>
        </w:rPr>
        <w:t xml:space="preserve">2 </w:t>
      </w:r>
      <w:r w:rsidRPr="001500F3">
        <w:rPr>
          <w:rFonts w:ascii="TH SarabunPSK" w:eastAsia="Cordia New" w:hAnsi="TH SarabunPSK" w:cs="TH SarabunPSK"/>
          <w:sz w:val="32"/>
          <w:szCs w:val="32"/>
          <w:cs/>
        </w:rPr>
        <w:t xml:space="preserve">ในสัปดาห์ที่ </w:t>
      </w:r>
      <w:r w:rsidRPr="001500F3">
        <w:rPr>
          <w:rFonts w:ascii="TH SarabunPSK" w:eastAsia="Cordia New" w:hAnsi="TH SarabunPSK" w:cs="TH SarabunPSK"/>
          <w:sz w:val="32"/>
          <w:szCs w:val="32"/>
        </w:rPr>
        <w:t xml:space="preserve">8 </w:t>
      </w:r>
      <w:r w:rsidRPr="001500F3">
        <w:rPr>
          <w:rFonts w:ascii="TH SarabunPSK" w:eastAsia="Cordia New" w:hAnsi="TH SarabunPSK" w:cs="TH SarabunPSK"/>
          <w:sz w:val="32"/>
          <w:szCs w:val="32"/>
          <w:cs/>
        </w:rPr>
        <w:t xml:space="preserve">ภาคเรียนที่ </w:t>
      </w:r>
      <w:r w:rsidRPr="001500F3">
        <w:rPr>
          <w:rFonts w:ascii="TH SarabunPSK" w:eastAsia="Cordia New" w:hAnsi="TH SarabunPSK" w:cs="TH SarabunPSK"/>
          <w:sz w:val="32"/>
          <w:szCs w:val="32"/>
        </w:rPr>
        <w:t>2/2558 (Actual SLEI 2 and</w:t>
      </w:r>
      <w:r w:rsidRPr="001500F3">
        <w:rPr>
          <w:rFonts w:ascii="TH SarabunPSK" w:eastAsia="Cordia New" w:hAnsi="TH SarabunPSK" w:cs="TH SarabunPSK"/>
          <w:sz w:val="32"/>
          <w:szCs w:val="32"/>
          <w:cs/>
        </w:rPr>
        <w:t xml:space="preserve"> </w:t>
      </w:r>
      <w:r w:rsidRPr="001500F3">
        <w:rPr>
          <w:rFonts w:ascii="TH SarabunPSK" w:eastAsia="Cordia New" w:hAnsi="TH SarabunPSK" w:cs="TH SarabunPSK"/>
          <w:sz w:val="32"/>
          <w:szCs w:val="32"/>
        </w:rPr>
        <w:t xml:space="preserve">TOSRA 2) </w:t>
      </w:r>
      <w:r w:rsidRPr="001500F3">
        <w:rPr>
          <w:rFonts w:ascii="TH SarabunPSK" w:eastAsia="Cordia New" w:hAnsi="TH SarabunPSK" w:cs="TH SarabunPSK"/>
          <w:sz w:val="32"/>
          <w:szCs w:val="32"/>
          <w:cs/>
        </w:rPr>
        <w:t>เพื่อรับทราบความคิดเห็น และเป็นการสะท้อนถึงปัญหาการจัดการเรียนรู้ในชั้นเรียนวิทยาศาสตร์ และเพื่อเป็นการพัฒนารูปแบบการจัดการเรียนรู้ในชั้นเรียนวิทยาศาสตร์ในครั้งต่อไป</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sz w:val="32"/>
          <w:szCs w:val="32"/>
        </w:rPr>
      </w:pPr>
      <w:r w:rsidRPr="001500F3">
        <w:rPr>
          <w:rFonts w:ascii="TH SarabunPSK" w:eastAsia="Cordia New" w:hAnsi="TH SarabunPSK" w:cs="TH SarabunPSK"/>
          <w:sz w:val="32"/>
          <w:szCs w:val="32"/>
        </w:rPr>
        <w:tab/>
        <w:t xml:space="preserve">      </w:t>
      </w:r>
      <w:r w:rsidRPr="001500F3">
        <w:rPr>
          <w:rFonts w:ascii="TH SarabunPSK" w:eastAsia="Cordia New" w:hAnsi="TH SarabunPSK" w:cs="TH SarabunPSK"/>
          <w:sz w:val="32"/>
          <w:szCs w:val="32"/>
        </w:rPr>
        <w:tab/>
        <w:t xml:space="preserve">1.3 </w:t>
      </w:r>
      <w:r w:rsidRPr="001500F3">
        <w:rPr>
          <w:rFonts w:ascii="TH SarabunPSK" w:eastAsia="Cordia New" w:hAnsi="TH SarabunPSK" w:cs="TH SarabunPSK"/>
          <w:sz w:val="32"/>
          <w:szCs w:val="32"/>
          <w:cs/>
        </w:rPr>
        <w:t xml:space="preserve">ประเมินความคิดเห็นกลุ่มตัวอย่างในการจัดการเรียนรู้ในชั้นเรียนตามสภาพแวดล้อมที่พึงประสงค์ ในสัปดาห์ที่ </w:t>
      </w:r>
      <w:r w:rsidRPr="001500F3">
        <w:rPr>
          <w:rFonts w:ascii="TH SarabunPSK" w:eastAsia="Cordia New" w:hAnsi="TH SarabunPSK" w:cs="TH SarabunPSK"/>
          <w:sz w:val="32"/>
          <w:szCs w:val="32"/>
        </w:rPr>
        <w:t xml:space="preserve">12 </w:t>
      </w:r>
      <w:r w:rsidRPr="001500F3">
        <w:rPr>
          <w:rFonts w:ascii="TH SarabunPSK" w:eastAsia="Cordia New" w:hAnsi="TH SarabunPSK" w:cs="TH SarabunPSK"/>
          <w:sz w:val="32"/>
          <w:szCs w:val="32"/>
          <w:cs/>
        </w:rPr>
        <w:t xml:space="preserve">ภาคเรียนที่ </w:t>
      </w:r>
      <w:r w:rsidRPr="001500F3">
        <w:rPr>
          <w:rFonts w:ascii="TH SarabunPSK" w:eastAsia="Cordia New" w:hAnsi="TH SarabunPSK" w:cs="TH SarabunPSK"/>
          <w:sz w:val="32"/>
          <w:szCs w:val="32"/>
        </w:rPr>
        <w:t>2/2558 (Preferred SLEI and</w:t>
      </w:r>
      <w:r w:rsidRPr="001500F3">
        <w:rPr>
          <w:rFonts w:ascii="TH SarabunPSK" w:eastAsia="Cordia New" w:hAnsi="TH SarabunPSK" w:cs="TH SarabunPSK"/>
          <w:sz w:val="32"/>
          <w:szCs w:val="32"/>
          <w:cs/>
        </w:rPr>
        <w:t xml:space="preserve"> </w:t>
      </w:r>
      <w:r w:rsidRPr="001500F3">
        <w:rPr>
          <w:rFonts w:ascii="TH SarabunPSK" w:eastAsia="Cordia New" w:hAnsi="TH SarabunPSK" w:cs="TH SarabunPSK"/>
          <w:sz w:val="32"/>
          <w:szCs w:val="32"/>
        </w:rPr>
        <w:t xml:space="preserve">TOSRA 3) </w:t>
      </w:r>
      <w:r w:rsidRPr="001500F3">
        <w:rPr>
          <w:rFonts w:ascii="TH SarabunPSK" w:eastAsia="Cordia New" w:hAnsi="TH SarabunPSK" w:cs="TH SarabunPSK"/>
          <w:sz w:val="32"/>
          <w:szCs w:val="32"/>
          <w:cs/>
        </w:rPr>
        <w:t>เพื่อให้ทราบถึงความต้องการของนักเรียนต่อการจัดสมรรถนะทางการเรียนรู้ในห้องปฏิบัติการวิทยาศาสตร์และเจตคติเกี่ยวกับวิทยาศาสตร์</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36"/>
          <w:szCs w:val="36"/>
        </w:rPr>
      </w:pP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120" w:line="240" w:lineRule="auto"/>
        <w:rPr>
          <w:rFonts w:ascii="TH SarabunPSK" w:eastAsia="Cordia New" w:hAnsi="TH SarabunPSK" w:cs="TH SarabunPSK"/>
          <w:b/>
          <w:bCs/>
          <w:sz w:val="36"/>
          <w:szCs w:val="36"/>
        </w:rPr>
      </w:pPr>
      <w:r w:rsidRPr="001500F3">
        <w:rPr>
          <w:rFonts w:ascii="TH SarabunPSK" w:eastAsia="Cordia New" w:hAnsi="TH SarabunPSK" w:cs="TH SarabunPSK"/>
          <w:b/>
          <w:bCs/>
          <w:sz w:val="36"/>
          <w:szCs w:val="36"/>
          <w:cs/>
        </w:rPr>
        <w:t>การวิเคราะห์ข้อมูล</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color w:val="000000"/>
          <w:sz w:val="32"/>
          <w:szCs w:val="32"/>
        </w:rPr>
      </w:pPr>
      <w:r w:rsidRPr="001500F3">
        <w:rPr>
          <w:rFonts w:ascii="TH SarabunPSK" w:eastAsia="Cordia New" w:hAnsi="TH SarabunPSK" w:cs="TH SarabunPSK"/>
          <w:color w:val="000000"/>
          <w:sz w:val="32"/>
          <w:szCs w:val="32"/>
          <w:cs/>
        </w:rPr>
        <w:tab/>
        <w:t>เมื่อรวบรวมข้อมูลแล้ว ผู้วิจัยจึงทำการวิเคราะห์ตามลำดับขั้นตอน  ดังนี้</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t xml:space="preserve">1. </w:t>
      </w:r>
      <w:r w:rsidRPr="001500F3">
        <w:rPr>
          <w:rFonts w:ascii="TH SarabunPSK" w:eastAsia="Cordia New" w:hAnsi="TH SarabunPSK" w:cs="TH SarabunPSK"/>
          <w:color w:val="000000"/>
          <w:sz w:val="32"/>
          <w:szCs w:val="32"/>
          <w:cs/>
        </w:rPr>
        <w:t>นำแบบสอบถามที่ได้รับคืนทั้งหมดมาตรวจสอบคัดเฉพาะแบบที่ถูกต้อง เรียบร้อยและสมบูรณ์</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t xml:space="preserve">2. </w:t>
      </w:r>
      <w:r w:rsidRPr="001500F3">
        <w:rPr>
          <w:rFonts w:ascii="TH SarabunPSK" w:eastAsia="Cordia New" w:hAnsi="TH SarabunPSK" w:cs="TH SarabunPSK"/>
          <w:color w:val="000000"/>
          <w:sz w:val="32"/>
          <w:szCs w:val="32"/>
          <w:cs/>
        </w:rPr>
        <w:t>นำข้อมูลที่ได้จากแบบสอบถามมาทำการวิเคราะห์หาค่าสถิติ</w:t>
      </w:r>
      <w:r w:rsidRPr="001500F3">
        <w:rPr>
          <w:rFonts w:ascii="TH SarabunPSK" w:eastAsia="Cordia New" w:hAnsi="TH SarabunPSK" w:cs="TH SarabunPSK"/>
          <w:color w:val="000000"/>
          <w:sz w:val="32"/>
          <w:szCs w:val="32"/>
          <w:cs/>
        </w:rPr>
        <w:br/>
      </w:r>
      <w:r w:rsidRPr="001500F3">
        <w:rPr>
          <w:rFonts w:ascii="TH SarabunPSK" w:eastAsia="Cordia New" w:hAnsi="TH SarabunPSK" w:cs="TH SarabunPSK"/>
          <w:color w:val="000000"/>
          <w:sz w:val="32"/>
          <w:szCs w:val="32"/>
          <w:cs/>
        </w:rPr>
        <w:tab/>
      </w:r>
      <w:r w:rsidRPr="001500F3">
        <w:rPr>
          <w:rFonts w:ascii="TH SarabunPSK" w:eastAsia="Cordia New" w:hAnsi="TH SarabunPSK" w:cs="TH SarabunPSK"/>
          <w:color w:val="000000"/>
          <w:sz w:val="32"/>
          <w:szCs w:val="32"/>
          <w:cs/>
        </w:rPr>
        <w:tab/>
      </w:r>
      <w:r w:rsidRPr="001500F3">
        <w:rPr>
          <w:rFonts w:ascii="TH SarabunPSK" w:eastAsia="Cordia New" w:hAnsi="TH SarabunPSK" w:cs="TH SarabunPSK"/>
          <w:color w:val="000000"/>
          <w:sz w:val="32"/>
          <w:szCs w:val="32"/>
          <w:cs/>
        </w:rPr>
        <w:tab/>
        <w:t xml:space="preserve">ตอนที่ </w:t>
      </w:r>
      <w:r w:rsidRPr="001500F3">
        <w:rPr>
          <w:rFonts w:ascii="TH SarabunPSK" w:eastAsia="Cordia New" w:hAnsi="TH SarabunPSK" w:cs="TH SarabunPSK"/>
          <w:color w:val="000000"/>
          <w:sz w:val="32"/>
          <w:szCs w:val="32"/>
        </w:rPr>
        <w:t xml:space="preserve">1 </w:t>
      </w:r>
      <w:r w:rsidRPr="001500F3">
        <w:rPr>
          <w:rFonts w:ascii="TH SarabunPSK" w:eastAsia="Cordia New" w:hAnsi="TH SarabunPSK" w:cs="TH SarabunPSK"/>
          <w:color w:val="000000"/>
          <w:sz w:val="32"/>
          <w:szCs w:val="32"/>
          <w:cs/>
        </w:rPr>
        <w:t>วิเคราะห์เพื่อสรุปลักษณะของกลุ่มตัวอย่างของข้อมูลด้วยสถิติเชิงพรรณนา (</w:t>
      </w:r>
      <w:r w:rsidRPr="001500F3">
        <w:rPr>
          <w:rFonts w:ascii="TH SarabunPSK" w:eastAsia="Cordia New" w:hAnsi="TH SarabunPSK" w:cs="TH SarabunPSK"/>
          <w:color w:val="000000"/>
          <w:sz w:val="32"/>
          <w:szCs w:val="32"/>
        </w:rPr>
        <w:t xml:space="preserve">Descriptive Statistics) </w:t>
      </w:r>
      <w:r w:rsidRPr="001500F3">
        <w:rPr>
          <w:rFonts w:ascii="TH SarabunPSK" w:eastAsia="Cordia New" w:hAnsi="TH SarabunPSK" w:cs="TH SarabunPSK"/>
          <w:color w:val="000000"/>
          <w:sz w:val="32"/>
          <w:szCs w:val="32"/>
          <w:cs/>
        </w:rPr>
        <w:t>ได้แก่ ค่าเฉลี่ย (</w:t>
      </w:r>
      <w:r w:rsidRPr="001500F3">
        <w:rPr>
          <w:rFonts w:ascii="TH SarabunPSK" w:eastAsia="Cordia New" w:hAnsi="TH SarabunPSK" w:cs="TH SarabunPSK"/>
          <w:color w:val="000000"/>
          <w:sz w:val="32"/>
          <w:szCs w:val="32"/>
        </w:rPr>
        <w:t xml:space="preserve">Mean), </w:t>
      </w:r>
      <w:r w:rsidRPr="001500F3">
        <w:rPr>
          <w:rFonts w:ascii="TH SarabunPSK" w:eastAsia="Cordia New" w:hAnsi="TH SarabunPSK" w:cs="TH SarabunPSK"/>
          <w:color w:val="000000"/>
          <w:sz w:val="32"/>
          <w:szCs w:val="32"/>
          <w:cs/>
        </w:rPr>
        <w:t>ความแปรปรวน (</w:t>
      </w:r>
      <w:r w:rsidRPr="001500F3">
        <w:rPr>
          <w:rFonts w:ascii="TH SarabunPSK" w:eastAsia="Cordia New" w:hAnsi="TH SarabunPSK" w:cs="TH SarabunPSK"/>
          <w:color w:val="000000"/>
          <w:sz w:val="32"/>
          <w:szCs w:val="32"/>
        </w:rPr>
        <w:t>Variance</w:t>
      </w:r>
      <w:r w:rsidRPr="001500F3">
        <w:rPr>
          <w:rFonts w:ascii="TH SarabunPSK" w:eastAsia="Cordia New" w:hAnsi="TH SarabunPSK" w:cs="TH SarabunPSK"/>
          <w:color w:val="000000"/>
          <w:sz w:val="32"/>
          <w:szCs w:val="32"/>
          <w:cs/>
        </w:rPr>
        <w:t>)</w:t>
      </w:r>
      <w:r w:rsidRPr="001500F3">
        <w:rPr>
          <w:rFonts w:ascii="TH SarabunPSK" w:eastAsia="Cordia New" w:hAnsi="TH SarabunPSK" w:cs="TH SarabunPSK"/>
          <w:color w:val="000000"/>
          <w:sz w:val="32"/>
          <w:szCs w:val="32"/>
        </w:rPr>
        <w:t>,</w:t>
      </w:r>
      <w:r w:rsidRPr="001500F3">
        <w:rPr>
          <w:rFonts w:ascii="TH SarabunPSK" w:eastAsia="Cordia New" w:hAnsi="TH SarabunPSK" w:cs="TH SarabunPSK"/>
          <w:color w:val="000000"/>
          <w:sz w:val="32"/>
          <w:szCs w:val="32"/>
          <w:cs/>
        </w:rPr>
        <w:t xml:space="preserve"> ส่วนเบี่ยงเบนมาตรฐาน (</w:t>
      </w:r>
      <w:r w:rsidRPr="001500F3">
        <w:rPr>
          <w:rFonts w:ascii="TH SarabunPSK" w:eastAsia="Cordia New" w:hAnsi="TH SarabunPSK" w:cs="TH SarabunPSK"/>
          <w:color w:val="000000"/>
          <w:sz w:val="32"/>
          <w:szCs w:val="32"/>
        </w:rPr>
        <w:t>Standard Deviation)</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cs/>
        </w:rPr>
        <w:t xml:space="preserve">ตอนที่ </w:t>
      </w:r>
      <w:r w:rsidRPr="001500F3">
        <w:rPr>
          <w:rFonts w:ascii="TH SarabunPSK" w:eastAsia="Cordia New" w:hAnsi="TH SarabunPSK" w:cs="TH SarabunPSK"/>
          <w:color w:val="000000"/>
          <w:sz w:val="32"/>
          <w:szCs w:val="32"/>
        </w:rPr>
        <w:t>2</w:t>
      </w:r>
      <w:r w:rsidRPr="001500F3">
        <w:rPr>
          <w:rFonts w:ascii="TH SarabunPSK" w:eastAsia="Cordia New" w:hAnsi="TH SarabunPSK" w:cs="TH SarabunPSK"/>
          <w:color w:val="000000"/>
          <w:sz w:val="32"/>
          <w:szCs w:val="32"/>
          <w:cs/>
        </w:rPr>
        <w:t xml:space="preserve"> วิเคราะห์ความเที่ยงและความเชื่อมั่นของเครื่องมือวิจัยเป็นรายข้อด้วยสถิติ (</w:t>
      </w:r>
      <w:r w:rsidRPr="001500F3">
        <w:rPr>
          <w:rFonts w:ascii="TH SarabunPSK" w:eastAsia="Cordia New" w:hAnsi="TH SarabunPSK" w:cs="TH SarabunPSK"/>
          <w:color w:val="000000"/>
          <w:sz w:val="32"/>
          <w:szCs w:val="32"/>
        </w:rPr>
        <w:t xml:space="preserve">Factor loading Analysis) </w:t>
      </w:r>
      <w:r w:rsidRPr="001500F3">
        <w:rPr>
          <w:rFonts w:ascii="TH SarabunPSK" w:eastAsia="Cordia New" w:hAnsi="TH SarabunPSK" w:cs="TH SarabunPSK"/>
          <w:color w:val="000000"/>
          <w:sz w:val="32"/>
          <w:szCs w:val="32"/>
          <w:cs/>
        </w:rPr>
        <w:t>โดยรวมกลุ่มตัวแปรที่เกี่ยวข้องสัมพันธ์กัน เป็นองค์ประกอบเดียวกัน</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cs/>
        </w:rPr>
        <w:t xml:space="preserve">ตอนที่ </w:t>
      </w:r>
      <w:r w:rsidRPr="001500F3">
        <w:rPr>
          <w:rFonts w:ascii="TH SarabunPSK" w:eastAsia="Cordia New" w:hAnsi="TH SarabunPSK" w:cs="TH SarabunPSK"/>
          <w:color w:val="000000"/>
          <w:sz w:val="32"/>
          <w:szCs w:val="32"/>
        </w:rPr>
        <w:t>3</w:t>
      </w:r>
      <w:r w:rsidRPr="001500F3">
        <w:rPr>
          <w:rFonts w:ascii="TH SarabunPSK" w:eastAsia="Cordia New" w:hAnsi="TH SarabunPSK" w:cs="TH SarabunPSK"/>
          <w:color w:val="000000"/>
          <w:sz w:val="32"/>
          <w:szCs w:val="32"/>
          <w:cs/>
        </w:rPr>
        <w:t xml:space="preserve"> วิเคราะห์ค่าความเที่ยงตรงและความเชื่อมั่นของเครื่องมือวิจัย</w:t>
      </w:r>
      <w:r w:rsidRPr="001500F3">
        <w:rPr>
          <w:rFonts w:ascii="TH SarabunPSK" w:eastAsia="Cordia New" w:hAnsi="TH SarabunPSK" w:cs="TH SarabunPSK"/>
          <w:color w:val="000000"/>
          <w:sz w:val="32"/>
          <w:szCs w:val="32"/>
        </w:rPr>
        <w:t xml:space="preserve"> (Validity and Reliability) </w:t>
      </w:r>
      <w:r w:rsidRPr="001500F3">
        <w:rPr>
          <w:rFonts w:ascii="TH SarabunPSK" w:eastAsia="Cordia New" w:hAnsi="TH SarabunPSK" w:cs="TH SarabunPSK"/>
          <w:color w:val="000000"/>
          <w:sz w:val="32"/>
          <w:szCs w:val="32"/>
          <w:cs/>
        </w:rPr>
        <w:t xml:space="preserve">ด้วย </w:t>
      </w:r>
      <w:r w:rsidRPr="001500F3">
        <w:rPr>
          <w:rFonts w:ascii="TH SarabunPSK" w:eastAsia="Cordia New" w:hAnsi="TH SarabunPSK" w:cs="TH SarabunPSK"/>
          <w:color w:val="000000"/>
          <w:sz w:val="32"/>
          <w:szCs w:val="32"/>
        </w:rPr>
        <w:t xml:space="preserve">Cronbach’s Alpha Based on Standard Items by Reliability Statistics </w:t>
      </w:r>
      <w:r w:rsidRPr="001500F3">
        <w:rPr>
          <w:rFonts w:ascii="TH SarabunPSK" w:eastAsia="Calibri" w:hAnsi="TH SarabunPSK" w:cs="TH SarabunPSK"/>
          <w:sz w:val="32"/>
          <w:szCs w:val="32"/>
        </w:rPr>
        <w:t>), Discriminant Validity (Mean Correlation of a Scale with Other Scales)</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cs/>
        </w:rPr>
        <w:t xml:space="preserve">ตอนที่ </w:t>
      </w:r>
      <w:r w:rsidRPr="001500F3">
        <w:rPr>
          <w:rFonts w:ascii="TH SarabunPSK" w:eastAsia="Cordia New" w:hAnsi="TH SarabunPSK" w:cs="TH SarabunPSK"/>
          <w:color w:val="000000"/>
          <w:sz w:val="32"/>
          <w:szCs w:val="32"/>
        </w:rPr>
        <w:t>4</w:t>
      </w:r>
      <w:r w:rsidRPr="001500F3">
        <w:rPr>
          <w:rFonts w:ascii="TH SarabunPSK" w:eastAsia="Cordia New" w:hAnsi="TH SarabunPSK" w:cs="TH SarabunPSK"/>
          <w:color w:val="000000"/>
          <w:sz w:val="32"/>
          <w:szCs w:val="32"/>
          <w:cs/>
        </w:rPr>
        <w:t xml:space="preserve"> เพื่อประเมินความแตกต่างของค่าเฉลี่ยของความคิดเห็นด้วยสถิติ </w:t>
      </w:r>
      <w:r w:rsidRPr="001500F3">
        <w:rPr>
          <w:rFonts w:ascii="TH SarabunPSK" w:eastAsia="Cordia New" w:hAnsi="TH SarabunPSK" w:cs="TH SarabunPSK"/>
          <w:color w:val="000000"/>
          <w:sz w:val="32"/>
          <w:szCs w:val="32"/>
        </w:rPr>
        <w:t xml:space="preserve">t-test </w:t>
      </w:r>
      <w:r w:rsidRPr="001500F3">
        <w:rPr>
          <w:rFonts w:ascii="TH SarabunPSK" w:eastAsia="Cordia New" w:hAnsi="TH SarabunPSK" w:cs="TH SarabunPSK"/>
          <w:color w:val="000000"/>
          <w:sz w:val="32"/>
          <w:szCs w:val="32"/>
          <w:cs/>
        </w:rPr>
        <w:t xml:space="preserve">และหาขนาดความสัมพันธ์ระหว่างตัวแปรต้นและตัวแปรตามด้วยสถิติ </w:t>
      </w:r>
      <w:r w:rsidRPr="001500F3">
        <w:rPr>
          <w:rFonts w:ascii="TH SarabunPSK" w:eastAsia="Cordia New" w:hAnsi="TH SarabunPSK" w:cs="TH SarabunPSK"/>
          <w:color w:val="000000"/>
          <w:sz w:val="32"/>
          <w:szCs w:val="32"/>
        </w:rPr>
        <w:t>ANOVA Results (eta2)</w:t>
      </w:r>
      <w:r w:rsidRPr="001500F3">
        <w:rPr>
          <w:rFonts w:ascii="TH SarabunPSK" w:eastAsia="Cordia New" w:hAnsi="TH SarabunPSK" w:cs="TH SarabunPSK"/>
          <w:color w:val="000000"/>
          <w:sz w:val="32"/>
          <w:szCs w:val="32"/>
        </w:rPr>
        <w:br/>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rPr>
        <w:tab/>
      </w:r>
      <w:r w:rsidRPr="001500F3">
        <w:rPr>
          <w:rFonts w:ascii="TH SarabunPSK" w:eastAsia="Cordia New" w:hAnsi="TH SarabunPSK" w:cs="TH SarabunPSK"/>
          <w:color w:val="000000"/>
          <w:sz w:val="32"/>
          <w:szCs w:val="32"/>
          <w:cs/>
        </w:rPr>
        <w:t xml:space="preserve">ตอนที่ </w:t>
      </w:r>
      <w:r w:rsidRPr="001500F3">
        <w:rPr>
          <w:rFonts w:ascii="TH SarabunPSK" w:eastAsia="Cordia New" w:hAnsi="TH SarabunPSK" w:cs="TH SarabunPSK"/>
          <w:color w:val="000000"/>
          <w:sz w:val="32"/>
          <w:szCs w:val="32"/>
        </w:rPr>
        <w:t xml:space="preserve">5 </w:t>
      </w:r>
      <w:r w:rsidRPr="001500F3">
        <w:rPr>
          <w:rFonts w:ascii="TH SarabunPSK" w:eastAsia="Cordia New" w:hAnsi="TH SarabunPSK" w:cs="TH SarabunPSK"/>
          <w:color w:val="000000"/>
          <w:sz w:val="32"/>
          <w:szCs w:val="32"/>
          <w:cs/>
        </w:rPr>
        <w:t xml:space="preserve">วิเคราะห์ค่าพยากรณ์ของความสัมพันธ์ระหว่างเจตคติทางวิทยาศาสตร์และความคิดเห็นของนักเรียนต่อการจัดสมรรถนะทางวิชาการของการเรียนรู้ในห้องปฏิบัติการวิทยาศาสตร์ด้วยสถิติ </w:t>
      </w:r>
      <w:r w:rsidRPr="001500F3">
        <w:rPr>
          <w:rFonts w:ascii="TH SarabunPSK" w:eastAsia="Cordia New" w:hAnsi="TH SarabunPSK" w:cs="TH SarabunPSK"/>
          <w:color w:val="000000"/>
          <w:sz w:val="32"/>
          <w:szCs w:val="32"/>
        </w:rPr>
        <w:t>Simple and Multiple Correlations (R) and Standardized Regression Coefficient (</w:t>
      </w:r>
      <w:r w:rsidRPr="001500F3">
        <w:rPr>
          <w:rFonts w:ascii="Calibri" w:eastAsia="Cordia New" w:hAnsi="Calibri" w:cs="Calibri"/>
          <w:color w:val="000000"/>
          <w:sz w:val="32"/>
          <w:szCs w:val="32"/>
        </w:rPr>
        <w:t>β</w:t>
      </w:r>
      <w:r w:rsidRPr="001500F3">
        <w:rPr>
          <w:rFonts w:ascii="TH SarabunPSK" w:eastAsia="Cordia New" w:hAnsi="TH SarabunPSK" w:cs="TH SarabunPSK"/>
          <w:color w:val="000000"/>
          <w:sz w:val="32"/>
          <w:szCs w:val="32"/>
        </w:rPr>
        <w:t>)</w:t>
      </w:r>
      <w:r w:rsidRPr="001500F3">
        <w:rPr>
          <w:rFonts w:ascii="TH SarabunPSK" w:eastAsia="Calibri" w:hAnsi="TH SarabunPSK" w:cs="TH SarabunPSK"/>
          <w:sz w:val="32"/>
          <w:szCs w:val="32"/>
          <w:cs/>
        </w:rPr>
        <w:t xml:space="preserve"> และสัมประสิทธิ์การพยากรณ์</w:t>
      </w:r>
      <w:r w:rsidRPr="001500F3">
        <w:rPr>
          <w:rFonts w:ascii="TH SarabunPSK" w:eastAsia="Calibri" w:hAnsi="TH SarabunPSK" w:cs="TH SarabunPSK"/>
          <w:sz w:val="32"/>
          <w:szCs w:val="32"/>
        </w:rPr>
        <w:t xml:space="preserve"> R - Square </w:t>
      </w:r>
      <w:r w:rsidRPr="001500F3">
        <w:rPr>
          <w:rFonts w:ascii="TH SarabunPSK" w:eastAsia="Calibri" w:hAnsi="TH SarabunPSK" w:cs="TH SarabunPSK"/>
          <w:sz w:val="32"/>
          <w:szCs w:val="32"/>
          <w:cs/>
        </w:rPr>
        <w:t>(</w:t>
      </w:r>
      <w:r w:rsidRPr="001500F3">
        <w:rPr>
          <w:rFonts w:ascii="TH SarabunPSK" w:eastAsia="Calibri" w:hAnsi="TH SarabunPSK" w:cs="TH SarabunPSK"/>
          <w:sz w:val="32"/>
          <w:szCs w:val="32"/>
        </w:rPr>
        <w:t>R</w:t>
      </w:r>
      <w:r w:rsidRPr="001500F3">
        <w:rPr>
          <w:rFonts w:ascii="TH SarabunPSK" w:eastAsia="Calibri" w:hAnsi="TH SarabunPSK" w:cs="TH SarabunPSK"/>
          <w:sz w:val="32"/>
          <w:szCs w:val="32"/>
          <w:vertAlign w:val="superscript"/>
        </w:rPr>
        <w:t>2</w:t>
      </w:r>
      <w:r w:rsidRPr="001500F3">
        <w:rPr>
          <w:rFonts w:ascii="TH SarabunPSK" w:eastAsia="Calibri" w:hAnsi="TH SarabunPSK" w:cs="TH SarabunPSK"/>
          <w:sz w:val="32"/>
          <w:szCs w:val="32"/>
          <w:cs/>
        </w:rPr>
        <w:t>)</w:t>
      </w:r>
    </w:p>
    <w:p w:rsidR="00E75175" w:rsidRDefault="00E75175" w:rsidP="00745282">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ordia New" w:hAnsi="TH SarabunPSK" w:cs="TH SarabunPSK"/>
          <w:b/>
          <w:bCs/>
          <w:sz w:val="36"/>
          <w:szCs w:val="36"/>
        </w:rPr>
      </w:pPr>
    </w:p>
    <w:p w:rsidR="00E75175" w:rsidRDefault="00E75175" w:rsidP="00745282">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ordia New" w:hAnsi="TH SarabunPSK" w:cs="TH SarabunPSK"/>
          <w:b/>
          <w:bCs/>
          <w:sz w:val="36"/>
          <w:szCs w:val="36"/>
        </w:rPr>
      </w:pPr>
    </w:p>
    <w:p w:rsidR="00E75175" w:rsidRDefault="00E75175" w:rsidP="00745282">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ordia New" w:hAnsi="TH SarabunPSK" w:cs="TH SarabunPSK"/>
          <w:b/>
          <w:bCs/>
          <w:sz w:val="36"/>
          <w:szCs w:val="36"/>
        </w:rPr>
      </w:pPr>
    </w:p>
    <w:p w:rsidR="00E75175" w:rsidRDefault="00E75175" w:rsidP="00745282">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ordia New" w:hAnsi="TH SarabunPSK" w:cs="TH SarabunPSK"/>
          <w:b/>
          <w:bCs/>
          <w:sz w:val="36"/>
          <w:szCs w:val="36"/>
        </w:rPr>
      </w:pP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ordia New" w:hAnsi="TH SarabunPSK" w:cs="TH SarabunPSK"/>
          <w:b/>
          <w:bCs/>
          <w:sz w:val="36"/>
          <w:szCs w:val="36"/>
        </w:rPr>
      </w:pPr>
      <w:r w:rsidRPr="001500F3">
        <w:rPr>
          <w:rFonts w:ascii="TH SarabunPSK" w:eastAsia="Cordia New" w:hAnsi="TH SarabunPSK" w:cs="TH SarabunPSK"/>
          <w:b/>
          <w:bCs/>
          <w:sz w:val="36"/>
          <w:szCs w:val="36"/>
          <w:cs/>
        </w:rPr>
        <w:lastRenderedPageBreak/>
        <w:t>สถิติที่ใช้ในการวิเคราะห์ข้อมูล</w:t>
      </w:r>
    </w:p>
    <w:p w:rsidR="00745282" w:rsidRPr="00E75175" w:rsidRDefault="00745282" w:rsidP="0074528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ordia New" w:hAnsi="TH SarabunPSK" w:cs="TH SarabunPSK"/>
          <w:b/>
          <w:bCs/>
          <w:sz w:val="32"/>
          <w:szCs w:val="32"/>
        </w:rPr>
      </w:pP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cs/>
        </w:rPr>
        <w:t xml:space="preserve">การวิจัยครั้งนี้ เป็นการศึกษาการจัดสมรรถนะทางวิชาการของการเรียนรู้และเจตคติทางวิทยาศาสตร์ในห้องปฏิบัติการวิทยาศาสตร์ตามสภาพที่เป็นจริงและสภาพที่พึงประสงค์ของนักเรียนระดับชั้นมัธยมศึกษาปีที่ </w:t>
      </w:r>
      <w:r w:rsidRPr="001500F3">
        <w:rPr>
          <w:rFonts w:ascii="TH SarabunPSK" w:eastAsia="Cordia New" w:hAnsi="TH SarabunPSK" w:cs="TH SarabunPSK"/>
          <w:sz w:val="32"/>
          <w:szCs w:val="32"/>
        </w:rPr>
        <w:t>1</w:t>
      </w:r>
      <w:r w:rsidRPr="001500F3">
        <w:rPr>
          <w:rFonts w:ascii="TH SarabunPSK" w:eastAsia="Cordia New" w:hAnsi="TH SarabunPSK" w:cs="TH SarabunPSK"/>
          <w:sz w:val="32"/>
          <w:szCs w:val="32"/>
          <w:cs/>
        </w:rPr>
        <w:t xml:space="preserve"> ผู้วิจัยได้เลือกใช้สถิติเพื่อวิเคราะห์ข้อมูลในการวิเคราะห์ข้อมูลครั้งนี้ โดยผู้วิจัยดำเนินการวิเคราะห์ข้อมูลตามลำดับ ดังนี้</w:t>
      </w:r>
      <w:r w:rsidRPr="001500F3">
        <w:rPr>
          <w:rFonts w:ascii="TH SarabunPSK" w:eastAsia="Cordia New" w:hAnsi="TH SarabunPSK" w:cs="TH SarabunPSK"/>
          <w:b/>
          <w:bCs/>
          <w:sz w:val="32"/>
          <w:szCs w:val="32"/>
        </w:rPr>
        <w:br/>
      </w:r>
      <w:r w:rsidRPr="001500F3">
        <w:rPr>
          <w:rFonts w:ascii="TH SarabunPSK" w:eastAsia="Cordia New" w:hAnsi="TH SarabunPSK" w:cs="TH SarabunPSK"/>
          <w:b/>
          <w:bCs/>
          <w:sz w:val="32"/>
          <w:szCs w:val="32"/>
        </w:rPr>
        <w:tab/>
      </w:r>
      <w:r w:rsidRPr="001500F3">
        <w:rPr>
          <w:rFonts w:ascii="TH SarabunPSK" w:eastAsia="Cordia New" w:hAnsi="TH SarabunPSK" w:cs="TH SarabunPSK"/>
          <w:b/>
          <w:bCs/>
          <w:sz w:val="32"/>
          <w:szCs w:val="32"/>
        </w:rPr>
        <w:tab/>
        <w:t xml:space="preserve">1. </w:t>
      </w:r>
      <w:r w:rsidRPr="001500F3">
        <w:rPr>
          <w:rFonts w:ascii="TH SarabunPSK" w:eastAsia="Cordia New" w:hAnsi="TH SarabunPSK" w:cs="TH SarabunPSK"/>
          <w:b/>
          <w:bCs/>
          <w:sz w:val="32"/>
          <w:szCs w:val="32"/>
          <w:cs/>
        </w:rPr>
        <w:t>สถิติที่ใช้ในการวิเคราะห์ข้อมูล</w:t>
      </w:r>
      <w:r w:rsidRPr="001500F3">
        <w:rPr>
          <w:rFonts w:ascii="TH SarabunPSK" w:eastAsia="Cordia New" w:hAnsi="TH SarabunPSK" w:cs="TH SarabunPSK"/>
          <w:sz w:val="32"/>
          <w:szCs w:val="32"/>
        </w:rPr>
        <w:br/>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cs/>
        </w:rPr>
        <w:t xml:space="preserve">สถิติเชิงพรรณนา </w:t>
      </w:r>
      <w:r w:rsidRPr="001500F3">
        <w:rPr>
          <w:rFonts w:ascii="TH SarabunPSK" w:eastAsia="Cordia New" w:hAnsi="TH SarabunPSK" w:cs="TH SarabunPSK"/>
          <w:sz w:val="32"/>
          <w:szCs w:val="32"/>
        </w:rPr>
        <w:t xml:space="preserve">(Descriptive Statistics) </w:t>
      </w:r>
      <w:r w:rsidRPr="001500F3">
        <w:rPr>
          <w:rFonts w:ascii="TH SarabunPSK" w:eastAsia="Cordia New" w:hAnsi="TH SarabunPSK" w:cs="TH SarabunPSK"/>
          <w:sz w:val="32"/>
          <w:szCs w:val="32"/>
          <w:cs/>
        </w:rPr>
        <w:t>ได้แก่ ค่าเฉลี่ย (</w:t>
      </w:r>
      <w:r w:rsidRPr="001500F3">
        <w:rPr>
          <w:rFonts w:ascii="TH SarabunPSK" w:eastAsia="Cordia New" w:hAnsi="TH SarabunPSK" w:cs="TH SarabunPSK"/>
          <w:sz w:val="32"/>
          <w:szCs w:val="32"/>
        </w:rPr>
        <w:t xml:space="preserve">Mean), </w:t>
      </w:r>
      <w:r w:rsidRPr="001500F3">
        <w:rPr>
          <w:rFonts w:ascii="TH SarabunPSK" w:eastAsia="Cordia New" w:hAnsi="TH SarabunPSK" w:cs="TH SarabunPSK"/>
          <w:sz w:val="32"/>
          <w:szCs w:val="32"/>
          <w:cs/>
        </w:rPr>
        <w:t>ความแปรปรวน</w:t>
      </w:r>
      <w:r w:rsidRPr="001500F3">
        <w:rPr>
          <w:rFonts w:ascii="TH SarabunPSK" w:eastAsia="Cordia New" w:hAnsi="TH SarabunPSK" w:cs="TH SarabunPSK"/>
          <w:sz w:val="32"/>
          <w:szCs w:val="32"/>
        </w:rPr>
        <w:t xml:space="preserve"> </w:t>
      </w:r>
      <w:r w:rsidRPr="001500F3">
        <w:rPr>
          <w:rFonts w:ascii="TH SarabunPSK" w:eastAsia="Cordia New" w:hAnsi="TH SarabunPSK" w:cs="TH SarabunPSK"/>
          <w:sz w:val="32"/>
          <w:szCs w:val="32"/>
          <w:cs/>
        </w:rPr>
        <w:t>(</w:t>
      </w:r>
      <w:r w:rsidRPr="001500F3">
        <w:rPr>
          <w:rFonts w:ascii="TH SarabunPSK" w:eastAsia="Cordia New" w:hAnsi="TH SarabunPSK" w:cs="TH SarabunPSK"/>
          <w:sz w:val="32"/>
          <w:szCs w:val="32"/>
        </w:rPr>
        <w:t>Variance</w:t>
      </w:r>
      <w:r w:rsidRPr="001500F3">
        <w:rPr>
          <w:rFonts w:ascii="TH SarabunPSK" w:eastAsia="Cordia New" w:hAnsi="TH SarabunPSK" w:cs="TH SarabunPSK"/>
          <w:sz w:val="32"/>
          <w:szCs w:val="32"/>
          <w:cs/>
        </w:rPr>
        <w:t>)</w:t>
      </w:r>
      <w:r w:rsidRPr="001500F3">
        <w:rPr>
          <w:rFonts w:ascii="TH SarabunPSK" w:eastAsia="Cordia New" w:hAnsi="TH SarabunPSK" w:cs="TH SarabunPSK"/>
          <w:sz w:val="32"/>
          <w:szCs w:val="32"/>
        </w:rPr>
        <w:t xml:space="preserve">, </w:t>
      </w:r>
      <w:r w:rsidRPr="001500F3">
        <w:rPr>
          <w:rFonts w:ascii="TH SarabunPSK" w:eastAsia="Cordia New" w:hAnsi="TH SarabunPSK" w:cs="TH SarabunPSK"/>
          <w:sz w:val="32"/>
          <w:szCs w:val="32"/>
          <w:cs/>
        </w:rPr>
        <w:t>ส่วนเบี่ยงเบนมาตรฐาน (</w:t>
      </w:r>
      <w:r w:rsidRPr="001500F3">
        <w:rPr>
          <w:rFonts w:ascii="TH SarabunPSK" w:eastAsia="Cordia New" w:hAnsi="TH SarabunPSK" w:cs="TH SarabunPSK"/>
          <w:sz w:val="32"/>
          <w:szCs w:val="32"/>
        </w:rPr>
        <w:t xml:space="preserve">Standard Deviation)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rPr>
          <w:rFonts w:ascii="TH SarabunPSK" w:eastAsia="AngsanaNew" w:hAnsi="TH SarabunPSK" w:cs="TH SarabunPSK"/>
          <w:sz w:val="32"/>
          <w:szCs w:val="32"/>
        </w:rPr>
      </w:pPr>
      <w:r w:rsidRPr="001500F3">
        <w:rPr>
          <w:rFonts w:ascii="TH SarabunPSK" w:eastAsia="AngsanaNew" w:hAnsi="TH SarabunPSK" w:cs="TH SarabunPSK"/>
          <w:sz w:val="32"/>
          <w:szCs w:val="32"/>
        </w:rPr>
        <w:tab/>
      </w:r>
      <w:r w:rsidRPr="001500F3">
        <w:rPr>
          <w:rFonts w:ascii="TH SarabunPSK" w:eastAsia="AngsanaNew" w:hAnsi="TH SarabunPSK" w:cs="TH SarabunPSK"/>
          <w:sz w:val="32"/>
          <w:szCs w:val="32"/>
        </w:rPr>
        <w:tab/>
      </w:r>
      <w:r w:rsidRPr="001500F3">
        <w:rPr>
          <w:rFonts w:ascii="TH SarabunPSK" w:eastAsia="AngsanaNew" w:hAnsi="TH SarabunPSK" w:cs="TH SarabunPSK"/>
          <w:sz w:val="32"/>
          <w:szCs w:val="32"/>
        </w:rPr>
        <w:tab/>
      </w:r>
      <w:r w:rsidRPr="001500F3">
        <w:rPr>
          <w:rFonts w:ascii="TH SarabunPSK" w:eastAsia="AngsanaNew" w:hAnsi="TH SarabunPSK" w:cs="TH SarabunPSK"/>
          <w:sz w:val="32"/>
          <w:szCs w:val="32"/>
        </w:rPr>
        <w:tab/>
        <w:t xml:space="preserve">1.1 </w:t>
      </w:r>
      <w:r w:rsidRPr="001500F3">
        <w:rPr>
          <w:rFonts w:ascii="TH SarabunPSK" w:eastAsia="AngsanaNew" w:hAnsi="TH SarabunPSK" w:cs="TH SarabunPSK"/>
          <w:sz w:val="32"/>
          <w:szCs w:val="32"/>
          <w:cs/>
        </w:rPr>
        <w:t>ค่าเฉลี่ย</w:t>
      </w:r>
      <w:r w:rsidRPr="001500F3">
        <w:rPr>
          <w:rFonts w:ascii="TH SarabunPSK" w:eastAsia="AngsanaNew" w:hAnsi="TH SarabunPSK" w:cs="TH SarabunPSK"/>
          <w:sz w:val="32"/>
          <w:szCs w:val="32"/>
        </w:rPr>
        <w:t xml:space="preserve"> (Mean) </w:t>
      </w:r>
      <w:r w:rsidRPr="001500F3">
        <w:rPr>
          <w:rFonts w:ascii="TH SarabunPSK" w:eastAsia="AngsanaNew" w:hAnsi="TH SarabunPSK" w:cs="TH SarabunPSK"/>
          <w:sz w:val="32"/>
          <w:szCs w:val="32"/>
          <w:cs/>
        </w:rPr>
        <w:t>ของคะแนน</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ind w:firstLine="1440"/>
        <w:rPr>
          <w:rFonts w:ascii="TH SarabunPSK" w:eastAsia="Cordia New" w:hAnsi="TH SarabunPSK" w:cs="TH SarabunPSK"/>
          <w:sz w:val="32"/>
          <w:szCs w:val="32"/>
        </w:rPr>
      </w:pPr>
      <w:r w:rsidRPr="001500F3">
        <w:rPr>
          <w:rFonts w:ascii="TH SarabunPSK" w:eastAsia="AngsanaNew" w:hAnsi="TH SarabunPSK" w:cs="TH SarabunPSK"/>
          <w:sz w:val="32"/>
          <w:szCs w:val="32"/>
        </w:rPr>
        <w:tab/>
        <w:t>1.2</w:t>
      </w:r>
      <w:r w:rsidRPr="001500F3">
        <w:rPr>
          <w:rFonts w:ascii="TH SarabunPSK" w:eastAsia="AngsanaNew" w:hAnsi="TH SarabunPSK" w:cs="TH SarabunPSK"/>
          <w:sz w:val="32"/>
          <w:szCs w:val="32"/>
          <w:cs/>
        </w:rPr>
        <w:t xml:space="preserve"> ความแปรปรวน</w:t>
      </w:r>
      <w:r w:rsidRPr="001500F3">
        <w:rPr>
          <w:rFonts w:ascii="TH SarabunPSK" w:eastAsia="AngsanaNew" w:hAnsi="TH SarabunPSK" w:cs="TH SarabunPSK"/>
          <w:sz w:val="32"/>
          <w:szCs w:val="32"/>
        </w:rPr>
        <w:t xml:space="preserve"> (Variance) </w:t>
      </w:r>
      <w:r w:rsidRPr="001500F3">
        <w:rPr>
          <w:rFonts w:ascii="TH SarabunPSK" w:eastAsia="AngsanaNew" w:hAnsi="TH SarabunPSK" w:cs="TH SarabunPSK"/>
          <w:sz w:val="32"/>
          <w:szCs w:val="32"/>
          <w:cs/>
        </w:rPr>
        <w:t>ของคะแนน</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rPr>
          <w:rFonts w:ascii="TH SarabunPSK" w:eastAsia="Cordia New" w:hAnsi="TH SarabunPSK" w:cs="TH SarabunPSK"/>
          <w:b/>
          <w:bCs/>
          <w:sz w:val="32"/>
          <w:szCs w:val="32"/>
        </w:rPr>
      </w:pPr>
      <w:r w:rsidRPr="001500F3">
        <w:rPr>
          <w:rFonts w:ascii="TH SarabunPSK" w:eastAsia="AngsanaNew" w:hAnsi="TH SarabunPSK" w:cs="TH SarabunPSK"/>
          <w:sz w:val="32"/>
          <w:szCs w:val="32"/>
        </w:rPr>
        <w:tab/>
      </w:r>
      <w:r w:rsidRPr="001500F3">
        <w:rPr>
          <w:rFonts w:ascii="TH SarabunPSK" w:eastAsia="AngsanaNew" w:hAnsi="TH SarabunPSK" w:cs="TH SarabunPSK"/>
          <w:sz w:val="32"/>
          <w:szCs w:val="32"/>
        </w:rPr>
        <w:tab/>
      </w:r>
      <w:r w:rsidRPr="001500F3">
        <w:rPr>
          <w:rFonts w:ascii="TH SarabunPSK" w:eastAsia="AngsanaNew" w:hAnsi="TH SarabunPSK" w:cs="TH SarabunPSK"/>
          <w:sz w:val="32"/>
          <w:szCs w:val="32"/>
        </w:rPr>
        <w:tab/>
      </w:r>
      <w:r w:rsidRPr="001500F3">
        <w:rPr>
          <w:rFonts w:ascii="TH SarabunPSK" w:eastAsia="AngsanaNew" w:hAnsi="TH SarabunPSK" w:cs="TH SarabunPSK"/>
          <w:sz w:val="32"/>
          <w:szCs w:val="32"/>
        </w:rPr>
        <w:tab/>
        <w:t xml:space="preserve">1.3 </w:t>
      </w:r>
      <w:r w:rsidRPr="001500F3">
        <w:rPr>
          <w:rFonts w:ascii="TH SarabunPSK" w:eastAsia="AngsanaNew" w:hAnsi="TH SarabunPSK" w:cs="TH SarabunPSK"/>
          <w:sz w:val="32"/>
          <w:szCs w:val="32"/>
          <w:cs/>
        </w:rPr>
        <w:t>ส่วนเบี่ยงเบนมาตรฐาน</w:t>
      </w:r>
      <w:r w:rsidRPr="001500F3">
        <w:rPr>
          <w:rFonts w:ascii="TH SarabunPSK" w:eastAsia="AngsanaNew" w:hAnsi="TH SarabunPSK" w:cs="TH SarabunPSK"/>
          <w:sz w:val="32"/>
          <w:szCs w:val="32"/>
        </w:rPr>
        <w:t xml:space="preserve"> (Standard Deviation) </w:t>
      </w:r>
      <w:r w:rsidRPr="001500F3">
        <w:rPr>
          <w:rFonts w:ascii="TH SarabunPSK" w:eastAsia="AngsanaNew" w:hAnsi="TH SarabunPSK" w:cs="TH SarabunPSK"/>
          <w:sz w:val="32"/>
          <w:szCs w:val="32"/>
          <w:cs/>
        </w:rPr>
        <w:t xml:space="preserve">เป็นการวัดการกระจายที่นิยมใช้กันมากเขียนแทนด้วย </w:t>
      </w:r>
      <w:r w:rsidRPr="001500F3">
        <w:rPr>
          <w:rFonts w:ascii="TH SarabunPSK" w:eastAsia="AngsanaNew" w:hAnsi="TH SarabunPSK" w:cs="TH SarabunPSK"/>
          <w:sz w:val="32"/>
          <w:szCs w:val="32"/>
        </w:rPr>
        <w:t xml:space="preserve">S.D. </w:t>
      </w:r>
      <w:r w:rsidRPr="001500F3">
        <w:rPr>
          <w:rFonts w:ascii="TH SarabunPSK" w:eastAsia="Cordia New" w:hAnsi="TH SarabunPSK" w:cs="TH SarabunPSK"/>
          <w:sz w:val="32"/>
          <w:szCs w:val="32"/>
        </w:rPr>
        <w:t>(</w:t>
      </w:r>
      <w:r w:rsidRPr="001500F3">
        <w:rPr>
          <w:rFonts w:ascii="TH SarabunPSK" w:eastAsia="Cordia New" w:hAnsi="TH SarabunPSK" w:cs="TH SarabunPSK"/>
          <w:sz w:val="32"/>
          <w:szCs w:val="32"/>
          <w:cs/>
        </w:rPr>
        <w:t>ไพศาล วรคำ. 2558 : 32</w:t>
      </w:r>
      <w:r w:rsidRPr="001500F3">
        <w:rPr>
          <w:rFonts w:ascii="TH SarabunPSK" w:eastAsia="Cordia New" w:hAnsi="TH SarabunPSK" w:cs="TH SarabunPSK"/>
          <w:sz w:val="32"/>
          <w:szCs w:val="32"/>
        </w:rPr>
        <w:t>3 - 325)</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autoSpaceDE w:val="0"/>
        <w:autoSpaceDN w:val="0"/>
        <w:adjustRightInd w:val="0"/>
        <w:spacing w:after="0" w:line="240" w:lineRule="auto"/>
        <w:rPr>
          <w:rFonts w:ascii="TH SarabunPSK" w:eastAsia="Calibri" w:hAnsi="TH SarabunPSK" w:cs="TH SarabunPSK"/>
          <w:b/>
          <w:bCs/>
          <w:color w:val="000000"/>
          <w:sz w:val="32"/>
          <w:szCs w:val="32"/>
          <w:shd w:val="clear" w:color="auto" w:fill="FFFFFF"/>
        </w:rPr>
      </w:pPr>
      <w:r w:rsidRPr="001500F3">
        <w:rPr>
          <w:rFonts w:ascii="TH SarabunPSK" w:eastAsia="Cordia New" w:hAnsi="TH SarabunPSK" w:cs="TH SarabunPSK"/>
          <w:b/>
          <w:bCs/>
          <w:sz w:val="32"/>
          <w:szCs w:val="32"/>
        </w:rPr>
        <w:tab/>
      </w:r>
      <w:r w:rsidRPr="001500F3">
        <w:rPr>
          <w:rFonts w:ascii="TH SarabunPSK" w:eastAsia="Cordia New" w:hAnsi="TH SarabunPSK" w:cs="TH SarabunPSK"/>
          <w:b/>
          <w:bCs/>
          <w:sz w:val="32"/>
          <w:szCs w:val="32"/>
        </w:rPr>
        <w:tab/>
        <w:t xml:space="preserve">2. </w:t>
      </w:r>
      <w:r w:rsidRPr="001500F3">
        <w:rPr>
          <w:rFonts w:ascii="TH SarabunPSK" w:eastAsia="Cordia New" w:hAnsi="TH SarabunPSK" w:cs="TH SarabunPSK"/>
          <w:b/>
          <w:bCs/>
          <w:sz w:val="32"/>
          <w:szCs w:val="32"/>
          <w:cs/>
        </w:rPr>
        <w:t xml:space="preserve">สถิติที่ใช้ในการวิเคราะห์คุณภาพของเครื่องมือ </w:t>
      </w:r>
      <w:r w:rsidRPr="001500F3">
        <w:rPr>
          <w:rFonts w:ascii="TH SarabunPSK" w:eastAsia="Cordia New" w:hAnsi="TH SarabunPSK" w:cs="TH SarabunPSK"/>
          <w:sz w:val="32"/>
          <w:szCs w:val="32"/>
          <w:cs/>
        </w:rPr>
        <w:t xml:space="preserve">ได้แก่ </w:t>
      </w:r>
      <w:r w:rsidRPr="001500F3">
        <w:rPr>
          <w:rFonts w:ascii="TH SarabunPSK" w:eastAsia="Cordia New" w:hAnsi="TH SarabunPSK" w:cs="TH SarabunPSK"/>
          <w:sz w:val="32"/>
          <w:szCs w:val="32"/>
        </w:rPr>
        <w:t>Factor Loading Analysis , Cronbach’s Alpha Based on Standard Items by Reliability Statistics, Discrimination</w:t>
      </w:r>
      <w:r w:rsidRPr="001500F3">
        <w:rPr>
          <w:rFonts w:ascii="TH SarabunPSK" w:eastAsia="AngsanaNew" w:hAnsi="TH SarabunPSK" w:cs="TH SarabunPSK"/>
          <w:sz w:val="32"/>
          <w:szCs w:val="32"/>
        </w:rPr>
        <w:br/>
      </w:r>
      <w:r w:rsidRPr="001500F3">
        <w:rPr>
          <w:rFonts w:ascii="TH SarabunPSK" w:eastAsia="AngsanaNew" w:hAnsi="TH SarabunPSK" w:cs="TH SarabunPSK"/>
          <w:sz w:val="32"/>
          <w:szCs w:val="32"/>
        </w:rPr>
        <w:tab/>
      </w:r>
      <w:r w:rsidRPr="001500F3">
        <w:rPr>
          <w:rFonts w:ascii="TH SarabunPSK" w:eastAsia="AngsanaNew" w:hAnsi="TH SarabunPSK" w:cs="TH SarabunPSK"/>
          <w:sz w:val="32"/>
          <w:szCs w:val="32"/>
        </w:rPr>
        <w:tab/>
      </w:r>
      <w:r w:rsidRPr="001500F3">
        <w:rPr>
          <w:rFonts w:ascii="TH SarabunPSK" w:eastAsia="AngsanaNew" w:hAnsi="TH SarabunPSK" w:cs="TH SarabunPSK"/>
          <w:sz w:val="32"/>
          <w:szCs w:val="32"/>
        </w:rPr>
        <w:tab/>
        <w:t xml:space="preserve">2.1 </w:t>
      </w:r>
      <w:r w:rsidRPr="001500F3">
        <w:rPr>
          <w:rFonts w:ascii="TH SarabunPSK" w:eastAsia="AngsanaNew" w:hAnsi="TH SarabunPSK" w:cs="TH SarabunPSK"/>
          <w:sz w:val="32"/>
          <w:szCs w:val="32"/>
          <w:cs/>
        </w:rPr>
        <w:t>การหาความเชื่อมั่น</w:t>
      </w:r>
      <w:r w:rsidRPr="001500F3">
        <w:rPr>
          <w:rFonts w:ascii="TH SarabunPSK" w:eastAsia="AngsanaNew" w:hAnsi="TH SarabunPSK" w:cs="TH SarabunPSK"/>
          <w:sz w:val="32"/>
          <w:szCs w:val="32"/>
        </w:rPr>
        <w:t xml:space="preserve"> (Reliability) </w:t>
      </w:r>
      <w:r w:rsidRPr="001500F3">
        <w:rPr>
          <w:rFonts w:ascii="TH SarabunPSK" w:eastAsia="AngsanaNew" w:hAnsi="TH SarabunPSK" w:cs="TH SarabunPSK"/>
          <w:sz w:val="32"/>
          <w:szCs w:val="32"/>
          <w:cs/>
        </w:rPr>
        <w:t>โดยใช้สูตรสัมประสิทธิ์แอลฟ่า</w:t>
      </w:r>
      <w:r w:rsidRPr="001500F3">
        <w:rPr>
          <w:rFonts w:ascii="TH SarabunPSK" w:eastAsia="AngsanaNew" w:hAnsi="TH SarabunPSK" w:cs="TH SarabunPSK"/>
          <w:sz w:val="32"/>
          <w:szCs w:val="32"/>
        </w:rPr>
        <w:t xml:space="preserve"> (</w:t>
      </w:r>
      <w:r w:rsidRPr="001500F3">
        <w:rPr>
          <w:rFonts w:ascii="Calibri" w:eastAsia="SymbolMT" w:hAnsi="Calibri" w:cs="Calibri"/>
          <w:sz w:val="32"/>
          <w:szCs w:val="32"/>
        </w:rPr>
        <w:t>α</w:t>
      </w:r>
      <w:r w:rsidRPr="001500F3">
        <w:rPr>
          <w:rFonts w:ascii="TH SarabunPSK" w:eastAsia="SymbolMT" w:hAnsi="TH SarabunPSK" w:cs="TH SarabunPSK"/>
          <w:sz w:val="32"/>
          <w:szCs w:val="32"/>
        </w:rPr>
        <w:t xml:space="preserve"> </w:t>
      </w:r>
      <w:r w:rsidRPr="001500F3">
        <w:rPr>
          <w:rFonts w:ascii="TH SarabunPSK" w:eastAsia="AngsanaNew" w:hAnsi="TH SarabunPSK" w:cs="TH SarabunPSK"/>
          <w:sz w:val="32"/>
          <w:szCs w:val="32"/>
        </w:rPr>
        <w:t xml:space="preserve">- Coefficient) </w:t>
      </w:r>
      <w:r w:rsidRPr="001500F3">
        <w:rPr>
          <w:rFonts w:ascii="TH SarabunPSK" w:eastAsia="AngsanaNew" w:hAnsi="TH SarabunPSK" w:cs="TH SarabunPSK"/>
          <w:sz w:val="32"/>
          <w:szCs w:val="32"/>
          <w:cs/>
        </w:rPr>
        <w:t>ของ</w:t>
      </w:r>
      <w:r w:rsidRPr="001500F3">
        <w:rPr>
          <w:rFonts w:ascii="TH SarabunPSK" w:eastAsia="AngsanaNew" w:hAnsi="TH SarabunPSK" w:cs="TH SarabunPSK"/>
          <w:sz w:val="32"/>
          <w:szCs w:val="32"/>
        </w:rPr>
        <w:t xml:space="preserve"> Cronbach </w:t>
      </w:r>
      <w:r w:rsidRPr="001500F3">
        <w:rPr>
          <w:rFonts w:ascii="TH SarabunPSK" w:eastAsia="Cordia New" w:hAnsi="TH SarabunPSK" w:cs="TH SarabunPSK"/>
          <w:sz w:val="32"/>
          <w:szCs w:val="32"/>
        </w:rPr>
        <w:br/>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 xml:space="preserve">2.2 </w:t>
      </w:r>
      <w:r w:rsidRPr="001500F3">
        <w:rPr>
          <w:rFonts w:ascii="TH SarabunPSK" w:eastAsia="Cordia New" w:hAnsi="TH SarabunPSK" w:cs="TH SarabunPSK"/>
          <w:sz w:val="32"/>
          <w:szCs w:val="32"/>
          <w:cs/>
        </w:rPr>
        <w:t>การหาค่าความเที่ยงและเชื่อมั่นของเครื่องมือวิจัยเป็นรายข้อด้วยสถิติ</w:t>
      </w:r>
      <w:r w:rsidRPr="001500F3">
        <w:rPr>
          <w:rFonts w:ascii="TH SarabunPSK" w:eastAsia="Cordia New" w:hAnsi="TH SarabunPSK" w:cs="TH SarabunPSK"/>
          <w:color w:val="000000"/>
          <w:sz w:val="32"/>
          <w:szCs w:val="32"/>
        </w:rPr>
        <w:t xml:space="preserve"> Factor Loading Analysis</w:t>
      </w:r>
      <w:r w:rsidRPr="001500F3">
        <w:rPr>
          <w:rFonts w:ascii="TH SarabunPSK" w:eastAsia="Cordia New" w:hAnsi="TH SarabunPSK" w:cs="TH SarabunPSK"/>
          <w:sz w:val="32"/>
          <w:szCs w:val="32"/>
        </w:rPr>
        <w:t xml:space="preserve"> </w:t>
      </w:r>
      <w:r w:rsidRPr="001500F3">
        <w:rPr>
          <w:rFonts w:ascii="TH SarabunPSK" w:eastAsia="Cordia New" w:hAnsi="TH SarabunPSK" w:cs="TH SarabunPSK"/>
          <w:sz w:val="32"/>
          <w:szCs w:val="32"/>
        </w:rPr>
        <w:br/>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r>
      <w:r w:rsidRPr="001500F3">
        <w:rPr>
          <w:rFonts w:ascii="TH SarabunPSK" w:eastAsia="Cordia New" w:hAnsi="TH SarabunPSK" w:cs="TH SarabunPSK"/>
          <w:sz w:val="32"/>
          <w:szCs w:val="32"/>
        </w:rPr>
        <w:tab/>
        <w:t>2</w:t>
      </w:r>
      <w:r w:rsidRPr="001500F3">
        <w:rPr>
          <w:rFonts w:ascii="TH SarabunPSK" w:eastAsia="Cordia New" w:hAnsi="TH SarabunPSK" w:cs="TH SarabunPSK"/>
          <w:sz w:val="32"/>
          <w:szCs w:val="32"/>
          <w:cs/>
        </w:rPr>
        <w:t>.</w:t>
      </w:r>
      <w:r w:rsidRPr="001500F3">
        <w:rPr>
          <w:rFonts w:ascii="TH SarabunPSK" w:eastAsia="Cordia New" w:hAnsi="TH SarabunPSK" w:cs="TH SarabunPSK"/>
          <w:sz w:val="32"/>
          <w:szCs w:val="32"/>
        </w:rPr>
        <w:t>3</w:t>
      </w:r>
      <w:r w:rsidRPr="001500F3">
        <w:rPr>
          <w:rFonts w:ascii="TH SarabunPSK" w:eastAsia="Cordia New" w:hAnsi="TH SarabunPSK" w:cs="TH SarabunPSK"/>
          <w:sz w:val="32"/>
          <w:szCs w:val="32"/>
          <w:cs/>
        </w:rPr>
        <w:t xml:space="preserve"> การหาค่าอำนาจจำแนก</w:t>
      </w:r>
      <w:r w:rsidRPr="001500F3">
        <w:rPr>
          <w:rFonts w:ascii="TH SarabunPSK" w:eastAsia="Cordia New" w:hAnsi="TH SarabunPSK" w:cs="TH SarabunPSK"/>
          <w:sz w:val="32"/>
          <w:szCs w:val="32"/>
        </w:rPr>
        <w:t xml:space="preserve"> (Discrimination)</w:t>
      </w:r>
      <w:r w:rsidRPr="001500F3">
        <w:rPr>
          <w:rFonts w:ascii="TH SarabunPSK" w:eastAsia="Cordia New" w:hAnsi="TH SarabunPSK" w:cs="TH SarabunPSK"/>
          <w:spacing w:val="-4"/>
          <w:sz w:val="32"/>
          <w:szCs w:val="32"/>
        </w:rPr>
        <w:t xml:space="preserve"> </w:t>
      </w:r>
      <w:r w:rsidRPr="001500F3">
        <w:rPr>
          <w:rFonts w:ascii="TH SarabunPSK" w:eastAsia="Cordia New" w:hAnsi="TH SarabunPSK" w:cs="TH SarabunPSK"/>
          <w:sz w:val="32"/>
          <w:szCs w:val="32"/>
          <w:cs/>
        </w:rPr>
        <w:t>การหาค่าอำนาจจำแนก (</w:t>
      </w:r>
      <w:r w:rsidRPr="001500F3">
        <w:rPr>
          <w:rFonts w:ascii="TH SarabunPSK" w:eastAsia="Cordia New" w:hAnsi="TH SarabunPSK" w:cs="TH SarabunPSK"/>
          <w:sz w:val="32"/>
          <w:szCs w:val="32"/>
        </w:rPr>
        <w:t>r)</w:t>
      </w:r>
      <w:r w:rsidRPr="001500F3">
        <w:rPr>
          <w:rFonts w:ascii="TH SarabunPSK" w:eastAsia="Cordia New" w:hAnsi="TH SarabunPSK" w:cs="TH SarabunPSK"/>
          <w:sz w:val="32"/>
          <w:szCs w:val="32"/>
          <w:cs/>
        </w:rPr>
        <w:t xml:space="preserve"> แบบอิงกลุ่ม </w:t>
      </w:r>
      <w:r w:rsidRPr="001500F3">
        <w:rPr>
          <w:rFonts w:ascii="TH SarabunPSK" w:eastAsia="Cordia New" w:hAnsi="TH SarabunPSK" w:cs="TH SarabunPSK"/>
          <w:spacing w:val="-4"/>
          <w:sz w:val="32"/>
          <w:szCs w:val="32"/>
        </w:rPr>
        <w:t>(</w:t>
      </w:r>
      <w:r w:rsidRPr="001500F3">
        <w:rPr>
          <w:rFonts w:ascii="TH SarabunPSK" w:eastAsia="Cordia New" w:hAnsi="TH SarabunPSK" w:cs="TH SarabunPSK"/>
          <w:spacing w:val="-4"/>
          <w:sz w:val="32"/>
          <w:szCs w:val="32"/>
          <w:cs/>
        </w:rPr>
        <w:t>บุญชม ศรีสะอาด</w:t>
      </w:r>
      <w:r w:rsidRPr="001500F3">
        <w:rPr>
          <w:rFonts w:ascii="TH SarabunPSK" w:eastAsia="Cordia New" w:hAnsi="TH SarabunPSK" w:cs="TH SarabunPSK"/>
          <w:spacing w:val="-4"/>
          <w:sz w:val="32"/>
          <w:szCs w:val="32"/>
        </w:rPr>
        <w:t>. 2553 : 105 - 106)</w:t>
      </w:r>
      <w:r w:rsidRPr="001500F3">
        <w:rPr>
          <w:rFonts w:ascii="TH SarabunPSK" w:eastAsia="Calibri" w:hAnsi="TH SarabunPSK" w:cs="TH SarabunPSK"/>
          <w:b/>
          <w:bCs/>
          <w:color w:val="000000"/>
          <w:sz w:val="32"/>
          <w:szCs w:val="32"/>
          <w:shd w:val="clear" w:color="auto" w:fill="FFFFFF"/>
        </w:rPr>
        <w:br/>
      </w:r>
      <w:r w:rsidRPr="001500F3">
        <w:rPr>
          <w:rFonts w:ascii="TH SarabunPSK" w:eastAsia="Calibri" w:hAnsi="TH SarabunPSK" w:cs="TH SarabunPSK"/>
          <w:b/>
          <w:bCs/>
          <w:color w:val="000000"/>
          <w:sz w:val="32"/>
          <w:szCs w:val="32"/>
          <w:shd w:val="clear" w:color="auto" w:fill="FFFFFF"/>
        </w:rPr>
        <w:tab/>
      </w:r>
      <w:r w:rsidRPr="001500F3">
        <w:rPr>
          <w:rFonts w:ascii="TH SarabunPSK" w:eastAsia="Calibri" w:hAnsi="TH SarabunPSK" w:cs="TH SarabunPSK"/>
          <w:b/>
          <w:bCs/>
          <w:color w:val="000000"/>
          <w:sz w:val="32"/>
          <w:szCs w:val="32"/>
          <w:shd w:val="clear" w:color="auto" w:fill="FFFFFF"/>
        </w:rPr>
        <w:tab/>
        <w:t xml:space="preserve">3. </w:t>
      </w:r>
      <w:r w:rsidRPr="001500F3">
        <w:rPr>
          <w:rFonts w:ascii="TH SarabunPSK" w:eastAsia="Calibri" w:hAnsi="TH SarabunPSK" w:cs="TH SarabunPSK"/>
          <w:b/>
          <w:bCs/>
          <w:color w:val="000000"/>
          <w:sz w:val="32"/>
          <w:szCs w:val="32"/>
          <w:shd w:val="clear" w:color="auto" w:fill="FFFFFF"/>
          <w:cs/>
        </w:rPr>
        <w:t xml:space="preserve">สถิติใช้ในการทดสอบสมมติฐาน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ind w:left="708" w:firstLine="12"/>
        <w:contextualSpacing/>
        <w:rPr>
          <w:rFonts w:ascii="TH SarabunPSK" w:eastAsia="Calibri" w:hAnsi="TH SarabunPSK" w:cs="TH SarabunPSK"/>
          <w:color w:val="000000"/>
          <w:sz w:val="32"/>
          <w:szCs w:val="32"/>
          <w:shd w:val="clear" w:color="auto" w:fill="FFFFFF"/>
        </w:rPr>
      </w:pP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 xml:space="preserve">3.1 </w:t>
      </w:r>
      <w:r w:rsidRPr="001500F3">
        <w:rPr>
          <w:rFonts w:ascii="TH SarabunPSK" w:eastAsia="Calibri" w:hAnsi="TH SarabunPSK" w:cs="TH SarabunPSK"/>
          <w:sz w:val="32"/>
          <w:szCs w:val="32"/>
          <w:cs/>
        </w:rPr>
        <w:t>การ</w:t>
      </w:r>
      <w:r w:rsidRPr="001500F3">
        <w:rPr>
          <w:rFonts w:ascii="TH SarabunPSK" w:eastAsia="Cordia New" w:hAnsi="TH SarabunPSK" w:cs="TH SarabunPSK"/>
          <w:color w:val="000000"/>
          <w:sz w:val="32"/>
          <w:szCs w:val="32"/>
          <w:cs/>
        </w:rPr>
        <w:t xml:space="preserve">ทดสอบความแตกต่างของค่าเฉลี่ยของความคิดเห็นด้วยสถิติ  </w:t>
      </w:r>
      <w:r w:rsidRPr="001500F3">
        <w:rPr>
          <w:rFonts w:ascii="TH SarabunPSK" w:eastAsia="Cordia New" w:hAnsi="TH SarabunPSK" w:cs="TH SarabunPSK"/>
          <w:color w:val="000000"/>
          <w:sz w:val="32"/>
          <w:szCs w:val="32"/>
        </w:rPr>
        <w:t>T - Test</w:t>
      </w:r>
      <w:r w:rsidRPr="001500F3">
        <w:rPr>
          <w:rFonts w:ascii="TH SarabunPSK" w:eastAsia="Calibri" w:hAnsi="TH SarabunPSK" w:cs="TH SarabunPSK"/>
          <w:sz w:val="32"/>
          <w:szCs w:val="32"/>
        </w:rPr>
        <w:t xml:space="preserve"> </w:t>
      </w:r>
    </w:p>
    <w:p w:rsidR="00745282" w:rsidRPr="001500F3" w:rsidRDefault="00745282" w:rsidP="00745282">
      <w:pPr>
        <w:tabs>
          <w:tab w:val="left" w:pos="720"/>
          <w:tab w:val="left" w:pos="1008"/>
          <w:tab w:val="left" w:pos="1296"/>
          <w:tab w:val="left" w:pos="1584"/>
          <w:tab w:val="left" w:pos="1872"/>
          <w:tab w:val="left" w:pos="2160"/>
          <w:tab w:val="left" w:pos="2448"/>
          <w:tab w:val="left" w:pos="2736"/>
        </w:tabs>
        <w:spacing w:after="0" w:line="240" w:lineRule="auto"/>
        <w:ind w:firstLine="708"/>
        <w:rPr>
          <w:rFonts w:ascii="TH SarabunPSK" w:hAnsi="TH SarabunPSK" w:cs="TH SarabunPSK"/>
        </w:rPr>
      </w:pP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rPr>
        <w:tab/>
        <w:t xml:space="preserve">3.2 </w:t>
      </w:r>
      <w:r w:rsidRPr="001500F3">
        <w:rPr>
          <w:rFonts w:ascii="TH SarabunPSK" w:eastAsia="Calibri" w:hAnsi="TH SarabunPSK" w:cs="TH SarabunPSK"/>
          <w:sz w:val="32"/>
          <w:szCs w:val="32"/>
          <w:cs/>
        </w:rPr>
        <w:t>การ</w:t>
      </w:r>
      <w:r w:rsidRPr="001500F3">
        <w:rPr>
          <w:rFonts w:ascii="TH SarabunPSK" w:eastAsia="Cordia New" w:hAnsi="TH SarabunPSK" w:cs="TH SarabunPSK"/>
          <w:color w:val="000000"/>
          <w:sz w:val="32"/>
          <w:szCs w:val="32"/>
          <w:cs/>
        </w:rPr>
        <w:t xml:space="preserve">วิเคราะห์ค่าพยากรณ์ด้วยสถิติ </w:t>
      </w:r>
      <w:r w:rsidRPr="001500F3">
        <w:rPr>
          <w:rFonts w:ascii="TH SarabunPSK" w:eastAsia="Cordia New" w:hAnsi="TH SarabunPSK" w:cs="TH SarabunPSK"/>
          <w:color w:val="000000"/>
          <w:sz w:val="32"/>
          <w:szCs w:val="32"/>
        </w:rPr>
        <w:t>Simple and Multiple Correlations (R) and Standardized Regression Coefficient (</w:t>
      </w:r>
      <w:r w:rsidRPr="001500F3">
        <w:rPr>
          <w:rFonts w:ascii="Calibri" w:eastAsia="Cordia New" w:hAnsi="Calibri" w:cs="Calibri"/>
          <w:color w:val="000000"/>
          <w:sz w:val="32"/>
          <w:szCs w:val="32"/>
        </w:rPr>
        <w:t>β</w:t>
      </w:r>
      <w:r w:rsidRPr="001500F3">
        <w:rPr>
          <w:rFonts w:ascii="TH SarabunPSK" w:eastAsia="Cordia New" w:hAnsi="TH SarabunPSK" w:cs="TH SarabunPSK"/>
          <w:color w:val="000000"/>
          <w:sz w:val="32"/>
          <w:szCs w:val="32"/>
        </w:rPr>
        <w:t>)</w:t>
      </w:r>
      <w:r w:rsidRPr="001500F3">
        <w:rPr>
          <w:rFonts w:ascii="TH SarabunPSK" w:eastAsia="Calibri" w:hAnsi="TH SarabunPSK" w:cs="TH SarabunPSK"/>
          <w:sz w:val="32"/>
          <w:szCs w:val="32"/>
          <w:cs/>
        </w:rPr>
        <w:t xml:space="preserve"> และสัมประสิทธิ์การพยากรณ์</w:t>
      </w:r>
      <w:r w:rsidRPr="001500F3">
        <w:rPr>
          <w:rFonts w:ascii="TH SarabunPSK" w:eastAsia="Calibri" w:hAnsi="TH SarabunPSK" w:cs="TH SarabunPSK"/>
          <w:sz w:val="32"/>
          <w:szCs w:val="32"/>
        </w:rPr>
        <w:t xml:space="preserve"> R - Square </w:t>
      </w:r>
      <w:r w:rsidRPr="001500F3">
        <w:rPr>
          <w:rFonts w:ascii="TH SarabunPSK" w:eastAsia="Calibri" w:hAnsi="TH SarabunPSK" w:cs="TH SarabunPSK"/>
          <w:sz w:val="32"/>
          <w:szCs w:val="32"/>
          <w:cs/>
        </w:rPr>
        <w:t>(</w:t>
      </w:r>
      <w:r w:rsidRPr="001500F3">
        <w:rPr>
          <w:rFonts w:ascii="TH SarabunPSK" w:eastAsia="Calibri" w:hAnsi="TH SarabunPSK" w:cs="TH SarabunPSK"/>
          <w:sz w:val="32"/>
          <w:szCs w:val="32"/>
        </w:rPr>
        <w:t>R</w:t>
      </w:r>
      <w:r w:rsidRPr="001500F3">
        <w:rPr>
          <w:rFonts w:ascii="TH SarabunPSK" w:eastAsia="Calibri" w:hAnsi="TH SarabunPSK" w:cs="TH SarabunPSK"/>
          <w:sz w:val="32"/>
          <w:szCs w:val="32"/>
          <w:vertAlign w:val="superscript"/>
        </w:rPr>
        <w:t>2</w:t>
      </w:r>
      <w:r w:rsidRPr="001500F3">
        <w:rPr>
          <w:rFonts w:ascii="TH SarabunPSK" w:eastAsia="Calibri" w:hAnsi="TH SarabunPSK" w:cs="TH SarabunPSK"/>
          <w:sz w:val="32"/>
          <w:szCs w:val="32"/>
          <w:cs/>
        </w:rPr>
        <w:t>) เพื่อพยากรณ์ความสัมพันธ์ระหว่างความคิดเห็นของนักเรียนต่อสมรรถนะของการจัดสภาพแวดล้อมในห้องปฏิบัติการวิทยาศาสตร์กับเจตคติเกี่ยวกับวิทยาศาสตร์ด้วยการใช้เทคนิคของ</w:t>
      </w:r>
      <w:r w:rsidRPr="001500F3">
        <w:rPr>
          <w:rFonts w:ascii="TH SarabunPSK" w:eastAsia="Calibri" w:hAnsi="TH SarabunPSK" w:cs="TH SarabunPSK"/>
          <w:sz w:val="32"/>
          <w:szCs w:val="32"/>
        </w:rPr>
        <w:t xml:space="preserve"> Regression Standardized Analysis </w:t>
      </w:r>
      <w:r w:rsidRPr="001500F3">
        <w:rPr>
          <w:rFonts w:ascii="TH SarabunPSK" w:eastAsia="Calibri" w:hAnsi="TH SarabunPSK" w:cs="TH SarabunPSK"/>
          <w:sz w:val="32"/>
          <w:szCs w:val="32"/>
          <w:cs/>
        </w:rPr>
        <w:t>เพื่อค้นหา</w:t>
      </w:r>
      <w:r w:rsidRPr="001500F3">
        <w:rPr>
          <w:rFonts w:ascii="TH SarabunPSK" w:eastAsia="Calibri" w:hAnsi="TH SarabunPSK" w:cs="TH SarabunPSK"/>
          <w:sz w:val="32"/>
          <w:szCs w:val="32"/>
        </w:rPr>
        <w:t xml:space="preserve"> Regression Model </w:t>
      </w:r>
      <w:r w:rsidRPr="001500F3">
        <w:rPr>
          <w:rFonts w:ascii="TH SarabunPSK" w:eastAsia="Calibri" w:hAnsi="TH SarabunPSK" w:cs="TH SarabunPSK"/>
          <w:sz w:val="32"/>
          <w:szCs w:val="32"/>
          <w:cs/>
        </w:rPr>
        <w:t>เพื่อคาดหวังจะนำค่าที่ได้จากข้อมูลนำมาตีความหมาย</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ที่บ่งบอกนัยแห่งความสัมพันธ์ของทั้งสองตัวแปร</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บุญชม            ศรีสะอาด. </w:t>
      </w:r>
      <w:r w:rsidRPr="001500F3">
        <w:rPr>
          <w:rFonts w:ascii="TH SarabunPSK" w:eastAsia="Calibri" w:hAnsi="TH SarabunPSK" w:cs="TH SarabunPSK"/>
          <w:sz w:val="32"/>
          <w:szCs w:val="32"/>
        </w:rPr>
        <w:t>2553 : 133)</w:t>
      </w:r>
    </w:p>
    <w:p w:rsidR="00745282" w:rsidRDefault="00745282" w:rsidP="005E261E">
      <w:pPr>
        <w:spacing w:before="200" w:after="0" w:line="240" w:lineRule="auto"/>
        <w:rPr>
          <w:rFonts w:ascii="TH SarabunPSK" w:eastAsia="Calibri" w:hAnsi="TH SarabunPSK" w:cs="TH SarabunPSK"/>
          <w:sz w:val="24"/>
          <w:szCs w:val="32"/>
        </w:rPr>
      </w:pPr>
    </w:p>
    <w:p w:rsidR="00E75175" w:rsidRDefault="005E261E" w:rsidP="002B392E">
      <w:pPr>
        <w:spacing w:before="200" w:after="0" w:line="240" w:lineRule="auto"/>
        <w:rPr>
          <w:rFonts w:ascii="TH SarabunPSK" w:eastAsia="Calibri" w:hAnsi="TH SarabunPSK" w:cs="TH SarabunPSK"/>
          <w:iCs/>
          <w:sz w:val="32"/>
          <w:szCs w:val="32"/>
        </w:rPr>
      </w:pPr>
      <w:r w:rsidRPr="005E261E">
        <w:rPr>
          <w:rFonts w:ascii="TH SarabunPSK" w:eastAsia="Calibri" w:hAnsi="TH SarabunPSK" w:cs="TH SarabunPSK"/>
          <w:sz w:val="24"/>
          <w:szCs w:val="32"/>
          <w:cs/>
        </w:rPr>
        <w:tab/>
      </w:r>
    </w:p>
    <w:p w:rsidR="009A79CA" w:rsidRDefault="00E75175" w:rsidP="00E75175">
      <w:pPr>
        <w:rPr>
          <w:rFonts w:ascii="TH SarabunPSK" w:eastAsia="Calibri" w:hAnsi="TH SarabunPSK" w:cs="TH SarabunPSK"/>
          <w:iCs/>
          <w:sz w:val="32"/>
          <w:szCs w:val="32"/>
        </w:rPr>
      </w:pPr>
      <w:r>
        <w:rPr>
          <w:rFonts w:ascii="TH SarabunPSK" w:eastAsia="Calibri" w:hAnsi="TH SarabunPSK" w:cs="TH SarabunPSK"/>
          <w:iCs/>
          <w:sz w:val="32"/>
          <w:szCs w:val="32"/>
        </w:rPr>
        <w:br w:type="page"/>
      </w:r>
    </w:p>
    <w:p w:rsidR="009A79CA" w:rsidRPr="009A79CA" w:rsidRDefault="00E9347C" w:rsidP="009A79CA">
      <w:pPr>
        <w:spacing w:after="240" w:line="240" w:lineRule="auto"/>
        <w:jc w:val="center"/>
        <w:rPr>
          <w:rFonts w:ascii="TH SarabunPSK" w:eastAsia="Calibri" w:hAnsi="TH SarabunPSK" w:cs="TH SarabunPSK"/>
          <w:b/>
          <w:bCs/>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05344" behindDoc="0" locked="0" layoutInCell="1" allowOverlap="1" wp14:anchorId="3E770C93" wp14:editId="782A3B71">
                <wp:simplePos x="0" y="0"/>
                <wp:positionH relativeFrom="margin">
                  <wp:align>center</wp:align>
                </wp:positionH>
                <wp:positionV relativeFrom="paragraph">
                  <wp:posOffset>-668216</wp:posOffset>
                </wp:positionV>
                <wp:extent cx="254977" cy="263770"/>
                <wp:effectExtent l="0" t="0" r="0" b="3175"/>
                <wp:wrapNone/>
                <wp:docPr id="42" name="สี่เหลี่ยมผืนผ้า 42"/>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E5C12" id="สี่เหลี่ยมผืนผ้า 42" o:spid="_x0000_s1026" style="position:absolute;margin-left:0;margin-top:-52.6pt;width:20.1pt;height:20.75pt;z-index:2517053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KyQ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" fillcolor="white [3212]" stroked="f" strokeweight="1pt">
                <w10:wrap anchorx="margin"/>
              </v:rect>
            </w:pict>
          </mc:Fallback>
        </mc:AlternateContent>
      </w:r>
      <w:r w:rsidR="009A79CA">
        <w:rPr>
          <w:rFonts w:ascii="TH SarabunPSK" w:eastAsia="Calibri" w:hAnsi="TH SarabunPSK" w:cs="TH SarabunPSK"/>
          <w:b/>
          <w:bCs/>
          <w:sz w:val="36"/>
          <w:szCs w:val="36"/>
          <w:cs/>
        </w:rPr>
        <w:t>บทที่</w:t>
      </w:r>
      <w:r w:rsidR="009A79CA" w:rsidRPr="009A79CA">
        <w:rPr>
          <w:rFonts w:ascii="TH SarabunPSK" w:eastAsia="Calibri" w:hAnsi="TH SarabunPSK" w:cs="TH SarabunPSK"/>
          <w:b/>
          <w:bCs/>
          <w:sz w:val="36"/>
          <w:szCs w:val="36"/>
          <w:cs/>
        </w:rPr>
        <w:t xml:space="preserve"> </w:t>
      </w:r>
      <w:r w:rsidR="009A79CA" w:rsidRPr="009A79CA">
        <w:rPr>
          <w:rFonts w:ascii="TH SarabunPSK" w:eastAsia="Calibri" w:hAnsi="TH SarabunPSK" w:cs="TH SarabunPSK"/>
          <w:b/>
          <w:bCs/>
          <w:sz w:val="36"/>
          <w:szCs w:val="36"/>
        </w:rPr>
        <w:t>4</w:t>
      </w:r>
    </w:p>
    <w:p w:rsidR="009A79CA" w:rsidRPr="009A79CA" w:rsidRDefault="004262B9" w:rsidP="009A79CA">
      <w:pPr>
        <w:spacing w:after="480" w:line="240" w:lineRule="auto"/>
        <w:jc w:val="center"/>
        <w:rPr>
          <w:rFonts w:ascii="TH SarabunPSK" w:eastAsia="Calibri" w:hAnsi="TH SarabunPSK" w:cs="TH SarabunPSK"/>
          <w:b/>
          <w:bCs/>
          <w:sz w:val="36"/>
          <w:szCs w:val="36"/>
        </w:rPr>
      </w:pPr>
      <w:r w:rsidRPr="004262B9">
        <w:rPr>
          <w:rFonts w:ascii="TH SarabunPSK" w:eastAsia="Calibri" w:hAnsi="TH SarabunPSK" w:cs="TH SarabunPSK"/>
          <w:b/>
          <w:bCs/>
          <w:sz w:val="36"/>
          <w:szCs w:val="36"/>
          <w:cs/>
        </w:rPr>
        <w:t>ผลการวิจัย</w:t>
      </w:r>
    </w:p>
    <w:p w:rsidR="00662F3C" w:rsidRPr="00662F3C" w:rsidRDefault="00F34CA2"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ab/>
      </w:r>
      <w:r w:rsidR="00662F3C" w:rsidRPr="00662F3C">
        <w:rPr>
          <w:rFonts w:ascii="TH SarabunPSK" w:eastAsia="Calibri" w:hAnsi="TH SarabunPSK" w:cs="TH SarabunPSK"/>
          <w:sz w:val="32"/>
          <w:szCs w:val="32"/>
          <w:cs/>
        </w:rPr>
        <w:t xml:space="preserve">ในการวิเคราะห์ข้อมูล ของการวิจัยเรื่อง การจัดสมรรถนะทางวิชาการของการเรียนรู้ในห้องปฏิบัติการวิทยาศาสตร์ตามสภาพที่เป็นจริงและสภาพที่พึงประสงค์และเจตคติเกี่ยวกับวิทยาศาสตร์ของนักเรียนระดับชั้นมัธยมศึกษาปีที่ </w:t>
      </w:r>
      <w:r w:rsidR="00662F3C" w:rsidRPr="00662F3C">
        <w:rPr>
          <w:rFonts w:ascii="TH SarabunPSK" w:eastAsia="Calibri" w:hAnsi="TH SarabunPSK" w:cs="TH SarabunPSK"/>
          <w:sz w:val="32"/>
          <w:szCs w:val="32"/>
        </w:rPr>
        <w:t xml:space="preserve">1 </w:t>
      </w:r>
      <w:r w:rsidR="00662F3C" w:rsidRPr="00662F3C">
        <w:rPr>
          <w:rFonts w:ascii="TH SarabunPSK" w:eastAsia="Calibri" w:hAnsi="TH SarabunPSK" w:cs="TH SarabunPSK"/>
          <w:sz w:val="32"/>
          <w:szCs w:val="32"/>
          <w:cs/>
        </w:rPr>
        <w:t>ผู้วิจัยได้นำเสนอผลการวิเคราะห์ข้อมูลตามลำดับ ดังนี้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t xml:space="preserve">   </w:t>
      </w:r>
      <w:r w:rsidRPr="00662F3C">
        <w:rPr>
          <w:rFonts w:ascii="TH SarabunPSK" w:eastAsia="Calibri" w:hAnsi="TH SarabunPSK" w:cs="TH SarabunPSK"/>
          <w:sz w:val="32"/>
          <w:szCs w:val="32"/>
        </w:rPr>
        <w:tab/>
        <w:t xml:space="preserve">1. </w:t>
      </w:r>
      <w:r w:rsidRPr="00662F3C">
        <w:rPr>
          <w:rFonts w:ascii="TH SarabunPSK" w:eastAsia="Calibri" w:hAnsi="TH SarabunPSK" w:cs="TH SarabunPSK"/>
          <w:sz w:val="32"/>
          <w:szCs w:val="32"/>
          <w:cs/>
        </w:rPr>
        <w:t>สัญลักษณ์ที่ใช้ในการวิเคราะห์ข้อมูล</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t xml:space="preserve">   </w:t>
      </w:r>
      <w:r w:rsidRPr="00662F3C">
        <w:rPr>
          <w:rFonts w:ascii="TH SarabunPSK" w:eastAsia="Calibri" w:hAnsi="TH SarabunPSK" w:cs="TH SarabunPSK"/>
          <w:sz w:val="32"/>
          <w:szCs w:val="32"/>
        </w:rPr>
        <w:tab/>
        <w:t xml:space="preserve">2. </w:t>
      </w:r>
      <w:r w:rsidRPr="00662F3C">
        <w:rPr>
          <w:rFonts w:ascii="TH SarabunPSK" w:eastAsia="Calibri" w:hAnsi="TH SarabunPSK" w:cs="TH SarabunPSK"/>
          <w:sz w:val="32"/>
          <w:szCs w:val="32"/>
          <w:cs/>
        </w:rPr>
        <w:t>ลำดับขั้นในการวิเคราะห์ข้อมูล</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t xml:space="preserve">   </w:t>
      </w:r>
      <w:r w:rsidRPr="00662F3C">
        <w:rPr>
          <w:rFonts w:ascii="TH SarabunPSK" w:eastAsia="Calibri" w:hAnsi="TH SarabunPSK" w:cs="TH SarabunPSK"/>
          <w:sz w:val="32"/>
          <w:szCs w:val="32"/>
        </w:rPr>
        <w:tab/>
        <w:t xml:space="preserve">3. </w:t>
      </w:r>
      <w:r w:rsidRPr="00662F3C">
        <w:rPr>
          <w:rFonts w:ascii="TH SarabunPSK" w:eastAsia="Calibri" w:hAnsi="TH SarabunPSK" w:cs="TH SarabunPSK"/>
          <w:sz w:val="32"/>
          <w:szCs w:val="32"/>
          <w:cs/>
        </w:rPr>
        <w:t>ผลการวิเคราะห์ข้อมูล</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alibri" w:hAnsi="TH SarabunPSK" w:cs="TH SarabunPSK"/>
          <w:b/>
          <w:bCs/>
          <w:sz w:val="36"/>
          <w:szCs w:val="36"/>
        </w:rPr>
      </w:pPr>
      <w:r w:rsidRPr="00662F3C">
        <w:rPr>
          <w:rFonts w:ascii="TH SarabunPSK" w:eastAsia="Calibri" w:hAnsi="TH SarabunPSK" w:cs="TH SarabunPSK"/>
          <w:b/>
          <w:bCs/>
          <w:sz w:val="36"/>
          <w:szCs w:val="36"/>
          <w:cs/>
        </w:rPr>
        <w:t>สัญลักษณ์ที่ใช้ในการวิเคราะห์ข้อมูล</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b/>
          <w:bCs/>
          <w:sz w:val="36"/>
          <w:szCs w:val="36"/>
        </w:rPr>
        <w:tab/>
      </w:r>
      <w:r w:rsidRPr="00662F3C">
        <w:rPr>
          <w:rFonts w:ascii="TH SarabunPSK" w:eastAsia="Calibri" w:hAnsi="TH SarabunPSK" w:cs="TH SarabunPSK"/>
          <w:sz w:val="32"/>
          <w:szCs w:val="32"/>
          <w:cs/>
        </w:rPr>
        <w:t>เพื่อให้เกิดความเข้าใจตรงกันในการสื่อความหมายของข้อมูล ผู้วิจัยจึงได้กำหนดสัญลักษณ์และอักษรย่อที่ใช้ในการวิเคราะห์ข้อมูลไว้เป็นลำดับดังต่อไปนี้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t xml:space="preserve"> </w:t>
      </w:r>
      <w:r w:rsidRPr="00662F3C">
        <w:rPr>
          <w:rFonts w:ascii="TH SarabunPSK" w:eastAsia="Calibri" w:hAnsi="TH SarabunPSK" w:cs="TH SarabunPSK"/>
          <w:noProof/>
          <w:sz w:val="24"/>
          <w:szCs w:val="32"/>
        </w:rPr>
        <w:drawing>
          <wp:inline distT="0" distB="0" distL="0" distR="0" wp14:anchorId="769F5557" wp14:editId="5999E15E">
            <wp:extent cx="190500" cy="190500"/>
            <wp:effectExtent l="19050" t="0" r="0" b="0"/>
            <wp:docPr id="1" name="Picture 1" descr="http://www.stvc.ac.th/elearning/sta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vc.ac.th/elearning/stat/s11.jpg"/>
                    <pic:cNvPicPr>
                      <a:picLocks noChangeAspect="1" noChangeArrowheads="1"/>
                    </pic:cNvPicPr>
                  </pic:nvPicPr>
                  <pic:blipFill>
                    <a:blip r:embed="rId1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หมายถึง    ค่าคะแนนเฉลี่ยของระดับความคิดเห็น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cs/>
        </w:rPr>
      </w:pP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S.D.</w:t>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ab/>
        <w:t>หมายถึง    ค่าส่วนเบี่ยงเบนมาตรฐาน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662F3C">
        <w:rPr>
          <w:rFonts w:ascii="TH SarabunPSK" w:eastAsia="Calibri" w:hAnsi="TH SarabunPSK" w:cs="TH SarabunPSK"/>
          <w:sz w:val="32"/>
          <w:szCs w:val="32"/>
        </w:rPr>
        <w:t xml:space="preserve">   t</w:t>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หมายถึง    อัตราส่วนวิกฤติที่ใช้พิจารณาในการแจกแจงแบบที</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cs/>
        </w:rPr>
      </w:pP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r</w:t>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หมายถึง    สัมประสิทธิ์สหสัมพันธ์</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662F3C">
        <w:rPr>
          <w:rFonts w:ascii="TH SarabunPSK" w:eastAsia="Calibri" w:hAnsi="TH SarabunPSK" w:cs="TH SarabunPSK"/>
          <w:sz w:val="32"/>
          <w:szCs w:val="32"/>
        </w:rPr>
        <w:t xml:space="preserve">   </w:t>
      </w:r>
      <w:r w:rsidRPr="00662F3C">
        <w:rPr>
          <w:rFonts w:ascii="Calibri" w:eastAsia="Calibri" w:hAnsi="Calibri" w:cs="Calibri"/>
          <w:sz w:val="32"/>
          <w:szCs w:val="32"/>
        </w:rPr>
        <w:t>β</w:t>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หมายถึง    สัมประสิทธิ์ของตัวพยากรณ์ในรูปคะแนนมาตรฐาน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662F3C">
        <w:rPr>
          <w:rFonts w:ascii="TH SarabunPSK" w:eastAsia="Calibri" w:hAnsi="TH SarabunPSK" w:cs="TH SarabunPSK"/>
          <w:sz w:val="32"/>
          <w:szCs w:val="32"/>
        </w:rPr>
        <w:t xml:space="preserve">   R</w:t>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หมายถึง    สัมประสิทธิ์สหสัมพันธ์พหุคูณ</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662F3C">
        <w:rPr>
          <w:rFonts w:ascii="TH SarabunPSK" w:eastAsia="Calibri" w:hAnsi="TH SarabunPSK" w:cs="TH SarabunPSK"/>
          <w:sz w:val="32"/>
          <w:szCs w:val="32"/>
        </w:rPr>
        <w:t xml:space="preserve">   R</w:t>
      </w:r>
      <w:r w:rsidRPr="00662F3C">
        <w:rPr>
          <w:rFonts w:ascii="TH SarabunPSK" w:eastAsia="Calibri" w:hAnsi="TH SarabunPSK" w:cs="TH SarabunPSK"/>
          <w:sz w:val="32"/>
          <w:szCs w:val="32"/>
          <w:vertAlign w:val="superscript"/>
        </w:rPr>
        <w:t>2</w:t>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หมายถึง    สัมประสิทธิ์การทำนายหรือพยากรณ์</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alibri" w:hAnsi="TH SarabunPSK" w:cs="TH SarabunPSK"/>
          <w:b/>
          <w:bCs/>
          <w:sz w:val="36"/>
          <w:szCs w:val="36"/>
        </w:rPr>
      </w:pPr>
      <w:r w:rsidRPr="00662F3C">
        <w:rPr>
          <w:rFonts w:ascii="TH SarabunPSK" w:eastAsia="Calibri" w:hAnsi="TH SarabunPSK" w:cs="TH SarabunPSK"/>
          <w:b/>
          <w:bCs/>
          <w:sz w:val="36"/>
          <w:szCs w:val="36"/>
          <w:cs/>
        </w:rPr>
        <w:t>ลำดับขั้นในการวิเคราะห์ข้อมูล</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ในการวิเคราะห์ข้อมูล ผู้วิจัยได้ดำเนินการเป็นลำดับขั้นตอน ดังนี้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 xml:space="preserve">ตอนที่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การวิเคราะห์ข้อมูลด้วยสถิติเชิงพรรณนา เ</w:t>
      </w:r>
      <w:r w:rsidR="00F34CA2">
        <w:rPr>
          <w:rFonts w:ascii="TH SarabunPSK" w:eastAsia="Calibri" w:hAnsi="TH SarabunPSK" w:cs="TH SarabunPSK"/>
          <w:sz w:val="32"/>
          <w:szCs w:val="32"/>
          <w:cs/>
        </w:rPr>
        <w:t>พื่อจะได้เห็นรายละเอียดของ        ค่</w:t>
      </w:r>
      <w:r w:rsidRPr="00662F3C">
        <w:rPr>
          <w:rFonts w:ascii="TH SarabunPSK" w:eastAsia="Calibri" w:hAnsi="TH SarabunPSK" w:cs="TH SarabunPSK"/>
          <w:sz w:val="32"/>
          <w:szCs w:val="32"/>
          <w:cs/>
        </w:rPr>
        <w:t>าความคิดเห็นที่นักเรียนมีต่อการจัดสมรรถนะทางวิชาการของการเรียนรู้ในห้องปฏิบัติการวิทยาศาสตร์ทั้งในสภาพที่เป็นจริงและสภาพที่พึงประสงค์</w:t>
      </w:r>
    </w:p>
    <w:p w:rsid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 xml:space="preserve">ตอนที่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การวิเคราะห์เพื่อประเมินความคิดเห็นของนักเรียนต่อการจัดสมรรถนะ  ทางวิชาการของการเรียนรู้ในห้องปฏิบัติการวิทยาศาสตร์ตาม</w:t>
      </w:r>
      <w:r w:rsidR="00F34CA2">
        <w:rPr>
          <w:rFonts w:ascii="TH SarabunPSK" w:eastAsia="Calibri" w:hAnsi="TH SarabunPSK" w:cs="TH SarabunPSK"/>
          <w:sz w:val="32"/>
          <w:szCs w:val="32"/>
          <w:cs/>
        </w:rPr>
        <w:t>สภาพที่เป็นจริง และสภาพที่</w:t>
      </w:r>
      <w:r w:rsidRPr="00662F3C">
        <w:rPr>
          <w:rFonts w:ascii="TH SarabunPSK" w:eastAsia="Calibri" w:hAnsi="TH SarabunPSK" w:cs="TH SarabunPSK"/>
          <w:sz w:val="32"/>
          <w:szCs w:val="32"/>
          <w:cs/>
        </w:rPr>
        <w:t xml:space="preserve">พึงประสงค์ เมื่อใช้เครื่องมือวิจัย </w:t>
      </w:r>
      <w:r w:rsidRPr="00662F3C">
        <w:rPr>
          <w:rFonts w:ascii="TH SarabunPSK" w:eastAsia="Calibri" w:hAnsi="TH SarabunPSK" w:cs="TH SarabunPSK"/>
          <w:sz w:val="32"/>
          <w:szCs w:val="32"/>
        </w:rPr>
        <w:t>The Science Laboratory Environment Inventory (SLEI)</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 xml:space="preserve">(McRobbie, Giddings, and Fraser, 1993 ; </w:t>
      </w:r>
      <w:r w:rsidRPr="00662F3C">
        <w:rPr>
          <w:rFonts w:ascii="TH SarabunPSK" w:eastAsia="Calibri" w:hAnsi="TH SarabunPSK" w:cs="TH SarabunPSK"/>
          <w:sz w:val="32"/>
          <w:szCs w:val="32"/>
          <w:cs/>
        </w:rPr>
        <w:t>ต้นสกุล ศานติบูรณ์</w:t>
      </w:r>
      <w:r w:rsidRPr="00662F3C">
        <w:rPr>
          <w:rFonts w:ascii="TH SarabunPSK" w:eastAsia="Calibri" w:hAnsi="TH SarabunPSK" w:cs="TH SarabunPSK"/>
          <w:sz w:val="32"/>
          <w:szCs w:val="32"/>
        </w:rPr>
        <w:t>. 2551, 2556)</w:t>
      </w:r>
      <w:r w:rsidRPr="00662F3C">
        <w:rPr>
          <w:rFonts w:ascii="TH SarabunPSK" w:eastAsia="Calibri" w:hAnsi="TH SarabunPSK" w:cs="TH SarabunPSK"/>
          <w:sz w:val="32"/>
          <w:szCs w:val="32"/>
          <w:cs/>
        </w:rPr>
        <w:t xml:space="preserve">  เพื่อประเมินความคิดเห็นของนักเรียนระดับชั้นมัธยมศึกษาปีที่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ในรายวิชา วิทยาศาสตร์พื้นฐาน</w:t>
      </w:r>
      <w:r w:rsidRPr="00662F3C">
        <w:rPr>
          <w:rFonts w:ascii="TH SarabunPSK" w:eastAsia="Calibri" w:hAnsi="TH SarabunPSK" w:cs="TH SarabunPSK"/>
          <w:sz w:val="32"/>
          <w:szCs w:val="32"/>
        </w:rPr>
        <w:br/>
      </w:r>
    </w:p>
    <w:p w:rsidR="00F34CA2" w:rsidRPr="00662F3C" w:rsidRDefault="00F34CA2"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lastRenderedPageBreak/>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ตอนที่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 xml:space="preserve">วิเคราะห์ความสัมพันธ์ระหว่างความคิดเห็นของนักเรียนต่อการจัดสมรรถนะทางวิชาการของการเรียนรู้ เมื่อประเมินด้วยเครื่องมือ </w:t>
      </w:r>
      <w:r w:rsidRPr="00662F3C">
        <w:rPr>
          <w:rFonts w:ascii="TH SarabunPSK" w:eastAsia="Calibri" w:hAnsi="TH SarabunPSK" w:cs="TH SarabunPSK"/>
          <w:sz w:val="32"/>
          <w:szCs w:val="32"/>
        </w:rPr>
        <w:t>The Science Laboratory Environment Inventory (SLEI)</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 xml:space="preserve">(McRobbie, Giddings, and Fraser, 1993; </w:t>
      </w:r>
      <w:r w:rsidRPr="00662F3C">
        <w:rPr>
          <w:rFonts w:ascii="TH SarabunPSK" w:eastAsia="Calibri" w:hAnsi="TH SarabunPSK" w:cs="TH SarabunPSK"/>
          <w:sz w:val="32"/>
          <w:szCs w:val="32"/>
          <w:cs/>
        </w:rPr>
        <w:t>ต้นสกุล ศานติบูรณ์</w:t>
      </w:r>
      <w:r w:rsidRPr="00662F3C">
        <w:rPr>
          <w:rFonts w:ascii="TH SarabunPSK" w:eastAsia="Calibri" w:hAnsi="TH SarabunPSK" w:cs="TH SarabunPSK"/>
          <w:sz w:val="32"/>
          <w:szCs w:val="32"/>
        </w:rPr>
        <w:t xml:space="preserve">. 2551, 2556) </w:t>
      </w:r>
      <w:r w:rsidRPr="00662F3C">
        <w:rPr>
          <w:rFonts w:ascii="TH SarabunPSK" w:eastAsia="Calibri" w:hAnsi="TH SarabunPSK" w:cs="TH SarabunPSK"/>
          <w:sz w:val="32"/>
          <w:szCs w:val="32"/>
          <w:cs/>
        </w:rPr>
        <w:t>และเจตคติเกี่ยวกับวิทยาศาสตร์ในห้องปฏิบัติการวิทยาศาสตร์  เมื่อประเมินด้วย</w:t>
      </w:r>
      <w:r w:rsidRPr="00662F3C">
        <w:rPr>
          <w:rFonts w:ascii="TH SarabunPSK" w:eastAsia="Calibri" w:hAnsi="TH SarabunPSK" w:cs="TH SarabunPSK"/>
          <w:spacing w:val="-8"/>
          <w:sz w:val="32"/>
          <w:szCs w:val="32"/>
          <w:cs/>
        </w:rPr>
        <w:t xml:space="preserve">เครื่องมือ </w:t>
      </w:r>
      <w:r w:rsidRPr="00662F3C">
        <w:rPr>
          <w:rFonts w:ascii="TH SarabunPSK" w:eastAsia="Calibri" w:hAnsi="TH SarabunPSK" w:cs="TH SarabunPSK"/>
          <w:spacing w:val="-8"/>
          <w:sz w:val="32"/>
          <w:szCs w:val="32"/>
        </w:rPr>
        <w:t>The Test Of Science - Related Attitude</w:t>
      </w:r>
      <w:r w:rsidRPr="00662F3C">
        <w:rPr>
          <w:rFonts w:ascii="TH SarabunPSK" w:eastAsia="Calibri" w:hAnsi="TH SarabunPSK" w:cs="TH SarabunPSK"/>
          <w:spacing w:val="-8"/>
          <w:sz w:val="32"/>
          <w:szCs w:val="32"/>
          <w:cs/>
        </w:rPr>
        <w:t xml:space="preserve"> (</w:t>
      </w:r>
      <w:r w:rsidRPr="00662F3C">
        <w:rPr>
          <w:rFonts w:ascii="TH SarabunPSK" w:eastAsia="Calibri" w:hAnsi="TH SarabunPSK" w:cs="TH SarabunPSK"/>
          <w:spacing w:val="-8"/>
          <w:sz w:val="32"/>
          <w:szCs w:val="32"/>
        </w:rPr>
        <w:t>TOSRA</w:t>
      </w:r>
      <w:r w:rsidRPr="00662F3C">
        <w:rPr>
          <w:rFonts w:ascii="TH SarabunPSK" w:eastAsia="Calibri" w:hAnsi="TH SarabunPSK" w:cs="TH SarabunPSK"/>
          <w:spacing w:val="-8"/>
          <w:sz w:val="32"/>
          <w:szCs w:val="32"/>
          <w:cs/>
        </w:rPr>
        <w:t xml:space="preserve">) </w:t>
      </w:r>
      <w:r w:rsidRPr="00662F3C">
        <w:rPr>
          <w:rFonts w:ascii="TH SarabunPSK" w:eastAsia="Calibri" w:hAnsi="TH SarabunPSK" w:cs="TH SarabunPSK"/>
          <w:spacing w:val="-8"/>
          <w:sz w:val="32"/>
          <w:szCs w:val="32"/>
        </w:rPr>
        <w:t xml:space="preserve">(Fraser, 1981; </w:t>
      </w:r>
      <w:r w:rsidRPr="00662F3C">
        <w:rPr>
          <w:rFonts w:ascii="TH SarabunPSK" w:eastAsia="Calibri" w:hAnsi="TH SarabunPSK" w:cs="TH SarabunPSK"/>
          <w:spacing w:val="-8"/>
          <w:sz w:val="32"/>
          <w:szCs w:val="32"/>
          <w:cs/>
        </w:rPr>
        <w:t>ต้นสกุล ศานติบูรณ์</w:t>
      </w:r>
      <w:r w:rsidRPr="00662F3C">
        <w:rPr>
          <w:rFonts w:ascii="TH SarabunPSK" w:eastAsia="Calibri" w:hAnsi="TH SarabunPSK" w:cs="TH SarabunPSK"/>
          <w:spacing w:val="-8"/>
          <w:sz w:val="32"/>
          <w:szCs w:val="32"/>
        </w:rPr>
        <w:t>.</w:t>
      </w:r>
      <w:r w:rsidRPr="00662F3C">
        <w:rPr>
          <w:rFonts w:ascii="TH SarabunPSK" w:eastAsia="Calibri" w:hAnsi="TH SarabunPSK" w:cs="TH SarabunPSK"/>
          <w:sz w:val="32"/>
          <w:szCs w:val="32"/>
        </w:rPr>
        <w:t xml:space="preserve"> 2551, 2556) </w:t>
      </w:r>
      <w:r w:rsidRPr="00662F3C">
        <w:rPr>
          <w:rFonts w:ascii="TH SarabunPSK" w:eastAsia="Calibri" w:hAnsi="TH SarabunPSK" w:cs="TH SarabunPSK"/>
          <w:sz w:val="32"/>
          <w:szCs w:val="32"/>
          <w:cs/>
        </w:rPr>
        <w:t xml:space="preserve">ตามสภาพที่เป็นจริงและสภาพที่พึงประสงค์ของนักเรียนระดับชั้นมัธยมศึกษาปีที่ </w:t>
      </w:r>
      <w:r w:rsidRPr="00662F3C">
        <w:rPr>
          <w:rFonts w:ascii="TH SarabunPSK" w:eastAsia="Calibri" w:hAnsi="TH SarabunPSK" w:cs="TH SarabunPSK"/>
          <w:sz w:val="32"/>
          <w:szCs w:val="32"/>
        </w:rPr>
        <w:t>1</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alibri" w:hAnsi="TH SarabunPSK" w:cs="TH SarabunPSK"/>
          <w:sz w:val="32"/>
          <w:szCs w:val="32"/>
        </w:rPr>
      </w:pPr>
      <w:r w:rsidRPr="00662F3C">
        <w:rPr>
          <w:rFonts w:ascii="TH SarabunPSK" w:eastAsia="Calibri" w:hAnsi="TH SarabunPSK" w:cs="TH SarabunPSK"/>
          <w:b/>
          <w:bCs/>
          <w:sz w:val="36"/>
          <w:szCs w:val="36"/>
          <w:cs/>
        </w:rPr>
        <w:t>ผลการวิเคราะห์ข้อมูล</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t>ผู้วิจัยได้นำเสนอผลการวิเคราะห์ข้อมูล ตามลำดับขั้นตอน ดังนี้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 xml:space="preserve">ตอนที่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การวิเคราะห์ข้อมูลด้วยสถิติเชิงพรรณนา เพื่อจะได้เห็นรายละเอียดของ    </w:t>
      </w:r>
      <w:r w:rsidR="00F34CA2">
        <w:rPr>
          <w:rFonts w:ascii="TH SarabunPSK" w:eastAsia="Calibri" w:hAnsi="TH SarabunPSK" w:cs="TH SarabunPSK" w:hint="cs"/>
          <w:sz w:val="32"/>
          <w:szCs w:val="32"/>
          <w:cs/>
        </w:rPr>
        <w:t xml:space="preserve">    </w:t>
      </w:r>
      <w:r w:rsidRPr="00662F3C">
        <w:rPr>
          <w:rFonts w:ascii="TH SarabunPSK" w:eastAsia="Calibri" w:hAnsi="TH SarabunPSK" w:cs="TH SarabunPSK"/>
          <w:sz w:val="32"/>
          <w:szCs w:val="32"/>
          <w:cs/>
        </w:rPr>
        <w:t>ค่าความคิดเห็นที่นักเรียนมีต่อการจัดสมรรถนะทางวิชาการของการเรียนรู้ในห้องปฏิบัติการวิทยาศาสตร์ทั้งในสภาพที่เป็นจริงและ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b/>
          <w:bCs/>
          <w:sz w:val="32"/>
          <w:szCs w:val="32"/>
          <w:cs/>
        </w:rPr>
        <w:t xml:space="preserve">ตารางที่ </w:t>
      </w:r>
      <w:r w:rsidRPr="00662F3C">
        <w:rPr>
          <w:rFonts w:ascii="TH SarabunPSK" w:eastAsia="Calibri" w:hAnsi="TH SarabunPSK" w:cs="TH SarabunPSK"/>
          <w:b/>
          <w:bCs/>
          <w:sz w:val="32"/>
          <w:szCs w:val="32"/>
        </w:rPr>
        <w:t>2</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 xml:space="preserve">ค่าคะแนนรวมเฉลี่ย คะแนนเฉลี่ย ค่าความแปรปรวน และค่าส่วนเบี่ยงเบนมาตรฐาน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662F3C">
        <w:rPr>
          <w:rFonts w:ascii="TH SarabunPSK" w:eastAsia="Calibri" w:hAnsi="TH SarabunPSK" w:cs="TH SarabunPSK"/>
          <w:sz w:val="32"/>
          <w:szCs w:val="32"/>
          <w:cs/>
        </w:rPr>
        <w:t xml:space="preserve">   ของการประเมินความคิดเห็นด้วยเครื่องมือ </w:t>
      </w:r>
      <w:r w:rsidRPr="00662F3C">
        <w:rPr>
          <w:rFonts w:ascii="TH SarabunPSK" w:eastAsia="Calibri" w:hAnsi="TH SarabunPSK" w:cs="TH SarabunPSK"/>
          <w:sz w:val="32"/>
          <w:szCs w:val="32"/>
        </w:rPr>
        <w:t xml:space="preserve">SLEI </w:t>
      </w:r>
      <w:r w:rsidRPr="00662F3C">
        <w:rPr>
          <w:rFonts w:ascii="TH SarabunPSK" w:eastAsia="Calibri" w:hAnsi="TH SarabunPSK" w:cs="TH SarabunPSK"/>
          <w:sz w:val="32"/>
          <w:szCs w:val="32"/>
          <w:cs/>
        </w:rPr>
        <w:t>ตามสภาพที่พึงประสงค์</w:t>
      </w:r>
      <w:r w:rsidRPr="00662F3C">
        <w:rPr>
          <w:rFonts w:ascii="TH SarabunPSK" w:eastAsia="Calibri" w:hAnsi="TH SarabunPSK" w:cs="TH SarabunPSK"/>
          <w:sz w:val="32"/>
          <w:szCs w:val="32"/>
        </w:rPr>
        <w:t xml:space="preserve"> (Preferred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left="720"/>
        <w:rPr>
          <w:rFonts w:ascii="TH SarabunPSK" w:eastAsia="Calibri" w:hAnsi="TH SarabunPSK" w:cs="TH SarabunPSK"/>
          <w:sz w:val="32"/>
          <w:szCs w:val="32"/>
        </w:rPr>
      </w:pPr>
      <w:r w:rsidRPr="00662F3C">
        <w:rPr>
          <w:rFonts w:ascii="TH SarabunPSK" w:eastAsia="Calibri" w:hAnsi="TH SarabunPSK" w:cs="TH SarabunPSK"/>
          <w:sz w:val="32"/>
          <w:szCs w:val="32"/>
        </w:rPr>
        <w:t xml:space="preserve">   Form)</w:t>
      </w:r>
      <w:r w:rsidRPr="00662F3C">
        <w:rPr>
          <w:rFonts w:ascii="TH SarabunPSK" w:eastAsia="Calibri" w:hAnsi="TH SarabunPSK" w:cs="TH SarabunPSK"/>
          <w:sz w:val="32"/>
          <w:szCs w:val="32"/>
          <w:cs/>
        </w:rPr>
        <w:t xml:space="preserve">, ตามสภาพที่เป็นจริงครั้งที่ </w:t>
      </w:r>
      <w:r w:rsidRPr="00662F3C">
        <w:rPr>
          <w:rFonts w:ascii="TH SarabunPSK" w:eastAsia="Calibri" w:hAnsi="TH SarabunPSK" w:cs="TH SarabunPSK"/>
          <w:sz w:val="32"/>
          <w:szCs w:val="32"/>
        </w:rPr>
        <w:t xml:space="preserve">1 (Actual Form 1) </w:t>
      </w:r>
      <w:r w:rsidRPr="00662F3C">
        <w:rPr>
          <w:rFonts w:ascii="TH SarabunPSK" w:eastAsia="Calibri" w:hAnsi="TH SarabunPSK" w:cs="TH SarabunPSK"/>
          <w:sz w:val="32"/>
          <w:szCs w:val="32"/>
          <w:cs/>
        </w:rPr>
        <w:t>และตามสภาพที่เป็นจริง</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120" w:line="240" w:lineRule="auto"/>
        <w:ind w:left="720"/>
        <w:rPr>
          <w:rFonts w:ascii="TH SarabunPSK" w:eastAsia="Calibri" w:hAnsi="TH SarabunPSK" w:cs="TH SarabunPSK"/>
          <w:sz w:val="32"/>
          <w:szCs w:val="32"/>
        </w:rPr>
      </w:pPr>
      <w:r w:rsidRPr="00662F3C">
        <w:rPr>
          <w:rFonts w:ascii="TH SarabunPSK" w:eastAsia="Calibri" w:hAnsi="TH SarabunPSK" w:cs="TH SarabunPSK"/>
          <w:sz w:val="32"/>
          <w:szCs w:val="32"/>
          <w:cs/>
        </w:rPr>
        <w:t xml:space="preserve">   ครั้งที่ </w:t>
      </w:r>
      <w:r w:rsidRPr="00662F3C">
        <w:rPr>
          <w:rFonts w:ascii="TH SarabunPSK" w:eastAsia="Calibri" w:hAnsi="TH SarabunPSK" w:cs="TH SarabunPSK"/>
          <w:sz w:val="32"/>
          <w:szCs w:val="32"/>
        </w:rPr>
        <w:t>2</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Actual Form 2</w:t>
      </w:r>
      <w:r w:rsidRPr="00662F3C">
        <w:rPr>
          <w:rFonts w:ascii="TH SarabunPSK" w:eastAsia="Calibri" w:hAnsi="TH SarabunPSK" w:cs="TH SarabunPSK"/>
          <w:sz w:val="32"/>
          <w:szCs w:val="32"/>
          <w:cs/>
        </w:rPr>
        <w:t>)</w:t>
      </w:r>
    </w:p>
    <w:tbl>
      <w:tblPr>
        <w:tblStyle w:val="83"/>
        <w:tblW w:w="7780" w:type="dxa"/>
        <w:jc w:val="center"/>
        <w:tblBorders>
          <w:top w:val="double" w:sz="4"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57"/>
        <w:gridCol w:w="2250"/>
        <w:gridCol w:w="990"/>
        <w:gridCol w:w="990"/>
        <w:gridCol w:w="1059"/>
        <w:gridCol w:w="1134"/>
      </w:tblGrid>
      <w:tr w:rsidR="00662F3C" w:rsidRPr="00662F3C" w:rsidTr="00B87C4F">
        <w:trPr>
          <w:tblHeader/>
          <w:jc w:val="center"/>
        </w:trPr>
        <w:tc>
          <w:tcPr>
            <w:tcW w:w="1357"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szCs w:val="28"/>
                <w:cs/>
              </w:rPr>
            </w:pPr>
            <w:r w:rsidRPr="00662F3C">
              <w:rPr>
                <w:rFonts w:ascii="TH SarabunPSK" w:hAnsi="TH SarabunPSK" w:cs="TH SarabunPSK"/>
                <w:sz w:val="28"/>
                <w:szCs w:val="28"/>
                <w:cs/>
              </w:rPr>
              <w:t>ด้านที่ประเมิน</w:t>
            </w:r>
          </w:p>
        </w:tc>
        <w:tc>
          <w:tcPr>
            <w:tcW w:w="2250"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szCs w:val="28"/>
                <w:cs/>
              </w:rPr>
            </w:pPr>
            <w:r w:rsidRPr="00662F3C">
              <w:rPr>
                <w:rFonts w:ascii="TH SarabunPSK" w:hAnsi="TH SarabunPSK" w:cs="TH SarabunPSK"/>
                <w:sz w:val="28"/>
                <w:szCs w:val="28"/>
                <w:cs/>
              </w:rPr>
              <w:t>รูปแบบ</w:t>
            </w:r>
          </w:p>
        </w:tc>
        <w:tc>
          <w:tcPr>
            <w:tcW w:w="990"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szCs w:val="28"/>
                <w:cs/>
              </w:rPr>
              <w:t>ค่าคะแนนรวมเฉลี่ย</w:t>
            </w:r>
          </w:p>
        </w:tc>
        <w:tc>
          <w:tcPr>
            <w:tcW w:w="990"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szCs w:val="28"/>
                <w:cs/>
              </w:rPr>
            </w:pPr>
            <w:r w:rsidRPr="00662F3C">
              <w:rPr>
                <w:rFonts w:ascii="TH SarabunPSK" w:hAnsi="TH SarabunPSK" w:cs="TH SarabunPSK"/>
                <w:sz w:val="28"/>
                <w:szCs w:val="28"/>
                <w:cs/>
              </w:rPr>
              <w:t xml:space="preserve">ค่าคะแนนเฉลี่ย </w:t>
            </w:r>
          </w:p>
        </w:tc>
        <w:tc>
          <w:tcPr>
            <w:tcW w:w="1059"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szCs w:val="28"/>
                <w:cs/>
              </w:rPr>
            </w:pPr>
            <w:r w:rsidRPr="00662F3C">
              <w:rPr>
                <w:rFonts w:ascii="TH SarabunPSK" w:hAnsi="TH SarabunPSK" w:cs="TH SarabunPSK"/>
                <w:sz w:val="28"/>
                <w:szCs w:val="28"/>
                <w:cs/>
              </w:rPr>
              <w:t>ค่าความแปรปรวน</w:t>
            </w:r>
          </w:p>
        </w:tc>
        <w:tc>
          <w:tcPr>
            <w:tcW w:w="1134"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szCs w:val="28"/>
                <w:cs/>
              </w:rPr>
              <w:t xml:space="preserve">ค่าความเบี่ยงเบนมาตรฐาน </w:t>
            </w:r>
          </w:p>
        </w:tc>
      </w:tr>
      <w:tr w:rsidR="00662F3C" w:rsidRPr="00662F3C" w:rsidTr="00E77B84">
        <w:trPr>
          <w:trHeight w:val="504"/>
          <w:jc w:val="center"/>
        </w:trPr>
        <w:tc>
          <w:tcPr>
            <w:tcW w:w="1357" w:type="dxa"/>
            <w:vMerge w:val="restart"/>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rPr>
            </w:pPr>
            <w:r w:rsidRPr="00662F3C">
              <w:rPr>
                <w:rFonts w:ascii="TH SarabunPSK" w:hAnsi="TH SarabunPSK" w:cs="TH SarabunPSK"/>
                <w:color w:val="000000"/>
                <w:sz w:val="28"/>
                <w:szCs w:val="28"/>
                <w:cs/>
              </w:rPr>
              <w:t>ด้านการประสานความร่วมมือ</w:t>
            </w:r>
          </w:p>
        </w:tc>
        <w:tc>
          <w:tcPr>
            <w:tcW w:w="2250" w:type="dxa"/>
            <w:tcBorders>
              <w:top w:val="single" w:sz="4" w:space="0" w:color="auto"/>
              <w:bottom w:val="sing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 xml:space="preserve">1 </w:t>
            </w:r>
            <w:r w:rsidRPr="00662F3C">
              <w:rPr>
                <w:rFonts w:ascii="TH SarabunPSK" w:hAnsi="TH SarabunPSK" w:cs="TH SarabunPSK"/>
                <w:spacing w:val="-8"/>
                <w:sz w:val="28"/>
                <w:szCs w:val="28"/>
                <w:cs/>
              </w:rPr>
              <w:t xml:space="preserve">(ระยะที่ </w:t>
            </w:r>
            <w:r w:rsidRPr="00662F3C">
              <w:rPr>
                <w:rFonts w:ascii="TH SarabunPSK" w:hAnsi="TH SarabunPSK" w:cs="TH SarabunPSK"/>
                <w:spacing w:val="-8"/>
                <w:sz w:val="28"/>
              </w:rPr>
              <w:t>1)</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25.03</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3.58</w:t>
            </w:r>
          </w:p>
        </w:tc>
        <w:tc>
          <w:tcPr>
            <w:tcW w:w="1059"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1.22</w:t>
            </w:r>
          </w:p>
        </w:tc>
        <w:tc>
          <w:tcPr>
            <w:tcW w:w="1134"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1.11</w:t>
            </w:r>
          </w:p>
        </w:tc>
      </w:tr>
      <w:tr w:rsidR="00662F3C" w:rsidRPr="00662F3C" w:rsidTr="00E77B84">
        <w:trPr>
          <w:trHeight w:val="412"/>
          <w:jc w:val="center"/>
        </w:trPr>
        <w:tc>
          <w:tcPr>
            <w:tcW w:w="1357" w:type="dxa"/>
            <w:vMerge/>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Borders>
              <w:top w:val="single" w:sz="4" w:space="0" w:color="auto"/>
              <w:bottom w:val="sing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2</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2)</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27.26</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3.89</w:t>
            </w:r>
          </w:p>
        </w:tc>
        <w:tc>
          <w:tcPr>
            <w:tcW w:w="1059"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1.45</w:t>
            </w:r>
          </w:p>
        </w:tc>
        <w:tc>
          <w:tcPr>
            <w:tcW w:w="1134"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1.20</w:t>
            </w:r>
          </w:p>
        </w:tc>
      </w:tr>
      <w:tr w:rsidR="00662F3C" w:rsidRPr="00662F3C" w:rsidTr="00B87C4F">
        <w:trPr>
          <w:jc w:val="center"/>
        </w:trPr>
        <w:tc>
          <w:tcPr>
            <w:tcW w:w="1357" w:type="dxa"/>
            <w:vMerge/>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Borders>
              <w:top w:val="single" w:sz="4" w:space="0" w:color="auto"/>
              <w:bottom w:val="sing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szCs w:val="28"/>
                <w:cs/>
              </w:rPr>
              <w:t xml:space="preserve">สภาพที่พึงประสงค์         (ระยะที่ </w:t>
            </w:r>
            <w:r w:rsidRPr="00662F3C">
              <w:rPr>
                <w:rFonts w:ascii="TH SarabunPSK" w:hAnsi="TH SarabunPSK" w:cs="TH SarabunPSK"/>
                <w:sz w:val="28"/>
              </w:rPr>
              <w:t>3)</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27.38</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3.91</w:t>
            </w:r>
          </w:p>
        </w:tc>
        <w:tc>
          <w:tcPr>
            <w:tcW w:w="1059"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1.57</w:t>
            </w:r>
          </w:p>
        </w:tc>
        <w:tc>
          <w:tcPr>
            <w:tcW w:w="1134"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1.25</w:t>
            </w:r>
          </w:p>
        </w:tc>
      </w:tr>
      <w:tr w:rsidR="00662F3C" w:rsidRPr="00662F3C" w:rsidTr="00E77B84">
        <w:trPr>
          <w:trHeight w:val="433"/>
          <w:jc w:val="center"/>
        </w:trPr>
        <w:tc>
          <w:tcPr>
            <w:tcW w:w="1357" w:type="dxa"/>
            <w:vMerge w:val="restart"/>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r w:rsidRPr="00662F3C">
              <w:rPr>
                <w:rFonts w:ascii="TH SarabunPSK" w:hAnsi="TH SarabunPSK" w:cs="TH SarabunPSK"/>
                <w:color w:val="000000"/>
                <w:sz w:val="28"/>
                <w:szCs w:val="28"/>
                <w:cs/>
              </w:rPr>
              <w:t>ด้านการเปิดใจที่จะรับรู้</w:t>
            </w:r>
          </w:p>
        </w:tc>
        <w:tc>
          <w:tcPr>
            <w:tcW w:w="2250" w:type="dxa"/>
            <w:tcBorders>
              <w:top w:val="single" w:sz="4" w:space="0" w:color="auto"/>
              <w:bottom w:val="sing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1</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1)</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25.08</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3.58</w:t>
            </w:r>
          </w:p>
        </w:tc>
        <w:tc>
          <w:tcPr>
            <w:tcW w:w="1059"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1.73</w:t>
            </w:r>
          </w:p>
        </w:tc>
        <w:tc>
          <w:tcPr>
            <w:tcW w:w="1134"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1.32</w:t>
            </w:r>
          </w:p>
        </w:tc>
      </w:tr>
      <w:tr w:rsidR="00662F3C" w:rsidRPr="00662F3C" w:rsidTr="00E77B84">
        <w:trPr>
          <w:trHeight w:val="426"/>
          <w:jc w:val="center"/>
        </w:trPr>
        <w:tc>
          <w:tcPr>
            <w:tcW w:w="1357" w:type="dxa"/>
            <w:vMerge/>
            <w:tcBorders>
              <w:top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Borders>
              <w:top w:val="sing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2</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2)</w:t>
            </w:r>
          </w:p>
        </w:tc>
        <w:tc>
          <w:tcPr>
            <w:tcW w:w="990" w:type="dxa"/>
            <w:tcBorders>
              <w:top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28.26</w:t>
            </w:r>
          </w:p>
        </w:tc>
        <w:tc>
          <w:tcPr>
            <w:tcW w:w="990" w:type="dxa"/>
            <w:tcBorders>
              <w:top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4.04</w:t>
            </w:r>
          </w:p>
        </w:tc>
        <w:tc>
          <w:tcPr>
            <w:tcW w:w="1059" w:type="dxa"/>
            <w:tcBorders>
              <w:top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1.59</w:t>
            </w:r>
          </w:p>
        </w:tc>
        <w:tc>
          <w:tcPr>
            <w:tcW w:w="1134" w:type="dxa"/>
            <w:tcBorders>
              <w:top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1.26</w:t>
            </w:r>
          </w:p>
        </w:tc>
      </w:tr>
      <w:tr w:rsidR="00662F3C" w:rsidRPr="00662F3C" w:rsidTr="00B87C4F">
        <w:trPr>
          <w:jc w:val="center"/>
        </w:trPr>
        <w:tc>
          <w:tcPr>
            <w:tcW w:w="135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r w:rsidRPr="00662F3C">
              <w:rPr>
                <w:rFonts w:ascii="TH SarabunPSK" w:hAnsi="TH SarabunPSK" w:cs="TH SarabunPSK"/>
                <w:spacing w:val="-8"/>
                <w:sz w:val="28"/>
                <w:szCs w:val="28"/>
                <w:cs/>
              </w:rPr>
              <w:t xml:space="preserve">สภาพที่พึงประสงค์        (ระยะที่ </w:t>
            </w:r>
            <w:r w:rsidRPr="00662F3C">
              <w:rPr>
                <w:rFonts w:ascii="TH SarabunPSK" w:hAnsi="TH SarabunPSK" w:cs="TH SarabunPSK"/>
                <w:spacing w:val="-8"/>
                <w:sz w:val="28"/>
              </w:rPr>
              <w:t>3)</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28.85</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4.12</w:t>
            </w:r>
          </w:p>
        </w:tc>
        <w:tc>
          <w:tcPr>
            <w:tcW w:w="1059"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1.89</w:t>
            </w:r>
          </w:p>
        </w:tc>
        <w:tc>
          <w:tcPr>
            <w:tcW w:w="113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1.37</w:t>
            </w:r>
          </w:p>
        </w:tc>
      </w:tr>
      <w:tr w:rsidR="00662F3C" w:rsidRPr="00662F3C" w:rsidTr="00E77B84">
        <w:trPr>
          <w:trHeight w:val="445"/>
          <w:jc w:val="center"/>
        </w:trPr>
        <w:tc>
          <w:tcPr>
            <w:tcW w:w="1357"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hAnsi="TH SarabunPSK" w:cs="TH SarabunPSK"/>
                <w:color w:val="000000"/>
                <w:sz w:val="28"/>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hAnsi="TH SarabunPSK" w:cs="TH SarabunPSK"/>
                <w:color w:val="000000"/>
                <w:sz w:val="28"/>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hAnsi="TH SarabunPSK" w:cs="TH SarabunPSK"/>
                <w:color w:val="000000"/>
                <w:sz w:val="28"/>
              </w:rPr>
            </w:pPr>
            <w:r w:rsidRPr="00662F3C">
              <w:rPr>
                <w:rFonts w:ascii="TH SarabunPSK" w:hAnsi="TH SarabunPSK" w:cs="TH SarabunPSK"/>
                <w:color w:val="000000"/>
                <w:sz w:val="28"/>
                <w:szCs w:val="28"/>
                <w:cs/>
              </w:rPr>
              <w:t>ด้านการมีส่วนร่วมปฏิบัติการ</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hAnsi="TH SarabunPSK" w:cs="TH SarabunPSK"/>
                <w:sz w:val="28"/>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hAnsi="TH SarabunPSK" w:cs="TH SarabunPSK"/>
                <w:sz w:val="28"/>
              </w:rPr>
            </w:pPr>
          </w:p>
        </w:tc>
        <w:tc>
          <w:tcPr>
            <w:tcW w:w="2250"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1</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1)</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24.67</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3.52</w:t>
            </w:r>
          </w:p>
        </w:tc>
        <w:tc>
          <w:tcPr>
            <w:tcW w:w="1059"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0.99</w:t>
            </w:r>
          </w:p>
        </w:tc>
        <w:tc>
          <w:tcPr>
            <w:tcW w:w="113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1.00</w:t>
            </w:r>
          </w:p>
        </w:tc>
      </w:tr>
      <w:tr w:rsidR="00662F3C" w:rsidRPr="00662F3C" w:rsidTr="00E77B84">
        <w:trPr>
          <w:trHeight w:val="549"/>
          <w:jc w:val="center"/>
        </w:trPr>
        <w:tc>
          <w:tcPr>
            <w:tcW w:w="135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szCs w:val="28"/>
                <w:cs/>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2</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2)</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26.90</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3.84</w:t>
            </w:r>
          </w:p>
        </w:tc>
        <w:tc>
          <w:tcPr>
            <w:tcW w:w="1059"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1.34</w:t>
            </w:r>
          </w:p>
        </w:tc>
        <w:tc>
          <w:tcPr>
            <w:tcW w:w="113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1.16</w:t>
            </w:r>
          </w:p>
        </w:tc>
      </w:tr>
      <w:tr w:rsidR="00662F3C" w:rsidRPr="00662F3C" w:rsidTr="00B87C4F">
        <w:trPr>
          <w:jc w:val="center"/>
        </w:trPr>
        <w:tc>
          <w:tcPr>
            <w:tcW w:w="135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szCs w:val="28"/>
                <w:cs/>
              </w:rPr>
            </w:pPr>
            <w:r w:rsidRPr="00662F3C">
              <w:rPr>
                <w:rFonts w:ascii="TH SarabunPSK" w:hAnsi="TH SarabunPSK" w:cs="TH SarabunPSK"/>
                <w:spacing w:val="-8"/>
                <w:sz w:val="28"/>
                <w:szCs w:val="28"/>
                <w:cs/>
              </w:rPr>
              <w:t xml:space="preserve">สภาพที่พึงประสงค์            (ระยะที่ </w:t>
            </w:r>
            <w:r w:rsidRPr="00662F3C">
              <w:rPr>
                <w:rFonts w:ascii="TH SarabunPSK" w:hAnsi="TH SarabunPSK" w:cs="TH SarabunPSK"/>
                <w:spacing w:val="-8"/>
                <w:sz w:val="28"/>
              </w:rPr>
              <w:t>3)</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hAnsi="TH SarabunPSK" w:cs="TH SarabunPSK"/>
                <w:sz w:val="28"/>
              </w:rPr>
            </w:pPr>
            <w:r w:rsidRPr="00662F3C">
              <w:rPr>
                <w:rFonts w:ascii="TH SarabunPSK" w:hAnsi="TH SarabunPSK" w:cs="TH SarabunPSK"/>
                <w:sz w:val="28"/>
              </w:rPr>
              <w:t>26.93</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3.85</w:t>
            </w:r>
          </w:p>
        </w:tc>
        <w:tc>
          <w:tcPr>
            <w:tcW w:w="1059"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1.38</w:t>
            </w:r>
          </w:p>
        </w:tc>
        <w:tc>
          <w:tcPr>
            <w:tcW w:w="113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1.17</w:t>
            </w:r>
          </w:p>
        </w:tc>
      </w:tr>
      <w:tr w:rsidR="00662F3C" w:rsidRPr="00662F3C" w:rsidTr="00E77B84">
        <w:trPr>
          <w:trHeight w:val="428"/>
          <w:jc w:val="center"/>
        </w:trPr>
        <w:tc>
          <w:tcPr>
            <w:tcW w:w="1357"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r w:rsidRPr="00662F3C">
              <w:rPr>
                <w:rFonts w:ascii="TH SarabunPSK" w:hAnsi="TH SarabunPSK" w:cs="TH SarabunPSK"/>
                <w:color w:val="000000"/>
                <w:sz w:val="28"/>
                <w:szCs w:val="28"/>
                <w:cs/>
              </w:rPr>
              <w:lastRenderedPageBreak/>
              <w:t>ด้านกฎระเบียบวินัย</w:t>
            </w:r>
          </w:p>
        </w:tc>
        <w:tc>
          <w:tcPr>
            <w:tcW w:w="2250"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1</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1)</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25.44</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3.63</w:t>
            </w:r>
          </w:p>
        </w:tc>
        <w:tc>
          <w:tcPr>
            <w:tcW w:w="1059"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0.96</w:t>
            </w:r>
          </w:p>
        </w:tc>
        <w:tc>
          <w:tcPr>
            <w:tcW w:w="113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0.98</w:t>
            </w:r>
          </w:p>
        </w:tc>
      </w:tr>
      <w:tr w:rsidR="00662F3C" w:rsidRPr="00662F3C" w:rsidTr="007E64B5">
        <w:trPr>
          <w:trHeight w:val="562"/>
          <w:jc w:val="center"/>
        </w:trPr>
        <w:tc>
          <w:tcPr>
            <w:tcW w:w="135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szCs w:val="28"/>
                <w:cs/>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2</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2)</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28.51</w:t>
            </w:r>
          </w:p>
        </w:tc>
        <w:tc>
          <w:tcPr>
            <w:tcW w:w="99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4.07</w:t>
            </w:r>
          </w:p>
        </w:tc>
        <w:tc>
          <w:tcPr>
            <w:tcW w:w="1059"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3.93</w:t>
            </w:r>
          </w:p>
        </w:tc>
        <w:tc>
          <w:tcPr>
            <w:tcW w:w="113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1.98</w:t>
            </w:r>
          </w:p>
        </w:tc>
      </w:tr>
      <w:tr w:rsidR="00662F3C" w:rsidRPr="00662F3C" w:rsidTr="00B87C4F">
        <w:trPr>
          <w:jc w:val="center"/>
        </w:trPr>
        <w:tc>
          <w:tcPr>
            <w:tcW w:w="1357" w:type="dxa"/>
            <w:vMerge/>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Borders>
              <w:bottom w:val="sing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szCs w:val="28"/>
                <w:cs/>
              </w:rPr>
            </w:pPr>
            <w:r w:rsidRPr="00662F3C">
              <w:rPr>
                <w:rFonts w:ascii="TH SarabunPSK" w:hAnsi="TH SarabunPSK" w:cs="TH SarabunPSK"/>
                <w:spacing w:val="-8"/>
                <w:sz w:val="28"/>
                <w:szCs w:val="28"/>
                <w:cs/>
              </w:rPr>
              <w:t xml:space="preserve">สภาพที่พึงประสงค์             (ระยะที่ </w:t>
            </w:r>
            <w:r w:rsidRPr="00662F3C">
              <w:rPr>
                <w:rFonts w:ascii="TH SarabunPSK" w:hAnsi="TH SarabunPSK" w:cs="TH SarabunPSK"/>
                <w:spacing w:val="-8"/>
                <w:sz w:val="28"/>
              </w:rPr>
              <w:t>3)</w:t>
            </w:r>
          </w:p>
        </w:tc>
        <w:tc>
          <w:tcPr>
            <w:tcW w:w="990"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30.83</w:t>
            </w:r>
          </w:p>
        </w:tc>
        <w:tc>
          <w:tcPr>
            <w:tcW w:w="990"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4.40</w:t>
            </w:r>
          </w:p>
        </w:tc>
        <w:tc>
          <w:tcPr>
            <w:tcW w:w="1059"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0.67</w:t>
            </w:r>
          </w:p>
        </w:tc>
        <w:tc>
          <w:tcPr>
            <w:tcW w:w="1134" w:type="dxa"/>
            <w:tcBorders>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0.82</w:t>
            </w:r>
          </w:p>
        </w:tc>
      </w:tr>
      <w:tr w:rsidR="00662F3C" w:rsidRPr="00662F3C" w:rsidTr="007E64B5">
        <w:trPr>
          <w:trHeight w:val="456"/>
          <w:jc w:val="center"/>
        </w:trPr>
        <w:tc>
          <w:tcPr>
            <w:tcW w:w="1357" w:type="dxa"/>
            <w:vMerge w:val="restart"/>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rPr>
            </w:pPr>
            <w:r w:rsidRPr="00662F3C">
              <w:rPr>
                <w:rFonts w:ascii="TH SarabunPSK" w:hAnsi="TH SarabunPSK" w:cs="TH SarabunPSK"/>
                <w:color w:val="000000"/>
                <w:sz w:val="28"/>
                <w:szCs w:val="28"/>
                <w:cs/>
              </w:rPr>
              <w:t>ด้านวัสดุอุปกรณ์ในการปฏิบัติการ</w:t>
            </w:r>
          </w:p>
        </w:tc>
        <w:tc>
          <w:tcPr>
            <w:tcW w:w="2250" w:type="dxa"/>
            <w:tcBorders>
              <w:top w:val="single" w:sz="4" w:space="0" w:color="auto"/>
              <w:bottom w:val="sing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1</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1)</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25.14</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3.59</w:t>
            </w:r>
          </w:p>
        </w:tc>
        <w:tc>
          <w:tcPr>
            <w:tcW w:w="1059"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1.17</w:t>
            </w:r>
          </w:p>
        </w:tc>
        <w:tc>
          <w:tcPr>
            <w:tcW w:w="1134"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1.08</w:t>
            </w:r>
          </w:p>
        </w:tc>
      </w:tr>
      <w:tr w:rsidR="00662F3C" w:rsidRPr="00662F3C" w:rsidTr="007E64B5">
        <w:trPr>
          <w:trHeight w:val="546"/>
          <w:jc w:val="center"/>
        </w:trPr>
        <w:tc>
          <w:tcPr>
            <w:tcW w:w="1357" w:type="dxa"/>
            <w:vMerge/>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Borders>
              <w:top w:val="single" w:sz="4" w:space="0" w:color="auto"/>
              <w:bottom w:val="sing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szCs w:val="28"/>
                <w:cs/>
              </w:rPr>
            </w:pPr>
            <w:r w:rsidRPr="00662F3C">
              <w:rPr>
                <w:rFonts w:ascii="TH SarabunPSK" w:hAnsi="TH SarabunPSK" w:cs="TH SarabunPSK"/>
                <w:spacing w:val="-8"/>
                <w:sz w:val="28"/>
                <w:szCs w:val="28"/>
                <w:cs/>
              </w:rPr>
              <w:t xml:space="preserve">สภาพจริงครั้งที่ </w:t>
            </w:r>
            <w:r w:rsidRPr="00662F3C">
              <w:rPr>
                <w:rFonts w:ascii="TH SarabunPSK" w:hAnsi="TH SarabunPSK" w:cs="TH SarabunPSK"/>
                <w:spacing w:val="-8"/>
                <w:sz w:val="28"/>
              </w:rPr>
              <w:t>2</w:t>
            </w:r>
            <w:r w:rsidRPr="00662F3C">
              <w:rPr>
                <w:rFonts w:ascii="TH SarabunPSK" w:hAnsi="TH SarabunPSK" w:cs="TH SarabunPSK"/>
                <w:spacing w:val="-8"/>
                <w:sz w:val="28"/>
                <w:szCs w:val="28"/>
                <w:cs/>
              </w:rPr>
              <w:t xml:space="preserve"> (ระยะที่ </w:t>
            </w:r>
            <w:r w:rsidRPr="00662F3C">
              <w:rPr>
                <w:rFonts w:ascii="TH SarabunPSK" w:hAnsi="TH SarabunPSK" w:cs="TH SarabunPSK"/>
                <w:spacing w:val="-8"/>
                <w:sz w:val="28"/>
              </w:rPr>
              <w:t>2)</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28.58</w:t>
            </w:r>
          </w:p>
        </w:tc>
        <w:tc>
          <w:tcPr>
            <w:tcW w:w="990"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4.08</w:t>
            </w:r>
          </w:p>
        </w:tc>
        <w:tc>
          <w:tcPr>
            <w:tcW w:w="1059"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3.96</w:t>
            </w:r>
          </w:p>
        </w:tc>
        <w:tc>
          <w:tcPr>
            <w:tcW w:w="1134" w:type="dxa"/>
            <w:tcBorders>
              <w:top w:val="single" w:sz="4" w:space="0" w:color="auto"/>
              <w:bottom w:val="sing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1.97</w:t>
            </w:r>
          </w:p>
        </w:tc>
      </w:tr>
      <w:tr w:rsidR="00662F3C" w:rsidRPr="00662F3C" w:rsidTr="00B87C4F">
        <w:trPr>
          <w:jc w:val="center"/>
        </w:trPr>
        <w:tc>
          <w:tcPr>
            <w:tcW w:w="1357" w:type="dxa"/>
            <w:vMerge/>
            <w:tcBorders>
              <w:top w:val="single" w:sz="4" w:space="0" w:color="auto"/>
              <w:bottom w:val="doub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color w:val="000000"/>
                <w:sz w:val="28"/>
                <w:szCs w:val="28"/>
                <w:cs/>
              </w:rPr>
            </w:pPr>
          </w:p>
        </w:tc>
        <w:tc>
          <w:tcPr>
            <w:tcW w:w="2250" w:type="dxa"/>
            <w:tcBorders>
              <w:top w:val="single" w:sz="4" w:space="0" w:color="auto"/>
              <w:bottom w:val="double" w:sz="4" w:space="0" w:color="auto"/>
            </w:tcBorders>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pacing w:val="-8"/>
                <w:sz w:val="28"/>
                <w:szCs w:val="28"/>
                <w:cs/>
              </w:rPr>
            </w:pPr>
            <w:r w:rsidRPr="00662F3C">
              <w:rPr>
                <w:rFonts w:ascii="TH SarabunPSK" w:hAnsi="TH SarabunPSK" w:cs="TH SarabunPSK"/>
                <w:spacing w:val="-8"/>
                <w:sz w:val="28"/>
                <w:szCs w:val="28"/>
                <w:cs/>
              </w:rPr>
              <w:t xml:space="preserve">สภาพที่พึงประสงค์              (ระยะที่ </w:t>
            </w:r>
            <w:r w:rsidRPr="00662F3C">
              <w:rPr>
                <w:rFonts w:ascii="TH SarabunPSK" w:hAnsi="TH SarabunPSK" w:cs="TH SarabunPSK"/>
                <w:spacing w:val="-8"/>
                <w:sz w:val="28"/>
              </w:rPr>
              <w:t>3)</w:t>
            </w:r>
          </w:p>
        </w:tc>
        <w:tc>
          <w:tcPr>
            <w:tcW w:w="990" w:type="dxa"/>
            <w:tcBorders>
              <w:top w:val="single" w:sz="4" w:space="0" w:color="auto"/>
              <w:bottom w:val="doub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30.74</w:t>
            </w:r>
          </w:p>
        </w:tc>
        <w:tc>
          <w:tcPr>
            <w:tcW w:w="990" w:type="dxa"/>
            <w:tcBorders>
              <w:top w:val="single" w:sz="4" w:space="0" w:color="auto"/>
              <w:bottom w:val="doub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4.39</w:t>
            </w:r>
          </w:p>
        </w:tc>
        <w:tc>
          <w:tcPr>
            <w:tcW w:w="1059" w:type="dxa"/>
            <w:tcBorders>
              <w:top w:val="single" w:sz="4" w:space="0" w:color="auto"/>
              <w:bottom w:val="doub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0.34</w:t>
            </w:r>
          </w:p>
        </w:tc>
        <w:tc>
          <w:tcPr>
            <w:tcW w:w="1134" w:type="dxa"/>
            <w:tcBorders>
              <w:top w:val="single" w:sz="4" w:space="0" w:color="auto"/>
              <w:bottom w:val="double" w:sz="4" w:space="0" w:color="auto"/>
            </w:tcBorders>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8"/>
              </w:rPr>
            </w:pPr>
            <w:r w:rsidRPr="00662F3C">
              <w:rPr>
                <w:rFonts w:ascii="TH SarabunPSK" w:hAnsi="TH SarabunPSK" w:cs="TH SarabunPSK"/>
                <w:sz w:val="28"/>
              </w:rPr>
              <w:t>0.58</w:t>
            </w:r>
          </w:p>
        </w:tc>
      </w:tr>
    </w:tbl>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before="120" w:after="0" w:line="240" w:lineRule="auto"/>
        <w:rPr>
          <w:rFonts w:ascii="TH SarabunPSK" w:eastAsia="Calibri" w:hAnsi="TH SarabunPSK" w:cs="TH SarabunPSK"/>
          <w:sz w:val="24"/>
          <w:szCs w:val="24"/>
        </w:rPr>
      </w:pPr>
      <w:r w:rsidRPr="00662F3C">
        <w:rPr>
          <w:rFonts w:ascii="TH SarabunPSK" w:eastAsia="Calibri" w:hAnsi="TH SarabunPSK" w:cs="TH SarabunPSK"/>
          <w:sz w:val="24"/>
          <w:szCs w:val="24"/>
        </w:rPr>
        <w:t>N = 100</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 xml:space="preserve">จากตารางที่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พบว่า เมื่อวิเคราะห์รูปแบบการประเมินความคิดเห็นระยะที่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โดยประเมินความคิดเห็นของนักเรียนต่อการจัดสมรรถนะทางวิชาการของการเรียนรู้ในห้องปฏิบัติการวิทยาศาสตร์ตามสภาพที่เป็นจริงครั้ง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ผลการประเมินความคิดเห็นพบว่า ค่าคะแนนรวมเฉลี่ยมีค่าอยู่ระหว่าง </w:t>
      </w:r>
      <w:r w:rsidRPr="00662F3C">
        <w:rPr>
          <w:rFonts w:ascii="TH SarabunPSK" w:eastAsia="Calibri" w:hAnsi="TH SarabunPSK" w:cs="TH SarabunPSK"/>
          <w:sz w:val="32"/>
          <w:szCs w:val="32"/>
        </w:rPr>
        <w:t xml:space="preserve">24.67 - 25.44 </w:t>
      </w:r>
      <w:r w:rsidRPr="00662F3C">
        <w:rPr>
          <w:rFonts w:ascii="TH SarabunPSK" w:eastAsia="Calibri" w:hAnsi="TH SarabunPSK" w:cs="TH SarabunPSK"/>
          <w:sz w:val="32"/>
          <w:szCs w:val="32"/>
          <w:cs/>
        </w:rPr>
        <w:t xml:space="preserve">คะแนน ค่าคะแนนเฉลี่ยมีค่าอยู่ระหว่าง </w:t>
      </w:r>
      <w:r w:rsidRPr="00662F3C">
        <w:rPr>
          <w:rFonts w:ascii="TH SarabunPSK" w:eastAsia="Calibri" w:hAnsi="TH SarabunPSK" w:cs="TH SarabunPSK"/>
          <w:sz w:val="32"/>
          <w:szCs w:val="32"/>
        </w:rPr>
        <w:t xml:space="preserve">3.52 - 3.63 </w:t>
      </w:r>
      <w:r w:rsidRPr="00662F3C">
        <w:rPr>
          <w:rFonts w:ascii="TH SarabunPSK" w:eastAsia="Calibri" w:hAnsi="TH SarabunPSK" w:cs="TH SarabunPSK"/>
          <w:sz w:val="32"/>
          <w:szCs w:val="32"/>
          <w:cs/>
        </w:rPr>
        <w:t xml:space="preserve">คะแนน ค่าความแปรปรวนมีค่าอยู่ระหว่าง </w:t>
      </w:r>
      <w:r w:rsidRPr="00662F3C">
        <w:rPr>
          <w:rFonts w:ascii="TH SarabunPSK" w:eastAsia="Calibri" w:hAnsi="TH SarabunPSK" w:cs="TH SarabunPSK"/>
          <w:sz w:val="32"/>
          <w:szCs w:val="32"/>
        </w:rPr>
        <w:t xml:space="preserve">0.96 - 1.73 </w:t>
      </w:r>
      <w:r w:rsidRPr="00662F3C">
        <w:rPr>
          <w:rFonts w:ascii="TH SarabunPSK" w:eastAsia="Calibri" w:hAnsi="TH SarabunPSK" w:cs="TH SarabunPSK"/>
          <w:sz w:val="32"/>
          <w:szCs w:val="32"/>
          <w:cs/>
        </w:rPr>
        <w:t xml:space="preserve">และค่าความเบี่ยงเบนมาตรฐานมีค่าอยู่ระหว่าง </w:t>
      </w:r>
      <w:r w:rsidRPr="00662F3C">
        <w:rPr>
          <w:rFonts w:ascii="TH SarabunPSK" w:eastAsia="Calibri" w:hAnsi="TH SarabunPSK" w:cs="TH SarabunPSK"/>
          <w:sz w:val="32"/>
          <w:szCs w:val="32"/>
        </w:rPr>
        <w:t>0.98 - 1.32</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เมื่อวิเคราะห์รูปแบบการประเมินความคิดเห็นระยะที่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โดยประเมินความคิดเห็นของนักเรียนต่อการจัดสมรรถนะทางวิชาการของการเรียนรู้ในห้องปฏิบัติการวิทยาศาสตร์ตามสภาพที่เป็นจริงครั้งที่ </w:t>
      </w:r>
      <w:r w:rsidRPr="00662F3C">
        <w:rPr>
          <w:rFonts w:ascii="TH SarabunPSK" w:eastAsia="Calibri" w:hAnsi="TH SarabunPSK" w:cs="TH SarabunPSK"/>
          <w:sz w:val="32"/>
          <w:szCs w:val="32"/>
        </w:rPr>
        <w:t>2</w:t>
      </w:r>
      <w:r w:rsidRPr="00662F3C">
        <w:rPr>
          <w:rFonts w:ascii="TH SarabunPSK" w:eastAsia="Calibri" w:hAnsi="TH SarabunPSK" w:cs="TH SarabunPSK"/>
          <w:sz w:val="32"/>
          <w:szCs w:val="32"/>
          <w:cs/>
        </w:rPr>
        <w:t xml:space="preserve"> ผลการประเมินความคิดเห็นพบว่า ค่าคะแนนรวมเฉลี่ยมีค่าอยู่ระหว่าง </w:t>
      </w:r>
      <w:r w:rsidRPr="00662F3C">
        <w:rPr>
          <w:rFonts w:ascii="TH SarabunPSK" w:eastAsia="Calibri" w:hAnsi="TH SarabunPSK" w:cs="TH SarabunPSK"/>
          <w:sz w:val="32"/>
          <w:szCs w:val="32"/>
        </w:rPr>
        <w:t>26.90 - 28.58</w:t>
      </w:r>
      <w:r w:rsidRPr="00662F3C">
        <w:rPr>
          <w:rFonts w:ascii="TH SarabunPSK" w:eastAsia="Calibri" w:hAnsi="TH SarabunPSK" w:cs="TH SarabunPSK"/>
          <w:sz w:val="32"/>
          <w:szCs w:val="32"/>
          <w:cs/>
        </w:rPr>
        <w:t xml:space="preserve"> คะแนน ค่าคะแนนเฉลี่ยมีค่าอยู่ระหว่าง </w:t>
      </w:r>
      <w:r w:rsidRPr="00662F3C">
        <w:rPr>
          <w:rFonts w:ascii="TH SarabunPSK" w:eastAsia="Calibri" w:hAnsi="TH SarabunPSK" w:cs="TH SarabunPSK"/>
          <w:sz w:val="32"/>
          <w:szCs w:val="32"/>
        </w:rPr>
        <w:t>3.84</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- 4.08</w:t>
      </w:r>
      <w:r w:rsidRPr="00662F3C">
        <w:rPr>
          <w:rFonts w:ascii="TH SarabunPSK" w:eastAsia="Calibri" w:hAnsi="TH SarabunPSK" w:cs="TH SarabunPSK"/>
          <w:sz w:val="32"/>
          <w:szCs w:val="32"/>
          <w:cs/>
        </w:rPr>
        <w:t xml:space="preserve"> คะแนน ค่าความแปรปรวนมีค่าอยู่ระหว่าง </w:t>
      </w:r>
      <w:r w:rsidRPr="00662F3C">
        <w:rPr>
          <w:rFonts w:ascii="TH SarabunPSK" w:eastAsia="Calibri" w:hAnsi="TH SarabunPSK" w:cs="TH SarabunPSK"/>
          <w:sz w:val="32"/>
          <w:szCs w:val="32"/>
        </w:rPr>
        <w:t>1.34 - 3.93</w:t>
      </w:r>
      <w:r w:rsidRPr="00662F3C">
        <w:rPr>
          <w:rFonts w:ascii="TH SarabunPSK" w:eastAsia="Calibri" w:hAnsi="TH SarabunPSK" w:cs="TH SarabunPSK"/>
          <w:sz w:val="32"/>
          <w:szCs w:val="32"/>
          <w:cs/>
        </w:rPr>
        <w:t xml:space="preserve"> และค่าความเบี่ยงเบนมาตรฐานมีค่าอยู่ระหว่าง </w:t>
      </w:r>
      <w:r w:rsidRPr="00662F3C">
        <w:rPr>
          <w:rFonts w:ascii="TH SarabunPSK" w:eastAsia="Calibri" w:hAnsi="TH SarabunPSK" w:cs="TH SarabunPSK"/>
          <w:sz w:val="32"/>
          <w:szCs w:val="32"/>
        </w:rPr>
        <w:t>1.16 - 1.98</w:t>
      </w:r>
    </w:p>
    <w:p w:rsidR="007E64B5"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 xml:space="preserve">เมื่อวิเคราะห์รูปแบบการประเมินความคิดเห็นระยะที่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 xml:space="preserve">โดยประเมินความคิดเห็นของนักเรียนต่อการจัดสมรรถนะทางวิชาการของการเรียนรู้ในห้องปฏิบัติการวิทยาศาสตร์ตามสภาพที่พึงประสงค์ ผลการประเมินความคิดเห็นพบว่า ค่าคะแนนรวมเฉลี่ยมีค่าอยู่ระหว่าง </w:t>
      </w:r>
      <w:r w:rsidRPr="00662F3C">
        <w:rPr>
          <w:rFonts w:ascii="TH SarabunPSK" w:eastAsia="Calibri" w:hAnsi="TH SarabunPSK" w:cs="TH SarabunPSK"/>
          <w:sz w:val="32"/>
          <w:szCs w:val="32"/>
        </w:rPr>
        <w:t xml:space="preserve">26.93 - 30.83 </w:t>
      </w:r>
      <w:r w:rsidRPr="00662F3C">
        <w:rPr>
          <w:rFonts w:ascii="TH SarabunPSK" w:eastAsia="Calibri" w:hAnsi="TH SarabunPSK" w:cs="TH SarabunPSK"/>
          <w:sz w:val="32"/>
          <w:szCs w:val="32"/>
          <w:cs/>
        </w:rPr>
        <w:t xml:space="preserve">คะแนน ค่าคะแนนเฉลี่ยมีค่าอยู่ระหว่าง </w:t>
      </w:r>
      <w:r w:rsidRPr="00662F3C">
        <w:rPr>
          <w:rFonts w:ascii="TH SarabunPSK" w:eastAsia="Calibri" w:hAnsi="TH SarabunPSK" w:cs="TH SarabunPSK"/>
          <w:sz w:val="32"/>
          <w:szCs w:val="32"/>
        </w:rPr>
        <w:t xml:space="preserve">3.85 - 4.40 </w:t>
      </w:r>
      <w:r w:rsidRPr="00662F3C">
        <w:rPr>
          <w:rFonts w:ascii="TH SarabunPSK" w:eastAsia="Calibri" w:hAnsi="TH SarabunPSK" w:cs="TH SarabunPSK"/>
          <w:sz w:val="32"/>
          <w:szCs w:val="32"/>
          <w:cs/>
        </w:rPr>
        <w:t xml:space="preserve">คะแนน ค่าความแปรปรวนมีค่าอยู่ระหว่าง </w:t>
      </w:r>
      <w:r w:rsidRPr="00662F3C">
        <w:rPr>
          <w:rFonts w:ascii="TH SarabunPSK" w:eastAsia="Calibri" w:hAnsi="TH SarabunPSK" w:cs="TH SarabunPSK"/>
          <w:sz w:val="32"/>
          <w:szCs w:val="32"/>
        </w:rPr>
        <w:t xml:space="preserve">0.34 - 1.89 </w:t>
      </w:r>
      <w:r w:rsidRPr="00662F3C">
        <w:rPr>
          <w:rFonts w:ascii="TH SarabunPSK" w:eastAsia="Calibri" w:hAnsi="TH SarabunPSK" w:cs="TH SarabunPSK"/>
          <w:sz w:val="32"/>
          <w:szCs w:val="32"/>
          <w:cs/>
        </w:rPr>
        <w:t xml:space="preserve">และค่าความเบี่ยงเบนมาตรฐานมีค่าอยู่ระหว่าง </w:t>
      </w:r>
      <w:r w:rsidRPr="00662F3C">
        <w:rPr>
          <w:rFonts w:ascii="TH SarabunPSK" w:eastAsia="Calibri" w:hAnsi="TH SarabunPSK" w:cs="TH SarabunPSK"/>
          <w:sz w:val="32"/>
          <w:szCs w:val="32"/>
        </w:rPr>
        <w:t>0.58 - 1.37</w:t>
      </w:r>
      <w:r w:rsidRPr="00662F3C">
        <w:rPr>
          <w:rFonts w:ascii="TH SarabunPSK" w:eastAsia="Calibri" w:hAnsi="TH SarabunPSK" w:cs="TH SarabunPSK"/>
          <w:sz w:val="32"/>
          <w:szCs w:val="32"/>
        </w:rPr>
        <w:br/>
      </w:r>
    </w:p>
    <w:p w:rsidR="007E64B5" w:rsidRDefault="007E64B5">
      <w:pPr>
        <w:rPr>
          <w:rFonts w:ascii="TH SarabunPSK" w:eastAsia="Calibri" w:hAnsi="TH SarabunPSK" w:cs="TH SarabunPSK"/>
          <w:sz w:val="32"/>
          <w:szCs w:val="32"/>
        </w:rPr>
      </w:pPr>
      <w:r>
        <w:rPr>
          <w:rFonts w:ascii="TH SarabunPSK" w:eastAsia="Calibri" w:hAnsi="TH SarabunPSK" w:cs="TH SarabunPSK"/>
          <w:sz w:val="32"/>
          <w:szCs w:val="32"/>
        </w:rPr>
        <w:br w:type="page"/>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lastRenderedPageBreak/>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ตอนที่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การวิเคราะห์เพื่อประเมินความคิดเห็นของนักเรียนต่อการจัดสมรรถนะ  ทางวิชาการของการเรียนรู้ในห้องปฏิบัติการวิทยาศาสตร์ตามสภาพที่เป็นจริง และสภาพที่      พึงประสงค์ เมื่อใช้เครื่องมือวิจัย </w:t>
      </w:r>
      <w:r w:rsidRPr="00662F3C">
        <w:rPr>
          <w:rFonts w:ascii="TH SarabunPSK" w:eastAsia="Calibri" w:hAnsi="TH SarabunPSK" w:cs="TH SarabunPSK"/>
          <w:sz w:val="32"/>
          <w:szCs w:val="32"/>
        </w:rPr>
        <w:t>The Science Laboratory Environment Inventory (SLEI)</w:t>
      </w:r>
      <w:r w:rsidRPr="00662F3C">
        <w:rPr>
          <w:rFonts w:ascii="TH SarabunPSK" w:eastAsia="Calibri" w:hAnsi="TH SarabunPSK" w:cs="TH SarabunPSK"/>
          <w:sz w:val="32"/>
          <w:szCs w:val="32"/>
          <w:cs/>
        </w:rPr>
        <w:t xml:space="preserve"> เพื่อประเมินความคิดเห็นของนักเรียนระดับชั้นมัธยมศึกษาปีที่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ในรายวิชา วิทยาศาสตร์พื้นฐาน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b/>
          <w:bCs/>
          <w:sz w:val="32"/>
          <w:szCs w:val="32"/>
          <w:cs/>
        </w:rPr>
        <w:t xml:space="preserve">ตารางที่ </w:t>
      </w:r>
      <w:r w:rsidRPr="00662F3C">
        <w:rPr>
          <w:rFonts w:ascii="TH SarabunPSK" w:eastAsia="Calibri" w:hAnsi="TH SarabunPSK" w:cs="TH SarabunPSK"/>
          <w:b/>
          <w:bCs/>
          <w:sz w:val="32"/>
          <w:szCs w:val="32"/>
        </w:rPr>
        <w:t>3</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 xml:space="preserve">ค่าเฉลี่ย ค่าส่วนเบี่ยงเบนมาตรฐาน ค่า </w:t>
      </w:r>
      <w:r w:rsidRPr="00662F3C">
        <w:rPr>
          <w:rFonts w:ascii="TH SarabunPSK" w:eastAsia="Calibri" w:hAnsi="TH SarabunPSK" w:cs="TH SarabunPSK"/>
          <w:i/>
          <w:iCs/>
          <w:sz w:val="32"/>
          <w:szCs w:val="32"/>
        </w:rPr>
        <w:t>t-value</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 xml:space="preserve">และ </w:t>
      </w:r>
      <w:r w:rsidRPr="00662F3C">
        <w:rPr>
          <w:rFonts w:ascii="TH SarabunPSK" w:eastAsia="Calibri" w:hAnsi="TH SarabunPSK" w:cs="TH SarabunPSK"/>
          <w:sz w:val="32"/>
          <w:szCs w:val="32"/>
        </w:rPr>
        <w:t>ANOVA results (</w:t>
      </w:r>
      <w:r w:rsidRPr="00662F3C">
        <w:rPr>
          <w:rFonts w:ascii="TH SarabunPSK" w:eastAsia="Calibri" w:hAnsi="TH SarabunPSK" w:cs="TH SarabunPSK"/>
          <w:i/>
          <w:iCs/>
          <w:sz w:val="32"/>
          <w:szCs w:val="32"/>
        </w:rPr>
        <w:t>eta</w:t>
      </w:r>
      <w:r w:rsidRPr="00662F3C">
        <w:rPr>
          <w:rFonts w:ascii="TH SarabunPSK" w:eastAsia="Calibri" w:hAnsi="TH SarabunPSK" w:cs="TH SarabunPSK"/>
          <w:i/>
          <w:iCs/>
          <w:sz w:val="32"/>
          <w:szCs w:val="32"/>
          <w:vertAlign w:val="superscript"/>
        </w:rPr>
        <w:t>2</w:t>
      </w:r>
      <w:r w:rsidRPr="00662F3C">
        <w:rPr>
          <w:rFonts w:ascii="TH SarabunPSK" w:eastAsia="Calibri" w:hAnsi="TH SarabunPSK" w:cs="TH SarabunPSK"/>
          <w:sz w:val="32"/>
          <w:szCs w:val="32"/>
        </w:rPr>
        <w:t>)</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662F3C">
        <w:rPr>
          <w:rFonts w:ascii="TH SarabunPSK" w:eastAsia="Calibri" w:hAnsi="TH SarabunPSK" w:cs="TH SarabunPSK"/>
          <w:sz w:val="32"/>
          <w:szCs w:val="32"/>
          <w:cs/>
        </w:rPr>
        <w:t xml:space="preserve">   ประเมินด้วย เครื่องมือ </w:t>
      </w:r>
      <w:r w:rsidRPr="00662F3C">
        <w:rPr>
          <w:rFonts w:ascii="TH SarabunPSK" w:eastAsia="Calibri" w:hAnsi="TH SarabunPSK" w:cs="TH SarabunPSK"/>
          <w:sz w:val="32"/>
          <w:szCs w:val="32"/>
        </w:rPr>
        <w:t xml:space="preserve">SLEI </w:t>
      </w:r>
      <w:r w:rsidRPr="00662F3C">
        <w:rPr>
          <w:rFonts w:ascii="TH SarabunPSK" w:eastAsia="Calibri" w:hAnsi="TH SarabunPSK" w:cs="TH SarabunPSK"/>
          <w:sz w:val="32"/>
          <w:szCs w:val="32"/>
          <w:cs/>
        </w:rPr>
        <w:t>ตามสภาพที่พึงประสงค์</w:t>
      </w:r>
      <w:r w:rsidRPr="00662F3C">
        <w:rPr>
          <w:rFonts w:ascii="TH SarabunPSK" w:eastAsia="Calibri" w:hAnsi="TH SarabunPSK" w:cs="TH SarabunPSK"/>
          <w:sz w:val="32"/>
          <w:szCs w:val="32"/>
        </w:rPr>
        <w:t xml:space="preserve"> (Preferred Form)</w:t>
      </w:r>
      <w:r w:rsidRPr="00662F3C">
        <w:rPr>
          <w:rFonts w:ascii="TH SarabunPSK" w:eastAsia="Calibri" w:hAnsi="TH SarabunPSK" w:cs="TH SarabunPSK"/>
          <w:sz w:val="32"/>
          <w:szCs w:val="32"/>
          <w:cs/>
        </w:rPr>
        <w:t>,</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firstLine="720"/>
        <w:rPr>
          <w:rFonts w:ascii="TH SarabunPSK" w:eastAsia="Calibri" w:hAnsi="TH SarabunPSK" w:cs="TH SarabunPSK"/>
          <w:sz w:val="32"/>
          <w:szCs w:val="32"/>
        </w:rPr>
      </w:pPr>
      <w:r w:rsidRPr="00662F3C">
        <w:rPr>
          <w:rFonts w:ascii="TH SarabunPSK" w:eastAsia="Calibri" w:hAnsi="TH SarabunPSK" w:cs="TH SarabunPSK"/>
          <w:sz w:val="32"/>
          <w:szCs w:val="32"/>
          <w:cs/>
        </w:rPr>
        <w:t xml:space="preserve">   ตามสภาพที่เป็นจริงครั้งที่ </w:t>
      </w:r>
      <w:r w:rsidRPr="00662F3C">
        <w:rPr>
          <w:rFonts w:ascii="TH SarabunPSK" w:eastAsia="Calibri" w:hAnsi="TH SarabunPSK" w:cs="TH SarabunPSK"/>
          <w:sz w:val="32"/>
          <w:szCs w:val="32"/>
        </w:rPr>
        <w:t xml:space="preserve">1 (Actual Form 1) </w:t>
      </w:r>
      <w:r w:rsidRPr="00662F3C">
        <w:rPr>
          <w:rFonts w:ascii="TH SarabunPSK" w:eastAsia="Calibri" w:hAnsi="TH SarabunPSK" w:cs="TH SarabunPSK"/>
          <w:sz w:val="32"/>
          <w:szCs w:val="32"/>
          <w:cs/>
        </w:rPr>
        <w:t xml:space="preserve">และตามสภาพที่เป็นจริงครั้งที่ </w:t>
      </w:r>
      <w:r w:rsidRPr="00662F3C">
        <w:rPr>
          <w:rFonts w:ascii="TH SarabunPSK" w:eastAsia="Calibri" w:hAnsi="TH SarabunPSK" w:cs="TH SarabunPSK"/>
          <w:sz w:val="32"/>
          <w:szCs w:val="32"/>
        </w:rPr>
        <w:t>2</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120" w:line="240" w:lineRule="auto"/>
        <w:ind w:firstLine="720"/>
        <w:rPr>
          <w:rFonts w:ascii="TH SarabunPSK" w:eastAsia="Calibri" w:hAnsi="TH SarabunPSK" w:cs="TH SarabunPSK"/>
          <w:sz w:val="32"/>
          <w:szCs w:val="32"/>
        </w:rPr>
      </w:pP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Actual Form 2</w:t>
      </w:r>
      <w:r w:rsidRPr="00662F3C">
        <w:rPr>
          <w:rFonts w:ascii="TH SarabunPSK" w:eastAsia="Calibri" w:hAnsi="TH SarabunPSK" w:cs="TH SarabunPSK"/>
          <w:sz w:val="32"/>
          <w:szCs w:val="32"/>
          <w:cs/>
        </w:rPr>
        <w:t>)</w:t>
      </w:r>
    </w:p>
    <w:tbl>
      <w:tblPr>
        <w:tblStyle w:val="83"/>
        <w:tblW w:w="7795" w:type="dxa"/>
        <w:jc w:val="center"/>
        <w:tblBorders>
          <w:top w:val="double" w:sz="4"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414"/>
        <w:gridCol w:w="1984"/>
        <w:gridCol w:w="1128"/>
        <w:gridCol w:w="6"/>
        <w:gridCol w:w="1133"/>
        <w:gridCol w:w="1134"/>
        <w:gridCol w:w="936"/>
        <w:gridCol w:w="60"/>
      </w:tblGrid>
      <w:tr w:rsidR="00662F3C" w:rsidRPr="00662F3C" w:rsidTr="00B87C4F">
        <w:trPr>
          <w:jc w:val="center"/>
        </w:trPr>
        <w:tc>
          <w:tcPr>
            <w:tcW w:w="141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cs/>
              </w:rPr>
              <w:t>ด้านที่ประเมิน</w:t>
            </w:r>
          </w:p>
        </w:tc>
        <w:tc>
          <w:tcPr>
            <w:tcW w:w="198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รูปแบบ</w:t>
            </w:r>
          </w:p>
        </w:tc>
        <w:tc>
          <w:tcPr>
            <w:tcW w:w="1128"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ค่าคะแนนเฉลี่ย</w:t>
            </w:r>
            <w:r w:rsidRPr="00662F3C">
              <w:rPr>
                <w:rFonts w:ascii="TH SarabunPSK" w:eastAsia="Calibri" w:hAnsi="TH SarabunPSK" w:cs="TH SarabunPSK"/>
                <w:sz w:val="26"/>
                <w:szCs w:val="26"/>
              </w:rPr>
              <w:t>(mean)</w:t>
            </w:r>
          </w:p>
        </w:tc>
        <w:tc>
          <w:tcPr>
            <w:tcW w:w="1139"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cs/>
              </w:rPr>
              <w:t xml:space="preserve">ค่าความเบี่ยงเบนมาตรฐาน </w:t>
            </w:r>
          </w:p>
        </w:tc>
        <w:tc>
          <w:tcPr>
            <w:tcW w:w="113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t-value</w:t>
            </w:r>
          </w:p>
        </w:tc>
        <w:tc>
          <w:tcPr>
            <w:tcW w:w="996"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ANOVA Result (eta</w:t>
            </w:r>
            <w:r w:rsidRPr="00662F3C">
              <w:rPr>
                <w:rFonts w:ascii="TH SarabunPSK" w:eastAsia="Calibri" w:hAnsi="TH SarabunPSK" w:cs="TH SarabunPSK"/>
                <w:sz w:val="26"/>
                <w:szCs w:val="26"/>
                <w:vertAlign w:val="superscript"/>
              </w:rPr>
              <w:t>2</w:t>
            </w:r>
            <w:r w:rsidRPr="00662F3C">
              <w:rPr>
                <w:rFonts w:ascii="TH SarabunPSK" w:eastAsia="Calibri" w:hAnsi="TH SarabunPSK" w:cs="TH SarabunPSK"/>
                <w:sz w:val="26"/>
                <w:szCs w:val="26"/>
              </w:rPr>
              <w:t>)</w:t>
            </w:r>
          </w:p>
        </w:tc>
      </w:tr>
      <w:tr w:rsidR="00662F3C" w:rsidRPr="00662F3C" w:rsidTr="00B87C4F">
        <w:trPr>
          <w:trHeight w:val="278"/>
          <w:jc w:val="center"/>
        </w:trPr>
        <w:tc>
          <w:tcPr>
            <w:tcW w:w="1414"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ด้านการประสานความร่วมมือ</w:t>
            </w:r>
          </w:p>
        </w:tc>
        <w:tc>
          <w:tcPr>
            <w:tcW w:w="198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128"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3.58</w:t>
            </w:r>
          </w:p>
        </w:tc>
        <w:tc>
          <w:tcPr>
            <w:tcW w:w="1139"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1.11</w:t>
            </w:r>
          </w:p>
        </w:tc>
        <w:tc>
          <w:tcPr>
            <w:tcW w:w="1134"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14.16***</w:t>
            </w:r>
          </w:p>
        </w:tc>
        <w:tc>
          <w:tcPr>
            <w:tcW w:w="996"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0.05</w:t>
            </w:r>
          </w:p>
        </w:tc>
      </w:tr>
      <w:tr w:rsidR="00662F3C" w:rsidRPr="00662F3C" w:rsidTr="00B87C4F">
        <w:trPr>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128"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3.89</w:t>
            </w:r>
          </w:p>
        </w:tc>
        <w:tc>
          <w:tcPr>
            <w:tcW w:w="1139"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1.20</w:t>
            </w:r>
          </w:p>
        </w:tc>
        <w:tc>
          <w:tcPr>
            <w:tcW w:w="113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96"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rPr>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cs/>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128"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3.58</w:t>
            </w:r>
          </w:p>
        </w:tc>
        <w:tc>
          <w:tcPr>
            <w:tcW w:w="1139"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1.11</w:t>
            </w:r>
          </w:p>
        </w:tc>
        <w:tc>
          <w:tcPr>
            <w:tcW w:w="1134"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14.43***</w:t>
            </w:r>
          </w:p>
        </w:tc>
        <w:tc>
          <w:tcPr>
            <w:tcW w:w="996"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0.05</w:t>
            </w:r>
          </w:p>
        </w:tc>
      </w:tr>
      <w:tr w:rsidR="00662F3C" w:rsidRPr="00662F3C" w:rsidTr="00B87C4F">
        <w:trPr>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128"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3.91</w:t>
            </w:r>
          </w:p>
        </w:tc>
        <w:tc>
          <w:tcPr>
            <w:tcW w:w="1139"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1.25</w:t>
            </w:r>
          </w:p>
        </w:tc>
        <w:tc>
          <w:tcPr>
            <w:tcW w:w="113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96"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rPr>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128"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3.89</w:t>
            </w:r>
          </w:p>
        </w:tc>
        <w:tc>
          <w:tcPr>
            <w:tcW w:w="1139"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1.20</w:t>
            </w:r>
          </w:p>
        </w:tc>
        <w:tc>
          <w:tcPr>
            <w:tcW w:w="1134"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2.77**</w:t>
            </w:r>
          </w:p>
        </w:tc>
        <w:tc>
          <w:tcPr>
            <w:tcW w:w="996"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0.89</w:t>
            </w:r>
          </w:p>
        </w:tc>
      </w:tr>
      <w:tr w:rsidR="00662F3C" w:rsidRPr="00662F3C" w:rsidTr="00B87C4F">
        <w:trPr>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128"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3.91</w:t>
            </w:r>
          </w:p>
        </w:tc>
        <w:tc>
          <w:tcPr>
            <w:tcW w:w="1139"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1.25</w:t>
            </w:r>
          </w:p>
        </w:tc>
        <w:tc>
          <w:tcPr>
            <w:tcW w:w="113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96"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rPr>
          <w:gridAfter w:val="1"/>
          <w:wAfter w:w="60" w:type="dxa"/>
          <w:trHeight w:val="278"/>
          <w:jc w:val="center"/>
        </w:trPr>
        <w:tc>
          <w:tcPr>
            <w:tcW w:w="1414"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ด้านการเปิดใจ</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ที่จะรับรู้</w:t>
            </w:r>
          </w:p>
        </w:tc>
        <w:tc>
          <w:tcPr>
            <w:tcW w:w="198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3.58</w:t>
            </w:r>
          </w:p>
        </w:tc>
        <w:tc>
          <w:tcPr>
            <w:tcW w:w="1133"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1.32</w:t>
            </w:r>
          </w:p>
        </w:tc>
        <w:tc>
          <w:tcPr>
            <w:tcW w:w="1134"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16.61***</w:t>
            </w:r>
          </w:p>
        </w:tc>
        <w:tc>
          <w:tcPr>
            <w:tcW w:w="936"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0.06</w:t>
            </w:r>
          </w:p>
        </w:tc>
      </w:tr>
      <w:tr w:rsidR="00662F3C" w:rsidRPr="00662F3C" w:rsidTr="00B87C4F">
        <w:trPr>
          <w:gridAfter w:val="1"/>
          <w:wAfter w:w="60" w:type="dxa"/>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4.04</w:t>
            </w:r>
          </w:p>
        </w:tc>
        <w:tc>
          <w:tcPr>
            <w:tcW w:w="1133"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1.26</w:t>
            </w:r>
          </w:p>
        </w:tc>
        <w:tc>
          <w:tcPr>
            <w:tcW w:w="113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36"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rPr>
          <w:gridAfter w:val="1"/>
          <w:wAfter w:w="60" w:type="dxa"/>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cs/>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3.58</w:t>
            </w:r>
          </w:p>
        </w:tc>
        <w:tc>
          <w:tcPr>
            <w:tcW w:w="1133"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1.32</w:t>
            </w:r>
          </w:p>
        </w:tc>
        <w:tc>
          <w:tcPr>
            <w:tcW w:w="1134"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18.72***</w:t>
            </w:r>
          </w:p>
        </w:tc>
        <w:tc>
          <w:tcPr>
            <w:tcW w:w="936"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0.06</w:t>
            </w:r>
          </w:p>
        </w:tc>
      </w:tr>
      <w:tr w:rsidR="00662F3C" w:rsidRPr="00662F3C" w:rsidTr="00B87C4F">
        <w:trPr>
          <w:gridAfter w:val="1"/>
          <w:wAfter w:w="60" w:type="dxa"/>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4.12</w:t>
            </w:r>
          </w:p>
        </w:tc>
        <w:tc>
          <w:tcPr>
            <w:tcW w:w="1133"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1.37</w:t>
            </w:r>
          </w:p>
        </w:tc>
        <w:tc>
          <w:tcPr>
            <w:tcW w:w="113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36"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rPr>
          <w:gridAfter w:val="1"/>
          <w:wAfter w:w="60" w:type="dxa"/>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4.04</w:t>
            </w:r>
          </w:p>
        </w:tc>
        <w:tc>
          <w:tcPr>
            <w:tcW w:w="1133"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1.26</w:t>
            </w:r>
          </w:p>
        </w:tc>
        <w:tc>
          <w:tcPr>
            <w:tcW w:w="1134"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5.31***</w:t>
            </w:r>
          </w:p>
        </w:tc>
        <w:tc>
          <w:tcPr>
            <w:tcW w:w="936"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0.45</w:t>
            </w:r>
          </w:p>
        </w:tc>
      </w:tr>
      <w:tr w:rsidR="00662F3C" w:rsidRPr="00662F3C" w:rsidTr="00B87C4F">
        <w:trPr>
          <w:gridAfter w:val="1"/>
          <w:wAfter w:w="60" w:type="dxa"/>
          <w:trHeight w:val="287"/>
          <w:jc w:val="center"/>
        </w:trPr>
        <w:tc>
          <w:tcPr>
            <w:tcW w:w="141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984"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4.12</w:t>
            </w:r>
          </w:p>
        </w:tc>
        <w:tc>
          <w:tcPr>
            <w:tcW w:w="1133"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1.37</w:t>
            </w:r>
          </w:p>
        </w:tc>
        <w:tc>
          <w:tcPr>
            <w:tcW w:w="1134"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36"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bl>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DokChampa"/>
          <w:color w:val="000000"/>
          <w:sz w:val="24"/>
          <w:szCs w:val="24"/>
          <w:lang w:bidi="lo-LA"/>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color w:val="000000"/>
          <w:sz w:val="24"/>
          <w:szCs w:val="24"/>
          <w:lang w:bidi="lo-LA"/>
        </w:rPr>
      </w:pPr>
      <w:r w:rsidRPr="00662F3C">
        <w:rPr>
          <w:rFonts w:ascii="TH SarabunPSK" w:eastAsia="Calibri" w:hAnsi="TH SarabunPSK" w:cs="TH SarabunPSK"/>
          <w:color w:val="000000"/>
          <w:sz w:val="24"/>
          <w:szCs w:val="24"/>
          <w:lang w:bidi="lo-LA"/>
        </w:rPr>
        <w:t>**</w:t>
      </w:r>
      <w:r w:rsidRPr="00662F3C">
        <w:rPr>
          <w:rFonts w:ascii="TH SarabunPSK" w:eastAsia="Calibri" w:hAnsi="TH SarabunPSK" w:cs="TH SarabunPSK"/>
          <w:color w:val="000000"/>
          <w:sz w:val="24"/>
          <w:szCs w:val="24"/>
          <w:cs/>
        </w:rPr>
        <w:t xml:space="preserve">ค่าสหสัมพันธ์แต่ละด้านมีความสัมพันธ์กันอย่างมีนัยสำคัญทางสถิติที่ระดับ </w:t>
      </w:r>
      <w:r w:rsidRPr="00662F3C">
        <w:rPr>
          <w:rFonts w:ascii="TH SarabunPSK" w:eastAsia="Calibri" w:hAnsi="TH SarabunPSK" w:cs="TH SarabunPSK"/>
          <w:color w:val="000000"/>
          <w:sz w:val="24"/>
          <w:szCs w:val="24"/>
        </w:rPr>
        <w:t>.01</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color w:val="000000"/>
          <w:sz w:val="24"/>
          <w:szCs w:val="24"/>
        </w:rPr>
      </w:pPr>
      <w:r w:rsidRPr="00662F3C">
        <w:rPr>
          <w:rFonts w:ascii="TH SarabunPSK" w:eastAsia="Calibri" w:hAnsi="TH SarabunPSK" w:cs="TH SarabunPSK"/>
          <w:color w:val="000000"/>
          <w:sz w:val="24"/>
          <w:szCs w:val="24"/>
          <w:lang w:bidi="lo-LA"/>
        </w:rPr>
        <w:t>***</w:t>
      </w:r>
      <w:r w:rsidRPr="00662F3C">
        <w:rPr>
          <w:rFonts w:ascii="TH SarabunPSK" w:eastAsia="Calibri" w:hAnsi="TH SarabunPSK" w:cs="TH SarabunPSK"/>
          <w:color w:val="000000"/>
          <w:sz w:val="24"/>
          <w:szCs w:val="24"/>
          <w:cs/>
        </w:rPr>
        <w:t xml:space="preserve">ค่าสหสัมพันธ์แต่ละด้านมีความสัมพันธ์กันอย่างมีนัยสำคัญทางสถิติที่ระดับ </w:t>
      </w:r>
      <w:r w:rsidRPr="00662F3C">
        <w:rPr>
          <w:rFonts w:ascii="TH SarabunPSK" w:eastAsia="Calibri" w:hAnsi="TH SarabunPSK" w:cs="TH SarabunPSK"/>
          <w:color w:val="000000"/>
          <w:sz w:val="24"/>
          <w:szCs w:val="24"/>
        </w:rPr>
        <w:t>.001</w:t>
      </w:r>
    </w:p>
    <w:p w:rsidR="00662F3C" w:rsidRPr="00662F3C" w:rsidRDefault="00662F3C" w:rsidP="00662F3C">
      <w:pPr>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br w:type="page"/>
      </w:r>
    </w:p>
    <w:tbl>
      <w:tblPr>
        <w:tblStyle w:val="83"/>
        <w:tblW w:w="7740" w:type="dxa"/>
        <w:jc w:val="center"/>
        <w:tblBorders>
          <w:top w:val="double" w:sz="4"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60"/>
        <w:gridCol w:w="1701"/>
        <w:gridCol w:w="1216"/>
        <w:gridCol w:w="59"/>
        <w:gridCol w:w="1075"/>
        <w:gridCol w:w="59"/>
        <w:gridCol w:w="1075"/>
        <w:gridCol w:w="59"/>
        <w:gridCol w:w="877"/>
        <w:gridCol w:w="59"/>
      </w:tblGrid>
      <w:tr w:rsidR="00662F3C" w:rsidRPr="00662F3C" w:rsidTr="00B87C4F">
        <w:trPr>
          <w:jc w:val="center"/>
        </w:trPr>
        <w:tc>
          <w:tcPr>
            <w:tcW w:w="1560"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cs/>
              </w:rPr>
              <w:lastRenderedPageBreak/>
              <w:t>ด้านที่ประเมิน</w:t>
            </w: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รูปแบบ</w:t>
            </w:r>
          </w:p>
        </w:tc>
        <w:tc>
          <w:tcPr>
            <w:tcW w:w="1216"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ค่าคะแนนเฉลี่ย</w:t>
            </w:r>
            <w:r w:rsidRPr="00662F3C">
              <w:rPr>
                <w:rFonts w:ascii="TH SarabunPSK" w:eastAsia="Calibri" w:hAnsi="TH SarabunPSK" w:cs="TH SarabunPSK"/>
                <w:sz w:val="26"/>
                <w:szCs w:val="26"/>
              </w:rPr>
              <w:t>(mean)</w:t>
            </w:r>
          </w:p>
        </w:tc>
        <w:tc>
          <w:tcPr>
            <w:tcW w:w="1134"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cs/>
              </w:rPr>
              <w:t>ค่าความเบี่ยงเบนมาตรฐาน</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t-value</w:t>
            </w:r>
          </w:p>
        </w:tc>
        <w:tc>
          <w:tcPr>
            <w:tcW w:w="995" w:type="dxa"/>
            <w:gridSpan w:val="3"/>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ANOVA Result (eta</w:t>
            </w:r>
            <w:r w:rsidRPr="00662F3C">
              <w:rPr>
                <w:rFonts w:ascii="TH SarabunPSK" w:eastAsia="Calibri" w:hAnsi="TH SarabunPSK" w:cs="TH SarabunPSK"/>
                <w:sz w:val="26"/>
                <w:szCs w:val="26"/>
                <w:vertAlign w:val="superscript"/>
              </w:rPr>
              <w:t>2</w:t>
            </w:r>
            <w:r w:rsidRPr="00662F3C">
              <w:rPr>
                <w:rFonts w:ascii="TH SarabunPSK" w:eastAsia="Calibri" w:hAnsi="TH SarabunPSK" w:cs="TH SarabunPSK"/>
                <w:sz w:val="26"/>
                <w:szCs w:val="26"/>
              </w:rPr>
              <w:t>)</w:t>
            </w:r>
          </w:p>
        </w:tc>
      </w:tr>
      <w:tr w:rsidR="00662F3C" w:rsidRPr="00662F3C" w:rsidTr="00B87C4F">
        <w:trPr>
          <w:trHeight w:val="287"/>
          <w:jc w:val="center"/>
        </w:trPr>
        <w:tc>
          <w:tcPr>
            <w:tcW w:w="1560"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cs/>
              </w:rPr>
              <w:t>ด้านการมีส่วนร่วมปฏิบัติการ</w:t>
            </w: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(ระยะที่ </w:t>
            </w:r>
            <w:r w:rsidRPr="00662F3C">
              <w:rPr>
                <w:rFonts w:ascii="TH SarabunPSK" w:hAnsi="TH SarabunPSK" w:cs="TH SarabunPSK"/>
                <w:sz w:val="26"/>
                <w:szCs w:val="26"/>
              </w:rPr>
              <w:t>1)</w:t>
            </w:r>
          </w:p>
        </w:tc>
        <w:tc>
          <w:tcPr>
            <w:tcW w:w="1216"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3.52</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1.00</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14.58***</w:t>
            </w:r>
          </w:p>
        </w:tc>
        <w:tc>
          <w:tcPr>
            <w:tcW w:w="995" w:type="dxa"/>
            <w:gridSpan w:val="3"/>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0.03</w:t>
            </w:r>
          </w:p>
        </w:tc>
      </w:tr>
      <w:tr w:rsidR="00662F3C" w:rsidRPr="00662F3C" w:rsidTr="00B87C4F">
        <w:trPr>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(ระยะที่ </w:t>
            </w:r>
            <w:r w:rsidRPr="00662F3C">
              <w:rPr>
                <w:rFonts w:ascii="TH SarabunPSK" w:hAnsi="TH SarabunPSK" w:cs="TH SarabunPSK"/>
                <w:sz w:val="26"/>
                <w:szCs w:val="26"/>
              </w:rPr>
              <w:t>2)</w:t>
            </w:r>
          </w:p>
        </w:tc>
        <w:tc>
          <w:tcPr>
            <w:tcW w:w="1216"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3.84</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1.16</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95" w:type="dxa"/>
            <w:gridSpan w:val="3"/>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rPr>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cs/>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216"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3.52</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1.00</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14.85***</w:t>
            </w:r>
          </w:p>
        </w:tc>
        <w:tc>
          <w:tcPr>
            <w:tcW w:w="995" w:type="dxa"/>
            <w:gridSpan w:val="3"/>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0.03</w:t>
            </w:r>
          </w:p>
        </w:tc>
      </w:tr>
      <w:tr w:rsidR="00662F3C" w:rsidRPr="00662F3C" w:rsidTr="00B87C4F">
        <w:trPr>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216"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3.85</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1.17</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95" w:type="dxa"/>
            <w:gridSpan w:val="3"/>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rPr>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216"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3.84</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1.16</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1.75</w:t>
            </w:r>
          </w:p>
        </w:tc>
        <w:tc>
          <w:tcPr>
            <w:tcW w:w="995" w:type="dxa"/>
            <w:gridSpan w:val="3"/>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0.98</w:t>
            </w:r>
          </w:p>
        </w:tc>
      </w:tr>
      <w:tr w:rsidR="00662F3C" w:rsidRPr="00662F3C" w:rsidTr="00B87C4F">
        <w:trPr>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216"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3.85</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1.17</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995" w:type="dxa"/>
            <w:gridSpan w:val="3"/>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blPrEx>
          <w:tblBorders>
            <w:bottom w:val="double" w:sz="4" w:space="0" w:color="auto"/>
          </w:tblBorders>
        </w:tblPrEx>
        <w:trPr>
          <w:gridAfter w:val="1"/>
          <w:wAfter w:w="59" w:type="dxa"/>
          <w:trHeight w:val="278"/>
          <w:jc w:val="center"/>
        </w:trPr>
        <w:tc>
          <w:tcPr>
            <w:tcW w:w="1560"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ด้านกฎระเบียบวินัย</w:t>
            </w: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3.63</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0.98</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13.60***</w:t>
            </w:r>
          </w:p>
        </w:tc>
        <w:tc>
          <w:tcPr>
            <w:tcW w:w="877"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0.02</w:t>
            </w: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4.07</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1.98</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87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cs/>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3.63</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0.98</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42.16***</w:t>
            </w:r>
          </w:p>
        </w:tc>
        <w:tc>
          <w:tcPr>
            <w:tcW w:w="877"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0.03</w:t>
            </w: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4.40</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0.82</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87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4.07</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1.98</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11.11***</w:t>
            </w:r>
          </w:p>
        </w:tc>
        <w:tc>
          <w:tcPr>
            <w:tcW w:w="877"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0.25</w:t>
            </w: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4.40</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0.82</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87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blPrEx>
          <w:tblBorders>
            <w:bottom w:val="double" w:sz="4" w:space="0" w:color="auto"/>
          </w:tblBorders>
        </w:tblPrEx>
        <w:trPr>
          <w:gridAfter w:val="1"/>
          <w:wAfter w:w="59" w:type="dxa"/>
          <w:trHeight w:val="287"/>
          <w:jc w:val="center"/>
        </w:trPr>
        <w:tc>
          <w:tcPr>
            <w:tcW w:w="1560"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ด้านวัสดุอุปกรณ์</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ในการปฏิบัติการ</w:t>
            </w: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3.59</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0.58</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15.06***</w:t>
            </w:r>
          </w:p>
        </w:tc>
        <w:tc>
          <w:tcPr>
            <w:tcW w:w="877"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0.03</w:t>
            </w: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4.08</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1.97</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87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1</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cs/>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1)</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3.59</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0.58</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45.80***</w:t>
            </w:r>
          </w:p>
        </w:tc>
        <w:tc>
          <w:tcPr>
            <w:tcW w:w="877"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0.03</w:t>
            </w: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4.39</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0.58</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87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สภาพจริงครั้งที่ </w:t>
            </w:r>
            <w:r w:rsidRPr="00662F3C">
              <w:rPr>
                <w:rFonts w:ascii="TH SarabunPSK" w:hAnsi="TH SarabunPSK" w:cs="TH SarabunPSK"/>
                <w:sz w:val="26"/>
                <w:szCs w:val="26"/>
              </w:rPr>
              <w:t>2</w:t>
            </w:r>
            <w:r w:rsidRPr="00662F3C">
              <w:rPr>
                <w:rFonts w:ascii="TH SarabunPSK" w:hAnsi="TH SarabunPSK" w:cs="TH SarabunPSK"/>
                <w:sz w:val="26"/>
                <w:szCs w:val="26"/>
                <w:cs/>
              </w:rPr>
              <w:t xml:space="preserve">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hAnsi="TH SarabunPSK" w:cs="TH SarabunPSK"/>
                <w:sz w:val="26"/>
                <w:szCs w:val="26"/>
              </w:rPr>
            </w:pPr>
            <w:r w:rsidRPr="00662F3C">
              <w:rPr>
                <w:rFonts w:ascii="TH SarabunPSK" w:hAnsi="TH SarabunPSK" w:cs="TH SarabunPSK"/>
                <w:sz w:val="26"/>
                <w:szCs w:val="26"/>
                <w:cs/>
              </w:rPr>
              <w:t xml:space="preserve">(ระยะที่ </w:t>
            </w:r>
            <w:r w:rsidRPr="00662F3C">
              <w:rPr>
                <w:rFonts w:ascii="TH SarabunPSK" w:hAnsi="TH SarabunPSK" w:cs="TH SarabunPSK"/>
                <w:sz w:val="26"/>
                <w:szCs w:val="26"/>
              </w:rPr>
              <w:t>2)</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4.08</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1.97</w:t>
            </w:r>
          </w:p>
        </w:tc>
        <w:tc>
          <w:tcPr>
            <w:tcW w:w="1134" w:type="dxa"/>
            <w:gridSpan w:val="2"/>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10.44***</w:t>
            </w:r>
          </w:p>
        </w:tc>
        <w:tc>
          <w:tcPr>
            <w:tcW w:w="877" w:type="dxa"/>
            <w:vMerge w:val="restart"/>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r w:rsidRPr="00662F3C">
              <w:rPr>
                <w:rFonts w:ascii="TH SarabunPSK" w:eastAsia="Calibri" w:hAnsi="TH SarabunPSK" w:cs="TH SarabunPSK"/>
                <w:sz w:val="26"/>
                <w:szCs w:val="26"/>
              </w:rPr>
              <w:t>0.31</w:t>
            </w:r>
          </w:p>
        </w:tc>
      </w:tr>
      <w:tr w:rsidR="00662F3C" w:rsidRPr="00662F3C" w:rsidTr="00B87C4F">
        <w:tblPrEx>
          <w:tblBorders>
            <w:bottom w:val="double" w:sz="4" w:space="0" w:color="auto"/>
          </w:tblBorders>
        </w:tblPrEx>
        <w:trPr>
          <w:gridAfter w:val="1"/>
          <w:wAfter w:w="59" w:type="dxa"/>
          <w:trHeight w:val="287"/>
          <w:jc w:val="center"/>
        </w:trPr>
        <w:tc>
          <w:tcPr>
            <w:tcW w:w="1560"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cs/>
              </w:rPr>
            </w:pPr>
          </w:p>
        </w:tc>
        <w:tc>
          <w:tcPr>
            <w:tcW w:w="1701" w:type="dxa"/>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สภาพที่พึงประสงค์</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cs/>
              </w:rPr>
              <w:t xml:space="preserve">(ระยะที่ </w:t>
            </w:r>
            <w:r w:rsidRPr="00662F3C">
              <w:rPr>
                <w:rFonts w:ascii="TH SarabunPSK" w:eastAsia="Calibri" w:hAnsi="TH SarabunPSK" w:cs="TH SarabunPSK"/>
                <w:sz w:val="26"/>
                <w:szCs w:val="26"/>
              </w:rPr>
              <w:t>3)</w:t>
            </w:r>
          </w:p>
        </w:tc>
        <w:tc>
          <w:tcPr>
            <w:tcW w:w="1275"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4.39</w:t>
            </w:r>
          </w:p>
        </w:tc>
        <w:tc>
          <w:tcPr>
            <w:tcW w:w="1134" w:type="dxa"/>
            <w:gridSpan w:val="2"/>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r w:rsidRPr="00662F3C">
              <w:rPr>
                <w:rFonts w:ascii="TH SarabunPSK" w:eastAsia="Calibri" w:hAnsi="TH SarabunPSK" w:cs="TH SarabunPSK"/>
                <w:sz w:val="26"/>
                <w:szCs w:val="26"/>
              </w:rPr>
              <w:t>0.58</w:t>
            </w:r>
          </w:p>
        </w:tc>
        <w:tc>
          <w:tcPr>
            <w:tcW w:w="1134" w:type="dxa"/>
            <w:gridSpan w:val="2"/>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c>
          <w:tcPr>
            <w:tcW w:w="877" w:type="dxa"/>
            <w:vMerge/>
            <w:vAlign w:val="center"/>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jc w:val="center"/>
              <w:rPr>
                <w:rFonts w:ascii="TH SarabunPSK" w:eastAsia="Calibri" w:hAnsi="TH SarabunPSK" w:cs="TH SarabunPSK"/>
                <w:sz w:val="26"/>
                <w:szCs w:val="26"/>
              </w:rPr>
            </w:pPr>
          </w:p>
        </w:tc>
      </w:tr>
    </w:tbl>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before="120" w:after="0" w:line="240" w:lineRule="auto"/>
        <w:rPr>
          <w:rFonts w:ascii="TH SarabunPSK" w:eastAsia="Calibri" w:hAnsi="TH SarabunPSK" w:cs="TH SarabunPSK"/>
          <w:color w:val="000000"/>
          <w:sz w:val="24"/>
          <w:szCs w:val="24"/>
        </w:rPr>
      </w:pPr>
      <w:r w:rsidRPr="00662F3C">
        <w:rPr>
          <w:rFonts w:ascii="TH SarabunPSK" w:eastAsia="Calibri" w:hAnsi="TH SarabunPSK" w:cs="TH SarabunPSK"/>
          <w:color w:val="000000"/>
          <w:sz w:val="24"/>
          <w:szCs w:val="24"/>
        </w:rPr>
        <w:t>N = 100</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color w:val="000000"/>
          <w:sz w:val="24"/>
          <w:szCs w:val="24"/>
        </w:rPr>
      </w:pPr>
      <w:r w:rsidRPr="00662F3C">
        <w:rPr>
          <w:rFonts w:ascii="TH SarabunPSK" w:eastAsia="Calibri" w:hAnsi="TH SarabunPSK" w:cs="TH SarabunPSK"/>
          <w:color w:val="000000"/>
          <w:sz w:val="24"/>
          <w:szCs w:val="24"/>
          <w:lang w:bidi="lo-LA"/>
        </w:rPr>
        <w:t>***</w:t>
      </w:r>
      <w:r w:rsidRPr="00662F3C">
        <w:rPr>
          <w:rFonts w:ascii="TH SarabunPSK" w:eastAsia="Calibri" w:hAnsi="TH SarabunPSK" w:cs="TH SarabunPSK"/>
          <w:color w:val="000000"/>
          <w:sz w:val="24"/>
          <w:szCs w:val="24"/>
          <w:cs/>
        </w:rPr>
        <w:t xml:space="preserve">ค่าสหสัมพันธ์แต่ละด้านมีความสัมพันธ์กันอย่างมีนัยสำคัญทางสถิติที่ระดับ </w:t>
      </w:r>
      <w:r w:rsidRPr="00662F3C">
        <w:rPr>
          <w:rFonts w:ascii="TH SarabunPSK" w:eastAsia="Calibri" w:hAnsi="TH SarabunPSK" w:cs="TH SarabunPSK"/>
          <w:color w:val="000000"/>
          <w:sz w:val="24"/>
          <w:szCs w:val="24"/>
        </w:rPr>
        <w:t>.001</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lastRenderedPageBreak/>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ab/>
        <w:t xml:space="preserve">จากตารางที่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 xml:space="preserve">พบว่า ค่าคะแนนเฉลี่ยความคิดเห็นของนักเรียนต่อการจัดสมรรถนะ  ทางวิชาการของการเรียนรู้ในห้องปฏิบัติการวิทยาศาสตร์ซึ่งแบ่งออกเป็น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ระยะ มีผลดังนี้</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ระยะที่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ค่าคะแนนเฉลี่ยความคิดเห็นตามสภาพที่เป็นจริงครั้งที่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ของสมรรถนะทางวิชาการแต่ละด้าน มีค่าอยู่ระหว่าง </w:t>
      </w:r>
      <w:r w:rsidRPr="00662F3C">
        <w:rPr>
          <w:rFonts w:ascii="TH SarabunPSK" w:eastAsia="Calibri" w:hAnsi="TH SarabunPSK" w:cs="TH SarabunPSK"/>
          <w:sz w:val="32"/>
          <w:szCs w:val="32"/>
        </w:rPr>
        <w:t xml:space="preserve">3.52 – 3.63 </w:t>
      </w:r>
      <w:r w:rsidRPr="00662F3C">
        <w:rPr>
          <w:rFonts w:ascii="TH SarabunPSK" w:eastAsia="Calibri" w:hAnsi="TH SarabunPSK" w:cs="TH SarabunPSK"/>
          <w:sz w:val="32"/>
          <w:szCs w:val="32"/>
          <w:cs/>
        </w:rPr>
        <w:t xml:space="preserve">คะแนน และค่าความเบี่ยงเบนมาตรฐานมีค่าอยู่ระหว่าง </w:t>
      </w:r>
      <w:r w:rsidRPr="00662F3C">
        <w:rPr>
          <w:rFonts w:ascii="TH SarabunPSK" w:eastAsia="Calibri" w:hAnsi="TH SarabunPSK" w:cs="TH SarabunPSK"/>
          <w:sz w:val="32"/>
          <w:szCs w:val="32"/>
        </w:rPr>
        <w:t xml:space="preserve">0.98 - 1.32 </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ระยะที่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ค่าคะแนนเฉลี่ยความคิดเห็นตามสภาพที่เป็นจริงครั้งที่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ของสมรรถนะทางวิชาการแต่ละด้าน มีค่าอยู่ระหว่าง </w:t>
      </w:r>
      <w:r w:rsidRPr="00662F3C">
        <w:rPr>
          <w:rFonts w:ascii="TH SarabunPSK" w:eastAsia="Calibri" w:hAnsi="TH SarabunPSK" w:cs="TH SarabunPSK"/>
          <w:sz w:val="32"/>
          <w:szCs w:val="32"/>
        </w:rPr>
        <w:t xml:space="preserve">3.84 - 4.08 </w:t>
      </w:r>
      <w:r w:rsidRPr="00662F3C">
        <w:rPr>
          <w:rFonts w:ascii="TH SarabunPSK" w:eastAsia="Calibri" w:hAnsi="TH SarabunPSK" w:cs="TH SarabunPSK"/>
          <w:sz w:val="32"/>
          <w:szCs w:val="32"/>
          <w:cs/>
        </w:rPr>
        <w:t xml:space="preserve">คะแนน และค่าความเบี่ยงเบนมาตรฐานมีค่าอยู่ระหว่าง </w:t>
      </w:r>
      <w:r w:rsidRPr="00662F3C">
        <w:rPr>
          <w:rFonts w:ascii="TH SarabunPSK" w:eastAsia="Calibri" w:hAnsi="TH SarabunPSK" w:cs="TH SarabunPSK"/>
          <w:sz w:val="32"/>
          <w:szCs w:val="32"/>
        </w:rPr>
        <w:t>1.16 - 1.98</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ระยะที่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ค่าคะแนนเฉลี่ยความคิดเห็นตามสภาพที่พึงประสงค์ของสมรรถนะทางวิชาการของแต่ละด้าน มีค่าอยู่ระหว่าง</w:t>
      </w:r>
      <w:r w:rsidRPr="00662F3C">
        <w:rPr>
          <w:rFonts w:ascii="TH SarabunPSK" w:eastAsia="Calibri" w:hAnsi="TH SarabunPSK" w:cs="TH SarabunPSK"/>
          <w:sz w:val="32"/>
          <w:szCs w:val="32"/>
        </w:rPr>
        <w:t xml:space="preserve">3.85 - 4.40 </w:t>
      </w:r>
      <w:r w:rsidRPr="00662F3C">
        <w:rPr>
          <w:rFonts w:ascii="TH SarabunPSK" w:eastAsia="Calibri" w:hAnsi="TH SarabunPSK" w:cs="TH SarabunPSK"/>
          <w:sz w:val="32"/>
          <w:szCs w:val="32"/>
          <w:cs/>
        </w:rPr>
        <w:t xml:space="preserve">คะแนน และค่าความเบี่ยงเบนมาตรฐานมีค่าอยู่ระหว่าง </w:t>
      </w:r>
      <w:r w:rsidRPr="00662F3C">
        <w:rPr>
          <w:rFonts w:ascii="TH SarabunPSK" w:eastAsia="Calibri" w:hAnsi="TH SarabunPSK" w:cs="TH SarabunPSK"/>
          <w:sz w:val="32"/>
          <w:szCs w:val="32"/>
        </w:rPr>
        <w:t>0.58 - 1.37</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เมื่อนำค่าคะแนนเฉลี่ยความคิดเห็นเป็นรายด้านมาวิเคราะห์จะเรียงลำดับได้ผลดังนี้</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ระยะที่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ด้านที่มีค่าคะแนนเฉลี่ยมากที่สุด คือ ด้านกฎระเบียบวินัย ถัดมาคือ ด้านวัสดุอุปกรณ์ในการปฏิบัติการ ด้านการประสานความสัมพันธ์ ด้านการเปิดใจที่จะรับรู้ และด้านการมีส่วนร่วมปฏิบัติการ ตามลำดับ</w:t>
      </w:r>
      <w:r w:rsidRPr="00662F3C">
        <w:rPr>
          <w:rFonts w:ascii="TH SarabunPSK" w:eastAsia="Calibri" w:hAnsi="TH SarabunPSK" w:cs="TH SarabunPSK"/>
          <w:sz w:val="32"/>
          <w:szCs w:val="32"/>
          <w:cs/>
        </w:rPr>
        <w:br/>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 xml:space="preserve">ระยะที่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ด้านที่มีค่าคะแนนเฉลี่ยมากที่สุด คือ ด้านวัสดุอุปกรณ์ในการปฏิบัติการ ถัดมาคือ ด้านกฎระเบียบวินัย ด้านการเปิดใจที่จะรับรู้ ด้านการประสานความร่วมมือ และด้านการมีส่วนร่วมปฏิบัติการ ตามลำดับ </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ระยะที่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ด้านที่มีค่าคะแนนเฉลี่ยมากที่สุด คือ ด้านกฎระเบียบวินัย ถัดมาคือ ด้านวัสดุอุปกรณ์ในการปฏิบัติการ ด้านการเปิดใจที่จะรับรู้ ด้านการประสานความร่วมมือ และด้านการมีส่วนร่วมปฏิบัติการ ตามลำดับ</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วิเคราะห์เพื่อประเมินการจัดสมรรถนะทางวิชาการของการเรียนรู้ทางวิทยาศาสตร์ในห้องปฏิบัติการเป็นรายด้าน ด้วยสถิติ </w:t>
      </w:r>
      <w:r w:rsidRPr="00662F3C">
        <w:rPr>
          <w:rFonts w:ascii="TH SarabunPSK" w:eastAsia="Calibri" w:hAnsi="TH SarabunPSK" w:cs="TH SarabunPSK"/>
          <w:sz w:val="32"/>
          <w:szCs w:val="32"/>
        </w:rPr>
        <w:t xml:space="preserve">t-test </w:t>
      </w:r>
      <w:r w:rsidRPr="00662F3C">
        <w:rPr>
          <w:rFonts w:ascii="TH SarabunPSK" w:eastAsia="Calibri" w:hAnsi="TH SarabunPSK" w:cs="TH SarabunPSK"/>
          <w:sz w:val="32"/>
          <w:szCs w:val="32"/>
          <w:cs/>
        </w:rPr>
        <w:t>เมื่อเปรียบเทียบเป็นรายคู่ มีผลดังนี้</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 xml:space="preserve">ข้อที่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ระหว่างความคิดเห็นของนักเรียนต่อการจัดสมรรถนะทางวิชาการตามสภาพที่เป็นจริงครั้งที่ </w:t>
      </w:r>
      <w:r w:rsidRPr="00662F3C">
        <w:rPr>
          <w:rFonts w:ascii="TH SarabunPSK" w:eastAsia="Calibri" w:hAnsi="TH SarabunPSK" w:cs="TH SarabunPSK"/>
          <w:sz w:val="32"/>
          <w:szCs w:val="32"/>
        </w:rPr>
        <w:t>1</w:t>
      </w:r>
      <w:r w:rsidRPr="00662F3C">
        <w:rPr>
          <w:rFonts w:ascii="TH SarabunPSK" w:eastAsia="Calibri" w:hAnsi="TH SarabunPSK" w:cs="TH SarabunPSK"/>
          <w:sz w:val="32"/>
          <w:szCs w:val="32"/>
          <w:cs/>
        </w:rPr>
        <w:t xml:space="preserve"> และสภาพที่เป็นจริงครั้งที่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อยู่ในช่วง </w:t>
      </w:r>
      <w:r w:rsidRPr="00662F3C">
        <w:rPr>
          <w:rFonts w:ascii="TH SarabunPSK" w:eastAsia="Calibri" w:hAnsi="TH SarabunPSK" w:cs="TH SarabunPSK"/>
          <w:sz w:val="32"/>
          <w:szCs w:val="32"/>
        </w:rPr>
        <w:t xml:space="preserve">13.60 - 16.61 </w:t>
      </w:r>
      <w:r w:rsidRPr="00662F3C">
        <w:rPr>
          <w:rFonts w:ascii="TH SarabunPSK" w:eastAsia="Calibri" w:hAnsi="TH SarabunPSK" w:cs="TH SarabunPSK"/>
          <w:sz w:val="32"/>
          <w:szCs w:val="32"/>
          <w:cs/>
        </w:rPr>
        <w:t xml:space="preserve">โดยทุกด้านมีความแตกต่างกันอย่างมีนัยสำคัญทางสถิติที่ระดับ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ข้อที่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ระหว่างความคิดเห็นของนักเรียนต่อการจัดสมรรถนะทางวิชาการตามสภาพที่เป็นจริงครั้งที่ </w:t>
      </w:r>
      <w:r w:rsidRPr="00662F3C">
        <w:rPr>
          <w:rFonts w:ascii="TH SarabunPSK" w:eastAsia="Calibri" w:hAnsi="TH SarabunPSK" w:cs="TH SarabunPSK"/>
          <w:sz w:val="32"/>
          <w:szCs w:val="32"/>
        </w:rPr>
        <w:t>1</w:t>
      </w:r>
      <w:r w:rsidRPr="00662F3C">
        <w:rPr>
          <w:rFonts w:ascii="TH SarabunPSK" w:eastAsia="Calibri" w:hAnsi="TH SarabunPSK" w:cs="TH SarabunPSK"/>
          <w:sz w:val="32"/>
          <w:szCs w:val="32"/>
          <w:cs/>
        </w:rPr>
        <w:t xml:space="preserve"> และสภาพที่พึงประสงค์</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 xml:space="preserve">อยู่ในช่วง </w:t>
      </w:r>
      <w:r w:rsidRPr="00662F3C">
        <w:rPr>
          <w:rFonts w:ascii="TH SarabunPSK" w:eastAsia="Calibri" w:hAnsi="TH SarabunPSK" w:cs="TH SarabunPSK"/>
          <w:sz w:val="32"/>
          <w:szCs w:val="32"/>
        </w:rPr>
        <w:t xml:space="preserve">14.43 - 45.80 </w:t>
      </w:r>
      <w:r w:rsidRPr="00662F3C">
        <w:rPr>
          <w:rFonts w:ascii="TH SarabunPSK" w:eastAsia="Calibri" w:hAnsi="TH SarabunPSK" w:cs="TH SarabunPSK"/>
          <w:sz w:val="32"/>
          <w:szCs w:val="32"/>
          <w:cs/>
        </w:rPr>
        <w:t xml:space="preserve">โดยทุกด้านมีความแตกต่างกันอย่างมีนัยสำคัญทางสถิติที่ระดับ </w:t>
      </w:r>
      <w:r w:rsidRPr="00662F3C">
        <w:rPr>
          <w:rFonts w:ascii="TH SarabunPSK" w:eastAsia="Calibri" w:hAnsi="TH SarabunPSK" w:cs="TH SarabunPSK"/>
          <w:sz w:val="32"/>
          <w:szCs w:val="32"/>
        </w:rPr>
        <w:t>.001</w:t>
      </w:r>
    </w:p>
    <w:p w:rsidR="007E64B5"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ข้อที่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 xml:space="preserve">ระหว่างความคิดเห็นของนักเรียนต่อการจัดสมรรถนะทางวิชาการตามสภาพที่เป็นจริงครั้งที่ </w:t>
      </w:r>
      <w:r w:rsidRPr="00662F3C">
        <w:rPr>
          <w:rFonts w:ascii="TH SarabunPSK" w:eastAsia="Calibri" w:hAnsi="TH SarabunPSK" w:cs="TH SarabunPSK"/>
          <w:sz w:val="32"/>
          <w:szCs w:val="32"/>
        </w:rPr>
        <w:t>2</w:t>
      </w:r>
      <w:r w:rsidRPr="00662F3C">
        <w:rPr>
          <w:rFonts w:ascii="TH SarabunPSK" w:eastAsia="Calibri" w:hAnsi="TH SarabunPSK" w:cs="TH SarabunPSK"/>
          <w:sz w:val="32"/>
          <w:szCs w:val="32"/>
          <w:cs/>
        </w:rPr>
        <w:t xml:space="preserve"> และสภาพที่พึงประสงค์ อยู่ในช่วง </w:t>
      </w:r>
      <w:r w:rsidRPr="00662F3C">
        <w:rPr>
          <w:rFonts w:ascii="TH SarabunPSK" w:eastAsia="Calibri" w:hAnsi="TH SarabunPSK" w:cs="TH SarabunPSK"/>
          <w:sz w:val="32"/>
          <w:szCs w:val="32"/>
        </w:rPr>
        <w:t xml:space="preserve">1.75 - 11.11 </w:t>
      </w:r>
      <w:r w:rsidRPr="00662F3C">
        <w:rPr>
          <w:rFonts w:ascii="TH SarabunPSK" w:eastAsia="Calibri" w:hAnsi="TH SarabunPSK" w:cs="TH SarabunPSK"/>
          <w:sz w:val="32"/>
          <w:szCs w:val="32"/>
          <w:cs/>
        </w:rPr>
        <w:t xml:space="preserve">โดยมี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 xml:space="preserve">ด้านที่มีความแตกต่างกันอย่างมีนัยสำคัญทางสถิติที่ระดับ </w:t>
      </w:r>
      <w:r w:rsidRPr="00662F3C">
        <w:rPr>
          <w:rFonts w:ascii="TH SarabunPSK" w:eastAsia="Calibri" w:hAnsi="TH SarabunPSK" w:cs="TH SarabunPSK"/>
          <w:sz w:val="32"/>
          <w:szCs w:val="32"/>
        </w:rPr>
        <w:t xml:space="preserve">.001 </w:t>
      </w:r>
      <w:r w:rsidRPr="00662F3C">
        <w:rPr>
          <w:rFonts w:ascii="TH SarabunPSK" w:eastAsia="Calibri" w:hAnsi="TH SarabunPSK" w:cs="TH SarabunPSK"/>
          <w:sz w:val="32"/>
          <w:szCs w:val="32"/>
          <w:cs/>
        </w:rPr>
        <w:t xml:space="preserve">ยกเว้นด้านการประสานความร่วมมือซึ่งมีความแตกต่างกันอย่างมีนัยสำคัญทางสถิติที่ระดับ </w:t>
      </w:r>
      <w:r w:rsidRPr="00662F3C">
        <w:rPr>
          <w:rFonts w:ascii="TH SarabunPSK" w:eastAsia="Calibri" w:hAnsi="TH SarabunPSK" w:cs="TH SarabunPSK"/>
          <w:sz w:val="32"/>
          <w:szCs w:val="32"/>
        </w:rPr>
        <w:t xml:space="preserve">.01 </w:t>
      </w:r>
      <w:r w:rsidRPr="00662F3C">
        <w:rPr>
          <w:rFonts w:ascii="TH SarabunPSK" w:eastAsia="Calibri" w:hAnsi="TH SarabunPSK" w:cs="TH SarabunPSK"/>
          <w:sz w:val="32"/>
          <w:szCs w:val="32"/>
          <w:cs/>
        </w:rPr>
        <w:t>และด้านการมีส่วนร่วมปฏิบัติการ ซึ่งไม่มีความแตกต่างกันอย่างมีนัยสำคัญ</w:t>
      </w:r>
      <w:r w:rsidRPr="00662F3C">
        <w:rPr>
          <w:rFonts w:ascii="TH SarabunPSK" w:eastAsia="Calibri" w:hAnsi="TH SarabunPSK" w:cs="TH SarabunPSK"/>
          <w:sz w:val="32"/>
          <w:szCs w:val="32"/>
          <w:cs/>
        </w:rPr>
        <w:br/>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lastRenderedPageBreak/>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 xml:space="preserve">เพื่อเป็นการยืนยันความแตกต่างความคิดเห็นต่อการจัดสมรรถนะทางวิชาการของการเรียนรู้ทางวิทยาศาสตร์ในห้องปฏิบัติการวิทยาศาสตร์ตามสภาพที่เป็นจริงและสภาพที่      พึงประสงค์ของนักเรียนระดับชั้นมัธยมศึกษาปีที่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ด้วย </w:t>
      </w:r>
      <w:r w:rsidRPr="00662F3C">
        <w:rPr>
          <w:rFonts w:ascii="TH SarabunPSK" w:eastAsia="Calibri" w:hAnsi="TH SarabunPSK" w:cs="TH SarabunPSK"/>
          <w:sz w:val="32"/>
          <w:szCs w:val="32"/>
        </w:rPr>
        <w:t>ANOVA Result (eta</w:t>
      </w:r>
      <w:r w:rsidRPr="00662F3C">
        <w:rPr>
          <w:rFonts w:ascii="TH SarabunPSK" w:eastAsia="Calibri" w:hAnsi="TH SarabunPSK" w:cs="TH SarabunPSK"/>
          <w:sz w:val="32"/>
          <w:szCs w:val="32"/>
          <w:vertAlign w:val="superscript"/>
        </w:rPr>
        <w:t>2</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โดยภาพรวมเป็นรายคู่ มีผลดังนี้</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 ข้อที่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ระหว่างความคิดเห็นของนักเรียนต่อการจัดสมรรถนะทางวิชาการตามสภาพที่เป็นจริงครั้งที่ </w:t>
      </w:r>
      <w:r w:rsidRPr="00662F3C">
        <w:rPr>
          <w:rFonts w:ascii="TH SarabunPSK" w:eastAsia="Calibri" w:hAnsi="TH SarabunPSK" w:cs="TH SarabunPSK"/>
          <w:sz w:val="32"/>
          <w:szCs w:val="32"/>
        </w:rPr>
        <w:t>1</w:t>
      </w:r>
      <w:r w:rsidRPr="00662F3C">
        <w:rPr>
          <w:rFonts w:ascii="TH SarabunPSK" w:eastAsia="Calibri" w:hAnsi="TH SarabunPSK" w:cs="TH SarabunPSK"/>
          <w:sz w:val="32"/>
          <w:szCs w:val="32"/>
          <w:cs/>
        </w:rPr>
        <w:t xml:space="preserve"> และสภาพที่เป็นจริงครั้งที่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อยู่ในช่วง </w:t>
      </w:r>
      <w:r w:rsidRPr="00662F3C">
        <w:rPr>
          <w:rFonts w:ascii="TH SarabunPSK" w:eastAsia="Calibri" w:hAnsi="TH SarabunPSK" w:cs="TH SarabunPSK"/>
          <w:sz w:val="32"/>
          <w:szCs w:val="32"/>
        </w:rPr>
        <w:t>0.02</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- 0.06</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ข้อที่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ระหว่างความคิดเห็นของนักเรียนต่อการจัดสมรรถนะทางวิชาการตามสภาพที่พึงประสงค์ และสภาพที่เป็นจริงครั้งที่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อยู่ในช่วง </w:t>
      </w:r>
      <w:r w:rsidRPr="00662F3C">
        <w:rPr>
          <w:rFonts w:ascii="TH SarabunPSK" w:eastAsia="Calibri" w:hAnsi="TH SarabunPSK" w:cs="TH SarabunPSK"/>
          <w:sz w:val="32"/>
          <w:szCs w:val="32"/>
        </w:rPr>
        <w:t>0.03</w:t>
      </w:r>
      <w:r w:rsidRPr="00662F3C">
        <w:rPr>
          <w:rFonts w:ascii="TH SarabunPSK" w:eastAsia="Calibri" w:hAnsi="TH SarabunPSK" w:cs="TH SarabunPSK"/>
          <w:sz w:val="32"/>
          <w:szCs w:val="32"/>
          <w:cs/>
        </w:rPr>
        <w:t xml:space="preserve"> - </w:t>
      </w:r>
      <w:r w:rsidRPr="00662F3C">
        <w:rPr>
          <w:rFonts w:ascii="TH SarabunPSK" w:eastAsia="Calibri" w:hAnsi="TH SarabunPSK" w:cs="TH SarabunPSK"/>
          <w:sz w:val="32"/>
          <w:szCs w:val="32"/>
        </w:rPr>
        <w:t>0.06</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ข้อที่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 xml:space="preserve">ระหว่างความคิดเห็นของนักเรียนต่อการจัดสมรรถนะทางวิชาการตามสภาพที่พึงประสงค์ และสภาพที่เป็นจริงครั้งที่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 xml:space="preserve">อยู่ในช่วง </w:t>
      </w:r>
      <w:r w:rsidRPr="00662F3C">
        <w:rPr>
          <w:rFonts w:ascii="TH SarabunPSK" w:eastAsia="Calibri" w:hAnsi="TH SarabunPSK" w:cs="TH SarabunPSK"/>
          <w:sz w:val="32"/>
          <w:szCs w:val="32"/>
        </w:rPr>
        <w:t>0.25</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 xml:space="preserve"> 0.98</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ตอนที่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 xml:space="preserve">วิเคราะห์ความสัมพันธ์ระหว่างความคิดเห็นของนักเรียนต่อการจัดสมรรถนะทางวิชาการของการเรียนรู้ เมื่อประเมินด้วยเครื่องมือ </w:t>
      </w:r>
      <w:r w:rsidRPr="00662F3C">
        <w:rPr>
          <w:rFonts w:ascii="TH SarabunPSK" w:eastAsia="Calibri" w:hAnsi="TH SarabunPSK" w:cs="TH SarabunPSK"/>
          <w:sz w:val="32"/>
          <w:szCs w:val="32"/>
        </w:rPr>
        <w:t>The Science Laboratory Environment Inventory (SLEI)</w:t>
      </w:r>
      <w:r w:rsidRPr="00662F3C">
        <w:rPr>
          <w:rFonts w:ascii="TH SarabunPSK" w:eastAsia="Calibri" w:hAnsi="TH SarabunPSK" w:cs="TH SarabunPSK"/>
          <w:sz w:val="32"/>
          <w:szCs w:val="32"/>
          <w:cs/>
        </w:rPr>
        <w:t xml:space="preserve"> และเจตคติเกี่ยวกับวิทยาศาสตร์ในห้องปฏิบัติการวิทยาศาสตร์ เมื่อประเมินด้วยเครื่องมือ </w:t>
      </w:r>
      <w:r w:rsidRPr="00662F3C">
        <w:rPr>
          <w:rFonts w:ascii="TH SarabunPSK" w:eastAsia="Calibri" w:hAnsi="TH SarabunPSK" w:cs="TH SarabunPSK"/>
          <w:sz w:val="32"/>
          <w:szCs w:val="32"/>
        </w:rPr>
        <w:t>The Test Of Science-Related Attitude</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TOSRA</w:t>
      </w:r>
      <w:r w:rsidRPr="00662F3C">
        <w:rPr>
          <w:rFonts w:ascii="TH SarabunPSK" w:eastAsia="Calibri" w:hAnsi="TH SarabunPSK" w:cs="TH SarabunPSK"/>
          <w:sz w:val="32"/>
          <w:szCs w:val="32"/>
          <w:cs/>
        </w:rPr>
        <w:t xml:space="preserve">) ตามสภาพที่เป็นจริงและสภาพที่พึงประสงค์ของนักเรียนระดับชั้นมัธยมศึกษาปีที่ </w:t>
      </w:r>
      <w:r w:rsidRPr="00662F3C">
        <w:rPr>
          <w:rFonts w:ascii="TH SarabunPSK" w:eastAsia="Calibri" w:hAnsi="TH SarabunPSK" w:cs="TH SarabunPSK"/>
          <w:sz w:val="32"/>
          <w:szCs w:val="32"/>
        </w:rPr>
        <w:t>1</w:t>
      </w:r>
    </w:p>
    <w:p w:rsidR="00662F3C" w:rsidRPr="00662F3C" w:rsidRDefault="00662F3C" w:rsidP="00662F3C">
      <w:pPr>
        <w:spacing w:after="0" w:line="240" w:lineRule="auto"/>
        <w:rPr>
          <w:rFonts w:ascii="TH SarabunPSK" w:eastAsia="Calibri" w:hAnsi="TH SarabunPSK" w:cs="TH SarabunPSK"/>
          <w:sz w:val="32"/>
          <w:szCs w:val="32"/>
          <w:cs/>
        </w:rPr>
      </w:pPr>
      <w:r w:rsidRPr="00662F3C">
        <w:rPr>
          <w:rFonts w:ascii="TH SarabunPSK" w:eastAsia="Calibri" w:hAnsi="TH SarabunPSK" w:cs="TH SarabunPSK"/>
          <w:sz w:val="32"/>
          <w:szCs w:val="32"/>
        </w:rPr>
        <w:br w:type="page"/>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ind w:left="907" w:hanging="907"/>
        <w:rPr>
          <w:rFonts w:ascii="TH SarabunPSK" w:eastAsia="Calibri" w:hAnsi="TH SarabunPSK" w:cs="TH SarabunPSK"/>
          <w:sz w:val="32"/>
          <w:szCs w:val="32"/>
          <w:cs/>
        </w:rPr>
      </w:pPr>
      <w:r w:rsidRPr="00662F3C">
        <w:rPr>
          <w:rFonts w:ascii="TH SarabunPSK" w:eastAsia="Calibri" w:hAnsi="TH SarabunPSK" w:cs="TH SarabunPSK"/>
          <w:b/>
          <w:bCs/>
          <w:sz w:val="32"/>
          <w:szCs w:val="32"/>
          <w:cs/>
        </w:rPr>
        <w:lastRenderedPageBreak/>
        <w:t xml:space="preserve">ตารางที่ </w:t>
      </w:r>
      <w:r w:rsidRPr="00662F3C">
        <w:rPr>
          <w:rFonts w:ascii="TH SarabunPSK" w:eastAsia="Calibri" w:hAnsi="TH SarabunPSK" w:cs="TH SarabunPSK"/>
          <w:b/>
          <w:bCs/>
          <w:sz w:val="32"/>
          <w:szCs w:val="32"/>
        </w:rPr>
        <w:t>4</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 xml:space="preserve">สหสัมพันธ์หรือสัมประสิทธิ์ของการพยากรณ์ระหว่างความคิดเห็นของนักเรียนต่อการจัดสมรรถนะทางวิชาการของการเรียนรู้ และเจตคติเกี่ยวกับวิทยาศาสตร์ในห้องปฏิบัติการวิทยาศาสตร์ตามสภาพที่เป็นจริงและสภาพที่พึงประสงค์ของนักเรียนระดับชั้นมัธยมศึกษาปี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ในส่วนของค่า </w:t>
      </w:r>
      <w:r w:rsidRPr="00662F3C">
        <w:rPr>
          <w:rFonts w:ascii="TH SarabunPSK" w:eastAsia="Calibri" w:hAnsi="TH SarabunPSK" w:cs="TH SarabunPSK"/>
          <w:sz w:val="32"/>
          <w:szCs w:val="32"/>
        </w:rPr>
        <w:t>Simple Correlation Attitude (r), Standardized Regression Weight Attitude (</w:t>
      </w:r>
      <w:r w:rsidRPr="00662F3C">
        <w:rPr>
          <w:rFonts w:ascii="Calibri" w:eastAsia="Calibri" w:hAnsi="Calibri" w:cs="Calibri"/>
          <w:sz w:val="32"/>
          <w:szCs w:val="32"/>
        </w:rPr>
        <w:t>β</w:t>
      </w:r>
      <w:r w:rsidRPr="00662F3C">
        <w:rPr>
          <w:rFonts w:ascii="TH SarabunPSK" w:eastAsia="Calibri" w:hAnsi="TH SarabunPSK" w:cs="TH SarabunPSK"/>
          <w:sz w:val="32"/>
          <w:szCs w:val="32"/>
        </w:rPr>
        <w:t>), Multiple Correlations (R), and</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Coefficient of Determination or Prediction</w:t>
      </w:r>
      <w:r w:rsidRPr="00662F3C">
        <w:rPr>
          <w:rFonts w:ascii="TH SarabunPSK" w:eastAsia="Calibri" w:hAnsi="TH SarabunPSK" w:cs="TH SarabunPSK"/>
          <w:sz w:val="32"/>
          <w:szCs w:val="32"/>
          <w:cs/>
        </w:rPr>
        <w:t xml:space="preserve"> </w:t>
      </w:r>
      <w:r w:rsidRPr="00662F3C">
        <w:rPr>
          <w:rFonts w:ascii="TH SarabunPSK" w:eastAsia="Calibri" w:hAnsi="TH SarabunPSK" w:cs="TH SarabunPSK"/>
          <w:sz w:val="32"/>
          <w:szCs w:val="32"/>
        </w:rPr>
        <w:t>(R</w:t>
      </w:r>
      <w:r w:rsidRPr="00662F3C">
        <w:rPr>
          <w:rFonts w:ascii="TH SarabunPSK" w:eastAsia="Calibri" w:hAnsi="TH SarabunPSK" w:cs="TH SarabunPSK"/>
          <w:sz w:val="32"/>
          <w:szCs w:val="32"/>
          <w:vertAlign w:val="superscript"/>
        </w:rPr>
        <w:t>2</w:t>
      </w:r>
      <w:r w:rsidRPr="00662F3C">
        <w:rPr>
          <w:rFonts w:ascii="TH SarabunPSK" w:eastAsia="Calibri" w:hAnsi="TH SarabunPSK" w:cs="TH SarabunPSK"/>
          <w:sz w:val="32"/>
          <w:szCs w:val="32"/>
          <w:cs/>
        </w:rPr>
        <w:t>)</w:t>
      </w:r>
    </w:p>
    <w:tbl>
      <w:tblPr>
        <w:tblStyle w:val="83"/>
        <w:tblpPr w:leftFromText="180" w:rightFromText="180" w:vertAnchor="text" w:horzAnchor="margin" w:tblpXSpec="center" w:tblpY="307"/>
        <w:tblW w:w="7848" w:type="dxa"/>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1197"/>
        <w:gridCol w:w="1014"/>
        <w:gridCol w:w="1192"/>
        <w:gridCol w:w="1047"/>
        <w:gridCol w:w="1192"/>
        <w:gridCol w:w="1047"/>
        <w:gridCol w:w="1159"/>
      </w:tblGrid>
      <w:tr w:rsidR="00662F3C" w:rsidRPr="00662F3C" w:rsidTr="00B87C4F">
        <w:trPr>
          <w:trHeight w:val="499"/>
        </w:trPr>
        <w:tc>
          <w:tcPr>
            <w:tcW w:w="1149" w:type="dxa"/>
            <w:vMerge w:val="restart"/>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cs/>
              </w:rPr>
            </w:pPr>
            <w:r w:rsidRPr="00662F3C">
              <w:rPr>
                <w:rFonts w:ascii="TH SarabunPSK" w:eastAsia="Calibri" w:hAnsi="TH SarabunPSK" w:cs="TH SarabunPSK"/>
                <w:sz w:val="24"/>
                <w:szCs w:val="24"/>
                <w:cs/>
              </w:rPr>
              <w:t>ด้านที่ประเมิน</w:t>
            </w:r>
          </w:p>
        </w:tc>
        <w:tc>
          <w:tcPr>
            <w:tcW w:w="2181"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Actual 1 &amp; TOSRA</w:t>
            </w:r>
          </w:p>
        </w:tc>
        <w:tc>
          <w:tcPr>
            <w:tcW w:w="2293"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Actual 2 &amp; TOSRA</w:t>
            </w:r>
          </w:p>
        </w:tc>
        <w:tc>
          <w:tcPr>
            <w:tcW w:w="2225"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Preferred &amp; TOSRA</w:t>
            </w:r>
          </w:p>
        </w:tc>
      </w:tr>
      <w:tr w:rsidR="00662F3C" w:rsidRPr="00662F3C" w:rsidTr="00B87C4F">
        <w:tc>
          <w:tcPr>
            <w:tcW w:w="1149" w:type="dxa"/>
            <w:vMerge/>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p>
        </w:tc>
        <w:tc>
          <w:tcPr>
            <w:tcW w:w="962"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Simple Correlation Attitude (r)</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Standardized Regression Weight Attitude (</w:t>
            </w:r>
            <w:r w:rsidRPr="00662F3C">
              <w:rPr>
                <w:rFonts w:eastAsia="Calibri" w:cs="Calibri"/>
                <w:sz w:val="24"/>
                <w:szCs w:val="24"/>
              </w:rPr>
              <w:t>β</w:t>
            </w:r>
            <w:r w:rsidRPr="00662F3C">
              <w:rPr>
                <w:rFonts w:ascii="TH SarabunPSK" w:eastAsia="Calibri" w:hAnsi="TH SarabunPSK" w:cs="TH SarabunPSK"/>
                <w:sz w:val="24"/>
                <w:szCs w:val="24"/>
              </w:rPr>
              <w:t>)</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Simple Correlation Attitude (r)</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Standardized Regression Weight Attitude (</w:t>
            </w:r>
            <w:r w:rsidRPr="00662F3C">
              <w:rPr>
                <w:rFonts w:eastAsia="Calibri" w:cs="Calibri"/>
                <w:sz w:val="24"/>
                <w:szCs w:val="24"/>
              </w:rPr>
              <w:t>β</w:t>
            </w:r>
            <w:r w:rsidRPr="00662F3C">
              <w:rPr>
                <w:rFonts w:ascii="TH SarabunPSK" w:eastAsia="Calibri" w:hAnsi="TH SarabunPSK" w:cs="TH SarabunPSK"/>
                <w:sz w:val="24"/>
                <w:szCs w:val="24"/>
              </w:rPr>
              <w:t>)</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Simple Correlation Attitude (r)</w:t>
            </w:r>
          </w:p>
        </w:tc>
        <w:tc>
          <w:tcPr>
            <w:tcW w:w="115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Standardized Regression Weight Attitude (</w:t>
            </w:r>
            <w:r w:rsidRPr="00662F3C">
              <w:rPr>
                <w:rFonts w:eastAsia="Calibri" w:cs="Calibri"/>
                <w:sz w:val="24"/>
                <w:szCs w:val="24"/>
              </w:rPr>
              <w:t>β</w:t>
            </w:r>
            <w:r w:rsidRPr="00662F3C">
              <w:rPr>
                <w:rFonts w:ascii="TH SarabunPSK" w:eastAsia="Calibri" w:hAnsi="TH SarabunPSK" w:cs="TH SarabunPSK"/>
                <w:sz w:val="24"/>
                <w:szCs w:val="24"/>
              </w:rPr>
              <w:t>)</w:t>
            </w:r>
          </w:p>
        </w:tc>
      </w:tr>
      <w:tr w:rsidR="00662F3C" w:rsidRPr="00662F3C" w:rsidTr="00B87C4F">
        <w:trPr>
          <w:trHeight w:val="403"/>
        </w:trPr>
        <w:tc>
          <w:tcPr>
            <w:tcW w:w="114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cs/>
              </w:rPr>
              <w:t>ด้านกาประสานความร่วมมือ</w:t>
            </w:r>
          </w:p>
        </w:tc>
        <w:tc>
          <w:tcPr>
            <w:tcW w:w="962"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0.11*</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0.20*</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0.20***</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0.29***</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0.26***</w:t>
            </w:r>
          </w:p>
        </w:tc>
        <w:tc>
          <w:tcPr>
            <w:tcW w:w="115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0.36***</w:t>
            </w:r>
          </w:p>
        </w:tc>
      </w:tr>
      <w:tr w:rsidR="00662F3C" w:rsidRPr="00662F3C" w:rsidTr="00B87C4F">
        <w:trPr>
          <w:trHeight w:val="403"/>
        </w:trPr>
        <w:tc>
          <w:tcPr>
            <w:tcW w:w="114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cs/>
              </w:rPr>
              <w:t>ด้านกาประสานความร่วมมือ</w:t>
            </w:r>
          </w:p>
        </w:tc>
        <w:tc>
          <w:tcPr>
            <w:tcW w:w="962"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0.11*</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0.20*</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0.20***</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0.29***</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0.26***</w:t>
            </w:r>
          </w:p>
        </w:tc>
        <w:tc>
          <w:tcPr>
            <w:tcW w:w="115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0.36***</w:t>
            </w:r>
          </w:p>
        </w:tc>
      </w:tr>
      <w:tr w:rsidR="00662F3C" w:rsidRPr="00662F3C" w:rsidTr="00B87C4F">
        <w:trPr>
          <w:trHeight w:val="403"/>
        </w:trPr>
        <w:tc>
          <w:tcPr>
            <w:tcW w:w="114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cs/>
              </w:rPr>
              <w:t>ด้านกาประสานความร่วมมือ</w:t>
            </w:r>
          </w:p>
        </w:tc>
        <w:tc>
          <w:tcPr>
            <w:tcW w:w="962"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0.11*</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0.20*</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0.20***</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0.29***</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0.26***</w:t>
            </w:r>
          </w:p>
        </w:tc>
        <w:tc>
          <w:tcPr>
            <w:tcW w:w="115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0.36***</w:t>
            </w:r>
          </w:p>
        </w:tc>
      </w:tr>
      <w:tr w:rsidR="00662F3C" w:rsidRPr="00662F3C" w:rsidTr="00B87C4F">
        <w:trPr>
          <w:trHeight w:val="403"/>
        </w:trPr>
        <w:tc>
          <w:tcPr>
            <w:tcW w:w="114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cs/>
              </w:rPr>
              <w:t>ด้านกฎระเบียบวินัย</w:t>
            </w:r>
          </w:p>
        </w:tc>
        <w:tc>
          <w:tcPr>
            <w:tcW w:w="962"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0.10</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0.16</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0.14***</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0.34***</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0.23***</w:t>
            </w:r>
          </w:p>
        </w:tc>
        <w:tc>
          <w:tcPr>
            <w:tcW w:w="115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0.21***</w:t>
            </w:r>
          </w:p>
        </w:tc>
      </w:tr>
      <w:tr w:rsidR="00662F3C" w:rsidRPr="00662F3C" w:rsidTr="00B87C4F">
        <w:trPr>
          <w:trHeight w:val="437"/>
        </w:trPr>
        <w:tc>
          <w:tcPr>
            <w:tcW w:w="114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cs/>
              </w:rPr>
              <w:t>ด้านวัสดุอุปกรณ์ในกาปฏิบัติการ</w:t>
            </w:r>
          </w:p>
        </w:tc>
        <w:tc>
          <w:tcPr>
            <w:tcW w:w="962"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0.09</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0.16</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0.17***</w:t>
            </w:r>
          </w:p>
        </w:tc>
        <w:tc>
          <w:tcPr>
            <w:tcW w:w="121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0.34***</w:t>
            </w:r>
          </w:p>
        </w:tc>
        <w:tc>
          <w:tcPr>
            <w:tcW w:w="1074"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0.11</w:t>
            </w:r>
          </w:p>
        </w:tc>
        <w:tc>
          <w:tcPr>
            <w:tcW w:w="1151"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0.07</w:t>
            </w:r>
          </w:p>
        </w:tc>
      </w:tr>
      <w:tr w:rsidR="00662F3C" w:rsidRPr="00662F3C" w:rsidTr="00B87C4F">
        <w:trPr>
          <w:trHeight w:val="555"/>
        </w:trPr>
        <w:tc>
          <w:tcPr>
            <w:tcW w:w="114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Multiple Correlation(R)</w:t>
            </w:r>
          </w:p>
        </w:tc>
        <w:tc>
          <w:tcPr>
            <w:tcW w:w="2181"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0.5983*</w:t>
            </w:r>
          </w:p>
        </w:tc>
        <w:tc>
          <w:tcPr>
            <w:tcW w:w="2293"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0.8936**</w:t>
            </w:r>
          </w:p>
        </w:tc>
        <w:tc>
          <w:tcPr>
            <w:tcW w:w="2225"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0.9052***</w:t>
            </w:r>
          </w:p>
        </w:tc>
      </w:tr>
      <w:tr w:rsidR="00662F3C" w:rsidRPr="00662F3C" w:rsidTr="00B87C4F">
        <w:trPr>
          <w:trHeight w:val="549"/>
        </w:trPr>
        <w:tc>
          <w:tcPr>
            <w:tcW w:w="1149" w:type="dxa"/>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R</w:t>
            </w:r>
            <w:r w:rsidRPr="00662F3C">
              <w:rPr>
                <w:rFonts w:ascii="TH SarabunPSK" w:eastAsia="Calibri" w:hAnsi="TH SarabunPSK" w:cs="TH SarabunPSK"/>
                <w:sz w:val="24"/>
                <w:szCs w:val="24"/>
                <w:vertAlign w:val="superscript"/>
              </w:rPr>
              <w:t>2</w:t>
            </w:r>
          </w:p>
        </w:tc>
        <w:tc>
          <w:tcPr>
            <w:tcW w:w="2181"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0.3580*</w:t>
            </w:r>
          </w:p>
        </w:tc>
        <w:tc>
          <w:tcPr>
            <w:tcW w:w="2293"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0.7986**</w:t>
            </w:r>
          </w:p>
        </w:tc>
        <w:tc>
          <w:tcPr>
            <w:tcW w:w="2225" w:type="dxa"/>
            <w:gridSpan w:val="2"/>
          </w:tcPr>
          <w:p w:rsidR="00662F3C" w:rsidRPr="00662F3C" w:rsidRDefault="00662F3C" w:rsidP="00662F3C">
            <w:pPr>
              <w:tabs>
                <w:tab w:val="left" w:pos="720"/>
                <w:tab w:val="left" w:pos="1008"/>
                <w:tab w:val="left" w:pos="1296"/>
                <w:tab w:val="left" w:pos="1584"/>
                <w:tab w:val="left" w:pos="1872"/>
                <w:tab w:val="left" w:pos="2160"/>
                <w:tab w:val="left" w:pos="2448"/>
                <w:tab w:val="left" w:pos="2736"/>
              </w:tabs>
              <w:rPr>
                <w:rFonts w:ascii="TH SarabunPSK" w:eastAsia="Calibri" w:hAnsi="TH SarabunPSK" w:cs="TH SarabunPSK"/>
                <w:sz w:val="24"/>
                <w:szCs w:val="24"/>
              </w:rPr>
            </w:pPr>
            <w:r w:rsidRPr="00662F3C">
              <w:rPr>
                <w:rFonts w:ascii="TH SarabunPSK" w:eastAsia="Calibri" w:hAnsi="TH SarabunPSK" w:cs="TH SarabunPSK"/>
                <w:sz w:val="24"/>
                <w:szCs w:val="24"/>
              </w:rPr>
              <w:t>0.8194***</w:t>
            </w:r>
          </w:p>
        </w:tc>
      </w:tr>
    </w:tbl>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before="120" w:after="0" w:line="240" w:lineRule="auto"/>
        <w:rPr>
          <w:rFonts w:ascii="TH SarabunPSK" w:eastAsia="Calibri" w:hAnsi="TH SarabunPSK" w:cs="TH SarabunPSK"/>
          <w:sz w:val="24"/>
          <w:szCs w:val="24"/>
        </w:rPr>
      </w:pPr>
      <w:r w:rsidRPr="00662F3C">
        <w:rPr>
          <w:rFonts w:ascii="TH SarabunPSK" w:eastAsia="Calibri" w:hAnsi="TH SarabunPSK" w:cs="TH SarabunPSK"/>
          <w:sz w:val="24"/>
          <w:szCs w:val="24"/>
        </w:rPr>
        <w:t>N = 100</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24"/>
          <w:szCs w:val="24"/>
        </w:rPr>
      </w:pPr>
      <w:r w:rsidRPr="00662F3C">
        <w:rPr>
          <w:rFonts w:ascii="TH SarabunPSK" w:eastAsia="Calibri" w:hAnsi="TH SarabunPSK" w:cs="TH SarabunPSK"/>
          <w:sz w:val="24"/>
          <w:szCs w:val="24"/>
        </w:rPr>
        <w:t>*</w:t>
      </w:r>
      <w:r w:rsidRPr="00662F3C">
        <w:rPr>
          <w:rFonts w:ascii="TH SarabunPSK" w:eastAsia="Calibri" w:hAnsi="TH SarabunPSK" w:cs="TH SarabunPSK"/>
          <w:sz w:val="24"/>
          <w:szCs w:val="24"/>
          <w:cs/>
        </w:rPr>
        <w:t xml:space="preserve">ค่าสหสัมพันธ์แต่ละด้านมีความสัมพันธ์กันอย่างมีนัยสำคัญทางสถิติที่ระดับ </w:t>
      </w:r>
      <w:r w:rsidRPr="00662F3C">
        <w:rPr>
          <w:rFonts w:ascii="TH SarabunPSK" w:eastAsia="Calibri" w:hAnsi="TH SarabunPSK" w:cs="TH SarabunPSK"/>
          <w:sz w:val="24"/>
          <w:szCs w:val="24"/>
        </w:rPr>
        <w:t xml:space="preserve">.05 </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24"/>
          <w:szCs w:val="24"/>
        </w:rPr>
      </w:pPr>
      <w:r w:rsidRPr="00662F3C">
        <w:rPr>
          <w:rFonts w:ascii="TH SarabunPSK" w:eastAsia="Calibri" w:hAnsi="TH SarabunPSK" w:cs="TH SarabunPSK"/>
          <w:sz w:val="24"/>
          <w:szCs w:val="24"/>
        </w:rPr>
        <w:t>**</w:t>
      </w:r>
      <w:r w:rsidRPr="00662F3C">
        <w:rPr>
          <w:rFonts w:ascii="TH SarabunPSK" w:eastAsia="Calibri" w:hAnsi="TH SarabunPSK" w:cs="TH SarabunPSK"/>
          <w:sz w:val="24"/>
          <w:szCs w:val="24"/>
          <w:cs/>
        </w:rPr>
        <w:t xml:space="preserve">ค่าสหสัมพันธ์แต่ละด้านมีความสัมพันธ์กันอย่างมีนัยสำคัญทางสถิติที่ระดับ </w:t>
      </w:r>
      <w:r w:rsidRPr="00662F3C">
        <w:rPr>
          <w:rFonts w:ascii="TH SarabunPSK" w:eastAsia="Calibri" w:hAnsi="TH SarabunPSK" w:cs="TH SarabunPSK"/>
          <w:sz w:val="24"/>
          <w:szCs w:val="24"/>
        </w:rPr>
        <w:t>.01</w:t>
      </w: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24"/>
          <w:szCs w:val="24"/>
        </w:rPr>
      </w:pPr>
      <w:r w:rsidRPr="00662F3C">
        <w:rPr>
          <w:rFonts w:ascii="TH SarabunPSK" w:eastAsia="Calibri" w:hAnsi="TH SarabunPSK" w:cs="TH SarabunPSK"/>
          <w:sz w:val="24"/>
          <w:szCs w:val="24"/>
        </w:rPr>
        <w:t>***</w:t>
      </w:r>
      <w:r w:rsidRPr="00662F3C">
        <w:rPr>
          <w:rFonts w:ascii="TH SarabunPSK" w:eastAsia="Calibri" w:hAnsi="TH SarabunPSK" w:cs="TH SarabunPSK"/>
          <w:sz w:val="24"/>
          <w:szCs w:val="24"/>
          <w:cs/>
        </w:rPr>
        <w:t xml:space="preserve">ค่าสหสัมพันธ์แต่ละด้านมีความสัมพันธ์กันอย่างมีนัยสำคัญทางสถิติที่ระดับ </w:t>
      </w:r>
      <w:r w:rsidRPr="00662F3C">
        <w:rPr>
          <w:rFonts w:ascii="TH SarabunPSK" w:eastAsia="Calibri" w:hAnsi="TH SarabunPSK" w:cs="TH SarabunPSK"/>
          <w:sz w:val="24"/>
          <w:szCs w:val="24"/>
        </w:rPr>
        <w:t>.001</w:t>
      </w:r>
    </w:p>
    <w:p w:rsidR="007854F2" w:rsidRDefault="007854F2"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24"/>
          <w:szCs w:val="24"/>
        </w:rPr>
      </w:pPr>
    </w:p>
    <w:p w:rsidR="00662F3C" w:rsidRPr="00662F3C"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24"/>
          <w:szCs w:val="24"/>
          <w:cs/>
        </w:rPr>
        <w:tab/>
      </w:r>
      <w:r w:rsidRPr="00662F3C">
        <w:rPr>
          <w:rFonts w:ascii="TH SarabunPSK" w:eastAsia="Calibri" w:hAnsi="TH SarabunPSK" w:cs="TH SarabunPSK"/>
          <w:sz w:val="24"/>
          <w:szCs w:val="24"/>
          <w:cs/>
        </w:rPr>
        <w:tab/>
      </w:r>
      <w:r w:rsidRPr="00662F3C">
        <w:rPr>
          <w:rFonts w:ascii="TH SarabunPSK" w:eastAsia="Calibri" w:hAnsi="TH SarabunPSK" w:cs="TH SarabunPSK"/>
          <w:sz w:val="24"/>
          <w:szCs w:val="24"/>
          <w:cs/>
        </w:rPr>
        <w:tab/>
      </w:r>
      <w:r w:rsidRPr="00662F3C">
        <w:rPr>
          <w:rFonts w:ascii="TH SarabunPSK" w:eastAsia="Calibri" w:hAnsi="TH SarabunPSK" w:cs="TH SarabunPSK"/>
          <w:sz w:val="32"/>
          <w:szCs w:val="32"/>
          <w:cs/>
        </w:rPr>
        <w:t xml:space="preserve">จากตารางที่ </w:t>
      </w:r>
      <w:r w:rsidRPr="00662F3C">
        <w:rPr>
          <w:rFonts w:ascii="TH SarabunPSK" w:eastAsia="Calibri" w:hAnsi="TH SarabunPSK" w:cs="TH SarabunPSK"/>
          <w:sz w:val="32"/>
          <w:szCs w:val="32"/>
        </w:rPr>
        <w:t xml:space="preserve">4 </w:t>
      </w:r>
      <w:r w:rsidRPr="00662F3C">
        <w:rPr>
          <w:rFonts w:ascii="TH SarabunPSK" w:eastAsia="Calibri" w:hAnsi="TH SarabunPSK" w:cs="TH SarabunPSK"/>
          <w:sz w:val="32"/>
          <w:szCs w:val="32"/>
          <w:cs/>
        </w:rPr>
        <w:t xml:space="preserve">พบว่า ค่าสหสัมพันธ์ของความสัมพันธ์ระหว่างความคิดเห็นของนักเรียนต่อการจัดสมรรถนะทางวิชาการของการเรียนรู้และเจตคติเกี่ยวกับวิทยาศาสตร์ในห้องปฏิบัติการวิทยาศาสตร์ตามสภาพที่เป็นจริงและสภาพที่พึงประสงค์ของนักเรียนระดับชั้นมัธยมศึกษาปี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 xml:space="preserve">ซึ่งแบ่งออกเป็น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ระยะ มีผลดังนี้</w:t>
      </w:r>
    </w:p>
    <w:p w:rsidR="007854F2" w:rsidRDefault="00662F3C" w:rsidP="00662F3C">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ระยะที่ </w:t>
      </w:r>
      <w:r w:rsidRPr="00662F3C">
        <w:rPr>
          <w:rFonts w:ascii="TH SarabunPSK" w:eastAsia="Calibri" w:hAnsi="TH SarabunPSK" w:cs="TH SarabunPSK"/>
          <w:sz w:val="32"/>
          <w:szCs w:val="32"/>
        </w:rPr>
        <w:t xml:space="preserve">1 </w:t>
      </w:r>
      <w:r w:rsidRPr="00662F3C">
        <w:rPr>
          <w:rFonts w:ascii="TH SarabunPSK" w:eastAsia="Calibri" w:hAnsi="TH SarabunPSK" w:cs="TH SarabunPSK"/>
          <w:sz w:val="32"/>
          <w:szCs w:val="32"/>
          <w:cs/>
        </w:rPr>
        <w:t>วิเคราะห์ด้วยค่าสหสัมพันธ์อย่างง่าย (</w:t>
      </w:r>
      <w:r w:rsidRPr="00662F3C">
        <w:rPr>
          <w:rFonts w:ascii="TH SarabunPSK" w:eastAsia="Calibri" w:hAnsi="TH SarabunPSK" w:cs="TH SarabunPSK"/>
          <w:sz w:val="32"/>
          <w:szCs w:val="32"/>
        </w:rPr>
        <w:t xml:space="preserve">Simple correlation attitude (r)) </w:t>
      </w:r>
      <w:r w:rsidRPr="00662F3C">
        <w:rPr>
          <w:rFonts w:ascii="TH SarabunPSK" w:eastAsia="Calibri" w:hAnsi="TH SarabunPSK" w:cs="TH SarabunPSK"/>
          <w:sz w:val="32"/>
          <w:szCs w:val="32"/>
          <w:cs/>
        </w:rPr>
        <w:t xml:space="preserve">พบว่า ความสัมพันธ์ระหว่างความคิดเห็นของนักเรียนต่อการจัดสมรรถนะทางวิชาการของการเรียนรู้และเจตคติเกี่ยวกับวิทยาศาสตร์ในห้องปฏิบัติการวิทยาศาสตร์มีความสัมพันธ์กันอย่างมีนัยสำคัญทางสถิติ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ด้าน คือ ด้านการประสานความร่วมมือ (</w:t>
      </w:r>
      <w:r w:rsidRPr="00662F3C">
        <w:rPr>
          <w:rFonts w:ascii="TH SarabunPSK" w:eastAsia="Calibri" w:hAnsi="TH SarabunPSK" w:cs="TH SarabunPSK"/>
          <w:sz w:val="32"/>
          <w:szCs w:val="32"/>
        </w:rPr>
        <w:t>.05</w:t>
      </w:r>
      <w:r w:rsidRPr="00662F3C">
        <w:rPr>
          <w:rFonts w:ascii="TH SarabunPSK" w:eastAsia="Calibri" w:hAnsi="TH SarabunPSK" w:cs="TH SarabunPSK"/>
          <w:sz w:val="32"/>
          <w:szCs w:val="32"/>
          <w:cs/>
        </w:rPr>
        <w:t>) และด้านการเปิดใจที่จะรับรู้ (</w:t>
      </w:r>
      <w:r w:rsidRPr="00662F3C">
        <w:rPr>
          <w:rFonts w:ascii="TH SarabunPSK" w:eastAsia="Calibri" w:hAnsi="TH SarabunPSK" w:cs="TH SarabunPSK"/>
          <w:sz w:val="32"/>
          <w:szCs w:val="32"/>
        </w:rPr>
        <w:t>.01</w:t>
      </w:r>
      <w:r w:rsidRPr="00662F3C">
        <w:rPr>
          <w:rFonts w:ascii="TH SarabunPSK" w:eastAsia="Calibri" w:hAnsi="TH SarabunPSK" w:cs="TH SarabunPSK"/>
          <w:sz w:val="32"/>
          <w:szCs w:val="32"/>
          <w:cs/>
        </w:rPr>
        <w:t>)</w:t>
      </w:r>
      <w:r w:rsidRPr="00662F3C">
        <w:rPr>
          <w:rFonts w:ascii="TH SarabunPSK" w:eastAsia="Calibri" w:hAnsi="TH SarabunPSK" w:cs="TH SarabunPSK"/>
          <w:sz w:val="32"/>
          <w:szCs w:val="32"/>
          <w:cs/>
        </w:rPr>
        <w:br/>
      </w:r>
    </w:p>
    <w:p w:rsidR="007854F2" w:rsidRDefault="00662F3C" w:rsidP="007854F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cs/>
        </w:rPr>
        <w:lastRenderedPageBreak/>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r>
      <w:r w:rsidRPr="00662F3C">
        <w:rPr>
          <w:rFonts w:ascii="TH SarabunPSK" w:eastAsia="Calibri" w:hAnsi="TH SarabunPSK" w:cs="TH SarabunPSK"/>
          <w:sz w:val="32"/>
          <w:szCs w:val="32"/>
          <w:cs/>
        </w:rPr>
        <w:tab/>
        <w:t>วิเคราะห์ด้วยค่าสัมประสิทธิ์ของตัวพ</w:t>
      </w:r>
      <w:r w:rsidR="007854F2">
        <w:rPr>
          <w:rFonts w:ascii="TH SarabunPSK" w:eastAsia="Calibri" w:hAnsi="TH SarabunPSK" w:cs="TH SarabunPSK"/>
          <w:sz w:val="32"/>
          <w:szCs w:val="32"/>
          <w:cs/>
        </w:rPr>
        <w:t>ยากรณ์ในรูปคะแนนมาตรฐานของ</w:t>
      </w:r>
      <w:r w:rsidRPr="00662F3C">
        <w:rPr>
          <w:rFonts w:ascii="TH SarabunPSK" w:eastAsia="Calibri" w:hAnsi="TH SarabunPSK" w:cs="TH SarabunPSK"/>
          <w:sz w:val="32"/>
          <w:szCs w:val="32"/>
          <w:cs/>
        </w:rPr>
        <w:t>ตัวแปรอิสระ (</w:t>
      </w:r>
      <w:r w:rsidRPr="00662F3C">
        <w:rPr>
          <w:rFonts w:ascii="Calibri" w:eastAsia="Calibri" w:hAnsi="Calibri" w:cs="Calibri"/>
          <w:sz w:val="32"/>
          <w:szCs w:val="32"/>
        </w:rPr>
        <w:t>β</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 xml:space="preserve">พบว่า ค่าสัมประสิทธิ์การถดถอยมาตรฐานมีอิทธิพลของความคิดเห็นของนักเรียนต่อการจัดสมรรถนะทางวิชาการของการเรียนรู้และเจตคติเกี่ยวกับวิทยาศาสตร์ในห้องปฏิบัติการวิทยาศาสตร์มีความสัมพันธ์กันอย่างมีนัยสำคัญทางสถิติ </w:t>
      </w:r>
      <w:r w:rsidRPr="00662F3C">
        <w:rPr>
          <w:rFonts w:ascii="TH SarabunPSK" w:eastAsia="Calibri" w:hAnsi="TH SarabunPSK" w:cs="TH SarabunPSK"/>
          <w:sz w:val="32"/>
          <w:szCs w:val="32"/>
        </w:rPr>
        <w:t xml:space="preserve">2 </w:t>
      </w:r>
      <w:r w:rsidRPr="00662F3C">
        <w:rPr>
          <w:rFonts w:ascii="TH SarabunPSK" w:eastAsia="Calibri" w:hAnsi="TH SarabunPSK" w:cs="TH SarabunPSK"/>
          <w:sz w:val="32"/>
          <w:szCs w:val="32"/>
          <w:cs/>
        </w:rPr>
        <w:t>ด้าน คือ ด้านการประสานความร่วมมือ (</w:t>
      </w:r>
      <w:r w:rsidRPr="00662F3C">
        <w:rPr>
          <w:rFonts w:ascii="TH SarabunPSK" w:eastAsia="Calibri" w:hAnsi="TH SarabunPSK" w:cs="TH SarabunPSK"/>
          <w:sz w:val="32"/>
          <w:szCs w:val="32"/>
        </w:rPr>
        <w:t>.05</w:t>
      </w:r>
      <w:r w:rsidRPr="00662F3C">
        <w:rPr>
          <w:rFonts w:ascii="TH SarabunPSK" w:eastAsia="Calibri" w:hAnsi="TH SarabunPSK" w:cs="TH SarabunPSK"/>
          <w:sz w:val="32"/>
          <w:szCs w:val="32"/>
          <w:cs/>
        </w:rPr>
        <w:t>) และด้านการเปิดใจที่จะรับรู้ (</w:t>
      </w:r>
      <w:r w:rsidRPr="00662F3C">
        <w:rPr>
          <w:rFonts w:ascii="TH SarabunPSK" w:eastAsia="Calibri" w:hAnsi="TH SarabunPSK" w:cs="TH SarabunPSK"/>
          <w:sz w:val="32"/>
          <w:szCs w:val="32"/>
        </w:rPr>
        <w:t>.01</w:t>
      </w:r>
      <w:r w:rsidRPr="00662F3C">
        <w:rPr>
          <w:rFonts w:ascii="TH SarabunPSK" w:eastAsia="Calibri" w:hAnsi="TH SarabunPSK" w:cs="TH SarabunPSK"/>
          <w:sz w:val="32"/>
          <w:szCs w:val="32"/>
          <w:cs/>
        </w:rPr>
        <w:t>)</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วิเคราะห์หาความสัมพันธ์ระหว่างค่าคะแนนเฉลี่ยของความคิดเห็นต่อเจตคติเกี่ยวกับวิทยาศาสตร์ (ตัวแปรตาม) และความคิดเห็นต่อการจัดสมรรถนะทางวิชาการของการเรียนรู้ในห้องปฏิบัติการเมื่อได้รับการประเมินในระยะที่ </w:t>
      </w:r>
      <w:r w:rsidRPr="00662F3C">
        <w:rPr>
          <w:rFonts w:ascii="TH SarabunPSK" w:eastAsia="Calibri" w:hAnsi="TH SarabunPSK" w:cs="TH SarabunPSK"/>
          <w:sz w:val="32"/>
          <w:szCs w:val="32"/>
        </w:rPr>
        <w:t>1 (</w:t>
      </w:r>
      <w:r w:rsidRPr="00662F3C">
        <w:rPr>
          <w:rFonts w:ascii="TH SarabunPSK" w:eastAsia="Calibri" w:hAnsi="TH SarabunPSK" w:cs="TH SarabunPSK"/>
          <w:sz w:val="32"/>
          <w:szCs w:val="32"/>
          <w:cs/>
        </w:rPr>
        <w:t>ตัวแปรอิสระ) วิเคราะห์ด้วย สหสัมพันธ์พหุคูณ (</w:t>
      </w:r>
      <w:r w:rsidRPr="00662F3C">
        <w:rPr>
          <w:rFonts w:ascii="TH SarabunPSK" w:eastAsia="Calibri" w:hAnsi="TH SarabunPSK" w:cs="TH SarabunPSK"/>
          <w:sz w:val="32"/>
          <w:szCs w:val="32"/>
        </w:rPr>
        <w:t xml:space="preserve">Multiple Correlation </w:t>
      </w:r>
      <w:r w:rsidRPr="00662F3C">
        <w:rPr>
          <w:rFonts w:ascii="TH SarabunPSK" w:eastAsia="Calibri" w:hAnsi="TH SarabunPSK" w:cs="TH SarabunPSK"/>
          <w:sz w:val="32"/>
          <w:szCs w:val="32"/>
          <w:cs/>
        </w:rPr>
        <w:t xml:space="preserve">หรือ </w:t>
      </w:r>
      <w:r w:rsidRPr="00662F3C">
        <w:rPr>
          <w:rFonts w:ascii="TH SarabunPSK" w:eastAsia="Calibri" w:hAnsi="TH SarabunPSK" w:cs="TH SarabunPSK"/>
          <w:sz w:val="32"/>
          <w:szCs w:val="32"/>
        </w:rPr>
        <w:t xml:space="preserve">R) </w:t>
      </w:r>
      <w:r w:rsidRPr="00662F3C">
        <w:rPr>
          <w:rFonts w:ascii="TH SarabunPSK" w:eastAsia="Calibri" w:hAnsi="TH SarabunPSK" w:cs="TH SarabunPSK"/>
          <w:sz w:val="32"/>
          <w:szCs w:val="32"/>
          <w:cs/>
        </w:rPr>
        <w:t xml:space="preserve">พบว่าตัวแปรทั้งสองมีความสัมพันธ์กันอย่างมีนัยสำคัญทางสถิติที่ระดับ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 xml:space="preserve"> และค่าของความสัมพันธ์ระหว่างการจัดสมรรถนะทางวิชาการของการเรียนรู้ในห้องปฏิบัติการวิทยาศาสตร์และเจตคติเกี่ยวกับวิทยาศาสตร์มีค่าเท่ากับ </w:t>
      </w:r>
      <w:r w:rsidRPr="00662F3C">
        <w:rPr>
          <w:rFonts w:ascii="TH SarabunPSK" w:eastAsia="Calibri" w:hAnsi="TH SarabunPSK" w:cs="TH SarabunPSK"/>
          <w:sz w:val="32"/>
          <w:szCs w:val="32"/>
        </w:rPr>
        <w:t>0.5983</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วิเคราะห์ค่าสัมประสิทธิ์สหสัมพันธ์หรือสัมประสิทธิ์ของการพยากรณ์ด้วยสถิติ </w:t>
      </w:r>
      <w:r w:rsidRPr="00662F3C">
        <w:rPr>
          <w:rFonts w:ascii="TH SarabunPSK" w:eastAsia="Calibri" w:hAnsi="TH SarabunPSK" w:cs="TH SarabunPSK"/>
          <w:sz w:val="32"/>
          <w:szCs w:val="32"/>
        </w:rPr>
        <w:t>Coefficient of Determination or Prediction (R</w:t>
      </w:r>
      <w:r w:rsidRPr="00662F3C">
        <w:rPr>
          <w:rFonts w:ascii="TH SarabunPSK" w:eastAsia="Calibri" w:hAnsi="TH SarabunPSK" w:cs="TH SarabunPSK"/>
          <w:sz w:val="32"/>
          <w:szCs w:val="32"/>
          <w:vertAlign w:val="superscript"/>
        </w:rPr>
        <w:t>2</w:t>
      </w:r>
      <w:r w:rsidRPr="00662F3C">
        <w:rPr>
          <w:rFonts w:ascii="TH SarabunPSK" w:eastAsia="Calibri" w:hAnsi="TH SarabunPSK" w:cs="TH SarabunPSK"/>
          <w:sz w:val="32"/>
          <w:szCs w:val="32"/>
          <w:cs/>
        </w:rPr>
        <w:t>)</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ระหว่างความคิดเห็นของนักเรียนต่อการจัดสมรรถนะทางวิชาการของการเรียนรู้ในห้องปฏิบัติการวิทยาศาสตร์</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 xml:space="preserve">และเจตคติเกี่ยวกับวิทยาศาสตร์มีค่าเท่ากับ </w:t>
      </w:r>
      <w:r w:rsidRPr="00662F3C">
        <w:rPr>
          <w:rFonts w:ascii="TH SarabunPSK" w:eastAsia="Calibri" w:hAnsi="TH SarabunPSK" w:cs="TH SarabunPSK"/>
          <w:sz w:val="32"/>
          <w:szCs w:val="32"/>
        </w:rPr>
        <w:t xml:space="preserve">0.3580 </w:t>
      </w:r>
      <w:r w:rsidRPr="00662F3C">
        <w:rPr>
          <w:rFonts w:ascii="TH SarabunPSK" w:eastAsia="Calibri" w:hAnsi="TH SarabunPSK" w:cs="TH SarabunPSK"/>
          <w:sz w:val="32"/>
          <w:szCs w:val="32"/>
          <w:cs/>
        </w:rPr>
        <w:t xml:space="preserve">หมายความว่า จำนวนนักเรียนร้อยละ </w:t>
      </w:r>
      <w:r w:rsidRPr="00662F3C">
        <w:rPr>
          <w:rFonts w:ascii="TH SarabunPSK" w:eastAsia="Calibri" w:hAnsi="TH SarabunPSK" w:cs="TH SarabunPSK"/>
          <w:sz w:val="32"/>
          <w:szCs w:val="32"/>
        </w:rPr>
        <w:t xml:space="preserve">35.80 </w:t>
      </w:r>
      <w:r w:rsidRPr="00662F3C">
        <w:rPr>
          <w:rFonts w:ascii="TH SarabunPSK" w:eastAsia="Calibri" w:hAnsi="TH SarabunPSK" w:cs="TH SarabunPSK"/>
          <w:sz w:val="32"/>
          <w:szCs w:val="32"/>
          <w:cs/>
        </w:rPr>
        <w:t xml:space="preserve">หรือร้อยละ </w:t>
      </w:r>
      <w:r w:rsidRPr="00662F3C">
        <w:rPr>
          <w:rFonts w:ascii="TH SarabunPSK" w:eastAsia="Calibri" w:hAnsi="TH SarabunPSK" w:cs="TH SarabunPSK"/>
          <w:sz w:val="32"/>
          <w:szCs w:val="32"/>
        </w:rPr>
        <w:t xml:space="preserve">36 </w:t>
      </w:r>
      <w:r w:rsidRPr="00662F3C">
        <w:rPr>
          <w:rFonts w:ascii="TH SarabunPSK" w:eastAsia="Calibri" w:hAnsi="TH SarabunPSK" w:cs="TH SarabunPSK"/>
          <w:sz w:val="32"/>
          <w:szCs w:val="32"/>
          <w:cs/>
        </w:rPr>
        <w:t xml:space="preserve">ของนักเรียนกลุ่มเป้าหมาย จากจำนวน </w:t>
      </w:r>
      <w:r w:rsidRPr="00662F3C">
        <w:rPr>
          <w:rFonts w:ascii="TH SarabunPSK" w:eastAsia="Calibri" w:hAnsi="TH SarabunPSK" w:cs="TH SarabunPSK"/>
          <w:sz w:val="32"/>
          <w:szCs w:val="32"/>
        </w:rPr>
        <w:t xml:space="preserve">100 </w:t>
      </w:r>
      <w:r w:rsidRPr="00662F3C">
        <w:rPr>
          <w:rFonts w:ascii="TH SarabunPSK" w:eastAsia="Calibri" w:hAnsi="TH SarabunPSK" w:cs="TH SarabunPSK"/>
          <w:sz w:val="32"/>
          <w:szCs w:val="32"/>
          <w:cs/>
        </w:rPr>
        <w:t xml:space="preserve">คน มีนักเรียนจำนวน </w:t>
      </w:r>
      <w:r w:rsidRPr="00662F3C">
        <w:rPr>
          <w:rFonts w:ascii="TH SarabunPSK" w:eastAsia="Calibri" w:hAnsi="TH SarabunPSK" w:cs="TH SarabunPSK"/>
          <w:sz w:val="32"/>
          <w:szCs w:val="32"/>
        </w:rPr>
        <w:t xml:space="preserve">36 </w:t>
      </w:r>
      <w:r w:rsidRPr="00662F3C">
        <w:rPr>
          <w:rFonts w:ascii="TH SarabunPSK" w:eastAsia="Calibri" w:hAnsi="TH SarabunPSK" w:cs="TH SarabunPSK"/>
          <w:sz w:val="32"/>
          <w:szCs w:val="32"/>
          <w:cs/>
        </w:rPr>
        <w:t xml:space="preserve">คน ที่มีเจตคติทางบวกเกี่ยวกับวิทยาศาสตร์ต่อการจัดสมรรถนะทางวิชาการของการเรียนรู้ในห้องปฏิบัติการวิทยาศาสตร์ และความคิดเห็นของนักเรียนต่อการจัดสมรรถนะทางวิชาการของการเรียนรู้ในห้องปฏิบัติการวิทยาศาสตร์และเจตคติเกี่ยวกับวิทยาศาสตร์ของนักเรียนมีความสัมพันธ์กันอย่างมีนัยสำคัญทางสถิติที่ระดับ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rPr>
        <w:br/>
      </w:r>
    </w:p>
    <w:p w:rsidR="007854F2" w:rsidRDefault="007854F2" w:rsidP="007854F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sidR="00662F3C" w:rsidRPr="00662F3C">
        <w:rPr>
          <w:rFonts w:ascii="TH SarabunPSK" w:eastAsia="Calibri" w:hAnsi="TH SarabunPSK" w:cs="TH SarabunPSK"/>
          <w:sz w:val="32"/>
          <w:szCs w:val="32"/>
          <w:cs/>
        </w:rPr>
        <w:t xml:space="preserve">ระยะที่ </w:t>
      </w:r>
      <w:r w:rsidR="00662F3C" w:rsidRPr="00662F3C">
        <w:rPr>
          <w:rFonts w:ascii="TH SarabunPSK" w:eastAsia="Calibri" w:hAnsi="TH SarabunPSK" w:cs="TH SarabunPSK"/>
          <w:sz w:val="32"/>
          <w:szCs w:val="32"/>
        </w:rPr>
        <w:t xml:space="preserve">2 </w:t>
      </w:r>
      <w:r w:rsidR="00662F3C" w:rsidRPr="00662F3C">
        <w:rPr>
          <w:rFonts w:ascii="TH SarabunPSK" w:eastAsia="Calibri" w:hAnsi="TH SarabunPSK" w:cs="TH SarabunPSK"/>
          <w:sz w:val="32"/>
          <w:szCs w:val="32"/>
          <w:cs/>
        </w:rPr>
        <w:t>วิเคราะห์ด้วยค่าสหสัมพันธ์อย่างง่าย (</w:t>
      </w:r>
      <w:r w:rsidR="00662F3C" w:rsidRPr="00662F3C">
        <w:rPr>
          <w:rFonts w:ascii="TH SarabunPSK" w:eastAsia="Calibri" w:hAnsi="TH SarabunPSK" w:cs="TH SarabunPSK"/>
          <w:sz w:val="32"/>
          <w:szCs w:val="32"/>
        </w:rPr>
        <w:t xml:space="preserve">Simple Correlation Attitude (r)) </w:t>
      </w:r>
      <w:r w:rsidR="00662F3C" w:rsidRPr="00662F3C">
        <w:rPr>
          <w:rFonts w:ascii="TH SarabunPSK" w:eastAsia="Calibri" w:hAnsi="TH SarabunPSK" w:cs="TH SarabunPSK"/>
          <w:sz w:val="32"/>
          <w:szCs w:val="32"/>
          <w:cs/>
        </w:rPr>
        <w:t xml:space="preserve">พบว่า ความสัมพันธ์ระหว่างความคิดเห็นของนักเรียนต่อการจัดสมรรถนะทางวิชาการของการเรียนรู้และเจตคติเกี่ยวกับวิทยาศาสตร์ในห้องปฏิบัติการวิทยาศาสตร์มีความสัมพันธ์กันอย่างมีนัยสำคัญทางสถิติทั้ง </w:t>
      </w:r>
      <w:r w:rsidR="00662F3C" w:rsidRPr="00662F3C">
        <w:rPr>
          <w:rFonts w:ascii="TH SarabunPSK" w:eastAsia="Calibri" w:hAnsi="TH SarabunPSK" w:cs="TH SarabunPSK"/>
          <w:sz w:val="32"/>
          <w:szCs w:val="32"/>
        </w:rPr>
        <w:t xml:space="preserve">5 </w:t>
      </w:r>
      <w:r w:rsidR="00662F3C" w:rsidRPr="00662F3C">
        <w:rPr>
          <w:rFonts w:ascii="TH SarabunPSK" w:eastAsia="Calibri" w:hAnsi="TH SarabunPSK" w:cs="TH SarabunPSK"/>
          <w:sz w:val="32"/>
          <w:szCs w:val="32"/>
          <w:cs/>
        </w:rPr>
        <w:t>ด้าน คือ ด้านการประสานความร่วมมือ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 ด้านการเปิดใจที่จะรับรู้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w:t>
      </w:r>
      <w:r w:rsidR="00662F3C" w:rsidRPr="00662F3C">
        <w:rPr>
          <w:rFonts w:ascii="TH SarabunPSK" w:eastAsia="Calibri" w:hAnsi="TH SarabunPSK" w:cs="TH SarabunPSK"/>
          <w:sz w:val="32"/>
          <w:szCs w:val="32"/>
        </w:rPr>
        <w:t xml:space="preserve"> </w:t>
      </w:r>
      <w:r w:rsidR="00662F3C" w:rsidRPr="00662F3C">
        <w:rPr>
          <w:rFonts w:ascii="TH SarabunPSK" w:eastAsia="Calibri" w:hAnsi="TH SarabunPSK" w:cs="TH SarabunPSK"/>
          <w:sz w:val="32"/>
          <w:szCs w:val="32"/>
          <w:cs/>
        </w:rPr>
        <w:t>ด้านการมีส่วนร่วมปฏิบัติการ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 ด้านกฎระเบียบวินัย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  และด้านวัสดุอุปกรณ์ในการปฏิบัติการ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w:t>
      </w:r>
      <w:r w:rsidR="00662F3C" w:rsidRPr="00662F3C">
        <w:rPr>
          <w:rFonts w:ascii="TH SarabunPSK" w:eastAsia="Calibri" w:hAnsi="TH SarabunPSK" w:cs="TH SarabunPSK"/>
          <w:sz w:val="32"/>
          <w:szCs w:val="32"/>
          <w:cs/>
        </w:rPr>
        <w:br/>
      </w:r>
      <w:r w:rsidR="00662F3C" w:rsidRPr="00662F3C">
        <w:rPr>
          <w:rFonts w:ascii="TH SarabunPSK" w:eastAsia="Calibri" w:hAnsi="TH SarabunPSK" w:cs="TH SarabunPSK"/>
          <w:sz w:val="32"/>
          <w:szCs w:val="32"/>
          <w:cs/>
        </w:rPr>
        <w:tab/>
      </w:r>
      <w:r w:rsidR="00662F3C" w:rsidRPr="00662F3C">
        <w:rPr>
          <w:rFonts w:ascii="TH SarabunPSK" w:eastAsia="Calibri" w:hAnsi="TH SarabunPSK" w:cs="TH SarabunPSK"/>
          <w:sz w:val="32"/>
          <w:szCs w:val="32"/>
          <w:cs/>
        </w:rPr>
        <w:tab/>
      </w:r>
      <w:r w:rsidR="00662F3C" w:rsidRPr="00662F3C">
        <w:rPr>
          <w:rFonts w:ascii="TH SarabunPSK" w:eastAsia="Calibri" w:hAnsi="TH SarabunPSK" w:cs="TH SarabunPSK"/>
          <w:sz w:val="32"/>
          <w:szCs w:val="32"/>
          <w:cs/>
        </w:rPr>
        <w:tab/>
      </w:r>
      <w:r w:rsidR="00662F3C" w:rsidRPr="00662F3C">
        <w:rPr>
          <w:rFonts w:ascii="TH SarabunPSK" w:eastAsia="Calibri" w:hAnsi="TH SarabunPSK" w:cs="TH SarabunPSK"/>
          <w:sz w:val="32"/>
          <w:szCs w:val="32"/>
          <w:cs/>
        </w:rPr>
        <w:tab/>
        <w:t>วิเคราะห์ด้วยค่าสัมประสิทธิ์ของตัวพยากรณ์ในรูปคะแนนมาตรฐานของ      ตัวแปรอิสระ (</w:t>
      </w:r>
      <w:r w:rsidR="00662F3C" w:rsidRPr="00662F3C">
        <w:rPr>
          <w:rFonts w:ascii="Calibri" w:eastAsia="Calibri" w:hAnsi="Calibri" w:cs="Calibri"/>
          <w:sz w:val="32"/>
          <w:szCs w:val="32"/>
        </w:rPr>
        <w:t>β</w:t>
      </w:r>
      <w:r w:rsidR="00662F3C" w:rsidRPr="00662F3C">
        <w:rPr>
          <w:rFonts w:ascii="TH SarabunPSK" w:eastAsia="Calibri" w:hAnsi="TH SarabunPSK" w:cs="TH SarabunPSK"/>
          <w:sz w:val="32"/>
          <w:szCs w:val="32"/>
        </w:rPr>
        <w:t xml:space="preserve">) </w:t>
      </w:r>
      <w:r w:rsidR="00662F3C" w:rsidRPr="00662F3C">
        <w:rPr>
          <w:rFonts w:ascii="TH SarabunPSK" w:eastAsia="Calibri" w:hAnsi="TH SarabunPSK" w:cs="TH SarabunPSK"/>
          <w:sz w:val="32"/>
          <w:szCs w:val="32"/>
          <w:cs/>
        </w:rPr>
        <w:t xml:space="preserve">พบว่า ค่าสัมประสิทธิ์การถดถอยมาตรฐานมีอิทธิพลของความคิดเห็นของนักเรียนต่อการจัดสมรรถนะทางวิชาการของการเรียนรู้และเจตคติเกี่ยวกับวิทยาศาสตร์ในห้องปฏิบัติการวิทยาศาสตร์มีความสัมพันธ์กันอย่างมีนัยสำคัญทางสถิติทั้ง </w:t>
      </w:r>
      <w:r w:rsidR="00662F3C" w:rsidRPr="00662F3C">
        <w:rPr>
          <w:rFonts w:ascii="TH SarabunPSK" w:eastAsia="Calibri" w:hAnsi="TH SarabunPSK" w:cs="TH SarabunPSK"/>
          <w:sz w:val="32"/>
          <w:szCs w:val="32"/>
        </w:rPr>
        <w:t xml:space="preserve">5 </w:t>
      </w:r>
      <w:r w:rsidR="00662F3C" w:rsidRPr="00662F3C">
        <w:rPr>
          <w:rFonts w:ascii="TH SarabunPSK" w:eastAsia="Calibri" w:hAnsi="TH SarabunPSK" w:cs="TH SarabunPSK"/>
          <w:sz w:val="32"/>
          <w:szCs w:val="32"/>
          <w:cs/>
        </w:rPr>
        <w:t>ด้าน คือ ด้านการประสานความร่วมมือ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 ด้านการเปิดใจที่จะรับรู้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w:t>
      </w:r>
      <w:r w:rsidR="00662F3C" w:rsidRPr="00662F3C">
        <w:rPr>
          <w:rFonts w:ascii="TH SarabunPSK" w:eastAsia="Calibri" w:hAnsi="TH SarabunPSK" w:cs="TH SarabunPSK"/>
          <w:sz w:val="32"/>
          <w:szCs w:val="32"/>
        </w:rPr>
        <w:t xml:space="preserve"> </w:t>
      </w:r>
      <w:r w:rsidR="00662F3C" w:rsidRPr="00662F3C">
        <w:rPr>
          <w:rFonts w:ascii="TH SarabunPSK" w:eastAsia="Calibri" w:hAnsi="TH SarabunPSK" w:cs="TH SarabunPSK"/>
          <w:sz w:val="32"/>
          <w:szCs w:val="32"/>
          <w:cs/>
        </w:rPr>
        <w:t>ด้านการมีส่วนร่วมปฏิบัติการ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 ด้านกฎระเบียบวินัย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 และด้านวัสดุอุปกรณ์ในการปฏิบัติการ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w:t>
      </w:r>
      <w:r w:rsidR="00662F3C" w:rsidRPr="00662F3C">
        <w:rPr>
          <w:rFonts w:ascii="TH SarabunPSK" w:eastAsia="Calibri" w:hAnsi="TH SarabunPSK" w:cs="TH SarabunPSK"/>
          <w:sz w:val="32"/>
          <w:szCs w:val="32"/>
        </w:rPr>
        <w:br/>
      </w:r>
      <w:r w:rsidR="00662F3C" w:rsidRPr="00662F3C">
        <w:rPr>
          <w:rFonts w:ascii="TH SarabunPSK" w:eastAsia="Calibri" w:hAnsi="TH SarabunPSK" w:cs="TH SarabunPSK"/>
          <w:sz w:val="32"/>
          <w:szCs w:val="32"/>
        </w:rPr>
        <w:tab/>
      </w:r>
      <w:r w:rsidR="00662F3C" w:rsidRPr="00662F3C">
        <w:rPr>
          <w:rFonts w:ascii="TH SarabunPSK" w:eastAsia="Calibri" w:hAnsi="TH SarabunPSK" w:cs="TH SarabunPSK"/>
          <w:sz w:val="32"/>
          <w:szCs w:val="32"/>
        </w:rPr>
        <w:tab/>
      </w:r>
      <w:r w:rsidR="00662F3C" w:rsidRPr="00662F3C">
        <w:rPr>
          <w:rFonts w:ascii="TH SarabunPSK" w:eastAsia="Calibri" w:hAnsi="TH SarabunPSK" w:cs="TH SarabunPSK"/>
          <w:sz w:val="32"/>
          <w:szCs w:val="32"/>
        </w:rPr>
        <w:tab/>
      </w:r>
      <w:r w:rsidR="00662F3C" w:rsidRPr="00662F3C">
        <w:rPr>
          <w:rFonts w:ascii="TH SarabunPSK" w:eastAsia="Calibri" w:hAnsi="TH SarabunPSK" w:cs="TH SarabunPSK"/>
          <w:sz w:val="32"/>
          <w:szCs w:val="32"/>
        </w:rPr>
        <w:tab/>
      </w:r>
      <w:r w:rsidR="00662F3C" w:rsidRPr="00662F3C">
        <w:rPr>
          <w:rFonts w:ascii="TH SarabunPSK" w:eastAsia="Calibri" w:hAnsi="TH SarabunPSK" w:cs="TH SarabunPSK"/>
          <w:sz w:val="32"/>
          <w:szCs w:val="32"/>
          <w:cs/>
        </w:rPr>
        <w:t xml:space="preserve">วิเคราะห์หาความสัมพันธ์ระหว่างค่าคะแนนเฉลี่ยของความคิดเห็นต่อเจตคติเกี่ยวกับวิทยาศาสตร์ (ตัวแปรตาม) และความคิดเห็นต่อการจัดสมรรถนะทางวิชาการของการเรียนรู้ในห้องปฏิบัติการเมื่อได้รับการประเมินในระยะที่ </w:t>
      </w:r>
      <w:r w:rsidR="00662F3C" w:rsidRPr="00662F3C">
        <w:rPr>
          <w:rFonts w:ascii="TH SarabunPSK" w:eastAsia="Calibri" w:hAnsi="TH SarabunPSK" w:cs="TH SarabunPSK"/>
          <w:sz w:val="32"/>
          <w:szCs w:val="32"/>
        </w:rPr>
        <w:t>2 (</w:t>
      </w:r>
      <w:r w:rsidR="00662F3C" w:rsidRPr="00662F3C">
        <w:rPr>
          <w:rFonts w:ascii="TH SarabunPSK" w:eastAsia="Calibri" w:hAnsi="TH SarabunPSK" w:cs="TH SarabunPSK"/>
          <w:sz w:val="32"/>
          <w:szCs w:val="32"/>
          <w:cs/>
        </w:rPr>
        <w:t>ตัวแปรอิสระ) วิเคราะห์ด้วย สหสัมพันธ์พหุคูณ (</w:t>
      </w:r>
      <w:r w:rsidR="00662F3C" w:rsidRPr="00662F3C">
        <w:rPr>
          <w:rFonts w:ascii="TH SarabunPSK" w:eastAsia="Calibri" w:hAnsi="TH SarabunPSK" w:cs="TH SarabunPSK"/>
          <w:sz w:val="32"/>
          <w:szCs w:val="32"/>
        </w:rPr>
        <w:t xml:space="preserve">Multiple correlation </w:t>
      </w:r>
      <w:r w:rsidR="00662F3C" w:rsidRPr="00662F3C">
        <w:rPr>
          <w:rFonts w:ascii="TH SarabunPSK" w:eastAsia="Calibri" w:hAnsi="TH SarabunPSK" w:cs="TH SarabunPSK"/>
          <w:sz w:val="32"/>
          <w:szCs w:val="32"/>
          <w:cs/>
        </w:rPr>
        <w:t xml:space="preserve">หรือ </w:t>
      </w:r>
      <w:r w:rsidR="00662F3C" w:rsidRPr="00662F3C">
        <w:rPr>
          <w:rFonts w:ascii="TH SarabunPSK" w:eastAsia="Calibri" w:hAnsi="TH SarabunPSK" w:cs="TH SarabunPSK"/>
          <w:sz w:val="32"/>
          <w:szCs w:val="32"/>
        </w:rPr>
        <w:t xml:space="preserve">R) </w:t>
      </w:r>
      <w:r w:rsidR="00662F3C" w:rsidRPr="00662F3C">
        <w:rPr>
          <w:rFonts w:ascii="TH SarabunPSK" w:eastAsia="Calibri" w:hAnsi="TH SarabunPSK" w:cs="TH SarabunPSK"/>
          <w:sz w:val="32"/>
          <w:szCs w:val="32"/>
          <w:cs/>
        </w:rPr>
        <w:t>พบว่าตัวแปรทั้งสองมีความสัมพันธ์กันอย่างมีนัยสำคัญทางสถิติที่</w:t>
      </w:r>
      <w:r w:rsidR="00662F3C" w:rsidRPr="00662F3C">
        <w:rPr>
          <w:rFonts w:ascii="TH SarabunPSK" w:eastAsia="Calibri" w:hAnsi="TH SarabunPSK" w:cs="TH SarabunPSK"/>
          <w:sz w:val="32"/>
          <w:szCs w:val="32"/>
          <w:cs/>
        </w:rPr>
        <w:lastRenderedPageBreak/>
        <w:t xml:space="preserve">ระดับ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cs/>
        </w:rPr>
        <w:t xml:space="preserve"> และค่าของความสัมพันธ์ระหว่างการจัดสมรรถนะทางวิชาการของการเรียนรู้ในห้องปฏิบัติการวิทยาศาสตร์และเจตคติเกี่ยวกับวิทยาศาสตร์มีค่าเท่ากับ </w:t>
      </w:r>
      <w:r w:rsidR="00662F3C" w:rsidRPr="00662F3C">
        <w:rPr>
          <w:rFonts w:ascii="TH SarabunPSK" w:eastAsia="Calibri" w:hAnsi="TH SarabunPSK" w:cs="TH SarabunPSK"/>
          <w:sz w:val="32"/>
          <w:szCs w:val="32"/>
        </w:rPr>
        <w:t xml:space="preserve">0.8936 </w:t>
      </w:r>
      <w:r w:rsidR="00662F3C" w:rsidRPr="00662F3C">
        <w:rPr>
          <w:rFonts w:ascii="TH SarabunPSK" w:eastAsia="Calibri" w:hAnsi="TH SarabunPSK" w:cs="TH SarabunPSK"/>
          <w:sz w:val="32"/>
          <w:szCs w:val="32"/>
        </w:rPr>
        <w:br/>
      </w:r>
      <w:r w:rsidR="00662F3C" w:rsidRPr="00662F3C">
        <w:rPr>
          <w:rFonts w:ascii="TH SarabunPSK" w:eastAsia="Calibri" w:hAnsi="TH SarabunPSK" w:cs="TH SarabunPSK"/>
          <w:sz w:val="32"/>
          <w:szCs w:val="32"/>
        </w:rPr>
        <w:tab/>
      </w:r>
      <w:r w:rsidR="00662F3C" w:rsidRPr="00662F3C">
        <w:rPr>
          <w:rFonts w:ascii="TH SarabunPSK" w:eastAsia="Calibri" w:hAnsi="TH SarabunPSK" w:cs="TH SarabunPSK"/>
          <w:sz w:val="32"/>
          <w:szCs w:val="32"/>
        </w:rPr>
        <w:tab/>
      </w:r>
      <w:r w:rsidR="00662F3C" w:rsidRPr="00662F3C">
        <w:rPr>
          <w:rFonts w:ascii="TH SarabunPSK" w:eastAsia="Calibri" w:hAnsi="TH SarabunPSK" w:cs="TH SarabunPSK"/>
          <w:sz w:val="32"/>
          <w:szCs w:val="32"/>
        </w:rPr>
        <w:tab/>
      </w:r>
      <w:r w:rsidR="00662F3C" w:rsidRPr="00662F3C">
        <w:rPr>
          <w:rFonts w:ascii="TH SarabunPSK" w:eastAsia="Calibri" w:hAnsi="TH SarabunPSK" w:cs="TH SarabunPSK"/>
          <w:sz w:val="32"/>
          <w:szCs w:val="32"/>
        </w:rPr>
        <w:tab/>
      </w:r>
      <w:r w:rsidR="00662F3C" w:rsidRPr="00662F3C">
        <w:rPr>
          <w:rFonts w:ascii="TH SarabunPSK" w:eastAsia="Calibri" w:hAnsi="TH SarabunPSK" w:cs="TH SarabunPSK"/>
          <w:sz w:val="32"/>
          <w:szCs w:val="32"/>
          <w:cs/>
        </w:rPr>
        <w:t xml:space="preserve">วิเคราะห์ค่าสัมประสิทธิ์สหสัมพันธ์หรือสัมประสิทธิ์ของการพยากรณ์ด้วยสถิติ </w:t>
      </w:r>
      <w:r w:rsidR="00662F3C" w:rsidRPr="00662F3C">
        <w:rPr>
          <w:rFonts w:ascii="TH SarabunPSK" w:eastAsia="Calibri" w:hAnsi="TH SarabunPSK" w:cs="TH SarabunPSK"/>
          <w:sz w:val="32"/>
          <w:szCs w:val="32"/>
        </w:rPr>
        <w:t>Coefficient of Determination or Prediction (R</w:t>
      </w:r>
      <w:r w:rsidR="00662F3C" w:rsidRPr="00662F3C">
        <w:rPr>
          <w:rFonts w:ascii="TH SarabunPSK" w:eastAsia="Calibri" w:hAnsi="TH SarabunPSK" w:cs="TH SarabunPSK"/>
          <w:sz w:val="32"/>
          <w:szCs w:val="32"/>
          <w:vertAlign w:val="superscript"/>
        </w:rPr>
        <w:t>2</w:t>
      </w:r>
      <w:r w:rsidR="00662F3C" w:rsidRPr="00662F3C">
        <w:rPr>
          <w:rFonts w:ascii="TH SarabunPSK" w:eastAsia="Calibri" w:hAnsi="TH SarabunPSK" w:cs="TH SarabunPSK"/>
          <w:sz w:val="32"/>
          <w:szCs w:val="32"/>
          <w:cs/>
        </w:rPr>
        <w:t>)</w:t>
      </w:r>
      <w:r w:rsidR="00662F3C" w:rsidRPr="00662F3C">
        <w:rPr>
          <w:rFonts w:ascii="TH SarabunPSK" w:eastAsia="Calibri" w:hAnsi="TH SarabunPSK" w:cs="TH SarabunPSK"/>
          <w:sz w:val="32"/>
          <w:szCs w:val="32"/>
        </w:rPr>
        <w:t xml:space="preserve"> </w:t>
      </w:r>
      <w:r w:rsidR="00662F3C" w:rsidRPr="00662F3C">
        <w:rPr>
          <w:rFonts w:ascii="TH SarabunPSK" w:eastAsia="Calibri" w:hAnsi="TH SarabunPSK" w:cs="TH SarabunPSK"/>
          <w:sz w:val="32"/>
          <w:szCs w:val="32"/>
          <w:cs/>
        </w:rPr>
        <w:t>ระหว่างความคิดเห็นของนักเรียนต่อการจัดสมรรถนะทางวิชาการของการเรียนรู้ในห้องปฏิบัติการวิทยาศาสตร์</w:t>
      </w:r>
      <w:r w:rsidR="00662F3C" w:rsidRPr="00662F3C">
        <w:rPr>
          <w:rFonts w:ascii="TH SarabunPSK" w:eastAsia="Calibri" w:hAnsi="TH SarabunPSK" w:cs="TH SarabunPSK"/>
          <w:sz w:val="32"/>
          <w:szCs w:val="32"/>
        </w:rPr>
        <w:t xml:space="preserve"> </w:t>
      </w:r>
      <w:r w:rsidR="00662F3C" w:rsidRPr="00662F3C">
        <w:rPr>
          <w:rFonts w:ascii="TH SarabunPSK" w:eastAsia="Calibri" w:hAnsi="TH SarabunPSK" w:cs="TH SarabunPSK"/>
          <w:sz w:val="32"/>
          <w:szCs w:val="32"/>
          <w:cs/>
        </w:rPr>
        <w:t xml:space="preserve">และเจตคติเกี่ยวกับวิทยาศาสตร์มีค่าเท่ากับ </w:t>
      </w:r>
      <w:r w:rsidR="00662F3C" w:rsidRPr="00662F3C">
        <w:rPr>
          <w:rFonts w:ascii="TH SarabunPSK" w:eastAsia="Calibri" w:hAnsi="TH SarabunPSK" w:cs="TH SarabunPSK"/>
          <w:sz w:val="32"/>
          <w:szCs w:val="32"/>
        </w:rPr>
        <w:t xml:space="preserve">0.7986 </w:t>
      </w:r>
      <w:r w:rsidR="00662F3C" w:rsidRPr="00662F3C">
        <w:rPr>
          <w:rFonts w:ascii="TH SarabunPSK" w:eastAsia="Calibri" w:hAnsi="TH SarabunPSK" w:cs="TH SarabunPSK"/>
          <w:sz w:val="32"/>
          <w:szCs w:val="32"/>
          <w:cs/>
        </w:rPr>
        <w:t xml:space="preserve">หมายความว่า จำนวนนักเรียนร้อยละ </w:t>
      </w:r>
      <w:r w:rsidR="00662F3C" w:rsidRPr="00662F3C">
        <w:rPr>
          <w:rFonts w:ascii="TH SarabunPSK" w:eastAsia="Calibri" w:hAnsi="TH SarabunPSK" w:cs="TH SarabunPSK"/>
          <w:sz w:val="32"/>
          <w:szCs w:val="32"/>
        </w:rPr>
        <w:t xml:space="preserve">79.86 </w:t>
      </w:r>
      <w:r w:rsidR="00662F3C" w:rsidRPr="00662F3C">
        <w:rPr>
          <w:rFonts w:ascii="TH SarabunPSK" w:eastAsia="Calibri" w:hAnsi="TH SarabunPSK" w:cs="TH SarabunPSK"/>
          <w:sz w:val="32"/>
          <w:szCs w:val="32"/>
          <w:cs/>
        </w:rPr>
        <w:t xml:space="preserve">หรือร้อยละ </w:t>
      </w:r>
      <w:r w:rsidR="00662F3C" w:rsidRPr="00662F3C">
        <w:rPr>
          <w:rFonts w:ascii="TH SarabunPSK" w:eastAsia="Calibri" w:hAnsi="TH SarabunPSK" w:cs="TH SarabunPSK"/>
          <w:sz w:val="32"/>
          <w:szCs w:val="32"/>
        </w:rPr>
        <w:t xml:space="preserve">80 </w:t>
      </w:r>
      <w:r w:rsidR="00662F3C" w:rsidRPr="00662F3C">
        <w:rPr>
          <w:rFonts w:ascii="TH SarabunPSK" w:eastAsia="Calibri" w:hAnsi="TH SarabunPSK" w:cs="TH SarabunPSK"/>
          <w:sz w:val="32"/>
          <w:szCs w:val="32"/>
          <w:cs/>
        </w:rPr>
        <w:t xml:space="preserve">ของนักเรียนกลุ่มเป้าหมาย จากจำนวน </w:t>
      </w:r>
      <w:r w:rsidR="00662F3C" w:rsidRPr="00662F3C">
        <w:rPr>
          <w:rFonts w:ascii="TH SarabunPSK" w:eastAsia="Calibri" w:hAnsi="TH SarabunPSK" w:cs="TH SarabunPSK"/>
          <w:sz w:val="32"/>
          <w:szCs w:val="32"/>
        </w:rPr>
        <w:t xml:space="preserve">100 </w:t>
      </w:r>
      <w:r w:rsidR="00662F3C" w:rsidRPr="00662F3C">
        <w:rPr>
          <w:rFonts w:ascii="TH SarabunPSK" w:eastAsia="Calibri" w:hAnsi="TH SarabunPSK" w:cs="TH SarabunPSK"/>
          <w:sz w:val="32"/>
          <w:szCs w:val="32"/>
          <w:cs/>
        </w:rPr>
        <w:t xml:space="preserve">คน มีนักเรียนจำนวน </w:t>
      </w:r>
      <w:r w:rsidR="00662F3C" w:rsidRPr="00662F3C">
        <w:rPr>
          <w:rFonts w:ascii="TH SarabunPSK" w:eastAsia="Calibri" w:hAnsi="TH SarabunPSK" w:cs="TH SarabunPSK"/>
          <w:sz w:val="32"/>
          <w:szCs w:val="32"/>
        </w:rPr>
        <w:t xml:space="preserve">80 </w:t>
      </w:r>
      <w:r w:rsidR="00662F3C" w:rsidRPr="00662F3C">
        <w:rPr>
          <w:rFonts w:ascii="TH SarabunPSK" w:eastAsia="Calibri" w:hAnsi="TH SarabunPSK" w:cs="TH SarabunPSK"/>
          <w:sz w:val="32"/>
          <w:szCs w:val="32"/>
          <w:cs/>
        </w:rPr>
        <w:t xml:space="preserve">คน ที่มีเจตคติทางบวกเกี่ยวกับวิทยาศาสตร์ต่อการจัดสมรรถนะทางวิชาการของการเรียนรู้ในห้องปฏิบัติการวิทยาศาสตร์ และความคิดเห็นของนักเรียนต่อการจัดสมรรถนะทางวิชาการของการเรียนรู้ในห้องปฏิบัติการวิทยาศาสตร์และเจตคติเกี่ยวกับวิทยาศาสตร์ของนักเรียนมีความสัมพันธ์กันอย่างมีนัยสำคัญทางสถิติที่ระดับ </w:t>
      </w:r>
      <w:r w:rsidR="00662F3C" w:rsidRPr="00662F3C">
        <w:rPr>
          <w:rFonts w:ascii="TH SarabunPSK" w:eastAsia="Calibri" w:hAnsi="TH SarabunPSK" w:cs="TH SarabunPSK"/>
          <w:sz w:val="32"/>
          <w:szCs w:val="32"/>
        </w:rPr>
        <w:t>.001</w:t>
      </w:r>
      <w:r w:rsidR="00662F3C" w:rsidRPr="00662F3C">
        <w:rPr>
          <w:rFonts w:ascii="TH SarabunPSK" w:eastAsia="Calibri" w:hAnsi="TH SarabunPSK" w:cs="TH SarabunPSK"/>
          <w:sz w:val="32"/>
          <w:szCs w:val="32"/>
        </w:rPr>
        <w:br/>
      </w:r>
    </w:p>
    <w:p w:rsidR="0046305A" w:rsidRPr="007854F2" w:rsidRDefault="00662F3C" w:rsidP="007854F2">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ระยะที่ </w:t>
      </w:r>
      <w:r w:rsidRPr="00662F3C">
        <w:rPr>
          <w:rFonts w:ascii="TH SarabunPSK" w:eastAsia="Calibri" w:hAnsi="TH SarabunPSK" w:cs="TH SarabunPSK"/>
          <w:sz w:val="32"/>
          <w:szCs w:val="32"/>
        </w:rPr>
        <w:t xml:space="preserve">3 </w:t>
      </w:r>
      <w:r w:rsidRPr="00662F3C">
        <w:rPr>
          <w:rFonts w:ascii="TH SarabunPSK" w:eastAsia="Calibri" w:hAnsi="TH SarabunPSK" w:cs="TH SarabunPSK"/>
          <w:sz w:val="32"/>
          <w:szCs w:val="32"/>
          <w:cs/>
        </w:rPr>
        <w:t>วิเคราะห์ด้วยค่าสหสัมพันธ์อย่างง่าย (</w:t>
      </w:r>
      <w:r w:rsidRPr="00662F3C">
        <w:rPr>
          <w:rFonts w:ascii="TH SarabunPSK" w:eastAsia="Calibri" w:hAnsi="TH SarabunPSK" w:cs="TH SarabunPSK"/>
          <w:sz w:val="32"/>
          <w:szCs w:val="32"/>
        </w:rPr>
        <w:t xml:space="preserve">Simple Correlation Attitude (r)) </w:t>
      </w:r>
      <w:r w:rsidRPr="00662F3C">
        <w:rPr>
          <w:rFonts w:ascii="TH SarabunPSK" w:eastAsia="Calibri" w:hAnsi="TH SarabunPSK" w:cs="TH SarabunPSK"/>
          <w:sz w:val="32"/>
          <w:szCs w:val="32"/>
          <w:cs/>
        </w:rPr>
        <w:t>พบว่า ความสัมพันธ์ระหว่างความคิดเห็นของนักเรียนต่อการจัดสมรรถนะทางวิชาการของการเรียนรู้และเจตคติเกี่ยวกับวิทยาศาสตร์ในห้องปฏิบัติการวิทยาศาสตร์มีความสัมพันธ์กันอย่างมีนัยสำคัญทางสถิติ</w:t>
      </w:r>
      <w:r w:rsidRPr="00662F3C">
        <w:rPr>
          <w:rFonts w:ascii="TH SarabunPSK" w:eastAsia="Calibri" w:hAnsi="TH SarabunPSK" w:cs="TH SarabunPSK"/>
          <w:sz w:val="32"/>
          <w:szCs w:val="32"/>
        </w:rPr>
        <w:t xml:space="preserve"> 4 </w:t>
      </w:r>
      <w:r w:rsidRPr="00662F3C">
        <w:rPr>
          <w:rFonts w:ascii="TH SarabunPSK" w:eastAsia="Calibri" w:hAnsi="TH SarabunPSK" w:cs="TH SarabunPSK"/>
          <w:sz w:val="32"/>
          <w:szCs w:val="32"/>
          <w:cs/>
        </w:rPr>
        <w:t>ด้าน คือ ด้านการประสานความร่วมมือ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 ด้านการเปิดใจที่จะรับรู้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ด้านการมีส่วนร่วมปฏิบัติการ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 และด้านกฎระเบียบวินัย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วิเคราะห์ด้วยค่าสัมประสิทธิ์ของตัวพยากรณ์ในรูปคะแนนมาตรฐานของตัวแปรอิสระ (</w:t>
      </w:r>
      <w:r w:rsidRPr="00662F3C">
        <w:rPr>
          <w:rFonts w:ascii="Calibri" w:eastAsia="Calibri" w:hAnsi="Calibri" w:cs="Calibri"/>
          <w:sz w:val="32"/>
          <w:szCs w:val="32"/>
        </w:rPr>
        <w:t>β</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พบว่า ค่าสัมประสิทธิ์การถดถอยมาตรฐานมีอิทธิพลของความคิดเห็นของนักเรียนต่อการจัดสมรรถนะทางวิชาการของการเรียนรู้และเจตคติเกี่ยวกับวิทยาศาสตร์ในห้องปฏิบัติการวิทยาศาสตร์มีความสัมพันธ์กันอย่างมีนัยสำคัญทางสถิติ</w:t>
      </w:r>
      <w:r w:rsidRPr="00662F3C">
        <w:rPr>
          <w:rFonts w:ascii="TH SarabunPSK" w:eastAsia="Calibri" w:hAnsi="TH SarabunPSK" w:cs="TH SarabunPSK"/>
          <w:sz w:val="32"/>
          <w:szCs w:val="32"/>
        </w:rPr>
        <w:t xml:space="preserve"> 4 </w:t>
      </w:r>
      <w:r w:rsidRPr="00662F3C">
        <w:rPr>
          <w:rFonts w:ascii="TH SarabunPSK" w:eastAsia="Calibri" w:hAnsi="TH SarabunPSK" w:cs="TH SarabunPSK"/>
          <w:sz w:val="32"/>
          <w:szCs w:val="32"/>
          <w:cs/>
        </w:rPr>
        <w:t>ด้าน คือ ด้านการประสานความร่วมมือ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 ด้านการเปิดใจที่จะรับรู้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ด้านการมีส่วนร่วมปฏิบัติการ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 และด้านกฎระเบียบวินัย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วิเคราะห์หาความสัมพันธ์ระหว่างค่าคะแนนเฉลี่ยของความคิดเห็นต่อเจตคติเกี่ยวกับวิทยาศาสตร์ (ตัวแปรตาม) และความคิดเห็นต่อการจัดสมรรถนะทางวิชาการของการเรียนรู้ในห้องปฏิบัติการเมื่อได้รับการประเมินในระยะที่ </w:t>
      </w:r>
      <w:r w:rsidRPr="00662F3C">
        <w:rPr>
          <w:rFonts w:ascii="TH SarabunPSK" w:eastAsia="Calibri" w:hAnsi="TH SarabunPSK" w:cs="TH SarabunPSK"/>
          <w:sz w:val="32"/>
          <w:szCs w:val="32"/>
        </w:rPr>
        <w:t>3 (</w:t>
      </w:r>
      <w:r w:rsidRPr="00662F3C">
        <w:rPr>
          <w:rFonts w:ascii="TH SarabunPSK" w:eastAsia="Calibri" w:hAnsi="TH SarabunPSK" w:cs="TH SarabunPSK"/>
          <w:sz w:val="32"/>
          <w:szCs w:val="32"/>
          <w:cs/>
        </w:rPr>
        <w:t>ตัวแปรอิสระ) วิเคราะห์ด้วย สหสัมพันธ์พหุคูณ (</w:t>
      </w:r>
      <w:r w:rsidRPr="00662F3C">
        <w:rPr>
          <w:rFonts w:ascii="TH SarabunPSK" w:eastAsia="Calibri" w:hAnsi="TH SarabunPSK" w:cs="TH SarabunPSK"/>
          <w:sz w:val="32"/>
          <w:szCs w:val="32"/>
        </w:rPr>
        <w:t xml:space="preserve">Multiple Correlation </w:t>
      </w:r>
      <w:r w:rsidRPr="00662F3C">
        <w:rPr>
          <w:rFonts w:ascii="TH SarabunPSK" w:eastAsia="Calibri" w:hAnsi="TH SarabunPSK" w:cs="TH SarabunPSK"/>
          <w:sz w:val="32"/>
          <w:szCs w:val="32"/>
          <w:cs/>
        </w:rPr>
        <w:t xml:space="preserve">หรือ </w:t>
      </w:r>
      <w:r w:rsidRPr="00662F3C">
        <w:rPr>
          <w:rFonts w:ascii="TH SarabunPSK" w:eastAsia="Calibri" w:hAnsi="TH SarabunPSK" w:cs="TH SarabunPSK"/>
          <w:sz w:val="32"/>
          <w:szCs w:val="32"/>
        </w:rPr>
        <w:t xml:space="preserve">R) </w:t>
      </w:r>
      <w:r w:rsidRPr="00662F3C">
        <w:rPr>
          <w:rFonts w:ascii="TH SarabunPSK" w:eastAsia="Calibri" w:hAnsi="TH SarabunPSK" w:cs="TH SarabunPSK"/>
          <w:sz w:val="32"/>
          <w:szCs w:val="32"/>
          <w:cs/>
        </w:rPr>
        <w:t xml:space="preserve">พบว่าตัวแปรทั้งสองมีความสัมพันธ์กันอย่างมีนัยสำคัญทางสถิติที่ระดับ </w:t>
      </w:r>
      <w:r w:rsidRPr="00662F3C">
        <w:rPr>
          <w:rFonts w:ascii="TH SarabunPSK" w:eastAsia="Calibri" w:hAnsi="TH SarabunPSK" w:cs="TH SarabunPSK"/>
          <w:sz w:val="32"/>
          <w:szCs w:val="32"/>
        </w:rPr>
        <w:t>.001</w:t>
      </w:r>
      <w:r w:rsidRPr="00662F3C">
        <w:rPr>
          <w:rFonts w:ascii="TH SarabunPSK" w:eastAsia="Calibri" w:hAnsi="TH SarabunPSK" w:cs="TH SarabunPSK"/>
          <w:sz w:val="32"/>
          <w:szCs w:val="32"/>
          <w:cs/>
        </w:rPr>
        <w:t xml:space="preserve"> และค่าของความสัมพันธ์ระหว่างการจัดสมรรถนะทางวิชาการของการเรียนรู้ในห้องปฏิบัติการวิทยาศาสตร์และเจตคติเกี่ยวกับวิทยาศาสตร์มีค่าเท่ากับ </w:t>
      </w:r>
      <w:r w:rsidRPr="00662F3C">
        <w:rPr>
          <w:rFonts w:ascii="TH SarabunPSK" w:eastAsia="Calibri" w:hAnsi="TH SarabunPSK" w:cs="TH SarabunPSK"/>
          <w:sz w:val="32"/>
          <w:szCs w:val="32"/>
        </w:rPr>
        <w:t xml:space="preserve">0.9052 </w:t>
      </w:r>
      <w:r w:rsidRPr="00662F3C">
        <w:rPr>
          <w:rFonts w:ascii="TH SarabunPSK" w:eastAsia="Calibri" w:hAnsi="TH SarabunPSK" w:cs="TH SarabunPSK"/>
          <w:sz w:val="32"/>
          <w:szCs w:val="32"/>
        </w:rPr>
        <w:br/>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rPr>
        <w:tab/>
      </w:r>
      <w:r w:rsidRPr="00662F3C">
        <w:rPr>
          <w:rFonts w:ascii="TH SarabunPSK" w:eastAsia="Calibri" w:hAnsi="TH SarabunPSK" w:cs="TH SarabunPSK"/>
          <w:sz w:val="32"/>
          <w:szCs w:val="32"/>
          <w:cs/>
        </w:rPr>
        <w:t xml:space="preserve">วิเคราะห์ค่าสัมประสิทธิ์สหสัมพันธ์หรือสัมประสิทธิ์ของการพยากรณ์ด้วยสถิติ </w:t>
      </w:r>
      <w:r w:rsidRPr="00662F3C">
        <w:rPr>
          <w:rFonts w:ascii="TH SarabunPSK" w:eastAsia="Calibri" w:hAnsi="TH SarabunPSK" w:cs="TH SarabunPSK"/>
          <w:sz w:val="32"/>
          <w:szCs w:val="32"/>
        </w:rPr>
        <w:t>Coefficient of Determination or Prediction (R</w:t>
      </w:r>
      <w:r w:rsidRPr="00662F3C">
        <w:rPr>
          <w:rFonts w:ascii="TH SarabunPSK" w:eastAsia="Calibri" w:hAnsi="TH SarabunPSK" w:cs="TH SarabunPSK"/>
          <w:sz w:val="32"/>
          <w:szCs w:val="32"/>
          <w:vertAlign w:val="superscript"/>
        </w:rPr>
        <w:t>2</w:t>
      </w:r>
      <w:r w:rsidRPr="00662F3C">
        <w:rPr>
          <w:rFonts w:ascii="TH SarabunPSK" w:eastAsia="Calibri" w:hAnsi="TH SarabunPSK" w:cs="TH SarabunPSK"/>
          <w:sz w:val="32"/>
          <w:szCs w:val="32"/>
          <w:cs/>
        </w:rPr>
        <w:t>)</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ระหว่างความคิดเห็นของนักเรียนต่อการจัดสมรรถนะทางวิชาการของการเรียนรู้ในห้องปฏิบัติการวิทยาศาสตร์</w:t>
      </w:r>
      <w:r w:rsidRPr="00662F3C">
        <w:rPr>
          <w:rFonts w:ascii="TH SarabunPSK" w:eastAsia="Calibri" w:hAnsi="TH SarabunPSK" w:cs="TH SarabunPSK"/>
          <w:sz w:val="32"/>
          <w:szCs w:val="32"/>
        </w:rPr>
        <w:t xml:space="preserve"> </w:t>
      </w:r>
      <w:r w:rsidRPr="00662F3C">
        <w:rPr>
          <w:rFonts w:ascii="TH SarabunPSK" w:eastAsia="Calibri" w:hAnsi="TH SarabunPSK" w:cs="TH SarabunPSK"/>
          <w:sz w:val="32"/>
          <w:szCs w:val="32"/>
          <w:cs/>
        </w:rPr>
        <w:t xml:space="preserve">และเจตคติเกี่ยวกับวิทยาศาสตร์มีค่าเท่ากับ </w:t>
      </w:r>
      <w:r w:rsidRPr="00662F3C">
        <w:rPr>
          <w:rFonts w:ascii="TH SarabunPSK" w:eastAsia="Calibri" w:hAnsi="TH SarabunPSK" w:cs="TH SarabunPSK"/>
          <w:sz w:val="32"/>
          <w:szCs w:val="32"/>
        </w:rPr>
        <w:t xml:space="preserve">0.8194 </w:t>
      </w:r>
      <w:r w:rsidRPr="00662F3C">
        <w:rPr>
          <w:rFonts w:ascii="TH SarabunPSK" w:eastAsia="Calibri" w:hAnsi="TH SarabunPSK" w:cs="TH SarabunPSK"/>
          <w:sz w:val="32"/>
          <w:szCs w:val="32"/>
          <w:cs/>
        </w:rPr>
        <w:t xml:space="preserve">หมายความว่า จำนวนนักเรียนร้อยละ </w:t>
      </w:r>
      <w:r w:rsidRPr="00662F3C">
        <w:rPr>
          <w:rFonts w:ascii="TH SarabunPSK" w:eastAsia="Calibri" w:hAnsi="TH SarabunPSK" w:cs="TH SarabunPSK"/>
          <w:sz w:val="32"/>
          <w:szCs w:val="32"/>
        </w:rPr>
        <w:t xml:space="preserve">81.94 </w:t>
      </w:r>
      <w:r w:rsidRPr="00662F3C">
        <w:rPr>
          <w:rFonts w:ascii="TH SarabunPSK" w:eastAsia="Calibri" w:hAnsi="TH SarabunPSK" w:cs="TH SarabunPSK"/>
          <w:sz w:val="32"/>
          <w:szCs w:val="32"/>
          <w:cs/>
        </w:rPr>
        <w:t xml:space="preserve">หรือร้อยละ </w:t>
      </w:r>
      <w:r w:rsidRPr="00662F3C">
        <w:rPr>
          <w:rFonts w:ascii="TH SarabunPSK" w:eastAsia="Calibri" w:hAnsi="TH SarabunPSK" w:cs="TH SarabunPSK"/>
          <w:sz w:val="32"/>
          <w:szCs w:val="32"/>
        </w:rPr>
        <w:t xml:space="preserve">82 </w:t>
      </w:r>
      <w:r w:rsidRPr="00662F3C">
        <w:rPr>
          <w:rFonts w:ascii="TH SarabunPSK" w:eastAsia="Calibri" w:hAnsi="TH SarabunPSK" w:cs="TH SarabunPSK"/>
          <w:sz w:val="32"/>
          <w:szCs w:val="32"/>
          <w:cs/>
        </w:rPr>
        <w:t xml:space="preserve">ของนักเรียนกลุ่มเป้าหมาย จากจำนวน </w:t>
      </w:r>
      <w:r w:rsidRPr="00662F3C">
        <w:rPr>
          <w:rFonts w:ascii="TH SarabunPSK" w:eastAsia="Calibri" w:hAnsi="TH SarabunPSK" w:cs="TH SarabunPSK"/>
          <w:sz w:val="32"/>
          <w:szCs w:val="32"/>
        </w:rPr>
        <w:t xml:space="preserve">100 </w:t>
      </w:r>
      <w:r w:rsidRPr="00662F3C">
        <w:rPr>
          <w:rFonts w:ascii="TH SarabunPSK" w:eastAsia="Calibri" w:hAnsi="TH SarabunPSK" w:cs="TH SarabunPSK"/>
          <w:sz w:val="32"/>
          <w:szCs w:val="32"/>
          <w:cs/>
        </w:rPr>
        <w:t xml:space="preserve">คน มีนักเรียนจำนวน </w:t>
      </w:r>
      <w:r w:rsidRPr="00662F3C">
        <w:rPr>
          <w:rFonts w:ascii="TH SarabunPSK" w:eastAsia="Calibri" w:hAnsi="TH SarabunPSK" w:cs="TH SarabunPSK"/>
          <w:sz w:val="32"/>
          <w:szCs w:val="32"/>
        </w:rPr>
        <w:t xml:space="preserve">82 </w:t>
      </w:r>
      <w:r w:rsidRPr="00662F3C">
        <w:rPr>
          <w:rFonts w:ascii="TH SarabunPSK" w:eastAsia="Calibri" w:hAnsi="TH SarabunPSK" w:cs="TH SarabunPSK"/>
          <w:sz w:val="32"/>
          <w:szCs w:val="32"/>
          <w:cs/>
        </w:rPr>
        <w:t xml:space="preserve">คน ที่มีเจตคติทางบวกเกี่ยวกับวิทยาศาสตร์ต่อการจัดสมรรถนะทางวิชาการของการเรียนรู้ในห้องปฏิบัติการวิทยาศาสตร์ และความคิดเห็นของนักเรียนต่อการจัดสมรรถนะทางวิชาการของการเรียนรู้ในห้องปฏิบัติการวิทยาศาสตร์และเจตคติเกี่ยวกับวิทยาศาสตร์ของนักเรียนมีความสัมพันธ์กันอย่างมีนัยสำคัญทางสถิติที่ระดับ </w:t>
      </w:r>
      <w:r w:rsidRPr="00662F3C">
        <w:rPr>
          <w:rFonts w:ascii="TH SarabunPSK" w:eastAsia="Calibri" w:hAnsi="TH SarabunPSK" w:cs="TH SarabunPSK"/>
          <w:sz w:val="32"/>
          <w:szCs w:val="32"/>
        </w:rPr>
        <w:t>.001</w:t>
      </w:r>
    </w:p>
    <w:p w:rsidR="0046305A" w:rsidRPr="0046305A" w:rsidRDefault="00E9347C" w:rsidP="0046305A">
      <w:pPr>
        <w:spacing w:after="240" w:line="240" w:lineRule="auto"/>
        <w:jc w:val="center"/>
        <w:rPr>
          <w:rFonts w:ascii="TH SarabunPSK" w:hAnsi="TH SarabunPSK" w:cs="TH SarabunPSK"/>
          <w:b/>
          <w:bCs/>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07392" behindDoc="0" locked="0" layoutInCell="1" allowOverlap="1" wp14:anchorId="3E770C93" wp14:editId="782A3B71">
                <wp:simplePos x="0" y="0"/>
                <wp:positionH relativeFrom="margin">
                  <wp:align>center</wp:align>
                </wp:positionH>
                <wp:positionV relativeFrom="paragraph">
                  <wp:posOffset>-633046</wp:posOffset>
                </wp:positionV>
                <wp:extent cx="254977" cy="263770"/>
                <wp:effectExtent l="0" t="0" r="0" b="3175"/>
                <wp:wrapNone/>
                <wp:docPr id="43" name="สี่เหลี่ยมผืนผ้า 43"/>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6E096" id="สี่เหลี่ยมผืนผ้า 43" o:spid="_x0000_s1026" style="position:absolute;margin-left:0;margin-top:-49.85pt;width:20.1pt;height:20.75pt;z-index:2517073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" fillcolor="white [3212]" stroked="f" strokeweight="1pt">
                <w10:wrap anchorx="margin"/>
              </v:rect>
            </w:pict>
          </mc:Fallback>
        </mc:AlternateContent>
      </w:r>
      <w:r w:rsidR="0046305A" w:rsidRPr="0046305A">
        <w:rPr>
          <w:rFonts w:ascii="TH SarabunPSK" w:hAnsi="TH SarabunPSK" w:cs="TH SarabunPSK"/>
          <w:b/>
          <w:bCs/>
          <w:sz w:val="36"/>
          <w:szCs w:val="36"/>
          <w:cs/>
        </w:rPr>
        <w:t xml:space="preserve">บทที่ </w:t>
      </w:r>
      <w:r w:rsidR="0046305A" w:rsidRPr="0046305A">
        <w:rPr>
          <w:rFonts w:ascii="TH SarabunPSK" w:hAnsi="TH SarabunPSK" w:cs="TH SarabunPSK"/>
          <w:b/>
          <w:bCs/>
          <w:sz w:val="36"/>
          <w:szCs w:val="36"/>
        </w:rPr>
        <w:t>5</w:t>
      </w:r>
    </w:p>
    <w:p w:rsidR="0046305A" w:rsidRPr="0046305A" w:rsidRDefault="0046305A" w:rsidP="0046305A">
      <w:pPr>
        <w:spacing w:after="480" w:line="240" w:lineRule="auto"/>
        <w:jc w:val="center"/>
        <w:rPr>
          <w:rFonts w:ascii="TH SarabunPSK" w:hAnsi="TH SarabunPSK" w:cs="TH SarabunPSK"/>
          <w:b/>
          <w:bCs/>
          <w:sz w:val="36"/>
          <w:szCs w:val="36"/>
        </w:rPr>
      </w:pPr>
      <w:r w:rsidRPr="0046305A">
        <w:rPr>
          <w:rFonts w:ascii="TH SarabunPSK" w:hAnsi="TH SarabunPSK" w:cs="TH SarabunPSK"/>
          <w:b/>
          <w:bCs/>
          <w:sz w:val="36"/>
          <w:szCs w:val="36"/>
          <w:cs/>
        </w:rPr>
        <w:t>สรุปผล อภิปรายผล และข้อเสนอแนะ</w:t>
      </w:r>
    </w:p>
    <w:p w:rsidR="00B87C4F" w:rsidRPr="001500F3" w:rsidRDefault="0046305A"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46305A">
        <w:rPr>
          <w:rFonts w:ascii="TH SarabunPSK" w:hAnsi="TH SarabunPSK" w:cs="TH SarabunPSK"/>
          <w:b/>
          <w:bCs/>
          <w:sz w:val="40"/>
          <w:szCs w:val="40"/>
          <w:cs/>
        </w:rPr>
        <w:tab/>
      </w:r>
      <w:r w:rsidR="00B87C4F" w:rsidRPr="001500F3">
        <w:rPr>
          <w:rFonts w:ascii="TH SarabunPSK" w:eastAsia="Calibri" w:hAnsi="TH SarabunPSK" w:cs="TH SarabunPSK"/>
          <w:sz w:val="32"/>
          <w:szCs w:val="32"/>
          <w:cs/>
        </w:rPr>
        <w:t xml:space="preserve">ในการวิจัยครั้งนี้ เป็นการศึกษาเพื่อพัฒนาความคิดเห็นของนักเรียนต่อการจัด สมรรถนะทางวิชาการของการเรียนรู้ในห้องปฏิบัติการวิทยาศาสตร์และเจตคติเกี่ยวกับวิทยาศาสตร์ของนักเรียนระดับชั้นมัธยมศึกษาปีที่ </w:t>
      </w:r>
      <w:r w:rsidR="00B87C4F" w:rsidRPr="001500F3">
        <w:rPr>
          <w:rFonts w:ascii="TH SarabunPSK" w:eastAsia="Calibri" w:hAnsi="TH SarabunPSK" w:cs="TH SarabunPSK"/>
          <w:sz w:val="32"/>
          <w:szCs w:val="32"/>
        </w:rPr>
        <w:t>1</w:t>
      </w:r>
      <w:r w:rsidR="00B87C4F" w:rsidRPr="001500F3">
        <w:rPr>
          <w:rFonts w:ascii="TH SarabunPSK" w:eastAsia="Calibri" w:hAnsi="TH SarabunPSK" w:cs="TH SarabunPSK"/>
          <w:sz w:val="32"/>
          <w:szCs w:val="32"/>
          <w:cs/>
        </w:rPr>
        <w:t xml:space="preserve"> ซึ่</w:t>
      </w:r>
      <w:r w:rsidR="001F521C">
        <w:rPr>
          <w:rFonts w:ascii="TH SarabunPSK" w:eastAsia="Calibri" w:hAnsi="TH SarabunPSK" w:cs="TH SarabunPSK"/>
          <w:sz w:val="32"/>
          <w:szCs w:val="32"/>
          <w:cs/>
        </w:rPr>
        <w:t>งสามารถสรุปผลและอภิปรายผล</w:t>
      </w:r>
      <w:r w:rsidR="00B87C4F" w:rsidRPr="001500F3">
        <w:rPr>
          <w:rFonts w:ascii="TH SarabunPSK" w:eastAsia="Calibri" w:hAnsi="TH SarabunPSK" w:cs="TH SarabunPSK"/>
          <w:sz w:val="32"/>
          <w:szCs w:val="32"/>
          <w:cs/>
        </w:rPr>
        <w:t>ตามขั้นตอนในการวิจัย ดังนี้</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rPr>
        <w:tab/>
        <w:t xml:space="preserve">   </w:t>
      </w:r>
      <w:r w:rsidRPr="001500F3">
        <w:rPr>
          <w:rFonts w:ascii="TH SarabunPSK" w:eastAsia="Calibri" w:hAnsi="TH SarabunPSK" w:cs="TH SarabunPSK"/>
          <w:sz w:val="32"/>
          <w:szCs w:val="32"/>
        </w:rPr>
        <w:tab/>
        <w:t xml:space="preserve">1. </w:t>
      </w:r>
      <w:r w:rsidRPr="001500F3">
        <w:rPr>
          <w:rFonts w:ascii="TH SarabunPSK" w:eastAsia="Calibri" w:hAnsi="TH SarabunPSK" w:cs="TH SarabunPSK"/>
          <w:sz w:val="32"/>
          <w:szCs w:val="32"/>
          <w:cs/>
        </w:rPr>
        <w:t>สรุปผลการวิจัย</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ab/>
        <w:t xml:space="preserve">   </w:t>
      </w:r>
      <w:r w:rsidRPr="001500F3">
        <w:rPr>
          <w:rFonts w:ascii="TH SarabunPSK" w:eastAsia="Calibri" w:hAnsi="TH SarabunPSK" w:cs="TH SarabunPSK"/>
          <w:sz w:val="32"/>
          <w:szCs w:val="32"/>
        </w:rPr>
        <w:tab/>
        <w:t xml:space="preserve">2. </w:t>
      </w:r>
      <w:r w:rsidRPr="001500F3">
        <w:rPr>
          <w:rFonts w:ascii="TH SarabunPSK" w:eastAsia="Calibri" w:hAnsi="TH SarabunPSK" w:cs="TH SarabunPSK"/>
          <w:sz w:val="32"/>
          <w:szCs w:val="32"/>
          <w:cs/>
        </w:rPr>
        <w:t>อภิปรายผล</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ab/>
        <w:t xml:space="preserve">   </w:t>
      </w:r>
      <w:r w:rsidRPr="001500F3">
        <w:rPr>
          <w:rFonts w:ascii="TH SarabunPSK" w:eastAsia="Calibri" w:hAnsi="TH SarabunPSK" w:cs="TH SarabunPSK"/>
          <w:sz w:val="32"/>
          <w:szCs w:val="32"/>
        </w:rPr>
        <w:tab/>
        <w:t xml:space="preserve">3. </w:t>
      </w:r>
      <w:r w:rsidRPr="001500F3">
        <w:rPr>
          <w:rFonts w:ascii="TH SarabunPSK" w:eastAsia="Calibri" w:hAnsi="TH SarabunPSK" w:cs="TH SarabunPSK"/>
          <w:sz w:val="32"/>
          <w:szCs w:val="32"/>
          <w:cs/>
        </w:rPr>
        <w:t>ข้อเสนอแนะ</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alibri" w:hAnsi="TH SarabunPSK" w:cs="TH SarabunPSK"/>
          <w:b/>
          <w:bCs/>
          <w:sz w:val="36"/>
          <w:szCs w:val="36"/>
        </w:rPr>
      </w:pPr>
      <w:r w:rsidRPr="001500F3">
        <w:rPr>
          <w:rFonts w:ascii="TH SarabunPSK" w:eastAsia="Calibri" w:hAnsi="TH SarabunPSK" w:cs="TH SarabunPSK"/>
          <w:b/>
          <w:bCs/>
          <w:sz w:val="36"/>
          <w:szCs w:val="36"/>
          <w:cs/>
        </w:rPr>
        <w:t>สรุปผลการวิจัย</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ประเมินการจัดสมรรถนะทางวิชาการของการเรียนรู้ทางวิทยาศาสตร์ในห้องปฏิบัติการวิทยาศาสตร์ตามสภาพที่เป็นจริงและสภาพที่พึงประสงค์ พบว่า มีความแตกต่างกันอย่างมีนัยสำคัญทางสถิติ โดยระหว่างความคิดเห็นของนักเรียนต่อการจัดสมรรถนะทางวิชาการตามสภาพที่เป็นจริงครั้งที่ </w:t>
      </w:r>
      <w:r w:rsidRPr="001500F3">
        <w:rPr>
          <w:rFonts w:ascii="TH SarabunPSK" w:eastAsia="Calibri" w:hAnsi="TH SarabunPSK" w:cs="TH SarabunPSK"/>
          <w:sz w:val="32"/>
          <w:szCs w:val="32"/>
        </w:rPr>
        <w:t>1</w:t>
      </w:r>
      <w:r w:rsidRPr="001500F3">
        <w:rPr>
          <w:rFonts w:ascii="TH SarabunPSK" w:eastAsia="Calibri" w:hAnsi="TH SarabunPSK" w:cs="TH SarabunPSK"/>
          <w:sz w:val="32"/>
          <w:szCs w:val="32"/>
          <w:cs/>
        </w:rPr>
        <w:t xml:space="preserve"> และสภาพที่เป็นจริงครั้งที่ </w:t>
      </w:r>
      <w:r w:rsidRPr="001500F3">
        <w:rPr>
          <w:rFonts w:ascii="TH SarabunPSK" w:eastAsia="Calibri" w:hAnsi="TH SarabunPSK" w:cs="TH SarabunPSK"/>
          <w:sz w:val="32"/>
          <w:szCs w:val="32"/>
        </w:rPr>
        <w:t>2</w:t>
      </w:r>
      <w:r w:rsidRPr="001500F3">
        <w:rPr>
          <w:rFonts w:ascii="TH SarabunPSK" w:eastAsia="Calibri" w:hAnsi="TH SarabunPSK" w:cs="TH SarabunPSK"/>
          <w:sz w:val="32"/>
          <w:szCs w:val="32"/>
          <w:cs/>
        </w:rPr>
        <w:t xml:space="preserve"> ทุกด้านมีความแตกต่างกันอย่างมีนัยสำคัญทางสถิติที่ระดับ </w:t>
      </w:r>
      <w:r w:rsidRPr="001500F3">
        <w:rPr>
          <w:rFonts w:ascii="TH SarabunPSK" w:eastAsia="Calibri" w:hAnsi="TH SarabunPSK" w:cs="TH SarabunPSK"/>
          <w:sz w:val="32"/>
          <w:szCs w:val="32"/>
        </w:rPr>
        <w:t>.001</w:t>
      </w:r>
      <w:r w:rsidRPr="001500F3">
        <w:rPr>
          <w:rFonts w:ascii="TH SarabunPSK" w:eastAsia="Calibri" w:hAnsi="TH SarabunPSK" w:cs="TH SarabunPSK"/>
          <w:sz w:val="32"/>
          <w:szCs w:val="32"/>
          <w:cs/>
        </w:rPr>
        <w:t xml:space="preserve"> ระหว่างความคิดเห็นของนักเรียนต่อการจัดสมรรถนะทางวิชาการตามสภาพที่เป็นจริง ครั้งที่ </w:t>
      </w:r>
      <w:r w:rsidRPr="001500F3">
        <w:rPr>
          <w:rFonts w:ascii="TH SarabunPSK" w:eastAsia="Calibri" w:hAnsi="TH SarabunPSK" w:cs="TH SarabunPSK"/>
          <w:sz w:val="32"/>
          <w:szCs w:val="32"/>
        </w:rPr>
        <w:t>1</w:t>
      </w:r>
      <w:r w:rsidRPr="001500F3">
        <w:rPr>
          <w:rFonts w:ascii="TH SarabunPSK" w:eastAsia="Calibri" w:hAnsi="TH SarabunPSK" w:cs="TH SarabunPSK"/>
          <w:sz w:val="32"/>
          <w:szCs w:val="32"/>
          <w:cs/>
        </w:rPr>
        <w:t xml:space="preserve"> และสภาพที่พึงประสงค์ ทุกด้านมีความแตกต่างกันอย่างมีนัยสำคัญทางสถิติที่ระดับ </w:t>
      </w:r>
      <w:r w:rsidRPr="001500F3">
        <w:rPr>
          <w:rFonts w:ascii="TH SarabunPSK" w:eastAsia="Calibri" w:hAnsi="TH SarabunPSK" w:cs="TH SarabunPSK"/>
          <w:sz w:val="32"/>
          <w:szCs w:val="32"/>
        </w:rPr>
        <w:t>.001</w:t>
      </w:r>
      <w:r w:rsidRPr="001500F3">
        <w:rPr>
          <w:rFonts w:ascii="TH SarabunPSK" w:eastAsia="Calibri" w:hAnsi="TH SarabunPSK" w:cs="TH SarabunPSK"/>
          <w:sz w:val="32"/>
          <w:szCs w:val="32"/>
          <w:cs/>
        </w:rPr>
        <w:t xml:space="preserve"> และระหว่างความคิดเห็นของนักเรียนต่อการจัดสมรรถนะทางวิชาการตามสภาพที่เป็นจริงครั้งที่ </w:t>
      </w: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 xml:space="preserve">และสภาพที่พึงประสงค์ มี </w:t>
      </w:r>
      <w:r w:rsidRPr="001500F3">
        <w:rPr>
          <w:rFonts w:ascii="TH SarabunPSK" w:eastAsia="Calibri" w:hAnsi="TH SarabunPSK" w:cs="TH SarabunPSK"/>
          <w:sz w:val="32"/>
          <w:szCs w:val="32"/>
        </w:rPr>
        <w:t xml:space="preserve">3 </w:t>
      </w:r>
      <w:r w:rsidRPr="001500F3">
        <w:rPr>
          <w:rFonts w:ascii="TH SarabunPSK" w:eastAsia="Calibri" w:hAnsi="TH SarabunPSK" w:cs="TH SarabunPSK"/>
          <w:sz w:val="32"/>
          <w:szCs w:val="32"/>
          <w:cs/>
        </w:rPr>
        <w:t>ด้านที่มีความแตกต่างกัน</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 xml:space="preserve">อย่างมีนัยสำคัญทางสถิติที่ระดับ </w:t>
      </w:r>
      <w:r w:rsidRPr="001500F3">
        <w:rPr>
          <w:rFonts w:ascii="TH SarabunPSK" w:eastAsia="Calibri" w:hAnsi="TH SarabunPSK" w:cs="TH SarabunPSK"/>
          <w:sz w:val="32"/>
          <w:szCs w:val="32"/>
        </w:rPr>
        <w:t xml:space="preserve">.001 </w:t>
      </w:r>
      <w:r w:rsidRPr="001500F3">
        <w:rPr>
          <w:rFonts w:ascii="TH SarabunPSK" w:eastAsia="Calibri" w:hAnsi="TH SarabunPSK" w:cs="TH SarabunPSK"/>
          <w:sz w:val="32"/>
          <w:szCs w:val="32"/>
          <w:cs/>
        </w:rPr>
        <w:t xml:space="preserve">ได้แก่ ด้านการเปิดใจที่จะรับรู้  ด้านกฎระเบียบวินัย และด้านวัสดุอุปกรณ์ในการปฏิบัติการ ยกเว้นด้านการประสานความร่วมมือที่มีความแตกต่างกันอย่างมีนัยสำคัญทางสถิติที่ระดับ </w:t>
      </w:r>
      <w:r w:rsidRPr="001500F3">
        <w:rPr>
          <w:rFonts w:ascii="TH SarabunPSK" w:eastAsia="Calibri" w:hAnsi="TH SarabunPSK" w:cs="TH SarabunPSK"/>
          <w:sz w:val="32"/>
          <w:szCs w:val="32"/>
        </w:rPr>
        <w:t>.01</w:t>
      </w:r>
      <w:r w:rsidRPr="001500F3">
        <w:rPr>
          <w:rFonts w:ascii="TH SarabunPSK" w:eastAsia="Calibri" w:hAnsi="TH SarabunPSK" w:cs="TH SarabunPSK"/>
          <w:sz w:val="32"/>
          <w:szCs w:val="32"/>
          <w:cs/>
        </w:rPr>
        <w:t xml:space="preserve"> และด้านการมีส่วนร่วมปฏิบัติการที่ไม่มีความแตกต่างกันอย่างมีนัยสำคัญทางสถิติ</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rPr>
        <w:tab/>
        <w:t xml:space="preserve">2. </w:t>
      </w:r>
      <w:r w:rsidRPr="001500F3">
        <w:rPr>
          <w:rFonts w:ascii="TH SarabunPSK" w:eastAsia="Calibri" w:hAnsi="TH SarabunPSK" w:cs="TH SarabunPSK"/>
          <w:sz w:val="32"/>
          <w:szCs w:val="32"/>
          <w:cs/>
        </w:rPr>
        <w:t xml:space="preserve">ความสัมพันธ์ระหว่างการจัดสมรรถนะทางวิชาการของการเรียนรู้และเจตคติเกี่ยวกับวิทยาศาสตร์ในห้องปฏิบัติการทางวิทยาศาสตร์ตามสภาพที่เป็นจริงและสภาพที่พึงประสงค์ของนักเรียนระดับชั้นมัธยมศึกษาปี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พบว่า มีความสัมพันธ์กันอย่างมีนัยสำคัญทางสถิติ โดย </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 xml:space="preserve">ระยะที่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วิเคราะห์ระหว่างการจัดสมรรถนะทางวิชาการในห้องปฏิบัติการวิทยาศาสตร์ตามสภาพที่เป็นจริงครั้งที่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และเจตคติเกี่ยวกับวิทยาศาสตร์</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พบว่ามี 2 ด้าน จาก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 xml:space="preserve">ด้านที่มีความสัมพันธ์กันอย่างมีนัยสำคัญทางสถิติ ได้แก่ ด้านการประสานความร่วมมือมีความสัมพันธ์กันอย่างมีนัยสำคัญทางสถิติที่ระดับ .05 และด้านการเปิดใจที่จะรับรู้มีความสัมพันธ์กันอย่างมีนัยสำคัญทางสถิติที่ระดับ .01 ตามลำดับ นอกจากนี้ยังพบค่าสัมประสิทธิ์ของการพยากรณ์ </w:t>
      </w:r>
      <w:r w:rsidRPr="001500F3">
        <w:rPr>
          <w:rFonts w:ascii="TH SarabunPSK" w:eastAsia="Calibri" w:hAnsi="TH SarabunPSK" w:cs="TH SarabunPSK"/>
          <w:sz w:val="32"/>
          <w:szCs w:val="32"/>
        </w:rPr>
        <w:t>(R</w:t>
      </w:r>
      <w:r w:rsidRPr="001500F3">
        <w:rPr>
          <w:rFonts w:ascii="TH SarabunPSK" w:eastAsia="Calibri" w:hAnsi="TH SarabunPSK" w:cs="TH SarabunPSK"/>
          <w:sz w:val="32"/>
          <w:szCs w:val="32"/>
          <w:vertAlign w:val="superscript"/>
        </w:rPr>
        <w:t>2</w:t>
      </w:r>
      <w:r w:rsidRPr="001500F3">
        <w:rPr>
          <w:rFonts w:ascii="TH SarabunPSK" w:eastAsia="Calibri" w:hAnsi="TH SarabunPSK" w:cs="TH SarabunPSK"/>
          <w:sz w:val="32"/>
          <w:szCs w:val="32"/>
          <w:cs/>
        </w:rPr>
        <w:t>)</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เท่ากับ </w:t>
      </w:r>
      <w:r w:rsidRPr="001500F3">
        <w:rPr>
          <w:rFonts w:ascii="TH SarabunPSK" w:eastAsia="Calibri" w:hAnsi="TH SarabunPSK" w:cs="TH SarabunPSK"/>
          <w:sz w:val="32"/>
          <w:szCs w:val="32"/>
        </w:rPr>
        <w:t>0.3580</w:t>
      </w:r>
      <w:r w:rsidRPr="001500F3">
        <w:rPr>
          <w:rFonts w:ascii="TH SarabunPSK" w:eastAsia="Calibri" w:hAnsi="TH SarabunPSK" w:cs="TH SarabunPSK"/>
          <w:sz w:val="32"/>
          <w:szCs w:val="32"/>
          <w:cs/>
        </w:rPr>
        <w:t xml:space="preserve"> หรือคิดเป็นร้อยละ </w:t>
      </w:r>
      <w:r w:rsidRPr="001500F3">
        <w:rPr>
          <w:rFonts w:ascii="TH SarabunPSK" w:eastAsia="Calibri" w:hAnsi="TH SarabunPSK" w:cs="TH SarabunPSK"/>
          <w:sz w:val="32"/>
          <w:szCs w:val="32"/>
        </w:rPr>
        <w:t xml:space="preserve">36 </w:t>
      </w:r>
      <w:r w:rsidRPr="001500F3">
        <w:rPr>
          <w:rFonts w:ascii="TH SarabunPSK" w:eastAsia="Calibri" w:hAnsi="TH SarabunPSK" w:cs="TH SarabunPSK"/>
          <w:sz w:val="32"/>
          <w:szCs w:val="32"/>
          <w:cs/>
        </w:rPr>
        <w:t xml:space="preserve">ของนักเรียนกลุ่มเป้าหมายที่มีเจตคติทางบวกเกี่ยวกับวิทยาศาสตร์ต่อการจัดสมรรถนะทางวิชาการของการเรียนรู้ในห้องปฏิบัติการวิทยาศาสตร์ </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 xml:space="preserve">ระยะที่ 2 วิเคราะห์ระหว่างการจัดสมรรถนะทางวิชาการในห้องปฏิบัติการวิทยาศาสตร์ตามสภาพที่เป็นจริงครั้งที่ </w:t>
      </w: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และเจตคติเกี่ยวกับวิทยาศาสตร์</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พบว่าทุกด้านมีความสัมพันธ์กันอย่างมีนัยสำคัญทางสถิติที่ระดับ .001 นอกจากนี้ยังพบค่าสัมประสิทธิ์ของการพยากรณ์ </w:t>
      </w:r>
      <w:r w:rsidRPr="001500F3">
        <w:rPr>
          <w:rFonts w:ascii="TH SarabunPSK" w:eastAsia="Calibri" w:hAnsi="TH SarabunPSK" w:cs="TH SarabunPSK"/>
          <w:sz w:val="32"/>
          <w:szCs w:val="32"/>
        </w:rPr>
        <w:t>(R</w:t>
      </w:r>
      <w:r w:rsidRPr="001500F3">
        <w:rPr>
          <w:rFonts w:ascii="TH SarabunPSK" w:eastAsia="Calibri" w:hAnsi="TH SarabunPSK" w:cs="TH SarabunPSK"/>
          <w:sz w:val="32"/>
          <w:szCs w:val="32"/>
          <w:vertAlign w:val="superscript"/>
        </w:rPr>
        <w:t>2</w:t>
      </w:r>
      <w:r w:rsidRPr="001500F3">
        <w:rPr>
          <w:rFonts w:ascii="TH SarabunPSK" w:eastAsia="Calibri" w:hAnsi="TH SarabunPSK" w:cs="TH SarabunPSK"/>
          <w:sz w:val="32"/>
          <w:szCs w:val="32"/>
          <w:cs/>
        </w:rPr>
        <w:t>)</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เท่ากับ </w:t>
      </w:r>
      <w:r w:rsidRPr="001500F3">
        <w:rPr>
          <w:rFonts w:ascii="TH SarabunPSK" w:eastAsia="Calibri" w:hAnsi="TH SarabunPSK" w:cs="TH SarabunPSK"/>
          <w:sz w:val="32"/>
          <w:szCs w:val="32"/>
        </w:rPr>
        <w:t>0.7986</w:t>
      </w:r>
      <w:r w:rsidRPr="001500F3">
        <w:rPr>
          <w:rFonts w:ascii="TH SarabunPSK" w:eastAsia="Calibri" w:hAnsi="TH SarabunPSK" w:cs="TH SarabunPSK"/>
          <w:sz w:val="32"/>
          <w:szCs w:val="32"/>
          <w:cs/>
        </w:rPr>
        <w:t xml:space="preserve"> หรือคิดเป็นร้อยละ </w:t>
      </w:r>
      <w:r w:rsidRPr="001500F3">
        <w:rPr>
          <w:rFonts w:ascii="TH SarabunPSK" w:eastAsia="Calibri" w:hAnsi="TH SarabunPSK" w:cs="TH SarabunPSK"/>
          <w:sz w:val="32"/>
          <w:szCs w:val="32"/>
        </w:rPr>
        <w:t xml:space="preserve">80 </w:t>
      </w:r>
      <w:r w:rsidRPr="001500F3">
        <w:rPr>
          <w:rFonts w:ascii="TH SarabunPSK" w:eastAsia="Calibri" w:hAnsi="TH SarabunPSK" w:cs="TH SarabunPSK"/>
          <w:sz w:val="32"/>
          <w:szCs w:val="32"/>
          <w:cs/>
        </w:rPr>
        <w:t>ของนักเรียนกลุ่มเป้าหมายที่มีเจตคติทางบวก</w:t>
      </w:r>
      <w:r w:rsidRPr="001500F3">
        <w:rPr>
          <w:rFonts w:ascii="TH SarabunPSK" w:eastAsia="Calibri" w:hAnsi="TH SarabunPSK" w:cs="TH SarabunPSK"/>
          <w:sz w:val="32"/>
          <w:szCs w:val="32"/>
          <w:cs/>
        </w:rPr>
        <w:lastRenderedPageBreak/>
        <w:t>เกี่ยวกับวิทยาศาสตร์ต่อการจัดสมรรถนะทางวิชาการของการเรียนรู้ในห้องปฏิบัติการวิทยาศาสตร์ และระยะที่ 3 วิเคราะห์ระหว่างการจัดสมรรถนะทางวิชาการในห้องปฏิบัติการวิทยาศาสตร์ตามสภาพที่เป็นพึงประสงค์</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และเจตคติเกี่ยวกับวิทยาศาสตร์</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พบว่ามี </w:t>
      </w:r>
      <w:r w:rsidRPr="001500F3">
        <w:rPr>
          <w:rFonts w:ascii="TH SarabunPSK" w:eastAsia="Calibri" w:hAnsi="TH SarabunPSK" w:cs="TH SarabunPSK"/>
          <w:sz w:val="32"/>
          <w:szCs w:val="32"/>
        </w:rPr>
        <w:t>4</w:t>
      </w:r>
      <w:r w:rsidRPr="001500F3">
        <w:rPr>
          <w:rFonts w:ascii="TH SarabunPSK" w:eastAsia="Calibri" w:hAnsi="TH SarabunPSK" w:cs="TH SarabunPSK"/>
          <w:sz w:val="32"/>
          <w:szCs w:val="32"/>
          <w:cs/>
        </w:rPr>
        <w:t xml:space="preserve"> ด้านจาก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 xml:space="preserve">ด้านที่มีความสัมพันธ์กันอย่างมีนัยสำคัญทางสถิติที่ระดับ .001 ได้แก่ ด้านการประสานความร่วมมือ </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 xml:space="preserve">ด้านการเปิดใจที่จะรับรู้ ด้านการมีส่วนร่วมปฏิบัติการ และด้านกฎระเบียบวินัย  นอกจากนี้ยังพบค่าสัมประสิทธิ์ของการพยากรณ์ </w:t>
      </w:r>
      <w:r w:rsidRPr="001500F3">
        <w:rPr>
          <w:rFonts w:ascii="TH SarabunPSK" w:eastAsia="Calibri" w:hAnsi="TH SarabunPSK" w:cs="TH SarabunPSK"/>
          <w:sz w:val="32"/>
          <w:szCs w:val="32"/>
        </w:rPr>
        <w:t>(R</w:t>
      </w:r>
      <w:r w:rsidRPr="001500F3">
        <w:rPr>
          <w:rFonts w:ascii="TH SarabunPSK" w:eastAsia="Calibri" w:hAnsi="TH SarabunPSK" w:cs="TH SarabunPSK"/>
          <w:sz w:val="32"/>
          <w:szCs w:val="32"/>
          <w:vertAlign w:val="superscript"/>
        </w:rPr>
        <w:t>2</w:t>
      </w:r>
      <w:r w:rsidRPr="001500F3">
        <w:rPr>
          <w:rFonts w:ascii="TH SarabunPSK" w:eastAsia="Calibri" w:hAnsi="TH SarabunPSK" w:cs="TH SarabunPSK"/>
          <w:sz w:val="32"/>
          <w:szCs w:val="32"/>
          <w:cs/>
        </w:rPr>
        <w:t>)</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เท่ากับ </w:t>
      </w:r>
      <w:r w:rsidRPr="001500F3">
        <w:rPr>
          <w:rFonts w:ascii="TH SarabunPSK" w:eastAsia="Calibri" w:hAnsi="TH SarabunPSK" w:cs="TH SarabunPSK"/>
          <w:sz w:val="32"/>
          <w:szCs w:val="32"/>
        </w:rPr>
        <w:t xml:space="preserve">0.8194 </w:t>
      </w:r>
      <w:r w:rsidRPr="001500F3">
        <w:rPr>
          <w:rFonts w:ascii="TH SarabunPSK" w:eastAsia="Calibri" w:hAnsi="TH SarabunPSK" w:cs="TH SarabunPSK"/>
          <w:sz w:val="32"/>
          <w:szCs w:val="32"/>
          <w:cs/>
        </w:rPr>
        <w:t xml:space="preserve">หรือคิดเป็นร้อยละ </w:t>
      </w:r>
      <w:r w:rsidRPr="001500F3">
        <w:rPr>
          <w:rFonts w:ascii="TH SarabunPSK" w:eastAsia="Calibri" w:hAnsi="TH SarabunPSK" w:cs="TH SarabunPSK"/>
          <w:sz w:val="32"/>
          <w:szCs w:val="32"/>
        </w:rPr>
        <w:t xml:space="preserve">82 </w:t>
      </w:r>
      <w:r w:rsidRPr="001500F3">
        <w:rPr>
          <w:rFonts w:ascii="TH SarabunPSK" w:eastAsia="Calibri" w:hAnsi="TH SarabunPSK" w:cs="TH SarabunPSK"/>
          <w:sz w:val="32"/>
          <w:szCs w:val="32"/>
          <w:cs/>
        </w:rPr>
        <w:t>ของนักเรียนกลุ่มเป้าหมายที่มีเจตคติทางบวกเกี่ยวกับวิทยาศาสตร์ต่อการจัดสมรรถนะทางวิชาการของการเรียนรู้ในห้องปฏิบัติการวิทยาศาสตร์</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alibri" w:hAnsi="TH SarabunPSK" w:cs="TH SarabunPSK"/>
          <w:b/>
          <w:bCs/>
          <w:sz w:val="36"/>
          <w:szCs w:val="36"/>
        </w:rPr>
      </w:pPr>
      <w:r w:rsidRPr="001500F3">
        <w:rPr>
          <w:rFonts w:ascii="TH SarabunPSK" w:eastAsia="Calibri" w:hAnsi="TH SarabunPSK" w:cs="TH SarabunPSK"/>
          <w:b/>
          <w:bCs/>
          <w:sz w:val="36"/>
          <w:szCs w:val="36"/>
          <w:cs/>
        </w:rPr>
        <w:t>อภิปรายผล</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ab/>
        <w:t xml:space="preserve">จากการวิจัยครั้งนี้ วัตถุประสงค์ของการวิจัยเพื่อ 1) เพื่อประเมินการจัดสมรรถนะทางวิชาการของการเรียนรู้ทางวิทยาศาสตร์ในห้องปฏิบัติการวิทยาศาสตร์ตามสภาพที่เป็นจริงและสภาพที่พึงประสงค์ของนักเรียนระดับชั้นมัธยมศึกษาปี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2) เพื่อวิเคราะห์ความสัมพันธ์ระหว่างการจัดสมรรถนะทางวิชาการของการเรียนรู้และเจตคติเกี่ยวกับวิทยาศาสตร์ในห้องปฏิบัติการวิทยาศาสตร์ตามสภาพที่เป็นจริงและสภาพที่พึงประสงค์ของนักเรียนระดับชั้นมัธยมศึกษาปีที่ </w:t>
      </w:r>
      <w:r w:rsidRPr="001500F3">
        <w:rPr>
          <w:rFonts w:ascii="TH SarabunPSK" w:eastAsia="Calibri" w:hAnsi="TH SarabunPSK" w:cs="TH SarabunPSK"/>
          <w:sz w:val="32"/>
          <w:szCs w:val="32"/>
        </w:rPr>
        <w:t>1</w:t>
      </w:r>
      <w:r w:rsidRPr="001500F3">
        <w:rPr>
          <w:rFonts w:ascii="TH SarabunPSK" w:eastAsia="Calibri" w:hAnsi="TH SarabunPSK" w:cs="TH SarabunPSK"/>
          <w:sz w:val="32"/>
          <w:szCs w:val="32"/>
          <w:cs/>
        </w:rPr>
        <w:t xml:space="preserve"> โรงเรียนวาปีปทุม สังกัดเขตพื้นที่การศึกษามัธยมศึกษาเขต </w:t>
      </w:r>
      <w:r w:rsidRPr="001500F3">
        <w:rPr>
          <w:rFonts w:ascii="TH SarabunPSK" w:eastAsia="Calibri" w:hAnsi="TH SarabunPSK" w:cs="TH SarabunPSK"/>
          <w:sz w:val="32"/>
          <w:szCs w:val="32"/>
        </w:rPr>
        <w:t>26</w:t>
      </w:r>
      <w:r w:rsidRPr="001500F3">
        <w:rPr>
          <w:rFonts w:ascii="TH SarabunPSK" w:eastAsia="Calibri" w:hAnsi="TH SarabunPSK" w:cs="TH SarabunPSK"/>
          <w:sz w:val="32"/>
          <w:szCs w:val="32"/>
          <w:cs/>
        </w:rPr>
        <w:t xml:space="preserve"> ปีการศึกษาที่ </w:t>
      </w:r>
      <w:r w:rsidRPr="001500F3">
        <w:rPr>
          <w:rFonts w:ascii="TH SarabunPSK" w:eastAsia="Calibri" w:hAnsi="TH SarabunPSK" w:cs="TH SarabunPSK"/>
          <w:sz w:val="32"/>
          <w:szCs w:val="32"/>
        </w:rPr>
        <w:t>2</w:t>
      </w:r>
      <w:r w:rsidRPr="001500F3">
        <w:rPr>
          <w:rFonts w:ascii="TH SarabunPSK" w:eastAsia="Calibri" w:hAnsi="TH SarabunPSK" w:cs="TH SarabunPSK"/>
          <w:sz w:val="32"/>
          <w:szCs w:val="32"/>
          <w:cs/>
        </w:rPr>
        <w:t xml:space="preserve">/2558 จำนวน </w:t>
      </w:r>
      <w:r w:rsidRPr="001500F3">
        <w:rPr>
          <w:rFonts w:ascii="TH SarabunPSK" w:eastAsia="Calibri" w:hAnsi="TH SarabunPSK" w:cs="TH SarabunPSK"/>
          <w:sz w:val="32"/>
          <w:szCs w:val="32"/>
        </w:rPr>
        <w:t>100</w:t>
      </w:r>
      <w:r w:rsidRPr="001500F3">
        <w:rPr>
          <w:rFonts w:ascii="TH SarabunPSK" w:eastAsia="Calibri" w:hAnsi="TH SarabunPSK" w:cs="TH SarabunPSK"/>
          <w:sz w:val="32"/>
          <w:szCs w:val="32"/>
          <w:cs/>
        </w:rPr>
        <w:t xml:space="preserve"> คน จำนวน 2 ห้องเรียน เลือกกลุ่มเป้าหมายโดยวิธีสุ่มแบบยกกลุ่ม การวิจัยสามารถอภิปรายผลได้ ดังนี้</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t xml:space="preserve">1. </w:t>
      </w:r>
      <w:r w:rsidRPr="001500F3">
        <w:rPr>
          <w:rFonts w:ascii="TH SarabunPSK" w:eastAsia="Calibri" w:hAnsi="TH SarabunPSK" w:cs="TH SarabunPSK"/>
          <w:sz w:val="32"/>
          <w:szCs w:val="32"/>
          <w:cs/>
        </w:rPr>
        <w:t xml:space="preserve">ประเมินการจัดสมรรถนะทางวิชาการของการเรียนรู้ทางวิทยาศาสตร์ในห้องปฏิบัติการวิทยาศาสตร์ตามสภาพที่เป็นจริงและสภาพที่พึงประสงค์ พบว่า มีความแตกต่างกันอย่างมีนัยสำคัญทางสถิติ โดยระหว่างความคิดเห็นของนักเรียนต่อการจัดสมรรถนะทางวิชาการตามสภาพที่เป็นจริงครั้งที่ </w:t>
      </w:r>
      <w:r w:rsidRPr="001500F3">
        <w:rPr>
          <w:rFonts w:ascii="TH SarabunPSK" w:eastAsia="Calibri" w:hAnsi="TH SarabunPSK" w:cs="TH SarabunPSK"/>
          <w:sz w:val="32"/>
          <w:szCs w:val="32"/>
        </w:rPr>
        <w:t>1</w:t>
      </w:r>
      <w:r w:rsidRPr="001500F3">
        <w:rPr>
          <w:rFonts w:ascii="TH SarabunPSK" w:eastAsia="Calibri" w:hAnsi="TH SarabunPSK" w:cs="TH SarabunPSK"/>
          <w:sz w:val="32"/>
          <w:szCs w:val="32"/>
          <w:cs/>
        </w:rPr>
        <w:t xml:space="preserve"> และสภาพที่เป็นจริงครั้งที่ </w:t>
      </w:r>
      <w:r w:rsidRPr="001500F3">
        <w:rPr>
          <w:rFonts w:ascii="TH SarabunPSK" w:eastAsia="Calibri" w:hAnsi="TH SarabunPSK" w:cs="TH SarabunPSK"/>
          <w:sz w:val="32"/>
          <w:szCs w:val="32"/>
        </w:rPr>
        <w:t>2</w:t>
      </w:r>
      <w:r w:rsidRPr="001500F3">
        <w:rPr>
          <w:rFonts w:ascii="TH SarabunPSK" w:eastAsia="Calibri" w:hAnsi="TH SarabunPSK" w:cs="TH SarabunPSK"/>
          <w:sz w:val="32"/>
          <w:szCs w:val="32"/>
          <w:cs/>
        </w:rPr>
        <w:t xml:space="preserve"> ทุกด้านมีความแตกต่างกันอย่างมีนัยสำคัญทางสถิติที่ระดับ </w:t>
      </w:r>
      <w:r w:rsidRPr="001500F3">
        <w:rPr>
          <w:rFonts w:ascii="TH SarabunPSK" w:eastAsia="Calibri" w:hAnsi="TH SarabunPSK" w:cs="TH SarabunPSK"/>
          <w:sz w:val="32"/>
          <w:szCs w:val="32"/>
        </w:rPr>
        <w:t>.001</w:t>
      </w:r>
      <w:r w:rsidRPr="001500F3">
        <w:rPr>
          <w:rFonts w:ascii="TH SarabunPSK" w:eastAsia="Calibri" w:hAnsi="TH SarabunPSK" w:cs="TH SarabunPSK"/>
          <w:sz w:val="32"/>
          <w:szCs w:val="32"/>
          <w:cs/>
        </w:rPr>
        <w:t xml:space="preserve"> ระหว่างความคิดเห็นของนักเรียนต่อการจัดสมรรถนะทางวิชาการตามสภาพที่เป็นจริง ครั้งที่ </w:t>
      </w:r>
      <w:r w:rsidRPr="001500F3">
        <w:rPr>
          <w:rFonts w:ascii="TH SarabunPSK" w:eastAsia="Calibri" w:hAnsi="TH SarabunPSK" w:cs="TH SarabunPSK"/>
          <w:sz w:val="32"/>
          <w:szCs w:val="32"/>
        </w:rPr>
        <w:t>1</w:t>
      </w:r>
      <w:r w:rsidRPr="001500F3">
        <w:rPr>
          <w:rFonts w:ascii="TH SarabunPSK" w:eastAsia="Calibri" w:hAnsi="TH SarabunPSK" w:cs="TH SarabunPSK"/>
          <w:sz w:val="32"/>
          <w:szCs w:val="32"/>
          <w:cs/>
        </w:rPr>
        <w:t xml:space="preserve"> และสภาพที่พึงประสงค์ ทุกด้านมีความแตกต่างกันอย่างมีนัยสำคัญทางสถิติที่ระดับ </w:t>
      </w:r>
      <w:r w:rsidRPr="001500F3">
        <w:rPr>
          <w:rFonts w:ascii="TH SarabunPSK" w:eastAsia="Calibri" w:hAnsi="TH SarabunPSK" w:cs="TH SarabunPSK"/>
          <w:sz w:val="32"/>
          <w:szCs w:val="32"/>
        </w:rPr>
        <w:t>.001</w:t>
      </w:r>
      <w:r w:rsidRPr="001500F3">
        <w:rPr>
          <w:rFonts w:ascii="TH SarabunPSK" w:eastAsia="Calibri" w:hAnsi="TH SarabunPSK" w:cs="TH SarabunPSK"/>
          <w:sz w:val="32"/>
          <w:szCs w:val="32"/>
          <w:cs/>
        </w:rPr>
        <w:t xml:space="preserve"> และระหว่างความคิดเห็นของนักเรียนต่อการจัดสมรรถนะทางวิชาการตามสภาพที่เป็นจริงครั้งที่ </w:t>
      </w: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 xml:space="preserve">และสภาพที่พึงประสงค์ มี </w:t>
      </w:r>
      <w:r w:rsidRPr="001500F3">
        <w:rPr>
          <w:rFonts w:ascii="TH SarabunPSK" w:eastAsia="Calibri" w:hAnsi="TH SarabunPSK" w:cs="TH SarabunPSK"/>
          <w:sz w:val="32"/>
          <w:szCs w:val="32"/>
        </w:rPr>
        <w:t xml:space="preserve">3 </w:t>
      </w:r>
      <w:r w:rsidRPr="001500F3">
        <w:rPr>
          <w:rFonts w:ascii="TH SarabunPSK" w:eastAsia="Calibri" w:hAnsi="TH SarabunPSK" w:cs="TH SarabunPSK"/>
          <w:sz w:val="32"/>
          <w:szCs w:val="32"/>
          <w:cs/>
        </w:rPr>
        <w:t xml:space="preserve">ด้านที่มีความแตกต่างกันอย่างมีนัยสำคัญทางสถิติที่ระดับ </w:t>
      </w:r>
      <w:r w:rsidRPr="001500F3">
        <w:rPr>
          <w:rFonts w:ascii="TH SarabunPSK" w:eastAsia="Calibri" w:hAnsi="TH SarabunPSK" w:cs="TH SarabunPSK"/>
          <w:sz w:val="32"/>
          <w:szCs w:val="32"/>
        </w:rPr>
        <w:t xml:space="preserve">.001 </w:t>
      </w:r>
      <w:r w:rsidRPr="001500F3">
        <w:rPr>
          <w:rFonts w:ascii="TH SarabunPSK" w:eastAsia="Calibri" w:hAnsi="TH SarabunPSK" w:cs="TH SarabunPSK"/>
          <w:sz w:val="32"/>
          <w:szCs w:val="32"/>
          <w:cs/>
        </w:rPr>
        <w:t xml:space="preserve">ได้แก่ ด้านการเปิดใจที่จะรับรู้  ด้านกฎระเบียบวินัย และด้านวัสดุอุปกรณ์ในการปฏิบัติการ ยกเว้นด้านการประสานความร่วมมือที่มีความแตกต่างกันอย่างมีนัยสำคัญทางสถิติที่ระดับ </w:t>
      </w:r>
      <w:r w:rsidRPr="001500F3">
        <w:rPr>
          <w:rFonts w:ascii="TH SarabunPSK" w:eastAsia="Calibri" w:hAnsi="TH SarabunPSK" w:cs="TH SarabunPSK"/>
          <w:sz w:val="32"/>
          <w:szCs w:val="32"/>
        </w:rPr>
        <w:t>.01</w:t>
      </w:r>
      <w:r w:rsidRPr="001500F3">
        <w:rPr>
          <w:rFonts w:ascii="TH SarabunPSK" w:eastAsia="Calibri" w:hAnsi="TH SarabunPSK" w:cs="TH SarabunPSK"/>
          <w:sz w:val="32"/>
          <w:szCs w:val="32"/>
          <w:cs/>
        </w:rPr>
        <w:t xml:space="preserve"> และด้านการมีส่วนร่วมปฏิบัติการที่ไม่มีความแตกต่างกันอย่างมีนัยสำคัญทางสถิติ</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cs/>
        </w:rPr>
        <w:t>จากผลการวิจัย พบว่า ผลการประเมินความคิดเห็นของนักเรียนต่อการจัดสมรรถนะทางวิชาการของการเรียนรู้ในห้องปฏิบัติการวิทยาศาสตร์ตามสภาพที่เป็นจริงและตามสภาพที่</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พึงประสงค์มีความแตกต่างกันอย่างมีนัยสำคัญทางสถิติ ซึ่งสอดคล้องกับงานวิจัยของ ต้นสกุล ศานติบูรณ์ (</w:t>
      </w:r>
      <w:r w:rsidRPr="001500F3">
        <w:rPr>
          <w:rFonts w:ascii="TH SarabunPSK" w:eastAsia="Calibri" w:hAnsi="TH SarabunPSK" w:cs="TH SarabunPSK"/>
          <w:sz w:val="32"/>
          <w:szCs w:val="32"/>
        </w:rPr>
        <w:t xml:space="preserve">2550) </w:t>
      </w:r>
      <w:r w:rsidRPr="001500F3">
        <w:rPr>
          <w:rFonts w:ascii="TH SarabunPSK" w:eastAsia="Calibri" w:hAnsi="TH SarabunPSK" w:cs="TH SarabunPSK"/>
          <w:sz w:val="32"/>
          <w:szCs w:val="32"/>
          <w:cs/>
        </w:rPr>
        <w:t>ที่ได้ดำเนินการวิจัยเรื่อง ห้องปฏิบัติการเรียนรู้ระดับประถมศึกษาในสถานศึกษาขั้นพื้นฐาน สำนักงานเขตพื้นที่การศึกษาอุดรธานี เพื่อประเมินสภาพการจัดห้องปฏิบัติการในการสนับสนุนการเรียนรู้ของนักเรียนกับกลุ่มตัวอย่างเป็นนักเรียนชั้นประถม</w:t>
      </w:r>
      <w:r w:rsidRPr="001500F3">
        <w:rPr>
          <w:rFonts w:ascii="TH SarabunPSK" w:eastAsia="Calibri" w:hAnsi="TH SarabunPSK" w:cs="TH SarabunPSK" w:hint="cs"/>
          <w:sz w:val="32"/>
          <w:szCs w:val="32"/>
          <w:cs/>
        </w:rPr>
        <w:t>ศึกษา</w:t>
      </w:r>
      <w:r w:rsidRPr="001500F3">
        <w:rPr>
          <w:rFonts w:ascii="TH SarabunPSK" w:eastAsia="Calibri" w:hAnsi="TH SarabunPSK" w:cs="TH SarabunPSK"/>
          <w:sz w:val="32"/>
          <w:szCs w:val="32"/>
          <w:cs/>
        </w:rPr>
        <w:t xml:space="preserve">ปีที่ </w:t>
      </w:r>
      <w:r w:rsidRPr="001500F3">
        <w:rPr>
          <w:rFonts w:ascii="TH SarabunPSK" w:eastAsia="Calibri" w:hAnsi="TH SarabunPSK" w:cs="TH SarabunPSK"/>
          <w:sz w:val="32"/>
          <w:szCs w:val="32"/>
        </w:rPr>
        <w:t xml:space="preserve">6 </w:t>
      </w:r>
      <w:r w:rsidRPr="001500F3">
        <w:rPr>
          <w:rFonts w:ascii="TH SarabunPSK" w:eastAsia="Calibri" w:hAnsi="TH SarabunPSK" w:cs="TH SarabunPSK"/>
          <w:sz w:val="32"/>
          <w:szCs w:val="32"/>
          <w:cs/>
        </w:rPr>
        <w:t xml:space="preserve">จำนวน </w:t>
      </w:r>
      <w:r w:rsidRPr="001500F3">
        <w:rPr>
          <w:rFonts w:ascii="TH SarabunPSK" w:eastAsia="Calibri" w:hAnsi="TH SarabunPSK" w:cs="TH SarabunPSK"/>
          <w:sz w:val="32"/>
          <w:szCs w:val="32"/>
        </w:rPr>
        <w:t xml:space="preserve">40 </w:t>
      </w:r>
      <w:r w:rsidRPr="001500F3">
        <w:rPr>
          <w:rFonts w:ascii="TH SarabunPSK" w:eastAsia="Calibri" w:hAnsi="TH SarabunPSK" w:cs="TH SarabunPSK"/>
          <w:sz w:val="32"/>
          <w:szCs w:val="32"/>
          <w:cs/>
        </w:rPr>
        <w:t xml:space="preserve">โรงเรียน </w:t>
      </w:r>
      <w:r w:rsidRPr="001500F3">
        <w:rPr>
          <w:rFonts w:ascii="TH SarabunPSK" w:eastAsia="Calibri" w:hAnsi="TH SarabunPSK" w:cs="TH SarabunPSK"/>
          <w:sz w:val="32"/>
          <w:szCs w:val="32"/>
        </w:rPr>
        <w:t xml:space="preserve">792 </w:t>
      </w:r>
      <w:r w:rsidRPr="001500F3">
        <w:rPr>
          <w:rFonts w:ascii="TH SarabunPSK" w:eastAsia="Calibri" w:hAnsi="TH SarabunPSK" w:cs="TH SarabunPSK"/>
          <w:sz w:val="32"/>
          <w:szCs w:val="32"/>
          <w:cs/>
        </w:rPr>
        <w:t xml:space="preserve">คน ในสังกัดสำนักงานเขตพื้นที่การศึกษาจังหวัดอุดรธานี ทั้ง </w:t>
      </w:r>
      <w:r w:rsidRPr="001500F3">
        <w:rPr>
          <w:rFonts w:ascii="TH SarabunPSK" w:eastAsia="Calibri" w:hAnsi="TH SarabunPSK" w:cs="TH SarabunPSK"/>
          <w:sz w:val="32"/>
          <w:szCs w:val="32"/>
        </w:rPr>
        <w:t xml:space="preserve">4 </w:t>
      </w:r>
      <w:r w:rsidRPr="001500F3">
        <w:rPr>
          <w:rFonts w:ascii="TH SarabunPSK" w:eastAsia="Calibri" w:hAnsi="TH SarabunPSK" w:cs="TH SarabunPSK"/>
          <w:sz w:val="32"/>
          <w:szCs w:val="32"/>
          <w:cs/>
        </w:rPr>
        <w:t xml:space="preserve">เขตพื้นที่การศึกษา ประเมินสภาพการจัดห้องปฏิบัติการทางวิชาการด้วยการประยุกต์เครื่องมือวิจัย </w:t>
      </w:r>
      <w:r w:rsidRPr="001500F3">
        <w:rPr>
          <w:rFonts w:ascii="TH SarabunPSK" w:eastAsia="Calibri" w:hAnsi="TH SarabunPSK" w:cs="TH SarabunPSK"/>
          <w:sz w:val="32"/>
          <w:szCs w:val="32"/>
        </w:rPr>
        <w:t xml:space="preserve">The Science Laboratory Environment Inventory (SLEI) </w:t>
      </w:r>
      <w:r w:rsidRPr="001500F3">
        <w:rPr>
          <w:rFonts w:ascii="TH SarabunPSK" w:eastAsia="Calibri" w:hAnsi="TH SarabunPSK" w:cs="TH SarabunPSK"/>
          <w:sz w:val="32"/>
          <w:szCs w:val="32"/>
          <w:cs/>
        </w:rPr>
        <w:t>ผลการวิจัยพบว่า ความแตกต่างของห้องปฏิบัติการเรียนรู้ตาม</w:t>
      </w:r>
      <w:r w:rsidRPr="001500F3">
        <w:rPr>
          <w:rFonts w:ascii="TH SarabunPSK" w:eastAsia="Calibri" w:hAnsi="TH SarabunPSK" w:cs="TH SarabunPSK"/>
          <w:sz w:val="32"/>
          <w:szCs w:val="32"/>
          <w:cs/>
        </w:rPr>
        <w:lastRenderedPageBreak/>
        <w:t>สภาพที่เป็นจริงและตามสภาพที่</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 xml:space="preserve">พึงประสงค์มีความแตกต่างกันอย่างมีนัยสำคัญทางสถิติที่ระดับ </w:t>
      </w:r>
      <w:r w:rsidRPr="001500F3">
        <w:rPr>
          <w:rFonts w:ascii="TH SarabunPSK" w:eastAsia="Calibri" w:hAnsi="TH SarabunPSK" w:cs="TH SarabunPSK"/>
          <w:sz w:val="32"/>
          <w:szCs w:val="32"/>
        </w:rPr>
        <w:t xml:space="preserve">.01 </w:t>
      </w:r>
      <w:r w:rsidRPr="001500F3">
        <w:rPr>
          <w:rFonts w:ascii="TH SarabunPSK" w:eastAsia="Calibri" w:hAnsi="TH SarabunPSK" w:cs="TH SarabunPSK"/>
          <w:sz w:val="32"/>
          <w:szCs w:val="32"/>
          <w:cs/>
        </w:rPr>
        <w:t xml:space="preserve">และพบว่านักเรียนจำนวนร้อยละ </w:t>
      </w:r>
      <w:r w:rsidRPr="001500F3">
        <w:rPr>
          <w:rFonts w:ascii="TH SarabunPSK" w:eastAsia="Calibri" w:hAnsi="TH SarabunPSK" w:cs="TH SarabunPSK"/>
          <w:sz w:val="32"/>
          <w:szCs w:val="32"/>
        </w:rPr>
        <w:t>56</w:t>
      </w:r>
      <w:r w:rsidRPr="001500F3">
        <w:rPr>
          <w:rFonts w:ascii="TH SarabunPSK" w:eastAsia="Calibri" w:hAnsi="TH SarabunPSK" w:cs="TH SarabunPSK"/>
          <w:sz w:val="32"/>
          <w:szCs w:val="32"/>
          <w:cs/>
        </w:rPr>
        <w:t xml:space="preserve"> มีความพึงพอใจในการจัดห้องปฏิบัติการที่มีส่วนสนับสนุนการเรียนรู้ของนักเรียน  และในงานวิจัยของ ต้นสกุล ศานติบูรณ์ และนิคม คำล้วน (</w:t>
      </w:r>
      <w:r w:rsidRPr="001500F3">
        <w:rPr>
          <w:rFonts w:ascii="TH SarabunPSK" w:eastAsia="Calibri" w:hAnsi="TH SarabunPSK" w:cs="TH SarabunPSK"/>
          <w:sz w:val="32"/>
          <w:szCs w:val="32"/>
        </w:rPr>
        <w:t xml:space="preserve">2551) </w:t>
      </w:r>
      <w:r w:rsidRPr="001500F3">
        <w:rPr>
          <w:rFonts w:ascii="TH SarabunPSK" w:eastAsia="Calibri" w:hAnsi="TH SarabunPSK" w:cs="TH SarabunPSK"/>
          <w:sz w:val="32"/>
          <w:szCs w:val="32"/>
          <w:cs/>
        </w:rPr>
        <w:t xml:space="preserve">ได้ดำเนินการวิจัยเรื่อง สภาพแวดล้อมของการเรียนรู้ในห้องปฏิบัติการวิทยาศาสตร์ตามโครงการ </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หนึ่งอำเภอ: หนึ่งโรงเรียนในฝัน</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เพื่อประเมินความคิดเห็นของนักเรียนชั้นมัธยมศึกษาปีที่ </w:t>
      </w:r>
      <w:r w:rsidRPr="001500F3">
        <w:rPr>
          <w:rFonts w:ascii="TH SarabunPSK" w:eastAsia="Calibri" w:hAnsi="TH SarabunPSK" w:cs="TH SarabunPSK"/>
          <w:sz w:val="32"/>
          <w:szCs w:val="32"/>
        </w:rPr>
        <w:t xml:space="preserve">3 </w:t>
      </w:r>
      <w:r w:rsidRPr="001500F3">
        <w:rPr>
          <w:rFonts w:ascii="TH SarabunPSK" w:eastAsia="Calibri" w:hAnsi="TH SarabunPSK" w:cs="TH SarabunPSK"/>
          <w:sz w:val="32"/>
          <w:szCs w:val="32"/>
          <w:cs/>
        </w:rPr>
        <w:t xml:space="preserve">ที่กำลังศึกษาในโรงเรียนในฝัน (จากการประกาศของกระทรวงศึกษาธิการ) ทั้งประเทศจำนวน </w:t>
      </w:r>
      <w:r w:rsidRPr="001500F3">
        <w:rPr>
          <w:rFonts w:ascii="TH SarabunPSK" w:eastAsia="Calibri" w:hAnsi="TH SarabunPSK" w:cs="TH SarabunPSK"/>
          <w:sz w:val="32"/>
          <w:szCs w:val="32"/>
        </w:rPr>
        <w:t xml:space="preserve">76 </w:t>
      </w:r>
      <w:r w:rsidRPr="001500F3">
        <w:rPr>
          <w:rFonts w:ascii="TH SarabunPSK" w:eastAsia="Calibri" w:hAnsi="TH SarabunPSK" w:cs="TH SarabunPSK"/>
          <w:sz w:val="32"/>
          <w:szCs w:val="32"/>
          <w:cs/>
        </w:rPr>
        <w:t xml:space="preserve">โรงเรียนใน </w:t>
      </w:r>
      <w:r w:rsidRPr="001500F3">
        <w:rPr>
          <w:rFonts w:ascii="TH SarabunPSK" w:eastAsia="Calibri" w:hAnsi="TH SarabunPSK" w:cs="TH SarabunPSK"/>
          <w:sz w:val="32"/>
          <w:szCs w:val="32"/>
        </w:rPr>
        <w:t xml:space="preserve">76 </w:t>
      </w:r>
      <w:r w:rsidRPr="001500F3">
        <w:rPr>
          <w:rFonts w:ascii="TH SarabunPSK" w:eastAsia="Calibri" w:hAnsi="TH SarabunPSK" w:cs="TH SarabunPSK"/>
          <w:sz w:val="32"/>
          <w:szCs w:val="32"/>
          <w:cs/>
        </w:rPr>
        <w:t xml:space="preserve">จังหวัด จำนวน </w:t>
      </w:r>
      <w:r w:rsidRPr="001500F3">
        <w:rPr>
          <w:rFonts w:ascii="TH SarabunPSK" w:eastAsia="Calibri" w:hAnsi="TH SarabunPSK" w:cs="TH SarabunPSK"/>
          <w:sz w:val="32"/>
          <w:szCs w:val="32"/>
        </w:rPr>
        <w:t xml:space="preserve">2,280 </w:t>
      </w:r>
      <w:r w:rsidRPr="001500F3">
        <w:rPr>
          <w:rFonts w:ascii="TH SarabunPSK" w:eastAsia="Calibri" w:hAnsi="TH SarabunPSK" w:cs="TH SarabunPSK"/>
          <w:sz w:val="32"/>
          <w:szCs w:val="32"/>
          <w:cs/>
        </w:rPr>
        <w:t xml:space="preserve">คน ประเมินความคิดเห็นทั้งตามสภาพที่เป็นจริงและสภาพที่คาดหวังด้วย </w:t>
      </w:r>
      <w:r w:rsidRPr="001500F3">
        <w:rPr>
          <w:rFonts w:ascii="TH SarabunPSK" w:eastAsia="Calibri" w:hAnsi="TH SarabunPSK" w:cs="TH SarabunPSK"/>
          <w:sz w:val="32"/>
          <w:szCs w:val="32"/>
        </w:rPr>
        <w:t xml:space="preserve">The Science Laboratory Environment Inventory (SLEI) </w:t>
      </w:r>
      <w:r w:rsidRPr="001500F3">
        <w:rPr>
          <w:rFonts w:ascii="TH SarabunPSK" w:eastAsia="Calibri" w:hAnsi="TH SarabunPSK" w:cs="TH SarabunPSK"/>
          <w:sz w:val="32"/>
          <w:szCs w:val="32"/>
          <w:cs/>
        </w:rPr>
        <w:t xml:space="preserve">ผลการวิจัยพบว่า ความแตกต่างของห้องปฏิบัติการเรียนรู้ตามสภาพที่เป็นจริงและตามสภาพที่พึงประสงค์มีความแตกต่างกันอย่างมีนัยสำคัญทางสถิติที่ระดับ </w:t>
      </w:r>
      <w:r w:rsidRPr="001500F3">
        <w:rPr>
          <w:rFonts w:ascii="TH SarabunPSK" w:eastAsia="Calibri" w:hAnsi="TH SarabunPSK" w:cs="TH SarabunPSK"/>
          <w:sz w:val="32"/>
          <w:szCs w:val="32"/>
        </w:rPr>
        <w:t xml:space="preserve">0.01 </w:t>
      </w:r>
      <w:r w:rsidRPr="001500F3">
        <w:rPr>
          <w:rFonts w:ascii="TH SarabunPSK" w:eastAsia="Calibri" w:hAnsi="TH SarabunPSK" w:cs="TH SarabunPSK"/>
          <w:sz w:val="32"/>
          <w:szCs w:val="32"/>
          <w:cs/>
        </w:rPr>
        <w:t xml:space="preserve">และพบว่านักเรียนจำนวนร้อยละ </w:t>
      </w:r>
      <w:r w:rsidRPr="001500F3">
        <w:rPr>
          <w:rFonts w:ascii="TH SarabunPSK" w:eastAsia="Calibri" w:hAnsi="TH SarabunPSK" w:cs="TH SarabunPSK"/>
          <w:sz w:val="32"/>
          <w:szCs w:val="32"/>
        </w:rPr>
        <w:t>37</w:t>
      </w:r>
      <w:r w:rsidRPr="001500F3">
        <w:rPr>
          <w:rFonts w:ascii="TH SarabunPSK" w:eastAsia="Calibri" w:hAnsi="TH SarabunPSK" w:cs="TH SarabunPSK"/>
          <w:sz w:val="32"/>
          <w:szCs w:val="32"/>
          <w:cs/>
        </w:rPr>
        <w:t xml:space="preserve"> มีความพึงพอใจในการจัดห้องปฏิบัติการที่มีส่วนสนับสนุนการเรียนรู้ของนักเรียน</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ซึ่งผู้วิจัยคิดว่าผลดังกล่าวมาจากการจัดสมรรถนะทางวิชาการที่ผู้วิจัยได้จัดลงไปในแผนการจัดการเรียนรู้แบบวัฏจักรการเรียนรู้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 xml:space="preserve">ขั้น </w:t>
      </w:r>
      <w:r w:rsidRPr="001500F3">
        <w:rPr>
          <w:rFonts w:ascii="TH SarabunPSK" w:eastAsia="Calibri" w:hAnsi="TH SarabunPSK" w:cs="TH SarabunPSK"/>
          <w:sz w:val="32"/>
          <w:szCs w:val="32"/>
        </w:rPr>
        <w:t>(5 Es)</w:t>
      </w:r>
      <w:r w:rsidRPr="001500F3">
        <w:rPr>
          <w:rFonts w:ascii="TH SarabunPSK" w:eastAsia="Calibri" w:hAnsi="TH SarabunPSK" w:cs="TH SarabunPSK"/>
          <w:sz w:val="32"/>
          <w:szCs w:val="32"/>
          <w:cs/>
        </w:rPr>
        <w:t xml:space="preserve"> ที่ผู้วิจัยได้จัดทำขึ้นนั้นยังมีข้อบกพร่อง ทำให้เกิดความต่างของการประเมินความคิดเห็นของนักเรียนต่อการจัดสมรรถนะทางวิชาการในห้องปฏิบัติการวิทยาศาสตร์ตามสภาพที่เป็นจริงและตามสภาพที่พึงประสงค์</w:t>
      </w:r>
      <w:r w:rsidRPr="001500F3">
        <w:rPr>
          <w:rFonts w:ascii="TH SarabunPSK" w:eastAsia="Calibri" w:hAnsi="TH SarabunPSK" w:cs="TH SarabunPSK"/>
          <w:sz w:val="32"/>
          <w:szCs w:val="32"/>
          <w:cs/>
        </w:rPr>
        <w:br/>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 xml:space="preserve">แต่ในการประเมินระหว่างความคิดเห็นของนักเรียนต่อการจัดสมรรถนะทางวิชาการของการเรียนรู้ในห้องปฏิบัติการวิทยาศาสตร์ตามสภาพที่เป็นจริงครั้งที่ </w:t>
      </w: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และสภาพที่พึงประสงค์ พบว่า มีหนึ่งด้านที่ไม่มีความแตกต่างกันอย่างมีนัยสำคัญทางสถิติ คือ ด้านการมี</w:t>
      </w:r>
      <w:r w:rsidRPr="001500F3">
        <w:rPr>
          <w:rFonts w:ascii="TH SarabunPSK" w:eastAsia="Calibri" w:hAnsi="TH SarabunPSK" w:cs="TH SarabunPSK" w:hint="cs"/>
          <w:sz w:val="32"/>
          <w:szCs w:val="32"/>
          <w:cs/>
        </w:rPr>
        <w:t xml:space="preserve"> </w:t>
      </w:r>
      <w:r w:rsidRPr="001500F3">
        <w:rPr>
          <w:rFonts w:ascii="TH SarabunPSK" w:eastAsia="Calibri" w:hAnsi="TH SarabunPSK" w:cs="TH SarabunPSK"/>
          <w:sz w:val="32"/>
          <w:szCs w:val="32"/>
          <w:cs/>
        </w:rPr>
        <w:t xml:space="preserve">ส่วนร่วมปฏิบัติการ  ซึ่งผลดังกล่าวแสดงว่า การจัดสมรรถนะทางวิชาการในด้านการมีส่วนร่วมปฏิบัติการที่ผู้วิจัยได้จัดลงในแผนการจัดการเรียนรู้แบบวัฏจักรการเรียนรู้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 xml:space="preserve">ขั้น </w:t>
      </w:r>
      <w:r w:rsidRPr="001500F3">
        <w:rPr>
          <w:rFonts w:ascii="TH SarabunPSK" w:eastAsia="Calibri" w:hAnsi="TH SarabunPSK" w:cs="TH SarabunPSK"/>
          <w:sz w:val="32"/>
          <w:szCs w:val="32"/>
        </w:rPr>
        <w:t xml:space="preserve">(5 Es) </w:t>
      </w:r>
      <w:r w:rsidRPr="001500F3">
        <w:rPr>
          <w:rFonts w:ascii="TH SarabunPSK" w:eastAsia="Calibri" w:hAnsi="TH SarabunPSK" w:cs="TH SarabunPSK"/>
          <w:sz w:val="32"/>
          <w:szCs w:val="32"/>
          <w:cs/>
        </w:rPr>
        <w:t>นั้น ผู้วิจัยได้จัดทำขึ้นค่อนข้างสมบูรณ์ ตรงกับความต้องการที่ผู้เรียนคาดหวังหรือต้องการให้เกิดขึ้</w:t>
      </w:r>
      <w:r w:rsidR="00FE4441">
        <w:rPr>
          <w:rFonts w:ascii="TH SarabunPSK" w:eastAsia="Calibri" w:hAnsi="TH SarabunPSK" w:cs="TH SarabunPSK"/>
          <w:sz w:val="32"/>
          <w:szCs w:val="32"/>
          <w:cs/>
        </w:rPr>
        <w:t>นในห้องปฏิบัติการวิทยาศาสตร์นี้</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 xml:space="preserve">ความสัมพันธ์ระหว่างการจัดสมรรถนะทางวิชาการของการเรียนรู้และเจตคติเกี่ยวกับวิทยาศาสตร์ในห้องปฏิบัติการทางวิทยาศาสตร์ตามสภาพที่เป็นจริงและสภาพที่พึงประสงค์ของนักเรียนระดับชั้นมัธยมศึกษาปี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พบว่า มีความสัมพันธ์กันอย่างมีนัยสำคัญทางสถิติ โดย ระยะที่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วิเคราะห์ระหว่างการจัดสมรรถนะทางวิชาการในห้องปฏิบัติการวิทยาศาสตร์ตามสภาพที่เป็นจริงครั้งที่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และเจตคติเกี่ยวกับวิทยาศาสตร์</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พบว่ามี 2 ด้าน จาก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 xml:space="preserve">ด้านที่มีความสัมพันธ์กันอย่างมีนัยสำคัญทางสถิติ ได้แก่ ด้านการประสานความร่วมมือมีความสัมพันธ์กันอย่างมีนัยสำคัญทางสถิติที่ระดับ .05 และด้านการเปิดใจที่จะรับรู้มีความสัมพันธ์กันอย่างมีนัยสำคัญทางสถิติที่ระดับ .01 ตามลำดับ นอกจากนี้ยังพบค่าสัมประสิทธิ์ของการพยากรณ์ </w:t>
      </w:r>
      <w:r w:rsidRPr="001500F3">
        <w:rPr>
          <w:rFonts w:ascii="TH SarabunPSK" w:eastAsia="Calibri" w:hAnsi="TH SarabunPSK" w:cs="TH SarabunPSK"/>
          <w:sz w:val="32"/>
          <w:szCs w:val="32"/>
        </w:rPr>
        <w:t>(R</w:t>
      </w:r>
      <w:r w:rsidRPr="001500F3">
        <w:rPr>
          <w:rFonts w:ascii="TH SarabunPSK" w:eastAsia="Calibri" w:hAnsi="TH SarabunPSK" w:cs="TH SarabunPSK"/>
          <w:sz w:val="32"/>
          <w:szCs w:val="32"/>
          <w:vertAlign w:val="superscript"/>
        </w:rPr>
        <w:t>2</w:t>
      </w:r>
      <w:r w:rsidRPr="001500F3">
        <w:rPr>
          <w:rFonts w:ascii="TH SarabunPSK" w:eastAsia="Calibri" w:hAnsi="TH SarabunPSK" w:cs="TH SarabunPSK"/>
          <w:sz w:val="32"/>
          <w:szCs w:val="32"/>
          <w:cs/>
        </w:rPr>
        <w:t>)</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เท่ากับ </w:t>
      </w:r>
      <w:r w:rsidRPr="001500F3">
        <w:rPr>
          <w:rFonts w:ascii="TH SarabunPSK" w:eastAsia="Calibri" w:hAnsi="TH SarabunPSK" w:cs="TH SarabunPSK"/>
          <w:sz w:val="32"/>
          <w:szCs w:val="32"/>
        </w:rPr>
        <w:t xml:space="preserve">0.3580 </w:t>
      </w:r>
      <w:r w:rsidRPr="001500F3">
        <w:rPr>
          <w:rFonts w:ascii="TH SarabunPSK" w:eastAsia="Calibri" w:hAnsi="TH SarabunPSK" w:cs="TH SarabunPSK"/>
          <w:sz w:val="32"/>
          <w:szCs w:val="32"/>
          <w:cs/>
        </w:rPr>
        <w:t xml:space="preserve">หรือร้อยละ </w:t>
      </w:r>
      <w:r w:rsidRPr="001500F3">
        <w:rPr>
          <w:rFonts w:ascii="TH SarabunPSK" w:eastAsia="Calibri" w:hAnsi="TH SarabunPSK" w:cs="TH SarabunPSK"/>
          <w:sz w:val="32"/>
          <w:szCs w:val="32"/>
        </w:rPr>
        <w:t>36</w:t>
      </w:r>
      <w:r w:rsidRPr="001500F3">
        <w:rPr>
          <w:rFonts w:ascii="TH SarabunPSK" w:eastAsia="Calibri" w:hAnsi="TH SarabunPSK" w:cs="TH SarabunPSK"/>
          <w:sz w:val="32"/>
          <w:szCs w:val="32"/>
          <w:cs/>
        </w:rPr>
        <w:t xml:space="preserve"> ระยะที่ 2 วิเคราะห์ระหว่างการจัดสมรรถนะทางวิชาการในห้องปฏิบัติการวิทยาศาสตร์ตามสภาพที่เป็นจริงครั้งที่ </w:t>
      </w:r>
      <w:r w:rsidRPr="001500F3">
        <w:rPr>
          <w:rFonts w:ascii="TH SarabunPSK" w:eastAsia="Calibri" w:hAnsi="TH SarabunPSK" w:cs="TH SarabunPSK"/>
          <w:sz w:val="32"/>
          <w:szCs w:val="32"/>
        </w:rPr>
        <w:t xml:space="preserve">2 </w:t>
      </w:r>
      <w:r w:rsidRPr="001500F3">
        <w:rPr>
          <w:rFonts w:ascii="TH SarabunPSK" w:eastAsia="Calibri" w:hAnsi="TH SarabunPSK" w:cs="TH SarabunPSK"/>
          <w:sz w:val="32"/>
          <w:szCs w:val="32"/>
          <w:cs/>
        </w:rPr>
        <w:t>และเจตคติเกี่ยวกับวิทยาศาสตร์</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พบว่า ทุกด้านมีความสัมพันธ์กันอย่างมีนัยสำคัญทางสถิติที่ระดับ .001 นอกจากนี้ยังพบค่าสัมประสิทธิ์ของการพยากรณ์ </w:t>
      </w:r>
      <w:r w:rsidRPr="001500F3">
        <w:rPr>
          <w:rFonts w:ascii="TH SarabunPSK" w:eastAsia="Calibri" w:hAnsi="TH SarabunPSK" w:cs="TH SarabunPSK"/>
          <w:sz w:val="32"/>
          <w:szCs w:val="32"/>
        </w:rPr>
        <w:t>(R</w:t>
      </w:r>
      <w:r w:rsidRPr="001500F3">
        <w:rPr>
          <w:rFonts w:ascii="TH SarabunPSK" w:eastAsia="Calibri" w:hAnsi="TH SarabunPSK" w:cs="TH SarabunPSK"/>
          <w:sz w:val="32"/>
          <w:szCs w:val="32"/>
          <w:vertAlign w:val="superscript"/>
        </w:rPr>
        <w:t>2</w:t>
      </w:r>
      <w:r w:rsidRPr="001500F3">
        <w:rPr>
          <w:rFonts w:ascii="TH SarabunPSK" w:eastAsia="Calibri" w:hAnsi="TH SarabunPSK" w:cs="TH SarabunPSK"/>
          <w:sz w:val="32"/>
          <w:szCs w:val="32"/>
          <w:cs/>
        </w:rPr>
        <w:t>)</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เท่ากับ </w:t>
      </w:r>
      <w:r w:rsidRPr="001500F3">
        <w:rPr>
          <w:rFonts w:ascii="TH SarabunPSK" w:eastAsia="Calibri" w:hAnsi="TH SarabunPSK" w:cs="TH SarabunPSK"/>
          <w:sz w:val="32"/>
          <w:szCs w:val="32"/>
        </w:rPr>
        <w:t>0.7986</w:t>
      </w:r>
      <w:r w:rsidRPr="001500F3">
        <w:rPr>
          <w:rFonts w:ascii="TH SarabunPSK" w:eastAsia="Calibri" w:hAnsi="TH SarabunPSK" w:cs="TH SarabunPSK"/>
          <w:sz w:val="32"/>
          <w:szCs w:val="32"/>
          <w:cs/>
        </w:rPr>
        <w:t xml:space="preserve"> หรือร้อยละ </w:t>
      </w:r>
      <w:r w:rsidRPr="001500F3">
        <w:rPr>
          <w:rFonts w:ascii="TH SarabunPSK" w:eastAsia="Calibri" w:hAnsi="TH SarabunPSK" w:cs="TH SarabunPSK"/>
          <w:sz w:val="32"/>
          <w:szCs w:val="32"/>
        </w:rPr>
        <w:t xml:space="preserve">80 </w:t>
      </w:r>
      <w:r w:rsidRPr="001500F3">
        <w:rPr>
          <w:rFonts w:ascii="TH SarabunPSK" w:eastAsia="Calibri" w:hAnsi="TH SarabunPSK" w:cs="TH SarabunPSK"/>
          <w:sz w:val="32"/>
          <w:szCs w:val="32"/>
          <w:cs/>
        </w:rPr>
        <w:t xml:space="preserve"> และระยะที่ 3 วิเคราะห์ระหว่างการจัดสมรรถนะทางวิชาการในห้องปฏิบัติการวิทยาศาสตร์ตามสภาพที่เป็นพึงประสงค์</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และเจตคติเกี่ยวกับวิทยาศาสตร์</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พบว่ามี </w:t>
      </w:r>
      <w:r w:rsidRPr="001500F3">
        <w:rPr>
          <w:rFonts w:ascii="TH SarabunPSK" w:eastAsia="Calibri" w:hAnsi="TH SarabunPSK" w:cs="TH SarabunPSK"/>
          <w:sz w:val="32"/>
          <w:szCs w:val="32"/>
        </w:rPr>
        <w:t>4</w:t>
      </w:r>
      <w:r w:rsidRPr="001500F3">
        <w:rPr>
          <w:rFonts w:ascii="TH SarabunPSK" w:eastAsia="Calibri" w:hAnsi="TH SarabunPSK" w:cs="TH SarabunPSK"/>
          <w:sz w:val="32"/>
          <w:szCs w:val="32"/>
          <w:cs/>
        </w:rPr>
        <w:t xml:space="preserve"> ด้านจาก </w:t>
      </w:r>
      <w:r w:rsidRPr="001500F3">
        <w:rPr>
          <w:rFonts w:ascii="TH SarabunPSK" w:eastAsia="Calibri" w:hAnsi="TH SarabunPSK" w:cs="TH SarabunPSK"/>
          <w:sz w:val="32"/>
          <w:szCs w:val="32"/>
        </w:rPr>
        <w:t xml:space="preserve">5 </w:t>
      </w:r>
      <w:r w:rsidRPr="001500F3">
        <w:rPr>
          <w:rFonts w:ascii="TH SarabunPSK" w:eastAsia="Calibri" w:hAnsi="TH SarabunPSK" w:cs="TH SarabunPSK"/>
          <w:sz w:val="32"/>
          <w:szCs w:val="32"/>
          <w:cs/>
        </w:rPr>
        <w:t>ด้านที่มีความสัมพันธ์กันอย่างมีนัยสำคัญทางสถิติที่ระดับ .001 ได้แก่ ด้านการประสานความร่วมมือ ด้านการเปิดใจที่จะรับรู้ ด้านการมีส่วนร่วมปฏิบัติการ และด้านกฎระเบียบวินัย  นอกจากนี้ยังพบค่าสัมประสิทธิ์ของการ</w:t>
      </w:r>
      <w:r w:rsidRPr="001500F3">
        <w:rPr>
          <w:rFonts w:ascii="TH SarabunPSK" w:eastAsia="Calibri" w:hAnsi="TH SarabunPSK" w:cs="TH SarabunPSK"/>
          <w:sz w:val="32"/>
          <w:szCs w:val="32"/>
          <w:cs/>
        </w:rPr>
        <w:lastRenderedPageBreak/>
        <w:t xml:space="preserve">พยากรณ์ </w:t>
      </w:r>
      <w:r w:rsidRPr="001500F3">
        <w:rPr>
          <w:rFonts w:ascii="TH SarabunPSK" w:eastAsia="Calibri" w:hAnsi="TH SarabunPSK" w:cs="TH SarabunPSK"/>
          <w:sz w:val="32"/>
          <w:szCs w:val="32"/>
        </w:rPr>
        <w:t>(R</w:t>
      </w:r>
      <w:r w:rsidRPr="001500F3">
        <w:rPr>
          <w:rFonts w:ascii="TH SarabunPSK" w:eastAsia="Calibri" w:hAnsi="TH SarabunPSK" w:cs="TH SarabunPSK"/>
          <w:sz w:val="32"/>
          <w:szCs w:val="32"/>
          <w:vertAlign w:val="superscript"/>
        </w:rPr>
        <w:t>2</w:t>
      </w:r>
      <w:r w:rsidRPr="001500F3">
        <w:rPr>
          <w:rFonts w:ascii="TH SarabunPSK" w:eastAsia="Calibri" w:hAnsi="TH SarabunPSK" w:cs="TH SarabunPSK"/>
          <w:sz w:val="32"/>
          <w:szCs w:val="32"/>
          <w:cs/>
        </w:rPr>
        <w:t>)</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เท่ากับ </w:t>
      </w:r>
      <w:r w:rsidRPr="001500F3">
        <w:rPr>
          <w:rFonts w:ascii="TH SarabunPSK" w:eastAsia="Calibri" w:hAnsi="TH SarabunPSK" w:cs="TH SarabunPSK"/>
          <w:sz w:val="32"/>
          <w:szCs w:val="32"/>
        </w:rPr>
        <w:t xml:space="preserve">0.8194 </w:t>
      </w:r>
      <w:r w:rsidRPr="001500F3">
        <w:rPr>
          <w:rFonts w:ascii="TH SarabunPSK" w:eastAsia="Calibri" w:hAnsi="TH SarabunPSK" w:cs="TH SarabunPSK"/>
          <w:sz w:val="32"/>
          <w:szCs w:val="32"/>
          <w:cs/>
        </w:rPr>
        <w:t xml:space="preserve">หรือร้อยละ </w:t>
      </w:r>
      <w:r w:rsidRPr="001500F3">
        <w:rPr>
          <w:rFonts w:ascii="TH SarabunPSK" w:eastAsia="Calibri" w:hAnsi="TH SarabunPSK" w:cs="TH SarabunPSK"/>
          <w:sz w:val="32"/>
          <w:szCs w:val="32"/>
        </w:rPr>
        <w:t>82</w:t>
      </w:r>
      <w:r w:rsidRPr="001500F3">
        <w:rPr>
          <w:rFonts w:ascii="TH SarabunPSK" w:eastAsia="Calibri" w:hAnsi="TH SarabunPSK" w:cs="TH SarabunPSK"/>
          <w:sz w:val="32"/>
          <w:szCs w:val="32"/>
        </w:rPr>
        <w:br/>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cs/>
        </w:rPr>
        <w:t>จากผลวิจัยแสดงให้เห็นว่า การจัดสมรรถนะทางวิชาการของการเรียนรู้ในห้องปฏิบัติการวิทยาศาสตร์และเจตคติทางวิทยาศาสตร์มีความสัมพันธ์กันอย่างมีนัยสำคัญทางสถิติ ซึ่งสอดคล้องกับ</w:t>
      </w:r>
      <w:r w:rsidRPr="001500F3">
        <w:rPr>
          <w:rFonts w:ascii="TH SarabunPSK" w:eastAsia="Times New Roman" w:hAnsi="TH SarabunPSK" w:cs="TH SarabunPSK"/>
          <w:sz w:val="32"/>
          <w:szCs w:val="32"/>
          <w:cs/>
        </w:rPr>
        <w:t xml:space="preserve">งานวิจัยของ </w:t>
      </w:r>
      <w:r w:rsidRPr="001500F3">
        <w:rPr>
          <w:rFonts w:ascii="TH SarabunPSK" w:eastAsia="Times New Roman" w:hAnsi="TH SarabunPSK" w:cs="TH SarabunPSK"/>
          <w:sz w:val="32"/>
          <w:szCs w:val="32"/>
        </w:rPr>
        <w:t>Rickards. (200</w:t>
      </w:r>
      <w:r w:rsidRPr="001500F3">
        <w:rPr>
          <w:rFonts w:ascii="TH SarabunPSK" w:eastAsia="Times New Roman" w:hAnsi="TH SarabunPSK" w:cs="TH SarabunPSK"/>
          <w:sz w:val="32"/>
          <w:szCs w:val="32"/>
          <w:cs/>
        </w:rPr>
        <w:t>8</w:t>
      </w:r>
      <w:r w:rsidRPr="001500F3">
        <w:rPr>
          <w:rFonts w:ascii="TH SarabunPSK" w:eastAsia="Times New Roman" w:hAnsi="TH SarabunPSK" w:cs="TH SarabunPSK"/>
          <w:sz w:val="32"/>
          <w:szCs w:val="32"/>
        </w:rPr>
        <w:t xml:space="preserve">) </w:t>
      </w:r>
      <w:r w:rsidRPr="001500F3">
        <w:rPr>
          <w:rFonts w:ascii="TH SarabunPSK" w:eastAsia="Times New Roman" w:hAnsi="TH SarabunPSK" w:cs="TH SarabunPSK"/>
          <w:sz w:val="32"/>
          <w:szCs w:val="32"/>
          <w:cs/>
        </w:rPr>
        <w:t xml:space="preserve">ที่ได้รายงานผลการวิจัยในชั้นเรียนกับกลุ่มตัวอย่างผู้เรียนชั้นมัธยมศึกษา จำนวน 3,215 คน จาก 158 ชั้นเรียน 43 โรงเรียน ในทัสมาเนียและหมู่เกาะเกาะแปซิฟิกใต้ โดยใช้เครื่องมือ </w:t>
      </w:r>
      <w:r w:rsidRPr="001500F3">
        <w:rPr>
          <w:rFonts w:ascii="TH SarabunPSK" w:eastAsia="Times New Roman" w:hAnsi="TH SarabunPSK" w:cs="TH SarabunPSK"/>
          <w:sz w:val="32"/>
          <w:szCs w:val="32"/>
        </w:rPr>
        <w:t>The QTI and</w:t>
      </w:r>
      <w:r w:rsidRPr="001500F3">
        <w:rPr>
          <w:rFonts w:ascii="TH SarabunPSK" w:eastAsia="Times New Roman" w:hAnsi="TH SarabunPSK" w:cs="TH SarabunPSK"/>
          <w:sz w:val="32"/>
          <w:szCs w:val="32"/>
          <w:cs/>
        </w:rPr>
        <w:t xml:space="preserve"> </w:t>
      </w:r>
      <w:r w:rsidRPr="001500F3">
        <w:rPr>
          <w:rFonts w:ascii="TH SarabunPSK" w:eastAsia="Times New Roman" w:hAnsi="TH SarabunPSK" w:cs="TH SarabunPSK"/>
          <w:sz w:val="32"/>
          <w:szCs w:val="32"/>
        </w:rPr>
        <w:t xml:space="preserve">The Test of Science Related Attitudes (TOSRA) </w:t>
      </w:r>
      <w:r w:rsidRPr="001500F3">
        <w:rPr>
          <w:rFonts w:ascii="TH SarabunPSK" w:eastAsia="Times New Roman" w:hAnsi="TH SarabunPSK" w:cs="TH SarabunPSK"/>
          <w:sz w:val="32"/>
          <w:szCs w:val="32"/>
          <w:cs/>
        </w:rPr>
        <w:t>เพื่อเปรียบเทียบสหสัมพันธ์ระหว่างความคิดเห็นสมรรถนะของผู้สอนและเจตคติของผู้เรียนที่มีเกี่ยวกับวิทยาศาสตร์ ผลการวิจัยพบว่า ความสัมพันธ์ระหว่างสมรรถนะของผู้สอนในชั้นเรียนและเจตคติมีความสัมพันธ์กันอย่างมีนัยสำคัญทางสถิติ</w:t>
      </w:r>
      <w:r w:rsidRPr="001500F3">
        <w:rPr>
          <w:rFonts w:ascii="TH SarabunPSK" w:eastAsia="Calibri" w:hAnsi="TH SarabunPSK" w:cs="TH SarabunPSK"/>
          <w:sz w:val="32"/>
          <w:szCs w:val="32"/>
          <w:cs/>
        </w:rPr>
        <w:t xml:space="preserve">  ในงานวิจัยของดวงสมร กิจโกศล (2548) ได้ดำเนินการวิจัยเรื่อง </w:t>
      </w:r>
      <w:r w:rsidRPr="001500F3">
        <w:rPr>
          <w:rFonts w:ascii="TH SarabunPSK" w:eastAsia="Calibri" w:hAnsi="TH SarabunPSK" w:cs="TH SarabunPSK"/>
          <w:sz w:val="32"/>
          <w:szCs w:val="32"/>
        </w:rPr>
        <w:t xml:space="preserve">Teacher-Student interactions and Laboratory Learning Environments in Biology Classes in Thailand </w:t>
      </w:r>
      <w:r w:rsidRPr="001500F3">
        <w:rPr>
          <w:rFonts w:ascii="TH SarabunPSK" w:eastAsia="Calibri" w:hAnsi="TH SarabunPSK" w:cs="TH SarabunPSK"/>
          <w:sz w:val="32"/>
          <w:szCs w:val="32"/>
          <w:cs/>
        </w:rPr>
        <w:t xml:space="preserve">โดยใช้เครื่องมือ </w:t>
      </w:r>
      <w:r w:rsidRPr="001500F3">
        <w:rPr>
          <w:rFonts w:ascii="TH SarabunPSK" w:eastAsia="Calibri" w:hAnsi="TH SarabunPSK" w:cs="TH SarabunPSK"/>
          <w:sz w:val="32"/>
          <w:szCs w:val="32"/>
        </w:rPr>
        <w:t>The Questionnaire on Teacher Interaction (QTI) and</w:t>
      </w:r>
      <w:r w:rsidRPr="001500F3">
        <w:rPr>
          <w:rFonts w:ascii="TH SarabunPSK" w:eastAsia="Calibri" w:hAnsi="TH SarabunPSK" w:cs="TH SarabunPSK"/>
          <w:sz w:val="32"/>
          <w:szCs w:val="32"/>
          <w:cs/>
        </w:rPr>
        <w:t xml:space="preserve"> </w:t>
      </w:r>
      <w:r w:rsidRPr="001500F3">
        <w:rPr>
          <w:rFonts w:ascii="TH SarabunPSK" w:eastAsia="Calibri" w:hAnsi="TH SarabunPSK" w:cs="TH SarabunPSK"/>
          <w:sz w:val="32"/>
          <w:szCs w:val="32"/>
        </w:rPr>
        <w:t xml:space="preserve">The Science Laboratory Environment Inventory (SLEI) </w:t>
      </w:r>
      <w:r w:rsidRPr="001500F3">
        <w:rPr>
          <w:rFonts w:ascii="TH SarabunPSK" w:eastAsia="Calibri" w:hAnsi="TH SarabunPSK" w:cs="TH SarabunPSK"/>
          <w:sz w:val="32"/>
          <w:szCs w:val="32"/>
          <w:cs/>
        </w:rPr>
        <w:t>กับกลุ่มตัวอย่างเป็นผู้เรียนในชั้นมัธยมศึกษาปีที่ 4 จำนวน 37 ชั้นเรียน 37 โรงเรียน ผลการศึกษาพบว่าปฏิสัมพันธ์ระหว่างผู้สอนและผู้เรียนตลอดจนเจตคติของผู้เรียนที่มีต่อสภาพห้องปฏิบัติการชีวิวิทยามีความสัมพันธ์อย่างมีนัยสำคัญทางสถิติ และในงานวิจัยของ ต้นสกุล ศานติบูรณ์ (</w:t>
      </w:r>
      <w:r w:rsidRPr="001500F3">
        <w:rPr>
          <w:rFonts w:ascii="TH SarabunPSK" w:eastAsia="Calibri" w:hAnsi="TH SarabunPSK" w:cs="TH SarabunPSK"/>
          <w:sz w:val="32"/>
          <w:szCs w:val="32"/>
        </w:rPr>
        <w:t xml:space="preserve">2548) </w:t>
      </w:r>
      <w:r w:rsidRPr="001500F3">
        <w:rPr>
          <w:rFonts w:ascii="TH SarabunPSK" w:eastAsia="Calibri" w:hAnsi="TH SarabunPSK" w:cs="TH SarabunPSK"/>
          <w:sz w:val="32"/>
          <w:szCs w:val="32"/>
          <w:cs/>
        </w:rPr>
        <w:t xml:space="preserve">ได้ดำเนินการวิจัยเรื่อง </w:t>
      </w:r>
      <w:r w:rsidRPr="001500F3">
        <w:rPr>
          <w:rFonts w:ascii="TH SarabunPSK" w:eastAsia="Calibri" w:hAnsi="TH SarabunPSK" w:cs="TH SarabunPSK"/>
          <w:sz w:val="32"/>
          <w:szCs w:val="32"/>
        </w:rPr>
        <w:t xml:space="preserve">Laboratory Learning Environments and Teacher - Student Interactions in Physics Classes in Thailand </w:t>
      </w:r>
      <w:r w:rsidRPr="001500F3">
        <w:rPr>
          <w:rFonts w:ascii="TH SarabunPSK" w:eastAsia="Calibri" w:hAnsi="TH SarabunPSK" w:cs="TH SarabunPSK"/>
          <w:sz w:val="32"/>
          <w:szCs w:val="32"/>
          <w:cs/>
        </w:rPr>
        <w:t xml:space="preserve">โดยประยุกต์เครื่องมือ </w:t>
      </w:r>
      <w:r w:rsidRPr="001500F3">
        <w:rPr>
          <w:rFonts w:ascii="TH SarabunPSK" w:eastAsia="Calibri" w:hAnsi="TH SarabunPSK" w:cs="TH SarabunPSK"/>
          <w:sz w:val="32"/>
          <w:szCs w:val="32"/>
        </w:rPr>
        <w:t xml:space="preserve">The Science Laboratory Environment Inventory (SLEI) </w:t>
      </w:r>
      <w:r w:rsidRPr="001500F3">
        <w:rPr>
          <w:rFonts w:ascii="TH SarabunPSK" w:eastAsia="Calibri" w:hAnsi="TH SarabunPSK" w:cs="TH SarabunPSK"/>
          <w:sz w:val="32"/>
          <w:szCs w:val="32"/>
          <w:cs/>
        </w:rPr>
        <w:t xml:space="preserve">เป็น </w:t>
      </w:r>
      <w:r w:rsidRPr="001500F3">
        <w:rPr>
          <w:rFonts w:ascii="TH SarabunPSK" w:eastAsia="Calibri" w:hAnsi="TH SarabunPSK" w:cs="TH SarabunPSK"/>
          <w:sz w:val="32"/>
          <w:szCs w:val="32"/>
        </w:rPr>
        <w:t>The Physics Laboratory Environment Inventory (PLEI) and</w:t>
      </w:r>
      <w:r w:rsidRPr="001500F3">
        <w:rPr>
          <w:rFonts w:ascii="TH SarabunPSK" w:eastAsia="Calibri" w:hAnsi="TH SarabunPSK" w:cs="TH SarabunPSK"/>
          <w:sz w:val="32"/>
          <w:szCs w:val="32"/>
          <w:cs/>
        </w:rPr>
        <w:t xml:space="preserve"> </w:t>
      </w:r>
      <w:r w:rsidRPr="001500F3">
        <w:rPr>
          <w:rFonts w:ascii="TH SarabunPSK" w:eastAsia="Calibri" w:hAnsi="TH SarabunPSK" w:cs="TH SarabunPSK"/>
          <w:sz w:val="32"/>
          <w:szCs w:val="32"/>
        </w:rPr>
        <w:t xml:space="preserve">The Questionnaire on Teacher Interaction (QTI) </w:t>
      </w:r>
      <w:r w:rsidRPr="001500F3">
        <w:rPr>
          <w:rFonts w:ascii="TH SarabunPSK" w:eastAsia="Calibri" w:hAnsi="TH SarabunPSK" w:cs="TH SarabunPSK"/>
          <w:sz w:val="32"/>
          <w:szCs w:val="32"/>
          <w:cs/>
        </w:rPr>
        <w:t xml:space="preserve">กลุ่มตัวอย่างเป็นผู้เรียนชั้นมัธยมศึกษาปีที่ </w:t>
      </w:r>
      <w:r w:rsidRPr="001500F3">
        <w:rPr>
          <w:rFonts w:ascii="TH SarabunPSK" w:eastAsia="Calibri" w:hAnsi="TH SarabunPSK" w:cs="TH SarabunPSK"/>
          <w:sz w:val="32"/>
          <w:szCs w:val="32"/>
        </w:rPr>
        <w:t xml:space="preserve">6 </w:t>
      </w:r>
      <w:r w:rsidRPr="001500F3">
        <w:rPr>
          <w:rFonts w:ascii="TH SarabunPSK" w:eastAsia="Calibri" w:hAnsi="TH SarabunPSK" w:cs="TH SarabunPSK"/>
          <w:sz w:val="32"/>
          <w:szCs w:val="32"/>
          <w:cs/>
        </w:rPr>
        <w:t xml:space="preserve">จำนวน </w:t>
      </w:r>
      <w:r w:rsidRPr="001500F3">
        <w:rPr>
          <w:rFonts w:ascii="TH SarabunPSK" w:eastAsia="Calibri" w:hAnsi="TH SarabunPSK" w:cs="TH SarabunPSK"/>
          <w:sz w:val="32"/>
          <w:szCs w:val="32"/>
        </w:rPr>
        <w:t xml:space="preserve">4,576 </w:t>
      </w:r>
      <w:r w:rsidRPr="001500F3">
        <w:rPr>
          <w:rFonts w:ascii="TH SarabunPSK" w:eastAsia="Calibri" w:hAnsi="TH SarabunPSK" w:cs="TH SarabunPSK"/>
          <w:sz w:val="32"/>
          <w:szCs w:val="32"/>
          <w:cs/>
        </w:rPr>
        <w:t xml:space="preserve">คน จาก </w:t>
      </w:r>
      <w:r w:rsidRPr="001500F3">
        <w:rPr>
          <w:rFonts w:ascii="TH SarabunPSK" w:eastAsia="Calibri" w:hAnsi="TH SarabunPSK" w:cs="TH SarabunPSK"/>
          <w:sz w:val="32"/>
          <w:szCs w:val="32"/>
        </w:rPr>
        <w:t xml:space="preserve">245 </w:t>
      </w:r>
      <w:r w:rsidRPr="001500F3">
        <w:rPr>
          <w:rFonts w:ascii="TH SarabunPSK" w:eastAsia="Calibri" w:hAnsi="TH SarabunPSK" w:cs="TH SarabunPSK"/>
          <w:sz w:val="32"/>
          <w:szCs w:val="32"/>
          <w:cs/>
        </w:rPr>
        <w:t>โรงเรียนทั้งประเทศ</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ผลการวิจัยพบว่า ห้องปฏิบัติการฟิสิกส์ตามสภาพแวดล้อมที่เป็นจริงไม่สามารถตอบสนององค์ความรู้และผลสัมฤทธิ์ทางการเรียนของผู้เรียน และปฏิสัมพันธ์ระหว่างผู้สอนและผู้เรียนตลอดจนเจตคติของผู้เรียนที่มีต่อสภาพห้องปฏิบัติการฟิสิกส์มีความสัมพันธ์อย่างมีนัยสำคัญทางสถิติ</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before="240" w:after="120" w:line="240" w:lineRule="auto"/>
        <w:rPr>
          <w:rFonts w:ascii="TH SarabunPSK" w:eastAsia="Calibri" w:hAnsi="TH SarabunPSK" w:cs="TH SarabunPSK"/>
          <w:b/>
          <w:bCs/>
          <w:sz w:val="36"/>
          <w:szCs w:val="36"/>
        </w:rPr>
      </w:pPr>
      <w:r w:rsidRPr="001500F3">
        <w:rPr>
          <w:rFonts w:ascii="TH SarabunPSK" w:eastAsia="Calibri" w:hAnsi="TH SarabunPSK" w:cs="TH SarabunPSK"/>
          <w:b/>
          <w:bCs/>
          <w:sz w:val="36"/>
          <w:szCs w:val="36"/>
          <w:cs/>
        </w:rPr>
        <w:t>ข้อเสนอแนะ</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b/>
          <w:bCs/>
          <w:sz w:val="32"/>
          <w:szCs w:val="32"/>
        </w:rPr>
      </w:pPr>
      <w:r w:rsidRPr="001500F3">
        <w:rPr>
          <w:rFonts w:ascii="TH SarabunPSK" w:eastAsia="Calibri" w:hAnsi="TH SarabunPSK" w:cs="TH SarabunPSK"/>
          <w:sz w:val="32"/>
          <w:szCs w:val="32"/>
          <w:cs/>
        </w:rPr>
        <w:tab/>
        <w:t>ผลการวิจัยครั้งนี้ อาจเป็นประโยชน์ต่อผู้ที่สนใจในการพัฒนาการเรียนรู้และเจตคติเกี่ยวกับวิทยาศาสตร์โดยการจัดสมรรถนะทางวิชาการของการเรียนรู้ทางวิทยาศาสตร์ในห้องปฏิบัติการวิทยาศาสตร์ และเป็นแนวทางในการศึกษาและพัฒนาต่อไป ผู้วิจัยมีข้อเสนอแนะไว้ ดังนี้</w:t>
      </w:r>
      <w:r w:rsidRPr="001500F3">
        <w:rPr>
          <w:rFonts w:ascii="TH SarabunPSK" w:eastAsia="Calibri" w:hAnsi="TH SarabunPSK" w:cs="TH SarabunPSK"/>
          <w:b/>
          <w:bCs/>
          <w:sz w:val="32"/>
          <w:szCs w:val="32"/>
        </w:rPr>
        <w:br/>
      </w:r>
      <w:r w:rsidRPr="001500F3">
        <w:rPr>
          <w:rFonts w:ascii="TH SarabunPSK" w:eastAsia="Calibri" w:hAnsi="TH SarabunPSK" w:cs="TH SarabunPSK"/>
          <w:b/>
          <w:bCs/>
          <w:sz w:val="32"/>
          <w:szCs w:val="32"/>
        </w:rPr>
        <w:tab/>
      </w:r>
      <w:r w:rsidRPr="001500F3">
        <w:rPr>
          <w:rFonts w:ascii="TH SarabunPSK" w:eastAsia="Calibri" w:hAnsi="TH SarabunPSK" w:cs="TH SarabunPSK"/>
          <w:b/>
          <w:bCs/>
          <w:sz w:val="32"/>
          <w:szCs w:val="32"/>
        </w:rPr>
        <w:tab/>
        <w:t xml:space="preserve">1. </w:t>
      </w:r>
      <w:r w:rsidRPr="001500F3">
        <w:rPr>
          <w:rFonts w:ascii="TH SarabunPSK" w:eastAsia="Calibri" w:hAnsi="TH SarabunPSK" w:cs="TH SarabunPSK"/>
          <w:b/>
          <w:bCs/>
          <w:sz w:val="32"/>
          <w:szCs w:val="32"/>
          <w:cs/>
        </w:rPr>
        <w:t>ข้อเสนอแนะในการนำไปใช้</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cs/>
        </w:rPr>
        <w:tab/>
        <w:t xml:space="preserve">      </w:t>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rPr>
        <w:t xml:space="preserve">1.1 </w:t>
      </w:r>
      <w:r w:rsidRPr="001500F3">
        <w:rPr>
          <w:rFonts w:ascii="TH SarabunPSK" w:eastAsia="Calibri" w:hAnsi="TH SarabunPSK" w:cs="TH SarabunPSK"/>
          <w:sz w:val="32"/>
          <w:szCs w:val="32"/>
          <w:cs/>
        </w:rPr>
        <w:t>เนื่องจากเครื่องมือวิจัยนี้เป็นการแปลและปรับปรุงมาจากเครื่องมือที่เป็นสากล ดังนั้นผู้ที่จะนำไปใช้ ควรปรับเปลี่ยนภาษาเพื่อให้เข้าใจง่าย และเหมาะสมกับกลุ่มเป้าหมายที่จะนำไปใช้</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rPr>
        <w:tab/>
        <w:t xml:space="preserve">      </w:t>
      </w:r>
      <w:r w:rsidRPr="001500F3">
        <w:rPr>
          <w:rFonts w:ascii="TH SarabunPSK" w:eastAsia="Calibri" w:hAnsi="TH SarabunPSK" w:cs="TH SarabunPSK"/>
          <w:sz w:val="32"/>
          <w:szCs w:val="32"/>
        </w:rPr>
        <w:tab/>
        <w:t xml:space="preserve">1.2 </w:t>
      </w:r>
      <w:r w:rsidRPr="001500F3">
        <w:rPr>
          <w:rFonts w:ascii="TH SarabunPSK" w:eastAsia="Calibri" w:hAnsi="TH SarabunPSK" w:cs="TH SarabunPSK"/>
          <w:sz w:val="32"/>
          <w:szCs w:val="32"/>
          <w:cs/>
        </w:rPr>
        <w:t>สำหรับสถานศึกษาอื่นๆ ที่สนใจจะศึกษารูปแบบงานวิจัยนี้ สามารถนำผลการวิจัยไปใช้เป็นข้อมูลพื้นฐานในการปรับปรุงและพัฒนาการเรียนรู้ของนักเรียนให้มีประสิทธิภาพมากขึ้น</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rPr>
        <w:lastRenderedPageBreak/>
        <w:tab/>
        <w:t xml:space="preserve">      </w:t>
      </w:r>
      <w:r w:rsidRPr="001500F3">
        <w:rPr>
          <w:rFonts w:ascii="TH SarabunPSK" w:eastAsia="Calibri" w:hAnsi="TH SarabunPSK" w:cs="TH SarabunPSK"/>
          <w:sz w:val="32"/>
          <w:szCs w:val="32"/>
        </w:rPr>
        <w:tab/>
        <w:t xml:space="preserve">1.3 </w:t>
      </w:r>
      <w:r w:rsidRPr="001500F3">
        <w:rPr>
          <w:rFonts w:ascii="TH SarabunPSK" w:eastAsia="Calibri" w:hAnsi="TH SarabunPSK" w:cs="TH SarabunPSK"/>
          <w:sz w:val="32"/>
          <w:szCs w:val="32"/>
          <w:cs/>
        </w:rPr>
        <w:t>เนื่องจากงานวิจัยนี้มุ่งที่จะพัฒนาการเรียนรู้ของนักเรียน จึงเหมาะสำหรับทั้งนักวิจัย นักวิชาการ นักการศึกษา ครูวิทยาศาสตร์ และครูทั่วไปสามารถนำไปเป็นแนวทางในการปรับใช้ในการเรียนรู้ต่อไปได้</w:t>
      </w:r>
      <w:r w:rsidRPr="001500F3">
        <w:rPr>
          <w:rFonts w:ascii="TH SarabunPSK" w:eastAsia="Calibri" w:hAnsi="TH SarabunPSK" w:cs="TH SarabunPSK"/>
          <w:sz w:val="32"/>
          <w:szCs w:val="32"/>
        </w:rPr>
        <w:t xml:space="preserve"> </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b/>
          <w:bCs/>
          <w:sz w:val="32"/>
          <w:szCs w:val="32"/>
        </w:rPr>
      </w:pPr>
      <w:r w:rsidRPr="001500F3">
        <w:rPr>
          <w:rFonts w:ascii="TH SarabunPSK" w:eastAsia="Calibri" w:hAnsi="TH SarabunPSK" w:cs="TH SarabunPSK"/>
          <w:sz w:val="32"/>
          <w:szCs w:val="32"/>
        </w:rPr>
        <w:tab/>
      </w:r>
      <w:r w:rsidRPr="001500F3">
        <w:rPr>
          <w:rFonts w:ascii="TH SarabunPSK" w:eastAsia="Calibri" w:hAnsi="TH SarabunPSK" w:cs="TH SarabunPSK"/>
          <w:b/>
          <w:bCs/>
          <w:sz w:val="32"/>
          <w:szCs w:val="32"/>
        </w:rPr>
        <w:t xml:space="preserve">   </w:t>
      </w:r>
      <w:r w:rsidRPr="001500F3">
        <w:rPr>
          <w:rFonts w:ascii="TH SarabunPSK" w:eastAsia="Calibri" w:hAnsi="TH SarabunPSK" w:cs="TH SarabunPSK"/>
          <w:b/>
          <w:bCs/>
          <w:sz w:val="32"/>
          <w:szCs w:val="32"/>
        </w:rPr>
        <w:tab/>
        <w:t xml:space="preserve">2. </w:t>
      </w:r>
      <w:r w:rsidRPr="001500F3">
        <w:rPr>
          <w:rFonts w:ascii="TH SarabunPSK" w:eastAsia="Calibri" w:hAnsi="TH SarabunPSK" w:cs="TH SarabunPSK"/>
          <w:b/>
          <w:bCs/>
          <w:sz w:val="32"/>
          <w:szCs w:val="32"/>
          <w:cs/>
        </w:rPr>
        <w:t>ข้อเสนอแนะในการวิจัยครั้งต่อไป</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cs/>
        </w:rPr>
        <w:tab/>
        <w:t xml:space="preserve">      </w:t>
      </w:r>
      <w:r w:rsidRPr="001500F3">
        <w:rPr>
          <w:rFonts w:ascii="TH SarabunPSK" w:eastAsia="Calibri" w:hAnsi="TH SarabunPSK" w:cs="TH SarabunPSK"/>
          <w:sz w:val="32"/>
          <w:szCs w:val="32"/>
        </w:rPr>
        <w:tab/>
        <w:t xml:space="preserve">2.1 </w:t>
      </w:r>
      <w:r w:rsidRPr="001500F3">
        <w:rPr>
          <w:rFonts w:ascii="TH SarabunPSK" w:eastAsia="Calibri" w:hAnsi="TH SarabunPSK" w:cs="TH SarabunPSK"/>
          <w:sz w:val="32"/>
          <w:szCs w:val="32"/>
          <w:cs/>
        </w:rPr>
        <w:t>ควรมีการสร้างและพัฒนาเครื่องมือประเมิน สำหรับครูในกลุ่มสาระการเรียนรู้อื่น ๆ และระดับชั้นอื่นๆ</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rPr>
        <w:tab/>
        <w:t xml:space="preserve">      </w:t>
      </w:r>
      <w:r w:rsidRPr="001500F3">
        <w:rPr>
          <w:rFonts w:ascii="TH SarabunPSK" w:eastAsia="Calibri" w:hAnsi="TH SarabunPSK" w:cs="TH SarabunPSK"/>
          <w:sz w:val="32"/>
          <w:szCs w:val="32"/>
        </w:rPr>
        <w:tab/>
        <w:t xml:space="preserve">2.2 </w:t>
      </w:r>
      <w:r w:rsidRPr="001500F3">
        <w:rPr>
          <w:rFonts w:ascii="TH SarabunPSK" w:eastAsia="Calibri" w:hAnsi="TH SarabunPSK" w:cs="TH SarabunPSK"/>
          <w:sz w:val="32"/>
          <w:szCs w:val="32"/>
          <w:cs/>
        </w:rPr>
        <w:t>อาจนำเรื่องของผลสัมฤทธิ์มาจับกับการพัฒนาการจัดการเรียนรู้ควบคู่กับการพัฒนาเจตคติทางวิทยาศาสตร์ เพื่อให้การเรียนรู้มีประสิทธิภาพมากขึ้น</w:t>
      </w:r>
    </w:p>
    <w:p w:rsidR="00B87C4F" w:rsidRPr="001500F3" w:rsidRDefault="00B87C4F" w:rsidP="00B87C4F">
      <w:pPr>
        <w:tabs>
          <w:tab w:val="left" w:pos="720"/>
          <w:tab w:val="left" w:pos="1008"/>
          <w:tab w:val="left" w:pos="1296"/>
          <w:tab w:val="left" w:pos="1584"/>
          <w:tab w:val="left" w:pos="1872"/>
          <w:tab w:val="left" w:pos="2160"/>
          <w:tab w:val="left" w:pos="2448"/>
          <w:tab w:val="left" w:pos="2736"/>
        </w:tabs>
        <w:spacing w:after="0" w:line="240" w:lineRule="auto"/>
        <w:rPr>
          <w:rFonts w:ascii="TH SarabunPSK" w:hAnsi="TH SarabunPSK" w:cs="TH SarabunPSK"/>
          <w:sz w:val="32"/>
          <w:szCs w:val="32"/>
        </w:rPr>
      </w:pPr>
      <w:r w:rsidRPr="001500F3">
        <w:rPr>
          <w:rFonts w:ascii="TH SarabunPSK" w:eastAsia="Calibri" w:hAnsi="TH SarabunPSK" w:cs="TH SarabunPSK"/>
          <w:sz w:val="32"/>
          <w:szCs w:val="32"/>
        </w:rPr>
        <w:tab/>
        <w:t xml:space="preserve">      </w:t>
      </w:r>
      <w:r w:rsidRPr="001500F3">
        <w:rPr>
          <w:rFonts w:ascii="TH SarabunPSK" w:eastAsia="Calibri" w:hAnsi="TH SarabunPSK" w:cs="TH SarabunPSK"/>
          <w:sz w:val="32"/>
          <w:szCs w:val="32"/>
        </w:rPr>
        <w:tab/>
        <w:t xml:space="preserve">2.3 </w:t>
      </w:r>
      <w:r w:rsidRPr="001500F3">
        <w:rPr>
          <w:rFonts w:ascii="TH SarabunPSK" w:eastAsia="Calibri" w:hAnsi="TH SarabunPSK" w:cs="TH SarabunPSK"/>
          <w:sz w:val="32"/>
          <w:szCs w:val="32"/>
          <w:cs/>
        </w:rPr>
        <w:t>อาจเลือกใช้เครื่องมือประเมินที่เป็นสากลในการประเมินด้านอื่นๆ ที่หลากหลายและเหมาะสมกับกลุ่มเป้าหมาย รวมถึงสภาพแวดล้อมของการเรียนรู้ด้วย</w:t>
      </w:r>
    </w:p>
    <w:p w:rsidR="0046305A" w:rsidRPr="00B87C4F" w:rsidRDefault="00B87C4F" w:rsidP="00B87C4F">
      <w:pPr>
        <w:spacing w:after="0" w:line="240" w:lineRule="auto"/>
        <w:rPr>
          <w:rFonts w:ascii="TH SarabunPSK" w:eastAsia="Cordia New" w:hAnsi="TH SarabunPSK" w:cs="TH SarabunPSK"/>
          <w:b/>
          <w:bCs/>
          <w:sz w:val="40"/>
          <w:szCs w:val="40"/>
          <w:cs/>
        </w:rPr>
      </w:pPr>
      <w:r w:rsidRPr="001500F3">
        <w:rPr>
          <w:rFonts w:ascii="TH SarabunPSK" w:eastAsia="Cordia New" w:hAnsi="TH SarabunPSK" w:cs="TH SarabunPSK"/>
          <w:b/>
          <w:bCs/>
          <w:sz w:val="40"/>
          <w:szCs w:val="40"/>
          <w:cs/>
        </w:rPr>
        <w:br w:type="page"/>
      </w:r>
    </w:p>
    <w:p w:rsidR="00F019CB" w:rsidRPr="00F019CB" w:rsidRDefault="00E9347C" w:rsidP="00F019CB">
      <w:pPr>
        <w:spacing w:after="0" w:line="240" w:lineRule="auto"/>
        <w:jc w:val="center"/>
        <w:rPr>
          <w:rFonts w:ascii="TH SarabunPSK" w:eastAsia="TH SarabunPSK" w:hAnsi="TH SarabunPSK" w:cs="TH SarabunPSK"/>
          <w:b/>
          <w:sz w:val="44"/>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09440" behindDoc="0" locked="0" layoutInCell="1" allowOverlap="1" wp14:anchorId="75BEC251" wp14:editId="3231A5DF">
                <wp:simplePos x="0" y="0"/>
                <wp:positionH relativeFrom="column">
                  <wp:posOffset>2540977</wp:posOffset>
                </wp:positionH>
                <wp:positionV relativeFrom="paragraph">
                  <wp:posOffset>-630213</wp:posOffset>
                </wp:positionV>
                <wp:extent cx="254977" cy="263770"/>
                <wp:effectExtent l="0" t="0" r="0" b="3175"/>
                <wp:wrapNone/>
                <wp:docPr id="44" name="สี่เหลี่ยมผืนผ้า 44"/>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F31BF" id="สี่เหลี่ยมผืนผ้า 44" o:spid="_x0000_s1026" style="position:absolute;margin-left:200.1pt;margin-top:-49.6pt;width:20.1pt;height:20.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oByQ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" fillcolor="white [3212]" stroked="f" strokeweight="1pt"/>
            </w:pict>
          </mc:Fallback>
        </mc:AlternateContent>
      </w:r>
      <w:r w:rsidR="00F019CB" w:rsidRPr="00F019CB">
        <w:rPr>
          <w:rFonts w:ascii="TH SarabunPSK" w:eastAsia="TH SarabunPSK" w:hAnsi="TH SarabunPSK" w:cs="TH SarabunPSK"/>
          <w:b/>
          <w:bCs/>
          <w:sz w:val="36"/>
          <w:szCs w:val="36"/>
          <w:cs/>
        </w:rPr>
        <w:t>บรรณานุกรม</w:t>
      </w:r>
    </w:p>
    <w:p w:rsidR="00F019CB" w:rsidRPr="00F019CB" w:rsidRDefault="00F019CB" w:rsidP="00F019CB">
      <w:pPr>
        <w:spacing w:after="0" w:line="240" w:lineRule="auto"/>
        <w:rPr>
          <w:rFonts w:ascii="TH SarabunPSK" w:eastAsia="TH SarabunPSK" w:hAnsi="TH SarabunPSK" w:cs="TH SarabunPSK"/>
          <w:sz w:val="32"/>
        </w:rPr>
      </w:pPr>
    </w:p>
    <w:p w:rsidR="00F019CB" w:rsidRPr="00F019CB" w:rsidRDefault="00F019CB" w:rsidP="00EF5B27">
      <w:pPr>
        <w:spacing w:after="240" w:line="240" w:lineRule="auto"/>
        <w:rPr>
          <w:rFonts w:ascii="TH SarabunPSK" w:eastAsia="TH SarabunPSK" w:hAnsi="TH SarabunPSK" w:cs="TH SarabunPSK"/>
          <w:b/>
          <w:sz w:val="32"/>
        </w:rPr>
      </w:pPr>
      <w:r w:rsidRPr="00F019CB">
        <w:rPr>
          <w:rFonts w:ascii="TH SarabunPSK" w:eastAsia="TH SarabunPSK" w:hAnsi="TH SarabunPSK" w:cs="TH SarabunPSK"/>
          <w:b/>
          <w:bCs/>
          <w:sz w:val="32"/>
          <w:szCs w:val="32"/>
          <w:cs/>
        </w:rPr>
        <w:t>บรรณานุกรมภาษาไทย</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กระทรวงศึกษาธิการ</w:t>
      </w:r>
      <w:r w:rsidRPr="001500F3">
        <w:rPr>
          <w:rFonts w:ascii="TH SarabunPSK" w:eastAsia="Calibri" w:hAnsi="TH SarabunPSK" w:cs="TH SarabunPSK"/>
          <w:sz w:val="32"/>
          <w:szCs w:val="32"/>
        </w:rPr>
        <w:t>. (2551).</w:t>
      </w:r>
      <w:r w:rsidRPr="001500F3">
        <w:rPr>
          <w:rFonts w:ascii="TH SarabunPSK" w:eastAsia="Calibri" w:hAnsi="TH SarabunPSK" w:cs="TH SarabunPSK"/>
          <w:b/>
          <w:bCs/>
          <w:sz w:val="32"/>
          <w:szCs w:val="32"/>
          <w:cs/>
        </w:rPr>
        <w:t xml:space="preserve"> หลักสูตรแกนกลางการศึกษาขั้นพื้นฐานพุทธศักราช </w:t>
      </w:r>
      <w:r w:rsidRPr="001500F3">
        <w:rPr>
          <w:rFonts w:ascii="TH SarabunPSK" w:eastAsia="Calibri" w:hAnsi="TH SarabunPSK" w:cs="TH SarabunPSK"/>
          <w:b/>
          <w:bCs/>
          <w:sz w:val="32"/>
          <w:szCs w:val="32"/>
        </w:rPr>
        <w:t>2551</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 xml:space="preserve">  กรุงเทพฯ </w:t>
      </w:r>
      <w:r w:rsidRPr="001500F3">
        <w:rPr>
          <w:rFonts w:ascii="TH SarabunPSK" w:eastAsia="Calibri" w:hAnsi="TH SarabunPSK" w:cs="TH SarabunPSK"/>
          <w:sz w:val="32"/>
          <w:szCs w:val="32"/>
          <w:lang w:bidi="lo-LA"/>
        </w:rPr>
        <w:t>:</w:t>
      </w:r>
      <w:r w:rsidRPr="001500F3">
        <w:rPr>
          <w:rFonts w:ascii="TH SarabunPSK" w:eastAsia="Calibri" w:hAnsi="TH SarabunPSK" w:cs="TH SarabunPSK"/>
          <w:sz w:val="32"/>
          <w:szCs w:val="32"/>
          <w:cs/>
        </w:rPr>
        <w:t>โรงพิมคุรุสภาลาดพร้าว</w:t>
      </w:r>
      <w:r w:rsidRPr="001500F3">
        <w:rPr>
          <w:rFonts w:ascii="TH SarabunPSK" w:eastAsia="Calibri" w:hAnsi="TH SarabunPSK" w:cs="TH SarabunPSK"/>
          <w:sz w:val="32"/>
          <w:szCs w:val="32"/>
          <w:lang w:bidi="lo-LA"/>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กุญชรี ค้าขาย. (2551). </w:t>
      </w:r>
      <w:r w:rsidRPr="001500F3">
        <w:rPr>
          <w:rFonts w:ascii="TH SarabunPSK" w:eastAsia="Calibri" w:hAnsi="TH SarabunPSK" w:cs="TH SarabunPSK"/>
          <w:b/>
          <w:bCs/>
          <w:sz w:val="32"/>
          <w:szCs w:val="32"/>
          <w:cs/>
        </w:rPr>
        <w:t>การจัดการชั้นเรียนอย่างสร้างสรรค์</w:t>
      </w:r>
      <w:r w:rsidRPr="001500F3">
        <w:rPr>
          <w:rFonts w:ascii="TH SarabunPSK" w:eastAsia="Calibri" w:hAnsi="TH SarabunPSK" w:cs="TH SarabunPSK"/>
          <w:sz w:val="32"/>
          <w:szCs w:val="32"/>
          <w:cs/>
        </w:rPr>
        <w:t xml:space="preserve">. 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เฟิร์นข้าหลวง ปริ้นติ้งแอนด์พับลิชชิ่ง</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คณะอนุกรรมการพัฒนาหลักสูตรและผลิตอุปกรณ์การสอนวิทยาศาสตร์. (2525). </w:t>
      </w:r>
      <w:r w:rsidRPr="001500F3">
        <w:rPr>
          <w:rFonts w:ascii="TH SarabunPSK" w:eastAsia="Calibri" w:hAnsi="TH SarabunPSK" w:cs="TH SarabunPSK"/>
          <w:b/>
          <w:bCs/>
          <w:sz w:val="32"/>
          <w:szCs w:val="32"/>
          <w:cs/>
        </w:rPr>
        <w:t xml:space="preserve">ชุดการเรียนการสอนสำหรับครูวิทยาศาสตร์ เล่ม </w:t>
      </w:r>
      <w:r w:rsidRPr="001500F3">
        <w:rPr>
          <w:rFonts w:ascii="TH SarabunPSK" w:eastAsia="Calibri" w:hAnsi="TH SarabunPSK" w:cs="TH SarabunPSK"/>
          <w:b/>
          <w:bCs/>
          <w:sz w:val="32"/>
          <w:szCs w:val="32"/>
        </w:rPr>
        <w:t>1</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กรุงเทพฯ : ทบวงมหาวิทยาลัย</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09" w:hanging="709"/>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คมขำ บุ่งนาแซง. (2555). </w:t>
      </w:r>
      <w:r w:rsidRPr="001500F3">
        <w:rPr>
          <w:rFonts w:ascii="TH SarabunPSK" w:eastAsia="Calibri" w:hAnsi="TH SarabunPSK" w:cs="TH SarabunPSK"/>
          <w:b/>
          <w:bCs/>
          <w:sz w:val="32"/>
          <w:szCs w:val="32"/>
          <w:cs/>
        </w:rPr>
        <w:t xml:space="preserve">การพัฒนาผลสัมฤทธิ์และทักษะกระบวนการทางวิทยาศาสตร์กลุ่มสาระการเรียนรู้วิทยาศาสตร์ เรื่องชีวิตกับสิ่งแวดล้อม สำหรับนักเรียนชั้นมัธยมศึกษาปีที่ </w:t>
      </w:r>
      <w:r w:rsidRPr="001500F3">
        <w:rPr>
          <w:rFonts w:ascii="TH SarabunPSK" w:eastAsia="Calibri" w:hAnsi="TH SarabunPSK" w:cs="TH SarabunPSK"/>
          <w:b/>
          <w:bCs/>
          <w:sz w:val="32"/>
          <w:szCs w:val="32"/>
        </w:rPr>
        <w:t xml:space="preserve">3 </w:t>
      </w:r>
      <w:r w:rsidRPr="001500F3">
        <w:rPr>
          <w:rFonts w:ascii="TH SarabunPSK" w:eastAsia="Calibri" w:hAnsi="TH SarabunPSK" w:cs="TH SarabunPSK"/>
          <w:b/>
          <w:bCs/>
          <w:sz w:val="32"/>
          <w:szCs w:val="32"/>
          <w:cs/>
        </w:rPr>
        <w:t xml:space="preserve">โดยใช้วัฏจักรการเรียนรู้ </w:t>
      </w:r>
      <w:r w:rsidRPr="001500F3">
        <w:rPr>
          <w:rFonts w:ascii="TH SarabunPSK" w:eastAsia="Calibri" w:hAnsi="TH SarabunPSK" w:cs="TH SarabunPSK"/>
          <w:b/>
          <w:bCs/>
          <w:sz w:val="32"/>
          <w:szCs w:val="32"/>
        </w:rPr>
        <w:t xml:space="preserve">5 </w:t>
      </w:r>
      <w:r w:rsidRPr="001500F3">
        <w:rPr>
          <w:rFonts w:ascii="TH SarabunPSK" w:eastAsia="Calibri" w:hAnsi="TH SarabunPSK" w:cs="TH SarabunPSK"/>
          <w:b/>
          <w:bCs/>
          <w:sz w:val="32"/>
          <w:szCs w:val="32"/>
          <w:cs/>
        </w:rPr>
        <w:t>ขั้น (</w:t>
      </w:r>
      <w:r w:rsidRPr="001500F3">
        <w:rPr>
          <w:rFonts w:ascii="TH SarabunPSK" w:eastAsia="Calibri" w:hAnsi="TH SarabunPSK" w:cs="TH SarabunPSK"/>
          <w:b/>
          <w:bCs/>
          <w:sz w:val="32"/>
          <w:szCs w:val="32"/>
        </w:rPr>
        <w:t>5Es).</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วิทยานิพนธ์ ศึกษาศาสตรมหาบัณฑิต ขอนแก่น มหาวิทยาขอนแก่น</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โครงการยกระดับมาตรฐานความปลอดภัยห้องปฏิบัติการวิจัยในประเทศไทย. (2555). </w:t>
      </w:r>
      <w:r w:rsidRPr="001500F3">
        <w:rPr>
          <w:rFonts w:ascii="TH SarabunPSK" w:eastAsia="Calibri" w:hAnsi="TH SarabunPSK" w:cs="TH SarabunPSK"/>
          <w:b/>
          <w:bCs/>
          <w:sz w:val="32"/>
          <w:szCs w:val="32"/>
          <w:cs/>
        </w:rPr>
        <w:t xml:space="preserve">แนวปฏิบัติเพื่อความปลอดภัยในห้องปฏิบัติการ </w:t>
      </w:r>
      <w:r w:rsidRPr="001500F3">
        <w:rPr>
          <w:rFonts w:ascii="TH SarabunPSK" w:eastAsia="Calibri" w:hAnsi="TH SarabunPSK" w:cs="TH SarabunPSK"/>
          <w:b/>
          <w:bCs/>
          <w:sz w:val="32"/>
          <w:szCs w:val="32"/>
        </w:rPr>
        <w:t xml:space="preserve">(Safety Guideline for Laboratory). </w:t>
      </w:r>
      <w:r w:rsidRPr="001500F3">
        <w:rPr>
          <w:rFonts w:ascii="TH SarabunPSK" w:eastAsia="Calibri" w:hAnsi="TH SarabunPSK" w:cs="TH SarabunPSK"/>
          <w:sz w:val="32"/>
          <w:szCs w:val="32"/>
          <w:cs/>
        </w:rPr>
        <w:t xml:space="preserve">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สำนักคณะกรรมการวิจัยแห่งชาติ</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b/>
          <w:bCs/>
          <w:sz w:val="32"/>
          <w:szCs w:val="32"/>
          <w:cs/>
        </w:rPr>
      </w:pPr>
      <w:r w:rsidRPr="001500F3">
        <w:rPr>
          <w:rFonts w:ascii="TH SarabunPSK" w:eastAsia="Calibri" w:hAnsi="TH SarabunPSK" w:cs="TH SarabunPSK"/>
          <w:sz w:val="32"/>
          <w:szCs w:val="32"/>
          <w:cs/>
        </w:rPr>
        <w:t xml:space="preserve">จินตนา ช่วยด้วง. (2547). </w:t>
      </w:r>
      <w:r w:rsidRPr="001500F3">
        <w:rPr>
          <w:rFonts w:ascii="TH SarabunPSK" w:eastAsia="Calibri" w:hAnsi="TH SarabunPSK" w:cs="TH SarabunPSK"/>
          <w:b/>
          <w:bCs/>
          <w:sz w:val="32"/>
          <w:szCs w:val="32"/>
          <w:cs/>
        </w:rPr>
        <w:t xml:space="preserve">การใช้เทคนิคการสอนแบบ </w:t>
      </w:r>
      <w:r w:rsidRPr="001500F3">
        <w:rPr>
          <w:rFonts w:ascii="TH SarabunPSK" w:eastAsia="Calibri" w:hAnsi="TH SarabunPSK" w:cs="TH SarabunPSK"/>
          <w:b/>
          <w:bCs/>
          <w:sz w:val="32"/>
          <w:szCs w:val="32"/>
        </w:rPr>
        <w:t xml:space="preserve">4MAT </w:t>
      </w:r>
      <w:r w:rsidRPr="001500F3">
        <w:rPr>
          <w:rFonts w:ascii="TH SarabunPSK" w:eastAsia="Calibri" w:hAnsi="TH SarabunPSK" w:cs="TH SarabunPSK"/>
          <w:b/>
          <w:bCs/>
          <w:sz w:val="32"/>
          <w:szCs w:val="32"/>
          <w:cs/>
        </w:rPr>
        <w:t xml:space="preserve">ที่มีผลต่อผลสัมฤทธิ์ทางการเรียนและเจตคติต่อวิทยาศาสตร์ของนักเรียนชั้นมัธยมศึกษาปีที่ </w:t>
      </w:r>
      <w:r w:rsidRPr="001500F3">
        <w:rPr>
          <w:rFonts w:ascii="TH SarabunPSK" w:eastAsia="Calibri" w:hAnsi="TH SarabunPSK" w:cs="TH SarabunPSK"/>
          <w:b/>
          <w:bCs/>
          <w:sz w:val="32"/>
          <w:szCs w:val="32"/>
        </w:rPr>
        <w:t>1.</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สารนิพนธ์ การศึกษามหาบัณฑิต 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มหาวิทยาลัยศรีนครินทรวิโรฒ.</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จีระพันธุ์ พูลพัฒน์. (2556). </w:t>
      </w:r>
      <w:r w:rsidRPr="001500F3">
        <w:rPr>
          <w:rFonts w:ascii="TH SarabunPSK" w:eastAsia="Calibri" w:hAnsi="TH SarabunPSK" w:cs="TH SarabunPSK"/>
          <w:b/>
          <w:bCs/>
          <w:sz w:val="32"/>
          <w:szCs w:val="32"/>
          <w:cs/>
        </w:rPr>
        <w:t>การเรียนรู้ของเด็กไทยตามแนวคิดมอนเตสซอรี่.</w:t>
      </w:r>
      <w:r w:rsidRPr="001500F3">
        <w:rPr>
          <w:rFonts w:ascii="TH SarabunPSK" w:eastAsia="Calibri" w:hAnsi="TH SarabunPSK" w:cs="TH SarabunPSK"/>
          <w:sz w:val="32"/>
          <w:szCs w:val="32"/>
          <w:cs/>
        </w:rPr>
        <w:t xml:space="preserve"> กรุงเทพฯ : สำนักงานคณะกรรมการการศึกษาแห่งชาติ สำนักนายกรัฐมนตรี</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ชาตรี เกิดธรรม. (2542). </w:t>
      </w:r>
      <w:r w:rsidRPr="001500F3">
        <w:rPr>
          <w:rFonts w:ascii="TH SarabunPSK" w:eastAsia="Calibri" w:hAnsi="TH SarabunPSK" w:cs="TH SarabunPSK"/>
          <w:b/>
          <w:bCs/>
          <w:sz w:val="32"/>
          <w:szCs w:val="32"/>
          <w:cs/>
        </w:rPr>
        <w:t>การเรียนการสอนที่เน้นนักเรียนเป็นศูนย์กลาง.</w:t>
      </w:r>
      <w:r w:rsidRPr="001500F3">
        <w:rPr>
          <w:rFonts w:ascii="TH SarabunPSK" w:eastAsia="Calibri" w:hAnsi="TH SarabunPSK" w:cs="TH SarabunPSK"/>
          <w:sz w:val="32"/>
          <w:szCs w:val="32"/>
          <w:cs/>
        </w:rPr>
        <w:t xml:space="preserve"> 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เซนเตอร์ดิสคัพเวอรี่.</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ณัฐพงษ์ เจริญทรัพย์. (2543). </w:t>
      </w:r>
      <w:r w:rsidRPr="001500F3">
        <w:rPr>
          <w:rFonts w:ascii="TH SarabunPSK" w:eastAsia="Calibri" w:hAnsi="TH SarabunPSK" w:cs="TH SarabunPSK"/>
          <w:b/>
          <w:bCs/>
          <w:sz w:val="32"/>
          <w:szCs w:val="32"/>
          <w:cs/>
        </w:rPr>
        <w:t>พุทธจริยวัตรคัดสรรจากความสอดคล้องและการปลุกเร้าเจตคติทางวิทยาศาสตร์.</w:t>
      </w:r>
      <w:r w:rsidRPr="001500F3">
        <w:rPr>
          <w:rFonts w:ascii="TH SarabunPSK" w:eastAsia="Calibri" w:hAnsi="TH SarabunPSK" w:cs="TH SarabunPSK"/>
          <w:sz w:val="32"/>
          <w:szCs w:val="32"/>
          <w:cs/>
        </w:rPr>
        <w:t xml:space="preserve"> 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คณะศึกษาศาสตร์ มหาวิทยาลัยศรีนครินทรวิโรฒ</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ต้นสกุล ศานติบูรณ์</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อำพัน ด้วงแพง และประกาศ แสนทอง. (2550). </w:t>
      </w:r>
      <w:r w:rsidRPr="001500F3">
        <w:rPr>
          <w:rFonts w:ascii="TH SarabunPSK" w:eastAsia="Calibri" w:hAnsi="TH SarabunPSK" w:cs="TH SarabunPSK"/>
          <w:b/>
          <w:bCs/>
          <w:sz w:val="32"/>
          <w:szCs w:val="32"/>
          <w:cs/>
        </w:rPr>
        <w:t>บทบาทผู้บริหารสถานศึกษาในสถานศึกษาขั้นพื้นฐาน สำนักงานเขตพื้นที่การศึกษาอุดรธานี.</w:t>
      </w:r>
      <w:r w:rsidRPr="001500F3">
        <w:rPr>
          <w:rFonts w:ascii="TH SarabunPSK" w:eastAsia="Calibri" w:hAnsi="TH SarabunPSK" w:cs="TH SarabunPSK"/>
          <w:sz w:val="32"/>
          <w:szCs w:val="32"/>
          <w:cs/>
        </w:rPr>
        <w:t xml:space="preserve"> เอกสารประกอบการประชุมวิชาการ . “ราชภัฏอุดรธานีวิชาการ ครั้งที่ 1”. อุดรธานี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มหาวิทยาลัยราชภัฏอุดรธานี</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ต้นสกุล ศานติบูรณ์. </w:t>
      </w:r>
      <w:r w:rsidRPr="001500F3">
        <w:rPr>
          <w:rFonts w:ascii="TH SarabunPSK" w:eastAsia="Calibri" w:hAnsi="TH SarabunPSK" w:cs="TH SarabunPSK"/>
          <w:sz w:val="32"/>
          <w:szCs w:val="32"/>
        </w:rPr>
        <w:t xml:space="preserve">(2549). Investigating roles of teacher-student interpersonal behaviors in improving teaching and learning in physics laboratory environments in Thailand. </w:t>
      </w:r>
      <w:r w:rsidRPr="001500F3">
        <w:rPr>
          <w:rFonts w:ascii="TH SarabunPSK" w:eastAsia="Calibri" w:hAnsi="TH SarabunPSK" w:cs="TH SarabunPSK"/>
          <w:b/>
          <w:bCs/>
          <w:sz w:val="32"/>
          <w:szCs w:val="32"/>
          <w:cs/>
        </w:rPr>
        <w:t xml:space="preserve">การประชุมวิชาการวิจัยสถาบันระดับชาติ ครั้งที่ </w:t>
      </w:r>
      <w:r w:rsidRPr="001500F3">
        <w:rPr>
          <w:rFonts w:ascii="TH SarabunPSK" w:eastAsia="Calibri" w:hAnsi="TH SarabunPSK" w:cs="TH SarabunPSK"/>
          <w:b/>
          <w:bCs/>
          <w:sz w:val="32"/>
          <w:szCs w:val="32"/>
        </w:rPr>
        <w:t xml:space="preserve">7 </w:t>
      </w:r>
      <w:r w:rsidRPr="001500F3">
        <w:rPr>
          <w:rFonts w:ascii="TH SarabunPSK" w:eastAsia="Calibri" w:hAnsi="TH SarabunPSK" w:cs="TH SarabunPSK"/>
          <w:b/>
          <w:bCs/>
          <w:sz w:val="32"/>
          <w:szCs w:val="32"/>
          <w:cs/>
        </w:rPr>
        <w:t xml:space="preserve">ประจำปีการศึกษา </w:t>
      </w:r>
      <w:r w:rsidRPr="001500F3">
        <w:rPr>
          <w:rFonts w:ascii="TH SarabunPSK" w:eastAsia="Calibri" w:hAnsi="TH SarabunPSK" w:cs="TH SarabunPSK"/>
          <w:b/>
          <w:bCs/>
          <w:sz w:val="32"/>
          <w:szCs w:val="32"/>
        </w:rPr>
        <w:t xml:space="preserve">2549 : </w:t>
      </w:r>
      <w:r w:rsidRPr="001500F3">
        <w:rPr>
          <w:rFonts w:ascii="TH SarabunPSK" w:eastAsia="Calibri" w:hAnsi="TH SarabunPSK" w:cs="TH SarabunPSK"/>
          <w:b/>
          <w:bCs/>
          <w:sz w:val="32"/>
          <w:szCs w:val="32"/>
          <w:cs/>
        </w:rPr>
        <w:t>การวิจัยสถาบันกับการปฏิรูปการเรียนการสอน.</w:t>
      </w:r>
      <w:r w:rsidRPr="001500F3">
        <w:rPr>
          <w:rFonts w:ascii="TH SarabunPSK" w:eastAsia="Calibri" w:hAnsi="TH SarabunPSK" w:cs="TH SarabunPSK"/>
          <w:sz w:val="32"/>
          <w:szCs w:val="32"/>
          <w:cs/>
        </w:rPr>
        <w:t xml:space="preserve"> 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สถาบันวิจัยจุฬาภรณ์, สำนักงานเลขาธิการการศึกษา กระทรวงศึกษาธิการ, หน้า </w:t>
      </w:r>
      <w:r w:rsidRPr="001500F3">
        <w:rPr>
          <w:rFonts w:ascii="TH SarabunPSK" w:eastAsia="Calibri" w:hAnsi="TH SarabunPSK" w:cs="TH SarabunPSK"/>
          <w:sz w:val="32"/>
          <w:szCs w:val="32"/>
        </w:rPr>
        <w:t>26-31.</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lastRenderedPageBreak/>
        <w:t xml:space="preserve">ต้นสกุล ศานติบูรณ์. (2550). </w:t>
      </w:r>
      <w:r w:rsidRPr="001500F3">
        <w:rPr>
          <w:rFonts w:ascii="TH SarabunPSK" w:eastAsia="Calibri" w:hAnsi="TH SarabunPSK" w:cs="TH SarabunPSK"/>
          <w:b/>
          <w:bCs/>
          <w:sz w:val="32"/>
          <w:szCs w:val="32"/>
          <w:cs/>
        </w:rPr>
        <w:t>ห้องปฏิบัติการเรียนรู้ระดับประถมศึกษาในสถานศึกษาขั้นพื้นฐาน สำนักงานเขตพื้นที่การศึกษาอุดรธานี</w:t>
      </w:r>
      <w:r w:rsidRPr="001500F3">
        <w:rPr>
          <w:rFonts w:ascii="TH SarabunPSK" w:eastAsia="Calibri" w:hAnsi="TH SarabunPSK" w:cs="TH SarabunPSK"/>
          <w:sz w:val="32"/>
          <w:szCs w:val="32"/>
          <w:cs/>
        </w:rPr>
        <w:t xml:space="preserve">. </w:t>
      </w:r>
      <w:r w:rsidRPr="001500F3">
        <w:rPr>
          <w:rFonts w:ascii="TH SarabunPSK" w:eastAsia="Calibri" w:hAnsi="TH SarabunPSK" w:cs="TH SarabunPSK"/>
          <w:sz w:val="32"/>
          <w:szCs w:val="32"/>
        </w:rPr>
        <w:t>JOURNAL OF SCIENCE AND TECHNOLOGY. 4(7), (</w:t>
      </w:r>
      <w:r w:rsidRPr="001500F3">
        <w:rPr>
          <w:rFonts w:ascii="TH SarabunPSK" w:eastAsia="Calibri" w:hAnsi="TH SarabunPSK" w:cs="TH SarabunPSK"/>
          <w:sz w:val="32"/>
          <w:szCs w:val="32"/>
          <w:cs/>
        </w:rPr>
        <w:t xml:space="preserve">สิงหาคม </w:t>
      </w:r>
      <w:r w:rsidRPr="001500F3">
        <w:rPr>
          <w:rFonts w:ascii="TH SarabunPSK" w:eastAsia="Calibri" w:hAnsi="TH SarabunPSK" w:cs="TH SarabunPSK"/>
          <w:sz w:val="32"/>
          <w:szCs w:val="32"/>
        </w:rPr>
        <w:t>2549–</w:t>
      </w:r>
      <w:r w:rsidRPr="001500F3">
        <w:rPr>
          <w:rFonts w:ascii="TH SarabunPSK" w:eastAsia="Calibri" w:hAnsi="TH SarabunPSK" w:cs="TH SarabunPSK"/>
          <w:sz w:val="32"/>
          <w:szCs w:val="32"/>
          <w:cs/>
        </w:rPr>
        <w:t xml:space="preserve">มกราคม </w:t>
      </w:r>
      <w:r w:rsidRPr="001500F3">
        <w:rPr>
          <w:rFonts w:ascii="TH SarabunPSK" w:eastAsia="Calibri" w:hAnsi="TH SarabunPSK" w:cs="TH SarabunPSK"/>
          <w:sz w:val="32"/>
          <w:szCs w:val="32"/>
        </w:rPr>
        <w:t>2550),</w:t>
      </w:r>
      <w:r w:rsidRPr="001500F3">
        <w:rPr>
          <w:rFonts w:ascii="TH SarabunPSK" w:eastAsia="Calibri" w:hAnsi="TH SarabunPSK" w:cs="TH SarabunPSK"/>
          <w:sz w:val="32"/>
          <w:szCs w:val="32"/>
          <w:cs/>
        </w:rPr>
        <w:t xml:space="preserve"> หน้า </w:t>
      </w:r>
      <w:r w:rsidRPr="001500F3">
        <w:rPr>
          <w:rFonts w:ascii="TH SarabunPSK" w:eastAsia="Calibri" w:hAnsi="TH SarabunPSK" w:cs="TH SarabunPSK"/>
          <w:sz w:val="32"/>
          <w:szCs w:val="32"/>
        </w:rPr>
        <w:t>51-64.</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ทบวงมหาวิทยาลัย. (2526). </w:t>
      </w:r>
      <w:r w:rsidRPr="001500F3">
        <w:rPr>
          <w:rFonts w:ascii="TH SarabunPSK" w:eastAsia="Calibri" w:hAnsi="TH SarabunPSK" w:cs="TH SarabunPSK"/>
          <w:b/>
          <w:bCs/>
          <w:sz w:val="32"/>
          <w:szCs w:val="32"/>
          <w:cs/>
        </w:rPr>
        <w:t xml:space="preserve">ชุดการเรียนการสอนสำหรับครูวิทยาศาสตร์ เล่ม </w:t>
      </w:r>
      <w:r w:rsidRPr="001500F3">
        <w:rPr>
          <w:rFonts w:ascii="TH SarabunPSK" w:eastAsia="Calibri" w:hAnsi="TH SarabunPSK" w:cs="TH SarabunPSK"/>
          <w:b/>
          <w:bCs/>
          <w:sz w:val="32"/>
          <w:szCs w:val="32"/>
        </w:rPr>
        <w:t>1.</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กรุงเทพฯ :ทบวงมหาวิทยาลัย</w:t>
      </w:r>
      <w:r w:rsidRPr="001500F3">
        <w:rPr>
          <w:rFonts w:ascii="TH SarabunPSK" w:eastAsia="Calibri" w:hAnsi="TH SarabunPSK" w:cs="TH SarabunPSK"/>
          <w:sz w:val="32"/>
          <w:szCs w:val="32"/>
        </w:rPr>
        <w:t>.</w:t>
      </w:r>
    </w:p>
    <w:p w:rsidR="00566950" w:rsidRPr="001500F3" w:rsidRDefault="00566950" w:rsidP="00566950">
      <w:pPr>
        <w:widowControl w:val="0"/>
        <w:tabs>
          <w:tab w:val="left" w:pos="720"/>
        </w:tabs>
        <w:autoSpaceDE w:val="0"/>
        <w:autoSpaceDN w:val="0"/>
        <w:adjustRightInd w:val="0"/>
        <w:snapToGrid w:val="0"/>
        <w:spacing w:after="0" w:line="240" w:lineRule="auto"/>
        <w:ind w:left="720" w:hanging="720"/>
        <w:rPr>
          <w:rFonts w:ascii="TH SarabunPSK" w:eastAsia="Calibri" w:hAnsi="TH SarabunPSK" w:cs="TH SarabunPSK"/>
          <w:b/>
          <w:bCs/>
          <w:sz w:val="32"/>
          <w:szCs w:val="32"/>
        </w:rPr>
      </w:pPr>
      <w:r w:rsidRPr="001500F3">
        <w:rPr>
          <w:rFonts w:ascii="TH SarabunPSK" w:eastAsia="Calibri" w:hAnsi="TH SarabunPSK" w:cs="TH SarabunPSK"/>
          <w:sz w:val="32"/>
          <w:szCs w:val="32"/>
          <w:cs/>
        </w:rPr>
        <w:t>ทรรศนีย์ วราห์คำ</w:t>
      </w:r>
      <w:r w:rsidRPr="001500F3">
        <w:rPr>
          <w:rFonts w:ascii="TH SarabunPSK" w:eastAsia="Calibri" w:hAnsi="TH SarabunPSK" w:cs="TH SarabunPSK"/>
          <w:sz w:val="32"/>
          <w:szCs w:val="32"/>
          <w:lang w:bidi="lo-LA"/>
        </w:rPr>
        <w:t>.</w:t>
      </w:r>
      <w:r w:rsidRPr="001500F3">
        <w:rPr>
          <w:rFonts w:ascii="TH SarabunPSK" w:eastAsia="Calibri" w:hAnsi="TH SarabunPSK" w:cs="TH SarabunPSK"/>
          <w:sz w:val="32"/>
          <w:szCs w:val="32"/>
          <w:cs/>
        </w:rPr>
        <w:t xml:space="preserve"> (2554). </w:t>
      </w:r>
      <w:r w:rsidRPr="001500F3">
        <w:rPr>
          <w:rFonts w:ascii="TH SarabunPSK" w:eastAsia="Calibri" w:hAnsi="TH SarabunPSK" w:cs="TH SarabunPSK"/>
          <w:b/>
          <w:bCs/>
          <w:sz w:val="32"/>
          <w:szCs w:val="32"/>
          <w:cs/>
        </w:rPr>
        <w:t>การศึกษาการจัดสภาพแวดล้อมที่เอื้อต่อการเรียนรู้ของโรงเรียนวัดจันทร์ ประดิษฐาราม สังกัดสำนักงานเขตภาษีเจริย กรุงเทพมหานคร</w:t>
      </w:r>
      <w:r w:rsidRPr="001500F3">
        <w:rPr>
          <w:rFonts w:ascii="TH SarabunPSK" w:eastAsia="Calibri" w:hAnsi="TH SarabunPSK" w:cs="TH SarabunPSK"/>
          <w:b/>
          <w:bCs/>
          <w:sz w:val="32"/>
          <w:szCs w:val="32"/>
        </w:rPr>
        <w:t xml:space="preserve">. </w:t>
      </w:r>
      <w:r w:rsidRPr="001500F3">
        <w:rPr>
          <w:rFonts w:ascii="TH SarabunPSK" w:eastAsia="Calibri" w:hAnsi="TH SarabunPSK" w:cs="TH SarabunPSK"/>
          <w:sz w:val="32"/>
          <w:szCs w:val="32"/>
          <w:cs/>
        </w:rPr>
        <w:t>สารนิพนธ์ การศึกษามหาบัณฑิต</w:t>
      </w:r>
      <w:r w:rsidRPr="001500F3">
        <w:rPr>
          <w:rFonts w:ascii="TH SarabunPSK" w:eastAsia="Calibri" w:hAnsi="TH SarabunPSK" w:cs="TH SarabunPSK"/>
          <w:sz w:val="32"/>
          <w:szCs w:val="32"/>
          <w:lang w:bidi="lo-LA"/>
        </w:rPr>
        <w:t xml:space="preserve"> </w:t>
      </w:r>
      <w:r w:rsidRPr="001500F3">
        <w:rPr>
          <w:rFonts w:ascii="TH SarabunPSK" w:eastAsia="Calibri" w:hAnsi="TH SarabunPSK" w:cs="TH SarabunPSK"/>
          <w:sz w:val="32"/>
          <w:szCs w:val="32"/>
          <w:cs/>
        </w:rPr>
        <w:t>กรุงเทพฯ</w:t>
      </w:r>
      <w:r w:rsidRPr="001500F3">
        <w:rPr>
          <w:rFonts w:ascii="TH SarabunPSK" w:eastAsia="Calibri" w:hAnsi="TH SarabunPSK" w:cs="TH SarabunPSK"/>
          <w:sz w:val="32"/>
          <w:szCs w:val="32"/>
          <w:lang w:bidi="lo-LA"/>
        </w:rPr>
        <w:t xml:space="preserve"> : </w:t>
      </w:r>
      <w:r w:rsidRPr="001500F3">
        <w:rPr>
          <w:rFonts w:ascii="TH SarabunPSK" w:eastAsia="Calibri" w:hAnsi="TH SarabunPSK" w:cs="TH SarabunPSK"/>
          <w:sz w:val="32"/>
          <w:szCs w:val="32"/>
          <w:cs/>
        </w:rPr>
        <w:t>มหาวิทยาลัยศรีนครินทรวิโรฒ</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b/>
          <w:bCs/>
          <w:sz w:val="32"/>
          <w:szCs w:val="32"/>
        </w:rPr>
      </w:pPr>
      <w:r w:rsidRPr="001500F3">
        <w:rPr>
          <w:rFonts w:ascii="TH SarabunPSK" w:eastAsia="Calibri" w:hAnsi="TH SarabunPSK" w:cs="TH SarabunPSK"/>
          <w:sz w:val="32"/>
          <w:szCs w:val="32"/>
          <w:cs/>
        </w:rPr>
        <w:t>นพคุณ</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แดงบุญ</w:t>
      </w:r>
      <w:r w:rsidRPr="001500F3">
        <w:rPr>
          <w:rFonts w:ascii="TH SarabunPSK" w:eastAsia="Calibri" w:hAnsi="TH SarabunPSK" w:cs="TH SarabunPSK"/>
          <w:sz w:val="32"/>
          <w:szCs w:val="32"/>
        </w:rPr>
        <w:t xml:space="preserve">. (2552). </w:t>
      </w:r>
      <w:r w:rsidRPr="001500F3">
        <w:rPr>
          <w:rFonts w:ascii="TH SarabunPSK" w:eastAsia="Calibri" w:hAnsi="TH SarabunPSK" w:cs="TH SarabunPSK"/>
          <w:b/>
          <w:bCs/>
          <w:sz w:val="32"/>
          <w:szCs w:val="32"/>
          <w:cs/>
        </w:rPr>
        <w:t>การศึกษาผลสัมฤทธิ์ทางการเรียนวิทยาศาสตร์</w:t>
      </w:r>
      <w:r w:rsidRPr="001500F3">
        <w:rPr>
          <w:rFonts w:ascii="TH SarabunPSK" w:eastAsia="Calibri" w:hAnsi="TH SarabunPSK" w:cs="TH SarabunPSK"/>
          <w:b/>
          <w:bCs/>
          <w:sz w:val="32"/>
          <w:szCs w:val="32"/>
        </w:rPr>
        <w:t xml:space="preserve"> </w:t>
      </w:r>
      <w:r w:rsidRPr="001500F3">
        <w:rPr>
          <w:rFonts w:ascii="TH SarabunPSK" w:eastAsia="Calibri" w:hAnsi="TH SarabunPSK" w:cs="TH SarabunPSK"/>
          <w:b/>
          <w:bCs/>
          <w:sz w:val="32"/>
          <w:szCs w:val="32"/>
          <w:cs/>
        </w:rPr>
        <w:t>และเจตคติต่อวิทยาศาสตร์ของนักเรียนชั้นมัธยมศึกษาปีที่</w:t>
      </w:r>
      <w:r w:rsidRPr="001500F3">
        <w:rPr>
          <w:rFonts w:ascii="TH SarabunPSK" w:eastAsia="Calibri" w:hAnsi="TH SarabunPSK" w:cs="TH SarabunPSK"/>
          <w:b/>
          <w:bCs/>
          <w:sz w:val="32"/>
          <w:szCs w:val="32"/>
        </w:rPr>
        <w:t xml:space="preserve"> 2 </w:t>
      </w:r>
      <w:r w:rsidRPr="001500F3">
        <w:rPr>
          <w:rFonts w:ascii="TH SarabunPSK" w:eastAsia="Calibri" w:hAnsi="TH SarabunPSK" w:cs="TH SarabunPSK"/>
          <w:b/>
          <w:bCs/>
          <w:sz w:val="32"/>
          <w:szCs w:val="32"/>
          <w:cs/>
        </w:rPr>
        <w:t>ที่ได้รับการจัดการเรียนรู้ด้วยชุดกิจกรรมวิทยาศาสตร์</w:t>
      </w:r>
      <w:r w:rsidRPr="001500F3">
        <w:rPr>
          <w:rFonts w:ascii="TH SarabunPSK" w:eastAsia="Calibri" w:hAnsi="TH SarabunPSK" w:cs="TH SarabunPSK"/>
          <w:i/>
          <w:iCs/>
          <w:sz w:val="32"/>
          <w:szCs w:val="32"/>
        </w:rPr>
        <w:t>.</w:t>
      </w:r>
      <w:r w:rsidRPr="001500F3">
        <w:rPr>
          <w:rFonts w:ascii="TH SarabunPSK" w:eastAsia="Calibri" w:hAnsi="TH SarabunPSK" w:cs="TH SarabunPSK"/>
          <w:sz w:val="32"/>
          <w:szCs w:val="32"/>
          <w:cs/>
        </w:rPr>
        <w:t xml:space="preserve"> สารนิพนธ์</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กศ</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ม</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มหาวิทยาลัยศรีนครินทรวิโรฒ</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บุญชม ศรีสะอาด. (2546). </w:t>
      </w:r>
      <w:r w:rsidRPr="001500F3">
        <w:rPr>
          <w:rFonts w:ascii="TH SarabunPSK" w:eastAsia="Calibri" w:hAnsi="TH SarabunPSK" w:cs="TH SarabunPSK"/>
          <w:b/>
          <w:bCs/>
          <w:sz w:val="32"/>
          <w:szCs w:val="32"/>
          <w:cs/>
        </w:rPr>
        <w:t>การวิจัยสำหรับครู.</w:t>
      </w:r>
      <w:r w:rsidRPr="001500F3">
        <w:rPr>
          <w:rFonts w:ascii="TH SarabunPSK" w:eastAsia="Calibri" w:hAnsi="TH SarabunPSK" w:cs="TH SarabunPSK"/>
          <w:sz w:val="32"/>
          <w:szCs w:val="32"/>
          <w:cs/>
        </w:rPr>
        <w:t xml:space="preserve"> กรุงเทพฯ : สุวีริยาสาส์น</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ปฏิคม พงษประเสริฐ. (2550). </w:t>
      </w:r>
      <w:r w:rsidRPr="001500F3">
        <w:rPr>
          <w:rFonts w:ascii="TH SarabunPSK" w:eastAsia="Calibri" w:hAnsi="TH SarabunPSK" w:cs="TH SarabunPSK"/>
          <w:b/>
          <w:bCs/>
          <w:sz w:val="32"/>
          <w:szCs w:val="32"/>
          <w:cs/>
        </w:rPr>
        <w:t>การศึกษาการจัดสภาพแวดล้อมและการบริการในโรงเรียนเทศบาลสังกัดเทศบาลเมืองนครนายก.</w:t>
      </w:r>
      <w:r w:rsidRPr="001500F3">
        <w:rPr>
          <w:rFonts w:ascii="TH SarabunPSK" w:eastAsia="Calibri" w:hAnsi="TH SarabunPSK" w:cs="TH SarabunPSK"/>
          <w:sz w:val="32"/>
          <w:szCs w:val="32"/>
          <w:cs/>
        </w:rPr>
        <w:t xml:space="preserve"> สารนิพนธ์ การศึกษามหาบัณฑิต (การบริหารการศึกษา)</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กรุงเทพฯ </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 xml:space="preserve"> มหาวิทยาลัยศรีนครินทรวิโรฒ</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b/>
          <w:bCs/>
          <w:sz w:val="32"/>
          <w:szCs w:val="32"/>
        </w:rPr>
      </w:pPr>
      <w:r w:rsidRPr="001500F3">
        <w:rPr>
          <w:rFonts w:ascii="TH SarabunPSK" w:eastAsia="Calibri" w:hAnsi="TH SarabunPSK" w:cs="TH SarabunPSK"/>
          <w:sz w:val="32"/>
          <w:szCs w:val="32"/>
          <w:cs/>
        </w:rPr>
        <w:t>ประยงค์</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ประจงไสย์</w:t>
      </w:r>
      <w:r w:rsidRPr="001500F3">
        <w:rPr>
          <w:rFonts w:ascii="TH SarabunPSK" w:eastAsia="Calibri" w:hAnsi="TH SarabunPSK" w:cs="TH SarabunPSK"/>
          <w:sz w:val="32"/>
          <w:szCs w:val="32"/>
        </w:rPr>
        <w:t xml:space="preserve">. (2551). </w:t>
      </w:r>
      <w:r w:rsidRPr="001500F3">
        <w:rPr>
          <w:rFonts w:ascii="TH SarabunPSK" w:eastAsia="Calibri" w:hAnsi="TH SarabunPSK" w:cs="TH SarabunPSK"/>
          <w:b/>
          <w:bCs/>
          <w:sz w:val="32"/>
          <w:szCs w:val="32"/>
          <w:cs/>
        </w:rPr>
        <w:t>การศึกษาผลสัมฤทธิ์ทางการเรียนวิทยาศาสตร์และเจตคติทางวิทยาศาสตร์ด้านความอยากรู้อยากเห็นของนักเรียนชั้นมัธยมศึกษาปีที่</w:t>
      </w:r>
      <w:r w:rsidRPr="001500F3">
        <w:rPr>
          <w:rFonts w:ascii="TH SarabunPSK" w:eastAsia="Calibri" w:hAnsi="TH SarabunPSK" w:cs="TH SarabunPSK"/>
          <w:b/>
          <w:bCs/>
          <w:sz w:val="32"/>
          <w:szCs w:val="32"/>
        </w:rPr>
        <w:t xml:space="preserve"> 1 </w:t>
      </w:r>
      <w:r w:rsidRPr="001500F3">
        <w:rPr>
          <w:rFonts w:ascii="TH SarabunPSK" w:eastAsia="Calibri" w:hAnsi="TH SarabunPSK" w:cs="TH SarabunPSK"/>
          <w:b/>
          <w:bCs/>
          <w:sz w:val="32"/>
          <w:szCs w:val="32"/>
          <w:cs/>
        </w:rPr>
        <w:t>ที่เรียนโดยใช้ชุดกิจกรรมพหุปัญญาด้านความเข้าใจในธรรมชาติ</w:t>
      </w:r>
      <w:r w:rsidRPr="001500F3">
        <w:rPr>
          <w:rFonts w:ascii="TH SarabunPSK" w:eastAsia="Calibri" w:hAnsi="TH SarabunPSK" w:cs="TH SarabunPSK"/>
          <w:b/>
          <w:bCs/>
          <w:sz w:val="32"/>
          <w:szCs w:val="32"/>
        </w:rPr>
        <w:t>.</w:t>
      </w:r>
      <w:r w:rsidRPr="001500F3">
        <w:rPr>
          <w:rFonts w:ascii="TH SarabunPSK" w:eastAsia="Calibri" w:hAnsi="TH SarabunPSK" w:cs="TH SarabunPSK"/>
          <w:i/>
          <w:iCs/>
          <w:sz w:val="32"/>
          <w:szCs w:val="32"/>
        </w:rPr>
        <w:t xml:space="preserve"> </w:t>
      </w:r>
      <w:r w:rsidRPr="001500F3">
        <w:rPr>
          <w:rFonts w:ascii="TH SarabunPSK" w:eastAsia="Calibri" w:hAnsi="TH SarabunPSK" w:cs="TH SarabunPSK"/>
          <w:sz w:val="32"/>
          <w:szCs w:val="32"/>
          <w:cs/>
        </w:rPr>
        <w:t>สารนิพนธ์</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การศึกษามหาบัณฑิต</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มหาวิทยาลัยศรีนครินทรวโรฒ</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พรรณวิไล ชมชิด. (2557). </w:t>
      </w:r>
      <w:r w:rsidRPr="001500F3">
        <w:rPr>
          <w:rFonts w:ascii="TH SarabunPSK" w:eastAsia="Calibri" w:hAnsi="TH SarabunPSK" w:cs="TH SarabunPSK"/>
          <w:b/>
          <w:bCs/>
          <w:sz w:val="32"/>
          <w:szCs w:val="32"/>
          <w:cs/>
        </w:rPr>
        <w:t>พฤติกรรมการสอนวิทยาศาสตร์.</w:t>
      </w:r>
      <w:r w:rsidRPr="001500F3">
        <w:rPr>
          <w:rFonts w:ascii="TH SarabunPSK" w:eastAsia="Calibri" w:hAnsi="TH SarabunPSK" w:cs="TH SarabunPSK"/>
          <w:sz w:val="32"/>
          <w:szCs w:val="32"/>
          <w:cs/>
        </w:rPr>
        <w:t xml:space="preserve">  พิมพ์ครั้งที่ </w:t>
      </w:r>
      <w:r w:rsidRPr="001500F3">
        <w:rPr>
          <w:rFonts w:ascii="TH SarabunPSK" w:eastAsia="Calibri" w:hAnsi="TH SarabunPSK" w:cs="TH SarabunPSK"/>
          <w:sz w:val="32"/>
          <w:szCs w:val="32"/>
        </w:rPr>
        <w:t xml:space="preserve">1. </w:t>
      </w:r>
      <w:r w:rsidRPr="001500F3">
        <w:rPr>
          <w:rFonts w:ascii="TH SarabunPSK" w:eastAsia="Calibri" w:hAnsi="TH SarabunPSK" w:cs="TH SarabunPSK"/>
          <w:sz w:val="32"/>
          <w:szCs w:val="32"/>
          <w:cs/>
        </w:rPr>
        <w:t xml:space="preserve">มหาสารคาม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ตักสิลาการพิมพ์</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พูนทรัพย์ โพธิ์สุ. (2546). </w:t>
      </w:r>
      <w:r w:rsidRPr="001500F3">
        <w:rPr>
          <w:rFonts w:ascii="TH SarabunPSK" w:eastAsia="Calibri" w:hAnsi="TH SarabunPSK" w:cs="TH SarabunPSK"/>
          <w:b/>
          <w:bCs/>
          <w:sz w:val="32"/>
          <w:szCs w:val="32"/>
          <w:cs/>
        </w:rPr>
        <w:t xml:space="preserve">การพัฒนาชุดกิจกรรมเรื่องพืชและสัตว์ในสาระที่ </w:t>
      </w:r>
      <w:r w:rsidRPr="001500F3">
        <w:rPr>
          <w:rFonts w:ascii="TH SarabunPSK" w:eastAsia="Calibri" w:hAnsi="TH SarabunPSK" w:cs="TH SarabunPSK"/>
          <w:b/>
          <w:bCs/>
          <w:sz w:val="32"/>
          <w:szCs w:val="32"/>
        </w:rPr>
        <w:t>1</w:t>
      </w:r>
      <w:r w:rsidRPr="001500F3">
        <w:rPr>
          <w:rFonts w:ascii="TH SarabunPSK" w:eastAsia="Calibri" w:hAnsi="TH SarabunPSK" w:cs="TH SarabunPSK"/>
          <w:b/>
          <w:bCs/>
          <w:sz w:val="32"/>
          <w:szCs w:val="32"/>
          <w:cs/>
        </w:rPr>
        <w:t xml:space="preserve"> สิ่งมีชีวิตกับกระบวนการดำรงชีวิต สำหรับนักเรียนช่วงชั้นที่ </w:t>
      </w:r>
      <w:r w:rsidRPr="001500F3">
        <w:rPr>
          <w:rFonts w:ascii="TH SarabunPSK" w:eastAsia="Calibri" w:hAnsi="TH SarabunPSK" w:cs="TH SarabunPSK"/>
          <w:b/>
          <w:bCs/>
          <w:sz w:val="32"/>
          <w:szCs w:val="32"/>
        </w:rPr>
        <w:t>2.</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ปริญญานิพนธ์ การศึกษามหาบัณฑิต </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วิทยาศาสตร์ศึกษา) กรุงเทพฯ : มหาวิทยาลัยศรีนครินทรวิโรฒ</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ไพศาล วรคำ. (2558). </w:t>
      </w:r>
      <w:r w:rsidRPr="001500F3">
        <w:rPr>
          <w:rFonts w:ascii="TH SarabunPSK" w:eastAsia="Calibri" w:hAnsi="TH SarabunPSK" w:cs="TH SarabunPSK"/>
          <w:b/>
          <w:bCs/>
          <w:sz w:val="32"/>
          <w:szCs w:val="32"/>
          <w:cs/>
        </w:rPr>
        <w:t>การวิจัยทางการศึกษา</w:t>
      </w:r>
      <w:r w:rsidRPr="001500F3">
        <w:rPr>
          <w:rFonts w:ascii="TH SarabunPSK" w:eastAsia="Calibri" w:hAnsi="TH SarabunPSK" w:cs="TH SarabunPSK"/>
          <w:sz w:val="32"/>
          <w:szCs w:val="32"/>
          <w:cs/>
        </w:rPr>
        <w:t xml:space="preserve"> . มหาสารคาม : ตักสิลาการพิมพ์</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ภพ เลาหไพบูลย์. (2542). </w:t>
      </w:r>
      <w:r w:rsidRPr="001500F3">
        <w:rPr>
          <w:rFonts w:ascii="TH SarabunPSK" w:eastAsia="Calibri" w:hAnsi="TH SarabunPSK" w:cs="TH SarabunPSK"/>
          <w:b/>
          <w:bCs/>
          <w:sz w:val="32"/>
          <w:szCs w:val="32"/>
          <w:cs/>
        </w:rPr>
        <w:t>แนวการสอนวิทยาศาสตร์</w:t>
      </w:r>
      <w:r w:rsidRPr="001500F3">
        <w:rPr>
          <w:rFonts w:ascii="TH SarabunPSK" w:eastAsia="Calibri" w:hAnsi="TH SarabunPSK" w:cs="TH SarabunPSK"/>
          <w:sz w:val="32"/>
          <w:szCs w:val="32"/>
          <w:cs/>
        </w:rPr>
        <w:t xml:space="preserve">. พิมพ์ครั้งที่ </w:t>
      </w:r>
      <w:r w:rsidRPr="001500F3">
        <w:rPr>
          <w:rFonts w:ascii="TH SarabunPSK" w:eastAsia="Calibri" w:hAnsi="TH SarabunPSK" w:cs="TH SarabunPSK"/>
          <w:sz w:val="32"/>
          <w:szCs w:val="32"/>
        </w:rPr>
        <w:t xml:space="preserve">3. </w:t>
      </w:r>
      <w:r w:rsidRPr="001500F3">
        <w:rPr>
          <w:rFonts w:ascii="TH SarabunPSK" w:eastAsia="Calibri" w:hAnsi="TH SarabunPSK" w:cs="TH SarabunPSK"/>
          <w:sz w:val="32"/>
          <w:szCs w:val="32"/>
          <w:cs/>
        </w:rPr>
        <w:t xml:space="preserve">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ไทยวัฒนาพานิช</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มหาวิทยาลัยสุโขทัยธรรมาธิราช. (2537). </w:t>
      </w:r>
      <w:r w:rsidRPr="001500F3">
        <w:rPr>
          <w:rFonts w:ascii="TH SarabunPSK" w:eastAsia="Calibri" w:hAnsi="TH SarabunPSK" w:cs="TH SarabunPSK"/>
          <w:b/>
          <w:bCs/>
          <w:sz w:val="32"/>
          <w:szCs w:val="32"/>
          <w:cs/>
        </w:rPr>
        <w:t>ประมวลสาระชุดวิชาสารัตถะและวิทยวิธีทางวิชาวิทยาศาสตร์.</w:t>
      </w:r>
      <w:r w:rsidRPr="001500F3">
        <w:rPr>
          <w:rFonts w:ascii="TH SarabunPSK" w:eastAsia="Calibri" w:hAnsi="TH SarabunPSK" w:cs="TH SarabunPSK"/>
          <w:sz w:val="32"/>
          <w:szCs w:val="32"/>
          <w:cs/>
        </w:rPr>
        <w:t xml:space="preserve"> นนทบุรี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มหาวิทยาลัยสุโขทัยธรรมาธิราช</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cs/>
        </w:rPr>
      </w:pPr>
      <w:r w:rsidRPr="001500F3">
        <w:rPr>
          <w:rFonts w:ascii="TH SarabunPSK" w:eastAsia="Calibri" w:hAnsi="TH SarabunPSK" w:cs="TH SarabunPSK"/>
          <w:sz w:val="32"/>
          <w:szCs w:val="32"/>
          <w:cs/>
        </w:rPr>
        <w:t>มาริสา ธรรมะ</w:t>
      </w:r>
      <w:r w:rsidRPr="001500F3">
        <w:rPr>
          <w:rFonts w:ascii="TH SarabunPSK" w:eastAsia="Calibri" w:hAnsi="TH SarabunPSK" w:cs="TH SarabunPSK"/>
          <w:sz w:val="32"/>
          <w:szCs w:val="32"/>
          <w:lang w:bidi="lo-LA"/>
        </w:rPr>
        <w:t>.</w:t>
      </w:r>
      <w:r w:rsidRPr="001500F3">
        <w:rPr>
          <w:rFonts w:ascii="TH SarabunPSK" w:eastAsia="Calibri" w:hAnsi="TH SarabunPSK" w:cs="TH SarabunPSK"/>
          <w:sz w:val="32"/>
          <w:szCs w:val="32"/>
          <w:cs/>
        </w:rPr>
        <w:t xml:space="preserve"> (2545). </w:t>
      </w:r>
      <w:r w:rsidRPr="001500F3">
        <w:rPr>
          <w:rFonts w:ascii="TH SarabunPSK" w:eastAsia="Calibri" w:hAnsi="TH SarabunPSK" w:cs="TH SarabunPSK"/>
          <w:b/>
          <w:bCs/>
          <w:sz w:val="32"/>
          <w:szCs w:val="32"/>
          <w:cs/>
        </w:rPr>
        <w:t>ความพึงพอใจของนิสิตต่อสภาพแวดล้อมมหาวิทยาลัยบูรพาวิทยาเขตสารสนเทศสระแก้ว</w:t>
      </w:r>
      <w:r w:rsidRPr="001500F3">
        <w:rPr>
          <w:rFonts w:ascii="TH SarabunPSK" w:eastAsia="Calibri" w:hAnsi="TH SarabunPSK" w:cs="TH SarabunPSK"/>
          <w:sz w:val="32"/>
          <w:szCs w:val="32"/>
          <w:lang w:bidi="lo-LA"/>
        </w:rPr>
        <w:t>.</w:t>
      </w:r>
      <w:r w:rsidRPr="001500F3">
        <w:rPr>
          <w:rFonts w:ascii="TH SarabunPSK" w:eastAsia="Calibri" w:hAnsi="TH SarabunPSK" w:cs="TH SarabunPSK"/>
          <w:sz w:val="32"/>
          <w:szCs w:val="32"/>
          <w:cs/>
        </w:rPr>
        <w:t xml:space="preserve"> วิทยานิพนธ์ การศึกษามหาบัณฑิต ชลบุรี</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บัณฑิตวิทยาลัยมหาวิทยาลัยบูรพา</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ลักขณา ศรีวรขันธ์. (2550). </w:t>
      </w:r>
      <w:r w:rsidRPr="001500F3">
        <w:rPr>
          <w:rFonts w:ascii="TH SarabunPSK" w:eastAsia="Calibri" w:hAnsi="TH SarabunPSK" w:cs="TH SarabunPSK"/>
          <w:b/>
          <w:bCs/>
          <w:sz w:val="32"/>
          <w:szCs w:val="32"/>
          <w:cs/>
        </w:rPr>
        <w:t>เจตคติทางวิทยาศาสตร์ของนิสิตคณะวิทยาศาสตร์ ระดับปริญญาตรีมหาวิทยาลัยศรีนครินทรวิโรฒ.</w:t>
      </w:r>
      <w:r w:rsidRPr="001500F3">
        <w:rPr>
          <w:rFonts w:ascii="TH SarabunPSK" w:eastAsia="Calibri" w:hAnsi="TH SarabunPSK" w:cs="TH SarabunPSK"/>
          <w:sz w:val="32"/>
          <w:szCs w:val="32"/>
          <w:cs/>
        </w:rPr>
        <w:t xml:space="preserve"> ปริญญานิพนธ์ การศึกษามหาบัณฑิต (การอุดมศึกษา) 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มหาวิทยาลัยศรีนครินทรวิโรฒ</w:t>
      </w:r>
      <w:r w:rsidRPr="001500F3">
        <w:rPr>
          <w:rFonts w:ascii="TH SarabunPSK" w:eastAsia="Calibri" w:hAnsi="TH SarabunPSK" w:cs="TH SarabunPSK"/>
          <w:sz w:val="32"/>
          <w:szCs w:val="32"/>
        </w:rPr>
        <w:t>.</w:t>
      </w:r>
    </w:p>
    <w:p w:rsidR="0086776E" w:rsidRDefault="0086776E" w:rsidP="00566950">
      <w:pPr>
        <w:tabs>
          <w:tab w:val="left" w:pos="720"/>
        </w:tabs>
        <w:spacing w:after="0" w:line="240" w:lineRule="auto"/>
        <w:ind w:left="720" w:hanging="720"/>
        <w:rPr>
          <w:rFonts w:ascii="TH SarabunPSK" w:eastAsia="Calibri" w:hAnsi="TH SarabunPSK" w:cs="TH SarabunPSK"/>
          <w:sz w:val="32"/>
          <w:szCs w:val="32"/>
        </w:rPr>
      </w:pP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lastRenderedPageBreak/>
        <w:t>วิชัย ลิขิตพรรักษ์</w:t>
      </w:r>
      <w:r w:rsidRPr="001500F3">
        <w:rPr>
          <w:rFonts w:ascii="TH SarabunPSK" w:eastAsia="Calibri" w:hAnsi="TH SarabunPSK" w:cs="TH SarabunPSK"/>
          <w:sz w:val="32"/>
          <w:szCs w:val="32"/>
          <w:lang w:bidi="lo-LA"/>
        </w:rPr>
        <w:t>. (2556).</w:t>
      </w:r>
      <w:r w:rsidRPr="001500F3">
        <w:rPr>
          <w:rFonts w:ascii="TH SarabunPSK" w:eastAsia="Calibri" w:hAnsi="TH SarabunPSK" w:cs="TH SarabunPSK"/>
          <w:sz w:val="32"/>
          <w:szCs w:val="32"/>
          <w:cs/>
        </w:rPr>
        <w:t xml:space="preserve"> </w:t>
      </w:r>
      <w:r w:rsidRPr="001500F3">
        <w:rPr>
          <w:rFonts w:ascii="TH SarabunPSK" w:eastAsia="Calibri" w:hAnsi="TH SarabunPSK" w:cs="TH SarabunPSK"/>
          <w:b/>
          <w:bCs/>
          <w:sz w:val="32"/>
          <w:szCs w:val="32"/>
          <w:cs/>
        </w:rPr>
        <w:t>การศึกษาเปรียบเทียบเจตคติทางวิทยาศาสตร์ของนักเรียนระดัมัธยมศึกษาตอนปลาย โปรแกรมการเรียนวิทยาศาสตร์ คณิตศาสตร์ ภาคเรียนที่ ปีการศึกษา โรงเรียนศีลาจารพิพัฒน์ สำนักงานเขตพื้นที่การศึกษามัธยมศึกษา เขต กรุงเทพมหานคร</w:t>
      </w:r>
      <w:r w:rsidRPr="001500F3">
        <w:rPr>
          <w:rFonts w:ascii="TH SarabunPSK" w:eastAsia="Calibri" w:hAnsi="TH SarabunPSK" w:cs="TH SarabunPSK"/>
          <w:sz w:val="32"/>
          <w:szCs w:val="32"/>
          <w:lang w:bidi="lo-LA"/>
        </w:rPr>
        <w:t>.</w:t>
      </w:r>
      <w:r w:rsidRPr="001500F3">
        <w:rPr>
          <w:rFonts w:ascii="TH SarabunPSK" w:eastAsia="Calibri" w:hAnsi="TH SarabunPSK" w:cs="TH SarabunPSK"/>
          <w:sz w:val="32"/>
          <w:szCs w:val="32"/>
          <w:cs/>
        </w:rPr>
        <w:t xml:space="preserve"> กรุงเทพฯ</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วิชาญ สุวรรณวงษ์. (2549). </w:t>
      </w:r>
      <w:r w:rsidRPr="001500F3">
        <w:rPr>
          <w:rFonts w:ascii="TH SarabunPSK" w:eastAsia="Calibri" w:hAnsi="TH SarabunPSK" w:cs="TH SarabunPSK"/>
          <w:b/>
          <w:bCs/>
          <w:sz w:val="32"/>
          <w:szCs w:val="32"/>
          <w:cs/>
        </w:rPr>
        <w:t xml:space="preserve">การจัดสิ่งแวดล้อมในโรงเรียนเบญจมราชรังสฤษฎิ์ </w:t>
      </w:r>
      <w:r w:rsidRPr="001500F3">
        <w:rPr>
          <w:rFonts w:ascii="TH SarabunPSK" w:eastAsia="Calibri" w:hAnsi="TH SarabunPSK" w:cs="TH SarabunPSK"/>
          <w:b/>
          <w:bCs/>
          <w:sz w:val="32"/>
          <w:szCs w:val="32"/>
        </w:rPr>
        <w:t>2</w:t>
      </w:r>
      <w:r w:rsidRPr="001500F3">
        <w:rPr>
          <w:rFonts w:ascii="TH SarabunPSK" w:eastAsia="Calibri" w:hAnsi="TH SarabunPSK" w:cs="TH SarabunPSK"/>
          <w:b/>
          <w:bCs/>
          <w:sz w:val="32"/>
          <w:szCs w:val="32"/>
          <w:cs/>
        </w:rPr>
        <w:t xml:space="preserve"> ตามการรับรู้ของครู. </w:t>
      </w:r>
      <w:r w:rsidRPr="001500F3">
        <w:rPr>
          <w:rFonts w:ascii="TH SarabunPSK" w:eastAsia="Calibri" w:hAnsi="TH SarabunPSK" w:cs="TH SarabunPSK"/>
          <w:sz w:val="32"/>
          <w:szCs w:val="32"/>
          <w:cs/>
        </w:rPr>
        <w:t>วิทยานิพนธ์ การศึกษามหาบัณฑิต (การบริหารการศึกษา)</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 xml:space="preserve"> ชลบุรี </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 xml:space="preserve"> บัณฑิตวิทยาลัยมหาวิทยาลัยบูรพา</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วิโรจน์</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ตันตราภรณ์</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วิทยาศาสตร์รากฐาน</w:t>
      </w:r>
      <w:r w:rsidRPr="001500F3">
        <w:rPr>
          <w:rFonts w:ascii="TH SarabunPSK" w:eastAsia="Calibri" w:hAnsi="TH SarabunPSK" w:cs="TH SarabunPSK"/>
          <w:sz w:val="32"/>
          <w:szCs w:val="32"/>
        </w:rPr>
        <w:t xml:space="preserve">. (2545). </w:t>
      </w:r>
      <w:r w:rsidRPr="001500F3">
        <w:rPr>
          <w:rFonts w:ascii="TH SarabunPSK" w:eastAsia="Calibri" w:hAnsi="TH SarabunPSK" w:cs="TH SarabunPSK"/>
          <w:b/>
          <w:bCs/>
          <w:sz w:val="32"/>
          <w:szCs w:val="32"/>
          <w:cs/>
        </w:rPr>
        <w:t>การศึกษาวิทยาศาสตร์คณิตศาสตร์</w:t>
      </w:r>
      <w:r w:rsidRPr="001500F3">
        <w:rPr>
          <w:rFonts w:ascii="TH SarabunPSK" w:eastAsia="Calibri" w:hAnsi="TH SarabunPSK" w:cs="TH SarabunPSK"/>
          <w:b/>
          <w:bCs/>
          <w:sz w:val="32"/>
          <w:szCs w:val="32"/>
        </w:rPr>
        <w:t xml:space="preserve"> </w:t>
      </w:r>
      <w:r w:rsidRPr="001500F3">
        <w:rPr>
          <w:rFonts w:ascii="TH SarabunPSK" w:eastAsia="Calibri" w:hAnsi="TH SarabunPSK" w:cs="TH SarabunPSK"/>
          <w:b/>
          <w:bCs/>
          <w:sz w:val="32"/>
          <w:szCs w:val="32"/>
          <w:cs/>
        </w:rPr>
        <w:t>และเทคโนโลยี</w:t>
      </w:r>
      <w:r w:rsidRPr="001500F3">
        <w:rPr>
          <w:rFonts w:ascii="TH SarabunPSK" w:eastAsia="Calibri" w:hAnsi="TH SarabunPSK" w:cs="TH SarabunPSK"/>
          <w:sz w:val="32"/>
          <w:szCs w:val="32"/>
        </w:rPr>
        <w:t>, 30(121). 3.</w:t>
      </w:r>
    </w:p>
    <w:p w:rsidR="00566950" w:rsidRPr="001500F3" w:rsidRDefault="00566950" w:rsidP="00566950">
      <w:pPr>
        <w:tabs>
          <w:tab w:val="left" w:pos="720"/>
        </w:tabs>
        <w:spacing w:after="0" w:line="240" w:lineRule="auto"/>
        <w:ind w:left="720" w:hanging="720"/>
        <w:rPr>
          <w:rFonts w:ascii="TH SarabunPSK" w:eastAsia="Calibri" w:hAnsi="TH SarabunPSK" w:cs="TH SarabunPSK"/>
          <w:b/>
          <w:bCs/>
          <w:sz w:val="32"/>
          <w:szCs w:val="32"/>
          <w:cs/>
        </w:rPr>
      </w:pPr>
      <w:r w:rsidRPr="001500F3">
        <w:rPr>
          <w:rFonts w:ascii="TH SarabunPSK" w:eastAsia="Calibri" w:hAnsi="TH SarabunPSK" w:cs="TH SarabunPSK"/>
          <w:sz w:val="32"/>
          <w:szCs w:val="32"/>
          <w:cs/>
        </w:rPr>
        <w:t xml:space="preserve">ศรารัตน์ มุลอามาตย์. (2554). </w:t>
      </w:r>
      <w:r w:rsidRPr="001500F3">
        <w:rPr>
          <w:rFonts w:ascii="TH SarabunPSK" w:eastAsia="Calibri" w:hAnsi="TH SarabunPSK" w:cs="TH SarabunPSK"/>
          <w:b/>
          <w:bCs/>
          <w:sz w:val="32"/>
          <w:szCs w:val="32"/>
          <w:cs/>
        </w:rPr>
        <w:t xml:space="preserve">การศึกษาผลสัมฤทธิ์ทางการเรียน และเจตคติทางวิทยาศาสตร์ของนักเรียนชั้นมัธยมศึกษาปีที่ </w:t>
      </w:r>
      <w:r w:rsidRPr="001500F3">
        <w:rPr>
          <w:rFonts w:ascii="TH SarabunPSK" w:eastAsia="Calibri" w:hAnsi="TH SarabunPSK" w:cs="TH SarabunPSK"/>
          <w:b/>
          <w:bCs/>
          <w:sz w:val="32"/>
          <w:szCs w:val="32"/>
        </w:rPr>
        <w:t xml:space="preserve">1 </w:t>
      </w:r>
      <w:r w:rsidRPr="001500F3">
        <w:rPr>
          <w:rFonts w:ascii="TH SarabunPSK" w:eastAsia="Calibri" w:hAnsi="TH SarabunPSK" w:cs="TH SarabunPSK"/>
          <w:b/>
          <w:bCs/>
          <w:sz w:val="32"/>
          <w:szCs w:val="32"/>
          <w:cs/>
        </w:rPr>
        <w:t>ที่ได้รับการจัดการเรียนรู้แบบร่วมมือและการจัดการเรียนรู้แบบสืบเสาะหาความรู้.</w:t>
      </w:r>
      <w:r w:rsidRPr="001500F3">
        <w:rPr>
          <w:rFonts w:ascii="TH SarabunPSK" w:eastAsia="Calibri" w:hAnsi="TH SarabunPSK" w:cs="TH SarabunPSK"/>
          <w:sz w:val="32"/>
          <w:szCs w:val="32"/>
          <w:cs/>
        </w:rPr>
        <w:t xml:space="preserve"> ปริญญานิพนธ์ การศึกษามหาบัณฑิต 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มหาวิทยาลัยศรีนครินทรวิโรฒ</w:t>
      </w:r>
      <w:r w:rsidRPr="001500F3">
        <w:rPr>
          <w:rFonts w:ascii="TH SarabunPSK" w:eastAsia="Calibri" w:hAnsi="TH SarabunPSK" w:cs="TH SarabunPSK"/>
          <w:sz w:val="32"/>
          <w:szCs w:val="32"/>
        </w:rPr>
        <w:t xml:space="preserve">. </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ศิรสา พฆัมกุล. (2548). </w:t>
      </w:r>
      <w:r w:rsidRPr="001500F3">
        <w:rPr>
          <w:rFonts w:ascii="TH SarabunPSK" w:eastAsia="Calibri" w:hAnsi="TH SarabunPSK" w:cs="TH SarabunPSK"/>
          <w:b/>
          <w:bCs/>
          <w:sz w:val="32"/>
          <w:szCs w:val="32"/>
          <w:cs/>
        </w:rPr>
        <w:t xml:space="preserve">การศึกษาผลสัมฤทธิ์ทางการเรียนและจิตวิทยาศาสตร์ของนักเรียนชั้นมัธยมศึกษาปีที่ </w:t>
      </w:r>
      <w:r w:rsidRPr="001500F3">
        <w:rPr>
          <w:rFonts w:ascii="TH SarabunPSK" w:eastAsia="Calibri" w:hAnsi="TH SarabunPSK" w:cs="TH SarabunPSK"/>
          <w:b/>
          <w:bCs/>
          <w:sz w:val="32"/>
          <w:szCs w:val="32"/>
        </w:rPr>
        <w:t>4</w:t>
      </w:r>
      <w:r w:rsidRPr="001500F3">
        <w:rPr>
          <w:rFonts w:ascii="TH SarabunPSK" w:eastAsia="Calibri" w:hAnsi="TH SarabunPSK" w:cs="TH SarabunPSK"/>
          <w:b/>
          <w:bCs/>
          <w:sz w:val="32"/>
          <w:szCs w:val="32"/>
          <w:cs/>
        </w:rPr>
        <w:t xml:space="preserve"> ที่เรียนโดยใช้ชุดกิจกรรมวิทยาศาสตร์บูรณาการ.</w:t>
      </w:r>
      <w:r w:rsidRPr="001500F3">
        <w:rPr>
          <w:rFonts w:ascii="TH SarabunPSK" w:eastAsia="Calibri" w:hAnsi="TH SarabunPSK" w:cs="TH SarabunPSK"/>
          <w:sz w:val="32"/>
          <w:szCs w:val="32"/>
          <w:cs/>
        </w:rPr>
        <w:t xml:space="preserve"> สารนิพนธ์ การศึกษามหาบัณฑิต </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การมัธยมศึกษา) กรุงเทพฯ : บัณฑิตวิทยาลัย มหาวิทยาลัยศรีนครินทรวิโรฒ</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สถาบันส่งเสริมการสอนวิทยาศาสตร์และเทคโนโลยี. (2546).</w:t>
      </w:r>
      <w:r w:rsidRPr="001500F3">
        <w:rPr>
          <w:rFonts w:ascii="TH SarabunPSK" w:eastAsia="Calibri" w:hAnsi="TH SarabunPSK" w:cs="TH SarabunPSK"/>
          <w:sz w:val="32"/>
          <w:szCs w:val="32"/>
        </w:rPr>
        <w:t xml:space="preserve"> </w:t>
      </w:r>
      <w:r w:rsidRPr="001500F3">
        <w:rPr>
          <w:rFonts w:ascii="TH SarabunPSK" w:eastAsia="Calibri" w:hAnsi="TH SarabunPSK" w:cs="TH SarabunPSK"/>
          <w:b/>
          <w:bCs/>
          <w:sz w:val="32"/>
          <w:szCs w:val="32"/>
          <w:cs/>
        </w:rPr>
        <w:t>คู่มือวัดผลประเมินผลวิทยาศาสตร์.</w:t>
      </w:r>
      <w:r w:rsidRPr="001500F3">
        <w:rPr>
          <w:rFonts w:ascii="TH SarabunPSK" w:eastAsia="Calibri" w:hAnsi="TH SarabunPSK" w:cs="TH SarabunPSK"/>
          <w:sz w:val="32"/>
          <w:szCs w:val="32"/>
          <w:cs/>
        </w:rPr>
        <w:t xml:space="preserve"> กรุงเทพฯ : ม.ป.ท.</w:t>
      </w:r>
    </w:p>
    <w:p w:rsidR="00566950" w:rsidRPr="001500F3" w:rsidRDefault="00566950" w:rsidP="00566950">
      <w:pPr>
        <w:tabs>
          <w:tab w:val="left" w:pos="720"/>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สำนักงานปฏิรูปการศึกษา</w:t>
      </w:r>
      <w:r w:rsidRPr="001500F3">
        <w:rPr>
          <w:rFonts w:ascii="TH SarabunPSK" w:eastAsia="Calibri" w:hAnsi="TH SarabunPSK" w:cs="TH SarabunPSK"/>
          <w:sz w:val="32"/>
          <w:szCs w:val="32"/>
        </w:rPr>
        <w:t>. (2545).</w:t>
      </w:r>
      <w:r w:rsidRPr="001500F3">
        <w:rPr>
          <w:rFonts w:ascii="TH SarabunPSK" w:eastAsia="Calibri" w:hAnsi="TH SarabunPSK" w:cs="TH SarabunPSK"/>
          <w:b/>
          <w:bCs/>
          <w:sz w:val="32"/>
          <w:szCs w:val="32"/>
          <w:cs/>
        </w:rPr>
        <w:t>ปัญจปฏิรูป</w:t>
      </w:r>
      <w:r w:rsidRPr="001500F3">
        <w:rPr>
          <w:rFonts w:ascii="TH SarabunPSK" w:eastAsia="Calibri" w:hAnsi="TH SarabunPSK" w:cs="TH SarabunPSK"/>
          <w:b/>
          <w:bCs/>
          <w:sz w:val="32"/>
          <w:szCs w:val="32"/>
        </w:rPr>
        <w:t xml:space="preserve"> </w:t>
      </w:r>
      <w:r w:rsidRPr="001500F3">
        <w:rPr>
          <w:rFonts w:ascii="TH SarabunPSK" w:eastAsia="Calibri" w:hAnsi="TH SarabunPSK" w:cs="TH SarabunPSK"/>
          <w:b/>
          <w:bCs/>
          <w:sz w:val="32"/>
          <w:szCs w:val="32"/>
          <w:cs/>
        </w:rPr>
        <w:t>แนวทางสู่การปฏิบัติ</w:t>
      </w:r>
      <w:r w:rsidRPr="001500F3">
        <w:rPr>
          <w:rFonts w:ascii="TH SarabunPSK" w:eastAsia="Calibri" w:hAnsi="TH SarabunPSK" w:cs="TH SarabunPSK"/>
          <w:b/>
          <w:bCs/>
          <w:sz w:val="32"/>
          <w:szCs w:val="32"/>
        </w:rPr>
        <w:t>.</w:t>
      </w:r>
      <w:r w:rsidRPr="001500F3">
        <w:rPr>
          <w:rFonts w:ascii="TH SarabunPSK" w:eastAsia="Calibri" w:hAnsi="TH SarabunPSK" w:cs="TH SarabunPSK"/>
          <w:i/>
          <w:iCs/>
          <w:sz w:val="32"/>
          <w:szCs w:val="32"/>
        </w:rPr>
        <w:t xml:space="preserve"> </w:t>
      </w:r>
      <w:r w:rsidRPr="001500F3">
        <w:rPr>
          <w:rFonts w:ascii="TH SarabunPSK" w:eastAsia="Calibri" w:hAnsi="TH SarabunPSK" w:cs="TH SarabunPSK"/>
          <w:sz w:val="32"/>
          <w:szCs w:val="32"/>
          <w:cs/>
        </w:rPr>
        <w:t xml:space="preserve">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พิมพ์ดี</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สำนักงานส่งเสริมสังคมแห่งการเรียนรู้และคุณภาพเยาวชน</w:t>
      </w:r>
      <w:r w:rsidRPr="001500F3">
        <w:rPr>
          <w:rFonts w:ascii="TH SarabunPSK" w:eastAsia="Calibri" w:hAnsi="TH SarabunPSK" w:cs="TH SarabunPSK"/>
          <w:sz w:val="32"/>
          <w:szCs w:val="32"/>
        </w:rPr>
        <w:t>.  [</w:t>
      </w:r>
      <w:r w:rsidRPr="001500F3">
        <w:rPr>
          <w:rFonts w:ascii="TH SarabunPSK" w:eastAsia="Calibri" w:hAnsi="TH SarabunPSK" w:cs="TH SarabunPSK"/>
          <w:sz w:val="32"/>
          <w:szCs w:val="32"/>
          <w:cs/>
        </w:rPr>
        <w:t>ออนไลน์</w:t>
      </w:r>
      <w:r w:rsidRPr="001500F3">
        <w:rPr>
          <w:rFonts w:ascii="TH SarabunPSK" w:eastAsia="Calibri" w:hAnsi="TH SarabunPSK" w:cs="TH SarabunPSK"/>
          <w:sz w:val="32"/>
          <w:szCs w:val="32"/>
        </w:rPr>
        <w:t xml:space="preserve">]. </w:t>
      </w:r>
      <w:r w:rsidRPr="001500F3">
        <w:rPr>
          <w:rFonts w:ascii="TH SarabunPSK" w:eastAsia="Calibri" w:hAnsi="TH SarabunPSK" w:cs="TH SarabunPSK"/>
          <w:b/>
          <w:bCs/>
          <w:sz w:val="32"/>
          <w:szCs w:val="32"/>
          <w:cs/>
        </w:rPr>
        <w:t>วิพากษ์ปรากฎการณ์ห้องเรียนวิทยาศาสตร์ไทย</w:t>
      </w:r>
      <w:r w:rsidRPr="001500F3">
        <w:rPr>
          <w:rFonts w:ascii="TH SarabunPSK" w:eastAsia="Calibri" w:hAnsi="TH SarabunPSK" w:cs="TH SarabunPSK"/>
          <w:sz w:val="32"/>
          <w:szCs w:val="32"/>
          <w:cs/>
        </w:rPr>
        <w:t xml:space="preserve"> โดย ทอม คอร์คอแรน, </w:t>
      </w:r>
      <w:r w:rsidRPr="001500F3">
        <w:rPr>
          <w:rFonts w:ascii="TH SarabunPSK" w:eastAsia="Calibri" w:hAnsi="TH SarabunPSK" w:cs="TH SarabunPSK"/>
          <w:sz w:val="32"/>
          <w:szCs w:val="32"/>
        </w:rPr>
        <w:t>2555.</w:t>
      </w:r>
      <w:r w:rsidRPr="001500F3">
        <w:rPr>
          <w:rFonts w:ascii="TH SarabunPSK" w:eastAsia="Calibri" w:hAnsi="TH SarabunPSK" w:cs="TH SarabunPSK"/>
          <w:sz w:val="32"/>
          <w:szCs w:val="32"/>
          <w:cs/>
        </w:rPr>
        <w:t xml:space="preserve"> </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 xml:space="preserve">สืบค้นเมื่อ </w:t>
      </w:r>
      <w:r w:rsidRPr="001500F3">
        <w:rPr>
          <w:rFonts w:ascii="TH SarabunPSK" w:eastAsia="Calibri" w:hAnsi="TH SarabunPSK" w:cs="TH SarabunPSK"/>
          <w:sz w:val="32"/>
          <w:szCs w:val="32"/>
        </w:rPr>
        <w:t xml:space="preserve">18 </w:t>
      </w:r>
      <w:r w:rsidRPr="001500F3">
        <w:rPr>
          <w:rFonts w:ascii="TH SarabunPSK" w:eastAsia="Calibri" w:hAnsi="TH SarabunPSK" w:cs="TH SarabunPSK"/>
          <w:sz w:val="32"/>
          <w:szCs w:val="32"/>
          <w:cs/>
        </w:rPr>
        <w:t xml:space="preserve">กรกฎาคม </w:t>
      </w:r>
      <w:r w:rsidRPr="001500F3">
        <w:rPr>
          <w:rFonts w:ascii="TH SarabunPSK" w:eastAsia="Calibri" w:hAnsi="TH SarabunPSK" w:cs="TH SarabunPSK"/>
          <w:sz w:val="32"/>
          <w:szCs w:val="32"/>
        </w:rPr>
        <w:t xml:space="preserve">2558]. </w:t>
      </w:r>
      <w:r w:rsidRPr="001500F3">
        <w:rPr>
          <w:rFonts w:ascii="TH SarabunPSK" w:eastAsia="Calibri" w:hAnsi="TH SarabunPSK" w:cs="TH SarabunPSK"/>
          <w:sz w:val="32"/>
          <w:szCs w:val="32"/>
          <w:cs/>
        </w:rPr>
        <w:t xml:space="preserve">จาก </w:t>
      </w:r>
      <w:r w:rsidRPr="001500F3">
        <w:rPr>
          <w:rFonts w:ascii="TH SarabunPSK" w:eastAsia="Calibri" w:hAnsi="TH SarabunPSK" w:cs="TH SarabunPSK"/>
          <w:sz w:val="32"/>
          <w:szCs w:val="32"/>
        </w:rPr>
        <w:t>http://www.qlf.or.th/Home/Contents/499.</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สุพล อนามัย.</w:t>
      </w:r>
      <w:r w:rsidRPr="001500F3">
        <w:rPr>
          <w:rFonts w:ascii="TH SarabunPSK" w:eastAsia="Calibri" w:hAnsi="TH SarabunPSK" w:cs="TH SarabunPSK"/>
          <w:b/>
          <w:bCs/>
          <w:sz w:val="32"/>
          <w:szCs w:val="32"/>
          <w:cs/>
        </w:rPr>
        <w:t xml:space="preserve"> </w:t>
      </w:r>
      <w:r w:rsidRPr="001500F3">
        <w:rPr>
          <w:rFonts w:ascii="TH SarabunPSK" w:eastAsia="Calibri" w:hAnsi="TH SarabunPSK" w:cs="TH SarabunPSK"/>
          <w:sz w:val="32"/>
          <w:szCs w:val="32"/>
          <w:cs/>
        </w:rPr>
        <w:t xml:space="preserve">(2549). </w:t>
      </w:r>
      <w:r w:rsidRPr="001500F3">
        <w:rPr>
          <w:rFonts w:ascii="TH SarabunPSK" w:eastAsia="Calibri" w:hAnsi="TH SarabunPSK" w:cs="TH SarabunPSK"/>
          <w:b/>
          <w:bCs/>
          <w:sz w:val="32"/>
          <w:szCs w:val="32"/>
          <w:cs/>
        </w:rPr>
        <w:t xml:space="preserve">การจัดสภาพแวดล้อมที่เอื้อต่อการเรียนรู้ของนักเรียนโรงเรียนเอกชนสังกัดสำนักงานเขตพื้นที่การศึกษาเพชรบุรี เขต </w:t>
      </w:r>
      <w:r w:rsidRPr="001500F3">
        <w:rPr>
          <w:rFonts w:ascii="TH SarabunPSK" w:eastAsia="Calibri" w:hAnsi="TH SarabunPSK" w:cs="TH SarabunPSK"/>
          <w:b/>
          <w:bCs/>
          <w:sz w:val="32"/>
          <w:szCs w:val="32"/>
        </w:rPr>
        <w:t xml:space="preserve">1. </w:t>
      </w:r>
      <w:r w:rsidRPr="001500F3">
        <w:rPr>
          <w:rFonts w:ascii="TH SarabunPSK" w:eastAsia="Calibri" w:hAnsi="TH SarabunPSK" w:cs="TH SarabunPSK"/>
          <w:sz w:val="32"/>
          <w:szCs w:val="32"/>
          <w:cs/>
        </w:rPr>
        <w:t>สารนิพนธ์ การศึกษามหาบัณฑิต (การบริหารการศึกษา)</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 xml:space="preserve">กรุงเทพฯ </w:t>
      </w:r>
      <w:r w:rsidRPr="001500F3">
        <w:rPr>
          <w:rFonts w:ascii="TH SarabunPSK" w:eastAsia="Calibri" w:hAnsi="TH SarabunPSK" w:cs="TH SarabunPSK"/>
          <w:sz w:val="32"/>
          <w:szCs w:val="32"/>
        </w:rPr>
        <w:t xml:space="preserve">: </w:t>
      </w:r>
      <w:r w:rsidRPr="001500F3">
        <w:rPr>
          <w:rFonts w:ascii="TH SarabunPSK" w:eastAsia="Calibri" w:hAnsi="TH SarabunPSK" w:cs="TH SarabunPSK"/>
          <w:sz w:val="32"/>
          <w:szCs w:val="32"/>
          <w:cs/>
        </w:rPr>
        <w:t>บัณฑิตวิทยาลัย มหาวิทยาลัยศรีนครินทรวิโรฒ</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สุรางค์ โคว้ตระกูล. (2556). </w:t>
      </w:r>
      <w:r w:rsidRPr="001500F3">
        <w:rPr>
          <w:rFonts w:ascii="TH SarabunPSK" w:eastAsia="Calibri" w:hAnsi="TH SarabunPSK" w:cs="TH SarabunPSK"/>
          <w:b/>
          <w:bCs/>
          <w:sz w:val="32"/>
          <w:szCs w:val="32"/>
          <w:cs/>
        </w:rPr>
        <w:t>จิตวิทยาการศึกษา.</w:t>
      </w:r>
      <w:r w:rsidRPr="001500F3">
        <w:rPr>
          <w:rFonts w:ascii="TH SarabunPSK" w:eastAsia="Calibri" w:hAnsi="TH SarabunPSK" w:cs="TH SarabunPSK"/>
          <w:sz w:val="32"/>
          <w:szCs w:val="32"/>
          <w:cs/>
        </w:rPr>
        <w:t xml:space="preserve"> กรุงเทพฯ : โรงพิมพ์จุฬาลงกรณ์มหาวิทยาลัย</w:t>
      </w:r>
      <w:r w:rsidRPr="001500F3">
        <w:rPr>
          <w:rFonts w:ascii="TH SarabunPSK" w:eastAsia="Calibri" w:hAnsi="TH SarabunPSK" w:cs="TH SarabunPSK"/>
          <w:sz w:val="32"/>
          <w:szCs w:val="32"/>
        </w:rPr>
        <w:t>.</w:t>
      </w:r>
    </w:p>
    <w:p w:rsidR="00566950" w:rsidRPr="001500F3" w:rsidRDefault="00566950" w:rsidP="00566950">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อาภาพร สิงหราช. (2545). </w:t>
      </w:r>
      <w:r w:rsidRPr="001500F3">
        <w:rPr>
          <w:rFonts w:ascii="TH SarabunPSK" w:eastAsia="Calibri" w:hAnsi="TH SarabunPSK" w:cs="TH SarabunPSK"/>
          <w:b/>
          <w:bCs/>
          <w:sz w:val="32"/>
          <w:szCs w:val="32"/>
          <w:cs/>
        </w:rPr>
        <w:t xml:space="preserve">การศึกษาผลสัมฤทธิ์ทางการเรียนวิชาวิทยาศาสตร์ของนักเรียนชั้นมัธยมศึกษาปีที่ </w:t>
      </w:r>
      <w:r w:rsidRPr="001500F3">
        <w:rPr>
          <w:rFonts w:ascii="TH SarabunPSK" w:eastAsia="Calibri" w:hAnsi="TH SarabunPSK" w:cs="TH SarabunPSK"/>
          <w:b/>
          <w:bCs/>
          <w:sz w:val="32"/>
          <w:szCs w:val="32"/>
        </w:rPr>
        <w:t>2</w:t>
      </w:r>
      <w:r w:rsidRPr="001500F3">
        <w:rPr>
          <w:rFonts w:ascii="TH SarabunPSK" w:eastAsia="Calibri" w:hAnsi="TH SarabunPSK" w:cs="TH SarabunPSK"/>
          <w:b/>
          <w:bCs/>
          <w:sz w:val="32"/>
          <w:szCs w:val="32"/>
          <w:cs/>
        </w:rPr>
        <w:t xml:space="preserve"> ที่ได้รับการสอนแบบสืบเสาะหาความรู้ประกอบการใช้ห้องเรียนจำลองธรรมชาติกับการสอนตามแนวคอนสตรัคติวิซึม.</w:t>
      </w:r>
      <w:r w:rsidRPr="001500F3">
        <w:rPr>
          <w:rFonts w:ascii="TH SarabunPSK" w:eastAsia="Calibri" w:hAnsi="TH SarabunPSK" w:cs="TH SarabunPSK"/>
          <w:sz w:val="32"/>
          <w:szCs w:val="32"/>
          <w:cs/>
        </w:rPr>
        <w:t xml:space="preserve"> ปริญญานิพนธ์ การศึกษา</w:t>
      </w:r>
      <w:r w:rsidRPr="001500F3">
        <w:rPr>
          <w:rFonts w:ascii="TH SarabunPSK" w:eastAsia="Calibri" w:hAnsi="TH SarabunPSK" w:cs="TH SarabunPSK"/>
          <w:spacing w:val="-8"/>
          <w:sz w:val="32"/>
          <w:szCs w:val="32"/>
          <w:cs/>
        </w:rPr>
        <w:t>มหาบัณฑิต (การมัธยมศึกษา)</w:t>
      </w:r>
      <w:r w:rsidRPr="001500F3">
        <w:rPr>
          <w:rFonts w:ascii="TH SarabunPSK" w:eastAsia="Calibri" w:hAnsi="TH SarabunPSK" w:cs="TH SarabunPSK"/>
          <w:spacing w:val="-8"/>
          <w:sz w:val="32"/>
          <w:szCs w:val="32"/>
        </w:rPr>
        <w:t xml:space="preserve">. </w:t>
      </w:r>
      <w:r w:rsidRPr="001500F3">
        <w:rPr>
          <w:rFonts w:ascii="TH SarabunPSK" w:eastAsia="Calibri" w:hAnsi="TH SarabunPSK" w:cs="TH SarabunPSK"/>
          <w:spacing w:val="-8"/>
          <w:sz w:val="32"/>
          <w:szCs w:val="32"/>
          <w:cs/>
        </w:rPr>
        <w:t>กรุงเทพฯ : บัณฑิตวิทยาลัย มหาวิทยาลัยศรีนครินทรวิโรฒ</w:t>
      </w:r>
      <w:r w:rsidRPr="001500F3">
        <w:rPr>
          <w:rFonts w:ascii="TH SarabunPSK" w:eastAsia="Calibri" w:hAnsi="TH SarabunPSK" w:cs="TH SarabunPSK"/>
          <w:spacing w:val="-8"/>
          <w:sz w:val="32"/>
          <w:szCs w:val="32"/>
        </w:rPr>
        <w:t>.</w:t>
      </w:r>
    </w:p>
    <w:p w:rsidR="00B20425" w:rsidRPr="00F019CB" w:rsidRDefault="00B20425" w:rsidP="00F019CB">
      <w:pPr>
        <w:spacing w:after="0" w:line="240" w:lineRule="auto"/>
        <w:rPr>
          <w:rFonts w:ascii="TH SarabunPSK" w:eastAsia="TH SarabunPSK" w:hAnsi="TH SarabunPSK" w:cs="TH SarabunPSK"/>
          <w:sz w:val="32"/>
        </w:rPr>
      </w:pPr>
    </w:p>
    <w:p w:rsidR="00F019CB" w:rsidRPr="00F019CB" w:rsidRDefault="00F019CB" w:rsidP="00EF5B27">
      <w:pPr>
        <w:spacing w:after="240" w:line="240" w:lineRule="auto"/>
        <w:rPr>
          <w:rFonts w:ascii="TH SarabunPSK" w:eastAsia="TH SarabunPSK" w:hAnsi="TH SarabunPSK" w:cs="TH SarabunPSK"/>
          <w:b/>
          <w:sz w:val="32"/>
        </w:rPr>
      </w:pPr>
      <w:r w:rsidRPr="00F019CB">
        <w:rPr>
          <w:rFonts w:ascii="TH SarabunPSK" w:eastAsia="TH SarabunPSK" w:hAnsi="TH SarabunPSK" w:cs="TH SarabunPSK"/>
          <w:b/>
          <w:bCs/>
          <w:sz w:val="32"/>
          <w:szCs w:val="32"/>
          <w:cs/>
        </w:rPr>
        <w:t>บรรณานุกรมภาษาต่างประเทศ</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Anderson, G. J. and Walberg, H. J.</w:t>
      </w:r>
      <w:r w:rsidRPr="001500F3">
        <w:rPr>
          <w:rFonts w:ascii="TH SarabunPSK" w:hAnsi="TH SarabunPSK" w:cs="TH SarabunPSK"/>
          <w:sz w:val="32"/>
          <w:szCs w:val="32"/>
        </w:rPr>
        <w:t xml:space="preserve"> (1968). [online]</w:t>
      </w:r>
      <w:r w:rsidRPr="001500F3">
        <w:rPr>
          <w:rFonts w:ascii="TH SarabunPSK" w:eastAsia="Calibri" w:hAnsi="TH SarabunPSK" w:cs="TH SarabunPSK"/>
          <w:sz w:val="32"/>
          <w:szCs w:val="32"/>
        </w:rPr>
        <w:t xml:space="preserve">. Classroom climate and group learning. </w:t>
      </w:r>
      <w:r w:rsidRPr="001500F3">
        <w:rPr>
          <w:rFonts w:ascii="TH SarabunPSK" w:eastAsia="Calibri" w:hAnsi="TH SarabunPSK" w:cs="TH SarabunPSK"/>
          <w:b/>
          <w:bCs/>
          <w:spacing w:val="-8"/>
          <w:sz w:val="32"/>
          <w:szCs w:val="32"/>
        </w:rPr>
        <w:t>International Journal of Educational Sciences</w:t>
      </w:r>
      <w:r w:rsidRPr="001500F3">
        <w:rPr>
          <w:rFonts w:ascii="TH SarabunPSK" w:eastAsia="Calibri" w:hAnsi="TH SarabunPSK" w:cs="TH SarabunPSK"/>
          <w:spacing w:val="-8"/>
          <w:sz w:val="32"/>
          <w:szCs w:val="32"/>
        </w:rPr>
        <w:t>, 2. 175 - 180, [2015, September 13]. Retrieved from web : http://www.sprinferlink.com/content/j35vr8vk13v5th1p.</w:t>
      </w:r>
      <w:r w:rsidRPr="001500F3">
        <w:rPr>
          <w:rFonts w:ascii="TH SarabunPSK" w:eastAsia="Calibri" w:hAnsi="TH SarabunPSK" w:cs="TH SarabunPSK"/>
          <w:sz w:val="32"/>
          <w:szCs w:val="32"/>
        </w:rPr>
        <w:t xml:space="preserve"> </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lastRenderedPageBreak/>
        <w:t xml:space="preserve">Colville-Hall, S. (2004). </w:t>
      </w:r>
      <w:r w:rsidRPr="001500F3">
        <w:rPr>
          <w:rFonts w:ascii="TH SarabunPSK" w:hAnsi="TH SarabunPSK" w:cs="TH SarabunPSK"/>
          <w:sz w:val="32"/>
          <w:szCs w:val="32"/>
        </w:rPr>
        <w:t>[online]</w:t>
      </w:r>
      <w:r w:rsidRPr="001500F3">
        <w:rPr>
          <w:rFonts w:ascii="TH SarabunPSK" w:eastAsia="Calibri" w:hAnsi="TH SarabunPSK" w:cs="TH SarabunPSK"/>
          <w:sz w:val="32"/>
          <w:szCs w:val="32"/>
        </w:rPr>
        <w:t xml:space="preserve">. </w:t>
      </w:r>
      <w:r w:rsidRPr="001500F3">
        <w:rPr>
          <w:rFonts w:ascii="TH SarabunPSK" w:eastAsia="Calibri" w:hAnsi="TH SarabunPSK" w:cs="TH SarabunPSK"/>
          <w:b/>
          <w:bCs/>
          <w:sz w:val="32"/>
          <w:szCs w:val="32"/>
        </w:rPr>
        <w:t>Responsible Classroom management : Building a Democratic Learning Community</w:t>
      </w:r>
      <w:r w:rsidRPr="001500F3">
        <w:rPr>
          <w:rFonts w:ascii="TH SarabunPSK" w:eastAsia="Calibri" w:hAnsi="TH SarabunPSK" w:cs="TH SarabunPSK"/>
          <w:sz w:val="32"/>
          <w:szCs w:val="32"/>
        </w:rPr>
        <w:t xml:space="preserve">, [2015, September 15]. Retrieved from web : </w:t>
      </w:r>
      <w:hyperlink r:id="rId20" w:history="1">
        <w:r w:rsidRPr="001500F3">
          <w:rPr>
            <w:rFonts w:ascii="TH SarabunPSK" w:eastAsia="Calibri" w:hAnsi="TH SarabunPSK" w:cs="TH SarabunPSK"/>
            <w:color w:val="0563C1" w:themeColor="hyperlink"/>
            <w:sz w:val="32"/>
            <w:szCs w:val="32"/>
            <w:u w:val="single"/>
          </w:rPr>
          <w:t>http://www</w:t>
        </w:r>
        <w:r w:rsidRPr="001500F3">
          <w:rPr>
            <w:rFonts w:ascii="TH SarabunPSK" w:eastAsia="Calibri" w:hAnsi="TH SarabunPSK" w:cs="TH SarabunPSK"/>
            <w:color w:val="0563C1" w:themeColor="hyperlink"/>
            <w:sz w:val="32"/>
            <w:szCs w:val="32"/>
            <w:u w:val="single"/>
            <w:cs/>
          </w:rPr>
          <w:t>3.</w:t>
        </w:r>
        <w:r w:rsidRPr="001500F3">
          <w:rPr>
            <w:rFonts w:ascii="TH SarabunPSK" w:eastAsia="Calibri" w:hAnsi="TH SarabunPSK" w:cs="TH SarabunPSK"/>
            <w:color w:val="0563C1" w:themeColor="hyperlink"/>
            <w:sz w:val="32"/>
            <w:szCs w:val="32"/>
            <w:u w:val="single"/>
          </w:rPr>
          <w:t>uakron.edu/education/ safeschools/Class/class.html</w:t>
        </w:r>
      </w:hyperlink>
      <w:r w:rsidRPr="001500F3">
        <w:rPr>
          <w:rFonts w:ascii="TH SarabunPSK" w:eastAsia="Calibri" w:hAnsi="TH SarabunPSK" w:cs="TH SarabunPSK"/>
          <w:sz w:val="32"/>
          <w:szCs w:val="32"/>
        </w:rPr>
        <w:t>.</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Fisher, D. L. &amp; Fraser, B. J.</w:t>
      </w:r>
      <w:r w:rsidRPr="001500F3">
        <w:rPr>
          <w:rFonts w:ascii="TH SarabunPSK" w:hAnsi="TH SarabunPSK" w:cs="TH SarabunPSK"/>
          <w:sz w:val="32"/>
          <w:szCs w:val="32"/>
        </w:rPr>
        <w:t xml:space="preserve"> (1992). [online]</w:t>
      </w:r>
      <w:r w:rsidRPr="001500F3">
        <w:rPr>
          <w:rFonts w:ascii="TH SarabunPSK" w:eastAsia="Calibri" w:hAnsi="TH SarabunPSK" w:cs="TH SarabunPSK"/>
          <w:sz w:val="32"/>
          <w:szCs w:val="32"/>
        </w:rPr>
        <w:t xml:space="preserve">. Cooperating and student teachers’actual and preferred Learning environments. </w:t>
      </w:r>
      <w:r w:rsidRPr="001500F3">
        <w:rPr>
          <w:rFonts w:ascii="TH SarabunPSK" w:eastAsia="Calibri" w:hAnsi="TH SarabunPSK" w:cs="TH SarabunPSK"/>
          <w:b/>
          <w:bCs/>
          <w:sz w:val="32"/>
          <w:szCs w:val="32"/>
        </w:rPr>
        <w:t>Learning</w:t>
      </w:r>
      <w:r w:rsidRPr="001500F3">
        <w:rPr>
          <w:rFonts w:ascii="TH SarabunPSK" w:eastAsia="Calibri" w:hAnsi="TH SarabunPSK" w:cs="TH SarabunPSK"/>
          <w:sz w:val="32"/>
          <w:szCs w:val="32"/>
        </w:rPr>
        <w:t xml:space="preserve"> </w:t>
      </w:r>
      <w:r w:rsidRPr="001500F3">
        <w:rPr>
          <w:rFonts w:ascii="TH SarabunPSK" w:eastAsia="Calibri" w:hAnsi="TH SarabunPSK" w:cs="TH SarabunPSK"/>
          <w:b/>
          <w:bCs/>
          <w:sz w:val="32"/>
          <w:szCs w:val="32"/>
        </w:rPr>
        <w:t>Enviroments Research</w:t>
      </w:r>
      <w:r w:rsidRPr="001500F3">
        <w:rPr>
          <w:rFonts w:ascii="TH SarabunPSK" w:eastAsia="Calibri" w:hAnsi="TH SarabunPSK" w:cs="TH SarabunPSK"/>
          <w:sz w:val="32"/>
          <w:szCs w:val="32"/>
        </w:rPr>
        <w:t xml:space="preserve">, 1(2). 181 - </w:t>
      </w:r>
      <w:r w:rsidRPr="001500F3">
        <w:rPr>
          <w:rFonts w:ascii="TH SarabunPSK" w:eastAsia="Calibri" w:hAnsi="TH SarabunPSK" w:cs="TH SarabunPSK"/>
          <w:spacing w:val="-8"/>
          <w:sz w:val="32"/>
          <w:szCs w:val="32"/>
        </w:rPr>
        <w:t>197,  [2015, October 6]. Retrieved from web</w:t>
      </w:r>
      <w:r w:rsidRPr="001500F3">
        <w:rPr>
          <w:rFonts w:ascii="TH SarabunPSK" w:eastAsia="Calibri" w:hAnsi="TH SarabunPSK" w:cs="TH SarabunPSK"/>
          <w:spacing w:val="-8"/>
          <w:sz w:val="32"/>
          <w:szCs w:val="32"/>
          <w:lang w:bidi="lo-LA"/>
        </w:rPr>
        <w:t xml:space="preserve"> </w:t>
      </w:r>
      <w:r w:rsidRPr="001500F3">
        <w:rPr>
          <w:rFonts w:ascii="TH SarabunPSK" w:eastAsia="Calibri" w:hAnsi="TH SarabunPSK" w:cs="TH SarabunPSK"/>
          <w:spacing w:val="-8"/>
          <w:sz w:val="32"/>
          <w:szCs w:val="32"/>
        </w:rPr>
        <w:t>:</w:t>
      </w:r>
      <w:r w:rsidRPr="001500F3">
        <w:rPr>
          <w:rFonts w:ascii="TH SarabunPSK" w:hAnsi="TH SarabunPSK" w:cs="TH SarabunPSK"/>
          <w:spacing w:val="-8"/>
          <w:sz w:val="32"/>
          <w:szCs w:val="32"/>
        </w:rPr>
        <w:t xml:space="preserve"> </w:t>
      </w:r>
      <w:hyperlink r:id="rId21" w:history="1">
        <w:r w:rsidRPr="001500F3">
          <w:rPr>
            <w:rFonts w:ascii="TH SarabunPSK" w:eastAsia="Calibri" w:hAnsi="TH SarabunPSK" w:cs="TH SarabunPSK"/>
            <w:color w:val="0563C1" w:themeColor="hyperlink"/>
            <w:spacing w:val="-8"/>
            <w:sz w:val="32"/>
            <w:szCs w:val="32"/>
            <w:u w:val="single"/>
          </w:rPr>
          <w:t>http://www.springerlink.com/</w:t>
        </w:r>
      </w:hyperlink>
      <w:r w:rsidRPr="001500F3">
        <w:rPr>
          <w:rFonts w:ascii="TH SarabunPSK" w:eastAsia="Calibri" w:hAnsi="TH SarabunPSK" w:cs="TH SarabunPSK"/>
          <w:spacing w:val="-8"/>
          <w:sz w:val="32"/>
          <w:szCs w:val="32"/>
        </w:rPr>
        <w:t>content/p3856410X 4v63655/.</w:t>
      </w:r>
      <w:r w:rsidRPr="001500F3">
        <w:rPr>
          <w:rFonts w:ascii="TH SarabunPSK" w:eastAsia="Calibri" w:hAnsi="TH SarabunPSK" w:cs="TH SarabunPSK"/>
          <w:sz w:val="32"/>
          <w:szCs w:val="32"/>
        </w:rPr>
        <w:t xml:space="preserve"> </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Fraser, B. J., McRobbie, C. J., and Giddings, G. J. (1993). Development and cross - national validation of a laboratory classroom instrument for senior hing school students. </w:t>
      </w:r>
      <w:r w:rsidRPr="001500F3">
        <w:rPr>
          <w:rFonts w:ascii="TH SarabunPSK" w:eastAsia="Calibri" w:hAnsi="TH SarabunPSK" w:cs="TH SarabunPSK"/>
          <w:b/>
          <w:bCs/>
          <w:sz w:val="32"/>
          <w:szCs w:val="32"/>
        </w:rPr>
        <w:t>Science Education</w:t>
      </w:r>
      <w:r w:rsidRPr="001500F3">
        <w:rPr>
          <w:rFonts w:ascii="TH SarabunPSK" w:eastAsia="Calibri" w:hAnsi="TH SarabunPSK" w:cs="TH SarabunPSK"/>
          <w:sz w:val="32"/>
          <w:szCs w:val="32"/>
        </w:rPr>
        <w:t>, 77. 1 - 24.</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Fraser, B. J. &amp; O’Brien, P. (1995). Student and teacher perception of the environment of elementary school classroom. </w:t>
      </w:r>
      <w:r w:rsidRPr="001500F3">
        <w:rPr>
          <w:rFonts w:ascii="TH SarabunPSK" w:eastAsia="Calibri" w:hAnsi="TH SarabunPSK" w:cs="TH SarabunPSK"/>
          <w:b/>
          <w:bCs/>
          <w:sz w:val="32"/>
          <w:szCs w:val="32"/>
        </w:rPr>
        <w:t>Elementary School Journal</w:t>
      </w:r>
      <w:r w:rsidRPr="001500F3">
        <w:rPr>
          <w:rFonts w:ascii="TH SarabunPSK" w:eastAsia="Calibri" w:hAnsi="TH SarabunPSK" w:cs="TH SarabunPSK"/>
          <w:sz w:val="32"/>
          <w:szCs w:val="32"/>
        </w:rPr>
        <w:t>, 85. 567 - 580.</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Fraser, B. J., Treagust, D. F., and Dennis, N. C. (1986). Development of an instrument for assessing classroom psychosocial environment in universities and colleges. </w:t>
      </w:r>
      <w:r w:rsidRPr="001500F3">
        <w:rPr>
          <w:rFonts w:ascii="TH SarabunPSK" w:eastAsia="Calibri" w:hAnsi="TH SarabunPSK" w:cs="TH SarabunPSK"/>
          <w:b/>
          <w:bCs/>
          <w:sz w:val="32"/>
          <w:szCs w:val="32"/>
        </w:rPr>
        <w:t>Studies in Higher Education</w:t>
      </w:r>
      <w:r w:rsidRPr="001500F3">
        <w:rPr>
          <w:rFonts w:ascii="TH SarabunPSK" w:eastAsia="Calibri" w:hAnsi="TH SarabunPSK" w:cs="TH SarabunPSK"/>
          <w:sz w:val="32"/>
          <w:szCs w:val="32"/>
        </w:rPr>
        <w:t>, 11(1). 43 - 54.</w:t>
      </w:r>
    </w:p>
    <w:p w:rsidR="00B20425" w:rsidRPr="001500F3" w:rsidRDefault="00B20425" w:rsidP="00B20425">
      <w:pPr>
        <w:widowControl w:val="0"/>
        <w:tabs>
          <w:tab w:val="left" w:pos="720"/>
        </w:tabs>
        <w:autoSpaceDE w:val="0"/>
        <w:autoSpaceDN w:val="0"/>
        <w:adjustRightInd w:val="0"/>
        <w:snapToGrid w:val="0"/>
        <w:spacing w:after="0" w:line="240" w:lineRule="auto"/>
        <w:ind w:left="720" w:hanging="720"/>
        <w:rPr>
          <w:rFonts w:ascii="TH SarabunPSK" w:eastAsia="Calibri" w:hAnsi="TH SarabunPSK" w:cs="TH SarabunPSK"/>
          <w:b/>
          <w:bCs/>
          <w:sz w:val="32"/>
          <w:szCs w:val="32"/>
        </w:rPr>
      </w:pPr>
      <w:r w:rsidRPr="001500F3">
        <w:rPr>
          <w:rFonts w:ascii="TH SarabunPSK" w:eastAsia="Calibri" w:hAnsi="TH SarabunPSK" w:cs="TH SarabunPSK"/>
          <w:sz w:val="32"/>
          <w:szCs w:val="32"/>
        </w:rPr>
        <w:t xml:space="preserve">Fraser, B. J. and Fisher, D. L.(1983). </w:t>
      </w:r>
      <w:r w:rsidRPr="001500F3">
        <w:rPr>
          <w:rFonts w:ascii="TH SarabunPSK" w:eastAsia="Calibri" w:hAnsi="TH SarabunPSK" w:cs="TH SarabunPSK"/>
          <w:b/>
          <w:bCs/>
          <w:sz w:val="32"/>
          <w:szCs w:val="32"/>
        </w:rPr>
        <w:t>Assessment of classroom psychosocial environment: Workshop manual.Monograph in the Faculty of Education Research Seminar and Workshop Series,</w:t>
      </w:r>
      <w:r w:rsidRPr="001500F3">
        <w:rPr>
          <w:rFonts w:ascii="TH SarabunPSK" w:eastAsia="Calibri" w:hAnsi="TH SarabunPSK" w:cs="TH SarabunPSK"/>
          <w:sz w:val="32"/>
          <w:szCs w:val="32"/>
        </w:rPr>
        <w:t xml:space="preserve"> Western Australia Institute of Technology.</w:t>
      </w:r>
    </w:p>
    <w:p w:rsidR="00B20425" w:rsidRPr="001500F3" w:rsidRDefault="00B20425" w:rsidP="00B20425">
      <w:pPr>
        <w:widowControl w:val="0"/>
        <w:tabs>
          <w:tab w:val="left" w:pos="720"/>
        </w:tabs>
        <w:autoSpaceDE w:val="0"/>
        <w:autoSpaceDN w:val="0"/>
        <w:adjustRightInd w:val="0"/>
        <w:snapToGrid w:val="0"/>
        <w:spacing w:after="0" w:line="240" w:lineRule="auto"/>
        <w:ind w:left="720" w:hanging="720"/>
        <w:rPr>
          <w:rFonts w:ascii="TH SarabunPSK" w:eastAsia="Calibri" w:hAnsi="TH SarabunPSK" w:cs="TH SarabunPSK"/>
          <w:b/>
          <w:bCs/>
          <w:sz w:val="32"/>
          <w:szCs w:val="32"/>
        </w:rPr>
      </w:pPr>
      <w:r w:rsidRPr="001500F3">
        <w:rPr>
          <w:rFonts w:ascii="TH SarabunPSK" w:eastAsia="Calibri" w:hAnsi="TH SarabunPSK" w:cs="TH SarabunPSK"/>
          <w:sz w:val="32"/>
          <w:szCs w:val="32"/>
        </w:rPr>
        <w:t>Fraser, B. J. Anderson, G. J. and Walberg, H. J. (1982).</w:t>
      </w:r>
      <w:r w:rsidRPr="001500F3">
        <w:rPr>
          <w:rFonts w:ascii="TH SarabunPSK" w:eastAsia="Calibri" w:hAnsi="TH SarabunPSK" w:cs="TH SarabunPSK"/>
          <w:b/>
          <w:bCs/>
          <w:sz w:val="32"/>
          <w:szCs w:val="32"/>
        </w:rPr>
        <w:t xml:space="preserve"> Assessment of learning environments: Manual for learning environment inventory(LEI) and my class inventory (MCI)</w:t>
      </w:r>
      <w:r w:rsidRPr="001500F3">
        <w:rPr>
          <w:rFonts w:ascii="TH SarabunPSK" w:eastAsia="Calibri" w:hAnsi="TH SarabunPSK" w:cs="TH SarabunPSK"/>
          <w:sz w:val="32"/>
          <w:szCs w:val="32"/>
        </w:rPr>
        <w:t>. Bentley, WA:Western Australian Institute of Technology.</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Khine, M. S. and Fisher, D. L. (2001). </w:t>
      </w:r>
      <w:r w:rsidRPr="001500F3">
        <w:rPr>
          <w:rFonts w:ascii="TH SarabunPSK" w:eastAsia="Calibri" w:hAnsi="TH SarabunPSK" w:cs="TH SarabunPSK"/>
          <w:b/>
          <w:bCs/>
          <w:sz w:val="32"/>
          <w:szCs w:val="32"/>
        </w:rPr>
        <w:t>Classroom environment and cultural background in Secondary Science Classes in Asian context</w:t>
      </w:r>
      <w:r w:rsidRPr="001500F3">
        <w:rPr>
          <w:rFonts w:ascii="TH SarabunPSK" w:eastAsia="Calibri" w:hAnsi="TH SarabunPSK" w:cs="TH SarabunPSK"/>
          <w:sz w:val="32"/>
          <w:szCs w:val="32"/>
        </w:rPr>
        <w:t>, Paper presented at International Educational research of conference Australian association of research in education. Perth, December .</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Koul, P. and Fisher, D. (2004). </w:t>
      </w:r>
      <w:r w:rsidRPr="001500F3">
        <w:rPr>
          <w:rFonts w:ascii="TH SarabunPSK" w:eastAsia="Calibri" w:hAnsi="TH SarabunPSK" w:cs="TH SarabunPSK"/>
          <w:b/>
          <w:bCs/>
          <w:sz w:val="32"/>
          <w:szCs w:val="32"/>
        </w:rPr>
        <w:t>Science Classroom learning environments in India.</w:t>
      </w:r>
      <w:r w:rsidRPr="001500F3">
        <w:rPr>
          <w:rFonts w:ascii="TH SarabunPSK" w:eastAsia="Calibri" w:hAnsi="TH SarabunPSK" w:cs="TH SarabunPSK"/>
          <w:sz w:val="32"/>
          <w:szCs w:val="32"/>
        </w:rPr>
        <w:t xml:space="preserve"> Paper presented at the international educational research conference of the Australian Association for research in education (AARE), Brisbane, Australia.</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Lewin, K. and Murrey, F. (1938). </w:t>
      </w:r>
      <w:r w:rsidRPr="001500F3">
        <w:rPr>
          <w:rFonts w:ascii="TH SarabunPSK" w:hAnsi="TH SarabunPSK" w:cs="TH SarabunPSK"/>
          <w:sz w:val="32"/>
          <w:szCs w:val="32"/>
        </w:rPr>
        <w:t>[online]</w:t>
      </w:r>
      <w:r w:rsidRPr="001500F3">
        <w:rPr>
          <w:rFonts w:ascii="TH SarabunPSK" w:eastAsia="Calibri" w:hAnsi="TH SarabunPSK" w:cs="TH SarabunPSK"/>
          <w:sz w:val="32"/>
          <w:szCs w:val="32"/>
        </w:rPr>
        <w:t>.</w:t>
      </w:r>
      <w:r w:rsidRPr="001500F3">
        <w:rPr>
          <w:rFonts w:ascii="TH SarabunPSK" w:eastAsia="Calibri" w:hAnsi="TH SarabunPSK" w:cs="TH SarabunPSK"/>
          <w:b/>
          <w:bCs/>
          <w:sz w:val="32"/>
          <w:szCs w:val="32"/>
        </w:rPr>
        <w:t xml:space="preserve"> History of learning environments</w:t>
      </w:r>
      <w:r w:rsidRPr="001500F3">
        <w:rPr>
          <w:rFonts w:ascii="TH SarabunPSK" w:eastAsia="Calibri" w:hAnsi="TH SarabunPSK" w:cs="TH SarabunPSK"/>
          <w:sz w:val="32"/>
          <w:szCs w:val="32"/>
        </w:rPr>
        <w:t xml:space="preserve">, [2015, </w:t>
      </w:r>
      <w:r w:rsidRPr="001500F3">
        <w:rPr>
          <w:rFonts w:ascii="TH SarabunPSK" w:eastAsia="Calibri" w:hAnsi="TH SarabunPSK" w:cs="TH SarabunPSK"/>
          <w:spacing w:val="-8"/>
          <w:sz w:val="32"/>
          <w:szCs w:val="32"/>
        </w:rPr>
        <w:t xml:space="preserve">October 3]. Retrieved from web : </w:t>
      </w:r>
      <w:hyperlink r:id="rId22" w:history="1">
        <w:r w:rsidRPr="001500F3">
          <w:rPr>
            <w:rFonts w:ascii="TH SarabunPSK" w:eastAsia="Calibri" w:hAnsi="TH SarabunPSK" w:cs="TH SarabunPSK"/>
            <w:color w:val="0563C1" w:themeColor="hyperlink"/>
            <w:spacing w:val="-8"/>
            <w:sz w:val="32"/>
            <w:szCs w:val="32"/>
            <w:u w:val="single"/>
          </w:rPr>
          <w:t>http://usq.edu.au/course/material/</w:t>
        </w:r>
      </w:hyperlink>
      <w:r w:rsidRPr="001500F3">
        <w:rPr>
          <w:rFonts w:ascii="TH SarabunPSK" w:eastAsia="Calibri" w:hAnsi="TH SarabunPSK" w:cs="TH SarabunPSK"/>
          <w:spacing w:val="-8"/>
          <w:sz w:val="32"/>
          <w:szCs w:val="32"/>
        </w:rPr>
        <w:t xml:space="preserve"> EDU8421/History%20of%20learning%20environment.html.</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Lewin, K. </w:t>
      </w:r>
      <w:r w:rsidRPr="001500F3">
        <w:rPr>
          <w:rFonts w:ascii="TH SarabunPSK" w:hAnsi="TH SarabunPSK" w:cs="TH SarabunPSK"/>
          <w:sz w:val="32"/>
          <w:szCs w:val="32"/>
        </w:rPr>
        <w:t>(2015). [online]</w:t>
      </w:r>
      <w:r w:rsidRPr="001500F3">
        <w:rPr>
          <w:rFonts w:ascii="TH SarabunPSK" w:eastAsia="Calibri" w:hAnsi="TH SarabunPSK" w:cs="TH SarabunPSK"/>
          <w:sz w:val="32"/>
          <w:szCs w:val="32"/>
        </w:rPr>
        <w:t>.</w:t>
      </w:r>
      <w:r w:rsidRPr="001500F3">
        <w:rPr>
          <w:rFonts w:ascii="TH SarabunPSK" w:eastAsia="Calibri" w:hAnsi="TH SarabunPSK" w:cs="TH SarabunPSK"/>
          <w:b/>
          <w:bCs/>
          <w:sz w:val="32"/>
          <w:szCs w:val="32"/>
        </w:rPr>
        <w:t xml:space="preserve"> </w:t>
      </w:r>
      <w:r w:rsidRPr="001500F3">
        <w:rPr>
          <w:rFonts w:ascii="TH SarabunPSK" w:eastAsia="Calibri" w:hAnsi="TH SarabunPSK" w:cs="TH SarabunPSK"/>
          <w:sz w:val="32"/>
          <w:szCs w:val="32"/>
        </w:rPr>
        <w:t xml:space="preserve">groups, </w:t>
      </w:r>
      <w:r w:rsidRPr="001500F3">
        <w:rPr>
          <w:rFonts w:ascii="TH SarabunPSK" w:eastAsia="Calibri" w:hAnsi="TH SarabunPSK" w:cs="TH SarabunPSK"/>
          <w:b/>
          <w:bCs/>
          <w:sz w:val="32"/>
          <w:szCs w:val="32"/>
        </w:rPr>
        <w:t>experiential learning and action research.</w:t>
      </w:r>
      <w:r w:rsidRPr="001500F3">
        <w:rPr>
          <w:rFonts w:ascii="TH SarabunPSK" w:eastAsia="Calibri" w:hAnsi="TH SarabunPSK" w:cs="TH SarabunPSK"/>
          <w:sz w:val="32"/>
          <w:szCs w:val="32"/>
        </w:rPr>
        <w:t xml:space="preserve"> [2015, July 12]. Retrieved from web :</w:t>
      </w:r>
      <w:r w:rsidRPr="001500F3">
        <w:rPr>
          <w:rFonts w:ascii="TH SarabunPSK" w:hAnsi="TH SarabunPSK" w:cs="TH SarabunPSK"/>
          <w:sz w:val="32"/>
          <w:szCs w:val="32"/>
        </w:rPr>
        <w:t xml:space="preserve"> </w:t>
      </w:r>
      <w:hyperlink r:id="rId23" w:history="1">
        <w:r w:rsidRPr="001500F3">
          <w:rPr>
            <w:rFonts w:ascii="TH SarabunPSK" w:eastAsia="Calibri" w:hAnsi="TH SarabunPSK" w:cs="TH SarabunPSK"/>
            <w:color w:val="0563C1" w:themeColor="hyperlink"/>
            <w:sz w:val="32"/>
            <w:szCs w:val="32"/>
            <w:u w:val="single"/>
          </w:rPr>
          <w:t>http://infed.org/mobi/kurt-lewin-groups-experiential – learning – and - action-research/</w:t>
        </w:r>
      </w:hyperlink>
      <w:r w:rsidRPr="001500F3">
        <w:rPr>
          <w:rFonts w:ascii="TH SarabunPSK" w:eastAsia="Calibri" w:hAnsi="TH SarabunPSK" w:cs="TH SarabunPSK"/>
          <w:sz w:val="32"/>
          <w:szCs w:val="32"/>
        </w:rPr>
        <w:t xml:space="preserve">. </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lastRenderedPageBreak/>
        <w:t xml:space="preserve">Montessori, M. (2015). </w:t>
      </w:r>
      <w:r w:rsidRPr="001500F3">
        <w:rPr>
          <w:rFonts w:ascii="TH SarabunPSK" w:hAnsi="TH SarabunPSK" w:cs="TH SarabunPSK"/>
          <w:sz w:val="32"/>
          <w:szCs w:val="32"/>
        </w:rPr>
        <w:t>[online]</w:t>
      </w:r>
      <w:r w:rsidRPr="001500F3">
        <w:rPr>
          <w:rFonts w:ascii="TH SarabunPSK" w:eastAsia="Calibri" w:hAnsi="TH SarabunPSK" w:cs="TH SarabunPSK"/>
          <w:sz w:val="32"/>
          <w:szCs w:val="32"/>
        </w:rPr>
        <w:t>.</w:t>
      </w:r>
      <w:r w:rsidRPr="001500F3">
        <w:rPr>
          <w:rFonts w:ascii="TH SarabunPSK" w:eastAsia="Calibri" w:hAnsi="TH SarabunPSK" w:cs="TH SarabunPSK"/>
          <w:b/>
          <w:bCs/>
          <w:sz w:val="32"/>
          <w:szCs w:val="32"/>
        </w:rPr>
        <w:t xml:space="preserve"> Introduction to Montessori Method</w:t>
      </w:r>
      <w:r w:rsidRPr="001500F3">
        <w:rPr>
          <w:rFonts w:ascii="TH SarabunPSK" w:eastAsia="Calibri" w:hAnsi="TH SarabunPSK" w:cs="TH SarabunPSK"/>
          <w:sz w:val="32"/>
          <w:szCs w:val="32"/>
        </w:rPr>
        <w:t xml:space="preserve">. American Montessori Society. [2015, July 13]. Retrieved from web : </w:t>
      </w:r>
      <w:hyperlink r:id="rId24" w:history="1">
        <w:r w:rsidRPr="001500F3">
          <w:rPr>
            <w:rFonts w:ascii="TH SarabunPSK" w:eastAsia="Calibri" w:hAnsi="TH SarabunPSK" w:cs="TH SarabunPSK"/>
            <w:sz w:val="32"/>
            <w:szCs w:val="32"/>
          </w:rPr>
          <w:t>http://amshq.org/Montessori-Education/Introduction-to-Montessori</w:t>
        </w:r>
      </w:hyperlink>
      <w:r w:rsidRPr="001500F3">
        <w:rPr>
          <w:rFonts w:ascii="TH SarabunPSK" w:eastAsia="Calibri" w:hAnsi="TH SarabunPSK" w:cs="TH SarabunPSK"/>
          <w:sz w:val="32"/>
          <w:szCs w:val="32"/>
        </w:rPr>
        <w:t xml:space="preserve">. </w:t>
      </w:r>
    </w:p>
    <w:p w:rsidR="00B20425" w:rsidRPr="001500F3" w:rsidRDefault="00B20425" w:rsidP="00B20425">
      <w:pPr>
        <w:widowControl w:val="0"/>
        <w:tabs>
          <w:tab w:val="left" w:pos="720"/>
        </w:tabs>
        <w:autoSpaceDE w:val="0"/>
        <w:autoSpaceDN w:val="0"/>
        <w:adjustRightInd w:val="0"/>
        <w:snapToGrid w:val="0"/>
        <w:spacing w:after="0" w:line="240" w:lineRule="auto"/>
        <w:ind w:left="720" w:hanging="720"/>
        <w:rPr>
          <w:rFonts w:ascii="TH SarabunPSK" w:eastAsia="Calibri" w:hAnsi="TH SarabunPSK" w:cs="TH SarabunPSK"/>
          <w:sz w:val="32"/>
          <w:szCs w:val="32"/>
          <w:lang w:bidi="lo-LA"/>
        </w:rPr>
      </w:pPr>
      <w:r w:rsidRPr="001500F3">
        <w:rPr>
          <w:rFonts w:ascii="TH SarabunPSK" w:eastAsia="Calibri" w:hAnsi="TH SarabunPSK" w:cs="TH SarabunPSK"/>
          <w:sz w:val="32"/>
          <w:szCs w:val="32"/>
          <w:lang w:bidi="lo-LA"/>
        </w:rPr>
        <w:t xml:space="preserve">Moos and Walberg, H. J. (1968). </w:t>
      </w:r>
      <w:r w:rsidRPr="001500F3">
        <w:rPr>
          <w:rFonts w:ascii="TH SarabunPSK" w:hAnsi="TH SarabunPSK" w:cs="TH SarabunPSK"/>
          <w:sz w:val="32"/>
          <w:szCs w:val="32"/>
        </w:rPr>
        <w:t>[online]</w:t>
      </w:r>
      <w:r w:rsidRPr="001500F3">
        <w:rPr>
          <w:rFonts w:ascii="TH SarabunPSK" w:eastAsia="Calibri" w:hAnsi="TH SarabunPSK" w:cs="TH SarabunPSK"/>
          <w:sz w:val="32"/>
          <w:szCs w:val="32"/>
        </w:rPr>
        <w:t>.</w:t>
      </w:r>
      <w:r w:rsidRPr="001500F3">
        <w:rPr>
          <w:rFonts w:ascii="TH SarabunPSK" w:eastAsia="Calibri" w:hAnsi="TH SarabunPSK" w:cs="TH SarabunPSK"/>
          <w:b/>
          <w:bCs/>
          <w:sz w:val="32"/>
          <w:szCs w:val="32"/>
        </w:rPr>
        <w:t xml:space="preserve"> </w:t>
      </w:r>
      <w:r w:rsidRPr="001500F3">
        <w:rPr>
          <w:rFonts w:ascii="TH SarabunPSK" w:eastAsia="Calibri" w:hAnsi="TH SarabunPSK" w:cs="TH SarabunPSK"/>
          <w:b/>
          <w:bCs/>
          <w:sz w:val="32"/>
          <w:szCs w:val="32"/>
          <w:lang w:bidi="lo-LA"/>
        </w:rPr>
        <w:t>Classroom environment</w:t>
      </w:r>
      <w:r w:rsidRPr="001500F3">
        <w:rPr>
          <w:rFonts w:ascii="TH SarabunPSK" w:eastAsia="Calibri" w:hAnsi="TH SarabunPSK" w:cs="TH SarabunPSK"/>
          <w:sz w:val="32"/>
          <w:szCs w:val="32"/>
          <w:lang w:bidi="lo-LA"/>
        </w:rPr>
        <w:t xml:space="preserve">, [2015, October 6]. </w:t>
      </w:r>
      <w:r w:rsidRPr="001500F3">
        <w:rPr>
          <w:rFonts w:ascii="TH SarabunPSK" w:eastAsia="Calibri" w:hAnsi="TH SarabunPSK" w:cs="TH SarabunPSK"/>
          <w:sz w:val="32"/>
          <w:szCs w:val="32"/>
        </w:rPr>
        <w:t xml:space="preserve">Retrieved from web </w:t>
      </w:r>
      <w:r w:rsidRPr="001500F3">
        <w:rPr>
          <w:rFonts w:ascii="TH SarabunPSK" w:eastAsia="Calibri" w:hAnsi="TH SarabunPSK" w:cs="TH SarabunPSK"/>
          <w:sz w:val="32"/>
          <w:szCs w:val="32"/>
          <w:lang w:bidi="lo-LA"/>
        </w:rPr>
        <w:t xml:space="preserve">: </w:t>
      </w:r>
      <w:hyperlink r:id="rId25" w:history="1">
        <w:r w:rsidRPr="001500F3">
          <w:rPr>
            <w:rFonts w:ascii="TH SarabunPSK" w:eastAsia="Calibri" w:hAnsi="TH SarabunPSK" w:cs="TH SarabunPSK"/>
            <w:sz w:val="32"/>
            <w:szCs w:val="32"/>
            <w:lang w:bidi="lo-LA"/>
          </w:rPr>
          <w:t>http://www.book.google.co.th/book?id=201968&amp;f=false</w:t>
        </w:r>
      </w:hyperlink>
      <w:r w:rsidRPr="001500F3">
        <w:rPr>
          <w:rFonts w:ascii="TH SarabunPSK" w:eastAsia="Calibri" w:hAnsi="TH SarabunPSK" w:cs="TH SarabunPSK"/>
          <w:sz w:val="32"/>
          <w:szCs w:val="32"/>
          <w:lang w:bidi="lo-LA"/>
        </w:rPr>
        <w:t>.</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Moos. (1973). </w:t>
      </w:r>
      <w:r w:rsidRPr="001500F3">
        <w:rPr>
          <w:rFonts w:ascii="TH SarabunPSK" w:hAnsi="TH SarabunPSK" w:cs="TH SarabunPSK"/>
          <w:sz w:val="32"/>
          <w:szCs w:val="32"/>
        </w:rPr>
        <w:t>[online]</w:t>
      </w:r>
      <w:r w:rsidRPr="001500F3">
        <w:rPr>
          <w:rFonts w:ascii="TH SarabunPSK" w:eastAsia="Calibri" w:hAnsi="TH SarabunPSK" w:cs="TH SarabunPSK"/>
          <w:sz w:val="32"/>
          <w:szCs w:val="32"/>
        </w:rPr>
        <w:t xml:space="preserve">. Using individual or group Score on perceived environment scale : Classroom environment scale as example. </w:t>
      </w:r>
      <w:r w:rsidRPr="001500F3">
        <w:rPr>
          <w:rFonts w:ascii="TH SarabunPSK" w:eastAsia="Calibri" w:hAnsi="TH SarabunPSK" w:cs="TH SarabunPSK"/>
          <w:b/>
          <w:bCs/>
          <w:sz w:val="32"/>
          <w:szCs w:val="32"/>
        </w:rPr>
        <w:t>American Journal of community Psychology</w:t>
      </w:r>
      <w:r w:rsidRPr="001500F3">
        <w:rPr>
          <w:rFonts w:ascii="TH SarabunPSK" w:eastAsia="Calibri" w:hAnsi="TH SarabunPSK" w:cs="TH SarabunPSK"/>
          <w:sz w:val="32"/>
          <w:szCs w:val="32"/>
        </w:rPr>
        <w:t xml:space="preserve">, 7(5). 497-502, </w:t>
      </w:r>
      <w:r w:rsidRPr="001500F3">
        <w:rPr>
          <w:rFonts w:ascii="TH SarabunPSK" w:eastAsia="Calibri" w:hAnsi="TH SarabunPSK" w:cs="TH SarabunPSK"/>
          <w:sz w:val="32"/>
          <w:szCs w:val="32"/>
          <w:lang w:bidi="lo-LA"/>
        </w:rPr>
        <w:t>[2015, October 8].</w:t>
      </w:r>
      <w:r w:rsidRPr="001500F3">
        <w:rPr>
          <w:rFonts w:ascii="TH SarabunPSK" w:eastAsia="Calibri" w:hAnsi="TH SarabunPSK" w:cs="TH SarabunPSK"/>
          <w:sz w:val="32"/>
          <w:szCs w:val="32"/>
        </w:rPr>
        <w:t xml:space="preserve"> Retrieved from web </w:t>
      </w:r>
      <w:r w:rsidRPr="001500F3">
        <w:rPr>
          <w:rFonts w:ascii="TH SarabunPSK" w:eastAsia="Calibri" w:hAnsi="TH SarabunPSK" w:cs="TH SarabunPSK"/>
          <w:sz w:val="32"/>
          <w:szCs w:val="32"/>
          <w:lang w:bidi="lo-LA"/>
        </w:rPr>
        <w:t xml:space="preserve">: </w:t>
      </w:r>
      <w:r w:rsidRPr="001500F3">
        <w:rPr>
          <w:rFonts w:ascii="TH SarabunPSK" w:eastAsia="Calibri" w:hAnsi="TH SarabunPSK" w:cs="TH SarabunPSK"/>
          <w:sz w:val="32"/>
          <w:szCs w:val="32"/>
        </w:rPr>
        <w:t>DOI : 10.1007/BF00894046.</w:t>
      </w:r>
      <w:r w:rsidRPr="001500F3">
        <w:rPr>
          <w:rFonts w:ascii="TH SarabunPSK" w:eastAsia="Calibri" w:hAnsi="TH SarabunPSK" w:cs="TH SarabunPSK"/>
          <w:sz w:val="32"/>
          <w:szCs w:val="32"/>
          <w:lang w:bidi="lo-LA"/>
        </w:rPr>
        <w:t xml:space="preserve"> </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Rentoul, A. J. and Fraser, B. J. (1990). Conceptualization of enquiry-based or open Classroom learning environments. </w:t>
      </w:r>
      <w:r w:rsidRPr="001500F3">
        <w:rPr>
          <w:rFonts w:ascii="TH SarabunPSK" w:eastAsia="Calibri" w:hAnsi="TH SarabunPSK" w:cs="TH SarabunPSK"/>
          <w:b/>
          <w:bCs/>
          <w:sz w:val="32"/>
          <w:szCs w:val="32"/>
        </w:rPr>
        <w:t>Journal of Curriculum studies</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 xml:space="preserve"> 11</w:t>
      </w:r>
      <w:r w:rsidRPr="001500F3">
        <w:rPr>
          <w:rFonts w:ascii="TH SarabunPSK" w:eastAsia="Calibri" w:hAnsi="TH SarabunPSK" w:cs="TH SarabunPSK"/>
          <w:sz w:val="32"/>
          <w:szCs w:val="32"/>
        </w:rPr>
        <w:t>.</w:t>
      </w:r>
      <w:r w:rsidRPr="001500F3">
        <w:rPr>
          <w:rFonts w:ascii="TH SarabunPSK" w:eastAsia="Calibri" w:hAnsi="TH SarabunPSK" w:cs="TH SarabunPSK"/>
          <w:sz w:val="32"/>
          <w:szCs w:val="32"/>
          <w:cs/>
        </w:rPr>
        <w:t xml:space="preserve"> 233-245</w:t>
      </w:r>
      <w:r w:rsidRPr="001500F3">
        <w:rPr>
          <w:rFonts w:ascii="TH SarabunPSK" w:eastAsia="Calibri" w:hAnsi="TH SarabunPSK" w:cs="TH SarabunPSK"/>
          <w:sz w:val="32"/>
          <w:szCs w:val="32"/>
        </w:rPr>
        <w:t>.</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Rickards, T. (2008). </w:t>
      </w:r>
      <w:r w:rsidRPr="001500F3">
        <w:rPr>
          <w:rFonts w:ascii="TH SarabunPSK" w:hAnsi="TH SarabunPSK" w:cs="TH SarabunPSK"/>
          <w:sz w:val="32"/>
          <w:szCs w:val="32"/>
        </w:rPr>
        <w:t>[online]</w:t>
      </w:r>
      <w:r w:rsidRPr="001500F3">
        <w:rPr>
          <w:rFonts w:ascii="TH SarabunPSK" w:eastAsia="Calibri" w:hAnsi="TH SarabunPSK" w:cs="TH SarabunPSK"/>
          <w:sz w:val="32"/>
          <w:szCs w:val="32"/>
        </w:rPr>
        <w:t>.</w:t>
      </w:r>
      <w:r w:rsidRPr="001500F3">
        <w:rPr>
          <w:rFonts w:ascii="TH SarabunPSK" w:eastAsia="Calibri" w:hAnsi="TH SarabunPSK" w:cs="TH SarabunPSK"/>
          <w:b/>
          <w:bCs/>
          <w:sz w:val="32"/>
          <w:szCs w:val="32"/>
        </w:rPr>
        <w:t xml:space="preserve"> </w:t>
      </w:r>
      <w:r w:rsidRPr="001500F3">
        <w:rPr>
          <w:rFonts w:ascii="TH SarabunPSK" w:eastAsia="Calibri" w:hAnsi="TH SarabunPSK" w:cs="TH SarabunPSK"/>
          <w:sz w:val="32"/>
          <w:szCs w:val="32"/>
        </w:rPr>
        <w:t xml:space="preserve">Student perceptions of a culturally diverse classroom </w:t>
      </w:r>
      <w:r w:rsidRPr="001500F3">
        <w:rPr>
          <w:rFonts w:ascii="TH SarabunPSK" w:eastAsia="Calibri" w:hAnsi="TH SarabunPSK" w:cs="TH SarabunPSK"/>
          <w:spacing w:val="-8"/>
          <w:sz w:val="32"/>
          <w:szCs w:val="32"/>
        </w:rPr>
        <w:t xml:space="preserve">environment. </w:t>
      </w:r>
      <w:r w:rsidRPr="001500F3">
        <w:rPr>
          <w:rFonts w:ascii="TH SarabunPSK" w:eastAsia="Calibri" w:hAnsi="TH SarabunPSK" w:cs="TH SarabunPSK"/>
          <w:b/>
          <w:bCs/>
          <w:spacing w:val="-8"/>
          <w:sz w:val="32"/>
          <w:szCs w:val="32"/>
        </w:rPr>
        <w:t xml:space="preserve">Research in Science and Technological Education. </w:t>
      </w:r>
      <w:r w:rsidRPr="001500F3">
        <w:rPr>
          <w:rFonts w:ascii="TH SarabunPSK" w:eastAsia="Calibri" w:hAnsi="TH SarabunPSK" w:cs="TH SarabunPSK"/>
          <w:spacing w:val="-8"/>
          <w:sz w:val="32"/>
          <w:szCs w:val="32"/>
        </w:rPr>
        <w:t>26(2). [2015, Oct 3]. Retrieved from web : http://www.tandfonline.com/doi/abs/10.1080/02635140802037310.</w:t>
      </w:r>
      <w:r w:rsidRPr="001500F3">
        <w:rPr>
          <w:rFonts w:ascii="TH SarabunPSK" w:eastAsia="Calibri" w:hAnsi="TH SarabunPSK" w:cs="TH SarabunPSK"/>
          <w:sz w:val="32"/>
          <w:szCs w:val="32"/>
        </w:rPr>
        <w:t xml:space="preserve"> </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Santiboon, T. (2011). </w:t>
      </w:r>
      <w:r w:rsidRPr="001500F3">
        <w:rPr>
          <w:rFonts w:ascii="TH SarabunPSK" w:eastAsia="Calibri" w:hAnsi="TH SarabunPSK" w:cs="TH SarabunPSK"/>
          <w:b/>
          <w:bCs/>
          <w:sz w:val="32"/>
          <w:szCs w:val="32"/>
        </w:rPr>
        <w:t>4. “My school and my dream school climate”</w:t>
      </w:r>
      <w:r w:rsidRPr="001500F3">
        <w:rPr>
          <w:rFonts w:ascii="TH SarabunPSK" w:eastAsia="Calibri" w:hAnsi="TH SarabunPSK" w:cs="TH SarabunPSK"/>
          <w:sz w:val="32"/>
          <w:szCs w:val="32"/>
        </w:rPr>
        <w:t>. Proceeding at the 4th International Conference on Educational Reform 2011 (ICER 2011) ‘Equity in Education’. Luang Prabang. Loas PDR.</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Santiboon, T. (2008). </w:t>
      </w:r>
      <w:r w:rsidRPr="001500F3">
        <w:rPr>
          <w:rFonts w:ascii="TH SarabunPSK" w:hAnsi="TH SarabunPSK" w:cs="TH SarabunPSK"/>
          <w:sz w:val="32"/>
          <w:szCs w:val="32"/>
        </w:rPr>
        <w:t>[online]</w:t>
      </w:r>
      <w:r w:rsidRPr="001500F3">
        <w:rPr>
          <w:rFonts w:ascii="TH SarabunPSK" w:eastAsia="Calibri" w:hAnsi="TH SarabunPSK" w:cs="TH SarabunPSK"/>
          <w:sz w:val="32"/>
          <w:szCs w:val="32"/>
        </w:rPr>
        <w:t>.</w:t>
      </w:r>
      <w:r w:rsidRPr="001500F3">
        <w:rPr>
          <w:rFonts w:ascii="TH SarabunPSK" w:eastAsia="Calibri" w:hAnsi="TH SarabunPSK" w:cs="TH SarabunPSK"/>
          <w:b/>
          <w:bCs/>
          <w:sz w:val="32"/>
          <w:szCs w:val="32"/>
        </w:rPr>
        <w:t xml:space="preserve"> Classroom learning environment in science Laboratory classes in “ONE DISTRICT : ONE LAB SCHOOL PROJECT” in Thailand.</w:t>
      </w:r>
      <w:r w:rsidRPr="001500F3">
        <w:rPr>
          <w:rFonts w:ascii="TH SarabunPSK" w:eastAsia="Calibri" w:hAnsi="TH SarabunPSK" w:cs="TH SarabunPSK"/>
          <w:sz w:val="32"/>
          <w:szCs w:val="32"/>
        </w:rPr>
        <w:t xml:space="preserve"> Proceedings of the 5th International Conference in science, Mathematics and technology Education: Science mathematics and Technology Education : Beyond cultural Boundaries. Udon Thani Rajabhat University and Curtin University of Technology, Udon Thani, Thailand, [2015, October 2]. Retrieved from web : http://smec.curtin.edu.au/conf/index.cfm.          </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Satiboon, T. (5-6. November, 2013). School environments inventory in primary education in Thailand. </w:t>
      </w:r>
      <w:r w:rsidRPr="001500F3">
        <w:rPr>
          <w:rFonts w:ascii="TH SarabunPSK" w:eastAsia="Calibri" w:hAnsi="TH SarabunPSK" w:cs="TH SarabunPSK"/>
          <w:b/>
          <w:bCs/>
          <w:sz w:val="32"/>
          <w:szCs w:val="32"/>
        </w:rPr>
        <w:t>Merit Research Journal of Education and Review</w:t>
      </w:r>
      <w:r w:rsidRPr="001500F3">
        <w:rPr>
          <w:rFonts w:ascii="TH SarabunPSK" w:eastAsia="Calibri" w:hAnsi="TH SarabunPSK" w:cs="TH SarabunPSK"/>
          <w:sz w:val="32"/>
          <w:szCs w:val="32"/>
        </w:rPr>
        <w:t xml:space="preserve">. (ISSN: 2350-2272) Vol. 1(10). </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z w:val="32"/>
          <w:szCs w:val="32"/>
        </w:rPr>
        <w:t xml:space="preserve">Taylor, P. C., Fraser, B. J. &amp;Fisher, D. L. (1997). Monitoring constructivist classroom learning environments. </w:t>
      </w:r>
      <w:r w:rsidRPr="001500F3">
        <w:rPr>
          <w:rFonts w:ascii="TH SarabunPSK" w:eastAsia="Calibri" w:hAnsi="TH SarabunPSK" w:cs="TH SarabunPSK"/>
          <w:b/>
          <w:bCs/>
          <w:sz w:val="32"/>
          <w:szCs w:val="32"/>
        </w:rPr>
        <w:t>International Journal of Educational Research</w:t>
      </w:r>
      <w:r w:rsidRPr="001500F3">
        <w:rPr>
          <w:rFonts w:ascii="TH SarabunPSK" w:eastAsia="Calibri" w:hAnsi="TH SarabunPSK" w:cs="TH SarabunPSK"/>
          <w:sz w:val="32"/>
          <w:szCs w:val="32"/>
        </w:rPr>
        <w:t>, 27. 293 -302.</w:t>
      </w:r>
    </w:p>
    <w:p w:rsidR="00B20425" w:rsidRDefault="00B20425" w:rsidP="00B20425">
      <w:pPr>
        <w:widowControl w:val="0"/>
        <w:tabs>
          <w:tab w:val="left" w:pos="720"/>
        </w:tabs>
        <w:autoSpaceDE w:val="0"/>
        <w:autoSpaceDN w:val="0"/>
        <w:adjustRightInd w:val="0"/>
        <w:snapToGrid w:val="0"/>
        <w:spacing w:after="0" w:line="240" w:lineRule="auto"/>
        <w:ind w:left="742" w:hanging="742"/>
        <w:rPr>
          <w:rFonts w:ascii="TH SarabunPSK" w:eastAsia="Calibri" w:hAnsi="TH SarabunPSK" w:cs="TH SarabunPSK"/>
          <w:color w:val="000000"/>
          <w:sz w:val="32"/>
          <w:szCs w:val="32"/>
        </w:rPr>
      </w:pPr>
    </w:p>
    <w:p w:rsidR="00B20425" w:rsidRDefault="00B20425" w:rsidP="00B20425">
      <w:pPr>
        <w:widowControl w:val="0"/>
        <w:tabs>
          <w:tab w:val="left" w:pos="720"/>
        </w:tabs>
        <w:autoSpaceDE w:val="0"/>
        <w:autoSpaceDN w:val="0"/>
        <w:adjustRightInd w:val="0"/>
        <w:snapToGrid w:val="0"/>
        <w:spacing w:after="0" w:line="240" w:lineRule="auto"/>
        <w:ind w:left="742" w:hanging="742"/>
        <w:rPr>
          <w:rFonts w:ascii="TH SarabunPSK" w:eastAsia="Calibri" w:hAnsi="TH SarabunPSK" w:cs="TH SarabunPSK"/>
          <w:color w:val="000000"/>
          <w:sz w:val="32"/>
          <w:szCs w:val="32"/>
        </w:rPr>
      </w:pPr>
    </w:p>
    <w:p w:rsidR="00B20425" w:rsidRDefault="00B20425" w:rsidP="00B20425">
      <w:pPr>
        <w:widowControl w:val="0"/>
        <w:tabs>
          <w:tab w:val="left" w:pos="720"/>
        </w:tabs>
        <w:autoSpaceDE w:val="0"/>
        <w:autoSpaceDN w:val="0"/>
        <w:adjustRightInd w:val="0"/>
        <w:snapToGrid w:val="0"/>
        <w:spacing w:after="0" w:line="240" w:lineRule="auto"/>
        <w:ind w:left="742" w:hanging="742"/>
        <w:rPr>
          <w:rFonts w:ascii="TH SarabunPSK" w:eastAsia="Calibri" w:hAnsi="TH SarabunPSK" w:cs="TH SarabunPSK"/>
          <w:color w:val="000000"/>
          <w:sz w:val="32"/>
          <w:szCs w:val="32"/>
        </w:rPr>
      </w:pPr>
    </w:p>
    <w:p w:rsidR="00B20425" w:rsidRPr="001500F3" w:rsidRDefault="00B20425" w:rsidP="00B20425">
      <w:pPr>
        <w:widowControl w:val="0"/>
        <w:tabs>
          <w:tab w:val="left" w:pos="720"/>
        </w:tabs>
        <w:autoSpaceDE w:val="0"/>
        <w:autoSpaceDN w:val="0"/>
        <w:adjustRightInd w:val="0"/>
        <w:snapToGrid w:val="0"/>
        <w:spacing w:after="0" w:line="240" w:lineRule="auto"/>
        <w:ind w:left="742" w:hanging="742"/>
        <w:rPr>
          <w:rFonts w:ascii="TH SarabunPSK" w:eastAsia="Calibri" w:hAnsi="TH SarabunPSK" w:cs="TH SarabunPSK"/>
          <w:sz w:val="32"/>
          <w:szCs w:val="32"/>
          <w:lang w:bidi="lo-LA"/>
        </w:rPr>
      </w:pPr>
      <w:r w:rsidRPr="001500F3">
        <w:rPr>
          <w:rFonts w:ascii="TH SarabunPSK" w:eastAsia="Calibri" w:hAnsi="TH SarabunPSK" w:cs="TH SarabunPSK"/>
          <w:color w:val="000000"/>
          <w:sz w:val="32"/>
          <w:szCs w:val="32"/>
        </w:rPr>
        <w:lastRenderedPageBreak/>
        <w:t xml:space="preserve">Walberg,H.J.,Fraser,B.J.,and Welch,w.w. (1986). </w:t>
      </w:r>
      <w:r w:rsidRPr="001500F3">
        <w:rPr>
          <w:rFonts w:ascii="TH SarabunPSK" w:hAnsi="TH SarabunPSK" w:cs="TH SarabunPSK"/>
          <w:sz w:val="32"/>
          <w:szCs w:val="32"/>
        </w:rPr>
        <w:t>[online]</w:t>
      </w:r>
      <w:r w:rsidRPr="001500F3">
        <w:rPr>
          <w:rFonts w:ascii="TH SarabunPSK" w:eastAsia="Calibri" w:hAnsi="TH SarabunPSK" w:cs="TH SarabunPSK"/>
          <w:sz w:val="32"/>
          <w:szCs w:val="32"/>
        </w:rPr>
        <w:t>.</w:t>
      </w:r>
      <w:r w:rsidRPr="001500F3">
        <w:rPr>
          <w:rFonts w:ascii="TH SarabunPSK" w:eastAsia="Calibri" w:hAnsi="TH SarabunPSK" w:cs="TH SarabunPSK"/>
          <w:color w:val="000000"/>
          <w:sz w:val="32"/>
          <w:szCs w:val="32"/>
        </w:rPr>
        <w:t xml:space="preserve"> A test of a model of educational productivity among senior high school students .</w:t>
      </w:r>
      <w:r w:rsidRPr="001500F3">
        <w:rPr>
          <w:rFonts w:ascii="TH SarabunPSK" w:eastAsia="Calibri" w:hAnsi="TH SarabunPSK" w:cs="TH SarabunPSK"/>
          <w:b/>
          <w:bCs/>
          <w:color w:val="000000"/>
          <w:sz w:val="32"/>
          <w:szCs w:val="32"/>
        </w:rPr>
        <w:t xml:space="preserve"> Journal of Educational Research</w:t>
      </w:r>
      <w:r w:rsidRPr="001500F3">
        <w:rPr>
          <w:rFonts w:ascii="TH SarabunPSK" w:eastAsia="Calibri" w:hAnsi="TH SarabunPSK" w:cs="TH SarabunPSK"/>
          <w:color w:val="000000"/>
          <w:sz w:val="32"/>
          <w:szCs w:val="32"/>
        </w:rPr>
        <w:t>, 79. 133-139, 1986.</w:t>
      </w:r>
      <w:r w:rsidRPr="001500F3">
        <w:rPr>
          <w:rFonts w:ascii="TH SarabunPSK" w:eastAsia="Calibri" w:hAnsi="TH SarabunPSK" w:cs="TH SarabunPSK"/>
          <w:sz w:val="32"/>
          <w:szCs w:val="32"/>
          <w:lang w:bidi="lo-LA"/>
        </w:rPr>
        <w:t xml:space="preserve"> [2015, October 6]</w:t>
      </w:r>
      <w:r w:rsidRPr="001500F3">
        <w:rPr>
          <w:rFonts w:ascii="TH SarabunPSK" w:eastAsia="Calibri" w:hAnsi="TH SarabunPSK" w:cs="TH SarabunPSK"/>
          <w:sz w:val="32"/>
          <w:szCs w:val="32"/>
        </w:rPr>
        <w:t xml:space="preserve">. Retrieved from web : </w:t>
      </w:r>
      <w:hyperlink r:id="rId26" w:history="1">
        <w:r w:rsidRPr="001500F3">
          <w:rPr>
            <w:rFonts w:ascii="TH SarabunPSK" w:eastAsia="Calibri" w:hAnsi="TH SarabunPSK" w:cs="TH SarabunPSK"/>
            <w:sz w:val="32"/>
            <w:szCs w:val="32"/>
          </w:rPr>
          <w:t>http://www.iier.org.au/iier11/nair.html</w:t>
        </w:r>
      </w:hyperlink>
      <w:r w:rsidRPr="001500F3">
        <w:rPr>
          <w:rFonts w:ascii="TH SarabunPSK" w:eastAsia="Calibri" w:hAnsi="TH SarabunPSK" w:cs="TH SarabunPSK"/>
          <w:color w:val="000000"/>
          <w:sz w:val="32"/>
          <w:szCs w:val="32"/>
        </w:rPr>
        <w:t>.</w:t>
      </w:r>
      <w:r w:rsidRPr="001500F3">
        <w:rPr>
          <w:rFonts w:ascii="TH SarabunPSK" w:eastAsia="Calibri" w:hAnsi="TH SarabunPSK" w:cs="TH SarabunPSK"/>
          <w:sz w:val="32"/>
          <w:szCs w:val="32"/>
          <w:lang w:bidi="lo-LA"/>
        </w:rPr>
        <w:t xml:space="preserve"> </w:t>
      </w:r>
    </w:p>
    <w:p w:rsidR="00B20425" w:rsidRPr="001500F3" w:rsidRDefault="00B20425" w:rsidP="00B20425">
      <w:pPr>
        <w:tabs>
          <w:tab w:val="left" w:pos="720"/>
        </w:tabs>
        <w:spacing w:after="0" w:line="240" w:lineRule="auto"/>
        <w:ind w:left="720" w:hanging="720"/>
        <w:rPr>
          <w:rFonts w:ascii="TH SarabunPSK" w:eastAsia="Calibri" w:hAnsi="TH SarabunPSK" w:cs="TH SarabunPSK"/>
          <w:spacing w:val="-8"/>
          <w:sz w:val="32"/>
          <w:szCs w:val="32"/>
        </w:rPr>
      </w:pPr>
      <w:r w:rsidRPr="001500F3">
        <w:rPr>
          <w:rFonts w:ascii="TH SarabunPSK" w:eastAsia="Calibri" w:hAnsi="TH SarabunPSK" w:cs="TH SarabunPSK"/>
          <w:sz w:val="32"/>
          <w:szCs w:val="32"/>
        </w:rPr>
        <w:t xml:space="preserve">Wong, A. F. L. and Fraser, J.cB. (1997). </w:t>
      </w:r>
      <w:r w:rsidRPr="001500F3">
        <w:rPr>
          <w:rFonts w:ascii="TH SarabunPSK" w:hAnsi="TH SarabunPSK" w:cs="TH SarabunPSK"/>
          <w:sz w:val="32"/>
          <w:szCs w:val="32"/>
        </w:rPr>
        <w:t>[online]</w:t>
      </w:r>
      <w:r w:rsidRPr="001500F3">
        <w:rPr>
          <w:rFonts w:ascii="TH SarabunPSK" w:eastAsia="Calibri" w:hAnsi="TH SarabunPSK" w:cs="TH SarabunPSK"/>
          <w:sz w:val="32"/>
          <w:szCs w:val="32"/>
        </w:rPr>
        <w:t>.</w:t>
      </w:r>
      <w:r w:rsidRPr="001500F3">
        <w:rPr>
          <w:rFonts w:ascii="TH SarabunPSK" w:eastAsia="Calibri" w:hAnsi="TH SarabunPSK" w:cs="TH SarabunPSK"/>
          <w:color w:val="000000"/>
          <w:sz w:val="32"/>
          <w:szCs w:val="32"/>
        </w:rPr>
        <w:t xml:space="preserve"> </w:t>
      </w:r>
      <w:r w:rsidRPr="001500F3">
        <w:rPr>
          <w:rFonts w:ascii="TH SarabunPSK" w:eastAsia="Calibri" w:hAnsi="TH SarabunPSK" w:cs="TH SarabunPSK"/>
          <w:sz w:val="32"/>
          <w:szCs w:val="32"/>
        </w:rPr>
        <w:t xml:space="preserve">Assessment of Chemistry Laboratory classroom Environmets. </w:t>
      </w:r>
      <w:r w:rsidRPr="001500F3">
        <w:rPr>
          <w:rFonts w:ascii="TH SarabunPSK" w:eastAsia="Calibri" w:hAnsi="TH SarabunPSK" w:cs="TH SarabunPSK"/>
          <w:b/>
          <w:bCs/>
          <w:sz w:val="32"/>
          <w:szCs w:val="32"/>
        </w:rPr>
        <w:t>Asia pacific journal of Education</w:t>
      </w:r>
      <w:r w:rsidRPr="001500F3">
        <w:rPr>
          <w:rFonts w:ascii="TH SarabunPSK" w:eastAsia="Calibri" w:hAnsi="TH SarabunPSK" w:cs="TH SarabunPSK"/>
          <w:sz w:val="32"/>
          <w:szCs w:val="32"/>
        </w:rPr>
        <w:t xml:space="preserve">. 17(2). [2015, Mar 13]. </w:t>
      </w:r>
      <w:r w:rsidRPr="001500F3">
        <w:rPr>
          <w:rFonts w:ascii="TH SarabunPSK" w:eastAsia="Calibri" w:hAnsi="TH SarabunPSK" w:cs="TH SarabunPSK"/>
          <w:spacing w:val="-8"/>
          <w:sz w:val="32"/>
          <w:szCs w:val="32"/>
        </w:rPr>
        <w:t xml:space="preserve">Retrieved from web : </w:t>
      </w:r>
      <w:hyperlink r:id="rId27" w:history="1">
        <w:r w:rsidRPr="001500F3">
          <w:rPr>
            <w:rFonts w:ascii="TH SarabunPSK" w:eastAsia="Calibri" w:hAnsi="TH SarabunPSK" w:cs="TH SarabunPSK"/>
            <w:color w:val="0563C1" w:themeColor="hyperlink"/>
            <w:spacing w:val="-8"/>
            <w:sz w:val="32"/>
            <w:szCs w:val="32"/>
            <w:u w:val="single"/>
          </w:rPr>
          <w:t>http://www.tandfonline.com/doi/abs/</w:t>
        </w:r>
      </w:hyperlink>
      <w:r w:rsidRPr="001500F3">
        <w:rPr>
          <w:rFonts w:ascii="TH SarabunPSK" w:eastAsia="Calibri" w:hAnsi="TH SarabunPSK" w:cs="TH SarabunPSK"/>
          <w:spacing w:val="-8"/>
          <w:sz w:val="32"/>
          <w:szCs w:val="32"/>
        </w:rPr>
        <w:t>10.1080/</w:t>
      </w:r>
    </w:p>
    <w:p w:rsidR="00B20425" w:rsidRPr="001500F3" w:rsidRDefault="00B20425" w:rsidP="00B20425">
      <w:pPr>
        <w:tabs>
          <w:tab w:val="left" w:pos="720"/>
        </w:tabs>
        <w:spacing w:after="0" w:line="240" w:lineRule="auto"/>
        <w:ind w:left="720" w:hanging="720"/>
        <w:rPr>
          <w:rFonts w:ascii="TH SarabunPSK" w:eastAsia="Calibri" w:hAnsi="TH SarabunPSK" w:cs="TH SarabunPSK"/>
          <w:sz w:val="32"/>
          <w:szCs w:val="32"/>
        </w:rPr>
      </w:pPr>
      <w:r w:rsidRPr="001500F3">
        <w:rPr>
          <w:rFonts w:ascii="TH SarabunPSK" w:eastAsia="Calibri" w:hAnsi="TH SarabunPSK" w:cs="TH SarabunPSK"/>
          <w:spacing w:val="-8"/>
          <w:sz w:val="32"/>
          <w:szCs w:val="32"/>
        </w:rPr>
        <w:tab/>
        <w:t>02188799708547761?journalCode=cape20).</w:t>
      </w:r>
      <w:r w:rsidRPr="001500F3">
        <w:rPr>
          <w:rFonts w:ascii="TH SarabunPSK" w:eastAsia="Calibri" w:hAnsi="TH SarabunPSK" w:cs="TH SarabunPSK"/>
          <w:sz w:val="32"/>
          <w:szCs w:val="32"/>
        </w:rPr>
        <w:t xml:space="preserve"> </w:t>
      </w:r>
    </w:p>
    <w:p w:rsidR="00B20425" w:rsidRPr="001500F3" w:rsidRDefault="00B20425" w:rsidP="00B20425">
      <w:pPr>
        <w:tabs>
          <w:tab w:val="left" w:pos="720"/>
        </w:tabs>
        <w:spacing w:after="0" w:line="240" w:lineRule="auto"/>
        <w:ind w:left="700" w:hanging="700"/>
        <w:rPr>
          <w:rFonts w:asciiTheme="majorBidi" w:hAnsiTheme="majorBidi" w:cstheme="majorBidi"/>
          <w:sz w:val="32"/>
          <w:szCs w:val="32"/>
        </w:rPr>
      </w:pPr>
      <w:r w:rsidRPr="001500F3">
        <w:rPr>
          <w:rFonts w:ascii="TH SarabunPSK" w:eastAsia="Calibri" w:hAnsi="TH SarabunPSK" w:cs="TH SarabunPSK"/>
          <w:sz w:val="32"/>
          <w:szCs w:val="32"/>
        </w:rPr>
        <w:t xml:space="preserve">Wubbels, T., Brekelmans, M., and Hooymayers, H. (1995). </w:t>
      </w:r>
      <w:r w:rsidRPr="001500F3">
        <w:rPr>
          <w:rFonts w:ascii="TH SarabunPSK" w:eastAsia="Calibri" w:hAnsi="TH SarabunPSK" w:cs="TH SarabunPSK"/>
          <w:b/>
          <w:bCs/>
          <w:sz w:val="32"/>
          <w:szCs w:val="32"/>
        </w:rPr>
        <w:t>Interpersonal teacher behavior in the classroom.</w:t>
      </w:r>
      <w:r w:rsidRPr="001500F3">
        <w:rPr>
          <w:rFonts w:ascii="TH SarabunPSK" w:eastAsia="Calibri" w:hAnsi="TH SarabunPSK" w:cs="TH SarabunPSK"/>
          <w:sz w:val="32"/>
          <w:szCs w:val="32"/>
        </w:rPr>
        <w:t xml:space="preserve"> In B. Fraser &amp; H. Walberg,Educational environments : Evalution, antecedents and consequences, (pp.141-160). Oxford : Pergamon Press.</w:t>
      </w:r>
    </w:p>
    <w:p w:rsidR="0046305A" w:rsidRPr="0046305A" w:rsidRDefault="0046305A" w:rsidP="0046305A">
      <w:pPr>
        <w:spacing w:line="240" w:lineRule="auto"/>
        <w:rPr>
          <w:rFonts w:ascii="TH SarabunPSK" w:hAnsi="TH SarabunPSK" w:cs="TH SarabunPSK"/>
          <w:sz w:val="32"/>
          <w:szCs w:val="40"/>
        </w:rPr>
      </w:pPr>
    </w:p>
    <w:p w:rsidR="0046305A" w:rsidRPr="009A79CA" w:rsidRDefault="0046305A" w:rsidP="009A79CA">
      <w:pPr>
        <w:ind w:firstLine="720"/>
        <w:rPr>
          <w:rFonts w:ascii="Angsana New" w:hAnsi="Angsana New" w:cs="Angsana New"/>
          <w:sz w:val="32"/>
          <w:szCs w:val="40"/>
        </w:rPr>
      </w:pPr>
    </w:p>
    <w:p w:rsidR="009A79CA" w:rsidRPr="009A79CA" w:rsidRDefault="009A79CA" w:rsidP="005E261E">
      <w:pPr>
        <w:spacing w:after="0" w:line="276" w:lineRule="auto"/>
        <w:rPr>
          <w:rFonts w:ascii="TH SarabunPSK" w:eastAsia="Calibri" w:hAnsi="TH SarabunPSK" w:cs="TH SarabunPSK"/>
          <w:i/>
          <w:sz w:val="32"/>
          <w:szCs w:val="32"/>
          <w:cs/>
        </w:rPr>
      </w:pPr>
    </w:p>
    <w:p w:rsidR="005E261E" w:rsidRPr="005E261E" w:rsidRDefault="005E261E" w:rsidP="005E261E">
      <w:pPr>
        <w:rPr>
          <w:rFonts w:ascii="Angsana New" w:hAnsi="Angsana New" w:cs="Angsana New"/>
          <w:sz w:val="24"/>
          <w:szCs w:val="32"/>
        </w:rPr>
      </w:pPr>
    </w:p>
    <w:p w:rsidR="006F76D1" w:rsidRPr="006F76D1" w:rsidRDefault="006F76D1" w:rsidP="006F76D1">
      <w:pPr>
        <w:rPr>
          <w:rFonts w:ascii="TH SarabunPSK" w:hAnsi="TH SarabunPSK" w:cs="TH SarabunPSK"/>
          <w:sz w:val="32"/>
          <w:szCs w:val="40"/>
        </w:rPr>
      </w:pPr>
    </w:p>
    <w:p w:rsidR="006F76D1" w:rsidRPr="006F76D1" w:rsidRDefault="006F76D1" w:rsidP="006F76D1">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jc w:val="thaiDistribute"/>
        <w:rPr>
          <w:rFonts w:ascii="TH SarabunPSK" w:hAnsi="TH SarabunPSK" w:cs="TH SarabunPSK"/>
          <w:sz w:val="32"/>
          <w:szCs w:val="32"/>
        </w:rPr>
      </w:pPr>
    </w:p>
    <w:p w:rsidR="006B7138" w:rsidRDefault="006B7138"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F5B27"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p w:rsidR="00E65B3F" w:rsidRDefault="00E65B3F" w:rsidP="00EF5B27">
      <w:pPr>
        <w:spacing w:after="0" w:line="240" w:lineRule="auto"/>
        <w:jc w:val="center"/>
        <w:rPr>
          <w:rFonts w:ascii="TH SarabunPSK" w:eastAsia="TH SarabunPSK" w:hAnsi="TH SarabunPSK" w:cs="TH SarabunPSK"/>
          <w:b/>
          <w:bCs/>
          <w:sz w:val="36"/>
          <w:szCs w:val="36"/>
        </w:rPr>
      </w:pPr>
    </w:p>
    <w:p w:rsidR="00E65B3F" w:rsidRDefault="00E65B3F" w:rsidP="00EF5B27">
      <w:pPr>
        <w:spacing w:after="0" w:line="240" w:lineRule="auto"/>
        <w:jc w:val="center"/>
        <w:rPr>
          <w:rFonts w:ascii="TH SarabunPSK" w:eastAsia="TH SarabunPSK" w:hAnsi="TH SarabunPSK" w:cs="TH SarabunPSK"/>
          <w:b/>
          <w:bCs/>
          <w:sz w:val="36"/>
          <w:szCs w:val="36"/>
        </w:rPr>
      </w:pPr>
    </w:p>
    <w:p w:rsidR="00E65B3F" w:rsidRDefault="00E65B3F" w:rsidP="00EF5B27">
      <w:pPr>
        <w:spacing w:after="0" w:line="240" w:lineRule="auto"/>
        <w:jc w:val="center"/>
        <w:rPr>
          <w:rFonts w:ascii="TH SarabunPSK" w:eastAsia="TH SarabunPSK" w:hAnsi="TH SarabunPSK" w:cs="TH SarabunPSK"/>
          <w:b/>
          <w:bCs/>
          <w:sz w:val="36"/>
          <w:szCs w:val="36"/>
        </w:rPr>
      </w:pPr>
    </w:p>
    <w:p w:rsidR="00E65B3F" w:rsidRDefault="00E65B3F" w:rsidP="00EF5B27">
      <w:pPr>
        <w:spacing w:after="0" w:line="240" w:lineRule="auto"/>
        <w:jc w:val="center"/>
        <w:rPr>
          <w:rFonts w:ascii="TH SarabunPSK" w:eastAsia="TH SarabunPSK" w:hAnsi="TH SarabunPSK" w:cs="TH SarabunPSK"/>
          <w:b/>
          <w:bCs/>
          <w:sz w:val="36"/>
          <w:szCs w:val="36"/>
        </w:rPr>
      </w:pPr>
    </w:p>
    <w:p w:rsidR="00E65B3F" w:rsidRDefault="00E65B3F" w:rsidP="00EF5B27">
      <w:pPr>
        <w:spacing w:after="0" w:line="240" w:lineRule="auto"/>
        <w:jc w:val="center"/>
        <w:rPr>
          <w:rFonts w:ascii="TH SarabunPSK" w:eastAsia="TH SarabunPSK" w:hAnsi="TH SarabunPSK" w:cs="TH SarabunPSK"/>
          <w:b/>
          <w:bCs/>
          <w:sz w:val="36"/>
          <w:szCs w:val="36"/>
        </w:rPr>
      </w:pPr>
    </w:p>
    <w:p w:rsidR="00E65B3F" w:rsidRDefault="00E65B3F" w:rsidP="00EF5B27">
      <w:pPr>
        <w:spacing w:after="0" w:line="240" w:lineRule="auto"/>
        <w:jc w:val="center"/>
        <w:rPr>
          <w:rFonts w:ascii="TH SarabunPSK" w:eastAsia="TH SarabunPSK" w:hAnsi="TH SarabunPSK" w:cs="TH SarabunPSK"/>
          <w:b/>
          <w:bCs/>
          <w:sz w:val="36"/>
          <w:szCs w:val="36"/>
        </w:rPr>
      </w:pPr>
    </w:p>
    <w:p w:rsidR="00E65B3F" w:rsidRDefault="00E65B3F" w:rsidP="00EF5B27">
      <w:pPr>
        <w:spacing w:after="0" w:line="240" w:lineRule="auto"/>
        <w:jc w:val="center"/>
        <w:rPr>
          <w:rFonts w:ascii="TH SarabunPSK" w:eastAsia="TH SarabunPSK" w:hAnsi="TH SarabunPSK" w:cs="TH SarabunPSK"/>
          <w:b/>
          <w:bCs/>
          <w:sz w:val="36"/>
          <w:szCs w:val="36"/>
        </w:rPr>
      </w:pPr>
    </w:p>
    <w:p w:rsidR="00EF5B27" w:rsidRDefault="00E9347C" w:rsidP="00EF5B27">
      <w:pPr>
        <w:spacing w:after="0" w:line="240" w:lineRule="auto"/>
        <w:jc w:val="center"/>
        <w:rPr>
          <w:rFonts w:ascii="TH SarabunPSK" w:eastAsia="TH SarabunPSK" w:hAnsi="TH SarabunPSK" w:cs="TH SarabunPSK"/>
          <w:b/>
          <w:bCs/>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11488" behindDoc="0" locked="0" layoutInCell="1" allowOverlap="1" wp14:anchorId="08982BD2" wp14:editId="50D5DA20">
                <wp:simplePos x="0" y="0"/>
                <wp:positionH relativeFrom="margin">
                  <wp:align>center</wp:align>
                </wp:positionH>
                <wp:positionV relativeFrom="paragraph">
                  <wp:posOffset>-668096</wp:posOffset>
                </wp:positionV>
                <wp:extent cx="254977" cy="263770"/>
                <wp:effectExtent l="0" t="0" r="0" b="3175"/>
                <wp:wrapNone/>
                <wp:docPr id="45" name="สี่เหลี่ยมผืนผ้า 45"/>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A0FB8" id="สี่เหลี่ยมผืนผ้า 45" o:spid="_x0000_s1026" style="position:absolute;margin-left:0;margin-top:-52.6pt;width:20.1pt;height:20.75pt;z-index:2517114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" fillcolor="white [3212]" stroked="f" strokeweight="1pt">
                <w10:wrap anchorx="margin"/>
              </v:rect>
            </w:pict>
          </mc:Fallback>
        </mc:AlternateContent>
      </w: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EF5B27" w:rsidRDefault="00EF5B27" w:rsidP="00EF5B27">
      <w:pPr>
        <w:spacing w:after="0" w:line="240" w:lineRule="auto"/>
        <w:jc w:val="center"/>
        <w:rPr>
          <w:rFonts w:ascii="TH SarabunPSK" w:eastAsia="TH SarabunPSK" w:hAnsi="TH SarabunPSK" w:cs="TH SarabunPSK"/>
          <w:b/>
          <w:bCs/>
          <w:sz w:val="36"/>
          <w:szCs w:val="36"/>
        </w:rPr>
      </w:pPr>
    </w:p>
    <w:p w:rsidR="008033B2" w:rsidRDefault="008033B2" w:rsidP="00EF5B27">
      <w:pPr>
        <w:spacing w:after="0" w:line="240" w:lineRule="auto"/>
        <w:jc w:val="center"/>
        <w:rPr>
          <w:rFonts w:ascii="TH SarabunPSK" w:eastAsia="TH SarabunPSK" w:hAnsi="TH SarabunPSK" w:cs="TH SarabunPSK"/>
          <w:b/>
          <w:bCs/>
          <w:sz w:val="36"/>
          <w:szCs w:val="36"/>
        </w:rPr>
      </w:pPr>
    </w:p>
    <w:p w:rsidR="00EF5B27" w:rsidRPr="00EF5B27" w:rsidRDefault="00EF5B27" w:rsidP="00EF5B27">
      <w:pPr>
        <w:spacing w:after="0" w:line="240" w:lineRule="auto"/>
        <w:jc w:val="center"/>
        <w:rPr>
          <w:rFonts w:ascii="TH SarabunPSK" w:eastAsia="TH SarabunPSK" w:hAnsi="TH SarabunPSK" w:cs="TH SarabunPSK"/>
          <w:b/>
          <w:sz w:val="36"/>
        </w:rPr>
      </w:pPr>
      <w:r w:rsidRPr="00EF5B27">
        <w:rPr>
          <w:rFonts w:ascii="TH SarabunPSK" w:eastAsia="TH SarabunPSK" w:hAnsi="TH SarabunPSK" w:cs="TH SarabunPSK"/>
          <w:b/>
          <w:bCs/>
          <w:sz w:val="36"/>
          <w:szCs w:val="36"/>
          <w:cs/>
        </w:rPr>
        <w:t>ภาคผนวก</w:t>
      </w:r>
    </w:p>
    <w:p w:rsidR="00EF5B27" w:rsidRPr="00EF5B27" w:rsidRDefault="00EF5B27" w:rsidP="00EF5B27">
      <w:pPr>
        <w:spacing w:after="0" w:line="240" w:lineRule="auto"/>
        <w:jc w:val="center"/>
        <w:rPr>
          <w:rFonts w:ascii="TH SarabunPSK" w:eastAsia="TH SarabunPSK" w:hAnsi="TH SarabunPSK" w:cs="TH SarabunPSK"/>
          <w:sz w:val="28"/>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9347C" w:rsidP="00EF5B27">
      <w:pPr>
        <w:spacing w:after="0" w:line="240" w:lineRule="auto"/>
        <w:jc w:val="center"/>
        <w:rPr>
          <w:rFonts w:ascii="Cordia New" w:eastAsia="Cordia New" w:hAnsi="Cordia New" w:cs="Cordia New"/>
          <w:b/>
          <w:sz w:val="28"/>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13536" behindDoc="0" locked="0" layoutInCell="1" allowOverlap="1" wp14:anchorId="601CF9E6" wp14:editId="52ABE317">
                <wp:simplePos x="0" y="0"/>
                <wp:positionH relativeFrom="column">
                  <wp:posOffset>2523540</wp:posOffset>
                </wp:positionH>
                <wp:positionV relativeFrom="paragraph">
                  <wp:posOffset>-627989</wp:posOffset>
                </wp:positionV>
                <wp:extent cx="254977" cy="263770"/>
                <wp:effectExtent l="0" t="0" r="0" b="3175"/>
                <wp:wrapNone/>
                <wp:docPr id="46" name="สี่เหลี่ยมผืนผ้า 46"/>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3D9D2" id="สี่เหลี่ยมผืนผ้า 46" o:spid="_x0000_s1026" style="position:absolute;margin-left:198.7pt;margin-top:-49.45pt;width:20.1pt;height:20.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4yQ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" fillcolor="white [3212]" stroked="f" strokeweight="1pt"/>
            </w:pict>
          </mc:Fallback>
        </mc:AlternateContent>
      </w: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AB40C7">
      <w:pPr>
        <w:spacing w:after="0" w:line="240" w:lineRule="auto"/>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sz w:val="32"/>
        </w:rPr>
      </w:pPr>
    </w:p>
    <w:p w:rsidR="00EF5B27" w:rsidRPr="00EF5B27" w:rsidRDefault="00EF5B27" w:rsidP="00EF5B27">
      <w:pPr>
        <w:spacing w:after="0" w:line="240" w:lineRule="auto"/>
        <w:jc w:val="center"/>
        <w:rPr>
          <w:rFonts w:ascii="TH SarabunPSK" w:eastAsia="TH SarabunPSK" w:hAnsi="TH SarabunPSK" w:cs="TH SarabunPSK"/>
          <w:b/>
          <w:sz w:val="36"/>
        </w:rPr>
      </w:pPr>
      <w:r w:rsidRPr="00EF5B27">
        <w:rPr>
          <w:rFonts w:ascii="TH SarabunPSK" w:eastAsia="TH SarabunPSK" w:hAnsi="TH SarabunPSK" w:cs="TH SarabunPSK"/>
          <w:b/>
          <w:bCs/>
          <w:sz w:val="36"/>
          <w:szCs w:val="36"/>
          <w:cs/>
        </w:rPr>
        <w:t>ภาคผนวก ก</w:t>
      </w:r>
    </w:p>
    <w:p w:rsidR="00EF5B27" w:rsidRPr="00EF5B27" w:rsidRDefault="00EF5B27" w:rsidP="00EF5B27">
      <w:pPr>
        <w:spacing w:after="0" w:line="240" w:lineRule="auto"/>
        <w:rPr>
          <w:rFonts w:ascii="Cordia New" w:eastAsia="Cordia New" w:hAnsi="Cordia New" w:cs="Cordia New"/>
          <w:sz w:val="28"/>
        </w:rPr>
      </w:pPr>
    </w:p>
    <w:p w:rsidR="00AB40C7" w:rsidRPr="00AB40C7" w:rsidRDefault="00AB40C7" w:rsidP="00AB40C7">
      <w:pPr>
        <w:spacing w:after="0" w:line="240" w:lineRule="auto"/>
        <w:ind w:left="2160" w:hanging="2160"/>
        <w:jc w:val="center"/>
        <w:rPr>
          <w:rFonts w:ascii="TH SarabunPSK" w:hAnsi="TH SarabunPSK" w:cs="TH SarabunPSK"/>
          <w:b/>
          <w:bCs/>
          <w:sz w:val="36"/>
          <w:szCs w:val="36"/>
        </w:rPr>
      </w:pPr>
      <w:r w:rsidRPr="00AB40C7">
        <w:rPr>
          <w:rFonts w:ascii="TH SarabunPSK" w:hAnsi="TH SarabunPSK" w:cs="TH SarabunPSK"/>
          <w:b/>
          <w:bCs/>
          <w:sz w:val="36"/>
          <w:szCs w:val="36"/>
          <w:cs/>
        </w:rPr>
        <w:t xml:space="preserve">เครื่องมือประเมินการจัดการเรียนรู้ในห้องปฏิบัติการวิทยาศาสตร์ </w:t>
      </w:r>
    </w:p>
    <w:p w:rsidR="00AB40C7" w:rsidRPr="00AB40C7" w:rsidRDefault="00AB40C7" w:rsidP="00AB40C7">
      <w:pPr>
        <w:spacing w:after="0" w:line="240" w:lineRule="auto"/>
        <w:ind w:left="2160" w:hanging="2160"/>
        <w:jc w:val="center"/>
        <w:rPr>
          <w:rFonts w:ascii="TH SarabunPSK" w:hAnsi="TH SarabunPSK" w:cs="TH SarabunPSK"/>
          <w:b/>
          <w:bCs/>
          <w:sz w:val="36"/>
          <w:szCs w:val="36"/>
        </w:rPr>
      </w:pPr>
      <w:r w:rsidRPr="00AB40C7">
        <w:rPr>
          <w:rFonts w:ascii="TH SarabunPSK" w:hAnsi="TH SarabunPSK" w:cs="TH SarabunPSK"/>
          <w:b/>
          <w:bCs/>
          <w:sz w:val="36"/>
          <w:szCs w:val="36"/>
        </w:rPr>
        <w:t xml:space="preserve">The Science Laboratory Environment Inventory (SLEI) </w:t>
      </w:r>
    </w:p>
    <w:p w:rsidR="00AB40C7" w:rsidRPr="00AB40C7" w:rsidRDefault="00AB40C7" w:rsidP="00AB40C7">
      <w:pPr>
        <w:spacing w:after="0" w:line="240" w:lineRule="auto"/>
        <w:ind w:left="2160" w:hanging="2160"/>
        <w:jc w:val="center"/>
        <w:rPr>
          <w:rFonts w:ascii="TH SarabunPSK" w:hAnsi="TH SarabunPSK" w:cs="TH SarabunPSK"/>
          <w:b/>
          <w:bCs/>
          <w:sz w:val="36"/>
          <w:szCs w:val="36"/>
        </w:rPr>
      </w:pPr>
      <w:r w:rsidRPr="00AB40C7">
        <w:rPr>
          <w:rFonts w:ascii="TH SarabunPSK" w:hAnsi="TH SarabunPSK" w:cs="TH SarabunPSK"/>
          <w:b/>
          <w:bCs/>
          <w:sz w:val="36"/>
          <w:szCs w:val="36"/>
          <w:cs/>
        </w:rPr>
        <w:t>ตามสภาพที่เป็นจริง (</w:t>
      </w:r>
      <w:r w:rsidRPr="00AB40C7">
        <w:rPr>
          <w:rFonts w:ascii="TH SarabunPSK" w:hAnsi="TH SarabunPSK" w:cs="TH SarabunPSK"/>
          <w:b/>
          <w:bCs/>
          <w:sz w:val="36"/>
          <w:szCs w:val="36"/>
        </w:rPr>
        <w:t xml:space="preserve">Actual Form) </w:t>
      </w:r>
      <w:r w:rsidRPr="00AB40C7">
        <w:rPr>
          <w:rFonts w:ascii="TH SarabunPSK" w:hAnsi="TH SarabunPSK" w:cs="TH SarabunPSK"/>
          <w:b/>
          <w:bCs/>
          <w:sz w:val="36"/>
          <w:szCs w:val="36"/>
          <w:cs/>
        </w:rPr>
        <w:t>และ</w:t>
      </w:r>
    </w:p>
    <w:p w:rsidR="00EF5B27" w:rsidRDefault="00AB40C7" w:rsidP="00AB40C7">
      <w:pPr>
        <w:spacing w:after="0" w:line="240" w:lineRule="auto"/>
        <w:ind w:left="2160" w:hanging="2160"/>
        <w:jc w:val="center"/>
        <w:rPr>
          <w:rFonts w:ascii="TH SarabunPSK" w:eastAsia="TH SarabunPSK" w:hAnsi="TH SarabunPSK" w:cs="TH SarabunPSK"/>
          <w:sz w:val="28"/>
          <w:szCs w:val="24"/>
        </w:rPr>
      </w:pPr>
      <w:r w:rsidRPr="00AB40C7">
        <w:rPr>
          <w:rFonts w:ascii="TH SarabunPSK" w:hAnsi="TH SarabunPSK" w:cs="TH SarabunPSK"/>
          <w:b/>
          <w:bCs/>
          <w:sz w:val="36"/>
          <w:szCs w:val="36"/>
          <w:cs/>
        </w:rPr>
        <w:t>สภาพที่พึงประสงค์ (</w:t>
      </w:r>
      <w:r w:rsidRPr="00AB40C7">
        <w:rPr>
          <w:rFonts w:ascii="TH SarabunPSK" w:hAnsi="TH SarabunPSK" w:cs="TH SarabunPSK"/>
          <w:b/>
          <w:bCs/>
          <w:sz w:val="36"/>
          <w:szCs w:val="36"/>
        </w:rPr>
        <w:t>Preferred Form)</w:t>
      </w: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8033B2" w:rsidRDefault="008033B2" w:rsidP="00EF5B27">
      <w:pPr>
        <w:spacing w:after="0" w:line="240" w:lineRule="auto"/>
        <w:ind w:left="2160" w:hanging="2160"/>
        <w:jc w:val="center"/>
        <w:rPr>
          <w:rFonts w:ascii="TH SarabunPSK" w:eastAsia="TH SarabunPSK" w:hAnsi="TH SarabunPSK" w:cs="TH SarabunPSK"/>
          <w:sz w:val="28"/>
          <w:szCs w:val="24"/>
        </w:rPr>
      </w:pPr>
    </w:p>
    <w:p w:rsidR="00AB40C7" w:rsidRPr="001500F3" w:rsidRDefault="00AB40C7" w:rsidP="00AB40C7">
      <w:pPr>
        <w:spacing w:after="0" w:line="240" w:lineRule="auto"/>
        <w:jc w:val="center"/>
        <w:rPr>
          <w:rFonts w:ascii="TH SarabunPSK" w:eastAsia="Calibri" w:hAnsi="TH SarabunPSK" w:cs="TH SarabunPSK"/>
          <w:b/>
          <w:bCs/>
          <w:sz w:val="40"/>
          <w:szCs w:val="40"/>
        </w:rPr>
      </w:pPr>
      <w:r w:rsidRPr="001500F3">
        <w:rPr>
          <w:rFonts w:ascii="TH SarabunPSK" w:eastAsia="Calibri" w:hAnsi="TH SarabunPSK" w:cs="TH SarabunPSK"/>
          <w:b/>
          <w:bCs/>
          <w:sz w:val="40"/>
          <w:szCs w:val="40"/>
          <w:cs/>
        </w:rPr>
        <w:lastRenderedPageBreak/>
        <w:t>แบบประเมินความคิดเห็นของนักเรียนเกี่ยวกับห้องปฏิบัติการวิทยาศาสตร์ในการจัดการเรียนรู้ของครู ในกลุ่มสาระการเรียนรู้วิทยาศาสตร์</w:t>
      </w:r>
    </w:p>
    <w:p w:rsidR="00AB40C7" w:rsidRPr="001500F3" w:rsidRDefault="00AB40C7" w:rsidP="00AB40C7">
      <w:pPr>
        <w:spacing w:after="0" w:line="240" w:lineRule="auto"/>
        <w:jc w:val="center"/>
        <w:rPr>
          <w:rFonts w:ascii="TH SarabunPSK" w:eastAsia="Calibri" w:hAnsi="TH SarabunPSK" w:cs="TH SarabunPSK"/>
          <w:b/>
          <w:bCs/>
          <w:sz w:val="40"/>
          <w:szCs w:val="40"/>
        </w:rPr>
      </w:pPr>
      <w:r w:rsidRPr="001500F3">
        <w:rPr>
          <w:rFonts w:ascii="TH SarabunPSK" w:eastAsia="Calibri" w:hAnsi="TH SarabunPSK" w:cs="TH SarabunPSK"/>
          <w:b/>
          <w:bCs/>
          <w:sz w:val="40"/>
          <w:szCs w:val="40"/>
          <w:cs/>
        </w:rPr>
        <w:t xml:space="preserve">รายวิชา วิทยาศาสตร์พื้นฐาน </w:t>
      </w:r>
      <w:r w:rsidRPr="001500F3">
        <w:rPr>
          <w:rFonts w:ascii="TH SarabunPSK" w:eastAsia="Calibri" w:hAnsi="TH SarabunPSK" w:cs="TH SarabunPSK"/>
          <w:b/>
          <w:bCs/>
          <w:sz w:val="40"/>
          <w:szCs w:val="40"/>
        </w:rPr>
        <w:t>1</w:t>
      </w:r>
    </w:p>
    <w:p w:rsidR="00AB40C7" w:rsidRPr="001500F3" w:rsidRDefault="00AB40C7" w:rsidP="00AB40C7">
      <w:pPr>
        <w:spacing w:after="0" w:line="240" w:lineRule="auto"/>
        <w:rPr>
          <w:rFonts w:ascii="TH SarabunPSK" w:eastAsia="Calibri" w:hAnsi="TH SarabunPSK" w:cs="TH SarabunPSK"/>
          <w:sz w:val="32"/>
          <w:szCs w:val="32"/>
        </w:rPr>
      </w:pPr>
      <w:r w:rsidRPr="001500F3">
        <w:rPr>
          <w:rFonts w:ascii="TH SarabunPSK" w:eastAsia="Calibri" w:hAnsi="TH SarabunPSK" w:cs="TH SarabunPSK"/>
          <w:noProof/>
          <w:sz w:val="32"/>
          <w:szCs w:val="32"/>
        </w:rPr>
        <mc:AlternateContent>
          <mc:Choice Requires="wps">
            <w:drawing>
              <wp:anchor distT="0" distB="0" distL="114300" distR="114300" simplePos="0" relativeHeight="251730944" behindDoc="0" locked="0" layoutInCell="1" allowOverlap="1" wp14:anchorId="630A1A3F" wp14:editId="159DBC94">
                <wp:simplePos x="0" y="0"/>
                <wp:positionH relativeFrom="column">
                  <wp:posOffset>685800</wp:posOffset>
                </wp:positionH>
                <wp:positionV relativeFrom="paragraph">
                  <wp:posOffset>180975</wp:posOffset>
                </wp:positionV>
                <wp:extent cx="4000500" cy="457200"/>
                <wp:effectExtent l="76200" t="9525" r="9525" b="762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AB40C7" w:rsidRPr="009B26B9" w:rsidRDefault="00AB40C7" w:rsidP="00AB40C7">
                            <w:pPr>
                              <w:jc w:val="center"/>
                              <w:rPr>
                                <w:rFonts w:asciiTheme="majorBidi" w:hAnsiTheme="majorBidi" w:cstheme="majorBidi"/>
                                <w:b/>
                                <w:bCs/>
                                <w:sz w:val="36"/>
                                <w:szCs w:val="36"/>
                              </w:rPr>
                            </w:pPr>
                            <w:r w:rsidRPr="009B26B9">
                              <w:rPr>
                                <w:rFonts w:asciiTheme="majorBidi" w:hAnsiTheme="majorBidi" w:cstheme="majorBidi"/>
                                <w:b/>
                                <w:bCs/>
                                <w:sz w:val="36"/>
                                <w:szCs w:val="36"/>
                              </w:rPr>
                              <w:t>Science Laboratory Environment Inventory (SLEI)</w:t>
                            </w:r>
                          </w:p>
                          <w:p w:rsidR="00AB40C7" w:rsidRPr="009B26B9" w:rsidRDefault="00AB40C7" w:rsidP="00AB40C7">
                            <w:pPr>
                              <w:jc w:val="center"/>
                              <w:rPr>
                                <w:rFonts w:asciiTheme="majorBidi" w:hAnsiTheme="majorBidi" w:cstheme="majorBid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A1A3F" id="_x0000_t202" coordsize="21600,21600" o:spt="202" path="m,l,21600r21600,l21600,xe">
                <v:stroke joinstyle="miter"/>
                <v:path gradientshapeok="t" o:connecttype="rect"/>
              </v:shapetype>
              <v:shape id="Text Box 21" o:spid="_x0000_s1028" type="#_x0000_t202" style="position:absolute;margin-left:54pt;margin-top:14.25pt;width:31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">
                <v:shadow on="t" offset="-6pt,6pt"/>
                <v:textbox>
                  <w:txbxContent>
                    <w:p w:rsidR="00AB40C7" w:rsidRPr="009B26B9" w:rsidRDefault="00AB40C7" w:rsidP="00AB40C7">
                      <w:pPr>
                        <w:jc w:val="center"/>
                        <w:rPr>
                          <w:rFonts w:asciiTheme="majorBidi" w:hAnsiTheme="majorBidi" w:cstheme="majorBidi"/>
                          <w:b/>
                          <w:bCs/>
                          <w:sz w:val="36"/>
                          <w:szCs w:val="36"/>
                        </w:rPr>
                      </w:pPr>
                      <w:r w:rsidRPr="009B26B9">
                        <w:rPr>
                          <w:rFonts w:asciiTheme="majorBidi" w:hAnsiTheme="majorBidi" w:cstheme="majorBidi"/>
                          <w:b/>
                          <w:bCs/>
                          <w:sz w:val="36"/>
                          <w:szCs w:val="36"/>
                        </w:rPr>
                        <w:t>Science Laboratory Environment Inventory (SLEI)</w:t>
                      </w:r>
                    </w:p>
                    <w:p w:rsidR="00AB40C7" w:rsidRPr="009B26B9" w:rsidRDefault="00AB40C7" w:rsidP="00AB40C7">
                      <w:pPr>
                        <w:jc w:val="center"/>
                        <w:rPr>
                          <w:rFonts w:asciiTheme="majorBidi" w:hAnsiTheme="majorBidi" w:cstheme="majorBidi"/>
                          <w:sz w:val="36"/>
                          <w:szCs w:val="36"/>
                        </w:rPr>
                      </w:pPr>
                    </w:p>
                  </w:txbxContent>
                </v:textbox>
                <w10:wrap type="square"/>
              </v:shape>
            </w:pict>
          </mc:Fallback>
        </mc:AlternateContent>
      </w:r>
      <w:r w:rsidRPr="001500F3">
        <w:rPr>
          <w:rFonts w:ascii="TH SarabunPSK" w:eastAsia="Calibri" w:hAnsi="TH SarabunPSK" w:cs="TH SarabunPSK"/>
          <w:sz w:val="32"/>
          <w:szCs w:val="32"/>
        </w:rPr>
        <w:t xml:space="preserve">   </w:t>
      </w:r>
    </w:p>
    <w:p w:rsidR="00AB40C7" w:rsidRPr="001500F3" w:rsidRDefault="00AB40C7" w:rsidP="00AB40C7">
      <w:pPr>
        <w:spacing w:after="0" w:line="240" w:lineRule="auto"/>
        <w:rPr>
          <w:rFonts w:ascii="TH SarabunPSK" w:eastAsia="Calibri" w:hAnsi="TH SarabunPSK" w:cs="TH SarabunPSK"/>
          <w:sz w:val="32"/>
          <w:szCs w:val="32"/>
        </w:rPr>
      </w:pPr>
    </w:p>
    <w:p w:rsidR="00AB40C7" w:rsidRPr="001500F3" w:rsidRDefault="00AB40C7" w:rsidP="00AB40C7">
      <w:pPr>
        <w:spacing w:after="0" w:line="240" w:lineRule="auto"/>
        <w:rPr>
          <w:rFonts w:ascii="TH SarabunPSK" w:eastAsia="Calibri" w:hAnsi="TH SarabunPSK" w:cs="TH SarabunPSK"/>
          <w:sz w:val="32"/>
          <w:szCs w:val="32"/>
        </w:rPr>
      </w:pPr>
    </w:p>
    <w:p w:rsidR="00AB40C7" w:rsidRPr="001500F3" w:rsidRDefault="00AB40C7" w:rsidP="00AB40C7">
      <w:pPr>
        <w:spacing w:after="0" w:line="240" w:lineRule="auto"/>
        <w:rPr>
          <w:rFonts w:ascii="TH SarabunPSK" w:eastAsia="Calibri" w:hAnsi="TH SarabunPSK" w:cs="TH SarabunPSK"/>
          <w:sz w:val="32"/>
          <w:szCs w:val="32"/>
        </w:rPr>
      </w:pPr>
      <w:r w:rsidRPr="001500F3">
        <w:rPr>
          <w:rFonts w:ascii="TH SarabunPSK" w:eastAsia="Calibri" w:hAnsi="TH SarabunPSK" w:cs="TH SarabunPSK"/>
          <w:noProof/>
          <w:sz w:val="32"/>
          <w:szCs w:val="32"/>
        </w:rPr>
        <mc:AlternateContent>
          <mc:Choice Requires="wps">
            <w:drawing>
              <wp:anchor distT="0" distB="0" distL="114300" distR="114300" simplePos="0" relativeHeight="251729920" behindDoc="0" locked="0" layoutInCell="1" allowOverlap="1" wp14:anchorId="5F583D80" wp14:editId="573C3921">
                <wp:simplePos x="0" y="0"/>
                <wp:positionH relativeFrom="column">
                  <wp:posOffset>186690</wp:posOffset>
                </wp:positionH>
                <wp:positionV relativeFrom="paragraph">
                  <wp:posOffset>295275</wp:posOffset>
                </wp:positionV>
                <wp:extent cx="4802505" cy="457200"/>
                <wp:effectExtent l="76200" t="0" r="17145" b="952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4572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AB40C7" w:rsidRPr="009B26B9" w:rsidRDefault="00AB40C7" w:rsidP="00AB40C7">
                            <w:pPr>
                              <w:jc w:val="center"/>
                              <w:rPr>
                                <w:rFonts w:asciiTheme="majorBidi" w:hAnsiTheme="majorBidi" w:cstheme="majorBidi"/>
                                <w:b/>
                                <w:bCs/>
                                <w:sz w:val="36"/>
                                <w:szCs w:val="36"/>
                              </w:rPr>
                            </w:pPr>
                            <w:r w:rsidRPr="009B26B9">
                              <w:rPr>
                                <w:rFonts w:asciiTheme="majorBidi" w:hAnsiTheme="majorBidi" w:cstheme="majorBidi"/>
                                <w:b/>
                                <w:bCs/>
                                <w:sz w:val="36"/>
                                <w:szCs w:val="36"/>
                                <w:cs/>
                              </w:rPr>
                              <w:t xml:space="preserve">ห้องปฏิบัติการวิทยาศาสตร์ตามสภาพแวดล้อมที่เป็นจริง </w:t>
                            </w:r>
                            <w:r w:rsidRPr="009B26B9">
                              <w:rPr>
                                <w:rFonts w:asciiTheme="majorBidi" w:hAnsiTheme="majorBidi" w:cstheme="majorBidi"/>
                                <w:b/>
                                <w:bCs/>
                                <w:sz w:val="36"/>
                                <w:szCs w:val="36"/>
                              </w:rPr>
                              <w:t>(Actual Form)</w:t>
                            </w:r>
                          </w:p>
                          <w:p w:rsidR="00AB40C7" w:rsidRPr="009B26B9" w:rsidRDefault="00AB40C7" w:rsidP="00AB40C7">
                            <w:pPr>
                              <w:jc w:val="center"/>
                              <w:rPr>
                                <w:rFonts w:asciiTheme="majorBidi" w:hAnsiTheme="majorBidi" w:cstheme="majorBid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83D80" id="Text Box 22" o:spid="_x0000_s1029" type="#_x0000_t202" style="position:absolute;margin-left:14.7pt;margin-top:23.25pt;width:378.1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">
                <v:shadow on="t" offset="-6pt,6pt"/>
                <v:textbox>
                  <w:txbxContent>
                    <w:p w:rsidR="00AB40C7" w:rsidRPr="009B26B9" w:rsidRDefault="00AB40C7" w:rsidP="00AB40C7">
                      <w:pPr>
                        <w:jc w:val="center"/>
                        <w:rPr>
                          <w:rFonts w:asciiTheme="majorBidi" w:hAnsiTheme="majorBidi" w:cstheme="majorBidi"/>
                          <w:b/>
                          <w:bCs/>
                          <w:sz w:val="36"/>
                          <w:szCs w:val="36"/>
                        </w:rPr>
                      </w:pPr>
                      <w:r w:rsidRPr="009B26B9">
                        <w:rPr>
                          <w:rFonts w:asciiTheme="majorBidi" w:hAnsiTheme="majorBidi" w:cstheme="majorBidi"/>
                          <w:b/>
                          <w:bCs/>
                          <w:sz w:val="36"/>
                          <w:szCs w:val="36"/>
                          <w:cs/>
                        </w:rPr>
                        <w:t xml:space="preserve">ห้องปฏิบัติการวิทยาศาสตร์ตามสภาพแวดล้อมที่เป็นจริง </w:t>
                      </w:r>
                      <w:r w:rsidRPr="009B26B9">
                        <w:rPr>
                          <w:rFonts w:asciiTheme="majorBidi" w:hAnsiTheme="majorBidi" w:cstheme="majorBidi"/>
                          <w:b/>
                          <w:bCs/>
                          <w:sz w:val="36"/>
                          <w:szCs w:val="36"/>
                        </w:rPr>
                        <w:t>(Actual Form)</w:t>
                      </w:r>
                    </w:p>
                    <w:p w:rsidR="00AB40C7" w:rsidRPr="009B26B9" w:rsidRDefault="00AB40C7" w:rsidP="00AB40C7">
                      <w:pPr>
                        <w:jc w:val="center"/>
                        <w:rPr>
                          <w:rFonts w:asciiTheme="majorBidi" w:hAnsiTheme="majorBidi" w:cstheme="majorBidi"/>
                          <w:sz w:val="36"/>
                          <w:szCs w:val="36"/>
                        </w:rPr>
                      </w:pPr>
                    </w:p>
                  </w:txbxContent>
                </v:textbox>
                <w10:wrap type="square"/>
              </v:shape>
            </w:pict>
          </mc:Fallback>
        </mc:AlternateContent>
      </w:r>
    </w:p>
    <w:p w:rsidR="00AB40C7" w:rsidRPr="001500F3" w:rsidRDefault="00AB40C7" w:rsidP="00AB40C7">
      <w:pPr>
        <w:spacing w:after="0" w:line="240" w:lineRule="auto"/>
        <w:rPr>
          <w:rFonts w:ascii="TH SarabunPSK" w:eastAsia="Calibri" w:hAnsi="TH SarabunPSK" w:cs="TH SarabunPSK"/>
          <w:sz w:val="32"/>
          <w:szCs w:val="32"/>
        </w:rPr>
      </w:pPr>
    </w:p>
    <w:p w:rsidR="00AB40C7" w:rsidRPr="001500F3" w:rsidRDefault="00AB40C7" w:rsidP="00AB40C7">
      <w:p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เลขประจำตัวนักเรียน ........................... ชั้นมัธยมศึกษาปีที่......ห้อง.........รายวิชา.......................</w:t>
      </w:r>
    </w:p>
    <w:p w:rsidR="00AB40C7" w:rsidRPr="001500F3" w:rsidRDefault="00AB40C7" w:rsidP="00AB40C7">
      <w:pPr>
        <w:spacing w:after="0" w:line="240" w:lineRule="auto"/>
        <w:rPr>
          <w:rFonts w:ascii="TH SarabunPSK" w:eastAsia="Calibri" w:hAnsi="TH SarabunPSK" w:cs="TH SarabunPSK"/>
          <w:b/>
          <w:bCs/>
          <w:sz w:val="36"/>
          <w:szCs w:val="36"/>
        </w:rPr>
      </w:pPr>
    </w:p>
    <w:p w:rsidR="00AB40C7" w:rsidRPr="001500F3" w:rsidRDefault="00AB40C7" w:rsidP="00AB40C7">
      <w:pPr>
        <w:spacing w:after="0" w:line="240" w:lineRule="auto"/>
        <w:rPr>
          <w:rFonts w:ascii="TH SarabunPSK" w:eastAsia="Calibri" w:hAnsi="TH SarabunPSK" w:cs="TH SarabunPSK"/>
          <w:b/>
          <w:bCs/>
          <w:sz w:val="36"/>
          <w:szCs w:val="36"/>
        </w:rPr>
      </w:pPr>
      <w:r w:rsidRPr="001500F3">
        <w:rPr>
          <w:rFonts w:ascii="TH SarabunPSK" w:eastAsia="Calibri" w:hAnsi="TH SarabunPSK" w:cs="TH SarabunPSK"/>
          <w:b/>
          <w:bCs/>
          <w:sz w:val="36"/>
          <w:szCs w:val="36"/>
          <w:cs/>
        </w:rPr>
        <w:t>คำชี้แจง</w:t>
      </w:r>
    </w:p>
    <w:p w:rsidR="00AB40C7" w:rsidRPr="001500F3" w:rsidRDefault="00AB40C7" w:rsidP="00AB40C7">
      <w:pPr>
        <w:numPr>
          <w:ilvl w:val="0"/>
          <w:numId w:val="28"/>
        </w:num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แบบสอบถามความคิดเห็นนี้เกี่ยวข้องกับสภาพแวดล้อมของห้องปฏิบัติการวิทยาศาสตร์ที่นักเรียนได้มีส่วนร่วมและมีบทบาทในการดำเนินกิจกรรมการเรียนการสอนที่นักเรียนได้มีส่วนร่วมจริง</w:t>
      </w:r>
    </w:p>
    <w:p w:rsidR="00AB40C7" w:rsidRPr="001500F3" w:rsidRDefault="00AB40C7" w:rsidP="00AB40C7">
      <w:pPr>
        <w:numPr>
          <w:ilvl w:val="0"/>
          <w:numId w:val="28"/>
        </w:num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ให้นักเรียนวงกลมล้อมรอบหมายเลขที่เป็นมาตรระดับของความคิดเห็นที่ตรงกับการรับรู้ตามสภาพการจัดการเรียนการสอนที่เป็นจริง </w:t>
      </w:r>
    </w:p>
    <w:p w:rsidR="00AB40C7" w:rsidRPr="001500F3" w:rsidRDefault="00AB40C7" w:rsidP="00AB40C7">
      <w:pPr>
        <w:numPr>
          <w:ilvl w:val="0"/>
          <w:numId w:val="28"/>
        </w:num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การให้ความคิดเห็นจะไม่มีผลต่อผลการเรียนใดๆ ทั้งสิ้น</w:t>
      </w:r>
    </w:p>
    <w:p w:rsidR="00AB40C7" w:rsidRPr="001500F3" w:rsidRDefault="00AB40C7" w:rsidP="00AB40C7">
      <w:pPr>
        <w:spacing w:after="0" w:line="240" w:lineRule="auto"/>
        <w:rPr>
          <w:rFonts w:ascii="TH SarabunPSK" w:eastAsia="Calibri" w:hAnsi="TH SarabunPSK" w:cs="TH SarabunPSK"/>
          <w:sz w:val="32"/>
          <w:szCs w:val="32"/>
        </w:rPr>
      </w:pPr>
    </w:p>
    <w:p w:rsidR="00AB40C7" w:rsidRPr="001500F3" w:rsidRDefault="00AB40C7" w:rsidP="00AB40C7">
      <w:pPr>
        <w:spacing w:after="0" w:line="240" w:lineRule="auto"/>
        <w:ind w:firstLine="357"/>
        <w:jc w:val="center"/>
        <w:rPr>
          <w:rFonts w:ascii="TH SarabunPSK" w:eastAsia="Calibri" w:hAnsi="TH SarabunPSK" w:cs="TH SarabunPSK"/>
          <w:b/>
          <w:bCs/>
          <w:sz w:val="36"/>
          <w:szCs w:val="36"/>
          <w:cs/>
        </w:rPr>
      </w:pPr>
      <w:r w:rsidRPr="001500F3">
        <w:rPr>
          <w:rFonts w:ascii="TH SarabunPSK" w:eastAsia="Calibri" w:hAnsi="TH SarabunPSK" w:cs="TH SarabunPSK"/>
          <w:b/>
          <w:bCs/>
          <w:sz w:val="36"/>
          <w:szCs w:val="36"/>
          <w:cs/>
        </w:rPr>
        <w:t>ความหมายของมาตรระดับคะแนน</w:t>
      </w:r>
      <w:r w:rsidRPr="001500F3">
        <w:rPr>
          <w:rFonts w:ascii="TH SarabunPSK" w:eastAsia="Calibri" w:hAnsi="TH SarabunPSK" w:cs="TH SarabunPSK"/>
          <w:b/>
          <w:bCs/>
          <w:sz w:val="36"/>
          <w:szCs w:val="36"/>
        </w:rPr>
        <w:t xml:space="preserve"> </w:t>
      </w:r>
      <w:r w:rsidRPr="001500F3">
        <w:rPr>
          <w:rFonts w:ascii="TH SarabunPSK" w:eastAsia="Calibri" w:hAnsi="TH SarabunPSK" w:cs="TH SarabunPSK"/>
          <w:b/>
          <w:bCs/>
          <w:sz w:val="36"/>
          <w:szCs w:val="36"/>
          <w:cs/>
        </w:rPr>
        <w:t>(ประเมินตามสภาพที่เป็นจริง)</w:t>
      </w:r>
    </w:p>
    <w:p w:rsidR="00AB40C7" w:rsidRPr="001500F3" w:rsidRDefault="00AB40C7" w:rsidP="00AB40C7">
      <w:pPr>
        <w:spacing w:after="0" w:line="240" w:lineRule="auto"/>
        <w:ind w:left="1440" w:firstLine="720"/>
        <w:rPr>
          <w:rFonts w:ascii="TH SarabunPSK" w:eastAsia="Calibri" w:hAnsi="TH SarabunPSK" w:cs="TH SarabunPSK"/>
          <w:sz w:val="32"/>
          <w:szCs w:val="32"/>
          <w:cs/>
        </w:rPr>
      </w:pPr>
      <w:r w:rsidRPr="001500F3">
        <w:rPr>
          <w:rFonts w:ascii="TH SarabunPSK" w:eastAsia="Calibri" w:hAnsi="TH SarabunPSK" w:cs="TH SarabunPSK"/>
          <w:b/>
          <w:bCs/>
          <w:sz w:val="32"/>
          <w:szCs w:val="32"/>
          <w:cs/>
        </w:rPr>
        <w:t>มาตรคะแนน 1</w:t>
      </w:r>
      <w:r w:rsidRPr="001500F3">
        <w:rPr>
          <w:rFonts w:ascii="TH SarabunPSK" w:eastAsia="Calibri" w:hAnsi="TH SarabunPSK" w:cs="TH SarabunPSK"/>
          <w:sz w:val="32"/>
          <w:szCs w:val="32"/>
          <w:cs/>
        </w:rPr>
        <w:t xml:space="preserve"> หมายถึง เกือบไม่เคยเกิดขึ้น</w:t>
      </w:r>
    </w:p>
    <w:p w:rsidR="00AB40C7" w:rsidRPr="001500F3" w:rsidRDefault="00AB40C7" w:rsidP="00AB40C7">
      <w:pPr>
        <w:spacing w:after="0" w:line="240" w:lineRule="auto"/>
        <w:ind w:left="2160"/>
        <w:rPr>
          <w:rFonts w:ascii="TH SarabunPSK" w:eastAsia="Calibri" w:hAnsi="TH SarabunPSK" w:cs="TH SarabunPSK"/>
          <w:sz w:val="32"/>
          <w:szCs w:val="32"/>
        </w:rPr>
      </w:pPr>
      <w:r w:rsidRPr="001500F3">
        <w:rPr>
          <w:rFonts w:ascii="TH SarabunPSK" w:eastAsia="Calibri" w:hAnsi="TH SarabunPSK" w:cs="TH SarabunPSK"/>
          <w:b/>
          <w:bCs/>
          <w:sz w:val="32"/>
          <w:szCs w:val="32"/>
          <w:cs/>
        </w:rPr>
        <w:t>มาตรคะแนน 2</w:t>
      </w:r>
      <w:r w:rsidRPr="001500F3">
        <w:rPr>
          <w:rFonts w:ascii="TH SarabunPSK" w:eastAsia="Calibri" w:hAnsi="TH SarabunPSK" w:cs="TH SarabunPSK"/>
          <w:sz w:val="32"/>
          <w:szCs w:val="32"/>
          <w:cs/>
        </w:rPr>
        <w:t xml:space="preserve"> หมายถึง เกิดขึ้นน้อยครั้ง</w:t>
      </w:r>
    </w:p>
    <w:p w:rsidR="00AB40C7" w:rsidRPr="001500F3" w:rsidRDefault="00AB40C7" w:rsidP="00AB40C7">
      <w:pPr>
        <w:spacing w:after="0" w:line="240" w:lineRule="auto"/>
        <w:ind w:left="1440" w:firstLine="720"/>
        <w:rPr>
          <w:rFonts w:ascii="TH SarabunPSK" w:eastAsia="Calibri" w:hAnsi="TH SarabunPSK" w:cs="TH SarabunPSK"/>
          <w:sz w:val="32"/>
          <w:szCs w:val="32"/>
          <w:cs/>
        </w:rPr>
      </w:pPr>
      <w:r w:rsidRPr="001500F3">
        <w:rPr>
          <w:rFonts w:ascii="TH SarabunPSK" w:eastAsia="Calibri" w:hAnsi="TH SarabunPSK" w:cs="TH SarabunPSK"/>
          <w:b/>
          <w:bCs/>
          <w:sz w:val="32"/>
          <w:szCs w:val="32"/>
          <w:cs/>
        </w:rPr>
        <w:t>มาตรคะแนน 3</w:t>
      </w:r>
      <w:r w:rsidRPr="001500F3">
        <w:rPr>
          <w:rFonts w:ascii="TH SarabunPSK" w:eastAsia="Calibri" w:hAnsi="TH SarabunPSK" w:cs="TH SarabunPSK"/>
          <w:sz w:val="32"/>
          <w:szCs w:val="32"/>
          <w:cs/>
        </w:rPr>
        <w:t xml:space="preserve"> หมายถึง เกิดขึ้นบางครั้ง</w:t>
      </w:r>
    </w:p>
    <w:p w:rsidR="00AB40C7" w:rsidRPr="001500F3" w:rsidRDefault="00AB40C7" w:rsidP="00AB40C7">
      <w:pPr>
        <w:spacing w:after="0" w:line="240" w:lineRule="auto"/>
        <w:ind w:left="2160"/>
        <w:rPr>
          <w:rFonts w:ascii="TH SarabunPSK" w:eastAsia="Calibri" w:hAnsi="TH SarabunPSK" w:cs="TH SarabunPSK"/>
          <w:sz w:val="32"/>
          <w:szCs w:val="32"/>
          <w:cs/>
        </w:rPr>
      </w:pPr>
      <w:r w:rsidRPr="001500F3">
        <w:rPr>
          <w:rFonts w:ascii="TH SarabunPSK" w:eastAsia="Calibri" w:hAnsi="TH SarabunPSK" w:cs="TH SarabunPSK"/>
          <w:b/>
          <w:bCs/>
          <w:sz w:val="32"/>
          <w:szCs w:val="32"/>
          <w:cs/>
        </w:rPr>
        <w:t>มาตรคะแนน 4</w:t>
      </w:r>
      <w:r w:rsidRPr="001500F3">
        <w:rPr>
          <w:rFonts w:ascii="TH SarabunPSK" w:eastAsia="Calibri" w:hAnsi="TH SarabunPSK" w:cs="TH SarabunPSK"/>
          <w:sz w:val="32"/>
          <w:szCs w:val="32"/>
          <w:cs/>
        </w:rPr>
        <w:t xml:space="preserve"> หมายถึง เกิดขึ้นบ่อยครั้ง</w:t>
      </w:r>
    </w:p>
    <w:p w:rsidR="00AB40C7" w:rsidRPr="001500F3" w:rsidRDefault="00AB40C7" w:rsidP="00AB40C7">
      <w:pPr>
        <w:spacing w:after="0" w:line="240" w:lineRule="auto"/>
        <w:ind w:left="1440" w:firstLine="720"/>
        <w:rPr>
          <w:rFonts w:ascii="TH SarabunPSK" w:eastAsia="Calibri" w:hAnsi="TH SarabunPSK" w:cs="TH SarabunPSK"/>
          <w:sz w:val="32"/>
          <w:szCs w:val="32"/>
        </w:rPr>
      </w:pPr>
      <w:r w:rsidRPr="001500F3">
        <w:rPr>
          <w:rFonts w:ascii="TH SarabunPSK" w:eastAsia="Calibri" w:hAnsi="TH SarabunPSK" w:cs="TH SarabunPSK"/>
          <w:b/>
          <w:bCs/>
          <w:sz w:val="32"/>
          <w:szCs w:val="32"/>
          <w:cs/>
        </w:rPr>
        <w:t>มาตรคะแนน 5</w:t>
      </w:r>
      <w:r w:rsidRPr="001500F3">
        <w:rPr>
          <w:rFonts w:ascii="TH SarabunPSK" w:eastAsia="Calibri" w:hAnsi="TH SarabunPSK" w:cs="TH SarabunPSK"/>
          <w:sz w:val="32"/>
          <w:szCs w:val="32"/>
          <w:cs/>
        </w:rPr>
        <w:t xml:space="preserve"> หมายถึง เกิดขึ้นบ่อยครั้งมาก</w:t>
      </w:r>
    </w:p>
    <w:p w:rsidR="00AB40C7" w:rsidRPr="001500F3" w:rsidRDefault="00AB40C7" w:rsidP="00AB40C7">
      <w:p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rPr>
        <w:br w:type="page"/>
      </w:r>
    </w:p>
    <w:tbl>
      <w:tblPr>
        <w:tblW w:w="7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4767"/>
        <w:gridCol w:w="283"/>
        <w:gridCol w:w="425"/>
        <w:gridCol w:w="426"/>
        <w:gridCol w:w="425"/>
        <w:gridCol w:w="425"/>
        <w:gridCol w:w="425"/>
      </w:tblGrid>
      <w:tr w:rsidR="00AB40C7" w:rsidRPr="001500F3" w:rsidTr="00F96DE8">
        <w:trPr>
          <w:tblHeader/>
          <w:jc w:val="center"/>
        </w:trPr>
        <w:tc>
          <w:tcPr>
            <w:tcW w:w="670"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cs/>
              </w:rPr>
            </w:pPr>
            <w:r w:rsidRPr="001500F3">
              <w:rPr>
                <w:rFonts w:ascii="TH SarabunPSK" w:eastAsia="Calibri" w:hAnsi="TH SarabunPSK" w:cs="TH SarabunPSK"/>
                <w:b/>
                <w:bCs/>
                <w:sz w:val="24"/>
                <w:szCs w:val="24"/>
                <w:cs/>
              </w:rPr>
              <w:lastRenderedPageBreak/>
              <w:t>ข้อ</w:t>
            </w:r>
          </w:p>
        </w:tc>
        <w:tc>
          <w:tcPr>
            <w:tcW w:w="4767"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สภาพแวดล้อมที่เป็นจริงในห้องปฏิบัติการวิทยาศาสตร์ในความคิดเห็นของนักเรียน</w:t>
            </w:r>
          </w:p>
        </w:tc>
        <w:tc>
          <w:tcPr>
            <w:tcW w:w="283"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p>
        </w:tc>
        <w:tc>
          <w:tcPr>
            <w:tcW w:w="425"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1</w:t>
            </w:r>
          </w:p>
        </w:tc>
        <w:tc>
          <w:tcPr>
            <w:tcW w:w="426"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2</w:t>
            </w:r>
          </w:p>
        </w:tc>
        <w:tc>
          <w:tcPr>
            <w:tcW w:w="425"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3</w:t>
            </w:r>
          </w:p>
        </w:tc>
        <w:tc>
          <w:tcPr>
            <w:tcW w:w="425"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cs/>
              </w:rPr>
            </w:pPr>
            <w:r w:rsidRPr="001500F3">
              <w:rPr>
                <w:rFonts w:ascii="TH SarabunPSK" w:eastAsia="Calibri" w:hAnsi="TH SarabunPSK" w:cs="TH SarabunPSK"/>
                <w:b/>
                <w:bCs/>
                <w:sz w:val="24"/>
                <w:szCs w:val="24"/>
                <w:cs/>
              </w:rPr>
              <w:t>4</w:t>
            </w:r>
          </w:p>
        </w:tc>
        <w:tc>
          <w:tcPr>
            <w:tcW w:w="425"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5</w:t>
            </w:r>
          </w:p>
        </w:tc>
      </w:tr>
      <w:tr w:rsidR="00AB40C7" w:rsidRPr="001500F3" w:rsidTr="00F96DE8">
        <w:trPr>
          <w:jc w:val="center"/>
        </w:trPr>
        <w:tc>
          <w:tcPr>
            <w:tcW w:w="67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tc>
        <w:tc>
          <w:tcPr>
            <w:tcW w:w="4767"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นักเรียนสามารถทำงานร่วมกับเพื่อน ๆ ได้เป็นอย่างดี</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นักเรียนได้รับโอกาสในการดำเนินการทดลองตามที่ตนเองสนใจ</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การทดลองของนักเรียนที่เป็นอยู่ไม่สัมพันธ์กับเนื้อหาวิชาที่เรียน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มีกฎระเบียบที่ชัดเจนในการดำเนินกิจกรรมในห้องปฏิบัติการ</w:t>
            </w:r>
          </w:p>
          <w:p w:rsidR="00AB40C7" w:rsidRPr="001500F3" w:rsidRDefault="00AB40C7" w:rsidP="00F96DE8">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นักเรียนมีจำนวนมากเกินไปไม่สัมพันธ์กับจำนวนเครื่องมือทดลอง</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67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6.</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7.</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8.</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9.</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10</w:t>
            </w:r>
          </w:p>
        </w:tc>
        <w:tc>
          <w:tcPr>
            <w:tcW w:w="4767"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นักเรียนขาดโอกาสที่จะร่วมดำเนินการทดลองในกลุ่มเดียวกัน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นักเรียนมีส่วนร่วมในการดำเนินการทดลองเพื่อจะแก้ปัญหาที่ได้รับมา</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กิจกรรมการทดลองไม่สอดคล้องกับเนื้อหาที่เรียน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เกิดความวุ่นวายสับสนอลหม่านในห้องปฏิบัติการวิทยาศาสตร์</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มีเครื่องมือที่มีมาตรฐานและพอเพียงกับนักเรียนในห้องปฏิบัติการ</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67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15.</w:t>
            </w:r>
          </w:p>
        </w:tc>
        <w:tc>
          <w:tcPr>
            <w:tcW w:w="4767"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เพื่อนๆ ในกลุ่มให้ความช่วยเหลือนักเรียนขณะดำเนินการทดลอง</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 xml:space="preserve">นักเรียนสามารถแสดงความคิดเห็นร่วมกับเพื่อนๆ ในกลุ่มเดียวกัน </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เพื่อนๆ ให้ความร่วมมือที่จะดำเนินการทดลองด้วยกันด้วยความยินดี</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การทดลองมีส่วนสนับสนุนให้นักเรียนเข้าใจเนื้อหาเพิ่มขึ้น</w:t>
            </w:r>
          </w:p>
          <w:p w:rsidR="00AB40C7" w:rsidRPr="001500F3" w:rsidRDefault="00AB40C7" w:rsidP="00F96DE8">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เครื่องมือและอุปกรณ์ในห้องปฏิบัติการมีอายุการใช้งานนานและล้าหลัง</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67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16.</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17.</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18.</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19.</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20.</w:t>
            </w:r>
          </w:p>
        </w:tc>
        <w:tc>
          <w:tcPr>
            <w:tcW w:w="4767"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นักเรียนมีความสนิทสนมกับเพื่อนร่วมกลุ่มเป็นอย่างดี</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นักเรียนได้รับโอกาสในการวิเคราะห์หรือวิพากษ์ผลงานในกลุ่ม</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นักเรียนรับฟังความคิดเห็นของเพื่อนๆ ในชั้นเรียนด้วยความเต็มใจ</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นักเรียนมีความรู้สึกปลอดภัยและไว้วางใจในการดำเนินการทดลอง</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มีเครื่องมือและอุปกรณ์ต่าง ๆ วางระเกะระกะในห้องปฏิบัติการ</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67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25.</w:t>
            </w:r>
          </w:p>
        </w:tc>
        <w:tc>
          <w:tcPr>
            <w:tcW w:w="4767"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เพื่อน ๆ ให้ความช่วยเหลือด้วยดีเมื่อนักเรียนมีปัญหา</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นักเรียนได้รับการยกย่องถึงความสำคัญในฐานะสมาชิกกลุ่ม</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นักเรียนถูกเพิกเฉยต่อบทบาทของสมาชิกในกลุ่ม</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นักเรียนรู้สึกอึดอัดต่อบรรยากาศในชั้นเรียนที่มีแต่ความวุ่นวาย</w:t>
            </w:r>
          </w:p>
          <w:p w:rsidR="00AB40C7" w:rsidRPr="001500F3" w:rsidRDefault="00AB40C7" w:rsidP="00F96DE8">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 xml:space="preserve">เครื่องมือและอุปกรณ์ไม่มีมาตรฐานพอที่จะวิเคราะห์ผลการทดลองได้ </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670"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26.</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27.</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28.</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29.</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30.</w:t>
            </w:r>
          </w:p>
        </w:tc>
        <w:tc>
          <w:tcPr>
            <w:tcW w:w="4767"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นักเรียนต้องใช้เวลาที่จะทำความรู้จักกับเพื่อนในกลุ่มและในชั้นเรียน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นักเรียนชอบอยู่ตามลำพังโดยปล่อยให้เพื่อนๆ ดำเนินการทดลองเอง</w:t>
            </w:r>
          </w:p>
          <w:p w:rsidR="00AB40C7" w:rsidRPr="001500F3" w:rsidRDefault="00AB40C7" w:rsidP="00F96DE8">
            <w:pPr>
              <w:spacing w:after="0" w:line="240" w:lineRule="auto"/>
              <w:rPr>
                <w:rFonts w:ascii="TH SarabunPSK" w:eastAsia="Calibri" w:hAnsi="TH SarabunPSK" w:cs="TH SarabunPSK"/>
                <w:spacing w:val="-10"/>
                <w:sz w:val="24"/>
                <w:szCs w:val="24"/>
              </w:rPr>
            </w:pPr>
            <w:r w:rsidRPr="001500F3">
              <w:rPr>
                <w:rFonts w:ascii="TH SarabunPSK" w:eastAsia="Calibri" w:hAnsi="TH SarabunPSK" w:cs="TH SarabunPSK"/>
                <w:spacing w:val="-10"/>
                <w:sz w:val="24"/>
                <w:szCs w:val="24"/>
                <w:cs/>
              </w:rPr>
              <w:t>กิจกรรมการทดลองมีส่วนสนับสนุนให้เพื่อนๆ ในกลุ่มมีความสามัคคีกัน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เพื่อนๆ ปฏิบัติตนเองตามกฎระเบียบของห้องปฏิบัติการ</w:t>
            </w:r>
          </w:p>
          <w:p w:rsidR="00AB40C7" w:rsidRPr="001500F3" w:rsidRDefault="00AB40C7" w:rsidP="00F96DE8">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นักเรียนสามารถนำเครื่องมือ/อุปกรณ์ไปปฏิบัติการทดลองได้ถ้าไม่เข้าใจ</w:t>
            </w:r>
          </w:p>
        </w:tc>
        <w:tc>
          <w:tcPr>
            <w:tcW w:w="283"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5"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6"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5"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670"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35.</w:t>
            </w:r>
          </w:p>
        </w:tc>
        <w:tc>
          <w:tcPr>
            <w:tcW w:w="4767"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นักเรียนมีความยินดีที่จะร่วมมือกับเพื่อนเพื่อให้งานประสบความสำเร็จ</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ขณะที่เพื่อนอภิปรายหรือให้ข้อเสนอแนะ นักเรียนจะรับฟังด้วยดี</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การทดลองทำให้นักเรียนและเพื่อนๆ ไม่ลงรอยกัน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กฎระเบียบในห้องปฏิบัติการมีความยืดหยุ่นอย่างพอเหมาะ</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เครื่องมือการทดลองเป็นส่วนสนับสนุนให้นักเรียนได้เข้าใจเนื้อหาเร็วขึ้น</w:t>
            </w:r>
          </w:p>
        </w:tc>
        <w:tc>
          <w:tcPr>
            <w:tcW w:w="283"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5"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6"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5"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bl>
    <w:p w:rsidR="00AB40C7" w:rsidRPr="001500F3" w:rsidRDefault="00AB40C7" w:rsidP="00AB40C7">
      <w:pPr>
        <w:spacing w:after="0" w:line="240" w:lineRule="auto"/>
        <w:jc w:val="center"/>
        <w:rPr>
          <w:rFonts w:ascii="Angsana New" w:eastAsia="Calibri" w:hAnsi="Angsana New" w:cs="Angsana New"/>
          <w:b/>
          <w:bCs/>
          <w:sz w:val="40"/>
          <w:szCs w:val="40"/>
          <w:cs/>
        </w:rPr>
      </w:pPr>
    </w:p>
    <w:p w:rsidR="00AB40C7" w:rsidRPr="001500F3" w:rsidRDefault="00AB40C7" w:rsidP="00AB40C7">
      <w:pPr>
        <w:spacing w:after="0" w:line="240" w:lineRule="auto"/>
        <w:rPr>
          <w:rFonts w:ascii="Angsana New" w:eastAsia="Calibri" w:hAnsi="Angsana New" w:cs="Angsana New"/>
          <w:b/>
          <w:bCs/>
          <w:sz w:val="40"/>
          <w:szCs w:val="40"/>
          <w:cs/>
        </w:rPr>
      </w:pPr>
      <w:r w:rsidRPr="001500F3">
        <w:rPr>
          <w:rFonts w:ascii="Angsana New" w:eastAsia="Calibri" w:hAnsi="Angsana New" w:cs="Angsana New"/>
          <w:b/>
          <w:bCs/>
          <w:sz w:val="40"/>
          <w:szCs w:val="40"/>
          <w:cs/>
        </w:rPr>
        <w:br w:type="page"/>
      </w:r>
    </w:p>
    <w:p w:rsidR="00AB40C7" w:rsidRPr="001500F3" w:rsidRDefault="00AB40C7" w:rsidP="00AB40C7">
      <w:pPr>
        <w:spacing w:after="0" w:line="240" w:lineRule="auto"/>
        <w:jc w:val="center"/>
        <w:rPr>
          <w:rFonts w:ascii="TH SarabunPSK" w:eastAsia="Calibri" w:hAnsi="TH SarabunPSK" w:cs="TH SarabunPSK"/>
          <w:b/>
          <w:bCs/>
          <w:sz w:val="40"/>
          <w:szCs w:val="40"/>
        </w:rPr>
      </w:pPr>
      <w:r w:rsidRPr="001500F3">
        <w:rPr>
          <w:rFonts w:ascii="TH SarabunPSK" w:eastAsia="Calibri" w:hAnsi="TH SarabunPSK" w:cs="TH SarabunPSK"/>
          <w:b/>
          <w:bCs/>
          <w:sz w:val="40"/>
          <w:szCs w:val="40"/>
          <w:cs/>
        </w:rPr>
        <w:lastRenderedPageBreak/>
        <w:t>แบบประเมินความคิดเห็นของนักเรียนเกี่ยวกับห้องปฏิบัติการวิทยาศาสตร์</w:t>
      </w:r>
    </w:p>
    <w:p w:rsidR="00AB40C7" w:rsidRPr="001500F3" w:rsidRDefault="00AB40C7" w:rsidP="00AB40C7">
      <w:pPr>
        <w:spacing w:after="0" w:line="240" w:lineRule="auto"/>
        <w:jc w:val="center"/>
        <w:rPr>
          <w:rFonts w:ascii="TH SarabunPSK" w:eastAsia="Calibri" w:hAnsi="TH SarabunPSK" w:cs="TH SarabunPSK"/>
          <w:b/>
          <w:bCs/>
          <w:sz w:val="40"/>
          <w:szCs w:val="40"/>
        </w:rPr>
      </w:pPr>
      <w:r w:rsidRPr="001500F3">
        <w:rPr>
          <w:rFonts w:ascii="TH SarabunPSK" w:eastAsia="Calibri" w:hAnsi="TH SarabunPSK" w:cs="TH SarabunPSK"/>
          <w:b/>
          <w:bCs/>
          <w:sz w:val="40"/>
          <w:szCs w:val="40"/>
          <w:cs/>
        </w:rPr>
        <w:t>ในการจัดการเรียนรู้ของครู ในกลุ่มสาระการเรียนรู้วิทยาศาสตร์</w:t>
      </w:r>
    </w:p>
    <w:p w:rsidR="00AB40C7" w:rsidRPr="001500F3" w:rsidRDefault="00AB40C7" w:rsidP="00AB40C7">
      <w:pPr>
        <w:spacing w:after="0" w:line="240" w:lineRule="auto"/>
        <w:jc w:val="center"/>
        <w:rPr>
          <w:rFonts w:ascii="TH SarabunPSK" w:eastAsia="Calibri" w:hAnsi="TH SarabunPSK" w:cs="TH SarabunPSK"/>
          <w:b/>
          <w:bCs/>
          <w:sz w:val="40"/>
          <w:szCs w:val="40"/>
        </w:rPr>
      </w:pPr>
      <w:r w:rsidRPr="001500F3">
        <w:rPr>
          <w:rFonts w:ascii="TH SarabunPSK" w:eastAsia="Calibri" w:hAnsi="TH SarabunPSK" w:cs="TH SarabunPSK"/>
          <w:b/>
          <w:bCs/>
          <w:sz w:val="40"/>
          <w:szCs w:val="40"/>
          <w:cs/>
        </w:rPr>
        <w:t xml:space="preserve">รายวิชา วิทยาศาสตร์พื้นฐาน </w:t>
      </w:r>
      <w:r w:rsidRPr="001500F3">
        <w:rPr>
          <w:rFonts w:ascii="TH SarabunPSK" w:eastAsia="Calibri" w:hAnsi="TH SarabunPSK" w:cs="TH SarabunPSK"/>
          <w:b/>
          <w:bCs/>
          <w:sz w:val="40"/>
          <w:szCs w:val="40"/>
        </w:rPr>
        <w:t>1</w:t>
      </w:r>
    </w:p>
    <w:p w:rsidR="00AB40C7" w:rsidRPr="001500F3" w:rsidRDefault="00AB40C7" w:rsidP="00AB40C7">
      <w:pPr>
        <w:spacing w:after="0" w:line="240" w:lineRule="auto"/>
        <w:rPr>
          <w:rFonts w:ascii="TH SarabunPSK" w:eastAsia="Calibri" w:hAnsi="TH SarabunPSK" w:cs="TH SarabunPSK"/>
          <w:sz w:val="32"/>
          <w:szCs w:val="32"/>
        </w:rPr>
      </w:pPr>
      <w:r w:rsidRPr="001500F3">
        <w:rPr>
          <w:rFonts w:ascii="TH SarabunPSK" w:eastAsia="Calibri" w:hAnsi="TH SarabunPSK" w:cs="TH SarabunPSK"/>
          <w:noProof/>
          <w:sz w:val="32"/>
          <w:szCs w:val="32"/>
        </w:rPr>
        <mc:AlternateContent>
          <mc:Choice Requires="wps">
            <w:drawing>
              <wp:anchor distT="0" distB="0" distL="114300" distR="114300" simplePos="0" relativeHeight="251732992" behindDoc="0" locked="0" layoutInCell="1" allowOverlap="1" wp14:anchorId="3C689AD4" wp14:editId="140889D0">
                <wp:simplePos x="0" y="0"/>
                <wp:positionH relativeFrom="column">
                  <wp:posOffset>685800</wp:posOffset>
                </wp:positionH>
                <wp:positionV relativeFrom="paragraph">
                  <wp:posOffset>228600</wp:posOffset>
                </wp:positionV>
                <wp:extent cx="4000500" cy="457200"/>
                <wp:effectExtent l="76200" t="9525" r="9525" b="7620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AB40C7" w:rsidRPr="009B26B9" w:rsidRDefault="00AB40C7" w:rsidP="00AB40C7">
                            <w:pPr>
                              <w:jc w:val="center"/>
                              <w:rPr>
                                <w:rFonts w:asciiTheme="majorBidi" w:hAnsiTheme="majorBidi" w:cstheme="majorBidi"/>
                                <w:b/>
                                <w:bCs/>
                                <w:sz w:val="36"/>
                                <w:szCs w:val="36"/>
                              </w:rPr>
                            </w:pPr>
                            <w:r w:rsidRPr="009B26B9">
                              <w:rPr>
                                <w:rFonts w:asciiTheme="majorBidi" w:hAnsiTheme="majorBidi" w:cstheme="majorBidi"/>
                                <w:b/>
                                <w:bCs/>
                                <w:sz w:val="36"/>
                                <w:szCs w:val="36"/>
                              </w:rPr>
                              <w:t>Science Laboratory Environment Inventory (SLEI)</w:t>
                            </w:r>
                          </w:p>
                          <w:p w:rsidR="00AB40C7" w:rsidRPr="009B26B9" w:rsidRDefault="00AB40C7" w:rsidP="00AB40C7">
                            <w:pPr>
                              <w:jc w:val="center"/>
                              <w:rPr>
                                <w:rFonts w:asciiTheme="majorBidi" w:hAnsiTheme="majorBidi" w:cstheme="majorBid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89AD4" id="Text Box 51" o:spid="_x0000_s1030" type="#_x0000_t202" style="position:absolute;margin-left:54pt;margin-top:18pt;width:31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">
                <v:shadow on="t" offset="-6pt,6pt"/>
                <v:textbox>
                  <w:txbxContent>
                    <w:p w:rsidR="00AB40C7" w:rsidRPr="009B26B9" w:rsidRDefault="00AB40C7" w:rsidP="00AB40C7">
                      <w:pPr>
                        <w:jc w:val="center"/>
                        <w:rPr>
                          <w:rFonts w:asciiTheme="majorBidi" w:hAnsiTheme="majorBidi" w:cstheme="majorBidi"/>
                          <w:b/>
                          <w:bCs/>
                          <w:sz w:val="36"/>
                          <w:szCs w:val="36"/>
                        </w:rPr>
                      </w:pPr>
                      <w:r w:rsidRPr="009B26B9">
                        <w:rPr>
                          <w:rFonts w:asciiTheme="majorBidi" w:hAnsiTheme="majorBidi" w:cstheme="majorBidi"/>
                          <w:b/>
                          <w:bCs/>
                          <w:sz w:val="36"/>
                          <w:szCs w:val="36"/>
                        </w:rPr>
                        <w:t>Science Laboratory Environment Inventory (SLEI)</w:t>
                      </w:r>
                    </w:p>
                    <w:p w:rsidR="00AB40C7" w:rsidRPr="009B26B9" w:rsidRDefault="00AB40C7" w:rsidP="00AB40C7">
                      <w:pPr>
                        <w:jc w:val="center"/>
                        <w:rPr>
                          <w:rFonts w:asciiTheme="majorBidi" w:hAnsiTheme="majorBidi" w:cstheme="majorBidi"/>
                          <w:sz w:val="36"/>
                          <w:szCs w:val="36"/>
                        </w:rPr>
                      </w:pPr>
                    </w:p>
                  </w:txbxContent>
                </v:textbox>
                <w10:wrap type="square"/>
              </v:shape>
            </w:pict>
          </mc:Fallback>
        </mc:AlternateContent>
      </w:r>
      <w:r w:rsidRPr="001500F3">
        <w:rPr>
          <w:rFonts w:ascii="TH SarabunPSK" w:eastAsia="Calibri" w:hAnsi="TH SarabunPSK" w:cs="TH SarabunPSK"/>
          <w:sz w:val="32"/>
          <w:szCs w:val="32"/>
        </w:rPr>
        <w:t xml:space="preserve">   </w:t>
      </w:r>
    </w:p>
    <w:p w:rsidR="00AB40C7" w:rsidRPr="001500F3" w:rsidRDefault="00AB40C7" w:rsidP="00AB40C7">
      <w:pPr>
        <w:spacing w:after="0" w:line="240" w:lineRule="auto"/>
        <w:rPr>
          <w:rFonts w:ascii="TH SarabunPSK" w:eastAsia="Calibri" w:hAnsi="TH SarabunPSK" w:cs="TH SarabunPSK"/>
          <w:sz w:val="32"/>
          <w:szCs w:val="32"/>
        </w:rPr>
      </w:pPr>
    </w:p>
    <w:p w:rsidR="00AB40C7" w:rsidRPr="001500F3" w:rsidRDefault="00AB40C7" w:rsidP="00AB40C7">
      <w:pPr>
        <w:spacing w:after="0" w:line="240" w:lineRule="auto"/>
        <w:rPr>
          <w:rFonts w:ascii="TH SarabunPSK" w:eastAsia="Calibri" w:hAnsi="TH SarabunPSK" w:cs="TH SarabunPSK"/>
          <w:sz w:val="32"/>
          <w:szCs w:val="32"/>
        </w:rPr>
      </w:pPr>
    </w:p>
    <w:p w:rsidR="00AB40C7" w:rsidRPr="001500F3" w:rsidRDefault="00AB40C7" w:rsidP="00AB40C7">
      <w:pPr>
        <w:spacing w:after="0" w:line="240" w:lineRule="auto"/>
        <w:rPr>
          <w:rFonts w:ascii="TH SarabunPSK" w:eastAsia="Calibri" w:hAnsi="TH SarabunPSK" w:cs="TH SarabunPSK"/>
          <w:sz w:val="32"/>
          <w:szCs w:val="32"/>
        </w:rPr>
      </w:pPr>
      <w:r w:rsidRPr="001500F3">
        <w:rPr>
          <w:rFonts w:ascii="TH SarabunPSK" w:eastAsia="Calibri" w:hAnsi="TH SarabunPSK" w:cs="TH SarabunPSK"/>
          <w:noProof/>
          <w:sz w:val="32"/>
          <w:szCs w:val="32"/>
        </w:rPr>
        <mc:AlternateContent>
          <mc:Choice Requires="wps">
            <w:drawing>
              <wp:anchor distT="0" distB="0" distL="114300" distR="114300" simplePos="0" relativeHeight="251731968" behindDoc="0" locked="0" layoutInCell="1" allowOverlap="1" wp14:anchorId="269BBF64" wp14:editId="400A161A">
                <wp:simplePos x="0" y="0"/>
                <wp:positionH relativeFrom="column">
                  <wp:posOffset>43180</wp:posOffset>
                </wp:positionH>
                <wp:positionV relativeFrom="paragraph">
                  <wp:posOffset>327025</wp:posOffset>
                </wp:positionV>
                <wp:extent cx="4999990" cy="457200"/>
                <wp:effectExtent l="76200" t="0" r="10160" b="9525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4572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AB40C7" w:rsidRPr="009B26B9" w:rsidRDefault="00AB40C7" w:rsidP="00AB40C7">
                            <w:pPr>
                              <w:jc w:val="center"/>
                              <w:rPr>
                                <w:rFonts w:asciiTheme="majorBidi" w:hAnsiTheme="majorBidi" w:cstheme="majorBidi"/>
                                <w:b/>
                                <w:bCs/>
                                <w:sz w:val="36"/>
                                <w:szCs w:val="36"/>
                              </w:rPr>
                            </w:pPr>
                            <w:r w:rsidRPr="009B26B9">
                              <w:rPr>
                                <w:rFonts w:asciiTheme="majorBidi" w:hAnsiTheme="majorBidi" w:cstheme="majorBidi"/>
                                <w:b/>
                                <w:bCs/>
                                <w:sz w:val="36"/>
                                <w:szCs w:val="36"/>
                                <w:cs/>
                              </w:rPr>
                              <w:t xml:space="preserve">ห้องปฏิบัติการวิทยาศาสตร์ตามสภาพแวดล้อมที่พึงประสงค์ </w:t>
                            </w:r>
                            <w:r w:rsidRPr="009B26B9">
                              <w:rPr>
                                <w:rFonts w:asciiTheme="majorBidi" w:hAnsiTheme="majorBidi" w:cstheme="majorBidi"/>
                                <w:b/>
                                <w:bCs/>
                                <w:sz w:val="36"/>
                                <w:szCs w:val="36"/>
                              </w:rPr>
                              <w:t>(Preferred Form)</w:t>
                            </w:r>
                          </w:p>
                          <w:p w:rsidR="00AB40C7" w:rsidRPr="009B26B9" w:rsidRDefault="00AB40C7" w:rsidP="00AB40C7">
                            <w:pPr>
                              <w:jc w:val="center"/>
                              <w:rPr>
                                <w:rFonts w:asciiTheme="majorBidi" w:hAnsiTheme="majorBidi" w:cstheme="majorBid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BBF64" id="Text Box 52" o:spid="_x0000_s1031" type="#_x0000_t202" style="position:absolute;margin-left:3.4pt;margin-top:25.75pt;width:393.7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">
                <v:shadow on="t" offset="-6pt,6pt"/>
                <v:textbox>
                  <w:txbxContent>
                    <w:p w:rsidR="00AB40C7" w:rsidRPr="009B26B9" w:rsidRDefault="00AB40C7" w:rsidP="00AB40C7">
                      <w:pPr>
                        <w:jc w:val="center"/>
                        <w:rPr>
                          <w:rFonts w:asciiTheme="majorBidi" w:hAnsiTheme="majorBidi" w:cstheme="majorBidi"/>
                          <w:b/>
                          <w:bCs/>
                          <w:sz w:val="36"/>
                          <w:szCs w:val="36"/>
                        </w:rPr>
                      </w:pPr>
                      <w:r w:rsidRPr="009B26B9">
                        <w:rPr>
                          <w:rFonts w:asciiTheme="majorBidi" w:hAnsiTheme="majorBidi" w:cstheme="majorBidi"/>
                          <w:b/>
                          <w:bCs/>
                          <w:sz w:val="36"/>
                          <w:szCs w:val="36"/>
                          <w:cs/>
                        </w:rPr>
                        <w:t xml:space="preserve">ห้องปฏิบัติการวิทยาศาสตร์ตามสภาพแวดล้อมที่พึงประสงค์ </w:t>
                      </w:r>
                      <w:r w:rsidRPr="009B26B9">
                        <w:rPr>
                          <w:rFonts w:asciiTheme="majorBidi" w:hAnsiTheme="majorBidi" w:cstheme="majorBidi"/>
                          <w:b/>
                          <w:bCs/>
                          <w:sz w:val="36"/>
                          <w:szCs w:val="36"/>
                        </w:rPr>
                        <w:t>(Preferred Form)</w:t>
                      </w:r>
                    </w:p>
                    <w:p w:rsidR="00AB40C7" w:rsidRPr="009B26B9" w:rsidRDefault="00AB40C7" w:rsidP="00AB40C7">
                      <w:pPr>
                        <w:jc w:val="center"/>
                        <w:rPr>
                          <w:rFonts w:asciiTheme="majorBidi" w:hAnsiTheme="majorBidi" w:cstheme="majorBidi"/>
                          <w:sz w:val="36"/>
                          <w:szCs w:val="36"/>
                        </w:rPr>
                      </w:pPr>
                    </w:p>
                  </w:txbxContent>
                </v:textbox>
                <w10:wrap type="square"/>
              </v:shape>
            </w:pict>
          </mc:Fallback>
        </mc:AlternateContent>
      </w:r>
    </w:p>
    <w:p w:rsidR="00AB40C7" w:rsidRPr="001500F3" w:rsidRDefault="00AB40C7" w:rsidP="00AB40C7">
      <w:pPr>
        <w:spacing w:after="0" w:line="240" w:lineRule="auto"/>
        <w:rPr>
          <w:rFonts w:ascii="TH SarabunPSK" w:eastAsia="Calibri" w:hAnsi="TH SarabunPSK" w:cs="TH SarabunPSK"/>
          <w:sz w:val="32"/>
          <w:szCs w:val="32"/>
        </w:rPr>
      </w:pPr>
    </w:p>
    <w:p w:rsidR="00AB40C7" w:rsidRPr="001500F3" w:rsidRDefault="00AB40C7" w:rsidP="00AB40C7">
      <w:p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เลขประจำตัวนักเรียน ......................... ชั้นมัธยมศึกษาปีที่........ห้อง.........รายวิชา.......................</w:t>
      </w:r>
    </w:p>
    <w:p w:rsidR="00AB40C7" w:rsidRPr="001500F3" w:rsidRDefault="00AB40C7" w:rsidP="00AB40C7">
      <w:pPr>
        <w:spacing w:after="0" w:line="240" w:lineRule="auto"/>
        <w:rPr>
          <w:rFonts w:ascii="TH SarabunPSK" w:eastAsia="Calibri" w:hAnsi="TH SarabunPSK" w:cs="TH SarabunPSK"/>
          <w:b/>
          <w:bCs/>
          <w:sz w:val="36"/>
          <w:szCs w:val="36"/>
        </w:rPr>
      </w:pPr>
    </w:p>
    <w:p w:rsidR="00AB40C7" w:rsidRPr="001500F3" w:rsidRDefault="00AB40C7" w:rsidP="00AB40C7">
      <w:pPr>
        <w:spacing w:after="0" w:line="240" w:lineRule="auto"/>
        <w:rPr>
          <w:rFonts w:ascii="TH SarabunPSK" w:eastAsia="Calibri" w:hAnsi="TH SarabunPSK" w:cs="TH SarabunPSK"/>
          <w:b/>
          <w:bCs/>
          <w:sz w:val="36"/>
          <w:szCs w:val="36"/>
        </w:rPr>
      </w:pPr>
      <w:r w:rsidRPr="001500F3">
        <w:rPr>
          <w:rFonts w:ascii="TH SarabunPSK" w:eastAsia="Calibri" w:hAnsi="TH SarabunPSK" w:cs="TH SarabunPSK"/>
          <w:b/>
          <w:bCs/>
          <w:sz w:val="36"/>
          <w:szCs w:val="36"/>
          <w:cs/>
        </w:rPr>
        <w:t>คำชี้แจง</w:t>
      </w:r>
    </w:p>
    <w:p w:rsidR="00AB40C7" w:rsidRPr="001500F3" w:rsidRDefault="00AB40C7" w:rsidP="00AB40C7">
      <w:pPr>
        <w:numPr>
          <w:ilvl w:val="0"/>
          <w:numId w:val="29"/>
        </w:num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แบบสอบถามความคิดเห็นนี้เกี่ยวข้องกับสภาพแวดล้อมของห้องปฏิบัติการวิทยาศาสตร์ที่นักเรียนคาดหวังจะได้มีส่วนร่วมและมีบทบาทในการดำเนินกิจกรรมการเรียนการสอน</w:t>
      </w:r>
    </w:p>
    <w:p w:rsidR="00AB40C7" w:rsidRPr="001500F3" w:rsidRDefault="00AB40C7" w:rsidP="00AB40C7">
      <w:pPr>
        <w:numPr>
          <w:ilvl w:val="0"/>
          <w:numId w:val="29"/>
        </w:num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ให้นักเรียนวงกลมล้อมรอบหมายเลขที่เป็นมาตรระดับของความคิดเห็นที่ตรงกับสภาพที่พึงประสงค์ที่นักเรียนต้องการให้เกิดขึ้นในการจัดการเรียนการสอน</w:t>
      </w:r>
    </w:p>
    <w:p w:rsidR="00AB40C7" w:rsidRPr="001500F3" w:rsidRDefault="00AB40C7" w:rsidP="00AB40C7">
      <w:pPr>
        <w:numPr>
          <w:ilvl w:val="0"/>
          <w:numId w:val="29"/>
        </w:num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การให้ความคิดเห็นจะไม่มีผลต่อผลการเรียนใดๆ ทั้งสิ้น</w:t>
      </w:r>
    </w:p>
    <w:p w:rsidR="00AB40C7" w:rsidRPr="001500F3" w:rsidRDefault="00AB40C7" w:rsidP="00AB40C7">
      <w:pPr>
        <w:spacing w:after="0" w:line="240" w:lineRule="auto"/>
        <w:rPr>
          <w:rFonts w:ascii="TH SarabunPSK" w:eastAsia="Calibri" w:hAnsi="TH SarabunPSK" w:cs="TH SarabunPSK"/>
          <w:sz w:val="32"/>
          <w:szCs w:val="32"/>
        </w:rPr>
      </w:pPr>
    </w:p>
    <w:p w:rsidR="00AB40C7" w:rsidRPr="001500F3" w:rsidRDefault="00AB40C7" w:rsidP="00AB40C7">
      <w:pPr>
        <w:spacing w:after="0" w:line="240" w:lineRule="auto"/>
        <w:rPr>
          <w:rFonts w:ascii="TH SarabunPSK" w:eastAsia="Calibri" w:hAnsi="TH SarabunPSK" w:cs="TH SarabunPSK"/>
          <w:b/>
          <w:bCs/>
          <w:sz w:val="36"/>
          <w:szCs w:val="36"/>
          <w:cs/>
        </w:rPr>
      </w:pPr>
      <w:r w:rsidRPr="001500F3">
        <w:rPr>
          <w:rFonts w:ascii="TH SarabunPSK" w:eastAsia="Calibri" w:hAnsi="TH SarabunPSK" w:cs="TH SarabunPSK"/>
          <w:b/>
          <w:bCs/>
          <w:sz w:val="36"/>
          <w:szCs w:val="36"/>
          <w:cs/>
        </w:rPr>
        <w:t>ความหมายของมาตรระดับคะแนน</w:t>
      </w:r>
      <w:r w:rsidRPr="001500F3">
        <w:rPr>
          <w:rFonts w:ascii="TH SarabunPSK" w:eastAsia="Calibri" w:hAnsi="TH SarabunPSK" w:cs="TH SarabunPSK"/>
          <w:b/>
          <w:bCs/>
          <w:sz w:val="36"/>
          <w:szCs w:val="36"/>
        </w:rPr>
        <w:t xml:space="preserve"> </w:t>
      </w:r>
      <w:r w:rsidRPr="001500F3">
        <w:rPr>
          <w:rFonts w:ascii="TH SarabunPSK" w:eastAsia="Calibri" w:hAnsi="TH SarabunPSK" w:cs="TH SarabunPSK"/>
          <w:b/>
          <w:bCs/>
          <w:sz w:val="36"/>
          <w:szCs w:val="36"/>
          <w:cs/>
        </w:rPr>
        <w:t>(ประเมินตามสภาพที่พึงประสงค์ของนักเรียน)</w:t>
      </w:r>
    </w:p>
    <w:p w:rsidR="00AB40C7" w:rsidRPr="001500F3" w:rsidRDefault="00AB40C7" w:rsidP="00AB40C7">
      <w:pPr>
        <w:spacing w:after="0" w:line="240" w:lineRule="auto"/>
        <w:ind w:left="1440" w:firstLine="720"/>
        <w:rPr>
          <w:rFonts w:ascii="TH SarabunPSK" w:eastAsia="Calibri" w:hAnsi="TH SarabunPSK" w:cs="TH SarabunPSK"/>
          <w:sz w:val="32"/>
          <w:szCs w:val="32"/>
          <w:cs/>
        </w:rPr>
      </w:pPr>
      <w:r w:rsidRPr="001500F3">
        <w:rPr>
          <w:rFonts w:ascii="TH SarabunPSK" w:eastAsia="Calibri" w:hAnsi="TH SarabunPSK" w:cs="TH SarabunPSK"/>
          <w:b/>
          <w:bCs/>
          <w:sz w:val="32"/>
          <w:szCs w:val="32"/>
          <w:cs/>
        </w:rPr>
        <w:t>มาตรคะแนน 1</w:t>
      </w:r>
      <w:r w:rsidRPr="001500F3">
        <w:rPr>
          <w:rFonts w:ascii="TH SarabunPSK" w:eastAsia="Calibri" w:hAnsi="TH SarabunPSK" w:cs="TH SarabunPSK"/>
          <w:sz w:val="32"/>
          <w:szCs w:val="32"/>
          <w:cs/>
        </w:rPr>
        <w:t xml:space="preserve"> หมายถึง เกือบไม่เคยเกิดขึ้น</w:t>
      </w:r>
    </w:p>
    <w:p w:rsidR="00AB40C7" w:rsidRPr="001500F3" w:rsidRDefault="00AB40C7" w:rsidP="00AB40C7">
      <w:pPr>
        <w:spacing w:after="0" w:line="240" w:lineRule="auto"/>
        <w:ind w:left="1440" w:firstLine="720"/>
        <w:rPr>
          <w:rFonts w:ascii="TH SarabunPSK" w:eastAsia="Calibri" w:hAnsi="TH SarabunPSK" w:cs="TH SarabunPSK"/>
          <w:sz w:val="32"/>
          <w:szCs w:val="32"/>
        </w:rPr>
      </w:pPr>
      <w:r w:rsidRPr="001500F3">
        <w:rPr>
          <w:rFonts w:ascii="TH SarabunPSK" w:eastAsia="Calibri" w:hAnsi="TH SarabunPSK" w:cs="TH SarabunPSK"/>
          <w:b/>
          <w:bCs/>
          <w:sz w:val="32"/>
          <w:szCs w:val="32"/>
          <w:cs/>
        </w:rPr>
        <w:t>มาตรคะแนน 2</w:t>
      </w:r>
      <w:r w:rsidRPr="001500F3">
        <w:rPr>
          <w:rFonts w:ascii="TH SarabunPSK" w:eastAsia="Calibri" w:hAnsi="TH SarabunPSK" w:cs="TH SarabunPSK"/>
          <w:sz w:val="32"/>
          <w:szCs w:val="32"/>
          <w:cs/>
        </w:rPr>
        <w:t xml:space="preserve"> หมายถึง เกิดขึ้นน้อยครั้ง</w:t>
      </w:r>
    </w:p>
    <w:p w:rsidR="00AB40C7" w:rsidRPr="001500F3" w:rsidRDefault="00AB40C7" w:rsidP="00AB40C7">
      <w:pPr>
        <w:spacing w:after="0" w:line="240" w:lineRule="auto"/>
        <w:ind w:left="1440" w:firstLine="720"/>
        <w:rPr>
          <w:rFonts w:ascii="TH SarabunPSK" w:eastAsia="Calibri" w:hAnsi="TH SarabunPSK" w:cs="TH SarabunPSK"/>
          <w:sz w:val="32"/>
          <w:szCs w:val="32"/>
          <w:cs/>
        </w:rPr>
      </w:pPr>
      <w:r w:rsidRPr="001500F3">
        <w:rPr>
          <w:rFonts w:ascii="TH SarabunPSK" w:eastAsia="Calibri" w:hAnsi="TH SarabunPSK" w:cs="TH SarabunPSK"/>
          <w:b/>
          <w:bCs/>
          <w:sz w:val="32"/>
          <w:szCs w:val="32"/>
          <w:cs/>
        </w:rPr>
        <w:t>มาตรคะแนน 3</w:t>
      </w:r>
      <w:r w:rsidRPr="001500F3">
        <w:rPr>
          <w:rFonts w:ascii="TH SarabunPSK" w:eastAsia="Calibri" w:hAnsi="TH SarabunPSK" w:cs="TH SarabunPSK"/>
          <w:sz w:val="32"/>
          <w:szCs w:val="32"/>
          <w:cs/>
        </w:rPr>
        <w:t xml:space="preserve"> หมายถึง เกิดขึ้นบางครั้ง</w:t>
      </w:r>
    </w:p>
    <w:p w:rsidR="00AB40C7" w:rsidRPr="001500F3" w:rsidRDefault="00AB40C7" w:rsidP="00AB40C7">
      <w:pPr>
        <w:spacing w:after="0" w:line="240" w:lineRule="auto"/>
        <w:ind w:left="1440" w:firstLine="720"/>
        <w:rPr>
          <w:rFonts w:ascii="TH SarabunPSK" w:eastAsia="Calibri" w:hAnsi="TH SarabunPSK" w:cs="TH SarabunPSK"/>
          <w:sz w:val="32"/>
          <w:szCs w:val="32"/>
          <w:cs/>
        </w:rPr>
      </w:pPr>
      <w:r w:rsidRPr="001500F3">
        <w:rPr>
          <w:rFonts w:ascii="TH SarabunPSK" w:eastAsia="Calibri" w:hAnsi="TH SarabunPSK" w:cs="TH SarabunPSK"/>
          <w:b/>
          <w:bCs/>
          <w:sz w:val="32"/>
          <w:szCs w:val="32"/>
          <w:cs/>
        </w:rPr>
        <w:t>มาตรคะแนน 4</w:t>
      </w:r>
      <w:r w:rsidRPr="001500F3">
        <w:rPr>
          <w:rFonts w:ascii="TH SarabunPSK" w:eastAsia="Calibri" w:hAnsi="TH SarabunPSK" w:cs="TH SarabunPSK"/>
          <w:sz w:val="32"/>
          <w:szCs w:val="32"/>
          <w:cs/>
        </w:rPr>
        <w:t xml:space="preserve"> หมายถึง เกิดขึ้นบ่อยครั้ง</w:t>
      </w:r>
    </w:p>
    <w:p w:rsidR="00AB40C7" w:rsidRPr="001500F3" w:rsidRDefault="00AB40C7" w:rsidP="00AB40C7">
      <w:pPr>
        <w:spacing w:after="0" w:line="240" w:lineRule="auto"/>
        <w:ind w:left="1440" w:firstLine="720"/>
        <w:rPr>
          <w:rFonts w:ascii="TH SarabunPSK" w:eastAsia="Calibri" w:hAnsi="TH SarabunPSK" w:cs="TH SarabunPSK"/>
          <w:sz w:val="32"/>
          <w:szCs w:val="32"/>
        </w:rPr>
      </w:pPr>
      <w:r w:rsidRPr="001500F3">
        <w:rPr>
          <w:rFonts w:ascii="TH SarabunPSK" w:eastAsia="Calibri" w:hAnsi="TH SarabunPSK" w:cs="TH SarabunPSK"/>
          <w:b/>
          <w:bCs/>
          <w:sz w:val="32"/>
          <w:szCs w:val="32"/>
          <w:cs/>
        </w:rPr>
        <w:t>มาตรคะแนน 5</w:t>
      </w:r>
      <w:r w:rsidRPr="001500F3">
        <w:rPr>
          <w:rFonts w:ascii="TH SarabunPSK" w:eastAsia="Calibri" w:hAnsi="TH SarabunPSK" w:cs="TH SarabunPSK"/>
          <w:sz w:val="32"/>
          <w:szCs w:val="32"/>
          <w:cs/>
        </w:rPr>
        <w:t xml:space="preserve"> หมายถึง เกิดขึ้นบ่อยครั้งมาก</w:t>
      </w:r>
    </w:p>
    <w:p w:rsidR="00AB40C7" w:rsidRPr="001500F3" w:rsidRDefault="00AB40C7" w:rsidP="00AB40C7">
      <w:pPr>
        <w:spacing w:after="0" w:line="240" w:lineRule="auto"/>
        <w:rPr>
          <w:rFonts w:ascii="Angsana New" w:eastAsia="Calibri" w:hAnsi="Angsana New" w:cs="Angsana New"/>
          <w:sz w:val="32"/>
          <w:szCs w:val="32"/>
        </w:rPr>
      </w:pPr>
      <w:r w:rsidRPr="001500F3">
        <w:rPr>
          <w:rFonts w:ascii="Angsana New" w:eastAsia="Calibri" w:hAnsi="Angsana New" w:cs="Angsana New"/>
          <w:sz w:val="32"/>
          <w:szCs w:val="32"/>
          <w:cs/>
        </w:rPr>
        <w:br w:type="page"/>
      </w:r>
    </w:p>
    <w:tbl>
      <w:tblPr>
        <w:tblW w:w="7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4854"/>
        <w:gridCol w:w="283"/>
        <w:gridCol w:w="426"/>
        <w:gridCol w:w="425"/>
        <w:gridCol w:w="425"/>
        <w:gridCol w:w="425"/>
        <w:gridCol w:w="426"/>
      </w:tblGrid>
      <w:tr w:rsidR="00AB40C7" w:rsidRPr="001500F3" w:rsidTr="00F96DE8">
        <w:trPr>
          <w:tblHeader/>
          <w:jc w:val="center"/>
        </w:trPr>
        <w:tc>
          <w:tcPr>
            <w:tcW w:w="450"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cs/>
              </w:rPr>
            </w:pPr>
            <w:r w:rsidRPr="001500F3">
              <w:rPr>
                <w:rFonts w:ascii="TH SarabunPSK" w:eastAsia="Calibri" w:hAnsi="TH SarabunPSK" w:cs="TH SarabunPSK"/>
                <w:b/>
                <w:bCs/>
                <w:sz w:val="24"/>
                <w:szCs w:val="24"/>
                <w:cs/>
              </w:rPr>
              <w:lastRenderedPageBreak/>
              <w:t>ข้อ</w:t>
            </w:r>
          </w:p>
        </w:tc>
        <w:tc>
          <w:tcPr>
            <w:tcW w:w="4854"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สภาพแวดล้อมที่พึงประสงค์หรือคาดหวังว่าจะมีความพร้อมในห้องปฏิบัติการวิทยาศาสตร์ในความคิดเห็นของนักเรียน</w:t>
            </w:r>
          </w:p>
        </w:tc>
        <w:tc>
          <w:tcPr>
            <w:tcW w:w="283"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p>
        </w:tc>
        <w:tc>
          <w:tcPr>
            <w:tcW w:w="426"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1</w:t>
            </w:r>
          </w:p>
        </w:tc>
        <w:tc>
          <w:tcPr>
            <w:tcW w:w="425"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2</w:t>
            </w:r>
          </w:p>
        </w:tc>
        <w:tc>
          <w:tcPr>
            <w:tcW w:w="425"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3</w:t>
            </w:r>
          </w:p>
        </w:tc>
        <w:tc>
          <w:tcPr>
            <w:tcW w:w="425"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4</w:t>
            </w:r>
          </w:p>
        </w:tc>
        <w:tc>
          <w:tcPr>
            <w:tcW w:w="426" w:type="dxa"/>
            <w:tcBorders>
              <w:top w:val="double" w:sz="4" w:space="0" w:color="auto"/>
            </w:tcBorders>
          </w:tcPr>
          <w:p w:rsidR="00AB40C7" w:rsidRPr="001500F3" w:rsidRDefault="00AB40C7" w:rsidP="00F96DE8">
            <w:pPr>
              <w:spacing w:after="0" w:line="240" w:lineRule="auto"/>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5</w:t>
            </w:r>
          </w:p>
        </w:tc>
      </w:tr>
      <w:tr w:rsidR="00AB40C7" w:rsidRPr="001500F3" w:rsidTr="00F96DE8">
        <w:trPr>
          <w:jc w:val="center"/>
        </w:trPr>
        <w:tc>
          <w:tcPr>
            <w:tcW w:w="45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tc>
        <w:tc>
          <w:tcPr>
            <w:tcW w:w="4854"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นักเรียนควรสามารถทำงานร่วมกับเพื่อน ๆ ได้เป็นอย่างดี</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นักเรียนควรได้รับโอกาสในการดำเนินการทดลองตามที่ตนเองสนใจ</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การทดลองของนักเรียนที่เป็นอยู่ไม่ควรสัมพันธ์กับเนื้อหาวิชาที่เรียน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ควรมีกฎระเบียบที่ชัดเจนในการดำเนินกิจกรรมในห้องปฏิบัติการ</w:t>
            </w:r>
          </w:p>
          <w:p w:rsidR="00AB40C7" w:rsidRPr="001500F3" w:rsidRDefault="00AB40C7" w:rsidP="00F96DE8">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นักเรียนควรมีจำนวนมากเกินไปไม่สัมพันธ์กับจำนวนเครื่องมือทดลอง</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45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6.</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7.</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8.</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9.</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10</w:t>
            </w:r>
          </w:p>
        </w:tc>
        <w:tc>
          <w:tcPr>
            <w:tcW w:w="4854"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นักเรียนควรขาดโอกาสที่จะร่วมดำเนินการทดลองในกลุ่มเดียวกัน</w:t>
            </w:r>
          </w:p>
          <w:p w:rsidR="00AB40C7" w:rsidRPr="001500F3" w:rsidRDefault="00AB40C7" w:rsidP="00F96DE8">
            <w:pPr>
              <w:spacing w:after="0" w:line="240" w:lineRule="auto"/>
              <w:rPr>
                <w:rFonts w:ascii="TH SarabunPSK" w:eastAsia="Calibri" w:hAnsi="TH SarabunPSK" w:cs="TH SarabunPSK"/>
                <w:spacing w:val="-8"/>
                <w:sz w:val="24"/>
                <w:szCs w:val="24"/>
              </w:rPr>
            </w:pPr>
            <w:r w:rsidRPr="001500F3">
              <w:rPr>
                <w:rFonts w:ascii="TH SarabunPSK" w:eastAsia="Calibri" w:hAnsi="TH SarabunPSK" w:cs="TH SarabunPSK"/>
                <w:spacing w:val="-8"/>
                <w:sz w:val="24"/>
                <w:szCs w:val="24"/>
                <w:cs/>
              </w:rPr>
              <w:t>นักเรียนควรมีส่วนร่วมในการดำเนินการทดลองเพื่อจะแก้ปัญหาที่ได้รับมา</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กิจกรรมการทดลองไม่ควรสอดคล้องกับเนื้อหาที่เรียน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ควรเกิดความวุ่นวายสับสนอลหม่านในห้องปฏิบัติการวิทยาศาสตร์</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มีเครื่องมือที่มีมาตรฐานและพอเพียงกับนักเรียนควรในห้องปฏิบัติการ</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45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15.</w:t>
            </w:r>
          </w:p>
        </w:tc>
        <w:tc>
          <w:tcPr>
            <w:tcW w:w="4854"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เพื่อนๆ ในกลุ่มควรให้ความช่วยเหลือนักเรียนขณะดำเนินการทดลอง</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 xml:space="preserve">นักเรียนควรแสดงความคิดเห็นร่วมกับเพื่อนๆ ในกลุ่มเดียวกัน </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เพื่อนๆ ควรให้ความร่วมมือที่จะดำเนินการทดลองด้วยกันด้วยความยินดี</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การทดลองควรมีส่วนสนับสนุนให้นักเรียนเข้าใจเนื้อหาเพิ่มขึ้น</w:t>
            </w:r>
          </w:p>
          <w:p w:rsidR="00AB40C7" w:rsidRPr="001500F3" w:rsidRDefault="00AB40C7" w:rsidP="00F96DE8">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เครื่องมือและอุปกรณ์ในห้องปฏิบัติการควรมีอายุการใช้งานนานและล้าหลัง</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45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16.</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17.</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18.</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19.</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20.</w:t>
            </w:r>
          </w:p>
        </w:tc>
        <w:tc>
          <w:tcPr>
            <w:tcW w:w="4854"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นักเรียนควรมีความสนิทสนมกับเพื่อนร่วมกลุ่มเป็นอย่างดี</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นักเรียนควรได้รับโอกาสในการวิเคราะห์หรือวิพากษ์ผลงานในกลุ่ม</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นักเรียนควรรับฟังความคิดเห็นของเพื่อนๆ ในชั้นเรียนด้วยความเต็มใจ</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นักเรียนควรมีความรู้สึกปลอดภัยและไว้วางใจในการดำเนินการทดลอง</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มีเครื่องมือและอุปกรณ์ต่าง ๆ วางระเกะระกะในห้องปฏิบัติการ</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450"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25.</w:t>
            </w:r>
          </w:p>
        </w:tc>
        <w:tc>
          <w:tcPr>
            <w:tcW w:w="4854"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เพื่อน ๆ ควรให้ความช่วยเหลือด้วยดีเมื่อนักเรียนมีปัญหา</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นักเรียนควรได้รับการยกย่องถึงความสำคัญในฐานะสมาชิกกลุ่ม</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นักเรียนควรถูกเพิกเฉยต่อบทบาทของสมาชิกในกลุ่ม</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นักเรียนควรรู้สึกอึดอัดต่อบรรยากาศในชั้นเรียนที่มีแต่ความวุ่นวาย</w:t>
            </w:r>
          </w:p>
          <w:p w:rsidR="00AB40C7" w:rsidRPr="001500F3" w:rsidRDefault="00AB40C7" w:rsidP="00F96DE8">
            <w:pPr>
              <w:spacing w:after="0" w:line="240" w:lineRule="auto"/>
              <w:rPr>
                <w:rFonts w:ascii="TH SarabunPSK" w:eastAsia="Calibri" w:hAnsi="TH SarabunPSK" w:cs="TH SarabunPSK"/>
                <w:spacing w:val="-8"/>
                <w:sz w:val="24"/>
                <w:szCs w:val="24"/>
                <w:cs/>
              </w:rPr>
            </w:pPr>
            <w:r w:rsidRPr="001500F3">
              <w:rPr>
                <w:rFonts w:ascii="TH SarabunPSK" w:eastAsia="Calibri" w:hAnsi="TH SarabunPSK" w:cs="TH SarabunPSK"/>
                <w:spacing w:val="-8"/>
                <w:sz w:val="24"/>
                <w:szCs w:val="24"/>
                <w:cs/>
              </w:rPr>
              <w:t xml:space="preserve">เครื่องมือและอุปกรณ์ไม่ควรมีมาตรฐานพอที่จะวิเคราะห์ผลการทดลองได้ </w:t>
            </w:r>
          </w:p>
        </w:tc>
        <w:tc>
          <w:tcPr>
            <w:tcW w:w="283" w:type="dxa"/>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6" w:type="dxa"/>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450"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26.</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27.</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28.</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29.</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30.</w:t>
            </w:r>
          </w:p>
        </w:tc>
        <w:tc>
          <w:tcPr>
            <w:tcW w:w="4854"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นักเรียนควรต้องใช้เวลาที่จะทำความรู้จักกับเพื่อนในกลุ่มและในชั้นเรียน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นักเรียนควรอยู่ตามลำพังโดยปล่อยให้เพื่อนๆ ดำเนินการทดลองเอง</w:t>
            </w:r>
          </w:p>
          <w:p w:rsidR="00AB40C7" w:rsidRPr="001500F3" w:rsidRDefault="00AB40C7" w:rsidP="00F96DE8">
            <w:pPr>
              <w:spacing w:after="0" w:line="240" w:lineRule="auto"/>
              <w:rPr>
                <w:rFonts w:ascii="TH SarabunPSK" w:eastAsia="Calibri" w:hAnsi="TH SarabunPSK" w:cs="TH SarabunPSK"/>
                <w:spacing w:val="-8"/>
                <w:sz w:val="24"/>
                <w:szCs w:val="24"/>
              </w:rPr>
            </w:pPr>
            <w:r w:rsidRPr="001500F3">
              <w:rPr>
                <w:rFonts w:ascii="TH SarabunPSK" w:eastAsia="Calibri" w:hAnsi="TH SarabunPSK" w:cs="TH SarabunPSK"/>
                <w:spacing w:val="-8"/>
                <w:sz w:val="24"/>
                <w:szCs w:val="24"/>
                <w:cs/>
              </w:rPr>
              <w:t>กิจกรรมการทดลองควรมีส่วนสนับสนุนให้เพื่อนๆในกลุ่มมีความสามัคคีกัน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ควรมีเพื่อนๆ ปฏิบัติตนเองตามกฎระเบียบของห้องปฏิบัติการ</w:t>
            </w:r>
          </w:p>
          <w:p w:rsidR="00AB40C7" w:rsidRPr="001500F3" w:rsidRDefault="00AB40C7" w:rsidP="00F96DE8">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นักเรียนควรนำเครื่องมือ/อุปกรณ์ไปปฏิบัติการทดลองภาคสนามได้</w:t>
            </w:r>
          </w:p>
        </w:tc>
        <w:tc>
          <w:tcPr>
            <w:tcW w:w="283"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6"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5"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6" w:type="dxa"/>
            <w:tcBorders>
              <w:bottom w:val="sing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r w:rsidR="00AB40C7" w:rsidRPr="001500F3" w:rsidTr="00F96DE8">
        <w:trPr>
          <w:jc w:val="center"/>
        </w:trPr>
        <w:tc>
          <w:tcPr>
            <w:tcW w:w="450"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35.</w:t>
            </w:r>
          </w:p>
        </w:tc>
        <w:tc>
          <w:tcPr>
            <w:tcW w:w="4854"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นักเรียนควรยินดีที่จะร่วมมือกับเพื่อนเพื่อให้งานประสบความสำเร็จ</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ขณะที่เพื่อนอภิปรายหรือให้ข้อเสนอแนะ นักเรียนควรจะรับฟังด้วยดี</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การทดลองทำให้นักเรียนและเพื่อนๆ ไม่ควรลงรอยกัน</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กฎระเบียบในห้องปฏิบัติการควรมีความยืดหยุ่นอย่างพอเหมาะ</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ควรมีเครื่องมือการทดลองที่สนับสนุนให้นักเรียนได้เข้าใจเนื้อหาเร็วขึ้น</w:t>
            </w:r>
          </w:p>
        </w:tc>
        <w:tc>
          <w:tcPr>
            <w:tcW w:w="283"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R</w:t>
            </w:r>
          </w:p>
        </w:tc>
        <w:tc>
          <w:tcPr>
            <w:tcW w:w="426"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tc>
        <w:tc>
          <w:tcPr>
            <w:tcW w:w="425"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tc>
        <w:tc>
          <w:tcPr>
            <w:tcW w:w="425"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3</w:t>
            </w:r>
          </w:p>
        </w:tc>
        <w:tc>
          <w:tcPr>
            <w:tcW w:w="425"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4</w:t>
            </w:r>
          </w:p>
        </w:tc>
        <w:tc>
          <w:tcPr>
            <w:tcW w:w="426" w:type="dxa"/>
            <w:tcBorders>
              <w:bottom w:val="double" w:sz="4" w:space="0" w:color="auto"/>
            </w:tcBorders>
          </w:tcPr>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AB40C7" w:rsidRPr="001500F3" w:rsidRDefault="00AB40C7" w:rsidP="00F96DE8">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tc>
      </w:tr>
    </w:tbl>
    <w:p w:rsidR="008033B2" w:rsidRPr="008033B2" w:rsidRDefault="00AB40C7" w:rsidP="008033B2">
      <w:pPr>
        <w:rPr>
          <w:rFonts w:ascii="Angsana New" w:hAnsi="Angsana New" w:cs="Angsana New"/>
          <w:b/>
          <w:bCs/>
          <w:sz w:val="40"/>
          <w:szCs w:val="40"/>
        </w:rPr>
      </w:pPr>
      <w:r>
        <w:rPr>
          <w:rFonts w:ascii="TH SarabunPSK" w:eastAsia="Cordia New" w:hAnsi="TH SarabunPSK" w:cs="TH SarabunPSK"/>
          <w:noProof/>
          <w:sz w:val="32"/>
          <w:szCs w:val="32"/>
        </w:rPr>
        <mc:AlternateContent>
          <mc:Choice Requires="wps">
            <w:drawing>
              <wp:anchor distT="0" distB="0" distL="114300" distR="114300" simplePos="0" relativeHeight="251715584" behindDoc="0" locked="0" layoutInCell="1" allowOverlap="1" wp14:anchorId="467F1FD5" wp14:editId="15F50992">
                <wp:simplePos x="0" y="0"/>
                <wp:positionH relativeFrom="margin">
                  <wp:posOffset>2487665</wp:posOffset>
                </wp:positionH>
                <wp:positionV relativeFrom="paragraph">
                  <wp:posOffset>440976</wp:posOffset>
                </wp:positionV>
                <wp:extent cx="254977" cy="263770"/>
                <wp:effectExtent l="0" t="0" r="0" b="3175"/>
                <wp:wrapNone/>
                <wp:docPr id="47" name="สี่เหลี่ยมผืนผ้า 47"/>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985B2" id="สี่เหลี่ยมผืนผ้า 47" o:spid="_x0000_s1026" style="position:absolute;margin-left:195.9pt;margin-top:34.7pt;width:20.1pt;height:20.75pt;z-index:25171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wkyA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" fillcolor="white [3212]" stroked="f" strokeweight="1pt">
                <w10:wrap anchorx="margin"/>
              </v:rect>
            </w:pict>
          </mc:Fallback>
        </mc:AlternateContent>
      </w:r>
    </w:p>
    <w:p w:rsidR="0066427A" w:rsidRPr="0066427A" w:rsidRDefault="00AB40C7" w:rsidP="0066427A">
      <w:pPr>
        <w:rPr>
          <w:rFonts w:ascii="Angsana New" w:hAnsi="Angsana New" w:cs="Angsana New"/>
          <w:b/>
          <w:bCs/>
          <w:sz w:val="32"/>
          <w:szCs w:val="32"/>
        </w:rPr>
      </w:pPr>
      <w:r w:rsidRPr="008033B2">
        <w:rPr>
          <w:rFonts w:ascii="Angsana New" w:hAnsi="Angsana New" w:cs="Angsana New"/>
          <w:b/>
          <w:bCs/>
          <w:noProof/>
          <w:sz w:val="40"/>
          <w:szCs w:val="40"/>
        </w:rPr>
        <mc:AlternateContent>
          <mc:Choice Requires="wps">
            <w:drawing>
              <wp:anchor distT="0" distB="0" distL="114300" distR="114300" simplePos="0" relativeHeight="251682816" behindDoc="0" locked="0" layoutInCell="1" allowOverlap="1" wp14:anchorId="53E7C86B" wp14:editId="7E009100">
                <wp:simplePos x="0" y="0"/>
                <wp:positionH relativeFrom="margin">
                  <wp:posOffset>3531019</wp:posOffset>
                </wp:positionH>
                <wp:positionV relativeFrom="paragraph">
                  <wp:posOffset>348740</wp:posOffset>
                </wp:positionV>
                <wp:extent cx="313038" cy="228600"/>
                <wp:effectExtent l="0" t="0" r="0" b="0"/>
                <wp:wrapNone/>
                <wp:docPr id="7" name="สี่เหลี่ยมผืนผ้า 7"/>
                <wp:cNvGraphicFramePr/>
                <a:graphic xmlns:a="http://schemas.openxmlformats.org/drawingml/2006/main">
                  <a:graphicData uri="http://schemas.microsoft.com/office/word/2010/wordprocessingShape">
                    <wps:wsp>
                      <wps:cNvSpPr/>
                      <wps:spPr>
                        <a:xfrm>
                          <a:off x="0" y="0"/>
                          <a:ext cx="313038" cy="2286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DF2570" id="สี่เหลี่ยมผืนผ้า 7" o:spid="_x0000_s1026" style="position:absolute;margin-left:278.05pt;margin-top:27.45pt;width:24.65pt;height:18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" fillcolor="window" stroked="f" strokeweight="1pt">
                <w10:wrap anchorx="margin"/>
              </v:rect>
            </w:pict>
          </mc:Fallback>
        </mc:AlternateContent>
      </w: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2E1ED9" w:rsidRDefault="002E1ED9" w:rsidP="0066427A">
      <w:pPr>
        <w:rPr>
          <w:rFonts w:ascii="Angsana New" w:hAnsi="Angsana New" w:cs="Angsana New"/>
          <w:b/>
          <w:bCs/>
          <w:sz w:val="40"/>
          <w:szCs w:val="40"/>
        </w:rPr>
      </w:pPr>
    </w:p>
    <w:p w:rsidR="002E1ED9" w:rsidRDefault="002E1ED9" w:rsidP="0066427A">
      <w:pPr>
        <w:rPr>
          <w:rFonts w:ascii="Angsana New" w:hAnsi="Angsana New" w:cs="Angsana New"/>
          <w:b/>
          <w:bCs/>
          <w:sz w:val="40"/>
          <w:szCs w:val="40"/>
        </w:rPr>
      </w:pPr>
    </w:p>
    <w:p w:rsidR="002E1ED9" w:rsidRPr="0066427A" w:rsidRDefault="002E1ED9" w:rsidP="0066427A">
      <w:pP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TH SarabunPSK" w:hAnsi="TH SarabunPSK" w:cs="TH SarabunPSK"/>
          <w:b/>
          <w:bCs/>
          <w:sz w:val="36"/>
          <w:szCs w:val="36"/>
        </w:rPr>
      </w:pPr>
      <w:r w:rsidRPr="0066427A">
        <w:rPr>
          <w:rFonts w:ascii="TH SarabunPSK" w:hAnsi="TH SarabunPSK" w:cs="TH SarabunPSK"/>
          <w:b/>
          <w:bCs/>
          <w:sz w:val="36"/>
          <w:szCs w:val="36"/>
          <w:cs/>
        </w:rPr>
        <w:t>ภาคผนวก ข</w:t>
      </w:r>
    </w:p>
    <w:p w:rsidR="002E1ED9" w:rsidRPr="002E1ED9" w:rsidRDefault="002E1ED9" w:rsidP="002E1ED9">
      <w:pPr>
        <w:jc w:val="center"/>
        <w:rPr>
          <w:rFonts w:ascii="TH SarabunPSK" w:hAnsi="TH SarabunPSK" w:cs="TH SarabunPSK"/>
          <w:b/>
          <w:bCs/>
          <w:sz w:val="36"/>
          <w:szCs w:val="36"/>
        </w:rPr>
      </w:pPr>
      <w:r w:rsidRPr="002E1ED9">
        <w:rPr>
          <w:rFonts w:ascii="TH SarabunPSK" w:hAnsi="TH SarabunPSK" w:cs="TH SarabunPSK"/>
          <w:b/>
          <w:bCs/>
          <w:sz w:val="36"/>
          <w:szCs w:val="36"/>
          <w:cs/>
        </w:rPr>
        <w:t>เครื่องมือประเมินเจตคติเกี่ยวกับวิทยาศาสตร์</w:t>
      </w:r>
    </w:p>
    <w:p w:rsidR="0066427A" w:rsidRPr="0066427A" w:rsidRDefault="002E1ED9" w:rsidP="002E1ED9">
      <w:pPr>
        <w:jc w:val="center"/>
        <w:rPr>
          <w:rFonts w:ascii="TH SarabunPSK" w:hAnsi="TH SarabunPSK" w:cs="TH SarabunPSK"/>
          <w:b/>
          <w:bCs/>
          <w:sz w:val="36"/>
          <w:szCs w:val="36"/>
        </w:rPr>
      </w:pPr>
      <w:r w:rsidRPr="002E1ED9">
        <w:rPr>
          <w:rFonts w:ascii="TH SarabunPSK" w:hAnsi="TH SarabunPSK" w:cs="TH SarabunPSK"/>
          <w:b/>
          <w:bCs/>
          <w:sz w:val="36"/>
          <w:szCs w:val="36"/>
        </w:rPr>
        <w:t>The Test Of Science-Related Attitude (TOSRA)</w:t>
      </w: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66427A" w:rsidRPr="0066427A" w:rsidRDefault="0066427A" w:rsidP="0066427A">
      <w:pPr>
        <w:jc w:val="center"/>
        <w:rPr>
          <w:rFonts w:ascii="Angsana New" w:hAnsi="Angsana New" w:cs="Angsana New"/>
          <w:b/>
          <w:bCs/>
          <w:sz w:val="40"/>
          <w:szCs w:val="40"/>
        </w:rPr>
      </w:pPr>
    </w:p>
    <w:p w:rsidR="004E7540" w:rsidRDefault="004E7540">
      <w:pPr>
        <w:rPr>
          <w:rFonts w:ascii="Angsana New" w:hAnsi="Angsana New" w:cs="Angsana New"/>
          <w:b/>
          <w:bCs/>
          <w:sz w:val="40"/>
          <w:szCs w:val="40"/>
        </w:rPr>
      </w:pPr>
      <w:r>
        <w:rPr>
          <w:rFonts w:ascii="Angsana New" w:hAnsi="Angsana New" w:cs="Angsana New"/>
          <w:b/>
          <w:bCs/>
          <w:sz w:val="40"/>
          <w:szCs w:val="40"/>
        </w:rPr>
        <w:br w:type="page"/>
      </w:r>
    </w:p>
    <w:p w:rsidR="004E7540" w:rsidRPr="001500F3" w:rsidRDefault="004E7540" w:rsidP="004E7540">
      <w:pPr>
        <w:spacing w:after="0" w:line="240" w:lineRule="auto"/>
        <w:jc w:val="center"/>
        <w:rPr>
          <w:rFonts w:ascii="TH SarabunPSK" w:eastAsia="Calibri" w:hAnsi="TH SarabunPSK" w:cs="TH SarabunPSK"/>
          <w:b/>
          <w:bCs/>
          <w:sz w:val="36"/>
          <w:szCs w:val="36"/>
        </w:rPr>
      </w:pPr>
      <w:r w:rsidRPr="001500F3">
        <w:rPr>
          <w:rFonts w:ascii="TH SarabunPSK" w:eastAsia="Calibri" w:hAnsi="TH SarabunPSK" w:cs="TH SarabunPSK"/>
          <w:b/>
          <w:bCs/>
          <w:sz w:val="36"/>
          <w:szCs w:val="36"/>
          <w:cs/>
        </w:rPr>
        <w:lastRenderedPageBreak/>
        <w:t>แบบประเมินเจตคติเกี่ยวกับวิทยาศาสตร์ของนักเรียนที่มีต่อการจัดสภาพการเรียนรู้ในชั้นเรียน(หรือห้องปฏิบัติการ) ในกลุ่มสาระการเรียนรู้วิทยาศาสตร์</w:t>
      </w:r>
    </w:p>
    <w:p w:rsidR="004E7540" w:rsidRPr="001500F3" w:rsidRDefault="004E7540" w:rsidP="004E7540">
      <w:pPr>
        <w:spacing w:after="0" w:line="240" w:lineRule="auto"/>
        <w:jc w:val="center"/>
        <w:rPr>
          <w:rFonts w:ascii="TH SarabunPSK" w:eastAsia="Calibri" w:hAnsi="TH SarabunPSK" w:cs="TH SarabunPSK"/>
          <w:b/>
          <w:bCs/>
          <w:sz w:val="36"/>
          <w:szCs w:val="36"/>
        </w:rPr>
      </w:pPr>
    </w:p>
    <w:p w:rsidR="004E7540" w:rsidRPr="001500F3" w:rsidRDefault="004E7540" w:rsidP="004E7540">
      <w:pPr>
        <w:spacing w:after="0" w:line="240" w:lineRule="auto"/>
        <w:rPr>
          <w:rFonts w:ascii="TH SarabunPSK" w:eastAsia="Calibri" w:hAnsi="TH SarabunPSK" w:cs="TH SarabunPSK"/>
          <w:b/>
          <w:bCs/>
          <w:sz w:val="40"/>
          <w:szCs w:val="40"/>
        </w:rPr>
      </w:pPr>
      <w:r w:rsidRPr="001500F3">
        <w:rPr>
          <w:rFonts w:ascii="TH SarabunPSK" w:eastAsia="Calibri" w:hAnsi="TH SarabunPSK" w:cs="TH SarabunPSK"/>
          <w:b/>
          <w:bCs/>
          <w:noProof/>
          <w:sz w:val="40"/>
          <w:szCs w:val="40"/>
        </w:rPr>
        <mc:AlternateContent>
          <mc:Choice Requires="wps">
            <w:drawing>
              <wp:anchor distT="0" distB="0" distL="114300" distR="114300" simplePos="0" relativeHeight="251735040" behindDoc="0" locked="0" layoutInCell="1" allowOverlap="1" wp14:anchorId="4355DB0D" wp14:editId="4FC166A7">
                <wp:simplePos x="0" y="0"/>
                <wp:positionH relativeFrom="column">
                  <wp:posOffset>762000</wp:posOffset>
                </wp:positionH>
                <wp:positionV relativeFrom="paragraph">
                  <wp:posOffset>110490</wp:posOffset>
                </wp:positionV>
                <wp:extent cx="3657600" cy="457200"/>
                <wp:effectExtent l="76200" t="12065" r="9525" b="736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4E7540" w:rsidRPr="0053656B" w:rsidRDefault="004E7540" w:rsidP="004E7540">
                            <w:pPr>
                              <w:jc w:val="center"/>
                              <w:rPr>
                                <w:rFonts w:asciiTheme="majorBidi" w:hAnsiTheme="majorBidi" w:cstheme="majorBidi"/>
                                <w:b/>
                                <w:bCs/>
                                <w:sz w:val="36"/>
                                <w:szCs w:val="36"/>
                              </w:rPr>
                            </w:pPr>
                            <w:r w:rsidRPr="0053656B">
                              <w:rPr>
                                <w:rFonts w:asciiTheme="majorBidi" w:hAnsiTheme="majorBidi" w:cstheme="majorBidi"/>
                                <w:b/>
                                <w:bCs/>
                                <w:sz w:val="36"/>
                                <w:szCs w:val="36"/>
                              </w:rPr>
                              <w:t>The Test of Science-Related Attitude (TOSRA)</w:t>
                            </w:r>
                          </w:p>
                          <w:p w:rsidR="004E7540" w:rsidRPr="0053656B" w:rsidRDefault="004E7540" w:rsidP="004E7540">
                            <w:pPr>
                              <w:jc w:val="center"/>
                              <w:rPr>
                                <w:rFonts w:asciiTheme="majorBidi" w:hAnsiTheme="majorBidi" w:cstheme="majorBid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5DB0D" id="Text Box 2" o:spid="_x0000_s1032" type="#_x0000_t202" style="position:absolute;margin-left:60pt;margin-top:8.7pt;width:4in;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">
                <v:shadow on="t" offset="-6pt,6pt"/>
                <v:textbox>
                  <w:txbxContent>
                    <w:p w:rsidR="004E7540" w:rsidRPr="0053656B" w:rsidRDefault="004E7540" w:rsidP="004E7540">
                      <w:pPr>
                        <w:jc w:val="center"/>
                        <w:rPr>
                          <w:rFonts w:asciiTheme="majorBidi" w:hAnsiTheme="majorBidi" w:cstheme="majorBidi"/>
                          <w:b/>
                          <w:bCs/>
                          <w:sz w:val="36"/>
                          <w:szCs w:val="36"/>
                        </w:rPr>
                      </w:pPr>
                      <w:r w:rsidRPr="0053656B">
                        <w:rPr>
                          <w:rFonts w:asciiTheme="majorBidi" w:hAnsiTheme="majorBidi" w:cstheme="majorBidi"/>
                          <w:b/>
                          <w:bCs/>
                          <w:sz w:val="36"/>
                          <w:szCs w:val="36"/>
                        </w:rPr>
                        <w:t>The Test of Science-Related Attitude (TOSRA)</w:t>
                      </w:r>
                    </w:p>
                    <w:p w:rsidR="004E7540" w:rsidRPr="0053656B" w:rsidRDefault="004E7540" w:rsidP="004E7540">
                      <w:pPr>
                        <w:jc w:val="center"/>
                        <w:rPr>
                          <w:rFonts w:asciiTheme="majorBidi" w:hAnsiTheme="majorBidi" w:cstheme="majorBidi"/>
                          <w:sz w:val="36"/>
                          <w:szCs w:val="36"/>
                        </w:rPr>
                      </w:pPr>
                    </w:p>
                  </w:txbxContent>
                </v:textbox>
                <w10:wrap type="square"/>
              </v:shape>
            </w:pict>
          </mc:Fallback>
        </mc:AlternateContent>
      </w:r>
    </w:p>
    <w:p w:rsidR="004E7540" w:rsidRPr="001500F3" w:rsidRDefault="004E7540" w:rsidP="004E7540">
      <w:pPr>
        <w:spacing w:after="0" w:line="240" w:lineRule="auto"/>
        <w:rPr>
          <w:rFonts w:ascii="TH SarabunPSK" w:eastAsia="Calibri" w:hAnsi="TH SarabunPSK" w:cs="TH SarabunPSK"/>
          <w:b/>
          <w:bCs/>
          <w:sz w:val="40"/>
          <w:szCs w:val="40"/>
        </w:rPr>
      </w:pPr>
    </w:p>
    <w:p w:rsidR="004E7540" w:rsidRPr="001500F3" w:rsidRDefault="004E7540" w:rsidP="004E7540">
      <w:pPr>
        <w:spacing w:after="0" w:line="240" w:lineRule="auto"/>
        <w:rPr>
          <w:rFonts w:ascii="TH SarabunPSK" w:eastAsia="Calibri" w:hAnsi="TH SarabunPSK" w:cs="TH SarabunPSK"/>
          <w:b/>
          <w:bCs/>
          <w:sz w:val="40"/>
          <w:szCs w:val="40"/>
        </w:rPr>
      </w:pPr>
    </w:p>
    <w:p w:rsidR="004E7540" w:rsidRPr="001500F3" w:rsidRDefault="004E7540" w:rsidP="004E7540">
      <w:pPr>
        <w:spacing w:after="0" w:line="240" w:lineRule="auto"/>
        <w:rPr>
          <w:rFonts w:ascii="TH SarabunPSK" w:eastAsia="Calibri" w:hAnsi="TH SarabunPSK" w:cs="TH SarabunPSK"/>
          <w:b/>
          <w:bCs/>
          <w:sz w:val="40"/>
          <w:szCs w:val="40"/>
        </w:rPr>
      </w:pPr>
    </w:p>
    <w:p w:rsidR="004E7540" w:rsidRPr="001500F3" w:rsidRDefault="004E7540" w:rsidP="004E7540">
      <w:p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เลขประจำตัวนักเรียน ......................... ชั้นมัธยมศึกษาปีที่........ห้อง........รายวิชา........................</w:t>
      </w:r>
    </w:p>
    <w:p w:rsidR="004E7540" w:rsidRPr="001500F3" w:rsidRDefault="004E7540" w:rsidP="004E7540">
      <w:pPr>
        <w:spacing w:after="0" w:line="240" w:lineRule="auto"/>
        <w:rPr>
          <w:rFonts w:ascii="TH SarabunPSK" w:eastAsia="Calibri" w:hAnsi="TH SarabunPSK" w:cs="TH SarabunPSK"/>
          <w:b/>
          <w:bCs/>
          <w:sz w:val="32"/>
          <w:szCs w:val="32"/>
        </w:rPr>
      </w:pPr>
    </w:p>
    <w:p w:rsidR="004E7540" w:rsidRPr="001500F3" w:rsidRDefault="004E7540" w:rsidP="004E7540">
      <w:pPr>
        <w:spacing w:after="0" w:line="240" w:lineRule="auto"/>
        <w:rPr>
          <w:rFonts w:ascii="TH SarabunPSK" w:eastAsia="Calibri" w:hAnsi="TH SarabunPSK" w:cs="TH SarabunPSK"/>
          <w:b/>
          <w:bCs/>
          <w:sz w:val="32"/>
          <w:szCs w:val="32"/>
        </w:rPr>
      </w:pPr>
      <w:r w:rsidRPr="001500F3">
        <w:rPr>
          <w:rFonts w:ascii="TH SarabunPSK" w:eastAsia="Calibri" w:hAnsi="TH SarabunPSK" w:cs="TH SarabunPSK"/>
          <w:b/>
          <w:bCs/>
          <w:sz w:val="32"/>
          <w:szCs w:val="32"/>
          <w:cs/>
        </w:rPr>
        <w:t>คำชี้แจง</w:t>
      </w:r>
    </w:p>
    <w:p w:rsidR="004E7540" w:rsidRPr="001500F3" w:rsidRDefault="004E7540" w:rsidP="004E7540">
      <w:pPr>
        <w:numPr>
          <w:ilvl w:val="0"/>
          <w:numId w:val="30"/>
        </w:numPr>
        <w:tabs>
          <w:tab w:val="num" w:pos="0"/>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แบบสอบถามความคิดเห็นนี้เกี่ยวข้องกับเจตคติเกี่ยวกับวิทยาศาสตร์ของนักเรียนทีมีต่อการจัดสภาพการเรียนรู้ในชั้นเรียน (หรือห้องปฏิบัติการ) </w:t>
      </w:r>
    </w:p>
    <w:p w:rsidR="004E7540" w:rsidRPr="001500F3" w:rsidRDefault="004E7540" w:rsidP="004E7540">
      <w:pPr>
        <w:numPr>
          <w:ilvl w:val="0"/>
          <w:numId w:val="30"/>
        </w:numPr>
        <w:tabs>
          <w:tab w:val="num" w:pos="0"/>
        </w:tabs>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ให้นักเรียนวงกลมล้อมรอบหมายเลขที่เป็นมาตรระดับของความคิดเห็นที่ตรงตามความคิดเห็นของนักเรียนมากที่สุด</w:t>
      </w:r>
    </w:p>
    <w:p w:rsidR="004E7540" w:rsidRPr="001500F3" w:rsidRDefault="004E7540" w:rsidP="004E7540">
      <w:pPr>
        <w:numPr>
          <w:ilvl w:val="0"/>
          <w:numId w:val="30"/>
        </w:numPr>
        <w:spacing w:after="0" w:line="240" w:lineRule="auto"/>
        <w:rPr>
          <w:rFonts w:ascii="TH SarabunPSK" w:eastAsia="Calibri" w:hAnsi="TH SarabunPSK" w:cs="TH SarabunPSK"/>
          <w:b/>
          <w:bCs/>
          <w:sz w:val="40"/>
          <w:szCs w:val="40"/>
        </w:rPr>
      </w:pPr>
      <w:r w:rsidRPr="001500F3">
        <w:rPr>
          <w:rFonts w:ascii="TH SarabunPSK" w:eastAsia="Calibri" w:hAnsi="TH SarabunPSK" w:cs="TH SarabunPSK"/>
          <w:sz w:val="32"/>
          <w:szCs w:val="32"/>
          <w:cs/>
        </w:rPr>
        <w:t>การให้ความคิดเห็นจะไม่มีผลต่อผลการเรียนใดๆ ทั้งสิ้น</w:t>
      </w:r>
    </w:p>
    <w:p w:rsidR="004E7540" w:rsidRPr="001500F3" w:rsidRDefault="004E7540" w:rsidP="004E7540">
      <w:pPr>
        <w:spacing w:after="0" w:line="240" w:lineRule="auto"/>
        <w:ind w:left="1440" w:firstLine="720"/>
        <w:rPr>
          <w:rFonts w:ascii="TH SarabunPSK" w:eastAsia="Calibri" w:hAnsi="TH SarabunPSK" w:cs="TH SarabunPSK"/>
          <w:b/>
          <w:bCs/>
          <w:sz w:val="32"/>
          <w:szCs w:val="32"/>
        </w:rPr>
      </w:pPr>
    </w:p>
    <w:p w:rsidR="004E7540" w:rsidRPr="001500F3" w:rsidRDefault="004E7540" w:rsidP="004E7540">
      <w:pPr>
        <w:spacing w:after="0" w:line="240" w:lineRule="auto"/>
        <w:ind w:left="1440" w:firstLine="720"/>
        <w:rPr>
          <w:rFonts w:ascii="TH SarabunPSK" w:eastAsia="Calibri" w:hAnsi="TH SarabunPSK" w:cs="TH SarabunPSK"/>
          <w:b/>
          <w:bCs/>
          <w:sz w:val="32"/>
          <w:szCs w:val="32"/>
          <w:cs/>
        </w:rPr>
      </w:pPr>
      <w:r w:rsidRPr="001500F3">
        <w:rPr>
          <w:rFonts w:ascii="TH SarabunPSK" w:eastAsia="Calibri" w:hAnsi="TH SarabunPSK" w:cs="TH SarabunPSK"/>
          <w:b/>
          <w:bCs/>
          <w:sz w:val="32"/>
          <w:szCs w:val="32"/>
          <w:cs/>
        </w:rPr>
        <w:t xml:space="preserve">ความหมายของมาตรระดับคะแนน </w:t>
      </w:r>
    </w:p>
    <w:p w:rsidR="004E7540" w:rsidRPr="001500F3" w:rsidRDefault="004E7540" w:rsidP="004E7540">
      <w:pPr>
        <w:spacing w:after="0" w:line="240" w:lineRule="auto"/>
        <w:ind w:left="720" w:firstLine="720"/>
        <w:rPr>
          <w:rFonts w:ascii="TH SarabunPSK" w:eastAsia="Calibri" w:hAnsi="TH SarabunPSK" w:cs="TH SarabunPSK"/>
          <w:b/>
          <w:bCs/>
          <w:sz w:val="32"/>
          <w:szCs w:val="32"/>
        </w:rPr>
      </w:pPr>
      <w:r w:rsidRPr="001500F3">
        <w:rPr>
          <w:rFonts w:ascii="TH SarabunPSK" w:eastAsia="Calibri" w:hAnsi="TH SarabunPSK" w:cs="TH SarabunPSK"/>
          <w:b/>
          <w:bCs/>
          <w:sz w:val="32"/>
          <w:szCs w:val="32"/>
          <w:cs/>
        </w:rPr>
        <w:t xml:space="preserve">มาตรคะแนน 1 </w:t>
      </w:r>
      <w:r w:rsidRPr="001500F3">
        <w:rPr>
          <w:rFonts w:ascii="TH SarabunPSK" w:eastAsia="Calibri" w:hAnsi="TH SarabunPSK" w:cs="TH SarabunPSK"/>
          <w:sz w:val="32"/>
          <w:szCs w:val="32"/>
          <w:cs/>
        </w:rPr>
        <w:t>หมายถึง นักเรียนไม่เห็นด้วยอย่างยิ่ง</w:t>
      </w:r>
    </w:p>
    <w:p w:rsidR="004E7540" w:rsidRPr="001500F3" w:rsidRDefault="004E7540" w:rsidP="004E7540">
      <w:pPr>
        <w:spacing w:after="0" w:line="240" w:lineRule="auto"/>
        <w:ind w:left="720" w:firstLine="720"/>
        <w:rPr>
          <w:rFonts w:ascii="TH SarabunPSK" w:eastAsia="Calibri" w:hAnsi="TH SarabunPSK" w:cs="TH SarabunPSK"/>
          <w:b/>
          <w:bCs/>
          <w:sz w:val="32"/>
          <w:szCs w:val="32"/>
        </w:rPr>
      </w:pPr>
      <w:r w:rsidRPr="001500F3">
        <w:rPr>
          <w:rFonts w:ascii="TH SarabunPSK" w:eastAsia="Calibri" w:hAnsi="TH SarabunPSK" w:cs="TH SarabunPSK"/>
          <w:b/>
          <w:bCs/>
          <w:sz w:val="32"/>
          <w:szCs w:val="32"/>
          <w:cs/>
        </w:rPr>
        <w:t xml:space="preserve">มาตรคะแนน 2 </w:t>
      </w:r>
      <w:r w:rsidRPr="001500F3">
        <w:rPr>
          <w:rFonts w:ascii="TH SarabunPSK" w:eastAsia="Calibri" w:hAnsi="TH SarabunPSK" w:cs="TH SarabunPSK"/>
          <w:sz w:val="32"/>
          <w:szCs w:val="32"/>
          <w:cs/>
        </w:rPr>
        <w:t>หมายถึง นักเรียนมีไม่เห็นด้วย</w:t>
      </w:r>
    </w:p>
    <w:p w:rsidR="004E7540" w:rsidRPr="001500F3" w:rsidRDefault="004E7540" w:rsidP="004E7540">
      <w:pPr>
        <w:spacing w:after="0" w:line="240" w:lineRule="auto"/>
        <w:ind w:left="720" w:firstLine="720"/>
        <w:rPr>
          <w:rFonts w:ascii="TH SarabunPSK" w:eastAsia="Calibri" w:hAnsi="TH SarabunPSK" w:cs="TH SarabunPSK"/>
          <w:b/>
          <w:bCs/>
          <w:sz w:val="32"/>
          <w:szCs w:val="32"/>
          <w:cs/>
        </w:rPr>
      </w:pPr>
      <w:r w:rsidRPr="001500F3">
        <w:rPr>
          <w:rFonts w:ascii="TH SarabunPSK" w:eastAsia="Calibri" w:hAnsi="TH SarabunPSK" w:cs="TH SarabunPSK"/>
          <w:b/>
          <w:bCs/>
          <w:sz w:val="32"/>
          <w:szCs w:val="32"/>
          <w:cs/>
        </w:rPr>
        <w:t xml:space="preserve">มาตรคะแนน 3 </w:t>
      </w:r>
      <w:r w:rsidRPr="001500F3">
        <w:rPr>
          <w:rFonts w:ascii="TH SarabunPSK" w:eastAsia="Calibri" w:hAnsi="TH SarabunPSK" w:cs="TH SarabunPSK"/>
          <w:sz w:val="32"/>
          <w:szCs w:val="32"/>
          <w:cs/>
        </w:rPr>
        <w:t>หมายถึง นักเรียนเห็นด้วยเป็นบางครั้ง</w:t>
      </w:r>
    </w:p>
    <w:p w:rsidR="004E7540" w:rsidRPr="001500F3" w:rsidRDefault="004E7540" w:rsidP="004E7540">
      <w:pPr>
        <w:spacing w:after="0" w:line="240" w:lineRule="auto"/>
        <w:ind w:left="720" w:firstLine="720"/>
        <w:rPr>
          <w:rFonts w:ascii="TH SarabunPSK" w:eastAsia="Calibri" w:hAnsi="TH SarabunPSK" w:cs="TH SarabunPSK"/>
          <w:b/>
          <w:bCs/>
          <w:sz w:val="32"/>
          <w:szCs w:val="32"/>
          <w:cs/>
        </w:rPr>
      </w:pPr>
      <w:r w:rsidRPr="001500F3">
        <w:rPr>
          <w:rFonts w:ascii="TH SarabunPSK" w:eastAsia="Calibri" w:hAnsi="TH SarabunPSK" w:cs="TH SarabunPSK"/>
          <w:b/>
          <w:bCs/>
          <w:sz w:val="32"/>
          <w:szCs w:val="32"/>
          <w:cs/>
        </w:rPr>
        <w:t xml:space="preserve">มาตรคะแนน 4 </w:t>
      </w:r>
      <w:r w:rsidRPr="001500F3">
        <w:rPr>
          <w:rFonts w:ascii="TH SarabunPSK" w:eastAsia="Calibri" w:hAnsi="TH SarabunPSK" w:cs="TH SarabunPSK"/>
          <w:sz w:val="32"/>
          <w:szCs w:val="32"/>
          <w:cs/>
        </w:rPr>
        <w:t>หมายถึง นักเรียนเห็นด้วย</w:t>
      </w:r>
    </w:p>
    <w:p w:rsidR="004E7540" w:rsidRPr="001500F3" w:rsidRDefault="004E7540" w:rsidP="004E7540">
      <w:pPr>
        <w:spacing w:after="0" w:line="240" w:lineRule="auto"/>
        <w:ind w:left="720" w:firstLine="720"/>
        <w:rPr>
          <w:rFonts w:ascii="TH SarabunPSK" w:eastAsia="Calibri" w:hAnsi="TH SarabunPSK" w:cs="TH SarabunPSK"/>
          <w:b/>
          <w:bCs/>
          <w:sz w:val="32"/>
          <w:szCs w:val="32"/>
        </w:rPr>
      </w:pPr>
      <w:r w:rsidRPr="001500F3">
        <w:rPr>
          <w:rFonts w:ascii="TH SarabunPSK" w:eastAsia="Calibri" w:hAnsi="TH SarabunPSK" w:cs="TH SarabunPSK"/>
          <w:b/>
          <w:bCs/>
          <w:sz w:val="32"/>
          <w:szCs w:val="32"/>
          <w:cs/>
        </w:rPr>
        <w:t xml:space="preserve">มาตรคะแนน 5 </w:t>
      </w:r>
      <w:r w:rsidRPr="001500F3">
        <w:rPr>
          <w:rFonts w:ascii="TH SarabunPSK" w:eastAsia="Calibri" w:hAnsi="TH SarabunPSK" w:cs="TH SarabunPSK"/>
          <w:sz w:val="32"/>
          <w:szCs w:val="32"/>
          <w:cs/>
        </w:rPr>
        <w:t>หมายถึง นักเรียนเห็นด้วยอย่างยิ่ง</w:t>
      </w:r>
    </w:p>
    <w:p w:rsidR="004E7540" w:rsidRPr="001500F3" w:rsidRDefault="004E7540" w:rsidP="004E7540">
      <w:pPr>
        <w:spacing w:after="0" w:line="240" w:lineRule="auto"/>
        <w:ind w:left="720" w:firstLine="720"/>
        <w:rPr>
          <w:rFonts w:ascii="TH SarabunPSK" w:eastAsia="Calibri" w:hAnsi="TH SarabunPSK" w:cs="TH SarabunPSK"/>
          <w:b/>
          <w:bCs/>
          <w:sz w:val="32"/>
          <w:szCs w:val="32"/>
        </w:rPr>
      </w:pPr>
    </w:p>
    <w:p w:rsidR="004E7540" w:rsidRPr="001500F3" w:rsidRDefault="004E7540" w:rsidP="004E7540">
      <w:pPr>
        <w:spacing w:after="0" w:line="240" w:lineRule="auto"/>
        <w:ind w:left="720" w:firstLine="720"/>
        <w:rPr>
          <w:rFonts w:asciiTheme="majorBidi" w:eastAsia="Calibri" w:hAnsiTheme="majorBidi" w:cstheme="majorBidi"/>
          <w:b/>
          <w:bCs/>
          <w:sz w:val="32"/>
          <w:szCs w:val="32"/>
        </w:rPr>
      </w:pPr>
    </w:p>
    <w:p w:rsidR="004E7540" w:rsidRPr="001500F3" w:rsidRDefault="004E7540" w:rsidP="004E7540">
      <w:pPr>
        <w:spacing w:after="0" w:line="240" w:lineRule="auto"/>
        <w:ind w:left="720" w:firstLine="720"/>
        <w:rPr>
          <w:rFonts w:asciiTheme="majorBidi" w:eastAsia="Calibri" w:hAnsiTheme="majorBidi" w:cstheme="majorBidi"/>
          <w:b/>
          <w:bCs/>
          <w:sz w:val="32"/>
          <w:szCs w:val="32"/>
        </w:rPr>
      </w:pPr>
    </w:p>
    <w:p w:rsidR="004E7540" w:rsidRPr="001500F3" w:rsidRDefault="004E7540" w:rsidP="004E7540">
      <w:pPr>
        <w:spacing w:after="0" w:line="240" w:lineRule="auto"/>
        <w:ind w:left="720" w:firstLine="720"/>
        <w:rPr>
          <w:rFonts w:asciiTheme="majorBidi" w:eastAsia="Calibri" w:hAnsiTheme="majorBidi" w:cstheme="majorBidi"/>
          <w:b/>
          <w:bCs/>
          <w:sz w:val="32"/>
          <w:szCs w:val="32"/>
        </w:rPr>
      </w:pPr>
    </w:p>
    <w:p w:rsidR="004E7540" w:rsidRPr="001500F3" w:rsidRDefault="004E7540" w:rsidP="004E7540">
      <w:pPr>
        <w:spacing w:after="0" w:line="240" w:lineRule="auto"/>
        <w:ind w:left="720" w:firstLine="720"/>
        <w:rPr>
          <w:rFonts w:asciiTheme="majorBidi" w:eastAsia="Calibri" w:hAnsiTheme="majorBidi" w:cstheme="majorBidi"/>
          <w:b/>
          <w:bCs/>
          <w:sz w:val="32"/>
          <w:szCs w:val="32"/>
        </w:rPr>
      </w:pPr>
    </w:p>
    <w:p w:rsidR="004E7540" w:rsidRPr="001500F3" w:rsidRDefault="004E7540" w:rsidP="004E7540">
      <w:pPr>
        <w:spacing w:after="0" w:line="240" w:lineRule="auto"/>
        <w:rPr>
          <w:rFonts w:asciiTheme="majorBidi" w:eastAsia="Calibri" w:hAnsiTheme="majorBidi" w:cstheme="majorBidi"/>
          <w:b/>
          <w:bCs/>
          <w:sz w:val="32"/>
          <w:szCs w:val="32"/>
        </w:rPr>
      </w:pPr>
      <w:r w:rsidRPr="001500F3">
        <w:rPr>
          <w:rFonts w:asciiTheme="majorBidi" w:eastAsia="Calibri" w:hAnsiTheme="majorBidi" w:cstheme="majorBidi"/>
          <w:b/>
          <w:bCs/>
          <w:sz w:val="32"/>
          <w:szCs w:val="32"/>
          <w:cs/>
        </w:rPr>
        <w:br w:type="page"/>
      </w:r>
    </w:p>
    <w:tbl>
      <w:tblPr>
        <w:tblW w:w="7654"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
        <w:gridCol w:w="4429"/>
        <w:gridCol w:w="426"/>
        <w:gridCol w:w="425"/>
        <w:gridCol w:w="425"/>
        <w:gridCol w:w="425"/>
        <w:gridCol w:w="426"/>
        <w:gridCol w:w="704"/>
      </w:tblGrid>
      <w:tr w:rsidR="004E7540" w:rsidRPr="001500F3" w:rsidTr="00466C11">
        <w:trPr>
          <w:jc w:val="center"/>
        </w:trPr>
        <w:tc>
          <w:tcPr>
            <w:tcW w:w="394" w:type="dxa"/>
            <w:vMerge w:val="restart"/>
          </w:tcPr>
          <w:p w:rsidR="004E7540" w:rsidRPr="001500F3" w:rsidRDefault="004E7540" w:rsidP="00466C11">
            <w:pPr>
              <w:spacing w:after="0" w:line="240" w:lineRule="auto"/>
              <w:jc w:val="center"/>
              <w:rPr>
                <w:rFonts w:ascii="TH SarabunPSK" w:eastAsia="Calibri" w:hAnsi="TH SarabunPSK" w:cs="TH SarabunPSK"/>
                <w:b/>
                <w:bCs/>
                <w:sz w:val="24"/>
                <w:szCs w:val="24"/>
              </w:rPr>
            </w:pPr>
            <w:r w:rsidRPr="001500F3">
              <w:rPr>
                <w:rFonts w:ascii="TH SarabunPSK" w:eastAsia="Calibri" w:hAnsi="TH SarabunPSK" w:cs="TH SarabunPSK"/>
                <w:b/>
                <w:bCs/>
                <w:sz w:val="24"/>
                <w:szCs w:val="24"/>
                <w:cs/>
              </w:rPr>
              <w:lastRenderedPageBreak/>
              <w:t>ที่</w:t>
            </w:r>
          </w:p>
        </w:tc>
        <w:tc>
          <w:tcPr>
            <w:tcW w:w="4429" w:type="dxa"/>
            <w:vMerge w:val="restart"/>
            <w:vAlign w:val="center"/>
          </w:tcPr>
          <w:p w:rsidR="004E7540" w:rsidRPr="001500F3" w:rsidRDefault="004E7540" w:rsidP="00466C11">
            <w:pPr>
              <w:spacing w:after="0" w:line="240" w:lineRule="auto"/>
              <w:jc w:val="center"/>
              <w:rPr>
                <w:rFonts w:ascii="TH SarabunPSK" w:eastAsia="Calibri" w:hAnsi="TH SarabunPSK" w:cs="TH SarabunPSK"/>
                <w:b/>
                <w:bCs/>
                <w:sz w:val="24"/>
                <w:szCs w:val="24"/>
                <w:cs/>
              </w:rPr>
            </w:pPr>
            <w:r w:rsidRPr="001500F3">
              <w:rPr>
                <w:rFonts w:ascii="TH SarabunPSK" w:eastAsia="Calibri" w:hAnsi="TH SarabunPSK" w:cs="TH SarabunPSK"/>
                <w:b/>
                <w:bCs/>
                <w:sz w:val="24"/>
                <w:szCs w:val="24"/>
                <w:cs/>
              </w:rPr>
              <w:t>เจตคติเกี่ยวกับวิทยาศาสตร์ของนักเรียนต่อรูปแบบการจัดการเรียนรู้ในชั้นเรียนหรือห้องปฏิบัติการทางวิทยาศาสตร์</w:t>
            </w:r>
          </w:p>
        </w:tc>
        <w:tc>
          <w:tcPr>
            <w:tcW w:w="2127" w:type="dxa"/>
            <w:gridSpan w:val="5"/>
          </w:tcPr>
          <w:p w:rsidR="004E7540" w:rsidRPr="001500F3" w:rsidRDefault="004E7540" w:rsidP="00466C11">
            <w:pPr>
              <w:spacing w:after="0" w:line="240" w:lineRule="auto"/>
              <w:jc w:val="center"/>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ระดับของเจตคติ</w:t>
            </w:r>
          </w:p>
        </w:tc>
        <w:tc>
          <w:tcPr>
            <w:tcW w:w="704" w:type="dxa"/>
            <w:vMerge w:val="restart"/>
          </w:tcPr>
          <w:p w:rsidR="004E7540" w:rsidRPr="001500F3" w:rsidRDefault="004E7540" w:rsidP="00466C11">
            <w:pPr>
              <w:spacing w:after="0" w:line="240" w:lineRule="auto"/>
              <w:jc w:val="center"/>
              <w:rPr>
                <w:rFonts w:ascii="TH SarabunPSK" w:eastAsia="Calibri" w:hAnsi="TH SarabunPSK" w:cs="TH SarabunPSK"/>
                <w:b/>
                <w:bCs/>
                <w:sz w:val="24"/>
                <w:szCs w:val="24"/>
              </w:rPr>
            </w:pPr>
            <w:r w:rsidRPr="001500F3">
              <w:rPr>
                <w:rFonts w:ascii="TH SarabunPSK" w:eastAsia="Calibri" w:hAnsi="TH SarabunPSK" w:cs="TH SarabunPSK"/>
                <w:b/>
                <w:bCs/>
                <w:sz w:val="24"/>
                <w:szCs w:val="24"/>
                <w:cs/>
              </w:rPr>
              <w:t>สำหรับครู</w:t>
            </w:r>
          </w:p>
        </w:tc>
      </w:tr>
      <w:tr w:rsidR="004E7540" w:rsidRPr="001500F3" w:rsidTr="00466C11">
        <w:trPr>
          <w:jc w:val="center"/>
        </w:trPr>
        <w:tc>
          <w:tcPr>
            <w:tcW w:w="394" w:type="dxa"/>
            <w:vMerge/>
          </w:tcPr>
          <w:p w:rsidR="004E7540" w:rsidRPr="001500F3" w:rsidRDefault="004E7540" w:rsidP="00466C11">
            <w:pPr>
              <w:spacing w:after="0" w:line="240" w:lineRule="auto"/>
              <w:rPr>
                <w:rFonts w:ascii="TH SarabunPSK" w:eastAsia="Calibri" w:hAnsi="TH SarabunPSK" w:cs="TH SarabunPSK"/>
                <w:sz w:val="24"/>
                <w:szCs w:val="24"/>
              </w:rPr>
            </w:pPr>
          </w:p>
        </w:tc>
        <w:tc>
          <w:tcPr>
            <w:tcW w:w="4429" w:type="dxa"/>
            <w:vMerge/>
          </w:tcPr>
          <w:p w:rsidR="004E7540" w:rsidRPr="001500F3" w:rsidRDefault="004E7540" w:rsidP="00466C11">
            <w:pPr>
              <w:spacing w:after="0" w:line="240" w:lineRule="auto"/>
              <w:rPr>
                <w:rFonts w:ascii="TH SarabunPSK" w:eastAsia="Calibri" w:hAnsi="TH SarabunPSK" w:cs="TH SarabunPSK"/>
                <w:sz w:val="24"/>
                <w:szCs w:val="24"/>
              </w:rPr>
            </w:pPr>
          </w:p>
        </w:tc>
        <w:tc>
          <w:tcPr>
            <w:tcW w:w="426" w:type="dxa"/>
          </w:tcPr>
          <w:p w:rsidR="004E7540" w:rsidRPr="001500F3" w:rsidRDefault="004E7540" w:rsidP="00466C11">
            <w:pPr>
              <w:spacing w:after="0" w:line="240" w:lineRule="auto"/>
              <w:jc w:val="center"/>
              <w:rPr>
                <w:rFonts w:ascii="TH SarabunPSK" w:eastAsia="Calibri" w:hAnsi="TH SarabunPSK" w:cs="TH SarabunPSK"/>
                <w:b/>
                <w:bCs/>
                <w:sz w:val="24"/>
                <w:szCs w:val="24"/>
              </w:rPr>
            </w:pPr>
            <w:r w:rsidRPr="001500F3">
              <w:rPr>
                <w:rFonts w:ascii="TH SarabunPSK" w:eastAsia="Calibri" w:hAnsi="TH SarabunPSK" w:cs="TH SarabunPSK"/>
                <w:b/>
                <w:bCs/>
                <w:sz w:val="24"/>
                <w:szCs w:val="24"/>
              </w:rPr>
              <w:t>1</w:t>
            </w:r>
          </w:p>
        </w:tc>
        <w:tc>
          <w:tcPr>
            <w:tcW w:w="425" w:type="dxa"/>
          </w:tcPr>
          <w:p w:rsidR="004E7540" w:rsidRPr="001500F3" w:rsidRDefault="004E7540" w:rsidP="00466C11">
            <w:pPr>
              <w:spacing w:after="0" w:line="240" w:lineRule="auto"/>
              <w:jc w:val="center"/>
              <w:rPr>
                <w:rFonts w:ascii="TH SarabunPSK" w:eastAsia="Calibri" w:hAnsi="TH SarabunPSK" w:cs="TH SarabunPSK"/>
                <w:b/>
                <w:bCs/>
                <w:sz w:val="24"/>
                <w:szCs w:val="24"/>
              </w:rPr>
            </w:pPr>
            <w:r w:rsidRPr="001500F3">
              <w:rPr>
                <w:rFonts w:ascii="TH SarabunPSK" w:eastAsia="Calibri" w:hAnsi="TH SarabunPSK" w:cs="TH SarabunPSK"/>
                <w:b/>
                <w:bCs/>
                <w:sz w:val="24"/>
                <w:szCs w:val="24"/>
              </w:rPr>
              <w:t>2</w:t>
            </w:r>
          </w:p>
        </w:tc>
        <w:tc>
          <w:tcPr>
            <w:tcW w:w="425" w:type="dxa"/>
          </w:tcPr>
          <w:p w:rsidR="004E7540" w:rsidRPr="001500F3" w:rsidRDefault="004E7540" w:rsidP="00466C11">
            <w:pPr>
              <w:spacing w:after="0" w:line="240" w:lineRule="auto"/>
              <w:jc w:val="center"/>
              <w:rPr>
                <w:rFonts w:ascii="TH SarabunPSK" w:eastAsia="Calibri" w:hAnsi="TH SarabunPSK" w:cs="TH SarabunPSK"/>
                <w:b/>
                <w:bCs/>
                <w:sz w:val="24"/>
                <w:szCs w:val="24"/>
              </w:rPr>
            </w:pPr>
            <w:r w:rsidRPr="001500F3">
              <w:rPr>
                <w:rFonts w:ascii="TH SarabunPSK" w:eastAsia="Calibri" w:hAnsi="TH SarabunPSK" w:cs="TH SarabunPSK"/>
                <w:b/>
                <w:bCs/>
                <w:sz w:val="24"/>
                <w:szCs w:val="24"/>
              </w:rPr>
              <w:t>3</w:t>
            </w:r>
          </w:p>
        </w:tc>
        <w:tc>
          <w:tcPr>
            <w:tcW w:w="425" w:type="dxa"/>
          </w:tcPr>
          <w:p w:rsidR="004E7540" w:rsidRPr="001500F3" w:rsidRDefault="004E7540" w:rsidP="00466C11">
            <w:pPr>
              <w:spacing w:after="0" w:line="240" w:lineRule="auto"/>
              <w:jc w:val="center"/>
              <w:rPr>
                <w:rFonts w:ascii="TH SarabunPSK" w:eastAsia="Calibri" w:hAnsi="TH SarabunPSK" w:cs="TH SarabunPSK"/>
                <w:b/>
                <w:bCs/>
                <w:sz w:val="24"/>
                <w:szCs w:val="24"/>
              </w:rPr>
            </w:pPr>
            <w:r w:rsidRPr="001500F3">
              <w:rPr>
                <w:rFonts w:ascii="TH SarabunPSK" w:eastAsia="Calibri" w:hAnsi="TH SarabunPSK" w:cs="TH SarabunPSK"/>
                <w:b/>
                <w:bCs/>
                <w:sz w:val="24"/>
                <w:szCs w:val="24"/>
              </w:rPr>
              <w:t>4</w:t>
            </w:r>
          </w:p>
        </w:tc>
        <w:tc>
          <w:tcPr>
            <w:tcW w:w="426" w:type="dxa"/>
          </w:tcPr>
          <w:p w:rsidR="004E7540" w:rsidRPr="001500F3" w:rsidRDefault="004E7540" w:rsidP="00466C11">
            <w:pPr>
              <w:spacing w:after="0" w:line="240" w:lineRule="auto"/>
              <w:jc w:val="center"/>
              <w:rPr>
                <w:rFonts w:ascii="TH SarabunPSK" w:eastAsia="Calibri" w:hAnsi="TH SarabunPSK" w:cs="TH SarabunPSK"/>
                <w:b/>
                <w:bCs/>
                <w:sz w:val="24"/>
                <w:szCs w:val="24"/>
              </w:rPr>
            </w:pPr>
            <w:r w:rsidRPr="001500F3">
              <w:rPr>
                <w:rFonts w:ascii="TH SarabunPSK" w:eastAsia="Calibri" w:hAnsi="TH SarabunPSK" w:cs="TH SarabunPSK"/>
                <w:b/>
                <w:bCs/>
                <w:sz w:val="24"/>
                <w:szCs w:val="24"/>
              </w:rPr>
              <w:t>5</w:t>
            </w:r>
          </w:p>
        </w:tc>
        <w:tc>
          <w:tcPr>
            <w:tcW w:w="704" w:type="dxa"/>
            <w:vMerge/>
          </w:tcPr>
          <w:p w:rsidR="004E7540" w:rsidRPr="001500F3" w:rsidRDefault="004E7540" w:rsidP="00466C11">
            <w:pPr>
              <w:spacing w:after="0" w:line="240" w:lineRule="auto"/>
              <w:rPr>
                <w:rFonts w:ascii="TH SarabunPSK" w:eastAsia="Calibri" w:hAnsi="TH SarabunPSK" w:cs="TH SarabunPSK"/>
                <w:sz w:val="24"/>
                <w:szCs w:val="24"/>
              </w:rPr>
            </w:pPr>
          </w:p>
        </w:tc>
      </w:tr>
      <w:tr w:rsidR="004E7540" w:rsidRPr="001500F3" w:rsidTr="00466C11">
        <w:trPr>
          <w:jc w:val="center"/>
        </w:trPr>
        <w:tc>
          <w:tcPr>
            <w:tcW w:w="394" w:type="dxa"/>
          </w:tcPr>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3</w:t>
            </w: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4</w:t>
            </w: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6</w:t>
            </w: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rPr>
              <w:t>7</w:t>
            </w:r>
          </w:p>
          <w:p w:rsidR="004E7540" w:rsidRPr="001500F3" w:rsidRDefault="004E7540" w:rsidP="00466C11">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rPr>
              <w:t>8</w:t>
            </w:r>
          </w:p>
        </w:tc>
        <w:tc>
          <w:tcPr>
            <w:tcW w:w="4429" w:type="dxa"/>
          </w:tcPr>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นักเรียนมีความตั้งใจคอยที่จะร่วมกิจกรรมในชั้นเรียนทุกๆ ครั้ง</w:t>
            </w: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นักเรียนมีความสนุกสนานในระหว่างดำเนินการจัดกิจกรรมการเรียนรู้ในชั้นเรียนและการปฏิบัติการ</w:t>
            </w:r>
          </w:p>
          <w:p w:rsidR="004E7540" w:rsidRPr="001500F3" w:rsidRDefault="004E7540" w:rsidP="00466C11">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นักเรียนรู้สึกไม่พึงพอใจต่อกิจกรรมต่างๆ ทางวิทยาศาสตร์ที่ครูกำลังให้นักเรียนดำเนินการอยู่</w:t>
            </w: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 xml:space="preserve">นักเรียนรู้สึกเบื่อต่อกระบวนการจัดการเรียนรู้ที่ครูกำลังดำเนินการสอนหรือปฏิบัติการในชั้นเรียน </w:t>
            </w: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การดำเนินกิจกรรมการเรียนรู้ทั้งในชั้นเรียนหรือห้องปฏิบัติการทำให้นักเรียนเข้าใจเนื้อหาของวิชาอย่างลุ่มลึกและชื่นชอบในรายวิชานี้</w:t>
            </w: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นักเรียนมีส่วนร่วมและได้ดำเนินการตามที่ครูมอบหมายหรือปฏิบัติการทดลองครบถ้วนทุกประการ</w:t>
            </w:r>
          </w:p>
          <w:p w:rsidR="004E7540" w:rsidRPr="001500F3" w:rsidRDefault="004E7540" w:rsidP="00466C11">
            <w:pPr>
              <w:spacing w:after="0" w:line="240" w:lineRule="auto"/>
              <w:rPr>
                <w:rFonts w:ascii="TH SarabunPSK" w:eastAsia="Calibri" w:hAnsi="TH SarabunPSK" w:cs="TH SarabunPSK"/>
                <w:sz w:val="24"/>
                <w:szCs w:val="24"/>
              </w:rPr>
            </w:pPr>
            <w:r w:rsidRPr="001500F3">
              <w:rPr>
                <w:rFonts w:ascii="TH SarabunPSK" w:eastAsia="Calibri" w:hAnsi="TH SarabunPSK" w:cs="TH SarabunPSK"/>
                <w:sz w:val="24"/>
                <w:szCs w:val="24"/>
                <w:cs/>
              </w:rPr>
              <w:t>นักเรียนรู้สึกว่ากิจกรรมการปฏิบัติการทางวิทยาศาสตร์ทำให้เสียเวลา</w:t>
            </w:r>
          </w:p>
          <w:p w:rsidR="004E7540" w:rsidRPr="001500F3" w:rsidRDefault="004E7540" w:rsidP="00466C11">
            <w:pPr>
              <w:spacing w:after="0" w:line="240" w:lineRule="auto"/>
              <w:rPr>
                <w:rFonts w:ascii="TH SarabunPSK" w:eastAsia="Calibri" w:hAnsi="TH SarabunPSK" w:cs="TH SarabunPSK"/>
                <w:sz w:val="24"/>
                <w:szCs w:val="24"/>
                <w:cs/>
              </w:rPr>
            </w:pPr>
            <w:r w:rsidRPr="001500F3">
              <w:rPr>
                <w:rFonts w:ascii="TH SarabunPSK" w:eastAsia="Calibri" w:hAnsi="TH SarabunPSK" w:cs="TH SarabunPSK"/>
                <w:sz w:val="24"/>
                <w:szCs w:val="24"/>
                <w:cs/>
              </w:rPr>
              <w:t>ยิ่งนักเรียนมีส่วนร่วมในการจัดกิจกรรมการเรียนรู้หรือทดลองยิ่งเข้าใจในกระบวนการทางวิทยาศาสตร์มากยิ่งขึ้น</w:t>
            </w:r>
          </w:p>
        </w:tc>
        <w:tc>
          <w:tcPr>
            <w:tcW w:w="426" w:type="dxa"/>
          </w:tcPr>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1</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1</w:t>
            </w:r>
          </w:p>
          <w:p w:rsidR="004E7540" w:rsidRPr="001500F3" w:rsidRDefault="004E7540" w:rsidP="00466C11">
            <w:pPr>
              <w:spacing w:after="0" w:line="240" w:lineRule="auto"/>
              <w:jc w:val="center"/>
              <w:rPr>
                <w:rFonts w:ascii="TH SarabunPSK" w:eastAsia="Calibri" w:hAnsi="TH SarabunPSK" w:cs="TH SarabunPSK"/>
                <w:sz w:val="24"/>
                <w:szCs w:val="24"/>
              </w:rPr>
            </w:pPr>
          </w:p>
        </w:tc>
        <w:tc>
          <w:tcPr>
            <w:tcW w:w="425" w:type="dxa"/>
          </w:tcPr>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2</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2</w:t>
            </w:r>
          </w:p>
          <w:p w:rsidR="004E7540" w:rsidRPr="001500F3" w:rsidRDefault="004E7540" w:rsidP="00466C11">
            <w:pPr>
              <w:spacing w:after="0" w:line="240" w:lineRule="auto"/>
              <w:jc w:val="center"/>
              <w:rPr>
                <w:rFonts w:ascii="TH SarabunPSK" w:eastAsia="Calibri" w:hAnsi="TH SarabunPSK" w:cs="TH SarabunPSK"/>
                <w:sz w:val="24"/>
                <w:szCs w:val="24"/>
              </w:rPr>
            </w:pPr>
          </w:p>
        </w:tc>
        <w:tc>
          <w:tcPr>
            <w:tcW w:w="425" w:type="dxa"/>
          </w:tcPr>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3</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3</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3</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3</w:t>
            </w:r>
          </w:p>
          <w:p w:rsidR="004E7540" w:rsidRPr="001500F3" w:rsidRDefault="004E7540" w:rsidP="00466C11">
            <w:pPr>
              <w:spacing w:after="0" w:line="240" w:lineRule="auto"/>
              <w:jc w:val="center"/>
              <w:rPr>
                <w:rFonts w:ascii="TH SarabunPSK" w:eastAsia="Calibri" w:hAnsi="TH SarabunPSK" w:cs="TH SarabunPSK"/>
                <w:sz w:val="24"/>
                <w:szCs w:val="24"/>
              </w:rPr>
            </w:pPr>
          </w:p>
        </w:tc>
        <w:tc>
          <w:tcPr>
            <w:tcW w:w="425" w:type="dxa"/>
          </w:tcPr>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4</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4</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4</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4</w:t>
            </w:r>
          </w:p>
          <w:p w:rsidR="004E7540" w:rsidRPr="001500F3" w:rsidRDefault="004E7540" w:rsidP="00466C11">
            <w:pPr>
              <w:spacing w:after="0" w:line="240" w:lineRule="auto"/>
              <w:jc w:val="center"/>
              <w:rPr>
                <w:rFonts w:ascii="TH SarabunPSK" w:eastAsia="Calibri" w:hAnsi="TH SarabunPSK" w:cs="TH SarabunPSK"/>
                <w:sz w:val="24"/>
                <w:szCs w:val="24"/>
              </w:rPr>
            </w:pPr>
          </w:p>
        </w:tc>
        <w:tc>
          <w:tcPr>
            <w:tcW w:w="426" w:type="dxa"/>
          </w:tcPr>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cs/>
              </w:rPr>
              <w:t>5</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4E7540" w:rsidRPr="001500F3" w:rsidRDefault="004E7540" w:rsidP="00466C11">
            <w:pPr>
              <w:spacing w:after="0" w:line="240" w:lineRule="auto"/>
              <w:jc w:val="center"/>
              <w:rPr>
                <w:rFonts w:ascii="TH SarabunPSK" w:eastAsia="Calibri" w:hAnsi="TH SarabunPSK" w:cs="TH SarabunPSK"/>
                <w:sz w:val="24"/>
                <w:szCs w:val="24"/>
              </w:rPr>
            </w:pP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4E7540" w:rsidRPr="001500F3" w:rsidRDefault="004E7540" w:rsidP="00466C11">
            <w:pPr>
              <w:spacing w:after="0" w:line="240" w:lineRule="auto"/>
              <w:jc w:val="center"/>
              <w:rPr>
                <w:rFonts w:ascii="TH SarabunPSK" w:eastAsia="Calibri" w:hAnsi="TH SarabunPSK" w:cs="TH SarabunPSK"/>
                <w:sz w:val="24"/>
                <w:szCs w:val="24"/>
              </w:rPr>
            </w:pPr>
            <w:r w:rsidRPr="001500F3">
              <w:rPr>
                <w:rFonts w:ascii="TH SarabunPSK" w:eastAsia="Calibri" w:hAnsi="TH SarabunPSK" w:cs="TH SarabunPSK"/>
                <w:sz w:val="24"/>
                <w:szCs w:val="24"/>
              </w:rPr>
              <w:t>5</w:t>
            </w:r>
          </w:p>
          <w:p w:rsidR="004E7540" w:rsidRPr="001500F3" w:rsidRDefault="004E7540" w:rsidP="00466C11">
            <w:pPr>
              <w:spacing w:after="0" w:line="240" w:lineRule="auto"/>
              <w:jc w:val="center"/>
              <w:rPr>
                <w:rFonts w:ascii="TH SarabunPSK" w:eastAsia="Calibri" w:hAnsi="TH SarabunPSK" w:cs="TH SarabunPSK"/>
                <w:sz w:val="24"/>
                <w:szCs w:val="24"/>
              </w:rPr>
            </w:pPr>
          </w:p>
        </w:tc>
        <w:tc>
          <w:tcPr>
            <w:tcW w:w="704" w:type="dxa"/>
          </w:tcPr>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p w:rsidR="004E7540" w:rsidRPr="001500F3" w:rsidRDefault="004E7540" w:rsidP="00466C11">
            <w:pPr>
              <w:spacing w:after="0" w:line="240" w:lineRule="auto"/>
              <w:rPr>
                <w:rFonts w:ascii="TH SarabunPSK" w:eastAsia="Calibri" w:hAnsi="TH SarabunPSK" w:cs="TH SarabunPSK"/>
                <w:sz w:val="24"/>
                <w:szCs w:val="24"/>
              </w:rPr>
            </w:pPr>
          </w:p>
        </w:tc>
      </w:tr>
    </w:tbl>
    <w:p w:rsidR="004E7540" w:rsidRPr="001500F3" w:rsidRDefault="004E7540" w:rsidP="004E7540">
      <w:pPr>
        <w:spacing w:after="0" w:line="240" w:lineRule="auto"/>
        <w:jc w:val="center"/>
        <w:rPr>
          <w:rFonts w:ascii="TH SarabunPSK" w:eastAsia="Cordia New" w:hAnsi="TH SarabunPSK" w:cs="TH SarabunPSK"/>
          <w:b/>
          <w:bCs/>
          <w:sz w:val="40"/>
          <w:szCs w:val="40"/>
        </w:rPr>
      </w:pPr>
    </w:p>
    <w:p w:rsidR="004E7540" w:rsidRPr="001500F3" w:rsidRDefault="004E7540" w:rsidP="004E7540">
      <w:pPr>
        <w:spacing w:after="0" w:line="240" w:lineRule="auto"/>
        <w:rPr>
          <w:rFonts w:ascii="TH SarabunPSK" w:eastAsia="Cordia New" w:hAnsi="TH SarabunPSK" w:cs="TH SarabunPSK"/>
          <w:b/>
          <w:bCs/>
          <w:sz w:val="40"/>
          <w:szCs w:val="40"/>
        </w:rPr>
      </w:pPr>
      <w:r w:rsidRPr="001500F3">
        <w:rPr>
          <w:rFonts w:ascii="TH SarabunPSK" w:eastAsia="Cordia New" w:hAnsi="TH SarabunPSK" w:cs="TH SarabunPSK"/>
          <w:b/>
          <w:bCs/>
          <w:sz w:val="40"/>
          <w:szCs w:val="40"/>
        </w:rPr>
        <w:br w:type="page"/>
      </w:r>
    </w:p>
    <w:p w:rsidR="000C5E65" w:rsidRDefault="00E9347C" w:rsidP="00775BA4">
      <w:pPr>
        <w:spacing w:after="200" w:line="276" w:lineRule="auto"/>
        <w:rPr>
          <w:rFonts w:ascii="TH SarabunPSK" w:eastAsia="Calibri" w:hAnsi="TH SarabunPSK" w:cs="TH SarabunPSK"/>
          <w:sz w:val="32"/>
          <w:szCs w:val="32"/>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17632" behindDoc="0" locked="0" layoutInCell="1" allowOverlap="1" wp14:anchorId="0DD4066D" wp14:editId="1A07368D">
                <wp:simplePos x="0" y="0"/>
                <wp:positionH relativeFrom="margin">
                  <wp:posOffset>2520315</wp:posOffset>
                </wp:positionH>
                <wp:positionV relativeFrom="paragraph">
                  <wp:posOffset>-665530</wp:posOffset>
                </wp:positionV>
                <wp:extent cx="254977" cy="263770"/>
                <wp:effectExtent l="0" t="0" r="0" b="3175"/>
                <wp:wrapNone/>
                <wp:docPr id="48" name="สี่เหลี่ยมผืนผ้า 48"/>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F1CDB" id="สี่เหลี่ยมผืนผ้า 48" o:spid="_x0000_s1026" style="position:absolute;margin-left:198.45pt;margin-top:-52.4pt;width:20.1pt;height:20.75pt;z-index:251717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" fillcolor="white [3212]" stroked="f" strokeweight="1pt">
                <w10:wrap anchorx="margin"/>
              </v:rect>
            </w:pict>
          </mc:Fallback>
        </mc:AlternateContent>
      </w:r>
    </w:p>
    <w:p w:rsidR="000C5E65" w:rsidRPr="000C5E65" w:rsidRDefault="000C5E65" w:rsidP="000C5E65">
      <w:pPr>
        <w:spacing w:before="240" w:after="200" w:line="276" w:lineRule="auto"/>
        <w:jc w:val="center"/>
        <w:rPr>
          <w:rFonts w:ascii="Angsana New" w:eastAsia="Calibri" w:hAnsi="Angsana New" w:cs="Angsana New"/>
          <w:b/>
          <w:bCs/>
          <w:sz w:val="40"/>
          <w:szCs w:val="40"/>
        </w:rPr>
      </w:pPr>
    </w:p>
    <w:p w:rsidR="000C5E65" w:rsidRPr="000C5E65" w:rsidRDefault="000C5E65" w:rsidP="000C5E65">
      <w:pPr>
        <w:spacing w:before="240" w:after="200" w:line="276" w:lineRule="auto"/>
        <w:jc w:val="center"/>
        <w:rPr>
          <w:rFonts w:ascii="Angsana New" w:eastAsia="Calibri" w:hAnsi="Angsana New" w:cs="Angsana New"/>
          <w:b/>
          <w:bCs/>
          <w:sz w:val="40"/>
          <w:szCs w:val="40"/>
        </w:rPr>
      </w:pPr>
    </w:p>
    <w:p w:rsidR="000C5E65" w:rsidRPr="000C5E65" w:rsidRDefault="000C5E65" w:rsidP="000C5E65">
      <w:pPr>
        <w:spacing w:before="240" w:after="200" w:line="276" w:lineRule="auto"/>
        <w:jc w:val="center"/>
        <w:rPr>
          <w:rFonts w:ascii="Angsana New" w:eastAsia="Calibri" w:hAnsi="Angsana New" w:cs="Angsana New"/>
          <w:b/>
          <w:bCs/>
          <w:sz w:val="40"/>
          <w:szCs w:val="40"/>
        </w:rPr>
      </w:pPr>
    </w:p>
    <w:p w:rsidR="000C5E65" w:rsidRPr="000C5E65" w:rsidRDefault="000C5E65" w:rsidP="000C5E65">
      <w:pPr>
        <w:spacing w:before="240" w:after="200" w:line="276" w:lineRule="auto"/>
        <w:jc w:val="center"/>
        <w:rPr>
          <w:rFonts w:ascii="Angsana New" w:eastAsia="Calibri" w:hAnsi="Angsana New" w:cs="Angsana New"/>
          <w:b/>
          <w:bCs/>
          <w:sz w:val="40"/>
          <w:szCs w:val="40"/>
        </w:rPr>
      </w:pPr>
    </w:p>
    <w:p w:rsidR="000C5E65" w:rsidRPr="000C5E65" w:rsidRDefault="000C5E65" w:rsidP="000C5E65">
      <w:pPr>
        <w:spacing w:before="240" w:after="200" w:line="276" w:lineRule="auto"/>
        <w:jc w:val="center"/>
        <w:rPr>
          <w:rFonts w:ascii="Angsana New" w:eastAsia="Calibri" w:hAnsi="Angsana New" w:cs="Angsana New"/>
          <w:b/>
          <w:bCs/>
          <w:sz w:val="40"/>
          <w:szCs w:val="40"/>
        </w:rPr>
      </w:pPr>
    </w:p>
    <w:p w:rsidR="000C5E65" w:rsidRPr="000C5E65" w:rsidRDefault="000C5E65" w:rsidP="000C5E65">
      <w:pPr>
        <w:spacing w:before="240" w:after="200" w:line="276" w:lineRule="auto"/>
        <w:jc w:val="center"/>
        <w:rPr>
          <w:rFonts w:ascii="Angsana New" w:eastAsia="Calibri" w:hAnsi="Angsana New" w:cs="Angsana New"/>
          <w:b/>
          <w:bCs/>
          <w:sz w:val="40"/>
          <w:szCs w:val="40"/>
        </w:rPr>
      </w:pPr>
    </w:p>
    <w:p w:rsidR="000C5E65" w:rsidRPr="000C5E65" w:rsidRDefault="000C5E65" w:rsidP="000C5E65">
      <w:pPr>
        <w:spacing w:before="240" w:after="200" w:line="276" w:lineRule="auto"/>
        <w:jc w:val="center"/>
        <w:rPr>
          <w:rFonts w:ascii="TH SarabunPSK" w:eastAsia="Calibri" w:hAnsi="TH SarabunPSK" w:cs="TH SarabunPSK"/>
          <w:b/>
          <w:bCs/>
          <w:sz w:val="36"/>
          <w:szCs w:val="36"/>
        </w:rPr>
      </w:pPr>
      <w:r w:rsidRPr="000C5E65">
        <w:rPr>
          <w:rFonts w:ascii="TH SarabunPSK" w:eastAsia="Calibri" w:hAnsi="TH SarabunPSK" w:cs="TH SarabunPSK"/>
          <w:b/>
          <w:bCs/>
          <w:sz w:val="36"/>
          <w:szCs w:val="36"/>
          <w:cs/>
        </w:rPr>
        <w:t>ภาคผนวก ค</w:t>
      </w:r>
    </w:p>
    <w:p w:rsidR="000C5E65" w:rsidRPr="000C5E65" w:rsidRDefault="00997693" w:rsidP="000C5E65">
      <w:pPr>
        <w:spacing w:before="240" w:after="200" w:line="276" w:lineRule="auto"/>
        <w:jc w:val="center"/>
        <w:rPr>
          <w:rFonts w:ascii="TH SarabunPSK" w:eastAsia="Calibri" w:hAnsi="TH SarabunPSK" w:cs="TH SarabunPSK"/>
          <w:b/>
          <w:bCs/>
          <w:sz w:val="36"/>
          <w:szCs w:val="36"/>
          <w:cs/>
        </w:rPr>
      </w:pPr>
      <w:r w:rsidRPr="00997693">
        <w:rPr>
          <w:rFonts w:ascii="TH SarabunPSK" w:eastAsia="Calibri" w:hAnsi="TH SarabunPSK" w:cs="TH SarabunPSK"/>
          <w:b/>
          <w:bCs/>
          <w:sz w:val="36"/>
          <w:szCs w:val="36"/>
          <w:cs/>
        </w:rPr>
        <w:t>ตารางวิเคราะห์คุณภาพเครื่องมือ</w:t>
      </w: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6404A" w:rsidRDefault="0006404A">
      <w:pPr>
        <w:rPr>
          <w:rFonts w:ascii="TH SarabunPSK" w:eastAsia="Calibri" w:hAnsi="TH SarabunPSK" w:cs="TH SarabunPSK"/>
          <w:sz w:val="24"/>
          <w:szCs w:val="32"/>
          <w:cs/>
        </w:rPr>
      </w:pPr>
      <w:r>
        <w:rPr>
          <w:rFonts w:ascii="TH SarabunPSK" w:eastAsia="Calibri" w:hAnsi="TH SarabunPSK" w:cs="TH SarabunPSK"/>
          <w:sz w:val="24"/>
          <w:szCs w:val="32"/>
          <w:cs/>
        </w:rPr>
        <w:br w:type="page"/>
      </w:r>
    </w:p>
    <w:p w:rsidR="0006404A" w:rsidRPr="0006404A" w:rsidRDefault="0006404A" w:rsidP="0006404A">
      <w:pPr>
        <w:spacing w:after="120" w:line="240" w:lineRule="auto"/>
        <w:ind w:firstLine="533"/>
        <w:rPr>
          <w:rFonts w:ascii="TH SarabunPSK" w:eastAsia="Calibri" w:hAnsi="TH SarabunPSK" w:cs="TH SarabunPSK"/>
          <w:sz w:val="32"/>
          <w:szCs w:val="32"/>
        </w:rPr>
      </w:pPr>
      <w:r w:rsidRPr="0006404A">
        <w:rPr>
          <w:rFonts w:ascii="TH SarabunPSK" w:eastAsia="Calibri" w:hAnsi="TH SarabunPSK" w:cs="TH SarabunPSK"/>
          <w:sz w:val="32"/>
          <w:szCs w:val="32"/>
          <w:cs/>
        </w:rPr>
        <w:lastRenderedPageBreak/>
        <w:t xml:space="preserve">วิเคราะห์ค่าความเที่ยงและความน่าเชื่อถือของเครื่องมือวิจัย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 xml:space="preserve">ตามสภาพที่เป็นจริง ครั้งที่ </w:t>
      </w:r>
      <w:r w:rsidRPr="0006404A">
        <w:rPr>
          <w:rFonts w:ascii="TH SarabunPSK" w:eastAsia="Calibri" w:hAnsi="TH SarabunPSK" w:cs="TH SarabunPSK"/>
          <w:sz w:val="32"/>
          <w:szCs w:val="32"/>
        </w:rPr>
        <w:t xml:space="preserve">1 (SLEI Actual Form 1) </w:t>
      </w:r>
    </w:p>
    <w:tbl>
      <w:tblPr>
        <w:tblStyle w:val="3310"/>
        <w:tblW w:w="7831" w:type="dxa"/>
        <w:jc w:val="center"/>
        <w:tblBorders>
          <w:top w:val="double" w:sz="4"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2201"/>
        <w:gridCol w:w="1276"/>
        <w:gridCol w:w="992"/>
        <w:gridCol w:w="1021"/>
        <w:gridCol w:w="1170"/>
        <w:gridCol w:w="1171"/>
      </w:tblGrid>
      <w:tr w:rsidR="0006404A" w:rsidRPr="0006404A" w:rsidTr="00466C11">
        <w:trPr>
          <w:jc w:val="center"/>
        </w:trPr>
        <w:tc>
          <w:tcPr>
            <w:tcW w:w="2201" w:type="dxa"/>
          </w:tcPr>
          <w:p w:rsidR="0006404A" w:rsidRPr="0006404A" w:rsidRDefault="0006404A" w:rsidP="0006404A">
            <w:pPr>
              <w:jc w:val="center"/>
              <w:rPr>
                <w:rFonts w:ascii="TH SarabunPSK" w:hAnsi="TH SarabunPSK" w:cs="TH SarabunPSK"/>
                <w:sz w:val="24"/>
                <w:szCs w:val="24"/>
              </w:rPr>
            </w:pPr>
          </w:p>
          <w:p w:rsidR="0006404A" w:rsidRPr="0006404A" w:rsidRDefault="0006404A" w:rsidP="0006404A">
            <w:pPr>
              <w:jc w:val="center"/>
              <w:rPr>
                <w:rFonts w:ascii="TH SarabunPSK" w:hAnsi="TH SarabunPSK" w:cs="TH SarabunPSK"/>
                <w:sz w:val="24"/>
                <w:szCs w:val="24"/>
                <w:cs/>
              </w:rPr>
            </w:pPr>
            <w:r w:rsidRPr="0006404A">
              <w:rPr>
                <w:rFonts w:ascii="TH SarabunPSK" w:hAnsi="TH SarabunPSK" w:cs="TH SarabunPSK"/>
                <w:sz w:val="24"/>
                <w:szCs w:val="24"/>
                <w:cs/>
              </w:rPr>
              <w:t>พฤติกรรม</w:t>
            </w:r>
          </w:p>
        </w:tc>
        <w:tc>
          <w:tcPr>
            <w:tcW w:w="1276"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cs/>
              </w:rPr>
              <w:t>ค่าคะแนนรวมเฉลี่ย</w:t>
            </w:r>
          </w:p>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cs/>
              </w:rPr>
              <w:t>(</w:t>
            </w:r>
            <w:r w:rsidRPr="0006404A">
              <w:rPr>
                <w:rFonts w:ascii="TH SarabunPSK" w:hAnsi="TH SarabunPSK" w:cs="TH SarabunPSK"/>
                <w:sz w:val="24"/>
                <w:szCs w:val="24"/>
              </w:rPr>
              <w:t>Mean sum</w:t>
            </w:r>
            <w:r w:rsidRPr="0006404A">
              <w:rPr>
                <w:rFonts w:ascii="TH SarabunPSK" w:hAnsi="TH SarabunPSK" w:cs="TH SarabunPSK"/>
                <w:sz w:val="24"/>
                <w:szCs w:val="24"/>
                <w:cs/>
              </w:rPr>
              <w:t>)</w:t>
            </w:r>
          </w:p>
        </w:tc>
        <w:tc>
          <w:tcPr>
            <w:tcW w:w="992" w:type="dxa"/>
          </w:tcPr>
          <w:p w:rsidR="0006404A" w:rsidRPr="0006404A" w:rsidRDefault="0006404A" w:rsidP="0006404A">
            <w:pPr>
              <w:jc w:val="center"/>
              <w:rPr>
                <w:rFonts w:ascii="TH SarabunPSK" w:hAnsi="TH SarabunPSK" w:cs="TH SarabunPSK"/>
                <w:sz w:val="24"/>
                <w:szCs w:val="24"/>
                <w:cs/>
              </w:rPr>
            </w:pPr>
            <w:r w:rsidRPr="0006404A">
              <w:rPr>
                <w:rFonts w:ascii="TH SarabunPSK" w:hAnsi="TH SarabunPSK" w:cs="TH SarabunPSK"/>
                <w:sz w:val="24"/>
                <w:szCs w:val="24"/>
                <w:cs/>
              </w:rPr>
              <w:t xml:space="preserve">ค่าคะแนนเฉลี่ย </w:t>
            </w:r>
          </w:p>
        </w:tc>
        <w:tc>
          <w:tcPr>
            <w:tcW w:w="102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cs/>
              </w:rPr>
              <w:t>ค่าความแปรปรวน</w:t>
            </w:r>
          </w:p>
          <w:p w:rsidR="0006404A" w:rsidRPr="0006404A" w:rsidRDefault="0006404A" w:rsidP="0006404A">
            <w:pPr>
              <w:jc w:val="center"/>
              <w:rPr>
                <w:rFonts w:ascii="TH SarabunPSK" w:hAnsi="TH SarabunPSK" w:cs="TH SarabunPSK"/>
                <w:sz w:val="24"/>
                <w:szCs w:val="24"/>
                <w:cs/>
              </w:rPr>
            </w:pPr>
            <w:r w:rsidRPr="0006404A">
              <w:rPr>
                <w:rFonts w:ascii="TH SarabunPSK" w:hAnsi="TH SarabunPSK" w:cs="TH SarabunPSK"/>
                <w:sz w:val="24"/>
                <w:szCs w:val="24"/>
                <w:cs/>
              </w:rPr>
              <w:t>(</w:t>
            </w:r>
            <w:r w:rsidRPr="0006404A">
              <w:rPr>
                <w:rFonts w:ascii="TH SarabunPSK" w:hAnsi="TH SarabunPSK" w:cs="TH SarabunPSK"/>
                <w:sz w:val="24"/>
                <w:szCs w:val="24"/>
              </w:rPr>
              <w:t>Variance</w:t>
            </w:r>
            <w:r w:rsidRPr="0006404A">
              <w:rPr>
                <w:rFonts w:ascii="TH SarabunPSK" w:hAnsi="TH SarabunPSK" w:cs="TH SarabunPSK"/>
                <w:sz w:val="24"/>
                <w:szCs w:val="24"/>
                <w:cs/>
              </w:rPr>
              <w:t>)</w:t>
            </w:r>
          </w:p>
        </w:tc>
        <w:tc>
          <w:tcPr>
            <w:tcW w:w="1170"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cs/>
              </w:rPr>
              <w:t xml:space="preserve">ค่าความเบี่ยงเบนมาตรฐาน </w:t>
            </w:r>
          </w:p>
        </w:tc>
        <w:tc>
          <w:tcPr>
            <w:tcW w:w="117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cs/>
              </w:rPr>
              <w:t xml:space="preserve">ค่า </w:t>
            </w:r>
            <w:r w:rsidRPr="0006404A">
              <w:rPr>
                <w:rFonts w:ascii="TH SarabunPSK" w:hAnsi="TH SarabunPSK" w:cs="TH SarabunPSK"/>
                <w:sz w:val="24"/>
                <w:szCs w:val="24"/>
              </w:rPr>
              <w:t>Cronbach’s Alpha</w:t>
            </w:r>
          </w:p>
        </w:tc>
      </w:tr>
      <w:tr w:rsidR="0006404A" w:rsidRPr="0006404A" w:rsidTr="00466C11">
        <w:trPr>
          <w:trHeight w:val="680"/>
          <w:jc w:val="center"/>
        </w:trPr>
        <w:tc>
          <w:tcPr>
            <w:tcW w:w="2201" w:type="dxa"/>
            <w:vAlign w:val="center"/>
          </w:tcPr>
          <w:p w:rsidR="0006404A" w:rsidRPr="0006404A" w:rsidRDefault="0006404A" w:rsidP="0006404A">
            <w:pPr>
              <w:rPr>
                <w:rFonts w:ascii="TH SarabunPSK" w:hAnsi="TH SarabunPSK" w:cs="TH SarabunPSK"/>
                <w:color w:val="000000"/>
                <w:sz w:val="24"/>
                <w:szCs w:val="24"/>
              </w:rPr>
            </w:pPr>
            <w:r w:rsidRPr="0006404A">
              <w:rPr>
                <w:rFonts w:ascii="TH SarabunPSK" w:hAnsi="TH SarabunPSK" w:cs="TH SarabunPSK"/>
                <w:color w:val="000000"/>
                <w:sz w:val="24"/>
                <w:szCs w:val="24"/>
                <w:cs/>
              </w:rPr>
              <w:t>ด้านการประสานความร่วมมือ</w:t>
            </w:r>
          </w:p>
        </w:tc>
        <w:tc>
          <w:tcPr>
            <w:tcW w:w="1276"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25.03</w:t>
            </w:r>
          </w:p>
        </w:tc>
        <w:tc>
          <w:tcPr>
            <w:tcW w:w="992"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3.58</w:t>
            </w:r>
          </w:p>
        </w:tc>
        <w:tc>
          <w:tcPr>
            <w:tcW w:w="102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1.22</w:t>
            </w:r>
          </w:p>
        </w:tc>
        <w:tc>
          <w:tcPr>
            <w:tcW w:w="1170" w:type="dxa"/>
          </w:tcPr>
          <w:p w:rsidR="0006404A" w:rsidRPr="0006404A" w:rsidRDefault="0006404A" w:rsidP="0006404A">
            <w:pPr>
              <w:jc w:val="center"/>
              <w:rPr>
                <w:rFonts w:ascii="TH SarabunPSK" w:hAnsi="TH SarabunPSK" w:cs="TH SarabunPSK"/>
                <w:sz w:val="24"/>
                <w:szCs w:val="24"/>
                <w:cs/>
              </w:rPr>
            </w:pPr>
            <w:r w:rsidRPr="0006404A">
              <w:rPr>
                <w:rFonts w:ascii="TH SarabunPSK" w:hAnsi="TH SarabunPSK" w:cs="TH SarabunPSK"/>
                <w:sz w:val="24"/>
                <w:szCs w:val="24"/>
              </w:rPr>
              <w:t>1.11</w:t>
            </w:r>
          </w:p>
        </w:tc>
        <w:tc>
          <w:tcPr>
            <w:tcW w:w="117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0.62</w:t>
            </w:r>
          </w:p>
        </w:tc>
      </w:tr>
      <w:tr w:rsidR="0006404A" w:rsidRPr="0006404A" w:rsidTr="00466C11">
        <w:trPr>
          <w:trHeight w:val="680"/>
          <w:jc w:val="center"/>
        </w:trPr>
        <w:tc>
          <w:tcPr>
            <w:tcW w:w="2201" w:type="dxa"/>
            <w:vAlign w:val="center"/>
          </w:tcPr>
          <w:p w:rsidR="0006404A" w:rsidRPr="0006404A" w:rsidRDefault="0006404A" w:rsidP="0006404A">
            <w:pPr>
              <w:rPr>
                <w:rFonts w:ascii="TH SarabunPSK" w:hAnsi="TH SarabunPSK" w:cs="TH SarabunPSK"/>
                <w:color w:val="000000"/>
                <w:sz w:val="24"/>
                <w:szCs w:val="24"/>
                <w:cs/>
              </w:rPr>
            </w:pPr>
            <w:r w:rsidRPr="0006404A">
              <w:rPr>
                <w:rFonts w:ascii="TH SarabunPSK" w:hAnsi="TH SarabunPSK" w:cs="TH SarabunPSK"/>
                <w:color w:val="000000"/>
                <w:sz w:val="24"/>
                <w:szCs w:val="24"/>
                <w:cs/>
              </w:rPr>
              <w:t>ด้านการเปิดใจที่จะรับรู้</w:t>
            </w:r>
          </w:p>
        </w:tc>
        <w:tc>
          <w:tcPr>
            <w:tcW w:w="1276"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25.08</w:t>
            </w:r>
          </w:p>
        </w:tc>
        <w:tc>
          <w:tcPr>
            <w:tcW w:w="992"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3.58</w:t>
            </w:r>
          </w:p>
        </w:tc>
        <w:tc>
          <w:tcPr>
            <w:tcW w:w="102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1.73</w:t>
            </w:r>
          </w:p>
        </w:tc>
        <w:tc>
          <w:tcPr>
            <w:tcW w:w="1170" w:type="dxa"/>
          </w:tcPr>
          <w:p w:rsidR="0006404A" w:rsidRPr="0006404A" w:rsidRDefault="0006404A" w:rsidP="0006404A">
            <w:pPr>
              <w:jc w:val="center"/>
              <w:rPr>
                <w:rFonts w:ascii="TH SarabunPSK" w:hAnsi="TH SarabunPSK" w:cs="TH SarabunPSK"/>
                <w:sz w:val="24"/>
                <w:szCs w:val="24"/>
                <w:cs/>
              </w:rPr>
            </w:pPr>
            <w:r w:rsidRPr="0006404A">
              <w:rPr>
                <w:rFonts w:ascii="TH SarabunPSK" w:hAnsi="TH SarabunPSK" w:cs="TH SarabunPSK"/>
                <w:sz w:val="24"/>
                <w:szCs w:val="24"/>
              </w:rPr>
              <w:t>1.32</w:t>
            </w:r>
          </w:p>
        </w:tc>
        <w:tc>
          <w:tcPr>
            <w:tcW w:w="117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0.52</w:t>
            </w:r>
          </w:p>
        </w:tc>
      </w:tr>
      <w:tr w:rsidR="0006404A" w:rsidRPr="0006404A" w:rsidTr="00466C11">
        <w:trPr>
          <w:trHeight w:val="680"/>
          <w:jc w:val="center"/>
        </w:trPr>
        <w:tc>
          <w:tcPr>
            <w:tcW w:w="2201" w:type="dxa"/>
            <w:vAlign w:val="center"/>
          </w:tcPr>
          <w:p w:rsidR="0006404A" w:rsidRPr="0006404A" w:rsidRDefault="0006404A" w:rsidP="0006404A">
            <w:pPr>
              <w:rPr>
                <w:rFonts w:ascii="TH SarabunPSK" w:hAnsi="TH SarabunPSK" w:cs="TH SarabunPSK"/>
                <w:color w:val="000000"/>
                <w:sz w:val="24"/>
                <w:szCs w:val="24"/>
              </w:rPr>
            </w:pPr>
            <w:r w:rsidRPr="0006404A">
              <w:rPr>
                <w:rFonts w:ascii="TH SarabunPSK" w:hAnsi="TH SarabunPSK" w:cs="TH SarabunPSK"/>
                <w:color w:val="000000"/>
                <w:sz w:val="24"/>
                <w:szCs w:val="24"/>
                <w:cs/>
              </w:rPr>
              <w:t>ด้านการมีส่วนร่วมปฏิบัติการ</w:t>
            </w:r>
          </w:p>
        </w:tc>
        <w:tc>
          <w:tcPr>
            <w:tcW w:w="1276"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24.67</w:t>
            </w:r>
          </w:p>
        </w:tc>
        <w:tc>
          <w:tcPr>
            <w:tcW w:w="992"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3.52</w:t>
            </w:r>
          </w:p>
        </w:tc>
        <w:tc>
          <w:tcPr>
            <w:tcW w:w="102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0.99</w:t>
            </w:r>
          </w:p>
        </w:tc>
        <w:tc>
          <w:tcPr>
            <w:tcW w:w="1170" w:type="dxa"/>
          </w:tcPr>
          <w:p w:rsidR="0006404A" w:rsidRPr="0006404A" w:rsidRDefault="0006404A" w:rsidP="0006404A">
            <w:pPr>
              <w:jc w:val="center"/>
              <w:rPr>
                <w:rFonts w:ascii="TH SarabunPSK" w:hAnsi="TH SarabunPSK" w:cs="TH SarabunPSK"/>
                <w:sz w:val="24"/>
                <w:szCs w:val="24"/>
                <w:cs/>
              </w:rPr>
            </w:pPr>
            <w:r w:rsidRPr="0006404A">
              <w:rPr>
                <w:rFonts w:ascii="TH SarabunPSK" w:hAnsi="TH SarabunPSK" w:cs="TH SarabunPSK"/>
                <w:sz w:val="24"/>
                <w:szCs w:val="24"/>
              </w:rPr>
              <w:t>1.00</w:t>
            </w:r>
          </w:p>
        </w:tc>
        <w:tc>
          <w:tcPr>
            <w:tcW w:w="117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0.79</w:t>
            </w:r>
          </w:p>
        </w:tc>
      </w:tr>
      <w:tr w:rsidR="0006404A" w:rsidRPr="0006404A" w:rsidTr="00466C11">
        <w:trPr>
          <w:trHeight w:val="680"/>
          <w:jc w:val="center"/>
        </w:trPr>
        <w:tc>
          <w:tcPr>
            <w:tcW w:w="2201" w:type="dxa"/>
            <w:vAlign w:val="center"/>
          </w:tcPr>
          <w:p w:rsidR="0006404A" w:rsidRPr="0006404A" w:rsidRDefault="0006404A" w:rsidP="0006404A">
            <w:pPr>
              <w:rPr>
                <w:rFonts w:ascii="TH SarabunPSK" w:hAnsi="TH SarabunPSK" w:cs="TH SarabunPSK"/>
                <w:color w:val="000000"/>
                <w:sz w:val="24"/>
                <w:szCs w:val="24"/>
                <w:cs/>
              </w:rPr>
            </w:pPr>
            <w:r w:rsidRPr="0006404A">
              <w:rPr>
                <w:rFonts w:ascii="TH SarabunPSK" w:hAnsi="TH SarabunPSK" w:cs="TH SarabunPSK"/>
                <w:color w:val="000000"/>
                <w:sz w:val="24"/>
                <w:szCs w:val="24"/>
                <w:cs/>
              </w:rPr>
              <w:t>ด้านกฎระเบียบวินัย</w:t>
            </w:r>
          </w:p>
        </w:tc>
        <w:tc>
          <w:tcPr>
            <w:tcW w:w="1276"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25.44</w:t>
            </w:r>
          </w:p>
        </w:tc>
        <w:tc>
          <w:tcPr>
            <w:tcW w:w="992"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3.63</w:t>
            </w:r>
          </w:p>
        </w:tc>
        <w:tc>
          <w:tcPr>
            <w:tcW w:w="102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0.96</w:t>
            </w:r>
          </w:p>
        </w:tc>
        <w:tc>
          <w:tcPr>
            <w:tcW w:w="1170"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0.98</w:t>
            </w:r>
          </w:p>
        </w:tc>
        <w:tc>
          <w:tcPr>
            <w:tcW w:w="117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0.81</w:t>
            </w:r>
          </w:p>
        </w:tc>
      </w:tr>
      <w:tr w:rsidR="0006404A" w:rsidRPr="0006404A" w:rsidTr="00466C11">
        <w:trPr>
          <w:trHeight w:val="680"/>
          <w:jc w:val="center"/>
        </w:trPr>
        <w:tc>
          <w:tcPr>
            <w:tcW w:w="2201" w:type="dxa"/>
            <w:vAlign w:val="center"/>
          </w:tcPr>
          <w:p w:rsidR="0006404A" w:rsidRPr="0006404A" w:rsidRDefault="0006404A" w:rsidP="0006404A">
            <w:pPr>
              <w:rPr>
                <w:rFonts w:ascii="TH SarabunPSK" w:hAnsi="TH SarabunPSK" w:cs="TH SarabunPSK"/>
                <w:color w:val="000000"/>
                <w:sz w:val="24"/>
                <w:szCs w:val="24"/>
              </w:rPr>
            </w:pPr>
            <w:r w:rsidRPr="0006404A">
              <w:rPr>
                <w:rFonts w:ascii="TH SarabunPSK" w:hAnsi="TH SarabunPSK" w:cs="TH SarabunPSK"/>
                <w:color w:val="000000"/>
                <w:sz w:val="24"/>
                <w:szCs w:val="24"/>
                <w:cs/>
              </w:rPr>
              <w:t>ด้านวัสดุอุปกรณ์ในการปฏิบัติการ</w:t>
            </w:r>
          </w:p>
        </w:tc>
        <w:tc>
          <w:tcPr>
            <w:tcW w:w="1276"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28.14</w:t>
            </w:r>
          </w:p>
        </w:tc>
        <w:tc>
          <w:tcPr>
            <w:tcW w:w="992"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3.59</w:t>
            </w:r>
          </w:p>
        </w:tc>
        <w:tc>
          <w:tcPr>
            <w:tcW w:w="102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1.17</w:t>
            </w:r>
          </w:p>
        </w:tc>
        <w:tc>
          <w:tcPr>
            <w:tcW w:w="1170" w:type="dxa"/>
          </w:tcPr>
          <w:p w:rsidR="0006404A" w:rsidRPr="0006404A" w:rsidRDefault="0006404A" w:rsidP="0006404A">
            <w:pPr>
              <w:jc w:val="center"/>
              <w:rPr>
                <w:rFonts w:ascii="TH SarabunPSK" w:hAnsi="TH SarabunPSK" w:cs="TH SarabunPSK"/>
                <w:sz w:val="24"/>
                <w:szCs w:val="24"/>
                <w:cs/>
              </w:rPr>
            </w:pPr>
            <w:r w:rsidRPr="0006404A">
              <w:rPr>
                <w:rFonts w:ascii="TH SarabunPSK" w:hAnsi="TH SarabunPSK" w:cs="TH SarabunPSK"/>
                <w:sz w:val="24"/>
                <w:szCs w:val="24"/>
              </w:rPr>
              <w:t>1.08</w:t>
            </w:r>
          </w:p>
        </w:tc>
        <w:tc>
          <w:tcPr>
            <w:tcW w:w="1171" w:type="dxa"/>
          </w:tcPr>
          <w:p w:rsidR="0006404A" w:rsidRPr="0006404A" w:rsidRDefault="0006404A" w:rsidP="0006404A">
            <w:pPr>
              <w:jc w:val="center"/>
              <w:rPr>
                <w:rFonts w:ascii="TH SarabunPSK" w:hAnsi="TH SarabunPSK" w:cs="TH SarabunPSK"/>
                <w:sz w:val="24"/>
                <w:szCs w:val="24"/>
              </w:rPr>
            </w:pPr>
            <w:r w:rsidRPr="0006404A">
              <w:rPr>
                <w:rFonts w:ascii="TH SarabunPSK" w:hAnsi="TH SarabunPSK" w:cs="TH SarabunPSK"/>
                <w:sz w:val="24"/>
                <w:szCs w:val="24"/>
              </w:rPr>
              <w:t>0.52</w:t>
            </w:r>
          </w:p>
        </w:tc>
      </w:tr>
    </w:tbl>
    <w:p w:rsidR="0006404A" w:rsidRPr="0006404A" w:rsidRDefault="0006404A" w:rsidP="0006404A">
      <w:pPr>
        <w:spacing w:before="120"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N = 100</w:t>
      </w:r>
    </w:p>
    <w:p w:rsidR="0006404A" w:rsidRPr="0006404A" w:rsidRDefault="0006404A" w:rsidP="0006404A">
      <w:pPr>
        <w:spacing w:before="120" w:after="0" w:line="240" w:lineRule="auto"/>
        <w:rPr>
          <w:rFonts w:ascii="TH SarabunPSK" w:eastAsia="Calibri" w:hAnsi="TH SarabunPSK" w:cs="TH SarabunPSK"/>
          <w:b/>
          <w:bCs/>
          <w:sz w:val="24"/>
          <w:szCs w:val="24"/>
        </w:rPr>
      </w:pPr>
    </w:p>
    <w:p w:rsidR="0006404A" w:rsidRPr="0006404A" w:rsidRDefault="0006404A" w:rsidP="0006404A">
      <w:pPr>
        <w:spacing w:before="120" w:after="0" w:line="240" w:lineRule="auto"/>
        <w:rPr>
          <w:rFonts w:ascii="TH SarabunPSK" w:eastAsia="Calibri" w:hAnsi="TH SarabunPSK" w:cs="TH SarabunPSK"/>
          <w:b/>
          <w:bCs/>
          <w:sz w:val="24"/>
          <w:szCs w:val="24"/>
        </w:rPr>
      </w:pPr>
    </w:p>
    <w:p w:rsidR="0006404A" w:rsidRPr="0006404A" w:rsidRDefault="0006404A" w:rsidP="0006404A">
      <w:pPr>
        <w:spacing w:after="0" w:line="240" w:lineRule="auto"/>
        <w:ind w:firstLine="539"/>
        <w:rPr>
          <w:rFonts w:ascii="TH SarabunPSK" w:eastAsia="Calibri" w:hAnsi="TH SarabunPSK" w:cs="TH SarabunPSK"/>
          <w:sz w:val="32"/>
          <w:szCs w:val="32"/>
        </w:rPr>
      </w:pPr>
      <w:r w:rsidRPr="0006404A">
        <w:rPr>
          <w:rFonts w:ascii="TH SarabunPSK" w:eastAsia="Calibri" w:hAnsi="TH SarabunPSK" w:cs="TH SarabunPSK"/>
          <w:sz w:val="32"/>
          <w:szCs w:val="32"/>
          <w:cs/>
        </w:rPr>
        <w:t xml:space="preserve">วิเคราะห์ค่าความเที่ยงและความน่าเชื่อถือของเครื่องมือวิจัย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 xml:space="preserve">ตามสภาพที่เป็นจริง </w:t>
      </w:r>
    </w:p>
    <w:p w:rsidR="0006404A" w:rsidRPr="0006404A" w:rsidRDefault="0006404A" w:rsidP="0006404A">
      <w:pPr>
        <w:spacing w:after="12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t xml:space="preserve">ครั้งที่ </w:t>
      </w:r>
      <w:r w:rsidRPr="0006404A">
        <w:rPr>
          <w:rFonts w:ascii="TH SarabunPSK" w:eastAsia="Calibri" w:hAnsi="TH SarabunPSK" w:cs="TH SarabunPSK"/>
          <w:sz w:val="32"/>
          <w:szCs w:val="32"/>
        </w:rPr>
        <w:t xml:space="preserve">2 (SLEI Actual Form 2) </w:t>
      </w:r>
    </w:p>
    <w:tbl>
      <w:tblPr>
        <w:tblStyle w:val="431"/>
        <w:tblW w:w="7832" w:type="dxa"/>
        <w:jc w:val="center"/>
        <w:tblBorders>
          <w:top w:val="double" w:sz="4"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2020"/>
        <w:gridCol w:w="1276"/>
        <w:gridCol w:w="992"/>
        <w:gridCol w:w="1134"/>
        <w:gridCol w:w="1134"/>
        <w:gridCol w:w="1276"/>
      </w:tblGrid>
      <w:tr w:rsidR="0006404A" w:rsidRPr="0006404A" w:rsidTr="00466C11">
        <w:trPr>
          <w:jc w:val="center"/>
        </w:trPr>
        <w:tc>
          <w:tcPr>
            <w:tcW w:w="2020" w:type="dxa"/>
          </w:tcPr>
          <w:p w:rsidR="0006404A" w:rsidRPr="0006404A" w:rsidRDefault="0006404A" w:rsidP="0006404A">
            <w:pPr>
              <w:jc w:val="center"/>
              <w:rPr>
                <w:rFonts w:ascii="TH SarabunPSK" w:eastAsia="Calibri" w:hAnsi="TH SarabunPSK" w:cs="TH SarabunPSK"/>
                <w:sz w:val="24"/>
                <w:szCs w:val="24"/>
              </w:rPr>
            </w:pPr>
          </w:p>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cs/>
              </w:rPr>
              <w:t>พฤติกรรม</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ค่าคะแนนรวมเฉลี่ย</w:t>
            </w:r>
          </w:p>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w:t>
            </w:r>
            <w:r w:rsidRPr="0006404A">
              <w:rPr>
                <w:rFonts w:ascii="TH SarabunPSK" w:eastAsia="Calibri" w:hAnsi="TH SarabunPSK" w:cs="TH SarabunPSK"/>
                <w:sz w:val="24"/>
                <w:szCs w:val="24"/>
              </w:rPr>
              <w:t>Mean sum</w:t>
            </w:r>
            <w:r w:rsidRPr="0006404A">
              <w:rPr>
                <w:rFonts w:ascii="TH SarabunPSK" w:eastAsia="Calibri" w:hAnsi="TH SarabunPSK" w:cs="TH SarabunPSK"/>
                <w:sz w:val="24"/>
                <w:szCs w:val="24"/>
                <w:cs/>
              </w:rPr>
              <w:t>)</w:t>
            </w:r>
          </w:p>
        </w:tc>
        <w:tc>
          <w:tcPr>
            <w:tcW w:w="992" w:type="dxa"/>
          </w:tcPr>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cs/>
              </w:rPr>
              <w:t xml:space="preserve">ค่าคะแนนเฉลี่ย </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ค่าความแปรปรวน</w:t>
            </w:r>
          </w:p>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cs/>
              </w:rPr>
              <w:t>(</w:t>
            </w:r>
            <w:r w:rsidRPr="0006404A">
              <w:rPr>
                <w:rFonts w:ascii="TH SarabunPSK" w:eastAsia="Calibri" w:hAnsi="TH SarabunPSK" w:cs="TH SarabunPSK"/>
                <w:sz w:val="24"/>
                <w:szCs w:val="24"/>
              </w:rPr>
              <w:t>Variance</w:t>
            </w:r>
            <w:r w:rsidRPr="0006404A">
              <w:rPr>
                <w:rFonts w:ascii="TH SarabunPSK" w:eastAsia="Calibri" w:hAnsi="TH SarabunPSK" w:cs="TH SarabunPSK"/>
                <w:sz w:val="24"/>
                <w:szCs w:val="24"/>
                <w:cs/>
              </w:rPr>
              <w:t>)</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ค่าความเบี่ยงเบนมาตรฐาน </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ค่า </w:t>
            </w:r>
            <w:r w:rsidRPr="0006404A">
              <w:rPr>
                <w:rFonts w:ascii="TH SarabunPSK" w:eastAsia="Calibri" w:hAnsi="TH SarabunPSK" w:cs="TH SarabunPSK"/>
                <w:sz w:val="24"/>
                <w:szCs w:val="24"/>
              </w:rPr>
              <w:t>Cronbach’s Alpha</w:t>
            </w:r>
          </w:p>
        </w:tc>
      </w:tr>
      <w:tr w:rsidR="0006404A" w:rsidRPr="0006404A" w:rsidTr="00466C11">
        <w:trPr>
          <w:trHeight w:val="680"/>
          <w:jc w:val="center"/>
        </w:trPr>
        <w:tc>
          <w:tcPr>
            <w:tcW w:w="2020" w:type="dxa"/>
            <w:vAlign w:val="center"/>
          </w:tcPr>
          <w:p w:rsidR="0006404A" w:rsidRPr="0006404A" w:rsidRDefault="0006404A" w:rsidP="0006404A">
            <w:pPr>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cs/>
              </w:rPr>
              <w:t>ด้านการประสานความร่วมมือ</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27.26</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3.89</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1.45</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1.20</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0.55</w:t>
            </w:r>
          </w:p>
        </w:tc>
      </w:tr>
      <w:tr w:rsidR="0006404A" w:rsidRPr="0006404A" w:rsidTr="00466C11">
        <w:trPr>
          <w:trHeight w:val="680"/>
          <w:jc w:val="center"/>
        </w:trPr>
        <w:tc>
          <w:tcPr>
            <w:tcW w:w="2020" w:type="dxa"/>
            <w:vAlign w:val="center"/>
          </w:tcPr>
          <w:p w:rsidR="0006404A" w:rsidRPr="0006404A" w:rsidRDefault="0006404A" w:rsidP="0006404A">
            <w:pPr>
              <w:rPr>
                <w:rFonts w:ascii="TH SarabunPSK" w:eastAsia="Calibri" w:hAnsi="TH SarabunPSK" w:cs="TH SarabunPSK"/>
                <w:color w:val="000000"/>
                <w:sz w:val="24"/>
                <w:szCs w:val="24"/>
                <w:cs/>
              </w:rPr>
            </w:pPr>
            <w:r w:rsidRPr="0006404A">
              <w:rPr>
                <w:rFonts w:ascii="TH SarabunPSK" w:eastAsia="Calibri" w:hAnsi="TH SarabunPSK" w:cs="TH SarabunPSK"/>
                <w:color w:val="000000"/>
                <w:sz w:val="24"/>
                <w:szCs w:val="24"/>
                <w:cs/>
              </w:rPr>
              <w:t>ด้านการเปิดใจที่จะรับรู้</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28.26</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4.04</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1.59</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1.26</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0.50</w:t>
            </w:r>
          </w:p>
        </w:tc>
      </w:tr>
      <w:tr w:rsidR="0006404A" w:rsidRPr="0006404A" w:rsidTr="00466C11">
        <w:trPr>
          <w:trHeight w:val="680"/>
          <w:jc w:val="center"/>
        </w:trPr>
        <w:tc>
          <w:tcPr>
            <w:tcW w:w="2020" w:type="dxa"/>
            <w:vAlign w:val="center"/>
          </w:tcPr>
          <w:p w:rsidR="0006404A" w:rsidRPr="0006404A" w:rsidRDefault="0006404A" w:rsidP="0006404A">
            <w:pPr>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cs/>
              </w:rPr>
              <w:t>ด้านการมีส่วนร่วมปฏิบัติการ</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26.90</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3.84</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1.34</w:t>
            </w:r>
          </w:p>
        </w:tc>
        <w:tc>
          <w:tcPr>
            <w:tcW w:w="1134" w:type="dxa"/>
          </w:tcPr>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rPr>
              <w:t>1.16</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0.58</w:t>
            </w:r>
          </w:p>
        </w:tc>
      </w:tr>
      <w:tr w:rsidR="0006404A" w:rsidRPr="0006404A" w:rsidTr="00466C11">
        <w:trPr>
          <w:trHeight w:val="680"/>
          <w:jc w:val="center"/>
        </w:trPr>
        <w:tc>
          <w:tcPr>
            <w:tcW w:w="2020" w:type="dxa"/>
            <w:vAlign w:val="center"/>
          </w:tcPr>
          <w:p w:rsidR="0006404A" w:rsidRPr="0006404A" w:rsidRDefault="0006404A" w:rsidP="0006404A">
            <w:pPr>
              <w:rPr>
                <w:rFonts w:ascii="TH SarabunPSK" w:eastAsia="Calibri" w:hAnsi="TH SarabunPSK" w:cs="TH SarabunPSK"/>
                <w:color w:val="000000"/>
                <w:sz w:val="24"/>
                <w:szCs w:val="24"/>
                <w:cs/>
              </w:rPr>
            </w:pPr>
            <w:r w:rsidRPr="0006404A">
              <w:rPr>
                <w:rFonts w:ascii="TH SarabunPSK" w:eastAsia="Calibri" w:hAnsi="TH SarabunPSK" w:cs="TH SarabunPSK"/>
                <w:color w:val="000000"/>
                <w:sz w:val="24"/>
                <w:szCs w:val="24"/>
                <w:cs/>
              </w:rPr>
              <w:t>ด้านกฎระเบียบวินัย</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28.51</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4.07</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3.93</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1.98</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0.59</w:t>
            </w:r>
          </w:p>
        </w:tc>
      </w:tr>
      <w:tr w:rsidR="0006404A" w:rsidRPr="0006404A" w:rsidTr="00466C11">
        <w:trPr>
          <w:trHeight w:val="680"/>
          <w:jc w:val="center"/>
        </w:trPr>
        <w:tc>
          <w:tcPr>
            <w:tcW w:w="2020" w:type="dxa"/>
            <w:vAlign w:val="center"/>
          </w:tcPr>
          <w:p w:rsidR="0006404A" w:rsidRPr="0006404A" w:rsidRDefault="0006404A" w:rsidP="0006404A">
            <w:pPr>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cs/>
              </w:rPr>
              <w:t>ด้านวัสดุอุปกรณ์ในการปฏิบัติการ</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28.58</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4.08</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3.96</w:t>
            </w:r>
          </w:p>
        </w:tc>
        <w:tc>
          <w:tcPr>
            <w:tcW w:w="1134" w:type="dxa"/>
          </w:tcPr>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rPr>
              <w:t>1.97</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0.51</w:t>
            </w:r>
          </w:p>
        </w:tc>
      </w:tr>
    </w:tbl>
    <w:p w:rsidR="0006404A" w:rsidRPr="0006404A" w:rsidRDefault="0006404A" w:rsidP="0006404A">
      <w:pPr>
        <w:spacing w:before="120"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N = 100</w:t>
      </w:r>
    </w:p>
    <w:p w:rsidR="0006404A" w:rsidRPr="0006404A" w:rsidRDefault="0006404A" w:rsidP="0006404A">
      <w:pPr>
        <w:spacing w:after="0" w:line="240" w:lineRule="auto"/>
        <w:rPr>
          <w:rFonts w:asciiTheme="majorBidi" w:eastAsia="Calibri" w:hAnsiTheme="majorBidi" w:cstheme="majorBidi"/>
          <w:b/>
          <w:bCs/>
          <w:i/>
          <w:iCs/>
          <w:sz w:val="24"/>
          <w:szCs w:val="24"/>
        </w:rPr>
      </w:pPr>
    </w:p>
    <w:p w:rsidR="0006404A" w:rsidRPr="0006404A" w:rsidRDefault="0006404A" w:rsidP="0006404A">
      <w:pPr>
        <w:spacing w:after="0" w:line="240" w:lineRule="auto"/>
        <w:rPr>
          <w:rFonts w:asciiTheme="majorBidi" w:eastAsia="Calibri" w:hAnsiTheme="majorBidi" w:cstheme="majorBidi"/>
          <w:sz w:val="32"/>
          <w:szCs w:val="32"/>
          <w:cs/>
        </w:rPr>
      </w:pPr>
      <w:r w:rsidRPr="0006404A">
        <w:rPr>
          <w:rFonts w:asciiTheme="majorBidi" w:eastAsia="Calibri" w:hAnsiTheme="majorBidi" w:cstheme="majorBidi"/>
          <w:sz w:val="32"/>
          <w:szCs w:val="32"/>
          <w:cs/>
        </w:rPr>
        <w:br w:type="page"/>
      </w:r>
    </w:p>
    <w:p w:rsidR="0006404A" w:rsidRPr="0006404A" w:rsidRDefault="0006404A" w:rsidP="0006404A">
      <w:pPr>
        <w:spacing w:after="0" w:line="240" w:lineRule="auto"/>
        <w:ind w:firstLine="540"/>
        <w:rPr>
          <w:rFonts w:ascii="TH SarabunPSK" w:eastAsia="Calibri" w:hAnsi="TH SarabunPSK" w:cs="TH SarabunPSK"/>
          <w:sz w:val="32"/>
          <w:szCs w:val="32"/>
        </w:rPr>
      </w:pPr>
      <w:r w:rsidRPr="0006404A">
        <w:rPr>
          <w:rFonts w:ascii="TH SarabunPSK" w:eastAsia="Calibri" w:hAnsi="TH SarabunPSK" w:cs="TH SarabunPSK"/>
          <w:sz w:val="32"/>
          <w:szCs w:val="32"/>
          <w:cs/>
        </w:rPr>
        <w:lastRenderedPageBreak/>
        <w:t xml:space="preserve">วิเคราะห์ค่าความเที่ยงและความน่าเชื่อถือของเครื่องมือวิจัย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ตามสภาพที่</w:t>
      </w:r>
    </w:p>
    <w:p w:rsidR="0006404A" w:rsidRPr="0006404A" w:rsidRDefault="0006404A" w:rsidP="0006404A">
      <w:pPr>
        <w:spacing w:after="12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t>พึงประสงค์</w:t>
      </w:r>
      <w:r w:rsidRPr="0006404A">
        <w:rPr>
          <w:rFonts w:ascii="TH SarabunPSK" w:eastAsia="Calibri" w:hAnsi="TH SarabunPSK" w:cs="TH SarabunPSK"/>
          <w:sz w:val="32"/>
          <w:szCs w:val="32"/>
        </w:rPr>
        <w:t xml:space="preserve"> (SLEI Preferred Form) </w:t>
      </w:r>
    </w:p>
    <w:tbl>
      <w:tblPr>
        <w:tblStyle w:val="522"/>
        <w:tblW w:w="7827" w:type="dxa"/>
        <w:jc w:val="center"/>
        <w:tblBorders>
          <w:top w:val="double" w:sz="4"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2015"/>
        <w:gridCol w:w="1276"/>
        <w:gridCol w:w="992"/>
        <w:gridCol w:w="1134"/>
        <w:gridCol w:w="1134"/>
        <w:gridCol w:w="1276"/>
      </w:tblGrid>
      <w:tr w:rsidR="0006404A" w:rsidRPr="0006404A" w:rsidTr="00466C11">
        <w:trPr>
          <w:jc w:val="center"/>
        </w:trPr>
        <w:tc>
          <w:tcPr>
            <w:tcW w:w="2015" w:type="dxa"/>
          </w:tcPr>
          <w:p w:rsidR="0006404A" w:rsidRPr="0006404A" w:rsidRDefault="0006404A" w:rsidP="0006404A">
            <w:pPr>
              <w:jc w:val="center"/>
              <w:rPr>
                <w:rFonts w:ascii="TH SarabunPSK" w:eastAsia="Calibri" w:hAnsi="TH SarabunPSK" w:cs="TH SarabunPSK"/>
                <w:sz w:val="24"/>
                <w:szCs w:val="24"/>
              </w:rPr>
            </w:pPr>
          </w:p>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cs/>
              </w:rPr>
              <w:t>พฤติกรรม</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ค่าคะแนนรวมเฉลี่ย</w:t>
            </w:r>
          </w:p>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w:t>
            </w:r>
            <w:r w:rsidRPr="0006404A">
              <w:rPr>
                <w:rFonts w:ascii="TH SarabunPSK" w:eastAsia="Calibri" w:hAnsi="TH SarabunPSK" w:cs="TH SarabunPSK"/>
                <w:sz w:val="24"/>
                <w:szCs w:val="24"/>
              </w:rPr>
              <w:t>Mean sum</w:t>
            </w:r>
            <w:r w:rsidRPr="0006404A">
              <w:rPr>
                <w:rFonts w:ascii="TH SarabunPSK" w:eastAsia="Calibri" w:hAnsi="TH SarabunPSK" w:cs="TH SarabunPSK"/>
                <w:sz w:val="24"/>
                <w:szCs w:val="24"/>
                <w:cs/>
              </w:rPr>
              <w:t>)</w:t>
            </w:r>
          </w:p>
        </w:tc>
        <w:tc>
          <w:tcPr>
            <w:tcW w:w="992" w:type="dxa"/>
          </w:tcPr>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cs/>
              </w:rPr>
              <w:t xml:space="preserve">ค่าคะแนนเฉลี่ย </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ค่าความแปรปรวน</w:t>
            </w:r>
          </w:p>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cs/>
              </w:rPr>
              <w:t>(</w:t>
            </w:r>
            <w:r w:rsidRPr="0006404A">
              <w:rPr>
                <w:rFonts w:ascii="TH SarabunPSK" w:eastAsia="Calibri" w:hAnsi="TH SarabunPSK" w:cs="TH SarabunPSK"/>
                <w:sz w:val="24"/>
                <w:szCs w:val="24"/>
              </w:rPr>
              <w:t>Variance</w:t>
            </w:r>
            <w:r w:rsidRPr="0006404A">
              <w:rPr>
                <w:rFonts w:ascii="TH SarabunPSK" w:eastAsia="Calibri" w:hAnsi="TH SarabunPSK" w:cs="TH SarabunPSK"/>
                <w:sz w:val="24"/>
                <w:szCs w:val="24"/>
                <w:cs/>
              </w:rPr>
              <w:t>)</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ค่าความเบี่ยงเบนมาตรฐาน </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ค่า </w:t>
            </w:r>
            <w:r w:rsidRPr="0006404A">
              <w:rPr>
                <w:rFonts w:ascii="TH SarabunPSK" w:eastAsia="Calibri" w:hAnsi="TH SarabunPSK" w:cs="TH SarabunPSK"/>
                <w:sz w:val="24"/>
                <w:szCs w:val="24"/>
              </w:rPr>
              <w:t>Cronbach’s Alpha</w:t>
            </w:r>
          </w:p>
        </w:tc>
      </w:tr>
      <w:tr w:rsidR="0006404A" w:rsidRPr="0006404A" w:rsidTr="00466C11">
        <w:trPr>
          <w:trHeight w:val="737"/>
          <w:jc w:val="center"/>
        </w:trPr>
        <w:tc>
          <w:tcPr>
            <w:tcW w:w="2015" w:type="dxa"/>
            <w:vAlign w:val="center"/>
          </w:tcPr>
          <w:p w:rsidR="0006404A" w:rsidRPr="0006404A" w:rsidRDefault="0006404A" w:rsidP="0006404A">
            <w:pPr>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cs/>
              </w:rPr>
              <w:t>ด้านการประสานความร่วมมือ</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27.38</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3.91</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1.57</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1.25</w:t>
            </w:r>
          </w:p>
        </w:tc>
        <w:tc>
          <w:tcPr>
            <w:tcW w:w="1276" w:type="dxa"/>
          </w:tcPr>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rPr>
              <w:t>0.59</w:t>
            </w:r>
          </w:p>
        </w:tc>
      </w:tr>
      <w:tr w:rsidR="0006404A" w:rsidRPr="0006404A" w:rsidTr="00466C11">
        <w:trPr>
          <w:trHeight w:val="737"/>
          <w:jc w:val="center"/>
        </w:trPr>
        <w:tc>
          <w:tcPr>
            <w:tcW w:w="2015" w:type="dxa"/>
            <w:vAlign w:val="center"/>
          </w:tcPr>
          <w:p w:rsidR="0006404A" w:rsidRPr="0006404A" w:rsidRDefault="0006404A" w:rsidP="0006404A">
            <w:pPr>
              <w:rPr>
                <w:rFonts w:ascii="TH SarabunPSK" w:eastAsia="Calibri" w:hAnsi="TH SarabunPSK" w:cs="TH SarabunPSK"/>
                <w:color w:val="000000"/>
                <w:sz w:val="24"/>
                <w:szCs w:val="24"/>
                <w:cs/>
              </w:rPr>
            </w:pPr>
            <w:r w:rsidRPr="0006404A">
              <w:rPr>
                <w:rFonts w:ascii="TH SarabunPSK" w:eastAsia="Calibri" w:hAnsi="TH SarabunPSK" w:cs="TH SarabunPSK"/>
                <w:color w:val="000000"/>
                <w:sz w:val="24"/>
                <w:szCs w:val="24"/>
                <w:cs/>
              </w:rPr>
              <w:t>ด้านการเปิดใจที่จะรับรู้</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28.85</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4.12</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1.89</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1.37</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0.59</w:t>
            </w:r>
          </w:p>
        </w:tc>
      </w:tr>
      <w:tr w:rsidR="0006404A" w:rsidRPr="0006404A" w:rsidTr="00466C11">
        <w:trPr>
          <w:trHeight w:val="737"/>
          <w:jc w:val="center"/>
        </w:trPr>
        <w:tc>
          <w:tcPr>
            <w:tcW w:w="2015" w:type="dxa"/>
            <w:vAlign w:val="center"/>
          </w:tcPr>
          <w:p w:rsidR="0006404A" w:rsidRPr="0006404A" w:rsidRDefault="0006404A" w:rsidP="0006404A">
            <w:pPr>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cs/>
              </w:rPr>
              <w:t>ด้านการมีส่วนร่วมปฏิบัติการ</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26.93</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3.85</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1.38</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1.17</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0.51</w:t>
            </w:r>
          </w:p>
        </w:tc>
      </w:tr>
      <w:tr w:rsidR="0006404A" w:rsidRPr="0006404A" w:rsidTr="00466C11">
        <w:trPr>
          <w:trHeight w:val="737"/>
          <w:jc w:val="center"/>
        </w:trPr>
        <w:tc>
          <w:tcPr>
            <w:tcW w:w="2015" w:type="dxa"/>
            <w:vAlign w:val="center"/>
          </w:tcPr>
          <w:p w:rsidR="0006404A" w:rsidRPr="0006404A" w:rsidRDefault="0006404A" w:rsidP="0006404A">
            <w:pPr>
              <w:rPr>
                <w:rFonts w:ascii="TH SarabunPSK" w:eastAsia="Calibri" w:hAnsi="TH SarabunPSK" w:cs="TH SarabunPSK"/>
                <w:color w:val="000000"/>
                <w:sz w:val="24"/>
                <w:szCs w:val="24"/>
                <w:cs/>
              </w:rPr>
            </w:pPr>
            <w:r w:rsidRPr="0006404A">
              <w:rPr>
                <w:rFonts w:ascii="TH SarabunPSK" w:eastAsia="Calibri" w:hAnsi="TH SarabunPSK" w:cs="TH SarabunPSK"/>
                <w:color w:val="000000"/>
                <w:sz w:val="24"/>
                <w:szCs w:val="24"/>
                <w:cs/>
              </w:rPr>
              <w:t>ด้านกฎระเบียบวินัย</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30.83</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4.40</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0.67</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0.82</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0.80</w:t>
            </w:r>
          </w:p>
        </w:tc>
      </w:tr>
      <w:tr w:rsidR="0006404A" w:rsidRPr="0006404A" w:rsidTr="00466C11">
        <w:trPr>
          <w:trHeight w:val="737"/>
          <w:jc w:val="center"/>
        </w:trPr>
        <w:tc>
          <w:tcPr>
            <w:tcW w:w="2015" w:type="dxa"/>
            <w:vAlign w:val="center"/>
          </w:tcPr>
          <w:p w:rsidR="0006404A" w:rsidRPr="0006404A" w:rsidRDefault="0006404A" w:rsidP="0006404A">
            <w:pPr>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cs/>
              </w:rPr>
              <w:t>ด้านวัสดุอุปกรณ์ในการปฏิบัติการ</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30.74</w:t>
            </w:r>
          </w:p>
        </w:tc>
        <w:tc>
          <w:tcPr>
            <w:tcW w:w="992"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4.39</w:t>
            </w:r>
          </w:p>
        </w:tc>
        <w:tc>
          <w:tcPr>
            <w:tcW w:w="1134"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0.34</w:t>
            </w:r>
          </w:p>
        </w:tc>
        <w:tc>
          <w:tcPr>
            <w:tcW w:w="1134" w:type="dxa"/>
          </w:tcPr>
          <w:p w:rsidR="0006404A" w:rsidRPr="0006404A" w:rsidRDefault="0006404A" w:rsidP="0006404A">
            <w:pPr>
              <w:jc w:val="center"/>
              <w:rPr>
                <w:rFonts w:ascii="TH SarabunPSK" w:eastAsia="Calibri" w:hAnsi="TH SarabunPSK" w:cs="TH SarabunPSK"/>
                <w:sz w:val="24"/>
                <w:szCs w:val="24"/>
                <w:cs/>
              </w:rPr>
            </w:pPr>
            <w:r w:rsidRPr="0006404A">
              <w:rPr>
                <w:rFonts w:ascii="TH SarabunPSK" w:eastAsia="Calibri" w:hAnsi="TH SarabunPSK" w:cs="TH SarabunPSK"/>
                <w:sz w:val="24"/>
                <w:szCs w:val="24"/>
              </w:rPr>
              <w:t>0.58</w:t>
            </w:r>
          </w:p>
        </w:tc>
        <w:tc>
          <w:tcPr>
            <w:tcW w:w="1276" w:type="dxa"/>
          </w:tcPr>
          <w:p w:rsidR="0006404A" w:rsidRPr="0006404A" w:rsidRDefault="0006404A" w:rsidP="0006404A">
            <w:pPr>
              <w:jc w:val="center"/>
              <w:rPr>
                <w:rFonts w:ascii="TH SarabunPSK" w:eastAsia="Calibri" w:hAnsi="TH SarabunPSK" w:cs="TH SarabunPSK"/>
                <w:sz w:val="24"/>
                <w:szCs w:val="24"/>
              </w:rPr>
            </w:pPr>
            <w:r w:rsidRPr="0006404A">
              <w:rPr>
                <w:rFonts w:ascii="TH SarabunPSK" w:eastAsia="Calibri" w:hAnsi="TH SarabunPSK" w:cs="TH SarabunPSK"/>
                <w:sz w:val="24"/>
                <w:szCs w:val="24"/>
              </w:rPr>
              <w:t>0.66</w:t>
            </w:r>
          </w:p>
        </w:tc>
      </w:tr>
    </w:tbl>
    <w:p w:rsidR="0006404A" w:rsidRPr="0006404A" w:rsidRDefault="0006404A" w:rsidP="0006404A">
      <w:pPr>
        <w:spacing w:before="120"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N = 100</w:t>
      </w:r>
    </w:p>
    <w:p w:rsidR="0006404A" w:rsidRPr="0006404A" w:rsidRDefault="0006404A" w:rsidP="0006404A">
      <w:pPr>
        <w:spacing w:after="0" w:line="240" w:lineRule="auto"/>
        <w:rPr>
          <w:rFonts w:ascii="TH SarabunPSK" w:eastAsia="Calibri" w:hAnsi="TH SarabunPSK" w:cs="TH SarabunPSK"/>
          <w:b/>
          <w:bCs/>
          <w:sz w:val="24"/>
          <w:szCs w:val="24"/>
        </w:rPr>
      </w:pPr>
    </w:p>
    <w:p w:rsidR="0006404A" w:rsidRPr="0006404A" w:rsidRDefault="0006404A" w:rsidP="0006404A">
      <w:pPr>
        <w:spacing w:after="0" w:line="240" w:lineRule="auto"/>
        <w:rPr>
          <w:rFonts w:ascii="TH SarabunPSK" w:eastAsia="Calibri" w:hAnsi="TH SarabunPSK" w:cs="TH SarabunPSK"/>
          <w:b/>
          <w:bCs/>
          <w:sz w:val="24"/>
          <w:szCs w:val="24"/>
        </w:rPr>
      </w:pPr>
    </w:p>
    <w:p w:rsidR="0006404A" w:rsidRPr="0006404A" w:rsidRDefault="0006404A" w:rsidP="0006404A">
      <w:pPr>
        <w:tabs>
          <w:tab w:val="left" w:pos="709"/>
          <w:tab w:val="left" w:pos="993"/>
        </w:tabs>
        <w:spacing w:after="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tab/>
        <w:t xml:space="preserve">วิเคราะห์องค์ประกอบเชิงยืนยันของเครื่องมือ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 xml:space="preserve">เป็นรายข้อตามสภาพจริงครั้งที่ </w:t>
      </w:r>
      <w:r w:rsidRPr="0006404A">
        <w:rPr>
          <w:rFonts w:ascii="TH SarabunPSK" w:eastAsia="Calibri" w:hAnsi="TH SarabunPSK" w:cs="TH SarabunPSK"/>
          <w:sz w:val="32"/>
          <w:szCs w:val="32"/>
        </w:rPr>
        <w:t>1</w:t>
      </w:r>
      <w:r w:rsidRPr="0006404A">
        <w:rPr>
          <w:rFonts w:ascii="TH SarabunPSK" w:eastAsia="Calibri" w:hAnsi="TH SarabunPSK" w:cs="TH SarabunPSK"/>
          <w:sz w:val="32"/>
          <w:szCs w:val="32"/>
          <w:cs/>
        </w:rPr>
        <w:t xml:space="preserve"> </w:t>
      </w:r>
    </w:p>
    <w:p w:rsidR="0006404A" w:rsidRPr="0006404A" w:rsidRDefault="0006404A" w:rsidP="0006404A">
      <w:pPr>
        <w:tabs>
          <w:tab w:val="left" w:pos="709"/>
          <w:tab w:val="left" w:pos="993"/>
        </w:tabs>
        <w:spacing w:after="12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t>(</w:t>
      </w:r>
      <w:r w:rsidRPr="0006404A">
        <w:rPr>
          <w:rFonts w:ascii="TH SarabunPSK" w:eastAsia="Calibri" w:hAnsi="TH SarabunPSK" w:cs="TH SarabunPSK"/>
          <w:sz w:val="32"/>
          <w:szCs w:val="32"/>
        </w:rPr>
        <w:t>Factor  Loading for Items in Actual Form 1)</w:t>
      </w:r>
    </w:p>
    <w:tbl>
      <w:tblPr>
        <w:tblW w:w="4768" w:type="pct"/>
        <w:jc w:val="center"/>
        <w:tblBorders>
          <w:top w:val="double" w:sz="4" w:space="0" w:color="auto"/>
          <w:insideH w:val="single" w:sz="4" w:space="0" w:color="auto"/>
          <w:insideV w:val="single" w:sz="4" w:space="0" w:color="auto"/>
        </w:tblBorders>
        <w:tblLook w:val="04A0" w:firstRow="1" w:lastRow="0" w:firstColumn="1" w:lastColumn="0" w:noHBand="0" w:noVBand="1"/>
      </w:tblPr>
      <w:tblGrid>
        <w:gridCol w:w="1092"/>
        <w:gridCol w:w="1142"/>
        <w:gridCol w:w="1144"/>
        <w:gridCol w:w="1142"/>
        <w:gridCol w:w="1144"/>
        <w:gridCol w:w="1142"/>
        <w:gridCol w:w="1147"/>
      </w:tblGrid>
      <w:tr w:rsidR="0006404A" w:rsidRPr="0006404A" w:rsidTr="00466C11">
        <w:trPr>
          <w:trHeight w:val="20"/>
          <w:tblHeader/>
          <w:jc w:val="center"/>
        </w:trPr>
        <w:tc>
          <w:tcPr>
            <w:tcW w:w="687" w:type="pct"/>
            <w:vMerge w:val="restar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พฤติกรรม</w:t>
            </w:r>
          </w:p>
        </w:tc>
        <w:tc>
          <w:tcPr>
            <w:tcW w:w="4313" w:type="pct"/>
            <w:gridSpan w:val="6"/>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cs/>
              </w:rPr>
            </w:pPr>
            <w:r w:rsidRPr="0006404A">
              <w:rPr>
                <w:rFonts w:ascii="TH SarabunPSK" w:eastAsia="Calibri" w:hAnsi="TH SarabunPSK" w:cs="TH SarabunPSK"/>
                <w:sz w:val="24"/>
                <w:szCs w:val="24"/>
              </w:rPr>
              <w:t>Confirmation Factor  Loading Analysis</w:t>
            </w:r>
          </w:p>
        </w:tc>
      </w:tr>
      <w:tr w:rsidR="0006404A" w:rsidRPr="0006404A" w:rsidTr="00466C11">
        <w:trPr>
          <w:trHeight w:val="20"/>
          <w:tblHeader/>
          <w:jc w:val="center"/>
        </w:trPr>
        <w:tc>
          <w:tcPr>
            <w:tcW w:w="687" w:type="pct"/>
            <w:vMerge/>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คำถาม</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1</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2</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3</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4</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5</w:t>
            </w:r>
          </w:p>
        </w:tc>
      </w:tr>
      <w:tr w:rsidR="0006404A" w:rsidRPr="0006404A" w:rsidTr="00466C11">
        <w:trPr>
          <w:trHeight w:val="3231"/>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1</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16</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0.61</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trHeight w:val="3231"/>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lastRenderedPageBreak/>
              <w:t xml:space="preserve">ด้านที่ </w:t>
            </w:r>
            <w:r w:rsidRPr="0006404A">
              <w:rPr>
                <w:rFonts w:ascii="TH SarabunPSK" w:eastAsia="Calibri" w:hAnsi="TH SarabunPSK" w:cs="TH SarabunPSK"/>
                <w:sz w:val="24"/>
                <w:szCs w:val="24"/>
              </w:rPr>
              <w:t>2</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ข้อ</w:t>
            </w:r>
            <w:r w:rsidRPr="0006404A">
              <w:rPr>
                <w:rFonts w:ascii="TH SarabunPSK" w:eastAsia="Calibri" w:hAnsi="TH SarabunPSK" w:cs="TH SarabunPSK"/>
                <w:sz w:val="24"/>
                <w:szCs w:val="24"/>
              </w:rPr>
              <w:t xml:space="preserve"> 17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12</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0.49</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trHeight w:val="3231"/>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3</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8</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0.61</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blPrEx>
          <w:tblBorders>
            <w:bottom w:val="double" w:sz="4" w:space="0" w:color="auto"/>
          </w:tblBorders>
        </w:tblPrEx>
        <w:trPr>
          <w:trHeight w:val="20"/>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4</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4</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0.34</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blPrEx>
          <w:tblBorders>
            <w:bottom w:val="double" w:sz="4" w:space="0" w:color="auto"/>
          </w:tblBorders>
        </w:tblPrEx>
        <w:trPr>
          <w:trHeight w:val="20"/>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5</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5</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0.50</w:t>
            </w:r>
          </w:p>
        </w:tc>
      </w:tr>
      <w:tr w:rsidR="0006404A" w:rsidRPr="0006404A" w:rsidTr="00466C11">
        <w:tblPrEx>
          <w:tblBorders>
            <w:bottom w:val="double" w:sz="4" w:space="0" w:color="auto"/>
          </w:tblBorders>
        </w:tblPrEx>
        <w:trPr>
          <w:trHeight w:val="20"/>
          <w:jc w:val="center"/>
        </w:trPr>
        <w:tc>
          <w:tcPr>
            <w:tcW w:w="1405" w:type="pct"/>
            <w:gridSpan w:val="2"/>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 of Variance</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20.62</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23.41</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27.07</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27.72</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25.64</w:t>
            </w:r>
          </w:p>
        </w:tc>
      </w:tr>
      <w:tr w:rsidR="0006404A" w:rsidRPr="0006404A" w:rsidTr="00466C11">
        <w:tblPrEx>
          <w:tblBorders>
            <w:bottom w:val="double" w:sz="4" w:space="0" w:color="auto"/>
          </w:tblBorders>
        </w:tblPrEx>
        <w:trPr>
          <w:trHeight w:val="20"/>
          <w:jc w:val="center"/>
        </w:trPr>
        <w:tc>
          <w:tcPr>
            <w:tcW w:w="1405" w:type="pct"/>
            <w:gridSpan w:val="2"/>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Initial</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Eigencevalue</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1.44</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1.64</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1.90</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1.94</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1.80</w:t>
            </w:r>
          </w:p>
        </w:tc>
      </w:tr>
    </w:tbl>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ค่าองค์ประกอบเชิงยืนยันยอมรับมากกว่า </w:t>
      </w:r>
      <w:r w:rsidRPr="0006404A">
        <w:rPr>
          <w:rFonts w:ascii="TH SarabunPSK" w:eastAsia="Calibri" w:hAnsi="TH SarabunPSK" w:cs="TH SarabunPSK"/>
          <w:sz w:val="24"/>
          <w:szCs w:val="24"/>
        </w:rPr>
        <w:t xml:space="preserve">0.30 </w:t>
      </w:r>
      <w:r w:rsidRPr="0006404A">
        <w:rPr>
          <w:rFonts w:ascii="TH SarabunPSK" w:eastAsia="Calibri" w:hAnsi="TH SarabunPSK" w:cs="TH SarabunPSK"/>
          <w:sz w:val="24"/>
          <w:szCs w:val="24"/>
          <w:cs/>
        </w:rPr>
        <w:t xml:space="preserve">กับกลุ่มตัวอย่าง </w:t>
      </w:r>
      <w:r w:rsidRPr="0006404A">
        <w:rPr>
          <w:rFonts w:ascii="TH SarabunPSK" w:eastAsia="Calibri" w:hAnsi="TH SarabunPSK" w:cs="TH SarabunPSK"/>
          <w:sz w:val="24"/>
          <w:szCs w:val="24"/>
        </w:rPr>
        <w:t xml:space="preserve">100 </w:t>
      </w:r>
      <w:r w:rsidRPr="0006404A">
        <w:rPr>
          <w:rFonts w:ascii="TH SarabunPSK" w:eastAsia="Calibri" w:hAnsi="TH SarabunPSK" w:cs="TH SarabunPSK"/>
          <w:sz w:val="24"/>
          <w:szCs w:val="24"/>
          <w:cs/>
        </w:rPr>
        <w:t xml:space="preserve">คน  </w:t>
      </w:r>
      <w:r w:rsidRPr="0006404A">
        <w:rPr>
          <w:rFonts w:ascii="TH SarabunPSK" w:eastAsia="Calibri" w:hAnsi="TH SarabunPSK" w:cs="TH SarabunPSK"/>
          <w:sz w:val="24"/>
          <w:szCs w:val="24"/>
        </w:rPr>
        <w:t xml:space="preserve">2 </w:t>
      </w:r>
      <w:r w:rsidRPr="0006404A">
        <w:rPr>
          <w:rFonts w:ascii="TH SarabunPSK" w:eastAsia="Calibri" w:hAnsi="TH SarabunPSK" w:cs="TH SarabunPSK"/>
          <w:sz w:val="24"/>
          <w:szCs w:val="24"/>
          <w:cs/>
        </w:rPr>
        <w:t>ห้องเรียน</w:t>
      </w:r>
    </w:p>
    <w:p w:rsidR="0006404A" w:rsidRPr="0006404A" w:rsidRDefault="0006404A" w:rsidP="0006404A">
      <w:pPr>
        <w:spacing w:after="0" w:line="240" w:lineRule="auto"/>
        <w:ind w:firstLine="720"/>
        <w:jc w:val="thaiDistribute"/>
        <w:rPr>
          <w:rFonts w:asciiTheme="majorBidi" w:eastAsia="Calibri" w:hAnsiTheme="majorBidi" w:cstheme="majorBidi"/>
          <w:sz w:val="32"/>
          <w:szCs w:val="32"/>
        </w:rPr>
      </w:pPr>
    </w:p>
    <w:p w:rsidR="0006404A" w:rsidRPr="0006404A" w:rsidRDefault="0006404A" w:rsidP="0006404A">
      <w:pPr>
        <w:spacing w:after="0" w:line="240" w:lineRule="auto"/>
        <w:ind w:firstLine="720"/>
        <w:rPr>
          <w:rFonts w:ascii="TH SarabunPSK" w:eastAsia="Calibri" w:hAnsi="TH SarabunPSK" w:cs="TH SarabunPSK"/>
          <w:sz w:val="32"/>
          <w:szCs w:val="32"/>
          <w:cs/>
        </w:rPr>
      </w:pPr>
      <w:r w:rsidRPr="0006404A">
        <w:rPr>
          <w:rFonts w:ascii="TH SarabunPSK" w:eastAsia="Calibri" w:hAnsi="TH SarabunPSK" w:cs="TH SarabunPSK"/>
          <w:sz w:val="32"/>
          <w:szCs w:val="32"/>
          <w:cs/>
        </w:rPr>
        <w:lastRenderedPageBreak/>
        <w:t xml:space="preserve">จากตาราง แสดงการวิเคราะห์องค์ประกอบเชิงยืนยันเป็นรายข้อ </w:t>
      </w:r>
      <w:r w:rsidRPr="0006404A">
        <w:rPr>
          <w:rFonts w:ascii="TH SarabunPSK" w:eastAsia="Calibri" w:hAnsi="TH SarabunPSK" w:cs="TH SarabunPSK"/>
          <w:sz w:val="32"/>
          <w:szCs w:val="32"/>
        </w:rPr>
        <w:t>Factor Loading</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sz w:val="32"/>
          <w:szCs w:val="32"/>
        </w:rPr>
        <w:t>for Item in Actual 1</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sz w:val="32"/>
          <w:szCs w:val="32"/>
        </w:rPr>
        <w:t>Form of the SLEI</w:t>
      </w:r>
      <w:r w:rsidRPr="0006404A">
        <w:rPr>
          <w:rFonts w:ascii="TH SarabunPSK" w:eastAsia="Calibri" w:hAnsi="TH SarabunPSK" w:cs="TH SarabunPSK"/>
          <w:b/>
          <w:bCs/>
          <w:sz w:val="32"/>
          <w:szCs w:val="32"/>
          <w:cs/>
        </w:rPr>
        <w:t>)</w:t>
      </w:r>
      <w:r w:rsidRPr="0006404A">
        <w:rPr>
          <w:rFonts w:ascii="TH SarabunPSK" w:eastAsia="Calibri" w:hAnsi="TH SarabunPSK" w:cs="TH SarabunPSK"/>
          <w:i/>
          <w:iCs/>
          <w:sz w:val="32"/>
          <w:szCs w:val="32"/>
        </w:rPr>
        <w:t xml:space="preserve"> </w:t>
      </w:r>
      <w:r w:rsidRPr="0006404A">
        <w:rPr>
          <w:rFonts w:ascii="TH SarabunPSK" w:eastAsia="Calibri" w:hAnsi="TH SarabunPSK" w:cs="TH SarabunPSK"/>
          <w:sz w:val="32"/>
          <w:szCs w:val="32"/>
        </w:rPr>
        <w:t xml:space="preserve"> </w:t>
      </w:r>
      <w:r w:rsidRPr="0006404A">
        <w:rPr>
          <w:rFonts w:ascii="TH SarabunPSK" w:eastAsia="Calibri" w:hAnsi="TH SarabunPSK" w:cs="TH SarabunPSK"/>
          <w:sz w:val="32"/>
          <w:szCs w:val="32"/>
          <w:cs/>
        </w:rPr>
        <w:t xml:space="preserve">เมื่อวิเคราะห์เป็นรายด้านความคิดเห็นของนักเรียนเป็นรายข้อต่อการจัดสมรรถนะทางวิชาการของการเรียนรู้ในห้องปฏิบัติการวิทยาศาสตร์ตามสภาพที่เป็นจริงครั้งที่ </w:t>
      </w:r>
      <w:r w:rsidRPr="0006404A">
        <w:rPr>
          <w:rFonts w:ascii="TH SarabunPSK" w:eastAsia="Calibri" w:hAnsi="TH SarabunPSK" w:cs="TH SarabunPSK"/>
          <w:sz w:val="32"/>
          <w:szCs w:val="32"/>
        </w:rPr>
        <w:t>1</w:t>
      </w:r>
      <w:r w:rsidRPr="0006404A">
        <w:rPr>
          <w:rFonts w:ascii="TH SarabunPSK" w:eastAsia="Calibri" w:hAnsi="TH SarabunPSK" w:cs="TH SarabunPSK"/>
          <w:sz w:val="32"/>
          <w:szCs w:val="32"/>
          <w:cs/>
        </w:rPr>
        <w:t xml:space="preserve">  ด้านที่ </w:t>
      </w:r>
      <w:r w:rsidRPr="0006404A">
        <w:rPr>
          <w:rFonts w:ascii="TH SarabunPSK" w:eastAsia="Calibri" w:hAnsi="TH SarabunPSK" w:cs="TH SarabunPSK"/>
          <w:sz w:val="32"/>
          <w:szCs w:val="32"/>
        </w:rPr>
        <w:t>1</w:t>
      </w:r>
      <w:r w:rsidRPr="0006404A">
        <w:rPr>
          <w:rFonts w:ascii="TH SarabunPSK" w:eastAsia="Calibri" w:hAnsi="TH SarabunPSK" w:cs="TH SarabunPSK"/>
          <w:color w:val="000000"/>
          <w:sz w:val="32"/>
          <w:szCs w:val="32"/>
          <w:cs/>
        </w:rPr>
        <w:t xml:space="preserve"> การประสานความร่วมมือ</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 xml:space="preserve">0.61 - 0.80  </w:t>
      </w:r>
      <w:r w:rsidRPr="0006404A">
        <w:rPr>
          <w:rFonts w:ascii="TH SarabunPSK" w:eastAsia="Calibri" w:hAnsi="TH SarabunPSK" w:cs="TH SarabunPSK"/>
          <w:sz w:val="32"/>
          <w:szCs w:val="32"/>
          <w:cs/>
        </w:rPr>
        <w:t xml:space="preserve">ด้านที่ </w:t>
      </w:r>
      <w:r w:rsidRPr="0006404A">
        <w:rPr>
          <w:rFonts w:ascii="TH SarabunPSK" w:eastAsia="Calibri" w:hAnsi="TH SarabunPSK" w:cs="TH SarabunPSK"/>
          <w:sz w:val="32"/>
          <w:szCs w:val="32"/>
        </w:rPr>
        <w:t xml:space="preserve">2 </w:t>
      </w:r>
      <w:r w:rsidRPr="0006404A">
        <w:rPr>
          <w:rFonts w:ascii="TH SarabunPSK" w:eastAsia="Calibri" w:hAnsi="TH SarabunPSK" w:cs="TH SarabunPSK"/>
          <w:color w:val="000000"/>
          <w:sz w:val="32"/>
          <w:szCs w:val="32"/>
          <w:cs/>
        </w:rPr>
        <w:t>การเปิดใจที่จะรับรู้ พบว่า</w:t>
      </w:r>
      <w:r w:rsidRPr="0006404A">
        <w:rPr>
          <w:rFonts w:ascii="TH SarabunPSK" w:eastAsia="Calibri" w:hAnsi="TH SarabunPSK" w:cs="TH SarabunPSK"/>
          <w:sz w:val="32"/>
          <w:szCs w:val="32"/>
          <w:cs/>
        </w:rPr>
        <w:t>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0.49 - 0.79</w:t>
      </w:r>
      <w:r w:rsidRPr="0006404A">
        <w:rPr>
          <w:rFonts w:ascii="TH SarabunPSK" w:eastAsia="Calibri" w:hAnsi="TH SarabunPSK" w:cs="TH SarabunPSK"/>
          <w:sz w:val="32"/>
          <w:szCs w:val="32"/>
          <w:cs/>
        </w:rPr>
        <w:t xml:space="preserve">  ด้านที่ </w:t>
      </w:r>
      <w:r w:rsidRPr="0006404A">
        <w:rPr>
          <w:rFonts w:ascii="TH SarabunPSK" w:eastAsia="Calibri" w:hAnsi="TH SarabunPSK" w:cs="TH SarabunPSK"/>
          <w:sz w:val="32"/>
          <w:szCs w:val="32"/>
        </w:rPr>
        <w:t>3</w:t>
      </w:r>
      <w:r w:rsidRPr="0006404A">
        <w:rPr>
          <w:rFonts w:ascii="TH SarabunPSK" w:eastAsia="Calibri" w:hAnsi="TH SarabunPSK" w:cs="TH SarabunPSK"/>
          <w:color w:val="000000"/>
          <w:sz w:val="32"/>
          <w:szCs w:val="32"/>
          <w:cs/>
        </w:rPr>
        <w:t xml:space="preserve"> การมีส่วนร่วมปฏิบัติการ</w:t>
      </w:r>
      <w:r w:rsidRPr="0006404A">
        <w:rPr>
          <w:rFonts w:ascii="TH SarabunPSK" w:eastAsia="Calibri" w:hAnsi="TH SarabunPSK" w:cs="TH SarabunPSK"/>
          <w:b/>
          <w:bCs/>
          <w:sz w:val="32"/>
          <w:szCs w:val="32"/>
          <w:cs/>
        </w:rPr>
        <w:t xml:space="preserve"> </w:t>
      </w:r>
      <w:r w:rsidRPr="0006404A">
        <w:rPr>
          <w:rFonts w:ascii="TH SarabunPSK" w:eastAsia="Calibri" w:hAnsi="TH SarabunPSK" w:cs="TH SarabunPSK"/>
          <w:sz w:val="32"/>
          <w:szCs w:val="32"/>
          <w:cs/>
        </w:rPr>
        <w:t>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w:t>
      </w:r>
      <w:r w:rsidRPr="0006404A">
        <w:rPr>
          <w:rFonts w:ascii="TH SarabunPSK" w:eastAsia="Calibri" w:hAnsi="TH SarabunPSK" w:cs="TH SarabunPSK"/>
          <w:sz w:val="32"/>
          <w:szCs w:val="32"/>
        </w:rPr>
        <w:t xml:space="preserve"> 0.61 - 0.72 </w:t>
      </w:r>
      <w:r w:rsidRPr="0006404A">
        <w:rPr>
          <w:rFonts w:ascii="TH SarabunPSK" w:eastAsia="Calibri" w:hAnsi="TH SarabunPSK" w:cs="TH SarabunPSK"/>
          <w:sz w:val="32"/>
          <w:szCs w:val="32"/>
          <w:cs/>
        </w:rPr>
        <w:t xml:space="preserve"> ด้านที่ </w:t>
      </w:r>
      <w:r w:rsidRPr="0006404A">
        <w:rPr>
          <w:rFonts w:ascii="TH SarabunPSK" w:eastAsia="Calibri" w:hAnsi="TH SarabunPSK" w:cs="TH SarabunPSK"/>
          <w:sz w:val="32"/>
          <w:szCs w:val="32"/>
        </w:rPr>
        <w:t>4</w:t>
      </w:r>
      <w:r w:rsidRPr="0006404A">
        <w:rPr>
          <w:rFonts w:ascii="TH SarabunPSK" w:eastAsia="Calibri" w:hAnsi="TH SarabunPSK" w:cs="TH SarabunPSK"/>
          <w:color w:val="000000"/>
          <w:sz w:val="32"/>
          <w:szCs w:val="32"/>
          <w:cs/>
        </w:rPr>
        <w:t xml:space="preserve"> กฎระเบียบวินัย</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 xml:space="preserve">0.34 - 0.52 </w:t>
      </w:r>
      <w:r w:rsidRPr="0006404A">
        <w:rPr>
          <w:rFonts w:ascii="TH SarabunPSK" w:eastAsia="Calibri" w:hAnsi="TH SarabunPSK" w:cs="TH SarabunPSK"/>
          <w:sz w:val="32"/>
          <w:szCs w:val="32"/>
          <w:cs/>
        </w:rPr>
        <w:t xml:space="preserve"> และด้านที่ </w:t>
      </w:r>
      <w:r w:rsidRPr="0006404A">
        <w:rPr>
          <w:rFonts w:ascii="TH SarabunPSK" w:eastAsia="Calibri" w:hAnsi="TH SarabunPSK" w:cs="TH SarabunPSK"/>
          <w:sz w:val="32"/>
          <w:szCs w:val="32"/>
        </w:rPr>
        <w:t>5</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color w:val="000000"/>
          <w:sz w:val="32"/>
          <w:szCs w:val="32"/>
          <w:cs/>
        </w:rPr>
        <w:t>ด้านวัสดุอุปกรณ์ในการปฏิบัติการ</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 </w:t>
      </w:r>
      <w:r w:rsidRPr="0006404A">
        <w:rPr>
          <w:rFonts w:ascii="TH SarabunPSK" w:eastAsia="Calibri" w:hAnsi="TH SarabunPSK" w:cs="TH SarabunPSK"/>
          <w:sz w:val="32"/>
          <w:szCs w:val="32"/>
          <w:cs/>
        </w:rPr>
        <w:t xml:space="preserve">มีค่าอยู่ในช่วง </w:t>
      </w:r>
      <w:r w:rsidRPr="0006404A">
        <w:rPr>
          <w:rFonts w:ascii="TH SarabunPSK" w:eastAsia="Calibri" w:hAnsi="TH SarabunPSK" w:cs="TH SarabunPSK"/>
          <w:sz w:val="32"/>
          <w:szCs w:val="32"/>
        </w:rPr>
        <w:t>0.50 - 0.72</w:t>
      </w:r>
    </w:p>
    <w:p w:rsidR="0006404A" w:rsidRPr="0006404A" w:rsidRDefault="0006404A" w:rsidP="0006404A">
      <w:pPr>
        <w:spacing w:after="0" w:line="240" w:lineRule="auto"/>
        <w:ind w:firstLine="720"/>
        <w:rPr>
          <w:rFonts w:ascii="TH SarabunPSK" w:eastAsia="Calibri" w:hAnsi="TH SarabunPSK" w:cs="TH SarabunPSK"/>
          <w:sz w:val="32"/>
          <w:szCs w:val="32"/>
        </w:rPr>
      </w:pPr>
    </w:p>
    <w:p w:rsidR="0006404A" w:rsidRPr="0006404A" w:rsidRDefault="0006404A" w:rsidP="0006404A">
      <w:pPr>
        <w:spacing w:after="0" w:line="240" w:lineRule="auto"/>
        <w:ind w:firstLine="720"/>
        <w:rPr>
          <w:rFonts w:ascii="TH SarabunPSK" w:eastAsia="Calibri" w:hAnsi="TH SarabunPSK" w:cs="TH SarabunPSK"/>
          <w:sz w:val="32"/>
          <w:szCs w:val="32"/>
        </w:rPr>
      </w:pPr>
      <w:r w:rsidRPr="0006404A">
        <w:rPr>
          <w:rFonts w:ascii="TH SarabunPSK" w:eastAsia="Calibri" w:hAnsi="TH SarabunPSK" w:cs="TH SarabunPSK"/>
          <w:sz w:val="32"/>
          <w:szCs w:val="32"/>
          <w:cs/>
        </w:rPr>
        <w:t xml:space="preserve">วิเคราะห์องค์ประกอบเชิงยืนยันของเครื่องมือ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 xml:space="preserve">เป็นรายข้อตามสภาพจริงครั้งที่ </w:t>
      </w:r>
      <w:r w:rsidRPr="0006404A">
        <w:rPr>
          <w:rFonts w:ascii="TH SarabunPSK" w:eastAsia="Calibri" w:hAnsi="TH SarabunPSK" w:cs="TH SarabunPSK"/>
          <w:sz w:val="32"/>
          <w:szCs w:val="32"/>
        </w:rPr>
        <w:t>2</w:t>
      </w:r>
      <w:r w:rsidRPr="0006404A">
        <w:rPr>
          <w:rFonts w:ascii="TH SarabunPSK" w:eastAsia="Calibri" w:hAnsi="TH SarabunPSK" w:cs="TH SarabunPSK"/>
          <w:sz w:val="32"/>
          <w:szCs w:val="32"/>
          <w:cs/>
        </w:rPr>
        <w:t xml:space="preserve"> </w:t>
      </w:r>
    </w:p>
    <w:p w:rsidR="0006404A" w:rsidRPr="0006404A" w:rsidRDefault="0006404A" w:rsidP="0006404A">
      <w:pPr>
        <w:tabs>
          <w:tab w:val="left" w:pos="709"/>
          <w:tab w:val="left" w:pos="993"/>
        </w:tabs>
        <w:spacing w:after="12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t>(</w:t>
      </w:r>
      <w:r w:rsidRPr="0006404A">
        <w:rPr>
          <w:rFonts w:ascii="TH SarabunPSK" w:eastAsia="Calibri" w:hAnsi="TH SarabunPSK" w:cs="TH SarabunPSK"/>
          <w:sz w:val="32"/>
          <w:szCs w:val="32"/>
        </w:rPr>
        <w:t>Factor  Loading for Items in Actual Form 2)</w:t>
      </w:r>
    </w:p>
    <w:tbl>
      <w:tblPr>
        <w:tblW w:w="4768" w:type="pct"/>
        <w:jc w:val="center"/>
        <w:tblBorders>
          <w:top w:val="double" w:sz="4" w:space="0" w:color="auto"/>
          <w:insideH w:val="single" w:sz="4" w:space="0" w:color="auto"/>
          <w:insideV w:val="single" w:sz="4" w:space="0" w:color="auto"/>
        </w:tblBorders>
        <w:tblLook w:val="04A0" w:firstRow="1" w:lastRow="0" w:firstColumn="1" w:lastColumn="0" w:noHBand="0" w:noVBand="1"/>
      </w:tblPr>
      <w:tblGrid>
        <w:gridCol w:w="1092"/>
        <w:gridCol w:w="1142"/>
        <w:gridCol w:w="1144"/>
        <w:gridCol w:w="1142"/>
        <w:gridCol w:w="1144"/>
        <w:gridCol w:w="1142"/>
        <w:gridCol w:w="1147"/>
      </w:tblGrid>
      <w:tr w:rsidR="0006404A" w:rsidRPr="0006404A" w:rsidTr="00466C11">
        <w:trPr>
          <w:trHeight w:val="20"/>
          <w:tblHeader/>
          <w:jc w:val="center"/>
        </w:trPr>
        <w:tc>
          <w:tcPr>
            <w:tcW w:w="687" w:type="pct"/>
            <w:vMerge w:val="restar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พฤติกรรม</w:t>
            </w:r>
          </w:p>
        </w:tc>
        <w:tc>
          <w:tcPr>
            <w:tcW w:w="4313" w:type="pct"/>
            <w:gridSpan w:val="6"/>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cs/>
              </w:rPr>
            </w:pPr>
            <w:r w:rsidRPr="0006404A">
              <w:rPr>
                <w:rFonts w:ascii="TH SarabunPSK" w:eastAsia="Calibri" w:hAnsi="TH SarabunPSK" w:cs="TH SarabunPSK"/>
                <w:sz w:val="24"/>
                <w:szCs w:val="24"/>
              </w:rPr>
              <w:t>Confirmation Factor  Loading Analysis</w:t>
            </w:r>
          </w:p>
        </w:tc>
      </w:tr>
      <w:tr w:rsidR="0006404A" w:rsidRPr="0006404A" w:rsidTr="00466C11">
        <w:trPr>
          <w:trHeight w:val="20"/>
          <w:tblHeader/>
          <w:jc w:val="center"/>
        </w:trPr>
        <w:tc>
          <w:tcPr>
            <w:tcW w:w="687" w:type="pct"/>
            <w:vMerge/>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คำถาม</w:t>
            </w:r>
          </w:p>
        </w:tc>
        <w:tc>
          <w:tcPr>
            <w:tcW w:w="719"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1</w:t>
            </w:r>
          </w:p>
        </w:tc>
        <w:tc>
          <w:tcPr>
            <w:tcW w:w="718"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2</w:t>
            </w:r>
          </w:p>
        </w:tc>
        <w:tc>
          <w:tcPr>
            <w:tcW w:w="719"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3</w:t>
            </w:r>
          </w:p>
        </w:tc>
        <w:tc>
          <w:tcPr>
            <w:tcW w:w="718"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4</w:t>
            </w:r>
          </w:p>
        </w:tc>
        <w:tc>
          <w:tcPr>
            <w:tcW w:w="719"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5</w:t>
            </w:r>
          </w:p>
        </w:tc>
      </w:tr>
      <w:tr w:rsidR="0006404A" w:rsidRPr="0006404A" w:rsidTr="00466C11">
        <w:trPr>
          <w:trHeight w:val="3231"/>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1</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31</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0.32</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trHeight w:val="3231"/>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2</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ข้อ</w:t>
            </w:r>
            <w:r w:rsidRPr="0006404A">
              <w:rPr>
                <w:rFonts w:ascii="TH SarabunPSK" w:eastAsia="Calibri" w:hAnsi="TH SarabunPSK" w:cs="TH SarabunPSK"/>
                <w:sz w:val="24"/>
                <w:szCs w:val="24"/>
              </w:rPr>
              <w:t xml:space="preserve"> 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0.60</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trHeight w:val="2537"/>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lastRenderedPageBreak/>
              <w:t xml:space="preserve">ด้านที่ </w:t>
            </w:r>
            <w:r w:rsidRPr="0006404A">
              <w:rPr>
                <w:rFonts w:ascii="TH SarabunPSK" w:eastAsia="Calibri" w:hAnsi="TH SarabunPSK" w:cs="TH SarabunPSK"/>
                <w:sz w:val="24"/>
                <w:szCs w:val="24"/>
              </w:rPr>
              <w:t>3</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0.64</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blPrEx>
          <w:tblBorders>
            <w:bottom w:val="double" w:sz="4" w:space="0" w:color="auto"/>
          </w:tblBorders>
        </w:tblPrEx>
        <w:trPr>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4</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29</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0.43</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blPrEx>
          <w:tblBorders>
            <w:bottom w:val="double" w:sz="4" w:space="0" w:color="auto"/>
          </w:tblBorders>
        </w:tblPrEx>
        <w:trPr>
          <w:jc w:val="center"/>
        </w:trPr>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5</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25</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0.41</w:t>
            </w:r>
          </w:p>
        </w:tc>
      </w:tr>
      <w:tr w:rsidR="0006404A" w:rsidRPr="0006404A" w:rsidTr="00466C11">
        <w:tblPrEx>
          <w:tblBorders>
            <w:bottom w:val="double" w:sz="4" w:space="0" w:color="auto"/>
          </w:tblBorders>
        </w:tblPrEx>
        <w:trPr>
          <w:trHeight w:val="533"/>
          <w:jc w:val="center"/>
        </w:trPr>
        <w:tc>
          <w:tcPr>
            <w:tcW w:w="1405" w:type="pct"/>
            <w:gridSpan w:val="2"/>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 of Variance</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25.14</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23.23</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23.60</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24.61</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23.15</w:t>
            </w:r>
          </w:p>
        </w:tc>
      </w:tr>
      <w:tr w:rsidR="0006404A" w:rsidRPr="0006404A" w:rsidTr="00466C11">
        <w:tblPrEx>
          <w:tblBorders>
            <w:bottom w:val="double" w:sz="4" w:space="0" w:color="auto"/>
          </w:tblBorders>
        </w:tblPrEx>
        <w:trPr>
          <w:jc w:val="center"/>
        </w:trPr>
        <w:tc>
          <w:tcPr>
            <w:tcW w:w="1405" w:type="pct"/>
            <w:gridSpan w:val="2"/>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Initial</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Eigencevalue</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1.76</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1.63</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1.65</w:t>
            </w:r>
          </w:p>
        </w:tc>
        <w:tc>
          <w:tcPr>
            <w:tcW w:w="718"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1.72</w:t>
            </w:r>
          </w:p>
        </w:tc>
        <w:tc>
          <w:tcPr>
            <w:tcW w:w="719"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1.62</w:t>
            </w:r>
          </w:p>
        </w:tc>
      </w:tr>
    </w:tbl>
    <w:p w:rsidR="0006404A" w:rsidRPr="0006404A" w:rsidRDefault="0006404A" w:rsidP="0006404A">
      <w:pPr>
        <w:tabs>
          <w:tab w:val="left" w:pos="709"/>
          <w:tab w:val="left" w:pos="993"/>
        </w:tabs>
        <w:spacing w:before="120"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ค่าองค์ประกอบเชิงยืนยันยอมรับมากกว่า </w:t>
      </w:r>
      <w:r w:rsidRPr="0006404A">
        <w:rPr>
          <w:rFonts w:ascii="TH SarabunPSK" w:eastAsia="Calibri" w:hAnsi="TH SarabunPSK" w:cs="TH SarabunPSK"/>
          <w:sz w:val="24"/>
          <w:szCs w:val="24"/>
        </w:rPr>
        <w:t xml:space="preserve">0.30 </w:t>
      </w:r>
      <w:r w:rsidRPr="0006404A">
        <w:rPr>
          <w:rFonts w:ascii="TH SarabunPSK" w:eastAsia="Calibri" w:hAnsi="TH SarabunPSK" w:cs="TH SarabunPSK"/>
          <w:sz w:val="24"/>
          <w:szCs w:val="24"/>
          <w:cs/>
        </w:rPr>
        <w:t xml:space="preserve">กับกลุ่มตัวอย่าง </w:t>
      </w:r>
      <w:r w:rsidRPr="0006404A">
        <w:rPr>
          <w:rFonts w:ascii="TH SarabunPSK" w:eastAsia="Calibri" w:hAnsi="TH SarabunPSK" w:cs="TH SarabunPSK"/>
          <w:sz w:val="24"/>
          <w:szCs w:val="24"/>
        </w:rPr>
        <w:t xml:space="preserve">100 </w:t>
      </w:r>
      <w:r w:rsidRPr="0006404A">
        <w:rPr>
          <w:rFonts w:ascii="TH SarabunPSK" w:eastAsia="Calibri" w:hAnsi="TH SarabunPSK" w:cs="TH SarabunPSK"/>
          <w:sz w:val="24"/>
          <w:szCs w:val="24"/>
          <w:cs/>
        </w:rPr>
        <w:t xml:space="preserve">คน  </w:t>
      </w:r>
      <w:r w:rsidRPr="0006404A">
        <w:rPr>
          <w:rFonts w:ascii="TH SarabunPSK" w:eastAsia="Calibri" w:hAnsi="TH SarabunPSK" w:cs="TH SarabunPSK"/>
          <w:sz w:val="24"/>
          <w:szCs w:val="24"/>
        </w:rPr>
        <w:t xml:space="preserve">2 </w:t>
      </w:r>
      <w:r w:rsidRPr="0006404A">
        <w:rPr>
          <w:rFonts w:ascii="TH SarabunPSK" w:eastAsia="Calibri" w:hAnsi="TH SarabunPSK" w:cs="TH SarabunPSK"/>
          <w:sz w:val="24"/>
          <w:szCs w:val="24"/>
          <w:cs/>
        </w:rPr>
        <w:t>ห้องเรียน</w:t>
      </w:r>
    </w:p>
    <w:p w:rsidR="0006404A" w:rsidRPr="0006404A" w:rsidRDefault="0006404A" w:rsidP="0006404A">
      <w:pPr>
        <w:spacing w:after="0" w:line="240" w:lineRule="auto"/>
        <w:ind w:firstLine="720"/>
        <w:jc w:val="thaiDistribute"/>
        <w:rPr>
          <w:rFonts w:asciiTheme="majorBidi" w:eastAsia="Calibri" w:hAnsiTheme="majorBidi" w:cstheme="majorBidi"/>
          <w:sz w:val="32"/>
          <w:szCs w:val="32"/>
        </w:rPr>
      </w:pPr>
    </w:p>
    <w:p w:rsidR="0006404A" w:rsidRPr="0006404A" w:rsidRDefault="0006404A" w:rsidP="0006404A">
      <w:pPr>
        <w:spacing w:after="0" w:line="240" w:lineRule="auto"/>
        <w:ind w:firstLine="720"/>
        <w:rPr>
          <w:rFonts w:ascii="TH SarabunPSK" w:eastAsia="Calibri" w:hAnsi="TH SarabunPSK" w:cs="TH SarabunPSK"/>
          <w:b/>
          <w:bCs/>
          <w:sz w:val="40"/>
          <w:szCs w:val="40"/>
        </w:rPr>
      </w:pPr>
      <w:r w:rsidRPr="0006404A">
        <w:rPr>
          <w:rFonts w:ascii="TH SarabunPSK" w:eastAsia="Calibri" w:hAnsi="TH SarabunPSK" w:cs="TH SarabunPSK"/>
          <w:sz w:val="32"/>
          <w:szCs w:val="32"/>
          <w:cs/>
        </w:rPr>
        <w:t xml:space="preserve">จากตาราง แสดงการวิเคราะห์องค์ประกอบเชิงยืนยันเป็นรายข้อ </w:t>
      </w:r>
      <w:r w:rsidRPr="0006404A">
        <w:rPr>
          <w:rFonts w:ascii="TH SarabunPSK" w:eastAsia="Calibri" w:hAnsi="TH SarabunPSK" w:cs="TH SarabunPSK"/>
          <w:sz w:val="32"/>
          <w:szCs w:val="32"/>
        </w:rPr>
        <w:t>Factor Loading</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sz w:val="32"/>
          <w:szCs w:val="32"/>
        </w:rPr>
        <w:t>for Item in Actual 2</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sz w:val="32"/>
          <w:szCs w:val="32"/>
        </w:rPr>
        <w:t>Form of the SLEI</w:t>
      </w:r>
      <w:r w:rsidRPr="0006404A">
        <w:rPr>
          <w:rFonts w:ascii="TH SarabunPSK" w:eastAsia="Calibri" w:hAnsi="TH SarabunPSK" w:cs="TH SarabunPSK"/>
          <w:b/>
          <w:bCs/>
          <w:sz w:val="32"/>
          <w:szCs w:val="32"/>
          <w:cs/>
        </w:rPr>
        <w:t>)</w:t>
      </w:r>
      <w:r w:rsidRPr="0006404A">
        <w:rPr>
          <w:rFonts w:ascii="TH SarabunPSK" w:eastAsia="Calibri" w:hAnsi="TH SarabunPSK" w:cs="TH SarabunPSK"/>
          <w:i/>
          <w:iCs/>
          <w:sz w:val="32"/>
          <w:szCs w:val="32"/>
        </w:rPr>
        <w:t xml:space="preserve"> </w:t>
      </w:r>
      <w:r w:rsidRPr="0006404A">
        <w:rPr>
          <w:rFonts w:ascii="TH SarabunPSK" w:eastAsia="Calibri" w:hAnsi="TH SarabunPSK" w:cs="TH SarabunPSK"/>
          <w:sz w:val="32"/>
          <w:szCs w:val="32"/>
        </w:rPr>
        <w:t xml:space="preserve"> </w:t>
      </w:r>
      <w:r w:rsidRPr="0006404A">
        <w:rPr>
          <w:rFonts w:ascii="TH SarabunPSK" w:eastAsia="Calibri" w:hAnsi="TH SarabunPSK" w:cs="TH SarabunPSK"/>
          <w:sz w:val="32"/>
          <w:szCs w:val="32"/>
          <w:cs/>
        </w:rPr>
        <w:t xml:space="preserve">เมื่อวิเคราะห์เป็นรายด้านความคิดเห็นของนักเรียน เป็นรายข้อต่อการจัดสมรรถนะทางวิชาการของการเรียนรู้ในห้องปฏิบัติการวิทยาศาสตร์ตามสภาพที่เป็นจริงครั้งที่ </w:t>
      </w:r>
      <w:r w:rsidRPr="0006404A">
        <w:rPr>
          <w:rFonts w:ascii="TH SarabunPSK" w:eastAsia="Calibri" w:hAnsi="TH SarabunPSK" w:cs="TH SarabunPSK"/>
          <w:sz w:val="32"/>
          <w:szCs w:val="32"/>
        </w:rPr>
        <w:t>2</w:t>
      </w:r>
      <w:r w:rsidRPr="0006404A">
        <w:rPr>
          <w:rFonts w:ascii="TH SarabunPSK" w:eastAsia="Calibri" w:hAnsi="TH SarabunPSK" w:cs="TH SarabunPSK"/>
          <w:sz w:val="32"/>
          <w:szCs w:val="32"/>
          <w:cs/>
        </w:rPr>
        <w:t xml:space="preserve">  ด้านที่ </w:t>
      </w:r>
      <w:r w:rsidRPr="0006404A">
        <w:rPr>
          <w:rFonts w:ascii="TH SarabunPSK" w:eastAsia="Calibri" w:hAnsi="TH SarabunPSK" w:cs="TH SarabunPSK"/>
          <w:sz w:val="32"/>
          <w:szCs w:val="32"/>
        </w:rPr>
        <w:t>1</w:t>
      </w:r>
      <w:r w:rsidRPr="0006404A">
        <w:rPr>
          <w:rFonts w:ascii="TH SarabunPSK" w:eastAsia="Calibri" w:hAnsi="TH SarabunPSK" w:cs="TH SarabunPSK"/>
          <w:color w:val="000000"/>
          <w:sz w:val="32"/>
          <w:szCs w:val="32"/>
          <w:cs/>
        </w:rPr>
        <w:t xml:space="preserve"> การประสานความร่วมมือ</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 xml:space="preserve">0.61 - 0.80  </w:t>
      </w:r>
      <w:r w:rsidRPr="0006404A">
        <w:rPr>
          <w:rFonts w:ascii="TH SarabunPSK" w:eastAsia="Calibri" w:hAnsi="TH SarabunPSK" w:cs="TH SarabunPSK"/>
          <w:sz w:val="32"/>
          <w:szCs w:val="32"/>
          <w:cs/>
        </w:rPr>
        <w:t xml:space="preserve">ด้านที่ </w:t>
      </w:r>
      <w:r w:rsidRPr="0006404A">
        <w:rPr>
          <w:rFonts w:ascii="TH SarabunPSK" w:eastAsia="Calibri" w:hAnsi="TH SarabunPSK" w:cs="TH SarabunPSK"/>
          <w:sz w:val="32"/>
          <w:szCs w:val="32"/>
        </w:rPr>
        <w:t xml:space="preserve">2 </w:t>
      </w:r>
      <w:r w:rsidRPr="0006404A">
        <w:rPr>
          <w:rFonts w:ascii="TH SarabunPSK" w:eastAsia="Calibri" w:hAnsi="TH SarabunPSK" w:cs="TH SarabunPSK"/>
          <w:color w:val="000000"/>
          <w:sz w:val="32"/>
          <w:szCs w:val="32"/>
          <w:cs/>
        </w:rPr>
        <w:t>การเปิดใจที่จะรับรู้ พบว่า</w:t>
      </w:r>
      <w:r w:rsidRPr="0006404A">
        <w:rPr>
          <w:rFonts w:ascii="TH SarabunPSK" w:eastAsia="Calibri" w:hAnsi="TH SarabunPSK" w:cs="TH SarabunPSK"/>
          <w:sz w:val="32"/>
          <w:szCs w:val="32"/>
          <w:cs/>
        </w:rPr>
        <w:t>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0.60 - 0.87</w:t>
      </w:r>
      <w:r w:rsidRPr="0006404A">
        <w:rPr>
          <w:rFonts w:ascii="TH SarabunPSK" w:eastAsia="Calibri" w:hAnsi="TH SarabunPSK" w:cs="TH SarabunPSK"/>
          <w:sz w:val="32"/>
          <w:szCs w:val="32"/>
          <w:cs/>
        </w:rPr>
        <w:t xml:space="preserve">  ด้านที่ </w:t>
      </w:r>
      <w:r w:rsidRPr="0006404A">
        <w:rPr>
          <w:rFonts w:ascii="TH SarabunPSK" w:eastAsia="Calibri" w:hAnsi="TH SarabunPSK" w:cs="TH SarabunPSK"/>
          <w:sz w:val="32"/>
          <w:szCs w:val="32"/>
        </w:rPr>
        <w:t>3</w:t>
      </w:r>
      <w:r w:rsidRPr="0006404A">
        <w:rPr>
          <w:rFonts w:ascii="TH SarabunPSK" w:eastAsia="Calibri" w:hAnsi="TH SarabunPSK" w:cs="TH SarabunPSK"/>
          <w:color w:val="000000"/>
          <w:sz w:val="32"/>
          <w:szCs w:val="32"/>
          <w:cs/>
        </w:rPr>
        <w:t xml:space="preserve"> การมีส่วนร่วมปฏิบัติการ</w:t>
      </w:r>
      <w:r w:rsidRPr="0006404A">
        <w:rPr>
          <w:rFonts w:ascii="TH SarabunPSK" w:eastAsia="Calibri" w:hAnsi="TH SarabunPSK" w:cs="TH SarabunPSK"/>
          <w:b/>
          <w:bCs/>
          <w:sz w:val="32"/>
          <w:szCs w:val="32"/>
          <w:cs/>
        </w:rPr>
        <w:t xml:space="preserve"> </w:t>
      </w:r>
      <w:r w:rsidRPr="0006404A">
        <w:rPr>
          <w:rFonts w:ascii="TH SarabunPSK" w:eastAsia="Calibri" w:hAnsi="TH SarabunPSK" w:cs="TH SarabunPSK"/>
          <w:sz w:val="32"/>
          <w:szCs w:val="32"/>
          <w:cs/>
        </w:rPr>
        <w:t>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hint="cs"/>
          <w:sz w:val="32"/>
          <w:szCs w:val="32"/>
          <w:cs/>
        </w:rPr>
        <w:t xml:space="preserve">  </w:t>
      </w:r>
      <w:r w:rsidRPr="0006404A">
        <w:rPr>
          <w:rFonts w:ascii="TH SarabunPSK" w:eastAsia="Calibri" w:hAnsi="TH SarabunPSK" w:cs="TH SarabunPSK"/>
          <w:sz w:val="32"/>
          <w:szCs w:val="32"/>
        </w:rPr>
        <w:t xml:space="preserve">0.64 - 0.83  </w:t>
      </w:r>
      <w:r w:rsidRPr="0006404A">
        <w:rPr>
          <w:rFonts w:ascii="TH SarabunPSK" w:eastAsia="Calibri" w:hAnsi="TH SarabunPSK" w:cs="TH SarabunPSK"/>
          <w:sz w:val="32"/>
          <w:szCs w:val="32"/>
          <w:cs/>
        </w:rPr>
        <w:t xml:space="preserve">ด้านที่ </w:t>
      </w:r>
      <w:r w:rsidRPr="0006404A">
        <w:rPr>
          <w:rFonts w:ascii="TH SarabunPSK" w:eastAsia="Calibri" w:hAnsi="TH SarabunPSK" w:cs="TH SarabunPSK"/>
          <w:sz w:val="32"/>
          <w:szCs w:val="32"/>
        </w:rPr>
        <w:t>4</w:t>
      </w:r>
      <w:r w:rsidRPr="0006404A">
        <w:rPr>
          <w:rFonts w:ascii="TH SarabunPSK" w:eastAsia="Calibri" w:hAnsi="TH SarabunPSK" w:cs="TH SarabunPSK"/>
          <w:color w:val="000000"/>
          <w:sz w:val="32"/>
          <w:szCs w:val="32"/>
          <w:cs/>
        </w:rPr>
        <w:t xml:space="preserve"> กฎระเบียบวินัย</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 xml:space="preserve">0.43 - 0.80  </w:t>
      </w:r>
      <w:r w:rsidRPr="0006404A">
        <w:rPr>
          <w:rFonts w:ascii="TH SarabunPSK" w:eastAsia="Calibri" w:hAnsi="TH SarabunPSK" w:cs="TH SarabunPSK"/>
          <w:sz w:val="32"/>
          <w:szCs w:val="32"/>
          <w:cs/>
        </w:rPr>
        <w:t xml:space="preserve">และด้านที่ </w:t>
      </w:r>
      <w:r w:rsidRPr="0006404A">
        <w:rPr>
          <w:rFonts w:ascii="TH SarabunPSK" w:eastAsia="Calibri" w:hAnsi="TH SarabunPSK" w:cs="TH SarabunPSK"/>
          <w:sz w:val="32"/>
          <w:szCs w:val="32"/>
        </w:rPr>
        <w:t>5</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color w:val="000000"/>
          <w:sz w:val="32"/>
          <w:szCs w:val="32"/>
          <w:cs/>
        </w:rPr>
        <w:t>ด้านวัสดุอุปกรณ์ในการปฏิบัติการ</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 </w:t>
      </w:r>
      <w:r w:rsidRPr="0006404A">
        <w:rPr>
          <w:rFonts w:ascii="TH SarabunPSK" w:eastAsia="Calibri" w:hAnsi="TH SarabunPSK" w:cs="TH SarabunPSK"/>
          <w:sz w:val="32"/>
          <w:szCs w:val="32"/>
          <w:cs/>
        </w:rPr>
        <w:t xml:space="preserve">มีค่าอยู่ในช่วง   </w:t>
      </w:r>
      <w:r w:rsidRPr="0006404A">
        <w:rPr>
          <w:rFonts w:ascii="TH SarabunPSK" w:eastAsia="Calibri" w:hAnsi="TH SarabunPSK" w:cs="TH SarabunPSK"/>
          <w:sz w:val="32"/>
          <w:szCs w:val="32"/>
        </w:rPr>
        <w:t xml:space="preserve"> 0.41 - 0.70</w:t>
      </w:r>
    </w:p>
    <w:p w:rsidR="0006404A" w:rsidRDefault="0006404A" w:rsidP="0006404A">
      <w:pPr>
        <w:spacing w:after="0" w:line="240" w:lineRule="auto"/>
        <w:ind w:firstLine="720"/>
        <w:rPr>
          <w:rFonts w:asciiTheme="majorBidi" w:eastAsia="Calibri" w:hAnsiTheme="majorBidi" w:cstheme="majorBidi"/>
          <w:b/>
          <w:bCs/>
          <w:sz w:val="40"/>
          <w:szCs w:val="40"/>
        </w:rPr>
      </w:pPr>
    </w:p>
    <w:p w:rsidR="00F42372" w:rsidRPr="0006404A" w:rsidRDefault="00F42372" w:rsidP="0006404A">
      <w:pPr>
        <w:spacing w:after="0" w:line="240" w:lineRule="auto"/>
        <w:ind w:firstLine="720"/>
        <w:rPr>
          <w:rFonts w:asciiTheme="majorBidi" w:eastAsia="Calibri" w:hAnsiTheme="majorBidi" w:cstheme="majorBidi"/>
          <w:b/>
          <w:bCs/>
          <w:sz w:val="40"/>
          <w:szCs w:val="40"/>
        </w:rPr>
      </w:pPr>
    </w:p>
    <w:p w:rsidR="00F42372" w:rsidRDefault="00F42372" w:rsidP="0006404A">
      <w:pPr>
        <w:tabs>
          <w:tab w:val="left" w:pos="709"/>
          <w:tab w:val="left" w:pos="993"/>
        </w:tabs>
        <w:spacing w:after="0" w:line="240" w:lineRule="auto"/>
        <w:rPr>
          <w:rFonts w:ascii="TH SarabunPSK" w:eastAsia="Calibri" w:hAnsi="TH SarabunPSK" w:cs="TH SarabunPSK"/>
          <w:sz w:val="32"/>
          <w:szCs w:val="32"/>
        </w:rPr>
      </w:pPr>
    </w:p>
    <w:p w:rsidR="0006404A" w:rsidRPr="0006404A" w:rsidRDefault="0006404A" w:rsidP="0006404A">
      <w:pPr>
        <w:tabs>
          <w:tab w:val="left" w:pos="709"/>
          <w:tab w:val="left" w:pos="993"/>
        </w:tabs>
        <w:spacing w:after="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lastRenderedPageBreak/>
        <w:tab/>
        <w:t xml:space="preserve">วิเคราะห์องค์ประกอบเชิงยืนยันของเครื่องมือ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เป็นรายข้อตามสภาพพึงประสงค์</w:t>
      </w:r>
    </w:p>
    <w:p w:rsidR="0006404A" w:rsidRPr="0006404A" w:rsidRDefault="0006404A" w:rsidP="0006404A">
      <w:pPr>
        <w:tabs>
          <w:tab w:val="left" w:pos="709"/>
          <w:tab w:val="left" w:pos="993"/>
        </w:tabs>
        <w:spacing w:after="12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t>(</w:t>
      </w:r>
      <w:r w:rsidRPr="0006404A">
        <w:rPr>
          <w:rFonts w:ascii="TH SarabunPSK" w:eastAsia="Calibri" w:hAnsi="TH SarabunPSK" w:cs="TH SarabunPSK"/>
          <w:sz w:val="32"/>
          <w:szCs w:val="32"/>
        </w:rPr>
        <w:t>Factor  Loading for Items in Preferred Form)</w:t>
      </w:r>
    </w:p>
    <w:tbl>
      <w:tblPr>
        <w:tblW w:w="4658" w:type="pct"/>
        <w:jc w:val="center"/>
        <w:tblBorders>
          <w:top w:val="double" w:sz="4" w:space="0" w:color="auto"/>
          <w:insideH w:val="single" w:sz="4" w:space="0" w:color="auto"/>
          <w:insideV w:val="single" w:sz="4" w:space="0" w:color="auto"/>
        </w:tblBorders>
        <w:tblLook w:val="04A0" w:firstRow="1" w:lastRow="0" w:firstColumn="1" w:lastColumn="0" w:noHBand="0" w:noVBand="1"/>
      </w:tblPr>
      <w:tblGrid>
        <w:gridCol w:w="909"/>
        <w:gridCol w:w="1142"/>
        <w:gridCol w:w="1144"/>
        <w:gridCol w:w="1142"/>
        <w:gridCol w:w="1144"/>
        <w:gridCol w:w="1142"/>
        <w:gridCol w:w="1147"/>
      </w:tblGrid>
      <w:tr w:rsidR="0006404A" w:rsidRPr="0006404A" w:rsidTr="00466C11">
        <w:trPr>
          <w:trHeight w:val="20"/>
          <w:tblHeader/>
          <w:jc w:val="center"/>
        </w:trPr>
        <w:tc>
          <w:tcPr>
            <w:tcW w:w="585" w:type="pct"/>
            <w:vMerge w:val="restar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พฤติกรรม</w:t>
            </w:r>
          </w:p>
        </w:tc>
        <w:tc>
          <w:tcPr>
            <w:tcW w:w="4415" w:type="pct"/>
            <w:gridSpan w:val="6"/>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cs/>
              </w:rPr>
            </w:pPr>
            <w:r w:rsidRPr="0006404A">
              <w:rPr>
                <w:rFonts w:ascii="TH SarabunPSK" w:eastAsia="Calibri" w:hAnsi="TH SarabunPSK" w:cs="TH SarabunPSK"/>
                <w:sz w:val="24"/>
                <w:szCs w:val="24"/>
              </w:rPr>
              <w:t>Confirmation Factor  Loading Analysis</w:t>
            </w:r>
          </w:p>
        </w:tc>
      </w:tr>
      <w:tr w:rsidR="0006404A" w:rsidRPr="0006404A" w:rsidTr="00466C11">
        <w:trPr>
          <w:trHeight w:val="20"/>
          <w:tblHeader/>
          <w:jc w:val="center"/>
        </w:trPr>
        <w:tc>
          <w:tcPr>
            <w:tcW w:w="585" w:type="pct"/>
            <w:vMerge/>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คำถาม</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1</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2</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3</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4</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 </w:t>
            </w:r>
            <w:r w:rsidRPr="0006404A">
              <w:rPr>
                <w:rFonts w:ascii="TH SarabunPSK" w:eastAsia="Calibri" w:hAnsi="TH SarabunPSK" w:cs="TH SarabunPSK"/>
                <w:sz w:val="24"/>
                <w:szCs w:val="24"/>
              </w:rPr>
              <w:t>5</w:t>
            </w:r>
          </w:p>
        </w:tc>
      </w:tr>
      <w:tr w:rsidR="0006404A" w:rsidRPr="0006404A" w:rsidTr="00466C11">
        <w:trPr>
          <w:trHeight w:val="3288"/>
          <w:jc w:val="center"/>
        </w:trPr>
        <w:tc>
          <w:tcPr>
            <w:tcW w:w="58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1</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16</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26</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0.33</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trHeight w:val="3288"/>
          <w:jc w:val="center"/>
        </w:trPr>
        <w:tc>
          <w:tcPr>
            <w:tcW w:w="58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2</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ข้อ</w:t>
            </w:r>
            <w:r w:rsidRPr="0006404A">
              <w:rPr>
                <w:rFonts w:ascii="TH SarabunPSK" w:eastAsia="Calibri" w:hAnsi="TH SarabunPSK" w:cs="TH SarabunPSK"/>
                <w:sz w:val="24"/>
                <w:szCs w:val="24"/>
              </w:rPr>
              <w:t xml:space="preserve"> 27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0.54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0.33</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trHeight w:val="3288"/>
          <w:jc w:val="center"/>
        </w:trPr>
        <w:tc>
          <w:tcPr>
            <w:tcW w:w="58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3</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0.65</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blPrEx>
          <w:tblBorders>
            <w:bottom w:val="double" w:sz="4" w:space="0" w:color="auto"/>
          </w:tblBorders>
        </w:tblPrEx>
        <w:trPr>
          <w:trHeight w:val="3175"/>
          <w:jc w:val="center"/>
        </w:trPr>
        <w:tc>
          <w:tcPr>
            <w:tcW w:w="58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lastRenderedPageBreak/>
              <w:t xml:space="preserve">ด้านที่ </w:t>
            </w:r>
            <w:r w:rsidRPr="0006404A">
              <w:rPr>
                <w:rFonts w:ascii="TH SarabunPSK" w:eastAsia="Calibri" w:hAnsi="TH SarabunPSK" w:cs="TH SarabunPSK"/>
                <w:sz w:val="24"/>
                <w:szCs w:val="24"/>
              </w:rPr>
              <w:t>4</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34</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0.79</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0.35</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blPrEx>
          <w:tblBorders>
            <w:bottom w:val="double" w:sz="4" w:space="0" w:color="auto"/>
          </w:tblBorders>
        </w:tblPrEx>
        <w:trPr>
          <w:trHeight w:val="3175"/>
          <w:jc w:val="center"/>
        </w:trPr>
        <w:tc>
          <w:tcPr>
            <w:tcW w:w="58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5</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20</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35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25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ข้อ </w:t>
            </w:r>
            <w:r w:rsidRPr="0006404A">
              <w:rPr>
                <w:rFonts w:ascii="TH SarabunPSK" w:eastAsia="Calibri" w:hAnsi="TH SarabunPSK" w:cs="TH SarabunPSK"/>
                <w:sz w:val="24"/>
                <w:szCs w:val="24"/>
              </w:rPr>
              <w:t>15</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0.85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0.77</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0.75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0.68</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0.62</w:t>
            </w:r>
          </w:p>
        </w:tc>
      </w:tr>
      <w:tr w:rsidR="0006404A" w:rsidRPr="0006404A" w:rsidTr="00466C11">
        <w:tblPrEx>
          <w:tblBorders>
            <w:bottom w:val="double" w:sz="4" w:space="0" w:color="auto"/>
          </w:tblBorders>
        </w:tblPrEx>
        <w:trPr>
          <w:trHeight w:val="20"/>
          <w:jc w:val="center"/>
        </w:trPr>
        <w:tc>
          <w:tcPr>
            <w:tcW w:w="1320" w:type="pct"/>
            <w:gridSpan w:val="2"/>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 of Variance</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26.04</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25.57</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24.19</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38.17</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29.28</w:t>
            </w:r>
          </w:p>
        </w:tc>
      </w:tr>
      <w:tr w:rsidR="0006404A" w:rsidRPr="0006404A" w:rsidTr="00466C11">
        <w:tblPrEx>
          <w:tblBorders>
            <w:bottom w:val="double" w:sz="4" w:space="0" w:color="auto"/>
          </w:tblBorders>
        </w:tblPrEx>
        <w:trPr>
          <w:trHeight w:val="20"/>
          <w:jc w:val="center"/>
        </w:trPr>
        <w:tc>
          <w:tcPr>
            <w:tcW w:w="1320" w:type="pct"/>
            <w:gridSpan w:val="2"/>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Initial</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Eigencevalue</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1.82</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1.79</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1.69</w:t>
            </w:r>
          </w:p>
        </w:tc>
        <w:tc>
          <w:tcPr>
            <w:tcW w:w="73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2.67</w:t>
            </w:r>
          </w:p>
        </w:tc>
        <w:tc>
          <w:tcPr>
            <w:tcW w:w="736"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2.05</w:t>
            </w:r>
          </w:p>
        </w:tc>
      </w:tr>
    </w:tbl>
    <w:p w:rsidR="0006404A" w:rsidRPr="0006404A" w:rsidRDefault="0006404A" w:rsidP="0006404A">
      <w:pPr>
        <w:tabs>
          <w:tab w:val="left" w:pos="709"/>
          <w:tab w:val="left" w:pos="993"/>
        </w:tabs>
        <w:spacing w:before="120"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ค่าองค์ประกอบเชิงยืนยันยอมรับมากกว่า </w:t>
      </w:r>
      <w:r w:rsidRPr="0006404A">
        <w:rPr>
          <w:rFonts w:ascii="TH SarabunPSK" w:eastAsia="Calibri" w:hAnsi="TH SarabunPSK" w:cs="TH SarabunPSK"/>
          <w:sz w:val="24"/>
          <w:szCs w:val="24"/>
        </w:rPr>
        <w:t xml:space="preserve">0.30 </w:t>
      </w:r>
      <w:r w:rsidRPr="0006404A">
        <w:rPr>
          <w:rFonts w:ascii="TH SarabunPSK" w:eastAsia="Calibri" w:hAnsi="TH SarabunPSK" w:cs="TH SarabunPSK"/>
          <w:sz w:val="24"/>
          <w:szCs w:val="24"/>
          <w:cs/>
        </w:rPr>
        <w:t xml:space="preserve">กับกลุ่มตัวอย่าง </w:t>
      </w:r>
      <w:r w:rsidRPr="0006404A">
        <w:rPr>
          <w:rFonts w:ascii="TH SarabunPSK" w:eastAsia="Calibri" w:hAnsi="TH SarabunPSK" w:cs="TH SarabunPSK"/>
          <w:sz w:val="24"/>
          <w:szCs w:val="24"/>
        </w:rPr>
        <w:t xml:space="preserve">100 </w:t>
      </w:r>
      <w:r w:rsidRPr="0006404A">
        <w:rPr>
          <w:rFonts w:ascii="TH SarabunPSK" w:eastAsia="Calibri" w:hAnsi="TH SarabunPSK" w:cs="TH SarabunPSK"/>
          <w:sz w:val="24"/>
          <w:szCs w:val="24"/>
          <w:cs/>
        </w:rPr>
        <w:t xml:space="preserve">คน  </w:t>
      </w:r>
      <w:r w:rsidRPr="0006404A">
        <w:rPr>
          <w:rFonts w:ascii="TH SarabunPSK" w:eastAsia="Calibri" w:hAnsi="TH SarabunPSK" w:cs="TH SarabunPSK"/>
          <w:sz w:val="24"/>
          <w:szCs w:val="24"/>
        </w:rPr>
        <w:t xml:space="preserve">2 </w:t>
      </w:r>
      <w:r w:rsidRPr="0006404A">
        <w:rPr>
          <w:rFonts w:ascii="TH SarabunPSK" w:eastAsia="Calibri" w:hAnsi="TH SarabunPSK" w:cs="TH SarabunPSK"/>
          <w:sz w:val="24"/>
          <w:szCs w:val="24"/>
          <w:cs/>
        </w:rPr>
        <w:t>ห้องเรียน</w:t>
      </w:r>
    </w:p>
    <w:p w:rsidR="0006404A" w:rsidRPr="0006404A" w:rsidRDefault="0006404A" w:rsidP="0006404A">
      <w:pPr>
        <w:spacing w:after="0" w:line="240" w:lineRule="auto"/>
        <w:ind w:firstLine="720"/>
        <w:jc w:val="thaiDistribute"/>
        <w:rPr>
          <w:rFonts w:asciiTheme="majorBidi" w:eastAsia="Calibri" w:hAnsiTheme="majorBidi" w:cstheme="majorBidi"/>
          <w:sz w:val="32"/>
          <w:szCs w:val="32"/>
        </w:rPr>
      </w:pPr>
    </w:p>
    <w:p w:rsidR="0006404A" w:rsidRPr="0006404A" w:rsidRDefault="0006404A" w:rsidP="0006404A">
      <w:pPr>
        <w:spacing w:after="0" w:line="240" w:lineRule="auto"/>
        <w:ind w:firstLine="720"/>
        <w:rPr>
          <w:rFonts w:ascii="TH SarabunPSK" w:eastAsia="Calibri" w:hAnsi="TH SarabunPSK" w:cs="TH SarabunPSK"/>
          <w:b/>
          <w:bCs/>
          <w:sz w:val="40"/>
          <w:szCs w:val="40"/>
        </w:rPr>
      </w:pPr>
      <w:r w:rsidRPr="0006404A">
        <w:rPr>
          <w:rFonts w:ascii="TH SarabunPSK" w:eastAsia="Calibri" w:hAnsi="TH SarabunPSK" w:cs="TH SarabunPSK"/>
          <w:sz w:val="32"/>
          <w:szCs w:val="32"/>
          <w:cs/>
        </w:rPr>
        <w:t xml:space="preserve">จากตาราง แสดงการวิเคราะห์องค์ประกอบเชิงยืนยันเป็นรายข้อ </w:t>
      </w:r>
      <w:r w:rsidRPr="0006404A">
        <w:rPr>
          <w:rFonts w:ascii="TH SarabunPSK" w:eastAsia="Calibri" w:hAnsi="TH SarabunPSK" w:cs="TH SarabunPSK"/>
          <w:sz w:val="32"/>
          <w:szCs w:val="32"/>
        </w:rPr>
        <w:t>Factor Loading</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sz w:val="32"/>
          <w:szCs w:val="32"/>
        </w:rPr>
        <w:t>for Item in Preferred</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sz w:val="32"/>
          <w:szCs w:val="32"/>
        </w:rPr>
        <w:t>Form of the SLEI</w:t>
      </w:r>
      <w:r w:rsidRPr="0006404A">
        <w:rPr>
          <w:rFonts w:ascii="TH SarabunPSK" w:eastAsia="Calibri" w:hAnsi="TH SarabunPSK" w:cs="TH SarabunPSK"/>
          <w:b/>
          <w:bCs/>
          <w:sz w:val="32"/>
          <w:szCs w:val="32"/>
          <w:cs/>
        </w:rPr>
        <w:t>)</w:t>
      </w:r>
      <w:r w:rsidRPr="0006404A">
        <w:rPr>
          <w:rFonts w:ascii="TH SarabunPSK" w:eastAsia="Calibri" w:hAnsi="TH SarabunPSK" w:cs="TH SarabunPSK"/>
          <w:i/>
          <w:iCs/>
          <w:sz w:val="32"/>
          <w:szCs w:val="32"/>
        </w:rPr>
        <w:t xml:space="preserve"> </w:t>
      </w:r>
      <w:r w:rsidRPr="0006404A">
        <w:rPr>
          <w:rFonts w:ascii="TH SarabunPSK" w:eastAsia="Calibri" w:hAnsi="TH SarabunPSK" w:cs="TH SarabunPSK"/>
          <w:sz w:val="32"/>
          <w:szCs w:val="32"/>
        </w:rPr>
        <w:t xml:space="preserve"> </w:t>
      </w:r>
      <w:r w:rsidRPr="0006404A">
        <w:rPr>
          <w:rFonts w:ascii="TH SarabunPSK" w:eastAsia="Calibri" w:hAnsi="TH SarabunPSK" w:cs="TH SarabunPSK"/>
          <w:sz w:val="32"/>
          <w:szCs w:val="32"/>
          <w:cs/>
        </w:rPr>
        <w:t xml:space="preserve">เมื่อวิเคราะห์เป็นรายด้านความคิดเห็นของนักเรียนเป็นรายข้อต่อการจัดสมรรถนะทางวิชาการของการเรียนรู้ในห้องปฏิบัติการวิทยาศาสตร์ตามสภาพที่พึงประสงค์  ด้านที่ </w:t>
      </w:r>
      <w:r w:rsidRPr="0006404A">
        <w:rPr>
          <w:rFonts w:ascii="TH SarabunPSK" w:eastAsia="Calibri" w:hAnsi="TH SarabunPSK" w:cs="TH SarabunPSK"/>
          <w:sz w:val="32"/>
          <w:szCs w:val="32"/>
        </w:rPr>
        <w:t>1</w:t>
      </w:r>
      <w:r w:rsidRPr="0006404A">
        <w:rPr>
          <w:rFonts w:ascii="TH SarabunPSK" w:eastAsia="Calibri" w:hAnsi="TH SarabunPSK" w:cs="TH SarabunPSK"/>
          <w:color w:val="000000"/>
          <w:sz w:val="32"/>
          <w:szCs w:val="32"/>
          <w:cs/>
        </w:rPr>
        <w:t xml:space="preserve"> การประสานความร่วมมือ</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0.33 - 0.58</w:t>
      </w:r>
      <w:r w:rsidRPr="0006404A">
        <w:rPr>
          <w:rFonts w:ascii="TH SarabunPSK" w:eastAsia="Calibri" w:hAnsi="TH SarabunPSK" w:cs="TH SarabunPSK"/>
          <w:sz w:val="32"/>
          <w:szCs w:val="32"/>
          <w:cs/>
        </w:rPr>
        <w:t xml:space="preserve">  ด้านที่ </w:t>
      </w:r>
      <w:r w:rsidRPr="0006404A">
        <w:rPr>
          <w:rFonts w:ascii="TH SarabunPSK" w:eastAsia="Calibri" w:hAnsi="TH SarabunPSK" w:cs="TH SarabunPSK"/>
          <w:sz w:val="32"/>
          <w:szCs w:val="32"/>
        </w:rPr>
        <w:t xml:space="preserve">2 </w:t>
      </w:r>
      <w:r w:rsidRPr="0006404A">
        <w:rPr>
          <w:rFonts w:ascii="TH SarabunPSK" w:eastAsia="Calibri" w:hAnsi="TH SarabunPSK" w:cs="TH SarabunPSK"/>
          <w:color w:val="000000"/>
          <w:sz w:val="32"/>
          <w:szCs w:val="32"/>
          <w:cs/>
        </w:rPr>
        <w:t>การเปิดใจที่จะรับรู้ พบว่า</w:t>
      </w:r>
      <w:r w:rsidRPr="0006404A">
        <w:rPr>
          <w:rFonts w:ascii="TH SarabunPSK" w:eastAsia="Calibri" w:hAnsi="TH SarabunPSK" w:cs="TH SarabunPSK"/>
          <w:sz w:val="32"/>
          <w:szCs w:val="32"/>
          <w:cs/>
        </w:rPr>
        <w:t>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0.33 - 0.75</w:t>
      </w:r>
      <w:r w:rsidRPr="0006404A">
        <w:rPr>
          <w:rFonts w:ascii="TH SarabunPSK" w:eastAsia="Calibri" w:hAnsi="TH SarabunPSK" w:cs="TH SarabunPSK"/>
          <w:sz w:val="32"/>
          <w:szCs w:val="32"/>
          <w:cs/>
        </w:rPr>
        <w:t xml:space="preserve">  ด้านที่ </w:t>
      </w:r>
      <w:r w:rsidRPr="0006404A">
        <w:rPr>
          <w:rFonts w:ascii="TH SarabunPSK" w:eastAsia="Calibri" w:hAnsi="TH SarabunPSK" w:cs="TH SarabunPSK"/>
          <w:sz w:val="32"/>
          <w:szCs w:val="32"/>
        </w:rPr>
        <w:t>3</w:t>
      </w:r>
      <w:r w:rsidRPr="0006404A">
        <w:rPr>
          <w:rFonts w:ascii="TH SarabunPSK" w:eastAsia="Calibri" w:hAnsi="TH SarabunPSK" w:cs="TH SarabunPSK"/>
          <w:color w:val="000000"/>
          <w:sz w:val="32"/>
          <w:szCs w:val="32"/>
          <w:cs/>
        </w:rPr>
        <w:t xml:space="preserve"> การมีส่วนร่วมปฏิบัติการ</w:t>
      </w:r>
      <w:r w:rsidRPr="0006404A">
        <w:rPr>
          <w:rFonts w:ascii="TH SarabunPSK" w:eastAsia="Calibri" w:hAnsi="TH SarabunPSK" w:cs="TH SarabunPSK"/>
          <w:b/>
          <w:bCs/>
          <w:sz w:val="32"/>
          <w:szCs w:val="32"/>
          <w:cs/>
        </w:rPr>
        <w:t xml:space="preserve"> </w:t>
      </w:r>
      <w:r w:rsidRPr="0006404A">
        <w:rPr>
          <w:rFonts w:ascii="TH SarabunPSK" w:eastAsia="Calibri" w:hAnsi="TH SarabunPSK" w:cs="TH SarabunPSK"/>
          <w:sz w:val="32"/>
          <w:szCs w:val="32"/>
          <w:cs/>
        </w:rPr>
        <w:t>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0.65 - 0.83</w:t>
      </w:r>
      <w:r w:rsidRPr="0006404A">
        <w:rPr>
          <w:rFonts w:ascii="TH SarabunPSK" w:eastAsia="Calibri" w:hAnsi="TH SarabunPSK" w:cs="TH SarabunPSK"/>
          <w:sz w:val="32"/>
          <w:szCs w:val="32"/>
          <w:cs/>
        </w:rPr>
        <w:t xml:space="preserve">  ด้านที่ </w:t>
      </w:r>
      <w:r w:rsidRPr="0006404A">
        <w:rPr>
          <w:rFonts w:ascii="TH SarabunPSK" w:eastAsia="Calibri" w:hAnsi="TH SarabunPSK" w:cs="TH SarabunPSK"/>
          <w:sz w:val="32"/>
          <w:szCs w:val="32"/>
        </w:rPr>
        <w:t>4</w:t>
      </w:r>
      <w:r w:rsidRPr="0006404A">
        <w:rPr>
          <w:rFonts w:ascii="TH SarabunPSK" w:eastAsia="Calibri" w:hAnsi="TH SarabunPSK" w:cs="TH SarabunPSK"/>
          <w:color w:val="000000"/>
          <w:sz w:val="32"/>
          <w:szCs w:val="32"/>
          <w:cs/>
        </w:rPr>
        <w:t xml:space="preserve"> กฎระเบียบวินัย</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w:t>
      </w:r>
      <w:r w:rsidRPr="0006404A">
        <w:rPr>
          <w:rFonts w:ascii="TH SarabunPSK" w:eastAsia="Calibri" w:hAnsi="TH SarabunPSK" w:cs="TH SarabunPSK"/>
          <w:sz w:val="32"/>
          <w:szCs w:val="32"/>
          <w:cs/>
        </w:rPr>
        <w:t xml:space="preserve"> มีค่าอยู่ในช่วง </w:t>
      </w:r>
      <w:r w:rsidRPr="0006404A">
        <w:rPr>
          <w:rFonts w:ascii="TH SarabunPSK" w:eastAsia="Calibri" w:hAnsi="TH SarabunPSK" w:cs="TH SarabunPSK"/>
          <w:sz w:val="32"/>
          <w:szCs w:val="32"/>
        </w:rPr>
        <w:t>0.35 - 0.79</w:t>
      </w:r>
      <w:r w:rsidRPr="0006404A">
        <w:rPr>
          <w:rFonts w:ascii="TH SarabunPSK" w:eastAsia="Calibri" w:hAnsi="TH SarabunPSK" w:cs="TH SarabunPSK"/>
          <w:sz w:val="32"/>
          <w:szCs w:val="32"/>
          <w:cs/>
        </w:rPr>
        <w:t xml:space="preserve">  และด้านที่ </w:t>
      </w:r>
      <w:r w:rsidRPr="0006404A">
        <w:rPr>
          <w:rFonts w:ascii="TH SarabunPSK" w:eastAsia="Calibri" w:hAnsi="TH SarabunPSK" w:cs="TH SarabunPSK"/>
          <w:sz w:val="32"/>
          <w:szCs w:val="32"/>
        </w:rPr>
        <w:t>5</w:t>
      </w:r>
      <w:r w:rsidRPr="0006404A">
        <w:rPr>
          <w:rFonts w:ascii="TH SarabunPSK" w:eastAsia="Calibri" w:hAnsi="TH SarabunPSK" w:cs="TH SarabunPSK"/>
          <w:sz w:val="32"/>
          <w:szCs w:val="32"/>
          <w:cs/>
        </w:rPr>
        <w:t xml:space="preserve"> </w:t>
      </w:r>
      <w:r w:rsidRPr="0006404A">
        <w:rPr>
          <w:rFonts w:ascii="TH SarabunPSK" w:eastAsia="Calibri" w:hAnsi="TH SarabunPSK" w:cs="TH SarabunPSK"/>
          <w:color w:val="000000"/>
          <w:sz w:val="32"/>
          <w:szCs w:val="32"/>
          <w:cs/>
        </w:rPr>
        <w:t>ด้านวัสดุอุปกรณ์ในการปฏิบัติการ</w:t>
      </w:r>
      <w:r w:rsidRPr="0006404A">
        <w:rPr>
          <w:rFonts w:ascii="TH SarabunPSK" w:eastAsia="Calibri" w:hAnsi="TH SarabunPSK" w:cs="TH SarabunPSK"/>
          <w:sz w:val="32"/>
          <w:szCs w:val="32"/>
          <w:cs/>
        </w:rPr>
        <w:t xml:space="preserve"> พบว่าค่า</w:t>
      </w:r>
      <w:r w:rsidRPr="0006404A">
        <w:rPr>
          <w:rFonts w:ascii="TH SarabunPSK" w:eastAsia="Calibri" w:hAnsi="TH SarabunPSK" w:cs="TH SarabunPSK"/>
          <w:sz w:val="32"/>
          <w:szCs w:val="32"/>
        </w:rPr>
        <w:t xml:space="preserve"> Factor Loading </w:t>
      </w:r>
      <w:r w:rsidRPr="0006404A">
        <w:rPr>
          <w:rFonts w:ascii="TH SarabunPSK" w:eastAsia="Calibri" w:hAnsi="TH SarabunPSK" w:cs="TH SarabunPSK"/>
          <w:sz w:val="32"/>
          <w:szCs w:val="32"/>
          <w:cs/>
        </w:rPr>
        <w:t xml:space="preserve">มีค่าอยู่ในช่วง    </w:t>
      </w:r>
      <w:r w:rsidRPr="0006404A">
        <w:rPr>
          <w:rFonts w:ascii="TH SarabunPSK" w:eastAsia="Calibri" w:hAnsi="TH SarabunPSK" w:cs="TH SarabunPSK"/>
          <w:sz w:val="32"/>
          <w:szCs w:val="32"/>
        </w:rPr>
        <w:t>0.62 - 0.85</w:t>
      </w:r>
    </w:p>
    <w:p w:rsidR="0006404A" w:rsidRPr="0006404A" w:rsidRDefault="0006404A" w:rsidP="0006404A">
      <w:pPr>
        <w:spacing w:after="0" w:line="240" w:lineRule="auto"/>
        <w:ind w:firstLine="720"/>
        <w:rPr>
          <w:rFonts w:asciiTheme="majorBidi" w:eastAsia="Calibri" w:hAnsiTheme="majorBidi" w:cstheme="majorBidi"/>
          <w:b/>
          <w:bCs/>
          <w:sz w:val="40"/>
          <w:szCs w:val="40"/>
        </w:rPr>
      </w:pPr>
    </w:p>
    <w:p w:rsidR="0006404A" w:rsidRPr="0006404A" w:rsidRDefault="0006404A" w:rsidP="0006404A">
      <w:pPr>
        <w:tabs>
          <w:tab w:val="left" w:pos="709"/>
          <w:tab w:val="left" w:pos="993"/>
        </w:tabs>
        <w:spacing w:after="0" w:line="240" w:lineRule="auto"/>
        <w:rPr>
          <w:rFonts w:ascii="TH SarabunPSK" w:eastAsia="Calibri" w:hAnsi="TH SarabunPSK" w:cs="TH SarabunPSK"/>
          <w:sz w:val="32"/>
          <w:szCs w:val="32"/>
        </w:rPr>
      </w:pPr>
    </w:p>
    <w:p w:rsidR="00F42372" w:rsidRDefault="00F42372" w:rsidP="0006404A">
      <w:pPr>
        <w:tabs>
          <w:tab w:val="left" w:pos="709"/>
          <w:tab w:val="left" w:pos="993"/>
        </w:tabs>
        <w:spacing w:after="0" w:line="240" w:lineRule="auto"/>
        <w:rPr>
          <w:rFonts w:ascii="TH SarabunPSK" w:eastAsia="Calibri" w:hAnsi="TH SarabunPSK" w:cs="TH SarabunPSK"/>
          <w:sz w:val="32"/>
          <w:szCs w:val="32"/>
        </w:rPr>
      </w:pPr>
    </w:p>
    <w:p w:rsidR="00F42372" w:rsidRDefault="00F42372" w:rsidP="0006404A">
      <w:pPr>
        <w:tabs>
          <w:tab w:val="left" w:pos="709"/>
          <w:tab w:val="left" w:pos="993"/>
        </w:tabs>
        <w:spacing w:after="0" w:line="240" w:lineRule="auto"/>
        <w:rPr>
          <w:rFonts w:ascii="TH SarabunPSK" w:eastAsia="Calibri" w:hAnsi="TH SarabunPSK" w:cs="TH SarabunPSK"/>
          <w:sz w:val="32"/>
          <w:szCs w:val="32"/>
        </w:rPr>
      </w:pPr>
    </w:p>
    <w:p w:rsidR="0006404A" w:rsidRPr="0006404A" w:rsidRDefault="0006404A" w:rsidP="0006404A">
      <w:pPr>
        <w:tabs>
          <w:tab w:val="left" w:pos="709"/>
          <w:tab w:val="left" w:pos="993"/>
        </w:tabs>
        <w:spacing w:after="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lastRenderedPageBreak/>
        <w:tab/>
        <w:t xml:space="preserve">วิเคราะห์ค่าสหสัมพันธ์แต่ล่ะด้านของเครื่องมือ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 xml:space="preserve">ตามสภาพจริงครั้งที่ </w:t>
      </w:r>
      <w:r w:rsidRPr="0006404A">
        <w:rPr>
          <w:rFonts w:ascii="TH SarabunPSK" w:eastAsia="Calibri" w:hAnsi="TH SarabunPSK" w:cs="TH SarabunPSK"/>
          <w:sz w:val="32"/>
          <w:szCs w:val="32"/>
        </w:rPr>
        <w:t>1</w:t>
      </w:r>
    </w:p>
    <w:p w:rsidR="0006404A" w:rsidRPr="0006404A" w:rsidRDefault="0006404A" w:rsidP="0006404A">
      <w:pPr>
        <w:tabs>
          <w:tab w:val="left" w:pos="709"/>
          <w:tab w:val="left" w:pos="993"/>
        </w:tabs>
        <w:spacing w:after="120" w:line="240" w:lineRule="auto"/>
        <w:rPr>
          <w:rFonts w:ascii="TH SarabunPSK" w:eastAsia="Calibri" w:hAnsi="TH SarabunPSK" w:cs="TH SarabunPSK"/>
          <w:sz w:val="32"/>
          <w:szCs w:val="32"/>
          <w:cs/>
        </w:rPr>
      </w:pPr>
      <w:r w:rsidRPr="0006404A">
        <w:rPr>
          <w:rFonts w:ascii="TH SarabunPSK" w:eastAsia="Calibri" w:hAnsi="TH SarabunPSK" w:cs="TH SarabunPSK"/>
          <w:sz w:val="32"/>
          <w:szCs w:val="32"/>
          <w:cs/>
        </w:rPr>
        <w:t>(</w:t>
      </w:r>
      <w:r w:rsidRPr="0006404A">
        <w:rPr>
          <w:rFonts w:ascii="TH SarabunPSK" w:eastAsia="Calibri" w:hAnsi="TH SarabunPSK" w:cs="TH SarabunPSK"/>
          <w:sz w:val="32"/>
          <w:szCs w:val="32"/>
        </w:rPr>
        <w:t>Scale Correlations for the SLEI Using for the Actual Form 1)</w:t>
      </w:r>
    </w:p>
    <w:tbl>
      <w:tblPr>
        <w:tblW w:w="46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016"/>
        <w:gridCol w:w="1003"/>
        <w:gridCol w:w="1006"/>
        <w:gridCol w:w="1075"/>
        <w:gridCol w:w="1041"/>
        <w:gridCol w:w="1039"/>
      </w:tblGrid>
      <w:tr w:rsidR="0006404A" w:rsidRPr="0006404A" w:rsidTr="00466C11">
        <w:trPr>
          <w:trHeight w:val="562"/>
          <w:jc w:val="center"/>
        </w:trPr>
        <w:tc>
          <w:tcPr>
            <w:tcW w:w="412" w:type="pct"/>
            <w:tcBorders>
              <w:top w:val="double" w:sz="4" w:space="0" w:color="auto"/>
              <w:left w:val="nil"/>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1288" w:type="pct"/>
            <w:tcBorders>
              <w:top w:val="double" w:sz="4" w:space="0" w:color="auto"/>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cs/>
              </w:rPr>
            </w:pPr>
            <w:r w:rsidRPr="0006404A">
              <w:rPr>
                <w:rFonts w:ascii="TH SarabunPSK" w:eastAsia="Calibri" w:hAnsi="TH SarabunPSK" w:cs="TH SarabunPSK"/>
                <w:sz w:val="24"/>
                <w:szCs w:val="24"/>
                <w:cs/>
              </w:rPr>
              <w:t>พฤติกรรม</w:t>
            </w:r>
          </w:p>
        </w:tc>
        <w:tc>
          <w:tcPr>
            <w:tcW w:w="641" w:type="pct"/>
            <w:tcBorders>
              <w:top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1</w:t>
            </w:r>
          </w:p>
        </w:tc>
        <w:tc>
          <w:tcPr>
            <w:tcW w:w="643" w:type="pct"/>
            <w:tcBorders>
              <w:top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2</w:t>
            </w:r>
          </w:p>
        </w:tc>
        <w:tc>
          <w:tcPr>
            <w:tcW w:w="687" w:type="pct"/>
            <w:tcBorders>
              <w:top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3</w:t>
            </w:r>
          </w:p>
        </w:tc>
        <w:tc>
          <w:tcPr>
            <w:tcW w:w="665" w:type="pct"/>
            <w:tcBorders>
              <w:top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4</w:t>
            </w:r>
          </w:p>
        </w:tc>
        <w:tc>
          <w:tcPr>
            <w:tcW w:w="665" w:type="pct"/>
            <w:tcBorders>
              <w:top w:val="double" w:sz="4" w:space="0" w:color="auto"/>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5</w:t>
            </w:r>
          </w:p>
        </w:tc>
      </w:tr>
      <w:tr w:rsidR="0006404A" w:rsidRPr="0006404A" w:rsidTr="00466C11">
        <w:trPr>
          <w:jc w:val="center"/>
        </w:trPr>
        <w:tc>
          <w:tcPr>
            <w:tcW w:w="1700" w:type="pct"/>
            <w:gridSpan w:val="2"/>
            <w:tcBorders>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41"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643"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68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66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665" w:type="pct"/>
            <w:tcBorders>
              <w:right w:val="nil"/>
            </w:tcBorders>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r>
      <w:tr w:rsidR="0006404A" w:rsidRPr="0006404A" w:rsidTr="00466C11">
        <w:trPr>
          <w:jc w:val="center"/>
        </w:trPr>
        <w:tc>
          <w:tcPr>
            <w:tcW w:w="1700" w:type="pct"/>
            <w:gridSpan w:val="2"/>
            <w:tcBorders>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41"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0.25*</w:t>
            </w:r>
          </w:p>
        </w:tc>
        <w:tc>
          <w:tcPr>
            <w:tcW w:w="643"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p>
        </w:tc>
        <w:tc>
          <w:tcPr>
            <w:tcW w:w="68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6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65" w:type="pct"/>
            <w:tcBorders>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jc w:val="center"/>
        </w:trPr>
        <w:tc>
          <w:tcPr>
            <w:tcW w:w="1700" w:type="pct"/>
            <w:gridSpan w:val="2"/>
            <w:tcBorders>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41"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0.17</w:t>
            </w:r>
          </w:p>
        </w:tc>
        <w:tc>
          <w:tcPr>
            <w:tcW w:w="643"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0.10</w:t>
            </w:r>
          </w:p>
        </w:tc>
        <w:tc>
          <w:tcPr>
            <w:tcW w:w="68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6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65" w:type="pct"/>
            <w:tcBorders>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jc w:val="center"/>
        </w:trPr>
        <w:tc>
          <w:tcPr>
            <w:tcW w:w="1700" w:type="pct"/>
            <w:gridSpan w:val="2"/>
            <w:tcBorders>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41"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0.03</w:t>
            </w:r>
          </w:p>
        </w:tc>
        <w:tc>
          <w:tcPr>
            <w:tcW w:w="643"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0.14</w:t>
            </w:r>
          </w:p>
        </w:tc>
        <w:tc>
          <w:tcPr>
            <w:tcW w:w="687"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0.10</w:t>
            </w:r>
          </w:p>
        </w:tc>
        <w:tc>
          <w:tcPr>
            <w:tcW w:w="66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65" w:type="pct"/>
            <w:tcBorders>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jc w:val="center"/>
        </w:trPr>
        <w:tc>
          <w:tcPr>
            <w:tcW w:w="1700" w:type="pct"/>
            <w:gridSpan w:val="2"/>
            <w:tcBorders>
              <w:left w:val="nil"/>
              <w:bottom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41" w:type="pct"/>
            <w:tcBorders>
              <w:bottom w:val="double" w:sz="4" w:space="0" w:color="auto"/>
            </w:tcBorders>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0.27**</w:t>
            </w:r>
          </w:p>
        </w:tc>
        <w:tc>
          <w:tcPr>
            <w:tcW w:w="643" w:type="pct"/>
            <w:tcBorders>
              <w:bottom w:val="double" w:sz="4" w:space="0" w:color="auto"/>
            </w:tcBorders>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0.21*</w:t>
            </w:r>
          </w:p>
        </w:tc>
        <w:tc>
          <w:tcPr>
            <w:tcW w:w="687" w:type="pct"/>
            <w:tcBorders>
              <w:bottom w:val="double" w:sz="4" w:space="0" w:color="auto"/>
            </w:tcBorders>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0.25*</w:t>
            </w:r>
          </w:p>
        </w:tc>
        <w:tc>
          <w:tcPr>
            <w:tcW w:w="665" w:type="pct"/>
            <w:tcBorders>
              <w:bottom w:val="double" w:sz="4" w:space="0" w:color="auto"/>
            </w:tcBorders>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0.10</w:t>
            </w:r>
          </w:p>
        </w:tc>
        <w:tc>
          <w:tcPr>
            <w:tcW w:w="665" w:type="pct"/>
            <w:tcBorders>
              <w:bottom w:val="double" w:sz="4" w:space="0" w:color="auto"/>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bl>
    <w:p w:rsidR="0006404A" w:rsidRPr="0006404A" w:rsidRDefault="0006404A" w:rsidP="0006404A">
      <w:pPr>
        <w:tabs>
          <w:tab w:val="left" w:pos="709"/>
          <w:tab w:val="left" w:pos="993"/>
        </w:tabs>
        <w:spacing w:before="120"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.05 (2 </w:t>
      </w:r>
      <w:r w:rsidRPr="0006404A">
        <w:rPr>
          <w:rFonts w:ascii="TH SarabunPSK" w:eastAsia="Calibri" w:hAnsi="TH SarabunPSK" w:cs="TH SarabunPSK"/>
          <w:sz w:val="24"/>
          <w:szCs w:val="24"/>
          <w:cs/>
        </w:rPr>
        <w:t>ทาง)</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 xml:space="preserve">** </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.01(2 </w:t>
      </w:r>
      <w:r w:rsidRPr="0006404A">
        <w:rPr>
          <w:rFonts w:ascii="TH SarabunPSK" w:eastAsia="Calibri" w:hAnsi="TH SarabunPSK" w:cs="TH SarabunPSK"/>
          <w:sz w:val="24"/>
          <w:szCs w:val="24"/>
          <w:cs/>
        </w:rPr>
        <w:t>ทาง)</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.001(2 </w:t>
      </w:r>
      <w:r w:rsidRPr="0006404A">
        <w:rPr>
          <w:rFonts w:ascii="TH SarabunPSK" w:eastAsia="Calibri" w:hAnsi="TH SarabunPSK" w:cs="TH SarabunPSK"/>
          <w:sz w:val="24"/>
          <w:szCs w:val="24"/>
          <w:cs/>
        </w:rPr>
        <w:t>ทาง)</w:t>
      </w:r>
    </w:p>
    <w:p w:rsidR="0006404A" w:rsidRPr="0006404A" w:rsidRDefault="0006404A" w:rsidP="0006404A">
      <w:pPr>
        <w:spacing w:after="0" w:line="240" w:lineRule="auto"/>
        <w:rPr>
          <w:rFonts w:ascii="TH SarabunPSK" w:eastAsia="Calibri" w:hAnsi="TH SarabunPSK" w:cs="TH SarabunPSK"/>
          <w:sz w:val="24"/>
          <w:szCs w:val="24"/>
        </w:rPr>
      </w:pPr>
      <w:r w:rsidRPr="0006404A">
        <w:rPr>
          <w:rFonts w:ascii="TH SarabunPSK" w:eastAsia="Calibri" w:hAnsi="TH SarabunPSK" w:cs="TH SarabunPSK"/>
          <w:b/>
          <w:bCs/>
          <w:sz w:val="24"/>
          <w:szCs w:val="24"/>
        </w:rPr>
        <w:tab/>
      </w:r>
    </w:p>
    <w:p w:rsidR="0006404A" w:rsidRPr="0006404A" w:rsidRDefault="0006404A" w:rsidP="0006404A">
      <w:pPr>
        <w:spacing w:after="0" w:line="240" w:lineRule="auto"/>
        <w:ind w:firstLine="720"/>
        <w:rPr>
          <w:rFonts w:ascii="TH SarabunPSK" w:eastAsia="Calibri" w:hAnsi="TH SarabunPSK" w:cs="TH SarabunPSK"/>
          <w:sz w:val="32"/>
          <w:szCs w:val="32"/>
        </w:rPr>
      </w:pPr>
      <w:r w:rsidRPr="0006404A">
        <w:rPr>
          <w:rFonts w:ascii="TH SarabunPSK" w:eastAsia="Calibri" w:hAnsi="TH SarabunPSK" w:cs="TH SarabunPSK"/>
          <w:sz w:val="32"/>
          <w:szCs w:val="32"/>
          <w:cs/>
        </w:rPr>
        <w:t xml:space="preserve">จากตาราง แสดงค่าสหสัมพันธ์ของความสัมพันธ์ของการประเมินความคิดเห็นต่อการจัดสมรรถนะทางวิชาการของการเรียนรู้ในห้องปฏิบัติการวิทยาศาสตร์ตามสภาพที่เป็นจริง ครั้งที่ </w:t>
      </w:r>
      <w:r w:rsidRPr="0006404A">
        <w:rPr>
          <w:rFonts w:ascii="TH SarabunPSK" w:eastAsia="Calibri" w:hAnsi="TH SarabunPSK" w:cs="TH SarabunPSK"/>
          <w:sz w:val="32"/>
          <w:szCs w:val="32"/>
        </w:rPr>
        <w:t xml:space="preserve">1 </w:t>
      </w:r>
      <w:r w:rsidRPr="0006404A">
        <w:rPr>
          <w:rFonts w:ascii="TH SarabunPSK" w:eastAsia="Calibri" w:hAnsi="TH SarabunPSK" w:cs="TH SarabunPSK"/>
          <w:sz w:val="32"/>
          <w:szCs w:val="32"/>
          <w:cs/>
        </w:rPr>
        <w:t xml:space="preserve">ระหว่างด้านการประสานความร่วมมือและด้านการเปิดใจที่จะรับรู้  ระหว่างด้านการเปิดใจที่จะรับรู้และด้านวัสดุอุปกรณ์ในการปฏิบัติการ  และระหว่างด้านการมีส่วนร่วมปฏิบัติการและด้านวัสดุอุปกรณ์ในการปฏิบัติการ มีระดับความสัมพันธ์กันอย่างมีนัยสำคัญทางสถิติที่ระดับ </w:t>
      </w:r>
      <w:r w:rsidRPr="0006404A">
        <w:rPr>
          <w:rFonts w:ascii="TH SarabunPSK" w:eastAsia="Calibri" w:hAnsi="TH SarabunPSK" w:cs="TH SarabunPSK"/>
          <w:sz w:val="32"/>
          <w:szCs w:val="32"/>
        </w:rPr>
        <w:t xml:space="preserve">.05 </w:t>
      </w:r>
      <w:r w:rsidRPr="0006404A">
        <w:rPr>
          <w:rFonts w:ascii="TH SarabunPSK" w:eastAsia="Calibri" w:hAnsi="TH SarabunPSK" w:cs="TH SarabunPSK"/>
          <w:sz w:val="32"/>
          <w:szCs w:val="32"/>
          <w:cs/>
        </w:rPr>
        <w:t xml:space="preserve"> ระหว่างด้านการประสานความร่วมมือและด้านวัสดุอุปกรณ์ในการปฏิบัติการ มีระดับความสัมพันธ์กันอย่างมีนัยสำคัญทางสถิติที่ระดับ </w:t>
      </w:r>
      <w:r w:rsidRPr="0006404A">
        <w:rPr>
          <w:rFonts w:ascii="TH SarabunPSK" w:eastAsia="Calibri" w:hAnsi="TH SarabunPSK" w:cs="TH SarabunPSK"/>
          <w:sz w:val="32"/>
          <w:szCs w:val="32"/>
        </w:rPr>
        <w:t>.01</w:t>
      </w:r>
    </w:p>
    <w:p w:rsidR="0006404A" w:rsidRPr="0006404A" w:rsidRDefault="0006404A" w:rsidP="0006404A">
      <w:pPr>
        <w:spacing w:after="0" w:line="240" w:lineRule="auto"/>
        <w:jc w:val="center"/>
        <w:rPr>
          <w:rFonts w:asciiTheme="majorBidi" w:eastAsia="Calibri" w:hAnsiTheme="majorBidi" w:cstheme="majorBidi"/>
          <w:b/>
          <w:bCs/>
          <w:sz w:val="24"/>
          <w:szCs w:val="24"/>
        </w:rPr>
      </w:pPr>
    </w:p>
    <w:p w:rsidR="0006404A" w:rsidRPr="0006404A" w:rsidRDefault="0006404A" w:rsidP="0006404A">
      <w:pPr>
        <w:spacing w:after="0" w:line="240" w:lineRule="auto"/>
        <w:rPr>
          <w:rFonts w:asciiTheme="majorBidi" w:eastAsia="Calibri" w:hAnsiTheme="majorBidi" w:cstheme="majorBidi"/>
          <w:sz w:val="32"/>
          <w:szCs w:val="32"/>
          <w:cs/>
        </w:rPr>
      </w:pPr>
      <w:r w:rsidRPr="0006404A">
        <w:rPr>
          <w:rFonts w:asciiTheme="majorBidi" w:eastAsia="Calibri" w:hAnsiTheme="majorBidi" w:cstheme="majorBidi"/>
          <w:sz w:val="32"/>
          <w:szCs w:val="32"/>
          <w:cs/>
        </w:rPr>
        <w:br w:type="page"/>
      </w:r>
    </w:p>
    <w:p w:rsidR="0006404A" w:rsidRPr="0006404A" w:rsidRDefault="0006404A" w:rsidP="0006404A">
      <w:pPr>
        <w:tabs>
          <w:tab w:val="left" w:pos="709"/>
          <w:tab w:val="left" w:pos="993"/>
        </w:tabs>
        <w:spacing w:after="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lastRenderedPageBreak/>
        <w:tab/>
        <w:t xml:space="preserve">วิเคราะห์ค่าสหสัมพันธ์แต่ล่ะด้านของเครื่องมือ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 xml:space="preserve">ตามสภาพจริงครั้งที่ </w:t>
      </w:r>
      <w:r w:rsidRPr="0006404A">
        <w:rPr>
          <w:rFonts w:ascii="TH SarabunPSK" w:eastAsia="Calibri" w:hAnsi="TH SarabunPSK" w:cs="TH SarabunPSK"/>
          <w:sz w:val="32"/>
          <w:szCs w:val="32"/>
        </w:rPr>
        <w:t>2</w:t>
      </w:r>
    </w:p>
    <w:p w:rsidR="0006404A" w:rsidRPr="0006404A" w:rsidRDefault="0006404A" w:rsidP="0006404A">
      <w:pPr>
        <w:tabs>
          <w:tab w:val="left" w:pos="709"/>
          <w:tab w:val="left" w:pos="993"/>
        </w:tabs>
        <w:spacing w:after="120" w:line="240" w:lineRule="auto"/>
        <w:rPr>
          <w:rFonts w:ascii="TH SarabunPSK" w:eastAsia="Calibri" w:hAnsi="TH SarabunPSK" w:cs="TH SarabunPSK"/>
          <w:sz w:val="32"/>
          <w:szCs w:val="32"/>
          <w:cs/>
        </w:rPr>
      </w:pPr>
      <w:r w:rsidRPr="0006404A">
        <w:rPr>
          <w:rFonts w:ascii="TH SarabunPSK" w:eastAsia="Calibri" w:hAnsi="TH SarabunPSK" w:cs="TH SarabunPSK"/>
          <w:sz w:val="32"/>
          <w:szCs w:val="32"/>
          <w:cs/>
        </w:rPr>
        <w:t>(</w:t>
      </w:r>
      <w:r w:rsidRPr="0006404A">
        <w:rPr>
          <w:rFonts w:ascii="TH SarabunPSK" w:eastAsia="Calibri" w:hAnsi="TH SarabunPSK" w:cs="TH SarabunPSK"/>
          <w:sz w:val="32"/>
          <w:szCs w:val="32"/>
        </w:rPr>
        <w:t>Scale Correlations for the SLEI Using for the Actual Form 2)</w:t>
      </w:r>
    </w:p>
    <w:tbl>
      <w:tblPr>
        <w:tblW w:w="4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013"/>
        <w:gridCol w:w="1004"/>
        <w:gridCol w:w="1006"/>
        <w:gridCol w:w="1074"/>
        <w:gridCol w:w="1039"/>
        <w:gridCol w:w="1044"/>
      </w:tblGrid>
      <w:tr w:rsidR="0006404A" w:rsidRPr="0006404A" w:rsidTr="00466C11">
        <w:trPr>
          <w:trHeight w:val="562"/>
          <w:jc w:val="center"/>
        </w:trPr>
        <w:tc>
          <w:tcPr>
            <w:tcW w:w="475" w:type="pct"/>
            <w:tcBorders>
              <w:top w:val="double" w:sz="4" w:space="0" w:color="auto"/>
              <w:left w:val="nil"/>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1268" w:type="pct"/>
            <w:tcBorders>
              <w:top w:val="double" w:sz="4" w:space="0" w:color="auto"/>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cs/>
              </w:rPr>
            </w:pPr>
            <w:r w:rsidRPr="0006404A">
              <w:rPr>
                <w:rFonts w:ascii="TH SarabunPSK" w:eastAsia="Calibri" w:hAnsi="TH SarabunPSK" w:cs="TH SarabunPSK"/>
                <w:sz w:val="24"/>
                <w:szCs w:val="24"/>
                <w:cs/>
              </w:rPr>
              <w:t>พฤติกรรม</w:t>
            </w:r>
          </w:p>
        </w:tc>
        <w:tc>
          <w:tcPr>
            <w:tcW w:w="632" w:type="pct"/>
            <w:tcBorders>
              <w:top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1</w:t>
            </w:r>
          </w:p>
        </w:tc>
        <w:tc>
          <w:tcPr>
            <w:tcW w:w="634" w:type="pct"/>
            <w:tcBorders>
              <w:top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2</w:t>
            </w:r>
          </w:p>
        </w:tc>
        <w:tc>
          <w:tcPr>
            <w:tcW w:w="677" w:type="pct"/>
            <w:tcBorders>
              <w:top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3</w:t>
            </w:r>
          </w:p>
        </w:tc>
        <w:tc>
          <w:tcPr>
            <w:tcW w:w="655" w:type="pct"/>
            <w:tcBorders>
              <w:top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4</w:t>
            </w:r>
          </w:p>
        </w:tc>
        <w:tc>
          <w:tcPr>
            <w:tcW w:w="658" w:type="pct"/>
            <w:tcBorders>
              <w:top w:val="double" w:sz="4" w:space="0" w:color="auto"/>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5</w:t>
            </w:r>
          </w:p>
        </w:tc>
      </w:tr>
      <w:tr w:rsidR="0006404A" w:rsidRPr="0006404A" w:rsidTr="00466C11">
        <w:trPr>
          <w:jc w:val="center"/>
        </w:trPr>
        <w:tc>
          <w:tcPr>
            <w:tcW w:w="1743" w:type="pct"/>
            <w:gridSpan w:val="2"/>
            <w:tcBorders>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1</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32"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634"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677"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65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c>
          <w:tcPr>
            <w:tcW w:w="658" w:type="pct"/>
            <w:tcBorders>
              <w:right w:val="nil"/>
            </w:tcBorders>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4"/>
                <w:szCs w:val="24"/>
              </w:rPr>
            </w:pPr>
          </w:p>
        </w:tc>
      </w:tr>
      <w:tr w:rsidR="0006404A" w:rsidRPr="0006404A" w:rsidTr="00466C11">
        <w:trPr>
          <w:jc w:val="center"/>
        </w:trPr>
        <w:tc>
          <w:tcPr>
            <w:tcW w:w="1743" w:type="pct"/>
            <w:gridSpan w:val="2"/>
            <w:tcBorders>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2</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32"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0.13</w:t>
            </w:r>
          </w:p>
        </w:tc>
        <w:tc>
          <w:tcPr>
            <w:tcW w:w="634"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p>
        </w:tc>
        <w:tc>
          <w:tcPr>
            <w:tcW w:w="67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5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58" w:type="pct"/>
            <w:tcBorders>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jc w:val="center"/>
        </w:trPr>
        <w:tc>
          <w:tcPr>
            <w:tcW w:w="1743" w:type="pct"/>
            <w:gridSpan w:val="2"/>
            <w:tcBorders>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3</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32"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0.04</w:t>
            </w:r>
          </w:p>
        </w:tc>
        <w:tc>
          <w:tcPr>
            <w:tcW w:w="634"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0.27**</w:t>
            </w:r>
          </w:p>
        </w:tc>
        <w:tc>
          <w:tcPr>
            <w:tcW w:w="67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5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58" w:type="pct"/>
            <w:tcBorders>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jc w:val="center"/>
        </w:trPr>
        <w:tc>
          <w:tcPr>
            <w:tcW w:w="1743" w:type="pct"/>
            <w:gridSpan w:val="2"/>
            <w:tcBorders>
              <w:lef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4</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32"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0.11</w:t>
            </w:r>
          </w:p>
        </w:tc>
        <w:tc>
          <w:tcPr>
            <w:tcW w:w="634"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0.29**</w:t>
            </w:r>
          </w:p>
        </w:tc>
        <w:tc>
          <w:tcPr>
            <w:tcW w:w="677"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0.10</w:t>
            </w:r>
          </w:p>
        </w:tc>
        <w:tc>
          <w:tcPr>
            <w:tcW w:w="65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58" w:type="pct"/>
            <w:tcBorders>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r w:rsidR="0006404A" w:rsidRPr="0006404A" w:rsidTr="00466C11">
        <w:trPr>
          <w:jc w:val="center"/>
        </w:trPr>
        <w:tc>
          <w:tcPr>
            <w:tcW w:w="1743" w:type="pct"/>
            <w:gridSpan w:val="2"/>
            <w:tcBorders>
              <w:left w:val="nil"/>
              <w:bottom w:val="double" w:sz="4" w:space="0" w:color="auto"/>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cs/>
              </w:rPr>
              <w:t xml:space="preserve">ด้านที่ </w:t>
            </w:r>
            <w:r w:rsidRPr="0006404A">
              <w:rPr>
                <w:rFonts w:ascii="TH SarabunPSK" w:eastAsia="Calibri" w:hAnsi="TH SarabunPSK" w:cs="TH SarabunPSK"/>
                <w:sz w:val="24"/>
                <w:szCs w:val="24"/>
              </w:rPr>
              <w:t>5</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c>
          <w:tcPr>
            <w:tcW w:w="632" w:type="pct"/>
            <w:tcBorders>
              <w:bottom w:val="double" w:sz="4" w:space="0" w:color="auto"/>
            </w:tcBorders>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0.12</w:t>
            </w:r>
          </w:p>
        </w:tc>
        <w:tc>
          <w:tcPr>
            <w:tcW w:w="634" w:type="pct"/>
            <w:tcBorders>
              <w:bottom w:val="double" w:sz="4" w:space="0" w:color="auto"/>
            </w:tcBorders>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0.28**</w:t>
            </w:r>
          </w:p>
        </w:tc>
        <w:tc>
          <w:tcPr>
            <w:tcW w:w="677" w:type="pct"/>
            <w:tcBorders>
              <w:bottom w:val="double" w:sz="4" w:space="0" w:color="auto"/>
            </w:tcBorders>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0.01</w:t>
            </w:r>
          </w:p>
        </w:tc>
        <w:tc>
          <w:tcPr>
            <w:tcW w:w="655" w:type="pct"/>
            <w:tcBorders>
              <w:bottom w:val="double" w:sz="4" w:space="0" w:color="auto"/>
            </w:tcBorders>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4"/>
                <w:szCs w:val="24"/>
              </w:rPr>
            </w:pPr>
            <w:r w:rsidRPr="0006404A">
              <w:rPr>
                <w:rFonts w:ascii="TH SarabunPSK" w:eastAsia="Calibri" w:hAnsi="TH SarabunPSK" w:cs="TH SarabunPSK"/>
                <w:color w:val="000000"/>
                <w:sz w:val="24"/>
                <w:szCs w:val="24"/>
              </w:rPr>
              <w:t>0.75**</w:t>
            </w:r>
          </w:p>
        </w:tc>
        <w:tc>
          <w:tcPr>
            <w:tcW w:w="658" w:type="pct"/>
            <w:tcBorders>
              <w:bottom w:val="double" w:sz="4" w:space="0" w:color="auto"/>
              <w:right w:val="nil"/>
            </w:tcBorders>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p>
        </w:tc>
      </w:tr>
    </w:tbl>
    <w:p w:rsidR="0006404A" w:rsidRPr="0006404A" w:rsidRDefault="0006404A" w:rsidP="0006404A">
      <w:pPr>
        <w:tabs>
          <w:tab w:val="left" w:pos="709"/>
          <w:tab w:val="left" w:pos="993"/>
        </w:tabs>
        <w:spacing w:before="120"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.05 (2 </w:t>
      </w:r>
      <w:r w:rsidRPr="0006404A">
        <w:rPr>
          <w:rFonts w:ascii="TH SarabunPSK" w:eastAsia="Calibri" w:hAnsi="TH SarabunPSK" w:cs="TH SarabunPSK"/>
          <w:sz w:val="24"/>
          <w:szCs w:val="24"/>
          <w:cs/>
        </w:rPr>
        <w:t>ทาง)</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 xml:space="preserve">** </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.01(2 </w:t>
      </w:r>
      <w:r w:rsidRPr="0006404A">
        <w:rPr>
          <w:rFonts w:ascii="TH SarabunPSK" w:eastAsia="Calibri" w:hAnsi="TH SarabunPSK" w:cs="TH SarabunPSK"/>
          <w:sz w:val="24"/>
          <w:szCs w:val="24"/>
          <w:cs/>
        </w:rPr>
        <w:t>ทาง)</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.001(2 </w:t>
      </w:r>
      <w:r w:rsidRPr="0006404A">
        <w:rPr>
          <w:rFonts w:ascii="TH SarabunPSK" w:eastAsia="Calibri" w:hAnsi="TH SarabunPSK" w:cs="TH SarabunPSK"/>
          <w:sz w:val="24"/>
          <w:szCs w:val="24"/>
          <w:cs/>
        </w:rPr>
        <w:t>ทาง)</w:t>
      </w:r>
    </w:p>
    <w:p w:rsidR="0006404A" w:rsidRPr="0006404A" w:rsidRDefault="0006404A" w:rsidP="0006404A">
      <w:pPr>
        <w:spacing w:after="0" w:line="240" w:lineRule="auto"/>
        <w:rPr>
          <w:rFonts w:asciiTheme="majorBidi" w:eastAsia="Calibri" w:hAnsiTheme="majorBidi" w:cstheme="majorBidi"/>
          <w:sz w:val="32"/>
          <w:szCs w:val="32"/>
        </w:rPr>
      </w:pPr>
    </w:p>
    <w:p w:rsidR="0006404A" w:rsidRPr="0006404A" w:rsidRDefault="0006404A" w:rsidP="0006404A">
      <w:pPr>
        <w:spacing w:after="0" w:line="240" w:lineRule="auto"/>
        <w:ind w:firstLine="720"/>
        <w:rPr>
          <w:rFonts w:ascii="TH SarabunPSK" w:eastAsia="Calibri" w:hAnsi="TH SarabunPSK" w:cs="TH SarabunPSK"/>
          <w:sz w:val="32"/>
          <w:szCs w:val="32"/>
        </w:rPr>
      </w:pPr>
      <w:r w:rsidRPr="0006404A">
        <w:rPr>
          <w:rFonts w:ascii="TH SarabunPSK" w:eastAsia="Calibri" w:hAnsi="TH SarabunPSK" w:cs="TH SarabunPSK"/>
          <w:sz w:val="32"/>
          <w:szCs w:val="32"/>
          <w:cs/>
        </w:rPr>
        <w:t xml:space="preserve">จากตาราง แสดงค่าสหสัมพันธ์ของความสัมพันธ์ของการประเมินความคิดเห็นต่อการจัดสมรรถนะทางวิชาการของการเรียนรู้ในห้องปฏิบัติการวิทยาศาสตร์ตามสภาพที่เป็นจริง ครั้งที่ </w:t>
      </w:r>
      <w:r w:rsidRPr="0006404A">
        <w:rPr>
          <w:rFonts w:ascii="TH SarabunPSK" w:eastAsia="Calibri" w:hAnsi="TH SarabunPSK" w:cs="TH SarabunPSK"/>
          <w:sz w:val="32"/>
          <w:szCs w:val="32"/>
        </w:rPr>
        <w:t xml:space="preserve">2 </w:t>
      </w:r>
      <w:r w:rsidRPr="0006404A">
        <w:rPr>
          <w:rFonts w:ascii="TH SarabunPSK" w:eastAsia="Calibri" w:hAnsi="TH SarabunPSK" w:cs="TH SarabunPSK"/>
          <w:sz w:val="32"/>
          <w:szCs w:val="32"/>
          <w:cs/>
        </w:rPr>
        <w:t>ระหว่างด้านการเปิดใจที่จะรับรู้และด้านการมีส่วนร่วมปฏิบัติการ ระหว่างด้านการเปิดใจที่จะรับรู้และด้านกฎระเบียบวินัย  ระหว่างด้านการเปิดใจที่จะรับรู้และด้านวัสดุอุปกรณ์ในกา</w:t>
      </w:r>
      <w:r w:rsidRPr="0006404A">
        <w:rPr>
          <w:rFonts w:ascii="TH SarabunPSK" w:eastAsia="Calibri" w:hAnsi="TH SarabunPSK" w:cs="TH SarabunPSK" w:hint="cs"/>
          <w:sz w:val="32"/>
          <w:szCs w:val="32"/>
          <w:cs/>
        </w:rPr>
        <w:t>ร</w:t>
      </w:r>
      <w:r w:rsidRPr="0006404A">
        <w:rPr>
          <w:rFonts w:ascii="TH SarabunPSK" w:eastAsia="Calibri" w:hAnsi="TH SarabunPSK" w:cs="TH SarabunPSK"/>
          <w:sz w:val="32"/>
          <w:szCs w:val="32"/>
          <w:cs/>
        </w:rPr>
        <w:t xml:space="preserve">ปฏิบัติการ  และระหว่างด้านกฎระเบียบวินัยและด้านวัสดุอุปกรณ์ในการปฏิบัติการ มีระดับความสัมพันธ์กันอย่างมีนัยสำคัญทางสถิติที่ระดับ </w:t>
      </w:r>
      <w:r w:rsidRPr="0006404A">
        <w:rPr>
          <w:rFonts w:ascii="TH SarabunPSK" w:eastAsia="Calibri" w:hAnsi="TH SarabunPSK" w:cs="TH SarabunPSK"/>
          <w:sz w:val="32"/>
          <w:szCs w:val="32"/>
        </w:rPr>
        <w:t>.01</w:t>
      </w:r>
    </w:p>
    <w:p w:rsidR="0006404A" w:rsidRPr="0006404A" w:rsidRDefault="0006404A" w:rsidP="0006404A">
      <w:pPr>
        <w:tabs>
          <w:tab w:val="left" w:pos="709"/>
          <w:tab w:val="left" w:pos="993"/>
        </w:tabs>
        <w:spacing w:after="0" w:line="240" w:lineRule="auto"/>
        <w:rPr>
          <w:rFonts w:asciiTheme="majorBidi" w:eastAsia="Calibri" w:hAnsiTheme="majorBidi" w:cstheme="majorBidi"/>
          <w:sz w:val="32"/>
          <w:szCs w:val="32"/>
        </w:rPr>
      </w:pPr>
    </w:p>
    <w:p w:rsidR="0006404A" w:rsidRPr="0006404A" w:rsidRDefault="0006404A" w:rsidP="0006404A">
      <w:pPr>
        <w:tabs>
          <w:tab w:val="left" w:pos="709"/>
          <w:tab w:val="left" w:pos="993"/>
        </w:tabs>
        <w:spacing w:after="0" w:line="240" w:lineRule="auto"/>
        <w:rPr>
          <w:rFonts w:asciiTheme="majorBidi" w:eastAsia="Calibri" w:hAnsiTheme="majorBidi" w:cstheme="majorBidi"/>
          <w:sz w:val="32"/>
          <w:szCs w:val="32"/>
        </w:rPr>
      </w:pPr>
    </w:p>
    <w:p w:rsidR="0006404A" w:rsidRPr="0006404A" w:rsidRDefault="0006404A" w:rsidP="0006404A">
      <w:pPr>
        <w:tabs>
          <w:tab w:val="left" w:pos="709"/>
          <w:tab w:val="left" w:pos="993"/>
        </w:tabs>
        <w:spacing w:after="0" w:line="240" w:lineRule="auto"/>
        <w:rPr>
          <w:rFonts w:asciiTheme="majorBidi" w:eastAsia="Calibri" w:hAnsiTheme="majorBidi" w:cstheme="majorBidi"/>
          <w:sz w:val="32"/>
          <w:szCs w:val="32"/>
        </w:rPr>
      </w:pPr>
    </w:p>
    <w:p w:rsidR="0006404A" w:rsidRPr="0006404A" w:rsidRDefault="0006404A" w:rsidP="0006404A">
      <w:pPr>
        <w:tabs>
          <w:tab w:val="left" w:pos="709"/>
          <w:tab w:val="left" w:pos="993"/>
        </w:tabs>
        <w:spacing w:after="0" w:line="240" w:lineRule="auto"/>
        <w:rPr>
          <w:rFonts w:asciiTheme="majorBidi" w:eastAsia="Calibri" w:hAnsiTheme="majorBidi" w:cstheme="majorBidi"/>
          <w:sz w:val="32"/>
          <w:szCs w:val="32"/>
        </w:rPr>
      </w:pPr>
    </w:p>
    <w:p w:rsidR="0006404A" w:rsidRPr="0006404A" w:rsidRDefault="0006404A" w:rsidP="0006404A">
      <w:pPr>
        <w:tabs>
          <w:tab w:val="left" w:pos="709"/>
          <w:tab w:val="left" w:pos="993"/>
        </w:tabs>
        <w:spacing w:after="0" w:line="240" w:lineRule="auto"/>
        <w:rPr>
          <w:rFonts w:asciiTheme="majorBidi" w:eastAsia="Calibri" w:hAnsiTheme="majorBidi" w:cstheme="majorBidi"/>
          <w:sz w:val="32"/>
          <w:szCs w:val="32"/>
        </w:rPr>
      </w:pPr>
    </w:p>
    <w:p w:rsidR="0006404A" w:rsidRPr="0006404A" w:rsidRDefault="0006404A" w:rsidP="0006404A">
      <w:pPr>
        <w:spacing w:after="0" w:line="240" w:lineRule="auto"/>
        <w:rPr>
          <w:rFonts w:asciiTheme="majorBidi" w:eastAsia="Calibri" w:hAnsiTheme="majorBidi" w:cstheme="majorBidi"/>
          <w:sz w:val="32"/>
          <w:szCs w:val="32"/>
        </w:rPr>
      </w:pPr>
      <w:r w:rsidRPr="0006404A">
        <w:rPr>
          <w:rFonts w:asciiTheme="majorBidi" w:eastAsia="Calibri" w:hAnsiTheme="majorBidi" w:cstheme="majorBidi"/>
          <w:sz w:val="32"/>
          <w:szCs w:val="32"/>
          <w:cs/>
        </w:rPr>
        <w:br w:type="page"/>
      </w:r>
    </w:p>
    <w:p w:rsidR="0006404A" w:rsidRPr="0006404A" w:rsidRDefault="0006404A" w:rsidP="0006404A">
      <w:pPr>
        <w:tabs>
          <w:tab w:val="left" w:pos="709"/>
          <w:tab w:val="left" w:pos="993"/>
        </w:tabs>
        <w:spacing w:after="0" w:line="240" w:lineRule="auto"/>
        <w:rPr>
          <w:rFonts w:ascii="TH SarabunPSK" w:eastAsia="Calibri" w:hAnsi="TH SarabunPSK" w:cs="TH SarabunPSK"/>
          <w:sz w:val="32"/>
          <w:szCs w:val="32"/>
        </w:rPr>
      </w:pPr>
      <w:r w:rsidRPr="0006404A">
        <w:rPr>
          <w:rFonts w:asciiTheme="majorBidi" w:eastAsia="Calibri" w:hAnsiTheme="majorBidi" w:cstheme="majorBidi"/>
          <w:sz w:val="32"/>
          <w:szCs w:val="32"/>
          <w:cs/>
        </w:rPr>
        <w:lastRenderedPageBreak/>
        <w:tab/>
      </w:r>
      <w:r w:rsidRPr="0006404A">
        <w:rPr>
          <w:rFonts w:ascii="TH SarabunPSK" w:eastAsia="Calibri" w:hAnsi="TH SarabunPSK" w:cs="TH SarabunPSK"/>
          <w:sz w:val="32"/>
          <w:szCs w:val="32"/>
          <w:cs/>
        </w:rPr>
        <w:t xml:space="preserve">วิเคราะห์ค่าสหสัมพันธ์แต่ล่ะด้านของเครื่องมือ </w:t>
      </w:r>
      <w:r w:rsidRPr="0006404A">
        <w:rPr>
          <w:rFonts w:ascii="TH SarabunPSK" w:eastAsia="Calibri" w:hAnsi="TH SarabunPSK" w:cs="TH SarabunPSK"/>
          <w:sz w:val="32"/>
          <w:szCs w:val="32"/>
        </w:rPr>
        <w:t xml:space="preserve">SLEI </w:t>
      </w:r>
      <w:r w:rsidRPr="0006404A">
        <w:rPr>
          <w:rFonts w:ascii="TH SarabunPSK" w:eastAsia="Calibri" w:hAnsi="TH SarabunPSK" w:cs="TH SarabunPSK"/>
          <w:sz w:val="32"/>
          <w:szCs w:val="32"/>
          <w:cs/>
        </w:rPr>
        <w:t>ตามสภาพพึงประสงค์</w:t>
      </w:r>
    </w:p>
    <w:p w:rsidR="0006404A" w:rsidRPr="0006404A" w:rsidRDefault="0006404A" w:rsidP="0006404A">
      <w:pPr>
        <w:tabs>
          <w:tab w:val="left" w:pos="709"/>
          <w:tab w:val="left" w:pos="993"/>
        </w:tabs>
        <w:spacing w:after="120" w:line="240" w:lineRule="auto"/>
        <w:rPr>
          <w:rFonts w:ascii="TH SarabunPSK" w:eastAsia="Calibri" w:hAnsi="TH SarabunPSK" w:cs="TH SarabunPSK"/>
          <w:sz w:val="32"/>
          <w:szCs w:val="32"/>
        </w:rPr>
      </w:pPr>
      <w:r w:rsidRPr="0006404A">
        <w:rPr>
          <w:rFonts w:ascii="TH SarabunPSK" w:eastAsia="Calibri" w:hAnsi="TH SarabunPSK" w:cs="TH SarabunPSK"/>
          <w:sz w:val="32"/>
          <w:szCs w:val="32"/>
          <w:cs/>
        </w:rPr>
        <w:t>(</w:t>
      </w:r>
      <w:r w:rsidRPr="0006404A">
        <w:rPr>
          <w:rFonts w:ascii="TH SarabunPSK" w:eastAsia="Calibri" w:hAnsi="TH SarabunPSK" w:cs="TH SarabunPSK"/>
          <w:sz w:val="32"/>
          <w:szCs w:val="32"/>
        </w:rPr>
        <w:t>Scale Correlations for the SLEI Using for the Preferred Form)</w:t>
      </w:r>
    </w:p>
    <w:tbl>
      <w:tblPr>
        <w:tblW w:w="4626"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2247"/>
        <w:gridCol w:w="1005"/>
        <w:gridCol w:w="1006"/>
        <w:gridCol w:w="1073"/>
        <w:gridCol w:w="1042"/>
        <w:gridCol w:w="1343"/>
      </w:tblGrid>
      <w:tr w:rsidR="0006404A" w:rsidRPr="0006404A" w:rsidTr="00466C11">
        <w:trPr>
          <w:trHeight w:val="562"/>
          <w:jc w:val="center"/>
        </w:trPr>
        <w:tc>
          <w:tcPr>
            <w:tcW w:w="145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cs/>
              </w:rPr>
            </w:pPr>
            <w:r w:rsidRPr="0006404A">
              <w:rPr>
                <w:rFonts w:ascii="TH SarabunPSK" w:eastAsia="Calibri" w:hAnsi="TH SarabunPSK" w:cs="TH SarabunPSK"/>
                <w:sz w:val="28"/>
                <w:cs/>
              </w:rPr>
              <w:t>พฤติกรรม</w:t>
            </w:r>
          </w:p>
        </w:tc>
        <w:tc>
          <w:tcPr>
            <w:tcW w:w="651"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1</w:t>
            </w:r>
          </w:p>
        </w:tc>
        <w:tc>
          <w:tcPr>
            <w:tcW w:w="652"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2</w:t>
            </w:r>
          </w:p>
        </w:tc>
        <w:tc>
          <w:tcPr>
            <w:tcW w:w="69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3</w:t>
            </w:r>
          </w:p>
        </w:tc>
        <w:tc>
          <w:tcPr>
            <w:tcW w:w="67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4</w:t>
            </w:r>
          </w:p>
        </w:tc>
        <w:tc>
          <w:tcPr>
            <w:tcW w:w="870"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5</w:t>
            </w:r>
          </w:p>
        </w:tc>
      </w:tr>
      <w:tr w:rsidR="0006404A" w:rsidRPr="0006404A" w:rsidTr="00466C11">
        <w:trPr>
          <w:jc w:val="center"/>
        </w:trPr>
        <w:tc>
          <w:tcPr>
            <w:tcW w:w="145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1</w:t>
            </w:r>
          </w:p>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651"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8"/>
              </w:rPr>
            </w:pPr>
          </w:p>
        </w:tc>
        <w:tc>
          <w:tcPr>
            <w:tcW w:w="652"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8"/>
              </w:rPr>
            </w:pPr>
          </w:p>
        </w:tc>
        <w:tc>
          <w:tcPr>
            <w:tcW w:w="69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8"/>
              </w:rPr>
            </w:pPr>
          </w:p>
        </w:tc>
        <w:tc>
          <w:tcPr>
            <w:tcW w:w="675"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8"/>
              </w:rPr>
            </w:pPr>
          </w:p>
        </w:tc>
        <w:tc>
          <w:tcPr>
            <w:tcW w:w="870" w:type="pct"/>
            <w:shd w:val="clear" w:color="auto" w:fill="auto"/>
          </w:tcPr>
          <w:p w:rsidR="0006404A" w:rsidRPr="0006404A" w:rsidRDefault="0006404A" w:rsidP="0006404A">
            <w:pPr>
              <w:tabs>
                <w:tab w:val="left" w:pos="709"/>
                <w:tab w:val="left" w:pos="993"/>
              </w:tabs>
              <w:spacing w:after="0" w:line="240" w:lineRule="auto"/>
              <w:jc w:val="center"/>
              <w:rPr>
                <w:rFonts w:ascii="TH SarabunPSK" w:eastAsia="Calibri" w:hAnsi="TH SarabunPSK" w:cs="TH SarabunPSK"/>
                <w:sz w:val="28"/>
              </w:rPr>
            </w:pPr>
          </w:p>
        </w:tc>
      </w:tr>
      <w:tr w:rsidR="0006404A" w:rsidRPr="0006404A" w:rsidTr="00466C11">
        <w:trPr>
          <w:jc w:val="center"/>
        </w:trPr>
        <w:tc>
          <w:tcPr>
            <w:tcW w:w="145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2</w:t>
            </w:r>
          </w:p>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651" w:type="pct"/>
            <w:shd w:val="clear" w:color="auto" w:fill="auto"/>
            <w:vAlign w:val="center"/>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color w:val="000000"/>
                <w:sz w:val="28"/>
              </w:rPr>
              <w:t>0.17</w:t>
            </w:r>
          </w:p>
        </w:tc>
        <w:tc>
          <w:tcPr>
            <w:tcW w:w="652"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69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67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870"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r>
      <w:tr w:rsidR="0006404A" w:rsidRPr="0006404A" w:rsidTr="00466C11">
        <w:trPr>
          <w:jc w:val="center"/>
        </w:trPr>
        <w:tc>
          <w:tcPr>
            <w:tcW w:w="145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3</w:t>
            </w:r>
          </w:p>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651"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0.02</w:t>
            </w:r>
          </w:p>
        </w:tc>
        <w:tc>
          <w:tcPr>
            <w:tcW w:w="652"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0.42**</w:t>
            </w:r>
          </w:p>
        </w:tc>
        <w:tc>
          <w:tcPr>
            <w:tcW w:w="69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67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870"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r>
      <w:tr w:rsidR="0006404A" w:rsidRPr="0006404A" w:rsidTr="00466C11">
        <w:trPr>
          <w:jc w:val="center"/>
        </w:trPr>
        <w:tc>
          <w:tcPr>
            <w:tcW w:w="145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4</w:t>
            </w:r>
          </w:p>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651"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0.28**</w:t>
            </w:r>
          </w:p>
        </w:tc>
        <w:tc>
          <w:tcPr>
            <w:tcW w:w="652"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0.27**</w:t>
            </w:r>
          </w:p>
        </w:tc>
        <w:tc>
          <w:tcPr>
            <w:tcW w:w="695"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0.17</w:t>
            </w:r>
          </w:p>
        </w:tc>
        <w:tc>
          <w:tcPr>
            <w:tcW w:w="675"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870"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r>
      <w:tr w:rsidR="0006404A" w:rsidRPr="0006404A" w:rsidTr="00466C11">
        <w:trPr>
          <w:jc w:val="center"/>
        </w:trPr>
        <w:tc>
          <w:tcPr>
            <w:tcW w:w="1457"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r w:rsidRPr="0006404A">
              <w:rPr>
                <w:rFonts w:ascii="TH SarabunPSK" w:eastAsia="Calibri" w:hAnsi="TH SarabunPSK" w:cs="TH SarabunPSK"/>
                <w:sz w:val="28"/>
                <w:cs/>
              </w:rPr>
              <w:t xml:space="preserve">ด้านที่ </w:t>
            </w:r>
            <w:r w:rsidRPr="0006404A">
              <w:rPr>
                <w:rFonts w:ascii="TH SarabunPSK" w:eastAsia="Calibri" w:hAnsi="TH SarabunPSK" w:cs="TH SarabunPSK"/>
                <w:sz w:val="28"/>
              </w:rPr>
              <w:t>5</w:t>
            </w:r>
          </w:p>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c>
          <w:tcPr>
            <w:tcW w:w="651"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0.09</w:t>
            </w:r>
          </w:p>
        </w:tc>
        <w:tc>
          <w:tcPr>
            <w:tcW w:w="652"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0.11</w:t>
            </w:r>
          </w:p>
        </w:tc>
        <w:tc>
          <w:tcPr>
            <w:tcW w:w="695"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0.16</w:t>
            </w:r>
          </w:p>
        </w:tc>
        <w:tc>
          <w:tcPr>
            <w:tcW w:w="675" w:type="pct"/>
            <w:shd w:val="clear" w:color="auto" w:fill="auto"/>
          </w:tcPr>
          <w:p w:rsidR="0006404A" w:rsidRPr="0006404A" w:rsidRDefault="0006404A" w:rsidP="0006404A">
            <w:pPr>
              <w:autoSpaceDE w:val="0"/>
              <w:autoSpaceDN w:val="0"/>
              <w:adjustRightInd w:val="0"/>
              <w:spacing w:after="0" w:line="240" w:lineRule="auto"/>
              <w:rPr>
                <w:rFonts w:ascii="TH SarabunPSK" w:eastAsia="Calibri" w:hAnsi="TH SarabunPSK" w:cs="TH SarabunPSK"/>
                <w:color w:val="000000"/>
                <w:sz w:val="28"/>
              </w:rPr>
            </w:pPr>
            <w:r w:rsidRPr="0006404A">
              <w:rPr>
                <w:rFonts w:ascii="TH SarabunPSK" w:eastAsia="Calibri" w:hAnsi="TH SarabunPSK" w:cs="TH SarabunPSK"/>
                <w:color w:val="000000"/>
                <w:sz w:val="28"/>
              </w:rPr>
              <w:t>0.12</w:t>
            </w:r>
          </w:p>
        </w:tc>
        <w:tc>
          <w:tcPr>
            <w:tcW w:w="870" w:type="pct"/>
            <w:shd w:val="clear" w:color="auto" w:fill="auto"/>
          </w:tcPr>
          <w:p w:rsidR="0006404A" w:rsidRPr="0006404A" w:rsidRDefault="0006404A" w:rsidP="0006404A">
            <w:pPr>
              <w:tabs>
                <w:tab w:val="left" w:pos="709"/>
                <w:tab w:val="left" w:pos="993"/>
              </w:tabs>
              <w:spacing w:after="0" w:line="240" w:lineRule="auto"/>
              <w:rPr>
                <w:rFonts w:ascii="TH SarabunPSK" w:eastAsia="Calibri" w:hAnsi="TH SarabunPSK" w:cs="TH SarabunPSK"/>
                <w:sz w:val="28"/>
              </w:rPr>
            </w:pPr>
          </w:p>
        </w:tc>
      </w:tr>
    </w:tbl>
    <w:p w:rsidR="0006404A" w:rsidRPr="0006404A" w:rsidRDefault="0006404A" w:rsidP="0006404A">
      <w:pPr>
        <w:tabs>
          <w:tab w:val="left" w:pos="709"/>
          <w:tab w:val="left" w:pos="993"/>
        </w:tabs>
        <w:spacing w:before="120"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.05 (2 </w:t>
      </w:r>
      <w:r w:rsidRPr="0006404A">
        <w:rPr>
          <w:rFonts w:ascii="TH SarabunPSK" w:eastAsia="Calibri" w:hAnsi="TH SarabunPSK" w:cs="TH SarabunPSK"/>
          <w:sz w:val="24"/>
          <w:szCs w:val="24"/>
          <w:cs/>
        </w:rPr>
        <w:t>ทาง)</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 xml:space="preserve">** </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.01(2 </w:t>
      </w:r>
      <w:r w:rsidRPr="0006404A">
        <w:rPr>
          <w:rFonts w:ascii="TH SarabunPSK" w:eastAsia="Calibri" w:hAnsi="TH SarabunPSK" w:cs="TH SarabunPSK"/>
          <w:sz w:val="24"/>
          <w:szCs w:val="24"/>
          <w:cs/>
        </w:rPr>
        <w:t>ทาง)</w:t>
      </w:r>
    </w:p>
    <w:p w:rsidR="0006404A" w:rsidRPr="0006404A" w:rsidRDefault="0006404A" w:rsidP="0006404A">
      <w:pPr>
        <w:tabs>
          <w:tab w:val="left" w:pos="709"/>
          <w:tab w:val="left" w:pos="993"/>
        </w:tabs>
        <w:spacing w:after="0" w:line="240" w:lineRule="auto"/>
        <w:rPr>
          <w:rFonts w:ascii="TH SarabunPSK" w:eastAsia="Calibri" w:hAnsi="TH SarabunPSK" w:cs="TH SarabunPSK"/>
          <w:sz w:val="24"/>
          <w:szCs w:val="24"/>
        </w:rPr>
      </w:pPr>
      <w:r w:rsidRPr="0006404A">
        <w:rPr>
          <w:rFonts w:ascii="TH SarabunPSK" w:eastAsia="Calibri" w:hAnsi="TH SarabunPSK" w:cs="TH SarabunPSK"/>
          <w:sz w:val="24"/>
          <w:szCs w:val="24"/>
        </w:rPr>
        <w:t>***</w:t>
      </w:r>
      <w:r w:rsidRPr="0006404A">
        <w:rPr>
          <w:rFonts w:ascii="TH SarabunPSK" w:eastAsia="Calibri" w:hAnsi="TH SarabunPSK" w:cs="TH SarabunPSK"/>
          <w:sz w:val="24"/>
          <w:szCs w:val="24"/>
          <w:cs/>
        </w:rPr>
        <w:t xml:space="preserve">ความสหสัมพันธ์แต่ละด้านมีความสัมพันธ์ความสัมพันธ์อย่างมีนัยสำคัญทางสถิติที่ระดับ </w:t>
      </w:r>
      <w:r w:rsidRPr="0006404A">
        <w:rPr>
          <w:rFonts w:ascii="TH SarabunPSK" w:eastAsia="Calibri" w:hAnsi="TH SarabunPSK" w:cs="TH SarabunPSK"/>
          <w:sz w:val="24"/>
          <w:szCs w:val="24"/>
        </w:rPr>
        <w:t xml:space="preserve">.001(2 </w:t>
      </w:r>
      <w:r w:rsidRPr="0006404A">
        <w:rPr>
          <w:rFonts w:ascii="TH SarabunPSK" w:eastAsia="Calibri" w:hAnsi="TH SarabunPSK" w:cs="TH SarabunPSK"/>
          <w:sz w:val="24"/>
          <w:szCs w:val="24"/>
          <w:cs/>
        </w:rPr>
        <w:t>ทาง)</w:t>
      </w:r>
    </w:p>
    <w:p w:rsidR="0006404A" w:rsidRPr="0006404A" w:rsidRDefault="0006404A" w:rsidP="0006404A">
      <w:pPr>
        <w:spacing w:after="0" w:line="240" w:lineRule="auto"/>
        <w:ind w:firstLine="720"/>
        <w:jc w:val="thaiDistribute"/>
        <w:rPr>
          <w:rFonts w:ascii="TH SarabunPSK" w:eastAsia="Calibri" w:hAnsi="TH SarabunPSK" w:cs="TH SarabunPSK"/>
          <w:sz w:val="32"/>
          <w:szCs w:val="32"/>
        </w:rPr>
      </w:pPr>
    </w:p>
    <w:p w:rsidR="0006404A" w:rsidRPr="0006404A" w:rsidRDefault="0006404A" w:rsidP="0006404A">
      <w:pPr>
        <w:spacing w:after="0" w:line="240" w:lineRule="auto"/>
        <w:ind w:firstLine="720"/>
        <w:rPr>
          <w:rFonts w:ascii="TH SarabunPSK" w:hAnsi="TH SarabunPSK" w:cs="TH SarabunPSK"/>
          <w:sz w:val="32"/>
          <w:szCs w:val="32"/>
        </w:rPr>
      </w:pPr>
      <w:r w:rsidRPr="0006404A">
        <w:rPr>
          <w:rFonts w:ascii="TH SarabunPSK" w:eastAsia="Calibri" w:hAnsi="TH SarabunPSK" w:cs="TH SarabunPSK"/>
          <w:sz w:val="32"/>
          <w:szCs w:val="32"/>
          <w:cs/>
        </w:rPr>
        <w:t>จากตาราง แสดงค่าสหสัมพันธ์ของความสัมพันธ์ของการประเมินความคิดเห็นต่อการจัดสมรรถนะทางวิชาการของการเรียนรู้ในห้องปฏิบัติการวิทยาศาสตร์ตามสภาพที่พึงประสงค์</w:t>
      </w:r>
      <w:r w:rsidRPr="0006404A">
        <w:rPr>
          <w:rFonts w:ascii="TH SarabunPSK" w:eastAsia="Calibri" w:hAnsi="TH SarabunPSK" w:cs="TH SarabunPSK"/>
          <w:sz w:val="32"/>
          <w:szCs w:val="32"/>
        </w:rPr>
        <w:t xml:space="preserve"> </w:t>
      </w:r>
      <w:r w:rsidRPr="0006404A">
        <w:rPr>
          <w:rFonts w:ascii="TH SarabunPSK" w:eastAsia="Calibri" w:hAnsi="TH SarabunPSK" w:cs="TH SarabunPSK"/>
          <w:sz w:val="32"/>
          <w:szCs w:val="32"/>
          <w:cs/>
        </w:rPr>
        <w:t xml:space="preserve">ระหว่างด้านการประสานความร่วมมือและด้านกฎระเบียบวินัย  ระหว่างด้านการเปิดใจที่จะรับรู้และด้านการมีส่วนร่วมปฏิบัติการ  และระหว่างด้านการเปิดใจที่จะรับรู้และด้านกฎระเบียบวินัย มีระดับความสัมพันธ์กันอย่างมีนัยสำคัญทางสถิติที่ระดับ </w:t>
      </w:r>
      <w:r w:rsidRPr="0006404A">
        <w:rPr>
          <w:rFonts w:ascii="TH SarabunPSK" w:eastAsia="Calibri" w:hAnsi="TH SarabunPSK" w:cs="TH SarabunPSK"/>
          <w:sz w:val="32"/>
          <w:szCs w:val="32"/>
        </w:rPr>
        <w:t>.01</w:t>
      </w:r>
    </w:p>
    <w:p w:rsidR="0006404A" w:rsidRPr="0006404A" w:rsidRDefault="0006404A" w:rsidP="0006404A">
      <w:pPr>
        <w:spacing w:after="0" w:line="240" w:lineRule="auto"/>
        <w:rPr>
          <w:rFonts w:ascii="TH SarabunPSK" w:eastAsia="Cordia New" w:hAnsi="TH SarabunPSK" w:cs="TH SarabunPSK"/>
          <w:b/>
          <w:bCs/>
          <w:sz w:val="40"/>
          <w:szCs w:val="40"/>
        </w:rPr>
      </w:pPr>
      <w:r w:rsidRPr="0006404A">
        <w:rPr>
          <w:rFonts w:ascii="TH SarabunPSK" w:eastAsia="Cordia New" w:hAnsi="TH SarabunPSK" w:cs="TH SarabunPSK"/>
          <w:b/>
          <w:bCs/>
          <w:sz w:val="40"/>
          <w:szCs w:val="40"/>
        </w:rPr>
        <w:br w:type="page"/>
      </w:r>
    </w:p>
    <w:p w:rsidR="000C5E65" w:rsidRPr="0006404A"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200" w:line="276" w:lineRule="auto"/>
        <w:rPr>
          <w:rFonts w:ascii="TH SarabunPSK" w:eastAsia="Calibri" w:hAnsi="TH SarabunPSK" w:cs="TH SarabunPSK"/>
          <w:sz w:val="24"/>
          <w:szCs w:val="32"/>
        </w:rPr>
      </w:pPr>
    </w:p>
    <w:p w:rsidR="000C5E65" w:rsidRPr="000C5E65" w:rsidRDefault="000C5E65" w:rsidP="000C5E65">
      <w:pPr>
        <w:spacing w:after="0" w:line="276" w:lineRule="auto"/>
        <w:jc w:val="center"/>
        <w:rPr>
          <w:rFonts w:ascii="TH SarabunPSK" w:eastAsia="Calibri" w:hAnsi="TH SarabunPSK" w:cs="TH SarabunPSK"/>
          <w:sz w:val="32"/>
          <w:szCs w:val="32"/>
        </w:rPr>
      </w:pPr>
    </w:p>
    <w:p w:rsidR="00FF329F" w:rsidRPr="00FF329F" w:rsidRDefault="00FF329F" w:rsidP="00FF329F">
      <w:pPr>
        <w:spacing w:after="0" w:line="240" w:lineRule="auto"/>
        <w:rPr>
          <w:rFonts w:ascii="TH SarabunPSK" w:hAnsi="TH SarabunPSK" w:cs="TH SarabunPSK"/>
          <w:sz w:val="32"/>
          <w:szCs w:val="32"/>
        </w:rPr>
      </w:pPr>
    </w:p>
    <w:p w:rsidR="00FF329F" w:rsidRPr="00FF329F" w:rsidRDefault="00FF329F" w:rsidP="00FF329F">
      <w:pPr>
        <w:spacing w:after="0" w:line="240" w:lineRule="auto"/>
        <w:jc w:val="center"/>
        <w:rPr>
          <w:rFonts w:ascii="TH SarabunPSK" w:eastAsia="Calibri" w:hAnsi="TH SarabunPSK" w:cs="TH SarabunPSK"/>
          <w:b/>
          <w:bCs/>
          <w:sz w:val="40"/>
          <w:szCs w:val="40"/>
        </w:rPr>
      </w:pPr>
      <w:r w:rsidRPr="00FF329F">
        <w:rPr>
          <w:rFonts w:ascii="TH SarabunPSK" w:eastAsia="Calibri" w:hAnsi="TH SarabunPSK" w:cs="TH SarabunPSK"/>
          <w:b/>
          <w:bCs/>
          <w:sz w:val="40"/>
          <w:szCs w:val="40"/>
          <w:cs/>
        </w:rPr>
        <w:t>ภาคผนวก ง</w:t>
      </w:r>
    </w:p>
    <w:p w:rsidR="00FF329F" w:rsidRPr="00FF329F" w:rsidRDefault="00FF329F" w:rsidP="00FF329F">
      <w:pPr>
        <w:spacing w:after="0" w:line="240" w:lineRule="auto"/>
        <w:jc w:val="center"/>
        <w:rPr>
          <w:rFonts w:ascii="TH SarabunPSK" w:eastAsia="Calibri" w:hAnsi="TH SarabunPSK" w:cs="TH SarabunPSK"/>
          <w:b/>
          <w:bCs/>
          <w:sz w:val="40"/>
          <w:szCs w:val="40"/>
          <w:cs/>
        </w:rPr>
      </w:pPr>
      <w:r w:rsidRPr="00FF329F">
        <w:rPr>
          <w:rFonts w:ascii="TH SarabunPSK" w:eastAsia="Calibri" w:hAnsi="TH SarabunPSK" w:cs="TH SarabunPSK"/>
          <w:b/>
          <w:bCs/>
          <w:sz w:val="40"/>
          <w:szCs w:val="40"/>
          <w:cs/>
        </w:rPr>
        <w:t>ตัวอย่างแผนการจัดการเรียนรู้</w:t>
      </w: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jc w:val="center"/>
        <w:rPr>
          <w:rFonts w:asciiTheme="majorBidi" w:eastAsia="Calibri" w:hAnsiTheme="majorBidi" w:cstheme="majorBidi"/>
          <w:b/>
          <w:bCs/>
          <w:sz w:val="36"/>
          <w:szCs w:val="36"/>
        </w:rPr>
      </w:pPr>
    </w:p>
    <w:p w:rsidR="00FF329F" w:rsidRPr="00FF329F" w:rsidRDefault="00FF329F" w:rsidP="00FF329F">
      <w:pPr>
        <w:spacing w:after="0" w:line="240" w:lineRule="auto"/>
        <w:rPr>
          <w:rFonts w:ascii="TH SarabunPSK" w:eastAsia="Calibri" w:hAnsi="TH SarabunPSK" w:cs="TH SarabunPSK"/>
          <w:b/>
          <w:bCs/>
          <w:sz w:val="36"/>
          <w:szCs w:val="36"/>
          <w:cs/>
        </w:rPr>
      </w:pPr>
      <w:r w:rsidRPr="00FF329F">
        <w:rPr>
          <w:rFonts w:ascii="TH SarabunPSK" w:eastAsia="Calibri" w:hAnsi="TH SarabunPSK" w:cs="TH SarabunPSK"/>
          <w:b/>
          <w:bCs/>
          <w:sz w:val="36"/>
          <w:szCs w:val="36"/>
          <w:cs/>
        </w:rPr>
        <w:br w:type="page"/>
      </w:r>
    </w:p>
    <w:p w:rsidR="00FF329F" w:rsidRPr="00FF329F" w:rsidRDefault="00FF329F" w:rsidP="00FF329F">
      <w:pPr>
        <w:spacing w:after="0" w:line="240" w:lineRule="auto"/>
        <w:jc w:val="center"/>
        <w:rPr>
          <w:rFonts w:ascii="TH SarabunPSK" w:eastAsia="Calibri" w:hAnsi="TH SarabunPSK" w:cs="TH SarabunPSK"/>
          <w:b/>
          <w:bCs/>
          <w:sz w:val="36"/>
          <w:szCs w:val="36"/>
        </w:rPr>
      </w:pPr>
      <w:r w:rsidRPr="00FF329F">
        <w:rPr>
          <w:rFonts w:ascii="TH SarabunPSK" w:eastAsia="Calibri" w:hAnsi="TH SarabunPSK" w:cs="TH SarabunPSK"/>
          <w:b/>
          <w:bCs/>
          <w:sz w:val="36"/>
          <w:szCs w:val="36"/>
          <w:cs/>
        </w:rPr>
        <w:lastRenderedPageBreak/>
        <w:t xml:space="preserve">แผนการจัดการเรียนรู้ที่ </w:t>
      </w:r>
      <w:r w:rsidRPr="00FF329F">
        <w:rPr>
          <w:rFonts w:ascii="TH SarabunPSK" w:eastAsia="Calibri" w:hAnsi="TH SarabunPSK" w:cs="TH SarabunPSK"/>
          <w:b/>
          <w:bCs/>
          <w:sz w:val="36"/>
          <w:szCs w:val="36"/>
        </w:rPr>
        <w:t>6</w:t>
      </w:r>
    </w:p>
    <w:p w:rsidR="00FF329F" w:rsidRPr="00FF329F" w:rsidRDefault="00FF329F" w:rsidP="00FF329F">
      <w:pPr>
        <w:spacing w:after="0" w:line="240" w:lineRule="auto"/>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กลุ่มสาระการเรียนรู้ วิทยาศาสตร์</w:t>
      </w:r>
      <w:r w:rsidRPr="00FF329F">
        <w:rPr>
          <w:rFonts w:ascii="TH SarabunPSK" w:eastAsia="Calibri" w:hAnsi="TH SarabunPSK" w:cs="TH SarabunPSK"/>
          <w:b/>
          <w:bCs/>
          <w:sz w:val="32"/>
          <w:szCs w:val="32"/>
          <w:cs/>
        </w:rPr>
        <w:tab/>
      </w:r>
      <w:r w:rsidRPr="00FF329F">
        <w:rPr>
          <w:rFonts w:ascii="TH SarabunPSK" w:eastAsia="Calibri" w:hAnsi="TH SarabunPSK" w:cs="TH SarabunPSK"/>
          <w:b/>
          <w:bCs/>
          <w:sz w:val="32"/>
          <w:szCs w:val="32"/>
          <w:cs/>
        </w:rPr>
        <w:tab/>
      </w:r>
      <w:r w:rsidRPr="00FF329F">
        <w:rPr>
          <w:rFonts w:ascii="TH SarabunPSK" w:eastAsia="Calibri" w:hAnsi="TH SarabunPSK" w:cs="TH SarabunPSK"/>
          <w:b/>
          <w:bCs/>
          <w:sz w:val="32"/>
          <w:szCs w:val="32"/>
          <w:cs/>
        </w:rPr>
        <w:tab/>
      </w:r>
      <w:r w:rsidRPr="00FF329F">
        <w:rPr>
          <w:rFonts w:ascii="TH SarabunPSK" w:eastAsia="Calibri" w:hAnsi="TH SarabunPSK" w:cs="TH SarabunPSK"/>
          <w:b/>
          <w:bCs/>
          <w:sz w:val="32"/>
          <w:szCs w:val="32"/>
          <w:cs/>
        </w:rPr>
        <w:tab/>
        <w:t xml:space="preserve">ชั้นมัธยมศึกษาปีที่ </w:t>
      </w:r>
      <w:r w:rsidRPr="00FF329F">
        <w:rPr>
          <w:rFonts w:ascii="TH SarabunPSK" w:eastAsia="Calibri" w:hAnsi="TH SarabunPSK" w:cs="TH SarabunPSK"/>
          <w:b/>
          <w:bCs/>
          <w:sz w:val="32"/>
          <w:szCs w:val="32"/>
        </w:rPr>
        <w:t>1</w:t>
      </w:r>
    </w:p>
    <w:p w:rsidR="00FF329F" w:rsidRPr="00FF329F" w:rsidRDefault="00FF329F" w:rsidP="00FF329F">
      <w:pPr>
        <w:spacing w:after="0" w:line="240" w:lineRule="auto"/>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 xml:space="preserve">หน่วยการเรียนรู้ที่ </w:t>
      </w:r>
      <w:r w:rsidRPr="00FF329F">
        <w:rPr>
          <w:rFonts w:ascii="TH SarabunPSK" w:eastAsia="Calibri" w:hAnsi="TH SarabunPSK" w:cs="TH SarabunPSK"/>
          <w:b/>
          <w:bCs/>
          <w:sz w:val="32"/>
          <w:szCs w:val="32"/>
        </w:rPr>
        <w:t>5</w:t>
      </w:r>
      <w:r w:rsidRPr="00FF329F">
        <w:rPr>
          <w:rFonts w:ascii="TH SarabunPSK" w:eastAsia="Calibri" w:hAnsi="TH SarabunPSK" w:cs="TH SarabunPSK"/>
          <w:b/>
          <w:bCs/>
          <w:sz w:val="32"/>
          <w:szCs w:val="32"/>
          <w:cs/>
        </w:rPr>
        <w:t xml:space="preserve"> </w:t>
      </w:r>
      <w:r w:rsidRPr="00FF329F">
        <w:rPr>
          <w:rFonts w:ascii="TH SarabunPSK" w:eastAsia="Angsana New" w:hAnsi="TH SarabunPSK" w:cs="TH SarabunPSK"/>
          <w:b/>
          <w:bCs/>
          <w:sz w:val="32"/>
          <w:szCs w:val="32"/>
          <w:cs/>
        </w:rPr>
        <w:t>การดำรงชีวิตของพืช</w:t>
      </w:r>
      <w:r w:rsidRPr="00FF329F">
        <w:rPr>
          <w:rFonts w:ascii="TH SarabunPSK" w:eastAsia="Calibri" w:hAnsi="TH SarabunPSK" w:cs="TH SarabunPSK"/>
          <w:b/>
          <w:bCs/>
          <w:sz w:val="32"/>
          <w:szCs w:val="32"/>
          <w:cs/>
        </w:rPr>
        <w:tab/>
      </w:r>
      <w:r w:rsidRPr="00FF329F">
        <w:rPr>
          <w:rFonts w:ascii="TH SarabunPSK" w:eastAsia="Calibri" w:hAnsi="TH SarabunPSK" w:cs="TH SarabunPSK" w:hint="cs"/>
          <w:b/>
          <w:bCs/>
          <w:sz w:val="32"/>
          <w:szCs w:val="32"/>
          <w:cs/>
        </w:rPr>
        <w:t xml:space="preserve">         </w:t>
      </w:r>
      <w:r w:rsidRPr="00FF329F">
        <w:rPr>
          <w:rFonts w:ascii="TH SarabunPSK" w:eastAsia="Calibri" w:hAnsi="TH SarabunPSK" w:cs="TH SarabunPSK"/>
          <w:b/>
          <w:bCs/>
          <w:sz w:val="32"/>
          <w:szCs w:val="32"/>
          <w:cs/>
        </w:rPr>
        <w:t xml:space="preserve">เรื่อง </w:t>
      </w:r>
      <w:r w:rsidRPr="00FF329F">
        <w:rPr>
          <w:rFonts w:ascii="TH SarabunPSK" w:eastAsia="Calibri" w:hAnsi="TH SarabunPSK" w:cs="TH SarabunPSK"/>
          <w:b/>
          <w:bCs/>
          <w:spacing w:val="-3"/>
          <w:sz w:val="32"/>
          <w:szCs w:val="32"/>
          <w:cs/>
        </w:rPr>
        <w:t>การสังเคราะห์ด้วยแสง</w:t>
      </w:r>
      <w:r w:rsidRPr="00FF329F">
        <w:rPr>
          <w:rFonts w:ascii="TH SarabunPSK" w:eastAsia="Calibri" w:hAnsi="TH SarabunPSK" w:cs="TH SarabunPSK"/>
          <w:b/>
          <w:bCs/>
          <w:sz w:val="32"/>
          <w:szCs w:val="32"/>
          <w:cs/>
        </w:rPr>
        <w:t>ของพืช</w:t>
      </w:r>
    </w:p>
    <w:p w:rsidR="00FF329F" w:rsidRPr="00FF329F" w:rsidRDefault="00FF329F" w:rsidP="00FF329F">
      <w:pPr>
        <w:spacing w:after="0" w:line="240" w:lineRule="auto"/>
        <w:contextualSpacing/>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t xml:space="preserve">ภาคเรียนที่ </w:t>
      </w:r>
      <w:r w:rsidRPr="00FF329F">
        <w:rPr>
          <w:rFonts w:ascii="TH SarabunPSK" w:eastAsia="SimSun" w:hAnsi="TH SarabunPSK" w:cs="TH SarabunPSK"/>
          <w:b/>
          <w:bCs/>
          <w:sz w:val="32"/>
          <w:szCs w:val="32"/>
          <w:lang w:eastAsia="zh-CN"/>
        </w:rPr>
        <w:t>2</w:t>
      </w:r>
      <w:r w:rsidRPr="00FF329F">
        <w:rPr>
          <w:rFonts w:ascii="TH SarabunPSK" w:eastAsia="SimSun" w:hAnsi="TH SarabunPSK" w:cs="TH SarabunPSK"/>
          <w:b/>
          <w:bCs/>
          <w:sz w:val="32"/>
          <w:szCs w:val="32"/>
          <w:cs/>
          <w:lang w:eastAsia="zh-CN"/>
        </w:rPr>
        <w:t xml:space="preserve"> วันที่.............................</w:t>
      </w:r>
      <w:r w:rsidRPr="00FF329F">
        <w:rPr>
          <w:rFonts w:ascii="TH SarabunPSK" w:eastAsia="SimSun" w:hAnsi="TH SarabunPSK" w:cs="TH SarabunPSK"/>
          <w:b/>
          <w:bCs/>
          <w:sz w:val="32"/>
          <w:szCs w:val="32"/>
          <w:lang w:eastAsia="zh-CN"/>
        </w:rPr>
        <w:t xml:space="preserve">    </w:t>
      </w:r>
      <w:r w:rsidRPr="00FF329F">
        <w:rPr>
          <w:rFonts w:ascii="TH SarabunPSK" w:eastAsia="SimSun" w:hAnsi="TH SarabunPSK" w:cs="TH SarabunPSK"/>
          <w:b/>
          <w:bCs/>
          <w:sz w:val="32"/>
          <w:szCs w:val="32"/>
          <w:cs/>
          <w:lang w:eastAsia="zh-CN"/>
        </w:rPr>
        <w:tab/>
      </w:r>
      <w:r w:rsidRPr="00FF329F">
        <w:rPr>
          <w:rFonts w:ascii="TH SarabunPSK" w:eastAsia="SimSun" w:hAnsi="TH SarabunPSK" w:cs="TH SarabunPSK"/>
          <w:b/>
          <w:bCs/>
          <w:sz w:val="32"/>
          <w:szCs w:val="32"/>
          <w:cs/>
          <w:lang w:eastAsia="zh-CN"/>
        </w:rPr>
        <w:tab/>
      </w:r>
      <w:r w:rsidRPr="00FF329F">
        <w:rPr>
          <w:rFonts w:ascii="TH SarabunPSK" w:eastAsia="SimSun" w:hAnsi="TH SarabunPSK" w:cs="TH SarabunPSK"/>
          <w:b/>
          <w:bCs/>
          <w:sz w:val="32"/>
          <w:szCs w:val="32"/>
          <w:cs/>
          <w:lang w:eastAsia="zh-CN"/>
        </w:rPr>
        <w:tab/>
      </w:r>
      <w:r w:rsidRPr="00FF329F">
        <w:rPr>
          <w:rFonts w:ascii="TH SarabunPSK" w:eastAsia="SimSun" w:hAnsi="TH SarabunPSK" w:cs="TH SarabunPSK"/>
          <w:b/>
          <w:bCs/>
          <w:sz w:val="32"/>
          <w:szCs w:val="32"/>
          <w:cs/>
          <w:lang w:eastAsia="zh-CN"/>
        </w:rPr>
        <w:tab/>
        <w:t>เวลา</w:t>
      </w:r>
      <w:r w:rsidRPr="00FF329F">
        <w:rPr>
          <w:rFonts w:ascii="TH SarabunPSK" w:eastAsia="SimSun" w:hAnsi="TH SarabunPSK" w:cs="TH SarabunPSK"/>
          <w:b/>
          <w:bCs/>
          <w:sz w:val="32"/>
          <w:szCs w:val="32"/>
          <w:lang w:eastAsia="zh-CN"/>
        </w:rPr>
        <w:t>……….</w:t>
      </w:r>
      <w:r w:rsidRPr="00FF329F">
        <w:rPr>
          <w:rFonts w:ascii="TH SarabunPSK" w:eastAsia="SimSun" w:hAnsi="TH SarabunPSK" w:cs="TH SarabunPSK"/>
          <w:b/>
          <w:bCs/>
          <w:sz w:val="32"/>
          <w:szCs w:val="32"/>
          <w:cs/>
          <w:lang w:eastAsia="zh-CN"/>
        </w:rPr>
        <w:t>ชั่วโมง</w:t>
      </w:r>
      <w:r w:rsidRPr="00FF329F">
        <w:rPr>
          <w:rFonts w:ascii="TH SarabunPSK" w:eastAsia="SimSun" w:hAnsi="TH SarabunPSK" w:cs="TH SarabunPSK"/>
          <w:b/>
          <w:bCs/>
          <w:sz w:val="32"/>
          <w:szCs w:val="32"/>
          <w:cs/>
          <w:lang w:eastAsia="zh-CN"/>
        </w:rPr>
        <w:br/>
      </w:r>
      <w:r w:rsidRPr="00FF329F">
        <w:rPr>
          <w:rFonts w:ascii="TH SarabunPSK" w:eastAsia="SimSun" w:hAnsi="TH SarabunPSK" w:cs="TH SarabunPSK"/>
          <w:sz w:val="24"/>
          <w:lang w:eastAsia="zh-CN"/>
        </w:rPr>
        <w:t>****************************************************************************************************</w:t>
      </w: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มาตรฐานการเรียนรู้</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b/>
          <w:bCs/>
          <w:sz w:val="32"/>
          <w:szCs w:val="32"/>
          <w:cs/>
        </w:rPr>
        <w:t>มาตรฐาน</w:t>
      </w:r>
      <w:r w:rsidRPr="00FF329F">
        <w:rPr>
          <w:rFonts w:ascii="TH SarabunPSK" w:eastAsia="Cordia New" w:hAnsi="TH SarabunPSK" w:cs="TH SarabunPSK"/>
          <w:sz w:val="32"/>
          <w:szCs w:val="32"/>
          <w:cs/>
        </w:rPr>
        <w:t xml:space="preserve"> ว</w:t>
      </w:r>
      <w:r w:rsidRPr="00FF329F">
        <w:rPr>
          <w:rFonts w:ascii="TH SarabunPSK" w:eastAsia="Cordia New" w:hAnsi="TH SarabunPSK" w:cs="TH SarabunPSK"/>
          <w:sz w:val="32"/>
          <w:szCs w:val="32"/>
        </w:rPr>
        <w:t xml:space="preserve"> 1.1  </w:t>
      </w:r>
      <w:r w:rsidRPr="00FF329F">
        <w:rPr>
          <w:rFonts w:ascii="TH SarabunPSK" w:eastAsia="Cordia New" w:hAnsi="TH SarabunPSK" w:cs="TH SarabunPSK"/>
          <w:sz w:val="32"/>
          <w:szCs w:val="32"/>
          <w:cs/>
        </w:rPr>
        <w:t>เข้าใจหน่วยพื้นฐานของสิ่งมีชีวิต ความสัมพันธ์ของโครงสร้างและหน้าที่ของระบบต่างๆ  ของสิ่งมีชีวิตที่ทำงานสัมพันธ์กัน มีกระบวนการสืบเสาะหาความรู้  สื่อสารสิ่งที่เรียนรู้ และนำความรู้ไปใช้ในการดำรงชีวิตของตนเองและดูแลสิ่งมีชีวิต</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SimSun" w:hAnsi="TH SarabunPSK" w:cs="TH SarabunPSK"/>
          <w:b/>
          <w:bCs/>
          <w:sz w:val="32"/>
          <w:szCs w:val="32"/>
          <w:cs/>
          <w:lang w:eastAsia="zh-CN"/>
        </w:rPr>
        <w:t>มาตรฐาน</w:t>
      </w:r>
      <w:r w:rsidRPr="00FF329F">
        <w:rPr>
          <w:rFonts w:ascii="TH SarabunPSK" w:eastAsia="SimSun" w:hAnsi="TH SarabunPSK" w:cs="TH SarabunPSK"/>
          <w:sz w:val="32"/>
          <w:szCs w:val="32"/>
          <w:cs/>
          <w:lang w:eastAsia="zh-CN"/>
        </w:rPr>
        <w:t xml:space="preserve"> ว </w:t>
      </w:r>
      <w:r w:rsidRPr="00FF329F">
        <w:rPr>
          <w:rFonts w:ascii="TH SarabunPSK" w:eastAsia="SimSun" w:hAnsi="TH SarabunPSK" w:cs="TH SarabunPSK"/>
          <w:sz w:val="32"/>
          <w:szCs w:val="32"/>
          <w:lang w:eastAsia="zh-CN"/>
        </w:rPr>
        <w:t>8.1</w:t>
      </w:r>
      <w:r w:rsidRPr="00FF329F">
        <w:rPr>
          <w:rFonts w:ascii="TH SarabunPSK" w:eastAsia="SimSun" w:hAnsi="TH SarabunPSK" w:cs="TH SarabunPSK"/>
          <w:b/>
          <w:bCs/>
          <w:sz w:val="32"/>
          <w:szCs w:val="32"/>
          <w:lang w:eastAsia="zh-CN"/>
        </w:rPr>
        <w:t xml:space="preserve">  </w:t>
      </w:r>
      <w:r w:rsidRPr="00FF329F">
        <w:rPr>
          <w:rFonts w:ascii="TH SarabunPSK" w:eastAsia="SimSun" w:hAnsi="TH SarabunPSK" w:cs="TH SarabunPSK"/>
          <w:color w:val="000000"/>
          <w:sz w:val="32"/>
          <w:szCs w:val="32"/>
          <w:cs/>
          <w:lang w:eastAsia="zh-CN"/>
        </w:rPr>
        <w:t>ใช้กระบวนการทางวิทยาศาสตร์และจิตวิทยาศาสตร์ในการสืบเสาะหาความรู้</w:t>
      </w:r>
      <w:r w:rsidRPr="00FF329F">
        <w:rPr>
          <w:rFonts w:ascii="TH SarabunPSK" w:eastAsia="Cordia New" w:hAnsi="TH SarabunPSK" w:cs="TH SarabunPSK"/>
          <w:sz w:val="32"/>
          <w:szCs w:val="32"/>
          <w:cs/>
        </w:rPr>
        <w:t xml:space="preserve"> </w:t>
      </w:r>
      <w:r w:rsidRPr="00FF329F">
        <w:rPr>
          <w:rFonts w:ascii="TH SarabunPSK" w:eastAsia="SimSun" w:hAnsi="TH SarabunPSK" w:cs="TH SarabunPSK"/>
          <w:color w:val="000000"/>
          <w:sz w:val="32"/>
          <w:szCs w:val="32"/>
          <w:cs/>
          <w:lang w:eastAsia="zh-CN"/>
        </w:rPr>
        <w:t xml:space="preserve">การแก้ปัญหา รู้ว่าปรากฏการณ์ทางธรรมชาติที่เกิดขึ้นส่วนใหญ่มีรูปแบบที่แน่นอน สามารถอธิบายและตรวจสอบได้ ภายใต้ข้อมูลและเครื่องมือที่มีอยู่ในช่วงเวลานั้นๆ </w:t>
      </w:r>
      <w:r w:rsidRPr="00FF329F">
        <w:rPr>
          <w:rFonts w:ascii="TH SarabunPSK" w:eastAsia="SimSun" w:hAnsi="TH SarabunPSK" w:cs="TH SarabunPSK"/>
          <w:color w:val="000000"/>
          <w:spacing w:val="-4"/>
          <w:sz w:val="32"/>
          <w:szCs w:val="32"/>
          <w:cs/>
          <w:lang w:eastAsia="zh-CN"/>
        </w:rPr>
        <w:t>เข้าใจว่า วิทยาศาสตร์  เทคโนโลยี สังคม และสิ่งแวดล้อมมีความเกี่ยวข้องสัมพันธ์กัน</w:t>
      </w:r>
    </w:p>
    <w:p w:rsidR="00FF329F" w:rsidRPr="00FF329F" w:rsidRDefault="00FF329F" w:rsidP="00FF329F">
      <w:pPr>
        <w:spacing w:after="0" w:line="240" w:lineRule="auto"/>
        <w:ind w:firstLine="720"/>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ตัวชี้วัด</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ab/>
        <w:t>ว 1.1 ม. 1/5  ทดลองปัจจัยบางประการที่จำเป็นต่อการสังเคราะห์แสงของพืช และอธิบายว่า แสง คลอโรฟิลล์ แก๊สคาร์บอนไดออกไซด์ เป็นปัจจัยที่จำเป็นต้องใช้ในการสังเคราะห์แสง</w:t>
      </w:r>
    </w:p>
    <w:p w:rsidR="00FF329F" w:rsidRPr="00FF329F" w:rsidRDefault="00FF329F" w:rsidP="00FF329F">
      <w:pPr>
        <w:keepNext/>
        <w:spacing w:after="0" w:line="240" w:lineRule="auto"/>
        <w:ind w:left="720"/>
        <w:outlineLvl w:val="2"/>
        <w:rPr>
          <w:rFonts w:ascii="TH SarabunPSK" w:eastAsia="Angsana New" w:hAnsi="TH SarabunPSK" w:cs="TH SarabunPSK"/>
          <w:sz w:val="32"/>
          <w:szCs w:val="32"/>
        </w:rPr>
      </w:pPr>
      <w:r w:rsidRPr="00FF329F">
        <w:rPr>
          <w:rFonts w:ascii="TH SarabunPSK" w:eastAsia="Angsana New" w:hAnsi="TH SarabunPSK" w:cs="TH SarabunPSK"/>
          <w:sz w:val="32"/>
          <w:szCs w:val="32"/>
          <w:cs/>
        </w:rPr>
        <w:t>ว</w:t>
      </w:r>
      <w:r w:rsidRPr="00FF329F">
        <w:rPr>
          <w:rFonts w:ascii="TH SarabunPSK" w:eastAsia="Angsana New" w:hAnsi="TH SarabunPSK" w:cs="TH SarabunPSK"/>
          <w:sz w:val="32"/>
          <w:szCs w:val="32"/>
        </w:rPr>
        <w:t xml:space="preserve"> 1.1 </w:t>
      </w:r>
      <w:r w:rsidRPr="00FF329F">
        <w:rPr>
          <w:rFonts w:ascii="TH SarabunPSK" w:eastAsia="Angsana New" w:hAnsi="TH SarabunPSK" w:cs="TH SarabunPSK"/>
          <w:sz w:val="32"/>
          <w:szCs w:val="32"/>
          <w:cs/>
        </w:rPr>
        <w:t>ม</w:t>
      </w:r>
      <w:r w:rsidRPr="00FF329F">
        <w:rPr>
          <w:rFonts w:ascii="TH SarabunPSK" w:eastAsia="Angsana New" w:hAnsi="TH SarabunPSK" w:cs="TH SarabunPSK"/>
          <w:sz w:val="32"/>
          <w:szCs w:val="32"/>
        </w:rPr>
        <w:t>.</w:t>
      </w:r>
      <w:r w:rsidRPr="00FF329F">
        <w:rPr>
          <w:rFonts w:ascii="TH SarabunPSK" w:eastAsia="Angsana New" w:hAnsi="TH SarabunPSK" w:cs="TH SarabunPSK"/>
          <w:sz w:val="32"/>
          <w:szCs w:val="32"/>
          <w:cs/>
        </w:rPr>
        <w:t xml:space="preserve"> </w:t>
      </w:r>
      <w:r w:rsidRPr="00FF329F">
        <w:rPr>
          <w:rFonts w:ascii="TH SarabunPSK" w:eastAsia="Angsana New" w:hAnsi="TH SarabunPSK" w:cs="TH SarabunPSK"/>
          <w:sz w:val="32"/>
          <w:szCs w:val="32"/>
        </w:rPr>
        <w:t>1</w:t>
      </w:r>
      <w:r w:rsidRPr="00FF329F">
        <w:rPr>
          <w:rFonts w:ascii="TH SarabunPSK" w:eastAsia="Angsana New" w:hAnsi="TH SarabunPSK" w:cs="TH SarabunPSK"/>
          <w:sz w:val="32"/>
          <w:szCs w:val="32"/>
          <w:cs/>
        </w:rPr>
        <w:t>/</w:t>
      </w:r>
      <w:r w:rsidRPr="00FF329F">
        <w:rPr>
          <w:rFonts w:ascii="TH SarabunPSK" w:eastAsia="Angsana New" w:hAnsi="TH SarabunPSK" w:cs="TH SarabunPSK"/>
          <w:sz w:val="32"/>
          <w:szCs w:val="32"/>
        </w:rPr>
        <w:t xml:space="preserve">7  </w:t>
      </w:r>
      <w:r w:rsidRPr="00FF329F">
        <w:rPr>
          <w:rFonts w:ascii="TH SarabunPSK" w:eastAsia="Angsana New" w:hAnsi="TH SarabunPSK" w:cs="TH SarabunPSK"/>
          <w:sz w:val="32"/>
          <w:szCs w:val="32"/>
          <w:cs/>
        </w:rPr>
        <w:t>อธิบายความสำคัญของกระบวนการสังเคราะห์ด้วยแสงของพืชต่อ</w:t>
      </w:r>
    </w:p>
    <w:p w:rsidR="00FF329F" w:rsidRPr="00FF329F" w:rsidRDefault="00FF329F" w:rsidP="00FF329F">
      <w:pPr>
        <w:keepNext/>
        <w:spacing w:after="0" w:line="240" w:lineRule="auto"/>
        <w:outlineLvl w:val="2"/>
        <w:rPr>
          <w:rFonts w:ascii="TH SarabunPSK" w:eastAsia="Angsana New" w:hAnsi="TH SarabunPSK" w:cs="TH SarabunPSK"/>
          <w:sz w:val="32"/>
          <w:szCs w:val="32"/>
        </w:rPr>
      </w:pPr>
      <w:r w:rsidRPr="00FF329F">
        <w:rPr>
          <w:rFonts w:ascii="TH SarabunPSK" w:eastAsia="Angsana New" w:hAnsi="TH SarabunPSK" w:cs="TH SarabunPSK"/>
          <w:sz w:val="32"/>
          <w:szCs w:val="32"/>
          <w:cs/>
        </w:rPr>
        <w:t>สิ่งมีชีวิตและสิ่งแวดล้อม</w:t>
      </w:r>
    </w:p>
    <w:p w:rsidR="00FF329F" w:rsidRPr="00FF329F" w:rsidRDefault="00FF329F" w:rsidP="00FF329F">
      <w:pPr>
        <w:spacing w:after="0" w:line="240" w:lineRule="auto"/>
        <w:rPr>
          <w:rFonts w:ascii="TH SarabunPSK" w:eastAsia="Angsana New" w:hAnsi="TH SarabunPSK" w:cs="TH SarabunPSK"/>
          <w:b/>
          <w:bCs/>
          <w:sz w:val="32"/>
          <w:szCs w:val="32"/>
        </w:rPr>
      </w:pPr>
    </w:p>
    <w:p w:rsidR="00FF329F" w:rsidRPr="00FF329F" w:rsidRDefault="00FF329F" w:rsidP="00FF329F">
      <w:pPr>
        <w:spacing w:after="0" w:line="240" w:lineRule="auto"/>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สาระสำคัญ</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พืชเป็นสิ่งมีชีวิตที่สามารถสร้างอาหารเองได้  และเป็นแหล่งอาหารที่สำคัญของสิ่งมีชีวิตชนิดอื่นที่ไม่สามารถสร้างอาหารได้ ปัจจัยที่สำคัญในกระบวนการสังเคราะห์ด้วยแสง ได้แก่ คลอโรฟิลล์ แสง แก๊สคาร์บอนไดออกไซด์ น้ำ  และแร่ธาตุ</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กระบวนการสังเคราะห์ด้วยแสงของพืชช่วยให้เกิดการหมุนเวียนของแก็สและแร่ธาตุในดิน ทำให้เกิดความสมดุลตามธรรมชาติ ซึ่งเป็นประโยชน์ต่อสิ่งมีชีวิตบนโลก</w:t>
      </w:r>
    </w:p>
    <w:p w:rsidR="00FF329F" w:rsidRPr="00FF329F" w:rsidRDefault="00FF329F" w:rsidP="00FF329F">
      <w:pPr>
        <w:spacing w:after="0" w:line="240" w:lineRule="auto"/>
        <w:rPr>
          <w:rFonts w:ascii="TH SarabunPSK" w:eastAsia="Angsana New" w:hAnsi="TH SarabunPSK" w:cs="TH SarabunPSK"/>
          <w:b/>
          <w:bCs/>
          <w:sz w:val="32"/>
          <w:szCs w:val="32"/>
        </w:rPr>
      </w:pPr>
    </w:p>
    <w:p w:rsidR="00FF329F" w:rsidRPr="00FF329F" w:rsidRDefault="00FF329F" w:rsidP="00FF329F">
      <w:pPr>
        <w:spacing w:after="0" w:line="240" w:lineRule="auto"/>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จุดประสงค์การเรียนรู้</w:t>
      </w:r>
    </w:p>
    <w:p w:rsidR="00FF329F" w:rsidRPr="00FF329F" w:rsidRDefault="00FF329F" w:rsidP="00FF329F">
      <w:pPr>
        <w:numPr>
          <w:ilvl w:val="0"/>
          <w:numId w:val="3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ระบุปัจจัยที่เกี่ยวข้องกับกระบวนการสังเคราะห์ด้วยแสงและผลที่เกิดจากกระบวนการสังเคราะห์ด้วยแสง</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w:t>
      </w:r>
      <w:r w:rsidRPr="00FF329F">
        <w:rPr>
          <w:rFonts w:ascii="TH SarabunPSK" w:eastAsia="Cordia New" w:hAnsi="TH SarabunPSK" w:cs="TH SarabunPSK"/>
          <w:sz w:val="32"/>
          <w:szCs w:val="32"/>
        </w:rPr>
        <w:t>K</w:t>
      </w:r>
      <w:r w:rsidRPr="00FF329F">
        <w:rPr>
          <w:rFonts w:ascii="TH SarabunPSK" w:eastAsia="Cordia New" w:hAnsi="TH SarabunPSK" w:cs="TH SarabunPSK"/>
          <w:sz w:val="32"/>
          <w:szCs w:val="32"/>
          <w:cs/>
        </w:rPr>
        <w:t>)</w:t>
      </w:r>
    </w:p>
    <w:p w:rsidR="00FF329F" w:rsidRPr="00FF329F" w:rsidRDefault="00FF329F" w:rsidP="00FF329F">
      <w:pPr>
        <w:numPr>
          <w:ilvl w:val="0"/>
          <w:numId w:val="3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สามารถทำการทดลองเพื่อพิสูจน์ว่าแสงและแก๊สคาร์บอนไดออกไซด์เป็นปัจจัยสำคัญในการสังเคราะห์ด้วยแสง</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w:t>
      </w:r>
      <w:r w:rsidRPr="00FF329F">
        <w:rPr>
          <w:rFonts w:ascii="TH SarabunPSK" w:eastAsia="Cordia New" w:hAnsi="TH SarabunPSK" w:cs="TH SarabunPSK"/>
          <w:sz w:val="32"/>
          <w:szCs w:val="32"/>
        </w:rPr>
        <w:t>P</w:t>
      </w:r>
      <w:r w:rsidRPr="00FF329F">
        <w:rPr>
          <w:rFonts w:ascii="TH SarabunPSK" w:eastAsia="Cordia New" w:hAnsi="TH SarabunPSK" w:cs="TH SarabunPSK"/>
          <w:sz w:val="32"/>
          <w:szCs w:val="32"/>
          <w:cs/>
        </w:rPr>
        <w:t>)</w:t>
      </w:r>
    </w:p>
    <w:p w:rsidR="00FF329F" w:rsidRPr="00FF329F" w:rsidRDefault="00FF329F" w:rsidP="00FF329F">
      <w:pPr>
        <w:numPr>
          <w:ilvl w:val="0"/>
          <w:numId w:val="3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ผู้เรียนมีความเต็มใจในการเข้าร่วมกิจกรรม ตั้งใจปฏิบัติกิจกรรม รับฟังความคิดเห็นของผู้อื่น และมีมารยาทในชั้นเรียน  (</w:t>
      </w:r>
      <w:r w:rsidRPr="00FF329F">
        <w:rPr>
          <w:rFonts w:ascii="TH SarabunPSK" w:eastAsia="Cordia New" w:hAnsi="TH SarabunPSK" w:cs="TH SarabunPSK"/>
          <w:sz w:val="32"/>
          <w:szCs w:val="32"/>
        </w:rPr>
        <w:t>A)</w:t>
      </w:r>
    </w:p>
    <w:p w:rsidR="00D63DF7" w:rsidRDefault="00D63DF7" w:rsidP="00FF329F">
      <w:pPr>
        <w:spacing w:after="0" w:line="240" w:lineRule="auto"/>
        <w:rPr>
          <w:rFonts w:ascii="TH SarabunPSK" w:eastAsia="SimSun" w:hAnsi="TH SarabunPSK" w:cs="TH SarabunPSK"/>
          <w:b/>
          <w:bCs/>
          <w:sz w:val="32"/>
          <w:szCs w:val="32"/>
          <w:lang w:eastAsia="zh-CN"/>
        </w:rPr>
      </w:pPr>
    </w:p>
    <w:p w:rsidR="00D63DF7" w:rsidRDefault="00D63DF7" w:rsidP="00FF329F">
      <w:pPr>
        <w:spacing w:after="0" w:line="240" w:lineRule="auto"/>
        <w:rPr>
          <w:rFonts w:ascii="TH SarabunPSK" w:eastAsia="SimSun" w:hAnsi="TH SarabunPSK" w:cs="TH SarabunPSK"/>
          <w:b/>
          <w:bCs/>
          <w:sz w:val="32"/>
          <w:szCs w:val="32"/>
          <w:lang w:eastAsia="zh-CN"/>
        </w:rPr>
      </w:pPr>
    </w:p>
    <w:p w:rsidR="00D63DF7" w:rsidRDefault="00D63DF7" w:rsidP="00FF329F">
      <w:pPr>
        <w:spacing w:after="0" w:line="240" w:lineRule="auto"/>
        <w:rPr>
          <w:rFonts w:ascii="TH SarabunPSK" w:eastAsia="SimSun" w:hAnsi="TH SarabunPSK" w:cs="TH SarabunPSK"/>
          <w:b/>
          <w:bCs/>
          <w:sz w:val="32"/>
          <w:szCs w:val="32"/>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lastRenderedPageBreak/>
        <w:t>สาระการเรียนรู้</w:t>
      </w:r>
    </w:p>
    <w:p w:rsidR="00FF329F" w:rsidRPr="00FF329F" w:rsidRDefault="00FF329F" w:rsidP="00FF329F">
      <w:pPr>
        <w:spacing w:after="0" w:line="240" w:lineRule="auto"/>
        <w:ind w:firstLine="720"/>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 xml:space="preserve">ด้านความรู้ </w:t>
      </w:r>
      <w:r w:rsidRPr="00FF329F">
        <w:rPr>
          <w:rFonts w:ascii="TH SarabunPSK" w:eastAsia="Calibri" w:hAnsi="TH SarabunPSK" w:cs="TH SarabunPSK"/>
          <w:b/>
          <w:bCs/>
          <w:sz w:val="32"/>
          <w:szCs w:val="32"/>
        </w:rPr>
        <w:t>(K)</w:t>
      </w:r>
    </w:p>
    <w:p w:rsidR="00FF329F" w:rsidRPr="00FF329F" w:rsidRDefault="00FF329F" w:rsidP="00FF329F">
      <w:pPr>
        <w:spacing w:after="0" w:line="240" w:lineRule="auto"/>
        <w:ind w:firstLine="720"/>
        <w:rPr>
          <w:rFonts w:ascii="TH SarabunPSK" w:eastAsia="Calibri" w:hAnsi="TH SarabunPSK" w:cs="TH SarabunPSK"/>
          <w:sz w:val="32"/>
          <w:szCs w:val="32"/>
          <w:cs/>
        </w:rPr>
      </w:pPr>
      <w:r w:rsidRPr="00FF329F">
        <w:rPr>
          <w:rFonts w:ascii="TH SarabunPSK" w:eastAsia="Calibri" w:hAnsi="TH SarabunPSK" w:cs="TH SarabunPSK"/>
          <w:sz w:val="32"/>
          <w:szCs w:val="32"/>
          <w:cs/>
        </w:rPr>
        <w:t xml:space="preserve">   </w:t>
      </w:r>
      <w:r w:rsidRPr="00FF329F">
        <w:rPr>
          <w:rFonts w:ascii="TH SarabunPSK" w:eastAsia="Calibri" w:hAnsi="TH SarabunPSK" w:cs="TH SarabunPSK"/>
          <w:sz w:val="32"/>
          <w:szCs w:val="32"/>
        </w:rPr>
        <w:t xml:space="preserve">-  </w:t>
      </w:r>
      <w:r w:rsidRPr="00FF329F">
        <w:rPr>
          <w:rFonts w:ascii="TH SarabunPSK" w:eastAsia="Calibri" w:hAnsi="TH SarabunPSK" w:cs="TH SarabunPSK"/>
          <w:sz w:val="32"/>
          <w:szCs w:val="32"/>
          <w:cs/>
        </w:rPr>
        <w:t>การสังเคราะห์ด้วยแสงของพืช</w:t>
      </w:r>
    </w:p>
    <w:p w:rsidR="00FF329F" w:rsidRPr="00FF329F" w:rsidRDefault="00FF329F" w:rsidP="00FF329F">
      <w:pPr>
        <w:spacing w:after="0" w:line="240" w:lineRule="auto"/>
        <w:ind w:firstLine="720"/>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t>ด้านทักษะกระบวนการ</w:t>
      </w:r>
      <w:r w:rsidRPr="00FF329F">
        <w:rPr>
          <w:rFonts w:ascii="TH SarabunPSK" w:eastAsia="SimSun" w:hAnsi="TH SarabunPSK" w:cs="TH SarabunPSK"/>
          <w:b/>
          <w:bCs/>
          <w:sz w:val="32"/>
          <w:szCs w:val="32"/>
          <w:lang w:eastAsia="zh-CN"/>
        </w:rPr>
        <w:t xml:space="preserve"> (P)    </w:t>
      </w:r>
      <w:r w:rsidRPr="00FF329F">
        <w:rPr>
          <w:rFonts w:ascii="TH SarabunPSK" w:eastAsia="Angsana New" w:hAnsi="TH SarabunPSK" w:cs="TH SarabunPSK"/>
          <w:b/>
          <w:bCs/>
          <w:sz w:val="32"/>
          <w:szCs w:val="32"/>
          <w:cs/>
        </w:rPr>
        <w:tab/>
      </w:r>
    </w:p>
    <w:p w:rsidR="00FF329F" w:rsidRPr="00FF329F" w:rsidRDefault="00FF329F" w:rsidP="00FF329F">
      <w:pPr>
        <w:spacing w:after="0" w:line="240" w:lineRule="auto"/>
        <w:ind w:firstLine="720"/>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1. ทักษะการสังเกต</w:t>
      </w:r>
      <w:r w:rsidRPr="00FF329F">
        <w:rPr>
          <w:rFonts w:ascii="TH SarabunPSK" w:eastAsia="Angsana New" w:hAnsi="TH SarabunPSK" w:cs="TH SarabunPSK"/>
          <w:sz w:val="32"/>
          <w:szCs w:val="32"/>
        </w:rPr>
        <w:t xml:space="preserve"> </w:t>
      </w:r>
    </w:p>
    <w:p w:rsidR="00FF329F" w:rsidRPr="00FF329F" w:rsidRDefault="00FF329F" w:rsidP="00FF329F">
      <w:pPr>
        <w:spacing w:after="0" w:line="240" w:lineRule="auto"/>
        <w:ind w:firstLine="720"/>
        <w:jc w:val="thaiDistribute"/>
        <w:rPr>
          <w:rFonts w:ascii="TH SarabunPSK" w:eastAsia="Angsana New" w:hAnsi="TH SarabunPSK" w:cs="TH SarabunPSK"/>
          <w:sz w:val="32"/>
          <w:szCs w:val="32"/>
          <w:cs/>
        </w:rPr>
      </w:pPr>
      <w:r w:rsidRPr="00FF329F">
        <w:rPr>
          <w:rFonts w:ascii="TH SarabunPSK" w:eastAsia="Angsana New" w:hAnsi="TH SarabunPSK" w:cs="TH SarabunPSK"/>
          <w:sz w:val="32"/>
          <w:szCs w:val="32"/>
          <w:cs/>
        </w:rPr>
        <w:t xml:space="preserve">   2. ทักษะการวิเคราะห์</w:t>
      </w:r>
      <w:r w:rsidRPr="00FF329F">
        <w:rPr>
          <w:rFonts w:ascii="TH SarabunPSK" w:eastAsia="Angsana New" w:hAnsi="TH SarabunPSK" w:cs="TH SarabunPSK"/>
          <w:sz w:val="32"/>
          <w:szCs w:val="32"/>
        </w:rPr>
        <w:t xml:space="preserve"> </w:t>
      </w:r>
    </w:p>
    <w:p w:rsidR="00FF329F" w:rsidRPr="00FF329F" w:rsidRDefault="00FF329F" w:rsidP="00FF329F">
      <w:pPr>
        <w:spacing w:after="0" w:line="240" w:lineRule="auto"/>
        <w:ind w:firstLine="720"/>
        <w:jc w:val="thaiDistribute"/>
        <w:rPr>
          <w:rFonts w:ascii="TH SarabunPSK" w:eastAsia="Angsana New" w:hAnsi="TH SarabunPSK" w:cs="TH SarabunPSK"/>
          <w:sz w:val="32"/>
          <w:szCs w:val="32"/>
          <w:cs/>
        </w:rPr>
      </w:pPr>
      <w:r w:rsidRPr="00FF329F">
        <w:rPr>
          <w:rFonts w:ascii="TH SarabunPSK" w:eastAsia="Angsana New" w:hAnsi="TH SarabunPSK" w:cs="TH SarabunPSK"/>
          <w:sz w:val="32"/>
          <w:szCs w:val="32"/>
          <w:cs/>
        </w:rPr>
        <w:t xml:space="preserve">   3. ทักษะการทดลอง</w:t>
      </w:r>
    </w:p>
    <w:p w:rsidR="00FF329F" w:rsidRPr="00FF329F" w:rsidRDefault="00FF329F" w:rsidP="00FF329F">
      <w:pPr>
        <w:spacing w:after="0" w:line="240" w:lineRule="auto"/>
        <w:ind w:firstLine="709"/>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4. ทักษะการสื่อความหมาย</w:t>
      </w:r>
      <w:r w:rsidRPr="00FF329F">
        <w:rPr>
          <w:rFonts w:ascii="TH SarabunPSK" w:eastAsia="Calibri" w:hAnsi="TH SarabunPSK" w:cs="TH SarabunPSK"/>
          <w:sz w:val="32"/>
          <w:szCs w:val="32"/>
          <w:cs/>
        </w:rPr>
        <w:t xml:space="preserve"> </w:t>
      </w:r>
    </w:p>
    <w:p w:rsidR="00FF329F" w:rsidRPr="00FF329F" w:rsidRDefault="00FF329F" w:rsidP="00FF329F">
      <w:pPr>
        <w:spacing w:after="0" w:line="240" w:lineRule="auto"/>
        <w:ind w:left="709"/>
        <w:jc w:val="thaiDistribute"/>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ด้านคุณลักษณะอันพึงประสงค์</w:t>
      </w:r>
      <w:r w:rsidRPr="00FF329F">
        <w:rPr>
          <w:rFonts w:ascii="TH SarabunPSK" w:eastAsia="Angsana New" w:hAnsi="TH SarabunPSK" w:cs="TH SarabunPSK"/>
          <w:b/>
          <w:bCs/>
          <w:sz w:val="32"/>
          <w:szCs w:val="32"/>
        </w:rPr>
        <w:t xml:space="preserve"> (A)</w:t>
      </w:r>
    </w:p>
    <w:p w:rsidR="00FF329F" w:rsidRPr="00FF329F" w:rsidRDefault="00FF329F" w:rsidP="00FF329F">
      <w:pPr>
        <w:spacing w:after="0" w:line="240" w:lineRule="auto"/>
        <w:ind w:firstLine="709"/>
        <w:jc w:val="thaiDistribute"/>
        <w:rPr>
          <w:rFonts w:ascii="TH SarabunPSK" w:eastAsia="Angsana New" w:hAnsi="TH SarabunPSK" w:cs="TH SarabunPSK"/>
          <w:sz w:val="32"/>
          <w:szCs w:val="32"/>
          <w:cs/>
        </w:rPr>
      </w:pPr>
      <w:r w:rsidRPr="00FF329F">
        <w:rPr>
          <w:rFonts w:ascii="TH SarabunPSK" w:eastAsia="Angsana New" w:hAnsi="TH SarabunPSK" w:cs="TH SarabunPSK"/>
          <w:sz w:val="32"/>
          <w:szCs w:val="32"/>
          <w:cs/>
        </w:rPr>
        <w:t xml:space="preserve">   1. การร่วมกิจกรรม</w:t>
      </w:r>
    </w:p>
    <w:p w:rsidR="00FF329F" w:rsidRPr="00FF329F" w:rsidRDefault="00FF329F" w:rsidP="00FF329F">
      <w:pPr>
        <w:spacing w:after="0" w:line="240" w:lineRule="auto"/>
        <w:ind w:firstLine="709"/>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2. ความตั้งใจ</w:t>
      </w:r>
    </w:p>
    <w:p w:rsidR="00FF329F" w:rsidRPr="00FF329F" w:rsidRDefault="00FF329F" w:rsidP="00FF329F">
      <w:pPr>
        <w:spacing w:after="0" w:line="240" w:lineRule="auto"/>
        <w:ind w:firstLine="709"/>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3. การรับฟังความคิดเห็นผู้อื่น</w:t>
      </w:r>
    </w:p>
    <w:p w:rsidR="00FF329F" w:rsidRPr="00FF329F" w:rsidRDefault="00FF329F" w:rsidP="00FF329F">
      <w:pPr>
        <w:spacing w:after="0" w:line="240" w:lineRule="auto"/>
        <w:ind w:left="720"/>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4. มารยาทในชั้นเรียน</w:t>
      </w: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t>กระบวนการจัดการเรียนรู้แบบสืบเสาะหาความรู้</w:t>
      </w:r>
    </w:p>
    <w:p w:rsidR="00FF329F" w:rsidRPr="00FF329F" w:rsidRDefault="00FF329F" w:rsidP="00FF329F">
      <w:pPr>
        <w:spacing w:after="0" w:line="240" w:lineRule="auto"/>
        <w:ind w:firstLine="720"/>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 xml:space="preserve">ใช้เทคนิคการสอนแบบ การจัดการเรียนรู้แบบวัฏจักรการเรียนรู้ </w:t>
      </w:r>
      <w:r w:rsidRPr="00FF329F">
        <w:rPr>
          <w:rFonts w:ascii="TH SarabunPSK" w:eastAsia="SimSun" w:hAnsi="TH SarabunPSK" w:cs="TH SarabunPSK"/>
          <w:sz w:val="32"/>
          <w:szCs w:val="32"/>
          <w:lang w:eastAsia="zh-CN"/>
        </w:rPr>
        <w:t xml:space="preserve">5 </w:t>
      </w:r>
      <w:r w:rsidRPr="00FF329F">
        <w:rPr>
          <w:rFonts w:ascii="TH SarabunPSK" w:eastAsia="SimSun" w:hAnsi="TH SarabunPSK" w:cs="TH SarabunPSK"/>
          <w:sz w:val="32"/>
          <w:szCs w:val="32"/>
          <w:cs/>
          <w:lang w:eastAsia="zh-CN"/>
        </w:rPr>
        <w:t>ขั้น (</w:t>
      </w:r>
      <w:r w:rsidRPr="00FF329F">
        <w:rPr>
          <w:rFonts w:ascii="TH SarabunPSK" w:eastAsia="SimSun" w:hAnsi="TH SarabunPSK" w:cs="TH SarabunPSK"/>
          <w:sz w:val="32"/>
          <w:szCs w:val="32"/>
          <w:lang w:eastAsia="zh-CN"/>
        </w:rPr>
        <w:t>5 Es</w:t>
      </w:r>
      <w:r w:rsidRPr="00FF329F">
        <w:rPr>
          <w:rFonts w:ascii="TH SarabunPSK" w:eastAsia="SimSun" w:hAnsi="TH SarabunPSK" w:cs="TH SarabunPSK"/>
          <w:sz w:val="32"/>
          <w:szCs w:val="32"/>
          <w:cs/>
          <w:lang w:eastAsia="zh-CN"/>
        </w:rPr>
        <w:t xml:space="preserve">)   </w:t>
      </w:r>
    </w:p>
    <w:p w:rsidR="00FF329F" w:rsidRPr="00FF329F" w:rsidRDefault="00FF329F" w:rsidP="00FF329F">
      <w:pPr>
        <w:spacing w:after="0" w:line="240" w:lineRule="auto"/>
        <w:ind w:firstLine="720"/>
        <w:rPr>
          <w:rFonts w:ascii="TH SarabunPSK" w:eastAsia="SimSun" w:hAnsi="TH SarabunPSK" w:cs="TH SarabunPSK"/>
          <w:sz w:val="32"/>
          <w:szCs w:val="32"/>
          <w:lang w:eastAsia="zh-CN"/>
        </w:rPr>
      </w:pPr>
    </w:p>
    <w:p w:rsidR="00FF329F" w:rsidRPr="00FF329F" w:rsidRDefault="00FF329F" w:rsidP="00FF329F">
      <w:pPr>
        <w:spacing w:after="0" w:line="240" w:lineRule="auto"/>
        <w:ind w:firstLine="720"/>
        <w:jc w:val="thaiDistribute"/>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lang w:eastAsia="zh-CN"/>
        </w:rPr>
        <w:t xml:space="preserve">1. </w:t>
      </w:r>
      <w:r w:rsidRPr="00FF329F">
        <w:rPr>
          <w:rFonts w:ascii="TH SarabunPSK" w:eastAsia="SimSun" w:hAnsi="TH SarabunPSK" w:cs="TH SarabunPSK"/>
          <w:b/>
          <w:bCs/>
          <w:sz w:val="32"/>
          <w:szCs w:val="32"/>
          <w:cs/>
          <w:lang w:eastAsia="zh-CN"/>
        </w:rPr>
        <w:t>สร้างความสนใจ (</w:t>
      </w:r>
      <w:r w:rsidRPr="00FF329F">
        <w:rPr>
          <w:rFonts w:ascii="TH SarabunPSK" w:eastAsia="SimSun" w:hAnsi="TH SarabunPSK" w:cs="TH SarabunPSK"/>
          <w:b/>
          <w:bCs/>
          <w:sz w:val="32"/>
          <w:szCs w:val="32"/>
          <w:lang w:eastAsia="zh-CN"/>
        </w:rPr>
        <w:t>Engagement</w:t>
      </w:r>
      <w:r w:rsidRPr="00FF329F">
        <w:rPr>
          <w:rFonts w:ascii="TH SarabunPSK" w:eastAsia="SimSun" w:hAnsi="TH SarabunPSK" w:cs="TH SarabunPSK"/>
          <w:b/>
          <w:bCs/>
          <w:sz w:val="32"/>
          <w:szCs w:val="32"/>
          <w:cs/>
          <w:lang w:eastAsia="zh-CN"/>
        </w:rPr>
        <w:t>)</w:t>
      </w:r>
    </w:p>
    <w:p w:rsidR="00FF329F" w:rsidRPr="00FF329F" w:rsidRDefault="00FF329F" w:rsidP="00FF329F">
      <w:pPr>
        <w:tabs>
          <w:tab w:val="left" w:pos="1134"/>
        </w:tabs>
        <w:spacing w:after="0" w:line="240" w:lineRule="auto"/>
        <w:rPr>
          <w:rFonts w:ascii="TH SarabunPSK" w:eastAsia="Angsana New" w:hAnsi="TH SarabunPSK" w:cs="TH SarabunPSK"/>
          <w:sz w:val="32"/>
          <w:szCs w:val="32"/>
        </w:rPr>
      </w:pP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rPr>
        <w:t xml:space="preserve">1. </w:t>
      </w:r>
      <w:r w:rsidRPr="00FF329F">
        <w:rPr>
          <w:rFonts w:ascii="TH SarabunPSK" w:eastAsia="Angsana New" w:hAnsi="TH SarabunPSK" w:cs="TH SarabunPSK"/>
          <w:sz w:val="32"/>
          <w:szCs w:val="32"/>
          <w:cs/>
        </w:rPr>
        <w:t>ครูทบทวนความรู้เดิมเกี่ยวกับเรื่องการลำเลียงน้ำและอาหารของพืช เพื่อเชื่อมโยงเข้าสู่เนื้อหาเรื่องกระบวนการสังเคราะห์ด้วยแสงของพืช โดยมีคำถามดังนี้</w:t>
      </w:r>
    </w:p>
    <w:p w:rsidR="00FF329F" w:rsidRPr="00FF329F" w:rsidRDefault="00FF329F" w:rsidP="00FF329F">
      <w:pPr>
        <w:spacing w:after="0" w:line="240" w:lineRule="auto"/>
        <w:ind w:left="-142"/>
        <w:rPr>
          <w:rFonts w:ascii="TH SarabunPSK" w:eastAsia="Angsana New" w:hAnsi="TH SarabunPSK" w:cs="TH SarabunPSK"/>
          <w:sz w:val="32"/>
          <w:szCs w:val="32"/>
        </w:rPr>
      </w:pPr>
      <w:r w:rsidRPr="00FF329F">
        <w:rPr>
          <w:rFonts w:ascii="TH SarabunPSK" w:eastAsia="Angsana New" w:hAnsi="TH SarabunPSK" w:cs="TH SarabunPSK"/>
          <w:b/>
          <w:bCs/>
          <w:sz w:val="32"/>
          <w:szCs w:val="32"/>
          <w:cs/>
        </w:rPr>
        <w:tab/>
      </w:r>
      <w:r w:rsidRPr="00FF329F">
        <w:rPr>
          <w:rFonts w:ascii="TH SarabunPSK" w:eastAsia="Angsana New" w:hAnsi="TH SarabunPSK" w:cs="TH SarabunPSK"/>
          <w:b/>
          <w:bCs/>
          <w:sz w:val="32"/>
          <w:szCs w:val="32"/>
          <w:cs/>
        </w:rPr>
        <w:tab/>
      </w:r>
      <w:r w:rsidRPr="00FF329F">
        <w:rPr>
          <w:rFonts w:ascii="TH SarabunPSK" w:eastAsia="Angsana New" w:hAnsi="TH SarabunPSK" w:cs="TH SarabunPSK"/>
          <w:b/>
          <w:bCs/>
          <w:sz w:val="32"/>
          <w:szCs w:val="32"/>
          <w:cs/>
        </w:rPr>
        <w:tab/>
      </w:r>
      <w:r w:rsidRPr="00FF329F">
        <w:rPr>
          <w:rFonts w:ascii="TH SarabunPSK" w:eastAsia="Angsana New" w:hAnsi="TH SarabunPSK" w:cs="TH SarabunPSK"/>
          <w:b/>
          <w:bCs/>
          <w:sz w:val="32"/>
          <w:szCs w:val="32"/>
        </w:rPr>
        <w:t xml:space="preserve">- </w:t>
      </w:r>
      <w:r w:rsidRPr="00FF329F">
        <w:rPr>
          <w:rFonts w:ascii="TH SarabunPSK" w:eastAsia="Angsana New" w:hAnsi="TH SarabunPSK" w:cs="TH SarabunPSK"/>
          <w:sz w:val="32"/>
          <w:szCs w:val="32"/>
          <w:cs/>
        </w:rPr>
        <w:t>พืชมีการลำเลียงน้ำโดยเริ่มต้นที่บริเวณใด และผ่านท่อลำเลียงใด</w:t>
      </w:r>
    </w:p>
    <w:p w:rsidR="00FF329F" w:rsidRPr="00FF329F" w:rsidRDefault="00FF329F" w:rsidP="00FF329F">
      <w:pPr>
        <w:spacing w:after="0" w:line="240" w:lineRule="auto"/>
        <w:ind w:left="-142"/>
        <w:rPr>
          <w:rFonts w:ascii="TH SarabunPSK" w:eastAsia="Angsana New" w:hAnsi="TH SarabunPSK" w:cs="TH SarabunPSK"/>
          <w:b/>
          <w:bCs/>
          <w:i/>
          <w:iCs/>
          <w:sz w:val="32"/>
          <w:szCs w:val="32"/>
        </w:rPr>
      </w:pP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cs/>
        </w:rPr>
        <w:tab/>
      </w:r>
      <w:r w:rsidRPr="00FF329F">
        <w:rPr>
          <w:rFonts w:ascii="TH SarabunPSK" w:eastAsia="Angsana New" w:hAnsi="TH SarabunPSK" w:cs="TH SarabunPSK"/>
          <w:b/>
          <w:bCs/>
          <w:i/>
          <w:iCs/>
          <w:sz w:val="32"/>
          <w:szCs w:val="32"/>
        </w:rPr>
        <w:t xml:space="preserve">   </w:t>
      </w:r>
      <w:r w:rsidRPr="00FF329F">
        <w:rPr>
          <w:rFonts w:ascii="TH SarabunPSK" w:eastAsia="Angsana New" w:hAnsi="TH SarabunPSK" w:cs="TH SarabunPSK"/>
          <w:b/>
          <w:bCs/>
          <w:i/>
          <w:iCs/>
          <w:sz w:val="32"/>
          <w:szCs w:val="32"/>
          <w:cs/>
        </w:rPr>
        <w:t>พืชมีการลำเลียงน้ำโดยเริ่มต้นที่ราก ลำต้น กิ่ง และใบ ตามลำดับ  โดยผ่านท่อลำเลียงน้ำและแร่ธาตุ หรือที่เรียกว่า ไซเลม นั่นเอง</w:t>
      </w:r>
    </w:p>
    <w:p w:rsidR="00FF329F" w:rsidRPr="00FF329F" w:rsidRDefault="00FF329F" w:rsidP="00FF329F">
      <w:pPr>
        <w:spacing w:after="0" w:line="240" w:lineRule="auto"/>
        <w:ind w:left="-142"/>
        <w:rPr>
          <w:rFonts w:ascii="TH SarabunPSK" w:eastAsia="Angsana New" w:hAnsi="TH SarabunPSK" w:cs="TH SarabunPSK"/>
          <w:sz w:val="32"/>
          <w:szCs w:val="32"/>
        </w:rPr>
      </w:pP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rPr>
        <w:t xml:space="preserve">- </w:t>
      </w:r>
      <w:r w:rsidRPr="00FF329F">
        <w:rPr>
          <w:rFonts w:ascii="TH SarabunPSK" w:eastAsia="Angsana New" w:hAnsi="TH SarabunPSK" w:cs="TH SarabunPSK"/>
          <w:sz w:val="32"/>
          <w:szCs w:val="32"/>
          <w:cs/>
        </w:rPr>
        <w:t>การคายน้ำของพืช จะเกิดในช่วงเวลาใดมากที่สุด</w:t>
      </w:r>
    </w:p>
    <w:p w:rsidR="00FF329F" w:rsidRPr="00FF329F" w:rsidRDefault="00FF329F" w:rsidP="00FF329F">
      <w:pPr>
        <w:spacing w:after="0" w:line="240" w:lineRule="auto"/>
        <w:ind w:left="-142"/>
        <w:rPr>
          <w:rFonts w:ascii="TH SarabunPSK" w:eastAsia="Angsana New" w:hAnsi="TH SarabunPSK" w:cs="TH SarabunPSK"/>
          <w:b/>
          <w:bCs/>
          <w:i/>
          <w:iCs/>
          <w:sz w:val="32"/>
          <w:szCs w:val="32"/>
        </w:rPr>
      </w:pP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cs/>
        </w:rPr>
        <w:tab/>
      </w:r>
      <w:r w:rsidRPr="00FF329F">
        <w:rPr>
          <w:rFonts w:ascii="TH SarabunPSK" w:eastAsia="Angsana New" w:hAnsi="TH SarabunPSK" w:cs="TH SarabunPSK"/>
          <w:b/>
          <w:bCs/>
          <w:i/>
          <w:iCs/>
          <w:sz w:val="32"/>
          <w:szCs w:val="32"/>
          <w:cs/>
        </w:rPr>
        <w:t xml:space="preserve">   ช่วงกลางวันที่มีความเข้มของแสงมาก และอุณหภูมิสูง</w:t>
      </w:r>
    </w:p>
    <w:p w:rsidR="00FF329F" w:rsidRPr="00FF329F" w:rsidRDefault="00FF329F" w:rsidP="00FF329F">
      <w:pPr>
        <w:spacing w:after="0" w:line="240" w:lineRule="auto"/>
        <w:rPr>
          <w:rFonts w:ascii="TH SarabunPSK" w:eastAsia="Angsana New" w:hAnsi="TH SarabunPSK" w:cs="TH SarabunPSK"/>
          <w:b/>
          <w:bCs/>
          <w:i/>
          <w:iCs/>
          <w:sz w:val="32"/>
          <w:szCs w:val="32"/>
        </w:rPr>
      </w:pPr>
      <w:r w:rsidRPr="00FF329F">
        <w:rPr>
          <w:rFonts w:ascii="TH SarabunPSK" w:eastAsia="Angsana New" w:hAnsi="TH SarabunPSK" w:cs="TH SarabunPSK"/>
          <w:sz w:val="32"/>
          <w:szCs w:val="32"/>
        </w:rPr>
        <w:tab/>
      </w:r>
      <w:r w:rsidRPr="00FF329F">
        <w:rPr>
          <w:rFonts w:ascii="TH SarabunPSK" w:eastAsia="Angsana New" w:hAnsi="TH SarabunPSK" w:cs="TH SarabunPSK"/>
          <w:sz w:val="32"/>
          <w:szCs w:val="32"/>
        </w:rPr>
        <w:tab/>
        <w:t xml:space="preserve">- </w:t>
      </w:r>
      <w:r w:rsidRPr="00FF329F">
        <w:rPr>
          <w:rFonts w:ascii="TH SarabunPSK" w:eastAsia="Angsana New" w:hAnsi="TH SarabunPSK" w:cs="TH SarabunPSK"/>
          <w:sz w:val="32"/>
          <w:szCs w:val="32"/>
          <w:cs/>
        </w:rPr>
        <w:t>นักเรียนคิดว่ากระบวนการสังเคราะห์ด้วยแสงมีความสำคัญต่อสิ่งมีชีวิตและสิ่งแวดล้อม  อย่างไรได้ อาหาร และก๊าซออกซิเจน</w:t>
      </w:r>
    </w:p>
    <w:p w:rsidR="00FF329F" w:rsidRPr="00FF329F" w:rsidRDefault="00FF329F" w:rsidP="00FF329F">
      <w:pPr>
        <w:spacing w:after="0" w:line="240" w:lineRule="auto"/>
        <w:ind w:left="720" w:firstLine="720"/>
        <w:rPr>
          <w:rFonts w:ascii="TH SarabunPSK" w:eastAsia="Angsana New" w:hAnsi="TH SarabunPSK" w:cs="TH SarabunPSK"/>
          <w:sz w:val="32"/>
          <w:szCs w:val="32"/>
        </w:rPr>
      </w:pPr>
      <w:r w:rsidRPr="00FF329F">
        <w:rPr>
          <w:rFonts w:ascii="TH SarabunPSK" w:eastAsia="Angsana New" w:hAnsi="TH SarabunPSK" w:cs="TH SarabunPSK"/>
          <w:b/>
          <w:bCs/>
          <w:i/>
          <w:iCs/>
          <w:sz w:val="32"/>
          <w:szCs w:val="32"/>
        </w:rPr>
        <w:t xml:space="preserve">- </w:t>
      </w:r>
      <w:r w:rsidRPr="00FF329F">
        <w:rPr>
          <w:rFonts w:ascii="TH SarabunPSK" w:eastAsia="Angsana New" w:hAnsi="TH SarabunPSK" w:cs="TH SarabunPSK"/>
          <w:sz w:val="32"/>
          <w:szCs w:val="32"/>
          <w:cs/>
        </w:rPr>
        <w:t>ถ้าไม่มีพืช โลกนี้จะเป็นอย่างไร</w:t>
      </w:r>
      <w:r w:rsidRPr="00FF329F">
        <w:rPr>
          <w:rFonts w:ascii="TH SarabunPSK" w:eastAsia="Angsana New" w:hAnsi="TH SarabunPSK" w:cs="TH SarabunPSK"/>
          <w:b/>
          <w:bCs/>
          <w:i/>
          <w:iCs/>
          <w:sz w:val="32"/>
          <w:szCs w:val="32"/>
        </w:rPr>
        <w:t xml:space="preserve">   </w:t>
      </w:r>
      <w:r w:rsidRPr="00FF329F">
        <w:rPr>
          <w:rFonts w:ascii="TH SarabunPSK" w:eastAsia="Angsana New" w:hAnsi="TH SarabunPSK" w:cs="TH SarabunPSK"/>
          <w:sz w:val="32"/>
          <w:szCs w:val="32"/>
          <w:cs/>
        </w:rPr>
        <w:t>ขาดอาหาร ขาดออกซิเจน</w:t>
      </w:r>
    </w:p>
    <w:p w:rsidR="00FF329F" w:rsidRPr="00FF329F" w:rsidRDefault="00FF329F" w:rsidP="00FF329F">
      <w:pPr>
        <w:spacing w:after="0" w:line="240" w:lineRule="auto"/>
        <w:ind w:left="720" w:firstLine="720"/>
        <w:rPr>
          <w:rFonts w:ascii="TH SarabunPSK" w:eastAsia="Angsana New" w:hAnsi="TH SarabunPSK" w:cs="TH SarabunPSK"/>
          <w:sz w:val="32"/>
          <w:szCs w:val="32"/>
        </w:rPr>
      </w:pPr>
    </w:p>
    <w:p w:rsidR="00FF329F" w:rsidRPr="00FF329F" w:rsidRDefault="00FF329F" w:rsidP="00FF329F">
      <w:pPr>
        <w:spacing w:after="0" w:line="240" w:lineRule="auto"/>
        <w:ind w:firstLine="720"/>
        <w:jc w:val="thaiDistribute"/>
        <w:rPr>
          <w:rFonts w:ascii="TH SarabunPSK" w:eastAsia="Angsana New" w:hAnsi="TH SarabunPSK" w:cs="TH SarabunPSK"/>
          <w:b/>
          <w:bCs/>
          <w:i/>
          <w:iCs/>
          <w:sz w:val="32"/>
          <w:szCs w:val="32"/>
        </w:rPr>
      </w:pPr>
      <w:r w:rsidRPr="00FF329F">
        <w:rPr>
          <w:rFonts w:ascii="TH SarabunPSK" w:eastAsia="Calibri" w:hAnsi="TH SarabunPSK" w:cs="TH SarabunPSK"/>
          <w:b/>
          <w:bCs/>
          <w:sz w:val="32"/>
          <w:szCs w:val="32"/>
        </w:rPr>
        <w:t xml:space="preserve">2.  </w:t>
      </w:r>
      <w:r w:rsidRPr="00FF329F">
        <w:rPr>
          <w:rFonts w:ascii="TH SarabunPSK" w:eastAsia="Calibri" w:hAnsi="TH SarabunPSK" w:cs="TH SarabunPSK"/>
          <w:b/>
          <w:bCs/>
          <w:sz w:val="32"/>
          <w:szCs w:val="32"/>
          <w:cs/>
        </w:rPr>
        <w:t>สำรวจและค้นหา</w:t>
      </w:r>
      <w:r w:rsidRPr="00FF329F">
        <w:rPr>
          <w:rFonts w:ascii="TH SarabunPSK" w:eastAsia="Calibri" w:hAnsi="TH SarabunPSK" w:cs="TH SarabunPSK"/>
          <w:b/>
          <w:bCs/>
          <w:sz w:val="32"/>
          <w:szCs w:val="32"/>
        </w:rPr>
        <w:t xml:space="preserve"> (Exploration)</w:t>
      </w:r>
    </w:p>
    <w:p w:rsidR="00FF329F" w:rsidRPr="00FF329F" w:rsidRDefault="00FF329F" w:rsidP="00FF329F">
      <w:pPr>
        <w:tabs>
          <w:tab w:val="left" w:pos="851"/>
        </w:tabs>
        <w:spacing w:after="0" w:line="240" w:lineRule="auto"/>
        <w:contextualSpacing/>
        <w:rPr>
          <w:rFonts w:ascii="TH SarabunPSK" w:eastAsia="Calibri" w:hAnsi="TH SarabunPSK" w:cs="TH SarabunPSK"/>
          <w:sz w:val="32"/>
          <w:szCs w:val="32"/>
        </w:rPr>
      </w:pPr>
      <w:r w:rsidRPr="00FF329F">
        <w:rPr>
          <w:rFonts w:ascii="TH SarabunPSK" w:eastAsia="Calibri" w:hAnsi="TH SarabunPSK" w:cs="TH SarabunPSK"/>
          <w:sz w:val="32"/>
          <w:szCs w:val="32"/>
        </w:rPr>
        <w:tab/>
        <w:t xml:space="preserve">1.  </w:t>
      </w:r>
      <w:r w:rsidRPr="00FF329F">
        <w:rPr>
          <w:rFonts w:ascii="TH SarabunPSK" w:eastAsia="Calibri" w:hAnsi="TH SarabunPSK" w:cs="TH SarabunPSK"/>
          <w:sz w:val="32"/>
          <w:szCs w:val="32"/>
          <w:cs/>
        </w:rPr>
        <w:t xml:space="preserve">ให้นักเรียนศึกษาเนื้อหาในหนังสือเรียนวิทยาศาสตร์ชั้นมัธยมศึกษาปีที่ </w:t>
      </w:r>
      <w:r w:rsidRPr="00FF329F">
        <w:rPr>
          <w:rFonts w:ascii="TH SarabunPSK" w:eastAsia="Calibri" w:hAnsi="TH SarabunPSK" w:cs="TH SarabunPSK"/>
          <w:sz w:val="32"/>
          <w:szCs w:val="32"/>
        </w:rPr>
        <w:t xml:space="preserve">1 </w:t>
      </w:r>
      <w:r w:rsidRPr="00FF329F">
        <w:rPr>
          <w:rFonts w:ascii="TH SarabunPSK" w:eastAsia="Calibri" w:hAnsi="TH SarabunPSK" w:cs="TH SarabunPSK"/>
          <w:sz w:val="32"/>
          <w:szCs w:val="32"/>
          <w:cs/>
        </w:rPr>
        <w:t>เกี่ยวกับเรื่อง การสังเคราะห์ด้วยแสงของพืชและในใบความรู้เรื่อง การสังเคราะห์ด้วยแสงของพืช</w:t>
      </w:r>
    </w:p>
    <w:p w:rsidR="00FF329F" w:rsidRPr="00FF329F" w:rsidRDefault="00FF329F" w:rsidP="00FF329F">
      <w:pPr>
        <w:tabs>
          <w:tab w:val="left" w:pos="851"/>
        </w:tabs>
        <w:spacing w:after="0" w:line="240" w:lineRule="auto"/>
        <w:rPr>
          <w:rFonts w:ascii="TH SarabunPSK" w:eastAsia="Calibri" w:hAnsi="TH SarabunPSK" w:cs="TH SarabunPSK"/>
          <w:sz w:val="32"/>
          <w:szCs w:val="32"/>
          <w:cs/>
        </w:rPr>
      </w:pP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rPr>
        <w:t xml:space="preserve">2.  </w:t>
      </w:r>
      <w:r w:rsidRPr="00FF329F">
        <w:rPr>
          <w:rFonts w:ascii="TH SarabunPSK" w:eastAsia="Calibri" w:hAnsi="TH SarabunPSK" w:cs="TH SarabunPSK"/>
          <w:sz w:val="32"/>
          <w:szCs w:val="32"/>
          <w:cs/>
        </w:rPr>
        <w:t xml:space="preserve">นักเรียน แบ่งกลุ่มออกเป็นกลุ่มละ </w:t>
      </w:r>
      <w:r w:rsidRPr="00FF329F">
        <w:rPr>
          <w:rFonts w:ascii="TH SarabunPSK" w:eastAsia="Calibri" w:hAnsi="TH SarabunPSK" w:cs="TH SarabunPSK"/>
          <w:sz w:val="32"/>
          <w:szCs w:val="32"/>
        </w:rPr>
        <w:t xml:space="preserve">8-10 </w:t>
      </w:r>
      <w:r w:rsidRPr="00FF329F">
        <w:rPr>
          <w:rFonts w:ascii="TH SarabunPSK" w:eastAsia="Calibri" w:hAnsi="TH SarabunPSK" w:cs="TH SarabunPSK"/>
          <w:sz w:val="32"/>
          <w:szCs w:val="32"/>
          <w:cs/>
        </w:rPr>
        <w:t xml:space="preserve">คน และส่งตัวแทนมารับอุปกรณ์การทดลองตามใบกิจกรรม เรื่อง </w:t>
      </w:r>
      <w:r w:rsidRPr="00FF329F">
        <w:rPr>
          <w:rFonts w:ascii="TH SarabunPSK" w:eastAsia="SimSun" w:hAnsi="TH SarabunPSK" w:cs="TH SarabunPSK"/>
          <w:sz w:val="32"/>
          <w:szCs w:val="32"/>
          <w:cs/>
          <w:lang w:eastAsia="zh-CN"/>
        </w:rPr>
        <w:t>ปัจจัยบางประการที่จำเป็นต่อการสังเคราะห์ด้วยแสง</w:t>
      </w:r>
    </w:p>
    <w:p w:rsidR="00FF329F" w:rsidRPr="00FF329F" w:rsidRDefault="00FF329F" w:rsidP="00FF329F">
      <w:pPr>
        <w:tabs>
          <w:tab w:val="left" w:pos="851"/>
        </w:tabs>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rPr>
        <w:tab/>
        <w:t>3</w:t>
      </w:r>
      <w:r w:rsidRPr="00FF329F">
        <w:rPr>
          <w:rFonts w:ascii="TH SarabunPSK" w:eastAsia="Calibri" w:hAnsi="TH SarabunPSK" w:cs="TH SarabunPSK"/>
          <w:sz w:val="32"/>
          <w:szCs w:val="32"/>
          <w:cs/>
        </w:rPr>
        <w:t>.  ครูอธิบายขั้นตอนและวิธีการทดลองให้นักเรียนฟังอย่างละเอียดดังนี้</w:t>
      </w:r>
    </w:p>
    <w:p w:rsidR="00FF329F" w:rsidRPr="00FF329F" w:rsidRDefault="00FF329F" w:rsidP="00FF329F">
      <w:pPr>
        <w:spacing w:after="0" w:line="240" w:lineRule="auto"/>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br w:type="page"/>
      </w:r>
    </w:p>
    <w:p w:rsidR="00FF329F" w:rsidRPr="00FF329F" w:rsidRDefault="00FF329F" w:rsidP="00FF329F">
      <w:pPr>
        <w:tabs>
          <w:tab w:val="left" w:pos="851"/>
        </w:tabs>
        <w:spacing w:after="0" w:line="240" w:lineRule="auto"/>
        <w:jc w:val="thaiDistribute"/>
        <w:rPr>
          <w:rFonts w:ascii="TH SarabunPSK" w:eastAsia="Calibri" w:hAnsi="TH SarabunPSK" w:cs="TH SarabunPSK"/>
          <w:b/>
          <w:bCs/>
          <w:sz w:val="32"/>
          <w:szCs w:val="32"/>
        </w:rPr>
      </w:pPr>
      <w:r w:rsidRPr="00FF329F">
        <w:rPr>
          <w:rFonts w:ascii="TH SarabunPSK" w:eastAsia="Calibri" w:hAnsi="TH SarabunPSK" w:cs="TH SarabunPSK"/>
          <w:b/>
          <w:bCs/>
          <w:sz w:val="32"/>
          <w:szCs w:val="32"/>
          <w:cs/>
        </w:rPr>
        <w:lastRenderedPageBreak/>
        <w:t>วิธีการทดลอง</w:t>
      </w:r>
    </w:p>
    <w:p w:rsidR="00FF329F" w:rsidRPr="00FF329F" w:rsidRDefault="00FF329F" w:rsidP="00FF329F">
      <w:pPr>
        <w:tabs>
          <w:tab w:val="left" w:pos="851"/>
        </w:tabs>
        <w:spacing w:after="0" w:line="240" w:lineRule="auto"/>
        <w:jc w:val="thaiDistribute"/>
        <w:rPr>
          <w:rFonts w:ascii="TH SarabunPSK" w:eastAsia="Calibri" w:hAnsi="TH SarabunPSK" w:cs="TH SarabunPSK"/>
          <w:b/>
          <w:bCs/>
          <w:sz w:val="32"/>
          <w:szCs w:val="32"/>
        </w:rPr>
      </w:pPr>
      <w:r w:rsidRPr="00FF329F">
        <w:rPr>
          <w:rFonts w:ascii="TH SarabunPSK" w:eastAsia="Calibri" w:hAnsi="TH SarabunPSK" w:cs="TH SarabunPSK"/>
          <w:b/>
          <w:bCs/>
          <w:sz w:val="32"/>
          <w:szCs w:val="32"/>
          <w:cs/>
        </w:rPr>
        <w:tab/>
        <w:t xml:space="preserve">กิจกรรมตอนที่ </w:t>
      </w:r>
      <w:r w:rsidRPr="00FF329F">
        <w:rPr>
          <w:rFonts w:ascii="TH SarabunPSK" w:eastAsia="Calibri" w:hAnsi="TH SarabunPSK" w:cs="TH SarabunPSK"/>
          <w:b/>
          <w:bCs/>
          <w:sz w:val="32"/>
          <w:szCs w:val="32"/>
        </w:rPr>
        <w:t>1</w:t>
      </w:r>
    </w:p>
    <w:p w:rsidR="00FF329F" w:rsidRPr="00FF329F" w:rsidRDefault="00FF329F" w:rsidP="00FF329F">
      <w:pPr>
        <w:tabs>
          <w:tab w:val="left" w:pos="851"/>
        </w:tabs>
        <w:spacing w:after="0" w:line="240" w:lineRule="auto"/>
        <w:jc w:val="thaiDistribute"/>
        <w:rPr>
          <w:rFonts w:ascii="TH SarabunPSK" w:eastAsia="Calibri" w:hAnsi="TH SarabunPSK" w:cs="TH SarabunPSK"/>
          <w:b/>
          <w:bCs/>
          <w:sz w:val="32"/>
          <w:szCs w:val="32"/>
        </w:rPr>
      </w:pPr>
      <w:r w:rsidRPr="00FF329F">
        <w:rPr>
          <w:rFonts w:ascii="TH SarabunPSK" w:eastAsia="Calibri" w:hAnsi="TH SarabunPSK" w:cs="TH SarabunPSK"/>
          <w:b/>
          <w:bCs/>
          <w:sz w:val="32"/>
          <w:szCs w:val="32"/>
        </w:rPr>
        <w:tab/>
      </w:r>
      <w:r w:rsidRPr="00FF329F">
        <w:rPr>
          <w:rFonts w:ascii="TH SarabunPSK" w:eastAsia="Calibri" w:hAnsi="TH SarabunPSK" w:cs="TH SarabunPSK"/>
          <w:b/>
          <w:bCs/>
          <w:sz w:val="32"/>
          <w:szCs w:val="32"/>
        </w:rPr>
        <w:tab/>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เพาะต้นผักบุ้งให้สูงประมาณ </w:t>
      </w:r>
      <w:smartTag w:uri="urn:schemas-microsoft-com:office:smarttags" w:element="metricconverter">
        <w:smartTagPr>
          <w:attr w:name="ProductID" w:val="10 cm"/>
        </w:smartTagPr>
        <w:r w:rsidRPr="00FF329F">
          <w:rPr>
            <w:rFonts w:ascii="TH SarabunPSK" w:eastAsia="Cordia New" w:hAnsi="TH SarabunPSK" w:cs="TH SarabunPSK"/>
            <w:sz w:val="32"/>
            <w:szCs w:val="32"/>
          </w:rPr>
          <w:t>10 cm</w:t>
        </w:r>
      </w:smartTag>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จากนั้นนำไปไว้ในที่มืดประมาณ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คืน</w:t>
      </w:r>
    </w:p>
    <w:p w:rsidR="00FF329F" w:rsidRPr="00FF329F" w:rsidRDefault="00FF329F" w:rsidP="00FF329F">
      <w:pPr>
        <w:tabs>
          <w:tab w:val="left" w:pos="851"/>
        </w:tabs>
        <w:spacing w:after="0" w:line="240" w:lineRule="auto"/>
        <w:rPr>
          <w:rFonts w:ascii="TH SarabunPSK" w:eastAsia="Calibri" w:hAnsi="TH SarabunPSK" w:cs="TH SarabunPSK"/>
          <w:b/>
          <w:bCs/>
          <w:sz w:val="32"/>
          <w:szCs w:val="32"/>
        </w:rPr>
      </w:pPr>
      <w:r w:rsidRPr="00FF329F">
        <w:rPr>
          <w:rFonts w:ascii="TH SarabunPSK" w:eastAsia="Calibri" w:hAnsi="TH SarabunPSK" w:cs="TH SarabunPSK"/>
          <w:b/>
          <w:bCs/>
          <w:sz w:val="32"/>
          <w:szCs w:val="32"/>
        </w:rPr>
        <w:tab/>
      </w:r>
      <w:r w:rsidRPr="00FF329F">
        <w:rPr>
          <w:rFonts w:ascii="TH SarabunPSK" w:eastAsia="Calibri" w:hAnsi="TH SarabunPSK" w:cs="TH SarabunPSK"/>
          <w:b/>
          <w:bCs/>
          <w:sz w:val="32"/>
          <w:szCs w:val="32"/>
        </w:rPr>
        <w:tab/>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 xml:space="preserve">นำถุงที่ทำจากกระดาษลอกลายและกระดาษทึบแสงสีดำ ชนิดละ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ถุง คลุมที่ใบ ใช้ลวดเย็บกระดาษเย็บปากถุงให้ปิดสนิท แล้วนำกระถางผักบุ้งไปตั้งไว้กลางแดดประมาณ </w:t>
      </w: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ชั่วโมง</w:t>
      </w:r>
    </w:p>
    <w:p w:rsidR="00FF329F" w:rsidRPr="00FF329F" w:rsidRDefault="00FF329F" w:rsidP="00FF329F">
      <w:pPr>
        <w:tabs>
          <w:tab w:val="left" w:pos="851"/>
        </w:tabs>
        <w:spacing w:after="0" w:line="240" w:lineRule="auto"/>
        <w:rPr>
          <w:rFonts w:ascii="TH SarabunPSK" w:eastAsia="Calibri" w:hAnsi="TH SarabunPSK" w:cs="TH SarabunPSK"/>
          <w:b/>
          <w:bCs/>
          <w:sz w:val="32"/>
          <w:szCs w:val="32"/>
        </w:rPr>
      </w:pPr>
      <w:r w:rsidRPr="00FF329F">
        <w:rPr>
          <w:rFonts w:ascii="TH SarabunPSK" w:eastAsia="Calibri" w:hAnsi="TH SarabunPSK" w:cs="TH SarabunPSK"/>
          <w:b/>
          <w:bCs/>
          <w:sz w:val="32"/>
          <w:szCs w:val="32"/>
        </w:rPr>
        <w:tab/>
      </w:r>
      <w:r w:rsidRPr="00FF329F">
        <w:rPr>
          <w:rFonts w:ascii="TH SarabunPSK" w:eastAsia="Calibri" w:hAnsi="TH SarabunPSK" w:cs="TH SarabunPSK"/>
          <w:b/>
          <w:bCs/>
          <w:sz w:val="32"/>
          <w:szCs w:val="32"/>
        </w:rPr>
        <w:tab/>
      </w: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 xml:space="preserve">นำใบผักบุ้งมาทำการทดลองโดยเด็ดผักบุ้งที่อยู่นอกถุง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ใบใบที่สวมด้วยถุงกระดาษลอกลาย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ใบ และใบที่สวมด้วยถุงกระดาษสีดำ </w:t>
      </w:r>
      <w:r w:rsidRPr="00FF329F">
        <w:rPr>
          <w:rFonts w:ascii="TH SarabunPSK" w:eastAsia="Cordia New" w:hAnsi="TH SarabunPSK" w:cs="TH SarabunPSK"/>
          <w:sz w:val="32"/>
          <w:szCs w:val="32"/>
        </w:rPr>
        <w:t>1</w:t>
      </w:r>
      <w:r w:rsidRPr="00FF329F">
        <w:rPr>
          <w:rFonts w:ascii="TH SarabunPSK" w:eastAsia="Cordia New" w:hAnsi="TH SarabunPSK" w:cs="TH SarabunPSK"/>
          <w:sz w:val="32"/>
          <w:szCs w:val="32"/>
          <w:cs/>
        </w:rPr>
        <w:t>ใบ ทำเครื่องหมายใบพืชแต่ละใบแล้วสกัดคลอโรฟิลล์ออกจากใบพืชด้วยวิธีการต่อไปนี้</w:t>
      </w:r>
    </w:p>
    <w:p w:rsidR="00FF329F" w:rsidRPr="00FF329F" w:rsidRDefault="00FF329F" w:rsidP="00FF329F">
      <w:pPr>
        <w:spacing w:after="0" w:line="240" w:lineRule="auto"/>
        <w:ind w:left="36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3.1 </w:t>
      </w:r>
      <w:r w:rsidRPr="00FF329F">
        <w:rPr>
          <w:rFonts w:ascii="TH SarabunPSK" w:eastAsia="Cordia New" w:hAnsi="TH SarabunPSK" w:cs="TH SarabunPSK"/>
          <w:sz w:val="32"/>
          <w:szCs w:val="32"/>
          <w:cs/>
        </w:rPr>
        <w:t xml:space="preserve">ใส่น้ำ </w:t>
      </w:r>
      <w:r w:rsidRPr="00FF329F">
        <w:rPr>
          <w:rFonts w:ascii="TH SarabunPSK" w:eastAsia="Cordia New" w:hAnsi="TH SarabunPSK" w:cs="TH SarabunPSK"/>
          <w:sz w:val="32"/>
          <w:szCs w:val="32"/>
        </w:rPr>
        <w:t>150 cm</w:t>
      </w:r>
      <w:r w:rsidRPr="00FF329F">
        <w:rPr>
          <w:rFonts w:ascii="TH SarabunPSK" w:eastAsia="Cordia New" w:hAnsi="TH SarabunPSK" w:cs="TH SarabunPSK"/>
          <w:sz w:val="32"/>
          <w:szCs w:val="32"/>
          <w:vertAlign w:val="superscript"/>
        </w:rPr>
        <w:t>3</w:t>
      </w:r>
      <w:r w:rsidRPr="00FF329F">
        <w:rPr>
          <w:rFonts w:ascii="TH SarabunPSK" w:eastAsia="Cordia New" w:hAnsi="TH SarabunPSK" w:cs="TH SarabunPSK"/>
          <w:sz w:val="32"/>
          <w:szCs w:val="32"/>
          <w:cs/>
        </w:rPr>
        <w:t xml:space="preserve">ในบีกเกอร์ต้มจนเดือดใส่ใบผักบุ้งลงไป ต้มต่อไปประมาณ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นาที</w:t>
      </w:r>
    </w:p>
    <w:p w:rsidR="00FF329F" w:rsidRPr="00FF329F" w:rsidRDefault="00FF329F" w:rsidP="00FF329F">
      <w:pPr>
        <w:spacing w:after="0" w:line="240" w:lineRule="auto"/>
        <w:ind w:left="36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3.2 </w:t>
      </w:r>
      <w:r w:rsidRPr="00FF329F">
        <w:rPr>
          <w:rFonts w:ascii="TH SarabunPSK" w:eastAsia="Cordia New" w:hAnsi="TH SarabunPSK" w:cs="TH SarabunPSK"/>
          <w:sz w:val="32"/>
          <w:szCs w:val="32"/>
          <w:cs/>
        </w:rPr>
        <w:t xml:space="preserve">คีบผักบุ้งขึ้นจากน้ำเดือดใส่ลงในหลอดทดลองขนาดใหญ่ ใบละ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หลอด เติมแอลกอฮอล์ลงไปพอท่วมใบแช่หลอดทดลองในบีกเกอร์ที่น้ำต้มอยู่ ต้มต่อไปอีกประมาณ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นาที จนกระทั่งสีใบซีด สังเกตสีของแอลกอฮอล์ในหลอดทดลอง คีบใบผักบุ้งจากหลอดทดลอง จุ่มลงใน   น้ำเย็น</w:t>
      </w:r>
    </w:p>
    <w:p w:rsidR="00FF329F" w:rsidRPr="00FF329F" w:rsidRDefault="00FF329F" w:rsidP="00FF329F">
      <w:pPr>
        <w:spacing w:after="0" w:line="240" w:lineRule="auto"/>
        <w:ind w:left="36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4. </w:t>
      </w:r>
      <w:r w:rsidRPr="00FF329F">
        <w:rPr>
          <w:rFonts w:ascii="TH SarabunPSK" w:eastAsia="Cordia New" w:hAnsi="TH SarabunPSK" w:cs="TH SarabunPSK"/>
          <w:sz w:val="32"/>
          <w:szCs w:val="32"/>
          <w:cs/>
        </w:rPr>
        <w:t>แผ่ใบผักบุ้งบนกระจกนาฬิกาแล้วหยดสารละลายไอโอดีนบนผักบุ้งแต่ละใบเพื่อทดสอบแป้งสังเกตและบันทึกผล</w:t>
      </w:r>
    </w:p>
    <w:p w:rsidR="00FF329F" w:rsidRPr="00FF329F" w:rsidRDefault="00FF329F" w:rsidP="00FF329F">
      <w:pPr>
        <w:tabs>
          <w:tab w:val="left" w:pos="851"/>
        </w:tabs>
        <w:spacing w:after="0" w:line="240" w:lineRule="auto"/>
        <w:jc w:val="thaiDistribute"/>
        <w:rPr>
          <w:rFonts w:ascii="TH SarabunPSK" w:eastAsia="Calibri" w:hAnsi="TH SarabunPSK" w:cs="TH SarabunPSK"/>
          <w:b/>
          <w:bCs/>
          <w:sz w:val="32"/>
          <w:szCs w:val="32"/>
        </w:rPr>
      </w:pPr>
      <w:r w:rsidRPr="00FF329F">
        <w:rPr>
          <w:rFonts w:ascii="TH SarabunPSK" w:eastAsia="Calibri" w:hAnsi="TH SarabunPSK" w:cs="TH SarabunPSK"/>
          <w:b/>
          <w:bCs/>
          <w:sz w:val="32"/>
          <w:szCs w:val="32"/>
        </w:rPr>
        <w:tab/>
      </w:r>
      <w:r w:rsidRPr="00FF329F">
        <w:rPr>
          <w:rFonts w:ascii="TH SarabunPSK" w:eastAsia="Calibri" w:hAnsi="TH SarabunPSK" w:cs="TH SarabunPSK"/>
          <w:b/>
          <w:bCs/>
          <w:sz w:val="32"/>
          <w:szCs w:val="32"/>
          <w:cs/>
        </w:rPr>
        <w:t xml:space="preserve">กิจกรรมตอนที่ </w:t>
      </w:r>
      <w:r w:rsidRPr="00FF329F">
        <w:rPr>
          <w:rFonts w:ascii="TH SarabunPSK" w:eastAsia="Calibri" w:hAnsi="TH SarabunPSK" w:cs="TH SarabunPSK"/>
          <w:b/>
          <w:bCs/>
          <w:sz w:val="32"/>
          <w:szCs w:val="32"/>
        </w:rPr>
        <w:t>2</w:t>
      </w:r>
    </w:p>
    <w:p w:rsidR="00FF329F" w:rsidRPr="00FF329F" w:rsidRDefault="00FF329F" w:rsidP="00FF329F">
      <w:pPr>
        <w:spacing w:after="0" w:line="240" w:lineRule="auto"/>
        <w:ind w:left="1080" w:firstLine="360"/>
        <w:rPr>
          <w:rFonts w:ascii="TH SarabunPSK" w:eastAsia="Cordia New" w:hAnsi="TH SarabunPSK" w:cs="TH SarabunPSK"/>
          <w:sz w:val="32"/>
          <w:szCs w:val="32"/>
        </w:rPr>
      </w:pPr>
      <w:r w:rsidRPr="00FF329F">
        <w:rPr>
          <w:rFonts w:ascii="TH SarabunPSK" w:eastAsia="Calibri" w:hAnsi="TH SarabunPSK" w:cs="TH SarabunPSK"/>
          <w:sz w:val="32"/>
          <w:szCs w:val="32"/>
        </w:rPr>
        <w:t>1.</w:t>
      </w:r>
      <w:r w:rsidRPr="00FF329F">
        <w:rPr>
          <w:rFonts w:ascii="TH SarabunPSK" w:eastAsia="Calibri" w:hAnsi="TH SarabunPSK" w:cs="TH SarabunPSK"/>
          <w:b/>
          <w:bCs/>
          <w:sz w:val="32"/>
          <w:szCs w:val="32"/>
        </w:rPr>
        <w:t xml:space="preserve"> </w:t>
      </w:r>
      <w:r w:rsidRPr="00FF329F">
        <w:rPr>
          <w:rFonts w:ascii="TH SarabunPSK" w:eastAsia="Cordia New" w:hAnsi="TH SarabunPSK" w:cs="TH SarabunPSK"/>
          <w:sz w:val="32"/>
          <w:szCs w:val="32"/>
          <w:cs/>
        </w:rPr>
        <w:t xml:space="preserve">นำกระป๋องต้นผักบุ้งไปไว้ในกล่องทึบ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คืน</w:t>
      </w:r>
    </w:p>
    <w:p w:rsidR="00FF329F" w:rsidRPr="00FF329F" w:rsidRDefault="00FF329F" w:rsidP="00FF329F">
      <w:pPr>
        <w:spacing w:after="0" w:line="240" w:lineRule="auto"/>
        <w:ind w:left="1080" w:firstLine="36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นำกระป๋องต้นผักบุ้งออกจากกล่องทึบ</w:t>
      </w:r>
    </w:p>
    <w:p w:rsidR="00FF329F" w:rsidRPr="00FF329F" w:rsidRDefault="00FF329F" w:rsidP="00FF329F">
      <w:pPr>
        <w:spacing w:after="0" w:line="240" w:lineRule="auto"/>
        <w:ind w:firstLine="144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 xml:space="preserve">ใส่สารละลายโซเดียมไฮดรอกไซด์เข้มข้น  </w:t>
      </w:r>
      <w:r w:rsidRPr="00FF329F">
        <w:rPr>
          <w:rFonts w:ascii="TH SarabunPSK" w:eastAsia="Cordia New" w:hAnsi="TH SarabunPSK" w:cs="TH SarabunPSK"/>
          <w:sz w:val="32"/>
          <w:szCs w:val="32"/>
        </w:rPr>
        <w:t xml:space="preserve">15 %  </w:t>
      </w:r>
      <w:r w:rsidRPr="00FF329F">
        <w:rPr>
          <w:rFonts w:ascii="TH SarabunPSK" w:eastAsia="Cordia New" w:hAnsi="TH SarabunPSK" w:cs="TH SarabunPSK"/>
          <w:sz w:val="32"/>
          <w:szCs w:val="32"/>
          <w:cs/>
        </w:rPr>
        <w:t xml:space="preserve">ประมาณ  </w:t>
      </w:r>
      <w:r w:rsidRPr="00FF329F">
        <w:rPr>
          <w:rFonts w:ascii="TH SarabunPSK" w:eastAsia="Cordia New" w:hAnsi="TH SarabunPSK" w:cs="TH SarabunPSK"/>
          <w:sz w:val="32"/>
          <w:szCs w:val="32"/>
        </w:rPr>
        <w:t>20 cm</w:t>
      </w:r>
      <w:r w:rsidRPr="00FF329F">
        <w:rPr>
          <w:rFonts w:ascii="TH SarabunPSK" w:eastAsia="Cordia New" w:hAnsi="TH SarabunPSK" w:cs="TH SarabunPSK"/>
          <w:sz w:val="32"/>
          <w:szCs w:val="32"/>
          <w:vertAlign w:val="superscript"/>
        </w:rPr>
        <w:t>3</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ลงในกล่องพลาสติกเบอร์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แล้วนำไปใส่ไว้ในถุงพลาสติกใบหนึ่ง</w:t>
      </w:r>
    </w:p>
    <w:p w:rsidR="00FF329F" w:rsidRPr="00FF329F" w:rsidRDefault="00FF329F" w:rsidP="00FF329F">
      <w:pPr>
        <w:spacing w:after="0" w:line="240" w:lineRule="auto"/>
        <w:ind w:firstLine="144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4. </w:t>
      </w:r>
      <w:r w:rsidRPr="00FF329F">
        <w:rPr>
          <w:rFonts w:ascii="TH SarabunPSK" w:eastAsia="Cordia New" w:hAnsi="TH SarabunPSK" w:cs="TH SarabunPSK"/>
          <w:sz w:val="32"/>
          <w:szCs w:val="32"/>
          <w:cs/>
        </w:rPr>
        <w:t xml:space="preserve">แบ่งผักบุ้งในกระป่องออกเป็น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ส่วนเท่า ๆ  กัน แล้วใช้ถุงพลาสติกใสใบหนึ่งสวมใบผักบุ้งส่วนหนึ่งให้ถึงกิ่ง ใช้เชือกรัดปากถุงระหว่างอย่างให้ลำต้นหักหรือซ้ำ อีกส่วนหนึ่งให้โน้มลงในถุงพลาสติกที่มีกล่องพลาสติกบรรจุสารละลายโซเดียมไฮดรอกไซด์หรือแคลเซียมไฮดรอกไซด์อยู่ข้างใน แล้วรัดปากถุง</w:t>
      </w:r>
    </w:p>
    <w:p w:rsidR="00FF329F" w:rsidRPr="00FF329F" w:rsidRDefault="00FF329F" w:rsidP="00FF329F">
      <w:pPr>
        <w:spacing w:after="0" w:line="240" w:lineRule="auto"/>
        <w:ind w:left="1080" w:firstLine="36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5. </w:t>
      </w:r>
      <w:r w:rsidRPr="00FF329F">
        <w:rPr>
          <w:rFonts w:ascii="TH SarabunPSK" w:eastAsia="Cordia New" w:hAnsi="TH SarabunPSK" w:cs="TH SarabunPSK"/>
          <w:sz w:val="32"/>
          <w:szCs w:val="32"/>
          <w:cs/>
        </w:rPr>
        <w:t xml:space="preserve">น้ำกระป๋องผักบุ้งไปวางไว้กลางแดดประมาณ </w:t>
      </w: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ชั่วโมง</w:t>
      </w:r>
    </w:p>
    <w:p w:rsidR="00FF329F" w:rsidRPr="00FF329F" w:rsidRDefault="00FF329F" w:rsidP="00FF329F">
      <w:pPr>
        <w:spacing w:after="0" w:line="240" w:lineRule="auto"/>
        <w:ind w:firstLine="144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6. </w:t>
      </w:r>
      <w:r w:rsidRPr="00FF329F">
        <w:rPr>
          <w:rFonts w:ascii="TH SarabunPSK" w:eastAsia="Cordia New" w:hAnsi="TH SarabunPSK" w:cs="TH SarabunPSK"/>
          <w:sz w:val="32"/>
          <w:szCs w:val="32"/>
          <w:cs/>
        </w:rPr>
        <w:t xml:space="preserve">นำใบผักบุ้งจากทั้งสองถุง ถุงละ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ใบ  ทำเครื่องหมายแต่ละใบว่าเด็ดมาจากถุงใด แล้วนำมาสกัดคลอโรฟีลล์และทดสอบด้วยสารละลายไอโอดีน  สังเกตและบันทึกผล</w:t>
      </w:r>
    </w:p>
    <w:p w:rsidR="00FF329F" w:rsidRPr="00FF329F" w:rsidRDefault="00FF329F" w:rsidP="00FF329F">
      <w:pPr>
        <w:spacing w:after="0" w:line="240" w:lineRule="auto"/>
        <w:ind w:firstLine="709"/>
        <w:rPr>
          <w:rFonts w:ascii="TH SarabunPSK" w:eastAsia="Calibri" w:hAnsi="TH SarabunPSK" w:cs="TH SarabunPSK"/>
          <w:b/>
          <w:bCs/>
          <w:sz w:val="32"/>
          <w:szCs w:val="32"/>
        </w:rPr>
      </w:pPr>
      <w:r w:rsidRPr="00FF329F">
        <w:rPr>
          <w:rFonts w:ascii="TH SarabunPSK" w:eastAsia="Calibri" w:hAnsi="TH SarabunPSK" w:cs="TH SarabunPSK"/>
          <w:sz w:val="32"/>
          <w:szCs w:val="32"/>
        </w:rPr>
        <w:t>4</w:t>
      </w:r>
      <w:r w:rsidRPr="00FF329F">
        <w:rPr>
          <w:rFonts w:ascii="TH SarabunPSK" w:eastAsia="Calibri" w:hAnsi="TH SarabunPSK" w:cs="TH SarabunPSK"/>
          <w:sz w:val="32"/>
          <w:szCs w:val="32"/>
          <w:cs/>
        </w:rPr>
        <w:t>.  สมาชิกภายในกลุ่มร่วมกันทำกิจกรรมการทดลองและสรุปคำตอบร่วมกัน พร้อมบันทึกผลการทำกิจกรรม</w:t>
      </w:r>
    </w:p>
    <w:p w:rsidR="00FF329F" w:rsidRPr="00FF329F" w:rsidRDefault="00FF329F" w:rsidP="00FF329F">
      <w:pPr>
        <w:spacing w:after="0" w:line="240" w:lineRule="auto"/>
        <w:rPr>
          <w:rFonts w:ascii="TH SarabunPSK" w:eastAsia="Calibri" w:hAnsi="TH SarabunPSK" w:cs="TH SarabunPSK"/>
          <w:b/>
          <w:bCs/>
          <w:sz w:val="32"/>
          <w:szCs w:val="32"/>
        </w:rPr>
      </w:pPr>
      <w:r w:rsidRPr="00FF329F">
        <w:rPr>
          <w:rFonts w:ascii="TH SarabunPSK" w:eastAsia="Calibri" w:hAnsi="TH SarabunPSK" w:cs="TH SarabunPSK"/>
          <w:b/>
          <w:bCs/>
          <w:sz w:val="32"/>
          <w:szCs w:val="32"/>
        </w:rPr>
        <w:br w:type="page"/>
      </w:r>
    </w:p>
    <w:p w:rsidR="00FF329F" w:rsidRPr="00FF329F" w:rsidRDefault="00FF329F" w:rsidP="00FF329F">
      <w:pPr>
        <w:tabs>
          <w:tab w:val="left" w:pos="851"/>
        </w:tabs>
        <w:spacing w:after="0" w:line="240" w:lineRule="auto"/>
        <w:ind w:firstLine="709"/>
        <w:rPr>
          <w:rFonts w:ascii="TH SarabunPSK" w:eastAsia="Calibri" w:hAnsi="TH SarabunPSK" w:cs="TH SarabunPSK"/>
          <w:sz w:val="32"/>
          <w:szCs w:val="32"/>
        </w:rPr>
      </w:pPr>
      <w:r w:rsidRPr="00FF329F">
        <w:rPr>
          <w:rFonts w:ascii="TH SarabunPSK" w:eastAsia="Calibri" w:hAnsi="TH SarabunPSK" w:cs="TH SarabunPSK"/>
          <w:b/>
          <w:bCs/>
          <w:sz w:val="32"/>
          <w:szCs w:val="32"/>
        </w:rPr>
        <w:lastRenderedPageBreak/>
        <w:t xml:space="preserve">3.  </w:t>
      </w:r>
      <w:r w:rsidRPr="00FF329F">
        <w:rPr>
          <w:rFonts w:ascii="TH SarabunPSK" w:eastAsia="Calibri" w:hAnsi="TH SarabunPSK" w:cs="TH SarabunPSK"/>
          <w:b/>
          <w:bCs/>
          <w:sz w:val="32"/>
          <w:szCs w:val="32"/>
          <w:cs/>
        </w:rPr>
        <w:t>อธิบายและลงข้อสรุป</w:t>
      </w:r>
      <w:r w:rsidRPr="00FF329F">
        <w:rPr>
          <w:rFonts w:ascii="TH SarabunPSK" w:eastAsia="Calibri" w:hAnsi="TH SarabunPSK" w:cs="TH SarabunPSK"/>
          <w:sz w:val="32"/>
          <w:szCs w:val="32"/>
          <w:cs/>
        </w:rPr>
        <w:t xml:space="preserve"> </w:t>
      </w:r>
      <w:r w:rsidRPr="00FF329F">
        <w:rPr>
          <w:rFonts w:ascii="TH SarabunPSK" w:eastAsia="Calibri" w:hAnsi="TH SarabunPSK" w:cs="TH SarabunPSK"/>
          <w:b/>
          <w:bCs/>
          <w:sz w:val="32"/>
          <w:szCs w:val="32"/>
        </w:rPr>
        <w:t>(Explanation)</w:t>
      </w:r>
    </w:p>
    <w:p w:rsidR="00FF329F" w:rsidRPr="00FF329F" w:rsidRDefault="00FF329F" w:rsidP="00FF329F">
      <w:pPr>
        <w:spacing w:after="0" w:line="240" w:lineRule="auto"/>
        <w:ind w:left="720" w:firstLine="720"/>
        <w:rPr>
          <w:rFonts w:ascii="TH SarabunPSK" w:eastAsia="Times New Roman" w:hAnsi="TH SarabunPSK" w:cs="TH SarabunPSK"/>
          <w:kern w:val="32"/>
          <w:sz w:val="32"/>
          <w:szCs w:val="32"/>
        </w:rPr>
      </w:pPr>
      <w:r w:rsidRPr="00FF329F">
        <w:rPr>
          <w:rFonts w:ascii="TH SarabunPSK" w:eastAsia="Times New Roman" w:hAnsi="TH SarabunPSK" w:cs="TH SarabunPSK"/>
          <w:kern w:val="32"/>
          <w:sz w:val="32"/>
          <w:szCs w:val="32"/>
          <w:cs/>
        </w:rPr>
        <w:t>นักเรียนและครูร่วมกันสรุปผลการทำกิจกรรม ได้ดังนี้</w:t>
      </w:r>
    </w:p>
    <w:p w:rsidR="00FF329F" w:rsidRPr="00FF329F" w:rsidRDefault="00FF329F" w:rsidP="00FF329F">
      <w:pPr>
        <w:spacing w:after="0" w:line="240" w:lineRule="auto"/>
        <w:ind w:left="720" w:firstLine="720"/>
        <w:rPr>
          <w:rFonts w:ascii="TH SarabunPSK" w:eastAsia="Times New Roman" w:hAnsi="TH SarabunPSK" w:cs="TH SarabunPSK"/>
          <w:b/>
          <w:bCs/>
          <w:i/>
          <w:iCs/>
          <w:kern w:val="32"/>
          <w:sz w:val="32"/>
          <w:szCs w:val="32"/>
          <w:u w:val="single"/>
        </w:rPr>
      </w:pPr>
      <w:r w:rsidRPr="00FF329F">
        <w:rPr>
          <w:rFonts w:ascii="TH SarabunPSK" w:eastAsia="Times New Roman" w:hAnsi="TH SarabunPSK" w:cs="TH SarabunPSK"/>
          <w:b/>
          <w:bCs/>
          <w:i/>
          <w:iCs/>
          <w:kern w:val="32"/>
          <w:sz w:val="32"/>
          <w:szCs w:val="32"/>
          <w:u w:val="single"/>
          <w:cs/>
        </w:rPr>
        <w:t xml:space="preserve">กิจกรรมตอนที่ </w:t>
      </w:r>
      <w:r w:rsidRPr="00FF329F">
        <w:rPr>
          <w:rFonts w:ascii="TH SarabunPSK" w:eastAsia="Times New Roman" w:hAnsi="TH SarabunPSK" w:cs="TH SarabunPSK"/>
          <w:b/>
          <w:bCs/>
          <w:i/>
          <w:iCs/>
          <w:kern w:val="32"/>
          <w:sz w:val="32"/>
          <w:szCs w:val="32"/>
          <w:u w:val="single"/>
        </w:rPr>
        <w:t>1</w:t>
      </w:r>
    </w:p>
    <w:p w:rsidR="00FF329F" w:rsidRPr="00FF329F" w:rsidRDefault="00FF329F" w:rsidP="00FF329F">
      <w:pPr>
        <w:spacing w:after="0" w:line="240" w:lineRule="auto"/>
        <w:rPr>
          <w:rFonts w:ascii="TH SarabunPSK" w:eastAsia="Angsana New" w:hAnsi="TH SarabunPSK" w:cs="TH SarabunPSK"/>
          <w:b/>
          <w:bCs/>
          <w:i/>
          <w:iCs/>
          <w:sz w:val="32"/>
          <w:szCs w:val="32"/>
        </w:rPr>
      </w:pPr>
      <w:r w:rsidRPr="00FF329F">
        <w:rPr>
          <w:rFonts w:ascii="TH SarabunPSK" w:eastAsia="Angsana New" w:hAnsi="TH SarabunPSK" w:cs="TH SarabunPSK"/>
          <w:b/>
          <w:bCs/>
          <w:i/>
          <w:iCs/>
          <w:sz w:val="32"/>
          <w:szCs w:val="32"/>
        </w:rPr>
        <w:tab/>
      </w:r>
      <w:r w:rsidRPr="00FF329F">
        <w:rPr>
          <w:rFonts w:ascii="TH SarabunPSK" w:eastAsia="Angsana New" w:hAnsi="TH SarabunPSK" w:cs="TH SarabunPSK"/>
          <w:b/>
          <w:bCs/>
          <w:i/>
          <w:iCs/>
          <w:sz w:val="32"/>
          <w:szCs w:val="32"/>
          <w:cs/>
        </w:rPr>
        <w:tab/>
        <w:t xml:space="preserve">   จากการทดลองจะพบว่า  ใบผักบุ้งซึ่งถูกแสงทั้งใบ</w:t>
      </w:r>
      <w:r w:rsidRPr="00FF329F">
        <w:rPr>
          <w:rFonts w:ascii="TH SarabunPSK" w:eastAsia="Angsana New" w:hAnsi="TH SarabunPSK" w:cs="TH SarabunPSK"/>
          <w:b/>
          <w:bCs/>
          <w:i/>
          <w:iCs/>
          <w:sz w:val="32"/>
          <w:szCs w:val="32"/>
        </w:rPr>
        <w:t xml:space="preserve"> </w:t>
      </w:r>
      <w:r w:rsidRPr="00FF329F">
        <w:rPr>
          <w:rFonts w:ascii="TH SarabunPSK" w:eastAsia="Angsana New" w:hAnsi="TH SarabunPSK" w:cs="TH SarabunPSK"/>
          <w:b/>
          <w:bCs/>
          <w:i/>
          <w:iCs/>
          <w:sz w:val="32"/>
          <w:szCs w:val="32"/>
          <w:cs/>
        </w:rPr>
        <w:t>ใบผักบุ้งที่ถูกแสงบ้าง เปลี่ยนสีสารละลายไอโอดีนจากสีน้ำตาลเป็นสีม่วงแกมน้ำเงิน ทั้งนี้เนื่องจากใบและบริเวณดังกล่าวได้รับแสงสว่าง จึงทำให้มีการสังเคราะห์ด้วยแสงและเกิดแป้งขึ้น แป้งที่ได้จะทำปฏิกิริยากับสารละลายไอโอดีนแล้วให้สีม่วงแกมน้ำเงิน  ส่วนใบผักบุ้งที่ไม่ได้รับแสงและใบผักบุ้งบริเวณที่ปิดทับด้วยกระดาษดำไว้ไม่เปลี่ยนสี  เนื่องจากบริเวณดังกล่าวไม่ได้รับแสงจึงไม่มีการสร้างแป้งขึ้น  ด้วยเหตุผลดังกล่าวจึงอาจสรุปได้ว่า  แสงเป็นปัจจัยที่จำเป็นอีกอย่างหนึ่งในกระบวนการสังเคราะห์ด้วยแสงของพืช</w:t>
      </w:r>
    </w:p>
    <w:p w:rsidR="00FF329F" w:rsidRPr="00FF329F" w:rsidRDefault="00FF329F" w:rsidP="00FF329F">
      <w:pPr>
        <w:spacing w:after="0" w:line="240" w:lineRule="auto"/>
        <w:ind w:left="720" w:firstLine="720"/>
        <w:rPr>
          <w:rFonts w:ascii="TH SarabunPSK" w:eastAsia="Angsana New" w:hAnsi="TH SarabunPSK" w:cs="TH SarabunPSK"/>
          <w:b/>
          <w:bCs/>
          <w:i/>
          <w:iCs/>
          <w:sz w:val="32"/>
          <w:szCs w:val="32"/>
          <w:u w:val="single"/>
        </w:rPr>
      </w:pPr>
      <w:r w:rsidRPr="00FF329F">
        <w:rPr>
          <w:rFonts w:ascii="TH SarabunPSK" w:eastAsia="Angsana New" w:hAnsi="TH SarabunPSK" w:cs="TH SarabunPSK"/>
          <w:b/>
          <w:bCs/>
          <w:i/>
          <w:iCs/>
          <w:sz w:val="32"/>
          <w:szCs w:val="32"/>
          <w:u w:val="single"/>
          <w:cs/>
        </w:rPr>
        <w:t xml:space="preserve">กิจกรรมตอนที่ </w:t>
      </w:r>
      <w:r w:rsidRPr="00FF329F">
        <w:rPr>
          <w:rFonts w:ascii="TH SarabunPSK" w:eastAsia="Angsana New" w:hAnsi="TH SarabunPSK" w:cs="TH SarabunPSK"/>
          <w:b/>
          <w:bCs/>
          <w:i/>
          <w:iCs/>
          <w:sz w:val="32"/>
          <w:szCs w:val="32"/>
          <w:u w:val="single"/>
        </w:rPr>
        <w:t xml:space="preserve">2 </w:t>
      </w:r>
    </w:p>
    <w:p w:rsidR="00FF329F" w:rsidRPr="00FF329F" w:rsidRDefault="00FF329F" w:rsidP="00FF329F">
      <w:pPr>
        <w:spacing w:after="0" w:line="240" w:lineRule="auto"/>
        <w:rPr>
          <w:rFonts w:ascii="TH SarabunPSK" w:eastAsia="Angsana New" w:hAnsi="TH SarabunPSK" w:cs="TH SarabunPSK"/>
          <w:b/>
          <w:bCs/>
          <w:i/>
          <w:iCs/>
          <w:sz w:val="32"/>
          <w:szCs w:val="32"/>
        </w:rPr>
      </w:pPr>
      <w:r w:rsidRPr="00FF329F">
        <w:rPr>
          <w:rFonts w:ascii="TH SarabunPSK" w:eastAsia="Angsana New" w:hAnsi="TH SarabunPSK" w:cs="TH SarabunPSK"/>
          <w:b/>
          <w:bCs/>
          <w:i/>
          <w:iCs/>
          <w:sz w:val="32"/>
          <w:szCs w:val="32"/>
        </w:rPr>
        <w:tab/>
      </w:r>
      <w:r w:rsidRPr="00FF329F">
        <w:rPr>
          <w:rFonts w:ascii="TH SarabunPSK" w:eastAsia="Angsana New" w:hAnsi="TH SarabunPSK" w:cs="TH SarabunPSK"/>
          <w:b/>
          <w:bCs/>
          <w:i/>
          <w:iCs/>
          <w:sz w:val="32"/>
          <w:szCs w:val="32"/>
          <w:cs/>
        </w:rPr>
        <w:tab/>
        <w:t xml:space="preserve">   จากการทดลองอาจพิจารณาได้ว่า อากาศในถุงพลาสติกที่มีกล่องสารละลายโซเดียมไฮดรอกไซด์บรรจุอยู่จะมีแก็สคาร์บอนไดออกไซด์น้อย เนื่องจากถูกสารละลายโซเดียมไฮดรอกไซด์ดูดไว้หมด ดังนั้น เมื่อนำใบผักบุ้งจากถุงพลาสติกใบนี้ไปทดสอบจึงไม่พบแป้ง  เพราะสารละลายไอโอดีนไม่เปลี่ยนสี  ส่วนใบผักบุ้งที่มาจากถุงอีกใบหนึ่งที่ไม่มีกล่องสารละลายโซเดียมไฮดรอกไซด์บรรจุอยู่  อากาศในถุงใบนี้มีแก็สคาร์บอนไดออกไซด์มากกว่า   และเมื่อนำใบผักบุ้งไปทดสอบพบว่ามีแป้งอยู่  เพราะสารละลายไอโอดีนเปลี่ยนสีเป็นสีม่วงแกมน้ำเงิน จึงสรุปได้ว่า แก็สคาร์บอนไดออกไซด์เป็นสิ่งจำเป็นอีกอย่างหนึ่งในการสังเคราะห์ด้วยแสงของพืช</w:t>
      </w:r>
    </w:p>
    <w:p w:rsidR="00FF329F" w:rsidRPr="00FF329F" w:rsidRDefault="00FF329F" w:rsidP="00FF329F">
      <w:pPr>
        <w:spacing w:after="0" w:line="240" w:lineRule="auto"/>
        <w:rPr>
          <w:rFonts w:ascii="TH SarabunPSK" w:eastAsia="Angsana New" w:hAnsi="TH SarabunPSK" w:cs="TH SarabunPSK"/>
          <w:b/>
          <w:bCs/>
          <w:i/>
          <w:iCs/>
          <w:sz w:val="32"/>
          <w:szCs w:val="32"/>
        </w:rPr>
      </w:pPr>
    </w:p>
    <w:p w:rsidR="00FF329F" w:rsidRPr="00FF329F" w:rsidRDefault="00FF329F" w:rsidP="00FF329F">
      <w:pPr>
        <w:spacing w:after="0" w:line="240" w:lineRule="auto"/>
        <w:ind w:left="720"/>
        <w:rPr>
          <w:rFonts w:ascii="TH SarabunPSK" w:eastAsia="Calibri" w:hAnsi="TH SarabunPSK" w:cs="TH SarabunPSK"/>
          <w:b/>
          <w:bCs/>
          <w:sz w:val="32"/>
          <w:szCs w:val="32"/>
        </w:rPr>
      </w:pPr>
      <w:r w:rsidRPr="00FF329F">
        <w:rPr>
          <w:rFonts w:ascii="TH SarabunPSK" w:eastAsia="Calibri" w:hAnsi="TH SarabunPSK" w:cs="TH SarabunPSK"/>
          <w:b/>
          <w:bCs/>
          <w:sz w:val="32"/>
          <w:szCs w:val="32"/>
        </w:rPr>
        <w:t xml:space="preserve">4.  </w:t>
      </w:r>
      <w:r w:rsidRPr="00FF329F">
        <w:rPr>
          <w:rFonts w:ascii="TH SarabunPSK" w:eastAsia="Calibri" w:hAnsi="TH SarabunPSK" w:cs="TH SarabunPSK"/>
          <w:b/>
          <w:bCs/>
          <w:sz w:val="32"/>
          <w:szCs w:val="32"/>
          <w:cs/>
        </w:rPr>
        <w:t>ขยายความรู้</w:t>
      </w:r>
      <w:r w:rsidRPr="00FF329F">
        <w:rPr>
          <w:rFonts w:ascii="TH SarabunPSK" w:eastAsia="Calibri" w:hAnsi="TH SarabunPSK" w:cs="TH SarabunPSK"/>
          <w:b/>
          <w:bCs/>
          <w:sz w:val="32"/>
          <w:szCs w:val="32"/>
        </w:rPr>
        <w:t xml:space="preserve"> (Elaboration)</w:t>
      </w:r>
    </w:p>
    <w:p w:rsidR="00FF329F" w:rsidRPr="00FF329F" w:rsidRDefault="00FF329F" w:rsidP="00FF329F">
      <w:pPr>
        <w:spacing w:after="0" w:line="240" w:lineRule="auto"/>
        <w:ind w:left="720"/>
        <w:rPr>
          <w:rFonts w:ascii="TH SarabunPSK" w:eastAsia="Angsana New" w:hAnsi="TH SarabunPSK" w:cs="TH SarabunPSK"/>
          <w:sz w:val="32"/>
          <w:szCs w:val="32"/>
        </w:rPr>
      </w:pPr>
      <w:r w:rsidRPr="00FF329F">
        <w:rPr>
          <w:rFonts w:ascii="TH SarabunPSK" w:eastAsia="Angsana New" w:hAnsi="TH SarabunPSK" w:cs="TH SarabunPSK"/>
          <w:b/>
          <w:bCs/>
          <w:i/>
          <w:iCs/>
          <w:sz w:val="32"/>
          <w:szCs w:val="32"/>
          <w:cs/>
        </w:rPr>
        <w:t xml:space="preserve">   </w:t>
      </w:r>
      <w:r w:rsidRPr="00FF329F">
        <w:rPr>
          <w:rFonts w:ascii="TH SarabunPSK" w:eastAsia="Angsana New" w:hAnsi="TH SarabunPSK" w:cs="TH SarabunPSK"/>
          <w:sz w:val="32"/>
          <w:szCs w:val="32"/>
          <w:cs/>
        </w:rPr>
        <w:t>ครูอธิบายเพิ่มเติมเกี่ยวกับผลที่ได้จากกระบวนการสังเคราะห์ด้วยแสง</w:t>
      </w:r>
    </w:p>
    <w:p w:rsidR="00FF329F" w:rsidRPr="00FF329F" w:rsidRDefault="00FF329F" w:rsidP="00FF329F">
      <w:pPr>
        <w:spacing w:after="0" w:line="240" w:lineRule="auto"/>
        <w:ind w:firstLine="720"/>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cs/>
        </w:rPr>
        <w:t xml:space="preserve">      กระบวนการสังเคราะห์ด้วยแสงนี้เป็นกระบวนการเปลี่ยนรูปพลังงานแสงไปเป็นพลังงานเคมีสะสมอยู่ในผลิตภัณฑ์  ซึ่งได้แก่  น้ำตาล กลูโคส  น้ำ และออกซิเจน</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cs/>
        </w:rPr>
        <w:tab/>
        <w:t xml:space="preserve">      น้ำตาลกลูโคส (</w:t>
      </w:r>
      <w:r w:rsidRPr="00FF329F">
        <w:rPr>
          <w:rFonts w:ascii="TH SarabunPSK" w:eastAsia="Cordia New" w:hAnsi="TH SarabunPSK" w:cs="TH SarabunPSK"/>
          <w:b/>
          <w:bCs/>
          <w:i/>
          <w:iCs/>
          <w:sz w:val="32"/>
          <w:szCs w:val="32"/>
        </w:rPr>
        <w:t>C</w:t>
      </w:r>
      <w:r w:rsidRPr="00FF329F">
        <w:rPr>
          <w:rFonts w:ascii="TH SarabunPSK" w:eastAsia="Cordia New" w:hAnsi="TH SarabunPSK" w:cs="TH SarabunPSK"/>
          <w:b/>
          <w:bCs/>
          <w:i/>
          <w:iCs/>
          <w:sz w:val="32"/>
          <w:szCs w:val="32"/>
          <w:vertAlign w:val="subscript"/>
          <w:cs/>
        </w:rPr>
        <w:t>6</w:t>
      </w:r>
      <w:r w:rsidRPr="00FF329F">
        <w:rPr>
          <w:rFonts w:ascii="TH SarabunPSK" w:eastAsia="Cordia New" w:hAnsi="TH SarabunPSK" w:cs="TH SarabunPSK"/>
          <w:b/>
          <w:bCs/>
          <w:i/>
          <w:iCs/>
          <w:sz w:val="32"/>
          <w:szCs w:val="32"/>
        </w:rPr>
        <w:t>H</w:t>
      </w:r>
      <w:r w:rsidRPr="00FF329F">
        <w:rPr>
          <w:rFonts w:ascii="TH SarabunPSK" w:eastAsia="Cordia New" w:hAnsi="TH SarabunPSK" w:cs="TH SarabunPSK"/>
          <w:b/>
          <w:bCs/>
          <w:i/>
          <w:iCs/>
          <w:sz w:val="32"/>
          <w:szCs w:val="32"/>
          <w:vertAlign w:val="subscript"/>
          <w:cs/>
        </w:rPr>
        <w:t>12</w:t>
      </w:r>
      <w:r w:rsidRPr="00FF329F">
        <w:rPr>
          <w:rFonts w:ascii="TH SarabunPSK" w:eastAsia="Cordia New" w:hAnsi="TH SarabunPSK" w:cs="TH SarabunPSK"/>
          <w:b/>
          <w:bCs/>
          <w:i/>
          <w:iCs/>
          <w:sz w:val="32"/>
          <w:szCs w:val="32"/>
        </w:rPr>
        <w:t>O</w:t>
      </w:r>
      <w:r w:rsidRPr="00FF329F">
        <w:rPr>
          <w:rFonts w:ascii="TH SarabunPSK" w:eastAsia="Cordia New" w:hAnsi="TH SarabunPSK" w:cs="TH SarabunPSK"/>
          <w:b/>
          <w:bCs/>
          <w:i/>
          <w:iCs/>
          <w:sz w:val="32"/>
          <w:szCs w:val="32"/>
          <w:vertAlign w:val="subscript"/>
          <w:cs/>
        </w:rPr>
        <w:t>6</w:t>
      </w:r>
      <w:r w:rsidRPr="00FF329F">
        <w:rPr>
          <w:rFonts w:ascii="TH SarabunPSK" w:eastAsia="Cordia New" w:hAnsi="TH SarabunPSK" w:cs="TH SarabunPSK"/>
          <w:b/>
          <w:bCs/>
          <w:i/>
          <w:iCs/>
          <w:sz w:val="32"/>
          <w:szCs w:val="32"/>
          <w:cs/>
        </w:rPr>
        <w:t>)  ที่สังเคราะห์ได้จะถูกเปลี่ยนไปเป็นแป้งทันที  และสะสมไว้ที่        เซลล์สีเขียว  เมื่อพืชต้องการนำไปใช้  แป้งนี้จะถูกเปลี่ยนไปเป็นน้ำตาลกลูโคสอีกครั้ง เพื่อลำเลียงไปสู่ส่วนต่าง ๆ  ของพืช  ส่วนน้ำและแก็สออกซิเจนจะถูกพืชคายออกมาทางปากใบ</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cs/>
        </w:rPr>
        <w:tab/>
        <w:t xml:space="preserve">      ส่วนที่เป็นสีเขียวของพืชที่เรียกว่าคลอโรฟิลล์นั้นนับว่าเป็นปัจจัยสำคัญปัจจัยหนึ่งในการสร้างอาหารของพืชได้แก่  น้ำตาล ซึ่งจะเปลี่ยนเป็นแป้งทันที  และแป้งนี้จะเปลี่ยนกลับเป็นน้ำตาลอีก  เพื่อใช้ในการดำรงชีวิตของพืช</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b/>
          <w:bCs/>
          <w:i/>
          <w:iCs/>
          <w:sz w:val="32"/>
          <w:szCs w:val="32"/>
          <w:cs/>
        </w:rPr>
        <w:tab/>
        <w:t xml:space="preserve">      ส่วนใหญ่เราจะพบคลอโรฟิลล์ที่ใบของพืช  อย่างไรก็ตามเรายังพบคลอโรฟิลล์อยู่ในส่วนอื่นๆ  ของพืช ได้แก่  ราก  และลำต้น  ซึ่งคลอโรฟิลล์ที่พบบริเวณรากสามารถสร้างอาหารได้เหมือนกัน  เช่น ราก กล้วยไม้  และรากพืชที่มีสีเขียวอื่นๆ</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sz w:val="32"/>
          <w:szCs w:val="32"/>
          <w:cs/>
        </w:rPr>
        <w:tab/>
      </w:r>
      <w:r w:rsidRPr="00FF329F">
        <w:rPr>
          <w:rFonts w:ascii="TH SarabunPSK" w:eastAsia="Cordia New" w:hAnsi="TH SarabunPSK" w:cs="TH SarabunPSK"/>
          <w:b/>
          <w:bCs/>
          <w:i/>
          <w:iCs/>
          <w:sz w:val="32"/>
          <w:szCs w:val="32"/>
          <w:cs/>
        </w:rPr>
        <w:t xml:space="preserve">   </w:t>
      </w:r>
      <w:r w:rsidRPr="00FF329F">
        <w:rPr>
          <w:rFonts w:ascii="TH SarabunPSK" w:eastAsia="Cordia New" w:hAnsi="TH SarabunPSK" w:cs="TH SarabunPSK"/>
          <w:b/>
          <w:bCs/>
          <w:i/>
          <w:iCs/>
          <w:sz w:val="32"/>
          <w:szCs w:val="32"/>
        </w:rPr>
        <w:t xml:space="preserve">   * </w:t>
      </w:r>
      <w:r w:rsidRPr="00FF329F">
        <w:rPr>
          <w:rFonts w:ascii="TH SarabunPSK" w:eastAsia="Cordia New" w:hAnsi="TH SarabunPSK" w:cs="TH SarabunPSK"/>
          <w:b/>
          <w:bCs/>
          <w:i/>
          <w:iCs/>
          <w:sz w:val="32"/>
          <w:szCs w:val="32"/>
          <w:cs/>
        </w:rPr>
        <w:t xml:space="preserve">นอกจากปัจจัยหลักในการสังเคราะห์ด้วยแสงทั้ง </w:t>
      </w:r>
      <w:r w:rsidRPr="00FF329F">
        <w:rPr>
          <w:rFonts w:ascii="TH SarabunPSK" w:eastAsia="Cordia New" w:hAnsi="TH SarabunPSK" w:cs="TH SarabunPSK"/>
          <w:b/>
          <w:bCs/>
          <w:i/>
          <w:iCs/>
          <w:sz w:val="32"/>
          <w:szCs w:val="32"/>
        </w:rPr>
        <w:t xml:space="preserve">4 </w:t>
      </w:r>
      <w:r w:rsidRPr="00FF329F">
        <w:rPr>
          <w:rFonts w:ascii="TH SarabunPSK" w:eastAsia="Cordia New" w:hAnsi="TH SarabunPSK" w:cs="TH SarabunPSK"/>
          <w:b/>
          <w:bCs/>
          <w:i/>
          <w:iCs/>
          <w:sz w:val="32"/>
          <w:szCs w:val="32"/>
          <w:cs/>
        </w:rPr>
        <w:t>อย่าง คือ แสง  แก๊สคาร์บอนไดออกไซด์  คอลโรฟีลล์ และน้ำแล้ว ยังมีปัจจัยอื่นที่มีผลต่อการสังเคราะห์ด้วยแสงด้วย คือ อายุของใบ อุณหภูมิและ  ธาตุอาหาร</w:t>
      </w:r>
    </w:p>
    <w:p w:rsidR="00FF329F" w:rsidRPr="00FF329F" w:rsidRDefault="00FF329F" w:rsidP="00FF329F">
      <w:pPr>
        <w:spacing w:after="0" w:line="240" w:lineRule="auto"/>
        <w:rPr>
          <w:rFonts w:ascii="TH SarabunPSK" w:eastAsia="Cordia New" w:hAnsi="TH SarabunPSK" w:cs="TH SarabunPSK"/>
          <w:b/>
          <w:bCs/>
          <w:i/>
          <w:iCs/>
          <w:sz w:val="32"/>
          <w:szCs w:val="32"/>
        </w:rPr>
      </w:pPr>
    </w:p>
    <w:p w:rsidR="00FF329F" w:rsidRPr="00FF329F" w:rsidRDefault="00FF329F" w:rsidP="00FF329F">
      <w:pPr>
        <w:spacing w:after="0" w:line="240" w:lineRule="auto"/>
        <w:ind w:firstLine="720"/>
        <w:rPr>
          <w:rFonts w:ascii="TH SarabunPSK" w:eastAsia="Times New Roman" w:hAnsi="TH SarabunPSK" w:cs="TH SarabunPSK"/>
          <w:b/>
          <w:bCs/>
          <w:sz w:val="32"/>
          <w:szCs w:val="32"/>
          <w:cs/>
        </w:rPr>
      </w:pPr>
      <w:r w:rsidRPr="00FF329F">
        <w:rPr>
          <w:rFonts w:ascii="TH SarabunPSK" w:eastAsia="Times New Roman" w:hAnsi="TH SarabunPSK" w:cs="TH SarabunPSK"/>
          <w:b/>
          <w:bCs/>
          <w:sz w:val="32"/>
          <w:szCs w:val="32"/>
          <w:cs/>
        </w:rPr>
        <w:lastRenderedPageBreak/>
        <w:t>5. ขั้นประเมินผล</w:t>
      </w:r>
      <w:r w:rsidRPr="00FF329F">
        <w:rPr>
          <w:rFonts w:ascii="TH SarabunPSK" w:eastAsia="Times New Roman" w:hAnsi="TH SarabunPSK" w:cs="TH SarabunPSK"/>
          <w:b/>
          <w:bCs/>
          <w:sz w:val="32"/>
          <w:szCs w:val="32"/>
        </w:rPr>
        <w:t xml:space="preserve">  </w:t>
      </w:r>
      <w:r w:rsidRPr="00FF329F">
        <w:rPr>
          <w:rFonts w:ascii="TH SarabunPSK" w:eastAsia="Times New Roman" w:hAnsi="TH SarabunPSK" w:cs="TH SarabunPSK"/>
          <w:b/>
          <w:bCs/>
          <w:sz w:val="32"/>
          <w:szCs w:val="32"/>
          <w:cs/>
        </w:rPr>
        <w:t>(</w:t>
      </w:r>
      <w:r w:rsidRPr="00FF329F">
        <w:rPr>
          <w:rFonts w:ascii="TH SarabunPSK" w:eastAsia="Times New Roman" w:hAnsi="TH SarabunPSK" w:cs="TH SarabunPSK"/>
          <w:b/>
          <w:bCs/>
          <w:sz w:val="32"/>
          <w:szCs w:val="32"/>
        </w:rPr>
        <w:t>Evaluation</w:t>
      </w:r>
      <w:r w:rsidRPr="00FF329F">
        <w:rPr>
          <w:rFonts w:ascii="TH SarabunPSK" w:eastAsia="Times New Roman" w:hAnsi="TH SarabunPSK" w:cs="TH SarabunPSK"/>
          <w:b/>
          <w:bCs/>
          <w:sz w:val="32"/>
          <w:szCs w:val="32"/>
          <w:cs/>
        </w:rPr>
        <w:t>)</w:t>
      </w:r>
    </w:p>
    <w:p w:rsidR="00FF329F" w:rsidRPr="00FF329F" w:rsidRDefault="00FF329F" w:rsidP="00FF329F">
      <w:pPr>
        <w:spacing w:after="0" w:line="240" w:lineRule="auto"/>
        <w:ind w:firstLine="720"/>
        <w:rPr>
          <w:rFonts w:ascii="TH SarabunPSK" w:eastAsia="SimSun" w:hAnsi="TH SarabunPSK" w:cs="TH SarabunPSK"/>
          <w:sz w:val="32"/>
          <w:szCs w:val="32"/>
          <w:cs/>
          <w:lang w:eastAsia="zh-CN"/>
        </w:rPr>
      </w:pPr>
      <w:r w:rsidRPr="00FF329F">
        <w:rPr>
          <w:rFonts w:ascii="TH SarabunPSK" w:eastAsia="Times New Roman" w:hAnsi="TH SarabunPSK" w:cs="TH SarabunPSK"/>
          <w:sz w:val="32"/>
          <w:szCs w:val="32"/>
        </w:rPr>
        <w:t xml:space="preserve"> </w:t>
      </w:r>
      <w:r w:rsidRPr="00FF329F">
        <w:rPr>
          <w:rFonts w:ascii="TH SarabunPSK" w:eastAsia="Times New Roman" w:hAnsi="TH SarabunPSK" w:cs="TH SarabunPSK"/>
          <w:sz w:val="32"/>
          <w:szCs w:val="32"/>
        </w:rPr>
        <w:tab/>
      </w:r>
      <w:r w:rsidRPr="00FF329F">
        <w:rPr>
          <w:rFonts w:ascii="TH SarabunPSK" w:eastAsia="SimSun" w:hAnsi="TH SarabunPSK" w:cs="TH SarabunPSK"/>
          <w:sz w:val="32"/>
          <w:szCs w:val="32"/>
          <w:lang w:eastAsia="zh-CN"/>
        </w:rPr>
        <w:t xml:space="preserve">1. </w:t>
      </w:r>
      <w:r w:rsidRPr="00FF329F">
        <w:rPr>
          <w:rFonts w:ascii="TH SarabunPSK" w:eastAsia="SimSun" w:hAnsi="TH SarabunPSK" w:cs="TH SarabunPSK"/>
          <w:sz w:val="32"/>
          <w:szCs w:val="32"/>
          <w:cs/>
          <w:lang w:eastAsia="zh-CN"/>
        </w:rPr>
        <w:t>ครูประเมินความรู้ความเข้าใจของนักเรียน ผ่านใบกิจกรรม  และการตอบคำถามระหว่างเรียน</w:t>
      </w:r>
    </w:p>
    <w:p w:rsidR="00FF329F" w:rsidRPr="00FF329F" w:rsidRDefault="00FF329F" w:rsidP="00FF329F">
      <w:pPr>
        <w:spacing w:after="0" w:line="240" w:lineRule="auto"/>
        <w:ind w:firstLine="1440"/>
        <w:rPr>
          <w:rFonts w:ascii="TH SarabunPSK" w:eastAsia="Calibri" w:hAnsi="TH SarabunPSK" w:cs="TH SarabunPSK"/>
          <w:sz w:val="32"/>
          <w:szCs w:val="32"/>
          <w:cs/>
        </w:rPr>
      </w:pPr>
      <w:r w:rsidRPr="00FF329F">
        <w:rPr>
          <w:rFonts w:ascii="TH SarabunPSK" w:eastAsia="Calibri" w:hAnsi="TH SarabunPSK" w:cs="TH SarabunPSK"/>
          <w:sz w:val="32"/>
          <w:szCs w:val="32"/>
        </w:rPr>
        <w:t xml:space="preserve">2. </w:t>
      </w:r>
      <w:r w:rsidRPr="00FF329F">
        <w:rPr>
          <w:rFonts w:ascii="TH SarabunPSK" w:eastAsia="Calibri" w:hAnsi="TH SarabunPSK" w:cs="TH SarabunPSK"/>
          <w:sz w:val="32"/>
          <w:szCs w:val="32"/>
          <w:cs/>
        </w:rPr>
        <w:t>ครูประเมินทักษะการเข้าร่วมกิจกรรมของนักเรียน โดยสังเกตจาก ทักษะการสังเกต ทักษะการวิเคราะห์ การทดลอง และการสื่อความหมาย</w:t>
      </w:r>
    </w:p>
    <w:p w:rsidR="00FF329F" w:rsidRPr="00FF329F" w:rsidRDefault="00FF329F" w:rsidP="00FF329F">
      <w:pPr>
        <w:spacing w:after="0" w:line="240" w:lineRule="auto"/>
        <w:ind w:firstLine="1440"/>
        <w:rPr>
          <w:rFonts w:ascii="TH SarabunPSK" w:eastAsia="SimSun" w:hAnsi="TH SarabunPSK" w:cs="TH SarabunPSK"/>
          <w:sz w:val="32"/>
          <w:szCs w:val="32"/>
          <w:lang w:eastAsia="zh-CN"/>
        </w:rPr>
      </w:pPr>
      <w:r w:rsidRPr="00FF329F">
        <w:rPr>
          <w:rFonts w:ascii="TH SarabunPSK" w:eastAsia="SimSun" w:hAnsi="TH SarabunPSK" w:cs="TH SarabunPSK"/>
          <w:sz w:val="32"/>
          <w:szCs w:val="32"/>
          <w:lang w:eastAsia="zh-CN"/>
        </w:rPr>
        <w:t>3</w:t>
      </w:r>
      <w:r w:rsidRPr="00FF329F">
        <w:rPr>
          <w:rFonts w:ascii="TH SarabunPSK" w:eastAsia="SimSun" w:hAnsi="TH SarabunPSK" w:cs="TH SarabunPSK"/>
          <w:sz w:val="32"/>
          <w:szCs w:val="32"/>
          <w:cs/>
          <w:lang w:eastAsia="zh-CN"/>
        </w:rPr>
        <w:t>. ครูประเมินลักษณะอันพึงประสงค์ โดยการสังเกตพฤติกรรมของนักเรียนจากความกระตือรือร้นในการเข้าร่วมกิจกรรม ความตั้งใจในการปฏิบัติกิจกรรม การรับฟังความคิดเห็นของสมาชิกในกลุ่ม และการมีมารยาทในชั้นเรียน</w:t>
      </w:r>
    </w:p>
    <w:p w:rsidR="00FF329F" w:rsidRPr="00FF329F" w:rsidRDefault="00FF329F" w:rsidP="00FF329F">
      <w:pPr>
        <w:spacing w:after="0" w:line="240" w:lineRule="auto"/>
        <w:rPr>
          <w:rFonts w:ascii="TH SarabunPSK" w:eastAsia="SimSun" w:hAnsi="TH SarabunPSK" w:cs="TH SarabunPSK"/>
          <w:b/>
          <w:bCs/>
          <w:sz w:val="32"/>
          <w:szCs w:val="32"/>
          <w:lang w:eastAsia="zh-CN"/>
        </w:rPr>
      </w:pPr>
    </w:p>
    <w:p w:rsidR="00FF329F" w:rsidRPr="00FF329F" w:rsidRDefault="00FF329F" w:rsidP="00FF329F">
      <w:pPr>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b/>
          <w:bCs/>
          <w:sz w:val="32"/>
          <w:szCs w:val="32"/>
          <w:cs/>
          <w:lang w:eastAsia="zh-CN"/>
        </w:rPr>
        <w:t>สื่ออุปกรณ์และแหล่งเรียนรู้</w:t>
      </w:r>
    </w:p>
    <w:p w:rsidR="00FF329F" w:rsidRPr="00FF329F" w:rsidRDefault="00FF329F" w:rsidP="00FF329F">
      <w:pPr>
        <w:numPr>
          <w:ilvl w:val="0"/>
          <w:numId w:val="40"/>
        </w:numPr>
        <w:spacing w:after="0" w:line="240" w:lineRule="auto"/>
        <w:contextualSpacing/>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อุปกรณ์ที่ใช้สำหรับปฏิบัติกิจกรรมวัสดุอุปกรณ์ตามใบกิจกรรม เรื่อง ปัจจัยบางประการที่จำเป็นต่อการสังเคราะห์ด้วยแสง</w:t>
      </w:r>
    </w:p>
    <w:p w:rsidR="00FF329F" w:rsidRPr="00FF329F" w:rsidRDefault="00FF329F" w:rsidP="00FF329F">
      <w:pPr>
        <w:numPr>
          <w:ilvl w:val="0"/>
          <w:numId w:val="40"/>
        </w:numPr>
        <w:spacing w:after="0" w:line="240" w:lineRule="auto"/>
        <w:contextualSpacing/>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 xml:space="preserve">หนังสือเรียนวิทยาศาสตร์ชั้นมัธยมศึกษาปีที่ 1 </w:t>
      </w:r>
    </w:p>
    <w:p w:rsidR="00FF329F" w:rsidRPr="00FF329F" w:rsidRDefault="00FF329F" w:rsidP="00FF329F">
      <w:pPr>
        <w:numPr>
          <w:ilvl w:val="0"/>
          <w:numId w:val="40"/>
        </w:numPr>
        <w:spacing w:after="0" w:line="240" w:lineRule="auto"/>
        <w:contextualSpacing/>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ใบความรู้เรื่อง การสังเคราะห์ด้วยแสงของพืช</w:t>
      </w:r>
    </w:p>
    <w:p w:rsidR="00FF329F" w:rsidRPr="00FF329F" w:rsidRDefault="00FF329F" w:rsidP="00FF329F">
      <w:pPr>
        <w:numPr>
          <w:ilvl w:val="0"/>
          <w:numId w:val="40"/>
        </w:numPr>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ใบกิจกรรม  เรื่อง ปัจจัยบางประการที่จำเป็นต่อการสังเคราะห์ด้วยแสง</w:t>
      </w:r>
    </w:p>
    <w:p w:rsidR="00FF329F" w:rsidRPr="00FF329F" w:rsidRDefault="00FF329F" w:rsidP="00FF329F">
      <w:pPr>
        <w:numPr>
          <w:ilvl w:val="0"/>
          <w:numId w:val="40"/>
        </w:numPr>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sz w:val="32"/>
          <w:szCs w:val="32"/>
          <w:cs/>
        </w:rPr>
        <w:t>ห้องสมุด</w:t>
      </w:r>
    </w:p>
    <w:p w:rsidR="00FF329F" w:rsidRPr="00FF329F" w:rsidRDefault="00FF329F" w:rsidP="00FF329F">
      <w:pPr>
        <w:numPr>
          <w:ilvl w:val="0"/>
          <w:numId w:val="40"/>
        </w:numPr>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sz w:val="32"/>
          <w:szCs w:val="32"/>
          <w:cs/>
        </w:rPr>
        <w:t xml:space="preserve">ข้อมูลทางอินเทอร์เน็ตจากเว็บไซด์ต่างๆ </w:t>
      </w: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lang w:eastAsia="zh-CN"/>
        </w:rPr>
        <w:br w:type="page"/>
      </w:r>
    </w:p>
    <w:p w:rsidR="00FF329F" w:rsidRPr="00FF329F" w:rsidRDefault="00FF329F" w:rsidP="00FF329F">
      <w:pPr>
        <w:spacing w:after="120" w:line="240" w:lineRule="auto"/>
        <w:rPr>
          <w:rFonts w:ascii="TH SarabunPSK" w:eastAsia="SimSun" w:hAnsi="TH SarabunPSK" w:cs="TH SarabunPSK"/>
          <w:sz w:val="32"/>
          <w:szCs w:val="32"/>
          <w:lang w:eastAsia="zh-CN"/>
        </w:rPr>
      </w:pPr>
      <w:r w:rsidRPr="00FF329F">
        <w:rPr>
          <w:rFonts w:ascii="TH SarabunPSK" w:eastAsia="SimSun" w:hAnsi="TH SarabunPSK" w:cs="TH SarabunPSK"/>
          <w:b/>
          <w:bCs/>
          <w:sz w:val="32"/>
          <w:szCs w:val="32"/>
          <w:cs/>
          <w:lang w:eastAsia="zh-CN"/>
        </w:rPr>
        <w:lastRenderedPageBreak/>
        <w:t>การวัดและประเมินผล</w:t>
      </w:r>
    </w:p>
    <w:tbl>
      <w:tblPr>
        <w:tblStyle w:val="1331"/>
        <w:tblW w:w="0" w:type="auto"/>
        <w:jc w:val="center"/>
        <w:tblLook w:val="04A0" w:firstRow="1" w:lastRow="0" w:firstColumn="1" w:lastColumn="0" w:noHBand="0" w:noVBand="1"/>
      </w:tblPr>
      <w:tblGrid>
        <w:gridCol w:w="2516"/>
        <w:gridCol w:w="2941"/>
        <w:gridCol w:w="2147"/>
      </w:tblGrid>
      <w:tr w:rsidR="00FF329F" w:rsidRPr="00FF329F" w:rsidTr="00860689">
        <w:trPr>
          <w:tblHeader/>
          <w:jc w:val="center"/>
        </w:trPr>
        <w:tc>
          <w:tcPr>
            <w:tcW w:w="2516" w:type="dxa"/>
          </w:tcPr>
          <w:p w:rsidR="00FF329F" w:rsidRPr="00FF329F" w:rsidRDefault="00FF329F" w:rsidP="00FF329F">
            <w:pPr>
              <w:rPr>
                <w:rFonts w:ascii="TH SarabunPSK" w:hAnsi="TH SarabunPSK" w:cs="TH SarabunPSK"/>
                <w:b/>
                <w:bCs/>
                <w:sz w:val="28"/>
                <w:lang w:eastAsia="zh-CN"/>
              </w:rPr>
            </w:pPr>
            <w:r w:rsidRPr="00FF329F">
              <w:rPr>
                <w:rFonts w:ascii="TH SarabunPSK" w:hAnsi="TH SarabunPSK" w:cs="TH SarabunPSK"/>
                <w:b/>
                <w:bCs/>
                <w:sz w:val="28"/>
                <w:szCs w:val="28"/>
                <w:cs/>
                <w:lang w:eastAsia="zh-CN"/>
              </w:rPr>
              <w:t>สิ่งที่ต้องการวัด</w:t>
            </w:r>
          </w:p>
        </w:tc>
        <w:tc>
          <w:tcPr>
            <w:tcW w:w="2941" w:type="dxa"/>
          </w:tcPr>
          <w:p w:rsidR="00FF329F" w:rsidRPr="00FF329F" w:rsidRDefault="00FF329F" w:rsidP="00FF329F">
            <w:pPr>
              <w:jc w:val="center"/>
              <w:rPr>
                <w:rFonts w:ascii="TH SarabunPSK" w:hAnsi="TH SarabunPSK" w:cs="TH SarabunPSK"/>
                <w:b/>
                <w:bCs/>
                <w:sz w:val="28"/>
                <w:szCs w:val="28"/>
                <w:cs/>
                <w:lang w:eastAsia="zh-CN"/>
              </w:rPr>
            </w:pPr>
            <w:r w:rsidRPr="00FF329F">
              <w:rPr>
                <w:rFonts w:ascii="TH SarabunPSK" w:hAnsi="TH SarabunPSK" w:cs="TH SarabunPSK"/>
                <w:b/>
                <w:bCs/>
                <w:sz w:val="28"/>
                <w:szCs w:val="28"/>
                <w:cs/>
                <w:lang w:eastAsia="zh-CN"/>
              </w:rPr>
              <w:t>วิธีการวัด</w:t>
            </w:r>
            <w:r w:rsidRPr="00FF329F">
              <w:rPr>
                <w:rFonts w:ascii="TH SarabunPSK" w:hAnsi="TH SarabunPSK" w:cs="TH SarabunPSK"/>
                <w:b/>
                <w:bCs/>
                <w:sz w:val="28"/>
                <w:lang w:eastAsia="zh-CN"/>
              </w:rPr>
              <w:t>/</w:t>
            </w:r>
            <w:r w:rsidRPr="00FF329F">
              <w:rPr>
                <w:rFonts w:ascii="TH SarabunPSK" w:hAnsi="TH SarabunPSK" w:cs="TH SarabunPSK"/>
                <w:b/>
                <w:bCs/>
                <w:sz w:val="28"/>
                <w:szCs w:val="28"/>
                <w:cs/>
                <w:lang w:eastAsia="zh-CN"/>
              </w:rPr>
              <w:t>เครื่องมือวัด</w:t>
            </w:r>
          </w:p>
        </w:tc>
        <w:tc>
          <w:tcPr>
            <w:tcW w:w="2147" w:type="dxa"/>
          </w:tcPr>
          <w:p w:rsidR="00FF329F" w:rsidRPr="00FF329F" w:rsidRDefault="00FF329F" w:rsidP="00FF329F">
            <w:pPr>
              <w:rPr>
                <w:rFonts w:ascii="TH SarabunPSK" w:hAnsi="TH SarabunPSK" w:cs="TH SarabunPSK"/>
                <w:b/>
                <w:bCs/>
                <w:sz w:val="28"/>
                <w:szCs w:val="28"/>
                <w:cs/>
                <w:lang w:eastAsia="zh-CN"/>
              </w:rPr>
            </w:pPr>
            <w:r w:rsidRPr="00FF329F">
              <w:rPr>
                <w:rFonts w:ascii="TH SarabunPSK" w:hAnsi="TH SarabunPSK" w:cs="TH SarabunPSK"/>
                <w:b/>
                <w:bCs/>
                <w:sz w:val="28"/>
                <w:szCs w:val="28"/>
                <w:cs/>
                <w:lang w:eastAsia="zh-CN"/>
              </w:rPr>
              <w:t>เกณฑ์การวัด</w:t>
            </w:r>
          </w:p>
        </w:tc>
      </w:tr>
      <w:tr w:rsidR="00FF329F" w:rsidRPr="00FF329F" w:rsidTr="00860689">
        <w:trPr>
          <w:jc w:val="center"/>
        </w:trPr>
        <w:tc>
          <w:tcPr>
            <w:tcW w:w="2516"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ความรู้ ความเข้าใจ</w:t>
            </w:r>
            <w:r w:rsidRPr="00FF329F">
              <w:rPr>
                <w:rFonts w:ascii="TH SarabunPSK" w:hAnsi="TH SarabunPSK" w:cs="TH SarabunPSK"/>
                <w:sz w:val="28"/>
                <w:lang w:eastAsia="zh-CN"/>
              </w:rPr>
              <w:t xml:space="preserve"> (K)</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lang w:eastAsia="zh-CN"/>
              </w:rPr>
              <w:t>-</w:t>
            </w:r>
            <w:r w:rsidRPr="00FF329F">
              <w:rPr>
                <w:rFonts w:ascii="TH SarabunPSK" w:hAnsi="TH SarabunPSK" w:cs="TH SarabunPSK"/>
                <w:sz w:val="28"/>
                <w:szCs w:val="28"/>
                <w:cs/>
                <w:lang w:eastAsia="zh-CN"/>
              </w:rPr>
              <w:t>ระบุปัจจัยที่เกี่ยวข้องกับกระบวนการสังเคราะห์ด้วยแสงและผลที่เกิดจากระบวนการสังเคราะห์ด้วยแสง</w:t>
            </w:r>
          </w:p>
        </w:tc>
        <w:tc>
          <w:tcPr>
            <w:tcW w:w="2941"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ตรวจใบกิจกรรม</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(แบบประเมินใบกิจกรรม)</w:t>
            </w:r>
          </w:p>
          <w:p w:rsidR="00FF329F" w:rsidRPr="00FF329F" w:rsidRDefault="00FF329F" w:rsidP="00FF329F">
            <w:pPr>
              <w:rPr>
                <w:rFonts w:ascii="TH SarabunPSK" w:hAnsi="TH SarabunPSK" w:cs="TH SarabunPSK"/>
                <w:sz w:val="28"/>
                <w:szCs w:val="28"/>
                <w:cs/>
                <w:lang w:eastAsia="zh-CN"/>
              </w:rPr>
            </w:pPr>
          </w:p>
        </w:tc>
        <w:tc>
          <w:tcPr>
            <w:tcW w:w="2147"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color w:val="000000"/>
                <w:sz w:val="28"/>
                <w:szCs w:val="28"/>
                <w:cs/>
                <w:lang w:eastAsia="zh-CN"/>
              </w:rPr>
              <w:t xml:space="preserve">- ผ่านเกณฑ์ประเมินร้อยละ </w:t>
            </w:r>
            <w:r w:rsidRPr="00FF329F">
              <w:rPr>
                <w:rFonts w:ascii="TH SarabunPSK" w:hAnsi="TH SarabunPSK" w:cs="TH SarabunPSK"/>
                <w:color w:val="000000"/>
                <w:sz w:val="28"/>
                <w:lang w:eastAsia="zh-CN"/>
              </w:rPr>
              <w:t>60</w:t>
            </w:r>
            <w:r w:rsidRPr="00FF329F">
              <w:rPr>
                <w:rFonts w:ascii="TH SarabunPSK" w:hAnsi="TH SarabunPSK" w:cs="TH SarabunPSK"/>
                <w:sz w:val="28"/>
                <w:lang w:eastAsia="zh-CN"/>
              </w:rPr>
              <w:t xml:space="preserve"> </w:t>
            </w:r>
            <w:r w:rsidRPr="00FF329F">
              <w:rPr>
                <w:rFonts w:ascii="TH SarabunPSK" w:hAnsi="TH SarabunPSK" w:cs="TH SarabunPSK"/>
                <w:sz w:val="28"/>
                <w:szCs w:val="28"/>
                <w:cs/>
                <w:lang w:eastAsia="zh-CN"/>
              </w:rPr>
              <w:t>ขึ้นไป</w:t>
            </w:r>
          </w:p>
          <w:p w:rsidR="00FF329F" w:rsidRPr="00FF329F" w:rsidRDefault="00FF329F" w:rsidP="00FF329F">
            <w:pPr>
              <w:rPr>
                <w:rFonts w:ascii="TH SarabunPSK" w:hAnsi="TH SarabunPSK" w:cs="TH SarabunPSK"/>
                <w:sz w:val="28"/>
                <w:szCs w:val="28"/>
                <w:cs/>
                <w:lang w:eastAsia="zh-CN"/>
              </w:rPr>
            </w:pPr>
          </w:p>
        </w:tc>
      </w:tr>
      <w:tr w:rsidR="00FF329F" w:rsidRPr="00FF329F" w:rsidTr="00860689">
        <w:trPr>
          <w:jc w:val="center"/>
        </w:trPr>
        <w:tc>
          <w:tcPr>
            <w:tcW w:w="2516"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ทักษะ</w:t>
            </w:r>
            <w:r w:rsidRPr="00FF329F">
              <w:rPr>
                <w:rFonts w:ascii="TH SarabunPSK" w:hAnsi="TH SarabunPSK" w:cs="TH SarabunPSK"/>
                <w:sz w:val="28"/>
                <w:lang w:eastAsia="zh-CN"/>
              </w:rPr>
              <w:t>/</w:t>
            </w:r>
            <w:r w:rsidRPr="00FF329F">
              <w:rPr>
                <w:rFonts w:ascii="TH SarabunPSK" w:hAnsi="TH SarabunPSK" w:cs="TH SarabunPSK"/>
                <w:sz w:val="28"/>
                <w:szCs w:val="28"/>
                <w:cs/>
                <w:lang w:eastAsia="zh-CN"/>
              </w:rPr>
              <w:t>กระบวนการ</w:t>
            </w:r>
            <w:r w:rsidRPr="00FF329F">
              <w:rPr>
                <w:rFonts w:ascii="TH SarabunPSK" w:hAnsi="TH SarabunPSK" w:cs="TH SarabunPSK"/>
                <w:sz w:val="28"/>
                <w:lang w:eastAsia="zh-CN"/>
              </w:rPr>
              <w:t xml:space="preserve"> (P)</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xml:space="preserve">- </w:t>
            </w:r>
            <w:r w:rsidRPr="00FF329F">
              <w:rPr>
                <w:rFonts w:ascii="TH SarabunPSK" w:hAnsi="TH SarabunPSK" w:cs="TH SarabunPSK"/>
                <w:sz w:val="28"/>
                <w:szCs w:val="28"/>
                <w:cs/>
              </w:rPr>
              <w:t>สามารถทำการทดลองเพื่อพิสูจน์ว่าแสงและแก๊สคาร์บอนไดออกไซด์เป็นปัจจัยสำคัญในการสังเคราะห์ด้วยแสง</w:t>
            </w:r>
            <w:r w:rsidRPr="00FF329F">
              <w:rPr>
                <w:rFonts w:ascii="TH SarabunPSK" w:hAnsi="TH SarabunPSK" w:cs="TH SarabunPSK"/>
                <w:sz w:val="28"/>
              </w:rPr>
              <w:t xml:space="preserve"> </w:t>
            </w:r>
            <w:r w:rsidRPr="00FF329F">
              <w:rPr>
                <w:rFonts w:ascii="TH SarabunPSK" w:hAnsi="TH SarabunPSK" w:cs="TH SarabunPSK"/>
                <w:sz w:val="28"/>
                <w:szCs w:val="28"/>
                <w:cs/>
                <w:lang w:eastAsia="zh-CN"/>
              </w:rPr>
              <w:t>ใช้เกณฑ์ประเมิน ดังนี้</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lang w:eastAsia="zh-CN"/>
              </w:rPr>
              <w:t xml:space="preserve">1. </w:t>
            </w:r>
            <w:r w:rsidRPr="00FF329F">
              <w:rPr>
                <w:rFonts w:ascii="TH SarabunPSK" w:hAnsi="TH SarabunPSK" w:cs="TH SarabunPSK"/>
                <w:sz w:val="28"/>
                <w:szCs w:val="28"/>
                <w:cs/>
                <w:lang w:eastAsia="zh-CN"/>
              </w:rPr>
              <w:t>วิธีดำเนินกิจกรรม</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2. การปฏิบัติการทำกิจกรรม </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3. ความคล่องแคล่วในการทำกิจกรรม</w:t>
            </w:r>
          </w:p>
          <w:p w:rsidR="00FF329F" w:rsidRPr="00FF329F" w:rsidRDefault="00FF329F" w:rsidP="00FF329F">
            <w:pPr>
              <w:rPr>
                <w:rFonts w:ascii="TH SarabunPSK" w:hAnsi="TH SarabunPSK" w:cs="TH SarabunPSK"/>
                <w:b/>
                <w:bCs/>
                <w:sz w:val="28"/>
                <w:lang w:eastAsia="zh-CN"/>
              </w:rPr>
            </w:pPr>
            <w:r w:rsidRPr="00FF329F">
              <w:rPr>
                <w:rFonts w:ascii="TH SarabunPSK" w:hAnsi="TH SarabunPSK" w:cs="TH SarabunPSK"/>
                <w:sz w:val="28"/>
                <w:szCs w:val="28"/>
                <w:cs/>
                <w:lang w:eastAsia="zh-CN"/>
              </w:rPr>
              <w:t>4. การนำเสนอ และอภิปรายการทำกิจกรรม</w:t>
            </w:r>
          </w:p>
          <w:p w:rsidR="00FF329F" w:rsidRPr="00FF329F" w:rsidRDefault="00FF329F" w:rsidP="00FF329F">
            <w:pPr>
              <w:rPr>
                <w:rFonts w:ascii="TH SarabunPSK" w:hAnsi="TH SarabunPSK" w:cs="TH SarabunPSK"/>
                <w:sz w:val="28"/>
                <w:szCs w:val="28"/>
                <w:cs/>
                <w:lang w:eastAsia="zh-CN"/>
              </w:rPr>
            </w:pPr>
            <w:r w:rsidRPr="00FF329F">
              <w:rPr>
                <w:rFonts w:ascii="TH SarabunPSK" w:hAnsi="TH SarabunPSK" w:cs="TH SarabunPSK"/>
                <w:sz w:val="28"/>
                <w:szCs w:val="28"/>
                <w:cs/>
                <w:lang w:eastAsia="zh-CN"/>
              </w:rPr>
              <w:t>โดย</w:t>
            </w:r>
          </w:p>
          <w:p w:rsidR="00FF329F" w:rsidRPr="00FF329F" w:rsidRDefault="00FF329F" w:rsidP="00FF329F">
            <w:pPr>
              <w:jc w:val="thaiDistribute"/>
              <w:rPr>
                <w:rFonts w:ascii="TH SarabunPSK" w:hAnsi="TH SarabunPSK" w:cs="TH SarabunPSK"/>
                <w:sz w:val="28"/>
                <w:lang w:eastAsia="zh-CN"/>
              </w:rPr>
            </w:pPr>
            <w:r w:rsidRPr="00FF329F">
              <w:rPr>
                <w:rFonts w:ascii="TH SarabunPSK" w:hAnsi="TH SarabunPSK" w:cs="TH SarabunPSK"/>
                <w:sz w:val="28"/>
                <w:szCs w:val="28"/>
                <w:cs/>
                <w:lang w:eastAsia="zh-CN"/>
              </w:rPr>
              <w:t>1. ทักษะการสังเกต</w:t>
            </w:r>
            <w:r w:rsidRPr="00FF329F">
              <w:rPr>
                <w:rFonts w:ascii="TH SarabunPSK" w:hAnsi="TH SarabunPSK" w:cs="TH SarabunPSK"/>
                <w:sz w:val="28"/>
                <w:lang w:eastAsia="zh-CN"/>
              </w:rPr>
              <w:t xml:space="preserve"> </w:t>
            </w:r>
          </w:p>
          <w:p w:rsidR="00FF329F" w:rsidRPr="00FF329F" w:rsidRDefault="00FF329F" w:rsidP="00FF329F">
            <w:pPr>
              <w:jc w:val="thaiDistribute"/>
              <w:rPr>
                <w:rFonts w:ascii="TH SarabunPSK" w:hAnsi="TH SarabunPSK" w:cs="TH SarabunPSK"/>
                <w:sz w:val="28"/>
                <w:szCs w:val="28"/>
                <w:cs/>
                <w:lang w:eastAsia="zh-CN"/>
              </w:rPr>
            </w:pPr>
            <w:r w:rsidRPr="00FF329F">
              <w:rPr>
                <w:rFonts w:ascii="TH SarabunPSK" w:hAnsi="TH SarabunPSK" w:cs="TH SarabunPSK"/>
                <w:sz w:val="28"/>
                <w:szCs w:val="28"/>
                <w:cs/>
                <w:lang w:eastAsia="zh-CN"/>
              </w:rPr>
              <w:t>2. ทักษะการวิเคราะห์</w:t>
            </w:r>
            <w:r w:rsidRPr="00FF329F">
              <w:rPr>
                <w:rFonts w:ascii="TH SarabunPSK" w:hAnsi="TH SarabunPSK" w:cs="TH SarabunPSK"/>
                <w:sz w:val="28"/>
                <w:lang w:eastAsia="zh-CN"/>
              </w:rPr>
              <w:t xml:space="preserve"> </w:t>
            </w:r>
          </w:p>
          <w:p w:rsidR="00FF329F" w:rsidRPr="00FF329F" w:rsidRDefault="00FF329F" w:rsidP="00FF329F">
            <w:pPr>
              <w:jc w:val="thaiDistribute"/>
              <w:rPr>
                <w:rFonts w:ascii="TH SarabunPSK" w:hAnsi="TH SarabunPSK" w:cs="TH SarabunPSK"/>
                <w:sz w:val="28"/>
                <w:lang w:eastAsia="zh-CN"/>
              </w:rPr>
            </w:pPr>
            <w:r w:rsidRPr="00FF329F">
              <w:rPr>
                <w:rFonts w:ascii="TH SarabunPSK" w:hAnsi="TH SarabunPSK" w:cs="TH SarabunPSK"/>
                <w:sz w:val="28"/>
                <w:szCs w:val="28"/>
                <w:cs/>
                <w:lang w:eastAsia="zh-CN"/>
              </w:rPr>
              <w:t>3. ทักษะการทดลอง</w:t>
            </w:r>
          </w:p>
          <w:p w:rsidR="00FF329F" w:rsidRPr="00FF329F" w:rsidRDefault="00FF329F" w:rsidP="00FF329F">
            <w:pPr>
              <w:rPr>
                <w:rFonts w:ascii="TH SarabunPSK" w:hAnsi="TH SarabunPSK" w:cs="TH SarabunPSK"/>
                <w:b/>
                <w:bCs/>
                <w:sz w:val="28"/>
                <w:lang w:eastAsia="zh-CN"/>
              </w:rPr>
            </w:pPr>
            <w:r w:rsidRPr="00FF329F">
              <w:rPr>
                <w:rFonts w:ascii="TH SarabunPSK" w:hAnsi="TH SarabunPSK" w:cs="TH SarabunPSK"/>
                <w:sz w:val="28"/>
                <w:szCs w:val="28"/>
                <w:cs/>
                <w:lang w:eastAsia="zh-CN"/>
              </w:rPr>
              <w:t>4 .ทักษะการสื่อความหมาย</w:t>
            </w:r>
          </w:p>
        </w:tc>
        <w:tc>
          <w:tcPr>
            <w:tcW w:w="2941"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สังเกตจากการร่วมกิจกรรม</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แบบประเมินทักษะการทำกิจกรรม</w:t>
            </w:r>
          </w:p>
        </w:tc>
        <w:tc>
          <w:tcPr>
            <w:tcW w:w="2147"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xml:space="preserve">ผ่านเกณฑ์ ระดับ </w:t>
            </w:r>
            <w:r w:rsidRPr="00FF329F">
              <w:rPr>
                <w:rFonts w:ascii="TH SarabunPSK" w:hAnsi="TH SarabunPSK" w:cs="TH SarabunPSK"/>
                <w:sz w:val="28"/>
                <w:lang w:eastAsia="zh-CN"/>
              </w:rPr>
              <w:t>2</w:t>
            </w:r>
          </w:p>
        </w:tc>
      </w:tr>
      <w:tr w:rsidR="00FF329F" w:rsidRPr="00FF329F" w:rsidTr="00860689">
        <w:trPr>
          <w:jc w:val="center"/>
        </w:trPr>
        <w:tc>
          <w:tcPr>
            <w:tcW w:w="2516"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xml:space="preserve">คุณลักษณะอันพึงประสงค์ ( </w:t>
            </w:r>
            <w:r w:rsidRPr="00FF329F">
              <w:rPr>
                <w:rFonts w:ascii="TH SarabunPSK" w:hAnsi="TH SarabunPSK" w:cs="TH SarabunPSK"/>
                <w:sz w:val="28"/>
                <w:lang w:eastAsia="zh-CN"/>
              </w:rPr>
              <w:t>A )</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1.การร่วมกิจกรรม</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2.ความตั้งใจ</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3.การรับฟังความคิดเห็นผู้อื่น</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4 มารยาทในชั้นเรียน</w:t>
            </w:r>
          </w:p>
        </w:tc>
        <w:tc>
          <w:tcPr>
            <w:tcW w:w="2941" w:type="dxa"/>
          </w:tcPr>
          <w:p w:rsidR="00FF329F" w:rsidRPr="00FF329F" w:rsidRDefault="00FF329F" w:rsidP="00FF329F">
            <w:pPr>
              <w:rPr>
                <w:rFonts w:ascii="TH SarabunPSK" w:hAnsi="TH SarabunPSK" w:cs="TH SarabunPSK"/>
                <w:sz w:val="28"/>
                <w:szCs w:val="28"/>
                <w:cs/>
                <w:lang w:eastAsia="zh-CN"/>
              </w:rPr>
            </w:pPr>
            <w:r w:rsidRPr="00FF329F">
              <w:rPr>
                <w:rFonts w:ascii="TH SarabunPSK" w:hAnsi="TH SarabunPSK" w:cs="TH SarabunPSK"/>
                <w:sz w:val="28"/>
                <w:szCs w:val="28"/>
                <w:cs/>
                <w:lang w:eastAsia="zh-CN"/>
              </w:rPr>
              <w:t>- แบบประเมินคุณลักษณะอันพึงประสงค์</w:t>
            </w:r>
          </w:p>
        </w:tc>
        <w:tc>
          <w:tcPr>
            <w:tcW w:w="2147"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xml:space="preserve">ผ่านเกณฑ์ ระดับ </w:t>
            </w:r>
            <w:r w:rsidRPr="00FF329F">
              <w:rPr>
                <w:rFonts w:ascii="TH SarabunPSK" w:hAnsi="TH SarabunPSK" w:cs="TH SarabunPSK"/>
                <w:sz w:val="28"/>
                <w:lang w:eastAsia="zh-CN"/>
              </w:rPr>
              <w:t>2</w:t>
            </w:r>
          </w:p>
        </w:tc>
      </w:tr>
    </w:tbl>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Default="00FF329F" w:rsidP="00FF329F">
      <w:pPr>
        <w:spacing w:after="0" w:line="240" w:lineRule="auto"/>
        <w:rPr>
          <w:rFonts w:ascii="TH SarabunPSK" w:eastAsia="Cordia New" w:hAnsi="TH SarabunPSK" w:cs="TH SarabunPSK"/>
          <w:b/>
          <w:bCs/>
          <w:sz w:val="32"/>
          <w:szCs w:val="32"/>
        </w:rPr>
      </w:pPr>
    </w:p>
    <w:p w:rsidR="00D63DF7" w:rsidRPr="00FF329F" w:rsidRDefault="00D63DF7"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lastRenderedPageBreak/>
        <w:t>ความคิดเห็นและข้อเสนอแนะของครูพี่เลี้ยง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p>
    <w:p w:rsidR="00FF329F" w:rsidRPr="00FF329F" w:rsidRDefault="00FF329F" w:rsidP="00FF329F">
      <w:pPr>
        <w:spacing w:after="0" w:line="240" w:lineRule="auto"/>
        <w:ind w:left="3600"/>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ลงชื่อ</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นางสาวชมพู  สัจจวาณิชย์ )</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ครูชำนาญการพิเศษ </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วันที่</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เดือน</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พ</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ศ</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ความคิดเห็นและข้อเสนอแนะของผู้บริหารสถานศึกษา</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p>
    <w:p w:rsidR="00FF329F" w:rsidRPr="00FF329F" w:rsidRDefault="00FF329F" w:rsidP="00FF329F">
      <w:pPr>
        <w:spacing w:after="0" w:line="240" w:lineRule="auto"/>
        <w:ind w:left="360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ลงชื่อ</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นายพิศิษฐ์  วรรณศรี )</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t xml:space="preserve">      ผู้อำนวยการโรงเรียนวาปีปทุม </w:t>
      </w:r>
    </w:p>
    <w:p w:rsidR="00FF329F" w:rsidRPr="00FF329F" w:rsidRDefault="00FF329F" w:rsidP="00FF329F">
      <w:pPr>
        <w:spacing w:after="0" w:line="240" w:lineRule="auto"/>
        <w:rPr>
          <w:rFonts w:ascii="TH SarabunPSK" w:eastAsia="Cordia New" w:hAnsi="TH SarabunPSK" w:cs="TH SarabunPSK"/>
          <w:sz w:val="32"/>
          <w:szCs w:val="32"/>
          <w:cs/>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วันที่</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เดือน</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พ</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ศ</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jc w:val="center"/>
        <w:rPr>
          <w:rFonts w:ascii="TH SarabunPSK" w:eastAsia="SimSun" w:hAnsi="TH SarabunPSK" w:cs="TH SarabunPSK"/>
          <w:b/>
          <w:bCs/>
          <w:sz w:val="36"/>
          <w:szCs w:val="36"/>
          <w:lang w:eastAsia="zh-CN"/>
        </w:rPr>
      </w:pPr>
      <w:r w:rsidRPr="00FF329F">
        <w:rPr>
          <w:rFonts w:ascii="TH SarabunPSK" w:eastAsia="SimSun" w:hAnsi="TH SarabunPSK" w:cs="TH SarabunPSK"/>
          <w:b/>
          <w:bCs/>
          <w:sz w:val="36"/>
          <w:szCs w:val="36"/>
          <w:cs/>
          <w:lang w:eastAsia="zh-CN"/>
        </w:rPr>
        <w:br w:type="page"/>
      </w:r>
      <w:r w:rsidRPr="00FF329F">
        <w:rPr>
          <w:rFonts w:ascii="TH SarabunPSK" w:eastAsia="SimSun" w:hAnsi="TH SarabunPSK" w:cs="TH SarabunPSK"/>
          <w:b/>
          <w:bCs/>
          <w:sz w:val="36"/>
          <w:szCs w:val="36"/>
          <w:cs/>
          <w:lang w:eastAsia="zh-CN"/>
        </w:rPr>
        <w:lastRenderedPageBreak/>
        <w:t>บันทึกหลังการสอน</w:t>
      </w:r>
    </w:p>
    <w:p w:rsidR="00FF329F" w:rsidRPr="00FF329F" w:rsidRDefault="00FF329F" w:rsidP="00FF329F">
      <w:pPr>
        <w:spacing w:after="0" w:line="240" w:lineRule="auto"/>
        <w:jc w:val="center"/>
        <w:rPr>
          <w:rFonts w:ascii="TH SarabunPSK" w:eastAsia="SimSun" w:hAnsi="TH SarabunPSK" w:cs="TH SarabunPSK"/>
          <w:b/>
          <w:bCs/>
          <w:sz w:val="36"/>
          <w:szCs w:val="36"/>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t>ผลการจัดการเรียนรู้</w:t>
      </w:r>
    </w:p>
    <w:p w:rsidR="00FF329F" w:rsidRPr="00FF329F" w:rsidRDefault="00FF329F" w:rsidP="00FF329F">
      <w:pPr>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alibri" w:hAnsi="TH SarabunPSK" w:cs="TH SarabunPSK"/>
          <w:b/>
          <w:bCs/>
          <w:sz w:val="32"/>
          <w:szCs w:val="32"/>
        </w:rPr>
      </w:pPr>
    </w:p>
    <w:p w:rsidR="00FF329F" w:rsidRPr="00FF329F" w:rsidRDefault="00FF329F" w:rsidP="00FF329F">
      <w:pPr>
        <w:spacing w:after="0" w:line="240" w:lineRule="auto"/>
        <w:rPr>
          <w:rFonts w:ascii="TH SarabunPSK" w:eastAsia="Calibri" w:hAnsi="TH SarabunPSK" w:cs="TH SarabunPSK"/>
          <w:b/>
          <w:bCs/>
          <w:sz w:val="32"/>
          <w:szCs w:val="32"/>
        </w:rPr>
      </w:pPr>
      <w:r w:rsidRPr="00FF329F">
        <w:rPr>
          <w:rFonts w:ascii="TH SarabunPSK" w:eastAsia="Calibri" w:hAnsi="TH SarabunPSK" w:cs="TH SarabunPSK"/>
          <w:b/>
          <w:bCs/>
          <w:sz w:val="32"/>
          <w:szCs w:val="32"/>
          <w:cs/>
        </w:rPr>
        <w:t>ปัญหา / อุปสรรค</w:t>
      </w:r>
    </w:p>
    <w:p w:rsidR="00FF329F" w:rsidRPr="00FF329F" w:rsidRDefault="00FF329F" w:rsidP="00FF329F">
      <w:pPr>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alibri" w:hAnsi="TH SarabunPSK" w:cs="TH SarabunPSK"/>
          <w:sz w:val="32"/>
          <w:szCs w:val="32"/>
        </w:rPr>
      </w:pPr>
    </w:p>
    <w:p w:rsidR="00FF329F" w:rsidRPr="00FF329F" w:rsidRDefault="00FF329F" w:rsidP="00FF329F">
      <w:pPr>
        <w:spacing w:after="0" w:line="240" w:lineRule="auto"/>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แนวทางแก้ไข</w:t>
      </w:r>
      <w:r w:rsidRPr="00FF329F">
        <w:rPr>
          <w:rFonts w:ascii="TH SarabunPSK" w:eastAsia="Calibri" w:hAnsi="TH SarabunPSK" w:cs="TH SarabunPSK"/>
          <w:b/>
          <w:bCs/>
          <w:sz w:val="32"/>
          <w:szCs w:val="32"/>
        </w:rPr>
        <w:t xml:space="preserve"> / </w:t>
      </w:r>
      <w:r w:rsidRPr="00FF329F">
        <w:rPr>
          <w:rFonts w:ascii="TH SarabunPSK" w:eastAsia="Calibri" w:hAnsi="TH SarabunPSK" w:cs="TH SarabunPSK"/>
          <w:b/>
          <w:bCs/>
          <w:sz w:val="32"/>
          <w:szCs w:val="32"/>
          <w:cs/>
        </w:rPr>
        <w:t>ข้อเสนอแนะ</w:t>
      </w:r>
    </w:p>
    <w:p w:rsidR="00FF329F" w:rsidRPr="00FF329F" w:rsidRDefault="00FF329F" w:rsidP="00FF329F">
      <w:pPr>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alibri" w:hAnsi="TH SarabunPSK" w:cs="TH SarabunPSK"/>
          <w:sz w:val="32"/>
          <w:szCs w:val="32"/>
        </w:rPr>
      </w:pPr>
    </w:p>
    <w:p w:rsidR="00FF329F" w:rsidRPr="00FF329F" w:rsidRDefault="00FF329F" w:rsidP="00FF329F">
      <w:pPr>
        <w:spacing w:after="0" w:line="240" w:lineRule="auto"/>
        <w:rPr>
          <w:rFonts w:ascii="TH SarabunPSK" w:eastAsia="Calibri" w:hAnsi="TH SarabunPSK" w:cs="TH SarabunPSK"/>
          <w:sz w:val="32"/>
          <w:szCs w:val="32"/>
        </w:rPr>
      </w:pPr>
    </w:p>
    <w:p w:rsidR="00FF329F" w:rsidRPr="00FF329F" w:rsidRDefault="00FF329F" w:rsidP="00FF329F">
      <w:pPr>
        <w:spacing w:after="0" w:line="240" w:lineRule="auto"/>
        <w:rPr>
          <w:rFonts w:ascii="TH SarabunPSK" w:eastAsia="Calibri" w:hAnsi="TH SarabunPSK" w:cs="TH SarabunPSK"/>
          <w:sz w:val="32"/>
          <w:szCs w:val="32"/>
        </w:rPr>
      </w:pPr>
    </w:p>
    <w:p w:rsidR="00FF329F" w:rsidRPr="00FF329F" w:rsidRDefault="00FF329F" w:rsidP="00FF329F">
      <w:pPr>
        <w:spacing w:after="0" w:line="240" w:lineRule="auto"/>
        <w:rPr>
          <w:rFonts w:ascii="TH SarabunPSK" w:eastAsia="Calibri" w:hAnsi="TH SarabunPSK" w:cs="TH SarabunPSK"/>
          <w:sz w:val="32"/>
          <w:szCs w:val="32"/>
          <w:cs/>
        </w:rPr>
      </w:pP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cs/>
        </w:rPr>
        <w:tab/>
        <w:t xml:space="preserve">         ลงชื่อ</w:t>
      </w:r>
      <w:r w:rsidRPr="00FF329F">
        <w:rPr>
          <w:rFonts w:ascii="TH SarabunPSK" w:eastAsia="Calibri" w:hAnsi="TH SarabunPSK" w:cs="TH SarabunPSK"/>
          <w:sz w:val="32"/>
          <w:szCs w:val="32"/>
        </w:rPr>
        <w:t>……………………………..</w:t>
      </w:r>
      <w:r w:rsidRPr="00FF329F">
        <w:rPr>
          <w:rFonts w:ascii="TH SarabunPSK" w:eastAsia="Calibri" w:hAnsi="TH SarabunPSK" w:cs="TH SarabunPSK"/>
          <w:sz w:val="32"/>
          <w:szCs w:val="32"/>
          <w:cs/>
        </w:rPr>
        <w:t>(ผู้บันทึก)</w:t>
      </w:r>
    </w:p>
    <w:p w:rsidR="00FF329F" w:rsidRPr="00FF329F" w:rsidRDefault="00FF329F" w:rsidP="00FF329F">
      <w:pPr>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t xml:space="preserve">          ( </w:t>
      </w:r>
      <w:r w:rsidRPr="00FF329F">
        <w:rPr>
          <w:rFonts w:ascii="TH SarabunPSK" w:eastAsia="Calibri" w:hAnsi="TH SarabunPSK" w:cs="TH SarabunPSK"/>
          <w:sz w:val="32"/>
          <w:szCs w:val="32"/>
          <w:cs/>
        </w:rPr>
        <w:t>นางสาวณัฐนรี  จะแรมรัมย์</w:t>
      </w:r>
      <w:r w:rsidRPr="00FF329F">
        <w:rPr>
          <w:rFonts w:ascii="TH SarabunPSK" w:eastAsia="Calibri" w:hAnsi="TH SarabunPSK" w:cs="TH SarabunPSK"/>
          <w:sz w:val="32"/>
          <w:szCs w:val="32"/>
        </w:rPr>
        <w:t xml:space="preserve"> )</w:t>
      </w:r>
    </w:p>
    <w:p w:rsidR="00FF329F" w:rsidRPr="00FF329F" w:rsidRDefault="00FF329F" w:rsidP="00FF329F">
      <w:pPr>
        <w:spacing w:after="0" w:line="240" w:lineRule="auto"/>
        <w:ind w:left="3600" w:firstLine="720"/>
        <w:rPr>
          <w:rFonts w:ascii="TH SarabunPSK" w:eastAsia="Calibri" w:hAnsi="TH SarabunPSK" w:cs="TH SarabunPSK"/>
          <w:sz w:val="32"/>
          <w:szCs w:val="32"/>
        </w:rPr>
      </w:pPr>
      <w:r w:rsidRPr="00FF329F">
        <w:rPr>
          <w:rFonts w:ascii="TH SarabunPSK" w:eastAsia="Calibri" w:hAnsi="TH SarabunPSK" w:cs="TH SarabunPSK"/>
          <w:sz w:val="32"/>
          <w:szCs w:val="32"/>
          <w:cs/>
        </w:rPr>
        <w:t>วันที่........เดือน..........................พ.ศ. ..........</w:t>
      </w:r>
    </w:p>
    <w:p w:rsidR="00FF329F" w:rsidRPr="00FF329F" w:rsidRDefault="00FF329F" w:rsidP="00FF329F">
      <w:pPr>
        <w:tabs>
          <w:tab w:val="left" w:pos="851"/>
        </w:tabs>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rPr>
          <w:rFonts w:ascii="TH SarabunPSK" w:eastAsia="SimSun" w:hAnsi="TH SarabunPSK" w:cs="TH SarabunPSK"/>
          <w:b/>
          <w:bCs/>
          <w:sz w:val="32"/>
          <w:szCs w:val="32"/>
          <w:cs/>
          <w:lang w:eastAsia="zh-CN"/>
        </w:rPr>
      </w:pPr>
      <w:r w:rsidRPr="00FF329F">
        <w:rPr>
          <w:rFonts w:ascii="TH SarabunPSK" w:eastAsia="SimSun" w:hAnsi="TH SarabunPSK" w:cs="TH SarabunPSK"/>
          <w:b/>
          <w:bCs/>
          <w:sz w:val="32"/>
          <w:szCs w:val="32"/>
          <w:cs/>
          <w:lang w:eastAsia="zh-CN"/>
        </w:rPr>
        <w:br w:type="page"/>
      </w:r>
    </w:p>
    <w:p w:rsidR="00FF329F" w:rsidRPr="00FF329F" w:rsidRDefault="00FF329F" w:rsidP="00FF329F">
      <w:pPr>
        <w:tabs>
          <w:tab w:val="left" w:pos="851"/>
        </w:tabs>
        <w:spacing w:after="0" w:line="240" w:lineRule="auto"/>
        <w:jc w:val="center"/>
        <w:rPr>
          <w:rFonts w:ascii="TH SarabunPSK" w:eastAsia="SimSun" w:hAnsi="TH SarabunPSK" w:cs="TH SarabunPSK"/>
          <w:b/>
          <w:bCs/>
          <w:sz w:val="32"/>
          <w:szCs w:val="32"/>
          <w:cs/>
          <w:lang w:eastAsia="zh-CN"/>
        </w:rPr>
      </w:pPr>
      <w:r w:rsidRPr="00FF329F">
        <w:rPr>
          <w:rFonts w:ascii="TH SarabunPSK" w:eastAsia="SimSun" w:hAnsi="TH SarabunPSK" w:cs="TH SarabunPSK"/>
          <w:b/>
          <w:bCs/>
          <w:sz w:val="32"/>
          <w:szCs w:val="32"/>
          <w:cs/>
          <w:lang w:eastAsia="zh-CN"/>
        </w:rPr>
        <w:lastRenderedPageBreak/>
        <w:t>แบบประเมินรายบุคคล</w:t>
      </w:r>
    </w:p>
    <w:p w:rsidR="00FF329F" w:rsidRPr="00FF329F" w:rsidRDefault="00FF329F" w:rsidP="00FF329F">
      <w:pPr>
        <w:spacing w:after="0" w:line="240" w:lineRule="auto"/>
        <w:jc w:val="center"/>
        <w:rPr>
          <w:rFonts w:ascii="TH SarabunPSK" w:eastAsia="SimSun" w:hAnsi="TH SarabunPSK" w:cs="TH SarabunPSK"/>
          <w:sz w:val="28"/>
          <w:lang w:eastAsia="zh-CN"/>
        </w:rPr>
      </w:pPr>
      <w:r w:rsidRPr="00FF329F">
        <w:rPr>
          <w:rFonts w:ascii="TH SarabunPSK" w:eastAsia="SimSun" w:hAnsi="TH SarabunPSK" w:cs="TH SarabunPSK"/>
          <w:sz w:val="28"/>
          <w:cs/>
          <w:lang w:eastAsia="zh-CN"/>
        </w:rPr>
        <w:t xml:space="preserve">รายวิชา วิทยาศาสตร์พื้นฐาน   ชั้นมัธยมศึกษาปีที่ </w:t>
      </w:r>
      <w:r w:rsidRPr="00FF329F">
        <w:rPr>
          <w:rFonts w:ascii="TH SarabunPSK" w:eastAsia="SimSun" w:hAnsi="TH SarabunPSK" w:cs="TH SarabunPSK"/>
          <w:sz w:val="28"/>
          <w:lang w:eastAsia="zh-CN"/>
        </w:rPr>
        <w:t>1/…</w:t>
      </w:r>
    </w:p>
    <w:p w:rsidR="00FF329F" w:rsidRPr="00FF329F" w:rsidRDefault="00FF329F" w:rsidP="00FF329F">
      <w:pPr>
        <w:spacing w:after="0" w:line="240" w:lineRule="auto"/>
        <w:jc w:val="center"/>
        <w:rPr>
          <w:rFonts w:ascii="TH SarabunPSK" w:eastAsia="SimSun" w:hAnsi="TH SarabunPSK" w:cs="TH SarabunPSK"/>
          <w:sz w:val="28"/>
          <w:cs/>
          <w:lang w:eastAsia="zh-CN"/>
        </w:rPr>
      </w:pPr>
      <w:r w:rsidRPr="00FF329F">
        <w:rPr>
          <w:rFonts w:ascii="TH SarabunPSK" w:eastAsia="SimSun" w:hAnsi="TH SarabunPSK" w:cs="TH SarabunPSK"/>
          <w:sz w:val="28"/>
          <w:cs/>
          <w:lang w:eastAsia="zh-CN"/>
        </w:rPr>
        <w:t xml:space="preserve">หน่วยการเรียนรู้ที่ </w:t>
      </w:r>
      <w:r w:rsidRPr="00FF329F">
        <w:rPr>
          <w:rFonts w:ascii="TH SarabunPSK" w:eastAsia="SimSun" w:hAnsi="TH SarabunPSK" w:cs="TH SarabunPSK"/>
          <w:sz w:val="28"/>
          <w:lang w:eastAsia="zh-CN"/>
        </w:rPr>
        <w:t xml:space="preserve">5 </w:t>
      </w:r>
      <w:r w:rsidRPr="00FF329F">
        <w:rPr>
          <w:rFonts w:ascii="TH SarabunPSK" w:eastAsia="SimSun" w:hAnsi="TH SarabunPSK" w:cs="TH SarabunPSK"/>
          <w:sz w:val="28"/>
          <w:cs/>
          <w:lang w:eastAsia="zh-CN"/>
        </w:rPr>
        <w:t xml:space="preserve">การดำรงชีวิตของพืช    แผนการเรียนรู้ที่ </w:t>
      </w:r>
      <w:r w:rsidRPr="00FF329F">
        <w:rPr>
          <w:rFonts w:ascii="TH SarabunPSK" w:eastAsia="SimSun" w:hAnsi="TH SarabunPSK" w:cs="TH SarabunPSK"/>
          <w:sz w:val="28"/>
          <w:lang w:eastAsia="zh-CN"/>
        </w:rPr>
        <w:t xml:space="preserve">6 </w:t>
      </w:r>
      <w:r w:rsidRPr="00FF329F">
        <w:rPr>
          <w:rFonts w:ascii="TH SarabunPSK" w:eastAsia="SimSun" w:hAnsi="TH SarabunPSK" w:cs="TH SarabunPSK"/>
          <w:sz w:val="28"/>
          <w:cs/>
          <w:lang w:eastAsia="zh-CN"/>
        </w:rPr>
        <w:t>เรื่อง การสังเคราะห์ด้วยแสงของพืช</w:t>
      </w:r>
    </w:p>
    <w:tbl>
      <w:tblPr>
        <w:tblStyle w:val="623"/>
        <w:tblW w:w="7853" w:type="dxa"/>
        <w:jc w:val="center"/>
        <w:tblLayout w:type="fixed"/>
        <w:tblLook w:val="04A0" w:firstRow="1" w:lastRow="0" w:firstColumn="1" w:lastColumn="0" w:noHBand="0" w:noVBand="1"/>
      </w:tblPr>
      <w:tblGrid>
        <w:gridCol w:w="764"/>
        <w:gridCol w:w="2588"/>
        <w:gridCol w:w="708"/>
        <w:gridCol w:w="851"/>
        <w:gridCol w:w="872"/>
        <w:gridCol w:w="1080"/>
        <w:gridCol w:w="990"/>
      </w:tblGrid>
      <w:tr w:rsidR="00FF329F" w:rsidRPr="00FF329F" w:rsidTr="00860689">
        <w:trPr>
          <w:jc w:val="center"/>
        </w:trPr>
        <w:tc>
          <w:tcPr>
            <w:tcW w:w="764" w:type="dxa"/>
            <w:vMerge w:val="restart"/>
          </w:tcPr>
          <w:p w:rsidR="00FF329F" w:rsidRPr="00FF329F" w:rsidRDefault="00FF329F" w:rsidP="00FF329F">
            <w:pPr>
              <w:jc w:val="center"/>
              <w:rPr>
                <w:rFonts w:ascii="TH SarabunPSK" w:eastAsia="SimSun" w:hAnsi="TH SarabunPSK" w:cs="TH SarabunPSK"/>
                <w:sz w:val="24"/>
                <w:szCs w:val="24"/>
                <w:cs/>
                <w:lang w:eastAsia="zh-CN"/>
              </w:rPr>
            </w:pPr>
            <w:r w:rsidRPr="00FF329F">
              <w:rPr>
                <w:rFonts w:ascii="TH SarabunPSK" w:eastAsia="SimSun" w:hAnsi="TH SarabunPSK" w:cs="TH SarabunPSK"/>
                <w:sz w:val="24"/>
                <w:szCs w:val="24"/>
                <w:cs/>
                <w:lang w:eastAsia="zh-CN"/>
              </w:rPr>
              <w:t>เลขที่</w:t>
            </w:r>
          </w:p>
        </w:tc>
        <w:tc>
          <w:tcPr>
            <w:tcW w:w="2588" w:type="dxa"/>
            <w:vMerge w:val="restart"/>
          </w:tcPr>
          <w:p w:rsidR="00FF329F" w:rsidRPr="00FF329F" w:rsidRDefault="00FF329F" w:rsidP="00FF329F">
            <w:pPr>
              <w:jc w:val="center"/>
              <w:rPr>
                <w:rFonts w:ascii="TH SarabunPSK" w:eastAsia="SimSun" w:hAnsi="TH SarabunPSK" w:cs="TH SarabunPSK"/>
                <w:sz w:val="24"/>
                <w:szCs w:val="24"/>
                <w:cs/>
                <w:lang w:eastAsia="zh-CN"/>
              </w:rPr>
            </w:pPr>
            <w:r w:rsidRPr="00FF329F">
              <w:rPr>
                <w:rFonts w:ascii="TH SarabunPSK" w:eastAsia="SimSun" w:hAnsi="TH SarabunPSK" w:cs="TH SarabunPSK"/>
                <w:sz w:val="24"/>
                <w:szCs w:val="24"/>
                <w:cs/>
                <w:lang w:eastAsia="zh-CN"/>
              </w:rPr>
              <w:t>ชื่อ</w:t>
            </w:r>
            <w:r w:rsidRPr="00FF329F">
              <w:rPr>
                <w:rFonts w:ascii="TH SarabunPSK" w:eastAsia="SimSun" w:hAnsi="TH SarabunPSK" w:cs="TH SarabunPSK"/>
                <w:sz w:val="24"/>
                <w:szCs w:val="24"/>
                <w:lang w:eastAsia="zh-CN"/>
              </w:rPr>
              <w:t>-</w:t>
            </w:r>
            <w:r w:rsidRPr="00FF329F">
              <w:rPr>
                <w:rFonts w:ascii="TH SarabunPSK" w:eastAsia="SimSun" w:hAnsi="TH SarabunPSK" w:cs="TH SarabunPSK"/>
                <w:sz w:val="24"/>
                <w:szCs w:val="24"/>
                <w:cs/>
                <w:lang w:eastAsia="zh-CN"/>
              </w:rPr>
              <w:t>สกุล</w:t>
            </w:r>
          </w:p>
        </w:tc>
        <w:tc>
          <w:tcPr>
            <w:tcW w:w="2431" w:type="dxa"/>
            <w:gridSpan w:val="3"/>
            <w:tcBorders>
              <w:bottom w:val="single" w:sz="4" w:space="0" w:color="auto"/>
            </w:tcBorders>
          </w:tcPr>
          <w:p w:rsidR="00FF329F" w:rsidRPr="00FF329F" w:rsidRDefault="00FF329F" w:rsidP="00FF329F">
            <w:pPr>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รายการประเมิน</w:t>
            </w:r>
          </w:p>
        </w:tc>
        <w:tc>
          <w:tcPr>
            <w:tcW w:w="1080" w:type="dxa"/>
            <w:vMerge w:val="restart"/>
          </w:tcPr>
          <w:p w:rsidR="00FF329F" w:rsidRPr="00FF329F" w:rsidRDefault="00FF329F" w:rsidP="00FF329F">
            <w:pPr>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รวมคะแนน (</w:t>
            </w:r>
            <w:r w:rsidRPr="00FF329F">
              <w:rPr>
                <w:rFonts w:ascii="TH SarabunPSK" w:eastAsia="SimSun" w:hAnsi="TH SarabunPSK" w:cs="TH SarabunPSK"/>
                <w:sz w:val="24"/>
                <w:szCs w:val="24"/>
                <w:lang w:eastAsia="zh-CN"/>
              </w:rPr>
              <w:t xml:space="preserve">10 </w:t>
            </w:r>
            <w:r w:rsidRPr="00FF329F">
              <w:rPr>
                <w:rFonts w:ascii="TH SarabunPSK" w:eastAsia="SimSun" w:hAnsi="TH SarabunPSK" w:cs="TH SarabunPSK"/>
                <w:sz w:val="24"/>
                <w:szCs w:val="24"/>
                <w:cs/>
                <w:lang w:eastAsia="zh-CN"/>
              </w:rPr>
              <w:t>คะแนน)</w:t>
            </w:r>
          </w:p>
        </w:tc>
        <w:tc>
          <w:tcPr>
            <w:tcW w:w="990" w:type="dxa"/>
            <w:vMerge w:val="restart"/>
          </w:tcPr>
          <w:p w:rsidR="00FF329F" w:rsidRPr="00FF329F" w:rsidRDefault="00FF329F" w:rsidP="00FF329F">
            <w:pPr>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คะแนนเก็บ</w:t>
            </w:r>
          </w:p>
          <w:p w:rsidR="00FF329F" w:rsidRPr="00FF329F" w:rsidRDefault="00FF329F" w:rsidP="00FF329F">
            <w:pPr>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w:t>
            </w:r>
            <w:r w:rsidRPr="00FF329F">
              <w:rPr>
                <w:rFonts w:ascii="TH SarabunPSK" w:eastAsia="SimSun" w:hAnsi="TH SarabunPSK" w:cs="TH SarabunPSK"/>
                <w:sz w:val="24"/>
                <w:szCs w:val="24"/>
                <w:lang w:eastAsia="zh-CN"/>
              </w:rPr>
              <w:t xml:space="preserve">  </w:t>
            </w:r>
            <w:r w:rsidRPr="00FF329F">
              <w:rPr>
                <w:rFonts w:ascii="TH SarabunPSK" w:eastAsia="SimSun" w:hAnsi="TH SarabunPSK" w:cs="TH SarabunPSK"/>
                <w:sz w:val="24"/>
                <w:szCs w:val="24"/>
                <w:cs/>
                <w:lang w:eastAsia="zh-CN"/>
              </w:rPr>
              <w:t xml:space="preserve"> คะแนน)</w:t>
            </w:r>
          </w:p>
        </w:tc>
      </w:tr>
      <w:tr w:rsidR="00FF329F" w:rsidRPr="00FF329F" w:rsidTr="00860689">
        <w:trPr>
          <w:cantSplit/>
          <w:trHeight w:val="2252"/>
          <w:jc w:val="center"/>
        </w:trPr>
        <w:tc>
          <w:tcPr>
            <w:tcW w:w="764" w:type="dxa"/>
            <w:vMerge/>
          </w:tcPr>
          <w:p w:rsidR="00FF329F" w:rsidRPr="00FF329F" w:rsidRDefault="00FF329F" w:rsidP="00FF329F">
            <w:pPr>
              <w:jc w:val="center"/>
              <w:rPr>
                <w:rFonts w:ascii="TH SarabunPSK" w:eastAsia="SimSun" w:hAnsi="TH SarabunPSK" w:cs="TH SarabunPSK"/>
                <w:sz w:val="24"/>
                <w:szCs w:val="24"/>
                <w:lang w:eastAsia="zh-CN"/>
              </w:rPr>
            </w:pPr>
          </w:p>
        </w:tc>
        <w:tc>
          <w:tcPr>
            <w:tcW w:w="2588" w:type="dxa"/>
            <w:vMerge/>
            <w:tcBorders>
              <w:right w:val="single" w:sz="4" w:space="0" w:color="auto"/>
            </w:tcBorders>
          </w:tcPr>
          <w:p w:rsidR="00FF329F" w:rsidRPr="00FF329F" w:rsidRDefault="00FF329F" w:rsidP="00FF329F">
            <w:pPr>
              <w:jc w:val="center"/>
              <w:rPr>
                <w:rFonts w:ascii="TH SarabunPSK" w:eastAsia="SimSun" w:hAnsi="TH SarabunPSK" w:cs="TH SarabunPSK"/>
                <w:sz w:val="24"/>
                <w:szCs w:val="24"/>
                <w:lang w:eastAsia="zh-CN"/>
              </w:rPr>
            </w:pPr>
          </w:p>
        </w:tc>
        <w:tc>
          <w:tcPr>
            <w:tcW w:w="708" w:type="dxa"/>
            <w:tcBorders>
              <w:top w:val="single" w:sz="4" w:space="0" w:color="auto"/>
              <w:left w:val="single" w:sz="4" w:space="0" w:color="auto"/>
              <w:bottom w:val="single" w:sz="4" w:space="0" w:color="auto"/>
              <w:right w:val="single" w:sz="4" w:space="0" w:color="auto"/>
            </w:tcBorders>
            <w:textDirection w:val="btLr"/>
          </w:tcPr>
          <w:p w:rsidR="00FF329F" w:rsidRPr="00FF329F" w:rsidRDefault="00FF329F" w:rsidP="00FF329F">
            <w:pPr>
              <w:ind w:left="113" w:right="113"/>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ใบกิจกรรม (</w:t>
            </w:r>
            <w:r w:rsidRPr="00FF329F">
              <w:rPr>
                <w:rFonts w:ascii="TH SarabunPSK" w:eastAsia="SimSun" w:hAnsi="TH SarabunPSK" w:cs="TH SarabunPSK"/>
                <w:sz w:val="24"/>
                <w:szCs w:val="24"/>
                <w:lang w:eastAsia="zh-CN"/>
              </w:rPr>
              <w:t>10</w:t>
            </w:r>
            <w:r w:rsidRPr="00FF329F">
              <w:rPr>
                <w:rFonts w:ascii="TH SarabunPSK" w:eastAsia="SimSun" w:hAnsi="TH SarabunPSK" w:cs="TH SarabunPSK"/>
                <w:sz w:val="24"/>
                <w:szCs w:val="24"/>
                <w:cs/>
                <w:lang w:eastAsia="zh-CN"/>
              </w:rPr>
              <w:t xml:space="preserve"> คะแนน)</w:t>
            </w:r>
          </w:p>
        </w:tc>
        <w:tc>
          <w:tcPr>
            <w:tcW w:w="851" w:type="dxa"/>
            <w:tcBorders>
              <w:top w:val="single" w:sz="4" w:space="0" w:color="auto"/>
              <w:left w:val="single" w:sz="4" w:space="0" w:color="auto"/>
              <w:bottom w:val="single" w:sz="4" w:space="0" w:color="auto"/>
              <w:right w:val="single" w:sz="4" w:space="0" w:color="auto"/>
            </w:tcBorders>
            <w:textDirection w:val="btLr"/>
          </w:tcPr>
          <w:p w:rsidR="00FF329F" w:rsidRPr="00FF329F" w:rsidRDefault="00FF329F" w:rsidP="00FF329F">
            <w:pPr>
              <w:ind w:left="113" w:right="113"/>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แบบประเมินทักษะการทำกิจกรรม (ผ่าน/ไม่ผ่าน)</w:t>
            </w:r>
          </w:p>
        </w:tc>
        <w:tc>
          <w:tcPr>
            <w:tcW w:w="872" w:type="dxa"/>
            <w:tcBorders>
              <w:top w:val="single" w:sz="4" w:space="0" w:color="auto"/>
              <w:left w:val="single" w:sz="4" w:space="0" w:color="auto"/>
              <w:bottom w:val="single" w:sz="4" w:space="0" w:color="auto"/>
              <w:right w:val="single" w:sz="4" w:space="0" w:color="auto"/>
            </w:tcBorders>
            <w:textDirection w:val="btLr"/>
          </w:tcPr>
          <w:p w:rsidR="00FF329F" w:rsidRPr="00FF329F" w:rsidRDefault="00FF329F" w:rsidP="00FF329F">
            <w:pPr>
              <w:ind w:left="113" w:right="113"/>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แบบประเมินคุณลักษณะอันพึงประสงค์ (ผ่าน/ไม่ผ่าน)</w:t>
            </w:r>
          </w:p>
        </w:tc>
        <w:tc>
          <w:tcPr>
            <w:tcW w:w="1080" w:type="dxa"/>
            <w:vMerge/>
            <w:tcBorders>
              <w:left w:val="single" w:sz="4" w:space="0" w:color="auto"/>
            </w:tcBorders>
          </w:tcPr>
          <w:p w:rsidR="00FF329F" w:rsidRPr="00FF329F" w:rsidRDefault="00FF329F" w:rsidP="00FF329F">
            <w:pPr>
              <w:jc w:val="center"/>
              <w:rPr>
                <w:rFonts w:ascii="TH SarabunPSK" w:eastAsia="SimSun" w:hAnsi="TH SarabunPSK" w:cs="TH SarabunPSK"/>
                <w:sz w:val="24"/>
                <w:szCs w:val="24"/>
                <w:lang w:eastAsia="zh-CN"/>
              </w:rPr>
            </w:pPr>
          </w:p>
        </w:tc>
        <w:tc>
          <w:tcPr>
            <w:tcW w:w="990" w:type="dxa"/>
            <w:vMerge/>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single" w:sz="4" w:space="0" w:color="auto"/>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Borders>
              <w:top w:val="single" w:sz="4" w:space="0" w:color="auto"/>
            </w:tcBorders>
          </w:tcPr>
          <w:p w:rsidR="00FF329F" w:rsidRPr="00FF329F" w:rsidRDefault="00FF329F" w:rsidP="00FF329F">
            <w:pPr>
              <w:jc w:val="center"/>
              <w:rPr>
                <w:rFonts w:ascii="TH SarabunPSK" w:eastAsia="SimSun" w:hAnsi="TH SarabunPSK" w:cs="TH SarabunPSK"/>
                <w:sz w:val="24"/>
                <w:szCs w:val="24"/>
                <w:lang w:eastAsia="zh-CN"/>
              </w:rPr>
            </w:pPr>
          </w:p>
        </w:tc>
        <w:tc>
          <w:tcPr>
            <w:tcW w:w="851" w:type="dxa"/>
            <w:tcBorders>
              <w:top w:val="single" w:sz="4" w:space="0" w:color="auto"/>
            </w:tcBorders>
          </w:tcPr>
          <w:p w:rsidR="00FF329F" w:rsidRPr="00FF329F" w:rsidRDefault="00FF329F" w:rsidP="00FF329F">
            <w:pPr>
              <w:jc w:val="center"/>
              <w:rPr>
                <w:rFonts w:ascii="TH SarabunPSK" w:eastAsia="SimSun" w:hAnsi="TH SarabunPSK" w:cs="TH SarabunPSK"/>
                <w:sz w:val="24"/>
                <w:szCs w:val="24"/>
                <w:lang w:eastAsia="zh-CN"/>
              </w:rPr>
            </w:pPr>
          </w:p>
        </w:tc>
        <w:tc>
          <w:tcPr>
            <w:tcW w:w="872" w:type="dxa"/>
            <w:tcBorders>
              <w:top w:val="single" w:sz="4" w:space="0" w:color="auto"/>
            </w:tcBorders>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r w:rsidR="00FF329F" w:rsidRPr="00FF329F" w:rsidTr="00860689">
        <w:trPr>
          <w:jc w:val="center"/>
        </w:trPr>
        <w:tc>
          <w:tcPr>
            <w:tcW w:w="764"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58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708" w:type="dxa"/>
          </w:tcPr>
          <w:p w:rsidR="00FF329F" w:rsidRPr="00FF329F" w:rsidRDefault="00FF329F" w:rsidP="00FF329F">
            <w:pPr>
              <w:jc w:val="center"/>
              <w:rPr>
                <w:rFonts w:ascii="TH SarabunPSK" w:eastAsia="SimSun" w:hAnsi="TH SarabunPSK" w:cs="TH SarabunPSK"/>
                <w:sz w:val="24"/>
                <w:szCs w:val="24"/>
                <w:lang w:eastAsia="zh-CN"/>
              </w:rPr>
            </w:pPr>
          </w:p>
        </w:tc>
        <w:tc>
          <w:tcPr>
            <w:tcW w:w="851" w:type="dxa"/>
          </w:tcPr>
          <w:p w:rsidR="00FF329F" w:rsidRPr="00FF329F" w:rsidRDefault="00FF329F" w:rsidP="00FF329F">
            <w:pPr>
              <w:jc w:val="center"/>
              <w:rPr>
                <w:rFonts w:ascii="TH SarabunPSK" w:eastAsia="SimSun" w:hAnsi="TH SarabunPSK" w:cs="TH SarabunPSK"/>
                <w:sz w:val="24"/>
                <w:szCs w:val="24"/>
                <w:lang w:eastAsia="zh-CN"/>
              </w:rPr>
            </w:pPr>
          </w:p>
        </w:tc>
        <w:tc>
          <w:tcPr>
            <w:tcW w:w="872" w:type="dxa"/>
          </w:tcPr>
          <w:p w:rsidR="00FF329F" w:rsidRPr="00FF329F" w:rsidRDefault="00FF329F" w:rsidP="00FF329F">
            <w:pPr>
              <w:jc w:val="center"/>
              <w:rPr>
                <w:rFonts w:ascii="TH SarabunPSK" w:eastAsia="SimSun" w:hAnsi="TH SarabunPSK" w:cs="TH SarabunPSK"/>
                <w:sz w:val="24"/>
                <w:szCs w:val="24"/>
                <w:lang w:eastAsia="zh-CN"/>
              </w:rPr>
            </w:pPr>
          </w:p>
        </w:tc>
        <w:tc>
          <w:tcPr>
            <w:tcW w:w="1080" w:type="dxa"/>
          </w:tcPr>
          <w:p w:rsidR="00FF329F" w:rsidRPr="00FF329F" w:rsidRDefault="00FF329F" w:rsidP="00FF329F">
            <w:pPr>
              <w:jc w:val="center"/>
              <w:rPr>
                <w:rFonts w:ascii="TH SarabunPSK" w:eastAsia="SimSun" w:hAnsi="TH SarabunPSK" w:cs="TH SarabunPSK"/>
                <w:sz w:val="24"/>
                <w:szCs w:val="24"/>
                <w:lang w:eastAsia="zh-CN"/>
              </w:rPr>
            </w:pPr>
          </w:p>
        </w:tc>
        <w:tc>
          <w:tcPr>
            <w:tcW w:w="990" w:type="dxa"/>
          </w:tcPr>
          <w:p w:rsidR="00FF329F" w:rsidRPr="00FF329F" w:rsidRDefault="00FF329F" w:rsidP="00FF329F">
            <w:pPr>
              <w:jc w:val="center"/>
              <w:rPr>
                <w:rFonts w:ascii="TH SarabunPSK" w:eastAsia="SimSun" w:hAnsi="TH SarabunPSK" w:cs="TH SarabunPSK"/>
                <w:sz w:val="24"/>
                <w:szCs w:val="24"/>
                <w:lang w:eastAsia="zh-CN"/>
              </w:rPr>
            </w:pPr>
          </w:p>
        </w:tc>
      </w:tr>
    </w:tbl>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br w:type="page"/>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mc:AlternateContent>
          <mc:Choice Requires="wps">
            <w:drawing>
              <wp:anchor distT="0" distB="0" distL="114300" distR="114300" simplePos="0" relativeHeight="251737088" behindDoc="0" locked="0" layoutInCell="0" allowOverlap="1" wp14:anchorId="56430B1C" wp14:editId="650E2815">
                <wp:simplePos x="0" y="0"/>
                <wp:positionH relativeFrom="column">
                  <wp:posOffset>1047750</wp:posOffset>
                </wp:positionH>
                <wp:positionV relativeFrom="paragraph">
                  <wp:posOffset>3793</wp:posOffset>
                </wp:positionV>
                <wp:extent cx="3276600" cy="1214120"/>
                <wp:effectExtent l="19050" t="19050" r="57150" b="6223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1214120"/>
                        </a:xfrm>
                        <a:prstGeom prst="horizontalScroll">
                          <a:avLst>
                            <a:gd name="adj" fmla="val 12500"/>
                          </a:avLst>
                        </a:prstGeom>
                        <a:solidFill>
                          <a:srgbClr val="FF99CC"/>
                        </a:solidFill>
                        <a:ln w="28575">
                          <a:solidFill>
                            <a:srgbClr val="0000FF"/>
                          </a:solidFill>
                          <a:round/>
                          <a:headEnd/>
                          <a:tailEnd/>
                        </a:ln>
                        <a:effectLst>
                          <a:outerShdw dist="35921" dir="2700000" algn="ctr" rotWithShape="0">
                            <a:srgbClr val="3366FF"/>
                          </a:outerShdw>
                        </a:effectLst>
                      </wps:spPr>
                      <wps:txbx>
                        <w:txbxContent>
                          <w:p w:rsidR="00FF329F" w:rsidRPr="000F74DB" w:rsidRDefault="00FF329F" w:rsidP="00FF329F">
                            <w:pPr>
                              <w:jc w:val="center"/>
                              <w:rPr>
                                <w:rFonts w:ascii="Angsana New" w:eastAsia="Angsana New" w:hAnsi="Angsana New"/>
                                <w:b/>
                                <w:bCs/>
                                <w:sz w:val="40"/>
                                <w:szCs w:val="40"/>
                              </w:rPr>
                            </w:pPr>
                            <w:r w:rsidRPr="000F74DB">
                              <w:rPr>
                                <w:rFonts w:ascii="Angsana New" w:eastAsia="Angsana New" w:hAnsi="Angsana New" w:hint="cs"/>
                                <w:b/>
                                <w:bCs/>
                                <w:sz w:val="40"/>
                                <w:szCs w:val="40"/>
                                <w:cs/>
                              </w:rPr>
                              <w:t>ใบความรู้</w:t>
                            </w:r>
                          </w:p>
                          <w:p w:rsidR="00FF329F" w:rsidRPr="000F74DB" w:rsidRDefault="00FF329F" w:rsidP="00FF329F">
                            <w:pPr>
                              <w:jc w:val="center"/>
                              <w:rPr>
                                <w:rFonts w:ascii="Angsana New" w:eastAsia="Angsana New" w:hAnsi="Angsana New"/>
                                <w:b/>
                                <w:bCs/>
                                <w:sz w:val="40"/>
                                <w:szCs w:val="40"/>
                              </w:rPr>
                            </w:pPr>
                            <w:r w:rsidRPr="000F74DB">
                              <w:rPr>
                                <w:rFonts w:ascii="Angsana New" w:eastAsia="Angsana New" w:hAnsi="Angsana New" w:hint="cs"/>
                                <w:b/>
                                <w:bCs/>
                                <w:sz w:val="40"/>
                                <w:szCs w:val="40"/>
                                <w:cs/>
                              </w:rPr>
                              <w:t>เรื่อง  การสังเคราะห์ด้วยแสงของพืช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30B1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33" type="#_x0000_t98" style="position:absolute;margin-left:82.5pt;margin-top:.3pt;width:258pt;height:9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" o:allowincell="f" fillcolor="#f9c" strokecolor="blue" strokeweight="2.25pt">
                <v:shadow on="t" color="#36f"/>
                <v:textbox>
                  <w:txbxContent>
                    <w:p w:rsidR="00FF329F" w:rsidRPr="000F74DB" w:rsidRDefault="00FF329F" w:rsidP="00FF329F">
                      <w:pPr>
                        <w:jc w:val="center"/>
                        <w:rPr>
                          <w:rFonts w:ascii="Angsana New" w:eastAsia="Angsana New" w:hAnsi="Angsana New"/>
                          <w:b/>
                          <w:bCs/>
                          <w:sz w:val="40"/>
                          <w:szCs w:val="40"/>
                        </w:rPr>
                      </w:pPr>
                      <w:r w:rsidRPr="000F74DB">
                        <w:rPr>
                          <w:rFonts w:ascii="Angsana New" w:eastAsia="Angsana New" w:hAnsi="Angsana New" w:hint="cs"/>
                          <w:b/>
                          <w:bCs/>
                          <w:sz w:val="40"/>
                          <w:szCs w:val="40"/>
                          <w:cs/>
                        </w:rPr>
                        <w:t>ใบความรู้</w:t>
                      </w:r>
                    </w:p>
                    <w:p w:rsidR="00FF329F" w:rsidRPr="000F74DB" w:rsidRDefault="00FF329F" w:rsidP="00FF329F">
                      <w:pPr>
                        <w:jc w:val="center"/>
                        <w:rPr>
                          <w:rFonts w:ascii="Angsana New" w:eastAsia="Angsana New" w:hAnsi="Angsana New"/>
                          <w:b/>
                          <w:bCs/>
                          <w:sz w:val="40"/>
                          <w:szCs w:val="40"/>
                        </w:rPr>
                      </w:pPr>
                      <w:r w:rsidRPr="000F74DB">
                        <w:rPr>
                          <w:rFonts w:ascii="Angsana New" w:eastAsia="Angsana New" w:hAnsi="Angsana New" w:hint="cs"/>
                          <w:b/>
                          <w:bCs/>
                          <w:sz w:val="40"/>
                          <w:szCs w:val="40"/>
                          <w:cs/>
                        </w:rPr>
                        <w:t>เรื่อง  การสังเคราะห์ด้วยแสงของพืช</w:t>
                      </w:r>
                    </w:p>
                  </w:txbxContent>
                </v:textbox>
              </v:shape>
            </w:pict>
          </mc:Fallback>
        </mc:AlternateConten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cs/>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cs/>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พืชเป็นสิ่งมีชีวิตที่สามารถสร้างอาหารเองได้ และเป็นแหล่งอาหารที่สำคัญของสิ่งมีชีวิตชนิดอื่นที่ไม่สามารถสร้างอาหารได้ กระบวนการสร้างอาหารของพืชเรียกว่า กระบวนการสังเคราะห์ด้วยแสง  ซึ่งมีน้ำและแก็สคาร์บอนไดออกไซด์เป็นวัตถุดิบ มีแสงและคลอโรฟิลล์ช่วยทำให้ได้ผลิตภัณฑ์คือ น้ำตาล น้ำ และแก็สออกซิเจน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ปัจจัยที่สำคัญในกระบวนการสังเคราะห์ด้วยแสง ได้แก่ คลอโรฟิลล์  แสง แก็ส  คาร์บอนไดออกไซด์  น้ำ  และแร่ธาตุ</w:t>
      </w:r>
    </w:p>
    <w:p w:rsidR="00FF329F" w:rsidRPr="00FF329F" w:rsidRDefault="003C772D"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drawing>
          <wp:anchor distT="0" distB="0" distL="114300" distR="114300" simplePos="0" relativeHeight="251743232" behindDoc="1" locked="0" layoutInCell="1" allowOverlap="1" wp14:anchorId="64E09D84" wp14:editId="1807C8FE">
            <wp:simplePos x="0" y="0"/>
            <wp:positionH relativeFrom="column">
              <wp:posOffset>4077349</wp:posOffset>
            </wp:positionH>
            <wp:positionV relativeFrom="paragraph">
              <wp:posOffset>385585</wp:posOffset>
            </wp:positionV>
            <wp:extent cx="1301579" cy="1894703"/>
            <wp:effectExtent l="0" t="0" r="0" b="0"/>
            <wp:wrapNone/>
            <wp:docPr id="14" name="Picture 19" descr="plan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t14"/>
                    <pic:cNvPicPr>
                      <a:picLocks noChangeAspect="1" noChangeArrowheads="1"/>
                    </pic:cNvPicPr>
                  </pic:nvPicPr>
                  <pic:blipFill>
                    <a:blip r:embed="rId28" cstate="print"/>
                    <a:srcRect/>
                    <a:stretch>
                      <a:fillRect/>
                    </a:stretch>
                  </pic:blipFill>
                  <pic:spPr bwMode="auto">
                    <a:xfrm>
                      <a:off x="0" y="0"/>
                      <a:ext cx="1301579" cy="18947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329F" w:rsidRPr="00FF329F">
        <w:rPr>
          <w:rFonts w:ascii="TH SarabunPSK" w:eastAsia="Cordia New" w:hAnsi="TH SarabunPSK" w:cs="TH SarabunPSK"/>
          <w:sz w:val="32"/>
          <w:szCs w:val="32"/>
        </w:rPr>
        <w:tab/>
      </w:r>
      <w:r w:rsidR="00FF329F" w:rsidRPr="00FF329F">
        <w:rPr>
          <w:rFonts w:ascii="TH SarabunPSK" w:eastAsia="Cordia New" w:hAnsi="TH SarabunPSK" w:cs="TH SarabunPSK"/>
          <w:sz w:val="32"/>
          <w:szCs w:val="32"/>
          <w:cs/>
        </w:rPr>
        <w:t>กระบวนการสังเคราะห์ด้วยแสงของพืชช่วยให้เกิดการหมุนเวียนของแก็สและแร่ธาตุในดินทำให้เกิดความสมดุลตามธรรมชาติ ซึ่งเป็นประโยชน์ต่อสิ่งมีชีวิตบนโลก</w:t>
      </w:r>
    </w:p>
    <w:p w:rsidR="00FF329F" w:rsidRPr="00FF329F" w:rsidRDefault="003C772D"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mc:AlternateContent>
          <mc:Choice Requires="wps">
            <w:drawing>
              <wp:anchor distT="0" distB="0" distL="114300" distR="114300" simplePos="0" relativeHeight="251745280" behindDoc="1" locked="0" layoutInCell="1" allowOverlap="1" wp14:anchorId="1DCF3677" wp14:editId="31692C41">
                <wp:simplePos x="0" y="0"/>
                <wp:positionH relativeFrom="column">
                  <wp:posOffset>165735</wp:posOffset>
                </wp:positionH>
                <wp:positionV relativeFrom="paragraph">
                  <wp:posOffset>168945</wp:posOffset>
                </wp:positionV>
                <wp:extent cx="2400300" cy="457200"/>
                <wp:effectExtent l="13335" t="8255" r="5715" b="1079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CECCB" id="Rectangle 23" o:spid="_x0000_s1026" style="position:absolute;margin-left:13.05pt;margin-top:13.3pt;width:189pt;height:3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" fillcolor="#ff9"/>
            </w:pict>
          </mc:Fallback>
        </mc:AlternateContent>
      </w: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กระบวนการสังเคราะห์ด้วยแสง</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พืชที่เราพบเห็นอยู่ทั่ว ๆ  ไป เป็นพืชที่มีสีเขียว สามารถสร้าง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อาหารเพื่อการเจริญเติบโตเองได้  การสร้างอาหารของพืชนี้ เรียกว่า</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กระบวนการสังเคราะห์ด้วยแสง </w:t>
      </w:r>
      <w:r w:rsidRPr="00FF329F">
        <w:rPr>
          <w:rFonts w:ascii="TH SarabunPSK" w:eastAsia="Cordia New" w:hAnsi="TH SarabunPSK" w:cs="TH SarabunPSK"/>
          <w:sz w:val="32"/>
          <w:szCs w:val="32"/>
        </w:rPr>
        <w:t xml:space="preserve">(Photosynthesis)    </w:t>
      </w:r>
      <w:r w:rsidRPr="00FF329F">
        <w:rPr>
          <w:rFonts w:ascii="TH SarabunPSK" w:eastAsia="Cordia New" w:hAnsi="TH SarabunPSK" w:cs="TH SarabunPSK"/>
          <w:sz w:val="32"/>
          <w:szCs w:val="32"/>
          <w:cs/>
        </w:rPr>
        <w:t>ส่วนใหญ่เกิดขึ้น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ที่บริเวณใบของพืชกระบวนการสังเคราะห์ด้วยแสงของพืชจะเกิดขึ้น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ได้ต้องอาศัยปัจจัยต่าง ๆ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ดังนี้</w:t>
      </w:r>
    </w:p>
    <w:p w:rsidR="00FF329F" w:rsidRPr="00FF329F" w:rsidRDefault="00FF329F" w:rsidP="00FF329F">
      <w:pPr>
        <w:numPr>
          <w:ilvl w:val="0"/>
          <w:numId w:val="32"/>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คลอโรฟิลล์ </w:t>
      </w:r>
      <w:r w:rsidRPr="00FF329F">
        <w:rPr>
          <w:rFonts w:ascii="TH SarabunPSK" w:eastAsia="Cordia New" w:hAnsi="TH SarabunPSK" w:cs="TH SarabunPSK"/>
          <w:sz w:val="32"/>
          <w:szCs w:val="32"/>
        </w:rPr>
        <w:t xml:space="preserve">(Cholorophyll)  </w:t>
      </w:r>
      <w:r w:rsidRPr="00FF329F">
        <w:rPr>
          <w:rFonts w:ascii="TH SarabunPSK" w:eastAsia="Cordia New" w:hAnsi="TH SarabunPSK" w:cs="TH SarabunPSK"/>
          <w:sz w:val="32"/>
          <w:szCs w:val="32"/>
          <w:cs/>
        </w:rPr>
        <w:t>เป็นสารสีเขียวที่อยู่ภายในเม็ดคลอโรพลาสต์ ซึ่งเม็ดคลอโรพลาสต์นี้จะอยู่ในโซโทพลาซึม คลอโรฟิลล์จะทำหน้าที่ดูดพลังงานแสงจากดวงอาทิตย์มาทำให้น้ำและแก็สคาร์บอนไดออกไซด์เกิดปฏิกิริยาเคมี ได้น้ำตาลกลูโคส น้ำ และออกซิเจน</w:t>
      </w:r>
    </w:p>
    <w:p w:rsidR="00FF329F" w:rsidRPr="00FF329F" w:rsidRDefault="00FF329F" w:rsidP="00FF329F">
      <w:pPr>
        <w:numPr>
          <w:ilvl w:val="0"/>
          <w:numId w:val="32"/>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แสง </w:t>
      </w:r>
      <w:r w:rsidRPr="00FF329F">
        <w:rPr>
          <w:rFonts w:ascii="TH SarabunPSK" w:eastAsia="Cordia New" w:hAnsi="TH SarabunPSK" w:cs="TH SarabunPSK"/>
          <w:sz w:val="32"/>
          <w:szCs w:val="32"/>
        </w:rPr>
        <w:t xml:space="preserve">(Light)  </w:t>
      </w:r>
      <w:r w:rsidRPr="00FF329F">
        <w:rPr>
          <w:rFonts w:ascii="TH SarabunPSK" w:eastAsia="Cordia New" w:hAnsi="TH SarabunPSK" w:cs="TH SarabunPSK"/>
          <w:sz w:val="32"/>
          <w:szCs w:val="32"/>
          <w:cs/>
        </w:rPr>
        <w:t xml:space="preserve">เป็นพลังงานที่ได้จากดวงอาทิตย์เป็นส่วนใหญ่  ถ้าแสงจากดวงอาทิตย์ไม่เพียงพอ  พืชอาจใช้แสงจากแหล่งกำเนินแสงอื่น ๆ  เช่น ดวงไฟ  ช่วยในกระบวนการสังเคราะห์ด้วยแสงได้ เช่น แสงสีแดง แสงสีน้ำเงิน  และพบว่าแสงสีน้ำเงินช่วยในการสังเคราะห์ด้วนแสงได้ดีกว่าแสงสีอื่น ๆ  </w:t>
      </w:r>
    </w:p>
    <w:p w:rsidR="00FF329F" w:rsidRPr="00FF329F" w:rsidRDefault="00FF329F" w:rsidP="00FF329F">
      <w:pPr>
        <w:numPr>
          <w:ilvl w:val="0"/>
          <w:numId w:val="32"/>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น้ำ </w:t>
      </w:r>
      <w:r w:rsidRPr="00FF329F">
        <w:rPr>
          <w:rFonts w:ascii="TH SarabunPSK" w:eastAsia="Cordia New" w:hAnsi="TH SarabunPSK" w:cs="TH SarabunPSK"/>
          <w:sz w:val="32"/>
          <w:szCs w:val="32"/>
        </w:rPr>
        <w:t xml:space="preserve">(Water)  </w:t>
      </w:r>
      <w:r w:rsidRPr="00FF329F">
        <w:rPr>
          <w:rFonts w:ascii="TH SarabunPSK" w:eastAsia="Cordia New" w:hAnsi="TH SarabunPSK" w:cs="TH SarabunPSK"/>
          <w:sz w:val="32"/>
          <w:szCs w:val="32"/>
          <w:cs/>
        </w:rPr>
        <w:t xml:space="preserve">มีสูตรทางเคมี คือ  </w:t>
      </w:r>
      <w:r w:rsidRPr="00FF329F">
        <w:rPr>
          <w:rFonts w:ascii="TH SarabunPSK" w:eastAsia="Cordia New" w:hAnsi="TH SarabunPSK" w:cs="TH SarabunPSK"/>
          <w:sz w:val="32"/>
          <w:szCs w:val="32"/>
        </w:rPr>
        <w:t>H</w:t>
      </w:r>
      <w:r w:rsidRPr="00FF329F">
        <w:rPr>
          <w:rFonts w:ascii="TH SarabunPSK" w:eastAsia="Cordia New" w:hAnsi="TH SarabunPSK" w:cs="TH SarabunPSK"/>
          <w:sz w:val="32"/>
          <w:szCs w:val="32"/>
          <w:vertAlign w:val="subscript"/>
        </w:rPr>
        <w:t>2</w:t>
      </w:r>
      <w:r w:rsidRPr="00FF329F">
        <w:rPr>
          <w:rFonts w:ascii="TH SarabunPSK" w:eastAsia="Cordia New" w:hAnsi="TH SarabunPSK" w:cs="TH SarabunPSK"/>
          <w:sz w:val="32"/>
          <w:szCs w:val="32"/>
        </w:rPr>
        <w:t xml:space="preserve"> O </w:t>
      </w:r>
      <w:r w:rsidRPr="00FF329F">
        <w:rPr>
          <w:rFonts w:ascii="TH SarabunPSK" w:eastAsia="Cordia New" w:hAnsi="TH SarabunPSK" w:cs="TH SarabunPSK"/>
          <w:sz w:val="32"/>
          <w:szCs w:val="32"/>
          <w:cs/>
        </w:rPr>
        <w:t>เป็นวัตถุดิบที่พืชใช้ในการสร้างอาหาร  ส่วนใหญ่อาศัยรากในการดูดน้ำขึ้นมาใช้ในกระบวนการต่าง ๆ  ที่เกี่ยวข้องกับการดำรงชีวิต</w:t>
      </w:r>
    </w:p>
    <w:p w:rsidR="00FF329F" w:rsidRPr="00FF329F" w:rsidRDefault="00FF329F" w:rsidP="00FF329F">
      <w:pPr>
        <w:numPr>
          <w:ilvl w:val="0"/>
          <w:numId w:val="32"/>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แก็สคาร์บอนไดออกไซด์ </w:t>
      </w:r>
      <w:r w:rsidRPr="00FF329F">
        <w:rPr>
          <w:rFonts w:ascii="TH SarabunPSK" w:eastAsia="Cordia New" w:hAnsi="TH SarabunPSK" w:cs="TH SarabunPSK"/>
          <w:sz w:val="32"/>
          <w:szCs w:val="32"/>
        </w:rPr>
        <w:t>(CO</w:t>
      </w:r>
      <w:r w:rsidRPr="00FF329F">
        <w:rPr>
          <w:rFonts w:ascii="TH SarabunPSK" w:eastAsia="Cordia New" w:hAnsi="TH SarabunPSK" w:cs="TH SarabunPSK"/>
          <w:sz w:val="32"/>
          <w:szCs w:val="32"/>
          <w:vertAlign w:val="subscript"/>
        </w:rPr>
        <w:t>2</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เป็นวัตถุดิบที่พืชใช้ในการสร้างอาหาร แก็สคาร์บอนไดออกไซด์อยู่ในอากาศรอบ ๆ  ตัวเรา  เกิดจากการเผาไหม้ของสารอินทรีย์  เชื้อเพลิงรวมทั้งการหายใจของสิ่งมีชีวิต  พืชได้รับแก็สคาร์บอนไดออกไซด์ทางปากใบ</w:t>
      </w:r>
      <w:r w:rsidRPr="00FF329F">
        <w:rPr>
          <w:rFonts w:ascii="TH SarabunPSK" w:eastAsia="Cordia New" w:hAnsi="TH SarabunPSK" w:cs="TH SarabunPSK"/>
          <w:sz w:val="32"/>
          <w:szCs w:val="32"/>
          <w:cs/>
        </w:rPr>
        <w:lastRenderedPageBreak/>
        <w:t xml:space="preserve">มากที่สุด แก็สคาร์บอนไดออกไซด์เป็นแก็สที่ละลายน้ำได้  จึงเป็นประโยชน์สำหรับการสังเคราะห์ด้วยแสงของพืชน้ำ  </w:t>
      </w:r>
    </w:p>
    <w:p w:rsidR="00FF329F" w:rsidRPr="00FF329F" w:rsidRDefault="00FF329F" w:rsidP="00FF329F">
      <w:pPr>
        <w:spacing w:after="0" w:line="240" w:lineRule="auto"/>
        <w:ind w:left="720"/>
        <w:rPr>
          <w:rFonts w:ascii="TH SarabunPSK" w:eastAsia="Cordia New" w:hAnsi="TH SarabunPSK" w:cs="TH SarabunPSK"/>
          <w:sz w:val="32"/>
          <w:szCs w:val="32"/>
        </w:rPr>
      </w:pPr>
      <w:r w:rsidRPr="00FF329F">
        <w:rPr>
          <w:rFonts w:ascii="TH SarabunPSK" w:eastAsia="Cordia New" w:hAnsi="TH SarabunPSK" w:cs="TH SarabunPSK"/>
          <w:sz w:val="32"/>
          <w:szCs w:val="32"/>
          <w:cs/>
        </w:rPr>
        <w:t>กระบวนการสังเคราะห์ด้วยแสงของพืชสามารถเขียนเป็นปฏิกิริยาทางเคมีได้ ดังนี้</w:t>
      </w:r>
    </w:p>
    <w:p w:rsidR="00FF329F" w:rsidRPr="00FF329F" w:rsidRDefault="00FF329F" w:rsidP="00FF329F">
      <w:pPr>
        <w:spacing w:after="0" w:line="240" w:lineRule="auto"/>
        <w:ind w:left="720"/>
        <w:rPr>
          <w:rFonts w:ascii="TH SarabunPSK" w:eastAsia="Cordia New" w:hAnsi="TH SarabunPSK" w:cs="TH SarabunPSK"/>
          <w:sz w:val="32"/>
          <w:szCs w:val="32"/>
        </w:rPr>
      </w:pPr>
      <w:r w:rsidRPr="00FF329F">
        <w:rPr>
          <w:rFonts w:ascii="TH SarabunPSK" w:eastAsia="Cordia New" w:hAnsi="TH SarabunPSK" w:cs="TH SarabunPSK"/>
          <w:noProof/>
          <w:sz w:val="32"/>
          <w:szCs w:val="32"/>
        </w:rPr>
        <mc:AlternateContent>
          <mc:Choice Requires="wps">
            <w:drawing>
              <wp:anchor distT="0" distB="0" distL="114300" distR="114300" simplePos="0" relativeHeight="251746304" behindDoc="1" locked="0" layoutInCell="1" allowOverlap="1" wp14:anchorId="23C30C52" wp14:editId="0CBC6183">
                <wp:simplePos x="0" y="0"/>
                <wp:positionH relativeFrom="column">
                  <wp:posOffset>167292</wp:posOffset>
                </wp:positionH>
                <wp:positionV relativeFrom="paragraph">
                  <wp:posOffset>211846</wp:posOffset>
                </wp:positionV>
                <wp:extent cx="4561952" cy="753626"/>
                <wp:effectExtent l="19050" t="19050" r="29210" b="4699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952" cy="753626"/>
                        </a:xfrm>
                        <a:prstGeom prst="rect">
                          <a:avLst/>
                        </a:prstGeom>
                        <a:gradFill rotWithShape="1">
                          <a:gsLst>
                            <a:gs pos="0">
                              <a:srgbClr val="CCFFFF"/>
                            </a:gs>
                            <a:gs pos="100000">
                              <a:srgbClr val="FFFFFF"/>
                            </a:gs>
                          </a:gsLst>
                          <a:path path="rect">
                            <a:fillToRect t="100000" r="100000"/>
                          </a:path>
                        </a:gra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EFB4A" id="Rectangle 24" o:spid="_x0000_s1026" style="position:absolute;margin-left:13.15pt;margin-top:16.7pt;width:359.2pt;height:59.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" fillcolor="#cff" strokeweight="4.5pt">
                <v:fill rotate="t" focusposition=",1" focussize="" focus="100%" type="gradientRadial">
                  <o:fill v:ext="view" type="gradientCenter"/>
                </v:fill>
                <v:stroke linestyle="thickThin"/>
              </v:rect>
            </w:pict>
          </mc:Fallback>
        </mc:AlternateContent>
      </w:r>
    </w:p>
    <w:p w:rsidR="00FF329F" w:rsidRPr="00FF329F" w:rsidRDefault="00FF329F" w:rsidP="00FF329F">
      <w:pPr>
        <w:spacing w:after="0" w:line="240" w:lineRule="auto"/>
        <w:ind w:left="720"/>
        <w:rPr>
          <w:rFonts w:ascii="TH SarabunPSK" w:eastAsia="Cordia New" w:hAnsi="TH SarabunPSK" w:cs="TH SarabunPSK"/>
          <w:sz w:val="32"/>
          <w:szCs w:val="32"/>
        </w:rPr>
      </w:pPr>
      <w:r w:rsidRPr="00FF329F">
        <w:rPr>
          <w:rFonts w:ascii="TH SarabunPSK" w:eastAsia="Cordia New" w:hAnsi="TH SarabunPSK" w:cs="TH SarabunPSK"/>
          <w:noProof/>
          <w:sz w:val="32"/>
          <w:szCs w:val="32"/>
        </w:rPr>
        <mc:AlternateContent>
          <mc:Choice Requires="wps">
            <w:drawing>
              <wp:anchor distT="0" distB="0" distL="114300" distR="114300" simplePos="0" relativeHeight="251738112" behindDoc="0" locked="0" layoutInCell="0" allowOverlap="1" wp14:anchorId="31F58926" wp14:editId="339B573D">
                <wp:simplePos x="0" y="0"/>
                <wp:positionH relativeFrom="column">
                  <wp:posOffset>1651635</wp:posOffset>
                </wp:positionH>
                <wp:positionV relativeFrom="paragraph">
                  <wp:posOffset>38100</wp:posOffset>
                </wp:positionV>
                <wp:extent cx="965835" cy="593725"/>
                <wp:effectExtent l="381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29F" w:rsidRDefault="00FF329F" w:rsidP="00FF329F">
                            <w:r>
                              <w:rPr>
                                <w:rFonts w:hint="cs"/>
                              </w:rPr>
                              <w:t xml:space="preserve">      </w:t>
                            </w:r>
                            <w:r>
                              <w:rPr>
                                <w:rFonts w:hint="cs"/>
                                <w:cs/>
                              </w:rPr>
                              <w:t>แสงคลอโรฟิลล์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58926" id="_x0000_t202" coordsize="21600,21600" o:spt="202" path="m,l,21600r21600,l21600,xe">
                <v:stroke joinstyle="miter"/>
                <v:path gradientshapeok="t" o:connecttype="rect"/>
              </v:shapetype>
              <v:shape id="Text Box 3" o:spid="_x0000_s1034" type="#_x0000_t202" style="position:absolute;left:0;text-align:left;margin-left:130.05pt;margin-top:3pt;width:76.05pt;height:4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" o:allowincell="f" stroked="f">
                <v:textbox>
                  <w:txbxContent>
                    <w:p w:rsidR="00FF329F" w:rsidRDefault="00FF329F" w:rsidP="00FF329F">
                      <w:r>
                        <w:rPr>
                          <w:rFonts w:hint="cs"/>
                        </w:rPr>
                        <w:t xml:space="preserve">      </w:t>
                      </w:r>
                      <w:r>
                        <w:rPr>
                          <w:rFonts w:hint="cs"/>
                          <w:cs/>
                        </w:rPr>
                        <w:t>แสงคลอโรฟิลล์</w:t>
                      </w:r>
                    </w:p>
                  </w:txbxContent>
                </v:textbox>
              </v:shape>
            </w:pict>
          </mc:Fallback>
        </mc:AlternateContent>
      </w:r>
    </w:p>
    <w:p w:rsidR="00FF329F" w:rsidRPr="00FF329F" w:rsidRDefault="00FF329F" w:rsidP="00FF329F">
      <w:pPr>
        <w:spacing w:after="0" w:line="240" w:lineRule="auto"/>
        <w:ind w:left="720"/>
        <w:rPr>
          <w:rFonts w:ascii="TH SarabunPSK" w:eastAsia="Cordia New" w:hAnsi="TH SarabunPSK" w:cs="TH SarabunPSK"/>
          <w:sz w:val="32"/>
          <w:szCs w:val="32"/>
          <w:vertAlign w:val="subscript"/>
        </w:rPr>
      </w:pPr>
      <w:r w:rsidRPr="00FF329F">
        <w:rPr>
          <w:rFonts w:ascii="TH SarabunPSK" w:eastAsia="Cordia New" w:hAnsi="TH SarabunPSK" w:cs="TH SarabunPSK"/>
          <w:noProof/>
          <w:sz w:val="32"/>
          <w:szCs w:val="32"/>
        </w:rPr>
        <mc:AlternateContent>
          <mc:Choice Requires="wps">
            <w:drawing>
              <wp:anchor distT="0" distB="0" distL="114300" distR="114300" simplePos="0" relativeHeight="251739136" behindDoc="0" locked="0" layoutInCell="0" allowOverlap="1" wp14:anchorId="696E903B" wp14:editId="51A015CD">
                <wp:simplePos x="0" y="0"/>
                <wp:positionH relativeFrom="column">
                  <wp:posOffset>1713865</wp:posOffset>
                </wp:positionH>
                <wp:positionV relativeFrom="paragraph">
                  <wp:posOffset>48260</wp:posOffset>
                </wp:positionV>
                <wp:extent cx="571500" cy="0"/>
                <wp:effectExtent l="19050" t="55245" r="19050" b="5905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CFDE7" id="Line 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5pt,3.8pt" to="179.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" o:allowincell="f">
                <v:stroke startarrow="block" endarrow="block"/>
              </v:line>
            </w:pict>
          </mc:Fallback>
        </mc:AlternateContent>
      </w:r>
      <w:r w:rsidRPr="00FF329F">
        <w:rPr>
          <w:rFonts w:ascii="TH SarabunPSK" w:eastAsia="Cordia New" w:hAnsi="TH SarabunPSK" w:cs="TH SarabunPSK"/>
          <w:sz w:val="32"/>
          <w:szCs w:val="32"/>
        </w:rPr>
        <w:t>6 CO</w:t>
      </w:r>
      <w:r w:rsidRPr="00FF329F">
        <w:rPr>
          <w:rFonts w:ascii="TH SarabunPSK" w:eastAsia="Cordia New" w:hAnsi="TH SarabunPSK" w:cs="TH SarabunPSK"/>
          <w:sz w:val="32"/>
          <w:szCs w:val="32"/>
          <w:vertAlign w:val="subscript"/>
        </w:rPr>
        <w:t>2</w:t>
      </w:r>
      <w:r w:rsidRPr="00FF329F">
        <w:rPr>
          <w:rFonts w:ascii="TH SarabunPSK" w:eastAsia="Cordia New" w:hAnsi="TH SarabunPSK" w:cs="TH SarabunPSK"/>
          <w:sz w:val="32"/>
          <w:szCs w:val="32"/>
        </w:rPr>
        <w:t xml:space="preserve">  +     12H</w:t>
      </w:r>
      <w:r w:rsidRPr="00FF329F">
        <w:rPr>
          <w:rFonts w:ascii="TH SarabunPSK" w:eastAsia="Cordia New" w:hAnsi="TH SarabunPSK" w:cs="TH SarabunPSK"/>
          <w:sz w:val="32"/>
          <w:szCs w:val="32"/>
          <w:vertAlign w:val="subscript"/>
        </w:rPr>
        <w:t>2</w:t>
      </w:r>
      <w:r w:rsidRPr="00FF329F">
        <w:rPr>
          <w:rFonts w:ascii="TH SarabunPSK" w:eastAsia="Cordia New" w:hAnsi="TH SarabunPSK" w:cs="TH SarabunPSK"/>
          <w:sz w:val="32"/>
          <w:szCs w:val="32"/>
        </w:rPr>
        <w:t>O</w:t>
      </w: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rPr>
        <w:tab/>
        <w:t xml:space="preserve">           C</w:t>
      </w:r>
      <w:r w:rsidRPr="00FF329F">
        <w:rPr>
          <w:rFonts w:ascii="TH SarabunPSK" w:eastAsia="Cordia New" w:hAnsi="TH SarabunPSK" w:cs="TH SarabunPSK"/>
          <w:sz w:val="32"/>
          <w:szCs w:val="32"/>
          <w:vertAlign w:val="subscript"/>
        </w:rPr>
        <w:t>6</w:t>
      </w:r>
      <w:r w:rsidRPr="00FF329F">
        <w:rPr>
          <w:rFonts w:ascii="TH SarabunPSK" w:eastAsia="Cordia New" w:hAnsi="TH SarabunPSK" w:cs="TH SarabunPSK"/>
          <w:sz w:val="32"/>
          <w:szCs w:val="32"/>
        </w:rPr>
        <w:t>H</w:t>
      </w:r>
      <w:r w:rsidRPr="00FF329F">
        <w:rPr>
          <w:rFonts w:ascii="TH SarabunPSK" w:eastAsia="Cordia New" w:hAnsi="TH SarabunPSK" w:cs="TH SarabunPSK"/>
          <w:sz w:val="32"/>
          <w:szCs w:val="32"/>
          <w:vertAlign w:val="subscript"/>
        </w:rPr>
        <w:t>12</w:t>
      </w:r>
      <w:r w:rsidRPr="00FF329F">
        <w:rPr>
          <w:rFonts w:ascii="TH SarabunPSK" w:eastAsia="Cordia New" w:hAnsi="TH SarabunPSK" w:cs="TH SarabunPSK"/>
          <w:sz w:val="32"/>
          <w:szCs w:val="32"/>
        </w:rPr>
        <w:t>O</w:t>
      </w:r>
      <w:r w:rsidRPr="00FF329F">
        <w:rPr>
          <w:rFonts w:ascii="TH SarabunPSK" w:eastAsia="Cordia New" w:hAnsi="TH SarabunPSK" w:cs="TH SarabunPSK"/>
          <w:sz w:val="32"/>
          <w:szCs w:val="32"/>
          <w:vertAlign w:val="subscript"/>
        </w:rPr>
        <w:t xml:space="preserve">6 </w:t>
      </w:r>
      <w:r w:rsidRPr="00FF329F">
        <w:rPr>
          <w:rFonts w:ascii="TH SarabunPSK" w:eastAsia="Cordia New" w:hAnsi="TH SarabunPSK" w:cs="TH SarabunPSK"/>
          <w:sz w:val="32"/>
          <w:szCs w:val="32"/>
        </w:rPr>
        <w:t xml:space="preserve">  +  6H</w:t>
      </w:r>
      <w:r w:rsidRPr="00FF329F">
        <w:rPr>
          <w:rFonts w:ascii="TH SarabunPSK" w:eastAsia="Cordia New" w:hAnsi="TH SarabunPSK" w:cs="TH SarabunPSK"/>
          <w:sz w:val="32"/>
          <w:szCs w:val="32"/>
          <w:vertAlign w:val="subscript"/>
        </w:rPr>
        <w:t>2</w:t>
      </w:r>
      <w:r w:rsidRPr="00FF329F">
        <w:rPr>
          <w:rFonts w:ascii="TH SarabunPSK" w:eastAsia="Cordia New" w:hAnsi="TH SarabunPSK" w:cs="TH SarabunPSK"/>
          <w:sz w:val="32"/>
          <w:szCs w:val="32"/>
        </w:rPr>
        <w:t>O    +  6O</w:t>
      </w:r>
      <w:r w:rsidRPr="00FF329F">
        <w:rPr>
          <w:rFonts w:ascii="TH SarabunPSK" w:eastAsia="Cordia New" w:hAnsi="TH SarabunPSK" w:cs="TH SarabunPSK"/>
          <w:sz w:val="32"/>
          <w:szCs w:val="32"/>
          <w:vertAlign w:val="subscript"/>
        </w:rPr>
        <w:t xml:space="preserve">2  </w:t>
      </w:r>
    </w:p>
    <w:p w:rsidR="00FF329F" w:rsidRPr="00FF329F" w:rsidRDefault="00FF329F" w:rsidP="00FF329F">
      <w:pPr>
        <w:spacing w:after="0" w:line="240" w:lineRule="auto"/>
        <w:rPr>
          <w:rFonts w:ascii="TH SarabunPSK" w:eastAsia="Cordia New" w:hAnsi="TH SarabunPSK" w:cs="TH SarabunPSK"/>
          <w:i/>
          <w:iCs/>
          <w:sz w:val="32"/>
          <w:szCs w:val="32"/>
        </w:rPr>
      </w:pPr>
    </w:p>
    <w:p w:rsidR="00FF329F" w:rsidRPr="003C772D" w:rsidRDefault="00FF329F" w:rsidP="00FF329F">
      <w:pPr>
        <w:spacing w:after="0" w:line="240" w:lineRule="auto"/>
        <w:rPr>
          <w:rFonts w:ascii="TH SarabunPSK" w:eastAsia="Cordia New" w:hAnsi="TH SarabunPSK" w:cs="TH SarabunPSK"/>
          <w:i/>
          <w:iCs/>
          <w:sz w:val="32"/>
          <w:szCs w:val="32"/>
        </w:rPr>
      </w:pPr>
      <w:r w:rsidRPr="00FF329F">
        <w:rPr>
          <w:rFonts w:ascii="TH SarabunPSK" w:eastAsia="Cordia New" w:hAnsi="TH SarabunPSK" w:cs="TH SarabunPSK"/>
          <w:i/>
          <w:iCs/>
          <w:sz w:val="32"/>
          <w:szCs w:val="32"/>
        </w:rPr>
        <w:t xml:space="preserve">      </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เมื่อพิจารณาสมการเคมีข้างต้นนักเรียนจะเห็นว่า กระบวนการสังเคราะห์ด้วยแสงนี้เป็นกระบวนการเปลี่ยนรูปพลังงานแสงไปเป็นพลังงานเคมีสะสมอยู่ในผลิตภัณฑ์  ซึ่งได้แก่  น้ำตาล กลูโคส  น้ำ และออกซิเจน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 xml:space="preserve">น้ำตาลกลูโคส </w:t>
      </w:r>
      <w:r w:rsidRPr="00FF329F">
        <w:rPr>
          <w:rFonts w:ascii="TH SarabunPSK" w:eastAsia="Cordia New" w:hAnsi="TH SarabunPSK" w:cs="TH SarabunPSK"/>
          <w:sz w:val="32"/>
          <w:szCs w:val="32"/>
        </w:rPr>
        <w:t>(C</w:t>
      </w:r>
      <w:r w:rsidRPr="00FF329F">
        <w:rPr>
          <w:rFonts w:ascii="TH SarabunPSK" w:eastAsia="Cordia New" w:hAnsi="TH SarabunPSK" w:cs="TH SarabunPSK"/>
          <w:sz w:val="32"/>
          <w:szCs w:val="32"/>
          <w:vertAlign w:val="subscript"/>
        </w:rPr>
        <w:t>6</w:t>
      </w:r>
      <w:r w:rsidRPr="00FF329F">
        <w:rPr>
          <w:rFonts w:ascii="TH SarabunPSK" w:eastAsia="Cordia New" w:hAnsi="TH SarabunPSK" w:cs="TH SarabunPSK"/>
          <w:sz w:val="32"/>
          <w:szCs w:val="32"/>
        </w:rPr>
        <w:t>H</w:t>
      </w:r>
      <w:r w:rsidRPr="00FF329F">
        <w:rPr>
          <w:rFonts w:ascii="TH SarabunPSK" w:eastAsia="Cordia New" w:hAnsi="TH SarabunPSK" w:cs="TH SarabunPSK"/>
          <w:sz w:val="32"/>
          <w:szCs w:val="32"/>
          <w:vertAlign w:val="subscript"/>
        </w:rPr>
        <w:t>12</w:t>
      </w:r>
      <w:r w:rsidRPr="00FF329F">
        <w:rPr>
          <w:rFonts w:ascii="TH SarabunPSK" w:eastAsia="Cordia New" w:hAnsi="TH SarabunPSK" w:cs="TH SarabunPSK"/>
          <w:sz w:val="32"/>
          <w:szCs w:val="32"/>
        </w:rPr>
        <w:t>O</w:t>
      </w:r>
      <w:r w:rsidRPr="00FF329F">
        <w:rPr>
          <w:rFonts w:ascii="TH SarabunPSK" w:eastAsia="Cordia New" w:hAnsi="TH SarabunPSK" w:cs="TH SarabunPSK"/>
          <w:sz w:val="32"/>
          <w:szCs w:val="32"/>
          <w:vertAlign w:val="subscript"/>
        </w:rPr>
        <w:t>6</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ที่สังเคราะห์ได้จะถูกเปลี่ยนไปเป็นแป้งทันที  และสะสมไว้ที่เซลล์สีเขียว  เมื่อพืชต้องการนำไปใช้  แป้งนี้จะถูกเปลี่ยนไปเป็นน้ำตาลกลูโคสอีกครั้ง เพื่อลำเลียงไปสู่ส่วนต่าง ๆ  ของพืช  ส่วนน้ำและแก็สออกซิเจนจะถูกพืชคายออกมาทางปากใบ</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ส่วนที่เป็นสีเขียวของพืชที่เรียกว่าคลอโรฟิลล์นั้นนับว่าเป็นปัจจัยสำคัญปัจจัยหนึ่งในการสร้างอาหารของพืชได้แก่  น้ำตาล ซึ่งจะเปลี่ยนเป็นแป้งทันที  และแป้งนี้จะเปลี่ยนกลับเป็นน้ำตาลอีก  เพื่อใช้ในการดำรงชีวิตของพืช</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ส่วนใหญ่เราจะพบคลอโรฟิลล์ที่ใบของพืช  อย่างไรก็ตามเรายังพบคลอโรฟิลล์อยู่ในส่วนอื่นๆ  ของพืช ได้แก่  ราก  และลำต้น  ซึ่งคลอโรฟิลล์ที่พบบริเวณรากสามารถสร้างอาหารได้เหมือนกัน  เช่น ราก กล้วยไม้  และรากพืชที่มีสีเขียวอื่น ๆ</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นอกจากสีเขียวที่ประกอบด้วยคลอโรฟิลล์แล้ว ในกระบวนการสังเคราะห์ด้วยแสงของพืชยังมีสิ่งอื่นๆ  เกิดขึ้นอีก</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cs/>
        </w:rPr>
        <w:t>คลอโรฟิลล์ซึ่งเป็นสารสีเขียวที่อยู่ในเซลล์พืช  เป็นปัจจัยสำคัญในกระบวนการสังเคราะห์ด้วยแสงของพืช  ดังนั้น บริเวณที่ไม่มีคลอโรฟิลล์พืชจะสร้างอาหารไม่ได้</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 xml:space="preserve">ที่บริเวณใบพืชเมื่อได้รับแสงสว่างจะทำให้มีการสังเคราะห์ด้วยแสงและเกิดแป้งขึ้น  แสงจึงเป็นปัจจัยที่จำเป็นอย่างหนึ่งในกระบวนการสังเคราะห์ด้วยแสงของพืช </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cs/>
        </w:rPr>
        <w:t>อย่างไรก็ตาม พืชทุกชนิดต้องการแสงเพื่อสร้างอาหารในปริมาณที่มากน้อยไม่เท่ากัน  ทั้งนี้เพราะพืชบางชนิดไม่ต้องการแสงมากก็สามารถเจริญเติบโตได้เป็นปกติ  ได้แก่  พืชชนิดต่างๆ ที่ปลูกในร่ม  เช่น พลูด่างและเฟิน  แต่พืชดอกต้องการแสงในการเจริญเติบโตมาก</w:t>
      </w:r>
    </w:p>
    <w:p w:rsidR="00FF329F" w:rsidRPr="00FF329F" w:rsidRDefault="00C80C41"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drawing>
          <wp:anchor distT="0" distB="0" distL="114300" distR="114300" simplePos="0" relativeHeight="251744256" behindDoc="1" locked="0" layoutInCell="1" allowOverlap="1" wp14:anchorId="2A7D8927" wp14:editId="2D035BCF">
            <wp:simplePos x="0" y="0"/>
            <wp:positionH relativeFrom="column">
              <wp:posOffset>2096337</wp:posOffset>
            </wp:positionH>
            <wp:positionV relativeFrom="paragraph">
              <wp:posOffset>130440</wp:posOffset>
            </wp:positionV>
            <wp:extent cx="763675" cy="1062558"/>
            <wp:effectExtent l="0" t="0" r="0" b="4445"/>
            <wp:wrapNone/>
            <wp:docPr id="17" name="Picture 21" descr="plan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nt18"/>
                    <pic:cNvPicPr>
                      <a:picLocks noChangeAspect="1" noChangeArrowheads="1"/>
                    </pic:cNvPicPr>
                  </pic:nvPicPr>
                  <pic:blipFill>
                    <a:blip r:embed="rId29" cstate="print"/>
                    <a:srcRect/>
                    <a:stretch>
                      <a:fillRect/>
                    </a:stretch>
                  </pic:blipFill>
                  <pic:spPr bwMode="auto">
                    <a:xfrm>
                      <a:off x="0" y="0"/>
                      <a:ext cx="763675" cy="10625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C80C41">
      <w:pPr>
        <w:spacing w:after="0" w:line="240" w:lineRule="auto"/>
        <w:jc w:val="center"/>
        <w:rPr>
          <w:rFonts w:ascii="TH SarabunPSK" w:eastAsia="Cordia New" w:hAnsi="TH SarabunPSK" w:cs="TH SarabunPSK"/>
          <w:sz w:val="32"/>
          <w:szCs w:val="32"/>
        </w:rPr>
      </w:pPr>
      <w:r w:rsidRPr="00FF329F">
        <w:rPr>
          <w:rFonts w:ascii="TH SarabunPSK" w:eastAsia="Cordia New" w:hAnsi="TH SarabunPSK" w:cs="TH SarabunPSK"/>
          <w:sz w:val="32"/>
          <w:szCs w:val="32"/>
        </w:rPr>
        <w:t>*******</w:t>
      </w:r>
      <w:r w:rsidR="00C80C41">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mc:AlternateContent>
          <mc:Choice Requires="wps">
            <w:drawing>
              <wp:anchor distT="0" distB="0" distL="114300" distR="114300" simplePos="0" relativeHeight="251740160" behindDoc="0" locked="0" layoutInCell="0" allowOverlap="1" wp14:anchorId="4BABC986" wp14:editId="185F05F4">
                <wp:simplePos x="0" y="0"/>
                <wp:positionH relativeFrom="column">
                  <wp:posOffset>127686</wp:posOffset>
                </wp:positionH>
                <wp:positionV relativeFrom="paragraph">
                  <wp:posOffset>-226541</wp:posOffset>
                </wp:positionV>
                <wp:extent cx="4786150" cy="1214120"/>
                <wp:effectExtent l="19050" t="19050" r="52705" b="6223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6150" cy="1214120"/>
                        </a:xfrm>
                        <a:prstGeom prst="horizontalScroll">
                          <a:avLst>
                            <a:gd name="adj" fmla="val 12500"/>
                          </a:avLst>
                        </a:prstGeom>
                        <a:solidFill>
                          <a:srgbClr val="FFCC99"/>
                        </a:solidFill>
                        <a:ln w="28575">
                          <a:solidFill>
                            <a:srgbClr val="0000FF"/>
                          </a:solidFill>
                          <a:round/>
                          <a:headEnd/>
                          <a:tailEnd/>
                        </a:ln>
                        <a:effectLst>
                          <a:outerShdw dist="35921" dir="2700000" algn="ctr" rotWithShape="0">
                            <a:srgbClr val="3366FF"/>
                          </a:outerShdw>
                        </a:effectLst>
                      </wps:spPr>
                      <wps:txb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ใบกิจกรรม</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 xml:space="preserve">เรื่อง  </w:t>
                            </w:r>
                            <w:r>
                              <w:rPr>
                                <w:rFonts w:ascii="Angsana New" w:eastAsia="Angsana New" w:hAnsi="Angsana New"/>
                                <w:b/>
                                <w:bCs/>
                                <w:sz w:val="44"/>
                                <w:szCs w:val="44"/>
                                <w:cs/>
                              </w:rPr>
                              <w:t>ปัจจัยบางประการที่จำเป็นต่อการสังเคราะห์ด้วยแสง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BC986" id="AutoShape 7" o:spid="_x0000_s1035" type="#_x0000_t98" style="position:absolute;margin-left:10.05pt;margin-top:-17.85pt;width:376.85pt;height:9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" o:allowincell="f" fillcolor="#fc9" strokecolor="blue" strokeweight="2.25pt">
                <v:shadow on="t" color="#36f"/>
                <v:textbo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ใบกิจกรรม</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 xml:space="preserve">เรื่อง  </w:t>
                      </w:r>
                      <w:r>
                        <w:rPr>
                          <w:rFonts w:ascii="Angsana New" w:eastAsia="Angsana New" w:hAnsi="Angsana New"/>
                          <w:b/>
                          <w:bCs/>
                          <w:sz w:val="44"/>
                          <w:szCs w:val="44"/>
                          <w:cs/>
                        </w:rPr>
                        <w:t>ปัจจัยบางประการที่จำเป็นต่อการสังเคราะห์ด้วยแสง</w:t>
                      </w:r>
                    </w:p>
                  </w:txbxContent>
                </v:textbox>
              </v:shape>
            </w:pict>
          </mc:Fallback>
        </mc:AlternateConten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จุดประสงค์การเรียนรู้</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สรุปความสำคัญของแสงต่อการสังเคราะห์ด้วยแสงของพืชได้</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สรุปเกี่ยวกับความสำคัญของแก๊สคาร์บอนไดออกไซด์ต่อการสังเคราะห์ด้วยแสงของพืชได้</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วัสดุอุปกรณ์  และสารเคมี</w:t>
      </w: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5"/>
        <w:gridCol w:w="4320"/>
      </w:tblGrid>
      <w:tr w:rsidR="00FF329F" w:rsidRPr="00FF329F" w:rsidTr="00860689">
        <w:trPr>
          <w:jc w:val="center"/>
        </w:trPr>
        <w:tc>
          <w:tcPr>
            <w:tcW w:w="3435"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รายการ</w:t>
            </w:r>
          </w:p>
        </w:tc>
        <w:tc>
          <w:tcPr>
            <w:tcW w:w="4320"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จำนวนต่อกลุ่ม</w:t>
            </w:r>
          </w:p>
        </w:tc>
      </w:tr>
      <w:tr w:rsidR="00FF329F" w:rsidRPr="00FF329F" w:rsidTr="00860689">
        <w:trPr>
          <w:jc w:val="center"/>
        </w:trPr>
        <w:tc>
          <w:tcPr>
            <w:tcW w:w="3435" w:type="dxa"/>
          </w:tcPr>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สารละลายไอโอดีน</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น้ำแป้ง</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แอลกอฮอล์</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น้ำ</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ไม้ขีดไฟ</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บีกเกอร์ขนาด  </w:t>
            </w:r>
            <w:r w:rsidRPr="00FF329F">
              <w:rPr>
                <w:rFonts w:ascii="TH SarabunPSK" w:eastAsia="Cordia New" w:hAnsi="TH SarabunPSK" w:cs="TH SarabunPSK"/>
                <w:sz w:val="32"/>
                <w:szCs w:val="32"/>
              </w:rPr>
              <w:t>250  cm</w:t>
            </w:r>
            <w:r w:rsidRPr="00FF329F">
              <w:rPr>
                <w:rFonts w:ascii="TH SarabunPSK" w:eastAsia="Cordia New" w:hAnsi="TH SarabunPSK" w:cs="TH SarabunPSK"/>
                <w:sz w:val="32"/>
                <w:szCs w:val="32"/>
                <w:vertAlign w:val="superscript"/>
              </w:rPr>
              <w:t>3</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หลอดทดลองขนาดใหญ่</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หลอดทดลองขนาดเล็ก</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หลอดหยด</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ถ้วยกระเบื้อง</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ปากคีบ</w:t>
            </w:r>
          </w:p>
          <w:p w:rsidR="00FF329F" w:rsidRPr="00FF329F" w:rsidRDefault="00FF329F" w:rsidP="00FF329F">
            <w:pPr>
              <w:numPr>
                <w:ilvl w:val="0"/>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ตะเกียงแอลกอฮอล์พร้อมที่กั้นลมและตะแกรงลวด</w:t>
            </w:r>
          </w:p>
        </w:tc>
        <w:tc>
          <w:tcPr>
            <w:tcW w:w="4320" w:type="dxa"/>
          </w:tcPr>
          <w:p w:rsidR="00FF329F" w:rsidRPr="00FF329F" w:rsidRDefault="00FF329F" w:rsidP="00FF329F">
            <w:pPr>
              <w:numPr>
                <w:ilvl w:val="1"/>
                <w:numId w:val="3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cm</w:t>
            </w:r>
            <w:r w:rsidRPr="00FF329F">
              <w:rPr>
                <w:rFonts w:ascii="TH SarabunPSK" w:eastAsia="Cordia New" w:hAnsi="TH SarabunPSK" w:cs="TH SarabunPSK"/>
                <w:sz w:val="32"/>
                <w:szCs w:val="32"/>
                <w:vertAlign w:val="superscript"/>
              </w:rPr>
              <w:t>3</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5    cm</w:t>
            </w:r>
            <w:r w:rsidRPr="00FF329F">
              <w:rPr>
                <w:rFonts w:ascii="TH SarabunPSK" w:eastAsia="Cordia New" w:hAnsi="TH SarabunPSK" w:cs="TH SarabunPSK"/>
                <w:sz w:val="32"/>
                <w:szCs w:val="32"/>
                <w:vertAlign w:val="superscript"/>
              </w:rPr>
              <w:t>3</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15  cm</w:t>
            </w:r>
            <w:r w:rsidRPr="00FF329F">
              <w:rPr>
                <w:rFonts w:ascii="TH SarabunPSK" w:eastAsia="Cordia New" w:hAnsi="TH SarabunPSK" w:cs="TH SarabunPSK"/>
                <w:sz w:val="32"/>
                <w:szCs w:val="32"/>
                <w:vertAlign w:val="superscript"/>
              </w:rPr>
              <w:t>3</w:t>
            </w:r>
          </w:p>
          <w:p w:rsidR="00FF329F" w:rsidRPr="00FF329F" w:rsidRDefault="00FF329F" w:rsidP="00FF329F">
            <w:pPr>
              <w:spacing w:after="0" w:line="240" w:lineRule="auto"/>
              <w:ind w:left="1080"/>
              <w:rPr>
                <w:rFonts w:ascii="TH SarabunPSK" w:eastAsia="Cordia New" w:hAnsi="TH SarabunPSK" w:cs="TH SarabunPSK"/>
                <w:sz w:val="32"/>
                <w:szCs w:val="32"/>
                <w:vertAlign w:val="superscript"/>
              </w:rPr>
            </w:pPr>
            <w:r w:rsidRPr="00FF329F">
              <w:rPr>
                <w:rFonts w:ascii="TH SarabunPSK" w:eastAsia="Cordia New" w:hAnsi="TH SarabunPSK" w:cs="TH SarabunPSK"/>
                <w:sz w:val="32"/>
                <w:szCs w:val="32"/>
              </w:rPr>
              <w:t>100  cm</w:t>
            </w:r>
            <w:r w:rsidRPr="00FF329F">
              <w:rPr>
                <w:rFonts w:ascii="TH SarabunPSK" w:eastAsia="Cordia New" w:hAnsi="TH SarabunPSK" w:cs="TH SarabunPSK"/>
                <w:sz w:val="32"/>
                <w:szCs w:val="32"/>
                <w:vertAlign w:val="superscript"/>
              </w:rPr>
              <w:t>3</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กลัก</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ใบ</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หลอด</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หลอด</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อัน</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ใบ</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อัน</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ชุด</w:t>
            </w:r>
          </w:p>
        </w:tc>
      </w:tr>
    </w:tbl>
    <w:p w:rsidR="00FF329F" w:rsidRPr="00FF329F" w:rsidRDefault="00FF329F" w:rsidP="00FF329F">
      <w:pPr>
        <w:spacing w:after="0" w:line="240" w:lineRule="auto"/>
        <w:ind w:left="284"/>
        <w:jc w:val="thaiDistribute"/>
        <w:rPr>
          <w:rFonts w:ascii="TH SarabunPSK" w:eastAsia="Cordia New" w:hAnsi="TH SarabunPSK" w:cs="TH SarabunPSK"/>
          <w:b/>
          <w:bCs/>
          <w:sz w:val="32"/>
          <w:szCs w:val="32"/>
          <w:cs/>
        </w:rPr>
      </w:pPr>
    </w:p>
    <w:p w:rsidR="00FF329F" w:rsidRPr="00FF329F" w:rsidRDefault="00FF329F" w:rsidP="00FF329F">
      <w:pPr>
        <w:spacing w:after="0" w:line="240" w:lineRule="auto"/>
        <w:rPr>
          <w:rFonts w:ascii="TH SarabunPSK" w:eastAsia="Cordia New" w:hAnsi="TH SarabunPSK" w:cs="TH SarabunPSK"/>
          <w:b/>
          <w:bCs/>
          <w:sz w:val="32"/>
          <w:szCs w:val="32"/>
          <w:cs/>
        </w:rPr>
      </w:pPr>
      <w:r w:rsidRPr="00FF329F">
        <w:rPr>
          <w:rFonts w:ascii="TH SarabunPSK" w:eastAsia="Cordia New" w:hAnsi="TH SarabunPSK" w:cs="TH SarabunPSK"/>
          <w:b/>
          <w:bCs/>
          <w:sz w:val="32"/>
          <w:szCs w:val="32"/>
          <w:cs/>
        </w:rPr>
        <w:br w:type="page"/>
      </w:r>
    </w:p>
    <w:p w:rsidR="00FF329F" w:rsidRPr="00FF329F" w:rsidRDefault="00FF329F" w:rsidP="00FF329F">
      <w:pPr>
        <w:spacing w:after="0" w:line="240" w:lineRule="auto"/>
        <w:ind w:left="284"/>
        <w:jc w:val="thaiDistribute"/>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lastRenderedPageBreak/>
        <w:t xml:space="preserve">ตอนที่ </w:t>
      </w:r>
      <w:r w:rsidRPr="00FF329F">
        <w:rPr>
          <w:rFonts w:ascii="TH SarabunPSK" w:eastAsia="Cordia New" w:hAnsi="TH SarabunPSK" w:cs="TH SarabunPSK"/>
          <w:b/>
          <w:bCs/>
          <w:sz w:val="32"/>
          <w:szCs w:val="32"/>
        </w:rPr>
        <w:t>1</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1. </w:t>
      </w:r>
      <w:r w:rsidRPr="00FF329F">
        <w:rPr>
          <w:rFonts w:ascii="TH SarabunPSK" w:eastAsia="Cordia New" w:hAnsi="TH SarabunPSK" w:cs="TH SarabunPSK"/>
          <w:sz w:val="32"/>
          <w:szCs w:val="32"/>
          <w:cs/>
        </w:rPr>
        <w:t xml:space="preserve">เพาะต้นผักบุ้งให้สูงประมาณ </w:t>
      </w:r>
      <w:smartTag w:uri="urn:schemas-microsoft-com:office:smarttags" w:element="metricconverter">
        <w:smartTagPr>
          <w:attr w:name="ProductID" w:val="10 cm"/>
        </w:smartTagPr>
        <w:r w:rsidRPr="00FF329F">
          <w:rPr>
            <w:rFonts w:ascii="TH SarabunPSK" w:eastAsia="Cordia New" w:hAnsi="TH SarabunPSK" w:cs="TH SarabunPSK"/>
            <w:sz w:val="32"/>
            <w:szCs w:val="32"/>
          </w:rPr>
          <w:t>10 cm</w:t>
        </w:r>
      </w:smartTag>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จากนั้นนำไปไว้ในที่มืดประมาณ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คืน</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2. </w:t>
      </w:r>
      <w:r w:rsidRPr="00FF329F">
        <w:rPr>
          <w:rFonts w:ascii="TH SarabunPSK" w:eastAsia="Cordia New" w:hAnsi="TH SarabunPSK" w:cs="TH SarabunPSK"/>
          <w:sz w:val="32"/>
          <w:szCs w:val="32"/>
          <w:cs/>
        </w:rPr>
        <w:t xml:space="preserve">นำถุงที่ทำจากกระดาษลอกลายและกระดาษทึบแสงสีดำ ชนิดละ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ถุง คลุมที่ใบ ใช้ลวดเย็บกระดาษเย็บปากถุงให้ปิดสนิท แล้วนำกระถางผักบุ้งไปตั้งไว้กลางแดดประมาณ </w:t>
      </w: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ชั่วโมง</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3. </w:t>
      </w:r>
      <w:r w:rsidRPr="00FF329F">
        <w:rPr>
          <w:rFonts w:ascii="TH SarabunPSK" w:eastAsia="Cordia New" w:hAnsi="TH SarabunPSK" w:cs="TH SarabunPSK"/>
          <w:sz w:val="32"/>
          <w:szCs w:val="32"/>
          <w:cs/>
        </w:rPr>
        <w:t xml:space="preserve">นำใบผักบุ้งมาทำการทดลองโดยเด็ดผักบุ้งที่อยู่นอกถุง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ใบใบที่สวมด้วยถุงกระดาษลอกลาย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ใบ และใบที่สวมด้วยถุงกระดาษสีดำ </w:t>
      </w:r>
      <w:r w:rsidRPr="00FF329F">
        <w:rPr>
          <w:rFonts w:ascii="TH SarabunPSK" w:eastAsia="Cordia New" w:hAnsi="TH SarabunPSK" w:cs="TH SarabunPSK"/>
          <w:sz w:val="32"/>
          <w:szCs w:val="32"/>
        </w:rPr>
        <w:t>1</w:t>
      </w:r>
      <w:r w:rsidRPr="00FF329F">
        <w:rPr>
          <w:rFonts w:ascii="TH SarabunPSK" w:eastAsia="Cordia New" w:hAnsi="TH SarabunPSK" w:cs="TH SarabunPSK"/>
          <w:sz w:val="32"/>
          <w:szCs w:val="32"/>
          <w:cs/>
        </w:rPr>
        <w:t>ใบ ทำเครื่องหมายใบพืชแต่ละใบแล้วสกัดคลอโรฟิลล์ออกจากใบพืชด้วยวิธีการต่อไปนี้</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3.1 </w:t>
      </w:r>
      <w:r w:rsidRPr="00FF329F">
        <w:rPr>
          <w:rFonts w:ascii="TH SarabunPSK" w:eastAsia="Cordia New" w:hAnsi="TH SarabunPSK" w:cs="TH SarabunPSK"/>
          <w:sz w:val="32"/>
          <w:szCs w:val="32"/>
          <w:cs/>
        </w:rPr>
        <w:t xml:space="preserve">ใส่น้ำ </w:t>
      </w:r>
      <w:r w:rsidRPr="00FF329F">
        <w:rPr>
          <w:rFonts w:ascii="TH SarabunPSK" w:eastAsia="Cordia New" w:hAnsi="TH SarabunPSK" w:cs="TH SarabunPSK"/>
          <w:sz w:val="32"/>
          <w:szCs w:val="32"/>
        </w:rPr>
        <w:t>150 cm</w:t>
      </w:r>
      <w:r w:rsidRPr="00FF329F">
        <w:rPr>
          <w:rFonts w:ascii="TH SarabunPSK" w:eastAsia="Cordia New" w:hAnsi="TH SarabunPSK" w:cs="TH SarabunPSK"/>
          <w:sz w:val="32"/>
          <w:szCs w:val="32"/>
          <w:vertAlign w:val="superscript"/>
        </w:rPr>
        <w:t>3</w:t>
      </w:r>
      <w:r w:rsidRPr="00FF329F">
        <w:rPr>
          <w:rFonts w:ascii="TH SarabunPSK" w:eastAsia="Cordia New" w:hAnsi="TH SarabunPSK" w:cs="TH SarabunPSK"/>
          <w:sz w:val="32"/>
          <w:szCs w:val="32"/>
          <w:cs/>
        </w:rPr>
        <w:t xml:space="preserve">ในบีกเกอร์ต้มจนเดือดใส่ใบผักบุ้งลงไป ต้มต่อไปประมาณ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นาที</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3.2 </w:t>
      </w:r>
      <w:r w:rsidRPr="00FF329F">
        <w:rPr>
          <w:rFonts w:ascii="TH SarabunPSK" w:eastAsia="Cordia New" w:hAnsi="TH SarabunPSK" w:cs="TH SarabunPSK"/>
          <w:sz w:val="32"/>
          <w:szCs w:val="32"/>
          <w:cs/>
        </w:rPr>
        <w:t xml:space="preserve">คีบผักบุ้งขึ้นจากน้ำเดือดใส่ลงในหลอดทดลองขนาดใหญ่ ใบละ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หลอด เติมแอลกอฮอล์ลงไปพอท่วมใบแช่หลอดทดลองในบีกเกอร์ที่น้ำต้มอยู่ ต้มต่อไปอีกประมาณ </w:t>
      </w:r>
      <w:r w:rsidRPr="00FF329F">
        <w:rPr>
          <w:rFonts w:ascii="TH SarabunPSK" w:eastAsia="Cordia New" w:hAnsi="TH SarabunPSK" w:cs="TH SarabunPSK"/>
          <w:sz w:val="32"/>
          <w:szCs w:val="32"/>
        </w:rPr>
        <w:t>2</w:t>
      </w:r>
      <w:r w:rsidRPr="00FF329F">
        <w:rPr>
          <w:rFonts w:ascii="TH SarabunPSK" w:eastAsia="Cordia New" w:hAnsi="TH SarabunPSK" w:cs="TH SarabunPSK"/>
          <w:sz w:val="32"/>
          <w:szCs w:val="32"/>
          <w:cs/>
        </w:rPr>
        <w:t>นาที จนกระทั่งสีใบซีด สังเกตสีของแอลกอฮอล์ในหลอดทดลอง คีบใบผักบุ้งจากหลอดทดลอง จุ่มลงในน้ำเย็น</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4. </w:t>
      </w:r>
      <w:r w:rsidRPr="00FF329F">
        <w:rPr>
          <w:rFonts w:ascii="TH SarabunPSK" w:eastAsia="Cordia New" w:hAnsi="TH SarabunPSK" w:cs="TH SarabunPSK"/>
          <w:sz w:val="32"/>
          <w:szCs w:val="32"/>
          <w:cs/>
        </w:rPr>
        <w:t>แผ่ใบผักบุ้งบนกระจกนาฬิกาแล้วหยดสารละลายไอโอดีนบนผักบุ้งแต่ละใบเพื่อทดสอบแป้งสังเกตและบันทึกผล</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noProof/>
          <w:sz w:val="32"/>
          <w:szCs w:val="32"/>
        </w:rPr>
        <w:drawing>
          <wp:anchor distT="0" distB="0" distL="114300" distR="114300" simplePos="0" relativeHeight="251747328" behindDoc="0" locked="0" layoutInCell="1" allowOverlap="1" wp14:anchorId="1074272D" wp14:editId="530FB267">
            <wp:simplePos x="0" y="0"/>
            <wp:positionH relativeFrom="column">
              <wp:posOffset>1308735</wp:posOffset>
            </wp:positionH>
            <wp:positionV relativeFrom="paragraph">
              <wp:posOffset>108585</wp:posOffset>
            </wp:positionV>
            <wp:extent cx="3261360" cy="2434590"/>
            <wp:effectExtent l="19050" t="0" r="0" b="0"/>
            <wp:wrapNone/>
            <wp:docPr id="25" name="Picture 25" descr="6-11-2551 18-50-04_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11-2551 18-50-04_0096"/>
                    <pic:cNvPicPr>
                      <a:picLocks noChangeAspect="1" noChangeArrowheads="1"/>
                    </pic:cNvPicPr>
                  </pic:nvPicPr>
                  <pic:blipFill>
                    <a:blip r:embed="rId30" cstate="print">
                      <a:lum bright="12000"/>
                    </a:blip>
                    <a:srcRect/>
                    <a:stretch>
                      <a:fillRect/>
                    </a:stretch>
                  </pic:blipFill>
                  <pic:spPr bwMode="auto">
                    <a:xfrm>
                      <a:off x="0" y="0"/>
                      <a:ext cx="3261360" cy="2434590"/>
                    </a:xfrm>
                    <a:prstGeom prst="rect">
                      <a:avLst/>
                    </a:prstGeom>
                    <a:noFill/>
                    <a:ln w="9525">
                      <a:noFill/>
                      <a:miter lim="800000"/>
                      <a:headEnd/>
                      <a:tailEnd/>
                    </a:ln>
                  </pic:spPr>
                </pic:pic>
              </a:graphicData>
            </a:graphic>
          </wp:anchor>
        </w:drawing>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cs/>
        </w:rPr>
      </w:pPr>
      <w:r w:rsidRPr="00FF329F">
        <w:rPr>
          <w:rFonts w:ascii="TH SarabunPSK" w:eastAsia="Cordia New" w:hAnsi="TH SarabunPSK" w:cs="TH SarabunPSK"/>
          <w:sz w:val="32"/>
          <w:szCs w:val="32"/>
          <w:cs/>
        </w:rPr>
        <w:br w:type="page"/>
      </w:r>
    </w:p>
    <w:p w:rsidR="00FF329F" w:rsidRPr="00FF329F" w:rsidRDefault="00FF329F" w:rsidP="00FF329F">
      <w:pPr>
        <w:spacing w:after="0" w:line="240" w:lineRule="auto"/>
        <w:jc w:val="thaiDistribute"/>
        <w:rPr>
          <w:rFonts w:ascii="TH SarabunPSK" w:eastAsia="Cordia New" w:hAnsi="TH SarabunPSK" w:cs="TH SarabunPSK"/>
          <w:b/>
          <w:bCs/>
          <w:sz w:val="32"/>
          <w:szCs w:val="32"/>
        </w:rPr>
      </w:pPr>
      <w:r w:rsidRPr="00FF329F">
        <w:rPr>
          <w:rFonts w:ascii="TH SarabunPSK" w:eastAsia="Cordia New" w:hAnsi="TH SarabunPSK" w:cs="TH SarabunPSK"/>
          <w:sz w:val="32"/>
          <w:szCs w:val="32"/>
          <w:cs/>
        </w:rPr>
        <w:lastRenderedPageBreak/>
        <w:tab/>
      </w:r>
      <w:r w:rsidRPr="00FF329F">
        <w:rPr>
          <w:rFonts w:ascii="TH SarabunPSK" w:eastAsia="Cordia New" w:hAnsi="TH SarabunPSK" w:cs="TH SarabunPSK"/>
          <w:b/>
          <w:bCs/>
          <w:sz w:val="32"/>
          <w:szCs w:val="32"/>
          <w:cs/>
        </w:rPr>
        <w:t xml:space="preserve">ตอนที่ </w:t>
      </w:r>
      <w:r w:rsidRPr="00FF329F">
        <w:rPr>
          <w:rFonts w:ascii="TH SarabunPSK" w:eastAsia="Cordia New" w:hAnsi="TH SarabunPSK" w:cs="TH SarabunPSK"/>
          <w:b/>
          <w:bCs/>
          <w:sz w:val="32"/>
          <w:szCs w:val="32"/>
        </w:rPr>
        <w:t>2</w:t>
      </w: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rPr>
        <w:tab/>
      </w:r>
      <w:r w:rsidRPr="00FF329F">
        <w:rPr>
          <w:rFonts w:ascii="TH SarabunPSK" w:eastAsia="Cordia New" w:hAnsi="TH SarabunPSK" w:cs="TH SarabunPSK"/>
          <w:b/>
          <w:bCs/>
          <w:sz w:val="32"/>
          <w:szCs w:val="32"/>
          <w:cs/>
        </w:rPr>
        <w:t>วิธีการทดลอง</w:t>
      </w:r>
    </w:p>
    <w:p w:rsidR="00FF329F" w:rsidRPr="00FF329F" w:rsidRDefault="00FF329F" w:rsidP="00FF329F">
      <w:pPr>
        <w:numPr>
          <w:ilvl w:val="0"/>
          <w:numId w:val="35"/>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นำกระป๋องต้นผักบุ้งไปไว้ในกล่องทึบ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คืน</w:t>
      </w:r>
    </w:p>
    <w:p w:rsidR="00FF329F" w:rsidRPr="00FF329F" w:rsidRDefault="00FF329F" w:rsidP="00FF329F">
      <w:pPr>
        <w:numPr>
          <w:ilvl w:val="0"/>
          <w:numId w:val="35"/>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นำกระป๋องต้นผักบุ้งออกจากกล่องทึบ</w:t>
      </w:r>
    </w:p>
    <w:p w:rsidR="00FF329F" w:rsidRPr="00FF329F" w:rsidRDefault="00FF329F" w:rsidP="00FF329F">
      <w:pPr>
        <w:numPr>
          <w:ilvl w:val="0"/>
          <w:numId w:val="35"/>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ใส่สารละลายโซเดียมไฮดรอกไซด์เข้มข้น  </w:t>
      </w:r>
      <w:r w:rsidRPr="00FF329F">
        <w:rPr>
          <w:rFonts w:ascii="TH SarabunPSK" w:eastAsia="Cordia New" w:hAnsi="TH SarabunPSK" w:cs="TH SarabunPSK"/>
          <w:sz w:val="32"/>
          <w:szCs w:val="32"/>
        </w:rPr>
        <w:t xml:space="preserve">15 %  </w:t>
      </w:r>
      <w:r w:rsidRPr="00FF329F">
        <w:rPr>
          <w:rFonts w:ascii="TH SarabunPSK" w:eastAsia="Cordia New" w:hAnsi="TH SarabunPSK" w:cs="TH SarabunPSK"/>
          <w:sz w:val="32"/>
          <w:szCs w:val="32"/>
          <w:cs/>
        </w:rPr>
        <w:t xml:space="preserve">ประมาณ  </w:t>
      </w:r>
      <w:r w:rsidRPr="00FF329F">
        <w:rPr>
          <w:rFonts w:ascii="TH SarabunPSK" w:eastAsia="Cordia New" w:hAnsi="TH SarabunPSK" w:cs="TH SarabunPSK"/>
          <w:sz w:val="32"/>
          <w:szCs w:val="32"/>
        </w:rPr>
        <w:t>20 cm</w:t>
      </w:r>
      <w:r w:rsidRPr="00FF329F">
        <w:rPr>
          <w:rFonts w:ascii="TH SarabunPSK" w:eastAsia="Cordia New" w:hAnsi="TH SarabunPSK" w:cs="TH SarabunPSK"/>
          <w:sz w:val="32"/>
          <w:szCs w:val="32"/>
          <w:vertAlign w:val="superscript"/>
        </w:rPr>
        <w:t>3</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ลงในกล่องพลาสติกเบอร์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แล้วนำไปใส่ไว้ในถุงพลาสติกใบหนึ่ง</w:t>
      </w:r>
    </w:p>
    <w:p w:rsidR="00FF329F" w:rsidRPr="00FF329F" w:rsidRDefault="00FF329F" w:rsidP="00FF329F">
      <w:pPr>
        <w:numPr>
          <w:ilvl w:val="0"/>
          <w:numId w:val="35"/>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แบ่งผักบุ้งในกระป่องออกเป็น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ส่วนเท่า ๆ  กัน แล้วใช้ถุงพลาสติกใสใบหนึ่งสวมใบผักบุ้งส่วนหนึ่งให้ถึงกิ่ง ใช้เชือกรัดปากถุงระหว่างอย่างให้ลำต้นหักหรือซ้ำ อีกส่วนหนึ่งให้โน้มลงในถุงพลาสติกที่มีกล่องพลาสติกบรรจุสารละลายโซเดียมไฮดรอกไซด์หรือแคลเซียมไฮดรอกไซด์อยู่ข้างใน แล้วรัดปากถุง</w:t>
      </w:r>
    </w:p>
    <w:p w:rsidR="00FF329F" w:rsidRPr="00FF329F" w:rsidRDefault="00FF329F" w:rsidP="00FF329F">
      <w:pPr>
        <w:numPr>
          <w:ilvl w:val="0"/>
          <w:numId w:val="35"/>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น้ำกระป๋องผักบุ้งไปวางไว้กลางแดดประมาณ </w:t>
      </w: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ชั่วโมง</w:t>
      </w:r>
    </w:p>
    <w:p w:rsidR="00FF329F" w:rsidRPr="00FF329F" w:rsidRDefault="00FF329F" w:rsidP="00FF329F">
      <w:pPr>
        <w:numPr>
          <w:ilvl w:val="0"/>
          <w:numId w:val="35"/>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นำใบผักบุ้งจากทั้งสองถุง ถุงละ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ใบ  ทำเครื่องหมายแต่ละใบว่าเด็ดมาจากถุงใด แล้วนำมาสกัดคลอโรฟีลล์และทดสอบด้วยสารละลายไอโอดีน  สังเกตและบันทึกผล</w:t>
      </w: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หมายเหตุ</w:t>
      </w:r>
    </w:p>
    <w:p w:rsidR="00FF329F" w:rsidRPr="00FF329F" w:rsidRDefault="00FF329F" w:rsidP="00FF329F">
      <w:pPr>
        <w:numPr>
          <w:ilvl w:val="0"/>
          <w:numId w:val="36"/>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นักเรียนเตรียมเพาะต้นผักบุ้งไว้ในกระป๋องล่วงหน้า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สัปดาห์  แล้วนำไปใส่ในกล่องทึบ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คืน ก่อนวันที่จะทำการทดลอง ทั้งนี้ก่อนเพาะเมล็ดนักเรียนควรแช่เมล็ดผักบุ้งไว้ล่วงหน้า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คืน หรือแช่ในน้ำอุ่นประมาณ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ชั่วโมง</w:t>
      </w:r>
    </w:p>
    <w:p w:rsidR="00FF329F" w:rsidRPr="00FF329F" w:rsidRDefault="00FF329F" w:rsidP="00FF329F">
      <w:pPr>
        <w:numPr>
          <w:ilvl w:val="0"/>
          <w:numId w:val="36"/>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นักเรียนทำซองกระดาษสีดำไว้ใส่ใบผักบุ้งที่เด็ดจากต้นซึ่งได้เก็บไว้ในกล่องทึบ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คืน เพื่อไม่ให้ใบถูกแสงก่อนที่จะทำการทดลอง</w:t>
      </w:r>
    </w:p>
    <w:p w:rsidR="00FF329F" w:rsidRPr="00FF329F" w:rsidRDefault="00FF329F" w:rsidP="00FF329F">
      <w:pPr>
        <w:numPr>
          <w:ilvl w:val="0"/>
          <w:numId w:val="36"/>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นักเรียนควรนำต้นผักบุ้งไปวางไว้ให้ถูกแลงเป็นเวลานาน  </w:t>
      </w: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ชั่วโมง  ก่อนที่จะทำการทดลอง</w:t>
      </w:r>
    </w:p>
    <w:p w:rsidR="00FF329F" w:rsidRPr="00FF329F" w:rsidRDefault="00FF329F" w:rsidP="00FF329F">
      <w:pPr>
        <w:numPr>
          <w:ilvl w:val="0"/>
          <w:numId w:val="36"/>
        </w:numPr>
        <w:spacing w:after="0" w:line="240" w:lineRule="auto"/>
        <w:ind w:left="1077" w:hanging="35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สารละลายโซเดียมไฮดรอกไซด์ </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โซดาไฟ</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เข้มข้น  </w:t>
      </w:r>
      <w:r w:rsidRPr="00FF329F">
        <w:rPr>
          <w:rFonts w:ascii="TH SarabunPSK" w:eastAsia="Cordia New" w:hAnsi="TH SarabunPSK" w:cs="TH SarabunPSK"/>
          <w:sz w:val="32"/>
          <w:szCs w:val="32"/>
        </w:rPr>
        <w:t xml:space="preserve">50 %    </w:t>
      </w:r>
      <w:r w:rsidRPr="00FF329F">
        <w:rPr>
          <w:rFonts w:ascii="TH SarabunPSK" w:eastAsia="Cordia New" w:hAnsi="TH SarabunPSK" w:cs="TH SarabunPSK"/>
          <w:sz w:val="32"/>
          <w:szCs w:val="32"/>
          <w:cs/>
        </w:rPr>
        <w:t>เตรียมได้โดยใช้โซเดียมไฮดรอกไซด์จำนวน</w:t>
      </w:r>
      <w:r w:rsidRPr="00FF329F">
        <w:rPr>
          <w:rFonts w:ascii="TH SarabunPSK" w:eastAsia="Cordia New" w:hAnsi="TH SarabunPSK" w:cs="TH SarabunPSK"/>
          <w:sz w:val="32"/>
          <w:szCs w:val="32"/>
        </w:rPr>
        <w:t xml:space="preserve">  125  </w:t>
      </w:r>
      <w:r w:rsidRPr="00FF329F">
        <w:rPr>
          <w:rFonts w:ascii="TH SarabunPSK" w:eastAsia="Cordia New" w:hAnsi="TH SarabunPSK" w:cs="TH SarabunPSK"/>
          <w:sz w:val="32"/>
          <w:szCs w:val="32"/>
          <w:cs/>
        </w:rPr>
        <w:t xml:space="preserve">กรัม  ใส่น้ำกลั่น  </w:t>
      </w:r>
      <w:r w:rsidRPr="00FF329F">
        <w:rPr>
          <w:rFonts w:ascii="TH SarabunPSK" w:eastAsia="Cordia New" w:hAnsi="TH SarabunPSK" w:cs="TH SarabunPSK"/>
          <w:sz w:val="32"/>
          <w:szCs w:val="32"/>
        </w:rPr>
        <w:t xml:space="preserve">250  </w:t>
      </w:r>
      <w:r w:rsidRPr="00FF329F">
        <w:rPr>
          <w:rFonts w:ascii="TH SarabunPSK" w:eastAsia="Cordia New" w:hAnsi="TH SarabunPSK" w:cs="TH SarabunPSK"/>
          <w:sz w:val="32"/>
          <w:szCs w:val="32"/>
          <w:cs/>
        </w:rPr>
        <w:t>ลูกบาศก์เซนติเมตร ลงไป คนให้ละลายจนหมด</w:t>
      </w:r>
      <w:r w:rsidRPr="00FF329F">
        <w:rPr>
          <w:rFonts w:ascii="TH SarabunPSK" w:eastAsia="Cordia New" w:hAnsi="TH SarabunPSK" w:cs="TH SarabunPSK"/>
          <w:sz w:val="32"/>
          <w:szCs w:val="32"/>
        </w:rPr>
        <w:t xml:space="preserve">  </w:t>
      </w:r>
    </w:p>
    <w:p w:rsidR="00FF329F" w:rsidRPr="00FF329F" w:rsidRDefault="00FF329F" w:rsidP="00FF329F">
      <w:pPr>
        <w:spacing w:after="0" w:line="240" w:lineRule="auto"/>
        <w:jc w:val="thaiDistribute"/>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br w:type="page"/>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mc:AlternateContent>
          <mc:Choice Requires="wps">
            <w:drawing>
              <wp:anchor distT="0" distB="0" distL="114300" distR="114300" simplePos="0" relativeHeight="251741184" behindDoc="0" locked="0" layoutInCell="0" allowOverlap="1" wp14:anchorId="1C3BF715" wp14:editId="4382960E">
                <wp:simplePos x="0" y="0"/>
                <wp:positionH relativeFrom="column">
                  <wp:posOffset>94615</wp:posOffset>
                </wp:positionH>
                <wp:positionV relativeFrom="paragraph">
                  <wp:posOffset>-28729</wp:posOffset>
                </wp:positionV>
                <wp:extent cx="4851640" cy="1273215"/>
                <wp:effectExtent l="19050" t="19050" r="63500" b="6032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640" cy="1273215"/>
                        </a:xfrm>
                        <a:prstGeom prst="horizontalScroll">
                          <a:avLst>
                            <a:gd name="adj" fmla="val 12500"/>
                          </a:avLst>
                        </a:prstGeom>
                        <a:solidFill>
                          <a:srgbClr val="CCFFCC"/>
                        </a:solidFill>
                        <a:ln w="28575">
                          <a:solidFill>
                            <a:srgbClr val="0000FF"/>
                          </a:solidFill>
                          <a:round/>
                          <a:headEnd/>
                          <a:tailEnd/>
                        </a:ln>
                        <a:effectLst>
                          <a:outerShdw dist="35921" dir="2700000" algn="ctr" rotWithShape="0">
                            <a:srgbClr val="3366FF"/>
                          </a:outerShdw>
                        </a:effectLst>
                      </wps:spPr>
                      <wps:txb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แบบบันทึกผลการทดลอง</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เรื่อง  ปัจจัยบางประการที่จำเป็นต่อการสังเคราะห์ด้วยแสง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BF715" id="AutoShape 8" o:spid="_x0000_s1036" type="#_x0000_t98" style="position:absolute;margin-left:7.45pt;margin-top:-2.25pt;width:382pt;height:10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" o:allowincell="f" fillcolor="#cfc" strokecolor="blue" strokeweight="2.25pt">
                <v:shadow on="t" color="#36f"/>
                <v:textbo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แบบบันทึกผลการทดลอง</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เรื่อง  ปัจจัยบางประการที่จำเป็นต่อการสังเคราะห์ด้วยแสง</w:t>
                      </w:r>
                    </w:p>
                  </w:txbxContent>
                </v:textbox>
              </v:shape>
            </w:pict>
          </mc:Fallback>
        </mc:AlternateConten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วันที่</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กลุ่มที่</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ชั้น ม</w:t>
      </w:r>
      <w:r w:rsidRPr="00FF329F">
        <w:rPr>
          <w:rFonts w:ascii="TH SarabunPSK" w:eastAsia="Cordia New" w:hAnsi="TH SarabunPSK" w:cs="TH SarabunPSK"/>
          <w:sz w:val="32"/>
          <w:szCs w:val="32"/>
        </w:rPr>
        <w:t>. 1./……………………………………………</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สมาชิกในกลุ่ม</w:t>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1………………………………</w:t>
      </w:r>
      <w:r w:rsidRPr="00FF329F">
        <w:rPr>
          <w:rFonts w:ascii="TH SarabunPSK" w:eastAsia="Cordia New" w:hAnsi="TH SarabunPSK" w:cs="TH SarabunPSK"/>
          <w:sz w:val="32"/>
          <w:szCs w:val="32"/>
        </w:rPr>
        <w:tab/>
        <w:t>2…………………………..</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3………………………………</w:t>
      </w:r>
      <w:r w:rsidRPr="00FF329F">
        <w:rPr>
          <w:rFonts w:ascii="TH SarabunPSK" w:eastAsia="Cordia New" w:hAnsi="TH SarabunPSK" w:cs="TH SarabunPSK"/>
          <w:sz w:val="32"/>
          <w:szCs w:val="32"/>
        </w:rPr>
        <w:tab/>
        <w:t>4…………………………..</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5………………………………</w:t>
      </w:r>
      <w:r w:rsidRPr="00FF329F">
        <w:rPr>
          <w:rFonts w:ascii="TH SarabunPSK" w:eastAsia="Cordia New" w:hAnsi="TH SarabunPSK" w:cs="TH SarabunPSK"/>
          <w:sz w:val="32"/>
          <w:szCs w:val="32"/>
        </w:rPr>
        <w:tab/>
        <w:t>6………………………….</w:t>
      </w:r>
    </w:p>
    <w:p w:rsidR="00FF329F" w:rsidRPr="00FF329F" w:rsidRDefault="00FF329F" w:rsidP="00FF329F">
      <w:pPr>
        <w:spacing w:after="0" w:line="240" w:lineRule="auto"/>
        <w:ind w:left="1440" w:firstLine="720"/>
        <w:rPr>
          <w:rFonts w:ascii="TH SarabunPSK" w:eastAsia="Cordia New" w:hAnsi="TH SarabunPSK" w:cs="TH SarabunPSK"/>
          <w:sz w:val="32"/>
          <w:szCs w:val="32"/>
        </w:rPr>
      </w:pPr>
      <w:r w:rsidRPr="00FF329F">
        <w:rPr>
          <w:rFonts w:ascii="TH SarabunPSK" w:eastAsia="Cordia New" w:hAnsi="TH SarabunPSK" w:cs="TH SarabunPSK"/>
          <w:sz w:val="32"/>
          <w:szCs w:val="32"/>
        </w:rPr>
        <w:t>7………………………………</w:t>
      </w:r>
      <w:r w:rsidRPr="00FF329F">
        <w:rPr>
          <w:rFonts w:ascii="TH SarabunPSK" w:eastAsia="Cordia New" w:hAnsi="TH SarabunPSK" w:cs="TH SarabunPSK"/>
          <w:sz w:val="32"/>
          <w:szCs w:val="32"/>
        </w:rPr>
        <w:tab/>
        <w:t>8………………………….</w:t>
      </w:r>
    </w:p>
    <w:p w:rsidR="00FF329F" w:rsidRPr="00FF329F" w:rsidRDefault="00FF329F" w:rsidP="00FF329F">
      <w:pPr>
        <w:spacing w:after="0" w:line="240" w:lineRule="auto"/>
        <w:ind w:left="1440" w:firstLine="720"/>
        <w:rPr>
          <w:rFonts w:ascii="TH SarabunPSK" w:eastAsia="Cordia New" w:hAnsi="TH SarabunPSK" w:cs="TH SarabunPSK"/>
          <w:sz w:val="32"/>
          <w:szCs w:val="32"/>
        </w:rPr>
      </w:pPr>
      <w:r w:rsidRPr="00FF329F">
        <w:rPr>
          <w:rFonts w:ascii="TH SarabunPSK" w:eastAsia="Cordia New" w:hAnsi="TH SarabunPSK" w:cs="TH SarabunPSK"/>
          <w:sz w:val="32"/>
          <w:szCs w:val="32"/>
        </w:rPr>
        <w:t>9………………………………</w:t>
      </w:r>
      <w:r w:rsidRPr="00FF329F">
        <w:rPr>
          <w:rFonts w:ascii="TH SarabunPSK" w:eastAsia="Cordia New" w:hAnsi="TH SarabunPSK" w:cs="TH SarabunPSK"/>
          <w:sz w:val="32"/>
          <w:szCs w:val="32"/>
        </w:rPr>
        <w:tab/>
        <w:t>10………………………….</w:t>
      </w: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ตารางบันทึกผลการทดลอง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4077"/>
      </w:tblGrid>
      <w:tr w:rsidR="00FF329F" w:rsidRPr="00FF329F" w:rsidTr="00860689">
        <w:trPr>
          <w:jc w:val="center"/>
        </w:trPr>
        <w:tc>
          <w:tcPr>
            <w:tcW w:w="3681"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สิ่งที่นำมาทดสอบ</w:t>
            </w:r>
          </w:p>
        </w:tc>
        <w:tc>
          <w:tcPr>
            <w:tcW w:w="4077"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ผลการทดสอบที่สังเกตได้</w:t>
            </w:r>
          </w:p>
        </w:tc>
      </w:tr>
      <w:tr w:rsidR="00FF329F" w:rsidRPr="00FF329F" w:rsidTr="00860689">
        <w:trPr>
          <w:jc w:val="center"/>
        </w:trPr>
        <w:tc>
          <w:tcPr>
            <w:tcW w:w="3681"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ใบผักบุ้งที่เก็บไว้ในที่มืด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คืน</w:t>
            </w:r>
          </w:p>
        </w:tc>
        <w:tc>
          <w:tcPr>
            <w:tcW w:w="4077" w:type="dxa"/>
          </w:tcPr>
          <w:p w:rsidR="00FF329F" w:rsidRPr="00FF329F" w:rsidRDefault="00FF329F" w:rsidP="00FF329F">
            <w:pPr>
              <w:spacing w:after="0" w:line="240" w:lineRule="auto"/>
              <w:rPr>
                <w:rFonts w:ascii="TH SarabunPSK" w:eastAsia="Cordia New" w:hAnsi="TH SarabunPSK" w:cs="TH SarabunPSK"/>
                <w:sz w:val="32"/>
                <w:szCs w:val="32"/>
              </w:rPr>
            </w:pPr>
          </w:p>
        </w:tc>
      </w:tr>
      <w:tr w:rsidR="00FF329F" w:rsidRPr="00FF329F" w:rsidTr="00860689">
        <w:trPr>
          <w:jc w:val="center"/>
        </w:trPr>
        <w:tc>
          <w:tcPr>
            <w:tcW w:w="3681"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ใบผักบุ้งที่คลุมด้วยกระดาษลอกลาย</w:t>
            </w:r>
          </w:p>
        </w:tc>
        <w:tc>
          <w:tcPr>
            <w:tcW w:w="4077" w:type="dxa"/>
          </w:tcPr>
          <w:p w:rsidR="00FF329F" w:rsidRPr="00FF329F" w:rsidRDefault="00FF329F" w:rsidP="00FF329F">
            <w:pPr>
              <w:spacing w:after="0" w:line="240" w:lineRule="auto"/>
              <w:rPr>
                <w:rFonts w:ascii="TH SarabunPSK" w:eastAsia="Cordia New" w:hAnsi="TH SarabunPSK" w:cs="TH SarabunPSK"/>
                <w:sz w:val="32"/>
                <w:szCs w:val="32"/>
              </w:rPr>
            </w:pPr>
          </w:p>
        </w:tc>
      </w:tr>
      <w:tr w:rsidR="00FF329F" w:rsidRPr="00FF329F" w:rsidTr="00860689">
        <w:trPr>
          <w:jc w:val="center"/>
        </w:trPr>
        <w:tc>
          <w:tcPr>
            <w:tcW w:w="3681"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ใบผักบุ้งที่คลุมด้วยกระดาษสีดำ</w:t>
            </w:r>
          </w:p>
        </w:tc>
        <w:tc>
          <w:tcPr>
            <w:tcW w:w="4077" w:type="dxa"/>
          </w:tcPr>
          <w:p w:rsidR="00FF329F" w:rsidRPr="00FF329F" w:rsidRDefault="00FF329F" w:rsidP="00FF329F">
            <w:pPr>
              <w:spacing w:after="0" w:line="240" w:lineRule="auto"/>
              <w:rPr>
                <w:rFonts w:ascii="TH SarabunPSK" w:eastAsia="Cordia New" w:hAnsi="TH SarabunPSK" w:cs="TH SarabunPSK"/>
                <w:sz w:val="32"/>
                <w:szCs w:val="32"/>
              </w:rPr>
            </w:pPr>
          </w:p>
        </w:tc>
      </w:tr>
    </w:tbl>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คำถามท้ายการทดลอง</w:t>
      </w:r>
    </w:p>
    <w:p w:rsidR="00FF329F" w:rsidRPr="00FF329F" w:rsidRDefault="00FF329F" w:rsidP="00FF329F">
      <w:pPr>
        <w:numPr>
          <w:ilvl w:val="0"/>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ก่อนการทดลองต้องเก็บผักบุ้งไว้ในที่มืดก่อนเพราะอะไร</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ถ้าไม่มีผักบุ้ง  นักเรียนสามารถใช้ใบไม้อะไรแทนได้บ้าง</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br w:type="page"/>
      </w:r>
    </w:p>
    <w:p w:rsidR="00FF329F" w:rsidRPr="00FF329F" w:rsidRDefault="00FF329F" w:rsidP="00FF329F">
      <w:pPr>
        <w:numPr>
          <w:ilvl w:val="0"/>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lastRenderedPageBreak/>
        <w:t>การทดสอบแป้งในผักบุ้งที่ต้มในน้ำเดือด  แล้วหยดด้วยสารละลายไอโอดีนเลยไม่ได้ เพราะอะไร</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ขณะทดลองควรใช้อุณหภูมิประมาณเท่าใดและภายในเวลาเท่าใด</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จงอธิบายจุดประสงค์ของการทำสิ่งต่อไปนี้</w:t>
      </w:r>
    </w:p>
    <w:p w:rsidR="00FF329F" w:rsidRPr="00FF329F" w:rsidRDefault="00FF329F" w:rsidP="00FF329F">
      <w:pPr>
        <w:numPr>
          <w:ilvl w:val="1"/>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ต้มใบผักบุ้งเพื่อ</w:t>
      </w:r>
    </w:p>
    <w:p w:rsidR="00FF329F" w:rsidRPr="00FF329F" w:rsidRDefault="00FF329F" w:rsidP="00FF329F">
      <w:pPr>
        <w:spacing w:after="0" w:line="240" w:lineRule="auto"/>
        <w:ind w:left="180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numPr>
          <w:ilvl w:val="1"/>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แช่และต้มใบผักบุ้งในแอลกอฮอล์เพื่อ</w:t>
      </w:r>
    </w:p>
    <w:p w:rsidR="00FF329F" w:rsidRPr="00FF329F" w:rsidRDefault="00FF329F" w:rsidP="00FF329F">
      <w:pPr>
        <w:spacing w:after="0" w:line="240" w:lineRule="auto"/>
        <w:ind w:left="180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numPr>
          <w:ilvl w:val="1"/>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แช่ใบผักบุ้งในน้ำเย็นเพื่อ</w:t>
      </w:r>
    </w:p>
    <w:p w:rsidR="00FF329F" w:rsidRPr="00FF329F" w:rsidRDefault="00FF329F" w:rsidP="00FF329F">
      <w:pPr>
        <w:spacing w:after="0" w:line="240" w:lineRule="auto"/>
        <w:ind w:left="180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numPr>
          <w:ilvl w:val="1"/>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หยดสารละลายไอโอดีนเพื่อ</w:t>
      </w:r>
    </w:p>
    <w:p w:rsidR="00FF329F" w:rsidRPr="00FF329F" w:rsidRDefault="00FF329F" w:rsidP="00FF329F">
      <w:pPr>
        <w:spacing w:after="0" w:line="240" w:lineRule="auto"/>
        <w:ind w:left="180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800"/>
        <w:rPr>
          <w:rFonts w:ascii="TH SarabunPSK" w:eastAsia="Cordia New" w:hAnsi="TH SarabunPSK" w:cs="TH SarabunPSK"/>
          <w:sz w:val="32"/>
          <w:szCs w:val="32"/>
        </w:rPr>
      </w:pPr>
    </w:p>
    <w:p w:rsidR="00FF329F" w:rsidRPr="00FF329F" w:rsidRDefault="00FF329F" w:rsidP="00FF329F">
      <w:pPr>
        <w:numPr>
          <w:ilvl w:val="0"/>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เพราะเหตุใดจึงห้ามไม่ให้นำแอลกอฮอล์ไปต้มกับเปลวไฟโดยตรง</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br w:type="page"/>
      </w:r>
    </w:p>
    <w:p w:rsidR="00FF329F" w:rsidRPr="00FF329F" w:rsidRDefault="00FF329F" w:rsidP="00FF329F">
      <w:pPr>
        <w:numPr>
          <w:ilvl w:val="0"/>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lastRenderedPageBreak/>
        <w:t>ใบผักบุ้งที่ถูกแสงแดดเมื่อทดสอบด้วยสารละลายไอโอดีนแล้วได้ผลอะไร  เพราะเหตุใดจึงเป็นเช่นนั้น</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ใบผักบุ้งที่ไม่ถูกแสงแดดและที่ปิดกระดาษไว้ เมื่อทดสอบด้วยสารละลายไอโอดีนแล้วจะได้ผลเช่นเดียวกับข้อ </w:t>
      </w:r>
      <w:r w:rsidRPr="00FF329F">
        <w:rPr>
          <w:rFonts w:ascii="TH SarabunPSK" w:eastAsia="Cordia New" w:hAnsi="TH SarabunPSK" w:cs="TH SarabunPSK"/>
          <w:sz w:val="32"/>
          <w:szCs w:val="32"/>
        </w:rPr>
        <w:t xml:space="preserve">7 </w:t>
      </w:r>
      <w:r w:rsidRPr="00FF329F">
        <w:rPr>
          <w:rFonts w:ascii="TH SarabunPSK" w:eastAsia="Cordia New" w:hAnsi="TH SarabunPSK" w:cs="TH SarabunPSK"/>
          <w:sz w:val="32"/>
          <w:szCs w:val="32"/>
          <w:cs/>
        </w:rPr>
        <w:t>หรือไม่  เพราะเหตุใด</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สรุปผลการทดลอง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b/>
          <w:bCs/>
          <w:sz w:val="32"/>
          <w:szCs w:val="32"/>
          <w:u w:val="single"/>
        </w:rPr>
      </w:pPr>
    </w:p>
    <w:p w:rsidR="00FF329F" w:rsidRPr="00FF329F" w:rsidRDefault="00FF329F" w:rsidP="00FF329F">
      <w:pPr>
        <w:spacing w:after="0" w:line="240" w:lineRule="auto"/>
        <w:rPr>
          <w:rFonts w:ascii="TH SarabunPSK" w:eastAsia="Cordia New" w:hAnsi="TH SarabunPSK" w:cs="TH SarabunPSK"/>
          <w:b/>
          <w:bCs/>
          <w:sz w:val="32"/>
          <w:szCs w:val="32"/>
          <w:u w:val="single"/>
        </w:rPr>
      </w:pPr>
    </w:p>
    <w:p w:rsidR="00FF329F" w:rsidRPr="00FF329F" w:rsidRDefault="00FF329F" w:rsidP="00FF329F">
      <w:pPr>
        <w:spacing w:after="0" w:line="240" w:lineRule="auto"/>
        <w:rPr>
          <w:rFonts w:ascii="TH SarabunPSK" w:eastAsia="Cordia New" w:hAnsi="TH SarabunPSK" w:cs="TH SarabunPSK"/>
          <w:b/>
          <w:bCs/>
          <w:sz w:val="32"/>
          <w:szCs w:val="32"/>
          <w:u w:val="single"/>
        </w:rPr>
      </w:pPr>
    </w:p>
    <w:p w:rsidR="00FF329F" w:rsidRPr="00FF329F" w:rsidRDefault="00FF329F" w:rsidP="00FF329F">
      <w:pPr>
        <w:spacing w:after="0" w:line="240" w:lineRule="auto"/>
        <w:rPr>
          <w:rFonts w:ascii="TH SarabunPSK" w:eastAsia="Cordia New" w:hAnsi="TH SarabunPSK" w:cs="TH SarabunPSK"/>
          <w:b/>
          <w:bCs/>
          <w:sz w:val="32"/>
          <w:szCs w:val="32"/>
          <w:u w:val="single"/>
        </w:rPr>
      </w:pPr>
    </w:p>
    <w:p w:rsidR="00FF329F" w:rsidRPr="00FF329F" w:rsidRDefault="00FF329F" w:rsidP="00FF329F">
      <w:pPr>
        <w:spacing w:after="0" w:line="240" w:lineRule="auto"/>
        <w:rPr>
          <w:rFonts w:ascii="TH SarabunPSK" w:eastAsia="Cordia New" w:hAnsi="TH SarabunPSK" w:cs="TH SarabunPSK"/>
          <w:b/>
          <w:bCs/>
          <w:sz w:val="32"/>
          <w:szCs w:val="32"/>
          <w:u w:val="single"/>
        </w:rPr>
      </w:pPr>
    </w:p>
    <w:p w:rsidR="00FF329F" w:rsidRPr="00FF329F" w:rsidRDefault="00FF329F" w:rsidP="00FF329F">
      <w:pPr>
        <w:spacing w:after="0" w:line="240" w:lineRule="auto"/>
        <w:rPr>
          <w:rFonts w:ascii="TH SarabunPSK" w:eastAsia="Cordia New" w:hAnsi="TH SarabunPSK" w:cs="TH SarabunPSK"/>
          <w:b/>
          <w:bCs/>
          <w:sz w:val="32"/>
          <w:szCs w:val="32"/>
          <w:u w:val="single"/>
        </w:rPr>
      </w:pPr>
      <w:r w:rsidRPr="00FF329F">
        <w:rPr>
          <w:rFonts w:ascii="TH SarabunPSK" w:eastAsia="Cordia New" w:hAnsi="TH SarabunPSK" w:cs="TH SarabunPSK"/>
          <w:b/>
          <w:bCs/>
          <w:sz w:val="32"/>
          <w:szCs w:val="32"/>
          <w:u w:val="single"/>
        </w:rPr>
        <w:br w:type="page"/>
      </w:r>
    </w:p>
    <w:p w:rsidR="00FF329F" w:rsidRPr="00FF329F" w:rsidRDefault="00FF329F" w:rsidP="00FF329F">
      <w:pPr>
        <w:spacing w:after="0" w:line="240" w:lineRule="auto"/>
        <w:rPr>
          <w:rFonts w:ascii="TH SarabunPSK" w:eastAsia="Cordia New" w:hAnsi="TH SarabunPSK" w:cs="TH SarabunPSK"/>
          <w:b/>
          <w:bCs/>
          <w:sz w:val="32"/>
          <w:szCs w:val="32"/>
          <w:u w:val="single"/>
        </w:rPr>
      </w:pPr>
      <w:r w:rsidRPr="00FF329F">
        <w:rPr>
          <w:rFonts w:ascii="TH SarabunPSK" w:eastAsia="Cordia New" w:hAnsi="TH SarabunPSK" w:cs="TH SarabunPSK"/>
          <w:b/>
          <w:bCs/>
          <w:sz w:val="32"/>
          <w:szCs w:val="32"/>
          <w:u w:val="single"/>
          <w:cs/>
        </w:rPr>
        <w:lastRenderedPageBreak/>
        <w:t xml:space="preserve">ตอนที่ </w:t>
      </w:r>
      <w:r w:rsidRPr="00FF329F">
        <w:rPr>
          <w:rFonts w:ascii="TH SarabunPSK" w:eastAsia="Cordia New" w:hAnsi="TH SarabunPSK" w:cs="TH SarabunPSK"/>
          <w:b/>
          <w:bCs/>
          <w:sz w:val="32"/>
          <w:szCs w:val="32"/>
          <w:u w:val="single"/>
        </w:rPr>
        <w:t>2</w:t>
      </w: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ตารางบันทึกผลการทดลอง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3937"/>
      </w:tblGrid>
      <w:tr w:rsidR="00FF329F" w:rsidRPr="00FF329F" w:rsidTr="00860689">
        <w:trPr>
          <w:jc w:val="center"/>
        </w:trPr>
        <w:tc>
          <w:tcPr>
            <w:tcW w:w="3690"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สิ่งที่นำมาทดสอบ</w:t>
            </w:r>
          </w:p>
        </w:tc>
        <w:tc>
          <w:tcPr>
            <w:tcW w:w="3937"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ผลการทดสอบที่สังเกตได้</w:t>
            </w:r>
          </w:p>
        </w:tc>
      </w:tr>
      <w:tr w:rsidR="00FF329F" w:rsidRPr="00FF329F" w:rsidTr="00860689">
        <w:trPr>
          <w:trHeight w:val="560"/>
          <w:jc w:val="center"/>
        </w:trPr>
        <w:tc>
          <w:tcPr>
            <w:tcW w:w="3690"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ใบผักบุ้งจากถุงที่มีสารละลายโซเดียมไฮดรอกไซด์</w:t>
            </w:r>
          </w:p>
        </w:tc>
        <w:tc>
          <w:tcPr>
            <w:tcW w:w="3937" w:type="dxa"/>
          </w:tcPr>
          <w:p w:rsidR="00FF329F" w:rsidRPr="00FF329F" w:rsidRDefault="00FF329F" w:rsidP="00FF329F">
            <w:pPr>
              <w:spacing w:after="0" w:line="240" w:lineRule="auto"/>
              <w:rPr>
                <w:rFonts w:ascii="TH SarabunPSK" w:eastAsia="Cordia New" w:hAnsi="TH SarabunPSK" w:cs="TH SarabunPSK"/>
                <w:sz w:val="32"/>
                <w:szCs w:val="32"/>
              </w:rPr>
            </w:pPr>
          </w:p>
        </w:tc>
      </w:tr>
      <w:tr w:rsidR="00FF329F" w:rsidRPr="00FF329F" w:rsidTr="00860689">
        <w:trPr>
          <w:trHeight w:val="568"/>
          <w:jc w:val="center"/>
        </w:trPr>
        <w:tc>
          <w:tcPr>
            <w:tcW w:w="3690"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ใบผักบุ้งที่จากถุงที่ไม่มีสารละลายโซเดียมดรอกไซด์</w:t>
            </w:r>
          </w:p>
        </w:tc>
        <w:tc>
          <w:tcPr>
            <w:tcW w:w="3937" w:type="dxa"/>
          </w:tcPr>
          <w:p w:rsidR="00FF329F" w:rsidRPr="00FF329F" w:rsidRDefault="00FF329F" w:rsidP="00FF329F">
            <w:pPr>
              <w:spacing w:after="0" w:line="240" w:lineRule="auto"/>
              <w:rPr>
                <w:rFonts w:ascii="TH SarabunPSK" w:eastAsia="Cordia New" w:hAnsi="TH SarabunPSK" w:cs="TH SarabunPSK"/>
                <w:sz w:val="32"/>
                <w:szCs w:val="32"/>
              </w:rPr>
            </w:pPr>
          </w:p>
        </w:tc>
      </w:tr>
    </w:tbl>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คำถามท้ายการทดลอง</w:t>
      </w:r>
    </w:p>
    <w:p w:rsidR="00FF329F" w:rsidRPr="00FF329F" w:rsidRDefault="00FF329F" w:rsidP="00FF329F">
      <w:pPr>
        <w:numPr>
          <w:ilvl w:val="0"/>
          <w:numId w:val="37"/>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ก่อนการทดลองต้องเก็บต้นผักบุ้งไว้ในที่มืดก่อนหรือไม่  เพราะเหตุใด</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7"/>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นักเรียนคิดว่า  การทดลองครั้งนี้ต้องใช้ใบผักบุ้งที่ต้มแล้วหรือไม่ เพราะเหตุใด</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7"/>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นักเรียนคิดว่า  การใช้ถุงพลาสติกครอบใบผักบุ้ง  แล้วรัดปากถุงนั้นมีจุดประสงค์อะไร</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numPr>
          <w:ilvl w:val="0"/>
          <w:numId w:val="37"/>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นักเรียนนำกล่องบรรจุสารละลายโซเดียมไฮดรอกไซดืไว้ในถุงพลาสติกที่ครอบใบผักบุ้งเพื่ออะไร</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br w:type="page"/>
      </w:r>
    </w:p>
    <w:p w:rsidR="00FF329F" w:rsidRPr="00FF329F" w:rsidRDefault="00FF329F" w:rsidP="00FF329F">
      <w:pPr>
        <w:numPr>
          <w:ilvl w:val="0"/>
          <w:numId w:val="37"/>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lastRenderedPageBreak/>
        <w:t>ขณะทดลองถ้าสารละลายโซเดียมไฮดรอกไซด์กรดถูกร่างกาย นักเรียนจะต้องทำอย่างไร</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7"/>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ปริมาณแก็สคาร์บอนไดออกไซด์ในถุงพลาสติกทั้งสองแตกต่างกันหรือไม่  เพราะเหตุใด</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7"/>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ใบผักบุ้งจากถุงใดที่มีสีม่วงแกมน้ำเงินเมื่อทำการทดสอบด้วยสารละลายไอโอดีน</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37"/>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นักเรียนคิดว่า ถ้าต้นไม้ไม่ต้องใช้แก็สคาร์บอนไดออกไซด์ช่วยในการสังเคราะห์ด้วยแสงแล้วจะเกิดผลอะไรต่อสภาพแวดล้อม</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สรุปผลการทดลอง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Default="00FF329F" w:rsidP="00FF329F">
      <w:pPr>
        <w:spacing w:after="0" w:line="240" w:lineRule="auto"/>
        <w:rPr>
          <w:rFonts w:ascii="TH SarabunPSK" w:eastAsia="Cordia New" w:hAnsi="TH SarabunPSK" w:cs="TH SarabunPSK"/>
          <w:sz w:val="32"/>
          <w:szCs w:val="32"/>
        </w:rPr>
      </w:pPr>
    </w:p>
    <w:p w:rsidR="003171DB" w:rsidRDefault="003171DB" w:rsidP="00FF329F">
      <w:pPr>
        <w:spacing w:after="0" w:line="240" w:lineRule="auto"/>
        <w:rPr>
          <w:rFonts w:ascii="TH SarabunPSK" w:eastAsia="Cordia New" w:hAnsi="TH SarabunPSK" w:cs="TH SarabunPSK"/>
          <w:sz w:val="32"/>
          <w:szCs w:val="32"/>
        </w:rPr>
      </w:pPr>
    </w:p>
    <w:p w:rsidR="003171DB" w:rsidRDefault="003171DB" w:rsidP="00FF329F">
      <w:pPr>
        <w:spacing w:after="0" w:line="240" w:lineRule="auto"/>
        <w:rPr>
          <w:rFonts w:ascii="TH SarabunPSK" w:eastAsia="Cordia New" w:hAnsi="TH SarabunPSK" w:cs="TH SarabunPSK"/>
          <w:sz w:val="32"/>
          <w:szCs w:val="32"/>
        </w:rPr>
      </w:pPr>
    </w:p>
    <w:p w:rsidR="003171DB" w:rsidRDefault="003171DB" w:rsidP="00FF329F">
      <w:pPr>
        <w:spacing w:after="0" w:line="240" w:lineRule="auto"/>
        <w:rPr>
          <w:rFonts w:ascii="TH SarabunPSK" w:eastAsia="Cordia New" w:hAnsi="TH SarabunPSK" w:cs="TH SarabunPSK"/>
          <w:sz w:val="32"/>
          <w:szCs w:val="32"/>
        </w:rPr>
      </w:pPr>
    </w:p>
    <w:p w:rsidR="003171DB" w:rsidRDefault="003171DB" w:rsidP="00FF329F">
      <w:pPr>
        <w:spacing w:after="0" w:line="240" w:lineRule="auto"/>
        <w:rPr>
          <w:rFonts w:ascii="TH SarabunPSK" w:eastAsia="Cordia New" w:hAnsi="TH SarabunPSK" w:cs="TH SarabunPSK"/>
          <w:sz w:val="32"/>
          <w:szCs w:val="32"/>
        </w:rPr>
      </w:pPr>
    </w:p>
    <w:p w:rsidR="003171DB" w:rsidRPr="00FF329F" w:rsidRDefault="003171DB"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mc:AlternateContent>
          <mc:Choice Requires="wps">
            <w:drawing>
              <wp:anchor distT="0" distB="0" distL="114300" distR="114300" simplePos="0" relativeHeight="251742208" behindDoc="0" locked="0" layoutInCell="0" allowOverlap="1" wp14:anchorId="03C35E1F" wp14:editId="78FE863A">
                <wp:simplePos x="0" y="0"/>
                <wp:positionH relativeFrom="column">
                  <wp:posOffset>529590</wp:posOffset>
                </wp:positionH>
                <wp:positionV relativeFrom="paragraph">
                  <wp:posOffset>62024</wp:posOffset>
                </wp:positionV>
                <wp:extent cx="4229100" cy="1284790"/>
                <wp:effectExtent l="19050" t="19050" r="57150" b="4889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84790"/>
                        </a:xfrm>
                        <a:prstGeom prst="horizontalScroll">
                          <a:avLst>
                            <a:gd name="adj" fmla="val 12500"/>
                          </a:avLst>
                        </a:prstGeom>
                        <a:solidFill>
                          <a:srgbClr val="99CCFF"/>
                        </a:solidFill>
                        <a:ln w="28575">
                          <a:solidFill>
                            <a:srgbClr val="0000FF"/>
                          </a:solidFill>
                          <a:round/>
                          <a:headEnd/>
                          <a:tailEnd/>
                        </a:ln>
                        <a:effectLst>
                          <a:outerShdw dist="35921" dir="2700000" algn="ctr" rotWithShape="0">
                            <a:srgbClr val="3366FF"/>
                          </a:outerShdw>
                        </a:effectLst>
                      </wps:spPr>
                      <wps:txb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เฉลยแบบบันทึกผลการทดลอง</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 xml:space="preserve">เรื่อง  ปัจจัยบางประการที่จำเป็นในการสังเคราะห์ด้วยแสง </w:t>
                            </w:r>
                            <w:r>
                              <w:rPr>
                                <w:rFonts w:ascii="Angsana New" w:eastAsia="Angsana New" w:hAnsi="Angsana New" w:hint="cs"/>
                                <w:b/>
                                <w:bCs/>
                                <w:sz w:val="44"/>
                                <w:szCs w:val="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35E1F" id="AutoShape 12" o:spid="_x0000_s1037" type="#_x0000_t98" style="position:absolute;margin-left:41.7pt;margin-top:4.9pt;width:333pt;height:10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" o:allowincell="f" fillcolor="#9cf" strokecolor="blue" strokeweight="2.25pt">
                <v:shadow on="t" color="#36f"/>
                <v:textbo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เฉลยแบบบันทึกผลการทดลอง</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 xml:space="preserve">เรื่อง  ปัจจัยบางประการที่จำเป็นในการสังเคราะห์ด้วยแสง </w:t>
                      </w:r>
                      <w:r>
                        <w:rPr>
                          <w:rFonts w:ascii="Angsana New" w:eastAsia="Angsana New" w:hAnsi="Angsana New" w:hint="cs"/>
                          <w:b/>
                          <w:bCs/>
                          <w:sz w:val="44"/>
                          <w:szCs w:val="44"/>
                        </w:rPr>
                        <w:t>(1)</w:t>
                      </w:r>
                    </w:p>
                  </w:txbxContent>
                </v:textbox>
              </v:shape>
            </w:pict>
          </mc:Fallback>
        </mc:AlternateConten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ตารางบันทึกผลการทดลอง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3690"/>
      </w:tblGrid>
      <w:tr w:rsidR="00FF329F" w:rsidRPr="00FF329F" w:rsidTr="00860689">
        <w:trPr>
          <w:jc w:val="center"/>
        </w:trPr>
        <w:tc>
          <w:tcPr>
            <w:tcW w:w="4158"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สิ่งที่นำมาทดสอบ</w:t>
            </w:r>
          </w:p>
        </w:tc>
        <w:tc>
          <w:tcPr>
            <w:tcW w:w="3690"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ผลการทดสอบที่สังเกตได้</w:t>
            </w:r>
          </w:p>
        </w:tc>
      </w:tr>
      <w:tr w:rsidR="00FF329F" w:rsidRPr="00FF329F" w:rsidTr="00860689">
        <w:trPr>
          <w:jc w:val="center"/>
        </w:trPr>
        <w:tc>
          <w:tcPr>
            <w:tcW w:w="4158"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 xml:space="preserve">ใบผักบุ้งที่เก็บไว้ในที่มืด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คืน</w:t>
            </w:r>
          </w:p>
        </w:tc>
        <w:tc>
          <w:tcPr>
            <w:tcW w:w="3690"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ไม่เปลี่ยนแปลง</w:t>
            </w:r>
          </w:p>
        </w:tc>
      </w:tr>
      <w:tr w:rsidR="00FF329F" w:rsidRPr="00FF329F" w:rsidTr="00860689">
        <w:trPr>
          <w:jc w:val="center"/>
        </w:trPr>
        <w:tc>
          <w:tcPr>
            <w:tcW w:w="4158"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ใบผักบุ้งที่ปิดด้วยกระดาษลอกลาย</w:t>
            </w:r>
          </w:p>
        </w:tc>
        <w:tc>
          <w:tcPr>
            <w:tcW w:w="3690"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เปลี่ยนเป็นสีม่วงแกมน้ำเงิน</w:t>
            </w:r>
          </w:p>
        </w:tc>
      </w:tr>
      <w:tr w:rsidR="00FF329F" w:rsidRPr="00FF329F" w:rsidTr="00860689">
        <w:trPr>
          <w:jc w:val="center"/>
        </w:trPr>
        <w:tc>
          <w:tcPr>
            <w:tcW w:w="4158"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ใบผักบุ้งที่ปิดทับด้วยถุงกระดาษสีดำ</w:t>
            </w:r>
          </w:p>
        </w:tc>
        <w:tc>
          <w:tcPr>
            <w:tcW w:w="3690"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ไม่เปลี่ยนแปลง</w:t>
            </w:r>
          </w:p>
        </w:tc>
      </w:tr>
    </w:tbl>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คำถามท้ายการทดลอง</w:t>
      </w:r>
    </w:p>
    <w:p w:rsidR="00FF329F" w:rsidRPr="00FF329F" w:rsidRDefault="00FF329F" w:rsidP="00FF329F">
      <w:pPr>
        <w:numPr>
          <w:ilvl w:val="0"/>
          <w:numId w:val="38"/>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ก่อนการทดลองต้องเก็บผักบุ้งไว้ในที่มืดก่อนเพราะอะไร  ไม่ให้เกิดการสังเคราะห์ด้วยแสงก่อน เพราะต้องการทดสอบว่า แสงเป็นปัจจัยที่ช่วยในการสังเคราะห์ด้วยแสงหรือไม่</w:t>
      </w:r>
    </w:p>
    <w:p w:rsidR="00FF329F" w:rsidRPr="00FF329F" w:rsidRDefault="00FF329F" w:rsidP="00FF329F">
      <w:pPr>
        <w:numPr>
          <w:ilvl w:val="0"/>
          <w:numId w:val="38"/>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ถ้าไม่มีผักบุ้ง  นักเรียนสามารถใช้ใบไม้อะไรแทนได้บ้าง  ใบถั่วลิสง ใบถั่วเขียวหรือใบไม้ที่มีสีเขียว</w:t>
      </w:r>
    </w:p>
    <w:p w:rsidR="00FF329F" w:rsidRPr="00FF329F" w:rsidRDefault="00FF329F" w:rsidP="00FF329F">
      <w:pPr>
        <w:numPr>
          <w:ilvl w:val="0"/>
          <w:numId w:val="38"/>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การทดสอบแป้งในผักบุ้งที่ต้มในน้ำเดือด  แล้วหยดด้วยสารละลายไอโอดีนเลยไม่ได้ เพราะอะไร  จำทำให้ไม่สามารถสกัดคลอโรฟิลล์ออกมาจากใบผักบุ้งได้</w:t>
      </w:r>
    </w:p>
    <w:p w:rsidR="00FF329F" w:rsidRPr="00FF329F" w:rsidRDefault="00FF329F" w:rsidP="00FF329F">
      <w:pPr>
        <w:numPr>
          <w:ilvl w:val="0"/>
          <w:numId w:val="38"/>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ขณะทดลองควรใช้อุณหภูมิประมาณเท่าใดและภายในเวลาเท่าใด  ต้มในน้ำเดือดนานประมาณ </w:t>
      </w:r>
      <w:r w:rsidRPr="00FF329F">
        <w:rPr>
          <w:rFonts w:ascii="TH SarabunPSK" w:eastAsia="Cordia New" w:hAnsi="TH SarabunPSK" w:cs="TH SarabunPSK"/>
          <w:sz w:val="32"/>
          <w:szCs w:val="32"/>
        </w:rPr>
        <w:t xml:space="preserve">1 – 2  </w:t>
      </w:r>
      <w:r w:rsidRPr="00FF329F">
        <w:rPr>
          <w:rFonts w:ascii="TH SarabunPSK" w:eastAsia="Cordia New" w:hAnsi="TH SarabunPSK" w:cs="TH SarabunPSK"/>
          <w:sz w:val="32"/>
          <w:szCs w:val="32"/>
          <w:cs/>
        </w:rPr>
        <w:t>วินาที ถ้าใช้เวลามากเกินไปอาจทำให้โปรตีนในใบผักบุ้งแข็งตัวได้</w:t>
      </w:r>
      <w:r w:rsidRPr="00FF329F">
        <w:rPr>
          <w:rFonts w:ascii="TH SarabunPSK" w:eastAsia="Cordia New" w:hAnsi="TH SarabunPSK" w:cs="TH SarabunPSK"/>
          <w:sz w:val="32"/>
          <w:szCs w:val="32"/>
        </w:rPr>
        <w:t>\</w:t>
      </w:r>
    </w:p>
    <w:p w:rsidR="00FF329F" w:rsidRPr="00FF329F" w:rsidRDefault="00FF329F" w:rsidP="00FF329F">
      <w:pPr>
        <w:numPr>
          <w:ilvl w:val="0"/>
          <w:numId w:val="38"/>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จงอธิบายจุดประสงค์ของการทำสิ่งต่อไปนี้</w:t>
      </w:r>
    </w:p>
    <w:p w:rsidR="00FF329F" w:rsidRPr="00FF329F" w:rsidRDefault="00FF329F" w:rsidP="00FF329F">
      <w:pPr>
        <w:spacing w:after="0" w:line="240" w:lineRule="auto"/>
        <w:ind w:left="1440"/>
        <w:rPr>
          <w:rFonts w:ascii="TH SarabunPSK" w:eastAsia="Cordia New" w:hAnsi="TH SarabunPSK" w:cs="TH SarabunPSK"/>
          <w:sz w:val="32"/>
          <w:szCs w:val="32"/>
        </w:rPr>
      </w:pPr>
      <w:r w:rsidRPr="00FF329F">
        <w:rPr>
          <w:rFonts w:ascii="TH SarabunPSK" w:eastAsia="Cordia New" w:hAnsi="TH SarabunPSK" w:cs="TH SarabunPSK"/>
          <w:sz w:val="32"/>
          <w:szCs w:val="32"/>
          <w:cs/>
        </w:rPr>
        <w:t>ก</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ต้มใบผักบุ้งเพื่อ  ให้ใบผักบุ้งเปื่อยพอที่สารละลายจะซึมออกมาได้</w:t>
      </w:r>
    </w:p>
    <w:p w:rsidR="00FF329F" w:rsidRPr="00FF329F" w:rsidRDefault="00FF329F" w:rsidP="00FF329F">
      <w:pPr>
        <w:numPr>
          <w:ilvl w:val="1"/>
          <w:numId w:val="35"/>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แช่และต้มใบผักบุ้งในแอลกอฮอล์เพื่อ  สกัดหรือละลายคลอโรฟิลล์ออกจากใบผักบุ้ง</w:t>
      </w:r>
    </w:p>
    <w:p w:rsidR="00FF329F" w:rsidRPr="00FF329F" w:rsidRDefault="00FF329F" w:rsidP="00FF329F">
      <w:pPr>
        <w:numPr>
          <w:ilvl w:val="1"/>
          <w:numId w:val="35"/>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แช่ใบผักบุ้งในน้ำเย็นเพื่อ  ล้างแอลกอฮอล์ออก</w:t>
      </w:r>
    </w:p>
    <w:p w:rsidR="00FF329F" w:rsidRPr="00FF329F" w:rsidRDefault="00FF329F" w:rsidP="00FF329F">
      <w:pPr>
        <w:numPr>
          <w:ilvl w:val="1"/>
          <w:numId w:val="35"/>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หยดสารละลายไอโอดีนเพื่อ  ให้โอโอดีนทำปฏิกิริยากับแป้ง</w:t>
      </w:r>
    </w:p>
    <w:p w:rsidR="00FF329F" w:rsidRPr="00FF329F" w:rsidRDefault="00FF329F" w:rsidP="00FF329F">
      <w:pPr>
        <w:numPr>
          <w:ilvl w:val="0"/>
          <w:numId w:val="35"/>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เพราะเหตุใดจึงห้ามไม่ให้นำแอลกอฮอล์ไปต้มกับเปลวไฟโดยตรง</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cs/>
        </w:rPr>
        <w:t>ใบผักบุ้งที่ถูกแสงแดดจะเปลี่ยนสีสารละลายไอโอดีนเป็นสีม่วงแกมน้ำเงินเพราะบริเวณดังกล่าวเกิดการสังเคราะห์ด้วยแสง  และเกิดแป้งขึ้นมา</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br w:type="page"/>
      </w:r>
    </w:p>
    <w:p w:rsidR="00FF329F" w:rsidRPr="00FF329F" w:rsidRDefault="00FF329F" w:rsidP="00FF329F">
      <w:pPr>
        <w:numPr>
          <w:ilvl w:val="0"/>
          <w:numId w:val="35"/>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lastRenderedPageBreak/>
        <w:t xml:space="preserve">ใบผักบุ้งที่ถูกแสงแดดเมื่อทดสอบด้วยสารละลายไอโอดีนแล้วได้ผลอะไร  เพราะเหตุใดจึงเป็นเช่นนั้น  ไม่ได้ผลเช่นเดียวกับข้อ  </w:t>
      </w:r>
      <w:r w:rsidRPr="00FF329F">
        <w:rPr>
          <w:rFonts w:ascii="TH SarabunPSK" w:eastAsia="Cordia New" w:hAnsi="TH SarabunPSK" w:cs="TH SarabunPSK"/>
          <w:sz w:val="32"/>
          <w:szCs w:val="32"/>
        </w:rPr>
        <w:t xml:space="preserve">7  </w:t>
      </w:r>
      <w:r w:rsidRPr="00FF329F">
        <w:rPr>
          <w:rFonts w:ascii="TH SarabunPSK" w:eastAsia="Cordia New" w:hAnsi="TH SarabunPSK" w:cs="TH SarabunPSK"/>
          <w:sz w:val="32"/>
          <w:szCs w:val="32"/>
          <w:cs/>
        </w:rPr>
        <w:t>เพราะเมื่อหยดสารละลายไอโอดีนแล้วไม่เกิดการเปลี่ยนแปลงในบริเวณที่หยด  จึงกล่าวได้ว่าไม่เกิดการสังเคราะห์ด้วยแสง  จึงไม่มีแป้งเกิดขึ้น</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สรุปผลการทดลอง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ab/>
        <w:t>จากการทดลองจะพบว่า  ใบผักบุ้งซึ่งถูกแสงทั้งใบและใบผักบุ้งบริเวณที่ไม่ได้ปิดด้วยกระดาษดำเปลี่ยนสีสารละลายไอโอดีนจากสีน้ำตาลเป็นสีม่วงแกมน้ำเงิน ทั้งนี้เนื่องจากใบและบริเวณดังกล่าวได้รับแสงสว่าง จึงทำให้มีการสังเคราะห์ด้วยแสงและเกิดแป้งขึ้น  แป้งที่ได้จะทำปฏิกิริยากับสารละลายไอโอดีนแล้วให้สีม่วงแกมน้ำเงิน  ส่วนใบผักบุ้งที่ไม่ได้รับแสงและใบผักบุ้งบริเวณที่ปิดทับด้วยกระดาษดำไว้ไม่เปลี่ยนสี  เนื่องจากบริเวณดังกล่าวไม่ได้รับแสงจึงไม่มีการสร้างแป้งขึ้น ด้วยเหตุผลดังกล่าวจึงอาจสรุปได้ว่า  แสงเป็นปัจจัยที่จำเป็นอีกอย่างหนึ่งในกระบวนการสังเคราะห์ด้วยแสงของพืช</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b/>
          <w:bCs/>
          <w:sz w:val="32"/>
          <w:szCs w:val="32"/>
          <w:u w:val="single"/>
        </w:rPr>
      </w:pPr>
      <w:r w:rsidRPr="00FF329F">
        <w:rPr>
          <w:rFonts w:ascii="TH SarabunPSK" w:eastAsia="Cordia New" w:hAnsi="TH SarabunPSK" w:cs="TH SarabunPSK"/>
          <w:b/>
          <w:bCs/>
          <w:sz w:val="32"/>
          <w:szCs w:val="32"/>
          <w:u w:val="single"/>
          <w:cs/>
        </w:rPr>
        <w:t xml:space="preserve">ตอนที่ </w:t>
      </w:r>
      <w:r w:rsidRPr="00FF329F">
        <w:rPr>
          <w:rFonts w:ascii="TH SarabunPSK" w:eastAsia="Cordia New" w:hAnsi="TH SarabunPSK" w:cs="TH SarabunPSK"/>
          <w:b/>
          <w:bCs/>
          <w:sz w:val="32"/>
          <w:szCs w:val="32"/>
          <w:u w:val="single"/>
        </w:rPr>
        <w:t>2</w:t>
      </w: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ตารางบันทึกผลการทดลอง</w:t>
      </w:r>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3328"/>
      </w:tblGrid>
      <w:tr w:rsidR="00FF329F" w:rsidRPr="00FF329F" w:rsidTr="00860689">
        <w:trPr>
          <w:jc w:val="center"/>
        </w:trPr>
        <w:tc>
          <w:tcPr>
            <w:tcW w:w="4607"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สิ่งที่นำมาทดสอบ</w:t>
            </w:r>
          </w:p>
        </w:tc>
        <w:tc>
          <w:tcPr>
            <w:tcW w:w="3328"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ผลการทดสอบที่สังเกตได้</w:t>
            </w:r>
          </w:p>
        </w:tc>
      </w:tr>
      <w:tr w:rsidR="00FF329F" w:rsidRPr="00FF329F" w:rsidTr="00860689">
        <w:trPr>
          <w:jc w:val="center"/>
        </w:trPr>
        <w:tc>
          <w:tcPr>
            <w:tcW w:w="4607"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ใบผักบุ้งจากถุงที่มีสารละลายโซเดียมไฮดรอกไซด์</w:t>
            </w:r>
          </w:p>
        </w:tc>
        <w:tc>
          <w:tcPr>
            <w:tcW w:w="3328"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ไม่เปลี่ยนแปลง</w:t>
            </w:r>
          </w:p>
          <w:p w:rsidR="00FF329F" w:rsidRPr="00FF329F" w:rsidRDefault="00FF329F" w:rsidP="00FF329F">
            <w:pPr>
              <w:spacing w:after="0" w:line="240" w:lineRule="auto"/>
              <w:rPr>
                <w:rFonts w:ascii="TH SarabunPSK" w:eastAsia="Cordia New" w:hAnsi="TH SarabunPSK" w:cs="TH SarabunPSK"/>
                <w:sz w:val="32"/>
                <w:szCs w:val="32"/>
              </w:rPr>
            </w:pPr>
          </w:p>
        </w:tc>
      </w:tr>
      <w:tr w:rsidR="00FF329F" w:rsidRPr="00FF329F" w:rsidTr="00860689">
        <w:trPr>
          <w:jc w:val="center"/>
        </w:trPr>
        <w:tc>
          <w:tcPr>
            <w:tcW w:w="4607"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ใบผักบุ้งที่จากถุงที่ไม่มีสารละลายโซเดียมดรอกไซด์</w:t>
            </w:r>
          </w:p>
        </w:tc>
        <w:tc>
          <w:tcPr>
            <w:tcW w:w="3328"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เปลี่ยนเป็นสีม่วงแกมน้ำเงิน</w:t>
            </w:r>
          </w:p>
          <w:p w:rsidR="00FF329F" w:rsidRPr="00FF329F" w:rsidRDefault="00FF329F" w:rsidP="00FF329F">
            <w:pPr>
              <w:spacing w:after="0" w:line="240" w:lineRule="auto"/>
              <w:rPr>
                <w:rFonts w:ascii="TH SarabunPSK" w:eastAsia="Cordia New" w:hAnsi="TH SarabunPSK" w:cs="TH SarabunPSK"/>
                <w:sz w:val="32"/>
                <w:szCs w:val="32"/>
              </w:rPr>
            </w:pPr>
          </w:p>
        </w:tc>
      </w:tr>
    </w:tbl>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คำถามท้ายการทดลอง</w:t>
      </w:r>
    </w:p>
    <w:p w:rsidR="00FF329F" w:rsidRPr="00FF329F" w:rsidRDefault="00FF329F" w:rsidP="00FF329F">
      <w:pPr>
        <w:numPr>
          <w:ilvl w:val="0"/>
          <w:numId w:val="39"/>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ก่อนการทดลองต้องเก็บต้นผักบุ้งไว้ในที่มืดก่อนหรือไม่  เพราะเหตุใด  </w:t>
      </w:r>
    </w:p>
    <w:p w:rsidR="00FF329F" w:rsidRPr="00FF329F" w:rsidRDefault="00FF329F" w:rsidP="00FF329F">
      <w:p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ต้องเก็บไว้ในที่มืดก่อน เพราะไม่ต้องการให้เกิดกระบวนการสังเคราะห์ด้วยแสงก่อนการทดลอง</w:t>
      </w:r>
    </w:p>
    <w:p w:rsidR="00FF329F" w:rsidRPr="00FF329F" w:rsidRDefault="00FF329F" w:rsidP="00FF329F">
      <w:pPr>
        <w:numPr>
          <w:ilvl w:val="0"/>
          <w:numId w:val="39"/>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นักเรียนคิดว่า  การทดลองครั้งนี้ต้องใช้ใบผักบุ้งที่ต้มแล้วหรือไม่ เพราะเหตุใด   </w:t>
      </w:r>
    </w:p>
    <w:p w:rsidR="00FF329F" w:rsidRPr="00FF329F" w:rsidRDefault="00FF329F" w:rsidP="00FF329F">
      <w:p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ไม่ต้องใช้ใบผักบุ้งที่ต้มแล้ว ควรใช้ใบผักบุ้งสด</w:t>
      </w:r>
    </w:p>
    <w:p w:rsidR="00FF329F" w:rsidRPr="00FF329F" w:rsidRDefault="00FF329F" w:rsidP="00FF329F">
      <w:pPr>
        <w:numPr>
          <w:ilvl w:val="0"/>
          <w:numId w:val="39"/>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นักเรียนคิดว่า  การใช้ถุงพลาสติกครอบใบผักบุ้ง  แล้วรัดปากถุงนั้นมีจุดประสงค์อะไร     </w:t>
      </w:r>
    </w:p>
    <w:p w:rsidR="00FF329F" w:rsidRPr="00FF329F" w:rsidRDefault="00FF329F" w:rsidP="00FF329F">
      <w:p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ต้องการแก็สคาร์บอนไดออกไซด์ที่เกิดจากการหายใจของใบผักบุ้ง</w:t>
      </w:r>
    </w:p>
    <w:p w:rsidR="00FF329F" w:rsidRPr="00FF329F" w:rsidRDefault="00FF329F" w:rsidP="00FF329F">
      <w:pPr>
        <w:numPr>
          <w:ilvl w:val="0"/>
          <w:numId w:val="39"/>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นักเรียนนำกล่องบรรจุสารละลายโซเดียมไฮดรอกไซด์ไว้ในถุงพลาสติกที่ครอบใบผักบุ้งเพื่ออะไร </w:t>
      </w:r>
    </w:p>
    <w:p w:rsidR="00FF329F" w:rsidRPr="00FF329F" w:rsidRDefault="00FF329F" w:rsidP="00FF329F">
      <w:p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ต้องการให้สารละลายโซเดียม</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อดรอกไซด์ดูดแก็สคาร์บอนไดออกไซด์ในถุงพลาสติก</w:t>
      </w:r>
    </w:p>
    <w:p w:rsidR="00FF329F" w:rsidRPr="00FF329F" w:rsidRDefault="00FF329F" w:rsidP="00FF329F">
      <w:pPr>
        <w:numPr>
          <w:ilvl w:val="0"/>
          <w:numId w:val="39"/>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ขณะทดลองถ้าสารละลายโซเดียมไฮดรอกไซด์กรดถูกร่างกาย นักเรียนจะต้องทำอย่างไร </w:t>
      </w:r>
    </w:p>
    <w:p w:rsidR="00FF329F" w:rsidRPr="00FF329F" w:rsidRDefault="00FF329F" w:rsidP="00FF329F">
      <w:p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ต้องล้างออกด้วยน้ำสะอาดอย่างรวดเร็ว  เพราะจะทำให้ผิวหนังบริเวณนั้นเกิดรอยไหม้มีอาการแสบร้อนได้</w:t>
      </w:r>
    </w:p>
    <w:p w:rsidR="00FF329F" w:rsidRPr="00FF329F" w:rsidRDefault="00FF329F" w:rsidP="00FF329F">
      <w:pPr>
        <w:numPr>
          <w:ilvl w:val="0"/>
          <w:numId w:val="39"/>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lastRenderedPageBreak/>
        <w:t xml:space="preserve">ปริมาณแก็สคาร์บอนไดออกไซด์ในถุงพลาสติกทั้งสองแตกต่างกันหรือไม่  เพราะเหตุใด  </w:t>
      </w:r>
    </w:p>
    <w:p w:rsidR="00FF329F" w:rsidRPr="00FF329F" w:rsidRDefault="00FF329F" w:rsidP="00FF329F">
      <w:p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ในถุงพลาสติกที่มีกล้องบรรจุสารละลายโซเดียมไฮดรอกไซด์อยู่  จะไม่มีแก็สคาร์บอนไดออกไซด์ เพราะสารละลายโซเดียมไฮดรอกไซด์มีสมบัติในการดูดแก็สนี้ ส่วนในถุงที่ไม่มีสารละลายโซเดียมไฮดรอกไซด์บรรจุอยู่ จะมีแก็สคาร์บอนไดออกไซด์ในปริมาณที่มากกว่า</w:t>
      </w:r>
    </w:p>
    <w:p w:rsidR="00FF329F" w:rsidRPr="00FF329F" w:rsidRDefault="00FF329F" w:rsidP="00FF329F">
      <w:pPr>
        <w:numPr>
          <w:ilvl w:val="0"/>
          <w:numId w:val="39"/>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ใบผักบุ้งจากถุงใดที่มีสีม่วงแกมน้ำเงินเมื่อทำการทดสอบด้วยสารละลายไอโอดีน    </w:t>
      </w:r>
    </w:p>
    <w:p w:rsidR="00FF329F" w:rsidRPr="00FF329F" w:rsidRDefault="00FF329F" w:rsidP="00FF329F">
      <w:p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ใบผักบุ้งจากถุงที่ไม่มีกล่องบรรจุสารละลายโซเดียมไฮดรอกไซด์</w:t>
      </w:r>
    </w:p>
    <w:p w:rsidR="00FF329F" w:rsidRPr="00FF329F" w:rsidRDefault="00FF329F" w:rsidP="00FF329F">
      <w:pPr>
        <w:numPr>
          <w:ilvl w:val="0"/>
          <w:numId w:val="39"/>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นักเรียนคิดว่า ถ้าต้นไม้ไม่ต้องใช้แก็สคาร์บอนไดออกไซด์ช่วยในการสังเคราะห์ด้วยแสงแล้วจะเกิดผลอะไรต่อสภาพแวดล้อม  </w:t>
      </w:r>
    </w:p>
    <w:p w:rsidR="00FF329F" w:rsidRPr="00FF329F" w:rsidRDefault="00FF329F" w:rsidP="00FF329F">
      <w:p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บรรยากาศของโลกจะเต็มไปด้วยแก็สคาร์บอนไดออกไซด์ที่เกิดจากการหายใจของสิ่งมีชีวิตทั้งหลาย</w:t>
      </w:r>
    </w:p>
    <w:p w:rsidR="00FF329F" w:rsidRPr="00FF329F" w:rsidRDefault="00FF329F" w:rsidP="00FF329F">
      <w:pPr>
        <w:spacing w:after="0" w:line="240" w:lineRule="auto"/>
        <w:ind w:left="1077"/>
        <w:rPr>
          <w:rFonts w:ascii="TH SarabunPSK" w:eastAsia="Cordia New" w:hAnsi="TH SarabunPSK" w:cs="TH SarabunPSK"/>
          <w:sz w:val="32"/>
          <w:szCs w:val="32"/>
        </w:rPr>
      </w:pPr>
    </w:p>
    <w:p w:rsidR="00FF329F" w:rsidRPr="00FF329F" w:rsidRDefault="00FF329F" w:rsidP="00FF329F">
      <w:pPr>
        <w:keepNext/>
        <w:spacing w:after="0" w:line="240" w:lineRule="auto"/>
        <w:ind w:left="720"/>
        <w:outlineLvl w:val="2"/>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สรุปผลการทดลอง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จากการทดลองอาจพิจารณาได้ว่า อากาศในถุงพลาสติกที่มีกล่องสารละลายโซเดียมไฮดรอกไซด์บรรจุอยู่จะมีแก็สคาร์บอนไดออกไซด์น้อย  เนื่องจากถูกสารละลายโซเดียมไฮดรอกไซด์ดูดไว้หมด ดังนั้น  เมื่อนำใบผักบุ้งจากถุงพลาสติกใบนี้ไปทดลองจึงไม่พบแป้ง เพราะสารละลายไอโอดีนไม่เปลี่ยนสี  ส่วนใบผักบุ้งที่มาจากถุงอีกใบหนึ่งที่ไม่มีกล่องสารละลายโซเดียมไฮดรอกไซด์บรรจุอยู่ อากาศในถุงใบนี้มีแก็สคาร์บอนไดออกไซด์มากกว่า และเมื่อนำใบผักบุ้งไปทดสอบพบว่ามีแป้งอยู่ เพราะสารละลายไอโอดีนเปลี่ยนสีเป็นสีม่วงแกมน้ำเงิน จึงสรุปได้ว่า  แก็สคาร์บอนไดออกไซด์เป็นสิ่งจำเป็นอีกอย่างหนึ่งในการสังเคราะห์ด้วยแสงของพืช</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7C471F" w:rsidRDefault="003171DB" w:rsidP="007C471F">
      <w:pPr>
        <w:rPr>
          <w:rFonts w:ascii="TH SarabunPSK" w:eastAsia="Cordia New" w:hAnsi="TH SarabunPSK" w:cs="TH SarabunPSK"/>
          <w:sz w:val="32"/>
          <w:szCs w:val="32"/>
        </w:rPr>
      </w:pPr>
      <w:r>
        <w:rPr>
          <w:rFonts w:ascii="TH SarabunPSK" w:eastAsia="Cordia New" w:hAnsi="TH SarabunPSK" w:cs="TH SarabunPSK"/>
          <w:sz w:val="32"/>
          <w:szCs w:val="32"/>
        </w:rPr>
        <w:br w:type="page"/>
      </w:r>
    </w:p>
    <w:p w:rsidR="00FF329F" w:rsidRPr="00FF329F" w:rsidRDefault="00FF329F" w:rsidP="00FF329F">
      <w:pPr>
        <w:spacing w:after="0" w:line="240" w:lineRule="auto"/>
        <w:jc w:val="center"/>
        <w:rPr>
          <w:rFonts w:ascii="TH SarabunPSK" w:eastAsia="Cordia New" w:hAnsi="TH SarabunPSK" w:cs="TH SarabunPSK"/>
          <w:sz w:val="32"/>
          <w:szCs w:val="32"/>
        </w:rPr>
      </w:pPr>
      <w:r w:rsidRPr="00FF329F">
        <w:rPr>
          <w:rFonts w:ascii="TH SarabunPSK" w:eastAsia="SimSun" w:hAnsi="TH SarabunPSK" w:cs="TH SarabunPSK"/>
          <w:b/>
          <w:bCs/>
          <w:sz w:val="32"/>
          <w:szCs w:val="32"/>
          <w:cs/>
          <w:lang w:eastAsia="zh-CN"/>
        </w:rPr>
        <w:lastRenderedPageBreak/>
        <w:t>แบบประเมินการทำกิจกรรม</w:t>
      </w:r>
    </w:p>
    <w:p w:rsidR="00FF329F" w:rsidRPr="00FF329F" w:rsidRDefault="00FF329F" w:rsidP="00FF329F">
      <w:pPr>
        <w:spacing w:after="0" w:line="240" w:lineRule="auto"/>
        <w:jc w:val="center"/>
        <w:rPr>
          <w:rFonts w:ascii="TH SarabunPSK" w:eastAsia="Cordia New" w:hAnsi="TH SarabunPSK" w:cs="TH SarabunPSK"/>
          <w:sz w:val="32"/>
          <w:szCs w:val="32"/>
        </w:rPr>
      </w:pPr>
    </w:p>
    <w:p w:rsidR="00FF329F" w:rsidRPr="00FF329F" w:rsidRDefault="00FF329F" w:rsidP="00FF329F">
      <w:pPr>
        <w:spacing w:after="0" w:line="240" w:lineRule="auto"/>
        <w:jc w:val="center"/>
        <w:rPr>
          <w:rFonts w:ascii="TH SarabunPSK" w:eastAsia="SimSun" w:hAnsi="TH SarabunPSK" w:cs="TH SarabunPSK"/>
          <w:sz w:val="26"/>
          <w:szCs w:val="26"/>
          <w:lang w:eastAsia="zh-CN"/>
        </w:rPr>
      </w:pPr>
      <w:r w:rsidRPr="00FF329F">
        <w:rPr>
          <w:rFonts w:ascii="TH SarabunPSK" w:eastAsia="SimSun" w:hAnsi="TH SarabunPSK" w:cs="TH SarabunPSK"/>
          <w:sz w:val="26"/>
          <w:szCs w:val="26"/>
          <w:cs/>
          <w:lang w:eastAsia="zh-CN"/>
        </w:rPr>
        <w:t>รายวิชา วิทยาศาสตร์พื้นฐาน    ชั้นมัธยมศึกษาปีที่ 1/</w:t>
      </w:r>
      <w:r w:rsidRPr="00FF329F">
        <w:rPr>
          <w:rFonts w:ascii="TH SarabunPSK" w:eastAsia="SimSun" w:hAnsi="TH SarabunPSK" w:cs="TH SarabunPSK"/>
          <w:sz w:val="26"/>
          <w:szCs w:val="26"/>
          <w:lang w:eastAsia="zh-CN"/>
        </w:rPr>
        <w:t>…</w:t>
      </w:r>
    </w:p>
    <w:p w:rsidR="00FF329F" w:rsidRPr="00FF329F" w:rsidRDefault="00FF329F" w:rsidP="00FF329F">
      <w:pPr>
        <w:tabs>
          <w:tab w:val="left" w:pos="851"/>
        </w:tabs>
        <w:spacing w:after="0" w:line="240" w:lineRule="auto"/>
        <w:ind w:left="851" w:hanging="851"/>
        <w:jc w:val="center"/>
        <w:rPr>
          <w:rFonts w:ascii="TH SarabunPSK" w:eastAsia="SimSun" w:hAnsi="TH SarabunPSK" w:cs="TH SarabunPSK"/>
          <w:sz w:val="26"/>
          <w:szCs w:val="26"/>
          <w:cs/>
          <w:lang w:eastAsia="zh-CN"/>
        </w:rPr>
      </w:pPr>
      <w:r w:rsidRPr="00FF329F">
        <w:rPr>
          <w:rFonts w:ascii="TH SarabunPSK" w:eastAsia="SimSun" w:hAnsi="TH SarabunPSK" w:cs="TH SarabunPSK"/>
          <w:sz w:val="26"/>
          <w:szCs w:val="26"/>
          <w:cs/>
          <w:lang w:eastAsia="zh-CN"/>
        </w:rPr>
        <w:t xml:space="preserve">หน่วยการเรียนรู้ที่ </w:t>
      </w:r>
      <w:r w:rsidRPr="00FF329F">
        <w:rPr>
          <w:rFonts w:ascii="TH SarabunPSK" w:eastAsia="SimSun" w:hAnsi="TH SarabunPSK" w:cs="TH SarabunPSK"/>
          <w:sz w:val="26"/>
          <w:szCs w:val="26"/>
          <w:lang w:eastAsia="zh-CN"/>
        </w:rPr>
        <w:t xml:space="preserve">5 </w:t>
      </w:r>
      <w:r w:rsidRPr="00FF329F">
        <w:rPr>
          <w:rFonts w:ascii="TH SarabunPSK" w:eastAsia="SimSun" w:hAnsi="TH SarabunPSK" w:cs="TH SarabunPSK"/>
          <w:sz w:val="26"/>
          <w:szCs w:val="26"/>
          <w:cs/>
          <w:lang w:eastAsia="zh-CN"/>
        </w:rPr>
        <w:t xml:space="preserve">การดำรงชีวิตของพืช    แผนการเรียนรู้ที่ </w:t>
      </w:r>
      <w:r w:rsidRPr="00FF329F">
        <w:rPr>
          <w:rFonts w:ascii="TH SarabunPSK" w:eastAsia="SimSun" w:hAnsi="TH SarabunPSK" w:cs="TH SarabunPSK"/>
          <w:sz w:val="26"/>
          <w:szCs w:val="26"/>
          <w:lang w:eastAsia="zh-CN"/>
        </w:rPr>
        <w:t xml:space="preserve">6 </w:t>
      </w:r>
      <w:r w:rsidRPr="00FF329F">
        <w:rPr>
          <w:rFonts w:ascii="TH SarabunPSK" w:eastAsia="SimSun" w:hAnsi="TH SarabunPSK" w:cs="TH SarabunPSK"/>
          <w:sz w:val="26"/>
          <w:szCs w:val="26"/>
          <w:cs/>
          <w:lang w:eastAsia="zh-CN"/>
        </w:rPr>
        <w:t>เรื่อง การสังเคราะห์ด้วยแสงของพืช</w:t>
      </w:r>
    </w:p>
    <w:p w:rsidR="00FF329F" w:rsidRPr="00FF329F" w:rsidRDefault="00FF329F" w:rsidP="00FF329F">
      <w:pPr>
        <w:tabs>
          <w:tab w:val="left" w:pos="851"/>
        </w:tabs>
        <w:spacing w:after="0" w:line="240" w:lineRule="auto"/>
        <w:ind w:left="851" w:hanging="851"/>
        <w:rPr>
          <w:rFonts w:ascii="TH SarabunPSK" w:eastAsia="SimSun" w:hAnsi="TH SarabunPSK" w:cs="TH SarabunPSK"/>
          <w:sz w:val="26"/>
          <w:szCs w:val="26"/>
          <w:lang w:eastAsia="zh-CN"/>
        </w:rPr>
      </w:pPr>
      <w:r w:rsidRPr="00FF329F">
        <w:rPr>
          <w:rFonts w:ascii="TH SarabunPSK" w:eastAsia="SimSun" w:hAnsi="TH SarabunPSK" w:cs="TH SarabunPSK"/>
          <w:b/>
          <w:bCs/>
          <w:sz w:val="26"/>
          <w:szCs w:val="26"/>
          <w:cs/>
          <w:lang w:eastAsia="zh-CN"/>
        </w:rPr>
        <w:t>คำชี้แจง</w:t>
      </w:r>
      <w:r w:rsidRPr="00FF329F">
        <w:rPr>
          <w:rFonts w:ascii="TH SarabunPSK" w:eastAsia="SimSun" w:hAnsi="TH SarabunPSK" w:cs="TH SarabunPSK"/>
          <w:sz w:val="26"/>
          <w:szCs w:val="26"/>
          <w:cs/>
          <w:lang w:eastAsia="zh-CN"/>
        </w:rPr>
        <w:tab/>
        <w:t xml:space="preserve">ให้ผู้สอนประเมินจากการสังเกตพฤติกรรมของผู้เรียนในการปฏิบัติกิจกรรมในใบกิจกรรมโดยให้ระดับคะแนนลงในตารางที่ตรงกับพฤติกรรมของผู้เรียน </w:t>
      </w:r>
    </w:p>
    <w:p w:rsidR="00FF329F" w:rsidRPr="00FF329F" w:rsidRDefault="00FF329F" w:rsidP="00FF329F">
      <w:pPr>
        <w:tabs>
          <w:tab w:val="left" w:pos="851"/>
        </w:tabs>
        <w:spacing w:after="0" w:line="240" w:lineRule="auto"/>
        <w:ind w:left="851"/>
        <w:rPr>
          <w:rFonts w:ascii="TH SarabunPSK" w:eastAsia="SimSun" w:hAnsi="TH SarabunPSK" w:cs="TH SarabunPSK"/>
          <w:sz w:val="26"/>
          <w:szCs w:val="26"/>
          <w:lang w:eastAsia="zh-CN"/>
        </w:rPr>
      </w:pPr>
      <w:r w:rsidRPr="00FF329F">
        <w:rPr>
          <w:rFonts w:ascii="TH SarabunPSK" w:eastAsia="SimSun" w:hAnsi="TH SarabunPSK" w:cs="TH SarabunPSK"/>
          <w:b/>
          <w:bCs/>
          <w:sz w:val="26"/>
          <w:szCs w:val="26"/>
          <w:cs/>
          <w:lang w:eastAsia="zh-CN"/>
        </w:rPr>
        <w:t>เกณฑ์การให้คะแนน</w:t>
      </w:r>
      <w:r w:rsidRPr="00FF329F">
        <w:rPr>
          <w:rFonts w:ascii="TH SarabunPSK" w:eastAsia="SimSun" w:hAnsi="TH SarabunPSK" w:cs="TH SarabunPSK"/>
          <w:sz w:val="26"/>
          <w:szCs w:val="26"/>
          <w:cs/>
          <w:lang w:eastAsia="zh-CN"/>
        </w:rPr>
        <w:t xml:space="preserve"> </w:t>
      </w:r>
      <w:r w:rsidRPr="00FF329F">
        <w:rPr>
          <w:rFonts w:ascii="TH SarabunPSK" w:eastAsia="SimSun" w:hAnsi="TH SarabunPSK" w:cs="TH SarabunPSK"/>
          <w:sz w:val="26"/>
          <w:szCs w:val="26"/>
          <w:cs/>
          <w:lang w:eastAsia="zh-CN"/>
        </w:rPr>
        <w:tab/>
      </w:r>
      <w:r w:rsidRPr="00FF329F">
        <w:rPr>
          <w:rFonts w:ascii="TH SarabunPSK" w:eastAsia="SimSun" w:hAnsi="TH SarabunPSK" w:cs="TH SarabunPSK"/>
          <w:sz w:val="26"/>
          <w:szCs w:val="26"/>
          <w:lang w:eastAsia="zh-CN"/>
        </w:rPr>
        <w:t>3 =</w:t>
      </w:r>
      <w:r w:rsidRPr="00FF329F">
        <w:rPr>
          <w:rFonts w:ascii="TH SarabunPSK" w:eastAsia="SimSun" w:hAnsi="TH SarabunPSK" w:cs="TH SarabunPSK"/>
          <w:sz w:val="26"/>
          <w:szCs w:val="26"/>
          <w:cs/>
          <w:lang w:eastAsia="zh-CN"/>
        </w:rPr>
        <w:t xml:space="preserve"> ดี</w:t>
      </w:r>
      <w:r w:rsidRPr="00FF329F">
        <w:rPr>
          <w:rFonts w:ascii="TH SarabunPSK" w:eastAsia="SimSun" w:hAnsi="TH SarabunPSK" w:cs="TH SarabunPSK"/>
          <w:sz w:val="26"/>
          <w:szCs w:val="26"/>
          <w:cs/>
          <w:lang w:eastAsia="zh-CN"/>
        </w:rPr>
        <w:tab/>
      </w:r>
      <w:r w:rsidRPr="00FF329F">
        <w:rPr>
          <w:rFonts w:ascii="TH SarabunPSK" w:eastAsia="SimSun" w:hAnsi="TH SarabunPSK" w:cs="TH SarabunPSK"/>
          <w:sz w:val="26"/>
          <w:szCs w:val="26"/>
          <w:cs/>
          <w:lang w:eastAsia="zh-CN"/>
        </w:rPr>
        <w:tab/>
      </w:r>
      <w:r w:rsidRPr="00FF329F">
        <w:rPr>
          <w:rFonts w:ascii="TH SarabunPSK" w:eastAsia="SimSun" w:hAnsi="TH SarabunPSK" w:cs="TH SarabunPSK"/>
          <w:sz w:val="26"/>
          <w:szCs w:val="26"/>
          <w:lang w:eastAsia="zh-CN"/>
        </w:rPr>
        <w:t>2 =</w:t>
      </w:r>
      <w:r w:rsidRPr="00FF329F">
        <w:rPr>
          <w:rFonts w:ascii="TH SarabunPSK" w:eastAsia="SimSun" w:hAnsi="TH SarabunPSK" w:cs="TH SarabunPSK"/>
          <w:sz w:val="26"/>
          <w:szCs w:val="26"/>
          <w:cs/>
          <w:lang w:eastAsia="zh-CN"/>
        </w:rPr>
        <w:t xml:space="preserve"> พอใช้</w:t>
      </w:r>
      <w:r w:rsidRPr="00FF329F">
        <w:rPr>
          <w:rFonts w:ascii="TH SarabunPSK" w:eastAsia="SimSun" w:hAnsi="TH SarabunPSK" w:cs="TH SarabunPSK"/>
          <w:sz w:val="26"/>
          <w:szCs w:val="26"/>
          <w:cs/>
          <w:lang w:eastAsia="zh-CN"/>
        </w:rPr>
        <w:tab/>
        <w:t xml:space="preserve">   </w:t>
      </w:r>
      <w:r w:rsidRPr="00FF329F">
        <w:rPr>
          <w:rFonts w:ascii="TH SarabunPSK" w:eastAsia="SimSun" w:hAnsi="TH SarabunPSK" w:cs="TH SarabunPSK"/>
          <w:sz w:val="26"/>
          <w:szCs w:val="26"/>
          <w:lang w:eastAsia="zh-CN"/>
        </w:rPr>
        <w:t>1 =</w:t>
      </w:r>
      <w:r w:rsidRPr="00FF329F">
        <w:rPr>
          <w:rFonts w:ascii="TH SarabunPSK" w:eastAsia="SimSun" w:hAnsi="TH SarabunPSK" w:cs="TH SarabunPSK"/>
          <w:sz w:val="26"/>
          <w:szCs w:val="26"/>
          <w:cs/>
          <w:lang w:eastAsia="zh-CN"/>
        </w:rPr>
        <w:t xml:space="preserve"> ต้องปรับปรุง</w:t>
      </w:r>
    </w:p>
    <w:p w:rsidR="00FF329F" w:rsidRPr="00FF329F" w:rsidRDefault="00FF329F" w:rsidP="00FF329F">
      <w:pPr>
        <w:tabs>
          <w:tab w:val="left" w:pos="851"/>
        </w:tabs>
        <w:spacing w:after="0" w:line="240" w:lineRule="auto"/>
        <w:ind w:firstLine="851"/>
        <w:rPr>
          <w:rFonts w:ascii="TH SarabunPSK" w:eastAsia="SimSun" w:hAnsi="TH SarabunPSK" w:cs="TH SarabunPSK"/>
          <w:b/>
          <w:bCs/>
          <w:sz w:val="26"/>
          <w:szCs w:val="26"/>
          <w:lang w:eastAsia="zh-CN"/>
        </w:rPr>
      </w:pPr>
      <w:r w:rsidRPr="00FF329F">
        <w:rPr>
          <w:rFonts w:ascii="TH SarabunPSK" w:eastAsia="SimSun" w:hAnsi="TH SarabunPSK" w:cs="TH SarabunPSK"/>
          <w:b/>
          <w:bCs/>
          <w:sz w:val="26"/>
          <w:szCs w:val="26"/>
          <w:cs/>
          <w:lang w:eastAsia="zh-CN"/>
        </w:rPr>
        <w:t xml:space="preserve">เกณฑ์การประเมิน คะแนนเต็ม </w:t>
      </w:r>
      <w:r w:rsidRPr="00FF329F">
        <w:rPr>
          <w:rFonts w:ascii="TH SarabunPSK" w:eastAsia="SimSun" w:hAnsi="TH SarabunPSK" w:cs="TH SarabunPSK"/>
          <w:b/>
          <w:bCs/>
          <w:sz w:val="26"/>
          <w:szCs w:val="26"/>
          <w:lang w:eastAsia="zh-CN"/>
        </w:rPr>
        <w:t xml:space="preserve">12 </w:t>
      </w:r>
      <w:r w:rsidRPr="00FF329F">
        <w:rPr>
          <w:rFonts w:ascii="TH SarabunPSK" w:eastAsia="SimSun" w:hAnsi="TH SarabunPSK" w:cs="TH SarabunPSK"/>
          <w:b/>
          <w:bCs/>
          <w:sz w:val="26"/>
          <w:szCs w:val="26"/>
          <w:cs/>
          <w:lang w:eastAsia="zh-CN"/>
        </w:rPr>
        <w:t xml:space="preserve">คะแนน </w:t>
      </w:r>
      <w:r w:rsidRPr="00FF329F">
        <w:rPr>
          <w:rFonts w:ascii="TH SarabunPSK" w:eastAsia="SimSun" w:hAnsi="TH SarabunPSK" w:cs="TH SarabunPSK"/>
          <w:sz w:val="26"/>
          <w:szCs w:val="26"/>
          <w:cs/>
          <w:lang w:eastAsia="zh-CN"/>
        </w:rPr>
        <w:t xml:space="preserve">มากกว่า </w:t>
      </w:r>
      <w:r w:rsidRPr="00FF329F">
        <w:rPr>
          <w:rFonts w:ascii="TH SarabunPSK" w:eastAsia="SimSun" w:hAnsi="TH SarabunPSK" w:cs="TH SarabunPSK"/>
          <w:sz w:val="26"/>
          <w:szCs w:val="26"/>
          <w:lang w:eastAsia="zh-CN"/>
        </w:rPr>
        <w:t xml:space="preserve">6 </w:t>
      </w:r>
      <w:r w:rsidRPr="00FF329F">
        <w:rPr>
          <w:rFonts w:ascii="TH SarabunPSK" w:eastAsia="SimSun" w:hAnsi="TH SarabunPSK" w:cs="TH SarabunPSK"/>
          <w:sz w:val="26"/>
          <w:szCs w:val="26"/>
          <w:cs/>
          <w:lang w:eastAsia="zh-CN"/>
        </w:rPr>
        <w:t>คะแนน ประเมินผ่าน</w:t>
      </w:r>
    </w:p>
    <w:p w:rsidR="00FF329F" w:rsidRPr="00FF329F" w:rsidRDefault="00FF329F" w:rsidP="00FF329F">
      <w:pPr>
        <w:tabs>
          <w:tab w:val="left" w:pos="851"/>
        </w:tabs>
        <w:spacing w:after="0" w:line="240" w:lineRule="auto"/>
        <w:ind w:firstLine="851"/>
        <w:rPr>
          <w:rFonts w:ascii="TH SarabunPSK" w:eastAsia="SimSun" w:hAnsi="TH SarabunPSK" w:cs="TH SarabunPSK"/>
          <w:b/>
          <w:bCs/>
          <w:sz w:val="26"/>
          <w:szCs w:val="26"/>
          <w:cs/>
          <w:lang w:eastAsia="zh-CN"/>
        </w:rPr>
      </w:pPr>
    </w:p>
    <w:tbl>
      <w:tblPr>
        <w:tblStyle w:val="2240"/>
        <w:tblW w:w="7340" w:type="dxa"/>
        <w:jc w:val="center"/>
        <w:tblLayout w:type="fixed"/>
        <w:tblLook w:val="04A0" w:firstRow="1" w:lastRow="0" w:firstColumn="1" w:lastColumn="0" w:noHBand="0" w:noVBand="1"/>
      </w:tblPr>
      <w:tblGrid>
        <w:gridCol w:w="540"/>
        <w:gridCol w:w="2261"/>
        <w:gridCol w:w="579"/>
        <w:gridCol w:w="450"/>
        <w:gridCol w:w="720"/>
        <w:gridCol w:w="630"/>
        <w:gridCol w:w="720"/>
        <w:gridCol w:w="630"/>
        <w:gridCol w:w="810"/>
      </w:tblGrid>
      <w:tr w:rsidR="00FF329F" w:rsidRPr="00FF329F" w:rsidTr="00860689">
        <w:trPr>
          <w:jc w:val="center"/>
        </w:trPr>
        <w:tc>
          <w:tcPr>
            <w:tcW w:w="540" w:type="dxa"/>
            <w:vMerge w:val="restart"/>
            <w:vAlign w:val="center"/>
          </w:tcPr>
          <w:p w:rsidR="00FF329F" w:rsidRPr="00FF329F" w:rsidRDefault="00FF329F" w:rsidP="00FF329F">
            <w:pPr>
              <w:tabs>
                <w:tab w:val="left" w:pos="851"/>
              </w:tabs>
              <w:jc w:val="center"/>
              <w:rPr>
                <w:rFonts w:ascii="TH SarabunPSK" w:hAnsi="TH SarabunPSK" w:cs="TH SarabunPSK"/>
                <w:b/>
                <w:bCs/>
                <w:cs/>
                <w:lang w:eastAsia="zh-CN"/>
              </w:rPr>
            </w:pPr>
            <w:r w:rsidRPr="00FF329F">
              <w:rPr>
                <w:rFonts w:ascii="TH SarabunPSK" w:hAnsi="TH SarabunPSK" w:cs="TH SarabunPSK"/>
                <w:b/>
                <w:bCs/>
                <w:cs/>
                <w:lang w:eastAsia="zh-CN"/>
              </w:rPr>
              <w:t>เลขที่</w:t>
            </w:r>
          </w:p>
        </w:tc>
        <w:tc>
          <w:tcPr>
            <w:tcW w:w="2261" w:type="dxa"/>
            <w:vMerge w:val="restart"/>
            <w:vAlign w:val="center"/>
          </w:tcPr>
          <w:p w:rsidR="00FF329F" w:rsidRPr="00FF329F" w:rsidRDefault="00FF329F" w:rsidP="00FF329F">
            <w:pPr>
              <w:tabs>
                <w:tab w:val="left" w:pos="851"/>
              </w:tabs>
              <w:jc w:val="center"/>
              <w:rPr>
                <w:rFonts w:ascii="TH SarabunPSK" w:hAnsi="TH SarabunPSK" w:cs="TH SarabunPSK"/>
                <w:b/>
                <w:bCs/>
                <w:szCs w:val="24"/>
                <w:lang w:eastAsia="zh-CN"/>
              </w:rPr>
            </w:pPr>
            <w:r w:rsidRPr="00FF329F">
              <w:rPr>
                <w:rFonts w:ascii="TH SarabunPSK" w:hAnsi="TH SarabunPSK" w:cs="TH SarabunPSK"/>
                <w:b/>
                <w:bCs/>
                <w:cs/>
                <w:lang w:eastAsia="zh-CN"/>
              </w:rPr>
              <w:t>ชื่อ – สกุล</w:t>
            </w:r>
          </w:p>
        </w:tc>
        <w:tc>
          <w:tcPr>
            <w:tcW w:w="2379" w:type="dxa"/>
            <w:gridSpan w:val="4"/>
            <w:vAlign w:val="center"/>
          </w:tcPr>
          <w:p w:rsidR="00FF329F" w:rsidRPr="00FF329F" w:rsidRDefault="00FF329F" w:rsidP="00FF329F">
            <w:pPr>
              <w:tabs>
                <w:tab w:val="left" w:pos="851"/>
              </w:tabs>
              <w:jc w:val="center"/>
              <w:rPr>
                <w:rFonts w:ascii="TH SarabunPSK" w:hAnsi="TH SarabunPSK" w:cs="TH SarabunPSK"/>
                <w:b/>
                <w:bCs/>
                <w:szCs w:val="24"/>
                <w:lang w:eastAsia="zh-CN"/>
              </w:rPr>
            </w:pPr>
            <w:r w:rsidRPr="00FF329F">
              <w:rPr>
                <w:rFonts w:ascii="TH SarabunPSK" w:hAnsi="TH SarabunPSK" w:cs="TH SarabunPSK"/>
                <w:b/>
                <w:bCs/>
                <w:cs/>
                <w:lang w:eastAsia="zh-CN"/>
              </w:rPr>
              <w:t>รายการประเมิน</w:t>
            </w:r>
          </w:p>
        </w:tc>
        <w:tc>
          <w:tcPr>
            <w:tcW w:w="720" w:type="dxa"/>
            <w:vMerge w:val="restart"/>
            <w:vAlign w:val="center"/>
          </w:tcPr>
          <w:p w:rsidR="00FF329F" w:rsidRPr="00FF329F" w:rsidRDefault="00FF329F" w:rsidP="00FF329F">
            <w:pPr>
              <w:tabs>
                <w:tab w:val="left" w:pos="851"/>
              </w:tabs>
              <w:ind w:left="-108" w:right="-108"/>
              <w:jc w:val="center"/>
              <w:rPr>
                <w:rFonts w:ascii="TH SarabunPSK" w:hAnsi="TH SarabunPSK" w:cs="TH SarabunPSK"/>
                <w:szCs w:val="24"/>
                <w:lang w:eastAsia="zh-CN"/>
              </w:rPr>
            </w:pPr>
            <w:r w:rsidRPr="00FF329F">
              <w:rPr>
                <w:rFonts w:ascii="TH SarabunPSK" w:hAnsi="TH SarabunPSK" w:cs="TH SarabunPSK"/>
                <w:cs/>
                <w:lang w:eastAsia="zh-CN"/>
              </w:rPr>
              <w:t xml:space="preserve">รวม </w:t>
            </w:r>
          </w:p>
          <w:p w:rsidR="00FF329F" w:rsidRPr="00FF329F" w:rsidRDefault="00FF329F" w:rsidP="00FF329F">
            <w:pPr>
              <w:tabs>
                <w:tab w:val="left" w:pos="851"/>
              </w:tabs>
              <w:ind w:left="-108" w:right="-108"/>
              <w:jc w:val="center"/>
              <w:rPr>
                <w:rFonts w:ascii="TH SarabunPSK" w:hAnsi="TH SarabunPSK" w:cs="TH SarabunPSK"/>
                <w:cs/>
                <w:lang w:eastAsia="zh-CN"/>
              </w:rPr>
            </w:pPr>
            <w:r w:rsidRPr="00FF329F">
              <w:rPr>
                <w:rFonts w:ascii="TH SarabunPSK" w:hAnsi="TH SarabunPSK" w:cs="TH SarabunPSK"/>
                <w:szCs w:val="24"/>
                <w:lang w:eastAsia="zh-CN"/>
              </w:rPr>
              <w:t xml:space="preserve">12 </w:t>
            </w:r>
            <w:r w:rsidRPr="00FF329F">
              <w:rPr>
                <w:rFonts w:ascii="TH SarabunPSK" w:hAnsi="TH SarabunPSK" w:cs="TH SarabunPSK"/>
                <w:cs/>
                <w:lang w:eastAsia="zh-CN"/>
              </w:rPr>
              <w:t>คะแนน</w:t>
            </w:r>
          </w:p>
        </w:tc>
        <w:tc>
          <w:tcPr>
            <w:tcW w:w="1440" w:type="dxa"/>
            <w:gridSpan w:val="2"/>
          </w:tcPr>
          <w:p w:rsidR="00FF329F" w:rsidRPr="00FF329F" w:rsidRDefault="00FF329F" w:rsidP="00FF329F">
            <w:pPr>
              <w:tabs>
                <w:tab w:val="left" w:pos="851"/>
              </w:tabs>
              <w:jc w:val="center"/>
              <w:rPr>
                <w:rFonts w:ascii="TH SarabunPSK" w:hAnsi="TH SarabunPSK" w:cs="TH SarabunPSK"/>
                <w:b/>
                <w:bCs/>
                <w:szCs w:val="24"/>
                <w:lang w:eastAsia="zh-CN"/>
              </w:rPr>
            </w:pPr>
            <w:r w:rsidRPr="00FF329F">
              <w:rPr>
                <w:rFonts w:ascii="TH SarabunPSK" w:hAnsi="TH SarabunPSK" w:cs="TH SarabunPSK"/>
                <w:b/>
                <w:bCs/>
                <w:cs/>
                <w:lang w:eastAsia="zh-CN"/>
              </w:rPr>
              <w:t>สรุปผลการประเมิน</w:t>
            </w:r>
          </w:p>
        </w:tc>
      </w:tr>
      <w:tr w:rsidR="00FF329F" w:rsidRPr="00FF329F" w:rsidTr="00860689">
        <w:trPr>
          <w:cantSplit/>
          <w:trHeight w:val="1641"/>
          <w:jc w:val="center"/>
        </w:trPr>
        <w:tc>
          <w:tcPr>
            <w:tcW w:w="540" w:type="dxa"/>
            <w:vMerge/>
          </w:tcPr>
          <w:p w:rsidR="00FF329F" w:rsidRPr="00FF329F" w:rsidRDefault="00FF329F" w:rsidP="00FF329F">
            <w:pPr>
              <w:tabs>
                <w:tab w:val="left" w:pos="851"/>
              </w:tabs>
              <w:rPr>
                <w:rFonts w:ascii="TH SarabunPSK" w:hAnsi="TH SarabunPSK" w:cs="TH SarabunPSK"/>
                <w:szCs w:val="24"/>
                <w:lang w:eastAsia="zh-CN"/>
              </w:rPr>
            </w:pPr>
          </w:p>
        </w:tc>
        <w:tc>
          <w:tcPr>
            <w:tcW w:w="2261" w:type="dxa"/>
            <w:vMerge/>
          </w:tcPr>
          <w:p w:rsidR="00FF329F" w:rsidRPr="00FF329F" w:rsidRDefault="00FF329F" w:rsidP="00FF329F">
            <w:pPr>
              <w:tabs>
                <w:tab w:val="left" w:pos="851"/>
              </w:tabs>
              <w:rPr>
                <w:rFonts w:ascii="TH SarabunPSK" w:hAnsi="TH SarabunPSK" w:cs="TH SarabunPSK"/>
                <w:szCs w:val="24"/>
                <w:lang w:eastAsia="zh-CN"/>
              </w:rPr>
            </w:pPr>
          </w:p>
        </w:tc>
        <w:tc>
          <w:tcPr>
            <w:tcW w:w="579" w:type="dxa"/>
            <w:textDirection w:val="btLr"/>
          </w:tcPr>
          <w:p w:rsidR="00FF329F" w:rsidRPr="00FF329F" w:rsidRDefault="00FF329F" w:rsidP="00FF329F">
            <w:pPr>
              <w:tabs>
                <w:tab w:val="left" w:pos="851"/>
              </w:tabs>
              <w:ind w:left="113" w:right="113"/>
              <w:rPr>
                <w:rFonts w:ascii="TH SarabunPSK" w:hAnsi="TH SarabunPSK" w:cs="TH SarabunPSK"/>
                <w:cs/>
                <w:lang w:eastAsia="zh-CN"/>
              </w:rPr>
            </w:pPr>
            <w:r w:rsidRPr="00FF329F">
              <w:rPr>
                <w:rFonts w:ascii="TH SarabunPSK" w:hAnsi="TH SarabunPSK" w:cs="TH SarabunPSK"/>
                <w:cs/>
                <w:lang w:eastAsia="zh-CN"/>
              </w:rPr>
              <w:t>วิธีการดำเนินกิจกรรม</w:t>
            </w:r>
          </w:p>
        </w:tc>
        <w:tc>
          <w:tcPr>
            <w:tcW w:w="450" w:type="dxa"/>
            <w:textDirection w:val="btLr"/>
          </w:tcPr>
          <w:p w:rsidR="00FF329F" w:rsidRPr="00FF329F" w:rsidRDefault="00FF329F" w:rsidP="00FF329F">
            <w:pPr>
              <w:tabs>
                <w:tab w:val="left" w:pos="851"/>
              </w:tabs>
              <w:ind w:left="113" w:right="113"/>
              <w:rPr>
                <w:rFonts w:ascii="TH SarabunPSK" w:hAnsi="TH SarabunPSK" w:cs="TH SarabunPSK"/>
                <w:szCs w:val="24"/>
                <w:lang w:eastAsia="zh-CN"/>
              </w:rPr>
            </w:pPr>
            <w:r w:rsidRPr="00FF329F">
              <w:rPr>
                <w:rFonts w:ascii="TH SarabunPSK" w:hAnsi="TH SarabunPSK" w:cs="TH SarabunPSK"/>
                <w:cs/>
                <w:lang w:eastAsia="zh-CN"/>
              </w:rPr>
              <w:t>การปฏิบัติกิจกรรม</w:t>
            </w:r>
          </w:p>
        </w:tc>
        <w:tc>
          <w:tcPr>
            <w:tcW w:w="720" w:type="dxa"/>
            <w:textDirection w:val="btLr"/>
          </w:tcPr>
          <w:p w:rsidR="00FF329F" w:rsidRPr="00FF329F" w:rsidRDefault="00FF329F" w:rsidP="00FF329F">
            <w:pPr>
              <w:tabs>
                <w:tab w:val="left" w:pos="851"/>
              </w:tabs>
              <w:ind w:left="113" w:right="113"/>
              <w:rPr>
                <w:rFonts w:ascii="TH SarabunPSK" w:hAnsi="TH SarabunPSK" w:cs="TH SarabunPSK"/>
                <w:szCs w:val="24"/>
                <w:lang w:eastAsia="zh-CN"/>
              </w:rPr>
            </w:pPr>
            <w:r w:rsidRPr="00FF329F">
              <w:rPr>
                <w:rFonts w:ascii="TH SarabunPSK" w:hAnsi="TH SarabunPSK" w:cs="TH SarabunPSK"/>
                <w:cs/>
                <w:lang w:eastAsia="zh-CN"/>
              </w:rPr>
              <w:t>ความคล่องแคล่วในการทำกิจกรรม</w:t>
            </w:r>
          </w:p>
        </w:tc>
        <w:tc>
          <w:tcPr>
            <w:tcW w:w="630" w:type="dxa"/>
            <w:textDirection w:val="btLr"/>
          </w:tcPr>
          <w:p w:rsidR="00FF329F" w:rsidRPr="00FF329F" w:rsidRDefault="00FF329F" w:rsidP="00FF329F">
            <w:pPr>
              <w:tabs>
                <w:tab w:val="left" w:pos="851"/>
              </w:tabs>
              <w:ind w:left="113" w:right="113"/>
              <w:rPr>
                <w:rFonts w:ascii="TH SarabunPSK" w:hAnsi="TH SarabunPSK" w:cs="TH SarabunPSK"/>
                <w:szCs w:val="24"/>
                <w:lang w:eastAsia="zh-CN"/>
              </w:rPr>
            </w:pPr>
            <w:r w:rsidRPr="00FF329F">
              <w:rPr>
                <w:rFonts w:ascii="TH SarabunPSK" w:hAnsi="TH SarabunPSK" w:cs="TH SarabunPSK"/>
                <w:cs/>
                <w:lang w:eastAsia="zh-CN"/>
              </w:rPr>
              <w:t>การนำเสนอภิปราย</w:t>
            </w:r>
          </w:p>
        </w:tc>
        <w:tc>
          <w:tcPr>
            <w:tcW w:w="720" w:type="dxa"/>
            <w:vMerge/>
          </w:tcPr>
          <w:p w:rsidR="00FF329F" w:rsidRPr="00FF329F" w:rsidRDefault="00FF329F" w:rsidP="00FF329F">
            <w:pPr>
              <w:tabs>
                <w:tab w:val="left" w:pos="851"/>
              </w:tabs>
              <w:rPr>
                <w:rFonts w:ascii="TH SarabunPSK" w:hAnsi="TH SarabunPSK" w:cs="TH SarabunPSK"/>
                <w:szCs w:val="24"/>
                <w:lang w:eastAsia="zh-CN"/>
              </w:rPr>
            </w:pPr>
          </w:p>
        </w:tc>
        <w:tc>
          <w:tcPr>
            <w:tcW w:w="630" w:type="dxa"/>
            <w:vAlign w:val="center"/>
          </w:tcPr>
          <w:p w:rsidR="00FF329F" w:rsidRPr="00FF329F" w:rsidRDefault="00FF329F" w:rsidP="00FF329F">
            <w:pPr>
              <w:tabs>
                <w:tab w:val="left" w:pos="851"/>
              </w:tabs>
              <w:jc w:val="center"/>
              <w:rPr>
                <w:rFonts w:ascii="TH SarabunPSK" w:hAnsi="TH SarabunPSK" w:cs="TH SarabunPSK"/>
                <w:szCs w:val="24"/>
                <w:lang w:eastAsia="zh-CN"/>
              </w:rPr>
            </w:pPr>
            <w:r w:rsidRPr="00FF329F">
              <w:rPr>
                <w:rFonts w:ascii="TH SarabunPSK" w:hAnsi="TH SarabunPSK" w:cs="TH SarabunPSK"/>
                <w:cs/>
                <w:lang w:eastAsia="zh-CN"/>
              </w:rPr>
              <w:t>ผ่าน</w:t>
            </w:r>
          </w:p>
          <w:p w:rsidR="00FF329F" w:rsidRPr="00FF329F" w:rsidRDefault="00FF329F" w:rsidP="00FF329F">
            <w:pPr>
              <w:tabs>
                <w:tab w:val="left" w:pos="851"/>
              </w:tabs>
              <w:jc w:val="center"/>
              <w:rPr>
                <w:rFonts w:ascii="TH SarabunPSK" w:hAnsi="TH SarabunPSK" w:cs="TH SarabunPSK"/>
                <w:szCs w:val="24"/>
                <w:lang w:eastAsia="zh-CN"/>
              </w:rPr>
            </w:pPr>
            <m:oMathPara>
              <m:oMath>
                <m:r>
                  <w:rPr>
                    <w:rFonts w:ascii="Cambria Math" w:hAnsi="Cambria Math" w:cs="TH SarabunPSK"/>
                    <w:szCs w:val="24"/>
                    <w:lang w:eastAsia="zh-CN"/>
                  </w:rPr>
                  <m:t>√</m:t>
                </m:r>
              </m:oMath>
            </m:oMathPara>
          </w:p>
        </w:tc>
        <w:tc>
          <w:tcPr>
            <w:tcW w:w="810" w:type="dxa"/>
            <w:vAlign w:val="center"/>
          </w:tcPr>
          <w:p w:rsidR="00FF329F" w:rsidRPr="00FF329F" w:rsidRDefault="00FF329F" w:rsidP="00FF329F">
            <w:pPr>
              <w:tabs>
                <w:tab w:val="left" w:pos="851"/>
              </w:tabs>
              <w:ind w:left="-108" w:right="-58"/>
              <w:jc w:val="center"/>
              <w:rPr>
                <w:rFonts w:ascii="TH SarabunPSK" w:hAnsi="TH SarabunPSK" w:cs="TH SarabunPSK"/>
                <w:szCs w:val="24"/>
                <w:lang w:eastAsia="zh-CN"/>
              </w:rPr>
            </w:pPr>
            <w:r w:rsidRPr="00FF329F">
              <w:rPr>
                <w:rFonts w:ascii="TH SarabunPSK" w:hAnsi="TH SarabunPSK" w:cs="TH SarabunPSK"/>
                <w:cs/>
                <w:lang w:eastAsia="zh-CN"/>
              </w:rPr>
              <w:t>ไม่ผ่าน</w:t>
            </w:r>
          </w:p>
          <w:p w:rsidR="00FF329F" w:rsidRPr="00FF329F" w:rsidRDefault="00FF329F" w:rsidP="00FF329F">
            <w:pPr>
              <w:tabs>
                <w:tab w:val="left" w:pos="851"/>
              </w:tabs>
              <w:ind w:left="-108" w:right="-58"/>
              <w:jc w:val="center"/>
              <w:rPr>
                <w:rFonts w:ascii="TH SarabunPSK" w:hAnsi="TH SarabunPSK" w:cs="TH SarabunPSK"/>
                <w:szCs w:val="24"/>
                <w:lang w:eastAsia="zh-CN"/>
              </w:rPr>
            </w:pPr>
            <m:oMathPara>
              <m:oMath>
                <m:r>
                  <w:rPr>
                    <w:rFonts w:ascii="Cambria Math" w:hAnsi="Cambria Math" w:cs="TH SarabunPSK"/>
                    <w:szCs w:val="24"/>
                    <w:lang w:eastAsia="zh-CN"/>
                  </w:rPr>
                  <m:t>×</m:t>
                </m:r>
              </m:oMath>
            </m:oMathPara>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Cs w:val="24"/>
                <w:lang w:eastAsia="zh-CN"/>
              </w:rPr>
            </w:pPr>
          </w:p>
        </w:tc>
        <w:tc>
          <w:tcPr>
            <w:tcW w:w="2261"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Cs w:val="24"/>
                <w:lang w:eastAsia="zh-CN"/>
              </w:rPr>
            </w:pPr>
          </w:p>
        </w:tc>
        <w:tc>
          <w:tcPr>
            <w:tcW w:w="579" w:type="dxa"/>
          </w:tcPr>
          <w:p w:rsidR="00FF329F" w:rsidRPr="00FF329F" w:rsidRDefault="00FF329F" w:rsidP="00FF329F">
            <w:pPr>
              <w:tabs>
                <w:tab w:val="left" w:pos="851"/>
              </w:tabs>
              <w:rPr>
                <w:rFonts w:ascii="TH SarabunPSK" w:hAnsi="TH SarabunPSK" w:cs="TH SarabunPSK"/>
                <w:szCs w:val="24"/>
                <w:lang w:eastAsia="zh-CN"/>
              </w:rPr>
            </w:pPr>
          </w:p>
        </w:tc>
        <w:tc>
          <w:tcPr>
            <w:tcW w:w="45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720" w:type="dxa"/>
          </w:tcPr>
          <w:p w:rsidR="00FF329F" w:rsidRPr="00FF329F" w:rsidRDefault="00FF329F" w:rsidP="00FF329F">
            <w:pPr>
              <w:tabs>
                <w:tab w:val="left" w:pos="851"/>
              </w:tabs>
              <w:rPr>
                <w:rFonts w:ascii="TH SarabunPSK" w:hAnsi="TH SarabunPSK" w:cs="TH SarabunPSK"/>
                <w:szCs w:val="24"/>
                <w:lang w:eastAsia="zh-CN"/>
              </w:rPr>
            </w:pPr>
          </w:p>
        </w:tc>
        <w:tc>
          <w:tcPr>
            <w:tcW w:w="630" w:type="dxa"/>
          </w:tcPr>
          <w:p w:rsidR="00FF329F" w:rsidRPr="00FF329F" w:rsidRDefault="00FF329F" w:rsidP="00FF329F">
            <w:pPr>
              <w:tabs>
                <w:tab w:val="left" w:pos="851"/>
              </w:tabs>
              <w:rPr>
                <w:rFonts w:ascii="TH SarabunPSK" w:hAnsi="TH SarabunPSK" w:cs="TH SarabunPSK"/>
                <w:szCs w:val="24"/>
                <w:lang w:eastAsia="zh-CN"/>
              </w:rPr>
            </w:pPr>
          </w:p>
        </w:tc>
        <w:tc>
          <w:tcPr>
            <w:tcW w:w="810" w:type="dxa"/>
          </w:tcPr>
          <w:p w:rsidR="00FF329F" w:rsidRPr="00FF329F" w:rsidRDefault="00FF329F" w:rsidP="00FF329F">
            <w:pPr>
              <w:tabs>
                <w:tab w:val="left" w:pos="851"/>
              </w:tabs>
              <w:rPr>
                <w:rFonts w:ascii="TH SarabunPSK" w:hAnsi="TH SarabunPSK" w:cs="TH SarabunPSK"/>
                <w:szCs w:val="24"/>
                <w:lang w:eastAsia="zh-CN"/>
              </w:rPr>
            </w:pPr>
          </w:p>
        </w:tc>
      </w:tr>
    </w:tbl>
    <w:p w:rsidR="00FF329F" w:rsidRPr="00FF329F" w:rsidRDefault="00FF329F" w:rsidP="00FF329F">
      <w:pPr>
        <w:spacing w:after="0" w:line="240" w:lineRule="auto"/>
        <w:jc w:val="center"/>
        <w:rPr>
          <w:rFonts w:ascii="TH SarabunPSK" w:eastAsia="SimSun" w:hAnsi="TH SarabunPSK" w:cs="TH SarabunPSK"/>
          <w:b/>
          <w:bCs/>
          <w:sz w:val="32"/>
          <w:szCs w:val="32"/>
          <w:cs/>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br w:type="page"/>
      </w:r>
      <w:r w:rsidRPr="00FF329F">
        <w:rPr>
          <w:rFonts w:ascii="TH SarabunPSK" w:eastAsia="SimSun" w:hAnsi="TH SarabunPSK" w:cs="TH SarabunPSK"/>
          <w:b/>
          <w:bCs/>
          <w:sz w:val="32"/>
          <w:szCs w:val="32"/>
          <w:lang w:eastAsia="zh-CN"/>
        </w:rPr>
        <w:lastRenderedPageBreak/>
        <w:t xml:space="preserve"> </w:t>
      </w:r>
      <w:r w:rsidRPr="00FF329F">
        <w:rPr>
          <w:rFonts w:ascii="TH SarabunPSK" w:eastAsia="SimSun" w:hAnsi="TH SarabunPSK" w:cs="TH SarabunPSK"/>
          <w:b/>
          <w:bCs/>
          <w:sz w:val="32"/>
          <w:szCs w:val="32"/>
          <w:cs/>
          <w:lang w:eastAsia="zh-CN"/>
        </w:rPr>
        <w:t>เกณฑ์การประเมินการทำกิจกรรม</w:t>
      </w:r>
    </w:p>
    <w:p w:rsidR="00FF329F" w:rsidRPr="00FF329F" w:rsidRDefault="00FF329F" w:rsidP="00FF329F">
      <w:pPr>
        <w:spacing w:after="0" w:line="240" w:lineRule="auto"/>
        <w:rPr>
          <w:rFonts w:ascii="TH SarabunPSK" w:eastAsia="SimSun" w:hAnsi="TH SarabunPSK" w:cs="TH SarabunPSK"/>
          <w:b/>
          <w:bCs/>
          <w:sz w:val="32"/>
          <w:szCs w:val="32"/>
          <w:cs/>
          <w:lang w:eastAsia="zh-CN"/>
        </w:rPr>
      </w:pPr>
    </w:p>
    <w:tbl>
      <w:tblPr>
        <w:tblStyle w:val="2240"/>
        <w:tblW w:w="0" w:type="auto"/>
        <w:jc w:val="center"/>
        <w:tblLook w:val="04A0" w:firstRow="1" w:lastRow="0" w:firstColumn="1" w:lastColumn="0" w:noHBand="0" w:noVBand="1"/>
      </w:tblPr>
      <w:tblGrid>
        <w:gridCol w:w="1316"/>
        <w:gridCol w:w="2230"/>
        <w:gridCol w:w="2106"/>
        <w:gridCol w:w="2132"/>
      </w:tblGrid>
      <w:tr w:rsidR="00FF329F" w:rsidRPr="00FF329F" w:rsidTr="00860689">
        <w:trPr>
          <w:jc w:val="center"/>
        </w:trPr>
        <w:tc>
          <w:tcPr>
            <w:tcW w:w="1316" w:type="dxa"/>
            <w:vMerge w:val="restart"/>
            <w:vAlign w:val="center"/>
          </w:tcPr>
          <w:p w:rsidR="00FF329F" w:rsidRPr="00FF329F" w:rsidRDefault="00FF329F" w:rsidP="00FF329F">
            <w:pPr>
              <w:tabs>
                <w:tab w:val="left" w:pos="851"/>
              </w:tabs>
              <w:jc w:val="center"/>
              <w:rPr>
                <w:rFonts w:ascii="TH SarabunPSK" w:hAnsi="TH SarabunPSK" w:cs="TH SarabunPSK"/>
                <w:b/>
                <w:bCs/>
                <w:sz w:val="28"/>
                <w:lang w:eastAsia="zh-CN"/>
              </w:rPr>
            </w:pPr>
            <w:r w:rsidRPr="00FF329F">
              <w:rPr>
                <w:rFonts w:ascii="TH SarabunPSK" w:hAnsi="TH SarabunPSK" w:cs="TH SarabunPSK"/>
                <w:b/>
                <w:bCs/>
                <w:sz w:val="28"/>
                <w:szCs w:val="28"/>
                <w:cs/>
                <w:lang w:eastAsia="zh-CN"/>
              </w:rPr>
              <w:t>ประเด็นที่ประเมิน</w:t>
            </w:r>
          </w:p>
        </w:tc>
        <w:tc>
          <w:tcPr>
            <w:tcW w:w="6468" w:type="dxa"/>
            <w:gridSpan w:val="3"/>
          </w:tcPr>
          <w:p w:rsidR="00FF329F" w:rsidRPr="00FF329F" w:rsidRDefault="00FF329F" w:rsidP="00FF329F">
            <w:pPr>
              <w:tabs>
                <w:tab w:val="left" w:pos="851"/>
              </w:tabs>
              <w:jc w:val="center"/>
              <w:rPr>
                <w:rFonts w:ascii="TH SarabunPSK" w:hAnsi="TH SarabunPSK" w:cs="TH SarabunPSK"/>
                <w:b/>
                <w:bCs/>
                <w:sz w:val="28"/>
                <w:lang w:eastAsia="zh-CN"/>
              </w:rPr>
            </w:pPr>
            <w:r w:rsidRPr="00FF329F">
              <w:rPr>
                <w:rFonts w:ascii="TH SarabunPSK" w:hAnsi="TH SarabunPSK" w:cs="TH SarabunPSK"/>
                <w:b/>
                <w:bCs/>
                <w:sz w:val="28"/>
                <w:szCs w:val="28"/>
                <w:cs/>
                <w:lang w:eastAsia="zh-CN"/>
              </w:rPr>
              <w:t>ระดับคะแนน</w:t>
            </w:r>
          </w:p>
        </w:tc>
      </w:tr>
      <w:tr w:rsidR="00FF329F" w:rsidRPr="00FF329F" w:rsidTr="00860689">
        <w:trPr>
          <w:jc w:val="center"/>
        </w:trPr>
        <w:tc>
          <w:tcPr>
            <w:tcW w:w="1316" w:type="dxa"/>
            <w:vMerge/>
          </w:tcPr>
          <w:p w:rsidR="00FF329F" w:rsidRPr="00FF329F" w:rsidRDefault="00FF329F" w:rsidP="00FF329F">
            <w:pPr>
              <w:tabs>
                <w:tab w:val="left" w:pos="851"/>
              </w:tabs>
              <w:rPr>
                <w:rFonts w:ascii="TH SarabunPSK" w:hAnsi="TH SarabunPSK" w:cs="TH SarabunPSK"/>
                <w:sz w:val="28"/>
                <w:lang w:eastAsia="zh-CN"/>
              </w:rPr>
            </w:pPr>
          </w:p>
        </w:tc>
        <w:tc>
          <w:tcPr>
            <w:tcW w:w="2230"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szCs w:val="28"/>
                <w:cs/>
                <w:lang w:eastAsia="zh-CN"/>
              </w:rPr>
              <w:t xml:space="preserve">ระดับ  </w:t>
            </w:r>
            <w:r w:rsidRPr="00FF329F">
              <w:rPr>
                <w:rFonts w:ascii="TH SarabunPSK" w:hAnsi="TH SarabunPSK" w:cs="TH SarabunPSK"/>
                <w:sz w:val="28"/>
                <w:lang w:eastAsia="zh-CN"/>
              </w:rPr>
              <w:t>3</w:t>
            </w:r>
          </w:p>
        </w:tc>
        <w:tc>
          <w:tcPr>
            <w:tcW w:w="2106"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szCs w:val="28"/>
                <w:cs/>
                <w:lang w:eastAsia="zh-CN"/>
              </w:rPr>
              <w:t xml:space="preserve">ระดับ  </w:t>
            </w:r>
            <w:r w:rsidRPr="00FF329F">
              <w:rPr>
                <w:rFonts w:ascii="TH SarabunPSK" w:hAnsi="TH SarabunPSK" w:cs="TH SarabunPSK"/>
                <w:sz w:val="28"/>
                <w:lang w:eastAsia="zh-CN"/>
              </w:rPr>
              <w:t>2</w:t>
            </w:r>
          </w:p>
        </w:tc>
        <w:tc>
          <w:tcPr>
            <w:tcW w:w="213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szCs w:val="28"/>
                <w:cs/>
                <w:lang w:eastAsia="zh-CN"/>
              </w:rPr>
              <w:t xml:space="preserve">ระดับ  </w:t>
            </w:r>
            <w:r w:rsidRPr="00FF329F">
              <w:rPr>
                <w:rFonts w:ascii="TH SarabunPSK" w:hAnsi="TH SarabunPSK" w:cs="TH SarabunPSK"/>
                <w:sz w:val="28"/>
                <w:lang w:eastAsia="zh-CN"/>
              </w:rPr>
              <w:t>1</w:t>
            </w:r>
          </w:p>
        </w:tc>
      </w:tr>
      <w:tr w:rsidR="00FF329F" w:rsidRPr="00FF329F" w:rsidTr="00860689">
        <w:trPr>
          <w:jc w:val="center"/>
        </w:trPr>
        <w:tc>
          <w:tcPr>
            <w:tcW w:w="1316" w:type="dxa"/>
          </w:tcPr>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lang w:eastAsia="zh-CN"/>
              </w:rPr>
              <w:t xml:space="preserve">1. </w:t>
            </w:r>
            <w:r w:rsidRPr="00FF329F">
              <w:rPr>
                <w:rFonts w:ascii="TH SarabunPSK" w:hAnsi="TH SarabunPSK" w:cs="TH SarabunPSK"/>
                <w:sz w:val="28"/>
                <w:szCs w:val="28"/>
                <w:cs/>
                <w:lang w:eastAsia="zh-CN"/>
              </w:rPr>
              <w:t>วิธีดำเนินกิจกรรม</w:t>
            </w:r>
          </w:p>
        </w:tc>
        <w:tc>
          <w:tcPr>
            <w:tcW w:w="2230"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กำหนดวิธีการขั้นตอนถูก ต้อง เลือกใช้เครื่องมือวัสดุอุปกรณ์ในการทำกิจกรรมที่เหมาะสม</w:t>
            </w:r>
          </w:p>
        </w:tc>
        <w:tc>
          <w:tcPr>
            <w:tcW w:w="2106"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กำหนดวิธีการขั้นตอนการทดลองถูกต้อง เลือกใช้เครื่องมือวัสดุอุปกรณ์ในการทดลองไม่เหมาะสม </w:t>
            </w:r>
          </w:p>
        </w:tc>
        <w:tc>
          <w:tcPr>
            <w:tcW w:w="2132"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กำหนดวิธีการทดลองและขั้นตอนไม่ถูกต้อง ต้องให้ความช่วยเหลือ</w:t>
            </w:r>
          </w:p>
        </w:tc>
      </w:tr>
      <w:tr w:rsidR="00FF329F" w:rsidRPr="00FF329F" w:rsidTr="00860689">
        <w:trPr>
          <w:jc w:val="center"/>
        </w:trPr>
        <w:tc>
          <w:tcPr>
            <w:tcW w:w="1316"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2. การปฏิบัติการทำกิจกรรม </w:t>
            </w:r>
          </w:p>
          <w:p w:rsidR="00FF329F" w:rsidRPr="00FF329F" w:rsidRDefault="00FF329F" w:rsidP="00FF329F">
            <w:pPr>
              <w:tabs>
                <w:tab w:val="left" w:pos="851"/>
              </w:tabs>
              <w:rPr>
                <w:rFonts w:ascii="TH SarabunPSK" w:hAnsi="TH SarabunPSK" w:cs="TH SarabunPSK"/>
                <w:sz w:val="28"/>
                <w:lang w:eastAsia="zh-CN"/>
              </w:rPr>
            </w:pPr>
          </w:p>
        </w:tc>
        <w:tc>
          <w:tcPr>
            <w:tcW w:w="2230"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ดำเนินการทำกิจกรรมเป็นขั้นตอน และใช้อุปกรณ์ ได้ถูกต้องเหมาะสม</w:t>
            </w:r>
          </w:p>
        </w:tc>
        <w:tc>
          <w:tcPr>
            <w:tcW w:w="2106" w:type="dxa"/>
          </w:tcPr>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ดำเนินการทำกิจกรรมเป็นขั้นตอน และใช้อุปกรณ์ ได้ถูกต้องถ้าให้คำแนะนำ</w:t>
            </w:r>
          </w:p>
        </w:tc>
        <w:tc>
          <w:tcPr>
            <w:tcW w:w="2132"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ต้องให้ความช่วยเหลือ ในการทำกิจกรรม และการใช้อุปกรณ์</w:t>
            </w:r>
          </w:p>
        </w:tc>
      </w:tr>
      <w:tr w:rsidR="00FF329F" w:rsidRPr="00FF329F" w:rsidTr="00860689">
        <w:trPr>
          <w:jc w:val="center"/>
        </w:trPr>
        <w:tc>
          <w:tcPr>
            <w:tcW w:w="1316"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3. ความคล่องแคล่วในการทำกิจกรรม</w:t>
            </w:r>
          </w:p>
        </w:tc>
        <w:tc>
          <w:tcPr>
            <w:tcW w:w="2230" w:type="dxa"/>
          </w:tcPr>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xml:space="preserve">มีความคล่องแคล่วในการดำเนินการทำกิจกรรม และการใช้อุปกรณ์ดำเนินการทำกิจกรรมได้อย่างปลอดภัยและเสร็จทันเวลา </w:t>
            </w:r>
          </w:p>
        </w:tc>
        <w:tc>
          <w:tcPr>
            <w:tcW w:w="2106"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มีความคล่องแคล่วในการดำเนินการทำกิจกรรม แต่ต้องให้คำแนะนำเรื่องการใช้อุปกรณ์ </w:t>
            </w:r>
          </w:p>
        </w:tc>
        <w:tc>
          <w:tcPr>
            <w:tcW w:w="2132"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ทำการทดลองไม่ทันตามเวลาที่กำหนดเนื่องจากขาดความคล่องแคล่วในการดำเนินการทำกิจกรรม</w:t>
            </w:r>
          </w:p>
        </w:tc>
      </w:tr>
      <w:tr w:rsidR="00FF329F" w:rsidRPr="00FF329F" w:rsidTr="00860689">
        <w:trPr>
          <w:jc w:val="center"/>
        </w:trPr>
        <w:tc>
          <w:tcPr>
            <w:tcW w:w="1316"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4. การนำเสนอ และอภิปรายการทำกิจกรรม</w:t>
            </w:r>
          </w:p>
          <w:p w:rsidR="00FF329F" w:rsidRPr="00FF329F" w:rsidRDefault="00FF329F" w:rsidP="00FF329F">
            <w:pPr>
              <w:tabs>
                <w:tab w:val="left" w:pos="851"/>
              </w:tabs>
              <w:rPr>
                <w:rFonts w:ascii="TH SarabunPSK" w:hAnsi="TH SarabunPSK" w:cs="TH SarabunPSK"/>
                <w:sz w:val="28"/>
                <w:lang w:eastAsia="zh-CN"/>
              </w:rPr>
            </w:pPr>
          </w:p>
        </w:tc>
        <w:tc>
          <w:tcPr>
            <w:tcW w:w="2230"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บันทึกผลการทดลอง</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และสรุปผลการทดลองถูกต้อง และนำเสนอได้เป็นขั้นตอนที่ชัดเจน</w:t>
            </w:r>
          </w:p>
          <w:p w:rsidR="00FF329F" w:rsidRPr="00FF329F" w:rsidRDefault="00FF329F" w:rsidP="00FF329F">
            <w:pPr>
              <w:tabs>
                <w:tab w:val="left" w:pos="851"/>
              </w:tabs>
              <w:rPr>
                <w:rFonts w:ascii="TH SarabunPSK" w:hAnsi="TH SarabunPSK" w:cs="TH SarabunPSK"/>
                <w:sz w:val="28"/>
                <w:lang w:eastAsia="zh-CN"/>
              </w:rPr>
            </w:pPr>
          </w:p>
        </w:tc>
        <w:tc>
          <w:tcPr>
            <w:tcW w:w="2106"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บันทึกผลการทดลอง</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และสรุปผลการทดลองถูกต้อง แต่การนำเสนอยังไม่เป็นขั้นตอนที่ชัดเจน</w:t>
            </w:r>
          </w:p>
        </w:tc>
        <w:tc>
          <w:tcPr>
            <w:tcW w:w="2132" w:type="dxa"/>
          </w:tcPr>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ต้องให้คำชี้แนะในการบันทึกผลการทดลอง สรุปผลการทดลอง และการนำเสนอจึงสามารถทำกิจกรรมได้</w:t>
            </w:r>
          </w:p>
        </w:tc>
      </w:tr>
    </w:tbl>
    <w:p w:rsidR="00FF329F" w:rsidRPr="00FF329F" w:rsidRDefault="00FF329F" w:rsidP="00FF329F">
      <w:pPr>
        <w:spacing w:after="0" w:line="240" w:lineRule="auto"/>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lang w:eastAsia="zh-CN"/>
        </w:rPr>
        <w:br w:type="page"/>
      </w: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lastRenderedPageBreak/>
        <w:t>แบบประเมินใบกิจกรรม</w:t>
      </w: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sz w:val="28"/>
          <w:lang w:eastAsia="zh-CN"/>
        </w:rPr>
      </w:pPr>
      <w:r w:rsidRPr="00FF329F">
        <w:rPr>
          <w:rFonts w:ascii="TH SarabunPSK" w:eastAsia="SimSun" w:hAnsi="TH SarabunPSK" w:cs="TH SarabunPSK"/>
          <w:sz w:val="28"/>
          <w:cs/>
          <w:lang w:eastAsia="zh-CN"/>
        </w:rPr>
        <w:t>รายวิชา วิทยาศาสตร์พื้นฐาน    ชั้นมัธยมศึกษาปีที่ 1/</w:t>
      </w:r>
      <w:r w:rsidRPr="00FF329F">
        <w:rPr>
          <w:rFonts w:ascii="TH SarabunPSK" w:eastAsia="SimSun" w:hAnsi="TH SarabunPSK" w:cs="TH SarabunPSK"/>
          <w:sz w:val="28"/>
          <w:lang w:eastAsia="zh-CN"/>
        </w:rPr>
        <w:t>….</w:t>
      </w:r>
    </w:p>
    <w:p w:rsidR="00FF329F" w:rsidRPr="00FF329F" w:rsidRDefault="00FF329F" w:rsidP="00FF329F">
      <w:pPr>
        <w:spacing w:after="0" w:line="240" w:lineRule="auto"/>
        <w:jc w:val="center"/>
        <w:rPr>
          <w:rFonts w:ascii="TH SarabunPSK" w:eastAsia="SimSun" w:hAnsi="TH SarabunPSK" w:cs="TH SarabunPSK"/>
          <w:sz w:val="28"/>
          <w:cs/>
          <w:lang w:eastAsia="zh-CN"/>
        </w:rPr>
      </w:pPr>
      <w:r w:rsidRPr="00FF329F">
        <w:rPr>
          <w:rFonts w:ascii="TH SarabunPSK" w:eastAsia="SimSun" w:hAnsi="TH SarabunPSK" w:cs="TH SarabunPSK"/>
          <w:sz w:val="28"/>
          <w:cs/>
          <w:lang w:eastAsia="zh-CN"/>
        </w:rPr>
        <w:t xml:space="preserve">หน่วยการเรียนรู้ที่ </w:t>
      </w:r>
      <w:r w:rsidRPr="00FF329F">
        <w:rPr>
          <w:rFonts w:ascii="TH SarabunPSK" w:eastAsia="SimSun" w:hAnsi="TH SarabunPSK" w:cs="TH SarabunPSK"/>
          <w:sz w:val="28"/>
          <w:lang w:eastAsia="zh-CN"/>
        </w:rPr>
        <w:t xml:space="preserve">5 </w:t>
      </w:r>
      <w:r w:rsidRPr="00FF329F">
        <w:rPr>
          <w:rFonts w:ascii="TH SarabunPSK" w:eastAsia="SimSun" w:hAnsi="TH SarabunPSK" w:cs="TH SarabunPSK"/>
          <w:sz w:val="28"/>
          <w:cs/>
          <w:lang w:eastAsia="zh-CN"/>
        </w:rPr>
        <w:t xml:space="preserve">การดำรงชีวิตของพืช    แผนการเรียนรู้ที่ </w:t>
      </w:r>
      <w:r w:rsidRPr="00FF329F">
        <w:rPr>
          <w:rFonts w:ascii="TH SarabunPSK" w:eastAsia="SimSun" w:hAnsi="TH SarabunPSK" w:cs="TH SarabunPSK"/>
          <w:sz w:val="28"/>
          <w:lang w:eastAsia="zh-CN"/>
        </w:rPr>
        <w:t xml:space="preserve">6 </w:t>
      </w:r>
      <w:r w:rsidRPr="00FF329F">
        <w:rPr>
          <w:rFonts w:ascii="TH SarabunPSK" w:eastAsia="SimSun" w:hAnsi="TH SarabunPSK" w:cs="TH SarabunPSK"/>
          <w:sz w:val="28"/>
          <w:cs/>
          <w:lang w:eastAsia="zh-CN"/>
        </w:rPr>
        <w:t>เรื่อง การสังเคราะห์ด้วยแสงของพืช</w:t>
      </w:r>
    </w:p>
    <w:p w:rsidR="00FF329F" w:rsidRPr="00FF329F" w:rsidRDefault="00FF329F" w:rsidP="00FF329F">
      <w:pPr>
        <w:tabs>
          <w:tab w:val="left" w:pos="851"/>
        </w:tabs>
        <w:spacing w:after="0" w:line="240" w:lineRule="auto"/>
        <w:ind w:left="851" w:hanging="851"/>
        <w:rPr>
          <w:rFonts w:ascii="TH SarabunPSK" w:eastAsia="SimSun" w:hAnsi="TH SarabunPSK" w:cs="TH SarabunPSK"/>
          <w:sz w:val="28"/>
          <w:lang w:eastAsia="zh-CN"/>
        </w:rPr>
      </w:pPr>
      <w:r w:rsidRPr="00FF329F">
        <w:rPr>
          <w:rFonts w:ascii="TH SarabunPSK" w:eastAsia="SimSun" w:hAnsi="TH SarabunPSK" w:cs="TH SarabunPSK"/>
          <w:b/>
          <w:bCs/>
          <w:sz w:val="28"/>
          <w:cs/>
          <w:lang w:eastAsia="zh-CN"/>
        </w:rPr>
        <w:t>คำชี้แจง</w:t>
      </w:r>
      <w:r w:rsidRPr="00FF329F">
        <w:rPr>
          <w:rFonts w:ascii="TH SarabunPSK" w:eastAsia="SimSun" w:hAnsi="TH SarabunPSK" w:cs="TH SarabunPSK"/>
          <w:sz w:val="28"/>
          <w:cs/>
          <w:lang w:eastAsia="zh-CN"/>
        </w:rPr>
        <w:tab/>
        <w:t xml:space="preserve">ให้ผู้สอนประเมินจากการตอบคำถามของผู้เรียนในการบันทึกผลการทำกิจกรรมลงในใบกิจกรรมโดยให้ระดับคะแนนลงในตารางที่สอดคล้องกับคำตอบของผู้เรียน </w:t>
      </w:r>
    </w:p>
    <w:p w:rsidR="00FF329F" w:rsidRPr="00FF329F" w:rsidRDefault="00FF329F" w:rsidP="00FF329F">
      <w:pPr>
        <w:tabs>
          <w:tab w:val="left" w:pos="851"/>
        </w:tabs>
        <w:spacing w:after="0" w:line="240" w:lineRule="auto"/>
        <w:ind w:firstLine="851"/>
        <w:rPr>
          <w:rFonts w:ascii="TH SarabunPSK" w:eastAsia="SimSun" w:hAnsi="TH SarabunPSK" w:cs="TH SarabunPSK"/>
          <w:b/>
          <w:bCs/>
          <w:sz w:val="28"/>
          <w:lang w:eastAsia="zh-CN"/>
        </w:rPr>
      </w:pPr>
      <w:r w:rsidRPr="00FF329F">
        <w:rPr>
          <w:rFonts w:ascii="TH SarabunPSK" w:eastAsia="SimSun" w:hAnsi="TH SarabunPSK" w:cs="TH SarabunPSK"/>
          <w:b/>
          <w:bCs/>
          <w:sz w:val="28"/>
          <w:cs/>
          <w:lang w:eastAsia="zh-CN"/>
        </w:rPr>
        <w:t xml:space="preserve">เกณฑ์การประเมิน คะแนนเต็ม </w:t>
      </w:r>
      <w:r w:rsidRPr="00FF329F">
        <w:rPr>
          <w:rFonts w:ascii="TH SarabunPSK" w:eastAsia="SimSun" w:hAnsi="TH SarabunPSK" w:cs="TH SarabunPSK"/>
          <w:b/>
          <w:bCs/>
          <w:sz w:val="28"/>
          <w:lang w:eastAsia="zh-CN"/>
        </w:rPr>
        <w:t xml:space="preserve">10 </w:t>
      </w:r>
      <w:r w:rsidRPr="00FF329F">
        <w:rPr>
          <w:rFonts w:ascii="TH SarabunPSK" w:eastAsia="SimSun" w:hAnsi="TH SarabunPSK" w:cs="TH SarabunPSK"/>
          <w:b/>
          <w:bCs/>
          <w:sz w:val="28"/>
          <w:cs/>
          <w:lang w:eastAsia="zh-CN"/>
        </w:rPr>
        <w:t xml:space="preserve">คะแนน </w:t>
      </w:r>
      <w:r w:rsidRPr="00FF329F">
        <w:rPr>
          <w:rFonts w:ascii="TH SarabunPSK" w:eastAsia="SimSun" w:hAnsi="TH SarabunPSK" w:cs="TH SarabunPSK"/>
          <w:sz w:val="28"/>
          <w:cs/>
          <w:lang w:eastAsia="zh-CN"/>
        </w:rPr>
        <w:t xml:space="preserve">มากกว่า </w:t>
      </w:r>
      <w:r w:rsidRPr="00FF329F">
        <w:rPr>
          <w:rFonts w:ascii="TH SarabunPSK" w:eastAsia="SimSun" w:hAnsi="TH SarabunPSK" w:cs="TH SarabunPSK"/>
          <w:sz w:val="28"/>
          <w:lang w:eastAsia="zh-CN"/>
        </w:rPr>
        <w:t xml:space="preserve">6 </w:t>
      </w:r>
      <w:r w:rsidRPr="00FF329F">
        <w:rPr>
          <w:rFonts w:ascii="TH SarabunPSK" w:eastAsia="SimSun" w:hAnsi="TH SarabunPSK" w:cs="TH SarabunPSK"/>
          <w:sz w:val="28"/>
          <w:cs/>
          <w:lang w:eastAsia="zh-CN"/>
        </w:rPr>
        <w:t xml:space="preserve">คะแนน (ร้อยละ </w:t>
      </w:r>
      <w:r w:rsidRPr="00FF329F">
        <w:rPr>
          <w:rFonts w:ascii="TH SarabunPSK" w:eastAsia="SimSun" w:hAnsi="TH SarabunPSK" w:cs="TH SarabunPSK"/>
          <w:sz w:val="28"/>
          <w:lang w:eastAsia="zh-CN"/>
        </w:rPr>
        <w:t>60)</w:t>
      </w:r>
      <w:r w:rsidRPr="00FF329F">
        <w:rPr>
          <w:rFonts w:ascii="TH SarabunPSK" w:eastAsia="SimSun" w:hAnsi="TH SarabunPSK" w:cs="TH SarabunPSK"/>
          <w:sz w:val="28"/>
          <w:cs/>
          <w:lang w:eastAsia="zh-CN"/>
        </w:rPr>
        <w:t xml:space="preserve"> ประเมินผ่าน</w:t>
      </w:r>
    </w:p>
    <w:p w:rsidR="00FF329F" w:rsidRPr="00FF329F" w:rsidRDefault="00FF329F" w:rsidP="00FF329F">
      <w:pPr>
        <w:tabs>
          <w:tab w:val="left" w:pos="851"/>
        </w:tabs>
        <w:spacing w:after="0" w:line="240" w:lineRule="auto"/>
        <w:ind w:firstLine="851"/>
        <w:rPr>
          <w:rFonts w:ascii="TH SarabunPSK" w:eastAsia="SimSun" w:hAnsi="TH SarabunPSK" w:cs="TH SarabunPSK"/>
          <w:b/>
          <w:bCs/>
          <w:sz w:val="28"/>
          <w:lang w:eastAsia="zh-CN"/>
        </w:rPr>
      </w:pPr>
    </w:p>
    <w:tbl>
      <w:tblPr>
        <w:tblStyle w:val="2240"/>
        <w:tblW w:w="7743" w:type="dxa"/>
        <w:jc w:val="center"/>
        <w:tblLook w:val="04A0" w:firstRow="1" w:lastRow="0" w:firstColumn="1" w:lastColumn="0" w:noHBand="0" w:noVBand="1"/>
      </w:tblPr>
      <w:tblGrid>
        <w:gridCol w:w="596"/>
        <w:gridCol w:w="3033"/>
        <w:gridCol w:w="2704"/>
        <w:gridCol w:w="1410"/>
      </w:tblGrid>
      <w:tr w:rsidR="00FF329F" w:rsidRPr="00FF329F" w:rsidTr="00860689">
        <w:trPr>
          <w:trHeight w:val="523"/>
          <w:jc w:val="center"/>
        </w:trPr>
        <w:tc>
          <w:tcPr>
            <w:tcW w:w="540" w:type="dxa"/>
          </w:tcPr>
          <w:p w:rsidR="00FF329F" w:rsidRPr="00FF329F" w:rsidRDefault="00FF329F" w:rsidP="00FF329F">
            <w:pPr>
              <w:tabs>
                <w:tab w:val="left" w:pos="851"/>
              </w:tabs>
              <w:jc w:val="center"/>
              <w:rPr>
                <w:rFonts w:ascii="TH SarabunPSK" w:hAnsi="TH SarabunPSK" w:cs="TH SarabunPSK"/>
                <w:b/>
                <w:bCs/>
                <w:sz w:val="26"/>
                <w:szCs w:val="26"/>
                <w:lang w:eastAsia="zh-CN"/>
              </w:rPr>
            </w:pPr>
            <w:r w:rsidRPr="00FF329F">
              <w:rPr>
                <w:rFonts w:ascii="TH SarabunPSK" w:hAnsi="TH SarabunPSK" w:cs="TH SarabunPSK"/>
                <w:b/>
                <w:bCs/>
                <w:sz w:val="26"/>
                <w:szCs w:val="26"/>
                <w:cs/>
                <w:lang w:eastAsia="zh-CN"/>
              </w:rPr>
              <w:t>เลขที่</w:t>
            </w:r>
          </w:p>
        </w:tc>
        <w:tc>
          <w:tcPr>
            <w:tcW w:w="3060" w:type="dxa"/>
          </w:tcPr>
          <w:p w:rsidR="00FF329F" w:rsidRPr="00FF329F" w:rsidRDefault="00FF329F" w:rsidP="00FF329F">
            <w:pPr>
              <w:tabs>
                <w:tab w:val="left" w:pos="851"/>
              </w:tabs>
              <w:jc w:val="center"/>
              <w:rPr>
                <w:rFonts w:ascii="TH SarabunPSK" w:hAnsi="TH SarabunPSK" w:cs="TH SarabunPSK"/>
                <w:b/>
                <w:bCs/>
                <w:sz w:val="26"/>
                <w:szCs w:val="26"/>
                <w:cs/>
                <w:lang w:eastAsia="zh-CN"/>
              </w:rPr>
            </w:pPr>
            <w:r w:rsidRPr="00FF329F">
              <w:rPr>
                <w:rFonts w:ascii="TH SarabunPSK" w:hAnsi="TH SarabunPSK" w:cs="TH SarabunPSK"/>
                <w:b/>
                <w:bCs/>
                <w:sz w:val="26"/>
                <w:szCs w:val="26"/>
                <w:cs/>
                <w:lang w:eastAsia="zh-CN"/>
              </w:rPr>
              <w:t xml:space="preserve">ชื่อ </w:t>
            </w:r>
            <w:r w:rsidRPr="00FF329F">
              <w:rPr>
                <w:rFonts w:ascii="TH SarabunPSK" w:hAnsi="TH SarabunPSK" w:cs="TH SarabunPSK"/>
                <w:b/>
                <w:bCs/>
                <w:sz w:val="26"/>
                <w:szCs w:val="26"/>
                <w:lang w:eastAsia="zh-CN"/>
              </w:rPr>
              <w:t xml:space="preserve">– </w:t>
            </w:r>
            <w:r w:rsidRPr="00FF329F">
              <w:rPr>
                <w:rFonts w:ascii="TH SarabunPSK" w:hAnsi="TH SarabunPSK" w:cs="TH SarabunPSK"/>
                <w:b/>
                <w:bCs/>
                <w:sz w:val="26"/>
                <w:szCs w:val="26"/>
                <w:cs/>
                <w:lang w:eastAsia="zh-CN"/>
              </w:rPr>
              <w:t>สกุล</w:t>
            </w:r>
          </w:p>
        </w:tc>
        <w:tc>
          <w:tcPr>
            <w:tcW w:w="2725" w:type="dxa"/>
          </w:tcPr>
          <w:p w:rsidR="00FF329F" w:rsidRPr="00FF329F" w:rsidRDefault="00FF329F" w:rsidP="00FF329F">
            <w:pPr>
              <w:tabs>
                <w:tab w:val="left" w:pos="851"/>
              </w:tabs>
              <w:jc w:val="center"/>
              <w:rPr>
                <w:rFonts w:ascii="TH SarabunPSK" w:hAnsi="TH SarabunPSK" w:cs="TH SarabunPSK"/>
                <w:b/>
                <w:bCs/>
                <w:sz w:val="26"/>
                <w:szCs w:val="26"/>
                <w:lang w:eastAsia="zh-CN"/>
              </w:rPr>
            </w:pPr>
            <w:r w:rsidRPr="00FF329F">
              <w:rPr>
                <w:rFonts w:ascii="TH SarabunPSK" w:hAnsi="TH SarabunPSK" w:cs="TH SarabunPSK"/>
                <w:b/>
                <w:bCs/>
                <w:sz w:val="26"/>
                <w:szCs w:val="26"/>
                <w:cs/>
                <w:lang w:eastAsia="zh-CN"/>
              </w:rPr>
              <w:t>คะแนนที่ได้ (</w:t>
            </w:r>
            <w:r w:rsidRPr="00FF329F">
              <w:rPr>
                <w:rFonts w:ascii="TH SarabunPSK" w:hAnsi="TH SarabunPSK" w:cs="TH SarabunPSK"/>
                <w:b/>
                <w:bCs/>
                <w:sz w:val="26"/>
                <w:szCs w:val="26"/>
                <w:lang w:eastAsia="zh-CN"/>
              </w:rPr>
              <w:t>10</w:t>
            </w:r>
            <w:r w:rsidRPr="00FF329F">
              <w:rPr>
                <w:rFonts w:ascii="TH SarabunPSK" w:hAnsi="TH SarabunPSK" w:cs="TH SarabunPSK"/>
                <w:b/>
                <w:bCs/>
                <w:sz w:val="26"/>
                <w:szCs w:val="26"/>
                <w:cs/>
                <w:lang w:eastAsia="zh-CN"/>
              </w:rPr>
              <w:t>)</w:t>
            </w:r>
          </w:p>
        </w:tc>
        <w:tc>
          <w:tcPr>
            <w:tcW w:w="1418" w:type="dxa"/>
          </w:tcPr>
          <w:p w:rsidR="00FF329F" w:rsidRPr="00FF329F" w:rsidRDefault="00FF329F" w:rsidP="00FF329F">
            <w:pPr>
              <w:tabs>
                <w:tab w:val="left" w:pos="851"/>
              </w:tabs>
              <w:jc w:val="center"/>
              <w:rPr>
                <w:rFonts w:ascii="TH SarabunPSK" w:hAnsi="TH SarabunPSK" w:cs="TH SarabunPSK"/>
                <w:b/>
                <w:bCs/>
                <w:sz w:val="26"/>
                <w:szCs w:val="26"/>
                <w:lang w:eastAsia="zh-CN"/>
              </w:rPr>
            </w:pPr>
            <w:r w:rsidRPr="00FF329F">
              <w:rPr>
                <w:rFonts w:ascii="TH SarabunPSK" w:hAnsi="TH SarabunPSK" w:cs="TH SarabunPSK"/>
                <w:b/>
                <w:bCs/>
                <w:sz w:val="26"/>
                <w:szCs w:val="26"/>
                <w:cs/>
                <w:lang w:eastAsia="zh-CN"/>
              </w:rPr>
              <w:t>ร้อยละ (</w:t>
            </w:r>
            <w:r w:rsidRPr="00FF329F">
              <w:rPr>
                <w:rFonts w:ascii="TH SarabunPSK" w:hAnsi="TH SarabunPSK" w:cs="TH SarabunPSK"/>
                <w:b/>
                <w:bCs/>
                <w:sz w:val="26"/>
                <w:szCs w:val="26"/>
                <w:lang w:eastAsia="zh-CN"/>
              </w:rPr>
              <w:t>100</w:t>
            </w:r>
            <w:r w:rsidRPr="00FF329F">
              <w:rPr>
                <w:rFonts w:ascii="TH SarabunPSK" w:hAnsi="TH SarabunPSK" w:cs="TH SarabunPSK"/>
                <w:b/>
                <w:bCs/>
                <w:sz w:val="26"/>
                <w:szCs w:val="26"/>
                <w:cs/>
                <w:lang w:eastAsia="zh-CN"/>
              </w:rPr>
              <w:t>)</w:t>
            </w: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hAnsi="TH SarabunPSK" w:cs="TH SarabunPSK"/>
                <w:sz w:val="26"/>
                <w:szCs w:val="26"/>
                <w:lang w:eastAsia="zh-CN"/>
              </w:rPr>
            </w:pPr>
          </w:p>
        </w:tc>
        <w:tc>
          <w:tcPr>
            <w:tcW w:w="306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6"/>
                <w:szCs w:val="26"/>
                <w:lang w:eastAsia="zh-CN"/>
              </w:rPr>
            </w:pPr>
          </w:p>
        </w:tc>
        <w:tc>
          <w:tcPr>
            <w:tcW w:w="2725" w:type="dxa"/>
          </w:tcPr>
          <w:p w:rsidR="00FF329F" w:rsidRPr="00FF329F" w:rsidRDefault="00FF329F" w:rsidP="00FF329F">
            <w:pPr>
              <w:tabs>
                <w:tab w:val="left" w:pos="851"/>
              </w:tabs>
              <w:rPr>
                <w:rFonts w:ascii="TH SarabunPSK" w:hAnsi="TH SarabunPSK" w:cs="TH SarabunPSK"/>
                <w:sz w:val="26"/>
                <w:szCs w:val="26"/>
                <w:lang w:eastAsia="zh-CN"/>
              </w:rPr>
            </w:pPr>
          </w:p>
        </w:tc>
        <w:tc>
          <w:tcPr>
            <w:tcW w:w="1418" w:type="dxa"/>
          </w:tcPr>
          <w:p w:rsidR="00FF329F" w:rsidRPr="00FF329F" w:rsidRDefault="00FF329F" w:rsidP="00FF329F">
            <w:pPr>
              <w:tabs>
                <w:tab w:val="left" w:pos="851"/>
              </w:tabs>
              <w:rPr>
                <w:rFonts w:ascii="TH SarabunPSK" w:hAnsi="TH SarabunPSK" w:cs="TH SarabunPSK"/>
                <w:sz w:val="26"/>
                <w:szCs w:val="26"/>
                <w:lang w:eastAsia="zh-CN"/>
              </w:rPr>
            </w:pPr>
          </w:p>
        </w:tc>
      </w:tr>
    </w:tbl>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lang w:eastAsia="zh-CN"/>
        </w:rPr>
        <w:br w:type="page"/>
      </w:r>
    </w:p>
    <w:p w:rsidR="00FF329F" w:rsidRPr="00FF329F" w:rsidRDefault="00FF329F" w:rsidP="00FF329F">
      <w:pPr>
        <w:tabs>
          <w:tab w:val="left" w:pos="851"/>
        </w:tabs>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b/>
          <w:bCs/>
          <w:sz w:val="32"/>
          <w:szCs w:val="32"/>
          <w:cs/>
          <w:lang w:eastAsia="zh-CN"/>
        </w:rPr>
        <w:lastRenderedPageBreak/>
        <w:t>เกณฑ์การให้คะแนน</w:t>
      </w:r>
    </w:p>
    <w:p w:rsidR="00FF329F" w:rsidRPr="00FF329F" w:rsidRDefault="00FF329F" w:rsidP="00FF329F">
      <w:pPr>
        <w:tabs>
          <w:tab w:val="left" w:pos="851"/>
        </w:tabs>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 xml:space="preserve"> </w:t>
      </w:r>
      <w:r w:rsidRPr="00FF329F">
        <w:rPr>
          <w:rFonts w:ascii="TH SarabunPSK" w:eastAsia="SimSun" w:hAnsi="TH SarabunPSK" w:cs="TH SarabunPSK"/>
          <w:sz w:val="32"/>
          <w:szCs w:val="32"/>
          <w:cs/>
          <w:lang w:eastAsia="zh-CN"/>
        </w:rPr>
        <w:tab/>
      </w:r>
    </w:p>
    <w:tbl>
      <w:tblPr>
        <w:tblStyle w:val="2240"/>
        <w:tblW w:w="7607" w:type="dxa"/>
        <w:jc w:val="center"/>
        <w:tblLook w:val="04A0" w:firstRow="1" w:lastRow="0" w:firstColumn="1" w:lastColumn="0" w:noHBand="0" w:noVBand="1"/>
      </w:tblPr>
      <w:tblGrid>
        <w:gridCol w:w="990"/>
        <w:gridCol w:w="4633"/>
        <w:gridCol w:w="992"/>
        <w:gridCol w:w="992"/>
      </w:tblGrid>
      <w:tr w:rsidR="00FF329F" w:rsidRPr="00FF329F" w:rsidTr="00860689">
        <w:trPr>
          <w:jc w:val="center"/>
        </w:trPr>
        <w:tc>
          <w:tcPr>
            <w:tcW w:w="990" w:type="dxa"/>
          </w:tcPr>
          <w:p w:rsidR="00FF329F" w:rsidRPr="00FF329F" w:rsidRDefault="00FF329F" w:rsidP="00FF329F">
            <w:pPr>
              <w:tabs>
                <w:tab w:val="left" w:pos="851"/>
              </w:tabs>
              <w:jc w:val="center"/>
              <w:rPr>
                <w:rFonts w:ascii="TH SarabunPSK" w:hAnsi="TH SarabunPSK" w:cs="TH SarabunPSK"/>
                <w:b/>
                <w:bCs/>
                <w:sz w:val="28"/>
                <w:lang w:eastAsia="zh-CN"/>
              </w:rPr>
            </w:pPr>
            <w:r w:rsidRPr="00FF329F">
              <w:rPr>
                <w:rFonts w:ascii="TH SarabunPSK" w:hAnsi="TH SarabunPSK" w:cs="TH SarabunPSK"/>
                <w:b/>
                <w:bCs/>
                <w:sz w:val="28"/>
                <w:szCs w:val="28"/>
                <w:cs/>
                <w:lang w:eastAsia="zh-CN"/>
              </w:rPr>
              <w:t>ที่</w:t>
            </w:r>
          </w:p>
        </w:tc>
        <w:tc>
          <w:tcPr>
            <w:tcW w:w="4633" w:type="dxa"/>
          </w:tcPr>
          <w:p w:rsidR="00FF329F" w:rsidRPr="00FF329F" w:rsidRDefault="00FF329F" w:rsidP="00FF329F">
            <w:pPr>
              <w:tabs>
                <w:tab w:val="left" w:pos="851"/>
              </w:tabs>
              <w:jc w:val="center"/>
              <w:rPr>
                <w:rFonts w:ascii="TH SarabunPSK" w:hAnsi="TH SarabunPSK" w:cs="TH SarabunPSK"/>
                <w:b/>
                <w:bCs/>
                <w:sz w:val="28"/>
                <w:lang w:eastAsia="zh-CN"/>
              </w:rPr>
            </w:pPr>
            <w:r w:rsidRPr="00FF329F">
              <w:rPr>
                <w:rFonts w:ascii="TH SarabunPSK" w:hAnsi="TH SarabunPSK" w:cs="TH SarabunPSK"/>
                <w:b/>
                <w:bCs/>
                <w:sz w:val="28"/>
                <w:szCs w:val="28"/>
                <w:cs/>
                <w:lang w:eastAsia="zh-CN"/>
              </w:rPr>
              <w:t>รายการประเมิน</w:t>
            </w:r>
          </w:p>
        </w:tc>
        <w:tc>
          <w:tcPr>
            <w:tcW w:w="992" w:type="dxa"/>
          </w:tcPr>
          <w:p w:rsidR="00FF329F" w:rsidRPr="00FF329F" w:rsidRDefault="00FF329F" w:rsidP="00FF329F">
            <w:pPr>
              <w:tabs>
                <w:tab w:val="left" w:pos="851"/>
              </w:tabs>
              <w:jc w:val="center"/>
              <w:rPr>
                <w:rFonts w:ascii="TH SarabunPSK" w:hAnsi="TH SarabunPSK" w:cs="TH SarabunPSK"/>
                <w:b/>
                <w:bCs/>
                <w:sz w:val="28"/>
                <w:lang w:eastAsia="zh-CN"/>
              </w:rPr>
            </w:pPr>
            <w:r w:rsidRPr="00FF329F">
              <w:rPr>
                <w:rFonts w:ascii="TH SarabunPSK" w:hAnsi="TH SarabunPSK" w:cs="TH SarabunPSK"/>
                <w:b/>
                <w:bCs/>
                <w:sz w:val="28"/>
                <w:szCs w:val="28"/>
                <w:cs/>
                <w:lang w:eastAsia="zh-CN"/>
              </w:rPr>
              <w:t>คะแนน</w:t>
            </w:r>
          </w:p>
        </w:tc>
        <w:tc>
          <w:tcPr>
            <w:tcW w:w="992" w:type="dxa"/>
          </w:tcPr>
          <w:p w:rsidR="00FF329F" w:rsidRPr="00FF329F" w:rsidRDefault="00FF329F" w:rsidP="00FF329F">
            <w:pPr>
              <w:tabs>
                <w:tab w:val="left" w:pos="851"/>
              </w:tabs>
              <w:jc w:val="center"/>
              <w:rPr>
                <w:rFonts w:ascii="TH SarabunPSK" w:hAnsi="TH SarabunPSK" w:cs="TH SarabunPSK"/>
                <w:b/>
                <w:bCs/>
                <w:sz w:val="28"/>
                <w:szCs w:val="28"/>
                <w:cs/>
                <w:lang w:eastAsia="zh-CN"/>
              </w:rPr>
            </w:pPr>
            <w:r w:rsidRPr="00FF329F">
              <w:rPr>
                <w:rFonts w:ascii="TH SarabunPSK" w:hAnsi="TH SarabunPSK" w:cs="TH SarabunPSK"/>
                <w:b/>
                <w:bCs/>
                <w:sz w:val="28"/>
                <w:szCs w:val="28"/>
                <w:cs/>
                <w:lang w:eastAsia="zh-CN"/>
              </w:rPr>
              <w:t>ร้อยละ</w:t>
            </w:r>
          </w:p>
        </w:tc>
      </w:tr>
      <w:tr w:rsidR="00FF329F" w:rsidRPr="00FF329F" w:rsidTr="00860689">
        <w:trPr>
          <w:jc w:val="center"/>
        </w:trPr>
        <w:tc>
          <w:tcPr>
            <w:tcW w:w="990"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1</w:t>
            </w:r>
          </w:p>
        </w:tc>
        <w:tc>
          <w:tcPr>
            <w:tcW w:w="4633"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 ตอบคำถามได้ถูกต้องสมบูรณ์ </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วาดภาพและเติมคำตอบในตารางบันทึกผลสมบูรณ์สอดคล้องตรงประเด็น</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มีการสรุปความที่ชัดเจนสมบูรณ์</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10</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100</w:t>
            </w:r>
          </w:p>
        </w:tc>
      </w:tr>
      <w:tr w:rsidR="00FF329F" w:rsidRPr="00FF329F" w:rsidTr="00860689">
        <w:trPr>
          <w:jc w:val="center"/>
        </w:trPr>
        <w:tc>
          <w:tcPr>
            <w:tcW w:w="990"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2</w:t>
            </w:r>
          </w:p>
        </w:tc>
        <w:tc>
          <w:tcPr>
            <w:tcW w:w="4633"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ตอบคำถามได้ถูกต้อง</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วาดภาพและเติมคำตอบในตารางบันทึกผลได้สมบูรณ์</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มีการสรุปความที่ชัดเจน</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9</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90</w:t>
            </w:r>
          </w:p>
        </w:tc>
      </w:tr>
      <w:tr w:rsidR="00FF329F" w:rsidRPr="00FF329F" w:rsidTr="00860689">
        <w:trPr>
          <w:jc w:val="center"/>
        </w:trPr>
        <w:tc>
          <w:tcPr>
            <w:tcW w:w="990"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3</w:t>
            </w:r>
          </w:p>
        </w:tc>
        <w:tc>
          <w:tcPr>
            <w:tcW w:w="4633"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ตอบคำถามได้ถูกต้องเป็นส่วนใหญ่</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 เติมคำตอบในตารางบันทึกผลได้สอดคล้องกับเนื้อหา </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มีการสรุปความที่ชัดเจน</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8</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80</w:t>
            </w:r>
          </w:p>
        </w:tc>
      </w:tr>
      <w:tr w:rsidR="00FF329F" w:rsidRPr="00FF329F" w:rsidTr="00860689">
        <w:trPr>
          <w:jc w:val="center"/>
        </w:trPr>
        <w:tc>
          <w:tcPr>
            <w:tcW w:w="990"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4</w:t>
            </w:r>
          </w:p>
        </w:tc>
        <w:tc>
          <w:tcPr>
            <w:tcW w:w="4633"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ตอบคำถามได้ถูกต้องบ้าง</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 เติมคำตอบในตารางบันทึกผลได้สอดคล้องกับเนื้อหา </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มีการสรุปความได้ดีพอใช้</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7</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70</w:t>
            </w:r>
          </w:p>
        </w:tc>
      </w:tr>
      <w:tr w:rsidR="00FF329F" w:rsidRPr="00FF329F" w:rsidTr="00860689">
        <w:trPr>
          <w:jc w:val="center"/>
        </w:trPr>
        <w:tc>
          <w:tcPr>
            <w:tcW w:w="990"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5</w:t>
            </w:r>
          </w:p>
        </w:tc>
        <w:tc>
          <w:tcPr>
            <w:tcW w:w="4633" w:type="dxa"/>
          </w:tcPr>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 ตอบคำถามไม่ถูกต้อง </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 เติมคำตอบในตารางไม่ตรงตามเนื้อหา </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สรุปความไม่ชัดเจน</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6</w:t>
            </w:r>
          </w:p>
        </w:tc>
        <w:tc>
          <w:tcPr>
            <w:tcW w:w="992" w:type="dxa"/>
          </w:tcPr>
          <w:p w:rsidR="00FF329F" w:rsidRPr="00FF329F" w:rsidRDefault="00FF329F" w:rsidP="00FF329F">
            <w:pPr>
              <w:tabs>
                <w:tab w:val="left" w:pos="851"/>
              </w:tabs>
              <w:jc w:val="center"/>
              <w:rPr>
                <w:rFonts w:ascii="TH SarabunPSK" w:hAnsi="TH SarabunPSK" w:cs="TH SarabunPSK"/>
                <w:sz w:val="28"/>
                <w:lang w:eastAsia="zh-CN"/>
              </w:rPr>
            </w:pPr>
            <w:r w:rsidRPr="00FF329F">
              <w:rPr>
                <w:rFonts w:ascii="TH SarabunPSK" w:hAnsi="TH SarabunPSK" w:cs="TH SarabunPSK"/>
                <w:sz w:val="28"/>
                <w:lang w:eastAsia="zh-CN"/>
              </w:rPr>
              <w:t>60</w:t>
            </w:r>
          </w:p>
        </w:tc>
      </w:tr>
    </w:tbl>
    <w:p w:rsidR="00FF329F" w:rsidRPr="00FF329F" w:rsidRDefault="00FF329F" w:rsidP="00FF329F">
      <w:pPr>
        <w:tabs>
          <w:tab w:val="left" w:pos="851"/>
        </w:tabs>
        <w:spacing w:after="0" w:line="240" w:lineRule="auto"/>
        <w:ind w:firstLine="851"/>
        <w:rPr>
          <w:rFonts w:ascii="TH SarabunPSK" w:eastAsia="SimSun" w:hAnsi="TH SarabunPSK" w:cs="TH SarabunPSK"/>
          <w:b/>
          <w:bCs/>
          <w:sz w:val="32"/>
          <w:szCs w:val="32"/>
          <w:lang w:eastAsia="zh-CN"/>
        </w:rPr>
      </w:pPr>
    </w:p>
    <w:p w:rsidR="00FF329F" w:rsidRPr="00FF329F" w:rsidRDefault="00FF329F" w:rsidP="00FF329F">
      <w:pPr>
        <w:tabs>
          <w:tab w:val="left" w:pos="851"/>
        </w:tabs>
        <w:spacing w:after="0" w:line="240" w:lineRule="auto"/>
        <w:ind w:firstLine="851"/>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t xml:space="preserve">เกณฑ์การประเมิน คะแนนเต็ม </w:t>
      </w:r>
      <w:r w:rsidRPr="00FF329F">
        <w:rPr>
          <w:rFonts w:ascii="TH SarabunPSK" w:eastAsia="SimSun" w:hAnsi="TH SarabunPSK" w:cs="TH SarabunPSK"/>
          <w:b/>
          <w:bCs/>
          <w:sz w:val="32"/>
          <w:szCs w:val="32"/>
          <w:lang w:eastAsia="zh-CN"/>
        </w:rPr>
        <w:t xml:space="preserve">10 </w:t>
      </w:r>
      <w:r w:rsidRPr="00FF329F">
        <w:rPr>
          <w:rFonts w:ascii="TH SarabunPSK" w:eastAsia="SimSun" w:hAnsi="TH SarabunPSK" w:cs="TH SarabunPSK"/>
          <w:b/>
          <w:bCs/>
          <w:sz w:val="32"/>
          <w:szCs w:val="32"/>
          <w:cs/>
          <w:lang w:eastAsia="zh-CN"/>
        </w:rPr>
        <w:t xml:space="preserve">คะแนน </w:t>
      </w:r>
      <w:r w:rsidRPr="00FF329F">
        <w:rPr>
          <w:rFonts w:ascii="TH SarabunPSK" w:eastAsia="SimSun" w:hAnsi="TH SarabunPSK" w:cs="TH SarabunPSK"/>
          <w:sz w:val="32"/>
          <w:szCs w:val="32"/>
          <w:cs/>
          <w:lang w:eastAsia="zh-CN"/>
        </w:rPr>
        <w:t xml:space="preserve">มากกว่า </w:t>
      </w:r>
      <w:r w:rsidRPr="00FF329F">
        <w:rPr>
          <w:rFonts w:ascii="TH SarabunPSK" w:eastAsia="SimSun" w:hAnsi="TH SarabunPSK" w:cs="TH SarabunPSK"/>
          <w:sz w:val="32"/>
          <w:szCs w:val="32"/>
          <w:lang w:eastAsia="zh-CN"/>
        </w:rPr>
        <w:t xml:space="preserve">6 </w:t>
      </w:r>
      <w:r w:rsidRPr="00FF329F">
        <w:rPr>
          <w:rFonts w:ascii="TH SarabunPSK" w:eastAsia="SimSun" w:hAnsi="TH SarabunPSK" w:cs="TH SarabunPSK"/>
          <w:sz w:val="32"/>
          <w:szCs w:val="32"/>
          <w:cs/>
          <w:lang w:eastAsia="zh-CN"/>
        </w:rPr>
        <w:t xml:space="preserve">คะแนน (ร้อยละ </w:t>
      </w:r>
      <w:r w:rsidRPr="00FF329F">
        <w:rPr>
          <w:rFonts w:ascii="TH SarabunPSK" w:eastAsia="SimSun" w:hAnsi="TH SarabunPSK" w:cs="TH SarabunPSK"/>
          <w:sz w:val="32"/>
          <w:szCs w:val="32"/>
          <w:lang w:eastAsia="zh-CN"/>
        </w:rPr>
        <w:t>60)</w:t>
      </w:r>
      <w:r w:rsidRPr="00FF329F">
        <w:rPr>
          <w:rFonts w:ascii="TH SarabunPSK" w:eastAsia="SimSun" w:hAnsi="TH SarabunPSK" w:cs="TH SarabunPSK"/>
          <w:sz w:val="32"/>
          <w:szCs w:val="32"/>
          <w:cs/>
          <w:lang w:eastAsia="zh-CN"/>
        </w:rPr>
        <w:t xml:space="preserve"> ประเมินผ่าน</w:t>
      </w: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cs/>
        </w:rPr>
      </w:pPr>
      <w:r w:rsidRPr="00FF329F">
        <w:rPr>
          <w:rFonts w:ascii="TH SarabunPSK" w:eastAsia="Times New Roman" w:hAnsi="TH SarabunPSK" w:cs="TH SarabunPSK"/>
          <w:b/>
          <w:bCs/>
          <w:sz w:val="32"/>
          <w:szCs w:val="32"/>
        </w:rPr>
        <w:br w:type="page"/>
      </w:r>
    </w:p>
    <w:p w:rsidR="00FF329F" w:rsidRPr="00FF329F" w:rsidRDefault="00FF329F" w:rsidP="00FF329F">
      <w:pPr>
        <w:spacing w:after="0" w:line="240" w:lineRule="auto"/>
        <w:jc w:val="center"/>
        <w:rPr>
          <w:rFonts w:ascii="TH SarabunPSK" w:eastAsia="Times New Roman" w:hAnsi="TH SarabunPSK" w:cs="TH SarabunPSK"/>
          <w:b/>
          <w:bCs/>
          <w:sz w:val="32"/>
          <w:szCs w:val="32"/>
        </w:rPr>
      </w:pPr>
      <w:r w:rsidRPr="00FF329F">
        <w:rPr>
          <w:rFonts w:ascii="TH SarabunPSK" w:eastAsia="Times New Roman" w:hAnsi="TH SarabunPSK" w:cs="TH SarabunPSK"/>
          <w:b/>
          <w:bCs/>
          <w:sz w:val="32"/>
          <w:szCs w:val="32"/>
          <w:cs/>
        </w:rPr>
        <w:lastRenderedPageBreak/>
        <w:t>แบบประเมินคุณลักษณะอันพึงประสงค์</w:t>
      </w:r>
    </w:p>
    <w:p w:rsidR="00FF329F" w:rsidRPr="00FF329F" w:rsidRDefault="00FF329F" w:rsidP="00FF329F">
      <w:pPr>
        <w:spacing w:after="0" w:line="240" w:lineRule="auto"/>
        <w:jc w:val="center"/>
        <w:rPr>
          <w:rFonts w:ascii="TH SarabunPSK" w:eastAsia="Times New Roman" w:hAnsi="TH SarabunPSK" w:cs="TH SarabunPSK"/>
          <w:b/>
          <w:bCs/>
          <w:sz w:val="32"/>
          <w:szCs w:val="32"/>
        </w:rPr>
      </w:pPr>
    </w:p>
    <w:p w:rsidR="00FF329F" w:rsidRPr="00FF329F" w:rsidRDefault="00FF329F" w:rsidP="00FF329F">
      <w:pPr>
        <w:spacing w:after="0" w:line="240" w:lineRule="auto"/>
        <w:jc w:val="center"/>
        <w:rPr>
          <w:rFonts w:ascii="TH SarabunPSK" w:eastAsia="SimSun" w:hAnsi="TH SarabunPSK" w:cs="TH SarabunPSK"/>
          <w:sz w:val="26"/>
          <w:szCs w:val="26"/>
          <w:lang w:eastAsia="zh-CN"/>
        </w:rPr>
      </w:pPr>
      <w:r w:rsidRPr="00FF329F">
        <w:rPr>
          <w:rFonts w:ascii="TH SarabunPSK" w:eastAsia="SimSun" w:hAnsi="TH SarabunPSK" w:cs="TH SarabunPSK"/>
          <w:sz w:val="26"/>
          <w:szCs w:val="26"/>
          <w:cs/>
          <w:lang w:eastAsia="zh-CN"/>
        </w:rPr>
        <w:t>รายวิชา วิทยาศาสตร์พื้นฐาน    ชั้นมัธยมศึกษาปีที่ 1</w:t>
      </w:r>
      <w:r w:rsidRPr="00FF329F">
        <w:rPr>
          <w:rFonts w:ascii="TH SarabunPSK" w:eastAsia="SimSun" w:hAnsi="TH SarabunPSK" w:cs="TH SarabunPSK"/>
          <w:sz w:val="26"/>
          <w:szCs w:val="26"/>
          <w:lang w:eastAsia="zh-CN"/>
        </w:rPr>
        <w:t>/….</w:t>
      </w:r>
    </w:p>
    <w:p w:rsidR="00FF329F" w:rsidRPr="00FF329F" w:rsidRDefault="00FF329F" w:rsidP="00FF329F">
      <w:pPr>
        <w:tabs>
          <w:tab w:val="left" w:pos="851"/>
        </w:tabs>
        <w:spacing w:after="0" w:line="240" w:lineRule="auto"/>
        <w:ind w:left="851" w:hanging="851"/>
        <w:jc w:val="center"/>
        <w:rPr>
          <w:rFonts w:ascii="TH SarabunPSK" w:eastAsia="SimSun" w:hAnsi="TH SarabunPSK" w:cs="TH SarabunPSK"/>
          <w:sz w:val="26"/>
          <w:szCs w:val="26"/>
          <w:lang w:eastAsia="zh-CN"/>
        </w:rPr>
      </w:pPr>
      <w:r w:rsidRPr="00FF329F">
        <w:rPr>
          <w:rFonts w:ascii="TH SarabunPSK" w:eastAsia="SimSun" w:hAnsi="TH SarabunPSK" w:cs="TH SarabunPSK"/>
          <w:sz w:val="26"/>
          <w:szCs w:val="26"/>
          <w:cs/>
          <w:lang w:eastAsia="zh-CN"/>
        </w:rPr>
        <w:t xml:space="preserve">หน่วยการเรียนรู้ที่ </w:t>
      </w:r>
      <w:r w:rsidRPr="00FF329F">
        <w:rPr>
          <w:rFonts w:ascii="TH SarabunPSK" w:eastAsia="SimSun" w:hAnsi="TH SarabunPSK" w:cs="TH SarabunPSK"/>
          <w:sz w:val="26"/>
          <w:szCs w:val="26"/>
          <w:lang w:eastAsia="zh-CN"/>
        </w:rPr>
        <w:t xml:space="preserve">5 </w:t>
      </w:r>
      <w:r w:rsidRPr="00FF329F">
        <w:rPr>
          <w:rFonts w:ascii="TH SarabunPSK" w:eastAsia="SimSun" w:hAnsi="TH SarabunPSK" w:cs="TH SarabunPSK"/>
          <w:sz w:val="26"/>
          <w:szCs w:val="26"/>
          <w:cs/>
          <w:lang w:eastAsia="zh-CN"/>
        </w:rPr>
        <w:t xml:space="preserve">การดำรงชีวิตของพืช    แผนการเรียนรู้ที่ </w:t>
      </w:r>
      <w:r w:rsidRPr="00FF329F">
        <w:rPr>
          <w:rFonts w:ascii="TH SarabunPSK" w:eastAsia="SimSun" w:hAnsi="TH SarabunPSK" w:cs="TH SarabunPSK"/>
          <w:sz w:val="26"/>
          <w:szCs w:val="26"/>
          <w:lang w:eastAsia="zh-CN"/>
        </w:rPr>
        <w:t xml:space="preserve">6 </w:t>
      </w:r>
      <w:r w:rsidRPr="00FF329F">
        <w:rPr>
          <w:rFonts w:ascii="TH SarabunPSK" w:eastAsia="SimSun" w:hAnsi="TH SarabunPSK" w:cs="TH SarabunPSK"/>
          <w:sz w:val="26"/>
          <w:szCs w:val="26"/>
          <w:cs/>
          <w:lang w:eastAsia="zh-CN"/>
        </w:rPr>
        <w:t>เรื่อง การสังเคราะห์ด้วยแสงของพืช</w:t>
      </w:r>
    </w:p>
    <w:p w:rsidR="00FF329F" w:rsidRPr="00FF329F" w:rsidRDefault="00FF329F" w:rsidP="00FF329F">
      <w:pPr>
        <w:tabs>
          <w:tab w:val="left" w:pos="851"/>
        </w:tabs>
        <w:spacing w:after="0" w:line="240" w:lineRule="auto"/>
        <w:ind w:left="851" w:hanging="851"/>
        <w:rPr>
          <w:rFonts w:ascii="TH SarabunPSK" w:eastAsia="Times New Roman" w:hAnsi="TH SarabunPSK" w:cs="TH SarabunPSK"/>
          <w:sz w:val="26"/>
          <w:szCs w:val="26"/>
        </w:rPr>
      </w:pPr>
      <w:r w:rsidRPr="00FF329F">
        <w:rPr>
          <w:rFonts w:ascii="TH SarabunPSK" w:eastAsia="Times New Roman" w:hAnsi="TH SarabunPSK" w:cs="TH SarabunPSK"/>
          <w:b/>
          <w:bCs/>
          <w:sz w:val="26"/>
          <w:szCs w:val="26"/>
          <w:u w:val="single"/>
          <w:cs/>
        </w:rPr>
        <w:t>คำชี้แจง</w:t>
      </w:r>
      <w:r w:rsidRPr="00FF329F">
        <w:rPr>
          <w:rFonts w:ascii="TH SarabunPSK" w:eastAsia="Times New Roman" w:hAnsi="TH SarabunPSK" w:cs="TH SarabunPSK"/>
          <w:sz w:val="26"/>
          <w:szCs w:val="26"/>
          <w:cs/>
        </w:rPr>
        <w:tab/>
        <w:t xml:space="preserve">ให้ผู้สอนประเมินจากการสังเกตพฤติกรรมของผู้เรียนในการปฏิบัติกิจกรรมในใบกิจกรรมโดยให้ระดับคะแนนลงในตารางที่ตรงกับพฤติกรรมของผู้เรียน </w:t>
      </w:r>
    </w:p>
    <w:p w:rsidR="00FF329F" w:rsidRPr="00FF329F" w:rsidRDefault="00FF329F" w:rsidP="00FF329F">
      <w:pPr>
        <w:tabs>
          <w:tab w:val="left" w:pos="851"/>
        </w:tabs>
        <w:spacing w:after="0" w:line="240" w:lineRule="auto"/>
        <w:ind w:left="851"/>
        <w:rPr>
          <w:rFonts w:ascii="TH SarabunPSK" w:eastAsia="Times New Roman" w:hAnsi="TH SarabunPSK" w:cs="TH SarabunPSK"/>
          <w:sz w:val="26"/>
          <w:szCs w:val="26"/>
        </w:rPr>
      </w:pPr>
      <w:r w:rsidRPr="00FF329F">
        <w:rPr>
          <w:rFonts w:ascii="TH SarabunPSK" w:eastAsia="Times New Roman" w:hAnsi="TH SarabunPSK" w:cs="TH SarabunPSK"/>
          <w:b/>
          <w:bCs/>
          <w:sz w:val="26"/>
          <w:szCs w:val="26"/>
          <w:cs/>
        </w:rPr>
        <w:t>เกณฑ์การให้คะแนน</w:t>
      </w:r>
      <w:r w:rsidRPr="00FF329F">
        <w:rPr>
          <w:rFonts w:ascii="TH SarabunPSK" w:eastAsia="Times New Roman" w:hAnsi="TH SarabunPSK" w:cs="TH SarabunPSK"/>
          <w:sz w:val="26"/>
          <w:szCs w:val="26"/>
          <w:cs/>
        </w:rPr>
        <w:t xml:space="preserve"> </w:t>
      </w:r>
      <w:r w:rsidRPr="00FF329F">
        <w:rPr>
          <w:rFonts w:ascii="TH SarabunPSK" w:eastAsia="Times New Roman" w:hAnsi="TH SarabunPSK" w:cs="TH SarabunPSK"/>
          <w:sz w:val="26"/>
          <w:szCs w:val="26"/>
          <w:cs/>
        </w:rPr>
        <w:tab/>
      </w:r>
      <w:r w:rsidRPr="00FF329F">
        <w:rPr>
          <w:rFonts w:ascii="TH SarabunPSK" w:eastAsia="Times New Roman" w:hAnsi="TH SarabunPSK" w:cs="TH SarabunPSK"/>
          <w:sz w:val="26"/>
          <w:szCs w:val="26"/>
        </w:rPr>
        <w:t>3 =</w:t>
      </w:r>
      <w:r w:rsidRPr="00FF329F">
        <w:rPr>
          <w:rFonts w:ascii="TH SarabunPSK" w:eastAsia="Times New Roman" w:hAnsi="TH SarabunPSK" w:cs="TH SarabunPSK"/>
          <w:sz w:val="26"/>
          <w:szCs w:val="26"/>
          <w:cs/>
        </w:rPr>
        <w:t xml:space="preserve">  ดี</w:t>
      </w:r>
      <w:r w:rsidRPr="00FF329F">
        <w:rPr>
          <w:rFonts w:ascii="TH SarabunPSK" w:eastAsia="Times New Roman" w:hAnsi="TH SarabunPSK" w:cs="TH SarabunPSK"/>
          <w:sz w:val="26"/>
          <w:szCs w:val="26"/>
          <w:cs/>
        </w:rPr>
        <w:tab/>
      </w:r>
      <w:r w:rsidRPr="00FF329F">
        <w:rPr>
          <w:rFonts w:ascii="TH SarabunPSK" w:eastAsia="Times New Roman" w:hAnsi="TH SarabunPSK" w:cs="TH SarabunPSK"/>
          <w:sz w:val="26"/>
          <w:szCs w:val="26"/>
          <w:cs/>
        </w:rPr>
        <w:tab/>
      </w:r>
      <w:r w:rsidRPr="00FF329F">
        <w:rPr>
          <w:rFonts w:ascii="TH SarabunPSK" w:eastAsia="Times New Roman" w:hAnsi="TH SarabunPSK" w:cs="TH SarabunPSK"/>
          <w:sz w:val="26"/>
          <w:szCs w:val="26"/>
        </w:rPr>
        <w:t>2 =</w:t>
      </w:r>
      <w:r w:rsidRPr="00FF329F">
        <w:rPr>
          <w:rFonts w:ascii="TH SarabunPSK" w:eastAsia="Times New Roman" w:hAnsi="TH SarabunPSK" w:cs="TH SarabunPSK"/>
          <w:sz w:val="26"/>
          <w:szCs w:val="26"/>
          <w:cs/>
        </w:rPr>
        <w:t xml:space="preserve">  พอใช้</w:t>
      </w:r>
      <w:r w:rsidRPr="00FF329F">
        <w:rPr>
          <w:rFonts w:ascii="TH SarabunPSK" w:eastAsia="Times New Roman" w:hAnsi="TH SarabunPSK" w:cs="TH SarabunPSK"/>
          <w:sz w:val="26"/>
          <w:szCs w:val="26"/>
          <w:cs/>
        </w:rPr>
        <w:tab/>
        <w:t xml:space="preserve">   </w:t>
      </w:r>
      <w:r w:rsidRPr="00FF329F">
        <w:rPr>
          <w:rFonts w:ascii="TH SarabunPSK" w:eastAsia="Times New Roman" w:hAnsi="TH SarabunPSK" w:cs="TH SarabunPSK"/>
          <w:sz w:val="26"/>
          <w:szCs w:val="26"/>
        </w:rPr>
        <w:t>1 =</w:t>
      </w:r>
      <w:r w:rsidRPr="00FF329F">
        <w:rPr>
          <w:rFonts w:ascii="TH SarabunPSK" w:eastAsia="Times New Roman" w:hAnsi="TH SarabunPSK" w:cs="TH SarabunPSK"/>
          <w:sz w:val="26"/>
          <w:szCs w:val="26"/>
          <w:cs/>
        </w:rPr>
        <w:t xml:space="preserve"> ต้องปรับปรุง</w:t>
      </w:r>
    </w:p>
    <w:p w:rsidR="00FF329F" w:rsidRPr="00FF329F" w:rsidRDefault="00FF329F" w:rsidP="00FF329F">
      <w:pPr>
        <w:tabs>
          <w:tab w:val="left" w:pos="851"/>
        </w:tabs>
        <w:spacing w:after="0" w:line="240" w:lineRule="auto"/>
        <w:ind w:firstLine="851"/>
        <w:rPr>
          <w:rFonts w:ascii="TH SarabunPSK" w:eastAsia="Times New Roman" w:hAnsi="TH SarabunPSK" w:cs="TH SarabunPSK"/>
          <w:b/>
          <w:bCs/>
          <w:sz w:val="26"/>
          <w:szCs w:val="26"/>
        </w:rPr>
      </w:pPr>
      <w:r w:rsidRPr="00FF329F">
        <w:rPr>
          <w:rFonts w:ascii="TH SarabunPSK" w:eastAsia="Times New Roman" w:hAnsi="TH SarabunPSK" w:cs="TH SarabunPSK"/>
          <w:b/>
          <w:bCs/>
          <w:sz w:val="26"/>
          <w:szCs w:val="26"/>
          <w:cs/>
        </w:rPr>
        <w:t xml:space="preserve">เกณฑ์การประเมิน คะแนนเต็ม </w:t>
      </w:r>
      <w:r w:rsidRPr="00FF329F">
        <w:rPr>
          <w:rFonts w:ascii="TH SarabunPSK" w:eastAsia="Times New Roman" w:hAnsi="TH SarabunPSK" w:cs="TH SarabunPSK"/>
          <w:b/>
          <w:bCs/>
          <w:sz w:val="26"/>
          <w:szCs w:val="26"/>
        </w:rPr>
        <w:t xml:space="preserve">12 </w:t>
      </w:r>
      <w:r w:rsidRPr="00FF329F">
        <w:rPr>
          <w:rFonts w:ascii="TH SarabunPSK" w:eastAsia="Times New Roman" w:hAnsi="TH SarabunPSK" w:cs="TH SarabunPSK"/>
          <w:b/>
          <w:bCs/>
          <w:sz w:val="26"/>
          <w:szCs w:val="26"/>
          <w:cs/>
        </w:rPr>
        <w:t xml:space="preserve">คะแนน    </w:t>
      </w:r>
      <w:r w:rsidRPr="00FF329F">
        <w:rPr>
          <w:rFonts w:ascii="TH SarabunPSK" w:eastAsia="Times New Roman" w:hAnsi="TH SarabunPSK" w:cs="TH SarabunPSK"/>
          <w:sz w:val="26"/>
          <w:szCs w:val="26"/>
          <w:cs/>
        </w:rPr>
        <w:t xml:space="preserve"> มากกว่า  </w:t>
      </w:r>
      <w:r w:rsidRPr="00FF329F">
        <w:rPr>
          <w:rFonts w:ascii="TH SarabunPSK" w:eastAsia="Times New Roman" w:hAnsi="TH SarabunPSK" w:cs="TH SarabunPSK"/>
          <w:sz w:val="26"/>
          <w:szCs w:val="26"/>
        </w:rPr>
        <w:t xml:space="preserve">6  </w:t>
      </w:r>
      <w:r w:rsidRPr="00FF329F">
        <w:rPr>
          <w:rFonts w:ascii="TH SarabunPSK" w:eastAsia="Times New Roman" w:hAnsi="TH SarabunPSK" w:cs="TH SarabunPSK"/>
          <w:sz w:val="26"/>
          <w:szCs w:val="26"/>
          <w:cs/>
        </w:rPr>
        <w:t>คะแนน ประเมินผ่าน</w:t>
      </w:r>
    </w:p>
    <w:p w:rsidR="00FF329F" w:rsidRPr="00FF329F" w:rsidRDefault="00FF329F" w:rsidP="00FF329F">
      <w:pPr>
        <w:tabs>
          <w:tab w:val="left" w:pos="851"/>
        </w:tabs>
        <w:spacing w:after="0" w:line="240" w:lineRule="auto"/>
        <w:ind w:firstLine="851"/>
        <w:rPr>
          <w:rFonts w:ascii="TH SarabunPSK" w:eastAsia="Times New Roman" w:hAnsi="TH SarabunPSK" w:cs="TH SarabunPSK"/>
          <w:b/>
          <w:bCs/>
          <w:sz w:val="26"/>
          <w:szCs w:val="26"/>
          <w:cs/>
        </w:rPr>
      </w:pPr>
    </w:p>
    <w:tbl>
      <w:tblPr>
        <w:tblStyle w:val="2212"/>
        <w:tblW w:w="8001" w:type="dxa"/>
        <w:jc w:val="center"/>
        <w:tblLayout w:type="fixed"/>
        <w:tblLook w:val="04A0" w:firstRow="1" w:lastRow="0" w:firstColumn="1" w:lastColumn="0" w:noHBand="0" w:noVBand="1"/>
      </w:tblPr>
      <w:tblGrid>
        <w:gridCol w:w="567"/>
        <w:gridCol w:w="2484"/>
        <w:gridCol w:w="810"/>
        <w:gridCol w:w="450"/>
        <w:gridCol w:w="810"/>
        <w:gridCol w:w="810"/>
        <w:gridCol w:w="630"/>
        <w:gridCol w:w="540"/>
        <w:gridCol w:w="900"/>
      </w:tblGrid>
      <w:tr w:rsidR="00FF329F" w:rsidRPr="00FF329F" w:rsidTr="00860689">
        <w:trPr>
          <w:trHeight w:val="369"/>
          <w:jc w:val="center"/>
        </w:trPr>
        <w:tc>
          <w:tcPr>
            <w:tcW w:w="567" w:type="dxa"/>
            <w:vMerge w:val="restart"/>
            <w:vAlign w:val="center"/>
          </w:tcPr>
          <w:p w:rsidR="00FF329F" w:rsidRPr="00FF329F" w:rsidRDefault="00FF329F" w:rsidP="00FF329F">
            <w:pPr>
              <w:tabs>
                <w:tab w:val="left" w:pos="851"/>
              </w:tabs>
              <w:jc w:val="center"/>
              <w:rPr>
                <w:rFonts w:ascii="TH SarabunPSK" w:hAnsi="TH SarabunPSK" w:cs="TH SarabunPSK"/>
                <w:b/>
                <w:bCs/>
                <w:sz w:val="24"/>
                <w:szCs w:val="24"/>
                <w:cs/>
              </w:rPr>
            </w:pPr>
            <w:r w:rsidRPr="00FF329F">
              <w:rPr>
                <w:rFonts w:ascii="TH SarabunPSK" w:hAnsi="TH SarabunPSK" w:cs="TH SarabunPSK"/>
                <w:b/>
                <w:bCs/>
                <w:sz w:val="24"/>
                <w:szCs w:val="24"/>
                <w:cs/>
              </w:rPr>
              <w:t>เลขที่</w:t>
            </w:r>
          </w:p>
        </w:tc>
        <w:tc>
          <w:tcPr>
            <w:tcW w:w="2484" w:type="dxa"/>
            <w:vMerge w:val="restart"/>
            <w:vAlign w:val="center"/>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ชื่อ – สกุล</w:t>
            </w:r>
          </w:p>
        </w:tc>
        <w:tc>
          <w:tcPr>
            <w:tcW w:w="2880" w:type="dxa"/>
            <w:gridSpan w:val="4"/>
            <w:vAlign w:val="center"/>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รายการประเมิน</w:t>
            </w:r>
          </w:p>
        </w:tc>
        <w:tc>
          <w:tcPr>
            <w:tcW w:w="630" w:type="dxa"/>
            <w:vMerge w:val="restart"/>
            <w:vAlign w:val="center"/>
          </w:tcPr>
          <w:p w:rsidR="00FF329F" w:rsidRPr="00FF329F" w:rsidRDefault="00FF329F" w:rsidP="00FF329F">
            <w:pPr>
              <w:tabs>
                <w:tab w:val="left" w:pos="851"/>
              </w:tabs>
              <w:ind w:left="-108" w:right="-108"/>
              <w:jc w:val="center"/>
              <w:rPr>
                <w:rFonts w:ascii="TH SarabunPSK" w:hAnsi="TH SarabunPSK" w:cs="TH SarabunPSK"/>
                <w:sz w:val="24"/>
                <w:szCs w:val="24"/>
                <w:cs/>
              </w:rPr>
            </w:pPr>
            <w:r w:rsidRPr="00FF329F">
              <w:rPr>
                <w:rFonts w:ascii="TH SarabunPSK" w:hAnsi="TH SarabunPSK" w:cs="TH SarabunPSK"/>
                <w:sz w:val="24"/>
                <w:szCs w:val="24"/>
                <w:cs/>
              </w:rPr>
              <w:t xml:space="preserve">รวม </w:t>
            </w:r>
            <w:r w:rsidRPr="00FF329F">
              <w:rPr>
                <w:rFonts w:ascii="TH SarabunPSK" w:hAnsi="TH SarabunPSK" w:cs="TH SarabunPSK"/>
                <w:sz w:val="24"/>
                <w:szCs w:val="24"/>
              </w:rPr>
              <w:t xml:space="preserve">12 </w:t>
            </w:r>
            <w:r w:rsidRPr="00FF329F">
              <w:rPr>
                <w:rFonts w:ascii="TH SarabunPSK" w:hAnsi="TH SarabunPSK" w:cs="TH SarabunPSK"/>
                <w:sz w:val="24"/>
                <w:szCs w:val="24"/>
                <w:cs/>
              </w:rPr>
              <w:t>คะแนน</w:t>
            </w:r>
          </w:p>
        </w:tc>
        <w:tc>
          <w:tcPr>
            <w:tcW w:w="1440" w:type="dxa"/>
            <w:gridSpan w:val="2"/>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สรุปผลการประเมิน</w:t>
            </w:r>
          </w:p>
        </w:tc>
      </w:tr>
      <w:tr w:rsidR="00FF329F" w:rsidRPr="00FF329F" w:rsidTr="00860689">
        <w:trPr>
          <w:cantSplit/>
          <w:trHeight w:val="1397"/>
          <w:jc w:val="center"/>
        </w:trPr>
        <w:tc>
          <w:tcPr>
            <w:tcW w:w="567" w:type="dxa"/>
            <w:vMerge/>
          </w:tcPr>
          <w:p w:rsidR="00FF329F" w:rsidRPr="00FF329F" w:rsidRDefault="00FF329F" w:rsidP="00FF329F">
            <w:pPr>
              <w:tabs>
                <w:tab w:val="left" w:pos="851"/>
              </w:tabs>
              <w:rPr>
                <w:rFonts w:ascii="TH SarabunPSK" w:hAnsi="TH SarabunPSK" w:cs="TH SarabunPSK"/>
                <w:sz w:val="24"/>
                <w:szCs w:val="24"/>
              </w:rPr>
            </w:pPr>
          </w:p>
        </w:tc>
        <w:tc>
          <w:tcPr>
            <w:tcW w:w="2484" w:type="dxa"/>
            <w:vMerge/>
          </w:tcPr>
          <w:p w:rsidR="00FF329F" w:rsidRPr="00FF329F" w:rsidRDefault="00FF329F" w:rsidP="00FF329F">
            <w:pPr>
              <w:tabs>
                <w:tab w:val="left" w:pos="851"/>
              </w:tabs>
              <w:rPr>
                <w:rFonts w:ascii="TH SarabunPSK" w:hAnsi="TH SarabunPSK" w:cs="TH SarabunPSK"/>
                <w:sz w:val="24"/>
                <w:szCs w:val="24"/>
              </w:rPr>
            </w:pPr>
          </w:p>
        </w:tc>
        <w:tc>
          <w:tcPr>
            <w:tcW w:w="810" w:type="dxa"/>
            <w:textDirection w:val="btLr"/>
          </w:tcPr>
          <w:p w:rsidR="00FF329F" w:rsidRPr="00FF329F" w:rsidRDefault="00FF329F" w:rsidP="00FF329F">
            <w:pPr>
              <w:tabs>
                <w:tab w:val="left" w:pos="851"/>
              </w:tabs>
              <w:ind w:left="113" w:right="113"/>
              <w:rPr>
                <w:rFonts w:ascii="TH SarabunPSK" w:hAnsi="TH SarabunPSK" w:cs="TH SarabunPSK"/>
                <w:sz w:val="24"/>
                <w:szCs w:val="24"/>
                <w:cs/>
              </w:rPr>
            </w:pPr>
            <w:r w:rsidRPr="00FF329F">
              <w:rPr>
                <w:rFonts w:ascii="TH SarabunPSK" w:hAnsi="TH SarabunPSK" w:cs="TH SarabunPSK"/>
                <w:sz w:val="24"/>
                <w:szCs w:val="24"/>
                <w:cs/>
              </w:rPr>
              <w:t>การเข้าร่วมกิจกรรม</w:t>
            </w:r>
          </w:p>
        </w:tc>
        <w:tc>
          <w:tcPr>
            <w:tcW w:w="450" w:type="dxa"/>
            <w:textDirection w:val="btLr"/>
          </w:tcPr>
          <w:p w:rsidR="00FF329F" w:rsidRPr="00FF329F" w:rsidRDefault="00FF329F" w:rsidP="00FF329F">
            <w:pPr>
              <w:tabs>
                <w:tab w:val="left" w:pos="851"/>
              </w:tabs>
              <w:ind w:left="113" w:right="113"/>
              <w:rPr>
                <w:rFonts w:ascii="TH SarabunPSK" w:hAnsi="TH SarabunPSK" w:cs="TH SarabunPSK"/>
                <w:sz w:val="24"/>
                <w:szCs w:val="24"/>
              </w:rPr>
            </w:pPr>
            <w:r w:rsidRPr="00FF329F">
              <w:rPr>
                <w:rFonts w:ascii="TH SarabunPSK" w:hAnsi="TH SarabunPSK" w:cs="TH SarabunPSK"/>
                <w:sz w:val="24"/>
                <w:szCs w:val="24"/>
                <w:cs/>
              </w:rPr>
              <w:t>ความตั้งใจ</w:t>
            </w:r>
          </w:p>
        </w:tc>
        <w:tc>
          <w:tcPr>
            <w:tcW w:w="810" w:type="dxa"/>
            <w:textDirection w:val="btLr"/>
          </w:tcPr>
          <w:p w:rsidR="00FF329F" w:rsidRPr="00FF329F" w:rsidRDefault="00FF329F" w:rsidP="00FF329F">
            <w:pPr>
              <w:tabs>
                <w:tab w:val="left" w:pos="851"/>
              </w:tabs>
              <w:ind w:left="113" w:right="113"/>
              <w:rPr>
                <w:rFonts w:ascii="TH SarabunPSK" w:hAnsi="TH SarabunPSK" w:cs="TH SarabunPSK"/>
                <w:sz w:val="24"/>
                <w:szCs w:val="24"/>
              </w:rPr>
            </w:pPr>
            <w:r w:rsidRPr="00FF329F">
              <w:rPr>
                <w:rFonts w:ascii="TH SarabunPSK" w:hAnsi="TH SarabunPSK" w:cs="TH SarabunPSK"/>
                <w:sz w:val="24"/>
                <w:szCs w:val="24"/>
                <w:cs/>
              </w:rPr>
              <w:t>รับฟังความคิดเห็นของผู้อื่น</w:t>
            </w:r>
          </w:p>
        </w:tc>
        <w:tc>
          <w:tcPr>
            <w:tcW w:w="810" w:type="dxa"/>
            <w:textDirection w:val="btLr"/>
          </w:tcPr>
          <w:p w:rsidR="00FF329F" w:rsidRPr="00FF329F" w:rsidRDefault="00FF329F" w:rsidP="00FF329F">
            <w:pPr>
              <w:tabs>
                <w:tab w:val="left" w:pos="851"/>
              </w:tabs>
              <w:ind w:left="113" w:right="113"/>
              <w:rPr>
                <w:rFonts w:ascii="TH SarabunPSK" w:hAnsi="TH SarabunPSK" w:cs="TH SarabunPSK"/>
                <w:sz w:val="24"/>
                <w:szCs w:val="24"/>
              </w:rPr>
            </w:pPr>
            <w:r w:rsidRPr="00FF329F">
              <w:rPr>
                <w:rFonts w:ascii="TH SarabunPSK" w:hAnsi="TH SarabunPSK" w:cs="TH SarabunPSK"/>
                <w:sz w:val="24"/>
                <w:szCs w:val="24"/>
                <w:cs/>
              </w:rPr>
              <w:t>มีมารยาท</w:t>
            </w:r>
          </w:p>
          <w:p w:rsidR="00FF329F" w:rsidRPr="00FF329F" w:rsidRDefault="00FF329F" w:rsidP="00FF329F">
            <w:pPr>
              <w:tabs>
                <w:tab w:val="left" w:pos="851"/>
              </w:tabs>
              <w:ind w:left="113" w:right="113"/>
              <w:rPr>
                <w:rFonts w:ascii="TH SarabunPSK" w:hAnsi="TH SarabunPSK" w:cs="TH SarabunPSK"/>
                <w:sz w:val="24"/>
                <w:szCs w:val="24"/>
              </w:rPr>
            </w:pPr>
            <w:r w:rsidRPr="00FF329F">
              <w:rPr>
                <w:rFonts w:ascii="TH SarabunPSK" w:hAnsi="TH SarabunPSK" w:cs="TH SarabunPSK"/>
                <w:sz w:val="24"/>
                <w:szCs w:val="24"/>
                <w:cs/>
              </w:rPr>
              <w:t>ในการเรียน</w:t>
            </w:r>
          </w:p>
        </w:tc>
        <w:tc>
          <w:tcPr>
            <w:tcW w:w="630" w:type="dxa"/>
            <w:vMerge/>
          </w:tcPr>
          <w:p w:rsidR="00FF329F" w:rsidRPr="00FF329F" w:rsidRDefault="00FF329F" w:rsidP="00FF329F">
            <w:pPr>
              <w:tabs>
                <w:tab w:val="left" w:pos="851"/>
              </w:tabs>
              <w:rPr>
                <w:rFonts w:ascii="TH SarabunPSK" w:hAnsi="TH SarabunPSK" w:cs="TH SarabunPSK"/>
                <w:sz w:val="24"/>
                <w:szCs w:val="24"/>
              </w:rPr>
            </w:pPr>
          </w:p>
        </w:tc>
        <w:tc>
          <w:tcPr>
            <w:tcW w:w="540" w:type="dxa"/>
            <w:vAlign w:val="center"/>
          </w:tcPr>
          <w:p w:rsidR="00FF329F" w:rsidRPr="00FF329F" w:rsidRDefault="00FF329F" w:rsidP="00FF329F">
            <w:pPr>
              <w:tabs>
                <w:tab w:val="left" w:pos="851"/>
              </w:tabs>
              <w:jc w:val="center"/>
              <w:rPr>
                <w:rFonts w:ascii="TH SarabunPSK" w:hAnsi="TH SarabunPSK" w:cs="TH SarabunPSK"/>
                <w:sz w:val="24"/>
                <w:szCs w:val="24"/>
              </w:rPr>
            </w:pPr>
            <w:r w:rsidRPr="00FF329F">
              <w:rPr>
                <w:rFonts w:ascii="TH SarabunPSK" w:hAnsi="TH SarabunPSK" w:cs="TH SarabunPSK"/>
                <w:sz w:val="24"/>
                <w:szCs w:val="24"/>
                <w:cs/>
              </w:rPr>
              <w:t>ผ่าน</w:t>
            </w:r>
          </w:p>
          <w:p w:rsidR="00FF329F" w:rsidRPr="00FF329F" w:rsidRDefault="00FF329F" w:rsidP="00FF329F">
            <w:pPr>
              <w:tabs>
                <w:tab w:val="left" w:pos="851"/>
              </w:tabs>
              <w:jc w:val="center"/>
              <w:rPr>
                <w:rFonts w:ascii="TH SarabunPSK" w:hAnsi="TH SarabunPSK" w:cs="TH SarabunPSK"/>
                <w:sz w:val="24"/>
                <w:szCs w:val="24"/>
              </w:rPr>
            </w:pPr>
            <m:oMathPara>
              <m:oMath>
                <m:r>
                  <w:rPr>
                    <w:rFonts w:ascii="Cambria Math" w:hAnsi="Cambria Math" w:cs="TH SarabunPSK"/>
                    <w:sz w:val="24"/>
                    <w:szCs w:val="24"/>
                  </w:rPr>
                  <m:t>√</m:t>
                </m:r>
              </m:oMath>
            </m:oMathPara>
          </w:p>
        </w:tc>
        <w:tc>
          <w:tcPr>
            <w:tcW w:w="900" w:type="dxa"/>
            <w:vAlign w:val="center"/>
          </w:tcPr>
          <w:p w:rsidR="00FF329F" w:rsidRPr="00FF329F" w:rsidRDefault="00FF329F" w:rsidP="00FF329F">
            <w:pPr>
              <w:tabs>
                <w:tab w:val="left" w:pos="851"/>
              </w:tabs>
              <w:ind w:left="-108" w:right="-58"/>
              <w:jc w:val="center"/>
              <w:rPr>
                <w:rFonts w:ascii="TH SarabunPSK" w:hAnsi="TH SarabunPSK" w:cs="TH SarabunPSK"/>
                <w:sz w:val="24"/>
                <w:szCs w:val="24"/>
              </w:rPr>
            </w:pPr>
            <w:r w:rsidRPr="00FF329F">
              <w:rPr>
                <w:rFonts w:ascii="TH SarabunPSK" w:hAnsi="TH SarabunPSK" w:cs="TH SarabunPSK"/>
                <w:sz w:val="24"/>
                <w:szCs w:val="24"/>
                <w:cs/>
              </w:rPr>
              <w:t>ไม่ผ่าน</w:t>
            </w:r>
          </w:p>
          <w:p w:rsidR="00FF329F" w:rsidRPr="00FF329F" w:rsidRDefault="00FF329F" w:rsidP="00FF329F">
            <w:pPr>
              <w:tabs>
                <w:tab w:val="left" w:pos="851"/>
              </w:tabs>
              <w:ind w:left="-108" w:right="-58"/>
              <w:jc w:val="center"/>
              <w:rPr>
                <w:rFonts w:ascii="TH SarabunPSK" w:hAnsi="TH SarabunPSK" w:cs="TH SarabunPSK"/>
                <w:sz w:val="24"/>
                <w:szCs w:val="24"/>
              </w:rPr>
            </w:pPr>
            <m:oMathPara>
              <m:oMath>
                <m:r>
                  <w:rPr>
                    <w:rFonts w:ascii="Cambria Math" w:hAnsi="Cambria Math" w:cs="TH SarabunPSK"/>
                    <w:sz w:val="24"/>
                    <w:szCs w:val="24"/>
                  </w:rPr>
                  <m:t>×</m:t>
                </m:r>
              </m:oMath>
            </m:oMathPara>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567"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484"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45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900" w:type="dxa"/>
          </w:tcPr>
          <w:p w:rsidR="00FF329F" w:rsidRPr="00FF329F" w:rsidRDefault="00FF329F" w:rsidP="00FF329F">
            <w:pPr>
              <w:tabs>
                <w:tab w:val="left" w:pos="851"/>
              </w:tabs>
              <w:rPr>
                <w:rFonts w:ascii="TH SarabunPSK" w:hAnsi="TH SarabunPSK" w:cs="TH SarabunPSK"/>
                <w:sz w:val="24"/>
                <w:szCs w:val="24"/>
              </w:rPr>
            </w:pPr>
          </w:p>
        </w:tc>
      </w:tr>
    </w:tbl>
    <w:p w:rsidR="00FF329F" w:rsidRPr="00FF329F" w:rsidRDefault="00FF329F" w:rsidP="00FF329F">
      <w:pPr>
        <w:tabs>
          <w:tab w:val="left" w:pos="851"/>
        </w:tabs>
        <w:spacing w:after="0" w:line="240" w:lineRule="auto"/>
        <w:rPr>
          <w:rFonts w:ascii="TH SarabunPSK" w:eastAsia="Times New Roman" w:hAnsi="TH SarabunPSK" w:cs="TH SarabunPSK"/>
          <w:b/>
          <w:bCs/>
          <w:sz w:val="32"/>
          <w:szCs w:val="32"/>
          <w:cs/>
        </w:rPr>
      </w:pPr>
    </w:p>
    <w:p w:rsidR="00FF329F" w:rsidRPr="00FF329F" w:rsidRDefault="00FF329F" w:rsidP="00FF329F">
      <w:pPr>
        <w:spacing w:after="0" w:line="240" w:lineRule="auto"/>
        <w:rPr>
          <w:rFonts w:ascii="TH SarabunPSK" w:eastAsia="Times New Roman" w:hAnsi="TH SarabunPSK" w:cs="TH SarabunPSK"/>
          <w:b/>
          <w:bCs/>
          <w:sz w:val="32"/>
          <w:szCs w:val="32"/>
          <w:cs/>
        </w:rPr>
      </w:pPr>
      <w:r w:rsidRPr="00FF329F">
        <w:rPr>
          <w:rFonts w:ascii="TH SarabunPSK" w:eastAsia="Times New Roman" w:hAnsi="TH SarabunPSK" w:cs="TH SarabunPSK"/>
          <w:b/>
          <w:bCs/>
          <w:sz w:val="32"/>
          <w:szCs w:val="32"/>
          <w:cs/>
        </w:rPr>
        <w:br w:type="page"/>
      </w:r>
    </w:p>
    <w:p w:rsidR="00FF329F" w:rsidRPr="00FF329F" w:rsidRDefault="00FF329F" w:rsidP="00FF329F">
      <w:pPr>
        <w:tabs>
          <w:tab w:val="left" w:pos="851"/>
        </w:tabs>
        <w:spacing w:after="0" w:line="240" w:lineRule="auto"/>
        <w:rPr>
          <w:rFonts w:ascii="TH SarabunPSK" w:eastAsia="Times New Roman" w:hAnsi="TH SarabunPSK" w:cs="TH SarabunPSK"/>
          <w:b/>
          <w:bCs/>
          <w:sz w:val="32"/>
          <w:szCs w:val="32"/>
        </w:rPr>
      </w:pPr>
      <w:r w:rsidRPr="00FF329F">
        <w:rPr>
          <w:rFonts w:ascii="TH SarabunPSK" w:eastAsia="Times New Roman" w:hAnsi="TH SarabunPSK" w:cs="TH SarabunPSK"/>
          <w:b/>
          <w:bCs/>
          <w:sz w:val="32"/>
          <w:szCs w:val="32"/>
          <w:cs/>
        </w:rPr>
        <w:lastRenderedPageBreak/>
        <w:t>เกณฑ์การประเมินคุณลักษณะอันพึงประสงค์</w:t>
      </w:r>
    </w:p>
    <w:p w:rsidR="00FF329F" w:rsidRPr="00FF329F" w:rsidRDefault="00FF329F" w:rsidP="00FF329F">
      <w:pPr>
        <w:tabs>
          <w:tab w:val="left" w:pos="851"/>
        </w:tabs>
        <w:spacing w:after="0" w:line="240" w:lineRule="auto"/>
        <w:rPr>
          <w:rFonts w:ascii="TH SarabunPSK" w:eastAsia="Times New Roman" w:hAnsi="TH SarabunPSK" w:cs="TH SarabunPSK"/>
          <w:b/>
          <w:bCs/>
          <w:sz w:val="32"/>
          <w:szCs w:val="32"/>
          <w:cs/>
        </w:rPr>
      </w:pPr>
    </w:p>
    <w:tbl>
      <w:tblPr>
        <w:tblStyle w:val="3120"/>
        <w:tblW w:w="7630" w:type="dxa"/>
        <w:jc w:val="center"/>
        <w:tblLook w:val="04A0" w:firstRow="1" w:lastRow="0" w:firstColumn="1" w:lastColumn="0" w:noHBand="0" w:noVBand="1"/>
      </w:tblPr>
      <w:tblGrid>
        <w:gridCol w:w="1663"/>
        <w:gridCol w:w="2007"/>
        <w:gridCol w:w="2430"/>
        <w:gridCol w:w="1530"/>
      </w:tblGrid>
      <w:tr w:rsidR="00FF329F" w:rsidRPr="00FF329F" w:rsidTr="00860689">
        <w:trPr>
          <w:jc w:val="center"/>
        </w:trPr>
        <w:tc>
          <w:tcPr>
            <w:tcW w:w="1663" w:type="dxa"/>
            <w:vMerge w:val="restart"/>
            <w:vAlign w:val="center"/>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ประเด็นที่ประเมิน</w:t>
            </w:r>
          </w:p>
        </w:tc>
        <w:tc>
          <w:tcPr>
            <w:tcW w:w="5967" w:type="dxa"/>
            <w:gridSpan w:val="3"/>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ระดับคะแนน</w:t>
            </w:r>
          </w:p>
        </w:tc>
      </w:tr>
      <w:tr w:rsidR="00FF329F" w:rsidRPr="00FF329F" w:rsidTr="00860689">
        <w:trPr>
          <w:jc w:val="center"/>
        </w:trPr>
        <w:tc>
          <w:tcPr>
            <w:tcW w:w="1663" w:type="dxa"/>
            <w:vMerge/>
          </w:tcPr>
          <w:p w:rsidR="00FF329F" w:rsidRPr="00FF329F" w:rsidRDefault="00FF329F" w:rsidP="00FF329F">
            <w:pPr>
              <w:tabs>
                <w:tab w:val="left" w:pos="851"/>
              </w:tabs>
              <w:rPr>
                <w:rFonts w:ascii="TH SarabunPSK" w:hAnsi="TH SarabunPSK" w:cs="TH SarabunPSK"/>
                <w:b/>
                <w:bCs/>
                <w:sz w:val="24"/>
                <w:szCs w:val="24"/>
              </w:rPr>
            </w:pPr>
          </w:p>
        </w:tc>
        <w:tc>
          <w:tcPr>
            <w:tcW w:w="2007" w:type="dxa"/>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 xml:space="preserve">ระดับ  </w:t>
            </w:r>
            <w:r w:rsidRPr="00FF329F">
              <w:rPr>
                <w:rFonts w:ascii="TH SarabunPSK" w:hAnsi="TH SarabunPSK" w:cs="TH SarabunPSK"/>
                <w:b/>
                <w:bCs/>
                <w:sz w:val="24"/>
                <w:szCs w:val="24"/>
              </w:rPr>
              <w:t>3</w:t>
            </w:r>
          </w:p>
        </w:tc>
        <w:tc>
          <w:tcPr>
            <w:tcW w:w="2430" w:type="dxa"/>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 xml:space="preserve">ระดับ  </w:t>
            </w:r>
            <w:r w:rsidRPr="00FF329F">
              <w:rPr>
                <w:rFonts w:ascii="TH SarabunPSK" w:hAnsi="TH SarabunPSK" w:cs="TH SarabunPSK"/>
                <w:b/>
                <w:bCs/>
                <w:sz w:val="24"/>
                <w:szCs w:val="24"/>
              </w:rPr>
              <w:t>2</w:t>
            </w:r>
          </w:p>
        </w:tc>
        <w:tc>
          <w:tcPr>
            <w:tcW w:w="1530" w:type="dxa"/>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 xml:space="preserve">ระดับ  </w:t>
            </w:r>
            <w:r w:rsidRPr="00FF329F">
              <w:rPr>
                <w:rFonts w:ascii="TH SarabunPSK" w:hAnsi="TH SarabunPSK" w:cs="TH SarabunPSK"/>
                <w:b/>
                <w:bCs/>
                <w:sz w:val="24"/>
                <w:szCs w:val="24"/>
              </w:rPr>
              <w:t>1</w:t>
            </w:r>
          </w:p>
        </w:tc>
      </w:tr>
      <w:tr w:rsidR="00FF329F" w:rsidRPr="00FF329F" w:rsidTr="00860689">
        <w:trPr>
          <w:jc w:val="center"/>
        </w:trPr>
        <w:tc>
          <w:tcPr>
            <w:tcW w:w="1663" w:type="dxa"/>
          </w:tcPr>
          <w:p w:rsidR="00FF329F" w:rsidRPr="00FF329F" w:rsidRDefault="00FF329F" w:rsidP="00FF329F">
            <w:pPr>
              <w:tabs>
                <w:tab w:val="left" w:pos="851"/>
              </w:tabs>
              <w:rPr>
                <w:rFonts w:ascii="TH SarabunPSK" w:hAnsi="TH SarabunPSK" w:cs="TH SarabunPSK"/>
                <w:b/>
                <w:bCs/>
                <w:sz w:val="24"/>
                <w:szCs w:val="24"/>
                <w:cs/>
              </w:rPr>
            </w:pPr>
            <w:r w:rsidRPr="00FF329F">
              <w:rPr>
                <w:rFonts w:ascii="TH SarabunPSK" w:hAnsi="TH SarabunPSK" w:cs="TH SarabunPSK"/>
                <w:b/>
                <w:bCs/>
                <w:sz w:val="24"/>
                <w:szCs w:val="24"/>
              </w:rPr>
              <w:t xml:space="preserve">1. </w:t>
            </w:r>
            <w:r w:rsidRPr="00FF329F">
              <w:rPr>
                <w:rFonts w:ascii="TH SarabunPSK" w:hAnsi="TH SarabunPSK" w:cs="TH SarabunPSK"/>
                <w:b/>
                <w:bCs/>
                <w:sz w:val="24"/>
                <w:szCs w:val="24"/>
                <w:cs/>
              </w:rPr>
              <w:t>การเข้าร่วมกิจกรรม</w:t>
            </w:r>
          </w:p>
        </w:tc>
        <w:tc>
          <w:tcPr>
            <w:tcW w:w="2007" w:type="dxa"/>
          </w:tcPr>
          <w:p w:rsidR="00FF329F" w:rsidRPr="00FF329F" w:rsidRDefault="00FF329F" w:rsidP="00FF329F">
            <w:pPr>
              <w:tabs>
                <w:tab w:val="left" w:pos="851"/>
              </w:tabs>
              <w:rPr>
                <w:rFonts w:ascii="TH SarabunPSK" w:hAnsi="TH SarabunPSK" w:cs="TH SarabunPSK"/>
                <w:sz w:val="24"/>
                <w:szCs w:val="24"/>
                <w:cs/>
              </w:rPr>
            </w:pPr>
            <w:r w:rsidRPr="00FF329F">
              <w:rPr>
                <w:rFonts w:ascii="TH SarabunPSK" w:hAnsi="TH SarabunPSK" w:cs="TH SarabunPSK"/>
                <w:sz w:val="24"/>
                <w:szCs w:val="24"/>
                <w:cs/>
              </w:rPr>
              <w:t>- กระตือรือร้นให้ความสนใจในการทำงานอย่างเต็มที่</w:t>
            </w:r>
          </w:p>
        </w:tc>
        <w:tc>
          <w:tcPr>
            <w:tcW w:w="2430" w:type="dxa"/>
          </w:tcPr>
          <w:p w:rsidR="00FF329F" w:rsidRPr="00FF329F" w:rsidRDefault="00FF329F" w:rsidP="00FF329F">
            <w:pPr>
              <w:tabs>
                <w:tab w:val="left" w:pos="851"/>
              </w:tabs>
              <w:rPr>
                <w:rFonts w:ascii="TH SarabunPSK" w:hAnsi="TH SarabunPSK" w:cs="TH SarabunPSK"/>
                <w:sz w:val="24"/>
                <w:szCs w:val="24"/>
              </w:rPr>
            </w:pPr>
            <w:r w:rsidRPr="00FF329F">
              <w:rPr>
                <w:rFonts w:ascii="TH SarabunPSK" w:hAnsi="TH SarabunPSK" w:cs="TH SarabunPSK"/>
                <w:sz w:val="24"/>
                <w:szCs w:val="24"/>
                <w:cs/>
              </w:rPr>
              <w:t>- ให้ความสนใจในการทำงานตามบทบาทหน้าที่</w:t>
            </w:r>
          </w:p>
        </w:tc>
        <w:tc>
          <w:tcPr>
            <w:tcW w:w="1530" w:type="dxa"/>
          </w:tcPr>
          <w:p w:rsidR="00FF329F" w:rsidRPr="00FF329F" w:rsidRDefault="00FF329F" w:rsidP="00FF329F">
            <w:pPr>
              <w:tabs>
                <w:tab w:val="left" w:pos="851"/>
              </w:tabs>
              <w:rPr>
                <w:rFonts w:ascii="TH SarabunPSK" w:hAnsi="TH SarabunPSK" w:cs="TH SarabunPSK"/>
                <w:sz w:val="24"/>
                <w:szCs w:val="24"/>
              </w:rPr>
            </w:pPr>
            <w:r w:rsidRPr="00FF329F">
              <w:rPr>
                <w:rFonts w:ascii="TH SarabunPSK" w:hAnsi="TH SarabunPSK" w:cs="TH SarabunPSK"/>
                <w:sz w:val="24"/>
                <w:szCs w:val="24"/>
                <w:cs/>
              </w:rPr>
              <w:t>- ขาดความกระตือรือร้นไม่สนใจในการทำงาน</w:t>
            </w:r>
          </w:p>
        </w:tc>
      </w:tr>
      <w:tr w:rsidR="00FF329F" w:rsidRPr="00FF329F" w:rsidTr="00860689">
        <w:trPr>
          <w:jc w:val="center"/>
        </w:trPr>
        <w:tc>
          <w:tcPr>
            <w:tcW w:w="1663" w:type="dxa"/>
          </w:tcPr>
          <w:p w:rsidR="00FF329F" w:rsidRPr="00FF329F" w:rsidRDefault="00FF329F" w:rsidP="00FF329F">
            <w:pPr>
              <w:tabs>
                <w:tab w:val="left" w:pos="851"/>
              </w:tabs>
              <w:rPr>
                <w:rFonts w:ascii="TH SarabunPSK" w:hAnsi="TH SarabunPSK" w:cs="TH SarabunPSK"/>
                <w:b/>
                <w:bCs/>
                <w:sz w:val="24"/>
                <w:szCs w:val="24"/>
              </w:rPr>
            </w:pPr>
            <w:r w:rsidRPr="00FF329F">
              <w:rPr>
                <w:rFonts w:ascii="TH SarabunPSK" w:hAnsi="TH SarabunPSK" w:cs="TH SarabunPSK"/>
                <w:b/>
                <w:bCs/>
                <w:sz w:val="24"/>
                <w:szCs w:val="24"/>
                <w:cs/>
              </w:rPr>
              <w:t>2. ความตั้งใจ</w:t>
            </w:r>
          </w:p>
          <w:p w:rsidR="00FF329F" w:rsidRPr="00FF329F" w:rsidRDefault="00FF329F" w:rsidP="00FF329F">
            <w:pPr>
              <w:tabs>
                <w:tab w:val="left" w:pos="851"/>
              </w:tabs>
              <w:rPr>
                <w:rFonts w:ascii="TH SarabunPSK" w:hAnsi="TH SarabunPSK" w:cs="TH SarabunPSK"/>
                <w:b/>
                <w:bCs/>
                <w:sz w:val="24"/>
                <w:szCs w:val="24"/>
              </w:rPr>
            </w:pPr>
          </w:p>
        </w:tc>
        <w:tc>
          <w:tcPr>
            <w:tcW w:w="2007" w:type="dxa"/>
          </w:tcPr>
          <w:p w:rsidR="00FF329F" w:rsidRPr="00FF329F" w:rsidRDefault="00FF329F" w:rsidP="00FF329F">
            <w:pPr>
              <w:tabs>
                <w:tab w:val="left" w:pos="851"/>
              </w:tabs>
              <w:rPr>
                <w:rFonts w:ascii="TH SarabunPSK" w:hAnsi="TH SarabunPSK" w:cs="TH SarabunPSK"/>
                <w:sz w:val="24"/>
                <w:szCs w:val="24"/>
                <w:cs/>
              </w:rPr>
            </w:pPr>
            <w:r w:rsidRPr="00FF329F">
              <w:rPr>
                <w:rFonts w:ascii="TH SarabunPSK" w:hAnsi="TH SarabunPSK" w:cs="TH SarabunPSK"/>
                <w:sz w:val="24"/>
                <w:szCs w:val="24"/>
                <w:cs/>
              </w:rPr>
              <w:t>- ใส่ใจในงานและตั้งใจทำงานที่ได้รับมอบหมายอย่างเต็มที่</w:t>
            </w:r>
          </w:p>
        </w:tc>
        <w:tc>
          <w:tcPr>
            <w:tcW w:w="2430" w:type="dxa"/>
          </w:tcPr>
          <w:p w:rsidR="00FF329F" w:rsidRPr="00FF329F" w:rsidRDefault="00FF329F" w:rsidP="00FF329F">
            <w:pPr>
              <w:rPr>
                <w:rFonts w:ascii="TH SarabunPSK" w:hAnsi="TH SarabunPSK" w:cs="TH SarabunPSK"/>
                <w:sz w:val="24"/>
                <w:szCs w:val="24"/>
              </w:rPr>
            </w:pPr>
            <w:r w:rsidRPr="00FF329F">
              <w:rPr>
                <w:rFonts w:ascii="TH SarabunPSK" w:hAnsi="TH SarabunPSK" w:cs="TH SarabunPSK"/>
                <w:sz w:val="24"/>
                <w:szCs w:val="24"/>
                <w:cs/>
              </w:rPr>
              <w:t>- ใส่ใจในงานและตั้งใจทำงานที่ได้รับมอบหมายเป็นบางช่วง</w:t>
            </w:r>
          </w:p>
        </w:tc>
        <w:tc>
          <w:tcPr>
            <w:tcW w:w="1530" w:type="dxa"/>
          </w:tcPr>
          <w:p w:rsidR="00FF329F" w:rsidRPr="00FF329F" w:rsidRDefault="00FF329F" w:rsidP="00FF329F">
            <w:pPr>
              <w:rPr>
                <w:rFonts w:ascii="TH SarabunPSK" w:hAnsi="TH SarabunPSK" w:cs="TH SarabunPSK"/>
                <w:sz w:val="24"/>
                <w:szCs w:val="24"/>
              </w:rPr>
            </w:pPr>
            <w:r w:rsidRPr="00FF329F">
              <w:rPr>
                <w:rFonts w:ascii="TH SarabunPSK" w:hAnsi="TH SarabunPSK" w:cs="TH SarabunPSK"/>
                <w:sz w:val="24"/>
                <w:szCs w:val="24"/>
                <w:cs/>
              </w:rPr>
              <w:t>- ไม่ใส่ใจในงานและไม่ตั้งใจทำงานที่ได้รับมอบหมาย</w:t>
            </w:r>
          </w:p>
        </w:tc>
      </w:tr>
      <w:tr w:rsidR="00FF329F" w:rsidRPr="00FF329F" w:rsidTr="00860689">
        <w:trPr>
          <w:jc w:val="center"/>
        </w:trPr>
        <w:tc>
          <w:tcPr>
            <w:tcW w:w="1663" w:type="dxa"/>
          </w:tcPr>
          <w:p w:rsidR="00FF329F" w:rsidRPr="00FF329F" w:rsidRDefault="00FF329F" w:rsidP="00FF329F">
            <w:pPr>
              <w:tabs>
                <w:tab w:val="left" w:pos="851"/>
              </w:tabs>
              <w:rPr>
                <w:rFonts w:ascii="TH SarabunPSK" w:hAnsi="TH SarabunPSK" w:cs="TH SarabunPSK"/>
                <w:b/>
                <w:bCs/>
                <w:sz w:val="24"/>
                <w:szCs w:val="24"/>
              </w:rPr>
            </w:pPr>
            <w:r w:rsidRPr="00FF329F">
              <w:rPr>
                <w:rFonts w:ascii="TH SarabunPSK" w:hAnsi="TH SarabunPSK" w:cs="TH SarabunPSK"/>
                <w:b/>
                <w:bCs/>
                <w:sz w:val="24"/>
                <w:szCs w:val="24"/>
                <w:cs/>
              </w:rPr>
              <w:t xml:space="preserve">3. การรับฟังความ </w:t>
            </w:r>
          </w:p>
          <w:p w:rsidR="00FF329F" w:rsidRPr="00FF329F" w:rsidRDefault="00FF329F" w:rsidP="00FF329F">
            <w:pPr>
              <w:tabs>
                <w:tab w:val="left" w:pos="851"/>
              </w:tabs>
              <w:rPr>
                <w:rFonts w:ascii="TH SarabunPSK" w:hAnsi="TH SarabunPSK" w:cs="TH SarabunPSK"/>
                <w:b/>
                <w:bCs/>
                <w:sz w:val="24"/>
                <w:szCs w:val="24"/>
              </w:rPr>
            </w:pPr>
            <w:r w:rsidRPr="00FF329F">
              <w:rPr>
                <w:rFonts w:ascii="TH SarabunPSK" w:hAnsi="TH SarabunPSK" w:cs="TH SarabunPSK"/>
                <w:b/>
                <w:bCs/>
                <w:sz w:val="24"/>
                <w:szCs w:val="24"/>
                <w:cs/>
              </w:rPr>
              <w:t xml:space="preserve">   คิดเห็นของผู้อื่น</w:t>
            </w:r>
          </w:p>
        </w:tc>
        <w:tc>
          <w:tcPr>
            <w:tcW w:w="2007" w:type="dxa"/>
          </w:tcPr>
          <w:p w:rsidR="00FF329F" w:rsidRPr="00FF329F" w:rsidRDefault="00FF329F" w:rsidP="00FF329F">
            <w:pPr>
              <w:tabs>
                <w:tab w:val="left" w:pos="851"/>
              </w:tabs>
              <w:rPr>
                <w:rFonts w:ascii="TH SarabunPSK" w:hAnsi="TH SarabunPSK" w:cs="TH SarabunPSK"/>
                <w:sz w:val="24"/>
                <w:szCs w:val="24"/>
                <w:cs/>
              </w:rPr>
            </w:pPr>
            <w:r w:rsidRPr="00FF329F">
              <w:rPr>
                <w:rFonts w:ascii="TH SarabunPSK" w:hAnsi="TH SarabunPSK" w:cs="TH SarabunPSK"/>
                <w:sz w:val="24"/>
                <w:szCs w:val="24"/>
                <w:cs/>
              </w:rPr>
              <w:t>- ยอมรับฟังความคิดเห็นของผู้อื่นดีมาก</w:t>
            </w:r>
          </w:p>
        </w:tc>
        <w:tc>
          <w:tcPr>
            <w:tcW w:w="2430" w:type="dxa"/>
          </w:tcPr>
          <w:p w:rsidR="00FF329F" w:rsidRPr="00FF329F" w:rsidRDefault="00FF329F" w:rsidP="00FF329F">
            <w:pPr>
              <w:rPr>
                <w:rFonts w:ascii="TH SarabunPSK" w:hAnsi="TH SarabunPSK" w:cs="TH SarabunPSK"/>
                <w:sz w:val="24"/>
                <w:szCs w:val="24"/>
              </w:rPr>
            </w:pPr>
            <w:r w:rsidRPr="00FF329F">
              <w:rPr>
                <w:rFonts w:ascii="TH SarabunPSK" w:hAnsi="TH SarabunPSK" w:cs="TH SarabunPSK"/>
                <w:sz w:val="24"/>
                <w:szCs w:val="24"/>
                <w:cs/>
              </w:rPr>
              <w:t>- ยอมรับฟังความคิดเห็นของผู้อื่นพอสมควร</w:t>
            </w:r>
          </w:p>
        </w:tc>
        <w:tc>
          <w:tcPr>
            <w:tcW w:w="1530" w:type="dxa"/>
          </w:tcPr>
          <w:p w:rsidR="00FF329F" w:rsidRPr="00FF329F" w:rsidRDefault="00FF329F" w:rsidP="00FF329F">
            <w:pPr>
              <w:rPr>
                <w:rFonts w:ascii="TH SarabunPSK" w:hAnsi="TH SarabunPSK" w:cs="TH SarabunPSK"/>
                <w:sz w:val="24"/>
                <w:szCs w:val="24"/>
              </w:rPr>
            </w:pPr>
            <w:r w:rsidRPr="00FF329F">
              <w:rPr>
                <w:rFonts w:ascii="TH SarabunPSK" w:hAnsi="TH SarabunPSK" w:cs="TH SarabunPSK"/>
                <w:sz w:val="24"/>
                <w:szCs w:val="24"/>
                <w:cs/>
              </w:rPr>
              <w:t>- ไม่ยอมรับฟังความคิดเห็น</w:t>
            </w:r>
          </w:p>
          <w:p w:rsidR="00FF329F" w:rsidRPr="00FF329F" w:rsidRDefault="00FF329F" w:rsidP="00FF329F">
            <w:pPr>
              <w:rPr>
                <w:rFonts w:ascii="TH SarabunPSK" w:hAnsi="TH SarabunPSK" w:cs="TH SarabunPSK"/>
                <w:sz w:val="24"/>
                <w:szCs w:val="24"/>
              </w:rPr>
            </w:pPr>
            <w:r w:rsidRPr="00FF329F">
              <w:rPr>
                <w:rFonts w:ascii="TH SarabunPSK" w:hAnsi="TH SarabunPSK" w:cs="TH SarabunPSK"/>
                <w:sz w:val="24"/>
                <w:szCs w:val="24"/>
                <w:cs/>
              </w:rPr>
              <w:t>ของผู้อื่น</w:t>
            </w:r>
          </w:p>
        </w:tc>
      </w:tr>
      <w:tr w:rsidR="00FF329F" w:rsidRPr="00FF329F" w:rsidTr="00860689">
        <w:trPr>
          <w:jc w:val="center"/>
        </w:trPr>
        <w:tc>
          <w:tcPr>
            <w:tcW w:w="1663" w:type="dxa"/>
          </w:tcPr>
          <w:p w:rsidR="00FF329F" w:rsidRPr="00FF329F" w:rsidRDefault="00FF329F" w:rsidP="00FF329F">
            <w:pPr>
              <w:tabs>
                <w:tab w:val="left" w:pos="851"/>
              </w:tabs>
              <w:rPr>
                <w:rFonts w:ascii="TH SarabunPSK" w:hAnsi="TH SarabunPSK" w:cs="TH SarabunPSK"/>
                <w:b/>
                <w:bCs/>
                <w:sz w:val="24"/>
                <w:szCs w:val="24"/>
              </w:rPr>
            </w:pPr>
            <w:r w:rsidRPr="00FF329F">
              <w:rPr>
                <w:rFonts w:ascii="TH SarabunPSK" w:hAnsi="TH SarabunPSK" w:cs="TH SarabunPSK"/>
                <w:b/>
                <w:bCs/>
                <w:sz w:val="24"/>
                <w:szCs w:val="24"/>
                <w:cs/>
              </w:rPr>
              <w:t>4. มีมารยาทใน</w:t>
            </w:r>
          </w:p>
          <w:p w:rsidR="00FF329F" w:rsidRPr="00FF329F" w:rsidRDefault="00FF329F" w:rsidP="00FF329F">
            <w:pPr>
              <w:tabs>
                <w:tab w:val="left" w:pos="851"/>
              </w:tabs>
              <w:rPr>
                <w:rFonts w:ascii="TH SarabunPSK" w:hAnsi="TH SarabunPSK" w:cs="TH SarabunPSK"/>
                <w:b/>
                <w:bCs/>
                <w:sz w:val="24"/>
                <w:szCs w:val="24"/>
              </w:rPr>
            </w:pPr>
            <w:r w:rsidRPr="00FF329F">
              <w:rPr>
                <w:rFonts w:ascii="TH SarabunPSK" w:hAnsi="TH SarabunPSK" w:cs="TH SarabunPSK"/>
                <w:b/>
                <w:bCs/>
                <w:sz w:val="24"/>
                <w:szCs w:val="24"/>
                <w:cs/>
              </w:rPr>
              <w:t xml:space="preserve">    การเรียน </w:t>
            </w:r>
          </w:p>
        </w:tc>
        <w:tc>
          <w:tcPr>
            <w:tcW w:w="2007" w:type="dxa"/>
          </w:tcPr>
          <w:p w:rsidR="00FF329F" w:rsidRPr="00FF329F" w:rsidRDefault="00FF329F" w:rsidP="00FF329F">
            <w:pPr>
              <w:tabs>
                <w:tab w:val="left" w:pos="851"/>
              </w:tabs>
              <w:rPr>
                <w:rFonts w:ascii="TH SarabunPSK" w:hAnsi="TH SarabunPSK" w:cs="TH SarabunPSK"/>
                <w:sz w:val="24"/>
                <w:szCs w:val="24"/>
              </w:rPr>
            </w:pPr>
            <w:r w:rsidRPr="00FF329F">
              <w:rPr>
                <w:rFonts w:ascii="TH SarabunPSK" w:hAnsi="TH SarabunPSK" w:cs="TH SarabunPSK"/>
                <w:sz w:val="24"/>
                <w:szCs w:val="24"/>
                <w:cs/>
              </w:rPr>
              <w:t>- มีมารยาทในการเรียนดีมาก</w:t>
            </w:r>
          </w:p>
        </w:tc>
        <w:tc>
          <w:tcPr>
            <w:tcW w:w="2430" w:type="dxa"/>
          </w:tcPr>
          <w:p w:rsidR="00FF329F" w:rsidRPr="00FF329F" w:rsidRDefault="00FF329F" w:rsidP="00FF329F">
            <w:pPr>
              <w:rPr>
                <w:rFonts w:ascii="TH SarabunPSK" w:hAnsi="TH SarabunPSK" w:cs="TH SarabunPSK"/>
                <w:sz w:val="24"/>
                <w:szCs w:val="24"/>
              </w:rPr>
            </w:pPr>
            <w:r w:rsidRPr="00FF329F">
              <w:rPr>
                <w:rFonts w:ascii="TH SarabunPSK" w:hAnsi="TH SarabunPSK" w:cs="TH SarabunPSK"/>
                <w:sz w:val="24"/>
                <w:szCs w:val="24"/>
                <w:cs/>
              </w:rPr>
              <w:t>- มีมารยาทในการเรียนพอสมควร</w:t>
            </w:r>
          </w:p>
        </w:tc>
        <w:tc>
          <w:tcPr>
            <w:tcW w:w="1530" w:type="dxa"/>
          </w:tcPr>
          <w:p w:rsidR="00FF329F" w:rsidRPr="00FF329F" w:rsidRDefault="00FF329F" w:rsidP="00FF329F">
            <w:pPr>
              <w:rPr>
                <w:rFonts w:ascii="TH SarabunPSK" w:hAnsi="TH SarabunPSK" w:cs="TH SarabunPSK"/>
                <w:sz w:val="24"/>
                <w:szCs w:val="24"/>
              </w:rPr>
            </w:pPr>
            <w:r w:rsidRPr="00FF329F">
              <w:rPr>
                <w:rFonts w:ascii="TH SarabunPSK" w:hAnsi="TH SarabunPSK" w:cs="TH SarabunPSK"/>
                <w:sz w:val="24"/>
                <w:szCs w:val="24"/>
                <w:cs/>
              </w:rPr>
              <w:t>- ไม่มีมารยาทในการเรียน</w:t>
            </w:r>
          </w:p>
        </w:tc>
      </w:tr>
    </w:tbl>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ordia New" w:hAnsiTheme="majorBidi" w:cstheme="majorBidi"/>
          <w:sz w:val="32"/>
          <w:szCs w:val="32"/>
        </w:rPr>
      </w:pPr>
    </w:p>
    <w:p w:rsidR="00FF329F" w:rsidRPr="00FF329F" w:rsidRDefault="00FF329F" w:rsidP="00FF329F">
      <w:pPr>
        <w:spacing w:after="0" w:line="240" w:lineRule="auto"/>
        <w:rPr>
          <w:rFonts w:asciiTheme="majorBidi" w:eastAsia="Calibri" w:hAnsiTheme="majorBidi" w:cstheme="majorBidi"/>
          <w:b/>
          <w:bCs/>
          <w:sz w:val="40"/>
          <w:szCs w:val="40"/>
        </w:rPr>
      </w:pPr>
    </w:p>
    <w:p w:rsidR="00FF329F" w:rsidRPr="00FF329F" w:rsidRDefault="00FF329F" w:rsidP="00FF329F">
      <w:pPr>
        <w:spacing w:after="0" w:line="240" w:lineRule="auto"/>
        <w:rPr>
          <w:rFonts w:asciiTheme="majorBidi" w:eastAsia="Calibri" w:hAnsiTheme="majorBidi" w:cstheme="majorBidi"/>
          <w:b/>
          <w:bCs/>
          <w:sz w:val="40"/>
          <w:szCs w:val="40"/>
        </w:rPr>
      </w:pPr>
    </w:p>
    <w:p w:rsidR="00FF329F" w:rsidRPr="00FF329F" w:rsidRDefault="00FF329F" w:rsidP="00FF329F">
      <w:pPr>
        <w:spacing w:after="0" w:line="240" w:lineRule="auto"/>
        <w:rPr>
          <w:rFonts w:asciiTheme="majorBidi" w:eastAsia="Calibri" w:hAnsiTheme="majorBidi" w:cstheme="majorBidi"/>
          <w:b/>
          <w:bCs/>
          <w:sz w:val="40"/>
          <w:szCs w:val="40"/>
        </w:rPr>
      </w:pPr>
    </w:p>
    <w:p w:rsidR="00FF329F" w:rsidRPr="00FF329F" w:rsidRDefault="00FF329F" w:rsidP="00FF329F">
      <w:pPr>
        <w:spacing w:after="0" w:line="240" w:lineRule="auto"/>
        <w:rPr>
          <w:rFonts w:asciiTheme="majorBidi" w:eastAsia="Calibri" w:hAnsiTheme="majorBidi" w:cstheme="majorBidi"/>
          <w:b/>
          <w:bCs/>
          <w:sz w:val="36"/>
          <w:szCs w:val="36"/>
          <w:cs/>
        </w:rPr>
      </w:pPr>
      <w:r w:rsidRPr="00FF329F">
        <w:rPr>
          <w:rFonts w:asciiTheme="majorBidi" w:eastAsia="Calibri" w:hAnsiTheme="majorBidi" w:cstheme="majorBidi"/>
          <w:b/>
          <w:bCs/>
          <w:sz w:val="36"/>
          <w:szCs w:val="36"/>
          <w:cs/>
        </w:rPr>
        <w:br w:type="page"/>
      </w:r>
    </w:p>
    <w:p w:rsidR="00FF329F" w:rsidRPr="00FF329F" w:rsidRDefault="00FF329F" w:rsidP="00FF329F">
      <w:pPr>
        <w:spacing w:after="0" w:line="240" w:lineRule="auto"/>
        <w:jc w:val="center"/>
        <w:rPr>
          <w:rFonts w:ascii="TH SarabunPSK" w:eastAsia="Calibri" w:hAnsi="TH SarabunPSK" w:cs="TH SarabunPSK"/>
          <w:b/>
          <w:bCs/>
          <w:sz w:val="36"/>
          <w:szCs w:val="36"/>
        </w:rPr>
      </w:pPr>
      <w:r w:rsidRPr="00FF329F">
        <w:rPr>
          <w:rFonts w:ascii="TH SarabunPSK" w:eastAsia="Calibri" w:hAnsi="TH SarabunPSK" w:cs="TH SarabunPSK"/>
          <w:b/>
          <w:bCs/>
          <w:sz w:val="36"/>
          <w:szCs w:val="36"/>
          <w:cs/>
        </w:rPr>
        <w:lastRenderedPageBreak/>
        <w:t xml:space="preserve">แผนการจัดการเรียนรู้ที่ </w:t>
      </w:r>
      <w:r w:rsidRPr="00FF329F">
        <w:rPr>
          <w:rFonts w:ascii="TH SarabunPSK" w:eastAsia="Calibri" w:hAnsi="TH SarabunPSK" w:cs="TH SarabunPSK"/>
          <w:b/>
          <w:bCs/>
          <w:sz w:val="36"/>
          <w:szCs w:val="36"/>
        </w:rPr>
        <w:t>8</w:t>
      </w:r>
    </w:p>
    <w:p w:rsidR="00FF329F" w:rsidRPr="00FF329F" w:rsidRDefault="00FF329F" w:rsidP="00FF329F">
      <w:pPr>
        <w:spacing w:after="0" w:line="240" w:lineRule="auto"/>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กลุ่มสาระการเรียนรู้ วิทยาศาสตร์</w:t>
      </w:r>
      <w:r w:rsidRPr="00FF329F">
        <w:rPr>
          <w:rFonts w:ascii="TH SarabunPSK" w:eastAsia="Calibri" w:hAnsi="TH SarabunPSK" w:cs="TH SarabunPSK"/>
          <w:b/>
          <w:bCs/>
          <w:sz w:val="32"/>
          <w:szCs w:val="32"/>
          <w:cs/>
        </w:rPr>
        <w:tab/>
      </w:r>
      <w:r w:rsidRPr="00FF329F">
        <w:rPr>
          <w:rFonts w:ascii="TH SarabunPSK" w:eastAsia="Calibri" w:hAnsi="TH SarabunPSK" w:cs="TH SarabunPSK"/>
          <w:b/>
          <w:bCs/>
          <w:sz w:val="32"/>
          <w:szCs w:val="32"/>
          <w:cs/>
        </w:rPr>
        <w:tab/>
      </w:r>
      <w:r w:rsidRPr="00FF329F">
        <w:rPr>
          <w:rFonts w:ascii="TH SarabunPSK" w:eastAsia="Calibri" w:hAnsi="TH SarabunPSK" w:cs="TH SarabunPSK"/>
          <w:b/>
          <w:bCs/>
          <w:sz w:val="32"/>
          <w:szCs w:val="32"/>
          <w:cs/>
        </w:rPr>
        <w:tab/>
      </w:r>
      <w:r w:rsidRPr="00FF329F">
        <w:rPr>
          <w:rFonts w:ascii="TH SarabunPSK" w:eastAsia="Calibri" w:hAnsi="TH SarabunPSK" w:cs="TH SarabunPSK"/>
          <w:b/>
          <w:bCs/>
          <w:sz w:val="32"/>
          <w:szCs w:val="32"/>
          <w:cs/>
        </w:rPr>
        <w:tab/>
        <w:t xml:space="preserve">ชั้นมัธยมศึกษาปีที่ </w:t>
      </w:r>
      <w:r w:rsidRPr="00FF329F">
        <w:rPr>
          <w:rFonts w:ascii="TH SarabunPSK" w:eastAsia="Calibri" w:hAnsi="TH SarabunPSK" w:cs="TH SarabunPSK"/>
          <w:b/>
          <w:bCs/>
          <w:sz w:val="32"/>
          <w:szCs w:val="32"/>
        </w:rPr>
        <w:t>1</w:t>
      </w:r>
    </w:p>
    <w:p w:rsidR="00FF329F" w:rsidRPr="00FF329F" w:rsidRDefault="00FF329F" w:rsidP="00FF329F">
      <w:pPr>
        <w:spacing w:after="0" w:line="240" w:lineRule="auto"/>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 xml:space="preserve">หน่วยการเรียนรู้ที่ </w:t>
      </w:r>
      <w:r w:rsidRPr="00FF329F">
        <w:rPr>
          <w:rFonts w:ascii="TH SarabunPSK" w:eastAsia="Calibri" w:hAnsi="TH SarabunPSK" w:cs="TH SarabunPSK"/>
          <w:b/>
          <w:bCs/>
          <w:sz w:val="32"/>
          <w:szCs w:val="32"/>
        </w:rPr>
        <w:t>5</w:t>
      </w:r>
      <w:r w:rsidRPr="00FF329F">
        <w:rPr>
          <w:rFonts w:ascii="TH SarabunPSK" w:eastAsia="Calibri" w:hAnsi="TH SarabunPSK" w:cs="TH SarabunPSK"/>
          <w:b/>
          <w:bCs/>
          <w:sz w:val="32"/>
          <w:szCs w:val="32"/>
          <w:cs/>
        </w:rPr>
        <w:t xml:space="preserve"> </w:t>
      </w:r>
      <w:r w:rsidRPr="00FF329F">
        <w:rPr>
          <w:rFonts w:ascii="TH SarabunPSK" w:eastAsia="Angsana New" w:hAnsi="TH SarabunPSK" w:cs="TH SarabunPSK"/>
          <w:b/>
          <w:bCs/>
          <w:sz w:val="32"/>
          <w:szCs w:val="32"/>
          <w:cs/>
        </w:rPr>
        <w:t>การดำรงชีวิตของพืช</w:t>
      </w:r>
      <w:r w:rsidRPr="00FF329F">
        <w:rPr>
          <w:rFonts w:ascii="TH SarabunPSK" w:eastAsia="Calibri" w:hAnsi="TH SarabunPSK" w:cs="TH SarabunPSK"/>
          <w:b/>
          <w:bCs/>
          <w:sz w:val="32"/>
          <w:szCs w:val="32"/>
          <w:cs/>
        </w:rPr>
        <w:t xml:space="preserve">       เรื่อง </w:t>
      </w:r>
      <w:r w:rsidRPr="00FF329F">
        <w:rPr>
          <w:rFonts w:ascii="TH SarabunPSK" w:eastAsia="Calibri" w:hAnsi="TH SarabunPSK" w:cs="TH SarabunPSK"/>
          <w:b/>
          <w:bCs/>
          <w:spacing w:val="-3"/>
          <w:sz w:val="32"/>
          <w:szCs w:val="32"/>
          <w:cs/>
        </w:rPr>
        <w:t>การสืบพันธุ์และการเจริญเติบโตของพืช</w:t>
      </w:r>
    </w:p>
    <w:p w:rsidR="00FF329F" w:rsidRPr="00FF329F" w:rsidRDefault="00FF329F" w:rsidP="00FF329F">
      <w:pPr>
        <w:spacing w:after="0" w:line="240" w:lineRule="auto"/>
        <w:contextualSpacing/>
        <w:rPr>
          <w:rFonts w:ascii="TH SarabunPSK" w:eastAsia="SimSun" w:hAnsi="TH SarabunPSK" w:cs="TH SarabunPSK"/>
          <w:b/>
          <w:bCs/>
          <w:sz w:val="32"/>
          <w:szCs w:val="32"/>
          <w:cs/>
          <w:lang w:eastAsia="zh-CN"/>
        </w:rPr>
      </w:pPr>
      <w:r w:rsidRPr="00FF329F">
        <w:rPr>
          <w:rFonts w:ascii="TH SarabunPSK" w:eastAsia="SimSun" w:hAnsi="TH SarabunPSK" w:cs="TH SarabunPSK"/>
          <w:b/>
          <w:bCs/>
          <w:sz w:val="32"/>
          <w:szCs w:val="32"/>
          <w:cs/>
          <w:lang w:eastAsia="zh-CN"/>
        </w:rPr>
        <w:t xml:space="preserve">ภาคเรียนที่ </w:t>
      </w:r>
      <w:r w:rsidRPr="00FF329F">
        <w:rPr>
          <w:rFonts w:ascii="TH SarabunPSK" w:eastAsia="SimSun" w:hAnsi="TH SarabunPSK" w:cs="TH SarabunPSK"/>
          <w:b/>
          <w:bCs/>
          <w:sz w:val="32"/>
          <w:szCs w:val="32"/>
          <w:lang w:eastAsia="zh-CN"/>
        </w:rPr>
        <w:t>2</w:t>
      </w:r>
      <w:r w:rsidRPr="00FF329F">
        <w:rPr>
          <w:rFonts w:ascii="TH SarabunPSK" w:eastAsia="SimSun" w:hAnsi="TH SarabunPSK" w:cs="TH SarabunPSK"/>
          <w:b/>
          <w:bCs/>
          <w:sz w:val="32"/>
          <w:szCs w:val="32"/>
          <w:cs/>
          <w:lang w:eastAsia="zh-CN"/>
        </w:rPr>
        <w:t xml:space="preserve"> วันที่.............................</w:t>
      </w:r>
      <w:r w:rsidRPr="00FF329F">
        <w:rPr>
          <w:rFonts w:ascii="TH SarabunPSK" w:eastAsia="SimSun" w:hAnsi="TH SarabunPSK" w:cs="TH SarabunPSK"/>
          <w:b/>
          <w:bCs/>
          <w:sz w:val="32"/>
          <w:szCs w:val="32"/>
          <w:lang w:eastAsia="zh-CN"/>
        </w:rPr>
        <w:t xml:space="preserve">    </w:t>
      </w:r>
      <w:r w:rsidRPr="00FF329F">
        <w:rPr>
          <w:rFonts w:ascii="TH SarabunPSK" w:eastAsia="SimSun" w:hAnsi="TH SarabunPSK" w:cs="TH SarabunPSK"/>
          <w:b/>
          <w:bCs/>
          <w:sz w:val="32"/>
          <w:szCs w:val="32"/>
          <w:cs/>
          <w:lang w:eastAsia="zh-CN"/>
        </w:rPr>
        <w:tab/>
      </w:r>
      <w:r w:rsidRPr="00FF329F">
        <w:rPr>
          <w:rFonts w:ascii="TH SarabunPSK" w:eastAsia="SimSun" w:hAnsi="TH SarabunPSK" w:cs="TH SarabunPSK"/>
          <w:b/>
          <w:bCs/>
          <w:sz w:val="32"/>
          <w:szCs w:val="32"/>
          <w:cs/>
          <w:lang w:eastAsia="zh-CN"/>
        </w:rPr>
        <w:tab/>
      </w:r>
      <w:r w:rsidRPr="00FF329F">
        <w:rPr>
          <w:rFonts w:ascii="TH SarabunPSK" w:eastAsia="SimSun" w:hAnsi="TH SarabunPSK" w:cs="TH SarabunPSK"/>
          <w:b/>
          <w:bCs/>
          <w:sz w:val="32"/>
          <w:szCs w:val="32"/>
          <w:cs/>
          <w:lang w:eastAsia="zh-CN"/>
        </w:rPr>
        <w:tab/>
      </w:r>
      <w:r w:rsidRPr="00FF329F">
        <w:rPr>
          <w:rFonts w:ascii="TH SarabunPSK" w:eastAsia="SimSun" w:hAnsi="TH SarabunPSK" w:cs="TH SarabunPSK"/>
          <w:b/>
          <w:bCs/>
          <w:sz w:val="32"/>
          <w:szCs w:val="32"/>
          <w:cs/>
          <w:lang w:eastAsia="zh-CN"/>
        </w:rPr>
        <w:tab/>
        <w:t>เวลา</w:t>
      </w:r>
      <w:r w:rsidRPr="00FF329F">
        <w:rPr>
          <w:rFonts w:ascii="TH SarabunPSK" w:eastAsia="SimSun" w:hAnsi="TH SarabunPSK" w:cs="TH SarabunPSK"/>
          <w:b/>
          <w:bCs/>
          <w:sz w:val="32"/>
          <w:szCs w:val="32"/>
          <w:lang w:eastAsia="zh-CN"/>
        </w:rPr>
        <w:t>……….</w:t>
      </w:r>
      <w:r w:rsidRPr="00FF329F">
        <w:rPr>
          <w:rFonts w:ascii="TH SarabunPSK" w:eastAsia="SimSun" w:hAnsi="TH SarabunPSK" w:cs="TH SarabunPSK"/>
          <w:b/>
          <w:bCs/>
          <w:sz w:val="32"/>
          <w:szCs w:val="32"/>
          <w:cs/>
          <w:lang w:eastAsia="zh-CN"/>
        </w:rPr>
        <w:t>ชั่วโมง</w:t>
      </w:r>
      <w:r w:rsidRPr="00FF329F">
        <w:rPr>
          <w:rFonts w:ascii="TH SarabunPSK" w:eastAsia="SimSun" w:hAnsi="TH SarabunPSK" w:cs="TH SarabunPSK"/>
          <w:b/>
          <w:bCs/>
          <w:sz w:val="32"/>
          <w:szCs w:val="32"/>
          <w:cs/>
          <w:lang w:eastAsia="zh-CN"/>
        </w:rPr>
        <w:br/>
      </w:r>
      <w:r w:rsidRPr="00FF329F">
        <w:rPr>
          <w:rFonts w:ascii="TH SarabunPSK" w:eastAsia="SimSun" w:hAnsi="TH SarabunPSK" w:cs="TH SarabunPSK"/>
          <w:sz w:val="24"/>
          <w:lang w:eastAsia="zh-CN"/>
        </w:rPr>
        <w:t>****************************************************************************************************</w:t>
      </w: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มาตรฐานการเรียนรู้</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b/>
          <w:bCs/>
          <w:sz w:val="32"/>
          <w:szCs w:val="32"/>
          <w:cs/>
        </w:rPr>
        <w:t>มาตรฐาน</w:t>
      </w:r>
      <w:r w:rsidRPr="00FF329F">
        <w:rPr>
          <w:rFonts w:ascii="TH SarabunPSK" w:eastAsia="Cordia New" w:hAnsi="TH SarabunPSK" w:cs="TH SarabunPSK"/>
          <w:sz w:val="32"/>
          <w:szCs w:val="32"/>
          <w:cs/>
        </w:rPr>
        <w:t xml:space="preserve"> ว</w:t>
      </w:r>
      <w:r w:rsidRPr="00FF329F">
        <w:rPr>
          <w:rFonts w:ascii="TH SarabunPSK" w:eastAsia="Cordia New" w:hAnsi="TH SarabunPSK" w:cs="TH SarabunPSK"/>
          <w:sz w:val="32"/>
          <w:szCs w:val="32"/>
        </w:rPr>
        <w:t xml:space="preserve"> 1.1  </w:t>
      </w:r>
      <w:r w:rsidRPr="00FF329F">
        <w:rPr>
          <w:rFonts w:ascii="TH SarabunPSK" w:eastAsia="Cordia New" w:hAnsi="TH SarabunPSK" w:cs="TH SarabunPSK"/>
          <w:sz w:val="32"/>
          <w:szCs w:val="32"/>
          <w:cs/>
        </w:rPr>
        <w:t>เข้าใจหน่วยพื้นฐานของสิ่งมีชีวิต ความสัมพันธ์ของโครงสร้างและหน้าที่ของระบบต่างๆ  ของสิ่งมีชีวิตที่ทำงานสัมพันธ์กัน มีกระบวนการสืบเสาะหาความรู้  สื่อสารสิ่งที่เรียนรู้ และนำความรู้ไปใช้ในการดำรงชีวิตของตนเองและดูแลสิ่งมีชีวิต</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SimSun" w:hAnsi="TH SarabunPSK" w:cs="TH SarabunPSK"/>
          <w:b/>
          <w:bCs/>
          <w:sz w:val="32"/>
          <w:szCs w:val="32"/>
          <w:cs/>
          <w:lang w:eastAsia="zh-CN"/>
        </w:rPr>
        <w:t>มาตรฐาน</w:t>
      </w:r>
      <w:r w:rsidRPr="00FF329F">
        <w:rPr>
          <w:rFonts w:ascii="TH SarabunPSK" w:eastAsia="SimSun" w:hAnsi="TH SarabunPSK" w:cs="TH SarabunPSK"/>
          <w:sz w:val="32"/>
          <w:szCs w:val="32"/>
          <w:cs/>
          <w:lang w:eastAsia="zh-CN"/>
        </w:rPr>
        <w:t xml:space="preserve"> ว </w:t>
      </w:r>
      <w:r w:rsidRPr="00FF329F">
        <w:rPr>
          <w:rFonts w:ascii="TH SarabunPSK" w:eastAsia="SimSun" w:hAnsi="TH SarabunPSK" w:cs="TH SarabunPSK"/>
          <w:sz w:val="32"/>
          <w:szCs w:val="32"/>
          <w:lang w:eastAsia="zh-CN"/>
        </w:rPr>
        <w:t>8.1</w:t>
      </w:r>
      <w:r w:rsidRPr="00FF329F">
        <w:rPr>
          <w:rFonts w:ascii="TH SarabunPSK" w:eastAsia="SimSun" w:hAnsi="TH SarabunPSK" w:cs="TH SarabunPSK"/>
          <w:b/>
          <w:bCs/>
          <w:sz w:val="32"/>
          <w:szCs w:val="32"/>
          <w:lang w:eastAsia="zh-CN"/>
        </w:rPr>
        <w:t xml:space="preserve">  </w:t>
      </w:r>
      <w:r w:rsidRPr="00FF329F">
        <w:rPr>
          <w:rFonts w:ascii="TH SarabunPSK" w:eastAsia="SimSun" w:hAnsi="TH SarabunPSK" w:cs="TH SarabunPSK"/>
          <w:color w:val="000000"/>
          <w:sz w:val="32"/>
          <w:szCs w:val="32"/>
          <w:cs/>
          <w:lang w:eastAsia="zh-CN"/>
        </w:rPr>
        <w:t xml:space="preserve">ใช้กระบวนการทางวิทยาศาสตร์และจิตวิทยาศาสตร์ในการสืบเสาะหาความรู้การแก้ปัญหา รู้ว่าปรากฏการณ์ทางธรรมชาติที่เกิดขึ้นส่วนใหญ่มีรูปแบบที่แน่นอน สามารถอธิบายและตรวจสอบได้ ภายใต้ข้อมูลและเครื่องมือที่มีอยู่ในช่วงเวลานั้นๆ </w:t>
      </w:r>
      <w:r w:rsidRPr="00FF329F">
        <w:rPr>
          <w:rFonts w:ascii="TH SarabunPSK" w:eastAsia="SimSun" w:hAnsi="TH SarabunPSK" w:cs="TH SarabunPSK"/>
          <w:color w:val="000000"/>
          <w:spacing w:val="-4"/>
          <w:sz w:val="32"/>
          <w:szCs w:val="32"/>
          <w:cs/>
          <w:lang w:eastAsia="zh-CN"/>
        </w:rPr>
        <w:t>เข้าใจว่า วิทยาศาสตร์  เทคโนโลยี สังคม และสิ่งแวดล้อมมีความเกี่ยวข้องสัมพันธ์กัน</w:t>
      </w:r>
    </w:p>
    <w:p w:rsidR="00FF329F" w:rsidRPr="00FF329F" w:rsidRDefault="00FF329F" w:rsidP="00FF329F">
      <w:pPr>
        <w:spacing w:after="0" w:line="240" w:lineRule="auto"/>
        <w:ind w:firstLine="720"/>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ตัวชี้วัด</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cs/>
        </w:rPr>
        <w:t>ว 1.1 ม. 1/1</w:t>
      </w:r>
      <w:r w:rsidRPr="00FF329F">
        <w:rPr>
          <w:rFonts w:ascii="TH SarabunPSK" w:eastAsia="Cordia New" w:hAnsi="TH SarabunPSK" w:cs="TH SarabunPSK"/>
          <w:sz w:val="32"/>
          <w:szCs w:val="32"/>
        </w:rPr>
        <w:t xml:space="preserve">0  </w:t>
      </w:r>
      <w:r w:rsidRPr="00FF329F">
        <w:rPr>
          <w:rFonts w:ascii="TH SarabunPSK" w:eastAsia="Cordia New" w:hAnsi="TH SarabunPSK" w:cs="TH SarabunPSK"/>
          <w:sz w:val="32"/>
          <w:szCs w:val="32"/>
          <w:cs/>
        </w:rPr>
        <w:t xml:space="preserve">ทดลองและอธิบายโครงสร้างของดอกที่เกี่ยวข้องกับการสืบพันธุ์ของพืช  </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ว 1.1 ม. 1/11  อธิบายกระบวนการสืบพันธุ์แบบอาศัยเพศของพืชดอกและการสืบพันธุ์แบบไม่อาศัยเพศของพืช โดยใช้ส่วนต่างๆ ของพืชเพื่อช่วยในการขยายพันธุ์ </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Angsana New" w:hAnsi="TH SarabunPSK" w:cs="TH SarabunPSK"/>
          <w:b/>
          <w:bCs/>
          <w:sz w:val="32"/>
          <w:szCs w:val="32"/>
          <w:cs/>
        </w:rPr>
      </w:pPr>
      <w:r w:rsidRPr="00FF329F">
        <w:rPr>
          <w:rFonts w:ascii="TH SarabunPSK" w:eastAsia="Angsana New" w:hAnsi="TH SarabunPSK" w:cs="TH SarabunPSK"/>
          <w:b/>
          <w:bCs/>
          <w:sz w:val="32"/>
          <w:szCs w:val="32"/>
          <w:cs/>
        </w:rPr>
        <w:t>สาระสำคัญ</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 xml:space="preserve">การสืบพันธ์เป็นกระบวนการที่ทำให้สิ่งมีชีวิตดำรงเผ่าพันธุ์สืบต่อกันไปได้ การสืบพันธุ์ของพืช  แบ่งออกเป็น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ประเภท  คือ</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 xml:space="preserve">การสืบพันธุ์แบบอาศัยเพศ </w:t>
      </w:r>
      <w:r w:rsidRPr="00FF329F">
        <w:rPr>
          <w:rFonts w:ascii="TH SarabunPSK" w:eastAsia="Cordia New" w:hAnsi="TH SarabunPSK" w:cs="TH SarabunPSK"/>
          <w:sz w:val="32"/>
          <w:szCs w:val="32"/>
        </w:rPr>
        <w:t xml:space="preserve">(Sexual  Reporduction)  </w:t>
      </w:r>
      <w:r w:rsidRPr="00FF329F">
        <w:rPr>
          <w:rFonts w:ascii="TH SarabunPSK" w:eastAsia="Cordia New" w:hAnsi="TH SarabunPSK" w:cs="TH SarabunPSK"/>
          <w:sz w:val="32"/>
          <w:szCs w:val="32"/>
          <w:cs/>
        </w:rPr>
        <w:t xml:space="preserve">เกิดจากการผสมกันระหว่างเซลล์สืบพันธุ์เพศผู้ </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สเปิร์ม</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กับเซลล์สืบพันธุ์เพศเมีย </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เซลล์ไข่</w:t>
      </w:r>
      <w:r w:rsidRPr="00FF329F">
        <w:rPr>
          <w:rFonts w:ascii="TH SarabunPSK" w:eastAsia="Cordia New" w:hAnsi="TH SarabunPSK" w:cs="TH SarabunPSK"/>
          <w:sz w:val="32"/>
          <w:szCs w:val="32"/>
        </w:rPr>
        <w:t xml:space="preserve">)   </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 xml:space="preserve">การสืบพันธุ์แบบไม่อาศัยเพศ </w:t>
      </w:r>
      <w:r w:rsidRPr="00FF329F">
        <w:rPr>
          <w:rFonts w:ascii="TH SarabunPSK" w:eastAsia="Cordia New" w:hAnsi="TH SarabunPSK" w:cs="TH SarabunPSK"/>
          <w:sz w:val="32"/>
          <w:szCs w:val="32"/>
        </w:rPr>
        <w:t xml:space="preserve">(Asexual  Reproduction)  </w:t>
      </w:r>
      <w:r w:rsidRPr="00FF329F">
        <w:rPr>
          <w:rFonts w:ascii="TH SarabunPSK" w:eastAsia="Cordia New" w:hAnsi="TH SarabunPSK" w:cs="TH SarabunPSK"/>
          <w:sz w:val="32"/>
          <w:szCs w:val="32"/>
          <w:cs/>
        </w:rPr>
        <w:t>เป็นการสืบพันธุ์โดยไม่ใช้เซลล์สืบพันธุ์แต่จะใช้ส่วนต่างๆ  ของพืช  ได้แก่  ลำต้น  ใบ  ราก  ในการสืบพันธุ์</w:t>
      </w:r>
    </w:p>
    <w:p w:rsidR="00FF329F" w:rsidRPr="00FF329F" w:rsidRDefault="00FF329F" w:rsidP="00FF329F">
      <w:pPr>
        <w:spacing w:after="0" w:line="240" w:lineRule="auto"/>
        <w:rPr>
          <w:rFonts w:ascii="TH SarabunPSK" w:eastAsia="Angsana New" w:hAnsi="TH SarabunPSK" w:cs="TH SarabunPSK"/>
          <w:b/>
          <w:bCs/>
          <w:sz w:val="32"/>
          <w:szCs w:val="32"/>
        </w:rPr>
      </w:pPr>
    </w:p>
    <w:p w:rsidR="00FF329F" w:rsidRPr="00FF329F" w:rsidRDefault="00FF329F" w:rsidP="00FF329F">
      <w:pPr>
        <w:spacing w:after="0" w:line="240" w:lineRule="auto"/>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จุดประสงค์การเรียนรู้</w:t>
      </w:r>
    </w:p>
    <w:p w:rsidR="00FF329F" w:rsidRPr="00FF329F" w:rsidRDefault="00FF329F" w:rsidP="00FF329F">
      <w:pPr>
        <w:numPr>
          <w:ilvl w:val="0"/>
          <w:numId w:val="4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ระบุส่วนประกอบต่างๆ ของดอกไม้ อธิบายการถ่ายละอองเรณูของดอกไม้ การปฏิสนธิ การเกิดผลและเมล็ดได้ (</w:t>
      </w:r>
      <w:r w:rsidRPr="00FF329F">
        <w:rPr>
          <w:rFonts w:ascii="TH SarabunPSK" w:eastAsia="Cordia New" w:hAnsi="TH SarabunPSK" w:cs="TH SarabunPSK"/>
          <w:sz w:val="32"/>
          <w:szCs w:val="32"/>
        </w:rPr>
        <w:t>K</w:t>
      </w:r>
      <w:r w:rsidRPr="00FF329F">
        <w:rPr>
          <w:rFonts w:ascii="TH SarabunPSK" w:eastAsia="Cordia New" w:hAnsi="TH SarabunPSK" w:cs="TH SarabunPSK"/>
          <w:sz w:val="32"/>
          <w:szCs w:val="32"/>
          <w:cs/>
        </w:rPr>
        <w:t>)</w:t>
      </w:r>
    </w:p>
    <w:p w:rsidR="00FF329F" w:rsidRPr="00FF329F" w:rsidRDefault="00FF329F" w:rsidP="00FF329F">
      <w:pPr>
        <w:numPr>
          <w:ilvl w:val="0"/>
          <w:numId w:val="43"/>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ทดลองและจำแนกประเภทของดอกไม้โดยใช้เกณฑ์ต่างๆ</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w:t>
      </w:r>
      <w:r w:rsidRPr="00FF329F">
        <w:rPr>
          <w:rFonts w:ascii="TH SarabunPSK" w:eastAsia="Cordia New" w:hAnsi="TH SarabunPSK" w:cs="TH SarabunPSK"/>
          <w:sz w:val="32"/>
          <w:szCs w:val="32"/>
        </w:rPr>
        <w:t>P</w:t>
      </w:r>
      <w:r w:rsidRPr="00FF329F">
        <w:rPr>
          <w:rFonts w:ascii="TH SarabunPSK" w:eastAsia="Cordia New" w:hAnsi="TH SarabunPSK" w:cs="TH SarabunPSK"/>
          <w:sz w:val="32"/>
          <w:szCs w:val="32"/>
          <w:cs/>
        </w:rPr>
        <w:t>)</w:t>
      </w:r>
    </w:p>
    <w:p w:rsidR="00FF329F" w:rsidRPr="00FF329F" w:rsidRDefault="00FF329F" w:rsidP="00FF329F">
      <w:pPr>
        <w:numPr>
          <w:ilvl w:val="0"/>
          <w:numId w:val="43"/>
        </w:numPr>
        <w:spacing w:after="0" w:line="240" w:lineRule="auto"/>
        <w:contextualSpacing/>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ผู้เรียนมีความเต็มใจในการเข้าร่วมกิจกรรม ตั้งใจปฏิบัติกิจกรรม รับฟังความคิดเห็นของผู้อื่น และมีมารยาทในชั้นเรียน (</w:t>
      </w:r>
      <w:r w:rsidRPr="00FF329F">
        <w:rPr>
          <w:rFonts w:ascii="TH SarabunPSK" w:eastAsia="SimSun" w:hAnsi="TH SarabunPSK" w:cs="TH SarabunPSK"/>
          <w:sz w:val="32"/>
          <w:szCs w:val="32"/>
          <w:lang w:eastAsia="zh-CN"/>
        </w:rPr>
        <w:t>A)</w:t>
      </w:r>
    </w:p>
    <w:p w:rsidR="00FF329F" w:rsidRPr="00FF329F" w:rsidRDefault="00FF329F" w:rsidP="00FF329F">
      <w:pPr>
        <w:spacing w:after="0" w:line="240" w:lineRule="auto"/>
        <w:rPr>
          <w:rFonts w:ascii="TH SarabunPSK" w:eastAsia="SimSun" w:hAnsi="TH SarabunPSK" w:cs="TH SarabunPSK"/>
          <w:b/>
          <w:bCs/>
          <w:sz w:val="32"/>
          <w:szCs w:val="32"/>
          <w:lang w:eastAsia="zh-CN"/>
        </w:rPr>
      </w:pPr>
    </w:p>
    <w:p w:rsidR="00FF329F" w:rsidRDefault="00FF329F" w:rsidP="00FF329F">
      <w:pPr>
        <w:spacing w:after="0" w:line="240" w:lineRule="auto"/>
        <w:rPr>
          <w:rFonts w:ascii="TH SarabunPSK" w:eastAsia="SimSun" w:hAnsi="TH SarabunPSK" w:cs="TH SarabunPSK"/>
          <w:b/>
          <w:bCs/>
          <w:sz w:val="32"/>
          <w:szCs w:val="32"/>
          <w:lang w:eastAsia="zh-CN"/>
        </w:rPr>
      </w:pPr>
    </w:p>
    <w:p w:rsidR="007C471F" w:rsidRDefault="007C471F" w:rsidP="00FF329F">
      <w:pPr>
        <w:spacing w:after="0" w:line="240" w:lineRule="auto"/>
        <w:rPr>
          <w:rFonts w:ascii="TH SarabunPSK" w:eastAsia="SimSun" w:hAnsi="TH SarabunPSK" w:cs="TH SarabunPSK"/>
          <w:b/>
          <w:bCs/>
          <w:sz w:val="32"/>
          <w:szCs w:val="32"/>
          <w:lang w:eastAsia="zh-CN"/>
        </w:rPr>
      </w:pPr>
    </w:p>
    <w:p w:rsidR="007C471F" w:rsidRPr="00FF329F" w:rsidRDefault="007C471F" w:rsidP="00FF329F">
      <w:pPr>
        <w:spacing w:after="0" w:line="240" w:lineRule="auto"/>
        <w:rPr>
          <w:rFonts w:ascii="TH SarabunPSK" w:eastAsia="SimSun" w:hAnsi="TH SarabunPSK" w:cs="TH SarabunPSK"/>
          <w:b/>
          <w:bCs/>
          <w:sz w:val="32"/>
          <w:szCs w:val="32"/>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lastRenderedPageBreak/>
        <w:t>สาระการเรียนรู้</w:t>
      </w:r>
    </w:p>
    <w:p w:rsidR="00FF329F" w:rsidRPr="00FF329F" w:rsidRDefault="00FF329F" w:rsidP="00FF329F">
      <w:pPr>
        <w:spacing w:after="0" w:line="240" w:lineRule="auto"/>
        <w:ind w:firstLine="720"/>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 xml:space="preserve">ด้านความรู้ </w:t>
      </w:r>
      <w:r w:rsidRPr="00FF329F">
        <w:rPr>
          <w:rFonts w:ascii="TH SarabunPSK" w:eastAsia="Calibri" w:hAnsi="TH SarabunPSK" w:cs="TH SarabunPSK"/>
          <w:b/>
          <w:bCs/>
          <w:sz w:val="32"/>
          <w:szCs w:val="32"/>
        </w:rPr>
        <w:t>(K)</w:t>
      </w:r>
    </w:p>
    <w:p w:rsidR="00FF329F" w:rsidRPr="00FF329F" w:rsidRDefault="00FF329F" w:rsidP="00FF329F">
      <w:pPr>
        <w:spacing w:after="0" w:line="240" w:lineRule="auto"/>
        <w:ind w:firstLine="720"/>
        <w:rPr>
          <w:rFonts w:ascii="TH SarabunPSK" w:eastAsia="Calibri" w:hAnsi="TH SarabunPSK" w:cs="TH SarabunPSK"/>
          <w:sz w:val="32"/>
          <w:szCs w:val="32"/>
        </w:rPr>
      </w:pPr>
      <w:r w:rsidRPr="00FF329F">
        <w:rPr>
          <w:rFonts w:ascii="TH SarabunPSK" w:eastAsia="Calibri" w:hAnsi="TH SarabunPSK" w:cs="TH SarabunPSK"/>
          <w:sz w:val="32"/>
          <w:szCs w:val="32"/>
          <w:cs/>
        </w:rPr>
        <w:t xml:space="preserve">   </w:t>
      </w:r>
      <w:r w:rsidRPr="00FF329F">
        <w:rPr>
          <w:rFonts w:ascii="TH SarabunPSK" w:eastAsia="Calibri" w:hAnsi="TH SarabunPSK" w:cs="TH SarabunPSK"/>
          <w:sz w:val="32"/>
          <w:szCs w:val="32"/>
        </w:rPr>
        <w:t xml:space="preserve">-  </w:t>
      </w:r>
      <w:r w:rsidRPr="00FF329F">
        <w:rPr>
          <w:rFonts w:ascii="TH SarabunPSK" w:eastAsia="Calibri" w:hAnsi="TH SarabunPSK" w:cs="TH SarabunPSK"/>
          <w:sz w:val="32"/>
          <w:szCs w:val="32"/>
          <w:cs/>
        </w:rPr>
        <w:t>การสืบพันธุ์ของพืช</w:t>
      </w:r>
    </w:p>
    <w:p w:rsidR="00FF329F" w:rsidRPr="00FF329F" w:rsidRDefault="00FF329F" w:rsidP="00FF329F">
      <w:pPr>
        <w:spacing w:after="0" w:line="240" w:lineRule="auto"/>
        <w:ind w:firstLine="720"/>
        <w:rPr>
          <w:rFonts w:ascii="TH SarabunPSK" w:eastAsia="Calibri" w:hAnsi="TH SarabunPSK" w:cs="TH SarabunPSK"/>
          <w:sz w:val="32"/>
          <w:szCs w:val="32"/>
          <w:cs/>
        </w:rPr>
      </w:pPr>
      <w:r w:rsidRPr="00FF329F">
        <w:rPr>
          <w:rFonts w:ascii="TH SarabunPSK" w:eastAsia="Calibri" w:hAnsi="TH SarabunPSK" w:cs="TH SarabunPSK"/>
          <w:sz w:val="32"/>
          <w:szCs w:val="32"/>
          <w:cs/>
        </w:rPr>
        <w:t xml:space="preserve">   </w:t>
      </w:r>
      <w:r w:rsidRPr="00FF329F">
        <w:rPr>
          <w:rFonts w:ascii="TH SarabunPSK" w:eastAsia="Calibri" w:hAnsi="TH SarabunPSK" w:cs="TH SarabunPSK"/>
          <w:sz w:val="32"/>
          <w:szCs w:val="32"/>
        </w:rPr>
        <w:t xml:space="preserve">-  </w:t>
      </w:r>
      <w:r w:rsidRPr="00FF329F">
        <w:rPr>
          <w:rFonts w:ascii="TH SarabunPSK" w:eastAsia="Calibri" w:hAnsi="TH SarabunPSK" w:cs="TH SarabunPSK"/>
          <w:sz w:val="32"/>
          <w:szCs w:val="32"/>
          <w:cs/>
        </w:rPr>
        <w:t>การเจริญเติบโตของพืช</w:t>
      </w:r>
    </w:p>
    <w:p w:rsidR="00FF329F" w:rsidRPr="00FF329F" w:rsidRDefault="00FF329F" w:rsidP="00FF329F">
      <w:pPr>
        <w:spacing w:after="0" w:line="240" w:lineRule="auto"/>
        <w:ind w:firstLine="720"/>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t>ด้านทักษะกระบวนการ</w:t>
      </w:r>
      <w:r w:rsidRPr="00FF329F">
        <w:rPr>
          <w:rFonts w:ascii="TH SarabunPSK" w:eastAsia="SimSun" w:hAnsi="TH SarabunPSK" w:cs="TH SarabunPSK"/>
          <w:b/>
          <w:bCs/>
          <w:sz w:val="32"/>
          <w:szCs w:val="32"/>
          <w:lang w:eastAsia="zh-CN"/>
        </w:rPr>
        <w:t xml:space="preserve"> (P)    </w:t>
      </w:r>
      <w:r w:rsidRPr="00FF329F">
        <w:rPr>
          <w:rFonts w:ascii="TH SarabunPSK" w:eastAsia="Angsana New" w:hAnsi="TH SarabunPSK" w:cs="TH SarabunPSK"/>
          <w:b/>
          <w:bCs/>
          <w:sz w:val="32"/>
          <w:szCs w:val="32"/>
          <w:cs/>
        </w:rPr>
        <w:tab/>
      </w:r>
    </w:p>
    <w:p w:rsidR="00FF329F" w:rsidRPr="00FF329F" w:rsidRDefault="00FF329F" w:rsidP="00FF329F">
      <w:pPr>
        <w:spacing w:after="0" w:line="240" w:lineRule="auto"/>
        <w:ind w:firstLine="720"/>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1. ทักษะการสังเกต</w:t>
      </w:r>
      <w:r w:rsidRPr="00FF329F">
        <w:rPr>
          <w:rFonts w:ascii="TH SarabunPSK" w:eastAsia="Angsana New" w:hAnsi="TH SarabunPSK" w:cs="TH SarabunPSK"/>
          <w:sz w:val="32"/>
          <w:szCs w:val="32"/>
        </w:rPr>
        <w:t xml:space="preserve"> </w:t>
      </w:r>
    </w:p>
    <w:p w:rsidR="00FF329F" w:rsidRPr="00FF329F" w:rsidRDefault="00FF329F" w:rsidP="00FF329F">
      <w:pPr>
        <w:spacing w:after="0" w:line="240" w:lineRule="auto"/>
        <w:ind w:firstLine="720"/>
        <w:jc w:val="thaiDistribute"/>
        <w:rPr>
          <w:rFonts w:ascii="TH SarabunPSK" w:eastAsia="Angsana New" w:hAnsi="TH SarabunPSK" w:cs="TH SarabunPSK"/>
          <w:sz w:val="32"/>
          <w:szCs w:val="32"/>
          <w:cs/>
        </w:rPr>
      </w:pPr>
      <w:r w:rsidRPr="00FF329F">
        <w:rPr>
          <w:rFonts w:ascii="TH SarabunPSK" w:eastAsia="Angsana New" w:hAnsi="TH SarabunPSK" w:cs="TH SarabunPSK"/>
          <w:sz w:val="32"/>
          <w:szCs w:val="32"/>
          <w:cs/>
        </w:rPr>
        <w:t xml:space="preserve">   2. ทักษะการวิเคราะห์</w:t>
      </w:r>
      <w:r w:rsidRPr="00FF329F">
        <w:rPr>
          <w:rFonts w:ascii="TH SarabunPSK" w:eastAsia="Angsana New" w:hAnsi="TH SarabunPSK" w:cs="TH SarabunPSK"/>
          <w:sz w:val="32"/>
          <w:szCs w:val="32"/>
        </w:rPr>
        <w:t xml:space="preserve"> </w:t>
      </w:r>
    </w:p>
    <w:p w:rsidR="00FF329F" w:rsidRPr="00FF329F" w:rsidRDefault="00FF329F" w:rsidP="00FF329F">
      <w:pPr>
        <w:spacing w:after="0" w:line="240" w:lineRule="auto"/>
        <w:ind w:firstLine="720"/>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3. ทักษะการจำแนก</w:t>
      </w:r>
      <w:r w:rsidRPr="00FF329F">
        <w:rPr>
          <w:rFonts w:ascii="TH SarabunPSK" w:eastAsia="Angsana New" w:hAnsi="TH SarabunPSK" w:cs="TH SarabunPSK"/>
          <w:sz w:val="32"/>
          <w:szCs w:val="32"/>
        </w:rPr>
        <w:t xml:space="preserve"> </w:t>
      </w:r>
    </w:p>
    <w:p w:rsidR="00FF329F" w:rsidRPr="00FF329F" w:rsidRDefault="00FF329F" w:rsidP="00FF329F">
      <w:pPr>
        <w:spacing w:after="0" w:line="240" w:lineRule="auto"/>
        <w:ind w:firstLine="709"/>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4. ทักษะการสื่อความหมาย</w:t>
      </w:r>
      <w:r w:rsidRPr="00FF329F">
        <w:rPr>
          <w:rFonts w:ascii="TH SarabunPSK" w:eastAsia="Calibri" w:hAnsi="TH SarabunPSK" w:cs="TH SarabunPSK"/>
          <w:sz w:val="32"/>
          <w:szCs w:val="32"/>
          <w:cs/>
        </w:rPr>
        <w:t xml:space="preserve"> </w:t>
      </w:r>
    </w:p>
    <w:p w:rsidR="00FF329F" w:rsidRPr="00FF329F" w:rsidRDefault="00FF329F" w:rsidP="00FF329F">
      <w:pPr>
        <w:spacing w:after="0" w:line="240" w:lineRule="auto"/>
        <w:ind w:left="709"/>
        <w:jc w:val="thaiDistribute"/>
        <w:rPr>
          <w:rFonts w:ascii="TH SarabunPSK" w:eastAsia="Angsana New" w:hAnsi="TH SarabunPSK" w:cs="TH SarabunPSK"/>
          <w:b/>
          <w:bCs/>
          <w:sz w:val="32"/>
          <w:szCs w:val="32"/>
        </w:rPr>
      </w:pPr>
      <w:r w:rsidRPr="00FF329F">
        <w:rPr>
          <w:rFonts w:ascii="TH SarabunPSK" w:eastAsia="Angsana New" w:hAnsi="TH SarabunPSK" w:cs="TH SarabunPSK"/>
          <w:b/>
          <w:bCs/>
          <w:sz w:val="32"/>
          <w:szCs w:val="32"/>
          <w:cs/>
        </w:rPr>
        <w:t>ด้านคุณลักษณะอันพึงประสงค์</w:t>
      </w:r>
      <w:r w:rsidRPr="00FF329F">
        <w:rPr>
          <w:rFonts w:ascii="TH SarabunPSK" w:eastAsia="Angsana New" w:hAnsi="TH SarabunPSK" w:cs="TH SarabunPSK"/>
          <w:b/>
          <w:bCs/>
          <w:sz w:val="32"/>
          <w:szCs w:val="32"/>
        </w:rPr>
        <w:t xml:space="preserve"> (A)</w:t>
      </w:r>
    </w:p>
    <w:p w:rsidR="00FF329F" w:rsidRPr="00FF329F" w:rsidRDefault="00FF329F" w:rsidP="00FF329F">
      <w:pPr>
        <w:spacing w:after="0" w:line="240" w:lineRule="auto"/>
        <w:ind w:firstLine="709"/>
        <w:jc w:val="thaiDistribute"/>
        <w:rPr>
          <w:rFonts w:ascii="TH SarabunPSK" w:eastAsia="Angsana New" w:hAnsi="TH SarabunPSK" w:cs="TH SarabunPSK"/>
          <w:sz w:val="32"/>
          <w:szCs w:val="32"/>
          <w:cs/>
        </w:rPr>
      </w:pPr>
      <w:r w:rsidRPr="00FF329F">
        <w:rPr>
          <w:rFonts w:ascii="TH SarabunPSK" w:eastAsia="Angsana New" w:hAnsi="TH SarabunPSK" w:cs="TH SarabunPSK"/>
          <w:sz w:val="32"/>
          <w:szCs w:val="32"/>
          <w:cs/>
        </w:rPr>
        <w:t xml:space="preserve">   1. การร่วมกิจกรรม</w:t>
      </w:r>
    </w:p>
    <w:p w:rsidR="00FF329F" w:rsidRPr="00FF329F" w:rsidRDefault="00FF329F" w:rsidP="00FF329F">
      <w:pPr>
        <w:spacing w:after="0" w:line="240" w:lineRule="auto"/>
        <w:ind w:firstLine="709"/>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2. ความตั้งใจ</w:t>
      </w:r>
    </w:p>
    <w:p w:rsidR="00FF329F" w:rsidRPr="00FF329F" w:rsidRDefault="00FF329F" w:rsidP="00FF329F">
      <w:pPr>
        <w:spacing w:after="0" w:line="240" w:lineRule="auto"/>
        <w:ind w:firstLine="709"/>
        <w:jc w:val="thaiDistribute"/>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3. การรับฟังความคิดเห็นผู้อื่น</w:t>
      </w:r>
    </w:p>
    <w:p w:rsidR="00FF329F" w:rsidRPr="00FF329F" w:rsidRDefault="00FF329F" w:rsidP="00FF329F">
      <w:pPr>
        <w:spacing w:after="0" w:line="240" w:lineRule="auto"/>
        <w:ind w:left="720"/>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4. มารยาทในชั้นเรียน</w:t>
      </w: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t>กระบวนการจัดการเรียนรู้แบบสืบเสาะหาความรู้</w:t>
      </w:r>
    </w:p>
    <w:p w:rsidR="00FF329F" w:rsidRPr="00FF329F" w:rsidRDefault="00FF329F" w:rsidP="00FF329F">
      <w:pPr>
        <w:spacing w:after="0" w:line="240" w:lineRule="auto"/>
        <w:ind w:firstLine="720"/>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 xml:space="preserve">ใช้เทคนิคการสอนแบบ การจัดการเรียนรู้แบบวัฏจักรการเรียนรู้ </w:t>
      </w:r>
      <w:r w:rsidRPr="00FF329F">
        <w:rPr>
          <w:rFonts w:ascii="TH SarabunPSK" w:eastAsia="SimSun" w:hAnsi="TH SarabunPSK" w:cs="TH SarabunPSK"/>
          <w:sz w:val="32"/>
          <w:szCs w:val="32"/>
          <w:lang w:eastAsia="zh-CN"/>
        </w:rPr>
        <w:t xml:space="preserve">5 </w:t>
      </w:r>
      <w:r w:rsidRPr="00FF329F">
        <w:rPr>
          <w:rFonts w:ascii="TH SarabunPSK" w:eastAsia="SimSun" w:hAnsi="TH SarabunPSK" w:cs="TH SarabunPSK"/>
          <w:sz w:val="32"/>
          <w:szCs w:val="32"/>
          <w:cs/>
          <w:lang w:eastAsia="zh-CN"/>
        </w:rPr>
        <w:t>ขั้น (</w:t>
      </w:r>
      <w:r w:rsidRPr="00FF329F">
        <w:rPr>
          <w:rFonts w:ascii="TH SarabunPSK" w:eastAsia="SimSun" w:hAnsi="TH SarabunPSK" w:cs="TH SarabunPSK"/>
          <w:sz w:val="32"/>
          <w:szCs w:val="32"/>
          <w:lang w:eastAsia="zh-CN"/>
        </w:rPr>
        <w:t>5 Es</w:t>
      </w:r>
      <w:r w:rsidRPr="00FF329F">
        <w:rPr>
          <w:rFonts w:ascii="TH SarabunPSK" w:eastAsia="SimSun" w:hAnsi="TH SarabunPSK" w:cs="TH SarabunPSK"/>
          <w:sz w:val="32"/>
          <w:szCs w:val="32"/>
          <w:cs/>
          <w:lang w:eastAsia="zh-CN"/>
        </w:rPr>
        <w:t xml:space="preserve">)   </w:t>
      </w:r>
    </w:p>
    <w:p w:rsidR="00FF329F" w:rsidRPr="00FF329F" w:rsidRDefault="00FF329F" w:rsidP="00FF329F">
      <w:pPr>
        <w:spacing w:after="0" w:line="240" w:lineRule="auto"/>
        <w:ind w:firstLine="720"/>
        <w:rPr>
          <w:rFonts w:ascii="TH SarabunPSK" w:eastAsia="SimSun" w:hAnsi="TH SarabunPSK" w:cs="TH SarabunPSK"/>
          <w:sz w:val="32"/>
          <w:szCs w:val="32"/>
          <w:lang w:eastAsia="zh-CN"/>
        </w:rPr>
      </w:pPr>
    </w:p>
    <w:p w:rsidR="00FF329F" w:rsidRPr="00FF329F" w:rsidRDefault="00FF329F" w:rsidP="00FF329F">
      <w:pPr>
        <w:spacing w:after="0" w:line="240" w:lineRule="auto"/>
        <w:ind w:firstLine="720"/>
        <w:jc w:val="thaiDistribute"/>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lang w:eastAsia="zh-CN"/>
        </w:rPr>
        <w:t xml:space="preserve">1. </w:t>
      </w:r>
      <w:r w:rsidRPr="00FF329F">
        <w:rPr>
          <w:rFonts w:ascii="TH SarabunPSK" w:eastAsia="SimSun" w:hAnsi="TH SarabunPSK" w:cs="TH SarabunPSK"/>
          <w:b/>
          <w:bCs/>
          <w:sz w:val="32"/>
          <w:szCs w:val="32"/>
          <w:cs/>
          <w:lang w:eastAsia="zh-CN"/>
        </w:rPr>
        <w:t>สร้างความสนใจ (</w:t>
      </w:r>
      <w:r w:rsidRPr="00FF329F">
        <w:rPr>
          <w:rFonts w:ascii="TH SarabunPSK" w:eastAsia="SimSun" w:hAnsi="TH SarabunPSK" w:cs="TH SarabunPSK"/>
          <w:b/>
          <w:bCs/>
          <w:sz w:val="32"/>
          <w:szCs w:val="32"/>
          <w:lang w:eastAsia="zh-CN"/>
        </w:rPr>
        <w:t>Engagement</w:t>
      </w:r>
      <w:r w:rsidRPr="00FF329F">
        <w:rPr>
          <w:rFonts w:ascii="TH SarabunPSK" w:eastAsia="SimSun" w:hAnsi="TH SarabunPSK" w:cs="TH SarabunPSK"/>
          <w:b/>
          <w:bCs/>
          <w:sz w:val="32"/>
          <w:szCs w:val="32"/>
          <w:cs/>
          <w:lang w:eastAsia="zh-CN"/>
        </w:rPr>
        <w:t>)</w:t>
      </w:r>
    </w:p>
    <w:p w:rsidR="00FF329F" w:rsidRPr="00FF329F" w:rsidRDefault="00FF329F" w:rsidP="00FF329F">
      <w:pPr>
        <w:tabs>
          <w:tab w:val="left" w:pos="1134"/>
        </w:tabs>
        <w:spacing w:after="0" w:line="240" w:lineRule="auto"/>
        <w:rPr>
          <w:rFonts w:ascii="TH SarabunPSK" w:eastAsia="Angsana New" w:hAnsi="TH SarabunPSK" w:cs="TH SarabunPSK"/>
          <w:sz w:val="32"/>
          <w:szCs w:val="32"/>
        </w:rPr>
      </w:pPr>
      <w:r w:rsidRPr="00FF329F">
        <w:rPr>
          <w:rFonts w:ascii="TH SarabunPSK" w:eastAsia="Angsana New" w:hAnsi="TH SarabunPSK" w:cs="TH SarabunPSK"/>
          <w:sz w:val="32"/>
          <w:szCs w:val="32"/>
          <w:cs/>
        </w:rPr>
        <w:tab/>
      </w:r>
      <w:r w:rsidRPr="00FF329F">
        <w:rPr>
          <w:rFonts w:ascii="TH SarabunPSK" w:eastAsia="Angsana New" w:hAnsi="TH SarabunPSK" w:cs="TH SarabunPSK"/>
          <w:sz w:val="32"/>
          <w:szCs w:val="32"/>
        </w:rPr>
        <w:t xml:space="preserve">1. </w:t>
      </w:r>
      <w:r w:rsidRPr="00FF329F">
        <w:rPr>
          <w:rFonts w:ascii="TH SarabunPSK" w:eastAsia="Angsana New" w:hAnsi="TH SarabunPSK" w:cs="TH SarabunPSK"/>
          <w:sz w:val="32"/>
          <w:szCs w:val="32"/>
          <w:cs/>
        </w:rPr>
        <w:t>ครูทบทวนความรู้เดิมเกี่ยวกับเรื่องของส่วนประกอบต่างๆ ของดอกไม้ เพื่อเชื่อมโยงเข้าสู่เนื้อหาเรื่องการสืบพันธุ์และการเจริญเติบโตของพืช โดยมีคำถามดังนี้</w:t>
      </w:r>
    </w:p>
    <w:p w:rsidR="00FF329F" w:rsidRPr="00FF329F" w:rsidRDefault="00FF329F" w:rsidP="00FF329F">
      <w:pPr>
        <w:spacing w:after="0" w:line="240" w:lineRule="auto"/>
        <w:ind w:left="720"/>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w:t>
      </w:r>
      <w:r w:rsidRPr="00FF329F">
        <w:rPr>
          <w:rFonts w:ascii="TH SarabunPSK" w:eastAsia="Angsana New" w:hAnsi="TH SarabunPSK" w:cs="TH SarabunPSK"/>
          <w:sz w:val="32"/>
          <w:szCs w:val="32"/>
        </w:rPr>
        <w:t xml:space="preserve">       </w:t>
      </w:r>
      <w:r w:rsidRPr="00FF329F">
        <w:rPr>
          <w:rFonts w:ascii="TH SarabunPSK" w:eastAsia="Angsana New" w:hAnsi="TH SarabunPSK" w:cs="TH SarabunPSK"/>
          <w:sz w:val="32"/>
          <w:szCs w:val="32"/>
          <w:cs/>
        </w:rPr>
        <w:t xml:space="preserve"> </w:t>
      </w:r>
      <w:r w:rsidRPr="00FF329F">
        <w:rPr>
          <w:rFonts w:ascii="TH SarabunPSK" w:eastAsia="Angsana New" w:hAnsi="TH SarabunPSK" w:cs="TH SarabunPSK"/>
          <w:sz w:val="32"/>
          <w:szCs w:val="32"/>
        </w:rPr>
        <w:t xml:space="preserve">- </w:t>
      </w:r>
      <w:r w:rsidRPr="00FF329F">
        <w:rPr>
          <w:rFonts w:ascii="TH SarabunPSK" w:eastAsia="Angsana New" w:hAnsi="TH SarabunPSK" w:cs="TH SarabunPSK"/>
          <w:sz w:val="32"/>
          <w:szCs w:val="32"/>
          <w:cs/>
        </w:rPr>
        <w:t>นักเรียนคิดว่ารูปร่างและส่วนประกอบของดอกแต่ละชนิดเหมือนหรือแตกต่างกันอย่างไร</w:t>
      </w:r>
    </w:p>
    <w:p w:rsidR="00FF329F" w:rsidRPr="00FF329F" w:rsidRDefault="00FF329F" w:rsidP="00FF329F">
      <w:pPr>
        <w:spacing w:after="0" w:line="240" w:lineRule="auto"/>
        <w:ind w:left="720"/>
        <w:rPr>
          <w:rFonts w:ascii="TH SarabunPSK" w:eastAsia="Angsana New" w:hAnsi="TH SarabunPSK" w:cs="TH SarabunPSK"/>
          <w:b/>
          <w:bCs/>
          <w:i/>
          <w:iCs/>
          <w:sz w:val="32"/>
          <w:szCs w:val="32"/>
        </w:rPr>
      </w:pPr>
      <w:r w:rsidRPr="00FF329F">
        <w:rPr>
          <w:rFonts w:ascii="TH SarabunPSK" w:eastAsia="Angsana New" w:hAnsi="TH SarabunPSK" w:cs="TH SarabunPSK"/>
          <w:b/>
          <w:bCs/>
          <w:i/>
          <w:iCs/>
          <w:sz w:val="32"/>
          <w:szCs w:val="32"/>
        </w:rPr>
        <w:t xml:space="preserve">                   </w:t>
      </w:r>
      <w:r w:rsidRPr="00FF329F">
        <w:rPr>
          <w:rFonts w:ascii="TH SarabunPSK" w:eastAsia="Angsana New" w:hAnsi="TH SarabunPSK" w:cs="TH SarabunPSK"/>
          <w:b/>
          <w:bCs/>
          <w:i/>
          <w:iCs/>
          <w:sz w:val="32"/>
          <w:szCs w:val="32"/>
          <w:cs/>
        </w:rPr>
        <w:t>แตกต่างกัน</w:t>
      </w:r>
    </w:p>
    <w:p w:rsidR="00FF329F" w:rsidRPr="00FF329F" w:rsidRDefault="00FF329F" w:rsidP="00FF329F">
      <w:pPr>
        <w:spacing w:after="0" w:line="240" w:lineRule="auto"/>
        <w:ind w:left="720"/>
        <w:rPr>
          <w:rFonts w:ascii="TH SarabunPSK" w:eastAsia="Angsana New" w:hAnsi="TH SarabunPSK" w:cs="TH SarabunPSK"/>
          <w:sz w:val="32"/>
          <w:szCs w:val="32"/>
        </w:rPr>
      </w:pPr>
      <w:r w:rsidRPr="00FF329F">
        <w:rPr>
          <w:rFonts w:ascii="TH SarabunPSK" w:eastAsia="Angsana New" w:hAnsi="TH SarabunPSK" w:cs="TH SarabunPSK"/>
          <w:b/>
          <w:bCs/>
          <w:sz w:val="32"/>
          <w:szCs w:val="32"/>
          <w:cs/>
        </w:rPr>
        <w:t xml:space="preserve">      </w:t>
      </w:r>
      <w:r w:rsidRPr="00FF329F">
        <w:rPr>
          <w:rFonts w:ascii="TH SarabunPSK" w:eastAsia="Angsana New" w:hAnsi="TH SarabunPSK" w:cs="TH SarabunPSK"/>
          <w:b/>
          <w:bCs/>
          <w:sz w:val="32"/>
          <w:szCs w:val="32"/>
        </w:rPr>
        <w:t xml:space="preserve">        </w:t>
      </w:r>
      <w:r w:rsidRPr="00FF329F">
        <w:rPr>
          <w:rFonts w:ascii="TH SarabunPSK" w:eastAsia="Angsana New" w:hAnsi="TH SarabunPSK" w:cs="TH SarabunPSK"/>
          <w:b/>
          <w:bCs/>
          <w:sz w:val="32"/>
          <w:szCs w:val="32"/>
          <w:cs/>
        </w:rPr>
        <w:t xml:space="preserve"> </w:t>
      </w:r>
      <w:r w:rsidRPr="00FF329F">
        <w:rPr>
          <w:rFonts w:ascii="TH SarabunPSK" w:eastAsia="Angsana New" w:hAnsi="TH SarabunPSK" w:cs="TH SarabunPSK"/>
          <w:sz w:val="32"/>
          <w:szCs w:val="32"/>
        </w:rPr>
        <w:t xml:space="preserve">- </w:t>
      </w:r>
      <w:r w:rsidRPr="00FF329F">
        <w:rPr>
          <w:rFonts w:ascii="TH SarabunPSK" w:eastAsia="Angsana New" w:hAnsi="TH SarabunPSK" w:cs="TH SarabunPSK"/>
          <w:sz w:val="32"/>
          <w:szCs w:val="32"/>
          <w:cs/>
        </w:rPr>
        <w:t>ถ้านักเรียนจัดกลุ่มดอกไม้จะแบ่งออกเป็นกี่กลุ่ม และแบ่งอย่างไรและใช้อะไรเป็นเกณฑ์สำคัญในการแบ่งกลุ่ม</w:t>
      </w:r>
    </w:p>
    <w:p w:rsidR="00FF329F" w:rsidRPr="00FF329F" w:rsidRDefault="00FF329F" w:rsidP="00FF329F">
      <w:pPr>
        <w:spacing w:after="0" w:line="240" w:lineRule="auto"/>
        <w:ind w:left="720"/>
        <w:rPr>
          <w:rFonts w:ascii="TH SarabunPSK" w:eastAsia="Angsana New" w:hAnsi="TH SarabunPSK" w:cs="TH SarabunPSK"/>
          <w:b/>
          <w:bCs/>
          <w:i/>
          <w:iCs/>
          <w:sz w:val="32"/>
          <w:szCs w:val="32"/>
        </w:rPr>
      </w:pPr>
      <w:r w:rsidRPr="00FF329F">
        <w:rPr>
          <w:rFonts w:ascii="TH SarabunPSK" w:eastAsia="Angsana New" w:hAnsi="TH SarabunPSK" w:cs="TH SarabunPSK"/>
          <w:b/>
          <w:bCs/>
          <w:sz w:val="32"/>
          <w:szCs w:val="32"/>
        </w:rPr>
        <w:t xml:space="preserve">                   </w:t>
      </w:r>
      <w:r w:rsidRPr="00FF329F">
        <w:rPr>
          <w:rFonts w:ascii="TH SarabunPSK" w:eastAsia="Angsana New" w:hAnsi="TH SarabunPSK" w:cs="TH SarabunPSK"/>
          <w:b/>
          <w:bCs/>
          <w:i/>
          <w:iCs/>
          <w:sz w:val="32"/>
          <w:szCs w:val="32"/>
          <w:cs/>
        </w:rPr>
        <w:t xml:space="preserve">จัดได้ </w:t>
      </w:r>
      <w:r w:rsidRPr="00FF329F">
        <w:rPr>
          <w:rFonts w:ascii="TH SarabunPSK" w:eastAsia="Angsana New" w:hAnsi="TH SarabunPSK" w:cs="TH SarabunPSK"/>
          <w:b/>
          <w:bCs/>
          <w:i/>
          <w:iCs/>
          <w:sz w:val="32"/>
          <w:szCs w:val="32"/>
        </w:rPr>
        <w:t xml:space="preserve">2 </w:t>
      </w:r>
      <w:r w:rsidRPr="00FF329F">
        <w:rPr>
          <w:rFonts w:ascii="TH SarabunPSK" w:eastAsia="Angsana New" w:hAnsi="TH SarabunPSK" w:cs="TH SarabunPSK"/>
          <w:b/>
          <w:bCs/>
          <w:i/>
          <w:iCs/>
          <w:sz w:val="32"/>
          <w:szCs w:val="32"/>
          <w:cs/>
        </w:rPr>
        <w:t>ประเภท คือพืชดอกกับพืชไร้ดอก</w:t>
      </w:r>
    </w:p>
    <w:p w:rsidR="00FF329F" w:rsidRPr="00FF329F" w:rsidRDefault="00FF329F" w:rsidP="00FF329F">
      <w:pPr>
        <w:spacing w:after="0" w:line="240" w:lineRule="auto"/>
        <w:ind w:left="720"/>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w:t>
      </w:r>
      <w:r w:rsidRPr="00FF329F">
        <w:rPr>
          <w:rFonts w:ascii="TH SarabunPSK" w:eastAsia="Angsana New" w:hAnsi="TH SarabunPSK" w:cs="TH SarabunPSK"/>
          <w:sz w:val="32"/>
          <w:szCs w:val="32"/>
        </w:rPr>
        <w:t xml:space="preserve">        - </w:t>
      </w:r>
      <w:r w:rsidRPr="00FF329F">
        <w:rPr>
          <w:rFonts w:ascii="TH SarabunPSK" w:eastAsia="Angsana New" w:hAnsi="TH SarabunPSK" w:cs="TH SarabunPSK"/>
          <w:sz w:val="32"/>
          <w:szCs w:val="32"/>
          <w:cs/>
        </w:rPr>
        <w:t>เกสรเพศผู้และเกสรเพศเมียมีส่วนประกอบอะไรบ้าง และมีลักษณะแตกต่างกันอย่างไร</w:t>
      </w:r>
    </w:p>
    <w:p w:rsidR="00FF329F" w:rsidRPr="00FF329F" w:rsidRDefault="00FF329F" w:rsidP="00FF329F">
      <w:pPr>
        <w:spacing w:after="0" w:line="240" w:lineRule="auto"/>
        <w:ind w:left="720"/>
        <w:rPr>
          <w:rFonts w:ascii="TH SarabunPSK" w:eastAsia="Angsana New" w:hAnsi="TH SarabunPSK" w:cs="TH SarabunPSK"/>
          <w:b/>
          <w:bCs/>
          <w:i/>
          <w:iCs/>
          <w:sz w:val="32"/>
          <w:szCs w:val="32"/>
        </w:rPr>
      </w:pPr>
      <w:r w:rsidRPr="00FF329F">
        <w:rPr>
          <w:rFonts w:ascii="TH SarabunPSK" w:eastAsia="Angsana New" w:hAnsi="TH SarabunPSK" w:cs="TH SarabunPSK"/>
          <w:b/>
          <w:bCs/>
          <w:sz w:val="32"/>
          <w:szCs w:val="32"/>
        </w:rPr>
        <w:t xml:space="preserve">                   </w:t>
      </w:r>
      <w:r w:rsidRPr="00FF329F">
        <w:rPr>
          <w:rFonts w:ascii="TH SarabunPSK" w:eastAsia="Angsana New" w:hAnsi="TH SarabunPSK" w:cs="TH SarabunPSK"/>
          <w:b/>
          <w:bCs/>
          <w:i/>
          <w:iCs/>
          <w:sz w:val="32"/>
          <w:szCs w:val="32"/>
          <w:cs/>
        </w:rPr>
        <w:t xml:space="preserve">เกสรเพศผู้ประกอบด้วยก้านชูอับละอองเรณู อับละอองเรณู และละอองเรณู ส่วนเกสรตัวเมียประกอบด้วย ยอดเกสรตัวเมีย รังไข่  และเซลล์ไข่ </w:t>
      </w:r>
    </w:p>
    <w:p w:rsidR="00FF329F" w:rsidRPr="00FF329F" w:rsidRDefault="00FF329F" w:rsidP="00FF329F">
      <w:pPr>
        <w:spacing w:after="0" w:line="240" w:lineRule="auto"/>
        <w:ind w:left="720"/>
        <w:rPr>
          <w:rFonts w:ascii="TH SarabunPSK" w:eastAsia="Angsana New" w:hAnsi="TH SarabunPSK" w:cs="TH SarabunPSK"/>
          <w:sz w:val="32"/>
          <w:szCs w:val="32"/>
        </w:rPr>
      </w:pPr>
      <w:r w:rsidRPr="00FF329F">
        <w:rPr>
          <w:rFonts w:ascii="TH SarabunPSK" w:eastAsia="Angsana New" w:hAnsi="TH SarabunPSK" w:cs="TH SarabunPSK"/>
          <w:b/>
          <w:bCs/>
          <w:sz w:val="32"/>
          <w:szCs w:val="32"/>
          <w:cs/>
        </w:rPr>
        <w:t xml:space="preserve">         </w:t>
      </w:r>
      <w:r w:rsidRPr="00FF329F">
        <w:rPr>
          <w:rFonts w:ascii="TH SarabunPSK" w:eastAsia="Angsana New" w:hAnsi="TH SarabunPSK" w:cs="TH SarabunPSK"/>
          <w:b/>
          <w:bCs/>
          <w:sz w:val="32"/>
          <w:szCs w:val="32"/>
        </w:rPr>
        <w:t xml:space="preserve">        </w:t>
      </w:r>
      <w:r w:rsidRPr="00FF329F">
        <w:rPr>
          <w:rFonts w:ascii="TH SarabunPSK" w:eastAsia="Angsana New" w:hAnsi="TH SarabunPSK" w:cs="TH SarabunPSK"/>
          <w:sz w:val="32"/>
          <w:szCs w:val="32"/>
        </w:rPr>
        <w:t xml:space="preserve">- </w:t>
      </w:r>
      <w:r w:rsidRPr="00FF329F">
        <w:rPr>
          <w:rFonts w:ascii="TH SarabunPSK" w:eastAsia="Angsana New" w:hAnsi="TH SarabunPSK" w:cs="TH SarabunPSK"/>
          <w:sz w:val="32"/>
          <w:szCs w:val="32"/>
          <w:cs/>
        </w:rPr>
        <w:t>ลักษณะของออวุลของดอกไม้แต่ละชนิดเป็นอย่างไร มีจำนวนแตกต่างกันหรือไม่อย่างไร</w:t>
      </w:r>
    </w:p>
    <w:p w:rsidR="00FF329F" w:rsidRPr="00FF329F" w:rsidRDefault="00FF329F" w:rsidP="00FF329F">
      <w:pPr>
        <w:spacing w:after="0" w:line="240" w:lineRule="auto"/>
        <w:ind w:left="720"/>
        <w:rPr>
          <w:rFonts w:ascii="TH SarabunPSK" w:eastAsia="Angsana New" w:hAnsi="TH SarabunPSK" w:cs="TH SarabunPSK"/>
          <w:b/>
          <w:bCs/>
          <w:i/>
          <w:iCs/>
          <w:sz w:val="32"/>
          <w:szCs w:val="32"/>
        </w:rPr>
      </w:pPr>
      <w:r w:rsidRPr="00FF329F">
        <w:rPr>
          <w:rFonts w:ascii="TH SarabunPSK" w:eastAsia="Angsana New" w:hAnsi="TH SarabunPSK" w:cs="TH SarabunPSK"/>
          <w:b/>
          <w:bCs/>
          <w:sz w:val="32"/>
          <w:szCs w:val="32"/>
        </w:rPr>
        <w:t xml:space="preserve">           </w:t>
      </w:r>
      <w:r w:rsidRPr="00FF329F">
        <w:rPr>
          <w:rFonts w:ascii="TH SarabunPSK" w:eastAsia="Angsana New" w:hAnsi="TH SarabunPSK" w:cs="TH SarabunPSK"/>
          <w:b/>
          <w:bCs/>
          <w:i/>
          <w:iCs/>
          <w:sz w:val="32"/>
          <w:szCs w:val="32"/>
          <w:cs/>
        </w:rPr>
        <w:tab/>
        <w:t xml:space="preserve">      ออวุลมีลักษณะเม็ดเล็กๆ จำนวนไม่เท่ากันแล้วแต่ชนิดของพืช</w:t>
      </w:r>
    </w:p>
    <w:p w:rsidR="00FF329F" w:rsidRPr="00FF329F" w:rsidRDefault="00FF329F" w:rsidP="00FF329F">
      <w:pPr>
        <w:spacing w:after="0" w:line="240" w:lineRule="auto"/>
        <w:ind w:left="720"/>
        <w:rPr>
          <w:rFonts w:ascii="TH SarabunPSK" w:eastAsia="Angsana New" w:hAnsi="TH SarabunPSK" w:cs="TH SarabunPSK"/>
          <w:sz w:val="32"/>
          <w:szCs w:val="32"/>
        </w:rPr>
      </w:pPr>
      <w:r w:rsidRPr="00FF329F">
        <w:rPr>
          <w:rFonts w:ascii="TH SarabunPSK" w:eastAsia="Angsana New" w:hAnsi="TH SarabunPSK" w:cs="TH SarabunPSK"/>
          <w:sz w:val="32"/>
          <w:szCs w:val="32"/>
          <w:cs/>
        </w:rPr>
        <w:t xml:space="preserve">        </w:t>
      </w:r>
      <w:r w:rsidRPr="00FF329F">
        <w:rPr>
          <w:rFonts w:ascii="TH SarabunPSK" w:eastAsia="Angsana New" w:hAnsi="TH SarabunPSK" w:cs="TH SarabunPSK"/>
          <w:sz w:val="32"/>
          <w:szCs w:val="32"/>
        </w:rPr>
        <w:t xml:space="preserve">        </w:t>
      </w:r>
      <w:r w:rsidRPr="00FF329F">
        <w:rPr>
          <w:rFonts w:ascii="TH SarabunPSK" w:eastAsia="Angsana New" w:hAnsi="TH SarabunPSK" w:cs="TH SarabunPSK"/>
          <w:sz w:val="32"/>
          <w:szCs w:val="32"/>
          <w:cs/>
        </w:rPr>
        <w:t xml:space="preserve"> </w:t>
      </w:r>
      <w:r w:rsidRPr="00FF329F">
        <w:rPr>
          <w:rFonts w:ascii="TH SarabunPSK" w:eastAsia="Angsana New" w:hAnsi="TH SarabunPSK" w:cs="TH SarabunPSK"/>
          <w:sz w:val="32"/>
          <w:szCs w:val="32"/>
        </w:rPr>
        <w:t xml:space="preserve">- </w:t>
      </w:r>
      <w:r w:rsidRPr="00FF329F">
        <w:rPr>
          <w:rFonts w:ascii="TH SarabunPSK" w:eastAsia="Angsana New" w:hAnsi="TH SarabunPSK" w:cs="TH SarabunPSK"/>
          <w:sz w:val="32"/>
          <w:szCs w:val="32"/>
          <w:cs/>
        </w:rPr>
        <w:t>นักเรียนคิดว่าดอกไม้ที่มีทั้งเกสรเพศผู้และเกสรเพศเมียอยู่ภายในดอกเดียวกัน และดอกที่มีเกสรเพศผู้หรือเกสรเพศเมียเท่านั้น ลักษณะต่างๆ เหล่านี้ มีผลต่อการสืบพันธุ์ของพืชหรือไม่</w:t>
      </w:r>
    </w:p>
    <w:p w:rsidR="00FF329F" w:rsidRPr="00FF329F" w:rsidRDefault="00FF329F" w:rsidP="00FF329F">
      <w:pPr>
        <w:spacing w:after="0" w:line="240" w:lineRule="auto"/>
        <w:ind w:left="720"/>
        <w:rPr>
          <w:rFonts w:ascii="TH SarabunPSK" w:eastAsia="Angsana New" w:hAnsi="TH SarabunPSK" w:cs="TH SarabunPSK"/>
          <w:b/>
          <w:bCs/>
          <w:i/>
          <w:iCs/>
          <w:sz w:val="32"/>
          <w:szCs w:val="32"/>
        </w:rPr>
      </w:pPr>
      <w:r w:rsidRPr="00FF329F">
        <w:rPr>
          <w:rFonts w:ascii="TH SarabunPSK" w:eastAsia="Angsana New" w:hAnsi="TH SarabunPSK" w:cs="TH SarabunPSK"/>
          <w:b/>
          <w:bCs/>
          <w:sz w:val="32"/>
          <w:szCs w:val="32"/>
        </w:rPr>
        <w:lastRenderedPageBreak/>
        <w:t xml:space="preserve">             </w:t>
      </w:r>
      <w:r w:rsidRPr="00FF329F">
        <w:rPr>
          <w:rFonts w:ascii="TH SarabunPSK" w:eastAsia="Angsana New" w:hAnsi="TH SarabunPSK" w:cs="TH SarabunPSK"/>
          <w:b/>
          <w:bCs/>
          <w:i/>
          <w:iCs/>
          <w:sz w:val="32"/>
          <w:szCs w:val="32"/>
        </w:rPr>
        <w:t xml:space="preserve"> </w:t>
      </w:r>
      <w:r w:rsidRPr="00FF329F">
        <w:rPr>
          <w:rFonts w:ascii="TH SarabunPSK" w:eastAsia="Angsana New" w:hAnsi="TH SarabunPSK" w:cs="TH SarabunPSK"/>
          <w:b/>
          <w:bCs/>
          <w:i/>
          <w:iCs/>
          <w:sz w:val="32"/>
          <w:szCs w:val="32"/>
          <w:cs/>
        </w:rPr>
        <w:t xml:space="preserve">      มีผล เพราะดอกที่มีทั้งเกสรตัวผู้และตัวเมียมีโอกาสผสมพันธุ์ได้มากกว่า</w:t>
      </w:r>
    </w:p>
    <w:p w:rsidR="00FF329F" w:rsidRPr="00FF329F" w:rsidRDefault="00FF329F" w:rsidP="00FF329F">
      <w:pPr>
        <w:spacing w:after="0" w:line="240" w:lineRule="auto"/>
        <w:ind w:left="720"/>
        <w:rPr>
          <w:rFonts w:ascii="TH SarabunPSK" w:eastAsia="Angsana New" w:hAnsi="TH SarabunPSK" w:cs="TH SarabunPSK"/>
          <w:b/>
          <w:bCs/>
          <w:i/>
          <w:iCs/>
          <w:sz w:val="32"/>
          <w:szCs w:val="32"/>
        </w:rPr>
      </w:pPr>
    </w:p>
    <w:p w:rsidR="00FF329F" w:rsidRPr="00FF329F" w:rsidRDefault="00FF329F" w:rsidP="00FF329F">
      <w:pPr>
        <w:spacing w:after="0" w:line="240" w:lineRule="auto"/>
        <w:ind w:firstLine="720"/>
        <w:rPr>
          <w:rFonts w:ascii="TH SarabunPSK" w:eastAsia="Angsana New" w:hAnsi="TH SarabunPSK" w:cs="TH SarabunPSK"/>
          <w:b/>
          <w:bCs/>
          <w:i/>
          <w:iCs/>
          <w:sz w:val="32"/>
          <w:szCs w:val="32"/>
        </w:rPr>
      </w:pPr>
      <w:r w:rsidRPr="00FF329F">
        <w:rPr>
          <w:rFonts w:ascii="TH SarabunPSK" w:eastAsia="Calibri" w:hAnsi="TH SarabunPSK" w:cs="TH SarabunPSK"/>
          <w:b/>
          <w:bCs/>
          <w:sz w:val="32"/>
          <w:szCs w:val="32"/>
        </w:rPr>
        <w:t xml:space="preserve">2.  </w:t>
      </w:r>
      <w:r w:rsidRPr="00FF329F">
        <w:rPr>
          <w:rFonts w:ascii="TH SarabunPSK" w:eastAsia="Calibri" w:hAnsi="TH SarabunPSK" w:cs="TH SarabunPSK"/>
          <w:b/>
          <w:bCs/>
          <w:sz w:val="32"/>
          <w:szCs w:val="32"/>
          <w:cs/>
        </w:rPr>
        <w:t>สำรวจและค้นหา</w:t>
      </w:r>
      <w:r w:rsidRPr="00FF329F">
        <w:rPr>
          <w:rFonts w:ascii="TH SarabunPSK" w:eastAsia="Calibri" w:hAnsi="TH SarabunPSK" w:cs="TH SarabunPSK"/>
          <w:b/>
          <w:bCs/>
          <w:sz w:val="32"/>
          <w:szCs w:val="32"/>
        </w:rPr>
        <w:t xml:space="preserve"> (Exploration)</w:t>
      </w:r>
    </w:p>
    <w:p w:rsidR="00FF329F" w:rsidRPr="00FF329F" w:rsidRDefault="00FF329F" w:rsidP="00FF329F">
      <w:pPr>
        <w:tabs>
          <w:tab w:val="left" w:pos="851"/>
        </w:tabs>
        <w:spacing w:after="0" w:line="240" w:lineRule="auto"/>
        <w:contextualSpacing/>
        <w:rPr>
          <w:rFonts w:ascii="TH SarabunPSK" w:eastAsia="Calibri" w:hAnsi="TH SarabunPSK" w:cs="TH SarabunPSK"/>
          <w:sz w:val="32"/>
          <w:szCs w:val="32"/>
        </w:rPr>
      </w:pPr>
      <w:r w:rsidRPr="00FF329F">
        <w:rPr>
          <w:rFonts w:ascii="TH SarabunPSK" w:eastAsia="Calibri" w:hAnsi="TH SarabunPSK" w:cs="TH SarabunPSK"/>
          <w:sz w:val="32"/>
          <w:szCs w:val="32"/>
        </w:rPr>
        <w:tab/>
        <w:t xml:space="preserve">1.  </w:t>
      </w:r>
      <w:r w:rsidRPr="00FF329F">
        <w:rPr>
          <w:rFonts w:ascii="TH SarabunPSK" w:eastAsia="Calibri" w:hAnsi="TH SarabunPSK" w:cs="TH SarabunPSK"/>
          <w:sz w:val="32"/>
          <w:szCs w:val="32"/>
          <w:cs/>
        </w:rPr>
        <w:t xml:space="preserve">ให้นักเรียนศึกษาเนื้อหาในหนังสือเรียนวิทยาศาสตร์ชั้นมัธยมศึกษาปีที่ </w:t>
      </w:r>
      <w:r w:rsidRPr="00FF329F">
        <w:rPr>
          <w:rFonts w:ascii="TH SarabunPSK" w:eastAsia="Calibri" w:hAnsi="TH SarabunPSK" w:cs="TH SarabunPSK"/>
          <w:sz w:val="32"/>
          <w:szCs w:val="32"/>
        </w:rPr>
        <w:t xml:space="preserve">1 </w:t>
      </w:r>
      <w:r w:rsidRPr="00FF329F">
        <w:rPr>
          <w:rFonts w:ascii="TH SarabunPSK" w:eastAsia="Calibri" w:hAnsi="TH SarabunPSK" w:cs="TH SarabunPSK"/>
          <w:sz w:val="32"/>
          <w:szCs w:val="32"/>
          <w:cs/>
        </w:rPr>
        <w:t>เกี่ยวกับ</w:t>
      </w:r>
    </w:p>
    <w:p w:rsidR="00FF329F" w:rsidRPr="00FF329F" w:rsidRDefault="00FF329F" w:rsidP="00FF329F">
      <w:pPr>
        <w:tabs>
          <w:tab w:val="left" w:pos="851"/>
        </w:tabs>
        <w:spacing w:after="0" w:line="240" w:lineRule="auto"/>
        <w:contextualSpacing/>
        <w:rPr>
          <w:rFonts w:ascii="TH SarabunPSK" w:eastAsia="Calibri" w:hAnsi="TH SarabunPSK" w:cs="TH SarabunPSK"/>
          <w:sz w:val="32"/>
          <w:szCs w:val="32"/>
        </w:rPr>
      </w:pPr>
      <w:r w:rsidRPr="00FF329F">
        <w:rPr>
          <w:rFonts w:ascii="TH SarabunPSK" w:eastAsia="Calibri" w:hAnsi="TH SarabunPSK" w:cs="TH SarabunPSK"/>
          <w:sz w:val="32"/>
          <w:szCs w:val="32"/>
          <w:cs/>
        </w:rPr>
        <w:t>เรื่อง การลำเลียงน้ำและอาหารของพืชและในใบความรู้เรื่อง เนื้อเยื่อลำเลียงน้ำและอาหารของพืช</w:t>
      </w:r>
    </w:p>
    <w:p w:rsidR="00FF329F" w:rsidRPr="00FF329F" w:rsidRDefault="00FF329F" w:rsidP="00FF329F">
      <w:pPr>
        <w:tabs>
          <w:tab w:val="left" w:pos="851"/>
        </w:tabs>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rPr>
        <w:t xml:space="preserve">2.  </w:t>
      </w:r>
      <w:r w:rsidRPr="00FF329F">
        <w:rPr>
          <w:rFonts w:ascii="TH SarabunPSK" w:eastAsia="Calibri" w:hAnsi="TH SarabunPSK" w:cs="TH SarabunPSK"/>
          <w:sz w:val="32"/>
          <w:szCs w:val="32"/>
          <w:cs/>
        </w:rPr>
        <w:t xml:space="preserve">นักเรียน แบ่งกลุ่มออกเป็นกลุ่มละ </w:t>
      </w:r>
      <w:r w:rsidRPr="00FF329F">
        <w:rPr>
          <w:rFonts w:ascii="TH SarabunPSK" w:eastAsia="Calibri" w:hAnsi="TH SarabunPSK" w:cs="TH SarabunPSK"/>
          <w:sz w:val="32"/>
          <w:szCs w:val="32"/>
        </w:rPr>
        <w:t xml:space="preserve">8-10 </w:t>
      </w:r>
      <w:r w:rsidRPr="00FF329F">
        <w:rPr>
          <w:rFonts w:ascii="TH SarabunPSK" w:eastAsia="Calibri" w:hAnsi="TH SarabunPSK" w:cs="TH SarabunPSK"/>
          <w:sz w:val="32"/>
          <w:szCs w:val="32"/>
          <w:cs/>
        </w:rPr>
        <w:t>คน และส่งตัวแทนมารับอุปกรณ์การ</w:t>
      </w:r>
    </w:p>
    <w:p w:rsidR="00FF329F" w:rsidRPr="00FF329F" w:rsidRDefault="00FF329F" w:rsidP="00FF329F">
      <w:pPr>
        <w:tabs>
          <w:tab w:val="left" w:pos="851"/>
        </w:tabs>
        <w:spacing w:after="0" w:line="240" w:lineRule="auto"/>
        <w:rPr>
          <w:rFonts w:ascii="TH SarabunPSK" w:eastAsia="Calibri" w:hAnsi="TH SarabunPSK" w:cs="TH SarabunPSK"/>
          <w:sz w:val="32"/>
          <w:szCs w:val="32"/>
          <w:cs/>
        </w:rPr>
      </w:pPr>
      <w:r w:rsidRPr="00FF329F">
        <w:rPr>
          <w:rFonts w:ascii="TH SarabunPSK" w:eastAsia="Calibri" w:hAnsi="TH SarabunPSK" w:cs="TH SarabunPSK"/>
          <w:sz w:val="32"/>
          <w:szCs w:val="32"/>
          <w:cs/>
        </w:rPr>
        <w:t>ทดลองตามใบกิจกรรม เรื่อง การแพร่ผ่านเยื่อเลือกผ่าน</w:t>
      </w:r>
    </w:p>
    <w:p w:rsidR="00FF329F" w:rsidRPr="00FF329F" w:rsidRDefault="00FF329F" w:rsidP="00FF329F">
      <w:pPr>
        <w:tabs>
          <w:tab w:val="left" w:pos="851"/>
        </w:tabs>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rPr>
        <w:tab/>
        <w:t>3</w:t>
      </w:r>
      <w:r w:rsidRPr="00FF329F">
        <w:rPr>
          <w:rFonts w:ascii="TH SarabunPSK" w:eastAsia="Calibri" w:hAnsi="TH SarabunPSK" w:cs="TH SarabunPSK"/>
          <w:sz w:val="32"/>
          <w:szCs w:val="32"/>
          <w:cs/>
        </w:rPr>
        <w:t>.  ครูอธิบายขั้นตอนและวิธีการทดลองให้นักเรียนฟังอย่างละเอียดดังนี้</w:t>
      </w:r>
    </w:p>
    <w:p w:rsidR="00FF329F" w:rsidRPr="00FF329F" w:rsidRDefault="00FF329F" w:rsidP="00FF329F">
      <w:pPr>
        <w:tabs>
          <w:tab w:val="left" w:pos="851"/>
        </w:tabs>
        <w:spacing w:after="0" w:line="240" w:lineRule="auto"/>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วิธีการทดลอง</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Angsana New" w:hAnsi="TH SarabunPSK" w:cs="TH SarabunPSK"/>
          <w:sz w:val="32"/>
          <w:szCs w:val="32"/>
        </w:rPr>
        <w:t xml:space="preserve">  </w:t>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t>นำดอกไม้ เช่น ดอกชบา ดอกมะเขือ ดอกกล้วยไม้ ดอกต้อยติ่ง ดอกบัวหลวง ดอกอัญชัน ดอกมะละกอ ดอกฟักทอง หรือดอกไม้ชนิดอื่นๆ ที่นักเรียนสนใจมาศึกษาดังนี้</w:t>
      </w:r>
    </w:p>
    <w:p w:rsidR="00FF329F" w:rsidRPr="00FF329F" w:rsidRDefault="00FF329F" w:rsidP="00FF329F">
      <w:pPr>
        <w:spacing w:after="0" w:line="240" w:lineRule="auto"/>
        <w:ind w:left="360"/>
        <w:jc w:val="thaiDistribute"/>
        <w:rPr>
          <w:rFonts w:ascii="TH SarabunPSK" w:eastAsia="Cordia New" w:hAnsi="TH SarabunPSK" w:cs="TH SarabunPSK"/>
          <w:sz w:val="32"/>
          <w:szCs w:val="32"/>
          <w:cs/>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rPr>
        <w:tab/>
        <w:t xml:space="preserve"> 3.1 </w:t>
      </w:r>
      <w:r w:rsidRPr="00FF329F">
        <w:rPr>
          <w:rFonts w:ascii="TH SarabunPSK" w:eastAsia="Cordia New" w:hAnsi="TH SarabunPSK" w:cs="TH SarabunPSK"/>
          <w:sz w:val="32"/>
          <w:szCs w:val="32"/>
          <w:cs/>
        </w:rPr>
        <w:t>สังเกตรูปร่างลักษณะและตำแหน่งของส่วนประกอบต่างๆ ของดอก ได้แก่ กลีบเลี้ยง กลีบดอก เกสรเพศผู้ และเกสนเพสเมีย บันทึกผลอ</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rPr>
        <w:tab/>
        <w:t xml:space="preserve"> 3.2 </w:t>
      </w:r>
      <w:r w:rsidRPr="00FF329F">
        <w:rPr>
          <w:rFonts w:ascii="TH SarabunPSK" w:eastAsia="Cordia New" w:hAnsi="TH SarabunPSK" w:cs="TH SarabunPSK"/>
          <w:sz w:val="32"/>
          <w:szCs w:val="32"/>
          <w:cs/>
        </w:rPr>
        <w:t>แกะกลีบเลี้ยง กลีบดอกออกให้หมด สังเกตและบันทึกลักษณะของเกสรเพสผู้ คือ ก้านชูอับเรณูและอับเรณู แล้วใช้แว่นขยายส่องดูลักษณะของละอองเรณูภายใต้อับเรณู บันทึกผล</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จากนั้นศึกษาลักษณะเกสรเพสเมีย สังเกตรังไข่แล้วใช้ใบมีดโกนผ่ารังไข่ตามยาวเพื่อดูออวุลซึ่งอยู่ภายในรังไข่โดยใช้แว่นขยาย บันทึกผล</w:t>
      </w:r>
    </w:p>
    <w:p w:rsidR="00FF329F" w:rsidRPr="00FF329F" w:rsidRDefault="00FF329F" w:rsidP="00FF329F">
      <w:pPr>
        <w:spacing w:after="0" w:line="240" w:lineRule="auto"/>
        <w:ind w:left="142" w:firstLine="578"/>
        <w:rPr>
          <w:rFonts w:ascii="TH SarabunPSK" w:eastAsia="Angsana New" w:hAnsi="TH SarabunPSK" w:cs="TH SarabunPSK"/>
          <w:b/>
          <w:bCs/>
          <w:sz w:val="32"/>
          <w:szCs w:val="32"/>
        </w:rPr>
      </w:pPr>
      <w:r w:rsidRPr="00FF329F">
        <w:rPr>
          <w:rFonts w:ascii="TH SarabunPSK" w:eastAsia="Calibri" w:hAnsi="TH SarabunPSK" w:cs="TH SarabunPSK"/>
          <w:sz w:val="32"/>
          <w:szCs w:val="32"/>
        </w:rPr>
        <w:t xml:space="preserve">      4</w:t>
      </w:r>
      <w:r w:rsidRPr="00FF329F">
        <w:rPr>
          <w:rFonts w:ascii="TH SarabunPSK" w:eastAsia="Calibri" w:hAnsi="TH SarabunPSK" w:cs="TH SarabunPSK"/>
          <w:sz w:val="32"/>
          <w:szCs w:val="32"/>
          <w:cs/>
        </w:rPr>
        <w:t>.  สมาชิกภายในกลุ่มร่วมกันทำกิจกรรมการทดลองและสรุปคำตอบร่วมกัน พร้อมบันทึกผลการทำกิจกรรม</w:t>
      </w:r>
    </w:p>
    <w:p w:rsidR="00FF329F" w:rsidRPr="00FF329F" w:rsidRDefault="00FF329F" w:rsidP="00FF329F">
      <w:pPr>
        <w:spacing w:after="0" w:line="240" w:lineRule="auto"/>
        <w:ind w:left="142" w:firstLine="578"/>
        <w:rPr>
          <w:rFonts w:ascii="TH SarabunPSK" w:eastAsia="Angsana New" w:hAnsi="TH SarabunPSK" w:cs="TH SarabunPSK"/>
          <w:b/>
          <w:bCs/>
          <w:sz w:val="32"/>
          <w:szCs w:val="32"/>
        </w:rPr>
      </w:pPr>
    </w:p>
    <w:p w:rsidR="00FF329F" w:rsidRPr="00FF329F" w:rsidRDefault="00FF329F" w:rsidP="00FF329F">
      <w:pPr>
        <w:tabs>
          <w:tab w:val="left" w:pos="851"/>
        </w:tabs>
        <w:spacing w:after="0" w:line="240" w:lineRule="auto"/>
        <w:ind w:firstLine="709"/>
        <w:rPr>
          <w:rFonts w:ascii="TH SarabunPSK" w:eastAsia="Calibri" w:hAnsi="TH SarabunPSK" w:cs="TH SarabunPSK"/>
          <w:sz w:val="32"/>
          <w:szCs w:val="32"/>
        </w:rPr>
      </w:pPr>
      <w:r w:rsidRPr="00FF329F">
        <w:rPr>
          <w:rFonts w:ascii="TH SarabunPSK" w:eastAsia="Calibri" w:hAnsi="TH SarabunPSK" w:cs="TH SarabunPSK"/>
          <w:b/>
          <w:bCs/>
          <w:sz w:val="32"/>
          <w:szCs w:val="32"/>
        </w:rPr>
        <w:t xml:space="preserve">3.  </w:t>
      </w:r>
      <w:r w:rsidRPr="00FF329F">
        <w:rPr>
          <w:rFonts w:ascii="TH SarabunPSK" w:eastAsia="Calibri" w:hAnsi="TH SarabunPSK" w:cs="TH SarabunPSK"/>
          <w:b/>
          <w:bCs/>
          <w:sz w:val="32"/>
          <w:szCs w:val="32"/>
          <w:cs/>
        </w:rPr>
        <w:t>อธิบายและลงข้อสรุป</w:t>
      </w:r>
      <w:r w:rsidRPr="00FF329F">
        <w:rPr>
          <w:rFonts w:ascii="TH SarabunPSK" w:eastAsia="Calibri" w:hAnsi="TH SarabunPSK" w:cs="TH SarabunPSK"/>
          <w:sz w:val="32"/>
          <w:szCs w:val="32"/>
          <w:cs/>
        </w:rPr>
        <w:t xml:space="preserve"> </w:t>
      </w:r>
      <w:r w:rsidRPr="00FF329F">
        <w:rPr>
          <w:rFonts w:ascii="TH SarabunPSK" w:eastAsia="Calibri" w:hAnsi="TH SarabunPSK" w:cs="TH SarabunPSK"/>
          <w:b/>
          <w:bCs/>
          <w:sz w:val="32"/>
          <w:szCs w:val="32"/>
        </w:rPr>
        <w:t>(Explanation)</w:t>
      </w:r>
    </w:p>
    <w:p w:rsidR="00FF329F" w:rsidRPr="00FF329F" w:rsidRDefault="00FF329F" w:rsidP="00FF329F">
      <w:pPr>
        <w:spacing w:after="0" w:line="240" w:lineRule="auto"/>
        <w:ind w:left="720" w:firstLine="720"/>
        <w:rPr>
          <w:rFonts w:ascii="TH SarabunPSK" w:eastAsia="Times New Roman" w:hAnsi="TH SarabunPSK" w:cs="TH SarabunPSK"/>
          <w:kern w:val="32"/>
          <w:sz w:val="32"/>
          <w:szCs w:val="32"/>
        </w:rPr>
      </w:pPr>
      <w:r w:rsidRPr="00FF329F">
        <w:rPr>
          <w:rFonts w:ascii="TH SarabunPSK" w:eastAsia="Times New Roman" w:hAnsi="TH SarabunPSK" w:cs="TH SarabunPSK"/>
          <w:kern w:val="32"/>
          <w:sz w:val="32"/>
          <w:szCs w:val="32"/>
          <w:cs/>
        </w:rPr>
        <w:t>นักเรียนและครูร่วมกันสรุปผลการทำกิจกรรม ได้ดังนี้</w:t>
      </w:r>
    </w:p>
    <w:p w:rsidR="00FF329F" w:rsidRPr="00FF329F" w:rsidRDefault="00FF329F" w:rsidP="00FF329F">
      <w:pPr>
        <w:spacing w:after="0" w:line="240" w:lineRule="auto"/>
        <w:ind w:left="426" w:firstLine="1014"/>
        <w:jc w:val="thaiDistribute"/>
        <w:rPr>
          <w:rFonts w:ascii="TH SarabunPSK" w:eastAsia="Cordia New" w:hAnsi="TH SarabunPSK" w:cs="TH SarabunPSK"/>
          <w:b/>
          <w:bCs/>
          <w:i/>
          <w:iCs/>
          <w:sz w:val="32"/>
          <w:szCs w:val="32"/>
        </w:rPr>
      </w:pPr>
      <w:r w:rsidRPr="00FF329F">
        <w:rPr>
          <w:rFonts w:ascii="TH SarabunPSK" w:eastAsia="Cordia New" w:hAnsi="TH SarabunPSK" w:cs="TH SarabunPSK"/>
          <w:sz w:val="32"/>
          <w:szCs w:val="32"/>
          <w:cs/>
        </w:rPr>
        <w:t xml:space="preserve">     </w:t>
      </w:r>
      <w:r w:rsidRPr="00FF329F">
        <w:rPr>
          <w:rFonts w:ascii="TH SarabunPSK" w:eastAsia="Cordia New" w:hAnsi="TH SarabunPSK" w:cs="TH SarabunPSK"/>
          <w:b/>
          <w:bCs/>
          <w:i/>
          <w:iCs/>
          <w:sz w:val="32"/>
          <w:szCs w:val="32"/>
          <w:cs/>
        </w:rPr>
        <w:t xml:space="preserve"> จากการสังเกตพบว่า รูปร่าง ลักษณะ จำนวน  และสีของกลีบดอกแตกต่างกันไปตามชนิดของดอก  เกสรตัวผู้กับเกสรตัวเมียของดอกผักบุ้ง  ดอกบัวหลวง และดอกกล้วยไม้จะอยู่ในดอกเดียวกัน  ส่วนดอกตำลึงจะมีเกสรตัวผู้และเกสรตัวเมียแยกตันอยู่คนละดอก</w:t>
      </w:r>
    </w:p>
    <w:p w:rsidR="00FF329F" w:rsidRPr="00FF329F" w:rsidRDefault="00FF329F" w:rsidP="00FF329F">
      <w:pPr>
        <w:spacing w:after="0" w:line="240" w:lineRule="auto"/>
        <w:ind w:left="426" w:firstLine="1374"/>
        <w:jc w:val="thaiDistribute"/>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cs/>
        </w:rPr>
        <w:t>เกสรตัวผู้ของดอกไม้จะมีลักษณะคล้ายคลึงกัน คือ เป็นอับเล็กๆ อยู่บนก้านชูอับละอองเรณู  โดยทั่วไปอับละอองเรณูจะมีสีเหลืองนวล ภายในมีละอองเรณูเป็นผง ซึ่งมีรูปร่างลักษณะแตกต่างกัน</w:t>
      </w:r>
    </w:p>
    <w:p w:rsidR="00FF329F" w:rsidRPr="00FF329F" w:rsidRDefault="00FF329F" w:rsidP="00FF329F">
      <w:pPr>
        <w:spacing w:after="0" w:line="240" w:lineRule="auto"/>
        <w:ind w:left="426" w:firstLine="1374"/>
        <w:jc w:val="thaiDistribute"/>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cs/>
        </w:rPr>
        <w:t>ส่วนเกสรตัวเมียโดยทั่วไปก็คล้ายกัน คือ มียอดเกสรตัวเมียเป็นปุ่มเล็กๆ มีสารเหนียวๆ  ติดอยู่ จากยอดสารตัวเมียมีก้านเกสรตัวเมียไปยังรังไข่   ภายในรังไข่จะมีออวุลเล็กๆ  อยู่  1   อัน หรือหลายอัน  ซึ่งส่วนต่าง ๆ  เหล่านี้เกี่ยวข้องกับการสืบพันธุ์ของพืช</w:t>
      </w:r>
    </w:p>
    <w:p w:rsidR="00FF329F" w:rsidRDefault="00FF329F" w:rsidP="00FF329F">
      <w:pPr>
        <w:spacing w:after="0" w:line="240" w:lineRule="auto"/>
        <w:ind w:left="426" w:firstLine="1374"/>
        <w:jc w:val="thaiDistribute"/>
        <w:rPr>
          <w:rFonts w:ascii="TH SarabunPSK" w:eastAsia="Cordia New" w:hAnsi="TH SarabunPSK" w:cs="TH SarabunPSK"/>
          <w:b/>
          <w:bCs/>
          <w:i/>
          <w:iCs/>
          <w:sz w:val="32"/>
          <w:szCs w:val="32"/>
        </w:rPr>
      </w:pPr>
    </w:p>
    <w:p w:rsidR="007C471F" w:rsidRDefault="007C471F" w:rsidP="00FF329F">
      <w:pPr>
        <w:spacing w:after="0" w:line="240" w:lineRule="auto"/>
        <w:ind w:left="426" w:firstLine="1374"/>
        <w:jc w:val="thaiDistribute"/>
        <w:rPr>
          <w:rFonts w:ascii="TH SarabunPSK" w:eastAsia="Cordia New" w:hAnsi="TH SarabunPSK" w:cs="TH SarabunPSK"/>
          <w:b/>
          <w:bCs/>
          <w:i/>
          <w:iCs/>
          <w:sz w:val="32"/>
          <w:szCs w:val="32"/>
        </w:rPr>
      </w:pPr>
    </w:p>
    <w:p w:rsidR="007C471F" w:rsidRDefault="007C471F" w:rsidP="00FF329F">
      <w:pPr>
        <w:spacing w:after="0" w:line="240" w:lineRule="auto"/>
        <w:ind w:left="426" w:firstLine="1374"/>
        <w:jc w:val="thaiDistribute"/>
        <w:rPr>
          <w:rFonts w:ascii="TH SarabunPSK" w:eastAsia="Cordia New" w:hAnsi="TH SarabunPSK" w:cs="TH SarabunPSK"/>
          <w:b/>
          <w:bCs/>
          <w:i/>
          <w:iCs/>
          <w:sz w:val="32"/>
          <w:szCs w:val="32"/>
        </w:rPr>
      </w:pPr>
    </w:p>
    <w:p w:rsidR="007C471F" w:rsidRPr="00FF329F" w:rsidRDefault="007C471F" w:rsidP="00FF329F">
      <w:pPr>
        <w:spacing w:after="0" w:line="240" w:lineRule="auto"/>
        <w:ind w:left="426" w:firstLine="1374"/>
        <w:jc w:val="thaiDistribute"/>
        <w:rPr>
          <w:rFonts w:ascii="TH SarabunPSK" w:eastAsia="Cordia New" w:hAnsi="TH SarabunPSK" w:cs="TH SarabunPSK"/>
          <w:b/>
          <w:bCs/>
          <w:i/>
          <w:iCs/>
          <w:sz w:val="32"/>
          <w:szCs w:val="32"/>
        </w:rPr>
      </w:pPr>
    </w:p>
    <w:p w:rsidR="00FF329F" w:rsidRPr="00FF329F" w:rsidRDefault="00FF329F" w:rsidP="00FF329F">
      <w:pPr>
        <w:spacing w:after="0" w:line="240" w:lineRule="auto"/>
        <w:ind w:left="720"/>
        <w:rPr>
          <w:rFonts w:ascii="TH SarabunPSK" w:eastAsia="Calibri" w:hAnsi="TH SarabunPSK" w:cs="TH SarabunPSK"/>
          <w:b/>
          <w:bCs/>
          <w:sz w:val="32"/>
          <w:szCs w:val="32"/>
        </w:rPr>
      </w:pPr>
      <w:r w:rsidRPr="00FF329F">
        <w:rPr>
          <w:rFonts w:ascii="TH SarabunPSK" w:eastAsia="Calibri" w:hAnsi="TH SarabunPSK" w:cs="TH SarabunPSK"/>
          <w:b/>
          <w:bCs/>
          <w:sz w:val="32"/>
          <w:szCs w:val="32"/>
        </w:rPr>
        <w:lastRenderedPageBreak/>
        <w:t xml:space="preserve">4.  </w:t>
      </w:r>
      <w:r w:rsidRPr="00FF329F">
        <w:rPr>
          <w:rFonts w:ascii="TH SarabunPSK" w:eastAsia="Calibri" w:hAnsi="TH SarabunPSK" w:cs="TH SarabunPSK"/>
          <w:b/>
          <w:bCs/>
          <w:sz w:val="32"/>
          <w:szCs w:val="32"/>
          <w:cs/>
        </w:rPr>
        <w:t>ขยายความรู้</w:t>
      </w:r>
      <w:r w:rsidRPr="00FF329F">
        <w:rPr>
          <w:rFonts w:ascii="TH SarabunPSK" w:eastAsia="Calibri" w:hAnsi="TH SarabunPSK" w:cs="TH SarabunPSK"/>
          <w:b/>
          <w:bCs/>
          <w:sz w:val="32"/>
          <w:szCs w:val="32"/>
        </w:rPr>
        <w:t xml:space="preserve"> (Elaboration)</w:t>
      </w:r>
    </w:p>
    <w:p w:rsidR="00FF329F" w:rsidRPr="00FF329F" w:rsidRDefault="00FF329F" w:rsidP="00FF329F">
      <w:pPr>
        <w:spacing w:after="0" w:line="240" w:lineRule="auto"/>
        <w:ind w:firstLine="720"/>
        <w:rPr>
          <w:rFonts w:ascii="TH SarabunPSK" w:eastAsia="Calibri" w:hAnsi="TH SarabunPSK" w:cs="TH SarabunPSK"/>
          <w:sz w:val="32"/>
          <w:szCs w:val="32"/>
        </w:rPr>
      </w:pPr>
      <w:r w:rsidRPr="00FF329F">
        <w:rPr>
          <w:rFonts w:ascii="TH SarabunPSK" w:eastAsia="Calibri" w:hAnsi="TH SarabunPSK" w:cs="TH SarabunPSK"/>
          <w:sz w:val="32"/>
          <w:szCs w:val="32"/>
          <w:cs/>
        </w:rPr>
        <w:t xml:space="preserve">   ครูอธิบายเพิ่มเติมเกี่ยวกับการสืบพันธุ์และการเจริญเติบโตของพืชดังนี้</w:t>
      </w:r>
    </w:p>
    <w:p w:rsidR="00FF329F" w:rsidRPr="00FF329F" w:rsidRDefault="00FF329F" w:rsidP="00FF329F">
      <w:pPr>
        <w:spacing w:after="0" w:line="240" w:lineRule="auto"/>
        <w:ind w:firstLine="1440"/>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cs/>
        </w:rPr>
        <w:t xml:space="preserve">การสืบพันธ์เป็นกระบวนการที่ทำให้สิ่งมีชีวิตดำรงเผ่าพันธุ์สืบต่อกันไปได้ การสืบพันธุ์ของพืช  แบ่งออกเป็น  </w:t>
      </w:r>
      <w:r w:rsidRPr="00FF329F">
        <w:rPr>
          <w:rFonts w:ascii="TH SarabunPSK" w:eastAsia="Cordia New" w:hAnsi="TH SarabunPSK" w:cs="TH SarabunPSK"/>
          <w:b/>
          <w:bCs/>
          <w:i/>
          <w:iCs/>
          <w:sz w:val="32"/>
          <w:szCs w:val="32"/>
        </w:rPr>
        <w:t xml:space="preserve">2  </w:t>
      </w:r>
      <w:r w:rsidRPr="00FF329F">
        <w:rPr>
          <w:rFonts w:ascii="TH SarabunPSK" w:eastAsia="Cordia New" w:hAnsi="TH SarabunPSK" w:cs="TH SarabunPSK"/>
          <w:b/>
          <w:bCs/>
          <w:i/>
          <w:iCs/>
          <w:sz w:val="32"/>
          <w:szCs w:val="32"/>
          <w:cs/>
        </w:rPr>
        <w:t>ประเภท  คือ</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rPr>
        <w:tab/>
      </w:r>
      <w:r w:rsidRPr="00FF329F">
        <w:rPr>
          <w:rFonts w:ascii="TH SarabunPSK" w:eastAsia="Cordia New" w:hAnsi="TH SarabunPSK" w:cs="TH SarabunPSK"/>
          <w:b/>
          <w:bCs/>
          <w:i/>
          <w:iCs/>
          <w:sz w:val="32"/>
          <w:szCs w:val="32"/>
        </w:rPr>
        <w:tab/>
      </w:r>
      <w:r w:rsidRPr="00FF329F">
        <w:rPr>
          <w:rFonts w:ascii="TH SarabunPSK" w:eastAsia="Cordia New" w:hAnsi="TH SarabunPSK" w:cs="TH SarabunPSK"/>
          <w:b/>
          <w:bCs/>
          <w:i/>
          <w:iCs/>
          <w:sz w:val="32"/>
          <w:szCs w:val="32"/>
          <w:cs/>
        </w:rPr>
        <w:t xml:space="preserve">การสืบพันธุ์แบบอาศัยเพศ </w:t>
      </w:r>
      <w:r w:rsidRPr="00FF329F">
        <w:rPr>
          <w:rFonts w:ascii="TH SarabunPSK" w:eastAsia="Cordia New" w:hAnsi="TH SarabunPSK" w:cs="TH SarabunPSK"/>
          <w:b/>
          <w:bCs/>
          <w:i/>
          <w:iCs/>
          <w:sz w:val="32"/>
          <w:szCs w:val="32"/>
        </w:rPr>
        <w:t xml:space="preserve">(Sexual  Reporduction)   </w:t>
      </w:r>
      <w:r w:rsidRPr="00FF329F">
        <w:rPr>
          <w:rFonts w:ascii="TH SarabunPSK" w:eastAsia="Cordia New" w:hAnsi="TH SarabunPSK" w:cs="TH SarabunPSK"/>
          <w:b/>
          <w:bCs/>
          <w:i/>
          <w:iCs/>
          <w:sz w:val="32"/>
          <w:szCs w:val="32"/>
          <w:cs/>
        </w:rPr>
        <w:t xml:space="preserve">เกิดจากการผสมกันระหว่างเซลล์สืบพันธุ์เพศผู้ </w:t>
      </w:r>
      <w:r w:rsidRPr="00FF329F">
        <w:rPr>
          <w:rFonts w:ascii="TH SarabunPSK" w:eastAsia="Cordia New" w:hAnsi="TH SarabunPSK" w:cs="TH SarabunPSK"/>
          <w:b/>
          <w:bCs/>
          <w:i/>
          <w:iCs/>
          <w:sz w:val="32"/>
          <w:szCs w:val="32"/>
        </w:rPr>
        <w:t>(</w:t>
      </w:r>
      <w:r w:rsidRPr="00FF329F">
        <w:rPr>
          <w:rFonts w:ascii="TH SarabunPSK" w:eastAsia="Cordia New" w:hAnsi="TH SarabunPSK" w:cs="TH SarabunPSK"/>
          <w:b/>
          <w:bCs/>
          <w:i/>
          <w:iCs/>
          <w:sz w:val="32"/>
          <w:szCs w:val="32"/>
          <w:cs/>
        </w:rPr>
        <w:t>สเปิร์ม</w:t>
      </w:r>
      <w:r w:rsidRPr="00FF329F">
        <w:rPr>
          <w:rFonts w:ascii="TH SarabunPSK" w:eastAsia="Cordia New" w:hAnsi="TH SarabunPSK" w:cs="TH SarabunPSK"/>
          <w:b/>
          <w:bCs/>
          <w:i/>
          <w:iCs/>
          <w:sz w:val="32"/>
          <w:szCs w:val="32"/>
        </w:rPr>
        <w:t xml:space="preserve">) </w:t>
      </w:r>
      <w:r w:rsidRPr="00FF329F">
        <w:rPr>
          <w:rFonts w:ascii="TH SarabunPSK" w:eastAsia="Cordia New" w:hAnsi="TH SarabunPSK" w:cs="TH SarabunPSK"/>
          <w:b/>
          <w:bCs/>
          <w:i/>
          <w:iCs/>
          <w:sz w:val="32"/>
          <w:szCs w:val="32"/>
          <w:cs/>
        </w:rPr>
        <w:t xml:space="preserve">กับเซลล์สืบพันธุ์เพศเมีย </w:t>
      </w:r>
      <w:r w:rsidRPr="00FF329F">
        <w:rPr>
          <w:rFonts w:ascii="TH SarabunPSK" w:eastAsia="Cordia New" w:hAnsi="TH SarabunPSK" w:cs="TH SarabunPSK"/>
          <w:b/>
          <w:bCs/>
          <w:i/>
          <w:iCs/>
          <w:sz w:val="32"/>
          <w:szCs w:val="32"/>
        </w:rPr>
        <w:t>(</w:t>
      </w:r>
      <w:r w:rsidRPr="00FF329F">
        <w:rPr>
          <w:rFonts w:ascii="TH SarabunPSK" w:eastAsia="Cordia New" w:hAnsi="TH SarabunPSK" w:cs="TH SarabunPSK"/>
          <w:b/>
          <w:bCs/>
          <w:i/>
          <w:iCs/>
          <w:sz w:val="32"/>
          <w:szCs w:val="32"/>
          <w:cs/>
        </w:rPr>
        <w:t>เซลล์ไข่</w:t>
      </w:r>
      <w:r w:rsidRPr="00FF329F">
        <w:rPr>
          <w:rFonts w:ascii="TH SarabunPSK" w:eastAsia="Cordia New" w:hAnsi="TH SarabunPSK" w:cs="TH SarabunPSK"/>
          <w:b/>
          <w:bCs/>
          <w:i/>
          <w:iCs/>
          <w:sz w:val="32"/>
          <w:szCs w:val="32"/>
        </w:rPr>
        <w:t xml:space="preserve">)   </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rPr>
        <w:tab/>
      </w:r>
      <w:r w:rsidRPr="00FF329F">
        <w:rPr>
          <w:rFonts w:ascii="TH SarabunPSK" w:eastAsia="Cordia New" w:hAnsi="TH SarabunPSK" w:cs="TH SarabunPSK"/>
          <w:b/>
          <w:bCs/>
          <w:i/>
          <w:iCs/>
          <w:sz w:val="32"/>
          <w:szCs w:val="32"/>
          <w:cs/>
        </w:rPr>
        <w:tab/>
        <w:t xml:space="preserve">การสืบพันธุ์แบบไม่อาศัยเพศ </w:t>
      </w:r>
      <w:r w:rsidRPr="00FF329F">
        <w:rPr>
          <w:rFonts w:ascii="TH SarabunPSK" w:eastAsia="Cordia New" w:hAnsi="TH SarabunPSK" w:cs="TH SarabunPSK"/>
          <w:b/>
          <w:bCs/>
          <w:i/>
          <w:iCs/>
          <w:sz w:val="32"/>
          <w:szCs w:val="32"/>
        </w:rPr>
        <w:t xml:space="preserve">(Asexual  Reproduction)     </w:t>
      </w:r>
      <w:r w:rsidRPr="00FF329F">
        <w:rPr>
          <w:rFonts w:ascii="TH SarabunPSK" w:eastAsia="Cordia New" w:hAnsi="TH SarabunPSK" w:cs="TH SarabunPSK"/>
          <w:b/>
          <w:bCs/>
          <w:i/>
          <w:iCs/>
          <w:sz w:val="32"/>
          <w:szCs w:val="32"/>
          <w:cs/>
        </w:rPr>
        <w:t>เป็นการสืบพันธุ์โดยไม่ใช้เซลล์สืบพันธุ์แต่จะใช้ส่วนต่าง ๆ  ของพืช  ได้แก่  ลำต้น  ใบ  ราก  ในการสืบพันธุ์</w:t>
      </w:r>
    </w:p>
    <w:p w:rsidR="00FF329F" w:rsidRPr="00FF329F" w:rsidRDefault="00FF329F" w:rsidP="00FF329F">
      <w:pPr>
        <w:spacing w:after="0" w:line="240" w:lineRule="auto"/>
        <w:rPr>
          <w:rFonts w:ascii="TH SarabunPSK" w:eastAsia="Cordia New" w:hAnsi="TH SarabunPSK" w:cs="TH SarabunPSK"/>
          <w:b/>
          <w:bCs/>
          <w:i/>
          <w:iCs/>
          <w:sz w:val="32"/>
          <w:szCs w:val="32"/>
          <w:u w:val="single"/>
        </w:rPr>
      </w:pPr>
      <w:r w:rsidRPr="00FF329F">
        <w:rPr>
          <w:rFonts w:ascii="TH SarabunPSK" w:eastAsia="Cordia New" w:hAnsi="TH SarabunPSK" w:cs="TH SarabunPSK"/>
          <w:sz w:val="32"/>
          <w:szCs w:val="32"/>
        </w:rPr>
        <w:tab/>
      </w:r>
      <w:r w:rsidRPr="00FF329F">
        <w:rPr>
          <w:rFonts w:ascii="TH SarabunPSK" w:eastAsia="Cordia New" w:hAnsi="TH SarabunPSK" w:cs="TH SarabunPSK"/>
          <w:b/>
          <w:bCs/>
          <w:i/>
          <w:iCs/>
          <w:sz w:val="32"/>
          <w:szCs w:val="32"/>
          <w:u w:val="single"/>
          <w:cs/>
        </w:rPr>
        <w:t>หลังจากการปฏิสนธิมีการเปลี่ยนแปลงเกิดขึ้น ดังนี้</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rPr>
        <w:tab/>
        <w:t xml:space="preserve">-  </w:t>
      </w:r>
      <w:r w:rsidRPr="00FF329F">
        <w:rPr>
          <w:rFonts w:ascii="TH SarabunPSK" w:eastAsia="Cordia New" w:hAnsi="TH SarabunPSK" w:cs="TH SarabunPSK"/>
          <w:b/>
          <w:bCs/>
          <w:i/>
          <w:iCs/>
          <w:sz w:val="32"/>
          <w:szCs w:val="32"/>
          <w:cs/>
        </w:rPr>
        <w:t>กลีบเลี้ยง จะเหี่ยวแห้งและหลุดไปเป็นส่วนใหญ่ แต่มีพืชบางชนิดที่ยังคงอยู่  เช่น มังคุด เป็นต้น</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rPr>
        <w:tab/>
        <w:t xml:space="preserve">-  </w:t>
      </w:r>
      <w:r w:rsidRPr="00FF329F">
        <w:rPr>
          <w:rFonts w:ascii="TH SarabunPSK" w:eastAsia="Cordia New" w:hAnsi="TH SarabunPSK" w:cs="TH SarabunPSK"/>
          <w:b/>
          <w:bCs/>
          <w:i/>
          <w:iCs/>
          <w:sz w:val="32"/>
          <w:szCs w:val="32"/>
          <w:cs/>
        </w:rPr>
        <w:t>กลีบดอก ยอดเกสรตัวเมีย  และก้านเกสรตัวเมีย จะเหี่ยวแห้งและร่วงหลุดไป</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rPr>
        <w:tab/>
        <w:t xml:space="preserve">-  </w:t>
      </w:r>
      <w:r w:rsidRPr="00FF329F">
        <w:rPr>
          <w:rFonts w:ascii="TH SarabunPSK" w:eastAsia="Cordia New" w:hAnsi="TH SarabunPSK" w:cs="TH SarabunPSK"/>
          <w:b/>
          <w:bCs/>
          <w:i/>
          <w:iCs/>
          <w:sz w:val="32"/>
          <w:szCs w:val="32"/>
          <w:cs/>
        </w:rPr>
        <w:t>รังไข่ จะเจริญไปเป็นผล แต่ก็มีผลบางชนิดเกิดจากฐานรองดอก เช่น ชมพู่  แอปเปิ้ล  เป็นต้น</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rPr>
        <w:tab/>
        <w:t xml:space="preserve">-  </w:t>
      </w:r>
      <w:r w:rsidRPr="00FF329F">
        <w:rPr>
          <w:rFonts w:ascii="TH SarabunPSK" w:eastAsia="Cordia New" w:hAnsi="TH SarabunPSK" w:cs="TH SarabunPSK"/>
          <w:b/>
          <w:bCs/>
          <w:i/>
          <w:iCs/>
          <w:sz w:val="32"/>
          <w:szCs w:val="32"/>
          <w:cs/>
        </w:rPr>
        <w:t>ผนังรังไข่  เจริญไปเป็นเปลือกและเนื้อของผล</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rPr>
        <w:tab/>
        <w:t xml:space="preserve">-  </w:t>
      </w:r>
      <w:r w:rsidRPr="00FF329F">
        <w:rPr>
          <w:rFonts w:ascii="TH SarabunPSK" w:eastAsia="Cordia New" w:hAnsi="TH SarabunPSK" w:cs="TH SarabunPSK"/>
          <w:b/>
          <w:bCs/>
          <w:i/>
          <w:iCs/>
          <w:sz w:val="32"/>
          <w:szCs w:val="32"/>
          <w:cs/>
        </w:rPr>
        <w:t>ออวุล</w:t>
      </w:r>
      <w:r w:rsidRPr="00FF329F">
        <w:rPr>
          <w:rFonts w:ascii="TH SarabunPSK" w:eastAsia="Cordia New" w:hAnsi="TH SarabunPSK" w:cs="TH SarabunPSK"/>
          <w:b/>
          <w:bCs/>
          <w:i/>
          <w:iCs/>
          <w:sz w:val="32"/>
          <w:szCs w:val="32"/>
        </w:rPr>
        <w:t xml:space="preserve">  </w:t>
      </w:r>
      <w:r w:rsidRPr="00FF329F">
        <w:rPr>
          <w:rFonts w:ascii="TH SarabunPSK" w:eastAsia="Cordia New" w:hAnsi="TH SarabunPSK" w:cs="TH SarabunPSK"/>
          <w:b/>
          <w:bCs/>
          <w:i/>
          <w:iCs/>
          <w:sz w:val="32"/>
          <w:szCs w:val="32"/>
          <w:cs/>
        </w:rPr>
        <w:t>เจริญไปเป็นเมล็ด</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b/>
          <w:bCs/>
          <w:i/>
          <w:iCs/>
          <w:sz w:val="32"/>
          <w:szCs w:val="32"/>
        </w:rPr>
        <w:tab/>
        <w:t xml:space="preserve">-  </w:t>
      </w:r>
      <w:r w:rsidRPr="00FF329F">
        <w:rPr>
          <w:rFonts w:ascii="TH SarabunPSK" w:eastAsia="Cordia New" w:hAnsi="TH SarabunPSK" w:cs="TH SarabunPSK"/>
          <w:b/>
          <w:bCs/>
          <w:i/>
          <w:iCs/>
          <w:sz w:val="32"/>
          <w:szCs w:val="32"/>
          <w:cs/>
        </w:rPr>
        <w:t>ไซโกต เจริญไปเป็นต้นอ่อนในเมล็ด</w:t>
      </w:r>
    </w:p>
    <w:p w:rsidR="00FF329F" w:rsidRPr="00FF329F" w:rsidRDefault="00FF329F" w:rsidP="00FF329F">
      <w:pPr>
        <w:spacing w:after="0" w:line="240" w:lineRule="auto"/>
        <w:rPr>
          <w:rFonts w:ascii="TH SarabunPSK" w:eastAsia="Cordia New" w:hAnsi="TH SarabunPSK" w:cs="TH SarabunPSK"/>
          <w:b/>
          <w:bCs/>
          <w:i/>
          <w:iCs/>
          <w:sz w:val="32"/>
          <w:szCs w:val="32"/>
        </w:rPr>
      </w:pPr>
    </w:p>
    <w:p w:rsidR="00FF329F" w:rsidRPr="00FF329F" w:rsidRDefault="00FF329F" w:rsidP="00FF329F">
      <w:pPr>
        <w:spacing w:after="0" w:line="240" w:lineRule="auto"/>
        <w:ind w:firstLine="720"/>
        <w:rPr>
          <w:rFonts w:ascii="TH SarabunPSK" w:eastAsia="Times New Roman" w:hAnsi="TH SarabunPSK" w:cs="TH SarabunPSK"/>
          <w:b/>
          <w:bCs/>
          <w:sz w:val="32"/>
          <w:szCs w:val="32"/>
          <w:cs/>
        </w:rPr>
      </w:pPr>
      <w:r w:rsidRPr="00FF329F">
        <w:rPr>
          <w:rFonts w:ascii="TH SarabunPSK" w:eastAsia="Times New Roman" w:hAnsi="TH SarabunPSK" w:cs="TH SarabunPSK"/>
          <w:b/>
          <w:bCs/>
          <w:sz w:val="32"/>
          <w:szCs w:val="32"/>
          <w:cs/>
        </w:rPr>
        <w:t>5. ประเมินผล</w:t>
      </w:r>
      <w:r w:rsidRPr="00FF329F">
        <w:rPr>
          <w:rFonts w:ascii="TH SarabunPSK" w:eastAsia="Times New Roman" w:hAnsi="TH SarabunPSK" w:cs="TH SarabunPSK"/>
          <w:b/>
          <w:bCs/>
          <w:sz w:val="32"/>
          <w:szCs w:val="32"/>
        </w:rPr>
        <w:t xml:space="preserve">  </w:t>
      </w:r>
      <w:r w:rsidRPr="00FF329F">
        <w:rPr>
          <w:rFonts w:ascii="TH SarabunPSK" w:eastAsia="Times New Roman" w:hAnsi="TH SarabunPSK" w:cs="TH SarabunPSK"/>
          <w:b/>
          <w:bCs/>
          <w:sz w:val="32"/>
          <w:szCs w:val="32"/>
          <w:cs/>
        </w:rPr>
        <w:t>(</w:t>
      </w:r>
      <w:r w:rsidRPr="00FF329F">
        <w:rPr>
          <w:rFonts w:ascii="TH SarabunPSK" w:eastAsia="Times New Roman" w:hAnsi="TH SarabunPSK" w:cs="TH SarabunPSK"/>
          <w:b/>
          <w:bCs/>
          <w:sz w:val="32"/>
          <w:szCs w:val="32"/>
        </w:rPr>
        <w:t>Evaluation</w:t>
      </w:r>
      <w:r w:rsidRPr="00FF329F">
        <w:rPr>
          <w:rFonts w:ascii="TH SarabunPSK" w:eastAsia="Times New Roman" w:hAnsi="TH SarabunPSK" w:cs="TH SarabunPSK"/>
          <w:b/>
          <w:bCs/>
          <w:sz w:val="32"/>
          <w:szCs w:val="32"/>
          <w:cs/>
        </w:rPr>
        <w:t>)</w:t>
      </w:r>
    </w:p>
    <w:p w:rsidR="00FF329F" w:rsidRPr="00FF329F" w:rsidRDefault="00FF329F" w:rsidP="00FF329F">
      <w:pPr>
        <w:spacing w:after="0" w:line="240" w:lineRule="auto"/>
        <w:ind w:firstLine="720"/>
        <w:rPr>
          <w:rFonts w:ascii="TH SarabunPSK" w:eastAsia="SimSun" w:hAnsi="TH SarabunPSK" w:cs="TH SarabunPSK"/>
          <w:sz w:val="32"/>
          <w:szCs w:val="32"/>
          <w:cs/>
          <w:lang w:eastAsia="zh-CN"/>
        </w:rPr>
      </w:pPr>
      <w:r w:rsidRPr="00FF329F">
        <w:rPr>
          <w:rFonts w:ascii="TH SarabunPSK" w:eastAsia="Times New Roman" w:hAnsi="TH SarabunPSK" w:cs="TH SarabunPSK"/>
          <w:sz w:val="32"/>
          <w:szCs w:val="32"/>
        </w:rPr>
        <w:t xml:space="preserve"> </w:t>
      </w:r>
      <w:r w:rsidRPr="00FF329F">
        <w:rPr>
          <w:rFonts w:ascii="TH SarabunPSK" w:eastAsia="Times New Roman" w:hAnsi="TH SarabunPSK" w:cs="TH SarabunPSK"/>
          <w:sz w:val="32"/>
          <w:szCs w:val="32"/>
        </w:rPr>
        <w:tab/>
      </w:r>
      <w:r w:rsidRPr="00FF329F">
        <w:rPr>
          <w:rFonts w:ascii="TH SarabunPSK" w:eastAsia="SimSun" w:hAnsi="TH SarabunPSK" w:cs="TH SarabunPSK"/>
          <w:sz w:val="32"/>
          <w:szCs w:val="32"/>
          <w:lang w:eastAsia="zh-CN"/>
        </w:rPr>
        <w:t xml:space="preserve">1. </w:t>
      </w:r>
      <w:r w:rsidRPr="00FF329F">
        <w:rPr>
          <w:rFonts w:ascii="TH SarabunPSK" w:eastAsia="SimSun" w:hAnsi="TH SarabunPSK" w:cs="TH SarabunPSK"/>
          <w:sz w:val="32"/>
          <w:szCs w:val="32"/>
          <w:cs/>
          <w:lang w:eastAsia="zh-CN"/>
        </w:rPr>
        <w:t>ครูประเมินความรู้ความเข้าใจของนักเรียน ผ่านใบกิจกรรม  และการตอบคำถามระหว่างเรียน</w:t>
      </w:r>
    </w:p>
    <w:p w:rsidR="00FF329F" w:rsidRPr="00FF329F" w:rsidRDefault="00FF329F" w:rsidP="00FF329F">
      <w:pPr>
        <w:spacing w:after="0" w:line="240" w:lineRule="auto"/>
        <w:ind w:firstLine="1440"/>
        <w:rPr>
          <w:rFonts w:ascii="TH SarabunPSK" w:eastAsia="Calibri" w:hAnsi="TH SarabunPSK" w:cs="TH SarabunPSK"/>
          <w:sz w:val="32"/>
          <w:szCs w:val="32"/>
          <w:cs/>
        </w:rPr>
      </w:pPr>
      <w:r w:rsidRPr="00FF329F">
        <w:rPr>
          <w:rFonts w:ascii="TH SarabunPSK" w:eastAsia="Calibri" w:hAnsi="TH SarabunPSK" w:cs="TH SarabunPSK"/>
          <w:sz w:val="32"/>
          <w:szCs w:val="32"/>
        </w:rPr>
        <w:t xml:space="preserve">2. </w:t>
      </w:r>
      <w:r w:rsidRPr="00FF329F">
        <w:rPr>
          <w:rFonts w:ascii="TH SarabunPSK" w:eastAsia="Calibri" w:hAnsi="TH SarabunPSK" w:cs="TH SarabunPSK"/>
          <w:sz w:val="32"/>
          <w:szCs w:val="32"/>
          <w:cs/>
        </w:rPr>
        <w:t>ครูประเมินทักษะการเข้าร่วมกิจกรรมของนักเรียน โดยสังเกตจาก ทักษะการสังเกต ทักษะการวิเคราะห์ การจำแนก และการสื่อความหมาย</w:t>
      </w:r>
    </w:p>
    <w:p w:rsidR="00FF329F" w:rsidRPr="00FF329F" w:rsidRDefault="00FF329F" w:rsidP="00FF329F">
      <w:pPr>
        <w:spacing w:after="0" w:line="240" w:lineRule="auto"/>
        <w:ind w:firstLine="1440"/>
        <w:rPr>
          <w:rFonts w:ascii="TH SarabunPSK" w:eastAsia="SimSun" w:hAnsi="TH SarabunPSK" w:cs="TH SarabunPSK"/>
          <w:sz w:val="32"/>
          <w:szCs w:val="32"/>
          <w:lang w:eastAsia="zh-CN"/>
        </w:rPr>
      </w:pPr>
      <w:r w:rsidRPr="00FF329F">
        <w:rPr>
          <w:rFonts w:ascii="TH SarabunPSK" w:eastAsia="SimSun" w:hAnsi="TH SarabunPSK" w:cs="TH SarabunPSK"/>
          <w:sz w:val="32"/>
          <w:szCs w:val="32"/>
          <w:lang w:eastAsia="zh-CN"/>
        </w:rPr>
        <w:t>3</w:t>
      </w:r>
      <w:r w:rsidRPr="00FF329F">
        <w:rPr>
          <w:rFonts w:ascii="TH SarabunPSK" w:eastAsia="SimSun" w:hAnsi="TH SarabunPSK" w:cs="TH SarabunPSK"/>
          <w:sz w:val="32"/>
          <w:szCs w:val="32"/>
          <w:cs/>
          <w:lang w:eastAsia="zh-CN"/>
        </w:rPr>
        <w:t>. ครูประเมินลักษณะอันพึงประสงค์ โดยการสังเกตพฤติกรรมของนักเรียนจากความกระตือรือร้นในการเข้าร่วมกิจกรรม ความตั้งใจในการปฏิบัติกิจกรรม การรับฟังความคิดเห็นของสมาชิกในกลุ่ม และการมีมารยาทในชั้นเรียน</w:t>
      </w:r>
    </w:p>
    <w:p w:rsidR="00FF329F" w:rsidRPr="00FF329F" w:rsidRDefault="00FF329F" w:rsidP="00FF329F">
      <w:pPr>
        <w:spacing w:after="0" w:line="240" w:lineRule="auto"/>
        <w:ind w:firstLine="1440"/>
        <w:rPr>
          <w:rFonts w:ascii="TH SarabunPSK" w:eastAsia="SimSun" w:hAnsi="TH SarabunPSK" w:cs="TH SarabunPSK"/>
          <w:sz w:val="32"/>
          <w:szCs w:val="32"/>
          <w:cs/>
          <w:lang w:eastAsia="zh-CN"/>
        </w:rPr>
      </w:pPr>
    </w:p>
    <w:p w:rsidR="00FF329F" w:rsidRPr="00FF329F" w:rsidRDefault="00FF329F" w:rsidP="00FF329F">
      <w:pPr>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b/>
          <w:bCs/>
          <w:sz w:val="32"/>
          <w:szCs w:val="32"/>
          <w:cs/>
          <w:lang w:eastAsia="zh-CN"/>
        </w:rPr>
        <w:t>สื่ออุปกรณ์และแหล่งเรียนรู้</w:t>
      </w:r>
    </w:p>
    <w:p w:rsidR="00FF329F" w:rsidRPr="00FF329F" w:rsidRDefault="00FF329F" w:rsidP="00FF329F">
      <w:pPr>
        <w:numPr>
          <w:ilvl w:val="0"/>
          <w:numId w:val="40"/>
        </w:numPr>
        <w:spacing w:after="0" w:line="240" w:lineRule="auto"/>
        <w:ind w:left="1077" w:hanging="357"/>
        <w:contextualSpacing/>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อุปกรณ์ที่ใช้สำหรับปฏิบัติกิจกรรมวัสดุอุปกรณ์ตามใบกิจกรรม เรื่อง อวัยวะสืบพันธุ์ของพืชดอก</w:t>
      </w:r>
    </w:p>
    <w:p w:rsidR="00FF329F" w:rsidRPr="00FF329F" w:rsidRDefault="00FF329F" w:rsidP="00FF329F">
      <w:pPr>
        <w:numPr>
          <w:ilvl w:val="0"/>
          <w:numId w:val="40"/>
        </w:numPr>
        <w:spacing w:after="0" w:line="240" w:lineRule="auto"/>
        <w:ind w:left="1077" w:hanging="357"/>
        <w:contextualSpacing/>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 xml:space="preserve">หนังสือเรียนวิทยาศาสตร์ชั้นมัธยมศึกษาปีที่ 1 </w:t>
      </w:r>
    </w:p>
    <w:p w:rsidR="00FF329F" w:rsidRPr="00FF329F" w:rsidRDefault="00FF329F" w:rsidP="00FF329F">
      <w:pPr>
        <w:numPr>
          <w:ilvl w:val="0"/>
          <w:numId w:val="40"/>
        </w:numPr>
        <w:spacing w:after="0" w:line="240" w:lineRule="auto"/>
        <w:ind w:left="1077" w:hanging="357"/>
        <w:contextualSpacing/>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 xml:space="preserve">ใบความรู้เรื่อง </w:t>
      </w:r>
      <w:r w:rsidRPr="00FF329F">
        <w:rPr>
          <w:rFonts w:ascii="TH SarabunPSK" w:eastAsia="Times New Roman" w:hAnsi="TH SarabunPSK" w:cs="TH SarabunPSK"/>
          <w:sz w:val="32"/>
          <w:szCs w:val="32"/>
          <w:cs/>
        </w:rPr>
        <w:t>การสืบพันธุ์ของพืชดอก</w:t>
      </w:r>
    </w:p>
    <w:p w:rsidR="00FF329F" w:rsidRPr="00FF329F" w:rsidRDefault="00FF329F" w:rsidP="00FF329F">
      <w:pPr>
        <w:numPr>
          <w:ilvl w:val="0"/>
          <w:numId w:val="40"/>
        </w:numPr>
        <w:spacing w:after="0" w:line="240" w:lineRule="auto"/>
        <w:ind w:left="1077" w:hanging="357"/>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ใบกิจกรรม  เรื่อง อวัยวะสืบพันธุ์ของพืชดอก</w:t>
      </w:r>
    </w:p>
    <w:p w:rsidR="00FF329F" w:rsidRPr="00FF329F" w:rsidRDefault="00FF329F" w:rsidP="00FF329F">
      <w:pPr>
        <w:numPr>
          <w:ilvl w:val="0"/>
          <w:numId w:val="40"/>
        </w:numPr>
        <w:spacing w:after="0" w:line="240" w:lineRule="auto"/>
        <w:ind w:left="1077" w:hanging="357"/>
        <w:rPr>
          <w:rFonts w:ascii="TH SarabunPSK" w:eastAsia="SimSun" w:hAnsi="TH SarabunPSK" w:cs="TH SarabunPSK"/>
          <w:sz w:val="32"/>
          <w:szCs w:val="32"/>
          <w:lang w:eastAsia="zh-CN"/>
        </w:rPr>
      </w:pPr>
      <w:r w:rsidRPr="00FF329F">
        <w:rPr>
          <w:rFonts w:ascii="TH SarabunPSK" w:eastAsia="SimSun" w:hAnsi="TH SarabunPSK" w:cs="TH SarabunPSK"/>
          <w:sz w:val="32"/>
          <w:szCs w:val="32"/>
          <w:cs/>
        </w:rPr>
        <w:t>ห้องสมุด</w:t>
      </w:r>
    </w:p>
    <w:p w:rsidR="00FF329F" w:rsidRPr="00FF329F" w:rsidRDefault="00FF329F" w:rsidP="00FF329F">
      <w:pPr>
        <w:numPr>
          <w:ilvl w:val="0"/>
          <w:numId w:val="40"/>
        </w:numPr>
        <w:spacing w:after="0" w:line="240" w:lineRule="auto"/>
        <w:ind w:left="1077" w:hanging="357"/>
        <w:rPr>
          <w:rFonts w:ascii="TH SarabunPSK" w:eastAsia="SimSun" w:hAnsi="TH SarabunPSK" w:cs="TH SarabunPSK"/>
          <w:sz w:val="32"/>
          <w:szCs w:val="32"/>
          <w:lang w:eastAsia="zh-CN"/>
        </w:rPr>
      </w:pPr>
      <w:r w:rsidRPr="00FF329F">
        <w:rPr>
          <w:rFonts w:ascii="TH SarabunPSK" w:eastAsia="SimSun" w:hAnsi="TH SarabunPSK" w:cs="TH SarabunPSK"/>
          <w:sz w:val="32"/>
          <w:szCs w:val="32"/>
          <w:cs/>
        </w:rPr>
        <w:t xml:space="preserve">ข้อมูลทางอินเทอร์เน็ตจากเว็บไซด์ต่างๆ </w:t>
      </w:r>
    </w:p>
    <w:p w:rsidR="00FF329F" w:rsidRPr="00FF329F" w:rsidRDefault="00FF329F" w:rsidP="00FF329F">
      <w:pPr>
        <w:spacing w:after="0" w:line="240" w:lineRule="auto"/>
        <w:rPr>
          <w:rFonts w:ascii="TH SarabunPSK" w:eastAsia="SimSun" w:hAnsi="TH SarabunPSK" w:cs="TH SarabunPSK"/>
          <w:b/>
          <w:bCs/>
          <w:sz w:val="32"/>
          <w:szCs w:val="32"/>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lastRenderedPageBreak/>
        <w:t>การวัดและประเมินผล</w:t>
      </w:r>
    </w:p>
    <w:p w:rsidR="00FF329F" w:rsidRPr="00FF329F" w:rsidRDefault="00FF329F" w:rsidP="00FF329F">
      <w:pPr>
        <w:spacing w:after="0" w:line="240" w:lineRule="auto"/>
        <w:jc w:val="thaiDistribute"/>
        <w:rPr>
          <w:rFonts w:ascii="TH SarabunPSK" w:eastAsia="SimSun" w:hAnsi="TH SarabunPSK" w:cs="TH SarabunPSK"/>
          <w:b/>
          <w:bCs/>
          <w:sz w:val="16"/>
          <w:szCs w:val="16"/>
          <w:lang w:eastAsia="zh-CN"/>
        </w:rPr>
      </w:pPr>
    </w:p>
    <w:tbl>
      <w:tblPr>
        <w:tblStyle w:val="1312"/>
        <w:tblW w:w="0" w:type="auto"/>
        <w:jc w:val="center"/>
        <w:tblLook w:val="04A0" w:firstRow="1" w:lastRow="0" w:firstColumn="1" w:lastColumn="0" w:noHBand="0" w:noVBand="1"/>
      </w:tblPr>
      <w:tblGrid>
        <w:gridCol w:w="2343"/>
        <w:gridCol w:w="2990"/>
        <w:gridCol w:w="2181"/>
      </w:tblGrid>
      <w:tr w:rsidR="00FF329F" w:rsidRPr="00FF329F" w:rsidTr="00860689">
        <w:trPr>
          <w:tblHeader/>
          <w:jc w:val="center"/>
        </w:trPr>
        <w:tc>
          <w:tcPr>
            <w:tcW w:w="2343" w:type="dxa"/>
          </w:tcPr>
          <w:p w:rsidR="00FF329F" w:rsidRPr="00FF329F" w:rsidRDefault="00FF329F" w:rsidP="00FF329F">
            <w:pPr>
              <w:rPr>
                <w:rFonts w:ascii="TH SarabunPSK" w:hAnsi="TH SarabunPSK" w:cs="TH SarabunPSK"/>
                <w:b/>
                <w:bCs/>
                <w:sz w:val="28"/>
                <w:lang w:eastAsia="zh-CN"/>
              </w:rPr>
            </w:pPr>
            <w:r w:rsidRPr="00FF329F">
              <w:rPr>
                <w:rFonts w:ascii="TH SarabunPSK" w:hAnsi="TH SarabunPSK" w:cs="TH SarabunPSK"/>
                <w:b/>
                <w:bCs/>
                <w:sz w:val="28"/>
                <w:szCs w:val="28"/>
                <w:cs/>
                <w:lang w:eastAsia="zh-CN"/>
              </w:rPr>
              <w:t>สิ่งที่ต้องการวัด</w:t>
            </w:r>
          </w:p>
        </w:tc>
        <w:tc>
          <w:tcPr>
            <w:tcW w:w="2990" w:type="dxa"/>
          </w:tcPr>
          <w:p w:rsidR="00FF329F" w:rsidRPr="00FF329F" w:rsidRDefault="00FF329F" w:rsidP="00FF329F">
            <w:pPr>
              <w:jc w:val="center"/>
              <w:rPr>
                <w:rFonts w:ascii="TH SarabunPSK" w:hAnsi="TH SarabunPSK" w:cs="TH SarabunPSK"/>
                <w:b/>
                <w:bCs/>
                <w:sz w:val="28"/>
                <w:szCs w:val="28"/>
                <w:cs/>
                <w:lang w:eastAsia="zh-CN"/>
              </w:rPr>
            </w:pPr>
            <w:r w:rsidRPr="00FF329F">
              <w:rPr>
                <w:rFonts w:ascii="TH SarabunPSK" w:hAnsi="TH SarabunPSK" w:cs="TH SarabunPSK"/>
                <w:b/>
                <w:bCs/>
                <w:sz w:val="28"/>
                <w:szCs w:val="28"/>
                <w:cs/>
                <w:lang w:eastAsia="zh-CN"/>
              </w:rPr>
              <w:t>วิธีการวัด</w:t>
            </w:r>
            <w:r w:rsidRPr="00FF329F">
              <w:rPr>
                <w:rFonts w:ascii="TH SarabunPSK" w:hAnsi="TH SarabunPSK" w:cs="TH SarabunPSK"/>
                <w:b/>
                <w:bCs/>
                <w:sz w:val="28"/>
                <w:lang w:eastAsia="zh-CN"/>
              </w:rPr>
              <w:t>/</w:t>
            </w:r>
            <w:r w:rsidRPr="00FF329F">
              <w:rPr>
                <w:rFonts w:ascii="TH SarabunPSK" w:hAnsi="TH SarabunPSK" w:cs="TH SarabunPSK"/>
                <w:b/>
                <w:bCs/>
                <w:sz w:val="28"/>
                <w:szCs w:val="28"/>
                <w:cs/>
                <w:lang w:eastAsia="zh-CN"/>
              </w:rPr>
              <w:t>เครื่องมือวัด</w:t>
            </w:r>
          </w:p>
        </w:tc>
        <w:tc>
          <w:tcPr>
            <w:tcW w:w="2181" w:type="dxa"/>
          </w:tcPr>
          <w:p w:rsidR="00FF329F" w:rsidRPr="00FF329F" w:rsidRDefault="00FF329F" w:rsidP="00FF329F">
            <w:pPr>
              <w:rPr>
                <w:rFonts w:ascii="TH SarabunPSK" w:hAnsi="TH SarabunPSK" w:cs="TH SarabunPSK"/>
                <w:b/>
                <w:bCs/>
                <w:sz w:val="28"/>
                <w:szCs w:val="28"/>
                <w:cs/>
                <w:lang w:eastAsia="zh-CN"/>
              </w:rPr>
            </w:pPr>
            <w:r w:rsidRPr="00FF329F">
              <w:rPr>
                <w:rFonts w:ascii="TH SarabunPSK" w:hAnsi="TH SarabunPSK" w:cs="TH SarabunPSK"/>
                <w:b/>
                <w:bCs/>
                <w:sz w:val="28"/>
                <w:szCs w:val="28"/>
                <w:cs/>
                <w:lang w:eastAsia="zh-CN"/>
              </w:rPr>
              <w:t>เกณฑ์การวัด</w:t>
            </w:r>
          </w:p>
        </w:tc>
      </w:tr>
      <w:tr w:rsidR="00FF329F" w:rsidRPr="00FF329F" w:rsidTr="00860689">
        <w:trPr>
          <w:jc w:val="center"/>
        </w:trPr>
        <w:tc>
          <w:tcPr>
            <w:tcW w:w="2343"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ความรู้ ความเข้าใจ</w:t>
            </w:r>
            <w:r w:rsidRPr="00FF329F">
              <w:rPr>
                <w:rFonts w:ascii="TH SarabunPSK" w:hAnsi="TH SarabunPSK" w:cs="TH SarabunPSK"/>
                <w:sz w:val="28"/>
                <w:lang w:eastAsia="zh-CN"/>
              </w:rPr>
              <w:t xml:space="preserve"> (K)</w:t>
            </w:r>
          </w:p>
          <w:p w:rsidR="00FF329F" w:rsidRPr="00FF329F" w:rsidRDefault="00FF329F" w:rsidP="00FF329F">
            <w:pPr>
              <w:rPr>
                <w:rFonts w:ascii="TH SarabunPSK" w:eastAsia="Cordia New" w:hAnsi="TH SarabunPSK" w:cs="TH SarabunPSK"/>
                <w:sz w:val="28"/>
              </w:rPr>
            </w:pPr>
            <w:r w:rsidRPr="00FF329F">
              <w:rPr>
                <w:rFonts w:ascii="TH SarabunPSK" w:hAnsi="TH SarabunPSK" w:cs="TH SarabunPSK"/>
                <w:sz w:val="28"/>
                <w:lang w:eastAsia="zh-CN"/>
              </w:rPr>
              <w:t xml:space="preserve">- </w:t>
            </w:r>
            <w:r w:rsidRPr="00FF329F">
              <w:rPr>
                <w:rFonts w:ascii="TH SarabunPSK" w:eastAsia="Cordia New" w:hAnsi="TH SarabunPSK" w:cs="TH SarabunPSK"/>
                <w:sz w:val="28"/>
                <w:szCs w:val="28"/>
                <w:cs/>
              </w:rPr>
              <w:t xml:space="preserve">ระบุส่วนประกอบต่างๆ ของดอกไม้ อธิบายการถ่ายละอองเรณูของดอกไม้ การปฏิสนธิ </w:t>
            </w:r>
          </w:p>
          <w:p w:rsidR="00FF329F" w:rsidRPr="00FF329F" w:rsidRDefault="00FF329F" w:rsidP="00FF329F">
            <w:pPr>
              <w:rPr>
                <w:rFonts w:ascii="TH SarabunPSK" w:hAnsi="TH SarabunPSK" w:cs="TH SarabunPSK"/>
                <w:sz w:val="28"/>
                <w:lang w:eastAsia="zh-CN"/>
              </w:rPr>
            </w:pPr>
            <w:r w:rsidRPr="00FF329F">
              <w:rPr>
                <w:rFonts w:ascii="TH SarabunPSK" w:eastAsia="Cordia New" w:hAnsi="TH SarabunPSK" w:cs="TH SarabunPSK"/>
                <w:sz w:val="28"/>
                <w:szCs w:val="28"/>
                <w:cs/>
              </w:rPr>
              <w:t>การเกิดผลและเมล็ดได้</w:t>
            </w:r>
          </w:p>
        </w:tc>
        <w:tc>
          <w:tcPr>
            <w:tcW w:w="2990"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ตรวจใบกิจกรรม</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(แบบประเมินใบกิจกรรม)</w:t>
            </w:r>
          </w:p>
          <w:p w:rsidR="00FF329F" w:rsidRPr="00FF329F" w:rsidRDefault="00FF329F" w:rsidP="00FF329F">
            <w:pPr>
              <w:rPr>
                <w:rFonts w:ascii="TH SarabunPSK" w:hAnsi="TH SarabunPSK" w:cs="TH SarabunPSK"/>
                <w:sz w:val="28"/>
                <w:szCs w:val="28"/>
                <w:cs/>
                <w:lang w:eastAsia="zh-CN"/>
              </w:rPr>
            </w:pPr>
          </w:p>
        </w:tc>
        <w:tc>
          <w:tcPr>
            <w:tcW w:w="2181"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color w:val="000000"/>
                <w:sz w:val="28"/>
                <w:szCs w:val="28"/>
                <w:cs/>
                <w:lang w:eastAsia="zh-CN"/>
              </w:rPr>
              <w:t xml:space="preserve">- ผ่านเกณฑ์ประเมินร้อยละ </w:t>
            </w:r>
            <w:r w:rsidRPr="00FF329F">
              <w:rPr>
                <w:rFonts w:ascii="TH SarabunPSK" w:hAnsi="TH SarabunPSK" w:cs="TH SarabunPSK"/>
                <w:color w:val="000000"/>
                <w:sz w:val="28"/>
                <w:lang w:eastAsia="zh-CN"/>
              </w:rPr>
              <w:t>60</w:t>
            </w:r>
            <w:r w:rsidRPr="00FF329F">
              <w:rPr>
                <w:rFonts w:ascii="TH SarabunPSK" w:hAnsi="TH SarabunPSK" w:cs="TH SarabunPSK"/>
                <w:sz w:val="28"/>
                <w:lang w:eastAsia="zh-CN"/>
              </w:rPr>
              <w:t xml:space="preserve"> </w:t>
            </w:r>
            <w:r w:rsidRPr="00FF329F">
              <w:rPr>
                <w:rFonts w:ascii="TH SarabunPSK" w:hAnsi="TH SarabunPSK" w:cs="TH SarabunPSK"/>
                <w:sz w:val="28"/>
                <w:szCs w:val="28"/>
                <w:cs/>
                <w:lang w:eastAsia="zh-CN"/>
              </w:rPr>
              <w:t>ขึ้นไป</w:t>
            </w:r>
          </w:p>
          <w:p w:rsidR="00FF329F" w:rsidRPr="00FF329F" w:rsidRDefault="00FF329F" w:rsidP="00FF329F">
            <w:pPr>
              <w:rPr>
                <w:rFonts w:ascii="TH SarabunPSK" w:hAnsi="TH SarabunPSK" w:cs="TH SarabunPSK"/>
                <w:sz w:val="28"/>
                <w:szCs w:val="28"/>
                <w:cs/>
                <w:lang w:eastAsia="zh-CN"/>
              </w:rPr>
            </w:pPr>
          </w:p>
        </w:tc>
      </w:tr>
      <w:tr w:rsidR="00FF329F" w:rsidRPr="00FF329F" w:rsidTr="00860689">
        <w:trPr>
          <w:jc w:val="center"/>
        </w:trPr>
        <w:tc>
          <w:tcPr>
            <w:tcW w:w="2343"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ทักษะ</w:t>
            </w:r>
            <w:r w:rsidRPr="00FF329F">
              <w:rPr>
                <w:rFonts w:ascii="TH SarabunPSK" w:hAnsi="TH SarabunPSK" w:cs="TH SarabunPSK"/>
                <w:sz w:val="28"/>
                <w:lang w:eastAsia="zh-CN"/>
              </w:rPr>
              <w:t>/</w:t>
            </w:r>
            <w:r w:rsidRPr="00FF329F">
              <w:rPr>
                <w:rFonts w:ascii="TH SarabunPSK" w:hAnsi="TH SarabunPSK" w:cs="TH SarabunPSK"/>
                <w:sz w:val="28"/>
                <w:szCs w:val="28"/>
                <w:cs/>
                <w:lang w:eastAsia="zh-CN"/>
              </w:rPr>
              <w:t>กระบวนการ</w:t>
            </w:r>
            <w:r w:rsidRPr="00FF329F">
              <w:rPr>
                <w:rFonts w:ascii="TH SarabunPSK" w:hAnsi="TH SarabunPSK" w:cs="TH SarabunPSK"/>
                <w:sz w:val="28"/>
                <w:lang w:eastAsia="zh-CN"/>
              </w:rPr>
              <w:t xml:space="preserve"> (P)</w:t>
            </w:r>
          </w:p>
          <w:p w:rsidR="00FF329F" w:rsidRPr="00FF329F" w:rsidRDefault="00FF329F" w:rsidP="00FF329F">
            <w:pPr>
              <w:tabs>
                <w:tab w:val="left" w:pos="851"/>
              </w:tabs>
              <w:rPr>
                <w:rFonts w:ascii="TH SarabunPSK" w:hAnsi="TH SarabunPSK" w:cs="TH SarabunPSK"/>
                <w:sz w:val="28"/>
                <w:szCs w:val="28"/>
                <w:cs/>
                <w:lang w:eastAsia="zh-CN"/>
              </w:rPr>
            </w:pPr>
            <w:r w:rsidRPr="00FF329F">
              <w:rPr>
                <w:rFonts w:ascii="TH SarabunPSK" w:hAnsi="TH SarabunPSK" w:cs="TH SarabunPSK"/>
                <w:sz w:val="28"/>
                <w:szCs w:val="28"/>
                <w:cs/>
                <w:lang w:eastAsia="zh-CN"/>
              </w:rPr>
              <w:t xml:space="preserve">- </w:t>
            </w:r>
            <w:r w:rsidRPr="00FF329F">
              <w:rPr>
                <w:rFonts w:ascii="TH SarabunPSK" w:eastAsia="Cordia New" w:hAnsi="TH SarabunPSK" w:cs="TH SarabunPSK"/>
                <w:sz w:val="28"/>
                <w:szCs w:val="28"/>
                <w:cs/>
              </w:rPr>
              <w:t>ทดลองและจำแนกประเภทของดอกไม้โดยใช้เกณฑ์ต่างๆ โดย</w:t>
            </w:r>
            <w:r w:rsidRPr="00FF329F">
              <w:rPr>
                <w:rFonts w:ascii="TH SarabunPSK" w:hAnsi="TH SarabunPSK" w:cs="TH SarabunPSK"/>
                <w:sz w:val="28"/>
                <w:szCs w:val="28"/>
                <w:cs/>
                <w:lang w:eastAsia="zh-CN"/>
              </w:rPr>
              <w:t>ใช้เกณฑ์ประเมิน ดังนี้</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lang w:eastAsia="zh-CN"/>
              </w:rPr>
              <w:t xml:space="preserve">1. </w:t>
            </w:r>
            <w:r w:rsidRPr="00FF329F">
              <w:rPr>
                <w:rFonts w:ascii="TH SarabunPSK" w:hAnsi="TH SarabunPSK" w:cs="TH SarabunPSK"/>
                <w:sz w:val="28"/>
                <w:szCs w:val="28"/>
                <w:cs/>
                <w:lang w:eastAsia="zh-CN"/>
              </w:rPr>
              <w:t>วิธีดำเนินกิจกรรม</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 xml:space="preserve">2. การปฏิบัติการทำกิจกรรม </w:t>
            </w:r>
          </w:p>
          <w:p w:rsidR="00FF329F" w:rsidRPr="00FF329F" w:rsidRDefault="00FF329F" w:rsidP="00FF329F">
            <w:pPr>
              <w:tabs>
                <w:tab w:val="left" w:pos="851"/>
              </w:tabs>
              <w:rPr>
                <w:rFonts w:ascii="TH SarabunPSK" w:hAnsi="TH SarabunPSK" w:cs="TH SarabunPSK"/>
                <w:sz w:val="28"/>
                <w:lang w:eastAsia="zh-CN"/>
              </w:rPr>
            </w:pPr>
            <w:r w:rsidRPr="00FF329F">
              <w:rPr>
                <w:rFonts w:ascii="TH SarabunPSK" w:hAnsi="TH SarabunPSK" w:cs="TH SarabunPSK"/>
                <w:sz w:val="28"/>
                <w:szCs w:val="28"/>
                <w:cs/>
                <w:lang w:eastAsia="zh-CN"/>
              </w:rPr>
              <w:t>3. ความคล่องแคล่วในการทำกิจกรรม</w:t>
            </w:r>
          </w:p>
          <w:p w:rsidR="00FF329F" w:rsidRPr="00FF329F" w:rsidRDefault="00FF329F" w:rsidP="00FF329F">
            <w:pPr>
              <w:rPr>
                <w:rFonts w:ascii="TH SarabunPSK" w:hAnsi="TH SarabunPSK" w:cs="TH SarabunPSK"/>
                <w:sz w:val="28"/>
                <w:szCs w:val="28"/>
                <w:cs/>
                <w:lang w:eastAsia="zh-CN"/>
              </w:rPr>
            </w:pPr>
            <w:r w:rsidRPr="00FF329F">
              <w:rPr>
                <w:rFonts w:ascii="TH SarabunPSK" w:hAnsi="TH SarabunPSK" w:cs="TH SarabunPSK"/>
                <w:sz w:val="28"/>
                <w:szCs w:val="28"/>
                <w:cs/>
                <w:lang w:eastAsia="zh-CN"/>
              </w:rPr>
              <w:t>4. การนำเสนอ และอภิปรายการทำกิจกรรมโดย</w:t>
            </w:r>
          </w:p>
          <w:p w:rsidR="00FF329F" w:rsidRPr="00FF329F" w:rsidRDefault="00FF329F" w:rsidP="00FF329F">
            <w:pPr>
              <w:jc w:val="thaiDistribute"/>
              <w:rPr>
                <w:rFonts w:ascii="TH SarabunPSK" w:hAnsi="TH SarabunPSK" w:cs="TH SarabunPSK"/>
                <w:sz w:val="28"/>
                <w:lang w:eastAsia="zh-CN"/>
              </w:rPr>
            </w:pPr>
            <w:r w:rsidRPr="00FF329F">
              <w:rPr>
                <w:rFonts w:ascii="TH SarabunPSK" w:hAnsi="TH SarabunPSK" w:cs="TH SarabunPSK"/>
                <w:sz w:val="28"/>
                <w:szCs w:val="28"/>
                <w:cs/>
                <w:lang w:eastAsia="zh-CN"/>
              </w:rPr>
              <w:t>1. ทักษะการสังเกต</w:t>
            </w:r>
            <w:r w:rsidRPr="00FF329F">
              <w:rPr>
                <w:rFonts w:ascii="TH SarabunPSK" w:hAnsi="TH SarabunPSK" w:cs="TH SarabunPSK"/>
                <w:sz w:val="28"/>
                <w:lang w:eastAsia="zh-CN"/>
              </w:rPr>
              <w:t xml:space="preserve"> </w:t>
            </w:r>
          </w:p>
          <w:p w:rsidR="00FF329F" w:rsidRPr="00FF329F" w:rsidRDefault="00FF329F" w:rsidP="00FF329F">
            <w:pPr>
              <w:jc w:val="thaiDistribute"/>
              <w:rPr>
                <w:rFonts w:ascii="TH SarabunPSK" w:hAnsi="TH SarabunPSK" w:cs="TH SarabunPSK"/>
                <w:sz w:val="28"/>
                <w:szCs w:val="28"/>
                <w:cs/>
                <w:lang w:eastAsia="zh-CN"/>
              </w:rPr>
            </w:pPr>
            <w:r w:rsidRPr="00FF329F">
              <w:rPr>
                <w:rFonts w:ascii="TH SarabunPSK" w:hAnsi="TH SarabunPSK" w:cs="TH SarabunPSK"/>
                <w:sz w:val="28"/>
                <w:szCs w:val="28"/>
                <w:cs/>
                <w:lang w:eastAsia="zh-CN"/>
              </w:rPr>
              <w:t>2. ทักษะการวิเคราะห์</w:t>
            </w:r>
            <w:r w:rsidRPr="00FF329F">
              <w:rPr>
                <w:rFonts w:ascii="TH SarabunPSK" w:hAnsi="TH SarabunPSK" w:cs="TH SarabunPSK"/>
                <w:sz w:val="28"/>
                <w:lang w:eastAsia="zh-CN"/>
              </w:rPr>
              <w:t xml:space="preserve"> </w:t>
            </w:r>
          </w:p>
          <w:p w:rsidR="00FF329F" w:rsidRPr="00FF329F" w:rsidRDefault="00FF329F" w:rsidP="00FF329F">
            <w:pPr>
              <w:jc w:val="thaiDistribute"/>
              <w:rPr>
                <w:rFonts w:ascii="TH SarabunPSK" w:hAnsi="TH SarabunPSK" w:cs="TH SarabunPSK"/>
                <w:sz w:val="28"/>
                <w:lang w:eastAsia="zh-CN"/>
              </w:rPr>
            </w:pPr>
            <w:r w:rsidRPr="00FF329F">
              <w:rPr>
                <w:rFonts w:ascii="TH SarabunPSK" w:hAnsi="TH SarabunPSK" w:cs="TH SarabunPSK"/>
                <w:sz w:val="28"/>
                <w:szCs w:val="28"/>
                <w:cs/>
                <w:lang w:eastAsia="zh-CN"/>
              </w:rPr>
              <w:t>3. ทักษะการจำแนก</w:t>
            </w:r>
            <w:r w:rsidRPr="00FF329F">
              <w:rPr>
                <w:rFonts w:ascii="TH SarabunPSK" w:hAnsi="TH SarabunPSK" w:cs="TH SarabunPSK"/>
                <w:sz w:val="28"/>
                <w:lang w:eastAsia="zh-CN"/>
              </w:rPr>
              <w:t xml:space="preserve"> </w:t>
            </w:r>
          </w:p>
          <w:p w:rsidR="00FF329F" w:rsidRPr="00FF329F" w:rsidRDefault="00FF329F" w:rsidP="00FF329F">
            <w:pPr>
              <w:rPr>
                <w:rFonts w:ascii="TH SarabunPSK" w:hAnsi="TH SarabunPSK" w:cs="TH SarabunPSK"/>
                <w:b/>
                <w:bCs/>
                <w:sz w:val="28"/>
                <w:lang w:eastAsia="zh-CN"/>
              </w:rPr>
            </w:pPr>
            <w:r w:rsidRPr="00FF329F">
              <w:rPr>
                <w:rFonts w:ascii="TH SarabunPSK" w:hAnsi="TH SarabunPSK" w:cs="TH SarabunPSK"/>
                <w:sz w:val="28"/>
                <w:szCs w:val="28"/>
                <w:cs/>
                <w:lang w:eastAsia="zh-CN"/>
              </w:rPr>
              <w:t>4 .ทักษะการสื่อความหมาย</w:t>
            </w:r>
          </w:p>
        </w:tc>
        <w:tc>
          <w:tcPr>
            <w:tcW w:w="2990"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สังเกตจากการร่วมกิจกรรม</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แบบประเมินทักษะการทำกิจกรรม</w:t>
            </w:r>
          </w:p>
        </w:tc>
        <w:tc>
          <w:tcPr>
            <w:tcW w:w="2181"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xml:space="preserve">ผ่านเกณฑ์ ระดับ </w:t>
            </w:r>
            <w:r w:rsidRPr="00FF329F">
              <w:rPr>
                <w:rFonts w:ascii="TH SarabunPSK" w:hAnsi="TH SarabunPSK" w:cs="TH SarabunPSK"/>
                <w:sz w:val="28"/>
                <w:lang w:eastAsia="zh-CN"/>
              </w:rPr>
              <w:t>2</w:t>
            </w:r>
          </w:p>
        </w:tc>
      </w:tr>
      <w:tr w:rsidR="00FF329F" w:rsidRPr="00FF329F" w:rsidTr="00860689">
        <w:trPr>
          <w:jc w:val="center"/>
        </w:trPr>
        <w:tc>
          <w:tcPr>
            <w:tcW w:w="2343"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xml:space="preserve">คุณลักษณะอันพึงประสงค์ ( </w:t>
            </w:r>
            <w:r w:rsidRPr="00FF329F">
              <w:rPr>
                <w:rFonts w:ascii="TH SarabunPSK" w:hAnsi="TH SarabunPSK" w:cs="TH SarabunPSK"/>
                <w:sz w:val="28"/>
                <w:lang w:eastAsia="zh-CN"/>
              </w:rPr>
              <w:t>A )</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1.การร่วมกิจกรรม</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2.ความตั้งใจ</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3.การรับฟังความคิดเห็นผู้อื่น</w:t>
            </w:r>
          </w:p>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4 มารยาทในชั้นเรียน</w:t>
            </w:r>
          </w:p>
        </w:tc>
        <w:tc>
          <w:tcPr>
            <w:tcW w:w="2990" w:type="dxa"/>
          </w:tcPr>
          <w:p w:rsidR="00FF329F" w:rsidRPr="00FF329F" w:rsidRDefault="00FF329F" w:rsidP="00FF329F">
            <w:pPr>
              <w:rPr>
                <w:rFonts w:ascii="TH SarabunPSK" w:hAnsi="TH SarabunPSK" w:cs="TH SarabunPSK"/>
                <w:sz w:val="28"/>
                <w:szCs w:val="28"/>
                <w:cs/>
                <w:lang w:eastAsia="zh-CN"/>
              </w:rPr>
            </w:pPr>
            <w:r w:rsidRPr="00FF329F">
              <w:rPr>
                <w:rFonts w:ascii="TH SarabunPSK" w:hAnsi="TH SarabunPSK" w:cs="TH SarabunPSK"/>
                <w:sz w:val="28"/>
                <w:szCs w:val="28"/>
                <w:cs/>
                <w:lang w:eastAsia="zh-CN"/>
              </w:rPr>
              <w:t>- แบบประเมินคุณลักษณะอันพึงประสงค์</w:t>
            </w:r>
          </w:p>
        </w:tc>
        <w:tc>
          <w:tcPr>
            <w:tcW w:w="2181" w:type="dxa"/>
          </w:tcPr>
          <w:p w:rsidR="00FF329F" w:rsidRPr="00FF329F" w:rsidRDefault="00FF329F" w:rsidP="00FF329F">
            <w:pPr>
              <w:rPr>
                <w:rFonts w:ascii="TH SarabunPSK" w:hAnsi="TH SarabunPSK" w:cs="TH SarabunPSK"/>
                <w:sz w:val="28"/>
                <w:lang w:eastAsia="zh-CN"/>
              </w:rPr>
            </w:pPr>
            <w:r w:rsidRPr="00FF329F">
              <w:rPr>
                <w:rFonts w:ascii="TH SarabunPSK" w:hAnsi="TH SarabunPSK" w:cs="TH SarabunPSK"/>
                <w:sz w:val="28"/>
                <w:szCs w:val="28"/>
                <w:cs/>
                <w:lang w:eastAsia="zh-CN"/>
              </w:rPr>
              <w:t xml:space="preserve">ผ่านเกณฑ์ ระดับ </w:t>
            </w:r>
            <w:r w:rsidRPr="00FF329F">
              <w:rPr>
                <w:rFonts w:ascii="TH SarabunPSK" w:hAnsi="TH SarabunPSK" w:cs="TH SarabunPSK"/>
                <w:sz w:val="28"/>
                <w:lang w:eastAsia="zh-CN"/>
              </w:rPr>
              <w:t>2</w:t>
            </w:r>
          </w:p>
        </w:tc>
      </w:tr>
    </w:tbl>
    <w:p w:rsidR="00FF329F" w:rsidRPr="00FF329F" w:rsidRDefault="00FF329F" w:rsidP="00FF329F">
      <w:pPr>
        <w:spacing w:after="0" w:line="240" w:lineRule="auto"/>
        <w:rPr>
          <w:rFonts w:ascii="TH SarabunPSK" w:eastAsia="Cordia New" w:hAnsi="TH SarabunPSK" w:cs="TH SarabunPSK"/>
          <w:b/>
          <w:bCs/>
          <w:sz w:val="20"/>
          <w:szCs w:val="20"/>
        </w:rPr>
      </w:pP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br w:type="page"/>
      </w:r>
      <w:r w:rsidRPr="00FF329F">
        <w:rPr>
          <w:rFonts w:ascii="TH SarabunPSK" w:eastAsia="Cordia New" w:hAnsi="TH SarabunPSK" w:cs="TH SarabunPSK"/>
          <w:b/>
          <w:bCs/>
          <w:sz w:val="32"/>
          <w:szCs w:val="32"/>
          <w:cs/>
        </w:rPr>
        <w:lastRenderedPageBreak/>
        <w:t>ความคิดเห็นและข้อเสนอแนะของครูพี่เลี้ยง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16"/>
          <w:szCs w:val="16"/>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ลงชื่อ</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นางสาวชมพู  สัจจวาณิชย์ )</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ครูชำนาญการพิเศษ </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วันที่</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เดือน</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พ</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ศ</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ความคิดเห็นและข้อเสนอแนะของผู้บริหารสถานศึกษา</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ลงชื่อ</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นายพิศิษฐ์  วรรณศรี )</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r>
      <w:r w:rsidRPr="00FF329F">
        <w:rPr>
          <w:rFonts w:ascii="TH SarabunPSK" w:eastAsia="Cordia New" w:hAnsi="TH SarabunPSK" w:cs="TH SarabunPSK"/>
          <w:sz w:val="32"/>
          <w:szCs w:val="32"/>
          <w:cs/>
        </w:rPr>
        <w:tab/>
        <w:t xml:space="preserve">            </w:t>
      </w:r>
      <w:r w:rsidRPr="00FF329F">
        <w:rPr>
          <w:rFonts w:ascii="TH SarabunPSK" w:eastAsia="Cordia New" w:hAnsi="TH SarabunPSK" w:cs="TH SarabunPSK" w:hint="cs"/>
          <w:sz w:val="32"/>
          <w:szCs w:val="32"/>
          <w:cs/>
        </w:rPr>
        <w:t xml:space="preserve">   </w:t>
      </w:r>
      <w:r w:rsidRPr="00FF329F">
        <w:rPr>
          <w:rFonts w:ascii="TH SarabunPSK" w:eastAsia="Cordia New" w:hAnsi="TH SarabunPSK" w:cs="TH SarabunPSK"/>
          <w:sz w:val="32"/>
          <w:szCs w:val="32"/>
          <w:cs/>
        </w:rPr>
        <w:t xml:space="preserve">ผู้อำนวยการโรงเรียนวาปีปทุม </w:t>
      </w:r>
    </w:p>
    <w:p w:rsidR="00FF329F" w:rsidRPr="00FF329F" w:rsidRDefault="00FF329F" w:rsidP="00FF329F">
      <w:pPr>
        <w:spacing w:after="0" w:line="240" w:lineRule="auto"/>
        <w:rPr>
          <w:rFonts w:ascii="TH SarabunPSK" w:eastAsia="Cordia New" w:hAnsi="TH SarabunPSK" w:cs="TH SarabunPSK"/>
          <w:sz w:val="32"/>
          <w:szCs w:val="32"/>
          <w:cs/>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วันที่</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เดือน</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พ</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ศ</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SimSun" w:hAnsi="TH SarabunPSK" w:cs="TH SarabunPSK"/>
          <w:b/>
          <w:bCs/>
          <w:sz w:val="36"/>
          <w:szCs w:val="36"/>
          <w:lang w:eastAsia="zh-CN"/>
        </w:rPr>
      </w:pPr>
      <w:r w:rsidRPr="00FF329F">
        <w:rPr>
          <w:rFonts w:ascii="TH SarabunPSK" w:eastAsia="SimSun" w:hAnsi="TH SarabunPSK" w:cs="TH SarabunPSK"/>
          <w:b/>
          <w:bCs/>
          <w:sz w:val="36"/>
          <w:szCs w:val="36"/>
          <w:cs/>
          <w:lang w:eastAsia="zh-CN"/>
        </w:rPr>
        <w:br w:type="page"/>
      </w:r>
    </w:p>
    <w:p w:rsidR="00FF329F" w:rsidRPr="00FF329F" w:rsidRDefault="00FF329F" w:rsidP="00FF329F">
      <w:pPr>
        <w:spacing w:after="0" w:line="240" w:lineRule="auto"/>
        <w:jc w:val="center"/>
        <w:rPr>
          <w:rFonts w:ascii="TH SarabunPSK" w:eastAsia="SimSun" w:hAnsi="TH SarabunPSK" w:cs="TH SarabunPSK"/>
          <w:b/>
          <w:bCs/>
          <w:sz w:val="36"/>
          <w:szCs w:val="36"/>
          <w:lang w:eastAsia="zh-CN"/>
        </w:rPr>
      </w:pPr>
      <w:r w:rsidRPr="00FF329F">
        <w:rPr>
          <w:rFonts w:ascii="TH SarabunPSK" w:eastAsia="SimSun" w:hAnsi="TH SarabunPSK" w:cs="TH SarabunPSK"/>
          <w:b/>
          <w:bCs/>
          <w:sz w:val="36"/>
          <w:szCs w:val="36"/>
          <w:cs/>
          <w:lang w:eastAsia="zh-CN"/>
        </w:rPr>
        <w:lastRenderedPageBreak/>
        <w:t>บันทึกหลังการสอน</w:t>
      </w:r>
    </w:p>
    <w:p w:rsidR="00FF329F" w:rsidRPr="00FF329F" w:rsidRDefault="00FF329F" w:rsidP="00FF329F">
      <w:pPr>
        <w:spacing w:after="0" w:line="240" w:lineRule="auto"/>
        <w:jc w:val="center"/>
        <w:rPr>
          <w:rFonts w:ascii="TH SarabunPSK" w:eastAsia="SimSun" w:hAnsi="TH SarabunPSK" w:cs="TH SarabunPSK"/>
          <w:b/>
          <w:bCs/>
          <w:sz w:val="36"/>
          <w:szCs w:val="36"/>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t>ผลการจัดการเรียนรู้</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alibri" w:hAnsi="TH SarabunPSK" w:cs="TH SarabunPSK"/>
          <w:b/>
          <w:bCs/>
          <w:sz w:val="32"/>
          <w:szCs w:val="32"/>
        </w:rPr>
      </w:pPr>
    </w:p>
    <w:p w:rsidR="00FF329F" w:rsidRPr="00FF329F" w:rsidRDefault="00FF329F" w:rsidP="00FF329F">
      <w:pPr>
        <w:spacing w:after="0" w:line="240" w:lineRule="auto"/>
        <w:rPr>
          <w:rFonts w:ascii="TH SarabunPSK" w:eastAsia="Calibri" w:hAnsi="TH SarabunPSK" w:cs="TH SarabunPSK"/>
          <w:b/>
          <w:bCs/>
          <w:sz w:val="32"/>
          <w:szCs w:val="32"/>
        </w:rPr>
      </w:pPr>
      <w:r w:rsidRPr="00FF329F">
        <w:rPr>
          <w:rFonts w:ascii="TH SarabunPSK" w:eastAsia="Calibri" w:hAnsi="TH SarabunPSK" w:cs="TH SarabunPSK"/>
          <w:b/>
          <w:bCs/>
          <w:sz w:val="32"/>
          <w:szCs w:val="32"/>
          <w:cs/>
        </w:rPr>
        <w:t>ปัญหา / อุปสรรค</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alibri" w:hAnsi="TH SarabunPSK" w:cs="TH SarabunPSK"/>
          <w:sz w:val="32"/>
          <w:szCs w:val="32"/>
        </w:rPr>
      </w:pPr>
    </w:p>
    <w:p w:rsidR="00FF329F" w:rsidRPr="00FF329F" w:rsidRDefault="00FF329F" w:rsidP="00FF329F">
      <w:pPr>
        <w:spacing w:after="0" w:line="240" w:lineRule="auto"/>
        <w:rPr>
          <w:rFonts w:ascii="TH SarabunPSK" w:eastAsia="Calibri" w:hAnsi="TH SarabunPSK" w:cs="TH SarabunPSK"/>
          <w:b/>
          <w:bCs/>
          <w:sz w:val="32"/>
          <w:szCs w:val="32"/>
          <w:cs/>
        </w:rPr>
      </w:pPr>
      <w:r w:rsidRPr="00FF329F">
        <w:rPr>
          <w:rFonts w:ascii="TH SarabunPSK" w:eastAsia="Calibri" w:hAnsi="TH SarabunPSK" w:cs="TH SarabunPSK"/>
          <w:b/>
          <w:bCs/>
          <w:sz w:val="32"/>
          <w:szCs w:val="32"/>
          <w:cs/>
        </w:rPr>
        <w:t>แนวทางแก้ไข</w:t>
      </w:r>
      <w:r w:rsidRPr="00FF329F">
        <w:rPr>
          <w:rFonts w:ascii="TH SarabunPSK" w:eastAsia="Calibri" w:hAnsi="TH SarabunPSK" w:cs="TH SarabunPSK"/>
          <w:b/>
          <w:bCs/>
          <w:sz w:val="32"/>
          <w:szCs w:val="32"/>
        </w:rPr>
        <w:t xml:space="preserve"> / </w:t>
      </w:r>
      <w:r w:rsidRPr="00FF329F">
        <w:rPr>
          <w:rFonts w:ascii="TH SarabunPSK" w:eastAsia="Calibri" w:hAnsi="TH SarabunPSK" w:cs="TH SarabunPSK"/>
          <w:b/>
          <w:bCs/>
          <w:sz w:val="32"/>
          <w:szCs w:val="32"/>
          <w:cs/>
        </w:rPr>
        <w:t>ข้อเสนอแนะ</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r w:rsidRPr="00FF329F">
        <w:rPr>
          <w:rFonts w:ascii="TH SarabunPSK" w:eastAsia="Calibri" w:hAnsi="TH SarabunPSK" w:cs="TH SarabunPSK"/>
          <w:sz w:val="32"/>
          <w:szCs w:val="32"/>
        </w:rPr>
        <w:t>………………………………………………………………………………………………………………………………………………………………………………………………………………………………</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alibri" w:hAnsi="TH SarabunPSK" w:cs="TH SarabunPSK"/>
          <w:sz w:val="32"/>
          <w:szCs w:val="32"/>
        </w:rPr>
      </w:pPr>
    </w:p>
    <w:p w:rsidR="00FF329F" w:rsidRPr="00FF329F" w:rsidRDefault="00FF329F" w:rsidP="00FF329F">
      <w:pPr>
        <w:spacing w:after="0" w:line="240" w:lineRule="auto"/>
        <w:rPr>
          <w:rFonts w:ascii="TH SarabunPSK" w:eastAsia="Calibri" w:hAnsi="TH SarabunPSK" w:cs="TH SarabunPSK"/>
          <w:sz w:val="32"/>
          <w:szCs w:val="32"/>
        </w:rPr>
      </w:pPr>
    </w:p>
    <w:p w:rsidR="00FF329F" w:rsidRPr="00FF329F" w:rsidRDefault="00FF329F" w:rsidP="00FF329F">
      <w:pPr>
        <w:spacing w:after="0" w:line="240" w:lineRule="auto"/>
        <w:rPr>
          <w:rFonts w:ascii="TH SarabunPSK" w:eastAsia="Calibri" w:hAnsi="TH SarabunPSK" w:cs="TH SarabunPSK"/>
          <w:sz w:val="32"/>
          <w:szCs w:val="32"/>
          <w:cs/>
        </w:rPr>
      </w:pP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cs/>
        </w:rPr>
        <w:tab/>
      </w:r>
      <w:r w:rsidRPr="00FF329F">
        <w:rPr>
          <w:rFonts w:ascii="TH SarabunPSK" w:eastAsia="Calibri" w:hAnsi="TH SarabunPSK" w:cs="TH SarabunPSK"/>
          <w:sz w:val="32"/>
          <w:szCs w:val="32"/>
          <w:cs/>
        </w:rPr>
        <w:tab/>
        <w:t xml:space="preserve">         ลงชื่อ</w:t>
      </w:r>
      <w:r w:rsidRPr="00FF329F">
        <w:rPr>
          <w:rFonts w:ascii="TH SarabunPSK" w:eastAsia="Calibri" w:hAnsi="TH SarabunPSK" w:cs="TH SarabunPSK"/>
          <w:sz w:val="32"/>
          <w:szCs w:val="32"/>
        </w:rPr>
        <w:t>……………………………..</w:t>
      </w:r>
      <w:r w:rsidRPr="00FF329F">
        <w:rPr>
          <w:rFonts w:ascii="TH SarabunPSK" w:eastAsia="Calibri" w:hAnsi="TH SarabunPSK" w:cs="TH SarabunPSK"/>
          <w:sz w:val="32"/>
          <w:szCs w:val="32"/>
          <w:cs/>
        </w:rPr>
        <w:t>(ผู้บันทึก)</w:t>
      </w:r>
    </w:p>
    <w:p w:rsidR="00FF329F" w:rsidRPr="00FF329F" w:rsidRDefault="00FF329F" w:rsidP="00FF329F">
      <w:pPr>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r>
      <w:r w:rsidRPr="00FF329F">
        <w:rPr>
          <w:rFonts w:ascii="TH SarabunPSK" w:eastAsia="Calibri" w:hAnsi="TH SarabunPSK" w:cs="TH SarabunPSK"/>
          <w:sz w:val="32"/>
          <w:szCs w:val="32"/>
        </w:rPr>
        <w:tab/>
        <w:t xml:space="preserve">     ( </w:t>
      </w:r>
      <w:r w:rsidRPr="00FF329F">
        <w:rPr>
          <w:rFonts w:ascii="TH SarabunPSK" w:eastAsia="Calibri" w:hAnsi="TH SarabunPSK" w:cs="TH SarabunPSK"/>
          <w:sz w:val="32"/>
          <w:szCs w:val="32"/>
          <w:cs/>
        </w:rPr>
        <w:t>นางสาวณัฐนรี  จะแรมรัมย์</w:t>
      </w:r>
      <w:r w:rsidRPr="00FF329F">
        <w:rPr>
          <w:rFonts w:ascii="TH SarabunPSK" w:eastAsia="Calibri" w:hAnsi="TH SarabunPSK" w:cs="TH SarabunPSK"/>
          <w:sz w:val="32"/>
          <w:szCs w:val="32"/>
        </w:rPr>
        <w:t xml:space="preserve"> )</w:t>
      </w:r>
    </w:p>
    <w:p w:rsidR="00FF329F" w:rsidRPr="00FF329F" w:rsidRDefault="00FF329F" w:rsidP="00FF329F">
      <w:pPr>
        <w:spacing w:after="0" w:line="240" w:lineRule="auto"/>
        <w:ind w:left="3530"/>
        <w:rPr>
          <w:rFonts w:ascii="TH SarabunPSK" w:eastAsia="Calibri" w:hAnsi="TH SarabunPSK" w:cs="TH SarabunPSK"/>
          <w:sz w:val="32"/>
          <w:szCs w:val="32"/>
        </w:rPr>
      </w:pPr>
      <w:r w:rsidRPr="00FF329F">
        <w:rPr>
          <w:rFonts w:ascii="TH SarabunPSK" w:eastAsia="Calibri" w:hAnsi="TH SarabunPSK" w:cs="TH SarabunPSK" w:hint="cs"/>
          <w:sz w:val="32"/>
          <w:szCs w:val="32"/>
          <w:cs/>
        </w:rPr>
        <w:t xml:space="preserve">       </w:t>
      </w:r>
      <w:r w:rsidRPr="00FF329F">
        <w:rPr>
          <w:rFonts w:ascii="TH SarabunPSK" w:eastAsia="Calibri" w:hAnsi="TH SarabunPSK" w:cs="TH SarabunPSK"/>
          <w:sz w:val="32"/>
          <w:szCs w:val="32"/>
          <w:cs/>
        </w:rPr>
        <w:t>วันที่.........เดือน.........................พ.ศ. ..........</w:t>
      </w:r>
    </w:p>
    <w:p w:rsidR="00FF329F" w:rsidRPr="00FF329F" w:rsidRDefault="00FF329F" w:rsidP="00FF329F">
      <w:pPr>
        <w:spacing w:after="0" w:line="240" w:lineRule="auto"/>
        <w:rPr>
          <w:rFonts w:ascii="TH SarabunPSK" w:eastAsia="Calibri" w:hAnsi="TH SarabunPSK" w:cs="TH SarabunPSK"/>
          <w:sz w:val="32"/>
          <w:szCs w:val="32"/>
        </w:rPr>
      </w:pPr>
      <w:r w:rsidRPr="00FF329F">
        <w:rPr>
          <w:rFonts w:ascii="TH SarabunPSK" w:eastAsia="Calibri" w:hAnsi="TH SarabunPSK" w:cs="TH SarabunPSK"/>
          <w:sz w:val="32"/>
          <w:szCs w:val="32"/>
        </w:rPr>
        <w:br w:type="page"/>
      </w:r>
    </w:p>
    <w:p w:rsidR="00FF329F" w:rsidRPr="00FF329F" w:rsidRDefault="00FF329F" w:rsidP="00FF329F">
      <w:pPr>
        <w:tabs>
          <w:tab w:val="left" w:pos="851"/>
        </w:tabs>
        <w:spacing w:after="0" w:line="240" w:lineRule="auto"/>
        <w:jc w:val="center"/>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lastRenderedPageBreak/>
        <w:t>แบบประเมินรายบุคคล</w:t>
      </w:r>
    </w:p>
    <w:p w:rsidR="00FF329F" w:rsidRPr="00FF329F" w:rsidRDefault="00FF329F" w:rsidP="00FF329F">
      <w:pPr>
        <w:tabs>
          <w:tab w:val="left" w:pos="851"/>
        </w:tabs>
        <w:spacing w:after="0" w:line="240" w:lineRule="auto"/>
        <w:jc w:val="center"/>
        <w:rPr>
          <w:rFonts w:ascii="TH SarabunPSK" w:eastAsia="SimSun" w:hAnsi="TH SarabunPSK" w:cs="TH SarabunPSK"/>
          <w:b/>
          <w:bCs/>
          <w:sz w:val="32"/>
          <w:szCs w:val="32"/>
          <w:cs/>
          <w:lang w:eastAsia="zh-CN"/>
        </w:rPr>
      </w:pPr>
    </w:p>
    <w:p w:rsidR="00FF329F" w:rsidRPr="00FF329F" w:rsidRDefault="00FF329F" w:rsidP="00FF329F">
      <w:pPr>
        <w:spacing w:after="0" w:line="240" w:lineRule="auto"/>
        <w:jc w:val="center"/>
        <w:rPr>
          <w:rFonts w:ascii="TH SarabunPSK" w:eastAsia="SimSun" w:hAnsi="TH SarabunPSK" w:cs="TH SarabunPSK"/>
          <w:sz w:val="28"/>
          <w:lang w:eastAsia="zh-CN"/>
        </w:rPr>
      </w:pPr>
      <w:r w:rsidRPr="00FF329F">
        <w:rPr>
          <w:rFonts w:ascii="TH SarabunPSK" w:eastAsia="SimSun" w:hAnsi="TH SarabunPSK" w:cs="TH SarabunPSK"/>
          <w:sz w:val="28"/>
          <w:cs/>
          <w:lang w:eastAsia="zh-CN"/>
        </w:rPr>
        <w:t xml:space="preserve">รายวิชา วิทยาศาสตร์พื้นฐาน   ชั้นมัธยมศึกษาปีที่ </w:t>
      </w:r>
      <w:r w:rsidRPr="00FF329F">
        <w:rPr>
          <w:rFonts w:ascii="TH SarabunPSK" w:eastAsia="SimSun" w:hAnsi="TH SarabunPSK" w:cs="TH SarabunPSK"/>
          <w:sz w:val="28"/>
          <w:lang w:eastAsia="zh-CN"/>
        </w:rPr>
        <w:t>1/….</w:t>
      </w:r>
    </w:p>
    <w:p w:rsidR="00FF329F" w:rsidRPr="00FF329F" w:rsidRDefault="00FF329F" w:rsidP="00FF329F">
      <w:pPr>
        <w:spacing w:after="0" w:line="240" w:lineRule="auto"/>
        <w:jc w:val="center"/>
        <w:rPr>
          <w:rFonts w:ascii="TH SarabunPSK" w:eastAsia="SimSun" w:hAnsi="TH SarabunPSK" w:cs="TH SarabunPSK"/>
          <w:sz w:val="28"/>
          <w:lang w:eastAsia="zh-CN"/>
        </w:rPr>
      </w:pPr>
      <w:r w:rsidRPr="00FF329F">
        <w:rPr>
          <w:rFonts w:ascii="TH SarabunPSK" w:eastAsia="SimSun" w:hAnsi="TH SarabunPSK" w:cs="TH SarabunPSK"/>
          <w:sz w:val="28"/>
          <w:cs/>
          <w:lang w:eastAsia="zh-CN"/>
        </w:rPr>
        <w:t xml:space="preserve">หน่วยการเรียนรู้ที่ </w:t>
      </w:r>
      <w:r w:rsidRPr="00FF329F">
        <w:rPr>
          <w:rFonts w:ascii="TH SarabunPSK" w:eastAsia="SimSun" w:hAnsi="TH SarabunPSK" w:cs="TH SarabunPSK"/>
          <w:sz w:val="28"/>
          <w:lang w:eastAsia="zh-CN"/>
        </w:rPr>
        <w:t>5</w:t>
      </w:r>
      <w:r w:rsidRPr="00FF329F">
        <w:rPr>
          <w:rFonts w:ascii="TH SarabunPSK" w:eastAsia="SimSun" w:hAnsi="TH SarabunPSK" w:cs="TH SarabunPSK"/>
          <w:sz w:val="28"/>
          <w:cs/>
          <w:lang w:eastAsia="zh-CN"/>
        </w:rPr>
        <w:t xml:space="preserve"> การดำรงชีวิตของพืช   แผนการเรียนรู้ที่ </w:t>
      </w:r>
      <w:r w:rsidRPr="00FF329F">
        <w:rPr>
          <w:rFonts w:ascii="TH SarabunPSK" w:eastAsia="SimSun" w:hAnsi="TH SarabunPSK" w:cs="TH SarabunPSK"/>
          <w:sz w:val="28"/>
          <w:lang w:eastAsia="zh-CN"/>
        </w:rPr>
        <w:t xml:space="preserve">8 </w:t>
      </w:r>
      <w:r w:rsidRPr="00FF329F">
        <w:rPr>
          <w:rFonts w:ascii="TH SarabunPSK" w:eastAsia="SimSun" w:hAnsi="TH SarabunPSK" w:cs="TH SarabunPSK"/>
          <w:sz w:val="28"/>
          <w:cs/>
          <w:lang w:eastAsia="zh-CN"/>
        </w:rPr>
        <w:t>เรื่อง การสืบพันธุ์และการเจริญเติบโตของพืช</w:t>
      </w:r>
    </w:p>
    <w:p w:rsidR="00FF329F" w:rsidRPr="00FF329F" w:rsidRDefault="00FF329F" w:rsidP="00FF329F">
      <w:pPr>
        <w:spacing w:after="0" w:line="240" w:lineRule="auto"/>
        <w:jc w:val="center"/>
        <w:rPr>
          <w:rFonts w:ascii="TH SarabunPSK" w:eastAsia="SimSun" w:hAnsi="TH SarabunPSK" w:cs="TH SarabunPSK"/>
          <w:sz w:val="28"/>
          <w:cs/>
          <w:lang w:eastAsia="zh-CN"/>
        </w:rPr>
      </w:pPr>
    </w:p>
    <w:tbl>
      <w:tblPr>
        <w:tblStyle w:val="72"/>
        <w:tblW w:w="7814" w:type="dxa"/>
        <w:jc w:val="center"/>
        <w:tblLayout w:type="fixed"/>
        <w:tblLook w:val="04A0" w:firstRow="1" w:lastRow="0" w:firstColumn="1" w:lastColumn="0" w:noHBand="0" w:noVBand="1"/>
      </w:tblPr>
      <w:tblGrid>
        <w:gridCol w:w="630"/>
        <w:gridCol w:w="2648"/>
        <w:gridCol w:w="567"/>
        <w:gridCol w:w="850"/>
        <w:gridCol w:w="851"/>
        <w:gridCol w:w="1134"/>
        <w:gridCol w:w="1134"/>
      </w:tblGrid>
      <w:tr w:rsidR="00FF329F" w:rsidRPr="00FF329F" w:rsidTr="00860689">
        <w:trPr>
          <w:jc w:val="center"/>
        </w:trPr>
        <w:tc>
          <w:tcPr>
            <w:tcW w:w="630" w:type="dxa"/>
            <w:vMerge w:val="restart"/>
          </w:tcPr>
          <w:p w:rsidR="00FF329F" w:rsidRPr="00FF329F" w:rsidRDefault="00FF329F" w:rsidP="00FF329F">
            <w:pPr>
              <w:jc w:val="center"/>
              <w:rPr>
                <w:rFonts w:ascii="TH SarabunPSK" w:eastAsia="SimSun" w:hAnsi="TH SarabunPSK" w:cs="TH SarabunPSK"/>
                <w:sz w:val="28"/>
                <w:szCs w:val="28"/>
                <w:cs/>
                <w:lang w:eastAsia="zh-CN"/>
              </w:rPr>
            </w:pPr>
            <w:r w:rsidRPr="00FF329F">
              <w:rPr>
                <w:rFonts w:ascii="TH SarabunPSK" w:eastAsia="SimSun" w:hAnsi="TH SarabunPSK" w:cs="TH SarabunPSK"/>
                <w:sz w:val="28"/>
                <w:szCs w:val="28"/>
                <w:cs/>
                <w:lang w:eastAsia="zh-CN"/>
              </w:rPr>
              <w:t>เลขที่</w:t>
            </w:r>
          </w:p>
        </w:tc>
        <w:tc>
          <w:tcPr>
            <w:tcW w:w="2648" w:type="dxa"/>
            <w:vMerge w:val="restart"/>
          </w:tcPr>
          <w:p w:rsidR="00FF329F" w:rsidRPr="00FF329F" w:rsidRDefault="00FF329F" w:rsidP="00FF329F">
            <w:pPr>
              <w:jc w:val="center"/>
              <w:rPr>
                <w:rFonts w:ascii="TH SarabunPSK" w:eastAsia="SimSun" w:hAnsi="TH SarabunPSK" w:cs="TH SarabunPSK"/>
                <w:sz w:val="28"/>
                <w:szCs w:val="28"/>
                <w:cs/>
                <w:lang w:eastAsia="zh-CN"/>
              </w:rPr>
            </w:pPr>
            <w:r w:rsidRPr="00FF329F">
              <w:rPr>
                <w:rFonts w:ascii="TH SarabunPSK" w:eastAsia="SimSun" w:hAnsi="TH SarabunPSK" w:cs="TH SarabunPSK"/>
                <w:sz w:val="28"/>
                <w:szCs w:val="28"/>
                <w:cs/>
                <w:lang w:eastAsia="zh-CN"/>
              </w:rPr>
              <w:t>ชื่อ</w:t>
            </w:r>
            <w:r w:rsidRPr="00FF329F">
              <w:rPr>
                <w:rFonts w:ascii="TH SarabunPSK" w:eastAsia="SimSun" w:hAnsi="TH SarabunPSK" w:cs="TH SarabunPSK"/>
                <w:sz w:val="28"/>
                <w:lang w:eastAsia="zh-CN"/>
              </w:rPr>
              <w:t>-</w:t>
            </w:r>
            <w:r w:rsidRPr="00FF329F">
              <w:rPr>
                <w:rFonts w:ascii="TH SarabunPSK" w:eastAsia="SimSun" w:hAnsi="TH SarabunPSK" w:cs="TH SarabunPSK"/>
                <w:sz w:val="28"/>
                <w:szCs w:val="28"/>
                <w:cs/>
                <w:lang w:eastAsia="zh-CN"/>
              </w:rPr>
              <w:t>สกุล</w:t>
            </w:r>
          </w:p>
        </w:tc>
        <w:tc>
          <w:tcPr>
            <w:tcW w:w="2268" w:type="dxa"/>
            <w:gridSpan w:val="3"/>
            <w:tcBorders>
              <w:bottom w:val="single" w:sz="4" w:space="0" w:color="auto"/>
            </w:tcBorders>
          </w:tcPr>
          <w:p w:rsidR="00FF329F" w:rsidRPr="00FF329F" w:rsidRDefault="00FF329F" w:rsidP="00FF329F">
            <w:pPr>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รายการประเมิน</w:t>
            </w:r>
          </w:p>
        </w:tc>
        <w:tc>
          <w:tcPr>
            <w:tcW w:w="1134" w:type="dxa"/>
            <w:vMerge w:val="restart"/>
          </w:tcPr>
          <w:p w:rsidR="00FF329F" w:rsidRPr="00FF329F" w:rsidRDefault="00FF329F" w:rsidP="00FF329F">
            <w:pPr>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รวมคะแนน (</w:t>
            </w:r>
            <w:r w:rsidRPr="00FF329F">
              <w:rPr>
                <w:rFonts w:ascii="TH SarabunPSK" w:eastAsia="SimSun" w:hAnsi="TH SarabunPSK" w:cs="TH SarabunPSK"/>
                <w:sz w:val="28"/>
                <w:lang w:eastAsia="zh-CN"/>
              </w:rPr>
              <w:t xml:space="preserve">10 </w:t>
            </w:r>
            <w:r w:rsidRPr="00FF329F">
              <w:rPr>
                <w:rFonts w:ascii="TH SarabunPSK" w:eastAsia="SimSun" w:hAnsi="TH SarabunPSK" w:cs="TH SarabunPSK"/>
                <w:sz w:val="28"/>
                <w:szCs w:val="28"/>
                <w:cs/>
                <w:lang w:eastAsia="zh-CN"/>
              </w:rPr>
              <w:t>คะแนน)</w:t>
            </w:r>
          </w:p>
        </w:tc>
        <w:tc>
          <w:tcPr>
            <w:tcW w:w="1134" w:type="dxa"/>
            <w:vMerge w:val="restart"/>
          </w:tcPr>
          <w:p w:rsidR="00FF329F" w:rsidRPr="00FF329F" w:rsidRDefault="00FF329F" w:rsidP="00FF329F">
            <w:pPr>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คะแนนเก็บ</w:t>
            </w:r>
          </w:p>
          <w:p w:rsidR="00FF329F" w:rsidRPr="00FF329F" w:rsidRDefault="00FF329F" w:rsidP="00FF329F">
            <w:pPr>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w:t>
            </w:r>
            <w:r w:rsidRPr="00FF329F">
              <w:rPr>
                <w:rFonts w:ascii="TH SarabunPSK" w:eastAsia="SimSun" w:hAnsi="TH SarabunPSK" w:cs="TH SarabunPSK"/>
                <w:sz w:val="28"/>
                <w:lang w:eastAsia="zh-CN"/>
              </w:rPr>
              <w:t xml:space="preserve">  </w:t>
            </w:r>
            <w:r w:rsidRPr="00FF329F">
              <w:rPr>
                <w:rFonts w:ascii="TH SarabunPSK" w:eastAsia="SimSun" w:hAnsi="TH SarabunPSK" w:cs="TH SarabunPSK"/>
                <w:sz w:val="28"/>
                <w:szCs w:val="28"/>
                <w:cs/>
                <w:lang w:eastAsia="zh-CN"/>
              </w:rPr>
              <w:t xml:space="preserve"> คะแนน)</w:t>
            </w:r>
          </w:p>
        </w:tc>
      </w:tr>
      <w:tr w:rsidR="00FF329F" w:rsidRPr="00FF329F" w:rsidTr="00860689">
        <w:trPr>
          <w:cantSplit/>
          <w:trHeight w:val="2252"/>
          <w:jc w:val="center"/>
        </w:trPr>
        <w:tc>
          <w:tcPr>
            <w:tcW w:w="630" w:type="dxa"/>
            <w:vMerge/>
          </w:tcPr>
          <w:p w:rsidR="00FF329F" w:rsidRPr="00FF329F" w:rsidRDefault="00FF329F" w:rsidP="00FF329F">
            <w:pPr>
              <w:jc w:val="center"/>
              <w:rPr>
                <w:rFonts w:ascii="TH SarabunPSK" w:eastAsia="SimSun" w:hAnsi="TH SarabunPSK" w:cs="TH SarabunPSK"/>
                <w:sz w:val="28"/>
                <w:lang w:eastAsia="zh-CN"/>
              </w:rPr>
            </w:pPr>
          </w:p>
        </w:tc>
        <w:tc>
          <w:tcPr>
            <w:tcW w:w="2648" w:type="dxa"/>
            <w:vMerge/>
            <w:tcBorders>
              <w:right w:val="single" w:sz="4" w:space="0" w:color="auto"/>
            </w:tcBorders>
          </w:tcPr>
          <w:p w:rsidR="00FF329F" w:rsidRPr="00FF329F" w:rsidRDefault="00FF329F" w:rsidP="00FF329F">
            <w:pPr>
              <w:jc w:val="center"/>
              <w:rPr>
                <w:rFonts w:ascii="TH SarabunPSK" w:eastAsia="SimSun" w:hAnsi="TH SarabunPSK" w:cs="TH SarabunPSK"/>
                <w:sz w:val="28"/>
                <w:lang w:eastAsia="zh-CN"/>
              </w:rPr>
            </w:pPr>
          </w:p>
        </w:tc>
        <w:tc>
          <w:tcPr>
            <w:tcW w:w="567" w:type="dxa"/>
            <w:tcBorders>
              <w:top w:val="single" w:sz="4" w:space="0" w:color="auto"/>
              <w:left w:val="single" w:sz="4" w:space="0" w:color="auto"/>
              <w:bottom w:val="single" w:sz="4" w:space="0" w:color="auto"/>
              <w:right w:val="single" w:sz="4" w:space="0" w:color="auto"/>
            </w:tcBorders>
            <w:textDirection w:val="btLr"/>
          </w:tcPr>
          <w:p w:rsidR="00FF329F" w:rsidRPr="00FF329F" w:rsidRDefault="00FF329F" w:rsidP="00FF329F">
            <w:pPr>
              <w:ind w:left="113" w:right="113"/>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ใบกิจกรรม (</w:t>
            </w:r>
            <w:r w:rsidRPr="00FF329F">
              <w:rPr>
                <w:rFonts w:ascii="TH SarabunPSK" w:eastAsia="SimSun" w:hAnsi="TH SarabunPSK" w:cs="TH SarabunPSK"/>
                <w:sz w:val="28"/>
                <w:lang w:eastAsia="zh-CN"/>
              </w:rPr>
              <w:t>10</w:t>
            </w:r>
            <w:r w:rsidRPr="00FF329F">
              <w:rPr>
                <w:rFonts w:ascii="TH SarabunPSK" w:eastAsia="SimSun" w:hAnsi="TH SarabunPSK" w:cs="TH SarabunPSK"/>
                <w:sz w:val="28"/>
                <w:szCs w:val="28"/>
                <w:cs/>
                <w:lang w:eastAsia="zh-CN"/>
              </w:rPr>
              <w:t xml:space="preserve"> คะแนน)</w:t>
            </w:r>
          </w:p>
        </w:tc>
        <w:tc>
          <w:tcPr>
            <w:tcW w:w="850" w:type="dxa"/>
            <w:tcBorders>
              <w:top w:val="single" w:sz="4" w:space="0" w:color="auto"/>
              <w:left w:val="single" w:sz="4" w:space="0" w:color="auto"/>
              <w:bottom w:val="single" w:sz="4" w:space="0" w:color="auto"/>
              <w:right w:val="single" w:sz="4" w:space="0" w:color="auto"/>
            </w:tcBorders>
            <w:textDirection w:val="btLr"/>
          </w:tcPr>
          <w:p w:rsidR="00FF329F" w:rsidRPr="00FF329F" w:rsidRDefault="00FF329F" w:rsidP="00FF329F">
            <w:pPr>
              <w:ind w:left="113" w:right="113"/>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แบบประเมินทักษะการทำกิจกรรม (ผ่าน/ไม่ผ่าน)</w:t>
            </w:r>
          </w:p>
        </w:tc>
        <w:tc>
          <w:tcPr>
            <w:tcW w:w="851" w:type="dxa"/>
            <w:tcBorders>
              <w:top w:val="single" w:sz="4" w:space="0" w:color="auto"/>
              <w:left w:val="single" w:sz="4" w:space="0" w:color="auto"/>
              <w:bottom w:val="single" w:sz="4" w:space="0" w:color="auto"/>
              <w:right w:val="single" w:sz="4" w:space="0" w:color="auto"/>
            </w:tcBorders>
            <w:textDirection w:val="btLr"/>
          </w:tcPr>
          <w:p w:rsidR="00FF329F" w:rsidRPr="00FF329F" w:rsidRDefault="00FF329F" w:rsidP="00FF329F">
            <w:pPr>
              <w:ind w:left="113" w:right="113"/>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แบบประเมินคุณลักษณะอันพึงประสงค์ (ผ่าน/ไม่ผ่าน)</w:t>
            </w:r>
          </w:p>
        </w:tc>
        <w:tc>
          <w:tcPr>
            <w:tcW w:w="1134" w:type="dxa"/>
            <w:vMerge/>
            <w:tcBorders>
              <w:left w:val="single" w:sz="4" w:space="0" w:color="auto"/>
            </w:tcBorders>
          </w:tcPr>
          <w:p w:rsidR="00FF329F" w:rsidRPr="00FF329F" w:rsidRDefault="00FF329F" w:rsidP="00FF329F">
            <w:pPr>
              <w:jc w:val="center"/>
              <w:rPr>
                <w:rFonts w:ascii="TH SarabunPSK" w:eastAsia="SimSun" w:hAnsi="TH SarabunPSK" w:cs="TH SarabunPSK"/>
                <w:sz w:val="28"/>
                <w:lang w:eastAsia="zh-CN"/>
              </w:rPr>
            </w:pPr>
          </w:p>
        </w:tc>
        <w:tc>
          <w:tcPr>
            <w:tcW w:w="1134" w:type="dxa"/>
            <w:vMerge/>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single" w:sz="4" w:space="0" w:color="auto"/>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Borders>
              <w:top w:val="single" w:sz="4" w:space="0" w:color="auto"/>
            </w:tcBorders>
          </w:tcPr>
          <w:p w:rsidR="00FF329F" w:rsidRPr="00FF329F" w:rsidRDefault="00FF329F" w:rsidP="00FF329F">
            <w:pPr>
              <w:jc w:val="center"/>
              <w:rPr>
                <w:rFonts w:ascii="TH SarabunPSK" w:eastAsia="SimSun" w:hAnsi="TH SarabunPSK" w:cs="TH SarabunPSK"/>
                <w:sz w:val="28"/>
                <w:lang w:eastAsia="zh-CN"/>
              </w:rPr>
            </w:pPr>
          </w:p>
        </w:tc>
        <w:tc>
          <w:tcPr>
            <w:tcW w:w="850" w:type="dxa"/>
            <w:tcBorders>
              <w:top w:val="single" w:sz="4" w:space="0" w:color="auto"/>
            </w:tcBorders>
          </w:tcPr>
          <w:p w:rsidR="00FF329F" w:rsidRPr="00FF329F" w:rsidRDefault="00FF329F" w:rsidP="00FF329F">
            <w:pPr>
              <w:jc w:val="center"/>
              <w:rPr>
                <w:rFonts w:ascii="TH SarabunPSK" w:eastAsia="SimSun" w:hAnsi="TH SarabunPSK" w:cs="TH SarabunPSK"/>
                <w:sz w:val="28"/>
                <w:lang w:eastAsia="zh-CN"/>
              </w:rPr>
            </w:pPr>
          </w:p>
        </w:tc>
        <w:tc>
          <w:tcPr>
            <w:tcW w:w="851" w:type="dxa"/>
            <w:tcBorders>
              <w:top w:val="single" w:sz="4" w:space="0" w:color="auto"/>
            </w:tcBorders>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r w:rsidR="00FF329F" w:rsidRPr="00FF329F" w:rsidTr="00860689">
        <w:trPr>
          <w:jc w:val="center"/>
        </w:trPr>
        <w:tc>
          <w:tcPr>
            <w:tcW w:w="630" w:type="dxa"/>
          </w:tcPr>
          <w:p w:rsidR="00FF329F" w:rsidRPr="00FF329F" w:rsidRDefault="00FF329F" w:rsidP="00FF329F">
            <w:pPr>
              <w:tabs>
                <w:tab w:val="left" w:pos="851"/>
              </w:tabs>
              <w:jc w:val="center"/>
              <w:rPr>
                <w:rFonts w:ascii="TH SarabunPSK" w:eastAsia="SimSun" w:hAnsi="TH SarabunPSK" w:cs="TH SarabunPSK"/>
                <w:sz w:val="28"/>
                <w:lang w:eastAsia="zh-CN"/>
              </w:rPr>
            </w:pPr>
          </w:p>
        </w:tc>
        <w:tc>
          <w:tcPr>
            <w:tcW w:w="2648" w:type="dxa"/>
            <w:tcBorders>
              <w:top w:val="nil"/>
              <w:left w:val="single" w:sz="4" w:space="0" w:color="auto"/>
              <w:bottom w:val="single" w:sz="4" w:space="0" w:color="auto"/>
              <w:right w:val="single" w:sz="4" w:space="0" w:color="auto"/>
            </w:tcBorders>
            <w:vAlign w:val="bottom"/>
          </w:tcPr>
          <w:p w:rsidR="00FF329F" w:rsidRPr="00FF329F" w:rsidRDefault="00FF329F" w:rsidP="00FF329F">
            <w:pPr>
              <w:rPr>
                <w:rFonts w:ascii="TH SarabunPSK" w:eastAsia="SimSun" w:hAnsi="TH SarabunPSK" w:cs="TH SarabunPSK"/>
                <w:sz w:val="28"/>
                <w:lang w:eastAsia="zh-CN"/>
              </w:rPr>
            </w:pPr>
          </w:p>
        </w:tc>
        <w:tc>
          <w:tcPr>
            <w:tcW w:w="567" w:type="dxa"/>
          </w:tcPr>
          <w:p w:rsidR="00FF329F" w:rsidRPr="00FF329F" w:rsidRDefault="00FF329F" w:rsidP="00FF329F">
            <w:pPr>
              <w:jc w:val="center"/>
              <w:rPr>
                <w:rFonts w:ascii="TH SarabunPSK" w:eastAsia="SimSun" w:hAnsi="TH SarabunPSK" w:cs="TH SarabunPSK"/>
                <w:sz w:val="28"/>
                <w:lang w:eastAsia="zh-CN"/>
              </w:rPr>
            </w:pPr>
          </w:p>
        </w:tc>
        <w:tc>
          <w:tcPr>
            <w:tcW w:w="850" w:type="dxa"/>
          </w:tcPr>
          <w:p w:rsidR="00FF329F" w:rsidRPr="00FF329F" w:rsidRDefault="00FF329F" w:rsidP="00FF329F">
            <w:pPr>
              <w:jc w:val="center"/>
              <w:rPr>
                <w:rFonts w:ascii="TH SarabunPSK" w:eastAsia="SimSun" w:hAnsi="TH SarabunPSK" w:cs="TH SarabunPSK"/>
                <w:sz w:val="28"/>
                <w:lang w:eastAsia="zh-CN"/>
              </w:rPr>
            </w:pPr>
          </w:p>
        </w:tc>
        <w:tc>
          <w:tcPr>
            <w:tcW w:w="851"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c>
          <w:tcPr>
            <w:tcW w:w="1134" w:type="dxa"/>
          </w:tcPr>
          <w:p w:rsidR="00FF329F" w:rsidRPr="00FF329F" w:rsidRDefault="00FF329F" w:rsidP="00FF329F">
            <w:pPr>
              <w:jc w:val="center"/>
              <w:rPr>
                <w:rFonts w:ascii="TH SarabunPSK" w:eastAsia="SimSun" w:hAnsi="TH SarabunPSK" w:cs="TH SarabunPSK"/>
                <w:sz w:val="28"/>
                <w:lang w:eastAsia="zh-CN"/>
              </w:rPr>
            </w:pPr>
          </w:p>
        </w:tc>
      </w:tr>
    </w:tbl>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Default="00FF329F" w:rsidP="00FF329F">
      <w:pPr>
        <w:spacing w:after="0" w:line="240" w:lineRule="auto"/>
        <w:rPr>
          <w:rFonts w:ascii="TH SarabunPSK" w:eastAsia="Cordia New" w:hAnsi="TH SarabunPSK" w:cs="TH SarabunPSK"/>
          <w:sz w:val="32"/>
          <w:szCs w:val="32"/>
        </w:rPr>
      </w:pPr>
    </w:p>
    <w:p w:rsidR="00514A2B" w:rsidRPr="00FF329F" w:rsidRDefault="00514A2B"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mc:AlternateContent>
          <mc:Choice Requires="wps">
            <w:drawing>
              <wp:anchor distT="0" distB="0" distL="114300" distR="114300" simplePos="0" relativeHeight="251748352" behindDoc="0" locked="0" layoutInCell="0" allowOverlap="1" wp14:anchorId="57705D66" wp14:editId="0CBBF57D">
                <wp:simplePos x="0" y="0"/>
                <wp:positionH relativeFrom="column">
                  <wp:posOffset>1051560</wp:posOffset>
                </wp:positionH>
                <wp:positionV relativeFrom="paragraph">
                  <wp:posOffset>-31750</wp:posOffset>
                </wp:positionV>
                <wp:extent cx="2886075" cy="1280160"/>
                <wp:effectExtent l="19050" t="19050" r="66675" b="5334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280160"/>
                        </a:xfrm>
                        <a:prstGeom prst="horizontalScroll">
                          <a:avLst>
                            <a:gd name="adj" fmla="val 12500"/>
                          </a:avLst>
                        </a:prstGeom>
                        <a:solidFill>
                          <a:srgbClr val="FFCC99"/>
                        </a:solidFill>
                        <a:ln w="28575">
                          <a:solidFill>
                            <a:srgbClr val="0000FF"/>
                          </a:solidFill>
                          <a:round/>
                          <a:headEnd/>
                          <a:tailEnd/>
                        </a:ln>
                        <a:effectLst>
                          <a:outerShdw dist="35921" dir="2700000" algn="ctr" rotWithShape="0">
                            <a:srgbClr val="3366FF"/>
                          </a:outerShdw>
                        </a:effectLst>
                      </wps:spPr>
                      <wps:txb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ใบความรู้</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เรื่อง  การสืบพันธุ์ของพืชดอก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5D66" id="_x0000_s1038" type="#_x0000_t98" style="position:absolute;margin-left:82.8pt;margin-top:-2.5pt;width:227.25pt;height:10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" o:allowincell="f" fillcolor="#fc9" strokecolor="blue" strokeweight="2.25pt">
                <v:shadow on="t" color="#36f"/>
                <v:textbo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ใบความรู้</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เรื่อง  การสืบพันธุ์ของพืชดอก</w:t>
                      </w:r>
                    </w:p>
                  </w:txbxContent>
                </v:textbox>
              </v:shape>
            </w:pict>
          </mc:Fallback>
        </mc:AlternateConten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b/>
          <w:bCs/>
          <w:sz w:val="32"/>
          <w:szCs w:val="32"/>
          <w:cs/>
        </w:rPr>
        <w:t xml:space="preserve">การสืบพันธุ์  </w:t>
      </w:r>
      <w:r w:rsidRPr="00FF329F">
        <w:rPr>
          <w:rFonts w:ascii="TH SarabunPSK" w:eastAsia="Cordia New" w:hAnsi="TH SarabunPSK" w:cs="TH SarabunPSK"/>
          <w:b/>
          <w:bCs/>
          <w:sz w:val="32"/>
          <w:szCs w:val="32"/>
        </w:rPr>
        <w:t>(Reproduction)</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เป็นกระบวนการที่สิ่งมีชีวิตใช้ในการดำรงเผ่าพันธุ์ไม่ให้สูญหายไปจากโลก  พืชมีมากมายหลายชนิด แต่ละชนิดมีส่วนประกอบบางประการที่แตกต่างกันดังนั้นการสืบพันธุ์ของพืชจึงมีวิธีการที่แตกต่างกันออกไป โดยทั่วไปสามารถแบ่งประเภทของการสืบพันธุ์ของพืชแบ่งเป็น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ประเภท คือ  การสืบพันธุ์แบบอาศัยเพศและการสืบพันธุ์แบบไม่อาศัยเพศ</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mc:AlternateContent>
          <mc:Choice Requires="wps">
            <w:drawing>
              <wp:anchor distT="0" distB="0" distL="114300" distR="114300" simplePos="0" relativeHeight="251774976" behindDoc="1" locked="0" layoutInCell="1" allowOverlap="1" wp14:anchorId="21C57150" wp14:editId="2E98C6AE">
                <wp:simplePos x="0" y="0"/>
                <wp:positionH relativeFrom="column">
                  <wp:posOffset>47625</wp:posOffset>
                </wp:positionH>
                <wp:positionV relativeFrom="paragraph">
                  <wp:posOffset>151765</wp:posOffset>
                </wp:positionV>
                <wp:extent cx="4095750" cy="523875"/>
                <wp:effectExtent l="0" t="0" r="19050" b="28575"/>
                <wp:wrapNone/>
                <wp:docPr id="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52387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7AFED" id="Rectangle 48" o:spid="_x0000_s1026" style="position:absolute;margin-left:3.75pt;margin-top:11.95pt;width:322.5pt;height:41.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" fillcolor="#ff9"/>
            </w:pict>
          </mc:Fallback>
        </mc:AlternateContent>
      </w:r>
    </w:p>
    <w:p w:rsidR="00FF329F" w:rsidRPr="00FF329F" w:rsidRDefault="00FF329F" w:rsidP="00FF329F">
      <w:pPr>
        <w:numPr>
          <w:ilvl w:val="0"/>
          <w:numId w:val="47"/>
        </w:num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 xml:space="preserve">การสืบพันธุ์แบบอาศัยเพศของพืช </w:t>
      </w:r>
      <w:r w:rsidRPr="00FF329F">
        <w:rPr>
          <w:rFonts w:ascii="TH SarabunPSK" w:eastAsia="Cordia New" w:hAnsi="TH SarabunPSK" w:cs="TH SarabunPSK"/>
          <w:b/>
          <w:bCs/>
          <w:sz w:val="32"/>
          <w:szCs w:val="32"/>
        </w:rPr>
        <w:t>(Sexual Reproduction)</w:t>
      </w:r>
    </w:p>
    <w:p w:rsidR="00FF329F" w:rsidRPr="00FF329F" w:rsidRDefault="00FF329F" w:rsidP="00FF329F">
      <w:pPr>
        <w:spacing w:after="0" w:line="240" w:lineRule="auto"/>
        <w:ind w:left="360"/>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 xml:space="preserve">การสืบพันธุ์แบบอาศัยเพศเป็นการสืบพันธุ์ที่เกิดจากการผสมระหว่างเซลล์สืบพันธุ์เพศผู้และเซลล์สืบพันธุ์เพศเมีย  เรียกว่า  การปฏิสนธิ </w:t>
      </w:r>
      <w:r w:rsidRPr="00FF329F">
        <w:rPr>
          <w:rFonts w:ascii="TH SarabunPSK" w:eastAsia="Cordia New" w:hAnsi="TH SarabunPSK" w:cs="TH SarabunPSK"/>
          <w:sz w:val="32"/>
          <w:szCs w:val="32"/>
        </w:rPr>
        <w:t xml:space="preserve">(Fertilization)   </w:t>
      </w:r>
      <w:r w:rsidRPr="00FF329F">
        <w:rPr>
          <w:rFonts w:ascii="TH SarabunPSK" w:eastAsia="Cordia New" w:hAnsi="TH SarabunPSK" w:cs="TH SarabunPSK"/>
          <w:sz w:val="32"/>
          <w:szCs w:val="32"/>
          <w:cs/>
        </w:rPr>
        <w:t>ดังนั้นในการสืบพันธุ์แบบอาศัยเพศของพืชจึงต้องมีการสร้างเซลล์สืบพันธุ์</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 xml:space="preserve">พืชดอกมีการสืบพันธุ์แบบอาศัยเพศโดยดอกไม้ทำหน้าที่สร้างเซลล์สืบพันธุ์ซึ่งทั้งเซลล์สืบพันธุ์เพศผู้ที่เรียกว่า  ละอองเรณู </w:t>
      </w:r>
      <w:r w:rsidRPr="00FF329F">
        <w:rPr>
          <w:rFonts w:ascii="TH SarabunPSK" w:eastAsia="Cordia New" w:hAnsi="TH SarabunPSK" w:cs="TH SarabunPSK"/>
          <w:sz w:val="32"/>
          <w:szCs w:val="32"/>
        </w:rPr>
        <w:t xml:space="preserve">(Pollen  grain)  </w:t>
      </w:r>
      <w:r w:rsidRPr="00FF329F">
        <w:rPr>
          <w:rFonts w:ascii="TH SarabunPSK" w:eastAsia="Cordia New" w:hAnsi="TH SarabunPSK" w:cs="TH SarabunPSK"/>
          <w:sz w:val="32"/>
          <w:szCs w:val="32"/>
          <w:cs/>
        </w:rPr>
        <w:t xml:space="preserve">และเซลล์สืบพันธุ์เพศเมียที่เรียกว่า  เซลล์ไข่ </w:t>
      </w:r>
      <w:r w:rsidRPr="00FF329F">
        <w:rPr>
          <w:rFonts w:ascii="TH SarabunPSK" w:eastAsia="Cordia New" w:hAnsi="TH SarabunPSK" w:cs="TH SarabunPSK"/>
          <w:sz w:val="32"/>
          <w:szCs w:val="32"/>
        </w:rPr>
        <w:t>(egg  cell)</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drawing>
          <wp:anchor distT="0" distB="0" distL="114300" distR="114300" simplePos="0" relativeHeight="251752448" behindDoc="0" locked="0" layoutInCell="0" allowOverlap="1" wp14:anchorId="360AD907" wp14:editId="5934B6E3">
            <wp:simplePos x="0" y="0"/>
            <wp:positionH relativeFrom="column">
              <wp:posOffset>2015490</wp:posOffset>
            </wp:positionH>
            <wp:positionV relativeFrom="paragraph">
              <wp:posOffset>63500</wp:posOffset>
            </wp:positionV>
            <wp:extent cx="1810385" cy="1981200"/>
            <wp:effectExtent l="19050" t="0" r="0" b="0"/>
            <wp:wrapNone/>
            <wp:docPr id="26" name="Picture 20" descr="6-11-2551 18-52-13_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11-2551 18-52-13_0097"/>
                    <pic:cNvPicPr>
                      <a:picLocks noChangeAspect="1" noChangeArrowheads="1"/>
                    </pic:cNvPicPr>
                  </pic:nvPicPr>
                  <pic:blipFill>
                    <a:blip r:embed="rId31" cstate="print"/>
                    <a:srcRect/>
                    <a:stretch>
                      <a:fillRect/>
                    </a:stretch>
                  </pic:blipFill>
                  <pic:spPr bwMode="auto">
                    <a:xfrm>
                      <a:off x="0" y="0"/>
                      <a:ext cx="1810385" cy="1981200"/>
                    </a:xfrm>
                    <a:prstGeom prst="rect">
                      <a:avLst/>
                    </a:prstGeom>
                    <a:noFill/>
                    <a:ln w="9525">
                      <a:noFill/>
                      <a:miter lim="800000"/>
                      <a:headEnd/>
                      <a:tailEnd/>
                    </a:ln>
                  </pic:spPr>
                </pic:pic>
              </a:graphicData>
            </a:graphic>
          </wp:anchor>
        </w:drawing>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numPr>
          <w:ilvl w:val="1"/>
          <w:numId w:val="44"/>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โครงสร้างของดอกไม้</w:t>
      </w:r>
    </w:p>
    <w:p w:rsidR="00FF329F" w:rsidRDefault="00FF329F" w:rsidP="00FF329F">
      <w:pPr>
        <w:spacing w:after="0" w:line="240" w:lineRule="auto"/>
        <w:ind w:firstLine="480"/>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ดอกไม้  </w:t>
      </w:r>
      <w:r w:rsidRPr="00FF329F">
        <w:rPr>
          <w:rFonts w:ascii="TH SarabunPSK" w:eastAsia="Cordia New" w:hAnsi="TH SarabunPSK" w:cs="TH SarabunPSK"/>
          <w:sz w:val="32"/>
          <w:szCs w:val="32"/>
        </w:rPr>
        <w:t xml:space="preserve">(Flower)   </w:t>
      </w:r>
      <w:r w:rsidRPr="00FF329F">
        <w:rPr>
          <w:rFonts w:ascii="TH SarabunPSK" w:eastAsia="Cordia New" w:hAnsi="TH SarabunPSK" w:cs="TH SarabunPSK"/>
          <w:sz w:val="32"/>
          <w:szCs w:val="32"/>
          <w:cs/>
        </w:rPr>
        <w:t xml:space="preserve">เป็นอวัยวะของพืชที่เปลี่ยนแปลงมาจากใบและกิ่งเพื่อทำหน้าที่สืบพันธุ์ ดอกไม้มีทั้งชนิดที่เป็นดอกเดี่ยวและดอกช่อ   โดยทั่วไปดอกไม้จะมีโครงสร้างและส่วนประกอบต่าง ๆ  ตั้งอยู่บนฐานรองดอก และมีก้านชูดอกติดอยู่กับกิ่งหรือลำต้น  ดอกไม้มีส่วนประกอบที่สำคัญ  </w:t>
      </w:r>
      <w:r w:rsidRPr="00FF329F">
        <w:rPr>
          <w:rFonts w:ascii="TH SarabunPSK" w:eastAsia="Cordia New" w:hAnsi="TH SarabunPSK" w:cs="TH SarabunPSK"/>
          <w:sz w:val="32"/>
          <w:szCs w:val="32"/>
        </w:rPr>
        <w:t xml:space="preserve">4  </w:t>
      </w:r>
      <w:r w:rsidRPr="00FF329F">
        <w:rPr>
          <w:rFonts w:ascii="TH SarabunPSK" w:eastAsia="Cordia New" w:hAnsi="TH SarabunPSK" w:cs="TH SarabunPSK"/>
          <w:sz w:val="32"/>
          <w:szCs w:val="32"/>
          <w:cs/>
        </w:rPr>
        <w:t xml:space="preserve">ส่วน  หรือ  </w:t>
      </w:r>
      <w:r w:rsidRPr="00FF329F">
        <w:rPr>
          <w:rFonts w:ascii="TH SarabunPSK" w:eastAsia="Cordia New" w:hAnsi="TH SarabunPSK" w:cs="TH SarabunPSK"/>
          <w:sz w:val="32"/>
          <w:szCs w:val="32"/>
        </w:rPr>
        <w:t xml:space="preserve">4   </w:t>
      </w:r>
      <w:r w:rsidRPr="00FF329F">
        <w:rPr>
          <w:rFonts w:ascii="TH SarabunPSK" w:eastAsia="Cordia New" w:hAnsi="TH SarabunPSK" w:cs="TH SarabunPSK"/>
          <w:sz w:val="32"/>
          <w:szCs w:val="32"/>
          <w:cs/>
        </w:rPr>
        <w:t xml:space="preserve">วง </w:t>
      </w:r>
      <w:r w:rsidRPr="00FF329F">
        <w:rPr>
          <w:rFonts w:ascii="TH SarabunPSK" w:eastAsia="Cordia New" w:hAnsi="TH SarabunPSK" w:cs="TH SarabunPSK"/>
          <w:sz w:val="32"/>
          <w:szCs w:val="32"/>
        </w:rPr>
        <w:t xml:space="preserve">(whorl)  </w:t>
      </w:r>
      <w:r w:rsidRPr="00FF329F">
        <w:rPr>
          <w:rFonts w:ascii="TH SarabunPSK" w:eastAsia="Cordia New" w:hAnsi="TH SarabunPSK" w:cs="TH SarabunPSK"/>
          <w:sz w:val="32"/>
          <w:szCs w:val="32"/>
          <w:cs/>
        </w:rPr>
        <w:t>เรียงลำดับจากวงนอกสุดเข้าไปคือ  กลีบเลี้ยง กลีบดอก  เกสรตัวผู้  และเกสรตัวเมีย</w:t>
      </w:r>
    </w:p>
    <w:p w:rsidR="00AE6F77" w:rsidRPr="00FF329F" w:rsidRDefault="00AE6F77" w:rsidP="00FF329F">
      <w:pPr>
        <w:spacing w:after="0" w:line="240" w:lineRule="auto"/>
        <w:ind w:firstLine="480"/>
        <w:rPr>
          <w:rFonts w:ascii="TH SarabunPSK" w:eastAsia="Cordia New" w:hAnsi="TH SarabunPSK" w:cs="TH SarabunPSK"/>
          <w:sz w:val="32"/>
          <w:szCs w:val="32"/>
        </w:rPr>
      </w:pPr>
    </w:p>
    <w:p w:rsidR="00FF329F" w:rsidRPr="00FF329F" w:rsidRDefault="00FF329F" w:rsidP="00FF329F">
      <w:pPr>
        <w:spacing w:after="0" w:line="240" w:lineRule="auto"/>
        <w:ind w:firstLine="480"/>
        <w:rPr>
          <w:rFonts w:ascii="TH SarabunPSK" w:eastAsia="Cordia New" w:hAnsi="TH SarabunPSK" w:cs="TH SarabunPSK"/>
          <w:sz w:val="32"/>
          <w:szCs w:val="32"/>
        </w:rPr>
      </w:pPr>
    </w:p>
    <w:p w:rsidR="00FF329F" w:rsidRPr="00FF329F" w:rsidRDefault="00FF329F" w:rsidP="00FF329F">
      <w:pPr>
        <w:spacing w:after="0" w:line="240" w:lineRule="auto"/>
        <w:ind w:firstLine="480"/>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w:drawing>
          <wp:anchor distT="0" distB="0" distL="114300" distR="114300" simplePos="0" relativeHeight="251753472" behindDoc="0" locked="0" layoutInCell="1" allowOverlap="1" wp14:anchorId="5658F808" wp14:editId="2E303561">
            <wp:simplePos x="0" y="0"/>
            <wp:positionH relativeFrom="column">
              <wp:posOffset>876300</wp:posOffset>
            </wp:positionH>
            <wp:positionV relativeFrom="paragraph">
              <wp:posOffset>48260</wp:posOffset>
            </wp:positionV>
            <wp:extent cx="3669030" cy="2446020"/>
            <wp:effectExtent l="0" t="0" r="7620" b="0"/>
            <wp:wrapNone/>
            <wp:docPr id="27" name="Picture 21" descr="6-11-2551 18-30-09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11-2551 18-30-09_0081"/>
                    <pic:cNvPicPr>
                      <a:picLocks noChangeAspect="1" noChangeArrowheads="1"/>
                    </pic:cNvPicPr>
                  </pic:nvPicPr>
                  <pic:blipFill>
                    <a:blip r:embed="rId32" cstate="print">
                      <a:lum bright="12000"/>
                    </a:blip>
                    <a:srcRect/>
                    <a:stretch>
                      <a:fillRect/>
                    </a:stretch>
                  </pic:blipFill>
                  <pic:spPr bwMode="auto">
                    <a:xfrm>
                      <a:off x="0" y="0"/>
                      <a:ext cx="3669030" cy="2446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329F" w:rsidRPr="00FF329F" w:rsidRDefault="00FF329F" w:rsidP="00FF329F">
      <w:pPr>
        <w:spacing w:after="0" w:line="240" w:lineRule="auto"/>
        <w:ind w:firstLine="480"/>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outlineLvl w:val="1"/>
        <w:rPr>
          <w:rFonts w:ascii="TH SarabunPSK" w:eastAsia="Cordia New" w:hAnsi="TH SarabunPSK" w:cs="TH SarabunPSK"/>
          <w:b/>
          <w:bCs/>
          <w:sz w:val="32"/>
          <w:szCs w:val="32"/>
          <w:lang w:eastAsia="th-TH"/>
        </w:rPr>
      </w:pPr>
      <w:r w:rsidRPr="00FF329F">
        <w:rPr>
          <w:rFonts w:ascii="TH SarabunPSK" w:eastAsia="Cordia New" w:hAnsi="TH SarabunPSK" w:cs="TH SarabunPSK"/>
          <w:b/>
          <w:bCs/>
          <w:sz w:val="32"/>
          <w:szCs w:val="32"/>
          <w:cs/>
          <w:lang w:eastAsia="th-TH"/>
        </w:rPr>
        <w:t>ส่วนประกอบที่สำคัญของดอกไม้มีดังนี้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1.  </w:t>
      </w:r>
      <w:r w:rsidRPr="00FF329F">
        <w:rPr>
          <w:rFonts w:ascii="TH SarabunPSK" w:eastAsia="Cordia New" w:hAnsi="TH SarabunPSK" w:cs="TH SarabunPSK"/>
          <w:sz w:val="32"/>
          <w:szCs w:val="32"/>
          <w:cs/>
        </w:rPr>
        <w:t xml:space="preserve">กลีบเลี้ยง  </w:t>
      </w:r>
      <w:r w:rsidRPr="00FF329F">
        <w:rPr>
          <w:rFonts w:ascii="TH SarabunPSK" w:eastAsia="Cordia New" w:hAnsi="TH SarabunPSK" w:cs="TH SarabunPSK"/>
          <w:sz w:val="32"/>
          <w:szCs w:val="32"/>
        </w:rPr>
        <w:t xml:space="preserve">(sepal)    </w:t>
      </w:r>
      <w:r w:rsidRPr="00FF329F">
        <w:rPr>
          <w:rFonts w:ascii="TH SarabunPSK" w:eastAsia="Cordia New" w:hAnsi="TH SarabunPSK" w:cs="TH SarabunPSK"/>
          <w:sz w:val="32"/>
          <w:szCs w:val="32"/>
          <w:cs/>
        </w:rPr>
        <w:t>เป็นส่วนที่อยู่นอกสุด  มีสีเขียว  เนื่องจากเปลี่ยนแปลงมาจากใบทำหน้าที่ป้องกันอันตรายในขณะที่ดอกไม้ยังตูมอยู่</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2.  </w:t>
      </w:r>
      <w:r w:rsidRPr="00FF329F">
        <w:rPr>
          <w:rFonts w:ascii="TH SarabunPSK" w:eastAsia="Cordia New" w:hAnsi="TH SarabunPSK" w:cs="TH SarabunPSK"/>
          <w:sz w:val="32"/>
          <w:szCs w:val="32"/>
          <w:cs/>
        </w:rPr>
        <w:t xml:space="preserve">กลีบดอก  </w:t>
      </w:r>
      <w:r w:rsidRPr="00FF329F">
        <w:rPr>
          <w:rFonts w:ascii="TH SarabunPSK" w:eastAsia="Cordia New" w:hAnsi="TH SarabunPSK" w:cs="TH SarabunPSK"/>
          <w:sz w:val="32"/>
          <w:szCs w:val="32"/>
        </w:rPr>
        <w:t xml:space="preserve">(petal)  </w:t>
      </w:r>
      <w:r w:rsidRPr="00FF329F">
        <w:rPr>
          <w:rFonts w:ascii="TH SarabunPSK" w:eastAsia="Cordia New" w:hAnsi="TH SarabunPSK" w:cs="TH SarabunPSK"/>
          <w:sz w:val="32"/>
          <w:szCs w:val="32"/>
          <w:cs/>
        </w:rPr>
        <w:t xml:space="preserve">เป็นส่วนที่อยู่ถัดจากกลีบเลี้ยงเข้าไปด้านใน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มักมีสีสดใจ   มีกลิ่นและมีต่อมน้ำหวานตรงโคนกลีบดอก  เพื่อทำหน้าที่ล่อแมลงให้มาช่วยผสมเกสร</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3.  </w:t>
      </w:r>
      <w:r w:rsidRPr="00FF329F">
        <w:rPr>
          <w:rFonts w:ascii="TH SarabunPSK" w:eastAsia="Cordia New" w:hAnsi="TH SarabunPSK" w:cs="TH SarabunPSK"/>
          <w:sz w:val="32"/>
          <w:szCs w:val="32"/>
          <w:cs/>
        </w:rPr>
        <w:t xml:space="preserve">เกสรตัวผู้ </w:t>
      </w:r>
      <w:r w:rsidRPr="00FF329F">
        <w:rPr>
          <w:rFonts w:ascii="TH SarabunPSK" w:eastAsia="Cordia New" w:hAnsi="TH SarabunPSK" w:cs="TH SarabunPSK"/>
          <w:sz w:val="32"/>
          <w:szCs w:val="32"/>
        </w:rPr>
        <w:t xml:space="preserve">(stamen)  </w:t>
      </w:r>
      <w:r w:rsidRPr="00FF329F">
        <w:rPr>
          <w:rFonts w:ascii="TH SarabunPSK" w:eastAsia="Cordia New" w:hAnsi="TH SarabunPSK" w:cs="TH SarabunPSK"/>
          <w:sz w:val="32"/>
          <w:szCs w:val="32"/>
          <w:cs/>
        </w:rPr>
        <w:t xml:space="preserve">เป็นอวัยวะสืบพันธุ์เพศผู้   ทำหน้าที่สร้างเซลล์สืบพันธุ์  เพศผู้มีส่วนประกอบที่สำคัญคือ  ก้านเกสรตัวผู้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และอับเรณูซึ่งเป็นที่สร้างและเก็บละอองเรณู</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4.  </w:t>
      </w:r>
      <w:r w:rsidRPr="00FF329F">
        <w:rPr>
          <w:rFonts w:ascii="TH SarabunPSK" w:eastAsia="Cordia New" w:hAnsi="TH SarabunPSK" w:cs="TH SarabunPSK"/>
          <w:sz w:val="32"/>
          <w:szCs w:val="32"/>
          <w:cs/>
        </w:rPr>
        <w:t xml:space="preserve">เกสรตัวเมีย </w:t>
      </w:r>
      <w:r w:rsidRPr="00FF329F">
        <w:rPr>
          <w:rFonts w:ascii="TH SarabunPSK" w:eastAsia="Cordia New" w:hAnsi="TH SarabunPSK" w:cs="TH SarabunPSK"/>
          <w:sz w:val="32"/>
          <w:szCs w:val="32"/>
        </w:rPr>
        <w:t xml:space="preserve">(pistil)  </w:t>
      </w:r>
      <w:r w:rsidRPr="00FF329F">
        <w:rPr>
          <w:rFonts w:ascii="TH SarabunPSK" w:eastAsia="Cordia New" w:hAnsi="TH SarabunPSK" w:cs="TH SarabunPSK"/>
          <w:sz w:val="32"/>
          <w:szCs w:val="32"/>
          <w:cs/>
        </w:rPr>
        <w:t>เป็นอวัยวะสืบพันธุ์เพศเมีย   ทำหน้าที่สร้างเซลล์สืบพันธุ์  เพศเมียคือ  เซลล์ไข่  มีส่วนประกอบที่สำคัญคือ   ยอดเกสรตัวเมีย  ก้านเกสรตัวเมีย   และ  รังไข่  ภายในรังไข่มีออวุลซึ่งเป็นที่อยู่ของเซลล์ไข่</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b/>
          <w:bCs/>
          <w:sz w:val="32"/>
          <w:szCs w:val="32"/>
        </w:rPr>
        <w:t xml:space="preserve">1.2 </w:t>
      </w:r>
      <w:r w:rsidRPr="00FF329F">
        <w:rPr>
          <w:rFonts w:ascii="TH SarabunPSK" w:eastAsia="Cordia New" w:hAnsi="TH SarabunPSK" w:cs="TH SarabunPSK"/>
          <w:b/>
          <w:bCs/>
          <w:sz w:val="32"/>
          <w:szCs w:val="32"/>
          <w:cs/>
        </w:rPr>
        <w:t>การแบ่งชนิดของดอกไม้</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i/>
          <w:iCs/>
          <w:sz w:val="32"/>
          <w:szCs w:val="32"/>
          <w:u w:val="single"/>
          <w:cs/>
        </w:rPr>
        <w:t>เมื่อใช้ส่วนประกอบของดอกไม้เป็นเกณฑ์</w:t>
      </w:r>
      <w:r w:rsidRPr="00FF329F">
        <w:rPr>
          <w:rFonts w:ascii="TH SarabunPSK" w:eastAsia="Cordia New" w:hAnsi="TH SarabunPSK" w:cs="TH SarabunPSK"/>
          <w:sz w:val="32"/>
          <w:szCs w:val="32"/>
          <w:cs/>
        </w:rPr>
        <w:t xml:space="preserve">  สามารถแบ่งชนิดของดอกไม้ได้เป็น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ประเภท คือ  ดอกครบส่วนและดอกไม่ครบส่วน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       1)  </w:t>
      </w:r>
      <w:r w:rsidRPr="00FF329F">
        <w:rPr>
          <w:rFonts w:ascii="TH SarabunPSK" w:eastAsia="Cordia New" w:hAnsi="TH SarabunPSK" w:cs="TH SarabunPSK"/>
          <w:sz w:val="32"/>
          <w:szCs w:val="32"/>
          <w:cs/>
        </w:rPr>
        <w:t xml:space="preserve">ดอกครบส่วน </w:t>
      </w:r>
      <w:r w:rsidRPr="00FF329F">
        <w:rPr>
          <w:rFonts w:ascii="TH SarabunPSK" w:eastAsia="Cordia New" w:hAnsi="TH SarabunPSK" w:cs="TH SarabunPSK"/>
          <w:sz w:val="32"/>
          <w:szCs w:val="32"/>
        </w:rPr>
        <w:t xml:space="preserve">(complete  flower)  </w:t>
      </w:r>
      <w:r w:rsidRPr="00FF329F">
        <w:rPr>
          <w:rFonts w:ascii="TH SarabunPSK" w:eastAsia="Cordia New" w:hAnsi="TH SarabunPSK" w:cs="TH SarabunPSK"/>
          <w:sz w:val="32"/>
          <w:szCs w:val="32"/>
          <w:cs/>
        </w:rPr>
        <w:t xml:space="preserve">เป็นดอกไม้ที่มีส่วนประกอบครบทั้ง  </w:t>
      </w:r>
      <w:r w:rsidRPr="00FF329F">
        <w:rPr>
          <w:rFonts w:ascii="TH SarabunPSK" w:eastAsia="Cordia New" w:hAnsi="TH SarabunPSK" w:cs="TH SarabunPSK"/>
          <w:sz w:val="32"/>
          <w:szCs w:val="32"/>
        </w:rPr>
        <w:t xml:space="preserve">4  </w:t>
      </w:r>
      <w:r w:rsidRPr="00FF329F">
        <w:rPr>
          <w:rFonts w:ascii="TH SarabunPSK" w:eastAsia="Cordia New" w:hAnsi="TH SarabunPSK" w:cs="TH SarabunPSK"/>
          <w:sz w:val="32"/>
          <w:szCs w:val="32"/>
          <w:cs/>
        </w:rPr>
        <w:t>ส่วน คือ  มีกลีบเลี้ยง  กลีบดอก  เกสรตัวผู้  และเกสรตัวเมีย  อยู่ภายในดอกเดียวกัน  เช่น  ดอกกุหลาบ  ดอกพู่ระหง  ดอกชบา  ดอกมะเขือ  ดอกบัว ดอกต้อยติ่ง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      2)  </w:t>
      </w:r>
      <w:r w:rsidRPr="00FF329F">
        <w:rPr>
          <w:rFonts w:ascii="TH SarabunPSK" w:eastAsia="Cordia New" w:hAnsi="TH SarabunPSK" w:cs="TH SarabunPSK"/>
          <w:sz w:val="32"/>
          <w:szCs w:val="32"/>
          <w:cs/>
        </w:rPr>
        <w:t xml:space="preserve">ดอกไม่ครบส่วน </w:t>
      </w:r>
      <w:r w:rsidRPr="00FF329F">
        <w:rPr>
          <w:rFonts w:ascii="TH SarabunPSK" w:eastAsia="Cordia New" w:hAnsi="TH SarabunPSK" w:cs="TH SarabunPSK"/>
          <w:sz w:val="32"/>
          <w:szCs w:val="32"/>
        </w:rPr>
        <w:t xml:space="preserve">(incomplete  flower)  </w:t>
      </w:r>
      <w:r w:rsidRPr="00FF329F">
        <w:rPr>
          <w:rFonts w:ascii="TH SarabunPSK" w:eastAsia="Cordia New" w:hAnsi="TH SarabunPSK" w:cs="TH SarabunPSK"/>
          <w:sz w:val="32"/>
          <w:szCs w:val="32"/>
          <w:cs/>
        </w:rPr>
        <w:t xml:space="preserve">เป็นดอกไม้ที่มีส่วนประกอบไม่ครบ  </w:t>
      </w:r>
      <w:r w:rsidRPr="00FF329F">
        <w:rPr>
          <w:rFonts w:ascii="TH SarabunPSK" w:eastAsia="Cordia New" w:hAnsi="TH SarabunPSK" w:cs="TH SarabunPSK"/>
          <w:sz w:val="32"/>
          <w:szCs w:val="32"/>
        </w:rPr>
        <w:t xml:space="preserve">4  </w:t>
      </w:r>
      <w:r w:rsidRPr="00FF329F">
        <w:rPr>
          <w:rFonts w:ascii="TH SarabunPSK" w:eastAsia="Cordia New" w:hAnsi="TH SarabunPSK" w:cs="TH SarabunPSK"/>
          <w:sz w:val="32"/>
          <w:szCs w:val="32"/>
          <w:cs/>
        </w:rPr>
        <w:t>ส่วน  เนื่องจากขาดส่วนใดส่วนหนึ่งไป  เช่น  ดอกตำลึง  ดอกข้าวโพด  ดอกมะพร้าว ดอกจำปี  ดอกลิลลี่  ดอกบวบ  ดอกมะยม ดอกมะละกอ ดอกแตงชนิดต่าง ๆ เป็นต้น</w:t>
      </w:r>
    </w:p>
    <w:p w:rsidR="00FF329F" w:rsidRPr="00FF329F" w:rsidRDefault="00FF329F" w:rsidP="00FF329F">
      <w:pPr>
        <w:spacing w:after="0" w:line="240" w:lineRule="auto"/>
        <w:ind w:firstLine="1440"/>
        <w:rPr>
          <w:rFonts w:ascii="TH SarabunPSK" w:eastAsia="Cordia New" w:hAnsi="TH SarabunPSK" w:cs="TH SarabunPSK"/>
          <w:sz w:val="32"/>
          <w:szCs w:val="32"/>
        </w:rPr>
      </w:pPr>
      <w:r w:rsidRPr="00FF329F">
        <w:rPr>
          <w:rFonts w:ascii="TH SarabunPSK" w:eastAsia="Cordia New" w:hAnsi="TH SarabunPSK" w:cs="TH SarabunPSK"/>
          <w:i/>
          <w:iCs/>
          <w:sz w:val="32"/>
          <w:szCs w:val="32"/>
          <w:cs/>
        </w:rPr>
        <w:t xml:space="preserve">    </w:t>
      </w:r>
      <w:r w:rsidRPr="00FF329F">
        <w:rPr>
          <w:rFonts w:ascii="TH SarabunPSK" w:eastAsia="Cordia New" w:hAnsi="TH SarabunPSK" w:cs="TH SarabunPSK"/>
          <w:i/>
          <w:iCs/>
          <w:sz w:val="32"/>
          <w:szCs w:val="32"/>
          <w:u w:val="single"/>
          <w:cs/>
        </w:rPr>
        <w:t>เมื่อใช้อวัยวะสืบพันธุ์ของพืชเป็นเกณฑ์</w:t>
      </w:r>
      <w:r w:rsidRPr="00FF329F">
        <w:rPr>
          <w:rFonts w:ascii="TH SarabunPSK" w:eastAsia="Cordia New" w:hAnsi="TH SarabunPSK" w:cs="TH SarabunPSK"/>
          <w:sz w:val="32"/>
          <w:szCs w:val="32"/>
          <w:cs/>
        </w:rPr>
        <w:t xml:space="preserve">  สามารถแบ่งชนิดของดอกไม้ได้เป็น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ประเภท คือ ดอกสมบูรณ์เพศและดอกไม้สมบูรณ์เพศ</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1)  </w:t>
      </w:r>
      <w:r w:rsidRPr="00FF329F">
        <w:rPr>
          <w:rFonts w:ascii="TH SarabunPSK" w:eastAsia="Cordia New" w:hAnsi="TH SarabunPSK" w:cs="TH SarabunPSK"/>
          <w:sz w:val="32"/>
          <w:szCs w:val="32"/>
          <w:cs/>
        </w:rPr>
        <w:t xml:space="preserve">ดอกสมบูรณ์เพศ </w:t>
      </w:r>
      <w:r w:rsidRPr="00FF329F">
        <w:rPr>
          <w:rFonts w:ascii="TH SarabunPSK" w:eastAsia="Cordia New" w:hAnsi="TH SarabunPSK" w:cs="TH SarabunPSK"/>
          <w:sz w:val="32"/>
          <w:szCs w:val="32"/>
        </w:rPr>
        <w:t xml:space="preserve">( Perfect  flower)  </w:t>
      </w:r>
      <w:r w:rsidRPr="00FF329F">
        <w:rPr>
          <w:rFonts w:ascii="TH SarabunPSK" w:eastAsia="Cordia New" w:hAnsi="TH SarabunPSK" w:cs="TH SarabunPSK"/>
          <w:sz w:val="32"/>
          <w:szCs w:val="32"/>
          <w:cs/>
        </w:rPr>
        <w:t>เป็นดอกไม้ที่มีอวัยวะสืบพันธุ์ครบ  คือมีทั้งเกสรตัวผู้และเกสรตัวเมียอยู่ภายในดอกเดียวกัน ได้แก่  ดอกครบส่วนทุกชนิด  และดอกไม่ครบ</w:t>
      </w:r>
      <w:r w:rsidRPr="00FF329F">
        <w:rPr>
          <w:rFonts w:ascii="TH SarabunPSK" w:eastAsia="Cordia New" w:hAnsi="TH SarabunPSK" w:cs="TH SarabunPSK"/>
          <w:sz w:val="32"/>
          <w:szCs w:val="32"/>
          <w:cs/>
        </w:rPr>
        <w:lastRenderedPageBreak/>
        <w:t>ส่วนบางชนิดที่ไม่มีกลีบเลี้ยง  แต่มีเกสรตัวผู้และเกสรตัวเมียอยู่ภายในดอกเดียวกัน  ตัวอย่างดอกสมบูรณ์เพศ  เช่น ดอกชบา  ดอกมะเขือ  ดอกกุหลาบ ดอกบัวดอกต้อยติ่ง  ดอกถั่ว ดอกพู่ระหง ดอกข้าว ดอกกล้วยไม้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2)  </w:t>
      </w:r>
      <w:r w:rsidRPr="00FF329F">
        <w:rPr>
          <w:rFonts w:ascii="TH SarabunPSK" w:eastAsia="Cordia New" w:hAnsi="TH SarabunPSK" w:cs="TH SarabunPSK"/>
          <w:sz w:val="32"/>
          <w:szCs w:val="32"/>
          <w:cs/>
        </w:rPr>
        <w:t xml:space="preserve">ดอกไม่สมบูรณ์เพศ </w:t>
      </w:r>
      <w:r w:rsidRPr="00FF329F">
        <w:rPr>
          <w:rFonts w:ascii="TH SarabunPSK" w:eastAsia="Cordia New" w:hAnsi="TH SarabunPSK" w:cs="TH SarabunPSK"/>
          <w:sz w:val="32"/>
          <w:szCs w:val="32"/>
        </w:rPr>
        <w:t xml:space="preserve">(imperfect  flower)     </w:t>
      </w:r>
      <w:r w:rsidRPr="00FF329F">
        <w:rPr>
          <w:rFonts w:ascii="TH SarabunPSK" w:eastAsia="Cordia New" w:hAnsi="TH SarabunPSK" w:cs="TH SarabunPSK"/>
          <w:sz w:val="32"/>
          <w:szCs w:val="32"/>
          <w:cs/>
        </w:rPr>
        <w:t>เป็นดอกไม้ที่มีอวัยวะสืบพันธุ์ไม่ครบในดอกเดียวกัน  คือ  มีเกสรตัวผู้หรือเกสรตัวเมียอย่างใดอย่างหนึ่ง  จัดเป็นดอกไม้ครบส่วน เช่น ดอกตำลึง  ดอกฟักทอง</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ดอกบวบ  ดอกข้าวโพด   ดอกละหุ่ง  ดอกมะพร้าว  ดอกหน้าวัว   ดอกมะละกอ  ดอกมะยม  ดอกตาล  เป็นต้น</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b/>
          <w:bCs/>
          <w:sz w:val="32"/>
          <w:szCs w:val="32"/>
        </w:rPr>
        <w:t xml:space="preserve">1.3  </w:t>
      </w:r>
      <w:r w:rsidRPr="00FF329F">
        <w:rPr>
          <w:rFonts w:ascii="TH SarabunPSK" w:eastAsia="Cordia New" w:hAnsi="TH SarabunPSK" w:cs="TH SarabunPSK"/>
          <w:b/>
          <w:bCs/>
          <w:sz w:val="32"/>
          <w:szCs w:val="32"/>
          <w:cs/>
        </w:rPr>
        <w:t>กระบวนการสืบพันธุ์ของพืชดอก</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การสืบพันธุ์ของพืชดอกมีกระบวนการที่เกี่ยวข้องคือ  การถ่ายละอองเรณู   การงอกของละอองเรณู   และการปฏิสนธิ</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1)  </w:t>
      </w:r>
      <w:r w:rsidRPr="00FF329F">
        <w:rPr>
          <w:rFonts w:ascii="TH SarabunPSK" w:eastAsia="Cordia New" w:hAnsi="TH SarabunPSK" w:cs="TH SarabunPSK"/>
          <w:sz w:val="32"/>
          <w:szCs w:val="32"/>
          <w:cs/>
        </w:rPr>
        <w:t xml:space="preserve">การถ่ายละอองเรณู  </w:t>
      </w:r>
      <w:r w:rsidRPr="00FF329F">
        <w:rPr>
          <w:rFonts w:ascii="TH SarabunPSK" w:eastAsia="Cordia New" w:hAnsi="TH SarabunPSK" w:cs="TH SarabunPSK"/>
          <w:sz w:val="32"/>
          <w:szCs w:val="32"/>
        </w:rPr>
        <w:t xml:space="preserve">(pollination)  </w:t>
      </w:r>
      <w:r w:rsidRPr="00FF329F">
        <w:rPr>
          <w:rFonts w:ascii="TH SarabunPSK" w:eastAsia="Cordia New" w:hAnsi="TH SarabunPSK" w:cs="TH SarabunPSK"/>
          <w:sz w:val="32"/>
          <w:szCs w:val="32"/>
          <w:cs/>
        </w:rPr>
        <w:t>หมายถึง  การที่ละอองเรณูไปตกบนยอดเกสรตัวเมีย  เป็นกระบวนการที่เกิดขึ้นเมื่ออับเรณูที่แก่จัดแตกออก  ทำให้ละอองเรณูกระจายออกไปตกบนเกสรตัวเมีย ซึ่งมีสารเหนียวๆ  คอยดักจับละอองเรณู</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การถ่ายละอองเรณูอาจเกิดขึ้นภายในดอกเดียวกันหรือเกิดการถ่ายละอองเรณูข้ามดอกก็ได้และเกิดขึ้นได้ทั้งในเวลากลางวันและกลางคืน ละอองเรณูถูกพัดพาไปยังที่  ต่าง ๆ  ได้โดยอาศัยปัจจัยที่สำคัญดังนี้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อาศัยลม    ลักษณะของดอกไม้ที่อาศัยลมช่วยในการถ่ายละอองเรณูจะมีละอองเรณูที่เรียบแห้งและเบา  เกสรตัวผู้จะอยู่สูงกว่าเกสรตัวเมียหรือห้อยอยู่นอกดอกไม้  ส่วนยอดเกสรตัวเมียจะมีขนาดใหญ่หรือมีขนฟู   และส่วนใหญ่จะไม่มีกลีบดอก  เช่น ดอกหญ้า ดอกข้าว ดอกข้าวโพด  ดอกละหุ่ง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อาศัยแมลง  ลักษณะของดอกไม้ที่อาศัยแมลงช่วยในการถ่ายละอองเรณูจะมีสีสันสวยงาม  มีกลิ่นหอม  และมีต่อมน้ำหวานเพื่อล่อแมลง  ละอองเรณูที่เหนียวจะติดไปกับปีก  ปากและขาของแมลง  จนไปตกบนยอดเกสรตัวเมีย  เช่น ดอกกุหลาบ ดอกชบา  ดอกบัว ดอกมะเขือ  ดอกกล้วยไม้  ดอกเข็ม  ดอกหางนกยูง ดอกพุทธรักษา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อาศัยน้ำ  ดอกไม้ของพืชน้ำอาศัยน้ำช่วยในการถ่ายละอองเรณู  เช่น  สาหร่าย ผักสันตะวา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อาศัยสัตว์ชนิดต่างๆ  สัตว์อีกหลายชนิดนอกเหนือจากแมลง  บางครั้งก็ช่วยในการถ่ายละอองเรณู  เช่น  นก  ค้างคาว  มนุษย์  เป็นต้น</w:t>
      </w:r>
    </w:p>
    <w:p w:rsidR="00FF329F" w:rsidRPr="00FF329F" w:rsidRDefault="000042DA"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drawing>
          <wp:anchor distT="0" distB="0" distL="114300" distR="114300" simplePos="0" relativeHeight="251754496" behindDoc="0" locked="0" layoutInCell="0" allowOverlap="1" wp14:anchorId="0AEB8AF4" wp14:editId="093E679E">
            <wp:simplePos x="0" y="0"/>
            <wp:positionH relativeFrom="column">
              <wp:posOffset>1621587</wp:posOffset>
            </wp:positionH>
            <wp:positionV relativeFrom="paragraph">
              <wp:posOffset>213681</wp:posOffset>
            </wp:positionV>
            <wp:extent cx="2164466" cy="1488904"/>
            <wp:effectExtent l="57150" t="57150" r="64770" b="54610"/>
            <wp:wrapNone/>
            <wp:docPr id="28" name="Picture 22" descr="6-11-2551 18-53-41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11-2551 18-53-41_0098"/>
                    <pic:cNvPicPr>
                      <a:picLocks noChangeAspect="1" noChangeArrowheads="1"/>
                    </pic:cNvPicPr>
                  </pic:nvPicPr>
                  <pic:blipFill>
                    <a:blip r:embed="rId33" cstate="print">
                      <a:lum bright="12000"/>
                    </a:blip>
                    <a:srcRect l="10080" b="25787"/>
                    <a:stretch>
                      <a:fillRect/>
                    </a:stretch>
                  </pic:blipFill>
                  <pic:spPr bwMode="auto">
                    <a:xfrm>
                      <a:off x="0" y="0"/>
                      <a:ext cx="2164466" cy="1488904"/>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lastRenderedPageBreak/>
        <w:tab/>
        <w:t xml:space="preserve">2)  </w:t>
      </w:r>
      <w:r w:rsidRPr="00FF329F">
        <w:rPr>
          <w:rFonts w:ascii="TH SarabunPSK" w:eastAsia="Cordia New" w:hAnsi="TH SarabunPSK" w:cs="TH SarabunPSK"/>
          <w:sz w:val="32"/>
          <w:szCs w:val="32"/>
          <w:cs/>
        </w:rPr>
        <w:t>การงอกของละอองเรณู  หลังจากละอองเรณูไปตกลงบนยอดเกสรตัวเมีย  ซึ่งมีน้ำหวานเหนียว ๆ  ที่เป็นอาหารของละอองเรณูสำหรับการสร้างสเปิร์ม  ละอองเรณูจะงอกเป็นหลอดลงไปในก้านเกสรตัวเมียเพื่อจะไปผสมกับเซลล์ไข่ในออวุลซึ่งภายในรังไข่</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3)  </w:t>
      </w:r>
      <w:r w:rsidRPr="00FF329F">
        <w:rPr>
          <w:rFonts w:ascii="TH SarabunPSK" w:eastAsia="Cordia New" w:hAnsi="TH SarabunPSK" w:cs="TH SarabunPSK"/>
          <w:sz w:val="32"/>
          <w:szCs w:val="32"/>
          <w:cs/>
        </w:rPr>
        <w:t xml:space="preserve">การปฏิสนธิ  </w:t>
      </w:r>
      <w:r w:rsidRPr="00FF329F">
        <w:rPr>
          <w:rFonts w:ascii="TH SarabunPSK" w:eastAsia="Cordia New" w:hAnsi="TH SarabunPSK" w:cs="TH SarabunPSK"/>
          <w:sz w:val="32"/>
          <w:szCs w:val="32"/>
        </w:rPr>
        <w:t xml:space="preserve">(fertilization)    </w:t>
      </w:r>
      <w:r w:rsidRPr="00FF329F">
        <w:rPr>
          <w:rFonts w:ascii="TH SarabunPSK" w:eastAsia="Cordia New" w:hAnsi="TH SarabunPSK" w:cs="TH SarabunPSK"/>
          <w:sz w:val="32"/>
          <w:szCs w:val="32"/>
          <w:cs/>
        </w:rPr>
        <w:t xml:space="preserve">หมายถึง    การผสมระหว่างเซลล์สืบพันธุ์เพศผู้คือสเปิร์ม </w:t>
      </w:r>
      <w:r w:rsidRPr="00FF329F">
        <w:rPr>
          <w:rFonts w:ascii="TH SarabunPSK" w:eastAsia="Cordia New" w:hAnsi="TH SarabunPSK" w:cs="TH SarabunPSK"/>
          <w:sz w:val="32"/>
          <w:szCs w:val="32"/>
        </w:rPr>
        <w:t xml:space="preserve">  (sperm)   </w:t>
      </w:r>
      <w:r w:rsidRPr="00FF329F">
        <w:rPr>
          <w:rFonts w:ascii="TH SarabunPSK" w:eastAsia="Cordia New" w:hAnsi="TH SarabunPSK" w:cs="TH SarabunPSK"/>
          <w:sz w:val="32"/>
          <w:szCs w:val="32"/>
          <w:cs/>
        </w:rPr>
        <w:t xml:space="preserve">กลับเซลล์สืบพันธุ์เพศเมียคือ    เซลล์ไข่ </w:t>
      </w:r>
      <w:r w:rsidRPr="00FF329F">
        <w:rPr>
          <w:rFonts w:ascii="TH SarabunPSK" w:eastAsia="Cordia New" w:hAnsi="TH SarabunPSK" w:cs="TH SarabunPSK"/>
          <w:sz w:val="32"/>
          <w:szCs w:val="32"/>
        </w:rPr>
        <w:t xml:space="preserve">(egg  cell)   </w:t>
      </w:r>
      <w:r w:rsidRPr="00FF329F">
        <w:rPr>
          <w:rFonts w:ascii="TH SarabunPSK" w:eastAsia="Cordia New" w:hAnsi="TH SarabunPSK" w:cs="TH SarabunPSK"/>
          <w:sz w:val="32"/>
          <w:szCs w:val="32"/>
          <w:cs/>
        </w:rPr>
        <w:t>ที่อยู่ในออวุล  และกลายเป็นไซโกต</w:t>
      </w:r>
      <w:r w:rsidRPr="00FF329F">
        <w:rPr>
          <w:rFonts w:ascii="TH SarabunPSK" w:eastAsia="Cordia New" w:hAnsi="TH SarabunPSK" w:cs="TH SarabunPSK"/>
          <w:sz w:val="32"/>
          <w:szCs w:val="32"/>
        </w:rPr>
        <w:t xml:space="preserve"> (zygote)   </w:t>
      </w:r>
      <w:r w:rsidRPr="00FF329F">
        <w:rPr>
          <w:rFonts w:ascii="TH SarabunPSK" w:eastAsia="Cordia New" w:hAnsi="TH SarabunPSK" w:cs="TH SarabunPSK"/>
          <w:sz w:val="32"/>
          <w:szCs w:val="32"/>
          <w:cs/>
        </w:rPr>
        <w:t xml:space="preserve">แล้วเจริญเติบโตไปเป็นต้นอ่อน </w:t>
      </w:r>
      <w:r w:rsidRPr="00FF329F">
        <w:rPr>
          <w:rFonts w:ascii="TH SarabunPSK" w:eastAsia="Cordia New" w:hAnsi="TH SarabunPSK" w:cs="TH SarabunPSK"/>
          <w:sz w:val="32"/>
          <w:szCs w:val="32"/>
        </w:rPr>
        <w:t xml:space="preserve">(embryo)  </w:t>
      </w:r>
      <w:r w:rsidRPr="00FF329F">
        <w:rPr>
          <w:rFonts w:ascii="TH SarabunPSK" w:eastAsia="Cordia New" w:hAnsi="TH SarabunPSK" w:cs="TH SarabunPSK"/>
          <w:sz w:val="32"/>
          <w:szCs w:val="32"/>
          <w:cs/>
        </w:rPr>
        <w:t>ต่อไป</w:t>
      </w:r>
    </w:p>
    <w:p w:rsidR="00FF329F" w:rsidRPr="00FF329F" w:rsidRDefault="00FF329F" w:rsidP="00FF329F">
      <w:pPr>
        <w:spacing w:after="0" w:line="240" w:lineRule="auto"/>
        <w:rPr>
          <w:rFonts w:ascii="TH SarabunPSK" w:eastAsia="Cordia New" w:hAnsi="TH SarabunPSK" w:cs="TH SarabunPSK"/>
          <w:b/>
          <w:bCs/>
          <w:i/>
          <w:iCs/>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b/>
          <w:bCs/>
          <w:i/>
          <w:iCs/>
          <w:sz w:val="32"/>
          <w:szCs w:val="32"/>
          <w:cs/>
        </w:rPr>
        <w:t xml:space="preserve">หลังจากการปฏิสนธิมีการเปลี่ยนแปลงเกิดขึ้น </w:t>
      </w:r>
      <w:r w:rsidRPr="00FF329F">
        <w:rPr>
          <w:rFonts w:ascii="TH SarabunPSK" w:eastAsia="Cordia New" w:hAnsi="TH SarabunPSK" w:cs="TH SarabunPSK"/>
          <w:sz w:val="32"/>
          <w:szCs w:val="32"/>
          <w:cs/>
        </w:rPr>
        <w:t>ดังนี้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กลีบเลี้ยง จะเหี่ยวแห้งและหลุดไปเป็นส่วนใหญ่ แต่มีพืชบางชนิดที่ยังคงอยู่  เช่น มังคุด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กลีบดอก ยอดเกสรตัวเมีย  และก้านเกสรตัวเมีย จะเหี่ยวแห้งและร่วงหลุดไป</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รังไข่ จะเจริญไปเป็นผล แต่ก็มีผลบางชนิดเกิดจากฐานรองดอก เช่น ชมพู่  แอปเปิ้ล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ผนังรังไข่  เจริญไปเป็นเปลือกและเนื้อของผล</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ออวุล</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เจริญไปเป็นเมล็ด</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ไซโกต เจริญไปเป็นต้นอ่อนในเมล็ด</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mc:AlternateContent>
          <mc:Choice Requires="wps">
            <w:drawing>
              <wp:anchor distT="0" distB="0" distL="114300" distR="114300" simplePos="0" relativeHeight="251776000" behindDoc="1" locked="0" layoutInCell="1" allowOverlap="1" wp14:anchorId="736DB858" wp14:editId="5345EBB3">
                <wp:simplePos x="0" y="0"/>
                <wp:positionH relativeFrom="column">
                  <wp:posOffset>47625</wp:posOffset>
                </wp:positionH>
                <wp:positionV relativeFrom="paragraph">
                  <wp:posOffset>95250</wp:posOffset>
                </wp:positionV>
                <wp:extent cx="4019550" cy="600075"/>
                <wp:effectExtent l="0" t="0" r="19050" b="28575"/>
                <wp:wrapNone/>
                <wp:docPr id="3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600075"/>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F0EAF" id="Rectangle 49" o:spid="_x0000_s1026" style="position:absolute;margin-left:3.75pt;margin-top:7.5pt;width:316.5pt;height:47.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" fillcolor="#f9c"/>
            </w:pict>
          </mc:Fallback>
        </mc:AlternateContent>
      </w:r>
    </w:p>
    <w:p w:rsidR="00FF329F" w:rsidRPr="00FF329F" w:rsidRDefault="00FF329F" w:rsidP="00FF329F">
      <w:pPr>
        <w:numPr>
          <w:ilvl w:val="0"/>
          <w:numId w:val="47"/>
        </w:num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 xml:space="preserve">การสืบพันธุ์แบบไม่อาศัยเพศของพืช </w:t>
      </w:r>
      <w:r w:rsidRPr="00FF329F">
        <w:rPr>
          <w:rFonts w:ascii="TH SarabunPSK" w:eastAsia="Cordia New" w:hAnsi="TH SarabunPSK" w:cs="TH SarabunPSK"/>
          <w:b/>
          <w:bCs/>
          <w:sz w:val="32"/>
          <w:szCs w:val="32"/>
        </w:rPr>
        <w:t>(Asexual  Reproduction)</w:t>
      </w:r>
    </w:p>
    <w:p w:rsidR="00FF329F" w:rsidRPr="00FF329F" w:rsidRDefault="00FF329F" w:rsidP="00FF329F">
      <w:pPr>
        <w:spacing w:after="0" w:line="240" w:lineRule="auto"/>
        <w:ind w:left="360"/>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การสืบพันธุ์แบบไม่อาศัยเพศเป็นการสืบพันธุ์ที่ไม่อาศัยดอก   และไม่มีการผสมระหว่างเซลล์สืบพันธุ์เพศผู้กับเซลล์สืบพันธุ์เพศเมีย   พืชดอกหลายหลายชนิดสืบพันธุ์แบบไม่อาศัยเพศได้มีทั้งแบบที่เกิดขึ้นเองตามธรรมชาติและแบบที่มนุษย์ที่มนุษย์จัดทำขึ้น</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cs/>
        </w:rPr>
        <w:t>การสืบพันธุ์แบบไม่อาศัยเพศที่เกิดขึ้นเองตามธรรมชาติ</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พืชต้นใหม่ที่เจริญเติบโตมาจากส่วนของต้นพ่อแม่เรียกว่า  การแพร่พันธุ์โดยใช้ส่วนของต้นพ่อแม่  ได้แก่</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1)  </w:t>
      </w:r>
      <w:r w:rsidRPr="00FF329F">
        <w:rPr>
          <w:rFonts w:ascii="TH SarabunPSK" w:eastAsia="Cordia New" w:hAnsi="TH SarabunPSK" w:cs="TH SarabunPSK"/>
          <w:sz w:val="32"/>
          <w:szCs w:val="32"/>
          <w:cs/>
        </w:rPr>
        <w:t xml:space="preserve">การแตกหน่อหรือเหง้า  เช่น ต้นกล้วย ไผ่ หญ้า กล้วยไม้ประเภทแคทลียา เป็นต้น  </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2)  </w:t>
      </w:r>
      <w:r w:rsidRPr="00FF329F">
        <w:rPr>
          <w:rFonts w:ascii="TH SarabunPSK" w:eastAsia="Cordia New" w:hAnsi="TH SarabunPSK" w:cs="TH SarabunPSK"/>
          <w:sz w:val="32"/>
          <w:szCs w:val="32"/>
          <w:cs/>
        </w:rPr>
        <w:t>การแตกต้นใหม่จากส่วนต่างๆ  ของพืช</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กิ่ง  ใช้วิธีการปักชำ เช่น พู่ระหง  พลูด่าง  มะลิ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ใบ  เช่น  กุหลาบหิน  โคมญี่ปุ่น  ต้นตายใบเป็น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  </w:t>
      </w:r>
      <w:r w:rsidRPr="00FF329F">
        <w:rPr>
          <w:rFonts w:ascii="TH SarabunPSK" w:eastAsia="Cordia New" w:hAnsi="TH SarabunPSK" w:cs="TH SarabunPSK"/>
          <w:sz w:val="32"/>
          <w:szCs w:val="32"/>
          <w:cs/>
        </w:rPr>
        <w:t>ราก  เช่น  มันเทศ  มันสำปะหลัง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สตรอเบอรี่มีลำต้นที่แตกออกไปทางด้านข้าง  โดยเลื้อยไปบนพื้นดินเรียกว่า  ไหล  และจะสร้างตา ตาแต่ละอันจะเจริญเป็นพืชต้นใหม่</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 xml:space="preserve">3)  </w:t>
      </w:r>
      <w:r w:rsidRPr="00FF329F">
        <w:rPr>
          <w:rFonts w:ascii="TH SarabunPSK" w:eastAsia="Cordia New" w:hAnsi="TH SarabunPSK" w:cs="TH SarabunPSK"/>
          <w:sz w:val="32"/>
          <w:szCs w:val="32"/>
          <w:cs/>
        </w:rPr>
        <w:t xml:space="preserve">การสร้างสปอร์   พืชที่สืบพันธุ์ด้วยวิธีนี้มักไม่มีดอก  เช่น เฟิน  มอสส์ </w:t>
      </w:r>
      <w:r w:rsidRPr="00FF329F">
        <w:rPr>
          <w:rFonts w:ascii="TH SarabunPSK" w:eastAsia="Cordia New" w:hAnsi="TH SarabunPSK" w:cs="TH SarabunPSK"/>
          <w:sz w:val="32"/>
          <w:szCs w:val="32"/>
        </w:rPr>
        <w:t xml:space="preserve"> </w:t>
      </w:r>
    </w:p>
    <w:p w:rsid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วิเวอร์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เวิร์ต  เป็นต้น</w:t>
      </w:r>
    </w:p>
    <w:p w:rsidR="000042DA" w:rsidRPr="00FF329F" w:rsidRDefault="000042DA"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w:drawing>
          <wp:anchor distT="0" distB="0" distL="114300" distR="114300" simplePos="0" relativeHeight="251755520" behindDoc="0" locked="0" layoutInCell="0" allowOverlap="1" wp14:anchorId="3C7002E0" wp14:editId="302B24D7">
            <wp:simplePos x="0" y="0"/>
            <wp:positionH relativeFrom="column">
              <wp:posOffset>911860</wp:posOffset>
            </wp:positionH>
            <wp:positionV relativeFrom="paragraph">
              <wp:posOffset>100965</wp:posOffset>
            </wp:positionV>
            <wp:extent cx="3433445" cy="2687955"/>
            <wp:effectExtent l="0" t="0" r="0" b="0"/>
            <wp:wrapNone/>
            <wp:docPr id="29" name="Picture 23" descr="6-11-2551 18-55-41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11-2551 18-55-41_0099"/>
                    <pic:cNvPicPr>
                      <a:picLocks noChangeAspect="1" noChangeArrowheads="1"/>
                    </pic:cNvPicPr>
                  </pic:nvPicPr>
                  <pic:blipFill>
                    <a:blip r:embed="rId34" cstate="print">
                      <a:lum bright="6000"/>
                    </a:blip>
                    <a:srcRect/>
                    <a:stretch>
                      <a:fillRect/>
                    </a:stretch>
                  </pic:blipFill>
                  <pic:spPr bwMode="auto">
                    <a:xfrm>
                      <a:off x="0" y="0"/>
                      <a:ext cx="3433445" cy="2687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numPr>
          <w:ilvl w:val="1"/>
          <w:numId w:val="42"/>
        </w:numPr>
        <w:spacing w:after="0" w:line="240" w:lineRule="auto"/>
        <w:rPr>
          <w:rFonts w:ascii="TH SarabunPSK" w:eastAsia="Cordia New" w:hAnsi="TH SarabunPSK" w:cs="TH SarabunPSK"/>
          <w:sz w:val="32"/>
          <w:szCs w:val="32"/>
        </w:rPr>
      </w:pPr>
    </w:p>
    <w:p w:rsidR="00FF329F" w:rsidRPr="00FF329F" w:rsidRDefault="00FF329F" w:rsidP="00FF329F">
      <w:pPr>
        <w:numPr>
          <w:ilvl w:val="1"/>
          <w:numId w:val="42"/>
        </w:numPr>
        <w:spacing w:after="0" w:line="240" w:lineRule="auto"/>
        <w:rPr>
          <w:rFonts w:ascii="TH SarabunPSK" w:eastAsia="Cordia New" w:hAnsi="TH SarabunPSK" w:cs="TH SarabunPSK"/>
          <w:sz w:val="32"/>
          <w:szCs w:val="32"/>
        </w:rPr>
      </w:pPr>
    </w:p>
    <w:p w:rsidR="00FF329F" w:rsidRPr="00FF329F" w:rsidRDefault="00FF329F" w:rsidP="00FF329F">
      <w:pPr>
        <w:numPr>
          <w:ilvl w:val="1"/>
          <w:numId w:val="42"/>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drawing>
          <wp:anchor distT="0" distB="0" distL="114300" distR="114300" simplePos="0" relativeHeight="251756544" behindDoc="0" locked="0" layoutInCell="0" allowOverlap="1" wp14:anchorId="0231214E" wp14:editId="31D74E9B">
            <wp:simplePos x="0" y="0"/>
            <wp:positionH relativeFrom="column">
              <wp:posOffset>1063625</wp:posOffset>
            </wp:positionH>
            <wp:positionV relativeFrom="paragraph">
              <wp:posOffset>52070</wp:posOffset>
            </wp:positionV>
            <wp:extent cx="3138805" cy="1644650"/>
            <wp:effectExtent l="57150" t="57150" r="61595" b="50800"/>
            <wp:wrapNone/>
            <wp:docPr id="31" name="Picture 24" descr="6-11-2551 18-56-43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11-2551 18-56-43_0100"/>
                    <pic:cNvPicPr>
                      <a:picLocks noChangeAspect="1" noChangeArrowheads="1"/>
                    </pic:cNvPicPr>
                  </pic:nvPicPr>
                  <pic:blipFill>
                    <a:blip r:embed="rId35" cstate="print"/>
                    <a:srcRect/>
                    <a:stretch>
                      <a:fillRect/>
                    </a:stretch>
                  </pic:blipFill>
                  <pic:spPr bwMode="auto">
                    <a:xfrm>
                      <a:off x="0" y="0"/>
                      <a:ext cx="3138805" cy="1644650"/>
                    </a:xfrm>
                    <a:prstGeom prst="rect">
                      <a:avLst/>
                    </a:prstGeom>
                    <a:noFill/>
                    <a:ln w="57150" cmpd="thickThin">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FF329F" w:rsidRPr="00FF329F" w:rsidRDefault="00FF329F" w:rsidP="00FF329F">
      <w:pPr>
        <w:numPr>
          <w:ilvl w:val="1"/>
          <w:numId w:val="42"/>
        </w:numPr>
        <w:spacing w:after="0" w:line="240" w:lineRule="auto"/>
        <w:rPr>
          <w:rFonts w:ascii="TH SarabunPSK" w:eastAsia="Cordia New" w:hAnsi="TH SarabunPSK" w:cs="TH SarabunPSK"/>
          <w:sz w:val="32"/>
          <w:szCs w:val="32"/>
        </w:rPr>
      </w:pPr>
    </w:p>
    <w:p w:rsidR="00FF329F" w:rsidRPr="00FF329F" w:rsidRDefault="00FF329F" w:rsidP="00FF329F">
      <w:pPr>
        <w:numPr>
          <w:ilvl w:val="1"/>
          <w:numId w:val="42"/>
        </w:numPr>
        <w:spacing w:after="0" w:line="240" w:lineRule="auto"/>
        <w:rPr>
          <w:rFonts w:ascii="TH SarabunPSK" w:eastAsia="Cordia New" w:hAnsi="TH SarabunPSK" w:cs="TH SarabunPSK"/>
          <w:sz w:val="32"/>
          <w:szCs w:val="32"/>
        </w:rPr>
      </w:pPr>
    </w:p>
    <w:p w:rsidR="00FF329F" w:rsidRPr="00FF329F" w:rsidRDefault="00FF329F" w:rsidP="00FF329F">
      <w:pPr>
        <w:numPr>
          <w:ilvl w:val="1"/>
          <w:numId w:val="42"/>
        </w:num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0042DA" w:rsidRDefault="000042DA" w:rsidP="00FF329F">
      <w:pPr>
        <w:spacing w:after="0" w:line="240" w:lineRule="auto"/>
        <w:rPr>
          <w:rFonts w:ascii="TH SarabunPSK" w:eastAsia="Cordia New" w:hAnsi="TH SarabunPSK" w:cs="TH SarabunPSK"/>
          <w:sz w:val="32"/>
          <w:szCs w:val="32"/>
        </w:rPr>
      </w:pPr>
    </w:p>
    <w:p w:rsidR="000042DA" w:rsidRDefault="000042DA"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การสืบพันธุ์แบบไม่อาศัยเพศที่เกิดจากการกระทำของมนุษย์</w:t>
      </w:r>
    </w:p>
    <w:p w:rsidR="00FF329F" w:rsidRPr="00FF329F" w:rsidRDefault="00FF329F" w:rsidP="00FF329F">
      <w:pPr>
        <w:spacing w:after="0" w:line="240" w:lineRule="auto"/>
        <w:ind w:firstLine="720"/>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 xml:space="preserve">การสืบพันธุ์โดยใช้วิธีการแพร่พันธุ์ด้วยส่วนของต้นพ่อแม่  จะทำให้ได้ต้นใหม่จำนวนมากอย่างรวดเร็วและได้พืชต้นใหม่ที่มีลักษณะดีเหมือนต้นพ่อแม่หรือไม่กลายพันธุ์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เช่น ต้านทานโรง ได้ดี  มีดอกรูปร่างสวยงาม  มีผลขนาดใหญ่และรสชาติดี  เป็นต้น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ผู้ปลูกต้นไม้จึงได้คิดค้นวิธีการแพร่พันธุ์ต้นไม้ด้วยวิธีการต่างๆ  ดังนี้</w:t>
      </w:r>
    </w:p>
    <w:p w:rsidR="00FF329F" w:rsidRPr="00FF329F" w:rsidRDefault="000042DA"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drawing>
          <wp:anchor distT="0" distB="0" distL="114300" distR="114300" simplePos="0" relativeHeight="251757568" behindDoc="0" locked="0" layoutInCell="1" allowOverlap="1" wp14:anchorId="6665690A" wp14:editId="5B7B9EC4">
            <wp:simplePos x="0" y="0"/>
            <wp:positionH relativeFrom="column">
              <wp:posOffset>3684126</wp:posOffset>
            </wp:positionH>
            <wp:positionV relativeFrom="paragraph">
              <wp:posOffset>103993</wp:posOffset>
            </wp:positionV>
            <wp:extent cx="1216772" cy="984739"/>
            <wp:effectExtent l="57150" t="57150" r="59690" b="63500"/>
            <wp:wrapNone/>
            <wp:docPr id="53" name="Picture 25" descr="6-11-2551 18-58-14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11-2551 18-58-14_0101"/>
                    <pic:cNvPicPr>
                      <a:picLocks noChangeAspect="1" noChangeArrowheads="1"/>
                    </pic:cNvPicPr>
                  </pic:nvPicPr>
                  <pic:blipFill>
                    <a:blip r:embed="rId36" cstate="print"/>
                    <a:srcRect t="1111" r="5144" b="79994"/>
                    <a:stretch>
                      <a:fillRect/>
                    </a:stretch>
                  </pic:blipFill>
                  <pic:spPr bwMode="auto">
                    <a:xfrm>
                      <a:off x="0" y="0"/>
                      <a:ext cx="1216772" cy="984739"/>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F329F" w:rsidRPr="00FF329F">
        <w:rPr>
          <w:rFonts w:ascii="TH SarabunPSK" w:eastAsia="Cordia New" w:hAnsi="TH SarabunPSK" w:cs="TH SarabunPSK"/>
          <w:sz w:val="32"/>
          <w:szCs w:val="32"/>
        </w:rPr>
        <w:tab/>
        <w:t xml:space="preserve">1)  </w:t>
      </w:r>
      <w:r w:rsidR="00FF329F" w:rsidRPr="00FF329F">
        <w:rPr>
          <w:rFonts w:ascii="TH SarabunPSK" w:eastAsia="Cordia New" w:hAnsi="TH SarabunPSK" w:cs="TH SarabunPSK"/>
          <w:sz w:val="32"/>
          <w:szCs w:val="32"/>
          <w:cs/>
        </w:rPr>
        <w:t>การตอนกิ่ง   เป็นการขยายพันธุ์พืชประเภทใบเลี้ยงคู่</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ที่มีเปลือกไม้และเนื้อไม้แยกออกจากกัน โดยควั่นเปลือกไม้</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ออก แล้วลอกเนื้อเยื่อท่อลำเลียงอาหาร  เพื่อตัดเส้นทาง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ลำเลียงอาหารของพืช  ทำให้อาหารและสารต่างๆ  มาคั่ง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อยู่บริเวณหรือรอยควั่น นำดินที่มีอาหารสมบูรณ์และ</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กาบมะพร้าวชุ่มน้ำไปพอกไว้   หุ้มด้วยถุงพลาสติกหรือใบตองแห้ง ผูกเชือกให้แน่น รดน้ำต้นไม้ให้ชุ่มชื่นทุกวัน  จะมีรากงอกออกมาบริเวณเหนือรอยควั่น  เมื่อสังเกตเห็นว่ามีรากมากและแข็งแรงพอจึงตัดกิ่งออกจากลำต้น  เพื่อนำไปปลูกเป็นพืชต้นใหม่ที่มีลักษณะเหมือนต้นพ่อแม่  แต่จะไม่มีรากแก้ว</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t xml:space="preserve">2)  </w:t>
      </w:r>
      <w:r w:rsidRPr="00FF329F">
        <w:rPr>
          <w:rFonts w:ascii="TH SarabunPSK" w:eastAsia="Cordia New" w:hAnsi="TH SarabunPSK" w:cs="TH SarabunPSK"/>
          <w:sz w:val="32"/>
          <w:szCs w:val="32"/>
          <w:cs/>
        </w:rPr>
        <w:t xml:space="preserve">การติดตา  การทาบกิ่ง  และการต่อกิ่ง   มีหลักการที่สำคัญคือ  ให้เนื้อเยื่อของพืชทั้ง  </w:t>
      </w:r>
      <w:r w:rsidRPr="00FF329F">
        <w:rPr>
          <w:rFonts w:ascii="TH SarabunPSK" w:eastAsia="Cordia New" w:hAnsi="TH SarabunPSK" w:cs="TH SarabunPSK"/>
          <w:sz w:val="32"/>
          <w:szCs w:val="32"/>
        </w:rPr>
        <w:t xml:space="preserve">2  </w:t>
      </w:r>
      <w:r w:rsidRPr="00FF329F">
        <w:rPr>
          <w:rFonts w:ascii="TH SarabunPSK" w:eastAsia="Cordia New" w:hAnsi="TH SarabunPSK" w:cs="TH SarabunPSK"/>
          <w:sz w:val="32"/>
          <w:szCs w:val="32"/>
          <w:cs/>
        </w:rPr>
        <w:t xml:space="preserve">ส่วน เจริญประสานกัน เพื่อให้ท่อลำเลียงและท่อลำเลียงอาหารเชื่อมต่อกันได้สนิท  การขยายพันธุ์ทั้ง  </w:t>
      </w:r>
      <w:r w:rsidRPr="00FF329F">
        <w:rPr>
          <w:rFonts w:ascii="TH SarabunPSK" w:eastAsia="Cordia New" w:hAnsi="TH SarabunPSK" w:cs="TH SarabunPSK"/>
          <w:sz w:val="32"/>
          <w:szCs w:val="32"/>
        </w:rPr>
        <w:t xml:space="preserve">3  </w:t>
      </w:r>
      <w:r w:rsidRPr="00FF329F">
        <w:rPr>
          <w:rFonts w:ascii="TH SarabunPSK" w:eastAsia="Cordia New" w:hAnsi="TH SarabunPSK" w:cs="TH SarabunPSK"/>
          <w:sz w:val="32"/>
          <w:szCs w:val="32"/>
          <w:cs/>
        </w:rPr>
        <w:t>วิธีนี้  ต้องคำนึงถึงชนิดของพืช   ต้องเป็นพืชที่มีเนื้อเยื่อชนิดเดียวกันจึงจะได้ผลดี  โดยการนำส่วน</w:t>
      </w:r>
      <w:r w:rsidRPr="00FF329F">
        <w:rPr>
          <w:rFonts w:ascii="TH SarabunPSK" w:eastAsia="Cordia New" w:hAnsi="TH SarabunPSK" w:cs="TH SarabunPSK"/>
          <w:sz w:val="32"/>
          <w:szCs w:val="32"/>
          <w:cs/>
        </w:rPr>
        <w:lastRenderedPageBreak/>
        <w:t>ของพืช  ได้แก่ ตาและกิ่งของต้นพ่อแม่  ไปติด  ต่อหรือทาบกับต้นตอที่มีลักษณะแข็งแรงและสภาพอากาศได้ดี แล้วหุ้มรอยต่อให้แน่น  ป้องกันไม่ให้รอยต่อถูกน้ำจนกว่าเนื้อเยื่อของพืชทั้งสองจะเชื่อมติดกัน   จะได้ต้นไม้ต้นใหม่ที่มีลักษณะเหมือนต้นพ่อแม่  และมีลำต้นแข็งแรงเพราะมีรากแก้วจะต้นตอเดิม</w:t>
      </w:r>
    </w:p>
    <w:p w:rsidR="00FF329F" w:rsidRPr="00FF329F" w:rsidRDefault="00FF329F" w:rsidP="00FF329F">
      <w:pPr>
        <w:spacing w:after="0" w:line="240" w:lineRule="auto"/>
        <w:ind w:firstLine="720"/>
        <w:rPr>
          <w:rFonts w:ascii="TH SarabunPSK" w:eastAsia="Cordia New" w:hAnsi="TH SarabunPSK" w:cs="TH SarabunPSK"/>
          <w:sz w:val="32"/>
          <w:szCs w:val="32"/>
          <w:cs/>
        </w:rPr>
      </w:pPr>
      <w:r w:rsidRPr="00FF329F">
        <w:rPr>
          <w:rFonts w:ascii="TH SarabunPSK" w:eastAsia="Cordia New" w:hAnsi="TH SarabunPSK" w:cs="TH SarabunPSK"/>
          <w:sz w:val="32"/>
          <w:szCs w:val="32"/>
        </w:rPr>
        <w:t>3</w:t>
      </w:r>
      <w:r w:rsidRPr="00FF329F">
        <w:rPr>
          <w:rFonts w:ascii="TH SarabunPSK" w:eastAsia="Cordia New" w:hAnsi="TH SarabunPSK" w:cs="TH SarabunPSK"/>
          <w:sz w:val="32"/>
          <w:szCs w:val="32"/>
          <w:cs/>
        </w:rPr>
        <w:t>) การเพาะเลี้ยงเนื้อเยื่อ โดยการนำส่วนที่เป็นปลายยอด หรือปลายรากมาเลี้ยงในอาหารสังเคราะห์ การเพาะเลี้ยงเนื้อเยื่อจะทำให้ได้พืชมาก แต่มีค่าใช้จ่ายสูง จึงนิยมทำกับพืชเศรษฐกิจ</w:t>
      </w:r>
    </w:p>
    <w:p w:rsidR="00FF329F" w:rsidRPr="00FF329F" w:rsidRDefault="00FF329F" w:rsidP="00FF329F">
      <w:pPr>
        <w:spacing w:after="0" w:line="240" w:lineRule="auto"/>
        <w:rPr>
          <w:rFonts w:ascii="TH SarabunPSK" w:eastAsia="Cordia New" w:hAnsi="TH SarabunPSK" w:cs="TH SarabunPSK"/>
          <w:sz w:val="32"/>
          <w:szCs w:val="32"/>
          <w:cs/>
        </w:rPr>
      </w:pPr>
    </w:p>
    <w:p w:rsidR="00FF329F" w:rsidRPr="00FF329F" w:rsidRDefault="00FF329F" w:rsidP="00FF329F">
      <w:pPr>
        <w:spacing w:after="0" w:line="240" w:lineRule="auto"/>
        <w:rPr>
          <w:rFonts w:ascii="TH SarabunPSK" w:eastAsia="Cordia New" w:hAnsi="TH SarabunPSK" w:cs="TH SarabunPSK"/>
          <w:sz w:val="32"/>
          <w:szCs w:val="32"/>
          <w:cs/>
        </w:rPr>
      </w:pPr>
      <w:r w:rsidRPr="00FF329F">
        <w:rPr>
          <w:rFonts w:ascii="TH SarabunPSK" w:eastAsia="Cordia New" w:hAnsi="TH SarabunPSK" w:cs="TH SarabunPSK"/>
          <w:noProof/>
          <w:sz w:val="32"/>
          <w:szCs w:val="32"/>
        </w:rPr>
        <w:drawing>
          <wp:anchor distT="0" distB="0" distL="114300" distR="114300" simplePos="0" relativeHeight="251758592" behindDoc="0" locked="0" layoutInCell="1" allowOverlap="1" wp14:anchorId="0076F6B1" wp14:editId="6EE29647">
            <wp:simplePos x="0" y="0"/>
            <wp:positionH relativeFrom="column">
              <wp:posOffset>718185</wp:posOffset>
            </wp:positionH>
            <wp:positionV relativeFrom="paragraph">
              <wp:posOffset>201930</wp:posOffset>
            </wp:positionV>
            <wp:extent cx="1393190" cy="1463040"/>
            <wp:effectExtent l="57150" t="57150" r="54610" b="60960"/>
            <wp:wrapNone/>
            <wp:docPr id="54" name="Picture 26" descr="6-11-2551 18-58-14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11-2551 18-58-14_0101"/>
                    <pic:cNvPicPr>
                      <a:picLocks noChangeAspect="1" noChangeArrowheads="1"/>
                    </pic:cNvPicPr>
                  </pic:nvPicPr>
                  <pic:blipFill>
                    <a:blip r:embed="rId37" cstate="print"/>
                    <a:srcRect t="30009" r="9662" b="46651"/>
                    <a:stretch>
                      <a:fillRect/>
                    </a:stretch>
                  </pic:blipFill>
                  <pic:spPr bwMode="auto">
                    <a:xfrm>
                      <a:off x="0" y="0"/>
                      <a:ext cx="1393190" cy="1463040"/>
                    </a:xfrm>
                    <a:prstGeom prst="rect">
                      <a:avLst/>
                    </a:prstGeom>
                    <a:noFill/>
                    <a:ln w="57150" cmpd="thinThick">
                      <a:solidFill>
                        <a:srgbClr val="000000"/>
                      </a:solidFill>
                      <a:miter lim="800000"/>
                      <a:headEnd/>
                      <a:tailEnd/>
                    </a:ln>
                  </pic:spPr>
                </pic:pic>
              </a:graphicData>
            </a:graphic>
          </wp:anchor>
        </w:drawing>
      </w:r>
      <w:r w:rsidRPr="00FF329F">
        <w:rPr>
          <w:rFonts w:ascii="TH SarabunPSK" w:eastAsia="Cordia New" w:hAnsi="TH SarabunPSK" w:cs="TH SarabunPSK"/>
          <w:noProof/>
          <w:sz w:val="32"/>
          <w:szCs w:val="32"/>
        </w:rPr>
        <w:drawing>
          <wp:anchor distT="0" distB="0" distL="114300" distR="114300" simplePos="0" relativeHeight="251759616" behindDoc="0" locked="0" layoutInCell="1" allowOverlap="1" wp14:anchorId="05AC018E" wp14:editId="32C468D9">
            <wp:simplePos x="0" y="0"/>
            <wp:positionH relativeFrom="column">
              <wp:posOffset>3049905</wp:posOffset>
            </wp:positionH>
            <wp:positionV relativeFrom="paragraph">
              <wp:posOffset>11430</wp:posOffset>
            </wp:positionV>
            <wp:extent cx="1471206" cy="1935540"/>
            <wp:effectExtent l="57150" t="57150" r="53340" b="64770"/>
            <wp:wrapNone/>
            <wp:docPr id="55" name="Picture 27" descr="6-11-2551 18-58-14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11-2551 18-58-14_0101"/>
                    <pic:cNvPicPr>
                      <a:picLocks noChangeAspect="1" noChangeArrowheads="1"/>
                    </pic:cNvPicPr>
                  </pic:nvPicPr>
                  <pic:blipFill>
                    <a:blip r:embed="rId38" cstate="print"/>
                    <a:srcRect t="61099" r="14178" b="11115"/>
                    <a:stretch>
                      <a:fillRect/>
                    </a:stretch>
                  </pic:blipFill>
                  <pic:spPr bwMode="auto">
                    <a:xfrm>
                      <a:off x="0" y="0"/>
                      <a:ext cx="1471206" cy="1935540"/>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FF329F" w:rsidRPr="00FF329F" w:rsidRDefault="00FF329F" w:rsidP="00FF329F">
      <w:pPr>
        <w:spacing w:after="0" w:line="240" w:lineRule="auto"/>
        <w:rPr>
          <w:rFonts w:ascii="TH SarabunPSK" w:eastAsia="Cordia New" w:hAnsi="TH SarabunPSK" w:cs="TH SarabunPSK"/>
          <w:sz w:val="32"/>
          <w:szCs w:val="32"/>
          <w:cs/>
        </w:rPr>
      </w:pPr>
    </w:p>
    <w:p w:rsidR="00FF329F" w:rsidRPr="00FF329F" w:rsidRDefault="00FF329F" w:rsidP="00FF329F">
      <w:pPr>
        <w:spacing w:after="0" w:line="240" w:lineRule="auto"/>
        <w:rPr>
          <w:rFonts w:ascii="TH SarabunPSK" w:eastAsia="Cordia New" w:hAnsi="TH SarabunPSK" w:cs="TH SarabunPSK"/>
          <w:sz w:val="32"/>
          <w:szCs w:val="32"/>
          <w:cs/>
        </w:rPr>
      </w:pPr>
    </w:p>
    <w:p w:rsidR="00FF329F" w:rsidRPr="00FF329F" w:rsidRDefault="00FF329F" w:rsidP="00FF329F">
      <w:pPr>
        <w:spacing w:after="0" w:line="240" w:lineRule="auto"/>
        <w:rPr>
          <w:rFonts w:ascii="TH SarabunPSK" w:eastAsia="Cordia New" w:hAnsi="TH SarabunPSK" w:cs="TH SarabunPSK"/>
          <w:sz w:val="32"/>
          <w:szCs w:val="32"/>
          <w:cs/>
        </w:rPr>
      </w:pPr>
    </w:p>
    <w:p w:rsidR="00FF329F" w:rsidRPr="00FF329F" w:rsidRDefault="00FF329F" w:rsidP="00FF329F">
      <w:pPr>
        <w:spacing w:after="0" w:line="240" w:lineRule="auto"/>
        <w:rPr>
          <w:rFonts w:ascii="TH SarabunPSK" w:eastAsia="Cordia New" w:hAnsi="TH SarabunPSK" w:cs="TH SarabunPSK"/>
          <w:sz w:val="32"/>
          <w:szCs w:val="32"/>
          <w:cs/>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cs/>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pBdr>
          <w:bottom w:val="dotted" w:sz="24" w:space="1" w:color="auto"/>
        </w:pBdr>
        <w:spacing w:after="0" w:line="240" w:lineRule="auto"/>
        <w:jc w:val="center"/>
        <w:rPr>
          <w:rFonts w:ascii="TH SarabunPSK" w:eastAsia="Cordia New" w:hAnsi="TH SarabunPSK" w:cs="TH SarabunPSK"/>
          <w:sz w:val="32"/>
          <w:szCs w:val="32"/>
        </w:rPr>
      </w:pPr>
    </w:p>
    <w:p w:rsidR="00FF329F" w:rsidRPr="00FF329F" w:rsidRDefault="00FF329F" w:rsidP="00FF329F">
      <w:pPr>
        <w:spacing w:after="0" w:line="240" w:lineRule="auto"/>
        <w:jc w:val="center"/>
        <w:rPr>
          <w:rFonts w:ascii="TH SarabunPSK" w:eastAsia="Cordia New" w:hAnsi="TH SarabunPSK" w:cs="TH SarabunPSK"/>
          <w:sz w:val="32"/>
          <w:szCs w:val="32"/>
        </w:rPr>
      </w:pPr>
    </w:p>
    <w:p w:rsidR="00FF329F" w:rsidRPr="00FF329F" w:rsidRDefault="00FF329F" w:rsidP="00FF329F">
      <w:pPr>
        <w:spacing w:after="0" w:line="240" w:lineRule="auto"/>
        <w:jc w:val="center"/>
        <w:rPr>
          <w:rFonts w:ascii="TH SarabunPSK" w:eastAsia="Cordia New" w:hAnsi="TH SarabunPSK" w:cs="TH SarabunPSK"/>
          <w:sz w:val="32"/>
          <w:szCs w:val="32"/>
        </w:rPr>
      </w:pPr>
    </w:p>
    <w:p w:rsidR="00FF329F" w:rsidRPr="00FF329F" w:rsidRDefault="00FF329F" w:rsidP="00FF329F">
      <w:pPr>
        <w:spacing w:after="0" w:line="240" w:lineRule="auto"/>
        <w:jc w:val="center"/>
        <w:rPr>
          <w:rFonts w:ascii="TH SarabunPSK" w:eastAsia="Cordia New" w:hAnsi="TH SarabunPSK" w:cs="TH SarabunPSK"/>
          <w:sz w:val="32"/>
          <w:szCs w:val="32"/>
        </w:rPr>
      </w:pPr>
    </w:p>
    <w:p w:rsidR="00FF329F" w:rsidRPr="00FF329F" w:rsidRDefault="00FF329F" w:rsidP="00FF329F">
      <w:pPr>
        <w:spacing w:after="0" w:line="240" w:lineRule="auto"/>
        <w:jc w:val="center"/>
        <w:rPr>
          <w:rFonts w:ascii="TH SarabunPSK" w:eastAsia="Cordia New" w:hAnsi="TH SarabunPSK" w:cs="TH SarabunPSK"/>
          <w:sz w:val="32"/>
          <w:szCs w:val="32"/>
        </w:rPr>
      </w:pPr>
    </w:p>
    <w:p w:rsidR="00FF329F" w:rsidRPr="00FF329F" w:rsidRDefault="00FF329F" w:rsidP="00FF329F">
      <w:pPr>
        <w:spacing w:after="0" w:line="240" w:lineRule="auto"/>
        <w:jc w:val="center"/>
        <w:rPr>
          <w:rFonts w:ascii="TH SarabunPSK" w:eastAsia="Cordia New" w:hAnsi="TH SarabunPSK" w:cs="TH SarabunPSK"/>
          <w:sz w:val="32"/>
          <w:szCs w:val="32"/>
        </w:rPr>
      </w:pPr>
    </w:p>
    <w:p w:rsidR="00FF329F" w:rsidRPr="00FF329F" w:rsidRDefault="00FF329F" w:rsidP="00FF329F">
      <w:pPr>
        <w:spacing w:after="0" w:line="240" w:lineRule="auto"/>
        <w:jc w:val="center"/>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004D0" w:rsidP="00F004D0">
      <w:pPr>
        <w:rPr>
          <w:rFonts w:ascii="TH SarabunPSK" w:eastAsia="Cordia New" w:hAnsi="TH SarabunPSK" w:cs="TH SarabunPSK"/>
          <w:sz w:val="32"/>
          <w:szCs w:val="32"/>
        </w:rPr>
      </w:pPr>
      <w:r>
        <w:rPr>
          <w:rFonts w:ascii="TH SarabunPSK" w:eastAsia="Cordia New" w:hAnsi="TH SarabunPSK" w:cs="TH SarabunPSK"/>
          <w:sz w:val="32"/>
          <w:szCs w:val="32"/>
        </w:rPr>
        <w:br w:type="page"/>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mc:AlternateContent>
          <mc:Choice Requires="wps">
            <w:drawing>
              <wp:anchor distT="0" distB="0" distL="114300" distR="114300" simplePos="0" relativeHeight="251749376" behindDoc="0" locked="0" layoutInCell="0" allowOverlap="1" wp14:anchorId="33F71284" wp14:editId="288E28F2">
                <wp:simplePos x="0" y="0"/>
                <wp:positionH relativeFrom="column">
                  <wp:posOffset>1210310</wp:posOffset>
                </wp:positionH>
                <wp:positionV relativeFrom="paragraph">
                  <wp:posOffset>54250</wp:posOffset>
                </wp:positionV>
                <wp:extent cx="3086100" cy="1365812"/>
                <wp:effectExtent l="19050" t="19050" r="57150" b="6350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365812"/>
                        </a:xfrm>
                        <a:prstGeom prst="horizontalScroll">
                          <a:avLst>
                            <a:gd name="adj" fmla="val 12500"/>
                          </a:avLst>
                        </a:prstGeom>
                        <a:solidFill>
                          <a:srgbClr val="FFFF99"/>
                        </a:solidFill>
                        <a:ln w="28575">
                          <a:solidFill>
                            <a:srgbClr val="0000FF"/>
                          </a:solidFill>
                          <a:round/>
                          <a:headEnd/>
                          <a:tailEnd/>
                        </a:ln>
                        <a:effectLst>
                          <a:outerShdw dist="35921" dir="2700000" algn="ctr" rotWithShape="0">
                            <a:srgbClr val="3366FF"/>
                          </a:outerShdw>
                        </a:effectLst>
                      </wps:spPr>
                      <wps:txb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ใบกิจกรรม</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เรื่อง  อวัยวะสืบพันธุ์ของพืช</w:t>
                            </w:r>
                            <w:r>
                              <w:rPr>
                                <w:rFonts w:ascii="Angsana New" w:eastAsia="Angsana New" w:hAnsi="Angsana New"/>
                                <w:b/>
                                <w:bCs/>
                                <w:sz w:val="44"/>
                                <w:szCs w:val="44"/>
                                <w:cs/>
                              </w:rPr>
                              <w:t>ดอก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71284" id="AutoShape 4" o:spid="_x0000_s1039" type="#_x0000_t98" style="position:absolute;margin-left:95.3pt;margin-top:4.25pt;width:243pt;height:10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" o:allowincell="f" fillcolor="#ff9" strokecolor="blue" strokeweight="2.25pt">
                <v:shadow on="t" color="#36f"/>
                <v:textbo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ใบกิจกรรม</w:t>
                      </w:r>
                    </w:p>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เรื่อง  อวัยวะสืบพันธุ์ของพืช</w:t>
                      </w:r>
                      <w:r>
                        <w:rPr>
                          <w:rFonts w:ascii="Angsana New" w:eastAsia="Angsana New" w:hAnsi="Angsana New"/>
                          <w:b/>
                          <w:bCs/>
                          <w:sz w:val="44"/>
                          <w:szCs w:val="44"/>
                          <w:cs/>
                        </w:rPr>
                        <w:t>ดอก</w:t>
                      </w:r>
                    </w:p>
                  </w:txbxContent>
                </v:textbox>
              </v:shape>
            </w:pict>
          </mc:Fallback>
        </mc:AlternateConten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จุดประสงค์</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เพื่อศึกษาอวัยวะสืบพันธุ์ของพืชดอก</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outlineLvl w:val="1"/>
        <w:rPr>
          <w:rFonts w:ascii="TH SarabunPSK" w:eastAsia="Cordia New" w:hAnsi="TH SarabunPSK" w:cs="TH SarabunPSK"/>
          <w:b/>
          <w:bCs/>
          <w:sz w:val="32"/>
          <w:szCs w:val="32"/>
          <w:lang w:eastAsia="th-TH"/>
        </w:rPr>
      </w:pPr>
      <w:r w:rsidRPr="00FF329F">
        <w:rPr>
          <w:rFonts w:ascii="TH SarabunPSK" w:eastAsia="Cordia New" w:hAnsi="TH SarabunPSK" w:cs="TH SarabunPSK"/>
          <w:b/>
          <w:bCs/>
          <w:sz w:val="32"/>
          <w:szCs w:val="32"/>
          <w:cs/>
          <w:lang w:eastAsia="th-TH"/>
        </w:rPr>
        <w:t>วัสดุอุปกรณ์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3407"/>
      </w:tblGrid>
      <w:tr w:rsidR="00FF329F" w:rsidRPr="00FF329F" w:rsidTr="00860689">
        <w:trPr>
          <w:jc w:val="center"/>
        </w:trPr>
        <w:tc>
          <w:tcPr>
            <w:tcW w:w="4428"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รายการ</w:t>
            </w:r>
          </w:p>
        </w:tc>
        <w:tc>
          <w:tcPr>
            <w:tcW w:w="3407" w:type="dxa"/>
          </w:tcPr>
          <w:p w:rsidR="00FF329F" w:rsidRPr="00FF329F" w:rsidRDefault="00FF329F" w:rsidP="00FF329F">
            <w:pPr>
              <w:spacing w:after="0" w:line="240" w:lineRule="auto"/>
              <w:jc w:val="center"/>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จำนวนต่อกลุ่ม</w:t>
            </w:r>
          </w:p>
        </w:tc>
      </w:tr>
      <w:tr w:rsidR="00FF329F" w:rsidRPr="00FF329F" w:rsidTr="00860689">
        <w:trPr>
          <w:jc w:val="center"/>
        </w:trPr>
        <w:tc>
          <w:tcPr>
            <w:tcW w:w="4428" w:type="dxa"/>
          </w:tcPr>
          <w:p w:rsidR="00FF329F" w:rsidRPr="00FF329F" w:rsidRDefault="00FF329F" w:rsidP="00FF329F">
            <w:pPr>
              <w:numPr>
                <w:ilvl w:val="0"/>
                <w:numId w:val="45"/>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ดอกไม้ชนิดต่าง ๆ  </w:t>
            </w:r>
          </w:p>
          <w:p w:rsidR="00FF329F" w:rsidRPr="00FF329F" w:rsidRDefault="00FF329F" w:rsidP="00FF329F">
            <w:pPr>
              <w:numPr>
                <w:ilvl w:val="0"/>
                <w:numId w:val="45"/>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แว่นขยาย</w:t>
            </w:r>
          </w:p>
          <w:p w:rsidR="00FF329F" w:rsidRPr="00FF329F" w:rsidRDefault="00FF329F" w:rsidP="00FF329F">
            <w:pPr>
              <w:numPr>
                <w:ilvl w:val="0"/>
                <w:numId w:val="45"/>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ใบมีดโกน</w:t>
            </w:r>
          </w:p>
          <w:p w:rsidR="00FF329F" w:rsidRPr="00FF329F" w:rsidRDefault="00FF329F" w:rsidP="00FF329F">
            <w:pPr>
              <w:spacing w:after="0" w:line="240" w:lineRule="auto"/>
              <w:ind w:left="360"/>
              <w:rPr>
                <w:rFonts w:ascii="TH SarabunPSK" w:eastAsia="Cordia New" w:hAnsi="TH SarabunPSK" w:cs="TH SarabunPSK"/>
                <w:sz w:val="32"/>
                <w:szCs w:val="32"/>
              </w:rPr>
            </w:pPr>
          </w:p>
        </w:tc>
        <w:tc>
          <w:tcPr>
            <w:tcW w:w="3407" w:type="dxa"/>
          </w:tcPr>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5 – 6  </w:t>
            </w:r>
            <w:r w:rsidRPr="00FF329F">
              <w:rPr>
                <w:rFonts w:ascii="TH SarabunPSK" w:eastAsia="Cordia New" w:hAnsi="TH SarabunPSK" w:cs="TH SarabunPSK"/>
                <w:sz w:val="32"/>
                <w:szCs w:val="32"/>
                <w:cs/>
              </w:rPr>
              <w:t>ดอก</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อัน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อัน</w:t>
            </w:r>
          </w:p>
        </w:tc>
      </w:tr>
    </w:tbl>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r w:rsidRPr="00FF329F">
        <w:rPr>
          <w:rFonts w:ascii="TH SarabunPSK" w:eastAsia="Cordia New" w:hAnsi="TH SarabunPSK" w:cs="TH SarabunPSK"/>
          <w:b/>
          <w:bCs/>
          <w:sz w:val="32"/>
          <w:szCs w:val="32"/>
          <w:cs/>
        </w:rPr>
        <w:t>วิธีการทดลอง</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cs/>
        </w:rPr>
        <w:t>นำดอกไม้ เช่น ดอกชบา ดอกมะเขือ ดอกกล้วยไม้ ดอกต้อยติ่ง ดอกบัวหลวง ดอกอัญชัน ดอกมะละกอ ดอกฟักทอง หรือดอกไม้ชนิดอื่นๆ ที่นักเรียนสนใจมาศึกษาดังนี้</w:t>
      </w:r>
    </w:p>
    <w:p w:rsidR="00FF329F" w:rsidRPr="00FF329F" w:rsidRDefault="00FF329F" w:rsidP="00FF329F">
      <w:pPr>
        <w:spacing w:after="0" w:line="240" w:lineRule="auto"/>
        <w:ind w:left="360"/>
        <w:jc w:val="thaiDistribute"/>
        <w:rPr>
          <w:rFonts w:ascii="TH SarabunPSK" w:eastAsia="Cordia New" w:hAnsi="TH SarabunPSK" w:cs="TH SarabunPSK"/>
          <w:sz w:val="32"/>
          <w:szCs w:val="32"/>
          <w:cs/>
        </w:rPr>
      </w:pPr>
      <w:r w:rsidRPr="00FF329F">
        <w:rPr>
          <w:rFonts w:ascii="TH SarabunPSK" w:eastAsia="Cordia New" w:hAnsi="TH SarabunPSK" w:cs="TH SarabunPSK"/>
          <w:sz w:val="32"/>
          <w:szCs w:val="32"/>
        </w:rPr>
        <w:t xml:space="preserve">             1. </w:t>
      </w:r>
      <w:r w:rsidRPr="00FF329F">
        <w:rPr>
          <w:rFonts w:ascii="TH SarabunPSK" w:eastAsia="Cordia New" w:hAnsi="TH SarabunPSK" w:cs="TH SarabunPSK"/>
          <w:sz w:val="32"/>
          <w:szCs w:val="32"/>
          <w:cs/>
        </w:rPr>
        <w:t>สังเกตรูปร่างลักษณะและตำแหน่งของส่วนประกอบต่างๆ ของดอก ได้แก่ กลีบเลี้ยง กลีบดอก เกสรเพศผู้ และเกสนเพสเมีย บันทึกผลอ</w:t>
      </w:r>
    </w:p>
    <w:p w:rsidR="00FF329F" w:rsidRPr="00FF329F" w:rsidRDefault="00FF329F" w:rsidP="00FF329F">
      <w:pPr>
        <w:spacing w:after="0" w:line="240" w:lineRule="auto"/>
        <w:ind w:left="360"/>
        <w:jc w:val="thaiDistribute"/>
        <w:rPr>
          <w:rFonts w:ascii="TH SarabunPSK" w:eastAsia="Cordia New" w:hAnsi="TH SarabunPSK" w:cs="TH SarabunPSK"/>
          <w:sz w:val="32"/>
          <w:szCs w:val="32"/>
        </w:rPr>
      </w:pPr>
      <w:r w:rsidRPr="00FF329F">
        <w:rPr>
          <w:rFonts w:ascii="TH SarabunPSK" w:eastAsia="Cordia New" w:hAnsi="TH SarabunPSK" w:cs="TH SarabunPSK"/>
          <w:sz w:val="32"/>
          <w:szCs w:val="32"/>
        </w:rPr>
        <w:t xml:space="preserve">               2. </w:t>
      </w:r>
      <w:r w:rsidRPr="00FF329F">
        <w:rPr>
          <w:rFonts w:ascii="TH SarabunPSK" w:eastAsia="Cordia New" w:hAnsi="TH SarabunPSK" w:cs="TH SarabunPSK"/>
          <w:sz w:val="32"/>
          <w:szCs w:val="32"/>
          <w:cs/>
        </w:rPr>
        <w:t>แกะกลีบเลี้ยง กลีบดอกออกให้หมด สังเกตและบันทึกลักษณะของเกสรเพสผู้ คือ ก้านชูอับเรณูและอับเรณู แล้วใช้แว่นขยายส่องดูลักษณะของละอองเรณูภายใต้อับเรณู บันทึกผล</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จากนั้นศึกษาลักษณะเกสรเพสเมีย สังเกตรังไข่แล้วใช้ใบมีดโกนผ่ารังไข่ตามยาวเพื่อดูออวุลซึ่งอยู่ภายในรังไข่โดยใช้แว่นขยาย บันทึกผล</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B869B9" w:rsidRDefault="00B869B9">
      <w:pPr>
        <w:rPr>
          <w:rFonts w:ascii="TH SarabunPSK" w:eastAsia="Cordia New" w:hAnsi="TH SarabunPSK" w:cs="TH SarabunPSK"/>
          <w:sz w:val="32"/>
          <w:szCs w:val="32"/>
        </w:rPr>
      </w:pPr>
      <w:r>
        <w:rPr>
          <w:rFonts w:ascii="TH SarabunPSK" w:eastAsia="Cordia New" w:hAnsi="TH SarabunPSK" w:cs="TH SarabunPSK"/>
          <w:sz w:val="32"/>
          <w:szCs w:val="32"/>
        </w:rPr>
        <w:br w:type="page"/>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mc:AlternateContent>
          <mc:Choice Requires="wps">
            <w:drawing>
              <wp:anchor distT="0" distB="0" distL="114300" distR="114300" simplePos="0" relativeHeight="251750400" behindDoc="0" locked="0" layoutInCell="0" allowOverlap="1" wp14:anchorId="70C5A154" wp14:editId="68CB166A">
                <wp:simplePos x="0" y="0"/>
                <wp:positionH relativeFrom="column">
                  <wp:posOffset>913130</wp:posOffset>
                </wp:positionH>
                <wp:positionV relativeFrom="paragraph">
                  <wp:posOffset>-86180</wp:posOffset>
                </wp:positionV>
                <wp:extent cx="3771900" cy="1342768"/>
                <wp:effectExtent l="19050" t="19050" r="57150" b="4826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342768"/>
                        </a:xfrm>
                        <a:prstGeom prst="horizontalScroll">
                          <a:avLst>
                            <a:gd name="adj" fmla="val 12500"/>
                          </a:avLst>
                        </a:prstGeom>
                        <a:solidFill>
                          <a:srgbClr val="CCFFCC"/>
                        </a:solidFill>
                        <a:ln w="28575">
                          <a:solidFill>
                            <a:srgbClr val="0000FF"/>
                          </a:solidFill>
                          <a:round/>
                          <a:headEnd/>
                          <a:tailEnd/>
                        </a:ln>
                        <a:effectLst>
                          <a:outerShdw dist="35921" dir="2700000" algn="ctr" rotWithShape="0">
                            <a:srgbClr val="3366FF"/>
                          </a:outerShdw>
                        </a:effectLst>
                      </wps:spPr>
                      <wps:txbx>
                        <w:txbxContent>
                          <w:p w:rsidR="00FF329F" w:rsidRDefault="00FF329F" w:rsidP="00FF329F">
                            <w:pPr>
                              <w:jc w:val="center"/>
                              <w:rPr>
                                <w:rFonts w:ascii="Angsana New" w:eastAsia="Angsana New" w:hAnsi="Angsana New"/>
                                <w:b/>
                                <w:bCs/>
                                <w:sz w:val="44"/>
                                <w:szCs w:val="44"/>
                              </w:rPr>
                            </w:pPr>
                            <w:r>
                              <w:rPr>
                                <w:rFonts w:ascii="Angsana New" w:eastAsia="Angsana New" w:hAnsi="Angsana New"/>
                                <w:b/>
                                <w:bCs/>
                                <w:sz w:val="44"/>
                                <w:szCs w:val="44"/>
                                <w:cs/>
                              </w:rPr>
                              <w:t>แบบบันทึกผลการทดลอง</w:t>
                            </w:r>
                          </w:p>
                          <w:p w:rsidR="00FF329F" w:rsidRDefault="00FF329F" w:rsidP="00FF329F">
                            <w:pPr>
                              <w:jc w:val="center"/>
                              <w:rPr>
                                <w:rFonts w:ascii="Angsana New" w:eastAsia="Angsana New" w:hAnsi="Angsana New"/>
                                <w:b/>
                                <w:bCs/>
                                <w:sz w:val="44"/>
                                <w:szCs w:val="44"/>
                              </w:rPr>
                            </w:pPr>
                            <w:r>
                              <w:rPr>
                                <w:rFonts w:ascii="Angsana New" w:eastAsia="Angsana New" w:hAnsi="Angsana New"/>
                                <w:b/>
                                <w:bCs/>
                                <w:sz w:val="44"/>
                                <w:szCs w:val="44"/>
                                <w:cs/>
                              </w:rPr>
                              <w:t xml:space="preserve">เรื่อง  </w:t>
                            </w:r>
                            <w:r>
                              <w:rPr>
                                <w:rFonts w:ascii="Angsana New" w:eastAsia="Angsana New" w:hAnsi="Angsana New" w:hint="cs"/>
                                <w:b/>
                                <w:bCs/>
                                <w:sz w:val="44"/>
                                <w:szCs w:val="44"/>
                                <w:cs/>
                              </w:rPr>
                              <w:t xml:space="preserve">อวัยวะสืบพันธุ์ของพืชดอก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A154" id="AutoShape 5" o:spid="_x0000_s1040" type="#_x0000_t98" style="position:absolute;margin-left:71.9pt;margin-top:-6.8pt;width:297pt;height:10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" o:allowincell="f" fillcolor="#cfc" strokecolor="blue" strokeweight="2.25pt">
                <v:shadow on="t" color="#36f"/>
                <v:textbox>
                  <w:txbxContent>
                    <w:p w:rsidR="00FF329F" w:rsidRDefault="00FF329F" w:rsidP="00FF329F">
                      <w:pPr>
                        <w:jc w:val="center"/>
                        <w:rPr>
                          <w:rFonts w:ascii="Angsana New" w:eastAsia="Angsana New" w:hAnsi="Angsana New"/>
                          <w:b/>
                          <w:bCs/>
                          <w:sz w:val="44"/>
                          <w:szCs w:val="44"/>
                        </w:rPr>
                      </w:pPr>
                      <w:r>
                        <w:rPr>
                          <w:rFonts w:ascii="Angsana New" w:eastAsia="Angsana New" w:hAnsi="Angsana New"/>
                          <w:b/>
                          <w:bCs/>
                          <w:sz w:val="44"/>
                          <w:szCs w:val="44"/>
                          <w:cs/>
                        </w:rPr>
                        <w:t>แบบบันทึกผลการทดลอง</w:t>
                      </w:r>
                    </w:p>
                    <w:p w:rsidR="00FF329F" w:rsidRDefault="00FF329F" w:rsidP="00FF329F">
                      <w:pPr>
                        <w:jc w:val="center"/>
                        <w:rPr>
                          <w:rFonts w:ascii="Angsana New" w:eastAsia="Angsana New" w:hAnsi="Angsana New"/>
                          <w:b/>
                          <w:bCs/>
                          <w:sz w:val="44"/>
                          <w:szCs w:val="44"/>
                        </w:rPr>
                      </w:pPr>
                      <w:r>
                        <w:rPr>
                          <w:rFonts w:ascii="Angsana New" w:eastAsia="Angsana New" w:hAnsi="Angsana New"/>
                          <w:b/>
                          <w:bCs/>
                          <w:sz w:val="44"/>
                          <w:szCs w:val="44"/>
                          <w:cs/>
                        </w:rPr>
                        <w:t xml:space="preserve">เรื่อง  </w:t>
                      </w:r>
                      <w:r>
                        <w:rPr>
                          <w:rFonts w:ascii="Angsana New" w:eastAsia="Angsana New" w:hAnsi="Angsana New" w:hint="cs"/>
                          <w:b/>
                          <w:bCs/>
                          <w:sz w:val="44"/>
                          <w:szCs w:val="44"/>
                          <w:cs/>
                        </w:rPr>
                        <w:t xml:space="preserve">อวัยวะสืบพันธุ์ของพืชดอก  </w:t>
                      </w:r>
                    </w:p>
                  </w:txbxContent>
                </v:textbox>
              </v:shape>
            </w:pict>
          </mc:Fallback>
        </mc:AlternateConten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วันที่</w:t>
      </w: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กลุ่มที่</w:t>
      </w:r>
      <w:r w:rsidRPr="00FF329F">
        <w:rPr>
          <w:rFonts w:ascii="TH SarabunPSK" w:eastAsia="Cordia New" w:hAnsi="TH SarabunPSK" w:cs="TH SarabunPSK"/>
          <w:sz w:val="32"/>
          <w:szCs w:val="32"/>
        </w:rPr>
        <w:t>……………………….……..</w:t>
      </w:r>
      <w:r w:rsidRPr="00FF329F">
        <w:rPr>
          <w:rFonts w:ascii="TH SarabunPSK" w:eastAsia="Cordia New" w:hAnsi="TH SarabunPSK" w:cs="TH SarabunPSK"/>
          <w:sz w:val="32"/>
          <w:szCs w:val="32"/>
          <w:cs/>
        </w:rPr>
        <w:t>ชั้น ม</w:t>
      </w:r>
      <w:r w:rsidRPr="00FF329F">
        <w:rPr>
          <w:rFonts w:ascii="TH SarabunPSK" w:eastAsia="Cordia New" w:hAnsi="TH SarabunPSK" w:cs="TH SarabunPSK"/>
          <w:sz w:val="32"/>
          <w:szCs w:val="32"/>
        </w:rPr>
        <w:t>. 1./……………………………………….……</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สมาชิกในกลุ่ม</w:t>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1………………………………</w:t>
      </w:r>
      <w:r w:rsidRPr="00FF329F">
        <w:rPr>
          <w:rFonts w:ascii="TH SarabunPSK" w:eastAsia="Cordia New" w:hAnsi="TH SarabunPSK" w:cs="TH SarabunPSK"/>
          <w:sz w:val="32"/>
          <w:szCs w:val="32"/>
        </w:rPr>
        <w:tab/>
        <w:t>2…………………………..</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3………………………………</w:t>
      </w:r>
      <w:r w:rsidRPr="00FF329F">
        <w:rPr>
          <w:rFonts w:ascii="TH SarabunPSK" w:eastAsia="Cordia New" w:hAnsi="TH SarabunPSK" w:cs="TH SarabunPSK"/>
          <w:sz w:val="32"/>
          <w:szCs w:val="32"/>
        </w:rPr>
        <w:tab/>
        <w:t>4…………………………..</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rPr>
        <w:tab/>
        <w:t>5………………………………</w:t>
      </w:r>
      <w:r w:rsidRPr="00FF329F">
        <w:rPr>
          <w:rFonts w:ascii="TH SarabunPSK" w:eastAsia="Cordia New" w:hAnsi="TH SarabunPSK" w:cs="TH SarabunPSK"/>
          <w:sz w:val="32"/>
          <w:szCs w:val="32"/>
        </w:rPr>
        <w:tab/>
        <w:t>6………………………….</w:t>
      </w:r>
    </w:p>
    <w:p w:rsidR="00FF329F" w:rsidRPr="00FF329F" w:rsidRDefault="00FF329F" w:rsidP="00FF329F">
      <w:pPr>
        <w:spacing w:after="0" w:line="240" w:lineRule="auto"/>
        <w:ind w:left="1440" w:firstLine="720"/>
        <w:rPr>
          <w:rFonts w:ascii="TH SarabunPSK" w:eastAsia="Cordia New" w:hAnsi="TH SarabunPSK" w:cs="TH SarabunPSK"/>
          <w:sz w:val="32"/>
          <w:szCs w:val="32"/>
        </w:rPr>
      </w:pPr>
      <w:r w:rsidRPr="00FF329F">
        <w:rPr>
          <w:rFonts w:ascii="TH SarabunPSK" w:eastAsia="Cordia New" w:hAnsi="TH SarabunPSK" w:cs="TH SarabunPSK"/>
          <w:sz w:val="32"/>
          <w:szCs w:val="32"/>
        </w:rPr>
        <w:t>7………………………………</w:t>
      </w:r>
      <w:r w:rsidRPr="00FF329F">
        <w:rPr>
          <w:rFonts w:ascii="TH SarabunPSK" w:eastAsia="Cordia New" w:hAnsi="TH SarabunPSK" w:cs="TH SarabunPSK"/>
          <w:sz w:val="32"/>
          <w:szCs w:val="32"/>
        </w:rPr>
        <w:tab/>
        <w:t>8………………………….</w:t>
      </w:r>
    </w:p>
    <w:p w:rsidR="00FF329F" w:rsidRPr="00FF329F" w:rsidRDefault="00FF329F" w:rsidP="00FF329F">
      <w:pPr>
        <w:spacing w:after="0" w:line="240" w:lineRule="auto"/>
        <w:ind w:left="1440" w:firstLine="720"/>
        <w:rPr>
          <w:rFonts w:ascii="TH SarabunPSK" w:eastAsia="Cordia New" w:hAnsi="TH SarabunPSK" w:cs="TH SarabunPSK"/>
          <w:sz w:val="32"/>
          <w:szCs w:val="32"/>
        </w:rPr>
      </w:pPr>
      <w:r w:rsidRPr="00FF329F">
        <w:rPr>
          <w:rFonts w:ascii="TH SarabunPSK" w:eastAsia="Cordia New" w:hAnsi="TH SarabunPSK" w:cs="TH SarabunPSK"/>
          <w:sz w:val="32"/>
          <w:szCs w:val="32"/>
        </w:rPr>
        <w:t>9………………………………</w:t>
      </w:r>
      <w:r w:rsidRPr="00FF329F">
        <w:rPr>
          <w:rFonts w:ascii="TH SarabunPSK" w:eastAsia="Cordia New" w:hAnsi="TH SarabunPSK" w:cs="TH SarabunPSK"/>
          <w:sz w:val="32"/>
          <w:szCs w:val="32"/>
        </w:rPr>
        <w:tab/>
        <w:t>10………………………….</w:t>
      </w:r>
    </w:p>
    <w:p w:rsidR="00FF329F" w:rsidRPr="00FF329F" w:rsidRDefault="00FF329F" w:rsidP="00FF329F">
      <w:pPr>
        <w:spacing w:after="0" w:line="240" w:lineRule="auto"/>
        <w:ind w:left="1440" w:firstLine="720"/>
        <w:rPr>
          <w:rFonts w:ascii="TH SarabunPSK" w:eastAsia="Cordia New" w:hAnsi="TH SarabunPSK" w:cs="TH SarabunPSK"/>
          <w:sz w:val="32"/>
          <w:szCs w:val="32"/>
        </w:rPr>
      </w:pPr>
    </w:p>
    <w:p w:rsidR="00FF329F" w:rsidRPr="00FF329F" w:rsidRDefault="00FF329F" w:rsidP="00FF329F">
      <w:pPr>
        <w:keepNext/>
        <w:spacing w:after="0" w:line="240" w:lineRule="auto"/>
        <w:outlineLvl w:val="1"/>
        <w:rPr>
          <w:rFonts w:ascii="TH SarabunPSK" w:eastAsia="Cordia New" w:hAnsi="TH SarabunPSK" w:cs="TH SarabunPSK"/>
          <w:b/>
          <w:bCs/>
          <w:sz w:val="32"/>
          <w:szCs w:val="32"/>
          <w:lang w:eastAsia="th-TH"/>
        </w:rPr>
      </w:pPr>
      <w:r w:rsidRPr="00FF329F">
        <w:rPr>
          <w:rFonts w:ascii="TH SarabunPSK" w:eastAsia="Cordia New" w:hAnsi="TH SarabunPSK" w:cs="TH SarabunPSK"/>
          <w:b/>
          <w:bCs/>
          <w:sz w:val="32"/>
          <w:szCs w:val="32"/>
          <w:cs/>
          <w:lang w:eastAsia="th-TH"/>
        </w:rPr>
        <w:t>ตารางบันทึกผลการทดลอง</w:t>
      </w: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0"/>
        <w:gridCol w:w="1620"/>
        <w:gridCol w:w="1311"/>
        <w:gridCol w:w="1229"/>
      </w:tblGrid>
      <w:tr w:rsidR="00FF329F" w:rsidRPr="00FF329F" w:rsidTr="00860689">
        <w:trPr>
          <w:jc w:val="center"/>
        </w:trPr>
        <w:tc>
          <w:tcPr>
            <w:tcW w:w="1980" w:type="dxa"/>
          </w:tcPr>
          <w:p w:rsidR="00FF329F" w:rsidRPr="00FF329F" w:rsidRDefault="00FF329F" w:rsidP="00FF329F">
            <w:pPr>
              <w:spacing w:after="0" w:line="240" w:lineRule="auto"/>
              <w:jc w:val="center"/>
              <w:rPr>
                <w:rFonts w:ascii="TH SarabunPSK" w:eastAsia="Cordia New" w:hAnsi="TH SarabunPSK" w:cs="TH SarabunPSK"/>
                <w:b/>
                <w:bCs/>
                <w:sz w:val="24"/>
                <w:szCs w:val="24"/>
              </w:rPr>
            </w:pPr>
            <w:r w:rsidRPr="00FF329F">
              <w:rPr>
                <w:rFonts w:ascii="TH SarabunPSK" w:eastAsia="Cordia New" w:hAnsi="TH SarabunPSK" w:cs="TH SarabunPSK"/>
                <w:b/>
                <w:bCs/>
                <w:sz w:val="24"/>
                <w:szCs w:val="24"/>
                <w:cs/>
              </w:rPr>
              <w:t>ส่วนประกอบของดอกไม้</w:t>
            </w:r>
          </w:p>
        </w:tc>
        <w:tc>
          <w:tcPr>
            <w:tcW w:w="1530" w:type="dxa"/>
          </w:tcPr>
          <w:p w:rsidR="00FF329F" w:rsidRPr="00FF329F" w:rsidRDefault="00FF329F" w:rsidP="00FF329F">
            <w:pPr>
              <w:spacing w:after="0" w:line="240" w:lineRule="auto"/>
              <w:jc w:val="center"/>
              <w:rPr>
                <w:rFonts w:ascii="TH SarabunPSK" w:eastAsia="Cordia New" w:hAnsi="TH SarabunPSK" w:cs="TH SarabunPSK"/>
                <w:b/>
                <w:bCs/>
                <w:sz w:val="24"/>
                <w:szCs w:val="24"/>
              </w:rPr>
            </w:pPr>
            <w:r w:rsidRPr="00FF329F">
              <w:rPr>
                <w:rFonts w:ascii="TH SarabunPSK" w:eastAsia="Cordia New" w:hAnsi="TH SarabunPSK" w:cs="TH SarabunPSK"/>
                <w:b/>
                <w:bCs/>
                <w:sz w:val="24"/>
                <w:szCs w:val="24"/>
                <w:cs/>
              </w:rPr>
              <w:t>ดอกผักบุ้ง</w:t>
            </w:r>
          </w:p>
        </w:tc>
        <w:tc>
          <w:tcPr>
            <w:tcW w:w="1620" w:type="dxa"/>
          </w:tcPr>
          <w:p w:rsidR="00FF329F" w:rsidRPr="00FF329F" w:rsidRDefault="00FF329F" w:rsidP="00FF329F">
            <w:pPr>
              <w:spacing w:after="0" w:line="240" w:lineRule="auto"/>
              <w:jc w:val="center"/>
              <w:rPr>
                <w:rFonts w:ascii="TH SarabunPSK" w:eastAsia="Cordia New" w:hAnsi="TH SarabunPSK" w:cs="TH SarabunPSK"/>
                <w:b/>
                <w:bCs/>
                <w:sz w:val="24"/>
                <w:szCs w:val="24"/>
              </w:rPr>
            </w:pPr>
            <w:r w:rsidRPr="00FF329F">
              <w:rPr>
                <w:rFonts w:ascii="TH SarabunPSK" w:eastAsia="Cordia New" w:hAnsi="TH SarabunPSK" w:cs="TH SarabunPSK"/>
                <w:b/>
                <w:bCs/>
                <w:sz w:val="24"/>
                <w:szCs w:val="24"/>
                <w:cs/>
              </w:rPr>
              <w:t>ดอกบัวหลวง</w:t>
            </w:r>
          </w:p>
        </w:tc>
        <w:tc>
          <w:tcPr>
            <w:tcW w:w="1311" w:type="dxa"/>
          </w:tcPr>
          <w:p w:rsidR="00FF329F" w:rsidRPr="00FF329F" w:rsidRDefault="00FF329F" w:rsidP="00FF329F">
            <w:pPr>
              <w:spacing w:after="0" w:line="240" w:lineRule="auto"/>
              <w:jc w:val="center"/>
              <w:rPr>
                <w:rFonts w:ascii="TH SarabunPSK" w:eastAsia="Cordia New" w:hAnsi="TH SarabunPSK" w:cs="TH SarabunPSK"/>
                <w:b/>
                <w:bCs/>
                <w:sz w:val="24"/>
                <w:szCs w:val="24"/>
              </w:rPr>
            </w:pPr>
            <w:r w:rsidRPr="00FF329F">
              <w:rPr>
                <w:rFonts w:ascii="TH SarabunPSK" w:eastAsia="Cordia New" w:hAnsi="TH SarabunPSK" w:cs="TH SarabunPSK"/>
                <w:b/>
                <w:bCs/>
                <w:sz w:val="24"/>
                <w:szCs w:val="24"/>
                <w:cs/>
              </w:rPr>
              <w:t>ดอกกล้วยไม้</w:t>
            </w:r>
          </w:p>
        </w:tc>
        <w:tc>
          <w:tcPr>
            <w:tcW w:w="1229" w:type="dxa"/>
          </w:tcPr>
          <w:p w:rsidR="00FF329F" w:rsidRPr="00FF329F" w:rsidRDefault="00FF329F" w:rsidP="00FF329F">
            <w:pPr>
              <w:spacing w:after="0" w:line="240" w:lineRule="auto"/>
              <w:jc w:val="center"/>
              <w:rPr>
                <w:rFonts w:ascii="TH SarabunPSK" w:eastAsia="Cordia New" w:hAnsi="TH SarabunPSK" w:cs="TH SarabunPSK"/>
                <w:b/>
                <w:bCs/>
                <w:sz w:val="24"/>
                <w:szCs w:val="24"/>
              </w:rPr>
            </w:pPr>
            <w:r w:rsidRPr="00FF329F">
              <w:rPr>
                <w:rFonts w:ascii="TH SarabunPSK" w:eastAsia="Cordia New" w:hAnsi="TH SarabunPSK" w:cs="TH SarabunPSK"/>
                <w:b/>
                <w:bCs/>
                <w:sz w:val="24"/>
                <w:szCs w:val="24"/>
                <w:cs/>
              </w:rPr>
              <w:t>ดอกตำลึง</w:t>
            </w:r>
          </w:p>
        </w:tc>
      </w:tr>
      <w:tr w:rsidR="00FF329F" w:rsidRPr="00FF329F" w:rsidTr="00860689">
        <w:trPr>
          <w:jc w:val="center"/>
        </w:trPr>
        <w:tc>
          <w:tcPr>
            <w:tcW w:w="1980" w:type="dxa"/>
          </w:tcPr>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cs/>
              </w:rPr>
              <w:t>กลีบเลี้ยง</w:t>
            </w:r>
          </w:p>
          <w:p w:rsidR="00FF329F" w:rsidRPr="00FF329F" w:rsidRDefault="00FF329F" w:rsidP="00FF329F">
            <w:pPr>
              <w:spacing w:after="0" w:line="240" w:lineRule="auto"/>
              <w:rPr>
                <w:rFonts w:ascii="TH SarabunPSK" w:eastAsia="Cordia New" w:hAnsi="TH SarabunPSK" w:cs="TH SarabunPSK"/>
                <w:sz w:val="24"/>
                <w:szCs w:val="24"/>
              </w:rPr>
            </w:pPr>
          </w:p>
          <w:p w:rsidR="00FF329F" w:rsidRPr="00FF329F" w:rsidRDefault="00FF329F" w:rsidP="00FF329F">
            <w:pPr>
              <w:spacing w:after="0" w:line="240" w:lineRule="auto"/>
              <w:rPr>
                <w:rFonts w:ascii="TH SarabunPSK" w:eastAsia="Cordia New" w:hAnsi="TH SarabunPSK" w:cs="TH SarabunPSK"/>
                <w:sz w:val="24"/>
                <w:szCs w:val="24"/>
              </w:rPr>
            </w:pPr>
          </w:p>
          <w:p w:rsidR="00FF329F" w:rsidRPr="00FF329F" w:rsidRDefault="00FF329F" w:rsidP="00FF329F">
            <w:pPr>
              <w:spacing w:after="0" w:line="240" w:lineRule="auto"/>
              <w:rPr>
                <w:rFonts w:ascii="TH SarabunPSK" w:eastAsia="Cordia New" w:hAnsi="TH SarabunPSK" w:cs="TH SarabunPSK"/>
                <w:sz w:val="24"/>
                <w:szCs w:val="24"/>
              </w:rPr>
            </w:pPr>
          </w:p>
        </w:tc>
        <w:tc>
          <w:tcPr>
            <w:tcW w:w="1530" w:type="dxa"/>
          </w:tcPr>
          <w:p w:rsidR="00FF329F" w:rsidRPr="00FF329F" w:rsidRDefault="00FF329F" w:rsidP="00FF329F">
            <w:pPr>
              <w:spacing w:after="0" w:line="240" w:lineRule="auto"/>
              <w:rPr>
                <w:rFonts w:ascii="TH SarabunPSK" w:eastAsia="Cordia New" w:hAnsi="TH SarabunPSK" w:cs="TH SarabunPSK"/>
                <w:sz w:val="24"/>
                <w:szCs w:val="24"/>
              </w:rPr>
            </w:pPr>
          </w:p>
          <w:p w:rsidR="00FF329F" w:rsidRPr="00FF329F" w:rsidRDefault="00FF329F" w:rsidP="00FF329F">
            <w:pPr>
              <w:spacing w:after="0" w:line="240" w:lineRule="auto"/>
              <w:rPr>
                <w:rFonts w:ascii="TH SarabunPSK" w:eastAsia="Cordia New" w:hAnsi="TH SarabunPSK" w:cs="TH SarabunPSK"/>
                <w:sz w:val="24"/>
                <w:szCs w:val="24"/>
              </w:rPr>
            </w:pPr>
          </w:p>
          <w:p w:rsidR="00FF329F" w:rsidRPr="00FF329F" w:rsidRDefault="00FF329F" w:rsidP="00FF329F">
            <w:pPr>
              <w:spacing w:after="0" w:line="240" w:lineRule="auto"/>
              <w:rPr>
                <w:rFonts w:ascii="TH SarabunPSK" w:eastAsia="Cordia New" w:hAnsi="TH SarabunPSK" w:cs="TH SarabunPSK"/>
                <w:sz w:val="24"/>
                <w:szCs w:val="24"/>
              </w:rPr>
            </w:pPr>
          </w:p>
        </w:tc>
        <w:tc>
          <w:tcPr>
            <w:tcW w:w="1620"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311"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229" w:type="dxa"/>
          </w:tcPr>
          <w:p w:rsidR="00FF329F" w:rsidRPr="00FF329F" w:rsidRDefault="00FF329F" w:rsidP="00FF329F">
            <w:pPr>
              <w:spacing w:after="0" w:line="240" w:lineRule="auto"/>
              <w:rPr>
                <w:rFonts w:ascii="TH SarabunPSK" w:eastAsia="Cordia New" w:hAnsi="TH SarabunPSK" w:cs="TH SarabunPSK"/>
                <w:sz w:val="24"/>
                <w:szCs w:val="24"/>
              </w:rPr>
            </w:pPr>
          </w:p>
        </w:tc>
      </w:tr>
      <w:tr w:rsidR="00FF329F" w:rsidRPr="00FF329F" w:rsidTr="00860689">
        <w:trPr>
          <w:jc w:val="center"/>
        </w:trPr>
        <w:tc>
          <w:tcPr>
            <w:tcW w:w="1980" w:type="dxa"/>
          </w:tcPr>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cs/>
              </w:rPr>
              <w:t>กลีบดอก</w:t>
            </w:r>
          </w:p>
          <w:p w:rsidR="00FF329F" w:rsidRPr="00FF329F" w:rsidRDefault="00FF329F" w:rsidP="00FF329F">
            <w:pPr>
              <w:spacing w:after="0" w:line="240" w:lineRule="auto"/>
              <w:rPr>
                <w:rFonts w:ascii="TH SarabunPSK" w:eastAsia="Cordia New" w:hAnsi="TH SarabunPSK" w:cs="TH SarabunPSK"/>
                <w:sz w:val="24"/>
                <w:szCs w:val="24"/>
              </w:rPr>
            </w:pPr>
          </w:p>
          <w:p w:rsidR="00FF329F" w:rsidRPr="00FF329F" w:rsidRDefault="00FF329F" w:rsidP="00FF329F">
            <w:pPr>
              <w:spacing w:after="0" w:line="240" w:lineRule="auto"/>
              <w:rPr>
                <w:rFonts w:ascii="TH SarabunPSK" w:eastAsia="Cordia New" w:hAnsi="TH SarabunPSK" w:cs="TH SarabunPSK"/>
                <w:sz w:val="24"/>
                <w:szCs w:val="24"/>
              </w:rPr>
            </w:pPr>
          </w:p>
          <w:p w:rsidR="00FF329F" w:rsidRPr="00FF329F" w:rsidRDefault="00FF329F" w:rsidP="00FF329F">
            <w:pPr>
              <w:spacing w:after="0" w:line="240" w:lineRule="auto"/>
              <w:rPr>
                <w:rFonts w:ascii="TH SarabunPSK" w:eastAsia="Cordia New" w:hAnsi="TH SarabunPSK" w:cs="TH SarabunPSK"/>
                <w:sz w:val="24"/>
                <w:szCs w:val="24"/>
              </w:rPr>
            </w:pPr>
          </w:p>
        </w:tc>
        <w:tc>
          <w:tcPr>
            <w:tcW w:w="1530" w:type="dxa"/>
          </w:tcPr>
          <w:p w:rsidR="00FF329F" w:rsidRPr="00FF329F" w:rsidRDefault="00FF329F" w:rsidP="00FF329F">
            <w:pPr>
              <w:spacing w:after="0" w:line="240" w:lineRule="auto"/>
              <w:rPr>
                <w:rFonts w:ascii="TH SarabunPSK" w:eastAsia="Cordia New" w:hAnsi="TH SarabunPSK" w:cs="TH SarabunPSK"/>
                <w:sz w:val="24"/>
                <w:szCs w:val="24"/>
              </w:rPr>
            </w:pPr>
          </w:p>
          <w:p w:rsidR="00FF329F" w:rsidRPr="00FF329F" w:rsidRDefault="00FF329F" w:rsidP="00FF329F">
            <w:pPr>
              <w:spacing w:after="0" w:line="240" w:lineRule="auto"/>
              <w:rPr>
                <w:rFonts w:ascii="TH SarabunPSK" w:eastAsia="Cordia New" w:hAnsi="TH SarabunPSK" w:cs="TH SarabunPSK"/>
                <w:sz w:val="24"/>
                <w:szCs w:val="24"/>
              </w:rPr>
            </w:pPr>
          </w:p>
          <w:p w:rsidR="00FF329F" w:rsidRPr="00FF329F" w:rsidRDefault="00FF329F" w:rsidP="00FF329F">
            <w:pPr>
              <w:spacing w:after="0" w:line="240" w:lineRule="auto"/>
              <w:rPr>
                <w:rFonts w:ascii="TH SarabunPSK" w:eastAsia="Cordia New" w:hAnsi="TH SarabunPSK" w:cs="TH SarabunPSK"/>
                <w:sz w:val="24"/>
                <w:szCs w:val="24"/>
              </w:rPr>
            </w:pPr>
          </w:p>
        </w:tc>
        <w:tc>
          <w:tcPr>
            <w:tcW w:w="1620"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311"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229" w:type="dxa"/>
          </w:tcPr>
          <w:p w:rsidR="00FF329F" w:rsidRPr="00FF329F" w:rsidRDefault="00FF329F" w:rsidP="00FF329F">
            <w:pPr>
              <w:spacing w:after="0" w:line="240" w:lineRule="auto"/>
              <w:rPr>
                <w:rFonts w:ascii="TH SarabunPSK" w:eastAsia="Cordia New" w:hAnsi="TH SarabunPSK" w:cs="TH SarabunPSK"/>
                <w:sz w:val="24"/>
                <w:szCs w:val="24"/>
              </w:rPr>
            </w:pPr>
          </w:p>
        </w:tc>
      </w:tr>
      <w:tr w:rsidR="00FF329F" w:rsidRPr="00FF329F" w:rsidTr="00860689">
        <w:trPr>
          <w:jc w:val="center"/>
        </w:trPr>
        <w:tc>
          <w:tcPr>
            <w:tcW w:w="1980" w:type="dxa"/>
          </w:tcPr>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cs/>
              </w:rPr>
              <w:t>เกสรตัวผู้</w:t>
            </w:r>
          </w:p>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rPr>
              <w:t xml:space="preserve">-  </w:t>
            </w:r>
            <w:r w:rsidRPr="00FF329F">
              <w:rPr>
                <w:rFonts w:ascii="TH SarabunPSK" w:eastAsia="Cordia New" w:hAnsi="TH SarabunPSK" w:cs="TH SarabunPSK"/>
                <w:sz w:val="24"/>
                <w:szCs w:val="24"/>
                <w:cs/>
              </w:rPr>
              <w:t>อับละอองเรณู</w:t>
            </w:r>
          </w:p>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rPr>
              <w:t>-</w:t>
            </w:r>
            <w:r w:rsidRPr="00FF329F">
              <w:rPr>
                <w:rFonts w:ascii="TH SarabunPSK" w:eastAsia="Cordia New" w:hAnsi="TH SarabunPSK" w:cs="TH SarabunPSK"/>
                <w:sz w:val="24"/>
                <w:szCs w:val="24"/>
                <w:cs/>
              </w:rPr>
              <w:t>ละอองเรณู</w:t>
            </w:r>
          </w:p>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rPr>
              <w:t>(</w:t>
            </w:r>
            <w:r w:rsidRPr="00FF329F">
              <w:rPr>
                <w:rFonts w:ascii="TH SarabunPSK" w:eastAsia="Cordia New" w:hAnsi="TH SarabunPSK" w:cs="TH SarabunPSK"/>
                <w:sz w:val="24"/>
                <w:szCs w:val="24"/>
                <w:cs/>
              </w:rPr>
              <w:t>จากกล้องจุลทรรศน์</w:t>
            </w:r>
            <w:r w:rsidRPr="00FF329F">
              <w:rPr>
                <w:rFonts w:ascii="TH SarabunPSK" w:eastAsia="Cordia New" w:hAnsi="TH SarabunPSK" w:cs="TH SarabunPSK"/>
                <w:sz w:val="24"/>
                <w:szCs w:val="24"/>
              </w:rPr>
              <w:t>)</w:t>
            </w:r>
          </w:p>
        </w:tc>
        <w:tc>
          <w:tcPr>
            <w:tcW w:w="1530"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620"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311"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229" w:type="dxa"/>
          </w:tcPr>
          <w:p w:rsidR="00FF329F" w:rsidRPr="00FF329F" w:rsidRDefault="00FF329F" w:rsidP="00FF329F">
            <w:pPr>
              <w:spacing w:after="0" w:line="240" w:lineRule="auto"/>
              <w:rPr>
                <w:rFonts w:ascii="TH SarabunPSK" w:eastAsia="Cordia New" w:hAnsi="TH SarabunPSK" w:cs="TH SarabunPSK"/>
                <w:sz w:val="24"/>
                <w:szCs w:val="24"/>
              </w:rPr>
            </w:pPr>
          </w:p>
        </w:tc>
      </w:tr>
      <w:tr w:rsidR="00FF329F" w:rsidRPr="00FF329F" w:rsidTr="00860689">
        <w:trPr>
          <w:jc w:val="center"/>
        </w:trPr>
        <w:tc>
          <w:tcPr>
            <w:tcW w:w="1980" w:type="dxa"/>
          </w:tcPr>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cs/>
              </w:rPr>
              <w:t>เกสรตัวเมีย</w:t>
            </w:r>
          </w:p>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rPr>
              <w:t>-</w:t>
            </w:r>
            <w:r w:rsidRPr="00FF329F">
              <w:rPr>
                <w:rFonts w:ascii="TH SarabunPSK" w:eastAsia="Cordia New" w:hAnsi="TH SarabunPSK" w:cs="TH SarabunPSK"/>
                <w:sz w:val="24"/>
                <w:szCs w:val="24"/>
                <w:cs/>
              </w:rPr>
              <w:t>รังไข่</w:t>
            </w:r>
          </w:p>
          <w:p w:rsidR="00FF329F" w:rsidRPr="00FF329F" w:rsidRDefault="00FF329F" w:rsidP="00FF329F">
            <w:pPr>
              <w:spacing w:after="0" w:line="240" w:lineRule="auto"/>
              <w:rPr>
                <w:rFonts w:ascii="TH SarabunPSK" w:eastAsia="Cordia New" w:hAnsi="TH SarabunPSK" w:cs="TH SarabunPSK"/>
                <w:sz w:val="24"/>
                <w:szCs w:val="24"/>
              </w:rPr>
            </w:pPr>
            <w:r w:rsidRPr="00FF329F">
              <w:rPr>
                <w:rFonts w:ascii="TH SarabunPSK" w:eastAsia="Cordia New" w:hAnsi="TH SarabunPSK" w:cs="TH SarabunPSK"/>
                <w:sz w:val="24"/>
                <w:szCs w:val="24"/>
              </w:rPr>
              <w:t>-</w:t>
            </w:r>
            <w:r w:rsidRPr="00FF329F">
              <w:rPr>
                <w:rFonts w:ascii="TH SarabunPSK" w:eastAsia="Cordia New" w:hAnsi="TH SarabunPSK" w:cs="TH SarabunPSK"/>
                <w:sz w:val="24"/>
                <w:szCs w:val="24"/>
                <w:cs/>
              </w:rPr>
              <w:t>ออวุล</w:t>
            </w:r>
          </w:p>
          <w:p w:rsidR="00FF329F" w:rsidRPr="00FF329F" w:rsidRDefault="00FF329F" w:rsidP="00FF329F">
            <w:pPr>
              <w:spacing w:after="0" w:line="240" w:lineRule="auto"/>
              <w:rPr>
                <w:rFonts w:ascii="TH SarabunPSK" w:eastAsia="Cordia New" w:hAnsi="TH SarabunPSK" w:cs="TH SarabunPSK"/>
                <w:sz w:val="24"/>
                <w:szCs w:val="24"/>
              </w:rPr>
            </w:pPr>
          </w:p>
        </w:tc>
        <w:tc>
          <w:tcPr>
            <w:tcW w:w="1530"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620"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311" w:type="dxa"/>
          </w:tcPr>
          <w:p w:rsidR="00FF329F" w:rsidRPr="00FF329F" w:rsidRDefault="00FF329F" w:rsidP="00FF329F">
            <w:pPr>
              <w:spacing w:after="0" w:line="240" w:lineRule="auto"/>
              <w:rPr>
                <w:rFonts w:ascii="TH SarabunPSK" w:eastAsia="Cordia New" w:hAnsi="TH SarabunPSK" w:cs="TH SarabunPSK"/>
                <w:sz w:val="24"/>
                <w:szCs w:val="24"/>
              </w:rPr>
            </w:pPr>
          </w:p>
        </w:tc>
        <w:tc>
          <w:tcPr>
            <w:tcW w:w="1229" w:type="dxa"/>
          </w:tcPr>
          <w:p w:rsidR="00FF329F" w:rsidRPr="00FF329F" w:rsidRDefault="00FF329F" w:rsidP="00FF329F">
            <w:pPr>
              <w:spacing w:after="0" w:line="240" w:lineRule="auto"/>
              <w:rPr>
                <w:rFonts w:ascii="TH SarabunPSK" w:eastAsia="Cordia New" w:hAnsi="TH SarabunPSK" w:cs="TH SarabunPSK"/>
                <w:sz w:val="24"/>
                <w:szCs w:val="24"/>
              </w:rPr>
            </w:pPr>
          </w:p>
        </w:tc>
      </w:tr>
    </w:tbl>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rPr>
      </w:pPr>
    </w:p>
    <w:p w:rsidR="00FF329F" w:rsidRPr="00FF329F" w:rsidRDefault="00FF329F" w:rsidP="00FF329F">
      <w:pPr>
        <w:spacing w:after="0" w:line="240" w:lineRule="auto"/>
        <w:rPr>
          <w:rFonts w:ascii="TH SarabunPSK" w:eastAsia="Cordia New" w:hAnsi="TH SarabunPSK" w:cs="TH SarabunPSK"/>
          <w:b/>
          <w:bCs/>
          <w:sz w:val="32"/>
          <w:szCs w:val="32"/>
          <w:lang w:eastAsia="th-TH"/>
        </w:rPr>
      </w:pPr>
      <w:r w:rsidRPr="00FF329F">
        <w:rPr>
          <w:rFonts w:ascii="TH SarabunPSK" w:eastAsia="Cordia New" w:hAnsi="TH SarabunPSK" w:cs="TH SarabunPSK"/>
          <w:b/>
          <w:bCs/>
          <w:sz w:val="32"/>
          <w:szCs w:val="32"/>
          <w:cs/>
        </w:rPr>
        <w:t>คำถามท้ายการทดลอง</w:t>
      </w: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เพราะเหตุใดดอกไม้ที่นักเรียนเตรียมมาต้องพรมน้ำให้สดอยู่เสมอ</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lastRenderedPageBreak/>
        <w:t>จุดประสงค์สำคัญของการทดลองครั้งนี้คืออะไร</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ส่วนประกอบของดอกไม้ที่นักเรียนสามารถมองเห็นด้วยตาเปล่าชัดเจนได้แก่อะไรบ้าง</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การสังเกตลักษณะของเกสรตัวเมียที่ประกอบด้วยรังไข่และออวุลใช้เครื่องมืออะไร</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ส่วนประกอบสำคัญของดอกไม้เรียงจากชั้นนอกสุดไปถึงชั้นในสุด</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ได้แก่</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ดอกไม้ที่มีส่วนประกอบสำคัญครบส่วน ได้แก่</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ดอกไม้ที่มีส่วนประกอบสำคัญไม่ครบส่วน ได้แก่</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t>เกสรตัวผู้ของดอกไม้ที่สังเกตมีลักษณะคล้ายคลึงหรือแตกต่างกัน</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numPr>
          <w:ilvl w:val="0"/>
          <w:numId w:val="41"/>
        </w:num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cs/>
        </w:rPr>
        <w:lastRenderedPageBreak/>
        <w:t>เกสรตัวเมียของดอกไม้ที่สังเกตมีลักษณะคล้ายคลึงหรือแตกต่างกัน</w:t>
      </w:r>
    </w:p>
    <w:p w:rsidR="00FF329F" w:rsidRPr="00FF329F" w:rsidRDefault="00FF329F" w:rsidP="00FF329F">
      <w:pPr>
        <w:spacing w:after="0" w:line="240" w:lineRule="auto"/>
        <w:ind w:left="1080"/>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ind w:left="1080"/>
        <w:rPr>
          <w:rFonts w:ascii="TH SarabunPSK" w:eastAsia="Cordia New" w:hAnsi="TH SarabunPSK" w:cs="TH SarabunPSK"/>
          <w:sz w:val="32"/>
          <w:szCs w:val="32"/>
        </w:rPr>
      </w:pPr>
    </w:p>
    <w:p w:rsidR="00FF329F" w:rsidRPr="00FF329F" w:rsidRDefault="00FF329F" w:rsidP="00FF329F">
      <w:pPr>
        <w:keepNext/>
        <w:spacing w:after="0" w:line="240" w:lineRule="auto"/>
        <w:outlineLvl w:val="1"/>
        <w:rPr>
          <w:rFonts w:ascii="TH SarabunPSK" w:eastAsia="Cordia New" w:hAnsi="TH SarabunPSK" w:cs="TH SarabunPSK"/>
          <w:b/>
          <w:bCs/>
          <w:sz w:val="32"/>
          <w:szCs w:val="32"/>
          <w:lang w:eastAsia="th-TH"/>
        </w:rPr>
      </w:pPr>
      <w:r w:rsidRPr="00FF329F">
        <w:rPr>
          <w:rFonts w:ascii="TH SarabunPSK" w:eastAsia="Cordia New" w:hAnsi="TH SarabunPSK" w:cs="TH SarabunPSK"/>
          <w:b/>
          <w:bCs/>
          <w:sz w:val="32"/>
          <w:szCs w:val="32"/>
          <w:cs/>
          <w:lang w:eastAsia="th-TH"/>
        </w:rPr>
        <w:t>สรุปผลการทดลอง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br w:type="page"/>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noProof/>
          <w:sz w:val="32"/>
          <w:szCs w:val="32"/>
        </w:rPr>
        <w:lastRenderedPageBreak/>
        <mc:AlternateContent>
          <mc:Choice Requires="wps">
            <w:drawing>
              <wp:anchor distT="0" distB="0" distL="114300" distR="114300" simplePos="0" relativeHeight="251751424" behindDoc="0" locked="0" layoutInCell="0" allowOverlap="1" wp14:anchorId="5227C6EF" wp14:editId="5B07A447">
                <wp:simplePos x="0" y="0"/>
                <wp:positionH relativeFrom="column">
                  <wp:posOffset>891407</wp:posOffset>
                </wp:positionH>
                <wp:positionV relativeFrom="paragraph">
                  <wp:posOffset>-28945</wp:posOffset>
                </wp:positionV>
                <wp:extent cx="3771900" cy="1319514"/>
                <wp:effectExtent l="19050" t="19050" r="57150" b="5270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319514"/>
                        </a:xfrm>
                        <a:prstGeom prst="horizontalScroll">
                          <a:avLst>
                            <a:gd name="adj" fmla="val 12500"/>
                          </a:avLst>
                        </a:prstGeom>
                        <a:solidFill>
                          <a:srgbClr val="FFFFFF"/>
                        </a:solidFill>
                        <a:ln w="28575">
                          <a:solidFill>
                            <a:srgbClr val="0000FF"/>
                          </a:solidFill>
                          <a:round/>
                          <a:headEnd/>
                          <a:tailEnd/>
                        </a:ln>
                        <a:effectLst>
                          <a:outerShdw dist="35921" dir="2700000" algn="ctr" rotWithShape="0">
                            <a:srgbClr val="3366FF"/>
                          </a:outerShdw>
                        </a:effectLst>
                      </wps:spPr>
                      <wps:txb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เฉลย</w:t>
                            </w:r>
                            <w:r>
                              <w:rPr>
                                <w:rFonts w:ascii="Angsana New" w:eastAsia="Angsana New" w:hAnsi="Angsana New"/>
                                <w:b/>
                                <w:bCs/>
                                <w:sz w:val="44"/>
                                <w:szCs w:val="44"/>
                                <w:cs/>
                              </w:rPr>
                              <w:t>แบบบันทึกผลการทดลอง</w:t>
                            </w:r>
                          </w:p>
                          <w:p w:rsidR="00FF329F" w:rsidRDefault="00FF329F" w:rsidP="00FF329F">
                            <w:pPr>
                              <w:jc w:val="center"/>
                              <w:rPr>
                                <w:rFonts w:ascii="Angsana New" w:eastAsia="Angsana New" w:hAnsi="Angsana New"/>
                                <w:b/>
                                <w:bCs/>
                                <w:sz w:val="44"/>
                                <w:szCs w:val="44"/>
                              </w:rPr>
                            </w:pPr>
                            <w:r>
                              <w:rPr>
                                <w:rFonts w:ascii="Angsana New" w:eastAsia="Angsana New" w:hAnsi="Angsana New"/>
                                <w:b/>
                                <w:bCs/>
                                <w:sz w:val="44"/>
                                <w:szCs w:val="44"/>
                                <w:cs/>
                              </w:rPr>
                              <w:t xml:space="preserve">เรื่อง  </w:t>
                            </w:r>
                            <w:r>
                              <w:rPr>
                                <w:rFonts w:ascii="Angsana New" w:eastAsia="Angsana New" w:hAnsi="Angsana New" w:hint="cs"/>
                                <w:b/>
                                <w:bCs/>
                                <w:sz w:val="44"/>
                                <w:szCs w:val="44"/>
                                <w:cs/>
                              </w:rPr>
                              <w:t xml:space="preserve">อวัยวะสืบพันธุ์ของพืช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C6EF" id="AutoShape 13" o:spid="_x0000_s1041" type="#_x0000_t98" style="position:absolute;margin-left:70.2pt;margin-top:-2.3pt;width:297pt;height:10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" o:allowincell="f" strokecolor="blue" strokeweight="2.25pt">
                <v:shadow on="t" color="#36f"/>
                <v:textbox>
                  <w:txbxContent>
                    <w:p w:rsidR="00FF329F" w:rsidRDefault="00FF329F" w:rsidP="00FF329F">
                      <w:pPr>
                        <w:jc w:val="center"/>
                        <w:rPr>
                          <w:rFonts w:ascii="Angsana New" w:eastAsia="Angsana New" w:hAnsi="Angsana New"/>
                          <w:b/>
                          <w:bCs/>
                          <w:sz w:val="44"/>
                          <w:szCs w:val="44"/>
                        </w:rPr>
                      </w:pPr>
                      <w:r>
                        <w:rPr>
                          <w:rFonts w:ascii="Angsana New" w:eastAsia="Angsana New" w:hAnsi="Angsana New" w:hint="cs"/>
                          <w:b/>
                          <w:bCs/>
                          <w:sz w:val="44"/>
                          <w:szCs w:val="44"/>
                          <w:cs/>
                        </w:rPr>
                        <w:t>เฉลย</w:t>
                      </w:r>
                      <w:r>
                        <w:rPr>
                          <w:rFonts w:ascii="Angsana New" w:eastAsia="Angsana New" w:hAnsi="Angsana New"/>
                          <w:b/>
                          <w:bCs/>
                          <w:sz w:val="44"/>
                          <w:szCs w:val="44"/>
                          <w:cs/>
                        </w:rPr>
                        <w:t>แบบบันทึกผลการทดลอง</w:t>
                      </w:r>
                    </w:p>
                    <w:p w:rsidR="00FF329F" w:rsidRDefault="00FF329F" w:rsidP="00FF329F">
                      <w:pPr>
                        <w:jc w:val="center"/>
                        <w:rPr>
                          <w:rFonts w:ascii="Angsana New" w:eastAsia="Angsana New" w:hAnsi="Angsana New"/>
                          <w:b/>
                          <w:bCs/>
                          <w:sz w:val="44"/>
                          <w:szCs w:val="44"/>
                        </w:rPr>
                      </w:pPr>
                      <w:r>
                        <w:rPr>
                          <w:rFonts w:ascii="Angsana New" w:eastAsia="Angsana New" w:hAnsi="Angsana New"/>
                          <w:b/>
                          <w:bCs/>
                          <w:sz w:val="44"/>
                          <w:szCs w:val="44"/>
                          <w:cs/>
                        </w:rPr>
                        <w:t xml:space="preserve">เรื่อง  </w:t>
                      </w:r>
                      <w:r>
                        <w:rPr>
                          <w:rFonts w:ascii="Angsana New" w:eastAsia="Angsana New" w:hAnsi="Angsana New" w:hint="cs"/>
                          <w:b/>
                          <w:bCs/>
                          <w:sz w:val="44"/>
                          <w:szCs w:val="44"/>
                          <w:cs/>
                        </w:rPr>
                        <w:t xml:space="preserve">อวัยวะสืบพันธุ์ของพืช </w:t>
                      </w:r>
                    </w:p>
                  </w:txbxContent>
                </v:textbox>
              </v:shape>
            </w:pict>
          </mc:Fallback>
        </mc:AlternateConten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outlineLvl w:val="1"/>
        <w:rPr>
          <w:rFonts w:ascii="TH SarabunPSK" w:eastAsia="Cordia New" w:hAnsi="TH SarabunPSK" w:cs="TH SarabunPSK"/>
          <w:b/>
          <w:bCs/>
          <w:sz w:val="32"/>
          <w:szCs w:val="32"/>
          <w:lang w:eastAsia="th-TH"/>
        </w:rPr>
      </w:pPr>
      <w:r w:rsidRPr="00FF329F">
        <w:rPr>
          <w:rFonts w:ascii="TH SarabunPSK" w:eastAsia="Cordia New" w:hAnsi="TH SarabunPSK" w:cs="TH SarabunPSK"/>
          <w:b/>
          <w:bCs/>
          <w:sz w:val="32"/>
          <w:szCs w:val="32"/>
          <w:cs/>
          <w:lang w:eastAsia="th-TH"/>
        </w:rPr>
        <w:t>ตารางบันทึกผลการทดลอง</w:t>
      </w:r>
    </w:p>
    <w:tbl>
      <w:tblPr>
        <w:tblW w:w="7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5"/>
        <w:gridCol w:w="1472"/>
        <w:gridCol w:w="1626"/>
        <w:gridCol w:w="1626"/>
        <w:gridCol w:w="1626"/>
      </w:tblGrid>
      <w:tr w:rsidR="00FF329F" w:rsidRPr="00FF329F" w:rsidTr="00860689">
        <w:trPr>
          <w:trHeight w:val="681"/>
          <w:jc w:val="center"/>
        </w:trPr>
        <w:tc>
          <w:tcPr>
            <w:tcW w:w="1355" w:type="dxa"/>
          </w:tcPr>
          <w:p w:rsidR="00FF329F" w:rsidRPr="00FF329F" w:rsidRDefault="00FF329F" w:rsidP="00FF329F">
            <w:pPr>
              <w:spacing w:after="0" w:line="240" w:lineRule="auto"/>
              <w:jc w:val="center"/>
              <w:rPr>
                <w:rFonts w:ascii="TH SarabunPSK" w:eastAsia="Cordia New" w:hAnsi="TH SarabunPSK" w:cs="TH SarabunPSK"/>
                <w:b/>
                <w:bCs/>
                <w:sz w:val="28"/>
              </w:rPr>
            </w:pPr>
            <w:r w:rsidRPr="00FF329F">
              <w:rPr>
                <w:rFonts w:ascii="TH SarabunPSK" w:eastAsia="Cordia New" w:hAnsi="TH SarabunPSK" w:cs="TH SarabunPSK"/>
                <w:b/>
                <w:bCs/>
                <w:sz w:val="28"/>
                <w:cs/>
              </w:rPr>
              <w:t>ส่วนประกอบของดอกไม้</w:t>
            </w:r>
          </w:p>
        </w:tc>
        <w:tc>
          <w:tcPr>
            <w:tcW w:w="1472" w:type="dxa"/>
          </w:tcPr>
          <w:p w:rsidR="00FF329F" w:rsidRPr="00FF329F" w:rsidRDefault="00FF329F" w:rsidP="00FF329F">
            <w:pPr>
              <w:spacing w:after="0" w:line="240" w:lineRule="auto"/>
              <w:jc w:val="center"/>
              <w:rPr>
                <w:rFonts w:ascii="TH SarabunPSK" w:eastAsia="Cordia New" w:hAnsi="TH SarabunPSK" w:cs="TH SarabunPSK"/>
                <w:b/>
                <w:bCs/>
                <w:sz w:val="28"/>
              </w:rPr>
            </w:pPr>
            <w:r w:rsidRPr="00FF329F">
              <w:rPr>
                <w:rFonts w:ascii="TH SarabunPSK" w:eastAsia="Cordia New" w:hAnsi="TH SarabunPSK" w:cs="TH SarabunPSK"/>
                <w:b/>
                <w:bCs/>
                <w:sz w:val="28"/>
                <w:cs/>
              </w:rPr>
              <w:t>ดอกผักบุ้ง</w:t>
            </w:r>
          </w:p>
        </w:tc>
        <w:tc>
          <w:tcPr>
            <w:tcW w:w="1626" w:type="dxa"/>
          </w:tcPr>
          <w:p w:rsidR="00FF329F" w:rsidRPr="00FF329F" w:rsidRDefault="00FF329F" w:rsidP="00FF329F">
            <w:pPr>
              <w:spacing w:after="0" w:line="240" w:lineRule="auto"/>
              <w:jc w:val="center"/>
              <w:rPr>
                <w:rFonts w:ascii="TH SarabunPSK" w:eastAsia="Cordia New" w:hAnsi="TH SarabunPSK" w:cs="TH SarabunPSK"/>
                <w:b/>
                <w:bCs/>
                <w:sz w:val="28"/>
              </w:rPr>
            </w:pPr>
            <w:r w:rsidRPr="00FF329F">
              <w:rPr>
                <w:rFonts w:ascii="TH SarabunPSK" w:eastAsia="Cordia New" w:hAnsi="TH SarabunPSK" w:cs="TH SarabunPSK"/>
                <w:b/>
                <w:bCs/>
                <w:sz w:val="28"/>
                <w:cs/>
              </w:rPr>
              <w:t>ดอกบัวหลวง</w:t>
            </w:r>
          </w:p>
        </w:tc>
        <w:tc>
          <w:tcPr>
            <w:tcW w:w="1626" w:type="dxa"/>
          </w:tcPr>
          <w:p w:rsidR="00FF329F" w:rsidRPr="00FF329F" w:rsidRDefault="00FF329F" w:rsidP="00FF329F">
            <w:pPr>
              <w:spacing w:after="0" w:line="240" w:lineRule="auto"/>
              <w:jc w:val="center"/>
              <w:rPr>
                <w:rFonts w:ascii="TH SarabunPSK" w:eastAsia="Cordia New" w:hAnsi="TH SarabunPSK" w:cs="TH SarabunPSK"/>
                <w:b/>
                <w:bCs/>
                <w:sz w:val="28"/>
              </w:rPr>
            </w:pPr>
            <w:r w:rsidRPr="00FF329F">
              <w:rPr>
                <w:rFonts w:ascii="TH SarabunPSK" w:eastAsia="Cordia New" w:hAnsi="TH SarabunPSK" w:cs="TH SarabunPSK"/>
                <w:b/>
                <w:bCs/>
                <w:sz w:val="28"/>
                <w:cs/>
              </w:rPr>
              <w:t>ดอกกล้วยไม้</w:t>
            </w:r>
          </w:p>
        </w:tc>
        <w:tc>
          <w:tcPr>
            <w:tcW w:w="1626" w:type="dxa"/>
          </w:tcPr>
          <w:p w:rsidR="00FF329F" w:rsidRPr="00FF329F" w:rsidRDefault="00FF329F" w:rsidP="00FF329F">
            <w:pPr>
              <w:spacing w:after="0" w:line="240" w:lineRule="auto"/>
              <w:jc w:val="center"/>
              <w:rPr>
                <w:rFonts w:ascii="TH SarabunPSK" w:eastAsia="Cordia New" w:hAnsi="TH SarabunPSK" w:cs="TH SarabunPSK"/>
                <w:b/>
                <w:bCs/>
                <w:sz w:val="28"/>
              </w:rPr>
            </w:pPr>
            <w:r w:rsidRPr="00FF329F">
              <w:rPr>
                <w:rFonts w:ascii="TH SarabunPSK" w:eastAsia="Cordia New" w:hAnsi="TH SarabunPSK" w:cs="TH SarabunPSK"/>
                <w:b/>
                <w:bCs/>
                <w:sz w:val="28"/>
                <w:cs/>
              </w:rPr>
              <w:t>ดอกตำลึง</w:t>
            </w:r>
          </w:p>
        </w:tc>
      </w:tr>
      <w:tr w:rsidR="00FF329F" w:rsidRPr="00FF329F" w:rsidTr="00860689">
        <w:trPr>
          <w:trHeight w:val="1362"/>
          <w:jc w:val="center"/>
        </w:trPr>
        <w:tc>
          <w:tcPr>
            <w:tcW w:w="1355" w:type="dxa"/>
          </w:tcPr>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noProof/>
                <w:sz w:val="28"/>
              </w:rPr>
              <w:drawing>
                <wp:anchor distT="0" distB="0" distL="114300" distR="114300" simplePos="0" relativeHeight="251760640" behindDoc="0" locked="0" layoutInCell="0" allowOverlap="1" wp14:anchorId="4F360F62" wp14:editId="67F90967">
                  <wp:simplePos x="0" y="0"/>
                  <wp:positionH relativeFrom="column">
                    <wp:posOffset>1143635</wp:posOffset>
                  </wp:positionH>
                  <wp:positionV relativeFrom="paragraph">
                    <wp:posOffset>107315</wp:posOffset>
                  </wp:positionV>
                  <wp:extent cx="457200" cy="731520"/>
                  <wp:effectExtent l="0" t="0" r="0" b="0"/>
                  <wp:wrapNone/>
                  <wp:docPr id="56" name="Picture 29"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11-2551 19-02-04_0104"/>
                          <pic:cNvPicPr>
                            <a:picLocks noChangeAspect="1" noChangeArrowheads="1"/>
                          </pic:cNvPicPr>
                        </pic:nvPicPr>
                        <pic:blipFill>
                          <a:blip r:embed="rId39" cstate="print"/>
                          <a:srcRect l="7796" r="83150" b="83112"/>
                          <a:stretch>
                            <a:fillRect/>
                          </a:stretch>
                        </pic:blipFill>
                        <pic:spPr bwMode="auto">
                          <a:xfrm>
                            <a:off x="0" y="0"/>
                            <a:ext cx="457200" cy="731520"/>
                          </a:xfrm>
                          <a:prstGeom prst="rect">
                            <a:avLst/>
                          </a:prstGeom>
                          <a:noFill/>
                          <a:ln w="9525">
                            <a:noFill/>
                            <a:miter lim="800000"/>
                            <a:headEnd/>
                            <a:tailEnd/>
                          </a:ln>
                        </pic:spPr>
                      </pic:pic>
                    </a:graphicData>
                  </a:graphic>
                </wp:anchor>
              </w:drawing>
            </w:r>
            <w:r w:rsidRPr="00FF329F">
              <w:rPr>
                <w:rFonts w:ascii="TH SarabunPSK" w:eastAsia="Cordia New" w:hAnsi="TH SarabunPSK" w:cs="TH SarabunPSK"/>
                <w:sz w:val="28"/>
                <w:cs/>
              </w:rPr>
              <w:t>กลีบเลี้ยง</w:t>
            </w:r>
          </w:p>
        </w:tc>
        <w:tc>
          <w:tcPr>
            <w:tcW w:w="1472" w:type="dxa"/>
          </w:tcPr>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noProof/>
                <w:sz w:val="28"/>
              </w:rPr>
              <w:drawing>
                <wp:anchor distT="0" distB="0" distL="114300" distR="114300" simplePos="0" relativeHeight="251764736" behindDoc="0" locked="0" layoutInCell="0" allowOverlap="1" wp14:anchorId="57EA9659" wp14:editId="5D96BDAE">
                  <wp:simplePos x="0" y="0"/>
                  <wp:positionH relativeFrom="column">
                    <wp:posOffset>274955</wp:posOffset>
                  </wp:positionH>
                  <wp:positionV relativeFrom="paragraph">
                    <wp:posOffset>66675</wp:posOffset>
                  </wp:positionV>
                  <wp:extent cx="640080" cy="776605"/>
                  <wp:effectExtent l="0" t="0" r="7620" b="4445"/>
                  <wp:wrapNone/>
                  <wp:docPr id="57" name="Picture 33"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11-2551 19-02-04_0104"/>
                          <pic:cNvPicPr>
                            <a:picLocks noChangeAspect="1" noChangeArrowheads="1"/>
                          </pic:cNvPicPr>
                        </pic:nvPicPr>
                        <pic:blipFill>
                          <a:blip r:embed="rId39" cstate="print"/>
                          <a:srcRect l="32556" r="55756" b="83466"/>
                          <a:stretch>
                            <a:fillRect/>
                          </a:stretch>
                        </pic:blipFill>
                        <pic:spPr bwMode="auto">
                          <a:xfrm>
                            <a:off x="0" y="0"/>
                            <a:ext cx="640080" cy="776605"/>
                          </a:xfrm>
                          <a:prstGeom prst="rect">
                            <a:avLst/>
                          </a:prstGeom>
                          <a:noFill/>
                          <a:ln w="9525">
                            <a:noFill/>
                            <a:miter lim="800000"/>
                            <a:headEnd/>
                            <a:tailEnd/>
                          </a:ln>
                        </pic:spPr>
                      </pic:pic>
                    </a:graphicData>
                  </a:graphic>
                </wp:anchor>
              </w:drawing>
            </w:r>
          </w:p>
        </w:tc>
        <w:tc>
          <w:tcPr>
            <w:tcW w:w="1626" w:type="dxa"/>
          </w:tcPr>
          <w:p w:rsidR="00FF329F" w:rsidRPr="00FF329F" w:rsidRDefault="00FF329F" w:rsidP="00FF329F">
            <w:pPr>
              <w:spacing w:after="0" w:line="240" w:lineRule="auto"/>
              <w:rPr>
                <w:rFonts w:ascii="TH SarabunPSK" w:eastAsia="Cordia New" w:hAnsi="TH SarabunPSK" w:cs="TH SarabunPSK"/>
                <w:sz w:val="28"/>
                <w:cs/>
              </w:rPr>
            </w:pPr>
          </w:p>
          <w:p w:rsidR="00FF329F" w:rsidRPr="00FF329F" w:rsidRDefault="00FF329F" w:rsidP="00FF329F">
            <w:pPr>
              <w:spacing w:after="0" w:line="240" w:lineRule="auto"/>
              <w:jc w:val="center"/>
              <w:rPr>
                <w:rFonts w:ascii="TH SarabunPSK" w:eastAsia="Cordia New" w:hAnsi="TH SarabunPSK" w:cs="TH SarabunPSK"/>
                <w:sz w:val="28"/>
                <w:cs/>
              </w:rPr>
            </w:pPr>
            <w:r w:rsidRPr="00FF329F">
              <w:rPr>
                <w:rFonts w:ascii="TH SarabunPSK" w:eastAsia="Cordia New" w:hAnsi="TH SarabunPSK" w:cs="TH SarabunPSK"/>
                <w:sz w:val="28"/>
                <w:cs/>
              </w:rPr>
              <w:t>-</w:t>
            </w:r>
          </w:p>
        </w:tc>
        <w:tc>
          <w:tcPr>
            <w:tcW w:w="1626" w:type="dxa"/>
          </w:tcPr>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noProof/>
                <w:sz w:val="28"/>
              </w:rPr>
              <w:drawing>
                <wp:anchor distT="0" distB="0" distL="114300" distR="114300" simplePos="0" relativeHeight="251771904" behindDoc="0" locked="0" layoutInCell="0" allowOverlap="1" wp14:anchorId="7AF7A4E2" wp14:editId="097D68CB">
                  <wp:simplePos x="0" y="0"/>
                  <wp:positionH relativeFrom="column">
                    <wp:posOffset>259080</wp:posOffset>
                  </wp:positionH>
                  <wp:positionV relativeFrom="paragraph">
                    <wp:posOffset>58420</wp:posOffset>
                  </wp:positionV>
                  <wp:extent cx="457200" cy="776605"/>
                  <wp:effectExtent l="0" t="0" r="0" b="4445"/>
                  <wp:wrapNone/>
                  <wp:docPr id="58" name="Picture 40"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11-2551 19-02-04_0104"/>
                          <pic:cNvPicPr>
                            <a:picLocks noChangeAspect="1" noChangeArrowheads="1"/>
                          </pic:cNvPicPr>
                        </pic:nvPicPr>
                        <pic:blipFill>
                          <a:blip r:embed="rId39" cstate="print"/>
                          <a:srcRect l="84312" r="7339" b="83466"/>
                          <a:stretch>
                            <a:fillRect/>
                          </a:stretch>
                        </pic:blipFill>
                        <pic:spPr bwMode="auto">
                          <a:xfrm>
                            <a:off x="0" y="0"/>
                            <a:ext cx="457200" cy="776605"/>
                          </a:xfrm>
                          <a:prstGeom prst="rect">
                            <a:avLst/>
                          </a:prstGeom>
                          <a:noFill/>
                          <a:ln w="9525">
                            <a:noFill/>
                            <a:miter lim="800000"/>
                            <a:headEnd/>
                            <a:tailEnd/>
                          </a:ln>
                        </pic:spPr>
                      </pic:pic>
                    </a:graphicData>
                  </a:graphic>
                </wp:anchor>
              </w:drawing>
            </w:r>
          </w:p>
        </w:tc>
      </w:tr>
      <w:tr w:rsidR="00FF329F" w:rsidRPr="00FF329F" w:rsidTr="00860689">
        <w:trPr>
          <w:trHeight w:val="1362"/>
          <w:jc w:val="center"/>
        </w:trPr>
        <w:tc>
          <w:tcPr>
            <w:tcW w:w="1355" w:type="dxa"/>
          </w:tcPr>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noProof/>
                <w:sz w:val="28"/>
              </w:rPr>
              <w:drawing>
                <wp:anchor distT="0" distB="0" distL="114300" distR="114300" simplePos="0" relativeHeight="251772928" behindDoc="0" locked="0" layoutInCell="0" allowOverlap="1" wp14:anchorId="2B29DC6F" wp14:editId="7FFA5A00">
                  <wp:simplePos x="0" y="0"/>
                  <wp:positionH relativeFrom="column">
                    <wp:posOffset>4071620</wp:posOffset>
                  </wp:positionH>
                  <wp:positionV relativeFrom="paragraph">
                    <wp:posOffset>146050</wp:posOffset>
                  </wp:positionV>
                  <wp:extent cx="731520" cy="731520"/>
                  <wp:effectExtent l="0" t="0" r="0" b="0"/>
                  <wp:wrapNone/>
                  <wp:docPr id="59" name="Picture 41"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11-2551 19-02-04_0104"/>
                          <pic:cNvPicPr>
                            <a:picLocks noChangeAspect="1" noChangeArrowheads="1"/>
                          </pic:cNvPicPr>
                        </pic:nvPicPr>
                        <pic:blipFill>
                          <a:blip r:embed="rId39" cstate="print"/>
                          <a:srcRect l="80974" t="18480" r="5670" b="65945"/>
                          <a:stretch>
                            <a:fillRect/>
                          </a:stretch>
                        </pic:blipFill>
                        <pic:spPr bwMode="auto">
                          <a:xfrm>
                            <a:off x="0" y="0"/>
                            <a:ext cx="731520" cy="731520"/>
                          </a:xfrm>
                          <a:prstGeom prst="rect">
                            <a:avLst/>
                          </a:prstGeom>
                          <a:noFill/>
                          <a:ln w="9525">
                            <a:noFill/>
                            <a:miter lim="800000"/>
                            <a:headEnd/>
                            <a:tailEnd/>
                          </a:ln>
                        </pic:spPr>
                      </pic:pic>
                    </a:graphicData>
                  </a:graphic>
                </wp:anchor>
              </w:drawing>
            </w:r>
            <w:r w:rsidRPr="00FF329F">
              <w:rPr>
                <w:rFonts w:ascii="TH SarabunPSK" w:eastAsia="Cordia New" w:hAnsi="TH SarabunPSK" w:cs="TH SarabunPSK"/>
                <w:noProof/>
                <w:sz w:val="28"/>
              </w:rPr>
              <w:drawing>
                <wp:anchor distT="0" distB="0" distL="114300" distR="114300" simplePos="0" relativeHeight="251768832" behindDoc="0" locked="0" layoutInCell="0" allowOverlap="1" wp14:anchorId="425B9D5F" wp14:editId="4FB12A97">
                  <wp:simplePos x="0" y="0"/>
                  <wp:positionH relativeFrom="column">
                    <wp:posOffset>3065780</wp:posOffset>
                  </wp:positionH>
                  <wp:positionV relativeFrom="paragraph">
                    <wp:posOffset>102235</wp:posOffset>
                  </wp:positionV>
                  <wp:extent cx="822960" cy="822960"/>
                  <wp:effectExtent l="0" t="0" r="0" b="0"/>
                  <wp:wrapNone/>
                  <wp:docPr id="60" name="Picture 37"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11-2551 19-02-04_0104"/>
                          <pic:cNvPicPr>
                            <a:picLocks noChangeAspect="1" noChangeArrowheads="1"/>
                          </pic:cNvPicPr>
                        </pic:nvPicPr>
                        <pic:blipFill>
                          <a:blip r:embed="rId39" cstate="print"/>
                          <a:srcRect l="55930" t="18480" r="29044" b="64000"/>
                          <a:stretch>
                            <a:fillRect/>
                          </a:stretch>
                        </pic:blipFill>
                        <pic:spPr bwMode="auto">
                          <a:xfrm>
                            <a:off x="0" y="0"/>
                            <a:ext cx="822960" cy="822960"/>
                          </a:xfrm>
                          <a:prstGeom prst="rect">
                            <a:avLst/>
                          </a:prstGeom>
                          <a:noFill/>
                          <a:ln w="9525">
                            <a:noFill/>
                            <a:miter lim="800000"/>
                            <a:headEnd/>
                            <a:tailEnd/>
                          </a:ln>
                        </pic:spPr>
                      </pic:pic>
                    </a:graphicData>
                  </a:graphic>
                </wp:anchor>
              </w:drawing>
            </w:r>
            <w:r w:rsidRPr="00FF329F">
              <w:rPr>
                <w:rFonts w:ascii="TH SarabunPSK" w:eastAsia="Cordia New" w:hAnsi="TH SarabunPSK" w:cs="TH SarabunPSK"/>
                <w:noProof/>
                <w:sz w:val="28"/>
              </w:rPr>
              <w:drawing>
                <wp:anchor distT="0" distB="0" distL="114300" distR="114300" simplePos="0" relativeHeight="251765760" behindDoc="0" locked="0" layoutInCell="0" allowOverlap="1" wp14:anchorId="5ABBBDF8" wp14:editId="6F73A823">
                  <wp:simplePos x="0" y="0"/>
                  <wp:positionH relativeFrom="column">
                    <wp:posOffset>2082800</wp:posOffset>
                  </wp:positionH>
                  <wp:positionV relativeFrom="paragraph">
                    <wp:posOffset>149860</wp:posOffset>
                  </wp:positionV>
                  <wp:extent cx="640080" cy="731520"/>
                  <wp:effectExtent l="0" t="0" r="7620" b="0"/>
                  <wp:wrapNone/>
                  <wp:docPr id="61" name="Picture 34"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11-2551 19-02-04_0104"/>
                          <pic:cNvPicPr>
                            <a:picLocks noChangeAspect="1" noChangeArrowheads="1"/>
                          </pic:cNvPicPr>
                        </pic:nvPicPr>
                        <pic:blipFill>
                          <a:blip r:embed="rId39" cstate="print"/>
                          <a:srcRect l="32556" t="18480" r="55756" b="65945"/>
                          <a:stretch>
                            <a:fillRect/>
                          </a:stretch>
                        </pic:blipFill>
                        <pic:spPr bwMode="auto">
                          <a:xfrm>
                            <a:off x="0" y="0"/>
                            <a:ext cx="640080" cy="731520"/>
                          </a:xfrm>
                          <a:prstGeom prst="rect">
                            <a:avLst/>
                          </a:prstGeom>
                          <a:noFill/>
                          <a:ln w="9525">
                            <a:noFill/>
                            <a:miter lim="800000"/>
                            <a:headEnd/>
                            <a:tailEnd/>
                          </a:ln>
                        </pic:spPr>
                      </pic:pic>
                    </a:graphicData>
                  </a:graphic>
                </wp:anchor>
              </w:drawing>
            </w:r>
            <w:r w:rsidRPr="00FF329F">
              <w:rPr>
                <w:rFonts w:ascii="TH SarabunPSK" w:eastAsia="Cordia New" w:hAnsi="TH SarabunPSK" w:cs="TH SarabunPSK"/>
                <w:noProof/>
                <w:sz w:val="28"/>
              </w:rPr>
              <w:drawing>
                <wp:anchor distT="0" distB="0" distL="114300" distR="114300" simplePos="0" relativeHeight="251761664" behindDoc="0" locked="0" layoutInCell="0" allowOverlap="1" wp14:anchorId="430626C6" wp14:editId="5E0A4EAC">
                  <wp:simplePos x="0" y="0"/>
                  <wp:positionH relativeFrom="column">
                    <wp:posOffset>1039495</wp:posOffset>
                  </wp:positionH>
                  <wp:positionV relativeFrom="paragraph">
                    <wp:posOffset>198120</wp:posOffset>
                  </wp:positionV>
                  <wp:extent cx="731520" cy="726440"/>
                  <wp:effectExtent l="0" t="0" r="0" b="0"/>
                  <wp:wrapNone/>
                  <wp:docPr id="62" name="Picture 30"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11-2551 19-02-04_0104"/>
                          <pic:cNvPicPr>
                            <a:picLocks noChangeAspect="1" noChangeArrowheads="1"/>
                          </pic:cNvPicPr>
                        </pic:nvPicPr>
                        <pic:blipFill>
                          <a:blip r:embed="rId39" cstate="print"/>
                          <a:srcRect l="7513" t="20427" r="79131" b="64107"/>
                          <a:stretch>
                            <a:fillRect/>
                          </a:stretch>
                        </pic:blipFill>
                        <pic:spPr bwMode="auto">
                          <a:xfrm>
                            <a:off x="0" y="0"/>
                            <a:ext cx="731520" cy="726440"/>
                          </a:xfrm>
                          <a:prstGeom prst="rect">
                            <a:avLst/>
                          </a:prstGeom>
                          <a:noFill/>
                          <a:ln w="9525">
                            <a:noFill/>
                            <a:miter lim="800000"/>
                            <a:headEnd/>
                            <a:tailEnd/>
                          </a:ln>
                        </pic:spPr>
                      </pic:pic>
                    </a:graphicData>
                  </a:graphic>
                </wp:anchor>
              </w:drawing>
            </w:r>
            <w:r w:rsidRPr="00FF329F">
              <w:rPr>
                <w:rFonts w:ascii="TH SarabunPSK" w:eastAsia="Cordia New" w:hAnsi="TH SarabunPSK" w:cs="TH SarabunPSK"/>
                <w:sz w:val="28"/>
                <w:cs/>
              </w:rPr>
              <w:t>กลีบดอก</w:t>
            </w:r>
          </w:p>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tc>
        <w:tc>
          <w:tcPr>
            <w:tcW w:w="1472" w:type="dxa"/>
          </w:tcPr>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p>
        </w:tc>
      </w:tr>
      <w:tr w:rsidR="00FF329F" w:rsidRPr="00FF329F" w:rsidTr="00860689">
        <w:trPr>
          <w:trHeight w:val="2044"/>
          <w:jc w:val="center"/>
        </w:trPr>
        <w:tc>
          <w:tcPr>
            <w:tcW w:w="1355" w:type="dxa"/>
          </w:tcPr>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noProof/>
                <w:sz w:val="28"/>
              </w:rPr>
              <w:drawing>
                <wp:anchor distT="0" distB="0" distL="114300" distR="114300" simplePos="0" relativeHeight="251773952" behindDoc="0" locked="0" layoutInCell="0" allowOverlap="1" wp14:anchorId="4C790708" wp14:editId="5A0FA2FC">
                  <wp:simplePos x="0" y="0"/>
                  <wp:positionH relativeFrom="column">
                    <wp:posOffset>4224655</wp:posOffset>
                  </wp:positionH>
                  <wp:positionV relativeFrom="paragraph">
                    <wp:posOffset>245745</wp:posOffset>
                  </wp:positionV>
                  <wp:extent cx="447040" cy="1005840"/>
                  <wp:effectExtent l="0" t="0" r="0" b="3810"/>
                  <wp:wrapNone/>
                  <wp:docPr id="63" name="Picture 42"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11-2551 19-02-04_0104"/>
                          <pic:cNvPicPr>
                            <a:picLocks noChangeAspect="1" noChangeArrowheads="1"/>
                          </pic:cNvPicPr>
                        </pic:nvPicPr>
                        <pic:blipFill>
                          <a:blip r:embed="rId40" cstate="print"/>
                          <a:srcRect l="80974" t="36002" r="5670" b="28958"/>
                          <a:stretch>
                            <a:fillRect/>
                          </a:stretch>
                        </pic:blipFill>
                        <pic:spPr bwMode="auto">
                          <a:xfrm>
                            <a:off x="0" y="0"/>
                            <a:ext cx="447040" cy="1005840"/>
                          </a:xfrm>
                          <a:prstGeom prst="rect">
                            <a:avLst/>
                          </a:prstGeom>
                          <a:noFill/>
                          <a:ln w="9525">
                            <a:noFill/>
                            <a:miter lim="800000"/>
                            <a:headEnd/>
                            <a:tailEnd/>
                          </a:ln>
                        </pic:spPr>
                      </pic:pic>
                    </a:graphicData>
                  </a:graphic>
                </wp:anchor>
              </w:drawing>
            </w:r>
            <w:r w:rsidRPr="00FF329F">
              <w:rPr>
                <w:rFonts w:ascii="TH SarabunPSK" w:eastAsia="Cordia New" w:hAnsi="TH SarabunPSK" w:cs="TH SarabunPSK"/>
                <w:noProof/>
                <w:sz w:val="28"/>
              </w:rPr>
              <w:drawing>
                <wp:anchor distT="0" distB="0" distL="114300" distR="114300" simplePos="0" relativeHeight="251769856" behindDoc="0" locked="0" layoutInCell="0" allowOverlap="1" wp14:anchorId="24EC78A9" wp14:editId="1EDDC071">
                  <wp:simplePos x="0" y="0"/>
                  <wp:positionH relativeFrom="column">
                    <wp:posOffset>3197860</wp:posOffset>
                  </wp:positionH>
                  <wp:positionV relativeFrom="paragraph">
                    <wp:posOffset>149225</wp:posOffset>
                  </wp:positionV>
                  <wp:extent cx="548640" cy="1097280"/>
                  <wp:effectExtent l="0" t="0" r="3810" b="7620"/>
                  <wp:wrapNone/>
                  <wp:docPr id="64" name="Picture 38"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11-2551 19-02-04_0104"/>
                          <pic:cNvPicPr>
                            <a:picLocks noChangeAspect="1" noChangeArrowheads="1"/>
                          </pic:cNvPicPr>
                        </pic:nvPicPr>
                        <pic:blipFill>
                          <a:blip r:embed="rId41" cstate="print"/>
                          <a:srcRect l="54260" t="36002" r="30713" b="28958"/>
                          <a:stretch>
                            <a:fillRect/>
                          </a:stretch>
                        </pic:blipFill>
                        <pic:spPr bwMode="auto">
                          <a:xfrm>
                            <a:off x="0" y="0"/>
                            <a:ext cx="548640" cy="1097280"/>
                          </a:xfrm>
                          <a:prstGeom prst="rect">
                            <a:avLst/>
                          </a:prstGeom>
                          <a:noFill/>
                          <a:ln w="9525">
                            <a:noFill/>
                            <a:miter lim="800000"/>
                            <a:headEnd/>
                            <a:tailEnd/>
                          </a:ln>
                        </pic:spPr>
                      </pic:pic>
                    </a:graphicData>
                  </a:graphic>
                </wp:anchor>
              </w:drawing>
            </w:r>
            <w:r w:rsidRPr="00FF329F">
              <w:rPr>
                <w:rFonts w:ascii="TH SarabunPSK" w:eastAsia="Cordia New" w:hAnsi="TH SarabunPSK" w:cs="TH SarabunPSK"/>
                <w:noProof/>
                <w:sz w:val="28"/>
              </w:rPr>
              <w:drawing>
                <wp:anchor distT="0" distB="0" distL="114300" distR="114300" simplePos="0" relativeHeight="251766784" behindDoc="0" locked="0" layoutInCell="0" allowOverlap="1" wp14:anchorId="3C2C68BF" wp14:editId="0EBB3BFC">
                  <wp:simplePos x="0" y="0"/>
                  <wp:positionH relativeFrom="column">
                    <wp:posOffset>2076450</wp:posOffset>
                  </wp:positionH>
                  <wp:positionV relativeFrom="paragraph">
                    <wp:posOffset>107950</wp:posOffset>
                  </wp:positionV>
                  <wp:extent cx="520065" cy="1097280"/>
                  <wp:effectExtent l="0" t="0" r="0" b="7620"/>
                  <wp:wrapNone/>
                  <wp:docPr id="65" name="Picture 35"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11-2551 19-02-04_0104"/>
                          <pic:cNvPicPr>
                            <a:picLocks noChangeAspect="1" noChangeArrowheads="1"/>
                          </pic:cNvPicPr>
                        </pic:nvPicPr>
                        <pic:blipFill>
                          <a:blip r:embed="rId42" cstate="print"/>
                          <a:srcRect l="29218" t="36002" r="55757" b="27011"/>
                          <a:stretch>
                            <a:fillRect/>
                          </a:stretch>
                        </pic:blipFill>
                        <pic:spPr bwMode="auto">
                          <a:xfrm>
                            <a:off x="0" y="0"/>
                            <a:ext cx="520065" cy="1097280"/>
                          </a:xfrm>
                          <a:prstGeom prst="rect">
                            <a:avLst/>
                          </a:prstGeom>
                          <a:noFill/>
                          <a:ln w="9525">
                            <a:noFill/>
                            <a:miter lim="800000"/>
                            <a:headEnd/>
                            <a:tailEnd/>
                          </a:ln>
                        </pic:spPr>
                      </pic:pic>
                    </a:graphicData>
                  </a:graphic>
                </wp:anchor>
              </w:drawing>
            </w:r>
            <w:r w:rsidRPr="00FF329F">
              <w:rPr>
                <w:rFonts w:ascii="TH SarabunPSK" w:eastAsia="Cordia New" w:hAnsi="TH SarabunPSK" w:cs="TH SarabunPSK"/>
                <w:noProof/>
                <w:sz w:val="28"/>
              </w:rPr>
              <w:drawing>
                <wp:anchor distT="0" distB="0" distL="114300" distR="114300" simplePos="0" relativeHeight="251762688" behindDoc="0" locked="0" layoutInCell="0" allowOverlap="1" wp14:anchorId="3FF8E8CC" wp14:editId="4B07A111">
                  <wp:simplePos x="0" y="0"/>
                  <wp:positionH relativeFrom="column">
                    <wp:posOffset>1036320</wp:posOffset>
                  </wp:positionH>
                  <wp:positionV relativeFrom="paragraph">
                    <wp:posOffset>142240</wp:posOffset>
                  </wp:positionV>
                  <wp:extent cx="480060" cy="1097280"/>
                  <wp:effectExtent l="0" t="0" r="0" b="7620"/>
                  <wp:wrapNone/>
                  <wp:docPr id="66" name="Picture 31"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11-2551 19-02-04_0104"/>
                          <pic:cNvPicPr>
                            <a:picLocks noChangeAspect="1" noChangeArrowheads="1"/>
                          </pic:cNvPicPr>
                        </pic:nvPicPr>
                        <pic:blipFill>
                          <a:blip r:embed="rId43" cstate="print"/>
                          <a:srcRect l="7513" t="37393" r="79131" b="27011"/>
                          <a:stretch>
                            <a:fillRect/>
                          </a:stretch>
                        </pic:blipFill>
                        <pic:spPr bwMode="auto">
                          <a:xfrm>
                            <a:off x="0" y="0"/>
                            <a:ext cx="480060" cy="1097280"/>
                          </a:xfrm>
                          <a:prstGeom prst="rect">
                            <a:avLst/>
                          </a:prstGeom>
                          <a:noFill/>
                          <a:ln w="9525">
                            <a:noFill/>
                            <a:miter lim="800000"/>
                            <a:headEnd/>
                            <a:tailEnd/>
                          </a:ln>
                        </pic:spPr>
                      </pic:pic>
                    </a:graphicData>
                  </a:graphic>
                </wp:anchor>
              </w:drawing>
            </w:r>
            <w:r w:rsidRPr="00FF329F">
              <w:rPr>
                <w:rFonts w:ascii="TH SarabunPSK" w:eastAsia="Cordia New" w:hAnsi="TH SarabunPSK" w:cs="TH SarabunPSK"/>
                <w:sz w:val="28"/>
                <w:cs/>
              </w:rPr>
              <w:t>เกสรตัวผู้</w:t>
            </w:r>
          </w:p>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sz w:val="28"/>
              </w:rPr>
              <w:t xml:space="preserve">-  </w:t>
            </w:r>
            <w:r w:rsidRPr="00FF329F">
              <w:rPr>
                <w:rFonts w:ascii="TH SarabunPSK" w:eastAsia="Cordia New" w:hAnsi="TH SarabunPSK" w:cs="TH SarabunPSK"/>
                <w:sz w:val="28"/>
                <w:cs/>
              </w:rPr>
              <w:t>อับละอองเรณู</w:t>
            </w:r>
          </w:p>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sz w:val="28"/>
              </w:rPr>
              <w:t>-</w:t>
            </w:r>
            <w:r w:rsidRPr="00FF329F">
              <w:rPr>
                <w:rFonts w:ascii="TH SarabunPSK" w:eastAsia="Cordia New" w:hAnsi="TH SarabunPSK" w:cs="TH SarabunPSK"/>
                <w:sz w:val="28"/>
                <w:cs/>
              </w:rPr>
              <w:t>ละอองเรณู</w:t>
            </w:r>
          </w:p>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sz w:val="28"/>
              </w:rPr>
              <w:t>(</w:t>
            </w:r>
            <w:r w:rsidRPr="00FF329F">
              <w:rPr>
                <w:rFonts w:ascii="TH SarabunPSK" w:eastAsia="Cordia New" w:hAnsi="TH SarabunPSK" w:cs="TH SarabunPSK"/>
                <w:sz w:val="28"/>
                <w:cs/>
              </w:rPr>
              <w:t>จากกล้องจุลทรรศน์</w:t>
            </w:r>
            <w:r w:rsidRPr="00FF329F">
              <w:rPr>
                <w:rFonts w:ascii="TH SarabunPSK" w:eastAsia="Cordia New" w:hAnsi="TH SarabunPSK" w:cs="TH SarabunPSK"/>
                <w:sz w:val="28"/>
              </w:rPr>
              <w:t>)</w:t>
            </w:r>
          </w:p>
        </w:tc>
        <w:tc>
          <w:tcPr>
            <w:tcW w:w="1472" w:type="dxa"/>
          </w:tcPr>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p>
        </w:tc>
      </w:tr>
      <w:tr w:rsidR="00FF329F" w:rsidRPr="00FF329F" w:rsidTr="00860689">
        <w:trPr>
          <w:trHeight w:val="1022"/>
          <w:jc w:val="center"/>
        </w:trPr>
        <w:tc>
          <w:tcPr>
            <w:tcW w:w="1355" w:type="dxa"/>
          </w:tcPr>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noProof/>
                <w:sz w:val="28"/>
              </w:rPr>
              <w:drawing>
                <wp:anchor distT="0" distB="0" distL="114300" distR="114300" simplePos="0" relativeHeight="251770880" behindDoc="0" locked="0" layoutInCell="0" allowOverlap="1" wp14:anchorId="7EBAE389" wp14:editId="62B80138">
                  <wp:simplePos x="0" y="0"/>
                  <wp:positionH relativeFrom="column">
                    <wp:posOffset>3234519</wp:posOffset>
                  </wp:positionH>
                  <wp:positionV relativeFrom="paragraph">
                    <wp:posOffset>41085</wp:posOffset>
                  </wp:positionV>
                  <wp:extent cx="300251" cy="660093"/>
                  <wp:effectExtent l="0" t="0" r="5080" b="6985"/>
                  <wp:wrapNone/>
                  <wp:docPr id="67" name="Picture 39"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11-2551 19-02-04_0104"/>
                          <pic:cNvPicPr>
                            <a:picLocks noChangeAspect="1" noChangeArrowheads="1"/>
                          </pic:cNvPicPr>
                        </pic:nvPicPr>
                        <pic:blipFill>
                          <a:blip r:embed="rId44" cstate="print"/>
                          <a:srcRect l="59268" t="74936" r="32384" b="3650"/>
                          <a:stretch>
                            <a:fillRect/>
                          </a:stretch>
                        </pic:blipFill>
                        <pic:spPr bwMode="auto">
                          <a:xfrm>
                            <a:off x="0" y="0"/>
                            <a:ext cx="300812" cy="6613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F329F">
              <w:rPr>
                <w:rFonts w:ascii="TH SarabunPSK" w:eastAsia="Cordia New" w:hAnsi="TH SarabunPSK" w:cs="TH SarabunPSK"/>
                <w:noProof/>
                <w:sz w:val="28"/>
              </w:rPr>
              <w:drawing>
                <wp:anchor distT="0" distB="0" distL="114300" distR="114300" simplePos="0" relativeHeight="251767808" behindDoc="0" locked="0" layoutInCell="0" allowOverlap="1" wp14:anchorId="4813A453" wp14:editId="3493DBF8">
                  <wp:simplePos x="0" y="0"/>
                  <wp:positionH relativeFrom="column">
                    <wp:posOffset>2074460</wp:posOffset>
                  </wp:positionH>
                  <wp:positionV relativeFrom="paragraph">
                    <wp:posOffset>41085</wp:posOffset>
                  </wp:positionV>
                  <wp:extent cx="477671" cy="596830"/>
                  <wp:effectExtent l="0" t="0" r="0" b="0"/>
                  <wp:wrapNone/>
                  <wp:docPr id="68" name="Picture 36"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11-2551 19-02-04_0104"/>
                          <pic:cNvPicPr>
                            <a:picLocks noChangeAspect="1" noChangeArrowheads="1"/>
                          </pic:cNvPicPr>
                        </pic:nvPicPr>
                        <pic:blipFill>
                          <a:blip r:embed="rId45" cstate="print"/>
                          <a:srcRect l="32556" t="74936" r="54086" b="5597"/>
                          <a:stretch>
                            <a:fillRect/>
                          </a:stretch>
                        </pic:blipFill>
                        <pic:spPr bwMode="auto">
                          <a:xfrm>
                            <a:off x="0" y="0"/>
                            <a:ext cx="480590" cy="6004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F329F">
              <w:rPr>
                <w:rFonts w:ascii="TH SarabunPSK" w:eastAsia="Cordia New" w:hAnsi="TH SarabunPSK" w:cs="TH SarabunPSK"/>
                <w:noProof/>
                <w:sz w:val="28"/>
              </w:rPr>
              <w:drawing>
                <wp:anchor distT="0" distB="0" distL="114300" distR="114300" simplePos="0" relativeHeight="251763712" behindDoc="0" locked="0" layoutInCell="0" allowOverlap="1" wp14:anchorId="276A8E70" wp14:editId="3DE73442">
                  <wp:simplePos x="0" y="0"/>
                  <wp:positionH relativeFrom="column">
                    <wp:posOffset>1201003</wp:posOffset>
                  </wp:positionH>
                  <wp:positionV relativeFrom="paragraph">
                    <wp:posOffset>41085</wp:posOffset>
                  </wp:positionV>
                  <wp:extent cx="245660" cy="632971"/>
                  <wp:effectExtent l="0" t="0" r="2540" b="0"/>
                  <wp:wrapNone/>
                  <wp:docPr id="69" name="Picture 32" descr="6-11-2551 19-02-04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11-2551 19-02-04_0104"/>
                          <pic:cNvPicPr>
                            <a:picLocks noChangeAspect="1" noChangeArrowheads="1"/>
                          </pic:cNvPicPr>
                        </pic:nvPicPr>
                        <pic:blipFill>
                          <a:blip r:embed="rId46" cstate="print"/>
                          <a:srcRect l="10852" t="74936" r="80800"/>
                          <a:stretch>
                            <a:fillRect/>
                          </a:stretch>
                        </pic:blipFill>
                        <pic:spPr bwMode="auto">
                          <a:xfrm>
                            <a:off x="0" y="0"/>
                            <a:ext cx="246491" cy="6351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F329F">
              <w:rPr>
                <w:rFonts w:ascii="TH SarabunPSK" w:eastAsia="Cordia New" w:hAnsi="TH SarabunPSK" w:cs="TH SarabunPSK"/>
                <w:sz w:val="28"/>
                <w:cs/>
              </w:rPr>
              <w:t>เกสรตัวเมีย</w:t>
            </w:r>
          </w:p>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sz w:val="28"/>
              </w:rPr>
              <w:t>-</w:t>
            </w:r>
            <w:r w:rsidRPr="00FF329F">
              <w:rPr>
                <w:rFonts w:ascii="TH SarabunPSK" w:eastAsia="Cordia New" w:hAnsi="TH SarabunPSK" w:cs="TH SarabunPSK"/>
                <w:sz w:val="28"/>
                <w:cs/>
              </w:rPr>
              <w:t>รังไข่</w:t>
            </w:r>
          </w:p>
          <w:p w:rsidR="00FF329F" w:rsidRPr="00FF329F" w:rsidRDefault="00FF329F" w:rsidP="00FF329F">
            <w:pPr>
              <w:spacing w:after="0" w:line="240" w:lineRule="auto"/>
              <w:rPr>
                <w:rFonts w:ascii="TH SarabunPSK" w:eastAsia="Cordia New" w:hAnsi="TH SarabunPSK" w:cs="TH SarabunPSK"/>
                <w:sz w:val="28"/>
              </w:rPr>
            </w:pPr>
            <w:r w:rsidRPr="00FF329F">
              <w:rPr>
                <w:rFonts w:ascii="TH SarabunPSK" w:eastAsia="Cordia New" w:hAnsi="TH SarabunPSK" w:cs="TH SarabunPSK"/>
                <w:sz w:val="28"/>
              </w:rPr>
              <w:t>-</w:t>
            </w:r>
            <w:r w:rsidRPr="00FF329F">
              <w:rPr>
                <w:rFonts w:ascii="TH SarabunPSK" w:eastAsia="Cordia New" w:hAnsi="TH SarabunPSK" w:cs="TH SarabunPSK"/>
                <w:sz w:val="28"/>
                <w:cs/>
              </w:rPr>
              <w:t>ออวุล</w:t>
            </w:r>
          </w:p>
          <w:p w:rsidR="00FF329F" w:rsidRPr="00FF329F" w:rsidRDefault="00FF329F" w:rsidP="00FF329F">
            <w:pPr>
              <w:spacing w:after="0" w:line="240" w:lineRule="auto"/>
              <w:rPr>
                <w:rFonts w:ascii="TH SarabunPSK" w:eastAsia="Cordia New" w:hAnsi="TH SarabunPSK" w:cs="TH SarabunPSK"/>
                <w:sz w:val="28"/>
              </w:rPr>
            </w:pPr>
          </w:p>
        </w:tc>
        <w:tc>
          <w:tcPr>
            <w:tcW w:w="1472" w:type="dxa"/>
          </w:tcPr>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rPr>
            </w:pPr>
          </w:p>
        </w:tc>
        <w:tc>
          <w:tcPr>
            <w:tcW w:w="1626" w:type="dxa"/>
          </w:tcPr>
          <w:p w:rsidR="00FF329F" w:rsidRPr="00FF329F" w:rsidRDefault="00FF329F" w:rsidP="00FF329F">
            <w:pPr>
              <w:spacing w:after="0" w:line="240" w:lineRule="auto"/>
              <w:rPr>
                <w:rFonts w:ascii="TH SarabunPSK" w:eastAsia="Cordia New" w:hAnsi="TH SarabunPSK" w:cs="TH SarabunPSK"/>
                <w:sz w:val="28"/>
                <w:cs/>
              </w:rPr>
            </w:pPr>
          </w:p>
          <w:p w:rsidR="00FF329F" w:rsidRPr="00FF329F" w:rsidRDefault="00FF329F" w:rsidP="00FF329F">
            <w:pPr>
              <w:spacing w:after="0" w:line="240" w:lineRule="auto"/>
              <w:jc w:val="center"/>
              <w:rPr>
                <w:rFonts w:ascii="TH SarabunPSK" w:eastAsia="Cordia New" w:hAnsi="TH SarabunPSK" w:cs="TH SarabunPSK"/>
                <w:sz w:val="28"/>
                <w:cs/>
              </w:rPr>
            </w:pPr>
            <w:r w:rsidRPr="00FF329F">
              <w:rPr>
                <w:rFonts w:ascii="TH SarabunPSK" w:eastAsia="Cordia New" w:hAnsi="TH SarabunPSK" w:cs="TH SarabunPSK"/>
                <w:sz w:val="28"/>
                <w:cs/>
              </w:rPr>
              <w:t>-</w:t>
            </w:r>
          </w:p>
        </w:tc>
      </w:tr>
    </w:tbl>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keepNext/>
        <w:spacing w:after="0" w:line="240" w:lineRule="auto"/>
        <w:outlineLvl w:val="1"/>
        <w:rPr>
          <w:rFonts w:ascii="TH SarabunPSK" w:eastAsia="Cordia New" w:hAnsi="TH SarabunPSK" w:cs="TH SarabunPSK"/>
          <w:b/>
          <w:bCs/>
          <w:sz w:val="32"/>
          <w:szCs w:val="32"/>
          <w:lang w:eastAsia="th-TH"/>
        </w:rPr>
      </w:pPr>
      <w:r w:rsidRPr="00FF329F">
        <w:rPr>
          <w:rFonts w:ascii="TH SarabunPSK" w:eastAsia="Cordia New" w:hAnsi="TH SarabunPSK" w:cs="TH SarabunPSK"/>
          <w:b/>
          <w:bCs/>
          <w:sz w:val="32"/>
          <w:szCs w:val="32"/>
          <w:cs/>
          <w:lang w:eastAsia="th-TH"/>
        </w:rPr>
        <w:t>คำถามท้ายการทดลอง</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เพราะเหตุใดดอกไม้ที่นักเรียนเตรียมมาต้องพรมน้ำให้สดอยู่เสมอ  เนื่องจากการทดลองต้องการดูลักษณะกายภาพภายนอกของดอกไม้จึงต้องทำให้ดอกไม้สดเหมือนธรรมชาติมากที่สุด</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จุดประสงค์สำคัญของการทดลองครั้งนี้คืออะไร  การสรุปเกี่ยวกับรูปร่าง ลักษณะ และส่วนประกอบของดอกไม้ชนิดต่าง ๆ  และการจำแนกประเภทของดอกไม้โดยใช้เกณฑ์ต่าง ๆ  ได้</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ส่วนประกอบของดอกไม้ที่นักเรียนสามารถมองเห็นด้วยตาเปล่าชัดเจนได้แก่อะไรบ้าง  กลีบเลี้ยง  กลีบดอก  เกสรตัวผู้  เกสรตัวเมีย</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lastRenderedPageBreak/>
        <w:t>การสังเกตลักษณะของเกสรตัวเมียที่ประกอบด้วยรังไข่และออวุลใช้เครื่องมืออะไร  แว่นขยาย</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ส่วนประกอบสำคัญของดอกไม้เรียงจากชั้นนอกสุดไปถึงชั้นในสุด ได้แก่</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กลีบเลี้ยง  กลีบดอก  เกสรตัวผู้  และเกสรตัวเมีย</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ดอกไม้ที่มีส่วนประกอบสำคัญครบส่วน ได้แก่  </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ดอกผักบุ้ง  และดอกบัวหลวง</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ดอกไม้ที่มีส่วนประกอบสำคัญไม่ครบส่วน ได้แก่  ดอกกล้วยไม้</w:t>
      </w:r>
      <w:r w:rsidRPr="00FF329F">
        <w:rPr>
          <w:rFonts w:ascii="TH SarabunPSK" w:eastAsia="Cordia New" w:hAnsi="TH SarabunPSK" w:cs="TH SarabunPSK"/>
          <w:sz w:val="32"/>
          <w:szCs w:val="32"/>
        </w:rPr>
        <w:t xml:space="preserve">  </w:t>
      </w:r>
      <w:r w:rsidRPr="00FF329F">
        <w:rPr>
          <w:rFonts w:ascii="TH SarabunPSK" w:eastAsia="Cordia New" w:hAnsi="TH SarabunPSK" w:cs="TH SarabunPSK"/>
          <w:sz w:val="32"/>
          <w:szCs w:val="32"/>
          <w:cs/>
        </w:rPr>
        <w:t>และดอกตำลึง</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เกสรตัวผู้ของดอกไม้ที่สังเกตมีลักษณะคล้ายคลึงหรือแตกต่างกัน มีลักษณะคล้ายคลึงกัน คือ เป็นอับเล็ก ๆ อยู่บนก้านชูอับละอองเรณู และอับละอองเรณูโดยทั่วไป  มีสีเหลืองนวล และละอองเรณูเป็นผงที่อยู่ภายในมีรูปร่างลักษณะแตกต่างกันเกสรตัวเมียของดอกไม้ที่สังเกตมีลักษณะคล้ายคลึงหรือแตกต่างกัน</w:t>
      </w:r>
    </w:p>
    <w:p w:rsidR="00FF329F" w:rsidRPr="00FF329F" w:rsidRDefault="00FF329F" w:rsidP="00FF329F">
      <w:pPr>
        <w:numPr>
          <w:ilvl w:val="0"/>
          <w:numId w:val="46"/>
        </w:numPr>
        <w:spacing w:after="0" w:line="240" w:lineRule="auto"/>
        <w:ind w:left="1077"/>
        <w:rPr>
          <w:rFonts w:ascii="TH SarabunPSK" w:eastAsia="Cordia New" w:hAnsi="TH SarabunPSK" w:cs="TH SarabunPSK"/>
          <w:sz w:val="32"/>
          <w:szCs w:val="32"/>
        </w:rPr>
      </w:pPr>
      <w:r w:rsidRPr="00FF329F">
        <w:rPr>
          <w:rFonts w:ascii="TH SarabunPSK" w:eastAsia="Cordia New" w:hAnsi="TH SarabunPSK" w:cs="TH SarabunPSK"/>
          <w:sz w:val="32"/>
          <w:szCs w:val="32"/>
          <w:cs/>
        </w:rPr>
        <w:t xml:space="preserve">เกสรตัวเมียของดอกไม้ที่สังเกตมีลักษณะคล้ายคลึงหรือแตกต่างกัน  มีลักษณะโดยทั่วไปคล้ายคลึงกัน  คือ  มียอดเกสรตัวเมียเป็นปุ่มเล็ก ๆ    มีสารเหนียว ๆ ติดอยู่ ยอดเกสรตัวเมียอาจจะแยกเป็นแฉกก็ได้  จากยอดเกสรตัวเมียมีก้านเกสรตัวเมียไปยังรังไข่ภายในรังไข่จะมีออวุลเล็กๆ  อยู่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อันหรือหลายอัน</w:t>
      </w:r>
    </w:p>
    <w:p w:rsidR="00FF329F" w:rsidRPr="00FF329F" w:rsidRDefault="00FF329F" w:rsidP="00FF329F">
      <w:pPr>
        <w:spacing w:after="0" w:line="240" w:lineRule="auto"/>
        <w:ind w:left="1077"/>
        <w:rPr>
          <w:rFonts w:ascii="TH SarabunPSK" w:eastAsia="Cordia New" w:hAnsi="TH SarabunPSK" w:cs="TH SarabunPSK"/>
          <w:sz w:val="32"/>
          <w:szCs w:val="32"/>
        </w:rPr>
      </w:pPr>
    </w:p>
    <w:p w:rsidR="00FF329F" w:rsidRPr="00FF329F" w:rsidRDefault="00FF329F" w:rsidP="00FF329F">
      <w:pPr>
        <w:keepNext/>
        <w:spacing w:after="0" w:line="240" w:lineRule="auto"/>
        <w:outlineLvl w:val="1"/>
        <w:rPr>
          <w:rFonts w:ascii="TH SarabunPSK" w:eastAsia="Cordia New" w:hAnsi="TH SarabunPSK" w:cs="TH SarabunPSK"/>
          <w:b/>
          <w:bCs/>
          <w:sz w:val="32"/>
          <w:szCs w:val="32"/>
          <w:lang w:eastAsia="th-TH"/>
        </w:rPr>
      </w:pPr>
      <w:r w:rsidRPr="00FF329F">
        <w:rPr>
          <w:rFonts w:ascii="TH SarabunPSK" w:eastAsia="Cordia New" w:hAnsi="TH SarabunPSK" w:cs="TH SarabunPSK"/>
          <w:b/>
          <w:bCs/>
          <w:sz w:val="32"/>
          <w:szCs w:val="32"/>
          <w:cs/>
          <w:lang w:eastAsia="th-TH"/>
        </w:rPr>
        <w:t>สรุปผลการทดลอง</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จาการสังเกตพบว่า รูปร่าง  ลักษณะ จำนวน และสีของกลีบดอกแตกต่างกันไปตามชนิดของดอก  เกสรตัวผู้กับเกสรตัวเมียของดอกผักบุ้ง  ดอกบัวหลวง และดอกกล้วยไม้จะอยู่ในดอกเดียวกัน  ส่วนดอกตำลึงจะมีเกสรตัวผู้และเกสรคัวเมียแยกกันอยู่คนละออก</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เกสรตัวผู้ของดอกไม้จะมีลักษณะคล้ายคลึงกัน คือ เป็นอับเล็ก ๆ  อยู่บนก้านชูอับละอองเรณูจะมีสีเหลืองนวล  ภายในมีละอองเรณูเป็นผง  ซึ่งมีรูปร่างลักษณะแตกต่างกัน</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tab/>
      </w:r>
      <w:r w:rsidRPr="00FF329F">
        <w:rPr>
          <w:rFonts w:ascii="TH SarabunPSK" w:eastAsia="Cordia New" w:hAnsi="TH SarabunPSK" w:cs="TH SarabunPSK"/>
          <w:sz w:val="32"/>
          <w:szCs w:val="32"/>
          <w:cs/>
        </w:rPr>
        <w:t xml:space="preserve">ส่วนเกสรตัวเมียโดยทั่วไปก็คล้ายกัน คือ มียอดเกสรตัวเมียเป็นปุ่มเล็กๆ  มีสารเหนียวๆ  ติดอยู่จากยอดเกสรตัวเมียมีก้านเกสรตัวเมียไปยังรังไข่   ภายในรังไข่จะมีออวุลเล็ก ๆอยู่ </w:t>
      </w:r>
      <w:r w:rsidRPr="00FF329F">
        <w:rPr>
          <w:rFonts w:ascii="TH SarabunPSK" w:eastAsia="Cordia New" w:hAnsi="TH SarabunPSK" w:cs="TH SarabunPSK"/>
          <w:sz w:val="32"/>
          <w:szCs w:val="32"/>
        </w:rPr>
        <w:t xml:space="preserve">1 </w:t>
      </w:r>
      <w:r w:rsidRPr="00FF329F">
        <w:rPr>
          <w:rFonts w:ascii="TH SarabunPSK" w:eastAsia="Cordia New" w:hAnsi="TH SarabunPSK" w:cs="TH SarabunPSK"/>
          <w:sz w:val="32"/>
          <w:szCs w:val="32"/>
          <w:cs/>
        </w:rPr>
        <w:t>อัน หรือหลายอัน  ซึ่งส่วนต่าง ๆ  เหล่านี้เกี่ยวข้องกับการสืบพันธ์ของพืช</w:t>
      </w:r>
    </w:p>
    <w:p w:rsidR="00FF329F" w:rsidRPr="00FF329F" w:rsidRDefault="00FF329F" w:rsidP="00FF329F">
      <w:pPr>
        <w:spacing w:after="0" w:line="240" w:lineRule="auto"/>
        <w:rPr>
          <w:rFonts w:ascii="TH SarabunPSK" w:eastAsia="Cordia New" w:hAnsi="TH SarabunPSK" w:cs="TH SarabunPSK"/>
          <w:sz w:val="32"/>
          <w:szCs w:val="32"/>
        </w:rPr>
      </w:pPr>
      <w:r w:rsidRPr="00FF329F">
        <w:rPr>
          <w:rFonts w:ascii="TH SarabunPSK" w:eastAsia="Cordia New" w:hAnsi="TH SarabunPSK" w:cs="TH SarabunPSK"/>
          <w:sz w:val="32"/>
          <w:szCs w:val="32"/>
        </w:rPr>
        <w:br w:type="page"/>
      </w:r>
    </w:p>
    <w:p w:rsidR="00FF329F" w:rsidRPr="00FF329F" w:rsidRDefault="00FF329F" w:rsidP="00FF329F">
      <w:pPr>
        <w:spacing w:after="0" w:line="240" w:lineRule="auto"/>
        <w:jc w:val="center"/>
        <w:rPr>
          <w:rFonts w:ascii="TH SarabunPSK" w:eastAsia="SimSun" w:hAnsi="TH SarabunPSK" w:cs="TH SarabunPSK"/>
          <w:color w:val="000000"/>
          <w:sz w:val="32"/>
          <w:szCs w:val="32"/>
          <w:lang w:eastAsia="zh-CN"/>
        </w:rPr>
      </w:pPr>
      <w:r w:rsidRPr="00FF329F">
        <w:rPr>
          <w:rFonts w:ascii="TH SarabunPSK" w:eastAsia="SimSun" w:hAnsi="TH SarabunPSK" w:cs="TH SarabunPSK"/>
          <w:b/>
          <w:bCs/>
          <w:sz w:val="32"/>
          <w:szCs w:val="32"/>
          <w:cs/>
          <w:lang w:eastAsia="zh-CN"/>
        </w:rPr>
        <w:lastRenderedPageBreak/>
        <w:t>แบบประเมินการทำกิจกรรม</w:t>
      </w:r>
    </w:p>
    <w:p w:rsidR="00FF329F" w:rsidRPr="00FF329F" w:rsidRDefault="00FF329F" w:rsidP="00FF329F">
      <w:pPr>
        <w:spacing w:after="0" w:line="240" w:lineRule="auto"/>
        <w:jc w:val="center"/>
        <w:rPr>
          <w:rFonts w:ascii="TH SarabunPSK" w:eastAsia="SimSun" w:hAnsi="TH SarabunPSK" w:cs="TH SarabunPSK"/>
          <w:color w:val="000000"/>
          <w:sz w:val="32"/>
          <w:szCs w:val="32"/>
          <w:lang w:eastAsia="zh-CN"/>
        </w:rPr>
      </w:pPr>
    </w:p>
    <w:p w:rsidR="00FF329F" w:rsidRPr="00FF329F" w:rsidRDefault="00FF329F" w:rsidP="00FF329F">
      <w:pPr>
        <w:spacing w:after="0" w:line="240" w:lineRule="auto"/>
        <w:jc w:val="center"/>
        <w:rPr>
          <w:rFonts w:ascii="TH SarabunPSK" w:eastAsia="SimSun" w:hAnsi="TH SarabunPSK" w:cs="TH SarabunPSK"/>
          <w:sz w:val="26"/>
          <w:szCs w:val="26"/>
          <w:lang w:eastAsia="zh-CN"/>
        </w:rPr>
      </w:pPr>
      <w:r w:rsidRPr="00FF329F">
        <w:rPr>
          <w:rFonts w:ascii="TH SarabunPSK" w:eastAsia="SimSun" w:hAnsi="TH SarabunPSK" w:cs="TH SarabunPSK"/>
          <w:sz w:val="26"/>
          <w:szCs w:val="26"/>
          <w:cs/>
          <w:lang w:eastAsia="zh-CN"/>
        </w:rPr>
        <w:t>รายวิชา วิทยาศาสตร์พื้นฐาน    ชั้นมัธยมศึกษาปีที่ 1/</w:t>
      </w:r>
      <w:r w:rsidRPr="00FF329F">
        <w:rPr>
          <w:rFonts w:ascii="TH SarabunPSK" w:eastAsia="SimSun" w:hAnsi="TH SarabunPSK" w:cs="TH SarabunPSK"/>
          <w:sz w:val="26"/>
          <w:szCs w:val="26"/>
          <w:lang w:eastAsia="zh-CN"/>
        </w:rPr>
        <w:t>….</w:t>
      </w:r>
    </w:p>
    <w:p w:rsidR="00FF329F" w:rsidRPr="00FF329F" w:rsidRDefault="00FF329F" w:rsidP="00FF329F">
      <w:pPr>
        <w:spacing w:after="0" w:line="240" w:lineRule="auto"/>
        <w:jc w:val="center"/>
        <w:rPr>
          <w:rFonts w:ascii="TH SarabunPSK" w:eastAsia="SimSun" w:hAnsi="TH SarabunPSK" w:cs="TH SarabunPSK"/>
          <w:sz w:val="26"/>
          <w:szCs w:val="26"/>
          <w:cs/>
          <w:lang w:eastAsia="zh-CN"/>
        </w:rPr>
      </w:pPr>
      <w:r w:rsidRPr="00FF329F">
        <w:rPr>
          <w:rFonts w:ascii="TH SarabunPSK" w:eastAsia="SimSun" w:hAnsi="TH SarabunPSK" w:cs="TH SarabunPSK"/>
          <w:sz w:val="26"/>
          <w:szCs w:val="26"/>
          <w:cs/>
          <w:lang w:eastAsia="zh-CN"/>
        </w:rPr>
        <w:t xml:space="preserve">หน่วยการเรียนรู้ที่ </w:t>
      </w:r>
      <w:r w:rsidRPr="00FF329F">
        <w:rPr>
          <w:rFonts w:ascii="TH SarabunPSK" w:eastAsia="SimSun" w:hAnsi="TH SarabunPSK" w:cs="TH SarabunPSK"/>
          <w:sz w:val="26"/>
          <w:szCs w:val="26"/>
          <w:lang w:eastAsia="zh-CN"/>
        </w:rPr>
        <w:t>5</w:t>
      </w:r>
      <w:r w:rsidRPr="00FF329F">
        <w:rPr>
          <w:rFonts w:ascii="TH SarabunPSK" w:eastAsia="SimSun" w:hAnsi="TH SarabunPSK" w:cs="TH SarabunPSK"/>
          <w:sz w:val="26"/>
          <w:szCs w:val="26"/>
          <w:cs/>
          <w:lang w:eastAsia="zh-CN"/>
        </w:rPr>
        <w:t xml:space="preserve"> การดำรงชีวิตของพืช         แผนการเรียนรู้ที่ </w:t>
      </w:r>
      <w:r w:rsidRPr="00FF329F">
        <w:rPr>
          <w:rFonts w:ascii="TH SarabunPSK" w:eastAsia="SimSun" w:hAnsi="TH SarabunPSK" w:cs="TH SarabunPSK"/>
          <w:sz w:val="26"/>
          <w:szCs w:val="26"/>
          <w:lang w:eastAsia="zh-CN"/>
        </w:rPr>
        <w:t xml:space="preserve">8 </w:t>
      </w:r>
      <w:r w:rsidRPr="00FF329F">
        <w:rPr>
          <w:rFonts w:ascii="TH SarabunPSK" w:eastAsia="SimSun" w:hAnsi="TH SarabunPSK" w:cs="TH SarabunPSK"/>
          <w:sz w:val="26"/>
          <w:szCs w:val="26"/>
          <w:cs/>
          <w:lang w:eastAsia="zh-CN"/>
        </w:rPr>
        <w:t>เรื่อง การสืบพันธุ์และการเจริญเติบโตของพืช</w:t>
      </w:r>
    </w:p>
    <w:p w:rsidR="00FF329F" w:rsidRPr="00FF329F" w:rsidRDefault="00FF329F" w:rsidP="00FF329F">
      <w:pPr>
        <w:tabs>
          <w:tab w:val="left" w:pos="851"/>
        </w:tabs>
        <w:spacing w:after="0" w:line="240" w:lineRule="auto"/>
        <w:ind w:left="851" w:hanging="851"/>
        <w:rPr>
          <w:rFonts w:ascii="TH SarabunPSK" w:eastAsia="SimSun" w:hAnsi="TH SarabunPSK" w:cs="TH SarabunPSK"/>
          <w:sz w:val="26"/>
          <w:szCs w:val="26"/>
          <w:lang w:eastAsia="zh-CN"/>
        </w:rPr>
      </w:pPr>
      <w:r w:rsidRPr="00FF329F">
        <w:rPr>
          <w:rFonts w:ascii="TH SarabunPSK" w:eastAsia="SimSun" w:hAnsi="TH SarabunPSK" w:cs="TH SarabunPSK"/>
          <w:b/>
          <w:bCs/>
          <w:sz w:val="26"/>
          <w:szCs w:val="26"/>
          <w:cs/>
          <w:lang w:eastAsia="zh-CN"/>
        </w:rPr>
        <w:t>คำชี้แจง</w:t>
      </w:r>
      <w:r w:rsidRPr="00FF329F">
        <w:rPr>
          <w:rFonts w:ascii="TH SarabunPSK" w:eastAsia="SimSun" w:hAnsi="TH SarabunPSK" w:cs="TH SarabunPSK"/>
          <w:sz w:val="26"/>
          <w:szCs w:val="26"/>
          <w:cs/>
          <w:lang w:eastAsia="zh-CN"/>
        </w:rPr>
        <w:tab/>
        <w:t xml:space="preserve">ให้ผู้สอนประเมินจากการสังเกตพฤติกรรมของผู้เรียนในการปฏิบัติกิจกรรมในใบกิจกรรมโดยให้ระดับคะแนนลงในตารางที่ตรงกับพฤติกรรมของผู้เรียน </w:t>
      </w:r>
    </w:p>
    <w:p w:rsidR="00FF329F" w:rsidRPr="00FF329F" w:rsidRDefault="00FF329F" w:rsidP="00FF329F">
      <w:pPr>
        <w:tabs>
          <w:tab w:val="left" w:pos="851"/>
        </w:tabs>
        <w:spacing w:after="0" w:line="240" w:lineRule="auto"/>
        <w:ind w:left="851"/>
        <w:rPr>
          <w:rFonts w:ascii="TH SarabunPSK" w:eastAsia="SimSun" w:hAnsi="TH SarabunPSK" w:cs="TH SarabunPSK"/>
          <w:sz w:val="26"/>
          <w:szCs w:val="26"/>
          <w:lang w:eastAsia="zh-CN"/>
        </w:rPr>
      </w:pPr>
      <w:r w:rsidRPr="00FF329F">
        <w:rPr>
          <w:rFonts w:ascii="TH SarabunPSK" w:eastAsia="SimSun" w:hAnsi="TH SarabunPSK" w:cs="TH SarabunPSK"/>
          <w:b/>
          <w:bCs/>
          <w:sz w:val="26"/>
          <w:szCs w:val="26"/>
          <w:cs/>
          <w:lang w:eastAsia="zh-CN"/>
        </w:rPr>
        <w:t>เกณฑ์การให้คะแนน</w:t>
      </w:r>
      <w:r w:rsidRPr="00FF329F">
        <w:rPr>
          <w:rFonts w:ascii="TH SarabunPSK" w:eastAsia="SimSun" w:hAnsi="TH SarabunPSK" w:cs="TH SarabunPSK"/>
          <w:sz w:val="26"/>
          <w:szCs w:val="26"/>
          <w:cs/>
          <w:lang w:eastAsia="zh-CN"/>
        </w:rPr>
        <w:t xml:space="preserve"> </w:t>
      </w:r>
      <w:r w:rsidRPr="00FF329F">
        <w:rPr>
          <w:rFonts w:ascii="TH SarabunPSK" w:eastAsia="SimSun" w:hAnsi="TH SarabunPSK" w:cs="TH SarabunPSK"/>
          <w:sz w:val="26"/>
          <w:szCs w:val="26"/>
          <w:cs/>
          <w:lang w:eastAsia="zh-CN"/>
        </w:rPr>
        <w:tab/>
      </w:r>
      <w:r w:rsidRPr="00FF329F">
        <w:rPr>
          <w:rFonts w:ascii="TH SarabunPSK" w:eastAsia="SimSun" w:hAnsi="TH SarabunPSK" w:cs="TH SarabunPSK"/>
          <w:sz w:val="26"/>
          <w:szCs w:val="26"/>
          <w:lang w:eastAsia="zh-CN"/>
        </w:rPr>
        <w:t>3 =</w:t>
      </w:r>
      <w:r w:rsidRPr="00FF329F">
        <w:rPr>
          <w:rFonts w:ascii="TH SarabunPSK" w:eastAsia="SimSun" w:hAnsi="TH SarabunPSK" w:cs="TH SarabunPSK"/>
          <w:sz w:val="26"/>
          <w:szCs w:val="26"/>
          <w:cs/>
          <w:lang w:eastAsia="zh-CN"/>
        </w:rPr>
        <w:t xml:space="preserve"> ดี</w:t>
      </w:r>
      <w:r w:rsidRPr="00FF329F">
        <w:rPr>
          <w:rFonts w:ascii="TH SarabunPSK" w:eastAsia="SimSun" w:hAnsi="TH SarabunPSK" w:cs="TH SarabunPSK"/>
          <w:sz w:val="26"/>
          <w:szCs w:val="26"/>
          <w:cs/>
          <w:lang w:eastAsia="zh-CN"/>
        </w:rPr>
        <w:tab/>
      </w:r>
      <w:r w:rsidRPr="00FF329F">
        <w:rPr>
          <w:rFonts w:ascii="TH SarabunPSK" w:eastAsia="SimSun" w:hAnsi="TH SarabunPSK" w:cs="TH SarabunPSK"/>
          <w:sz w:val="26"/>
          <w:szCs w:val="26"/>
          <w:cs/>
          <w:lang w:eastAsia="zh-CN"/>
        </w:rPr>
        <w:tab/>
      </w:r>
      <w:r w:rsidRPr="00FF329F">
        <w:rPr>
          <w:rFonts w:ascii="TH SarabunPSK" w:eastAsia="SimSun" w:hAnsi="TH SarabunPSK" w:cs="TH SarabunPSK"/>
          <w:sz w:val="26"/>
          <w:szCs w:val="26"/>
          <w:lang w:eastAsia="zh-CN"/>
        </w:rPr>
        <w:t>2 =</w:t>
      </w:r>
      <w:r w:rsidRPr="00FF329F">
        <w:rPr>
          <w:rFonts w:ascii="TH SarabunPSK" w:eastAsia="SimSun" w:hAnsi="TH SarabunPSK" w:cs="TH SarabunPSK"/>
          <w:sz w:val="26"/>
          <w:szCs w:val="26"/>
          <w:cs/>
          <w:lang w:eastAsia="zh-CN"/>
        </w:rPr>
        <w:t xml:space="preserve"> พอใช้</w:t>
      </w:r>
      <w:r w:rsidRPr="00FF329F">
        <w:rPr>
          <w:rFonts w:ascii="TH SarabunPSK" w:eastAsia="SimSun" w:hAnsi="TH SarabunPSK" w:cs="TH SarabunPSK"/>
          <w:sz w:val="26"/>
          <w:szCs w:val="26"/>
          <w:cs/>
          <w:lang w:eastAsia="zh-CN"/>
        </w:rPr>
        <w:tab/>
        <w:t xml:space="preserve">   </w:t>
      </w:r>
      <w:r w:rsidRPr="00FF329F">
        <w:rPr>
          <w:rFonts w:ascii="TH SarabunPSK" w:eastAsia="SimSun" w:hAnsi="TH SarabunPSK" w:cs="TH SarabunPSK"/>
          <w:sz w:val="26"/>
          <w:szCs w:val="26"/>
          <w:lang w:eastAsia="zh-CN"/>
        </w:rPr>
        <w:t>1 =</w:t>
      </w:r>
      <w:r w:rsidRPr="00FF329F">
        <w:rPr>
          <w:rFonts w:ascii="TH SarabunPSK" w:eastAsia="SimSun" w:hAnsi="TH SarabunPSK" w:cs="TH SarabunPSK"/>
          <w:sz w:val="26"/>
          <w:szCs w:val="26"/>
          <w:cs/>
          <w:lang w:eastAsia="zh-CN"/>
        </w:rPr>
        <w:t xml:space="preserve"> ต้องปรับปรุง</w:t>
      </w:r>
    </w:p>
    <w:p w:rsidR="00FF329F" w:rsidRPr="00FF329F" w:rsidRDefault="00FF329F" w:rsidP="00FF329F">
      <w:pPr>
        <w:tabs>
          <w:tab w:val="left" w:pos="851"/>
        </w:tabs>
        <w:spacing w:after="0" w:line="240" w:lineRule="auto"/>
        <w:ind w:firstLine="851"/>
        <w:rPr>
          <w:rFonts w:ascii="TH SarabunPSK" w:eastAsia="SimSun" w:hAnsi="TH SarabunPSK" w:cs="TH SarabunPSK"/>
          <w:b/>
          <w:bCs/>
          <w:sz w:val="26"/>
          <w:szCs w:val="26"/>
          <w:lang w:eastAsia="zh-CN"/>
        </w:rPr>
      </w:pPr>
      <w:r w:rsidRPr="00FF329F">
        <w:rPr>
          <w:rFonts w:ascii="TH SarabunPSK" w:eastAsia="SimSun" w:hAnsi="TH SarabunPSK" w:cs="TH SarabunPSK"/>
          <w:b/>
          <w:bCs/>
          <w:sz w:val="26"/>
          <w:szCs w:val="26"/>
          <w:cs/>
          <w:lang w:eastAsia="zh-CN"/>
        </w:rPr>
        <w:t xml:space="preserve">เกณฑ์การประเมิน คะแนนเต็ม </w:t>
      </w:r>
      <w:r w:rsidRPr="00FF329F">
        <w:rPr>
          <w:rFonts w:ascii="TH SarabunPSK" w:eastAsia="SimSun" w:hAnsi="TH SarabunPSK" w:cs="TH SarabunPSK"/>
          <w:b/>
          <w:bCs/>
          <w:sz w:val="26"/>
          <w:szCs w:val="26"/>
          <w:lang w:eastAsia="zh-CN"/>
        </w:rPr>
        <w:t xml:space="preserve">12 </w:t>
      </w:r>
      <w:r w:rsidRPr="00FF329F">
        <w:rPr>
          <w:rFonts w:ascii="TH SarabunPSK" w:eastAsia="SimSun" w:hAnsi="TH SarabunPSK" w:cs="TH SarabunPSK"/>
          <w:b/>
          <w:bCs/>
          <w:sz w:val="26"/>
          <w:szCs w:val="26"/>
          <w:cs/>
          <w:lang w:eastAsia="zh-CN"/>
        </w:rPr>
        <w:t xml:space="preserve">คะแนน </w:t>
      </w:r>
      <w:r w:rsidRPr="00FF329F">
        <w:rPr>
          <w:rFonts w:ascii="TH SarabunPSK" w:eastAsia="SimSun" w:hAnsi="TH SarabunPSK" w:cs="TH SarabunPSK"/>
          <w:sz w:val="26"/>
          <w:szCs w:val="26"/>
          <w:cs/>
          <w:lang w:eastAsia="zh-CN"/>
        </w:rPr>
        <w:t xml:space="preserve">มากกว่า </w:t>
      </w:r>
      <w:r w:rsidRPr="00FF329F">
        <w:rPr>
          <w:rFonts w:ascii="TH SarabunPSK" w:eastAsia="SimSun" w:hAnsi="TH SarabunPSK" w:cs="TH SarabunPSK"/>
          <w:sz w:val="26"/>
          <w:szCs w:val="26"/>
          <w:lang w:eastAsia="zh-CN"/>
        </w:rPr>
        <w:t xml:space="preserve">6 </w:t>
      </w:r>
      <w:r w:rsidRPr="00FF329F">
        <w:rPr>
          <w:rFonts w:ascii="TH SarabunPSK" w:eastAsia="SimSun" w:hAnsi="TH SarabunPSK" w:cs="TH SarabunPSK"/>
          <w:sz w:val="26"/>
          <w:szCs w:val="26"/>
          <w:cs/>
          <w:lang w:eastAsia="zh-CN"/>
        </w:rPr>
        <w:t>คะแนน ประเมินผ่าน</w:t>
      </w:r>
    </w:p>
    <w:p w:rsidR="00FF329F" w:rsidRPr="00FF329F" w:rsidRDefault="00FF329F" w:rsidP="00FF329F">
      <w:pPr>
        <w:tabs>
          <w:tab w:val="left" w:pos="851"/>
        </w:tabs>
        <w:spacing w:after="0" w:line="240" w:lineRule="auto"/>
        <w:ind w:firstLine="851"/>
        <w:rPr>
          <w:rFonts w:ascii="TH SarabunPSK" w:eastAsia="SimSun" w:hAnsi="TH SarabunPSK" w:cs="TH SarabunPSK"/>
          <w:b/>
          <w:bCs/>
          <w:sz w:val="26"/>
          <w:szCs w:val="26"/>
          <w:cs/>
          <w:lang w:eastAsia="zh-CN"/>
        </w:rPr>
      </w:pPr>
    </w:p>
    <w:tbl>
      <w:tblPr>
        <w:tblStyle w:val="232"/>
        <w:tblW w:w="7648" w:type="dxa"/>
        <w:jc w:val="center"/>
        <w:tblLayout w:type="fixed"/>
        <w:tblLook w:val="04A0" w:firstRow="1" w:lastRow="0" w:firstColumn="1" w:lastColumn="0" w:noHBand="0" w:noVBand="1"/>
      </w:tblPr>
      <w:tblGrid>
        <w:gridCol w:w="540"/>
        <w:gridCol w:w="2070"/>
        <w:gridCol w:w="540"/>
        <w:gridCol w:w="538"/>
        <w:gridCol w:w="810"/>
        <w:gridCol w:w="540"/>
        <w:gridCol w:w="900"/>
        <w:gridCol w:w="810"/>
        <w:gridCol w:w="900"/>
      </w:tblGrid>
      <w:tr w:rsidR="00FF329F" w:rsidRPr="00FF329F" w:rsidTr="00860689">
        <w:trPr>
          <w:jc w:val="center"/>
        </w:trPr>
        <w:tc>
          <w:tcPr>
            <w:tcW w:w="540" w:type="dxa"/>
            <w:vMerge w:val="restart"/>
            <w:vAlign w:val="center"/>
          </w:tcPr>
          <w:p w:rsidR="00FF329F" w:rsidRPr="00FF329F" w:rsidRDefault="00FF329F" w:rsidP="00FF329F">
            <w:pPr>
              <w:tabs>
                <w:tab w:val="left" w:pos="851"/>
              </w:tabs>
              <w:jc w:val="center"/>
              <w:rPr>
                <w:rFonts w:ascii="TH SarabunPSK" w:eastAsia="SimSun" w:hAnsi="TH SarabunPSK" w:cs="TH SarabunPSK"/>
                <w:b/>
                <w:bCs/>
                <w:sz w:val="24"/>
                <w:szCs w:val="24"/>
                <w:cs/>
                <w:lang w:eastAsia="zh-CN"/>
              </w:rPr>
            </w:pPr>
            <w:r w:rsidRPr="00FF329F">
              <w:rPr>
                <w:rFonts w:ascii="TH SarabunPSK" w:eastAsia="SimSun" w:hAnsi="TH SarabunPSK" w:cs="TH SarabunPSK"/>
                <w:b/>
                <w:bCs/>
                <w:sz w:val="24"/>
                <w:szCs w:val="24"/>
                <w:cs/>
                <w:lang w:eastAsia="zh-CN"/>
              </w:rPr>
              <w:t>เลขที่</w:t>
            </w:r>
          </w:p>
        </w:tc>
        <w:tc>
          <w:tcPr>
            <w:tcW w:w="2070" w:type="dxa"/>
            <w:vMerge w:val="restart"/>
            <w:vAlign w:val="center"/>
          </w:tcPr>
          <w:p w:rsidR="00FF329F" w:rsidRPr="00FF329F" w:rsidRDefault="00FF329F" w:rsidP="00FF329F">
            <w:pPr>
              <w:tabs>
                <w:tab w:val="left" w:pos="851"/>
              </w:tabs>
              <w:jc w:val="center"/>
              <w:rPr>
                <w:rFonts w:ascii="TH SarabunPSK" w:eastAsia="SimSun" w:hAnsi="TH SarabunPSK" w:cs="TH SarabunPSK"/>
                <w:b/>
                <w:bCs/>
                <w:sz w:val="24"/>
                <w:szCs w:val="24"/>
                <w:lang w:eastAsia="zh-CN"/>
              </w:rPr>
            </w:pPr>
            <w:r w:rsidRPr="00FF329F">
              <w:rPr>
                <w:rFonts w:ascii="TH SarabunPSK" w:eastAsia="SimSun" w:hAnsi="TH SarabunPSK" w:cs="TH SarabunPSK"/>
                <w:b/>
                <w:bCs/>
                <w:sz w:val="24"/>
                <w:szCs w:val="24"/>
                <w:cs/>
                <w:lang w:eastAsia="zh-CN"/>
              </w:rPr>
              <w:t>ชื่อ – สกุล</w:t>
            </w:r>
          </w:p>
        </w:tc>
        <w:tc>
          <w:tcPr>
            <w:tcW w:w="2428" w:type="dxa"/>
            <w:gridSpan w:val="4"/>
            <w:vAlign w:val="center"/>
          </w:tcPr>
          <w:p w:rsidR="00FF329F" w:rsidRPr="00FF329F" w:rsidRDefault="00FF329F" w:rsidP="00FF329F">
            <w:pPr>
              <w:tabs>
                <w:tab w:val="left" w:pos="851"/>
              </w:tabs>
              <w:jc w:val="center"/>
              <w:rPr>
                <w:rFonts w:ascii="TH SarabunPSK" w:eastAsia="SimSun" w:hAnsi="TH SarabunPSK" w:cs="TH SarabunPSK"/>
                <w:b/>
                <w:bCs/>
                <w:sz w:val="24"/>
                <w:szCs w:val="24"/>
                <w:lang w:eastAsia="zh-CN"/>
              </w:rPr>
            </w:pPr>
            <w:r w:rsidRPr="00FF329F">
              <w:rPr>
                <w:rFonts w:ascii="TH SarabunPSK" w:eastAsia="SimSun" w:hAnsi="TH SarabunPSK" w:cs="TH SarabunPSK"/>
                <w:b/>
                <w:bCs/>
                <w:sz w:val="24"/>
                <w:szCs w:val="24"/>
                <w:cs/>
                <w:lang w:eastAsia="zh-CN"/>
              </w:rPr>
              <w:t>รายการประเมิน</w:t>
            </w:r>
          </w:p>
        </w:tc>
        <w:tc>
          <w:tcPr>
            <w:tcW w:w="900" w:type="dxa"/>
            <w:vMerge w:val="restart"/>
            <w:vAlign w:val="center"/>
          </w:tcPr>
          <w:p w:rsidR="00FF329F" w:rsidRPr="00FF329F" w:rsidRDefault="00FF329F" w:rsidP="00FF329F">
            <w:pPr>
              <w:tabs>
                <w:tab w:val="left" w:pos="851"/>
              </w:tabs>
              <w:ind w:left="-108" w:right="-108"/>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 xml:space="preserve">รวม </w:t>
            </w:r>
          </w:p>
          <w:p w:rsidR="00FF329F" w:rsidRPr="00FF329F" w:rsidRDefault="00FF329F" w:rsidP="00FF329F">
            <w:pPr>
              <w:tabs>
                <w:tab w:val="left" w:pos="851"/>
              </w:tabs>
              <w:ind w:left="-108" w:right="-108"/>
              <w:jc w:val="center"/>
              <w:rPr>
                <w:rFonts w:ascii="TH SarabunPSK" w:eastAsia="SimSun" w:hAnsi="TH SarabunPSK" w:cs="TH SarabunPSK"/>
                <w:sz w:val="24"/>
                <w:szCs w:val="24"/>
                <w:cs/>
                <w:lang w:eastAsia="zh-CN"/>
              </w:rPr>
            </w:pPr>
            <w:r w:rsidRPr="00FF329F">
              <w:rPr>
                <w:rFonts w:ascii="TH SarabunPSK" w:eastAsia="SimSun" w:hAnsi="TH SarabunPSK" w:cs="TH SarabunPSK"/>
                <w:sz w:val="24"/>
                <w:szCs w:val="24"/>
                <w:lang w:eastAsia="zh-CN"/>
              </w:rPr>
              <w:t xml:space="preserve">12 </w:t>
            </w:r>
            <w:r w:rsidRPr="00FF329F">
              <w:rPr>
                <w:rFonts w:ascii="TH SarabunPSK" w:eastAsia="SimSun" w:hAnsi="TH SarabunPSK" w:cs="TH SarabunPSK"/>
                <w:sz w:val="24"/>
                <w:szCs w:val="24"/>
                <w:cs/>
                <w:lang w:eastAsia="zh-CN"/>
              </w:rPr>
              <w:t>คะแนน</w:t>
            </w:r>
          </w:p>
        </w:tc>
        <w:tc>
          <w:tcPr>
            <w:tcW w:w="1710" w:type="dxa"/>
            <w:gridSpan w:val="2"/>
          </w:tcPr>
          <w:p w:rsidR="00FF329F" w:rsidRPr="00FF329F" w:rsidRDefault="00FF329F" w:rsidP="00FF329F">
            <w:pPr>
              <w:tabs>
                <w:tab w:val="left" w:pos="851"/>
              </w:tabs>
              <w:jc w:val="center"/>
              <w:rPr>
                <w:rFonts w:ascii="TH SarabunPSK" w:eastAsia="SimSun" w:hAnsi="TH SarabunPSK" w:cs="TH SarabunPSK"/>
                <w:b/>
                <w:bCs/>
                <w:sz w:val="24"/>
                <w:szCs w:val="24"/>
                <w:lang w:eastAsia="zh-CN"/>
              </w:rPr>
            </w:pPr>
            <w:r w:rsidRPr="00FF329F">
              <w:rPr>
                <w:rFonts w:ascii="TH SarabunPSK" w:eastAsia="SimSun" w:hAnsi="TH SarabunPSK" w:cs="TH SarabunPSK"/>
                <w:b/>
                <w:bCs/>
                <w:sz w:val="24"/>
                <w:szCs w:val="24"/>
                <w:cs/>
                <w:lang w:eastAsia="zh-CN"/>
              </w:rPr>
              <w:t>สรุปผลการประเมิน</w:t>
            </w:r>
          </w:p>
        </w:tc>
      </w:tr>
      <w:tr w:rsidR="00FF329F" w:rsidRPr="00FF329F" w:rsidTr="00860689">
        <w:trPr>
          <w:cantSplit/>
          <w:trHeight w:val="1641"/>
          <w:jc w:val="center"/>
        </w:trPr>
        <w:tc>
          <w:tcPr>
            <w:tcW w:w="540" w:type="dxa"/>
            <w:vMerge/>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2070" w:type="dxa"/>
            <w:vMerge/>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extDirection w:val="btLr"/>
          </w:tcPr>
          <w:p w:rsidR="00FF329F" w:rsidRPr="00FF329F" w:rsidRDefault="00FF329F" w:rsidP="00FF329F">
            <w:pPr>
              <w:tabs>
                <w:tab w:val="left" w:pos="851"/>
              </w:tabs>
              <w:ind w:left="113" w:right="113"/>
              <w:rPr>
                <w:rFonts w:ascii="TH SarabunPSK" w:eastAsia="SimSun" w:hAnsi="TH SarabunPSK" w:cs="TH SarabunPSK"/>
                <w:sz w:val="24"/>
                <w:szCs w:val="24"/>
                <w:cs/>
                <w:lang w:eastAsia="zh-CN"/>
              </w:rPr>
            </w:pPr>
            <w:r w:rsidRPr="00FF329F">
              <w:rPr>
                <w:rFonts w:ascii="TH SarabunPSK" w:eastAsia="SimSun" w:hAnsi="TH SarabunPSK" w:cs="TH SarabunPSK"/>
                <w:sz w:val="24"/>
                <w:szCs w:val="24"/>
                <w:cs/>
                <w:lang w:eastAsia="zh-CN"/>
              </w:rPr>
              <w:t>วิธีการดำเนินกิจกรรม</w:t>
            </w:r>
          </w:p>
        </w:tc>
        <w:tc>
          <w:tcPr>
            <w:tcW w:w="538" w:type="dxa"/>
            <w:textDirection w:val="btLr"/>
          </w:tcPr>
          <w:p w:rsidR="00FF329F" w:rsidRPr="00FF329F" w:rsidRDefault="00FF329F" w:rsidP="00FF329F">
            <w:pPr>
              <w:tabs>
                <w:tab w:val="left" w:pos="851"/>
              </w:tabs>
              <w:ind w:left="113" w:right="113"/>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การปฏิบัติกิจกรรม</w:t>
            </w:r>
          </w:p>
        </w:tc>
        <w:tc>
          <w:tcPr>
            <w:tcW w:w="810" w:type="dxa"/>
            <w:textDirection w:val="btLr"/>
          </w:tcPr>
          <w:p w:rsidR="00FF329F" w:rsidRPr="00FF329F" w:rsidRDefault="00FF329F" w:rsidP="00FF329F">
            <w:pPr>
              <w:tabs>
                <w:tab w:val="left" w:pos="851"/>
              </w:tabs>
              <w:ind w:left="113" w:right="113"/>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ความคล่องแคล่วในการทำกิจกรรม</w:t>
            </w:r>
          </w:p>
        </w:tc>
        <w:tc>
          <w:tcPr>
            <w:tcW w:w="540" w:type="dxa"/>
            <w:textDirection w:val="btLr"/>
          </w:tcPr>
          <w:p w:rsidR="00FF329F" w:rsidRPr="00FF329F" w:rsidRDefault="00FF329F" w:rsidP="00FF329F">
            <w:pPr>
              <w:tabs>
                <w:tab w:val="left" w:pos="851"/>
              </w:tabs>
              <w:ind w:left="113" w:right="113"/>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การนำเสนอภิปราย</w:t>
            </w:r>
          </w:p>
        </w:tc>
        <w:tc>
          <w:tcPr>
            <w:tcW w:w="900" w:type="dxa"/>
            <w:vMerge/>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vAlign w:val="center"/>
          </w:tcPr>
          <w:p w:rsidR="00FF329F" w:rsidRPr="00FF329F" w:rsidRDefault="00FF329F" w:rsidP="00FF329F">
            <w:pPr>
              <w:tabs>
                <w:tab w:val="left" w:pos="851"/>
              </w:tabs>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ผ่าน</w:t>
            </w:r>
          </w:p>
          <w:p w:rsidR="00FF329F" w:rsidRPr="00FF329F" w:rsidRDefault="00FF329F" w:rsidP="00FF329F">
            <w:pPr>
              <w:tabs>
                <w:tab w:val="left" w:pos="851"/>
              </w:tabs>
              <w:jc w:val="center"/>
              <w:rPr>
                <w:rFonts w:ascii="TH SarabunPSK" w:eastAsia="SimSun" w:hAnsi="TH SarabunPSK" w:cs="TH SarabunPSK"/>
                <w:sz w:val="24"/>
                <w:szCs w:val="24"/>
                <w:lang w:eastAsia="zh-CN"/>
              </w:rPr>
            </w:pPr>
            <m:oMathPara>
              <m:oMath>
                <m:r>
                  <w:rPr>
                    <w:rFonts w:ascii="Cambria Math" w:eastAsia="SimSun" w:hAnsi="Cambria Math" w:cs="TH SarabunPSK"/>
                    <w:sz w:val="24"/>
                    <w:szCs w:val="24"/>
                    <w:lang w:eastAsia="zh-CN"/>
                  </w:rPr>
                  <m:t>√</m:t>
                </m:r>
              </m:oMath>
            </m:oMathPara>
          </w:p>
        </w:tc>
        <w:tc>
          <w:tcPr>
            <w:tcW w:w="900" w:type="dxa"/>
            <w:vAlign w:val="center"/>
          </w:tcPr>
          <w:p w:rsidR="00FF329F" w:rsidRPr="00FF329F" w:rsidRDefault="00FF329F" w:rsidP="00FF329F">
            <w:pPr>
              <w:tabs>
                <w:tab w:val="left" w:pos="851"/>
              </w:tabs>
              <w:ind w:left="-108" w:right="-58"/>
              <w:jc w:val="center"/>
              <w:rPr>
                <w:rFonts w:ascii="TH SarabunPSK" w:eastAsia="SimSun" w:hAnsi="TH SarabunPSK" w:cs="TH SarabunPSK"/>
                <w:sz w:val="24"/>
                <w:szCs w:val="24"/>
                <w:lang w:eastAsia="zh-CN"/>
              </w:rPr>
            </w:pPr>
            <w:r w:rsidRPr="00FF329F">
              <w:rPr>
                <w:rFonts w:ascii="TH SarabunPSK" w:eastAsia="SimSun" w:hAnsi="TH SarabunPSK" w:cs="TH SarabunPSK"/>
                <w:sz w:val="24"/>
                <w:szCs w:val="24"/>
                <w:cs/>
                <w:lang w:eastAsia="zh-CN"/>
              </w:rPr>
              <w:t>ไม่ผ่าน</w:t>
            </w:r>
          </w:p>
          <w:p w:rsidR="00FF329F" w:rsidRPr="00FF329F" w:rsidRDefault="00FF329F" w:rsidP="00FF329F">
            <w:pPr>
              <w:tabs>
                <w:tab w:val="left" w:pos="851"/>
              </w:tabs>
              <w:ind w:left="-108" w:right="-58"/>
              <w:jc w:val="center"/>
              <w:rPr>
                <w:rFonts w:ascii="TH SarabunPSK" w:eastAsia="SimSun" w:hAnsi="TH SarabunPSK" w:cs="TH SarabunPSK"/>
                <w:sz w:val="24"/>
                <w:szCs w:val="24"/>
                <w:lang w:eastAsia="zh-CN"/>
              </w:rPr>
            </w:pPr>
            <m:oMathPara>
              <m:oMath>
                <m:r>
                  <w:rPr>
                    <w:rFonts w:ascii="Cambria Math" w:eastAsia="SimSun" w:hAnsi="Cambria Math" w:cs="TH SarabunPSK"/>
                    <w:sz w:val="24"/>
                    <w:szCs w:val="24"/>
                    <w:lang w:eastAsia="zh-CN"/>
                  </w:rPr>
                  <m:t>×</m:t>
                </m:r>
              </m:oMath>
            </m:oMathPara>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Times New Roman" w:hAnsi="TH SarabunPSK" w:cs="TH SarabunPSK"/>
                <w:color w:val="000000"/>
                <w:sz w:val="24"/>
                <w:szCs w:val="24"/>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r w:rsidR="00FF329F" w:rsidRPr="00FF329F" w:rsidTr="00860689">
        <w:trPr>
          <w:jc w:val="center"/>
        </w:trPr>
        <w:tc>
          <w:tcPr>
            <w:tcW w:w="540"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070"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38"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54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810" w:type="dxa"/>
          </w:tcPr>
          <w:p w:rsidR="00FF329F" w:rsidRPr="00FF329F" w:rsidRDefault="00FF329F" w:rsidP="00FF329F">
            <w:pPr>
              <w:tabs>
                <w:tab w:val="left" w:pos="851"/>
              </w:tabs>
              <w:rPr>
                <w:rFonts w:ascii="TH SarabunPSK" w:eastAsia="SimSun" w:hAnsi="TH SarabunPSK" w:cs="TH SarabunPSK"/>
                <w:sz w:val="24"/>
                <w:szCs w:val="24"/>
                <w:lang w:eastAsia="zh-CN"/>
              </w:rPr>
            </w:pPr>
          </w:p>
        </w:tc>
        <w:tc>
          <w:tcPr>
            <w:tcW w:w="900" w:type="dxa"/>
          </w:tcPr>
          <w:p w:rsidR="00FF329F" w:rsidRPr="00FF329F" w:rsidRDefault="00FF329F" w:rsidP="00FF329F">
            <w:pPr>
              <w:tabs>
                <w:tab w:val="left" w:pos="851"/>
              </w:tabs>
              <w:rPr>
                <w:rFonts w:ascii="TH SarabunPSK" w:eastAsia="SimSun" w:hAnsi="TH SarabunPSK" w:cs="TH SarabunPSK"/>
                <w:sz w:val="24"/>
                <w:szCs w:val="24"/>
                <w:lang w:eastAsia="zh-CN"/>
              </w:rPr>
            </w:pPr>
          </w:p>
        </w:tc>
      </w:tr>
    </w:tbl>
    <w:p w:rsidR="00FF329F" w:rsidRPr="00FF329F" w:rsidRDefault="00FF329F" w:rsidP="00FF329F">
      <w:pPr>
        <w:spacing w:after="0" w:line="240" w:lineRule="auto"/>
        <w:rPr>
          <w:rFonts w:ascii="TH SarabunPSK" w:eastAsia="SimSun" w:hAnsi="TH SarabunPSK" w:cs="TH SarabunPSK"/>
          <w:b/>
          <w:bCs/>
          <w:sz w:val="32"/>
          <w:szCs w:val="32"/>
          <w:cs/>
          <w:lang w:eastAsia="zh-CN"/>
        </w:rPr>
      </w:pPr>
    </w:p>
    <w:p w:rsidR="00FF329F" w:rsidRPr="00FF329F" w:rsidRDefault="00FF329F" w:rsidP="00FF329F">
      <w:pPr>
        <w:spacing w:after="0" w:line="240" w:lineRule="auto"/>
        <w:rPr>
          <w:rFonts w:ascii="TH SarabunPSK" w:eastAsia="SimSun" w:hAnsi="TH SarabunPSK" w:cs="TH SarabunPSK"/>
          <w:b/>
          <w:bCs/>
          <w:sz w:val="32"/>
          <w:szCs w:val="32"/>
          <w:cs/>
          <w:lang w:eastAsia="zh-CN"/>
        </w:rPr>
      </w:pPr>
      <w:r w:rsidRPr="00FF329F">
        <w:rPr>
          <w:rFonts w:ascii="TH SarabunPSK" w:eastAsia="SimSun" w:hAnsi="TH SarabunPSK" w:cs="TH SarabunPSK"/>
          <w:b/>
          <w:bCs/>
          <w:sz w:val="32"/>
          <w:szCs w:val="32"/>
          <w:cs/>
          <w:lang w:eastAsia="zh-CN"/>
        </w:rPr>
        <w:br w:type="page"/>
      </w: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lastRenderedPageBreak/>
        <w:t>เกณฑ์การประเมินการทำกิจกรรม</w:t>
      </w:r>
    </w:p>
    <w:p w:rsidR="00FF329F" w:rsidRPr="00FF329F" w:rsidRDefault="00FF329F" w:rsidP="00FF329F">
      <w:pPr>
        <w:spacing w:after="0" w:line="240" w:lineRule="auto"/>
        <w:rPr>
          <w:rFonts w:ascii="TH SarabunPSK" w:eastAsia="SimSun" w:hAnsi="TH SarabunPSK" w:cs="TH SarabunPSK"/>
          <w:b/>
          <w:bCs/>
          <w:sz w:val="32"/>
          <w:szCs w:val="32"/>
          <w:cs/>
          <w:lang w:eastAsia="zh-CN"/>
        </w:rPr>
      </w:pPr>
    </w:p>
    <w:tbl>
      <w:tblPr>
        <w:tblStyle w:val="232"/>
        <w:tblW w:w="0" w:type="auto"/>
        <w:jc w:val="center"/>
        <w:tblLook w:val="04A0" w:firstRow="1" w:lastRow="0" w:firstColumn="1" w:lastColumn="0" w:noHBand="0" w:noVBand="1"/>
      </w:tblPr>
      <w:tblGrid>
        <w:gridCol w:w="1701"/>
        <w:gridCol w:w="1644"/>
        <w:gridCol w:w="2101"/>
        <w:gridCol w:w="2149"/>
      </w:tblGrid>
      <w:tr w:rsidR="00FF329F" w:rsidRPr="00FF329F" w:rsidTr="00860689">
        <w:trPr>
          <w:jc w:val="center"/>
        </w:trPr>
        <w:tc>
          <w:tcPr>
            <w:tcW w:w="1701" w:type="dxa"/>
            <w:vMerge w:val="restart"/>
            <w:vAlign w:val="center"/>
          </w:tcPr>
          <w:p w:rsidR="00FF329F" w:rsidRPr="00FF329F" w:rsidRDefault="00FF329F" w:rsidP="00FF329F">
            <w:pPr>
              <w:tabs>
                <w:tab w:val="left" w:pos="851"/>
              </w:tabs>
              <w:jc w:val="center"/>
              <w:rPr>
                <w:rFonts w:ascii="TH SarabunPSK" w:eastAsia="SimSun" w:hAnsi="TH SarabunPSK" w:cs="TH SarabunPSK"/>
                <w:b/>
                <w:bCs/>
                <w:sz w:val="28"/>
                <w:lang w:eastAsia="zh-CN"/>
              </w:rPr>
            </w:pPr>
            <w:r w:rsidRPr="00FF329F">
              <w:rPr>
                <w:rFonts w:ascii="TH SarabunPSK" w:eastAsia="SimSun" w:hAnsi="TH SarabunPSK" w:cs="TH SarabunPSK"/>
                <w:b/>
                <w:bCs/>
                <w:sz w:val="28"/>
                <w:szCs w:val="28"/>
                <w:cs/>
                <w:lang w:eastAsia="zh-CN"/>
              </w:rPr>
              <w:t>ประเด็นที่ประเมิน</w:t>
            </w:r>
          </w:p>
        </w:tc>
        <w:tc>
          <w:tcPr>
            <w:tcW w:w="5894" w:type="dxa"/>
            <w:gridSpan w:val="3"/>
          </w:tcPr>
          <w:p w:rsidR="00FF329F" w:rsidRPr="00FF329F" w:rsidRDefault="00FF329F" w:rsidP="00FF329F">
            <w:pPr>
              <w:tabs>
                <w:tab w:val="left" w:pos="851"/>
              </w:tabs>
              <w:jc w:val="center"/>
              <w:rPr>
                <w:rFonts w:ascii="TH SarabunPSK" w:eastAsia="SimSun" w:hAnsi="TH SarabunPSK" w:cs="TH SarabunPSK"/>
                <w:b/>
                <w:bCs/>
                <w:sz w:val="28"/>
                <w:lang w:eastAsia="zh-CN"/>
              </w:rPr>
            </w:pPr>
            <w:r w:rsidRPr="00FF329F">
              <w:rPr>
                <w:rFonts w:ascii="TH SarabunPSK" w:eastAsia="SimSun" w:hAnsi="TH SarabunPSK" w:cs="TH SarabunPSK"/>
                <w:b/>
                <w:bCs/>
                <w:sz w:val="28"/>
                <w:szCs w:val="28"/>
                <w:cs/>
                <w:lang w:eastAsia="zh-CN"/>
              </w:rPr>
              <w:t>ระดับคะแนน</w:t>
            </w:r>
          </w:p>
        </w:tc>
      </w:tr>
      <w:tr w:rsidR="00FF329F" w:rsidRPr="00FF329F" w:rsidTr="00860689">
        <w:trPr>
          <w:jc w:val="center"/>
        </w:trPr>
        <w:tc>
          <w:tcPr>
            <w:tcW w:w="1701" w:type="dxa"/>
            <w:vMerge/>
          </w:tcPr>
          <w:p w:rsidR="00FF329F" w:rsidRPr="00FF329F" w:rsidRDefault="00FF329F" w:rsidP="00FF329F">
            <w:pPr>
              <w:tabs>
                <w:tab w:val="left" w:pos="851"/>
              </w:tabs>
              <w:rPr>
                <w:rFonts w:ascii="TH SarabunPSK" w:eastAsia="SimSun" w:hAnsi="TH SarabunPSK" w:cs="TH SarabunPSK"/>
                <w:sz w:val="28"/>
                <w:lang w:eastAsia="zh-CN"/>
              </w:rPr>
            </w:pPr>
          </w:p>
        </w:tc>
        <w:tc>
          <w:tcPr>
            <w:tcW w:w="1644" w:type="dxa"/>
          </w:tcPr>
          <w:p w:rsidR="00FF329F" w:rsidRPr="00FF329F" w:rsidRDefault="00FF329F" w:rsidP="00FF329F">
            <w:pPr>
              <w:tabs>
                <w:tab w:val="left" w:pos="851"/>
              </w:tabs>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 xml:space="preserve">ระดับ  </w:t>
            </w:r>
            <w:r w:rsidRPr="00FF329F">
              <w:rPr>
                <w:rFonts w:ascii="TH SarabunPSK" w:eastAsia="SimSun" w:hAnsi="TH SarabunPSK" w:cs="TH SarabunPSK"/>
                <w:sz w:val="28"/>
                <w:lang w:eastAsia="zh-CN"/>
              </w:rPr>
              <w:t>3</w:t>
            </w:r>
          </w:p>
        </w:tc>
        <w:tc>
          <w:tcPr>
            <w:tcW w:w="2101" w:type="dxa"/>
          </w:tcPr>
          <w:p w:rsidR="00FF329F" w:rsidRPr="00FF329F" w:rsidRDefault="00FF329F" w:rsidP="00FF329F">
            <w:pPr>
              <w:tabs>
                <w:tab w:val="left" w:pos="851"/>
              </w:tabs>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 xml:space="preserve">ระดับ  </w:t>
            </w:r>
            <w:r w:rsidRPr="00FF329F">
              <w:rPr>
                <w:rFonts w:ascii="TH SarabunPSK" w:eastAsia="SimSun" w:hAnsi="TH SarabunPSK" w:cs="TH SarabunPSK"/>
                <w:sz w:val="28"/>
                <w:lang w:eastAsia="zh-CN"/>
              </w:rPr>
              <w:t>2</w:t>
            </w:r>
          </w:p>
        </w:tc>
        <w:tc>
          <w:tcPr>
            <w:tcW w:w="2149" w:type="dxa"/>
          </w:tcPr>
          <w:p w:rsidR="00FF329F" w:rsidRPr="00FF329F" w:rsidRDefault="00FF329F" w:rsidP="00FF329F">
            <w:pPr>
              <w:tabs>
                <w:tab w:val="left" w:pos="851"/>
              </w:tabs>
              <w:jc w:val="center"/>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 xml:space="preserve">ระดับ  </w:t>
            </w:r>
            <w:r w:rsidRPr="00FF329F">
              <w:rPr>
                <w:rFonts w:ascii="TH SarabunPSK" w:eastAsia="SimSun" w:hAnsi="TH SarabunPSK" w:cs="TH SarabunPSK"/>
                <w:sz w:val="28"/>
                <w:lang w:eastAsia="zh-CN"/>
              </w:rPr>
              <w:t>1</w:t>
            </w:r>
          </w:p>
        </w:tc>
      </w:tr>
      <w:tr w:rsidR="00FF329F" w:rsidRPr="00FF329F" w:rsidTr="00860689">
        <w:trPr>
          <w:jc w:val="center"/>
        </w:trPr>
        <w:tc>
          <w:tcPr>
            <w:tcW w:w="1701" w:type="dxa"/>
          </w:tcPr>
          <w:p w:rsidR="00FF329F" w:rsidRPr="00FF329F" w:rsidRDefault="00FF329F" w:rsidP="00FF329F">
            <w:pPr>
              <w:tabs>
                <w:tab w:val="left" w:pos="851"/>
              </w:tabs>
              <w:rPr>
                <w:rFonts w:ascii="TH SarabunPSK" w:eastAsia="SimSun" w:hAnsi="TH SarabunPSK" w:cs="TH SarabunPSK"/>
                <w:sz w:val="28"/>
                <w:szCs w:val="28"/>
                <w:cs/>
                <w:lang w:eastAsia="zh-CN"/>
              </w:rPr>
            </w:pPr>
            <w:r w:rsidRPr="00FF329F">
              <w:rPr>
                <w:rFonts w:ascii="TH SarabunPSK" w:eastAsia="SimSun" w:hAnsi="TH SarabunPSK" w:cs="TH SarabunPSK"/>
                <w:sz w:val="28"/>
                <w:lang w:eastAsia="zh-CN"/>
              </w:rPr>
              <w:t xml:space="preserve">1. </w:t>
            </w:r>
            <w:r w:rsidRPr="00FF329F">
              <w:rPr>
                <w:rFonts w:ascii="TH SarabunPSK" w:eastAsia="SimSun" w:hAnsi="TH SarabunPSK" w:cs="TH SarabunPSK"/>
                <w:sz w:val="28"/>
                <w:szCs w:val="28"/>
                <w:cs/>
                <w:lang w:eastAsia="zh-CN"/>
              </w:rPr>
              <w:t>วิธีดำเนินกิจกรรม</w:t>
            </w:r>
          </w:p>
        </w:tc>
        <w:tc>
          <w:tcPr>
            <w:tcW w:w="1644"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กำหนดวิธีการขั้นตอนถูก ต้อง เลือกใช้เครื่องมือวัสดุอุปกรณ์ในการทำกิจกรรมที่เหมาะสม</w:t>
            </w:r>
          </w:p>
        </w:tc>
        <w:tc>
          <w:tcPr>
            <w:tcW w:w="2101"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 xml:space="preserve">กำหนดวิธีการขั้นตอนการทดลองถูกต้อง เลือกใช้เครื่องมือวัสดุอุปกรณ์ในการทดลองไม่เหมาะสม </w:t>
            </w:r>
          </w:p>
        </w:tc>
        <w:tc>
          <w:tcPr>
            <w:tcW w:w="2149"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กำหนดวิธีการทดลองและขั้นตอนไม่ถูกต้อง ต้องให้ความช่วยเหลือ</w:t>
            </w:r>
          </w:p>
        </w:tc>
      </w:tr>
      <w:tr w:rsidR="00FF329F" w:rsidRPr="00FF329F" w:rsidTr="00860689">
        <w:trPr>
          <w:jc w:val="center"/>
        </w:trPr>
        <w:tc>
          <w:tcPr>
            <w:tcW w:w="1701"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 xml:space="preserve">2. การปฏิบัติการทำกิจกรรม </w:t>
            </w:r>
          </w:p>
          <w:p w:rsidR="00FF329F" w:rsidRPr="00FF329F" w:rsidRDefault="00FF329F" w:rsidP="00FF329F">
            <w:pPr>
              <w:tabs>
                <w:tab w:val="left" w:pos="851"/>
              </w:tabs>
              <w:rPr>
                <w:rFonts w:ascii="TH SarabunPSK" w:eastAsia="SimSun" w:hAnsi="TH SarabunPSK" w:cs="TH SarabunPSK"/>
                <w:sz w:val="28"/>
                <w:lang w:eastAsia="zh-CN"/>
              </w:rPr>
            </w:pPr>
          </w:p>
        </w:tc>
        <w:tc>
          <w:tcPr>
            <w:tcW w:w="1644"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ดำเนินการทำกิจกรรมเป็นขั้นตอน และใช้อุปกรณ์ ได้ถูกต้องเหมาะสม</w:t>
            </w:r>
          </w:p>
        </w:tc>
        <w:tc>
          <w:tcPr>
            <w:tcW w:w="2101" w:type="dxa"/>
          </w:tcPr>
          <w:p w:rsidR="00FF329F" w:rsidRPr="00FF329F" w:rsidRDefault="00FF329F" w:rsidP="00FF329F">
            <w:pPr>
              <w:tabs>
                <w:tab w:val="left" w:pos="851"/>
              </w:tabs>
              <w:rPr>
                <w:rFonts w:ascii="TH SarabunPSK" w:eastAsia="SimSun" w:hAnsi="TH SarabunPSK" w:cs="TH SarabunPSK"/>
                <w:sz w:val="28"/>
                <w:szCs w:val="28"/>
                <w:cs/>
                <w:lang w:eastAsia="zh-CN"/>
              </w:rPr>
            </w:pPr>
            <w:r w:rsidRPr="00FF329F">
              <w:rPr>
                <w:rFonts w:ascii="TH SarabunPSK" w:eastAsia="SimSun" w:hAnsi="TH SarabunPSK" w:cs="TH SarabunPSK"/>
                <w:sz w:val="28"/>
                <w:szCs w:val="28"/>
                <w:cs/>
                <w:lang w:eastAsia="zh-CN"/>
              </w:rPr>
              <w:t>ดำเนินการทำกิจกรรมเป็นขั้นตอน และใช้อุปกรณ์ ได้ถูกต้องถ้าให้คำแนะนำ</w:t>
            </w:r>
          </w:p>
        </w:tc>
        <w:tc>
          <w:tcPr>
            <w:tcW w:w="2149"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ต้องให้ความช่วยเหลือ ในการทำกิจกรรม และการใช้อุปกรณ์</w:t>
            </w:r>
          </w:p>
        </w:tc>
      </w:tr>
      <w:tr w:rsidR="00FF329F" w:rsidRPr="00FF329F" w:rsidTr="00860689">
        <w:trPr>
          <w:jc w:val="center"/>
        </w:trPr>
        <w:tc>
          <w:tcPr>
            <w:tcW w:w="1701"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3. ความคล่องแคล่วในการทำกิจกรรม</w:t>
            </w:r>
          </w:p>
        </w:tc>
        <w:tc>
          <w:tcPr>
            <w:tcW w:w="1644" w:type="dxa"/>
          </w:tcPr>
          <w:p w:rsidR="00FF329F" w:rsidRPr="00FF329F" w:rsidRDefault="00FF329F" w:rsidP="00FF329F">
            <w:pPr>
              <w:tabs>
                <w:tab w:val="left" w:pos="851"/>
              </w:tabs>
              <w:rPr>
                <w:rFonts w:ascii="TH SarabunPSK" w:eastAsia="SimSun" w:hAnsi="TH SarabunPSK" w:cs="TH SarabunPSK"/>
                <w:sz w:val="28"/>
                <w:szCs w:val="28"/>
                <w:cs/>
                <w:lang w:eastAsia="zh-CN"/>
              </w:rPr>
            </w:pPr>
            <w:r w:rsidRPr="00FF329F">
              <w:rPr>
                <w:rFonts w:ascii="TH SarabunPSK" w:eastAsia="SimSun" w:hAnsi="TH SarabunPSK" w:cs="TH SarabunPSK"/>
                <w:sz w:val="28"/>
                <w:szCs w:val="28"/>
                <w:cs/>
                <w:lang w:eastAsia="zh-CN"/>
              </w:rPr>
              <w:t xml:space="preserve">มีความคล่องแคล่วในการดำเนินการทำกิจกรรม และการใช้อุปกรณ์ดำเนินการทำกิจกรรมได้อย่างปลอดภัยและเสร็จทันเวลา </w:t>
            </w:r>
          </w:p>
        </w:tc>
        <w:tc>
          <w:tcPr>
            <w:tcW w:w="2101"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 xml:space="preserve">มีความคล่องแคล่วในการดำเนินการทำกิจกรรม แต่ต้องให้คำแนะนำเรื่องการใช้อุปกรณ์ </w:t>
            </w:r>
          </w:p>
        </w:tc>
        <w:tc>
          <w:tcPr>
            <w:tcW w:w="2149"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ทำการทดลองไม่ทันตามเวลาที่กำหนดเนื่องจากขาดความคล่องแคล่วในการดำเนินการทำกิจกรรม</w:t>
            </w:r>
          </w:p>
        </w:tc>
      </w:tr>
      <w:tr w:rsidR="00FF329F" w:rsidRPr="00FF329F" w:rsidTr="00860689">
        <w:trPr>
          <w:jc w:val="center"/>
        </w:trPr>
        <w:tc>
          <w:tcPr>
            <w:tcW w:w="1701"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4. การนำเสนอ และอภิปรายการทำกิจกรรม</w:t>
            </w:r>
          </w:p>
          <w:p w:rsidR="00FF329F" w:rsidRPr="00FF329F" w:rsidRDefault="00FF329F" w:rsidP="00FF329F">
            <w:pPr>
              <w:tabs>
                <w:tab w:val="left" w:pos="851"/>
              </w:tabs>
              <w:rPr>
                <w:rFonts w:ascii="TH SarabunPSK" w:eastAsia="SimSun" w:hAnsi="TH SarabunPSK" w:cs="TH SarabunPSK"/>
                <w:sz w:val="28"/>
                <w:lang w:eastAsia="zh-CN"/>
              </w:rPr>
            </w:pPr>
          </w:p>
        </w:tc>
        <w:tc>
          <w:tcPr>
            <w:tcW w:w="1644"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บันทึกผลการทดลอง</w:t>
            </w:r>
          </w:p>
          <w:p w:rsidR="00FF329F" w:rsidRPr="00FF329F" w:rsidRDefault="00FF329F" w:rsidP="00FF329F">
            <w:pPr>
              <w:tabs>
                <w:tab w:val="left" w:pos="851"/>
              </w:tabs>
              <w:rPr>
                <w:rFonts w:ascii="TH SarabunPSK" w:eastAsia="SimSun" w:hAnsi="TH SarabunPSK" w:cs="TH SarabunPSK"/>
                <w:sz w:val="28"/>
                <w:szCs w:val="28"/>
                <w:cs/>
                <w:lang w:eastAsia="zh-CN"/>
              </w:rPr>
            </w:pPr>
            <w:r w:rsidRPr="00FF329F">
              <w:rPr>
                <w:rFonts w:ascii="TH SarabunPSK" w:eastAsia="SimSun" w:hAnsi="TH SarabunPSK" w:cs="TH SarabunPSK"/>
                <w:sz w:val="28"/>
                <w:szCs w:val="28"/>
                <w:cs/>
                <w:lang w:eastAsia="zh-CN"/>
              </w:rPr>
              <w:t>และสรุปผลการทดลองถูกต้อง และนำเสนอได้เป็นขั้นตอนที่ชัดเจน</w:t>
            </w:r>
          </w:p>
          <w:p w:rsidR="00FF329F" w:rsidRPr="00FF329F" w:rsidRDefault="00FF329F" w:rsidP="00FF329F">
            <w:pPr>
              <w:tabs>
                <w:tab w:val="left" w:pos="851"/>
              </w:tabs>
              <w:rPr>
                <w:rFonts w:ascii="TH SarabunPSK" w:eastAsia="SimSun" w:hAnsi="TH SarabunPSK" w:cs="TH SarabunPSK"/>
                <w:sz w:val="28"/>
                <w:lang w:eastAsia="zh-CN"/>
              </w:rPr>
            </w:pPr>
          </w:p>
        </w:tc>
        <w:tc>
          <w:tcPr>
            <w:tcW w:w="2101" w:type="dxa"/>
          </w:tcPr>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บันทึกผลการทดลอง</w:t>
            </w:r>
          </w:p>
          <w:p w:rsidR="00FF329F" w:rsidRPr="00FF329F" w:rsidRDefault="00FF329F" w:rsidP="00FF329F">
            <w:pPr>
              <w:tabs>
                <w:tab w:val="left" w:pos="851"/>
              </w:tabs>
              <w:rPr>
                <w:rFonts w:ascii="TH SarabunPSK" w:eastAsia="SimSun" w:hAnsi="TH SarabunPSK" w:cs="TH SarabunPSK"/>
                <w:sz w:val="28"/>
                <w:lang w:eastAsia="zh-CN"/>
              </w:rPr>
            </w:pPr>
            <w:r w:rsidRPr="00FF329F">
              <w:rPr>
                <w:rFonts w:ascii="TH SarabunPSK" w:eastAsia="SimSun" w:hAnsi="TH SarabunPSK" w:cs="TH SarabunPSK"/>
                <w:sz w:val="28"/>
                <w:szCs w:val="28"/>
                <w:cs/>
                <w:lang w:eastAsia="zh-CN"/>
              </w:rPr>
              <w:t>และสรุปผลการทดลองถูกต้อง แต่การนำเสนอยังไม่เป็นขั้นตอนที่ชัดเจน</w:t>
            </w:r>
          </w:p>
        </w:tc>
        <w:tc>
          <w:tcPr>
            <w:tcW w:w="2149" w:type="dxa"/>
          </w:tcPr>
          <w:p w:rsidR="00FF329F" w:rsidRPr="00FF329F" w:rsidRDefault="00FF329F" w:rsidP="00FF329F">
            <w:pPr>
              <w:tabs>
                <w:tab w:val="left" w:pos="851"/>
              </w:tabs>
              <w:rPr>
                <w:rFonts w:ascii="TH SarabunPSK" w:eastAsia="SimSun" w:hAnsi="TH SarabunPSK" w:cs="TH SarabunPSK"/>
                <w:sz w:val="28"/>
                <w:szCs w:val="28"/>
                <w:cs/>
                <w:lang w:eastAsia="zh-CN"/>
              </w:rPr>
            </w:pPr>
            <w:r w:rsidRPr="00FF329F">
              <w:rPr>
                <w:rFonts w:ascii="TH SarabunPSK" w:eastAsia="SimSun" w:hAnsi="TH SarabunPSK" w:cs="TH SarabunPSK"/>
                <w:sz w:val="28"/>
                <w:szCs w:val="28"/>
                <w:cs/>
                <w:lang w:eastAsia="zh-CN"/>
              </w:rPr>
              <w:t>ต้องให้คำชี้แนะในการบันทึกผลการทดลอง สรุปผลการทดลอง และการนำเสนอจึงสามารถทำกิจกรรมได้</w:t>
            </w:r>
          </w:p>
        </w:tc>
      </w:tr>
    </w:tbl>
    <w:p w:rsidR="00FF329F" w:rsidRPr="00FF329F" w:rsidRDefault="00FF329F" w:rsidP="00FF329F">
      <w:pPr>
        <w:spacing w:after="0" w:line="240" w:lineRule="auto"/>
        <w:ind w:left="1440"/>
        <w:contextualSpacing/>
        <w:rPr>
          <w:rFonts w:ascii="TH SarabunPSK" w:eastAsia="SimSun" w:hAnsi="TH SarabunPSK" w:cs="TH SarabunPSK"/>
          <w:b/>
          <w:bCs/>
          <w:color w:val="FF0000"/>
          <w:sz w:val="32"/>
          <w:szCs w:val="32"/>
          <w:lang w:eastAsia="zh-CN"/>
        </w:rPr>
      </w:pPr>
    </w:p>
    <w:p w:rsidR="00FF329F" w:rsidRPr="00FF329F" w:rsidRDefault="00FF329F" w:rsidP="00FF329F">
      <w:pPr>
        <w:spacing w:after="0" w:line="240" w:lineRule="auto"/>
        <w:ind w:left="1440"/>
        <w:contextualSpacing/>
        <w:rPr>
          <w:rFonts w:ascii="TH SarabunPSK" w:eastAsia="SimSun" w:hAnsi="TH SarabunPSK" w:cs="TH SarabunPSK"/>
          <w:b/>
          <w:bCs/>
          <w:color w:val="FF0000"/>
          <w:sz w:val="32"/>
          <w:szCs w:val="32"/>
          <w:lang w:eastAsia="zh-CN"/>
        </w:rPr>
      </w:pPr>
    </w:p>
    <w:p w:rsidR="00FF329F" w:rsidRPr="00FF329F" w:rsidRDefault="00FF329F" w:rsidP="00FF329F">
      <w:pPr>
        <w:spacing w:after="0" w:line="240" w:lineRule="auto"/>
        <w:rPr>
          <w:rFonts w:ascii="TH SarabunPSK" w:eastAsia="SimSun" w:hAnsi="TH SarabunPSK" w:cs="TH SarabunPSK"/>
          <w:b/>
          <w:bCs/>
          <w:color w:val="FF0000"/>
          <w:sz w:val="32"/>
          <w:szCs w:val="32"/>
          <w:lang w:eastAsia="zh-CN"/>
        </w:rPr>
      </w:pPr>
      <w:r w:rsidRPr="00FF329F">
        <w:rPr>
          <w:rFonts w:ascii="TH SarabunPSK" w:eastAsia="SimSun" w:hAnsi="TH SarabunPSK" w:cs="TH SarabunPSK"/>
          <w:b/>
          <w:bCs/>
          <w:color w:val="FF0000"/>
          <w:sz w:val="32"/>
          <w:szCs w:val="32"/>
          <w:cs/>
          <w:lang w:eastAsia="zh-CN"/>
        </w:rPr>
        <w:br w:type="page"/>
      </w: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cs/>
          <w:lang w:eastAsia="zh-CN"/>
        </w:rPr>
        <w:lastRenderedPageBreak/>
        <w:t>แบบประเมินใบกิจกรรม</w:t>
      </w:r>
    </w:p>
    <w:p w:rsidR="00FF329F" w:rsidRPr="00FF329F" w:rsidRDefault="00FF329F" w:rsidP="00FF329F">
      <w:pPr>
        <w:spacing w:after="0" w:line="240" w:lineRule="auto"/>
        <w:jc w:val="center"/>
        <w:rPr>
          <w:rFonts w:ascii="TH SarabunPSK" w:eastAsia="SimSun" w:hAnsi="TH SarabunPSK" w:cs="TH SarabunPSK"/>
          <w:b/>
          <w:bCs/>
          <w:sz w:val="32"/>
          <w:szCs w:val="32"/>
          <w:lang w:eastAsia="zh-CN"/>
        </w:rPr>
      </w:pPr>
    </w:p>
    <w:p w:rsidR="00FF329F" w:rsidRPr="00FF329F" w:rsidRDefault="00FF329F" w:rsidP="00FF329F">
      <w:pPr>
        <w:spacing w:after="0" w:line="240" w:lineRule="auto"/>
        <w:jc w:val="center"/>
        <w:rPr>
          <w:rFonts w:ascii="TH SarabunPSK" w:eastAsia="SimSun" w:hAnsi="TH SarabunPSK" w:cs="TH SarabunPSK"/>
          <w:sz w:val="28"/>
          <w:lang w:eastAsia="zh-CN"/>
        </w:rPr>
      </w:pPr>
      <w:r w:rsidRPr="00FF329F">
        <w:rPr>
          <w:rFonts w:ascii="TH SarabunPSK" w:eastAsia="SimSun" w:hAnsi="TH SarabunPSK" w:cs="TH SarabunPSK"/>
          <w:sz w:val="28"/>
          <w:cs/>
          <w:lang w:eastAsia="zh-CN"/>
        </w:rPr>
        <w:t>รายวิชา วิทยาศาสตร์พื้นฐาน    ชั้นมัธยมศึกษาปีที่ 1/</w:t>
      </w:r>
      <w:r w:rsidRPr="00FF329F">
        <w:rPr>
          <w:rFonts w:ascii="TH SarabunPSK" w:eastAsia="SimSun" w:hAnsi="TH SarabunPSK" w:cs="TH SarabunPSK"/>
          <w:sz w:val="28"/>
          <w:lang w:eastAsia="zh-CN"/>
        </w:rPr>
        <w:t>7</w:t>
      </w:r>
    </w:p>
    <w:p w:rsidR="00FF329F" w:rsidRPr="00FF329F" w:rsidRDefault="00FF329F" w:rsidP="00FF329F">
      <w:pPr>
        <w:tabs>
          <w:tab w:val="left" w:pos="851"/>
        </w:tabs>
        <w:spacing w:after="0" w:line="240" w:lineRule="auto"/>
        <w:ind w:left="851" w:hanging="851"/>
        <w:jc w:val="center"/>
        <w:rPr>
          <w:rFonts w:ascii="TH SarabunPSK" w:eastAsia="SimSun" w:hAnsi="TH SarabunPSK" w:cs="TH SarabunPSK"/>
          <w:b/>
          <w:bCs/>
          <w:sz w:val="28"/>
          <w:lang w:eastAsia="zh-CN"/>
        </w:rPr>
      </w:pPr>
      <w:r w:rsidRPr="00FF329F">
        <w:rPr>
          <w:rFonts w:ascii="TH SarabunPSK" w:eastAsia="SimSun" w:hAnsi="TH SarabunPSK" w:cs="TH SarabunPSK"/>
          <w:sz w:val="28"/>
          <w:cs/>
          <w:lang w:eastAsia="zh-CN"/>
        </w:rPr>
        <w:t xml:space="preserve">หน่วยการเรียนรู้ที่ </w:t>
      </w:r>
      <w:r w:rsidRPr="00FF329F">
        <w:rPr>
          <w:rFonts w:ascii="TH SarabunPSK" w:eastAsia="SimSun" w:hAnsi="TH SarabunPSK" w:cs="TH SarabunPSK"/>
          <w:sz w:val="28"/>
          <w:lang w:eastAsia="zh-CN"/>
        </w:rPr>
        <w:t>5</w:t>
      </w:r>
      <w:r w:rsidRPr="00FF329F">
        <w:rPr>
          <w:rFonts w:ascii="TH SarabunPSK" w:eastAsia="SimSun" w:hAnsi="TH SarabunPSK" w:cs="TH SarabunPSK"/>
          <w:sz w:val="28"/>
          <w:cs/>
          <w:lang w:eastAsia="zh-CN"/>
        </w:rPr>
        <w:t xml:space="preserve"> การดำรงชีวิตของพืช   แผนการเรียนรู้ที่ </w:t>
      </w:r>
      <w:r w:rsidRPr="00FF329F">
        <w:rPr>
          <w:rFonts w:ascii="TH SarabunPSK" w:eastAsia="SimSun" w:hAnsi="TH SarabunPSK" w:cs="TH SarabunPSK"/>
          <w:sz w:val="28"/>
          <w:lang w:eastAsia="zh-CN"/>
        </w:rPr>
        <w:t xml:space="preserve">8 </w:t>
      </w:r>
      <w:r w:rsidRPr="00FF329F">
        <w:rPr>
          <w:rFonts w:ascii="TH SarabunPSK" w:eastAsia="SimSun" w:hAnsi="TH SarabunPSK" w:cs="TH SarabunPSK"/>
          <w:sz w:val="28"/>
          <w:cs/>
          <w:lang w:eastAsia="zh-CN"/>
        </w:rPr>
        <w:t>เรื่อง การสืบพันธุ์และการเจริญเติบโตของพืช</w:t>
      </w:r>
    </w:p>
    <w:p w:rsidR="00FF329F" w:rsidRPr="00FF329F" w:rsidRDefault="00FF329F" w:rsidP="00FF329F">
      <w:pPr>
        <w:tabs>
          <w:tab w:val="left" w:pos="851"/>
        </w:tabs>
        <w:spacing w:after="0" w:line="240" w:lineRule="auto"/>
        <w:ind w:left="851" w:hanging="851"/>
        <w:rPr>
          <w:rFonts w:ascii="TH SarabunPSK" w:eastAsia="SimSun" w:hAnsi="TH SarabunPSK" w:cs="TH SarabunPSK"/>
          <w:sz w:val="28"/>
          <w:lang w:eastAsia="zh-CN"/>
        </w:rPr>
      </w:pPr>
      <w:r w:rsidRPr="00FF329F">
        <w:rPr>
          <w:rFonts w:ascii="TH SarabunPSK" w:eastAsia="SimSun" w:hAnsi="TH SarabunPSK" w:cs="TH SarabunPSK"/>
          <w:b/>
          <w:bCs/>
          <w:sz w:val="28"/>
          <w:cs/>
          <w:lang w:eastAsia="zh-CN"/>
        </w:rPr>
        <w:t>คำชี้แจง</w:t>
      </w:r>
      <w:r w:rsidRPr="00FF329F">
        <w:rPr>
          <w:rFonts w:ascii="TH SarabunPSK" w:eastAsia="SimSun" w:hAnsi="TH SarabunPSK" w:cs="TH SarabunPSK"/>
          <w:sz w:val="28"/>
          <w:cs/>
          <w:lang w:eastAsia="zh-CN"/>
        </w:rPr>
        <w:tab/>
        <w:t xml:space="preserve">ให้ผู้สอนประเมินจากการตอบคำถามของผู้เรียนในการบันทึกผลการทำกิจกรรมลงในใบกิจกรรมโดยให้ระดับคะแนนลงในตารางที่สอดคล้องกับคำตอบของผู้เรียน </w:t>
      </w:r>
    </w:p>
    <w:p w:rsidR="00FF329F" w:rsidRPr="00FF329F" w:rsidRDefault="00FF329F" w:rsidP="00FF329F">
      <w:pPr>
        <w:tabs>
          <w:tab w:val="left" w:pos="851"/>
        </w:tabs>
        <w:spacing w:after="0" w:line="240" w:lineRule="auto"/>
        <w:ind w:firstLine="851"/>
        <w:rPr>
          <w:rFonts w:ascii="TH SarabunPSK" w:eastAsia="SimSun" w:hAnsi="TH SarabunPSK" w:cs="TH SarabunPSK"/>
          <w:b/>
          <w:bCs/>
          <w:sz w:val="28"/>
          <w:lang w:eastAsia="zh-CN"/>
        </w:rPr>
      </w:pPr>
      <w:r w:rsidRPr="00FF329F">
        <w:rPr>
          <w:rFonts w:ascii="TH SarabunPSK" w:eastAsia="SimSun" w:hAnsi="TH SarabunPSK" w:cs="TH SarabunPSK"/>
          <w:b/>
          <w:bCs/>
          <w:sz w:val="28"/>
          <w:cs/>
          <w:lang w:eastAsia="zh-CN"/>
        </w:rPr>
        <w:t xml:space="preserve">เกณฑ์การประเมิน คะแนนเต็ม </w:t>
      </w:r>
      <w:r w:rsidRPr="00FF329F">
        <w:rPr>
          <w:rFonts w:ascii="TH SarabunPSK" w:eastAsia="SimSun" w:hAnsi="TH SarabunPSK" w:cs="TH SarabunPSK"/>
          <w:b/>
          <w:bCs/>
          <w:sz w:val="28"/>
          <w:lang w:eastAsia="zh-CN"/>
        </w:rPr>
        <w:t xml:space="preserve">10 </w:t>
      </w:r>
      <w:r w:rsidRPr="00FF329F">
        <w:rPr>
          <w:rFonts w:ascii="TH SarabunPSK" w:eastAsia="SimSun" w:hAnsi="TH SarabunPSK" w:cs="TH SarabunPSK"/>
          <w:b/>
          <w:bCs/>
          <w:sz w:val="28"/>
          <w:cs/>
          <w:lang w:eastAsia="zh-CN"/>
        </w:rPr>
        <w:t xml:space="preserve">คะแนน </w:t>
      </w:r>
      <w:r w:rsidRPr="00FF329F">
        <w:rPr>
          <w:rFonts w:ascii="TH SarabunPSK" w:eastAsia="SimSun" w:hAnsi="TH SarabunPSK" w:cs="TH SarabunPSK"/>
          <w:sz w:val="28"/>
          <w:cs/>
          <w:lang w:eastAsia="zh-CN"/>
        </w:rPr>
        <w:t xml:space="preserve">มากกว่า </w:t>
      </w:r>
      <w:r w:rsidRPr="00FF329F">
        <w:rPr>
          <w:rFonts w:ascii="TH SarabunPSK" w:eastAsia="SimSun" w:hAnsi="TH SarabunPSK" w:cs="TH SarabunPSK"/>
          <w:sz w:val="28"/>
          <w:lang w:eastAsia="zh-CN"/>
        </w:rPr>
        <w:t xml:space="preserve">6 </w:t>
      </w:r>
      <w:r w:rsidRPr="00FF329F">
        <w:rPr>
          <w:rFonts w:ascii="TH SarabunPSK" w:eastAsia="SimSun" w:hAnsi="TH SarabunPSK" w:cs="TH SarabunPSK"/>
          <w:sz w:val="28"/>
          <w:cs/>
          <w:lang w:eastAsia="zh-CN"/>
        </w:rPr>
        <w:t xml:space="preserve">คะแนน (ร้อยละ </w:t>
      </w:r>
      <w:r w:rsidRPr="00FF329F">
        <w:rPr>
          <w:rFonts w:ascii="TH SarabunPSK" w:eastAsia="SimSun" w:hAnsi="TH SarabunPSK" w:cs="TH SarabunPSK"/>
          <w:sz w:val="28"/>
          <w:lang w:eastAsia="zh-CN"/>
        </w:rPr>
        <w:t>60)</w:t>
      </w:r>
      <w:r w:rsidRPr="00FF329F">
        <w:rPr>
          <w:rFonts w:ascii="TH SarabunPSK" w:eastAsia="SimSun" w:hAnsi="TH SarabunPSK" w:cs="TH SarabunPSK"/>
          <w:sz w:val="28"/>
          <w:cs/>
          <w:lang w:eastAsia="zh-CN"/>
        </w:rPr>
        <w:t xml:space="preserve"> ประเมินผ่าน</w:t>
      </w:r>
    </w:p>
    <w:p w:rsidR="00FF329F" w:rsidRPr="00FF329F" w:rsidRDefault="00FF329F" w:rsidP="00FF329F">
      <w:pPr>
        <w:tabs>
          <w:tab w:val="left" w:pos="851"/>
        </w:tabs>
        <w:spacing w:after="0" w:line="240" w:lineRule="auto"/>
        <w:ind w:firstLine="851"/>
        <w:rPr>
          <w:rFonts w:ascii="TH SarabunPSK" w:eastAsia="SimSun" w:hAnsi="TH SarabunPSK" w:cs="TH SarabunPSK"/>
          <w:b/>
          <w:bCs/>
          <w:sz w:val="28"/>
          <w:lang w:eastAsia="zh-CN"/>
        </w:rPr>
      </w:pPr>
    </w:p>
    <w:tbl>
      <w:tblPr>
        <w:tblStyle w:val="232"/>
        <w:tblW w:w="7513" w:type="dxa"/>
        <w:tblInd w:w="279" w:type="dxa"/>
        <w:tblLook w:val="04A0" w:firstRow="1" w:lastRow="0" w:firstColumn="1" w:lastColumn="0" w:noHBand="0" w:noVBand="1"/>
      </w:tblPr>
      <w:tblGrid>
        <w:gridCol w:w="713"/>
        <w:gridCol w:w="4106"/>
        <w:gridCol w:w="1418"/>
        <w:gridCol w:w="1276"/>
      </w:tblGrid>
      <w:tr w:rsidR="00FF329F" w:rsidRPr="00FF329F" w:rsidTr="00860689">
        <w:trPr>
          <w:trHeight w:val="523"/>
        </w:trPr>
        <w:tc>
          <w:tcPr>
            <w:tcW w:w="713" w:type="dxa"/>
          </w:tcPr>
          <w:p w:rsidR="00FF329F" w:rsidRPr="00FF329F" w:rsidRDefault="00FF329F" w:rsidP="00FF329F">
            <w:pPr>
              <w:tabs>
                <w:tab w:val="left" w:pos="851"/>
              </w:tabs>
              <w:jc w:val="center"/>
              <w:rPr>
                <w:rFonts w:ascii="TH SarabunPSK" w:eastAsia="SimSun" w:hAnsi="TH SarabunPSK" w:cs="TH SarabunPSK"/>
                <w:b/>
                <w:bCs/>
                <w:sz w:val="26"/>
                <w:szCs w:val="26"/>
                <w:lang w:eastAsia="zh-CN"/>
              </w:rPr>
            </w:pPr>
            <w:r w:rsidRPr="00FF329F">
              <w:rPr>
                <w:rFonts w:ascii="TH SarabunPSK" w:eastAsia="SimSun" w:hAnsi="TH SarabunPSK" w:cs="TH SarabunPSK"/>
                <w:b/>
                <w:bCs/>
                <w:sz w:val="26"/>
                <w:szCs w:val="26"/>
                <w:cs/>
                <w:lang w:eastAsia="zh-CN"/>
              </w:rPr>
              <w:t>เลขที่</w:t>
            </w:r>
          </w:p>
        </w:tc>
        <w:tc>
          <w:tcPr>
            <w:tcW w:w="4106" w:type="dxa"/>
          </w:tcPr>
          <w:p w:rsidR="00FF329F" w:rsidRPr="00FF329F" w:rsidRDefault="00FF329F" w:rsidP="00FF329F">
            <w:pPr>
              <w:tabs>
                <w:tab w:val="left" w:pos="851"/>
              </w:tabs>
              <w:jc w:val="center"/>
              <w:rPr>
                <w:rFonts w:ascii="TH SarabunPSK" w:eastAsia="SimSun" w:hAnsi="TH SarabunPSK" w:cs="TH SarabunPSK"/>
                <w:b/>
                <w:bCs/>
                <w:sz w:val="26"/>
                <w:szCs w:val="26"/>
                <w:cs/>
                <w:lang w:eastAsia="zh-CN"/>
              </w:rPr>
            </w:pPr>
            <w:r w:rsidRPr="00FF329F">
              <w:rPr>
                <w:rFonts w:ascii="TH SarabunPSK" w:eastAsia="SimSun" w:hAnsi="TH SarabunPSK" w:cs="TH SarabunPSK"/>
                <w:b/>
                <w:bCs/>
                <w:sz w:val="26"/>
                <w:szCs w:val="26"/>
                <w:cs/>
                <w:lang w:eastAsia="zh-CN"/>
              </w:rPr>
              <w:t xml:space="preserve">ชื่อ </w:t>
            </w:r>
            <w:r w:rsidRPr="00FF329F">
              <w:rPr>
                <w:rFonts w:ascii="TH SarabunPSK" w:eastAsia="SimSun" w:hAnsi="TH SarabunPSK" w:cs="TH SarabunPSK"/>
                <w:b/>
                <w:bCs/>
                <w:sz w:val="26"/>
                <w:szCs w:val="26"/>
                <w:lang w:eastAsia="zh-CN"/>
              </w:rPr>
              <w:t xml:space="preserve">– </w:t>
            </w:r>
            <w:r w:rsidRPr="00FF329F">
              <w:rPr>
                <w:rFonts w:ascii="TH SarabunPSK" w:eastAsia="SimSun" w:hAnsi="TH SarabunPSK" w:cs="TH SarabunPSK"/>
                <w:b/>
                <w:bCs/>
                <w:sz w:val="26"/>
                <w:szCs w:val="26"/>
                <w:cs/>
                <w:lang w:eastAsia="zh-CN"/>
              </w:rPr>
              <w:t>สกุล</w:t>
            </w:r>
          </w:p>
        </w:tc>
        <w:tc>
          <w:tcPr>
            <w:tcW w:w="1418" w:type="dxa"/>
          </w:tcPr>
          <w:p w:rsidR="00FF329F" w:rsidRPr="00FF329F" w:rsidRDefault="00FF329F" w:rsidP="00FF329F">
            <w:pPr>
              <w:tabs>
                <w:tab w:val="left" w:pos="851"/>
              </w:tabs>
              <w:jc w:val="center"/>
              <w:rPr>
                <w:rFonts w:ascii="TH SarabunPSK" w:eastAsia="SimSun" w:hAnsi="TH SarabunPSK" w:cs="TH SarabunPSK"/>
                <w:b/>
                <w:bCs/>
                <w:sz w:val="26"/>
                <w:szCs w:val="26"/>
                <w:lang w:eastAsia="zh-CN"/>
              </w:rPr>
            </w:pPr>
            <w:r w:rsidRPr="00FF329F">
              <w:rPr>
                <w:rFonts w:ascii="TH SarabunPSK" w:eastAsia="SimSun" w:hAnsi="TH SarabunPSK" w:cs="TH SarabunPSK"/>
                <w:b/>
                <w:bCs/>
                <w:sz w:val="26"/>
                <w:szCs w:val="26"/>
                <w:cs/>
                <w:lang w:eastAsia="zh-CN"/>
              </w:rPr>
              <w:t>คะแนนที่ได้ (</w:t>
            </w:r>
            <w:r w:rsidRPr="00FF329F">
              <w:rPr>
                <w:rFonts w:ascii="TH SarabunPSK" w:eastAsia="SimSun" w:hAnsi="TH SarabunPSK" w:cs="TH SarabunPSK"/>
                <w:b/>
                <w:bCs/>
                <w:sz w:val="26"/>
                <w:szCs w:val="26"/>
                <w:lang w:eastAsia="zh-CN"/>
              </w:rPr>
              <w:t>10</w:t>
            </w:r>
            <w:r w:rsidRPr="00FF329F">
              <w:rPr>
                <w:rFonts w:ascii="TH SarabunPSK" w:eastAsia="SimSun" w:hAnsi="TH SarabunPSK" w:cs="TH SarabunPSK"/>
                <w:b/>
                <w:bCs/>
                <w:sz w:val="26"/>
                <w:szCs w:val="26"/>
                <w:cs/>
                <w:lang w:eastAsia="zh-CN"/>
              </w:rPr>
              <w:t>)</w:t>
            </w:r>
          </w:p>
        </w:tc>
        <w:tc>
          <w:tcPr>
            <w:tcW w:w="1276" w:type="dxa"/>
          </w:tcPr>
          <w:p w:rsidR="00FF329F" w:rsidRPr="00FF329F" w:rsidRDefault="00FF329F" w:rsidP="00FF329F">
            <w:pPr>
              <w:tabs>
                <w:tab w:val="left" w:pos="851"/>
              </w:tabs>
              <w:jc w:val="center"/>
              <w:rPr>
                <w:rFonts w:ascii="TH SarabunPSK" w:eastAsia="SimSun" w:hAnsi="TH SarabunPSK" w:cs="TH SarabunPSK"/>
                <w:b/>
                <w:bCs/>
                <w:sz w:val="26"/>
                <w:szCs w:val="26"/>
                <w:lang w:eastAsia="zh-CN"/>
              </w:rPr>
            </w:pPr>
            <w:r w:rsidRPr="00FF329F">
              <w:rPr>
                <w:rFonts w:ascii="TH SarabunPSK" w:eastAsia="SimSun" w:hAnsi="TH SarabunPSK" w:cs="TH SarabunPSK"/>
                <w:b/>
                <w:bCs/>
                <w:sz w:val="26"/>
                <w:szCs w:val="26"/>
                <w:cs/>
                <w:lang w:eastAsia="zh-CN"/>
              </w:rPr>
              <w:t>ร้อยละ (</w:t>
            </w:r>
            <w:r w:rsidRPr="00FF329F">
              <w:rPr>
                <w:rFonts w:ascii="TH SarabunPSK" w:eastAsia="SimSun" w:hAnsi="TH SarabunPSK" w:cs="TH SarabunPSK"/>
                <w:b/>
                <w:bCs/>
                <w:sz w:val="26"/>
                <w:szCs w:val="26"/>
                <w:lang w:eastAsia="zh-CN"/>
              </w:rPr>
              <w:t>100</w:t>
            </w:r>
            <w:r w:rsidRPr="00FF329F">
              <w:rPr>
                <w:rFonts w:ascii="TH SarabunPSK" w:eastAsia="SimSun" w:hAnsi="TH SarabunPSK" w:cs="TH SarabunPSK"/>
                <w:b/>
                <w:bCs/>
                <w:sz w:val="26"/>
                <w:szCs w:val="26"/>
                <w:cs/>
                <w:lang w:eastAsia="zh-CN"/>
              </w:rPr>
              <w:t>)</w:t>
            </w: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Times New Roman" w:hAnsi="TH SarabunPSK" w:cs="TH SarabunPSK"/>
                <w:color w:val="000000"/>
                <w:sz w:val="26"/>
                <w:szCs w:val="26"/>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r w:rsidR="00FF329F" w:rsidRPr="00FF329F" w:rsidTr="00860689">
        <w:tc>
          <w:tcPr>
            <w:tcW w:w="713" w:type="dxa"/>
          </w:tcPr>
          <w:p w:rsidR="00FF329F" w:rsidRPr="00FF329F" w:rsidRDefault="00FF329F" w:rsidP="00FF329F">
            <w:pPr>
              <w:tabs>
                <w:tab w:val="left" w:pos="851"/>
              </w:tabs>
              <w:jc w:val="center"/>
              <w:rPr>
                <w:rFonts w:ascii="TH SarabunPSK" w:eastAsia="SimSun" w:hAnsi="TH SarabunPSK" w:cs="TH SarabunPSK"/>
                <w:sz w:val="26"/>
                <w:szCs w:val="26"/>
                <w:lang w:eastAsia="zh-CN"/>
              </w:rPr>
            </w:pPr>
          </w:p>
        </w:tc>
        <w:tc>
          <w:tcPr>
            <w:tcW w:w="4106"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6"/>
                <w:szCs w:val="26"/>
                <w:lang w:eastAsia="zh-CN"/>
              </w:rPr>
            </w:pPr>
          </w:p>
        </w:tc>
        <w:tc>
          <w:tcPr>
            <w:tcW w:w="1418" w:type="dxa"/>
          </w:tcPr>
          <w:p w:rsidR="00FF329F" w:rsidRPr="00FF329F" w:rsidRDefault="00FF329F" w:rsidP="00FF329F">
            <w:pPr>
              <w:tabs>
                <w:tab w:val="left" w:pos="851"/>
              </w:tabs>
              <w:rPr>
                <w:rFonts w:ascii="TH SarabunPSK" w:eastAsia="SimSun" w:hAnsi="TH SarabunPSK" w:cs="TH SarabunPSK"/>
                <w:sz w:val="26"/>
                <w:szCs w:val="26"/>
                <w:lang w:eastAsia="zh-CN"/>
              </w:rPr>
            </w:pPr>
          </w:p>
        </w:tc>
        <w:tc>
          <w:tcPr>
            <w:tcW w:w="1276" w:type="dxa"/>
          </w:tcPr>
          <w:p w:rsidR="00FF329F" w:rsidRPr="00FF329F" w:rsidRDefault="00FF329F" w:rsidP="00FF329F">
            <w:pPr>
              <w:tabs>
                <w:tab w:val="left" w:pos="851"/>
              </w:tabs>
              <w:rPr>
                <w:rFonts w:ascii="TH SarabunPSK" w:eastAsia="SimSun" w:hAnsi="TH SarabunPSK" w:cs="TH SarabunPSK"/>
                <w:sz w:val="26"/>
                <w:szCs w:val="26"/>
                <w:lang w:eastAsia="zh-CN"/>
              </w:rPr>
            </w:pPr>
          </w:p>
        </w:tc>
      </w:tr>
    </w:tbl>
    <w:p w:rsidR="00FF329F" w:rsidRPr="00FF329F" w:rsidRDefault="00FF329F" w:rsidP="00FF329F">
      <w:pPr>
        <w:tabs>
          <w:tab w:val="left" w:pos="851"/>
        </w:tabs>
        <w:spacing w:after="0" w:line="240" w:lineRule="auto"/>
        <w:rPr>
          <w:rFonts w:ascii="TH SarabunPSK" w:eastAsia="SimSun" w:hAnsi="TH SarabunPSK" w:cs="TH SarabunPSK"/>
          <w:b/>
          <w:bCs/>
          <w:sz w:val="32"/>
          <w:szCs w:val="32"/>
          <w:lang w:eastAsia="zh-CN"/>
        </w:rPr>
      </w:pPr>
    </w:p>
    <w:p w:rsidR="00FF329F" w:rsidRPr="00FF329F" w:rsidRDefault="00FF329F" w:rsidP="00FF329F">
      <w:pPr>
        <w:spacing w:after="0" w:line="240" w:lineRule="auto"/>
        <w:rPr>
          <w:rFonts w:ascii="TH SarabunPSK" w:eastAsia="SimSun" w:hAnsi="TH SarabunPSK" w:cs="TH SarabunPSK"/>
          <w:b/>
          <w:bCs/>
          <w:sz w:val="32"/>
          <w:szCs w:val="32"/>
          <w:lang w:eastAsia="zh-CN"/>
        </w:rPr>
      </w:pPr>
      <w:r w:rsidRPr="00FF329F">
        <w:rPr>
          <w:rFonts w:ascii="TH SarabunPSK" w:eastAsia="SimSun" w:hAnsi="TH SarabunPSK" w:cs="TH SarabunPSK"/>
          <w:b/>
          <w:bCs/>
          <w:sz w:val="32"/>
          <w:szCs w:val="32"/>
          <w:lang w:eastAsia="zh-CN"/>
        </w:rPr>
        <w:br w:type="page"/>
      </w:r>
    </w:p>
    <w:p w:rsidR="00FF329F" w:rsidRPr="00FF329F" w:rsidRDefault="00FF329F" w:rsidP="00FF329F">
      <w:pPr>
        <w:tabs>
          <w:tab w:val="left" w:pos="851"/>
        </w:tabs>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b/>
          <w:bCs/>
          <w:sz w:val="32"/>
          <w:szCs w:val="32"/>
          <w:cs/>
          <w:lang w:eastAsia="zh-CN"/>
        </w:rPr>
        <w:lastRenderedPageBreak/>
        <w:t>เกณฑ์การให้คะแนน</w:t>
      </w:r>
      <w:r w:rsidRPr="00FF329F">
        <w:rPr>
          <w:rFonts w:ascii="TH SarabunPSK" w:eastAsia="SimSun" w:hAnsi="TH SarabunPSK" w:cs="TH SarabunPSK"/>
          <w:sz w:val="32"/>
          <w:szCs w:val="32"/>
          <w:cs/>
          <w:lang w:eastAsia="zh-CN"/>
        </w:rPr>
        <w:t xml:space="preserve"> </w:t>
      </w:r>
    </w:p>
    <w:p w:rsidR="00FF329F" w:rsidRPr="00FF329F" w:rsidRDefault="00FF329F" w:rsidP="00FF329F">
      <w:pPr>
        <w:tabs>
          <w:tab w:val="left" w:pos="851"/>
        </w:tabs>
        <w:spacing w:after="0" w:line="240" w:lineRule="auto"/>
        <w:rPr>
          <w:rFonts w:ascii="TH SarabunPSK" w:eastAsia="SimSun" w:hAnsi="TH SarabunPSK" w:cs="TH SarabunPSK"/>
          <w:sz w:val="32"/>
          <w:szCs w:val="32"/>
          <w:lang w:eastAsia="zh-CN"/>
        </w:rPr>
      </w:pPr>
      <w:r w:rsidRPr="00FF329F">
        <w:rPr>
          <w:rFonts w:ascii="TH SarabunPSK" w:eastAsia="SimSun" w:hAnsi="TH SarabunPSK" w:cs="TH SarabunPSK"/>
          <w:sz w:val="32"/>
          <w:szCs w:val="32"/>
          <w:cs/>
          <w:lang w:eastAsia="zh-CN"/>
        </w:rPr>
        <w:tab/>
      </w:r>
    </w:p>
    <w:tbl>
      <w:tblPr>
        <w:tblStyle w:val="232"/>
        <w:tblW w:w="7697" w:type="dxa"/>
        <w:jc w:val="center"/>
        <w:tblLook w:val="04A0" w:firstRow="1" w:lastRow="0" w:firstColumn="1" w:lastColumn="0" w:noHBand="0" w:noVBand="1"/>
      </w:tblPr>
      <w:tblGrid>
        <w:gridCol w:w="720"/>
        <w:gridCol w:w="4851"/>
        <w:gridCol w:w="992"/>
        <w:gridCol w:w="1134"/>
      </w:tblGrid>
      <w:tr w:rsidR="00FF329F" w:rsidRPr="00FF329F" w:rsidTr="00860689">
        <w:trPr>
          <w:jc w:val="center"/>
        </w:trPr>
        <w:tc>
          <w:tcPr>
            <w:tcW w:w="720" w:type="dxa"/>
          </w:tcPr>
          <w:p w:rsidR="00FF329F" w:rsidRPr="00FF329F" w:rsidRDefault="00FF329F" w:rsidP="00FF329F">
            <w:pPr>
              <w:tabs>
                <w:tab w:val="left" w:pos="851"/>
              </w:tabs>
              <w:jc w:val="center"/>
              <w:rPr>
                <w:rFonts w:ascii="TH SarabunPSK" w:eastAsia="SimSun" w:hAnsi="TH SarabunPSK" w:cs="TH SarabunPSK"/>
                <w:b/>
                <w:bCs/>
                <w:sz w:val="32"/>
                <w:lang w:eastAsia="zh-CN"/>
              </w:rPr>
            </w:pPr>
            <w:r w:rsidRPr="00FF329F">
              <w:rPr>
                <w:rFonts w:ascii="TH SarabunPSK" w:eastAsia="SimSun" w:hAnsi="TH SarabunPSK" w:cs="TH SarabunPSK"/>
                <w:b/>
                <w:bCs/>
                <w:sz w:val="32"/>
                <w:szCs w:val="32"/>
                <w:cs/>
                <w:lang w:eastAsia="zh-CN"/>
              </w:rPr>
              <w:t>ที่</w:t>
            </w:r>
          </w:p>
        </w:tc>
        <w:tc>
          <w:tcPr>
            <w:tcW w:w="4851" w:type="dxa"/>
          </w:tcPr>
          <w:p w:rsidR="00FF329F" w:rsidRPr="00FF329F" w:rsidRDefault="00FF329F" w:rsidP="00FF329F">
            <w:pPr>
              <w:tabs>
                <w:tab w:val="left" w:pos="851"/>
              </w:tabs>
              <w:jc w:val="center"/>
              <w:rPr>
                <w:rFonts w:ascii="TH SarabunPSK" w:eastAsia="SimSun" w:hAnsi="TH SarabunPSK" w:cs="TH SarabunPSK"/>
                <w:b/>
                <w:bCs/>
                <w:sz w:val="32"/>
                <w:lang w:eastAsia="zh-CN"/>
              </w:rPr>
            </w:pPr>
            <w:r w:rsidRPr="00FF329F">
              <w:rPr>
                <w:rFonts w:ascii="TH SarabunPSK" w:eastAsia="SimSun" w:hAnsi="TH SarabunPSK" w:cs="TH SarabunPSK"/>
                <w:b/>
                <w:bCs/>
                <w:sz w:val="32"/>
                <w:szCs w:val="32"/>
                <w:cs/>
                <w:lang w:eastAsia="zh-CN"/>
              </w:rPr>
              <w:t>รายการประเมิน</w:t>
            </w:r>
          </w:p>
        </w:tc>
        <w:tc>
          <w:tcPr>
            <w:tcW w:w="992" w:type="dxa"/>
          </w:tcPr>
          <w:p w:rsidR="00FF329F" w:rsidRPr="00FF329F" w:rsidRDefault="00FF329F" w:rsidP="00FF329F">
            <w:pPr>
              <w:tabs>
                <w:tab w:val="left" w:pos="851"/>
              </w:tabs>
              <w:jc w:val="center"/>
              <w:rPr>
                <w:rFonts w:ascii="TH SarabunPSK" w:eastAsia="SimSun" w:hAnsi="TH SarabunPSK" w:cs="TH SarabunPSK"/>
                <w:b/>
                <w:bCs/>
                <w:sz w:val="32"/>
                <w:lang w:eastAsia="zh-CN"/>
              </w:rPr>
            </w:pPr>
            <w:r w:rsidRPr="00FF329F">
              <w:rPr>
                <w:rFonts w:ascii="TH SarabunPSK" w:eastAsia="SimSun" w:hAnsi="TH SarabunPSK" w:cs="TH SarabunPSK"/>
                <w:b/>
                <w:bCs/>
                <w:sz w:val="32"/>
                <w:szCs w:val="32"/>
                <w:cs/>
                <w:lang w:eastAsia="zh-CN"/>
              </w:rPr>
              <w:t>คะแนน</w:t>
            </w:r>
          </w:p>
        </w:tc>
        <w:tc>
          <w:tcPr>
            <w:tcW w:w="1134" w:type="dxa"/>
          </w:tcPr>
          <w:p w:rsidR="00FF329F" w:rsidRPr="00FF329F" w:rsidRDefault="00FF329F" w:rsidP="00FF329F">
            <w:pPr>
              <w:tabs>
                <w:tab w:val="left" w:pos="851"/>
              </w:tabs>
              <w:jc w:val="center"/>
              <w:rPr>
                <w:rFonts w:ascii="TH SarabunPSK" w:eastAsia="SimSun" w:hAnsi="TH SarabunPSK" w:cs="TH SarabunPSK"/>
                <w:b/>
                <w:bCs/>
                <w:sz w:val="32"/>
                <w:szCs w:val="32"/>
                <w:cs/>
                <w:lang w:eastAsia="zh-CN"/>
              </w:rPr>
            </w:pPr>
            <w:r w:rsidRPr="00FF329F">
              <w:rPr>
                <w:rFonts w:ascii="TH SarabunPSK" w:eastAsia="SimSun" w:hAnsi="TH SarabunPSK" w:cs="TH SarabunPSK"/>
                <w:b/>
                <w:bCs/>
                <w:sz w:val="32"/>
                <w:szCs w:val="32"/>
                <w:cs/>
                <w:lang w:eastAsia="zh-CN"/>
              </w:rPr>
              <w:t>ร้อยละ</w:t>
            </w:r>
          </w:p>
        </w:tc>
      </w:tr>
      <w:tr w:rsidR="00FF329F" w:rsidRPr="00FF329F" w:rsidTr="00860689">
        <w:trPr>
          <w:jc w:val="center"/>
        </w:trPr>
        <w:tc>
          <w:tcPr>
            <w:tcW w:w="720"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1</w:t>
            </w:r>
          </w:p>
        </w:tc>
        <w:tc>
          <w:tcPr>
            <w:tcW w:w="4851" w:type="dxa"/>
          </w:tcPr>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xml:space="preserve">- ตอบคำถามได้ถูกต้องสมบูรณ์ </w:t>
            </w:r>
          </w:p>
          <w:p w:rsidR="00FF329F" w:rsidRPr="00FF329F" w:rsidRDefault="00FF329F" w:rsidP="00FF329F">
            <w:pPr>
              <w:tabs>
                <w:tab w:val="left" w:pos="851"/>
              </w:tabs>
              <w:rPr>
                <w:rFonts w:ascii="TH SarabunPSK" w:eastAsia="SimSun" w:hAnsi="TH SarabunPSK" w:cs="TH SarabunPSK"/>
                <w:sz w:val="32"/>
                <w:szCs w:val="32"/>
                <w:cs/>
                <w:lang w:eastAsia="zh-CN"/>
              </w:rPr>
            </w:pPr>
            <w:r w:rsidRPr="00FF329F">
              <w:rPr>
                <w:rFonts w:ascii="TH SarabunPSK" w:eastAsia="SimSun" w:hAnsi="TH SarabunPSK" w:cs="TH SarabunPSK"/>
                <w:sz w:val="32"/>
                <w:szCs w:val="32"/>
                <w:cs/>
                <w:lang w:eastAsia="zh-CN"/>
              </w:rPr>
              <w:t>- วาดภาพและเติมคำตอบในตารางบันทึกผลสมบูรณ์สอดคล้องตรงประเด็น</w:t>
            </w:r>
          </w:p>
          <w:p w:rsidR="00FF329F" w:rsidRPr="00FF329F" w:rsidRDefault="00FF329F" w:rsidP="00FF329F">
            <w:pPr>
              <w:tabs>
                <w:tab w:val="left" w:pos="851"/>
              </w:tabs>
              <w:rPr>
                <w:rFonts w:ascii="TH SarabunPSK" w:eastAsia="SimSun" w:hAnsi="TH SarabunPSK" w:cs="TH SarabunPSK"/>
                <w:sz w:val="32"/>
                <w:szCs w:val="32"/>
                <w:cs/>
                <w:lang w:eastAsia="zh-CN"/>
              </w:rPr>
            </w:pPr>
            <w:r w:rsidRPr="00FF329F">
              <w:rPr>
                <w:rFonts w:ascii="TH SarabunPSK" w:eastAsia="SimSun" w:hAnsi="TH SarabunPSK" w:cs="TH SarabunPSK"/>
                <w:sz w:val="32"/>
                <w:szCs w:val="32"/>
                <w:cs/>
                <w:lang w:eastAsia="zh-CN"/>
              </w:rPr>
              <w:t>- มีการสรุปความที่ชัดเจนสมบูรณ์</w:t>
            </w:r>
          </w:p>
        </w:tc>
        <w:tc>
          <w:tcPr>
            <w:tcW w:w="992"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10</w:t>
            </w:r>
          </w:p>
        </w:tc>
        <w:tc>
          <w:tcPr>
            <w:tcW w:w="1134"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100</w:t>
            </w:r>
          </w:p>
        </w:tc>
      </w:tr>
      <w:tr w:rsidR="00FF329F" w:rsidRPr="00FF329F" w:rsidTr="00860689">
        <w:trPr>
          <w:jc w:val="center"/>
        </w:trPr>
        <w:tc>
          <w:tcPr>
            <w:tcW w:w="720"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2</w:t>
            </w:r>
          </w:p>
        </w:tc>
        <w:tc>
          <w:tcPr>
            <w:tcW w:w="4851" w:type="dxa"/>
          </w:tcPr>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ตอบคำถามได้ถูกต้อง</w:t>
            </w:r>
          </w:p>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วาดภาพและเติมคำตอบในตารางบันทึกผลได้สมบูรณ์</w:t>
            </w:r>
          </w:p>
          <w:p w:rsidR="00FF329F" w:rsidRPr="00FF329F" w:rsidRDefault="00FF329F" w:rsidP="00FF329F">
            <w:pPr>
              <w:tabs>
                <w:tab w:val="left" w:pos="851"/>
              </w:tabs>
              <w:rPr>
                <w:rFonts w:ascii="TH SarabunPSK" w:eastAsia="SimSun" w:hAnsi="TH SarabunPSK" w:cs="TH SarabunPSK"/>
                <w:sz w:val="32"/>
                <w:szCs w:val="32"/>
                <w:cs/>
                <w:lang w:eastAsia="zh-CN"/>
              </w:rPr>
            </w:pPr>
            <w:r w:rsidRPr="00FF329F">
              <w:rPr>
                <w:rFonts w:ascii="TH SarabunPSK" w:eastAsia="SimSun" w:hAnsi="TH SarabunPSK" w:cs="TH SarabunPSK"/>
                <w:sz w:val="32"/>
                <w:szCs w:val="32"/>
                <w:cs/>
                <w:lang w:eastAsia="zh-CN"/>
              </w:rPr>
              <w:t>- มีการสรุปความที่ชัดเจน</w:t>
            </w:r>
          </w:p>
        </w:tc>
        <w:tc>
          <w:tcPr>
            <w:tcW w:w="992"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9</w:t>
            </w:r>
          </w:p>
        </w:tc>
        <w:tc>
          <w:tcPr>
            <w:tcW w:w="1134"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90</w:t>
            </w:r>
          </w:p>
        </w:tc>
      </w:tr>
      <w:tr w:rsidR="00FF329F" w:rsidRPr="00FF329F" w:rsidTr="00860689">
        <w:trPr>
          <w:jc w:val="center"/>
        </w:trPr>
        <w:tc>
          <w:tcPr>
            <w:tcW w:w="720"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3</w:t>
            </w:r>
          </w:p>
        </w:tc>
        <w:tc>
          <w:tcPr>
            <w:tcW w:w="4851" w:type="dxa"/>
          </w:tcPr>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ตอบคำถามได้ถูกต้องเป็นส่วนใหญ่</w:t>
            </w:r>
          </w:p>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xml:space="preserve">- เติมคำตอบในตารางบันทึกผลได้สอดคล้องกับเนื้อหา </w:t>
            </w:r>
          </w:p>
          <w:p w:rsidR="00FF329F" w:rsidRPr="00FF329F" w:rsidRDefault="00FF329F" w:rsidP="00FF329F">
            <w:pPr>
              <w:tabs>
                <w:tab w:val="left" w:pos="851"/>
              </w:tabs>
              <w:rPr>
                <w:rFonts w:ascii="TH SarabunPSK" w:eastAsia="SimSun" w:hAnsi="TH SarabunPSK" w:cs="TH SarabunPSK"/>
                <w:sz w:val="32"/>
                <w:szCs w:val="32"/>
                <w:cs/>
                <w:lang w:eastAsia="zh-CN"/>
              </w:rPr>
            </w:pPr>
            <w:r w:rsidRPr="00FF329F">
              <w:rPr>
                <w:rFonts w:ascii="TH SarabunPSK" w:eastAsia="SimSun" w:hAnsi="TH SarabunPSK" w:cs="TH SarabunPSK"/>
                <w:sz w:val="32"/>
                <w:szCs w:val="32"/>
                <w:cs/>
                <w:lang w:eastAsia="zh-CN"/>
              </w:rPr>
              <w:t>- มีการสรุปความที่ชัดเจน</w:t>
            </w:r>
          </w:p>
        </w:tc>
        <w:tc>
          <w:tcPr>
            <w:tcW w:w="992"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8</w:t>
            </w:r>
          </w:p>
        </w:tc>
        <w:tc>
          <w:tcPr>
            <w:tcW w:w="1134"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80</w:t>
            </w:r>
          </w:p>
        </w:tc>
      </w:tr>
      <w:tr w:rsidR="00FF329F" w:rsidRPr="00FF329F" w:rsidTr="00860689">
        <w:trPr>
          <w:jc w:val="center"/>
        </w:trPr>
        <w:tc>
          <w:tcPr>
            <w:tcW w:w="720"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4</w:t>
            </w:r>
          </w:p>
        </w:tc>
        <w:tc>
          <w:tcPr>
            <w:tcW w:w="4851" w:type="dxa"/>
          </w:tcPr>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ตอบคำถามได้ถูกต้องบ้าง</w:t>
            </w:r>
          </w:p>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xml:space="preserve">- เติมคำตอบในตารางบันทึกผลได้สอดคล้องกับเนื้อหา </w:t>
            </w:r>
          </w:p>
          <w:p w:rsidR="00FF329F" w:rsidRPr="00FF329F" w:rsidRDefault="00FF329F" w:rsidP="00FF329F">
            <w:pPr>
              <w:tabs>
                <w:tab w:val="left" w:pos="851"/>
              </w:tabs>
              <w:rPr>
                <w:rFonts w:ascii="TH SarabunPSK" w:eastAsia="SimSun" w:hAnsi="TH SarabunPSK" w:cs="TH SarabunPSK"/>
                <w:sz w:val="32"/>
                <w:szCs w:val="32"/>
                <w:cs/>
                <w:lang w:eastAsia="zh-CN"/>
              </w:rPr>
            </w:pPr>
            <w:r w:rsidRPr="00FF329F">
              <w:rPr>
                <w:rFonts w:ascii="TH SarabunPSK" w:eastAsia="SimSun" w:hAnsi="TH SarabunPSK" w:cs="TH SarabunPSK"/>
                <w:sz w:val="32"/>
                <w:szCs w:val="32"/>
                <w:cs/>
                <w:lang w:eastAsia="zh-CN"/>
              </w:rPr>
              <w:t>- มีการสรุปความได้ดีพอใช้</w:t>
            </w:r>
          </w:p>
        </w:tc>
        <w:tc>
          <w:tcPr>
            <w:tcW w:w="992"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7</w:t>
            </w:r>
          </w:p>
        </w:tc>
        <w:tc>
          <w:tcPr>
            <w:tcW w:w="1134"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70</w:t>
            </w:r>
          </w:p>
        </w:tc>
      </w:tr>
      <w:tr w:rsidR="00FF329F" w:rsidRPr="00FF329F" w:rsidTr="00860689">
        <w:trPr>
          <w:jc w:val="center"/>
        </w:trPr>
        <w:tc>
          <w:tcPr>
            <w:tcW w:w="720"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5</w:t>
            </w:r>
          </w:p>
        </w:tc>
        <w:tc>
          <w:tcPr>
            <w:tcW w:w="4851" w:type="dxa"/>
          </w:tcPr>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xml:space="preserve">- ตอบคำถามไม่ถูกต้อง </w:t>
            </w:r>
          </w:p>
          <w:p w:rsidR="00FF329F" w:rsidRPr="00FF329F" w:rsidRDefault="00FF329F" w:rsidP="00FF329F">
            <w:pPr>
              <w:tabs>
                <w:tab w:val="left" w:pos="851"/>
              </w:tabs>
              <w:rPr>
                <w:rFonts w:ascii="TH SarabunPSK" w:eastAsia="SimSun" w:hAnsi="TH SarabunPSK" w:cs="TH SarabunPSK"/>
                <w:sz w:val="32"/>
                <w:lang w:eastAsia="zh-CN"/>
              </w:rPr>
            </w:pPr>
            <w:r w:rsidRPr="00FF329F">
              <w:rPr>
                <w:rFonts w:ascii="TH SarabunPSK" w:eastAsia="SimSun" w:hAnsi="TH SarabunPSK" w:cs="TH SarabunPSK"/>
                <w:sz w:val="32"/>
                <w:szCs w:val="32"/>
                <w:cs/>
                <w:lang w:eastAsia="zh-CN"/>
              </w:rPr>
              <w:t xml:space="preserve">- เติมคำตอบในตารางไม่ตรงตามเนื้อหา </w:t>
            </w:r>
          </w:p>
          <w:p w:rsidR="00FF329F" w:rsidRPr="00FF329F" w:rsidRDefault="00FF329F" w:rsidP="00FF329F">
            <w:pPr>
              <w:tabs>
                <w:tab w:val="left" w:pos="851"/>
              </w:tabs>
              <w:rPr>
                <w:rFonts w:ascii="TH SarabunPSK" w:eastAsia="SimSun" w:hAnsi="TH SarabunPSK" w:cs="TH SarabunPSK"/>
                <w:sz w:val="32"/>
                <w:szCs w:val="32"/>
                <w:cs/>
                <w:lang w:eastAsia="zh-CN"/>
              </w:rPr>
            </w:pPr>
            <w:r w:rsidRPr="00FF329F">
              <w:rPr>
                <w:rFonts w:ascii="TH SarabunPSK" w:eastAsia="SimSun" w:hAnsi="TH SarabunPSK" w:cs="TH SarabunPSK"/>
                <w:sz w:val="32"/>
                <w:szCs w:val="32"/>
                <w:cs/>
                <w:lang w:eastAsia="zh-CN"/>
              </w:rPr>
              <w:t>- สรุปความไม่ชัดเจน</w:t>
            </w:r>
          </w:p>
        </w:tc>
        <w:tc>
          <w:tcPr>
            <w:tcW w:w="992"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6</w:t>
            </w:r>
          </w:p>
        </w:tc>
        <w:tc>
          <w:tcPr>
            <w:tcW w:w="1134" w:type="dxa"/>
          </w:tcPr>
          <w:p w:rsidR="00FF329F" w:rsidRPr="00FF329F" w:rsidRDefault="00FF329F" w:rsidP="00FF329F">
            <w:pPr>
              <w:tabs>
                <w:tab w:val="left" w:pos="851"/>
              </w:tabs>
              <w:jc w:val="center"/>
              <w:rPr>
                <w:rFonts w:ascii="TH SarabunPSK" w:eastAsia="SimSun" w:hAnsi="TH SarabunPSK" w:cs="TH SarabunPSK"/>
                <w:sz w:val="32"/>
                <w:lang w:eastAsia="zh-CN"/>
              </w:rPr>
            </w:pPr>
            <w:r w:rsidRPr="00FF329F">
              <w:rPr>
                <w:rFonts w:ascii="TH SarabunPSK" w:eastAsia="SimSun" w:hAnsi="TH SarabunPSK" w:cs="TH SarabunPSK"/>
                <w:sz w:val="32"/>
                <w:lang w:eastAsia="zh-CN"/>
              </w:rPr>
              <w:t>60</w:t>
            </w:r>
          </w:p>
        </w:tc>
      </w:tr>
    </w:tbl>
    <w:p w:rsidR="00FF329F" w:rsidRPr="00FF329F" w:rsidRDefault="00FF329F" w:rsidP="00FF329F">
      <w:pPr>
        <w:tabs>
          <w:tab w:val="left" w:pos="851"/>
        </w:tabs>
        <w:spacing w:after="0" w:line="240" w:lineRule="auto"/>
        <w:rPr>
          <w:rFonts w:ascii="TH SarabunPSK" w:eastAsia="SimSun" w:hAnsi="TH SarabunPSK" w:cs="TH SarabunPSK"/>
          <w:b/>
          <w:bCs/>
          <w:sz w:val="32"/>
          <w:szCs w:val="32"/>
          <w:lang w:eastAsia="zh-CN"/>
        </w:rPr>
      </w:pPr>
    </w:p>
    <w:p w:rsidR="00FF329F" w:rsidRPr="00FF329F" w:rsidRDefault="00FF329F" w:rsidP="00FF329F">
      <w:pPr>
        <w:tabs>
          <w:tab w:val="left" w:pos="851"/>
        </w:tabs>
        <w:spacing w:after="0" w:line="240" w:lineRule="auto"/>
        <w:rPr>
          <w:rFonts w:ascii="TH SarabunPSK" w:eastAsia="SimSun" w:hAnsi="TH SarabunPSK" w:cs="TH SarabunPSK"/>
          <w:b/>
          <w:bCs/>
          <w:spacing w:val="-8"/>
          <w:sz w:val="32"/>
          <w:szCs w:val="32"/>
          <w:lang w:eastAsia="zh-CN"/>
        </w:rPr>
      </w:pPr>
      <w:r w:rsidRPr="00FF329F">
        <w:rPr>
          <w:rFonts w:ascii="TH SarabunPSK" w:eastAsia="SimSun" w:hAnsi="TH SarabunPSK" w:cs="TH SarabunPSK"/>
          <w:b/>
          <w:bCs/>
          <w:sz w:val="32"/>
          <w:szCs w:val="32"/>
          <w:cs/>
          <w:lang w:eastAsia="zh-CN"/>
        </w:rPr>
        <w:tab/>
      </w:r>
      <w:r w:rsidRPr="00FF329F">
        <w:rPr>
          <w:rFonts w:ascii="TH SarabunPSK" w:eastAsia="SimSun" w:hAnsi="TH SarabunPSK" w:cs="TH SarabunPSK"/>
          <w:b/>
          <w:bCs/>
          <w:spacing w:val="-8"/>
          <w:sz w:val="32"/>
          <w:szCs w:val="32"/>
          <w:cs/>
          <w:lang w:eastAsia="zh-CN"/>
        </w:rPr>
        <w:t xml:space="preserve">เกณฑ์การประเมิน คะแนนเต็ม </w:t>
      </w:r>
      <w:r w:rsidRPr="00FF329F">
        <w:rPr>
          <w:rFonts w:ascii="TH SarabunPSK" w:eastAsia="SimSun" w:hAnsi="TH SarabunPSK" w:cs="TH SarabunPSK"/>
          <w:b/>
          <w:bCs/>
          <w:spacing w:val="-8"/>
          <w:sz w:val="32"/>
          <w:szCs w:val="32"/>
          <w:lang w:eastAsia="zh-CN"/>
        </w:rPr>
        <w:t xml:space="preserve">10 </w:t>
      </w:r>
      <w:r w:rsidRPr="00FF329F">
        <w:rPr>
          <w:rFonts w:ascii="TH SarabunPSK" w:eastAsia="SimSun" w:hAnsi="TH SarabunPSK" w:cs="TH SarabunPSK"/>
          <w:b/>
          <w:bCs/>
          <w:spacing w:val="-8"/>
          <w:sz w:val="32"/>
          <w:szCs w:val="32"/>
          <w:cs/>
          <w:lang w:eastAsia="zh-CN"/>
        </w:rPr>
        <w:t xml:space="preserve">คะแนน </w:t>
      </w:r>
      <w:r w:rsidRPr="00FF329F">
        <w:rPr>
          <w:rFonts w:ascii="TH SarabunPSK" w:eastAsia="SimSun" w:hAnsi="TH SarabunPSK" w:cs="TH SarabunPSK"/>
          <w:spacing w:val="-8"/>
          <w:sz w:val="32"/>
          <w:szCs w:val="32"/>
          <w:cs/>
          <w:lang w:eastAsia="zh-CN"/>
        </w:rPr>
        <w:t xml:space="preserve">มากกว่า </w:t>
      </w:r>
      <w:r w:rsidRPr="00FF329F">
        <w:rPr>
          <w:rFonts w:ascii="TH SarabunPSK" w:eastAsia="SimSun" w:hAnsi="TH SarabunPSK" w:cs="TH SarabunPSK"/>
          <w:spacing w:val="-8"/>
          <w:sz w:val="32"/>
          <w:szCs w:val="32"/>
          <w:lang w:eastAsia="zh-CN"/>
        </w:rPr>
        <w:t xml:space="preserve">6 </w:t>
      </w:r>
      <w:r w:rsidRPr="00FF329F">
        <w:rPr>
          <w:rFonts w:ascii="TH SarabunPSK" w:eastAsia="SimSun" w:hAnsi="TH SarabunPSK" w:cs="TH SarabunPSK"/>
          <w:spacing w:val="-8"/>
          <w:sz w:val="32"/>
          <w:szCs w:val="32"/>
          <w:cs/>
          <w:lang w:eastAsia="zh-CN"/>
        </w:rPr>
        <w:t xml:space="preserve">คะแนน (ร้อยละ </w:t>
      </w:r>
      <w:r w:rsidRPr="00FF329F">
        <w:rPr>
          <w:rFonts w:ascii="TH SarabunPSK" w:eastAsia="SimSun" w:hAnsi="TH SarabunPSK" w:cs="TH SarabunPSK"/>
          <w:spacing w:val="-8"/>
          <w:sz w:val="32"/>
          <w:szCs w:val="32"/>
          <w:lang w:eastAsia="zh-CN"/>
        </w:rPr>
        <w:t>60)</w:t>
      </w:r>
      <w:r w:rsidRPr="00FF329F">
        <w:rPr>
          <w:rFonts w:ascii="TH SarabunPSK" w:eastAsia="SimSun" w:hAnsi="TH SarabunPSK" w:cs="TH SarabunPSK"/>
          <w:spacing w:val="-8"/>
          <w:sz w:val="32"/>
          <w:szCs w:val="32"/>
          <w:cs/>
          <w:lang w:eastAsia="zh-CN"/>
        </w:rPr>
        <w:t xml:space="preserve"> ประเมินผ่าน</w:t>
      </w: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Cordia New" w:hAnsi="TH SarabunPSK" w:cs="TH SarabunPSK"/>
          <w:sz w:val="32"/>
          <w:szCs w:val="32"/>
        </w:rPr>
      </w:pPr>
    </w:p>
    <w:p w:rsidR="00FF329F" w:rsidRPr="00FF329F" w:rsidRDefault="00FF329F" w:rsidP="00FF329F">
      <w:pPr>
        <w:spacing w:after="0" w:line="240" w:lineRule="auto"/>
        <w:rPr>
          <w:rFonts w:ascii="TH SarabunPSK" w:eastAsia="Times New Roman" w:hAnsi="TH SarabunPSK" w:cs="TH SarabunPSK"/>
          <w:b/>
          <w:bCs/>
          <w:sz w:val="32"/>
          <w:szCs w:val="32"/>
        </w:rPr>
      </w:pPr>
      <w:r w:rsidRPr="00FF329F">
        <w:rPr>
          <w:rFonts w:ascii="TH SarabunPSK" w:eastAsia="Times New Roman" w:hAnsi="TH SarabunPSK" w:cs="TH SarabunPSK"/>
          <w:b/>
          <w:bCs/>
          <w:sz w:val="32"/>
          <w:szCs w:val="32"/>
          <w:cs/>
        </w:rPr>
        <w:br w:type="page"/>
      </w:r>
    </w:p>
    <w:p w:rsidR="00FF329F" w:rsidRPr="00FF329F" w:rsidRDefault="00FF329F" w:rsidP="00FF329F">
      <w:pPr>
        <w:spacing w:after="0" w:line="240" w:lineRule="auto"/>
        <w:jc w:val="center"/>
        <w:rPr>
          <w:rFonts w:ascii="TH SarabunPSK" w:eastAsia="Times New Roman" w:hAnsi="TH SarabunPSK" w:cs="TH SarabunPSK"/>
          <w:b/>
          <w:bCs/>
          <w:sz w:val="32"/>
          <w:szCs w:val="32"/>
        </w:rPr>
      </w:pPr>
      <w:r w:rsidRPr="00FF329F">
        <w:rPr>
          <w:rFonts w:ascii="TH SarabunPSK" w:eastAsia="Times New Roman" w:hAnsi="TH SarabunPSK" w:cs="TH SarabunPSK"/>
          <w:b/>
          <w:bCs/>
          <w:sz w:val="32"/>
          <w:szCs w:val="32"/>
          <w:cs/>
        </w:rPr>
        <w:lastRenderedPageBreak/>
        <w:t>แบบประเมินคุณลักษณะอันพึงประสงค์</w:t>
      </w:r>
    </w:p>
    <w:p w:rsidR="00FF329F" w:rsidRPr="00FF329F" w:rsidRDefault="00FF329F" w:rsidP="00FF329F">
      <w:pPr>
        <w:spacing w:after="0" w:line="240" w:lineRule="auto"/>
        <w:jc w:val="center"/>
        <w:rPr>
          <w:rFonts w:ascii="TH SarabunPSK" w:eastAsia="Times New Roman" w:hAnsi="TH SarabunPSK" w:cs="TH SarabunPSK"/>
          <w:b/>
          <w:bCs/>
          <w:sz w:val="32"/>
          <w:szCs w:val="32"/>
        </w:rPr>
      </w:pPr>
    </w:p>
    <w:p w:rsidR="00FF329F" w:rsidRPr="00FF329F" w:rsidRDefault="00FF329F" w:rsidP="00FF329F">
      <w:pPr>
        <w:spacing w:after="0" w:line="240" w:lineRule="auto"/>
        <w:jc w:val="center"/>
        <w:rPr>
          <w:rFonts w:ascii="TH SarabunPSK" w:eastAsia="SimSun" w:hAnsi="TH SarabunPSK" w:cs="TH SarabunPSK"/>
          <w:sz w:val="26"/>
          <w:szCs w:val="26"/>
          <w:lang w:eastAsia="zh-CN"/>
        </w:rPr>
      </w:pPr>
      <w:r w:rsidRPr="00FF329F">
        <w:rPr>
          <w:rFonts w:ascii="TH SarabunPSK" w:eastAsia="SimSun" w:hAnsi="TH SarabunPSK" w:cs="TH SarabunPSK"/>
          <w:sz w:val="26"/>
          <w:szCs w:val="26"/>
          <w:cs/>
          <w:lang w:eastAsia="zh-CN"/>
        </w:rPr>
        <w:t>รายวิชา วิทยาศาสตร์พื้นฐาน    ชั้นมัธยมศึกษาปีที่ 1</w:t>
      </w:r>
      <w:r w:rsidRPr="00FF329F">
        <w:rPr>
          <w:rFonts w:ascii="TH SarabunPSK" w:eastAsia="SimSun" w:hAnsi="TH SarabunPSK" w:cs="TH SarabunPSK"/>
          <w:sz w:val="26"/>
          <w:szCs w:val="26"/>
          <w:lang w:eastAsia="zh-CN"/>
        </w:rPr>
        <w:t>/….</w:t>
      </w:r>
    </w:p>
    <w:p w:rsidR="00FF329F" w:rsidRPr="00FF329F" w:rsidRDefault="00FF329F" w:rsidP="00FF329F">
      <w:pPr>
        <w:tabs>
          <w:tab w:val="left" w:pos="851"/>
        </w:tabs>
        <w:spacing w:after="0" w:line="240" w:lineRule="auto"/>
        <w:ind w:left="851" w:hanging="851"/>
        <w:jc w:val="center"/>
        <w:rPr>
          <w:rFonts w:ascii="TH SarabunPSK" w:eastAsia="Times New Roman" w:hAnsi="TH SarabunPSK" w:cs="TH SarabunPSK"/>
          <w:b/>
          <w:bCs/>
          <w:sz w:val="26"/>
          <w:szCs w:val="26"/>
          <w:u w:val="single"/>
        </w:rPr>
      </w:pPr>
      <w:r w:rsidRPr="00FF329F">
        <w:rPr>
          <w:rFonts w:ascii="TH SarabunPSK" w:eastAsia="SimSun" w:hAnsi="TH SarabunPSK" w:cs="TH SarabunPSK"/>
          <w:sz w:val="26"/>
          <w:szCs w:val="26"/>
          <w:cs/>
          <w:lang w:eastAsia="zh-CN"/>
        </w:rPr>
        <w:t xml:space="preserve">หน่วยการเรียนรู้ที่ </w:t>
      </w:r>
      <w:r w:rsidRPr="00FF329F">
        <w:rPr>
          <w:rFonts w:ascii="TH SarabunPSK" w:eastAsia="SimSun" w:hAnsi="TH SarabunPSK" w:cs="TH SarabunPSK"/>
          <w:sz w:val="26"/>
          <w:szCs w:val="26"/>
          <w:lang w:eastAsia="zh-CN"/>
        </w:rPr>
        <w:t>5</w:t>
      </w:r>
      <w:r w:rsidRPr="00FF329F">
        <w:rPr>
          <w:rFonts w:ascii="TH SarabunPSK" w:eastAsia="SimSun" w:hAnsi="TH SarabunPSK" w:cs="TH SarabunPSK"/>
          <w:sz w:val="26"/>
          <w:szCs w:val="26"/>
          <w:cs/>
          <w:lang w:eastAsia="zh-CN"/>
        </w:rPr>
        <w:t xml:space="preserve"> การดำรงชีวิตของพืช         แผนการเรียนรู้ที่ </w:t>
      </w:r>
      <w:r w:rsidRPr="00FF329F">
        <w:rPr>
          <w:rFonts w:ascii="TH SarabunPSK" w:eastAsia="SimSun" w:hAnsi="TH SarabunPSK" w:cs="TH SarabunPSK"/>
          <w:sz w:val="26"/>
          <w:szCs w:val="26"/>
          <w:lang w:eastAsia="zh-CN"/>
        </w:rPr>
        <w:t xml:space="preserve">8 </w:t>
      </w:r>
      <w:r w:rsidRPr="00FF329F">
        <w:rPr>
          <w:rFonts w:ascii="TH SarabunPSK" w:eastAsia="SimSun" w:hAnsi="TH SarabunPSK" w:cs="TH SarabunPSK"/>
          <w:sz w:val="26"/>
          <w:szCs w:val="26"/>
          <w:cs/>
          <w:lang w:eastAsia="zh-CN"/>
        </w:rPr>
        <w:t>เรื่อง การสืบพันธุ์และการเจริญเติบโตของพืช</w:t>
      </w:r>
    </w:p>
    <w:p w:rsidR="00FF329F" w:rsidRPr="00FF329F" w:rsidRDefault="00FF329F" w:rsidP="00FF329F">
      <w:pPr>
        <w:tabs>
          <w:tab w:val="left" w:pos="851"/>
        </w:tabs>
        <w:spacing w:after="0" w:line="240" w:lineRule="auto"/>
        <w:ind w:left="851" w:hanging="851"/>
        <w:rPr>
          <w:rFonts w:ascii="TH SarabunPSK" w:eastAsia="Times New Roman" w:hAnsi="TH SarabunPSK" w:cs="TH SarabunPSK"/>
          <w:sz w:val="26"/>
          <w:szCs w:val="26"/>
        </w:rPr>
      </w:pPr>
      <w:r w:rsidRPr="00FF329F">
        <w:rPr>
          <w:rFonts w:ascii="TH SarabunPSK" w:eastAsia="Times New Roman" w:hAnsi="TH SarabunPSK" w:cs="TH SarabunPSK"/>
          <w:b/>
          <w:bCs/>
          <w:sz w:val="26"/>
          <w:szCs w:val="26"/>
          <w:u w:val="single"/>
          <w:cs/>
        </w:rPr>
        <w:t>คำชี้แจง</w:t>
      </w:r>
      <w:r w:rsidRPr="00FF329F">
        <w:rPr>
          <w:rFonts w:ascii="TH SarabunPSK" w:eastAsia="Times New Roman" w:hAnsi="TH SarabunPSK" w:cs="TH SarabunPSK"/>
          <w:sz w:val="26"/>
          <w:szCs w:val="26"/>
          <w:cs/>
        </w:rPr>
        <w:tab/>
        <w:t xml:space="preserve">ให้ผู้สอนประเมินจากการสังเกตพฤติกรรมของผู้เรียนในการปฏิบัติกิจกรรมในใบกิจกรรมโดยให้ระดับคะแนนลงในตารางที่ตรงกับพฤติกรรมของผู้เรียน </w:t>
      </w:r>
    </w:p>
    <w:p w:rsidR="00FF329F" w:rsidRPr="00FF329F" w:rsidRDefault="00FF329F" w:rsidP="00FF329F">
      <w:pPr>
        <w:tabs>
          <w:tab w:val="left" w:pos="851"/>
        </w:tabs>
        <w:spacing w:after="0" w:line="240" w:lineRule="auto"/>
        <w:ind w:left="851"/>
        <w:rPr>
          <w:rFonts w:ascii="TH SarabunPSK" w:eastAsia="Times New Roman" w:hAnsi="TH SarabunPSK" w:cs="TH SarabunPSK"/>
          <w:sz w:val="26"/>
          <w:szCs w:val="26"/>
        </w:rPr>
      </w:pPr>
      <w:r w:rsidRPr="00FF329F">
        <w:rPr>
          <w:rFonts w:ascii="TH SarabunPSK" w:eastAsia="Times New Roman" w:hAnsi="TH SarabunPSK" w:cs="TH SarabunPSK"/>
          <w:b/>
          <w:bCs/>
          <w:sz w:val="26"/>
          <w:szCs w:val="26"/>
          <w:cs/>
        </w:rPr>
        <w:t>เกณฑ์การให้คะแนน</w:t>
      </w:r>
      <w:r w:rsidRPr="00FF329F">
        <w:rPr>
          <w:rFonts w:ascii="TH SarabunPSK" w:eastAsia="Times New Roman" w:hAnsi="TH SarabunPSK" w:cs="TH SarabunPSK"/>
          <w:sz w:val="26"/>
          <w:szCs w:val="26"/>
          <w:cs/>
        </w:rPr>
        <w:t xml:space="preserve"> </w:t>
      </w:r>
      <w:r w:rsidRPr="00FF329F">
        <w:rPr>
          <w:rFonts w:ascii="TH SarabunPSK" w:eastAsia="Times New Roman" w:hAnsi="TH SarabunPSK" w:cs="TH SarabunPSK"/>
          <w:sz w:val="26"/>
          <w:szCs w:val="26"/>
          <w:cs/>
        </w:rPr>
        <w:tab/>
      </w:r>
      <w:r w:rsidRPr="00FF329F">
        <w:rPr>
          <w:rFonts w:ascii="TH SarabunPSK" w:eastAsia="Times New Roman" w:hAnsi="TH SarabunPSK" w:cs="TH SarabunPSK"/>
          <w:sz w:val="26"/>
          <w:szCs w:val="26"/>
        </w:rPr>
        <w:t>3 =</w:t>
      </w:r>
      <w:r w:rsidRPr="00FF329F">
        <w:rPr>
          <w:rFonts w:ascii="TH SarabunPSK" w:eastAsia="Times New Roman" w:hAnsi="TH SarabunPSK" w:cs="TH SarabunPSK"/>
          <w:sz w:val="26"/>
          <w:szCs w:val="26"/>
          <w:cs/>
        </w:rPr>
        <w:t xml:space="preserve">  ดี</w:t>
      </w:r>
      <w:r w:rsidRPr="00FF329F">
        <w:rPr>
          <w:rFonts w:ascii="TH SarabunPSK" w:eastAsia="Times New Roman" w:hAnsi="TH SarabunPSK" w:cs="TH SarabunPSK"/>
          <w:sz w:val="26"/>
          <w:szCs w:val="26"/>
          <w:cs/>
        </w:rPr>
        <w:tab/>
      </w:r>
      <w:r w:rsidRPr="00FF329F">
        <w:rPr>
          <w:rFonts w:ascii="TH SarabunPSK" w:eastAsia="Times New Roman" w:hAnsi="TH SarabunPSK" w:cs="TH SarabunPSK"/>
          <w:sz w:val="26"/>
          <w:szCs w:val="26"/>
          <w:cs/>
        </w:rPr>
        <w:tab/>
      </w:r>
      <w:r w:rsidRPr="00FF329F">
        <w:rPr>
          <w:rFonts w:ascii="TH SarabunPSK" w:eastAsia="Times New Roman" w:hAnsi="TH SarabunPSK" w:cs="TH SarabunPSK"/>
          <w:sz w:val="26"/>
          <w:szCs w:val="26"/>
        </w:rPr>
        <w:t>2 =</w:t>
      </w:r>
      <w:r w:rsidRPr="00FF329F">
        <w:rPr>
          <w:rFonts w:ascii="TH SarabunPSK" w:eastAsia="Times New Roman" w:hAnsi="TH SarabunPSK" w:cs="TH SarabunPSK"/>
          <w:sz w:val="26"/>
          <w:szCs w:val="26"/>
          <w:cs/>
        </w:rPr>
        <w:t xml:space="preserve">  พอใช้</w:t>
      </w:r>
      <w:r w:rsidRPr="00FF329F">
        <w:rPr>
          <w:rFonts w:ascii="TH SarabunPSK" w:eastAsia="Times New Roman" w:hAnsi="TH SarabunPSK" w:cs="TH SarabunPSK"/>
          <w:sz w:val="26"/>
          <w:szCs w:val="26"/>
          <w:cs/>
        </w:rPr>
        <w:tab/>
        <w:t xml:space="preserve">   </w:t>
      </w:r>
      <w:r w:rsidRPr="00FF329F">
        <w:rPr>
          <w:rFonts w:ascii="TH SarabunPSK" w:eastAsia="Times New Roman" w:hAnsi="TH SarabunPSK" w:cs="TH SarabunPSK"/>
          <w:sz w:val="26"/>
          <w:szCs w:val="26"/>
        </w:rPr>
        <w:t>1 =</w:t>
      </w:r>
      <w:r w:rsidRPr="00FF329F">
        <w:rPr>
          <w:rFonts w:ascii="TH SarabunPSK" w:eastAsia="Times New Roman" w:hAnsi="TH SarabunPSK" w:cs="TH SarabunPSK"/>
          <w:sz w:val="26"/>
          <w:szCs w:val="26"/>
          <w:cs/>
        </w:rPr>
        <w:t xml:space="preserve"> ต้องปรับปรุง</w:t>
      </w:r>
    </w:p>
    <w:p w:rsidR="00FF329F" w:rsidRPr="00FF329F" w:rsidRDefault="00FF329F" w:rsidP="00FF329F">
      <w:pPr>
        <w:tabs>
          <w:tab w:val="left" w:pos="851"/>
        </w:tabs>
        <w:spacing w:after="0" w:line="240" w:lineRule="auto"/>
        <w:ind w:firstLine="851"/>
        <w:rPr>
          <w:rFonts w:ascii="TH SarabunPSK" w:eastAsia="Times New Roman" w:hAnsi="TH SarabunPSK" w:cs="TH SarabunPSK"/>
          <w:b/>
          <w:bCs/>
          <w:sz w:val="26"/>
          <w:szCs w:val="26"/>
        </w:rPr>
      </w:pPr>
      <w:r w:rsidRPr="00FF329F">
        <w:rPr>
          <w:rFonts w:ascii="TH SarabunPSK" w:eastAsia="Times New Roman" w:hAnsi="TH SarabunPSK" w:cs="TH SarabunPSK"/>
          <w:b/>
          <w:bCs/>
          <w:sz w:val="26"/>
          <w:szCs w:val="26"/>
          <w:cs/>
        </w:rPr>
        <w:t xml:space="preserve">เกณฑ์การประเมิน คะแนนเต็ม </w:t>
      </w:r>
      <w:r w:rsidRPr="00FF329F">
        <w:rPr>
          <w:rFonts w:ascii="TH SarabunPSK" w:eastAsia="Times New Roman" w:hAnsi="TH SarabunPSK" w:cs="TH SarabunPSK"/>
          <w:b/>
          <w:bCs/>
          <w:sz w:val="26"/>
          <w:szCs w:val="26"/>
        </w:rPr>
        <w:t xml:space="preserve">12 </w:t>
      </w:r>
      <w:r w:rsidRPr="00FF329F">
        <w:rPr>
          <w:rFonts w:ascii="TH SarabunPSK" w:eastAsia="Times New Roman" w:hAnsi="TH SarabunPSK" w:cs="TH SarabunPSK"/>
          <w:b/>
          <w:bCs/>
          <w:sz w:val="26"/>
          <w:szCs w:val="26"/>
          <w:cs/>
        </w:rPr>
        <w:t xml:space="preserve">คะแนน    </w:t>
      </w:r>
      <w:r w:rsidRPr="00FF329F">
        <w:rPr>
          <w:rFonts w:ascii="TH SarabunPSK" w:eastAsia="Times New Roman" w:hAnsi="TH SarabunPSK" w:cs="TH SarabunPSK"/>
          <w:sz w:val="26"/>
          <w:szCs w:val="26"/>
          <w:cs/>
        </w:rPr>
        <w:t xml:space="preserve"> มากกว่า  </w:t>
      </w:r>
      <w:r w:rsidRPr="00FF329F">
        <w:rPr>
          <w:rFonts w:ascii="TH SarabunPSK" w:eastAsia="Times New Roman" w:hAnsi="TH SarabunPSK" w:cs="TH SarabunPSK"/>
          <w:sz w:val="26"/>
          <w:szCs w:val="26"/>
        </w:rPr>
        <w:t xml:space="preserve">6  </w:t>
      </w:r>
      <w:r w:rsidRPr="00FF329F">
        <w:rPr>
          <w:rFonts w:ascii="TH SarabunPSK" w:eastAsia="Times New Roman" w:hAnsi="TH SarabunPSK" w:cs="TH SarabunPSK"/>
          <w:sz w:val="26"/>
          <w:szCs w:val="26"/>
          <w:cs/>
        </w:rPr>
        <w:t>คะแนน ประเมินผ่าน</w:t>
      </w:r>
    </w:p>
    <w:p w:rsidR="00FF329F" w:rsidRPr="00FF329F" w:rsidRDefault="00FF329F" w:rsidP="00FF329F">
      <w:pPr>
        <w:tabs>
          <w:tab w:val="left" w:pos="851"/>
        </w:tabs>
        <w:spacing w:after="0" w:line="240" w:lineRule="auto"/>
        <w:ind w:firstLine="851"/>
        <w:rPr>
          <w:rFonts w:ascii="TH SarabunPSK" w:eastAsia="Times New Roman" w:hAnsi="TH SarabunPSK" w:cs="TH SarabunPSK"/>
          <w:b/>
          <w:bCs/>
          <w:sz w:val="26"/>
          <w:szCs w:val="26"/>
          <w:cs/>
        </w:rPr>
      </w:pPr>
    </w:p>
    <w:tbl>
      <w:tblPr>
        <w:tblStyle w:val="22220"/>
        <w:tblW w:w="7649" w:type="dxa"/>
        <w:jc w:val="center"/>
        <w:tblLayout w:type="fixed"/>
        <w:tblLook w:val="04A0" w:firstRow="1" w:lastRow="0" w:firstColumn="1" w:lastColumn="0" w:noHBand="0" w:noVBand="1"/>
      </w:tblPr>
      <w:tblGrid>
        <w:gridCol w:w="452"/>
        <w:gridCol w:w="2158"/>
        <w:gridCol w:w="809"/>
        <w:gridCol w:w="540"/>
        <w:gridCol w:w="810"/>
        <w:gridCol w:w="810"/>
        <w:gridCol w:w="810"/>
        <w:gridCol w:w="630"/>
        <w:gridCol w:w="630"/>
      </w:tblGrid>
      <w:tr w:rsidR="00FF329F" w:rsidRPr="00FF329F" w:rsidTr="00860689">
        <w:trPr>
          <w:trHeight w:val="369"/>
          <w:jc w:val="center"/>
        </w:trPr>
        <w:tc>
          <w:tcPr>
            <w:tcW w:w="452" w:type="dxa"/>
            <w:vMerge w:val="restart"/>
            <w:vAlign w:val="center"/>
          </w:tcPr>
          <w:p w:rsidR="00FF329F" w:rsidRPr="00FF329F" w:rsidRDefault="00FF329F" w:rsidP="00FF329F">
            <w:pPr>
              <w:tabs>
                <w:tab w:val="left" w:pos="851"/>
              </w:tabs>
              <w:jc w:val="center"/>
              <w:rPr>
                <w:rFonts w:ascii="TH SarabunPSK" w:hAnsi="TH SarabunPSK" w:cs="TH SarabunPSK"/>
                <w:b/>
                <w:bCs/>
                <w:sz w:val="24"/>
                <w:szCs w:val="24"/>
                <w:cs/>
              </w:rPr>
            </w:pPr>
            <w:r w:rsidRPr="00FF329F">
              <w:rPr>
                <w:rFonts w:ascii="TH SarabunPSK" w:hAnsi="TH SarabunPSK" w:cs="TH SarabunPSK"/>
                <w:b/>
                <w:bCs/>
                <w:sz w:val="24"/>
                <w:szCs w:val="24"/>
                <w:cs/>
              </w:rPr>
              <w:t>เลขที่</w:t>
            </w:r>
          </w:p>
        </w:tc>
        <w:tc>
          <w:tcPr>
            <w:tcW w:w="2158" w:type="dxa"/>
            <w:vMerge w:val="restart"/>
            <w:vAlign w:val="center"/>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ชื่อ – สกุล</w:t>
            </w:r>
          </w:p>
        </w:tc>
        <w:tc>
          <w:tcPr>
            <w:tcW w:w="2969" w:type="dxa"/>
            <w:gridSpan w:val="4"/>
            <w:vAlign w:val="center"/>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รายการประเมิน</w:t>
            </w:r>
          </w:p>
        </w:tc>
        <w:tc>
          <w:tcPr>
            <w:tcW w:w="810" w:type="dxa"/>
            <w:vMerge w:val="restart"/>
            <w:vAlign w:val="center"/>
          </w:tcPr>
          <w:p w:rsidR="00FF329F" w:rsidRPr="00FF329F" w:rsidRDefault="00FF329F" w:rsidP="00FF329F">
            <w:pPr>
              <w:tabs>
                <w:tab w:val="left" w:pos="851"/>
              </w:tabs>
              <w:ind w:left="-108" w:right="-108"/>
              <w:jc w:val="center"/>
              <w:rPr>
                <w:rFonts w:ascii="TH SarabunPSK" w:hAnsi="TH SarabunPSK" w:cs="TH SarabunPSK"/>
                <w:sz w:val="24"/>
                <w:szCs w:val="24"/>
                <w:cs/>
              </w:rPr>
            </w:pPr>
            <w:r w:rsidRPr="00FF329F">
              <w:rPr>
                <w:rFonts w:ascii="TH SarabunPSK" w:hAnsi="TH SarabunPSK" w:cs="TH SarabunPSK"/>
                <w:sz w:val="24"/>
                <w:szCs w:val="24"/>
                <w:cs/>
              </w:rPr>
              <w:t xml:space="preserve">รวม </w:t>
            </w:r>
            <w:r w:rsidRPr="00FF329F">
              <w:rPr>
                <w:rFonts w:ascii="TH SarabunPSK" w:hAnsi="TH SarabunPSK" w:cs="TH SarabunPSK"/>
                <w:sz w:val="24"/>
                <w:szCs w:val="24"/>
              </w:rPr>
              <w:t xml:space="preserve">12 </w:t>
            </w:r>
            <w:r w:rsidRPr="00FF329F">
              <w:rPr>
                <w:rFonts w:ascii="TH SarabunPSK" w:hAnsi="TH SarabunPSK" w:cs="TH SarabunPSK"/>
                <w:sz w:val="24"/>
                <w:szCs w:val="24"/>
                <w:cs/>
              </w:rPr>
              <w:t>คะแนน</w:t>
            </w:r>
          </w:p>
        </w:tc>
        <w:tc>
          <w:tcPr>
            <w:tcW w:w="1260" w:type="dxa"/>
            <w:gridSpan w:val="2"/>
          </w:tcPr>
          <w:p w:rsidR="00FF329F" w:rsidRPr="00FF329F" w:rsidRDefault="00FF329F" w:rsidP="00FF329F">
            <w:pPr>
              <w:tabs>
                <w:tab w:val="left" w:pos="851"/>
              </w:tabs>
              <w:jc w:val="center"/>
              <w:rPr>
                <w:rFonts w:ascii="TH SarabunPSK" w:hAnsi="TH SarabunPSK" w:cs="TH SarabunPSK"/>
                <w:b/>
                <w:bCs/>
                <w:sz w:val="24"/>
                <w:szCs w:val="24"/>
              </w:rPr>
            </w:pPr>
            <w:r w:rsidRPr="00FF329F">
              <w:rPr>
                <w:rFonts w:ascii="TH SarabunPSK" w:hAnsi="TH SarabunPSK" w:cs="TH SarabunPSK"/>
                <w:b/>
                <w:bCs/>
                <w:sz w:val="24"/>
                <w:szCs w:val="24"/>
                <w:cs/>
              </w:rPr>
              <w:t>สรุปผลการประเมิน</w:t>
            </w:r>
          </w:p>
        </w:tc>
      </w:tr>
      <w:tr w:rsidR="00FF329F" w:rsidRPr="00FF329F" w:rsidTr="00860689">
        <w:trPr>
          <w:cantSplit/>
          <w:trHeight w:val="1397"/>
          <w:jc w:val="center"/>
        </w:trPr>
        <w:tc>
          <w:tcPr>
            <w:tcW w:w="452" w:type="dxa"/>
            <w:vMerge/>
          </w:tcPr>
          <w:p w:rsidR="00FF329F" w:rsidRPr="00FF329F" w:rsidRDefault="00FF329F" w:rsidP="00FF329F">
            <w:pPr>
              <w:tabs>
                <w:tab w:val="left" w:pos="851"/>
              </w:tabs>
              <w:rPr>
                <w:rFonts w:ascii="TH SarabunPSK" w:hAnsi="TH SarabunPSK" w:cs="TH SarabunPSK"/>
                <w:sz w:val="24"/>
                <w:szCs w:val="24"/>
              </w:rPr>
            </w:pPr>
          </w:p>
        </w:tc>
        <w:tc>
          <w:tcPr>
            <w:tcW w:w="2158" w:type="dxa"/>
            <w:vMerge/>
          </w:tcPr>
          <w:p w:rsidR="00FF329F" w:rsidRPr="00FF329F" w:rsidRDefault="00FF329F" w:rsidP="00FF329F">
            <w:pPr>
              <w:tabs>
                <w:tab w:val="left" w:pos="851"/>
              </w:tabs>
              <w:rPr>
                <w:rFonts w:ascii="TH SarabunPSK" w:hAnsi="TH SarabunPSK" w:cs="TH SarabunPSK"/>
                <w:sz w:val="24"/>
                <w:szCs w:val="24"/>
              </w:rPr>
            </w:pPr>
          </w:p>
        </w:tc>
        <w:tc>
          <w:tcPr>
            <w:tcW w:w="809" w:type="dxa"/>
            <w:textDirection w:val="btLr"/>
          </w:tcPr>
          <w:p w:rsidR="00FF329F" w:rsidRPr="00FF329F" w:rsidRDefault="00FF329F" w:rsidP="00FF329F">
            <w:pPr>
              <w:tabs>
                <w:tab w:val="left" w:pos="851"/>
              </w:tabs>
              <w:ind w:left="113" w:right="113"/>
              <w:rPr>
                <w:rFonts w:ascii="TH SarabunPSK" w:hAnsi="TH SarabunPSK" w:cs="TH SarabunPSK"/>
                <w:sz w:val="24"/>
                <w:szCs w:val="24"/>
                <w:cs/>
              </w:rPr>
            </w:pPr>
            <w:r w:rsidRPr="00FF329F">
              <w:rPr>
                <w:rFonts w:ascii="TH SarabunPSK" w:hAnsi="TH SarabunPSK" w:cs="TH SarabunPSK"/>
                <w:sz w:val="24"/>
                <w:szCs w:val="24"/>
                <w:cs/>
              </w:rPr>
              <w:t>การเข้าร่วมกิจกรรม</w:t>
            </w:r>
          </w:p>
        </w:tc>
        <w:tc>
          <w:tcPr>
            <w:tcW w:w="540" w:type="dxa"/>
            <w:textDirection w:val="btLr"/>
          </w:tcPr>
          <w:p w:rsidR="00FF329F" w:rsidRPr="00FF329F" w:rsidRDefault="00FF329F" w:rsidP="00FF329F">
            <w:pPr>
              <w:tabs>
                <w:tab w:val="left" w:pos="851"/>
              </w:tabs>
              <w:ind w:left="113" w:right="113"/>
              <w:rPr>
                <w:rFonts w:ascii="TH SarabunPSK" w:hAnsi="TH SarabunPSK" w:cs="TH SarabunPSK"/>
                <w:sz w:val="24"/>
                <w:szCs w:val="24"/>
              </w:rPr>
            </w:pPr>
            <w:r w:rsidRPr="00FF329F">
              <w:rPr>
                <w:rFonts w:ascii="TH SarabunPSK" w:hAnsi="TH SarabunPSK" w:cs="TH SarabunPSK"/>
                <w:sz w:val="24"/>
                <w:szCs w:val="24"/>
                <w:cs/>
              </w:rPr>
              <w:t>ความตั้งใจ</w:t>
            </w:r>
          </w:p>
        </w:tc>
        <w:tc>
          <w:tcPr>
            <w:tcW w:w="810" w:type="dxa"/>
            <w:textDirection w:val="btLr"/>
          </w:tcPr>
          <w:p w:rsidR="00FF329F" w:rsidRPr="00FF329F" w:rsidRDefault="00FF329F" w:rsidP="00FF329F">
            <w:pPr>
              <w:tabs>
                <w:tab w:val="left" w:pos="851"/>
              </w:tabs>
              <w:ind w:left="113" w:right="113"/>
              <w:rPr>
                <w:rFonts w:ascii="TH SarabunPSK" w:hAnsi="TH SarabunPSK" w:cs="TH SarabunPSK"/>
                <w:sz w:val="24"/>
                <w:szCs w:val="24"/>
              </w:rPr>
            </w:pPr>
            <w:r w:rsidRPr="00FF329F">
              <w:rPr>
                <w:rFonts w:ascii="TH SarabunPSK" w:hAnsi="TH SarabunPSK" w:cs="TH SarabunPSK"/>
                <w:sz w:val="24"/>
                <w:szCs w:val="24"/>
                <w:cs/>
              </w:rPr>
              <w:t>รับฟังความคิดเห็นของผู้อื่น</w:t>
            </w:r>
          </w:p>
        </w:tc>
        <w:tc>
          <w:tcPr>
            <w:tcW w:w="810" w:type="dxa"/>
            <w:textDirection w:val="btLr"/>
          </w:tcPr>
          <w:p w:rsidR="00FF329F" w:rsidRPr="00FF329F" w:rsidRDefault="00FF329F" w:rsidP="00FF329F">
            <w:pPr>
              <w:tabs>
                <w:tab w:val="left" w:pos="851"/>
              </w:tabs>
              <w:ind w:left="113" w:right="113"/>
              <w:rPr>
                <w:rFonts w:ascii="TH SarabunPSK" w:hAnsi="TH SarabunPSK" w:cs="TH SarabunPSK"/>
                <w:sz w:val="24"/>
                <w:szCs w:val="24"/>
              </w:rPr>
            </w:pPr>
            <w:r w:rsidRPr="00FF329F">
              <w:rPr>
                <w:rFonts w:ascii="TH SarabunPSK" w:hAnsi="TH SarabunPSK" w:cs="TH SarabunPSK"/>
                <w:sz w:val="24"/>
                <w:szCs w:val="24"/>
                <w:cs/>
              </w:rPr>
              <w:t>มีมารยาท</w:t>
            </w:r>
          </w:p>
          <w:p w:rsidR="00FF329F" w:rsidRPr="00FF329F" w:rsidRDefault="00FF329F" w:rsidP="00FF329F">
            <w:pPr>
              <w:tabs>
                <w:tab w:val="left" w:pos="851"/>
              </w:tabs>
              <w:ind w:left="113" w:right="113"/>
              <w:rPr>
                <w:rFonts w:ascii="TH SarabunPSK" w:hAnsi="TH SarabunPSK" w:cs="TH SarabunPSK"/>
                <w:sz w:val="24"/>
                <w:szCs w:val="24"/>
              </w:rPr>
            </w:pPr>
            <w:r w:rsidRPr="00FF329F">
              <w:rPr>
                <w:rFonts w:ascii="TH SarabunPSK" w:hAnsi="TH SarabunPSK" w:cs="TH SarabunPSK"/>
                <w:sz w:val="24"/>
                <w:szCs w:val="24"/>
                <w:cs/>
              </w:rPr>
              <w:t>ในการเรียน</w:t>
            </w:r>
          </w:p>
        </w:tc>
        <w:tc>
          <w:tcPr>
            <w:tcW w:w="810" w:type="dxa"/>
            <w:vMerge/>
          </w:tcPr>
          <w:p w:rsidR="00FF329F" w:rsidRPr="00FF329F" w:rsidRDefault="00FF329F" w:rsidP="00FF329F">
            <w:pPr>
              <w:tabs>
                <w:tab w:val="left" w:pos="851"/>
              </w:tabs>
              <w:rPr>
                <w:rFonts w:ascii="TH SarabunPSK" w:hAnsi="TH SarabunPSK" w:cs="TH SarabunPSK"/>
                <w:sz w:val="24"/>
                <w:szCs w:val="24"/>
              </w:rPr>
            </w:pPr>
          </w:p>
        </w:tc>
        <w:tc>
          <w:tcPr>
            <w:tcW w:w="630" w:type="dxa"/>
            <w:vAlign w:val="center"/>
          </w:tcPr>
          <w:p w:rsidR="00FF329F" w:rsidRPr="00FF329F" w:rsidRDefault="00FF329F" w:rsidP="00FF329F">
            <w:pPr>
              <w:tabs>
                <w:tab w:val="left" w:pos="851"/>
              </w:tabs>
              <w:jc w:val="center"/>
              <w:rPr>
                <w:rFonts w:ascii="TH SarabunPSK" w:hAnsi="TH SarabunPSK" w:cs="TH SarabunPSK"/>
                <w:sz w:val="24"/>
                <w:szCs w:val="24"/>
              </w:rPr>
            </w:pPr>
            <w:r w:rsidRPr="00FF329F">
              <w:rPr>
                <w:rFonts w:ascii="TH SarabunPSK" w:hAnsi="TH SarabunPSK" w:cs="TH SarabunPSK"/>
                <w:sz w:val="24"/>
                <w:szCs w:val="24"/>
                <w:cs/>
              </w:rPr>
              <w:t>ผ่าน</w:t>
            </w:r>
          </w:p>
          <w:p w:rsidR="00FF329F" w:rsidRPr="00FF329F" w:rsidRDefault="00FF329F" w:rsidP="00FF329F">
            <w:pPr>
              <w:tabs>
                <w:tab w:val="left" w:pos="851"/>
              </w:tabs>
              <w:jc w:val="center"/>
              <w:rPr>
                <w:rFonts w:ascii="TH SarabunPSK" w:hAnsi="TH SarabunPSK" w:cs="TH SarabunPSK"/>
                <w:sz w:val="24"/>
                <w:szCs w:val="24"/>
              </w:rPr>
            </w:pPr>
            <m:oMathPara>
              <m:oMath>
                <m:r>
                  <w:rPr>
                    <w:rFonts w:ascii="Cambria Math" w:hAnsi="Cambria Math" w:cs="TH SarabunPSK"/>
                    <w:sz w:val="24"/>
                    <w:szCs w:val="24"/>
                  </w:rPr>
                  <m:t>√</m:t>
                </m:r>
              </m:oMath>
            </m:oMathPara>
          </w:p>
        </w:tc>
        <w:tc>
          <w:tcPr>
            <w:tcW w:w="630" w:type="dxa"/>
            <w:vAlign w:val="center"/>
          </w:tcPr>
          <w:p w:rsidR="00FF329F" w:rsidRPr="00FF329F" w:rsidRDefault="00FF329F" w:rsidP="00FF329F">
            <w:pPr>
              <w:tabs>
                <w:tab w:val="left" w:pos="851"/>
              </w:tabs>
              <w:ind w:left="-108" w:right="-58"/>
              <w:jc w:val="center"/>
              <w:rPr>
                <w:rFonts w:ascii="TH SarabunPSK" w:hAnsi="TH SarabunPSK" w:cs="TH SarabunPSK"/>
                <w:sz w:val="24"/>
                <w:szCs w:val="24"/>
              </w:rPr>
            </w:pPr>
            <w:r w:rsidRPr="00FF329F">
              <w:rPr>
                <w:rFonts w:ascii="TH SarabunPSK" w:hAnsi="TH SarabunPSK" w:cs="TH SarabunPSK"/>
                <w:sz w:val="24"/>
                <w:szCs w:val="24"/>
                <w:cs/>
              </w:rPr>
              <w:t>ไม่ผ่าน</w:t>
            </w:r>
          </w:p>
          <w:p w:rsidR="00FF329F" w:rsidRPr="00FF329F" w:rsidRDefault="00FF329F" w:rsidP="00FF329F">
            <w:pPr>
              <w:tabs>
                <w:tab w:val="left" w:pos="851"/>
              </w:tabs>
              <w:ind w:left="-108" w:right="-58"/>
              <w:jc w:val="center"/>
              <w:rPr>
                <w:rFonts w:ascii="TH SarabunPSK" w:hAnsi="TH SarabunPSK" w:cs="TH SarabunPSK"/>
                <w:sz w:val="24"/>
                <w:szCs w:val="24"/>
              </w:rPr>
            </w:pPr>
            <m:oMathPara>
              <m:oMath>
                <m:r>
                  <w:rPr>
                    <w:rFonts w:ascii="Cambria Math" w:hAnsi="Cambria Math" w:cs="TH SarabunPSK"/>
                    <w:sz w:val="24"/>
                    <w:szCs w:val="24"/>
                  </w:rPr>
                  <m:t>×</m:t>
                </m:r>
              </m:oMath>
            </m:oMathPara>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hAnsi="TH SarabunPSK" w:cs="TH SarabunPSK"/>
                <w:color w:val="000000"/>
                <w:sz w:val="24"/>
                <w:szCs w:val="24"/>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r w:rsidR="00FF329F" w:rsidRPr="00FF329F" w:rsidTr="00860689">
        <w:trPr>
          <w:jc w:val="center"/>
        </w:trPr>
        <w:tc>
          <w:tcPr>
            <w:tcW w:w="452" w:type="dxa"/>
          </w:tcPr>
          <w:p w:rsidR="00FF329F" w:rsidRPr="00FF329F" w:rsidRDefault="00FF329F" w:rsidP="00FF329F">
            <w:pPr>
              <w:tabs>
                <w:tab w:val="left" w:pos="851"/>
              </w:tabs>
              <w:jc w:val="center"/>
              <w:rPr>
                <w:rFonts w:ascii="TH SarabunPSK" w:eastAsia="SimSun" w:hAnsi="TH SarabunPSK" w:cs="TH SarabunPSK"/>
                <w:sz w:val="24"/>
                <w:szCs w:val="24"/>
                <w:lang w:eastAsia="zh-CN"/>
              </w:rPr>
            </w:pPr>
          </w:p>
        </w:tc>
        <w:tc>
          <w:tcPr>
            <w:tcW w:w="2158" w:type="dxa"/>
            <w:tcBorders>
              <w:top w:val="nil"/>
              <w:left w:val="single" w:sz="4" w:space="0" w:color="auto"/>
              <w:bottom w:val="single" w:sz="4" w:space="0" w:color="auto"/>
              <w:right w:val="single" w:sz="4" w:space="0" w:color="auto"/>
            </w:tcBorders>
            <w:shd w:val="clear" w:color="auto" w:fill="auto"/>
            <w:vAlign w:val="bottom"/>
          </w:tcPr>
          <w:p w:rsidR="00FF329F" w:rsidRPr="00FF329F" w:rsidRDefault="00FF329F" w:rsidP="00FF329F">
            <w:pPr>
              <w:rPr>
                <w:rFonts w:ascii="TH SarabunPSK" w:eastAsia="SimSun" w:hAnsi="TH SarabunPSK" w:cs="TH SarabunPSK"/>
                <w:color w:val="000000"/>
                <w:sz w:val="24"/>
                <w:szCs w:val="24"/>
                <w:lang w:eastAsia="zh-CN"/>
              </w:rPr>
            </w:pPr>
          </w:p>
        </w:tc>
        <w:tc>
          <w:tcPr>
            <w:tcW w:w="809" w:type="dxa"/>
          </w:tcPr>
          <w:p w:rsidR="00FF329F" w:rsidRPr="00FF329F" w:rsidRDefault="00FF329F" w:rsidP="00FF329F">
            <w:pPr>
              <w:tabs>
                <w:tab w:val="left" w:pos="851"/>
              </w:tabs>
              <w:rPr>
                <w:rFonts w:ascii="TH SarabunPSK" w:hAnsi="TH SarabunPSK" w:cs="TH SarabunPSK"/>
                <w:sz w:val="24"/>
                <w:szCs w:val="24"/>
              </w:rPr>
            </w:pPr>
          </w:p>
        </w:tc>
        <w:tc>
          <w:tcPr>
            <w:tcW w:w="54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81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c>
          <w:tcPr>
            <w:tcW w:w="630" w:type="dxa"/>
          </w:tcPr>
          <w:p w:rsidR="00FF329F" w:rsidRPr="00FF329F" w:rsidRDefault="00FF329F" w:rsidP="00FF329F">
            <w:pPr>
              <w:tabs>
                <w:tab w:val="left" w:pos="851"/>
              </w:tabs>
              <w:rPr>
                <w:rFonts w:ascii="TH SarabunPSK" w:hAnsi="TH SarabunPSK" w:cs="TH SarabunPSK"/>
                <w:sz w:val="24"/>
                <w:szCs w:val="24"/>
              </w:rPr>
            </w:pPr>
          </w:p>
        </w:tc>
      </w:tr>
    </w:tbl>
    <w:p w:rsidR="00FF329F" w:rsidRPr="00FF329F" w:rsidRDefault="00FF329F" w:rsidP="00FF329F">
      <w:pPr>
        <w:tabs>
          <w:tab w:val="left" w:pos="851"/>
        </w:tabs>
        <w:spacing w:after="0" w:line="240" w:lineRule="auto"/>
        <w:rPr>
          <w:rFonts w:ascii="TH SarabunPSK" w:eastAsia="Times New Roman" w:hAnsi="TH SarabunPSK" w:cs="TH SarabunPSK"/>
          <w:b/>
          <w:bCs/>
          <w:sz w:val="32"/>
          <w:szCs w:val="32"/>
          <w:cs/>
        </w:rPr>
      </w:pPr>
    </w:p>
    <w:p w:rsidR="00FF329F" w:rsidRPr="00FF329F" w:rsidRDefault="00FF329F" w:rsidP="00FF329F">
      <w:pPr>
        <w:spacing w:after="0" w:line="240" w:lineRule="auto"/>
        <w:rPr>
          <w:rFonts w:ascii="TH SarabunPSK" w:eastAsia="Times New Roman" w:hAnsi="TH SarabunPSK" w:cs="TH SarabunPSK"/>
          <w:b/>
          <w:bCs/>
          <w:sz w:val="32"/>
          <w:szCs w:val="32"/>
          <w:cs/>
        </w:rPr>
      </w:pPr>
      <w:r w:rsidRPr="00FF329F">
        <w:rPr>
          <w:rFonts w:ascii="TH SarabunPSK" w:eastAsia="Times New Roman" w:hAnsi="TH SarabunPSK" w:cs="TH SarabunPSK"/>
          <w:b/>
          <w:bCs/>
          <w:sz w:val="32"/>
          <w:szCs w:val="32"/>
          <w:cs/>
        </w:rPr>
        <w:br w:type="page"/>
      </w:r>
    </w:p>
    <w:p w:rsidR="00FF329F" w:rsidRPr="00FF329F" w:rsidRDefault="00FF329F" w:rsidP="00FF329F">
      <w:pPr>
        <w:tabs>
          <w:tab w:val="left" w:pos="851"/>
        </w:tabs>
        <w:spacing w:after="0" w:line="240" w:lineRule="auto"/>
        <w:rPr>
          <w:rFonts w:ascii="TH SarabunPSK" w:eastAsia="Times New Roman" w:hAnsi="TH SarabunPSK" w:cs="TH SarabunPSK"/>
          <w:b/>
          <w:bCs/>
          <w:sz w:val="32"/>
          <w:szCs w:val="32"/>
        </w:rPr>
      </w:pPr>
      <w:r w:rsidRPr="00FF329F">
        <w:rPr>
          <w:rFonts w:ascii="TH SarabunPSK" w:eastAsia="Times New Roman" w:hAnsi="TH SarabunPSK" w:cs="TH SarabunPSK"/>
          <w:b/>
          <w:bCs/>
          <w:sz w:val="32"/>
          <w:szCs w:val="32"/>
          <w:cs/>
        </w:rPr>
        <w:lastRenderedPageBreak/>
        <w:t>เกณฑ์การประเมินคุณลักษณะอันพึงประสงค์</w:t>
      </w:r>
    </w:p>
    <w:p w:rsidR="00FF329F" w:rsidRPr="00FF329F" w:rsidRDefault="00FF329F" w:rsidP="00FF329F">
      <w:pPr>
        <w:tabs>
          <w:tab w:val="left" w:pos="851"/>
        </w:tabs>
        <w:spacing w:after="0" w:line="240" w:lineRule="auto"/>
        <w:rPr>
          <w:rFonts w:ascii="TH SarabunPSK" w:eastAsia="Times New Roman" w:hAnsi="TH SarabunPSK" w:cs="TH SarabunPSK"/>
          <w:b/>
          <w:bCs/>
          <w:sz w:val="32"/>
          <w:szCs w:val="32"/>
          <w:cs/>
        </w:rPr>
      </w:pPr>
    </w:p>
    <w:tbl>
      <w:tblPr>
        <w:tblStyle w:val="3220"/>
        <w:tblW w:w="7745" w:type="dxa"/>
        <w:jc w:val="center"/>
        <w:tblLook w:val="04A0" w:firstRow="1" w:lastRow="0" w:firstColumn="1" w:lastColumn="0" w:noHBand="0" w:noVBand="1"/>
      </w:tblPr>
      <w:tblGrid>
        <w:gridCol w:w="1440"/>
        <w:gridCol w:w="1769"/>
        <w:gridCol w:w="2126"/>
        <w:gridCol w:w="2410"/>
      </w:tblGrid>
      <w:tr w:rsidR="00FF329F" w:rsidRPr="00FF329F" w:rsidTr="00860689">
        <w:trPr>
          <w:jc w:val="center"/>
        </w:trPr>
        <w:tc>
          <w:tcPr>
            <w:tcW w:w="1440" w:type="dxa"/>
            <w:vMerge w:val="restart"/>
            <w:vAlign w:val="center"/>
          </w:tcPr>
          <w:p w:rsidR="00FF329F" w:rsidRPr="00FF329F" w:rsidRDefault="00FF329F" w:rsidP="00FF329F">
            <w:pPr>
              <w:tabs>
                <w:tab w:val="left" w:pos="851"/>
              </w:tabs>
              <w:jc w:val="center"/>
              <w:rPr>
                <w:rFonts w:ascii="TH SarabunPSK" w:hAnsi="TH SarabunPSK" w:cs="TH SarabunPSK"/>
                <w:b/>
                <w:bCs/>
                <w:sz w:val="28"/>
              </w:rPr>
            </w:pPr>
            <w:r w:rsidRPr="00FF329F">
              <w:rPr>
                <w:rFonts w:ascii="TH SarabunPSK" w:hAnsi="TH SarabunPSK" w:cs="TH SarabunPSK"/>
                <w:b/>
                <w:bCs/>
                <w:sz w:val="28"/>
                <w:cs/>
              </w:rPr>
              <w:t>ประเด็นที่ประเมิน</w:t>
            </w:r>
          </w:p>
        </w:tc>
        <w:tc>
          <w:tcPr>
            <w:tcW w:w="6305" w:type="dxa"/>
            <w:gridSpan w:val="3"/>
          </w:tcPr>
          <w:p w:rsidR="00FF329F" w:rsidRPr="00FF329F" w:rsidRDefault="00FF329F" w:rsidP="00FF329F">
            <w:pPr>
              <w:tabs>
                <w:tab w:val="left" w:pos="851"/>
              </w:tabs>
              <w:jc w:val="center"/>
              <w:rPr>
                <w:rFonts w:ascii="TH SarabunPSK" w:hAnsi="TH SarabunPSK" w:cs="TH SarabunPSK"/>
                <w:b/>
                <w:bCs/>
                <w:sz w:val="28"/>
              </w:rPr>
            </w:pPr>
            <w:r w:rsidRPr="00FF329F">
              <w:rPr>
                <w:rFonts w:ascii="TH SarabunPSK" w:hAnsi="TH SarabunPSK" w:cs="TH SarabunPSK"/>
                <w:b/>
                <w:bCs/>
                <w:sz w:val="28"/>
                <w:cs/>
              </w:rPr>
              <w:t>ระดับคะแนน</w:t>
            </w:r>
          </w:p>
        </w:tc>
      </w:tr>
      <w:tr w:rsidR="00FF329F" w:rsidRPr="00FF329F" w:rsidTr="00860689">
        <w:trPr>
          <w:jc w:val="center"/>
        </w:trPr>
        <w:tc>
          <w:tcPr>
            <w:tcW w:w="1440" w:type="dxa"/>
            <w:vMerge/>
          </w:tcPr>
          <w:p w:rsidR="00FF329F" w:rsidRPr="00FF329F" w:rsidRDefault="00FF329F" w:rsidP="00FF329F">
            <w:pPr>
              <w:tabs>
                <w:tab w:val="left" w:pos="851"/>
              </w:tabs>
              <w:rPr>
                <w:rFonts w:ascii="TH SarabunPSK" w:hAnsi="TH SarabunPSK" w:cs="TH SarabunPSK"/>
                <w:b/>
                <w:bCs/>
                <w:sz w:val="28"/>
              </w:rPr>
            </w:pPr>
          </w:p>
        </w:tc>
        <w:tc>
          <w:tcPr>
            <w:tcW w:w="1769" w:type="dxa"/>
          </w:tcPr>
          <w:p w:rsidR="00FF329F" w:rsidRPr="00FF329F" w:rsidRDefault="00FF329F" w:rsidP="00FF329F">
            <w:pPr>
              <w:tabs>
                <w:tab w:val="left" w:pos="851"/>
              </w:tabs>
              <w:jc w:val="center"/>
              <w:rPr>
                <w:rFonts w:ascii="TH SarabunPSK" w:hAnsi="TH SarabunPSK" w:cs="TH SarabunPSK"/>
                <w:b/>
                <w:bCs/>
                <w:sz w:val="28"/>
              </w:rPr>
            </w:pPr>
            <w:r w:rsidRPr="00FF329F">
              <w:rPr>
                <w:rFonts w:ascii="TH SarabunPSK" w:hAnsi="TH SarabunPSK" w:cs="TH SarabunPSK"/>
                <w:b/>
                <w:bCs/>
                <w:sz w:val="28"/>
                <w:cs/>
              </w:rPr>
              <w:t xml:space="preserve">ระดับ  </w:t>
            </w:r>
            <w:r w:rsidRPr="00FF329F">
              <w:rPr>
                <w:rFonts w:ascii="TH SarabunPSK" w:hAnsi="TH SarabunPSK" w:cs="TH SarabunPSK"/>
                <w:b/>
                <w:bCs/>
                <w:sz w:val="28"/>
              </w:rPr>
              <w:t>3</w:t>
            </w:r>
          </w:p>
        </w:tc>
        <w:tc>
          <w:tcPr>
            <w:tcW w:w="2126" w:type="dxa"/>
          </w:tcPr>
          <w:p w:rsidR="00FF329F" w:rsidRPr="00FF329F" w:rsidRDefault="00FF329F" w:rsidP="00FF329F">
            <w:pPr>
              <w:tabs>
                <w:tab w:val="left" w:pos="851"/>
              </w:tabs>
              <w:jc w:val="center"/>
              <w:rPr>
                <w:rFonts w:ascii="TH SarabunPSK" w:hAnsi="TH SarabunPSK" w:cs="TH SarabunPSK"/>
                <w:b/>
                <w:bCs/>
                <w:sz w:val="28"/>
              </w:rPr>
            </w:pPr>
            <w:r w:rsidRPr="00FF329F">
              <w:rPr>
                <w:rFonts w:ascii="TH SarabunPSK" w:hAnsi="TH SarabunPSK" w:cs="TH SarabunPSK"/>
                <w:b/>
                <w:bCs/>
                <w:sz w:val="28"/>
                <w:cs/>
              </w:rPr>
              <w:t xml:space="preserve">ระดับ  </w:t>
            </w:r>
            <w:r w:rsidRPr="00FF329F">
              <w:rPr>
                <w:rFonts w:ascii="TH SarabunPSK" w:hAnsi="TH SarabunPSK" w:cs="TH SarabunPSK"/>
                <w:b/>
                <w:bCs/>
                <w:sz w:val="28"/>
              </w:rPr>
              <w:t>2</w:t>
            </w:r>
          </w:p>
        </w:tc>
        <w:tc>
          <w:tcPr>
            <w:tcW w:w="2410" w:type="dxa"/>
          </w:tcPr>
          <w:p w:rsidR="00FF329F" w:rsidRPr="00FF329F" w:rsidRDefault="00FF329F" w:rsidP="00FF329F">
            <w:pPr>
              <w:tabs>
                <w:tab w:val="left" w:pos="851"/>
              </w:tabs>
              <w:jc w:val="center"/>
              <w:rPr>
                <w:rFonts w:ascii="TH SarabunPSK" w:hAnsi="TH SarabunPSK" w:cs="TH SarabunPSK"/>
                <w:b/>
                <w:bCs/>
                <w:sz w:val="28"/>
              </w:rPr>
            </w:pPr>
            <w:r w:rsidRPr="00FF329F">
              <w:rPr>
                <w:rFonts w:ascii="TH SarabunPSK" w:hAnsi="TH SarabunPSK" w:cs="TH SarabunPSK"/>
                <w:b/>
                <w:bCs/>
                <w:sz w:val="28"/>
                <w:cs/>
              </w:rPr>
              <w:t xml:space="preserve">ระดับ  </w:t>
            </w:r>
            <w:r w:rsidRPr="00FF329F">
              <w:rPr>
                <w:rFonts w:ascii="TH SarabunPSK" w:hAnsi="TH SarabunPSK" w:cs="TH SarabunPSK"/>
                <w:b/>
                <w:bCs/>
                <w:sz w:val="28"/>
              </w:rPr>
              <w:t>1</w:t>
            </w:r>
          </w:p>
        </w:tc>
      </w:tr>
      <w:tr w:rsidR="00FF329F" w:rsidRPr="00FF329F" w:rsidTr="00860689">
        <w:trPr>
          <w:jc w:val="center"/>
        </w:trPr>
        <w:tc>
          <w:tcPr>
            <w:tcW w:w="1440" w:type="dxa"/>
          </w:tcPr>
          <w:p w:rsidR="00FF329F" w:rsidRPr="00FF329F" w:rsidRDefault="00FF329F" w:rsidP="00FF329F">
            <w:pPr>
              <w:tabs>
                <w:tab w:val="left" w:pos="851"/>
              </w:tabs>
              <w:rPr>
                <w:rFonts w:ascii="TH SarabunPSK" w:hAnsi="TH SarabunPSK" w:cs="TH SarabunPSK"/>
                <w:b/>
                <w:bCs/>
                <w:sz w:val="28"/>
                <w:cs/>
              </w:rPr>
            </w:pPr>
            <w:r w:rsidRPr="00FF329F">
              <w:rPr>
                <w:rFonts w:ascii="TH SarabunPSK" w:hAnsi="TH SarabunPSK" w:cs="TH SarabunPSK"/>
                <w:b/>
                <w:bCs/>
                <w:sz w:val="28"/>
              </w:rPr>
              <w:t xml:space="preserve">1. </w:t>
            </w:r>
            <w:r w:rsidRPr="00FF329F">
              <w:rPr>
                <w:rFonts w:ascii="TH SarabunPSK" w:hAnsi="TH SarabunPSK" w:cs="TH SarabunPSK"/>
                <w:b/>
                <w:bCs/>
                <w:sz w:val="28"/>
                <w:cs/>
              </w:rPr>
              <w:t>การเข้าร่วมกิจกรรม</w:t>
            </w:r>
          </w:p>
        </w:tc>
        <w:tc>
          <w:tcPr>
            <w:tcW w:w="1769" w:type="dxa"/>
          </w:tcPr>
          <w:p w:rsidR="00FF329F" w:rsidRPr="00FF329F" w:rsidRDefault="00FF329F" w:rsidP="00FF329F">
            <w:pPr>
              <w:tabs>
                <w:tab w:val="left" w:pos="851"/>
              </w:tabs>
              <w:rPr>
                <w:rFonts w:ascii="TH SarabunPSK" w:hAnsi="TH SarabunPSK" w:cs="TH SarabunPSK"/>
                <w:sz w:val="28"/>
                <w:cs/>
              </w:rPr>
            </w:pPr>
            <w:r w:rsidRPr="00FF329F">
              <w:rPr>
                <w:rFonts w:ascii="TH SarabunPSK" w:hAnsi="TH SarabunPSK" w:cs="TH SarabunPSK"/>
                <w:sz w:val="28"/>
                <w:cs/>
              </w:rPr>
              <w:t>- กระตือรือร้นให้ความสนใจในการทำงานอย่างเต็มที่</w:t>
            </w:r>
          </w:p>
        </w:tc>
        <w:tc>
          <w:tcPr>
            <w:tcW w:w="2126" w:type="dxa"/>
          </w:tcPr>
          <w:p w:rsidR="00FF329F" w:rsidRPr="00FF329F" w:rsidRDefault="00FF329F" w:rsidP="00FF329F">
            <w:pPr>
              <w:tabs>
                <w:tab w:val="left" w:pos="851"/>
              </w:tabs>
              <w:rPr>
                <w:rFonts w:ascii="TH SarabunPSK" w:hAnsi="TH SarabunPSK" w:cs="TH SarabunPSK"/>
                <w:sz w:val="28"/>
              </w:rPr>
            </w:pPr>
            <w:r w:rsidRPr="00FF329F">
              <w:rPr>
                <w:rFonts w:ascii="TH SarabunPSK" w:hAnsi="TH SarabunPSK" w:cs="TH SarabunPSK"/>
                <w:sz w:val="28"/>
                <w:cs/>
              </w:rPr>
              <w:t>- ให้ความสนใจในการทำงานตามบทบาทหน้าที่</w:t>
            </w:r>
          </w:p>
        </w:tc>
        <w:tc>
          <w:tcPr>
            <w:tcW w:w="2410" w:type="dxa"/>
          </w:tcPr>
          <w:p w:rsidR="00FF329F" w:rsidRPr="00FF329F" w:rsidRDefault="00FF329F" w:rsidP="00FF329F">
            <w:pPr>
              <w:tabs>
                <w:tab w:val="left" w:pos="851"/>
              </w:tabs>
              <w:rPr>
                <w:rFonts w:ascii="TH SarabunPSK" w:hAnsi="TH SarabunPSK" w:cs="TH SarabunPSK"/>
                <w:sz w:val="28"/>
              </w:rPr>
            </w:pPr>
            <w:r w:rsidRPr="00FF329F">
              <w:rPr>
                <w:rFonts w:ascii="TH SarabunPSK" w:hAnsi="TH SarabunPSK" w:cs="TH SarabunPSK"/>
                <w:sz w:val="28"/>
                <w:cs/>
              </w:rPr>
              <w:t>- ขาดความกระตือรือร้น     ไม่สนใจในการทำงาน</w:t>
            </w:r>
          </w:p>
        </w:tc>
      </w:tr>
      <w:tr w:rsidR="00FF329F" w:rsidRPr="00FF329F" w:rsidTr="00860689">
        <w:trPr>
          <w:jc w:val="center"/>
        </w:trPr>
        <w:tc>
          <w:tcPr>
            <w:tcW w:w="1440" w:type="dxa"/>
          </w:tcPr>
          <w:p w:rsidR="00FF329F" w:rsidRPr="00FF329F" w:rsidRDefault="00FF329F" w:rsidP="00FF329F">
            <w:pPr>
              <w:tabs>
                <w:tab w:val="left" w:pos="851"/>
              </w:tabs>
              <w:rPr>
                <w:rFonts w:ascii="TH SarabunPSK" w:hAnsi="TH SarabunPSK" w:cs="TH SarabunPSK"/>
                <w:b/>
                <w:bCs/>
                <w:sz w:val="28"/>
              </w:rPr>
            </w:pPr>
            <w:r w:rsidRPr="00FF329F">
              <w:rPr>
                <w:rFonts w:ascii="TH SarabunPSK" w:hAnsi="TH SarabunPSK" w:cs="TH SarabunPSK"/>
                <w:b/>
                <w:bCs/>
                <w:sz w:val="28"/>
                <w:cs/>
              </w:rPr>
              <w:t>2. ความตั้งใจ</w:t>
            </w:r>
          </w:p>
          <w:p w:rsidR="00FF329F" w:rsidRPr="00FF329F" w:rsidRDefault="00FF329F" w:rsidP="00FF329F">
            <w:pPr>
              <w:tabs>
                <w:tab w:val="left" w:pos="851"/>
              </w:tabs>
              <w:rPr>
                <w:rFonts w:ascii="TH SarabunPSK" w:hAnsi="TH SarabunPSK" w:cs="TH SarabunPSK"/>
                <w:b/>
                <w:bCs/>
                <w:sz w:val="28"/>
              </w:rPr>
            </w:pPr>
          </w:p>
        </w:tc>
        <w:tc>
          <w:tcPr>
            <w:tcW w:w="1769" w:type="dxa"/>
          </w:tcPr>
          <w:p w:rsidR="00FF329F" w:rsidRPr="00FF329F" w:rsidRDefault="00FF329F" w:rsidP="00FF329F">
            <w:pPr>
              <w:tabs>
                <w:tab w:val="left" w:pos="851"/>
              </w:tabs>
              <w:rPr>
                <w:rFonts w:ascii="TH SarabunPSK" w:hAnsi="TH SarabunPSK" w:cs="TH SarabunPSK"/>
                <w:sz w:val="28"/>
                <w:cs/>
              </w:rPr>
            </w:pPr>
            <w:r w:rsidRPr="00FF329F">
              <w:rPr>
                <w:rFonts w:ascii="TH SarabunPSK" w:hAnsi="TH SarabunPSK" w:cs="TH SarabunPSK"/>
                <w:sz w:val="28"/>
                <w:cs/>
              </w:rPr>
              <w:t>- ใส่ใจในงานและตั้งใจทำงานที่ได้รับมอบหมายอย่างเต็มที่</w:t>
            </w:r>
          </w:p>
        </w:tc>
        <w:tc>
          <w:tcPr>
            <w:tcW w:w="2126" w:type="dxa"/>
          </w:tcPr>
          <w:p w:rsidR="00FF329F" w:rsidRPr="00FF329F" w:rsidRDefault="00FF329F" w:rsidP="00FF329F">
            <w:pPr>
              <w:rPr>
                <w:rFonts w:ascii="TH SarabunPSK" w:hAnsi="TH SarabunPSK" w:cs="TH SarabunPSK"/>
                <w:sz w:val="28"/>
              </w:rPr>
            </w:pPr>
            <w:r w:rsidRPr="00FF329F">
              <w:rPr>
                <w:rFonts w:ascii="TH SarabunPSK" w:hAnsi="TH SarabunPSK" w:cs="TH SarabunPSK"/>
                <w:sz w:val="28"/>
                <w:cs/>
              </w:rPr>
              <w:t>- ใส่ใจในงานและตั้งใจทำงานที่ได้รับมอบหมายเป็นบางช่วง</w:t>
            </w:r>
          </w:p>
        </w:tc>
        <w:tc>
          <w:tcPr>
            <w:tcW w:w="2410" w:type="dxa"/>
          </w:tcPr>
          <w:p w:rsidR="00FF329F" w:rsidRPr="00FF329F" w:rsidRDefault="00FF329F" w:rsidP="00FF329F">
            <w:pPr>
              <w:rPr>
                <w:rFonts w:ascii="TH SarabunPSK" w:hAnsi="TH SarabunPSK" w:cs="TH SarabunPSK"/>
                <w:sz w:val="28"/>
              </w:rPr>
            </w:pPr>
            <w:r w:rsidRPr="00FF329F">
              <w:rPr>
                <w:rFonts w:ascii="TH SarabunPSK" w:hAnsi="TH SarabunPSK" w:cs="TH SarabunPSK"/>
                <w:sz w:val="28"/>
                <w:cs/>
              </w:rPr>
              <w:t>- ไม่ใส่ใจในงานและไม่ตั้งใจทำงานที่ได้รับมอบหมาย</w:t>
            </w:r>
          </w:p>
        </w:tc>
      </w:tr>
      <w:tr w:rsidR="00FF329F" w:rsidRPr="00FF329F" w:rsidTr="00860689">
        <w:trPr>
          <w:jc w:val="center"/>
        </w:trPr>
        <w:tc>
          <w:tcPr>
            <w:tcW w:w="1440" w:type="dxa"/>
          </w:tcPr>
          <w:p w:rsidR="00FF329F" w:rsidRPr="00FF329F" w:rsidRDefault="00FF329F" w:rsidP="00FF329F">
            <w:pPr>
              <w:tabs>
                <w:tab w:val="left" w:pos="851"/>
              </w:tabs>
              <w:rPr>
                <w:rFonts w:ascii="TH SarabunPSK" w:hAnsi="TH SarabunPSK" w:cs="TH SarabunPSK"/>
                <w:b/>
                <w:bCs/>
                <w:sz w:val="28"/>
              </w:rPr>
            </w:pPr>
            <w:r w:rsidRPr="00FF329F">
              <w:rPr>
                <w:rFonts w:ascii="TH SarabunPSK" w:hAnsi="TH SarabunPSK" w:cs="TH SarabunPSK"/>
                <w:b/>
                <w:bCs/>
                <w:sz w:val="28"/>
                <w:cs/>
              </w:rPr>
              <w:t xml:space="preserve">3. การรับฟังความ </w:t>
            </w:r>
          </w:p>
          <w:p w:rsidR="00FF329F" w:rsidRPr="00FF329F" w:rsidRDefault="00FF329F" w:rsidP="00FF329F">
            <w:pPr>
              <w:tabs>
                <w:tab w:val="left" w:pos="851"/>
              </w:tabs>
              <w:rPr>
                <w:rFonts w:ascii="TH SarabunPSK" w:hAnsi="TH SarabunPSK" w:cs="TH SarabunPSK"/>
                <w:b/>
                <w:bCs/>
                <w:sz w:val="28"/>
              </w:rPr>
            </w:pPr>
            <w:r w:rsidRPr="00FF329F">
              <w:rPr>
                <w:rFonts w:ascii="TH SarabunPSK" w:hAnsi="TH SarabunPSK" w:cs="TH SarabunPSK"/>
                <w:b/>
                <w:bCs/>
                <w:sz w:val="28"/>
                <w:cs/>
              </w:rPr>
              <w:t xml:space="preserve">   คิดเห็นของผู้อื่น</w:t>
            </w:r>
          </w:p>
        </w:tc>
        <w:tc>
          <w:tcPr>
            <w:tcW w:w="1769" w:type="dxa"/>
          </w:tcPr>
          <w:p w:rsidR="00FF329F" w:rsidRPr="00FF329F" w:rsidRDefault="00FF329F" w:rsidP="00FF329F">
            <w:pPr>
              <w:tabs>
                <w:tab w:val="left" w:pos="851"/>
              </w:tabs>
              <w:rPr>
                <w:rFonts w:ascii="TH SarabunPSK" w:hAnsi="TH SarabunPSK" w:cs="TH SarabunPSK"/>
                <w:sz w:val="28"/>
                <w:cs/>
              </w:rPr>
            </w:pPr>
            <w:r w:rsidRPr="00FF329F">
              <w:rPr>
                <w:rFonts w:ascii="TH SarabunPSK" w:hAnsi="TH SarabunPSK" w:cs="TH SarabunPSK"/>
                <w:sz w:val="28"/>
                <w:cs/>
              </w:rPr>
              <w:t>- ยอมรับฟังความคิดเห็นของผู้อื่นดีมาก</w:t>
            </w:r>
          </w:p>
        </w:tc>
        <w:tc>
          <w:tcPr>
            <w:tcW w:w="2126" w:type="dxa"/>
          </w:tcPr>
          <w:p w:rsidR="00FF329F" w:rsidRPr="00FF329F" w:rsidRDefault="00FF329F" w:rsidP="00FF329F">
            <w:pPr>
              <w:rPr>
                <w:rFonts w:ascii="TH SarabunPSK" w:hAnsi="TH SarabunPSK" w:cs="TH SarabunPSK"/>
                <w:sz w:val="28"/>
              </w:rPr>
            </w:pPr>
            <w:r w:rsidRPr="00FF329F">
              <w:rPr>
                <w:rFonts w:ascii="TH SarabunPSK" w:hAnsi="TH SarabunPSK" w:cs="TH SarabunPSK"/>
                <w:sz w:val="28"/>
                <w:cs/>
              </w:rPr>
              <w:t>- ยอมรับฟังความคิดเห็นของผู้อื่นพอสมควร</w:t>
            </w:r>
          </w:p>
        </w:tc>
        <w:tc>
          <w:tcPr>
            <w:tcW w:w="2410" w:type="dxa"/>
          </w:tcPr>
          <w:p w:rsidR="00FF329F" w:rsidRPr="00FF329F" w:rsidRDefault="00FF329F" w:rsidP="00FF329F">
            <w:pPr>
              <w:rPr>
                <w:rFonts w:ascii="TH SarabunPSK" w:hAnsi="TH SarabunPSK" w:cs="TH SarabunPSK"/>
                <w:sz w:val="28"/>
              </w:rPr>
            </w:pPr>
            <w:r w:rsidRPr="00FF329F">
              <w:rPr>
                <w:rFonts w:ascii="TH SarabunPSK" w:hAnsi="TH SarabunPSK" w:cs="TH SarabunPSK"/>
                <w:sz w:val="28"/>
                <w:cs/>
              </w:rPr>
              <w:t>- ไม่ยอมรับฟังความคิดเห็น</w:t>
            </w:r>
          </w:p>
          <w:p w:rsidR="00FF329F" w:rsidRPr="00FF329F" w:rsidRDefault="00FF329F" w:rsidP="00FF329F">
            <w:pPr>
              <w:rPr>
                <w:rFonts w:ascii="TH SarabunPSK" w:hAnsi="TH SarabunPSK" w:cs="TH SarabunPSK"/>
                <w:sz w:val="28"/>
              </w:rPr>
            </w:pPr>
            <w:r w:rsidRPr="00FF329F">
              <w:rPr>
                <w:rFonts w:ascii="TH SarabunPSK" w:hAnsi="TH SarabunPSK" w:cs="TH SarabunPSK"/>
                <w:sz w:val="28"/>
                <w:cs/>
              </w:rPr>
              <w:t>ของผู้อื่น</w:t>
            </w:r>
          </w:p>
        </w:tc>
      </w:tr>
      <w:tr w:rsidR="00FF329F" w:rsidRPr="00FF329F" w:rsidTr="00860689">
        <w:trPr>
          <w:jc w:val="center"/>
        </w:trPr>
        <w:tc>
          <w:tcPr>
            <w:tcW w:w="1440" w:type="dxa"/>
          </w:tcPr>
          <w:p w:rsidR="00FF329F" w:rsidRPr="00FF329F" w:rsidRDefault="00FF329F" w:rsidP="00FF329F">
            <w:pPr>
              <w:tabs>
                <w:tab w:val="left" w:pos="851"/>
              </w:tabs>
              <w:rPr>
                <w:rFonts w:ascii="TH SarabunPSK" w:hAnsi="TH SarabunPSK" w:cs="TH SarabunPSK"/>
                <w:b/>
                <w:bCs/>
                <w:sz w:val="28"/>
              </w:rPr>
            </w:pPr>
            <w:r w:rsidRPr="00FF329F">
              <w:rPr>
                <w:rFonts w:ascii="TH SarabunPSK" w:hAnsi="TH SarabunPSK" w:cs="TH SarabunPSK"/>
                <w:b/>
                <w:bCs/>
                <w:sz w:val="28"/>
                <w:cs/>
              </w:rPr>
              <w:t>4. มีมารยาทใน</w:t>
            </w:r>
          </w:p>
          <w:p w:rsidR="00FF329F" w:rsidRPr="00FF329F" w:rsidRDefault="00FF329F" w:rsidP="00FF329F">
            <w:pPr>
              <w:tabs>
                <w:tab w:val="left" w:pos="851"/>
              </w:tabs>
              <w:rPr>
                <w:rFonts w:ascii="TH SarabunPSK" w:hAnsi="TH SarabunPSK" w:cs="TH SarabunPSK"/>
                <w:b/>
                <w:bCs/>
                <w:sz w:val="28"/>
              </w:rPr>
            </w:pPr>
            <w:r w:rsidRPr="00FF329F">
              <w:rPr>
                <w:rFonts w:ascii="TH SarabunPSK" w:hAnsi="TH SarabunPSK" w:cs="TH SarabunPSK"/>
                <w:b/>
                <w:bCs/>
                <w:sz w:val="28"/>
                <w:cs/>
              </w:rPr>
              <w:t xml:space="preserve">    การเรียน </w:t>
            </w:r>
          </w:p>
        </w:tc>
        <w:tc>
          <w:tcPr>
            <w:tcW w:w="1769" w:type="dxa"/>
          </w:tcPr>
          <w:p w:rsidR="00FF329F" w:rsidRPr="00FF329F" w:rsidRDefault="00FF329F" w:rsidP="00FF329F">
            <w:pPr>
              <w:tabs>
                <w:tab w:val="left" w:pos="851"/>
              </w:tabs>
              <w:rPr>
                <w:rFonts w:ascii="TH SarabunPSK" w:hAnsi="TH SarabunPSK" w:cs="TH SarabunPSK"/>
                <w:sz w:val="28"/>
              </w:rPr>
            </w:pPr>
            <w:r w:rsidRPr="00FF329F">
              <w:rPr>
                <w:rFonts w:ascii="TH SarabunPSK" w:hAnsi="TH SarabunPSK" w:cs="TH SarabunPSK"/>
                <w:sz w:val="28"/>
                <w:cs/>
              </w:rPr>
              <w:t>- มีมารยาทในการเรียนดีมาก</w:t>
            </w:r>
          </w:p>
        </w:tc>
        <w:tc>
          <w:tcPr>
            <w:tcW w:w="2126" w:type="dxa"/>
          </w:tcPr>
          <w:p w:rsidR="00FF329F" w:rsidRPr="00FF329F" w:rsidRDefault="00FF329F" w:rsidP="00FF329F">
            <w:pPr>
              <w:rPr>
                <w:rFonts w:ascii="TH SarabunPSK" w:hAnsi="TH SarabunPSK" w:cs="TH SarabunPSK"/>
                <w:sz w:val="28"/>
              </w:rPr>
            </w:pPr>
            <w:r w:rsidRPr="00FF329F">
              <w:rPr>
                <w:rFonts w:ascii="TH SarabunPSK" w:hAnsi="TH SarabunPSK" w:cs="TH SarabunPSK"/>
                <w:sz w:val="28"/>
                <w:cs/>
              </w:rPr>
              <w:t>- มีมารยาทในการเรียนพอสมควร</w:t>
            </w:r>
          </w:p>
        </w:tc>
        <w:tc>
          <w:tcPr>
            <w:tcW w:w="2410" w:type="dxa"/>
          </w:tcPr>
          <w:p w:rsidR="00FF329F" w:rsidRPr="00FF329F" w:rsidRDefault="00FF329F" w:rsidP="00FF329F">
            <w:pPr>
              <w:rPr>
                <w:rFonts w:ascii="TH SarabunPSK" w:hAnsi="TH SarabunPSK" w:cs="TH SarabunPSK"/>
                <w:sz w:val="28"/>
              </w:rPr>
            </w:pPr>
            <w:r w:rsidRPr="00FF329F">
              <w:rPr>
                <w:rFonts w:ascii="TH SarabunPSK" w:hAnsi="TH SarabunPSK" w:cs="TH SarabunPSK"/>
                <w:sz w:val="28"/>
                <w:cs/>
              </w:rPr>
              <w:t>- ไม่มีมารยาทในการเรียน</w:t>
            </w:r>
          </w:p>
        </w:tc>
      </w:tr>
    </w:tbl>
    <w:p w:rsidR="00FF329F" w:rsidRPr="00FF329F" w:rsidRDefault="00FF329F" w:rsidP="00FF329F">
      <w:pPr>
        <w:spacing w:after="0" w:line="240" w:lineRule="auto"/>
        <w:rPr>
          <w:rFonts w:asciiTheme="majorBidi" w:hAnsiTheme="majorBidi" w:cstheme="majorBidi"/>
          <w:sz w:val="32"/>
          <w:szCs w:val="32"/>
        </w:rPr>
      </w:pPr>
    </w:p>
    <w:p w:rsidR="00FF329F" w:rsidRPr="00FF329F" w:rsidRDefault="00FF329F" w:rsidP="00FF329F">
      <w:pPr>
        <w:spacing w:after="0" w:line="240" w:lineRule="auto"/>
        <w:rPr>
          <w:rFonts w:ascii="TH SarabunPSK" w:eastAsia="Cordia New" w:hAnsi="TH SarabunPSK" w:cs="TH SarabunPSK"/>
          <w:b/>
          <w:bCs/>
          <w:sz w:val="40"/>
          <w:szCs w:val="40"/>
          <w:cs/>
        </w:rPr>
      </w:pPr>
      <w:r w:rsidRPr="00FF329F">
        <w:rPr>
          <w:rFonts w:ascii="TH SarabunPSK" w:eastAsia="Cordia New" w:hAnsi="TH SarabunPSK" w:cs="TH SarabunPSK"/>
          <w:b/>
          <w:bCs/>
          <w:sz w:val="40"/>
          <w:szCs w:val="40"/>
          <w:cs/>
        </w:rPr>
        <w:br w:type="page"/>
      </w:r>
    </w:p>
    <w:p w:rsidR="00FF329F" w:rsidRPr="00FF329F" w:rsidRDefault="00021474" w:rsidP="00FF329F">
      <w:pPr>
        <w:spacing w:after="0" w:line="240" w:lineRule="auto"/>
        <w:jc w:val="center"/>
        <w:rPr>
          <w:rFonts w:ascii="Angsana New" w:eastAsia="Calibri" w:hAnsi="Angsana New" w:cs="Angsana New"/>
          <w:b/>
          <w:bCs/>
          <w:sz w:val="40"/>
          <w:szCs w:val="40"/>
        </w:rPr>
      </w:pPr>
      <w:r>
        <w:rPr>
          <w:rFonts w:ascii="Angsana New" w:eastAsia="Calibri" w:hAnsi="Angsana New" w:cs="Angsana New"/>
          <w:b/>
          <w:bCs/>
          <w:noProof/>
          <w:sz w:val="40"/>
          <w:szCs w:val="40"/>
        </w:rPr>
        <w:lastRenderedPageBreak/>
        <mc:AlternateContent>
          <mc:Choice Requires="wps">
            <w:drawing>
              <wp:anchor distT="0" distB="0" distL="114300" distR="114300" simplePos="0" relativeHeight="251788288" behindDoc="0" locked="0" layoutInCell="1" allowOverlap="1">
                <wp:simplePos x="0" y="0"/>
                <wp:positionH relativeFrom="column">
                  <wp:posOffset>2468364</wp:posOffset>
                </wp:positionH>
                <wp:positionV relativeFrom="paragraph">
                  <wp:posOffset>-666722</wp:posOffset>
                </wp:positionV>
                <wp:extent cx="351692" cy="311499"/>
                <wp:effectExtent l="0" t="0" r="10795" b="12700"/>
                <wp:wrapNone/>
                <wp:docPr id="18" name="สี่เหลี่ยมผืนผ้า 18"/>
                <wp:cNvGraphicFramePr/>
                <a:graphic xmlns:a="http://schemas.openxmlformats.org/drawingml/2006/main">
                  <a:graphicData uri="http://schemas.microsoft.com/office/word/2010/wordprocessingShape">
                    <wps:wsp>
                      <wps:cNvSpPr/>
                      <wps:spPr>
                        <a:xfrm>
                          <a:off x="0" y="0"/>
                          <a:ext cx="351692" cy="31149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83990" id="สี่เหลี่ยมผืนผ้า 18" o:spid="_x0000_s1026" style="position:absolute;margin-left:194.35pt;margin-top:-52.5pt;width:27.7pt;height:24.5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" fillcolor="white [3201]" strokecolor="white [3212]" strokeweight="1pt"/>
            </w:pict>
          </mc:Fallback>
        </mc:AlternateContent>
      </w:r>
    </w:p>
    <w:p w:rsidR="00FF329F" w:rsidRPr="00FF329F" w:rsidRDefault="00FF329F" w:rsidP="00FF329F">
      <w:pPr>
        <w:spacing w:after="0" w:line="240" w:lineRule="auto"/>
        <w:jc w:val="center"/>
        <w:rPr>
          <w:rFonts w:ascii="Angsana New" w:eastAsia="Calibri" w:hAnsi="Angsana New" w:cs="Angsana New"/>
          <w:b/>
          <w:bCs/>
          <w:sz w:val="40"/>
          <w:szCs w:val="40"/>
        </w:rPr>
      </w:pPr>
    </w:p>
    <w:p w:rsidR="00FF329F" w:rsidRPr="00FF329F" w:rsidRDefault="00FF329F" w:rsidP="00FF329F">
      <w:pPr>
        <w:spacing w:after="0" w:line="240" w:lineRule="auto"/>
        <w:jc w:val="center"/>
        <w:rPr>
          <w:rFonts w:ascii="Angsana New" w:eastAsia="Calibri" w:hAnsi="Angsana New" w:cs="Angsana New"/>
          <w:b/>
          <w:bCs/>
          <w:sz w:val="40"/>
          <w:szCs w:val="40"/>
        </w:rPr>
      </w:pPr>
    </w:p>
    <w:p w:rsidR="00FF329F" w:rsidRPr="00FF329F" w:rsidRDefault="00FF329F" w:rsidP="00FF329F">
      <w:pPr>
        <w:spacing w:after="0" w:line="240" w:lineRule="auto"/>
        <w:jc w:val="center"/>
        <w:rPr>
          <w:rFonts w:ascii="Angsana New" w:eastAsia="Calibri" w:hAnsi="Angsana New" w:cs="Angsana New"/>
          <w:b/>
          <w:bCs/>
          <w:sz w:val="40"/>
          <w:szCs w:val="40"/>
        </w:rPr>
      </w:pPr>
    </w:p>
    <w:p w:rsidR="00FF329F" w:rsidRPr="00FF329F" w:rsidRDefault="00FF329F" w:rsidP="00FF329F">
      <w:pPr>
        <w:spacing w:after="0" w:line="240" w:lineRule="auto"/>
        <w:jc w:val="center"/>
        <w:rPr>
          <w:rFonts w:ascii="Angsana New" w:eastAsia="Calibri" w:hAnsi="Angsana New" w:cs="Angsana New"/>
          <w:b/>
          <w:bCs/>
          <w:sz w:val="40"/>
          <w:szCs w:val="40"/>
        </w:rPr>
      </w:pPr>
    </w:p>
    <w:p w:rsidR="00FF329F" w:rsidRPr="00FF329F" w:rsidRDefault="00FF329F" w:rsidP="00FF329F">
      <w:pPr>
        <w:spacing w:after="0" w:line="240" w:lineRule="auto"/>
        <w:jc w:val="center"/>
        <w:rPr>
          <w:rFonts w:ascii="Angsana New" w:eastAsia="Calibri" w:hAnsi="Angsana New" w:cs="Angsana New"/>
          <w:b/>
          <w:bCs/>
          <w:sz w:val="40"/>
          <w:szCs w:val="40"/>
        </w:rPr>
      </w:pPr>
    </w:p>
    <w:p w:rsidR="00FF329F" w:rsidRDefault="00FF329F" w:rsidP="00FF329F">
      <w:pPr>
        <w:spacing w:after="0" w:line="240" w:lineRule="auto"/>
        <w:jc w:val="center"/>
        <w:rPr>
          <w:rFonts w:ascii="Angsana New" w:eastAsia="Calibri" w:hAnsi="Angsana New" w:cs="Angsana New"/>
          <w:b/>
          <w:bCs/>
          <w:sz w:val="40"/>
          <w:szCs w:val="40"/>
        </w:rPr>
      </w:pPr>
    </w:p>
    <w:p w:rsidR="00E04669" w:rsidRPr="00FF329F" w:rsidRDefault="00E04669" w:rsidP="00FF329F">
      <w:pPr>
        <w:spacing w:after="0" w:line="240" w:lineRule="auto"/>
        <w:jc w:val="center"/>
        <w:rPr>
          <w:rFonts w:ascii="Angsana New" w:eastAsia="Calibri" w:hAnsi="Angsana New" w:cs="Angsana New"/>
          <w:b/>
          <w:bCs/>
          <w:sz w:val="40"/>
          <w:szCs w:val="40"/>
        </w:rPr>
      </w:pPr>
    </w:p>
    <w:p w:rsidR="00FF329F" w:rsidRPr="00FF329F" w:rsidRDefault="00FF329F" w:rsidP="00FF329F">
      <w:pPr>
        <w:spacing w:after="0" w:line="240" w:lineRule="auto"/>
        <w:jc w:val="center"/>
        <w:rPr>
          <w:rFonts w:ascii="Angsana New" w:eastAsia="Calibri" w:hAnsi="Angsana New" w:cs="Angsana New"/>
          <w:b/>
          <w:bCs/>
          <w:sz w:val="40"/>
          <w:szCs w:val="40"/>
        </w:rPr>
      </w:pPr>
    </w:p>
    <w:p w:rsidR="00FF329F" w:rsidRPr="00FF329F" w:rsidRDefault="00FF329F" w:rsidP="00FF329F">
      <w:pPr>
        <w:spacing w:after="0" w:line="240" w:lineRule="auto"/>
        <w:jc w:val="center"/>
        <w:rPr>
          <w:rFonts w:ascii="Angsana New" w:eastAsia="Calibri" w:hAnsi="Angsana New" w:cs="Angsana New"/>
          <w:b/>
          <w:bCs/>
          <w:sz w:val="40"/>
          <w:szCs w:val="40"/>
        </w:rPr>
      </w:pPr>
    </w:p>
    <w:p w:rsidR="00FF329F" w:rsidRPr="00FF329F" w:rsidRDefault="00FF329F" w:rsidP="00FF329F">
      <w:pPr>
        <w:spacing w:after="0" w:line="240" w:lineRule="auto"/>
        <w:jc w:val="center"/>
        <w:rPr>
          <w:rFonts w:ascii="TH SarabunPSK" w:eastAsia="Calibri" w:hAnsi="TH SarabunPSK" w:cs="TH SarabunPSK"/>
          <w:b/>
          <w:bCs/>
          <w:sz w:val="40"/>
          <w:szCs w:val="40"/>
        </w:rPr>
      </w:pPr>
      <w:r w:rsidRPr="00FF329F">
        <w:rPr>
          <w:rFonts w:ascii="TH SarabunPSK" w:eastAsia="Calibri" w:hAnsi="TH SarabunPSK" w:cs="TH SarabunPSK"/>
          <w:b/>
          <w:bCs/>
          <w:sz w:val="40"/>
          <w:szCs w:val="40"/>
          <w:cs/>
        </w:rPr>
        <w:t>ภาคผนวก จ</w:t>
      </w:r>
    </w:p>
    <w:p w:rsidR="00FF329F" w:rsidRPr="00FF329F" w:rsidRDefault="00FF329F" w:rsidP="00FF329F">
      <w:pPr>
        <w:spacing w:after="0"/>
        <w:jc w:val="center"/>
        <w:rPr>
          <w:rFonts w:ascii="TH SarabunPSK" w:eastAsia="Calibri" w:hAnsi="TH SarabunPSK" w:cs="TH SarabunPSK"/>
          <w:b/>
          <w:bCs/>
          <w:sz w:val="40"/>
          <w:szCs w:val="40"/>
        </w:rPr>
      </w:pPr>
      <w:r w:rsidRPr="00FF329F">
        <w:rPr>
          <w:rFonts w:ascii="TH SarabunPSK" w:eastAsia="Calibri" w:hAnsi="TH SarabunPSK" w:cs="TH SarabunPSK"/>
          <w:b/>
          <w:bCs/>
          <w:sz w:val="40"/>
          <w:szCs w:val="40"/>
          <w:cs/>
        </w:rPr>
        <w:t>ใบขออนุญาตให้ผู้วิจัยทดลองใช้เครื่องมือและเก็บรวบรวมข้อมูลการวิจัย</w:t>
      </w:r>
    </w:p>
    <w:p w:rsidR="00FF329F" w:rsidRPr="00FF329F" w:rsidRDefault="00FF329F" w:rsidP="00FF329F">
      <w:pPr>
        <w:jc w:val="center"/>
        <w:rPr>
          <w:rFonts w:ascii="TH SarabunPSK" w:hAnsi="TH SarabunPSK" w:cs="TH SarabunPSK"/>
          <w:sz w:val="32"/>
          <w:szCs w:val="40"/>
        </w:rPr>
      </w:pPr>
      <w:r w:rsidRPr="00FF329F">
        <w:rPr>
          <w:rFonts w:ascii="TH SarabunPSK" w:eastAsia="Calibri" w:hAnsi="TH SarabunPSK" w:cs="TH SarabunPSK"/>
          <w:b/>
          <w:bCs/>
          <w:sz w:val="40"/>
          <w:szCs w:val="40"/>
          <w:cs/>
        </w:rPr>
        <w:t>ใบขออนุญาตให้ผู้วิจัยเข้าเก็บรวบรวมข้อมูลการวิจัย</w:t>
      </w:r>
    </w:p>
    <w:p w:rsidR="000C5E65" w:rsidRPr="000C5E65" w:rsidRDefault="000C5E65" w:rsidP="000C5E65">
      <w:pPr>
        <w:spacing w:after="0" w:line="276" w:lineRule="auto"/>
        <w:jc w:val="center"/>
        <w:rPr>
          <w:rFonts w:ascii="TH SarabunPSK" w:eastAsia="Calibri" w:hAnsi="TH SarabunPSK" w:cs="TH SarabunPSK"/>
          <w:sz w:val="32"/>
          <w:szCs w:val="32"/>
        </w:rPr>
      </w:pPr>
    </w:p>
    <w:p w:rsidR="000C5E65" w:rsidRPr="000C5E65" w:rsidRDefault="000C5E65" w:rsidP="000C5E65">
      <w:pPr>
        <w:spacing w:after="0" w:line="276" w:lineRule="auto"/>
        <w:rPr>
          <w:rFonts w:ascii="TH SarabunPSK" w:eastAsia="Calibri" w:hAnsi="TH SarabunPSK" w:cs="TH SarabunPSK"/>
          <w:sz w:val="32"/>
          <w:szCs w:val="32"/>
        </w:rPr>
      </w:pPr>
      <w:r w:rsidRPr="000C5E65">
        <w:rPr>
          <w:rFonts w:ascii="TH SarabunPSK" w:eastAsia="Calibri" w:hAnsi="TH SarabunPSK" w:cs="TH SarabunPSK"/>
          <w:noProof/>
          <w:sz w:val="32"/>
          <w:szCs w:val="32"/>
        </w:rPr>
        <mc:AlternateContent>
          <mc:Choice Requires="wps">
            <w:drawing>
              <wp:anchor distT="0" distB="0" distL="114300" distR="114300" simplePos="0" relativeHeight="251689984" behindDoc="0" locked="0" layoutInCell="1" allowOverlap="1" wp14:anchorId="6CEF8BF5" wp14:editId="3CD92619">
                <wp:simplePos x="0" y="0"/>
                <wp:positionH relativeFrom="column">
                  <wp:posOffset>2284882</wp:posOffset>
                </wp:positionH>
                <wp:positionV relativeFrom="paragraph">
                  <wp:posOffset>3884854</wp:posOffset>
                </wp:positionV>
                <wp:extent cx="45719" cy="45719"/>
                <wp:effectExtent l="0" t="0" r="12065" b="12065"/>
                <wp:wrapThrough wrapText="bothSides">
                  <wp:wrapPolygon edited="0">
                    <wp:start x="0" y="0"/>
                    <wp:lineTo x="0" y="18254"/>
                    <wp:lineTo x="18254" y="18254"/>
                    <wp:lineTo x="18254" y="0"/>
                    <wp:lineTo x="0" y="0"/>
                  </wp:wrapPolygon>
                </wp:wrapThrough>
                <wp:docPr id="9" name="วงรี 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BEC600" id="วงรี 9" o:spid="_x0000_s1026" style="position:absolute;margin-left:179.9pt;margin-top:305.9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" fillcolor="window" strokecolor="window" strokeweight="1pt">
                <v:stroke joinstyle="miter"/>
                <w10:wrap type="through"/>
              </v:oval>
            </w:pict>
          </mc:Fallback>
        </mc:AlternateContent>
      </w:r>
    </w:p>
    <w:p w:rsidR="000C5E65" w:rsidRPr="000C5E65" w:rsidRDefault="000C5E65" w:rsidP="000C5E65">
      <w:pPr>
        <w:spacing w:after="0" w:line="276" w:lineRule="auto"/>
        <w:jc w:val="center"/>
        <w:rPr>
          <w:rFonts w:ascii="TH SarabunPSK" w:eastAsia="Calibri" w:hAnsi="TH SarabunPSK" w:cs="TH SarabunPSK"/>
          <w:sz w:val="32"/>
          <w:szCs w:val="32"/>
        </w:rPr>
      </w:pPr>
    </w:p>
    <w:p w:rsidR="000C5E65" w:rsidRPr="000C5E65" w:rsidRDefault="000C5E65" w:rsidP="000C5E65">
      <w:pPr>
        <w:spacing w:after="0" w:line="276" w:lineRule="auto"/>
        <w:rPr>
          <w:rFonts w:ascii="TH SarabunPSK" w:eastAsia="Calibri" w:hAnsi="TH SarabunPSK" w:cs="TH SarabunPSK"/>
          <w:sz w:val="32"/>
          <w:szCs w:val="32"/>
        </w:rPr>
      </w:pPr>
    </w:p>
    <w:p w:rsidR="000C5E65" w:rsidRPr="000C5E65" w:rsidRDefault="000C5E65" w:rsidP="000C5E65">
      <w:pPr>
        <w:spacing w:after="0" w:line="276" w:lineRule="auto"/>
        <w:jc w:val="center"/>
        <w:rPr>
          <w:rFonts w:ascii="TH SarabunPSK" w:eastAsia="Calibri" w:hAnsi="TH SarabunPSK" w:cs="TH SarabunPSK"/>
          <w:sz w:val="32"/>
          <w:szCs w:val="32"/>
        </w:rPr>
      </w:pPr>
    </w:p>
    <w:p w:rsidR="00536FFE" w:rsidRPr="00DD2A7C" w:rsidRDefault="00536FFE" w:rsidP="00DD2A7C">
      <w:pPr>
        <w:rPr>
          <w:rFonts w:ascii="TH SarabunPSK" w:eastAsia="Calibri" w:hAnsi="TH SarabunPSK" w:cs="TH SarabunPSK"/>
          <w:sz w:val="32"/>
          <w:szCs w:val="32"/>
          <w:cs/>
        </w:rPr>
      </w:pPr>
      <w:r>
        <w:rPr>
          <w:rFonts w:ascii="TH SarabunPSK" w:eastAsia="Calibri" w:hAnsi="TH SarabunPSK" w:cs="TH SarabunPSK"/>
          <w:sz w:val="32"/>
          <w:szCs w:val="32"/>
        </w:rPr>
        <w:lastRenderedPageBreak/>
        <w:br w:type="page"/>
      </w:r>
      <w:r w:rsidR="00DD2A7C" w:rsidRPr="001500F3">
        <w:rPr>
          <w:rFonts w:ascii="Angsana New" w:hAnsi="Angsana New" w:cs="Angsana New"/>
          <w:noProof/>
          <w:sz w:val="32"/>
          <w:szCs w:val="32"/>
        </w:rPr>
        <w:drawing>
          <wp:anchor distT="0" distB="0" distL="114300" distR="114300" simplePos="0" relativeHeight="251782144" behindDoc="0" locked="0" layoutInCell="1" allowOverlap="1" wp14:anchorId="1C6DE07D" wp14:editId="3E49D99A">
            <wp:simplePos x="0" y="0"/>
            <wp:positionH relativeFrom="column">
              <wp:posOffset>0</wp:posOffset>
            </wp:positionH>
            <wp:positionV relativeFrom="paragraph">
              <wp:posOffset>269240</wp:posOffset>
            </wp:positionV>
            <wp:extent cx="5016500" cy="8155305"/>
            <wp:effectExtent l="0" t="0" r="0" b="0"/>
            <wp:wrapThrough wrapText="bothSides">
              <wp:wrapPolygon edited="0">
                <wp:start x="0" y="0"/>
                <wp:lineTo x="0" y="21544"/>
                <wp:lineTo x="21491" y="21544"/>
                <wp:lineTo x="21491" y="0"/>
                <wp:lineTo x="0" y="0"/>
              </wp:wrapPolygon>
            </wp:wrapThrough>
            <wp:docPr id="72" name="รูปภาพ 72" descr="D:\วิทยานิพนธ์\IMG11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วิทยานิพนธ์\IMG111_0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6500" cy="815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A7C" w:rsidRPr="001500F3">
        <w:rPr>
          <w:rFonts w:ascii="Angsana New" w:hAnsi="Angsana New" w:cs="Angsana New"/>
          <w:noProof/>
          <w:sz w:val="32"/>
          <w:szCs w:val="32"/>
        </w:rPr>
        <w:drawing>
          <wp:anchor distT="0" distB="0" distL="114300" distR="114300" simplePos="0" relativeHeight="251778048" behindDoc="0" locked="0" layoutInCell="1" allowOverlap="1" wp14:anchorId="5041045A" wp14:editId="6950C79C">
            <wp:simplePos x="0" y="0"/>
            <wp:positionH relativeFrom="column">
              <wp:posOffset>0</wp:posOffset>
            </wp:positionH>
            <wp:positionV relativeFrom="paragraph">
              <wp:posOffset>260985</wp:posOffset>
            </wp:positionV>
            <wp:extent cx="5016500" cy="8155305"/>
            <wp:effectExtent l="0" t="0" r="0" b="0"/>
            <wp:wrapThrough wrapText="bothSides">
              <wp:wrapPolygon edited="0">
                <wp:start x="0" y="0"/>
                <wp:lineTo x="0" y="21544"/>
                <wp:lineTo x="21491" y="21544"/>
                <wp:lineTo x="21491" y="0"/>
                <wp:lineTo x="0" y="0"/>
              </wp:wrapPolygon>
            </wp:wrapThrough>
            <wp:docPr id="70" name="รูปภาพ 70" descr="D:\วิทยานิพนธ์\IMG11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วิทยานิพนธ์\IMG111_0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6500" cy="815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A7C" w:rsidRPr="001500F3">
        <w:rPr>
          <w:rFonts w:ascii="Angsana New" w:hAnsi="Angsana New" w:cs="Angsana New"/>
          <w:noProof/>
          <w:sz w:val="32"/>
          <w:szCs w:val="32"/>
        </w:rPr>
        <w:drawing>
          <wp:anchor distT="0" distB="0" distL="114300" distR="114300" simplePos="0" relativeHeight="251780096" behindDoc="0" locked="0" layoutInCell="1" allowOverlap="1" wp14:anchorId="5B06A07C" wp14:editId="284795B5">
            <wp:simplePos x="0" y="0"/>
            <wp:positionH relativeFrom="column">
              <wp:posOffset>0</wp:posOffset>
            </wp:positionH>
            <wp:positionV relativeFrom="paragraph">
              <wp:posOffset>347345</wp:posOffset>
            </wp:positionV>
            <wp:extent cx="4991735" cy="8072755"/>
            <wp:effectExtent l="0" t="0" r="0" b="4445"/>
            <wp:wrapThrough wrapText="bothSides">
              <wp:wrapPolygon edited="0">
                <wp:start x="0" y="0"/>
                <wp:lineTo x="0" y="21561"/>
                <wp:lineTo x="21515" y="21561"/>
                <wp:lineTo x="21515" y="0"/>
                <wp:lineTo x="0" y="0"/>
              </wp:wrapPolygon>
            </wp:wrapThrough>
            <wp:docPr id="71" name="รูปภาพ 71" descr="D:\วิทยานิพนธ์\IMG1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วิทยานิพนธ์\IMG111_0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91735" cy="807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A7C" w:rsidRDefault="00DD2A7C">
      <w:pPr>
        <w:rPr>
          <w:rFonts w:ascii="TH SarabunPSK" w:eastAsia="Calibri" w:hAnsi="TH SarabunPSK" w:cs="TH SarabunPSK"/>
          <w:b/>
          <w:bCs/>
          <w:color w:val="000000"/>
          <w:sz w:val="36"/>
          <w:szCs w:val="36"/>
          <w:cs/>
        </w:rPr>
      </w:pPr>
      <w:r>
        <w:rPr>
          <w:rFonts w:ascii="TH SarabunPSK" w:eastAsia="Calibri" w:hAnsi="TH SarabunPSK" w:cs="TH SarabunPSK"/>
          <w:b/>
          <w:bCs/>
          <w:color w:val="000000"/>
          <w:sz w:val="36"/>
          <w:szCs w:val="36"/>
          <w:cs/>
        </w:rPr>
        <w:lastRenderedPageBreak/>
        <w:br w:type="page"/>
      </w:r>
      <w:r w:rsidRPr="001500F3">
        <w:rPr>
          <w:rFonts w:ascii="Angsana New" w:hAnsi="Angsana New" w:cs="Angsana New"/>
          <w:noProof/>
          <w:sz w:val="32"/>
          <w:szCs w:val="32"/>
        </w:rPr>
        <w:drawing>
          <wp:anchor distT="0" distB="0" distL="114300" distR="114300" simplePos="0" relativeHeight="251784192" behindDoc="0" locked="0" layoutInCell="1" allowOverlap="1" wp14:anchorId="03AE7E65" wp14:editId="5833A9F4">
            <wp:simplePos x="0" y="0"/>
            <wp:positionH relativeFrom="column">
              <wp:posOffset>0</wp:posOffset>
            </wp:positionH>
            <wp:positionV relativeFrom="paragraph">
              <wp:posOffset>347345</wp:posOffset>
            </wp:positionV>
            <wp:extent cx="4991735" cy="8072755"/>
            <wp:effectExtent l="0" t="0" r="0" b="4445"/>
            <wp:wrapThrough wrapText="bothSides">
              <wp:wrapPolygon edited="0">
                <wp:start x="0" y="0"/>
                <wp:lineTo x="0" y="21561"/>
                <wp:lineTo x="21515" y="21561"/>
                <wp:lineTo x="21515" y="0"/>
                <wp:lineTo x="0" y="0"/>
              </wp:wrapPolygon>
            </wp:wrapThrough>
            <wp:docPr id="73" name="รูปภาพ 73" descr="D:\วิทยานิพนธ์\IMG1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วิทยานิพนธ์\IMG111_0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91735" cy="807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E65" w:rsidRPr="000C5E65" w:rsidRDefault="00850127" w:rsidP="000C5E65">
      <w:pPr>
        <w:autoSpaceDE w:val="0"/>
        <w:autoSpaceDN w:val="0"/>
        <w:adjustRightInd w:val="0"/>
        <w:spacing w:after="0" w:line="276" w:lineRule="auto"/>
        <w:jc w:val="center"/>
        <w:rPr>
          <w:rFonts w:ascii="TH SarabunPSK" w:eastAsia="Calibri" w:hAnsi="TH SarabunPSK" w:cs="TH SarabunPSK"/>
          <w:b/>
          <w:bCs/>
          <w:color w:val="000000"/>
          <w:sz w:val="36"/>
          <w:szCs w:val="36"/>
        </w:rPr>
      </w:pPr>
      <w:r>
        <w:rPr>
          <w:rFonts w:ascii="TH SarabunPSK" w:eastAsia="Cordia New" w:hAnsi="TH SarabunPSK" w:cs="TH SarabunPSK"/>
          <w:noProof/>
          <w:sz w:val="32"/>
          <w:szCs w:val="32"/>
        </w:rPr>
        <w:lastRenderedPageBreak/>
        <mc:AlternateContent>
          <mc:Choice Requires="wps">
            <w:drawing>
              <wp:anchor distT="0" distB="0" distL="114300" distR="114300" simplePos="0" relativeHeight="251719680" behindDoc="0" locked="0" layoutInCell="1" allowOverlap="1" wp14:anchorId="3E770C93" wp14:editId="782A3B71">
                <wp:simplePos x="0" y="0"/>
                <wp:positionH relativeFrom="column">
                  <wp:posOffset>2487168</wp:posOffset>
                </wp:positionH>
                <wp:positionV relativeFrom="paragraph">
                  <wp:posOffset>-651053</wp:posOffset>
                </wp:positionV>
                <wp:extent cx="254977" cy="263770"/>
                <wp:effectExtent l="0" t="0" r="0" b="3175"/>
                <wp:wrapNone/>
                <wp:docPr id="49" name="สี่เหลี่ยมผืนผ้า 49"/>
                <wp:cNvGraphicFramePr/>
                <a:graphic xmlns:a="http://schemas.openxmlformats.org/drawingml/2006/main">
                  <a:graphicData uri="http://schemas.microsoft.com/office/word/2010/wordprocessingShape">
                    <wps:wsp>
                      <wps:cNvSpPr/>
                      <wps:spPr>
                        <a:xfrm>
                          <a:off x="0" y="0"/>
                          <a:ext cx="254977" cy="26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8BE22" id="สี่เหลี่ยมผืนผ้า 49" o:spid="_x0000_s1026" style="position:absolute;margin-left:195.85pt;margin-top:-51.25pt;width:20.1pt;height:20.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" fillcolor="white [3212]" stroked="f" strokeweight="1pt"/>
            </w:pict>
          </mc:Fallback>
        </mc:AlternateContent>
      </w:r>
      <w:r w:rsidR="000C5E65" w:rsidRPr="000C5E65">
        <w:rPr>
          <w:rFonts w:ascii="TH SarabunPSK" w:eastAsia="Calibri" w:hAnsi="TH SarabunPSK" w:cs="TH SarabunPSK"/>
          <w:b/>
          <w:bCs/>
          <w:color w:val="000000"/>
          <w:sz w:val="36"/>
          <w:szCs w:val="36"/>
          <w:cs/>
        </w:rPr>
        <w:t>ประวัติผู้วิจัย</w:t>
      </w:r>
    </w:p>
    <w:p w:rsidR="000C5E65" w:rsidRPr="000C5E65" w:rsidRDefault="000C5E65" w:rsidP="000C5E65">
      <w:pPr>
        <w:autoSpaceDE w:val="0"/>
        <w:autoSpaceDN w:val="0"/>
        <w:adjustRightInd w:val="0"/>
        <w:spacing w:after="0" w:line="276" w:lineRule="auto"/>
        <w:jc w:val="center"/>
        <w:rPr>
          <w:rFonts w:ascii="TH SarabunPSK" w:eastAsia="Calibri" w:hAnsi="TH SarabunPSK" w:cs="TH SarabunPSK"/>
          <w:b/>
          <w:bCs/>
          <w:color w:val="000000"/>
          <w:sz w:val="24"/>
          <w:szCs w:val="24"/>
        </w:rPr>
      </w:pPr>
    </w:p>
    <w:p w:rsidR="00536FFE" w:rsidRPr="001500F3" w:rsidRDefault="00536FFE" w:rsidP="00536FFE">
      <w:pPr>
        <w:spacing w:after="0" w:line="240" w:lineRule="auto"/>
        <w:rPr>
          <w:rFonts w:ascii="TH SarabunPSK" w:eastAsia="Calibri" w:hAnsi="TH SarabunPSK" w:cs="TH SarabunPSK"/>
          <w:sz w:val="32"/>
          <w:szCs w:val="32"/>
        </w:rPr>
      </w:pPr>
      <w:r w:rsidRPr="001500F3">
        <w:rPr>
          <w:rFonts w:ascii="TH SarabunPSK" w:eastAsia="Calibri" w:hAnsi="TH SarabunPSK" w:cs="TH SarabunPSK"/>
          <w:b/>
          <w:bCs/>
          <w:sz w:val="32"/>
          <w:szCs w:val="32"/>
          <w:cs/>
        </w:rPr>
        <w:t>ชื่อ</w:t>
      </w:r>
      <w:r w:rsidRPr="001500F3">
        <w:rPr>
          <w:rFonts w:ascii="TH SarabunPSK" w:eastAsia="Calibri" w:hAnsi="TH SarabunPSK" w:cs="TH SarabunPSK"/>
          <w:b/>
          <w:bCs/>
          <w:sz w:val="32"/>
          <w:szCs w:val="32"/>
          <w:cs/>
        </w:rPr>
        <w:tab/>
      </w:r>
      <w:r w:rsidRPr="001500F3">
        <w:rPr>
          <w:rFonts w:ascii="TH SarabunPSK" w:eastAsia="Calibri" w:hAnsi="TH SarabunPSK" w:cs="TH SarabunPSK"/>
          <w:b/>
          <w:bCs/>
          <w:sz w:val="32"/>
          <w:szCs w:val="32"/>
          <w:cs/>
        </w:rPr>
        <w:tab/>
      </w:r>
      <w:r w:rsidRPr="001500F3">
        <w:rPr>
          <w:rFonts w:ascii="TH SarabunPSK" w:eastAsia="Calibri" w:hAnsi="TH SarabunPSK" w:cs="TH SarabunPSK"/>
          <w:b/>
          <w:bCs/>
          <w:sz w:val="32"/>
          <w:szCs w:val="32"/>
          <w:cs/>
        </w:rPr>
        <w:tab/>
      </w:r>
      <w:r w:rsidRPr="001500F3">
        <w:rPr>
          <w:rFonts w:ascii="TH SarabunPSK" w:eastAsia="Calibri" w:hAnsi="TH SarabunPSK" w:cs="TH SarabunPSK"/>
          <w:sz w:val="32"/>
          <w:szCs w:val="32"/>
          <w:cs/>
        </w:rPr>
        <w:t>นางสาวณัฐนรี  จะแรมรัมย์</w:t>
      </w:r>
    </w:p>
    <w:p w:rsidR="00536FFE" w:rsidRPr="001500F3" w:rsidRDefault="00536FFE" w:rsidP="00536FFE">
      <w:pPr>
        <w:spacing w:after="0" w:line="240" w:lineRule="auto"/>
        <w:rPr>
          <w:rFonts w:ascii="TH SarabunPSK" w:eastAsia="Calibri" w:hAnsi="TH SarabunPSK" w:cs="TH SarabunPSK"/>
          <w:sz w:val="32"/>
          <w:szCs w:val="32"/>
        </w:rPr>
      </w:pPr>
      <w:r w:rsidRPr="001500F3">
        <w:rPr>
          <w:rFonts w:ascii="TH SarabunPSK" w:eastAsia="Calibri" w:hAnsi="TH SarabunPSK" w:cs="TH SarabunPSK"/>
          <w:b/>
          <w:bCs/>
          <w:sz w:val="32"/>
          <w:szCs w:val="32"/>
          <w:cs/>
        </w:rPr>
        <w:t>วันเกิด</w:t>
      </w:r>
      <w:r w:rsidRPr="001500F3">
        <w:rPr>
          <w:rFonts w:ascii="TH SarabunPSK" w:eastAsia="Calibri" w:hAnsi="TH SarabunPSK" w:cs="TH SarabunPSK"/>
          <w:b/>
          <w:bCs/>
          <w:sz w:val="32"/>
          <w:szCs w:val="32"/>
          <w:cs/>
        </w:rPr>
        <w:tab/>
      </w:r>
      <w:r w:rsidRPr="001500F3">
        <w:rPr>
          <w:rFonts w:ascii="TH SarabunPSK" w:eastAsia="Calibri" w:hAnsi="TH SarabunPSK" w:cs="TH SarabunPSK"/>
          <w:b/>
          <w:bCs/>
          <w:sz w:val="32"/>
          <w:szCs w:val="32"/>
          <w:cs/>
        </w:rPr>
        <w:tab/>
      </w:r>
      <w:r w:rsidRPr="001500F3">
        <w:rPr>
          <w:rFonts w:ascii="TH SarabunPSK" w:eastAsia="Calibri" w:hAnsi="TH SarabunPSK" w:cs="TH SarabunPSK"/>
          <w:b/>
          <w:bCs/>
          <w:sz w:val="32"/>
          <w:szCs w:val="32"/>
          <w:cs/>
        </w:rPr>
        <w:tab/>
      </w:r>
      <w:r w:rsidRPr="001500F3">
        <w:rPr>
          <w:rFonts w:ascii="TH SarabunPSK" w:eastAsia="Calibri" w:hAnsi="TH SarabunPSK" w:cs="TH SarabunPSK"/>
          <w:sz w:val="32"/>
          <w:szCs w:val="32"/>
          <w:cs/>
        </w:rPr>
        <w:t xml:space="preserve">วันที่ </w:t>
      </w:r>
      <w:r w:rsidRPr="001500F3">
        <w:rPr>
          <w:rFonts w:ascii="TH SarabunPSK" w:eastAsia="Calibri" w:hAnsi="TH SarabunPSK" w:cs="TH SarabunPSK"/>
          <w:sz w:val="32"/>
          <w:szCs w:val="32"/>
        </w:rPr>
        <w:t xml:space="preserve">21 </w:t>
      </w:r>
      <w:r w:rsidRPr="001500F3">
        <w:rPr>
          <w:rFonts w:ascii="TH SarabunPSK" w:eastAsia="Calibri" w:hAnsi="TH SarabunPSK" w:cs="TH SarabunPSK"/>
          <w:sz w:val="32"/>
          <w:szCs w:val="32"/>
          <w:cs/>
        </w:rPr>
        <w:t xml:space="preserve">เดือน มกราคม พ.ศ. </w:t>
      </w:r>
      <w:r w:rsidRPr="001500F3">
        <w:rPr>
          <w:rFonts w:ascii="TH SarabunPSK" w:eastAsia="Calibri" w:hAnsi="TH SarabunPSK" w:cs="TH SarabunPSK"/>
          <w:sz w:val="32"/>
          <w:szCs w:val="32"/>
        </w:rPr>
        <w:t>2533</w:t>
      </w:r>
    </w:p>
    <w:p w:rsidR="00536FFE" w:rsidRPr="001500F3" w:rsidRDefault="00536FFE" w:rsidP="00536FFE">
      <w:pPr>
        <w:spacing w:after="0" w:line="240" w:lineRule="auto"/>
        <w:rPr>
          <w:rFonts w:ascii="TH SarabunPSK" w:eastAsia="Calibri" w:hAnsi="TH SarabunPSK" w:cs="TH SarabunPSK"/>
          <w:b/>
          <w:bCs/>
          <w:sz w:val="32"/>
          <w:szCs w:val="32"/>
        </w:rPr>
      </w:pPr>
      <w:r w:rsidRPr="001500F3">
        <w:rPr>
          <w:rFonts w:ascii="TH SarabunPSK" w:eastAsia="Calibri" w:hAnsi="TH SarabunPSK" w:cs="TH SarabunPSK"/>
          <w:b/>
          <w:bCs/>
          <w:sz w:val="32"/>
          <w:szCs w:val="32"/>
          <w:cs/>
        </w:rPr>
        <w:t>สถานที่เกิด</w:t>
      </w:r>
      <w:r w:rsidRPr="001500F3">
        <w:rPr>
          <w:rFonts w:ascii="TH SarabunPSK" w:eastAsia="Calibri" w:hAnsi="TH SarabunPSK" w:cs="TH SarabunPSK"/>
          <w:b/>
          <w:bCs/>
          <w:sz w:val="32"/>
          <w:szCs w:val="32"/>
          <w:cs/>
        </w:rPr>
        <w:tab/>
      </w:r>
      <w:r w:rsidRPr="001500F3">
        <w:rPr>
          <w:rFonts w:ascii="TH SarabunPSK" w:eastAsia="Calibri" w:hAnsi="TH SarabunPSK" w:cs="TH SarabunPSK"/>
          <w:b/>
          <w:bCs/>
          <w:sz w:val="32"/>
          <w:szCs w:val="32"/>
          <w:cs/>
        </w:rPr>
        <w:tab/>
      </w:r>
      <w:r w:rsidRPr="001500F3">
        <w:rPr>
          <w:rFonts w:ascii="TH SarabunPSK" w:eastAsia="Calibri" w:hAnsi="TH SarabunPSK" w:cs="TH SarabunPSK"/>
          <w:sz w:val="32"/>
          <w:szCs w:val="32"/>
          <w:cs/>
        </w:rPr>
        <w:t>โรงพยาบาลบุรีรัมย์ จังหวัดบุรีรัมย์</w:t>
      </w:r>
    </w:p>
    <w:p w:rsidR="00536FFE" w:rsidRPr="001500F3" w:rsidRDefault="00536FFE" w:rsidP="00536FFE">
      <w:pPr>
        <w:spacing w:after="0" w:line="240" w:lineRule="auto"/>
        <w:rPr>
          <w:rFonts w:ascii="TH SarabunPSK" w:eastAsia="Calibri" w:hAnsi="TH SarabunPSK" w:cs="TH SarabunPSK"/>
          <w:sz w:val="32"/>
          <w:szCs w:val="32"/>
        </w:rPr>
      </w:pPr>
      <w:r w:rsidRPr="001500F3">
        <w:rPr>
          <w:rFonts w:ascii="TH SarabunPSK" w:eastAsia="Calibri" w:hAnsi="TH SarabunPSK" w:cs="TH SarabunPSK"/>
          <w:b/>
          <w:bCs/>
          <w:sz w:val="32"/>
          <w:szCs w:val="32"/>
          <w:cs/>
        </w:rPr>
        <w:t>ที่อยู่ปัจจุบัน</w:t>
      </w:r>
      <w:r w:rsidRPr="001500F3">
        <w:rPr>
          <w:rFonts w:ascii="TH SarabunPSK" w:eastAsia="Calibri" w:hAnsi="TH SarabunPSK" w:cs="TH SarabunPSK"/>
          <w:b/>
          <w:bCs/>
          <w:sz w:val="32"/>
          <w:szCs w:val="32"/>
          <w:cs/>
        </w:rPr>
        <w:tab/>
      </w:r>
      <w:r w:rsidRPr="001500F3">
        <w:rPr>
          <w:rFonts w:ascii="TH SarabunPSK" w:eastAsia="Calibri" w:hAnsi="TH SarabunPSK" w:cs="TH SarabunPSK"/>
          <w:b/>
          <w:bCs/>
          <w:sz w:val="32"/>
          <w:szCs w:val="32"/>
          <w:cs/>
        </w:rPr>
        <w:tab/>
      </w:r>
      <w:r w:rsidRPr="001500F3">
        <w:rPr>
          <w:rFonts w:ascii="TH SarabunPSK" w:eastAsia="Calibri" w:hAnsi="TH SarabunPSK" w:cs="TH SarabunPSK"/>
          <w:sz w:val="32"/>
          <w:szCs w:val="32"/>
          <w:cs/>
        </w:rPr>
        <w:t xml:space="preserve">บ้านเลขที่ </w:t>
      </w:r>
      <w:r w:rsidRPr="001500F3">
        <w:rPr>
          <w:rFonts w:ascii="TH SarabunPSK" w:eastAsia="Calibri" w:hAnsi="TH SarabunPSK" w:cs="TH SarabunPSK"/>
          <w:sz w:val="32"/>
          <w:szCs w:val="32"/>
        </w:rPr>
        <w:t xml:space="preserve">26  </w:t>
      </w:r>
      <w:r w:rsidRPr="001500F3">
        <w:rPr>
          <w:rFonts w:ascii="TH SarabunPSK" w:eastAsia="Calibri" w:hAnsi="TH SarabunPSK" w:cs="TH SarabunPSK"/>
          <w:sz w:val="32"/>
          <w:szCs w:val="32"/>
          <w:cs/>
        </w:rPr>
        <w:t xml:space="preserve">หมู่ที่ </w:t>
      </w:r>
      <w:r w:rsidRPr="001500F3">
        <w:rPr>
          <w:rFonts w:ascii="TH SarabunPSK" w:eastAsia="Calibri" w:hAnsi="TH SarabunPSK" w:cs="TH SarabunPSK"/>
          <w:sz w:val="32"/>
          <w:szCs w:val="32"/>
        </w:rPr>
        <w:t xml:space="preserve">3  </w:t>
      </w:r>
      <w:r w:rsidRPr="001500F3">
        <w:rPr>
          <w:rFonts w:ascii="TH SarabunPSK" w:eastAsia="Calibri" w:hAnsi="TH SarabunPSK" w:cs="TH SarabunPSK"/>
          <w:sz w:val="32"/>
          <w:szCs w:val="32"/>
          <w:cs/>
        </w:rPr>
        <w:t>บ้านใหม่  ตำบลสามแวง  อำเภอห้วยราช</w:t>
      </w:r>
    </w:p>
    <w:p w:rsidR="00536FFE" w:rsidRPr="001500F3" w:rsidRDefault="00536FFE" w:rsidP="00536FFE">
      <w:p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 xml:space="preserve">จังหวัดบุรีรัมย์  </w:t>
      </w:r>
      <w:r w:rsidRPr="001500F3">
        <w:rPr>
          <w:rFonts w:ascii="TH SarabunPSK" w:eastAsia="Calibri" w:hAnsi="TH SarabunPSK" w:cs="TH SarabunPSK"/>
          <w:sz w:val="32"/>
          <w:szCs w:val="32"/>
        </w:rPr>
        <w:t>31000</w:t>
      </w:r>
    </w:p>
    <w:p w:rsidR="00536FFE" w:rsidRPr="001500F3" w:rsidRDefault="00536FFE" w:rsidP="00536FFE">
      <w:pPr>
        <w:spacing w:after="0" w:line="240" w:lineRule="auto"/>
        <w:rPr>
          <w:rFonts w:ascii="TH SarabunPSK" w:eastAsia="Calibri" w:hAnsi="TH SarabunPSK" w:cs="TH SarabunPSK"/>
          <w:b/>
          <w:bCs/>
          <w:sz w:val="32"/>
          <w:szCs w:val="32"/>
        </w:rPr>
      </w:pPr>
      <w:r w:rsidRPr="001500F3">
        <w:rPr>
          <w:rFonts w:ascii="TH SarabunPSK" w:eastAsia="Calibri" w:hAnsi="TH SarabunPSK" w:cs="TH SarabunPSK"/>
          <w:b/>
          <w:bCs/>
          <w:sz w:val="32"/>
          <w:szCs w:val="32"/>
          <w:cs/>
        </w:rPr>
        <w:t>ประวัติการศึกษา</w:t>
      </w:r>
    </w:p>
    <w:p w:rsidR="00536FFE" w:rsidRPr="001500F3" w:rsidRDefault="00536FFE" w:rsidP="00536FFE">
      <w:p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     พ.ศ.</w:t>
      </w:r>
      <w:r w:rsidRPr="001500F3">
        <w:rPr>
          <w:rFonts w:ascii="TH SarabunPSK" w:eastAsia="Calibri" w:hAnsi="TH SarabunPSK" w:cs="TH SarabunPSK"/>
          <w:sz w:val="32"/>
          <w:szCs w:val="32"/>
        </w:rPr>
        <w:t xml:space="preserve"> 2544</w:t>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cs/>
        </w:rPr>
        <w:t xml:space="preserve">ประถมศึกษาปีที่ </w:t>
      </w:r>
      <w:r w:rsidRPr="001500F3">
        <w:rPr>
          <w:rFonts w:ascii="TH SarabunPSK" w:eastAsia="Calibri" w:hAnsi="TH SarabunPSK" w:cs="TH SarabunPSK"/>
          <w:sz w:val="32"/>
          <w:szCs w:val="32"/>
        </w:rPr>
        <w:t xml:space="preserve">6 </w:t>
      </w:r>
      <w:r w:rsidRPr="001500F3">
        <w:rPr>
          <w:rFonts w:ascii="TH SarabunPSK" w:eastAsia="Calibri" w:hAnsi="TH SarabunPSK" w:cs="TH SarabunPSK"/>
          <w:sz w:val="32"/>
          <w:szCs w:val="32"/>
          <w:cs/>
        </w:rPr>
        <w:t>โรงเรียนฮั่วเคี้ยวบุรีรัมย์</w:t>
      </w:r>
    </w:p>
    <w:p w:rsidR="00536FFE" w:rsidRPr="001500F3" w:rsidRDefault="00536FFE" w:rsidP="00536FFE">
      <w:p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     พ.ศ. </w:t>
      </w:r>
      <w:r w:rsidRPr="001500F3">
        <w:rPr>
          <w:rFonts w:ascii="TH SarabunPSK" w:eastAsia="Calibri" w:hAnsi="TH SarabunPSK" w:cs="TH SarabunPSK"/>
          <w:sz w:val="32"/>
          <w:szCs w:val="32"/>
        </w:rPr>
        <w:t>2550</w:t>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cs/>
        </w:rPr>
        <w:t xml:space="preserve">มัธยมศึกษาปีที่ </w:t>
      </w:r>
      <w:r w:rsidRPr="001500F3">
        <w:rPr>
          <w:rFonts w:ascii="TH SarabunPSK" w:eastAsia="Calibri" w:hAnsi="TH SarabunPSK" w:cs="TH SarabunPSK"/>
          <w:sz w:val="32"/>
          <w:szCs w:val="32"/>
        </w:rPr>
        <w:t xml:space="preserve">6 </w:t>
      </w:r>
      <w:r w:rsidRPr="001500F3">
        <w:rPr>
          <w:rFonts w:ascii="TH SarabunPSK" w:eastAsia="Calibri" w:hAnsi="TH SarabunPSK" w:cs="TH SarabunPSK"/>
          <w:sz w:val="32"/>
          <w:szCs w:val="32"/>
          <w:cs/>
        </w:rPr>
        <w:t>โรงเรียนบุรีรัมย์พิทยาคม</w:t>
      </w:r>
    </w:p>
    <w:p w:rsidR="00536FFE" w:rsidRPr="001500F3" w:rsidRDefault="00536FFE" w:rsidP="00536FFE">
      <w:pPr>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cs/>
        </w:rPr>
        <w:t xml:space="preserve">     พ.ศ. </w:t>
      </w:r>
      <w:r w:rsidRPr="001500F3">
        <w:rPr>
          <w:rFonts w:ascii="TH SarabunPSK" w:eastAsia="Calibri" w:hAnsi="TH SarabunPSK" w:cs="TH SarabunPSK"/>
          <w:sz w:val="32"/>
          <w:szCs w:val="32"/>
        </w:rPr>
        <w:t>2555</w:t>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cs/>
        </w:rPr>
        <w:t>วิทยาศาสตรบัณฑิต (วท.บ.) สาขากายภาพบำบัด</w:t>
      </w:r>
    </w:p>
    <w:p w:rsidR="00536FFE" w:rsidRPr="001500F3" w:rsidRDefault="00536FFE" w:rsidP="00536FFE">
      <w:pPr>
        <w:spacing w:after="0" w:line="240" w:lineRule="auto"/>
        <w:ind w:left="1440" w:firstLine="720"/>
        <w:rPr>
          <w:rFonts w:ascii="TH SarabunPSK" w:eastAsia="Calibri" w:hAnsi="TH SarabunPSK" w:cs="TH SarabunPSK"/>
          <w:sz w:val="32"/>
          <w:szCs w:val="32"/>
          <w:cs/>
        </w:rPr>
      </w:pPr>
      <w:r w:rsidRPr="001500F3">
        <w:rPr>
          <w:rFonts w:ascii="TH SarabunPSK" w:eastAsia="Calibri" w:hAnsi="TH SarabunPSK" w:cs="TH SarabunPSK"/>
          <w:sz w:val="32"/>
          <w:szCs w:val="32"/>
          <w:cs/>
        </w:rPr>
        <w:t>จุฬาลงกรณ์มหาวิทยาลัย</w:t>
      </w:r>
    </w:p>
    <w:p w:rsidR="00536FFE" w:rsidRPr="001500F3" w:rsidRDefault="00536FFE" w:rsidP="00536FFE">
      <w:pPr>
        <w:spacing w:after="0" w:line="240" w:lineRule="auto"/>
        <w:rPr>
          <w:rFonts w:ascii="TH SarabunPSK" w:eastAsia="Calibri" w:hAnsi="TH SarabunPSK" w:cs="TH SarabunPSK"/>
          <w:sz w:val="32"/>
          <w:szCs w:val="32"/>
        </w:rPr>
      </w:pPr>
      <w:r w:rsidRPr="001500F3">
        <w:rPr>
          <w:rFonts w:ascii="TH SarabunPSK" w:eastAsia="Calibri" w:hAnsi="TH SarabunPSK" w:cs="TH SarabunPSK"/>
          <w:sz w:val="32"/>
          <w:szCs w:val="32"/>
          <w:cs/>
        </w:rPr>
        <w:t xml:space="preserve">     พ.ศ. </w:t>
      </w:r>
      <w:r w:rsidRPr="001500F3">
        <w:rPr>
          <w:rFonts w:ascii="TH SarabunPSK" w:eastAsia="Calibri" w:hAnsi="TH SarabunPSK" w:cs="TH SarabunPSK"/>
          <w:sz w:val="32"/>
          <w:szCs w:val="32"/>
        </w:rPr>
        <w:t>2559</w:t>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rPr>
        <w:tab/>
      </w:r>
      <w:r w:rsidRPr="001500F3">
        <w:rPr>
          <w:rFonts w:ascii="TH SarabunPSK" w:eastAsia="Calibri" w:hAnsi="TH SarabunPSK" w:cs="TH SarabunPSK"/>
          <w:sz w:val="32"/>
          <w:szCs w:val="32"/>
          <w:cs/>
        </w:rPr>
        <w:t>ครุศาสตรมหาบัณฑิต (ค.ม.) สาขาวิทยาศาสตรศึกษา</w:t>
      </w:r>
    </w:p>
    <w:p w:rsidR="00536FFE" w:rsidRPr="001500F3" w:rsidRDefault="00536FFE" w:rsidP="00536FFE">
      <w:pPr>
        <w:spacing w:after="0" w:line="240" w:lineRule="auto"/>
        <w:rPr>
          <w:rFonts w:ascii="TH SarabunPSK" w:eastAsia="Calibri" w:hAnsi="TH SarabunPSK" w:cs="TH SarabunPSK"/>
          <w:sz w:val="32"/>
          <w:szCs w:val="32"/>
          <w:cs/>
        </w:rPr>
      </w:pP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r>
      <w:r w:rsidRPr="001500F3">
        <w:rPr>
          <w:rFonts w:ascii="TH SarabunPSK" w:eastAsia="Calibri" w:hAnsi="TH SarabunPSK" w:cs="TH SarabunPSK"/>
          <w:sz w:val="32"/>
          <w:szCs w:val="32"/>
          <w:cs/>
        </w:rPr>
        <w:tab/>
        <w:t>มหาวิทยาลัยราชภัฏมหาสารคาม</w:t>
      </w:r>
    </w:p>
    <w:p w:rsidR="000C5E65" w:rsidRPr="000C5E65" w:rsidRDefault="000C5E65" w:rsidP="000C5E65">
      <w:pPr>
        <w:rPr>
          <w:rFonts w:ascii="Angsana New" w:eastAsia="Calibri" w:hAnsi="Angsana New" w:cs="Angsana New"/>
          <w:sz w:val="24"/>
          <w:szCs w:val="32"/>
        </w:rPr>
      </w:pPr>
    </w:p>
    <w:p w:rsidR="000C5E65" w:rsidRPr="0066427A" w:rsidRDefault="000C5E65" w:rsidP="000C5E65">
      <w:pPr>
        <w:spacing w:after="200" w:line="276" w:lineRule="auto"/>
        <w:rPr>
          <w:rFonts w:ascii="TH SarabunPSK" w:eastAsia="Calibri" w:hAnsi="TH SarabunPSK" w:cs="TH SarabunPSK"/>
          <w:sz w:val="32"/>
          <w:szCs w:val="32"/>
        </w:rPr>
      </w:pPr>
    </w:p>
    <w:p w:rsidR="0066427A" w:rsidRPr="0066427A" w:rsidRDefault="0066427A" w:rsidP="0066427A">
      <w:pPr>
        <w:rPr>
          <w:rFonts w:ascii="Angsana New" w:hAnsi="Angsana New" w:cs="Angsana New"/>
          <w:sz w:val="24"/>
          <w:szCs w:val="32"/>
        </w:rPr>
      </w:pPr>
    </w:p>
    <w:p w:rsidR="008033B2" w:rsidRPr="008033B2" w:rsidRDefault="008033B2" w:rsidP="008033B2">
      <w:pPr>
        <w:spacing w:after="0" w:line="276" w:lineRule="auto"/>
        <w:jc w:val="center"/>
        <w:rPr>
          <w:rFonts w:ascii="Angsana New" w:eastAsia="Calibri" w:hAnsi="Angsana New" w:cs="Angsana New"/>
          <w:sz w:val="32"/>
          <w:szCs w:val="32"/>
        </w:rPr>
      </w:pPr>
    </w:p>
    <w:p w:rsidR="008033B2" w:rsidRPr="008033B2" w:rsidRDefault="008033B2" w:rsidP="008033B2">
      <w:pPr>
        <w:spacing w:after="0" w:line="276" w:lineRule="auto"/>
        <w:rPr>
          <w:rFonts w:ascii="Angsana New" w:eastAsia="Calibri" w:hAnsi="Angsana New" w:cs="Angsana New"/>
          <w:sz w:val="32"/>
          <w:szCs w:val="32"/>
          <w:cs/>
        </w:rPr>
      </w:pPr>
    </w:p>
    <w:p w:rsidR="008033B2" w:rsidRPr="008033B2" w:rsidRDefault="008033B2" w:rsidP="008033B2">
      <w:pPr>
        <w:rPr>
          <w:rFonts w:ascii="Angsana New" w:hAnsi="Angsana New" w:cs="Angsana New"/>
          <w:sz w:val="24"/>
          <w:szCs w:val="32"/>
        </w:rPr>
      </w:pPr>
    </w:p>
    <w:p w:rsidR="008033B2" w:rsidRPr="00EF5B27" w:rsidRDefault="008033B2" w:rsidP="00EF5B27">
      <w:pPr>
        <w:spacing w:after="0" w:line="240" w:lineRule="auto"/>
        <w:ind w:left="2160" w:hanging="2160"/>
        <w:jc w:val="center"/>
        <w:rPr>
          <w:rFonts w:ascii="TH SarabunPSK" w:eastAsia="TH SarabunPSK" w:hAnsi="TH SarabunPSK" w:cs="TH SarabunPSK"/>
          <w:sz w:val="28"/>
          <w:szCs w:val="24"/>
        </w:rPr>
      </w:pPr>
    </w:p>
    <w:p w:rsidR="00EF5B27" w:rsidRPr="00EF5B27" w:rsidRDefault="00EF5B27" w:rsidP="00EF5B27">
      <w:pPr>
        <w:spacing w:after="0" w:line="240" w:lineRule="auto"/>
        <w:ind w:left="2160" w:hanging="2160"/>
        <w:jc w:val="center"/>
        <w:rPr>
          <w:rFonts w:ascii="TH SarabunPSK" w:eastAsia="TH SarabunPSK" w:hAnsi="TH SarabunPSK" w:cs="TH SarabunPSK"/>
          <w:sz w:val="32"/>
        </w:rPr>
      </w:pPr>
    </w:p>
    <w:p w:rsidR="00EF5B27" w:rsidRPr="006F76D1" w:rsidRDefault="00EF5B27" w:rsidP="006B7138">
      <w:pPr>
        <w:tabs>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spacing w:after="0" w:line="240" w:lineRule="auto"/>
        <w:rPr>
          <w:rFonts w:ascii="TH SarabunPSK" w:hAnsi="TH SarabunPSK" w:cs="TH SarabunPSK"/>
          <w:sz w:val="32"/>
          <w:szCs w:val="40"/>
        </w:rPr>
      </w:pPr>
    </w:p>
    <w:sectPr w:rsidR="00EF5B27" w:rsidRPr="006F76D1" w:rsidSect="009B5BBF">
      <w:headerReference w:type="first" r:id="rId49"/>
      <w:pgSz w:w="11906" w:h="16838"/>
      <w:pgMar w:top="2126" w:right="1440" w:bottom="1440" w:left="2126" w:header="113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EDA" w:rsidRDefault="005B0EDA" w:rsidP="00C41F99">
      <w:pPr>
        <w:spacing w:after="0" w:line="240" w:lineRule="auto"/>
      </w:pPr>
      <w:r>
        <w:separator/>
      </w:r>
    </w:p>
  </w:endnote>
  <w:endnote w:type="continuationSeparator" w:id="0">
    <w:p w:rsidR="005B0EDA" w:rsidRDefault="005B0EDA" w:rsidP="00C41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eelawadee">
    <w:panose1 w:val="020B0502040204020203"/>
    <w:charset w:val="DE"/>
    <w:family w:val="swiss"/>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H Sarabun New">
    <w:altName w:val="TH Charm of AU"/>
    <w:charset w:val="00"/>
    <w:family w:val="swiss"/>
    <w:pitch w:val="variable"/>
    <w:sig w:usb0="00000000" w:usb1="5000205A" w:usb2="00000000" w:usb3="00000000" w:csb0="00010183" w:csb1="00000000"/>
  </w:font>
  <w:font w:name="AngsanaNew-Bold">
    <w:altName w:val="PMingLiU"/>
    <w:panose1 w:val="00000000000000000000"/>
    <w:charset w:val="88"/>
    <w:family w:val="auto"/>
    <w:notTrueType/>
    <w:pitch w:val="default"/>
    <w:sig w:usb0="00000001" w:usb1="08080000" w:usb2="00000010" w:usb3="00000000" w:csb0="00100000" w:csb1="00000000"/>
  </w:font>
  <w:font w:name="MingLiU_HKSCS">
    <w:panose1 w:val="02020500000000000000"/>
    <w:charset w:val="88"/>
    <w:family w:val="roman"/>
    <w:pitch w:val="variable"/>
    <w:sig w:usb0="A00002FF" w:usb1="38CFFCFA" w:usb2="00000016" w:usb3="00000000" w:csb0="00100001" w:csb1="00000000"/>
  </w:font>
  <w:font w:name="AngsanaNew">
    <w:panose1 w:val="00000000000000000000"/>
    <w:charset w:val="DE"/>
    <w:family w:val="auto"/>
    <w:notTrueType/>
    <w:pitch w:val="default"/>
    <w:sig w:usb0="01000001" w:usb1="00000000" w:usb2="00000000" w:usb3="00000000" w:csb0="00010000" w:csb1="00000000"/>
  </w:font>
  <w:font w:name="SymbolMT">
    <w:altName w:val="MS Mincho"/>
    <w:panose1 w:val="00000000000000000000"/>
    <w:charset w:val="80"/>
    <w:family w:val="auto"/>
    <w:notTrueType/>
    <w:pitch w:val="default"/>
    <w:sig w:usb0="00000001" w:usb1="08070000" w:usb2="00000010" w:usb3="00000000" w:csb0="00020000" w:csb1="00000000"/>
  </w:font>
  <w:font w:name="DokChampa">
    <w:panose1 w:val="020B0604020202020204"/>
    <w:charset w:val="00"/>
    <w:family w:val="swiss"/>
    <w:pitch w:val="variable"/>
    <w:sig w:usb0="03000003" w:usb1="00000000" w:usb2="00000000" w:usb3="00000000" w:csb0="0001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EDA" w:rsidRDefault="005B0EDA" w:rsidP="00C41F99">
      <w:pPr>
        <w:spacing w:after="0" w:line="240" w:lineRule="auto"/>
      </w:pPr>
      <w:r>
        <w:separator/>
      </w:r>
    </w:p>
  </w:footnote>
  <w:footnote w:type="continuationSeparator" w:id="0">
    <w:p w:rsidR="005B0EDA" w:rsidRDefault="005B0EDA" w:rsidP="00C41F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4F" w:rsidRPr="00F04B99" w:rsidRDefault="00B87C4F">
    <w:pPr>
      <w:pStyle w:val="a5"/>
      <w:jc w:val="center"/>
      <w:rPr>
        <w:rFonts w:ascii="TH SarabunPSK" w:hAnsi="TH SarabunPSK" w:cs="TH SarabunPSK"/>
      </w:rPr>
    </w:pPr>
  </w:p>
  <w:p w:rsidR="00B87C4F" w:rsidRDefault="00B87C4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4F" w:rsidRPr="00F04B99" w:rsidRDefault="00B87C4F">
    <w:pPr>
      <w:pStyle w:val="a5"/>
      <w:jc w:val="center"/>
      <w:rPr>
        <w:rFonts w:ascii="TH SarabunPSK" w:hAnsi="TH SarabunPSK" w:cs="TH SarabunPSK"/>
      </w:rPr>
    </w:pPr>
  </w:p>
  <w:p w:rsidR="00B87C4F" w:rsidRDefault="00B87C4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658194"/>
      <w:docPartObj>
        <w:docPartGallery w:val="Page Numbers (Top of Page)"/>
        <w:docPartUnique/>
      </w:docPartObj>
    </w:sdtPr>
    <w:sdtEndPr>
      <w:rPr>
        <w:rFonts w:ascii="TH SarabunPSK" w:hAnsi="TH SarabunPSK" w:cs="TH SarabunPSK"/>
      </w:rPr>
    </w:sdtEndPr>
    <w:sdtContent>
      <w:p w:rsidR="00B87C4F" w:rsidRPr="009B5BBF" w:rsidRDefault="00B87C4F">
        <w:pPr>
          <w:pStyle w:val="a5"/>
          <w:jc w:val="center"/>
          <w:rPr>
            <w:rFonts w:ascii="TH SarabunPSK" w:hAnsi="TH SarabunPSK" w:cs="TH SarabunPSK"/>
          </w:rPr>
        </w:pPr>
        <w:r w:rsidRPr="009B5BBF">
          <w:rPr>
            <w:rFonts w:ascii="TH SarabunPSK" w:hAnsi="TH SarabunPSK" w:cs="TH SarabunPSK"/>
          </w:rPr>
          <w:fldChar w:fldCharType="begin"/>
        </w:r>
        <w:r w:rsidRPr="009B5BBF">
          <w:rPr>
            <w:rFonts w:ascii="TH SarabunPSK" w:hAnsi="TH SarabunPSK" w:cs="TH SarabunPSK"/>
          </w:rPr>
          <w:instrText>PAGE   \* MERGEFORMAT</w:instrText>
        </w:r>
        <w:r w:rsidRPr="009B5BBF">
          <w:rPr>
            <w:rFonts w:ascii="TH SarabunPSK" w:hAnsi="TH SarabunPSK" w:cs="TH SarabunPSK"/>
          </w:rPr>
          <w:fldChar w:fldCharType="separate"/>
        </w:r>
        <w:r w:rsidR="00AA5C7B" w:rsidRPr="00AA5C7B">
          <w:rPr>
            <w:rFonts w:ascii="TH SarabunPSK" w:hAnsi="TH SarabunPSK" w:cs="TH SarabunPSK"/>
            <w:noProof/>
            <w:cs/>
            <w:lang w:val="th-TH"/>
          </w:rPr>
          <w:t>ฌ</w:t>
        </w:r>
        <w:r w:rsidRPr="009B5BBF">
          <w:rPr>
            <w:rFonts w:ascii="TH SarabunPSK" w:hAnsi="TH SarabunPSK" w:cs="TH SarabunPSK"/>
          </w:rPr>
          <w:fldChar w:fldCharType="end"/>
        </w:r>
      </w:p>
    </w:sdtContent>
  </w:sdt>
  <w:p w:rsidR="00B87C4F" w:rsidRDefault="00B87C4F">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487992"/>
      <w:docPartObj>
        <w:docPartGallery w:val="Page Numbers (Top of Page)"/>
        <w:docPartUnique/>
      </w:docPartObj>
    </w:sdtPr>
    <w:sdtEndPr/>
    <w:sdtContent>
      <w:p w:rsidR="00B87C4F" w:rsidRDefault="00B87C4F">
        <w:pPr>
          <w:pStyle w:val="a5"/>
          <w:jc w:val="center"/>
        </w:pPr>
        <w:r w:rsidRPr="009B5BBF">
          <w:rPr>
            <w:rFonts w:ascii="TH SarabunPSK" w:hAnsi="TH SarabunPSK" w:cs="TH SarabunPSK"/>
          </w:rPr>
          <w:fldChar w:fldCharType="begin"/>
        </w:r>
        <w:r w:rsidRPr="009B5BBF">
          <w:rPr>
            <w:rFonts w:ascii="TH SarabunPSK" w:hAnsi="TH SarabunPSK" w:cs="TH SarabunPSK"/>
          </w:rPr>
          <w:instrText>PAGE   \* MERGEFORMAT</w:instrText>
        </w:r>
        <w:r w:rsidRPr="009B5BBF">
          <w:rPr>
            <w:rFonts w:ascii="TH SarabunPSK" w:hAnsi="TH SarabunPSK" w:cs="TH SarabunPSK"/>
          </w:rPr>
          <w:fldChar w:fldCharType="separate"/>
        </w:r>
        <w:r w:rsidRPr="009B5BBF">
          <w:rPr>
            <w:rFonts w:ascii="TH SarabunPSK" w:hAnsi="TH SarabunPSK" w:cs="TH SarabunPSK"/>
            <w:noProof/>
            <w:cs/>
            <w:lang w:val="th-TH"/>
          </w:rPr>
          <w:t>1</w:t>
        </w:r>
        <w:r w:rsidRPr="009B5BBF">
          <w:rPr>
            <w:rFonts w:ascii="TH SarabunPSK" w:hAnsi="TH SarabunPSK" w:cs="TH SarabunPSK"/>
          </w:rPr>
          <w:fldChar w:fldCharType="end"/>
        </w:r>
      </w:p>
    </w:sdtContent>
  </w:sdt>
  <w:p w:rsidR="00B87C4F" w:rsidRDefault="00B87C4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1pt;height:11.1pt" o:bullet="t">
        <v:imagedata r:id="rId1" o:title="mso26F9"/>
      </v:shape>
    </w:pict>
  </w:numPicBullet>
  <w:abstractNum w:abstractNumId="0">
    <w:nsid w:val="019F6BD9"/>
    <w:multiLevelType w:val="hybridMultilevel"/>
    <w:tmpl w:val="AE5EBBA0"/>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nsid w:val="04ED34AC"/>
    <w:multiLevelType w:val="hybridMultilevel"/>
    <w:tmpl w:val="442838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E418B"/>
    <w:multiLevelType w:val="multilevel"/>
    <w:tmpl w:val="6BCC0362"/>
    <w:lvl w:ilvl="0">
      <w:start w:val="3"/>
      <w:numFmt w:val="decimal"/>
      <w:lvlText w:val="%1"/>
      <w:lvlJc w:val="left"/>
      <w:pPr>
        <w:ind w:left="360" w:hanging="360"/>
      </w:pPr>
      <w:rPr>
        <w:rFonts w:hint="default"/>
      </w:rPr>
    </w:lvl>
    <w:lvl w:ilvl="1">
      <w:start w:val="1"/>
      <w:numFmt w:val="decimal"/>
      <w:lvlText w:val="%1.%2"/>
      <w:lvlJc w:val="left"/>
      <w:pPr>
        <w:ind w:left="570" w:hanging="36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
    <w:nsid w:val="0A910397"/>
    <w:multiLevelType w:val="hybridMultilevel"/>
    <w:tmpl w:val="FAECBF6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0A95193"/>
    <w:multiLevelType w:val="hybridMultilevel"/>
    <w:tmpl w:val="33709700"/>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nsid w:val="12173079"/>
    <w:multiLevelType w:val="hybridMultilevel"/>
    <w:tmpl w:val="5CD6124A"/>
    <w:lvl w:ilvl="0" w:tplc="2006E48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6">
    <w:nsid w:val="15312EB4"/>
    <w:multiLevelType w:val="hybridMultilevel"/>
    <w:tmpl w:val="8FC888E2"/>
    <w:lvl w:ilvl="0" w:tplc="FFFFFFFF">
      <w:start w:val="1"/>
      <w:numFmt w:val="decimal"/>
      <w:lvlText w:val="%1."/>
      <w:lvlJc w:val="left"/>
      <w:pPr>
        <w:tabs>
          <w:tab w:val="num" w:pos="1080"/>
        </w:tabs>
        <w:ind w:left="1080" w:hanging="360"/>
      </w:pPr>
      <w:rPr>
        <w:rFonts w:hint="default"/>
      </w:rPr>
    </w:lvl>
    <w:lvl w:ilvl="1" w:tplc="FFFFFFFF">
      <w:start w:val="2"/>
      <w:numFmt w:val="thaiLetters"/>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
    <w:nsid w:val="159A7569"/>
    <w:multiLevelType w:val="hybridMultilevel"/>
    <w:tmpl w:val="4406EA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61010CD"/>
    <w:multiLevelType w:val="hybridMultilevel"/>
    <w:tmpl w:val="FDA2E9BC"/>
    <w:lvl w:ilvl="0" w:tplc="0409000F">
      <w:start w:val="1"/>
      <w:numFmt w:val="decimal"/>
      <w:lvlText w:val="%1."/>
      <w:lvlJc w:val="left"/>
      <w:pPr>
        <w:tabs>
          <w:tab w:val="num" w:pos="720"/>
        </w:tabs>
        <w:ind w:left="720" w:hanging="360"/>
      </w:pPr>
      <w:rPr>
        <w:rFonts w:hint="default"/>
      </w:rPr>
    </w:lvl>
    <w:lvl w:ilvl="1" w:tplc="1A101AC4">
      <w:start w:val="1"/>
      <w:numFmt w:val="thaiLetters"/>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4C648F"/>
    <w:multiLevelType w:val="hybridMultilevel"/>
    <w:tmpl w:val="0628AF92"/>
    <w:lvl w:ilvl="0" w:tplc="2D903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D447A6"/>
    <w:multiLevelType w:val="hybridMultilevel"/>
    <w:tmpl w:val="A128FA50"/>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BD74C7E"/>
    <w:multiLevelType w:val="hybridMultilevel"/>
    <w:tmpl w:val="29C0336E"/>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1CAA51E4"/>
    <w:multiLevelType w:val="hybridMultilevel"/>
    <w:tmpl w:val="6E5C58E0"/>
    <w:lvl w:ilvl="0" w:tplc="B170A56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B85BD1"/>
    <w:multiLevelType w:val="hybridMultilevel"/>
    <w:tmpl w:val="E49A84E0"/>
    <w:lvl w:ilvl="0" w:tplc="8D206D06">
      <w:start w:val="1"/>
      <w:numFmt w:val="decimal"/>
      <w:lvlText w:val="%1"/>
      <w:lvlJc w:val="left"/>
      <w:pPr>
        <w:ind w:left="699" w:hanging="420"/>
      </w:pPr>
      <w:rPr>
        <w:rFonts w:eastAsia="Times New Roman"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4">
    <w:nsid w:val="207310F2"/>
    <w:multiLevelType w:val="multilevel"/>
    <w:tmpl w:val="7A2A3AC4"/>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5">
    <w:nsid w:val="2133495E"/>
    <w:multiLevelType w:val="hybridMultilevel"/>
    <w:tmpl w:val="4D4A97F2"/>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nsid w:val="21446AC4"/>
    <w:multiLevelType w:val="hybridMultilevel"/>
    <w:tmpl w:val="68D2A372"/>
    <w:lvl w:ilvl="0" w:tplc="93246834">
      <w:start w:val="1"/>
      <w:numFmt w:val="decimal"/>
      <w:lvlText w:val="%1."/>
      <w:lvlJc w:val="left"/>
      <w:pPr>
        <w:tabs>
          <w:tab w:val="num" w:pos="1440"/>
        </w:tabs>
        <w:ind w:left="1440" w:hanging="360"/>
      </w:pPr>
      <w:rPr>
        <w:rFonts w:hint="cs"/>
      </w:rPr>
    </w:lvl>
    <w:lvl w:ilvl="1" w:tplc="21D2E9E8">
      <w:numFmt w:val="bullet"/>
      <w:lvlText w:val="-"/>
      <w:lvlJc w:val="left"/>
      <w:pPr>
        <w:tabs>
          <w:tab w:val="num" w:pos="1080"/>
        </w:tabs>
        <w:ind w:left="1080" w:hanging="360"/>
      </w:pPr>
      <w:rPr>
        <w:rFonts w:ascii="Angsana New" w:eastAsia="Times New Roman" w:hAnsi="Angsana New" w:cs="AngsanaUPC" w:hint="default"/>
      </w:rPr>
    </w:lvl>
    <w:lvl w:ilvl="2" w:tplc="0409001B">
      <w:start w:val="1"/>
      <w:numFmt w:val="lowerRoman"/>
      <w:lvlText w:val="%3."/>
      <w:lvlJc w:val="right"/>
      <w:pPr>
        <w:tabs>
          <w:tab w:val="num" w:pos="2880"/>
        </w:tabs>
        <w:ind w:left="2880" w:hanging="180"/>
      </w:pPr>
    </w:lvl>
    <w:lvl w:ilvl="3" w:tplc="E780E170">
      <w:start w:val="2"/>
      <w:numFmt w:val="bullet"/>
      <w:lvlText w:val=""/>
      <w:lvlJc w:val="left"/>
      <w:pPr>
        <w:tabs>
          <w:tab w:val="num" w:pos="720"/>
        </w:tabs>
        <w:ind w:left="720" w:hanging="360"/>
      </w:pPr>
      <w:rPr>
        <w:rFonts w:ascii="Symbol" w:eastAsia="Times New Roman" w:hAnsi="Symbol" w:cs="AngsanaUPC"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22DF7214"/>
    <w:multiLevelType w:val="hybridMultilevel"/>
    <w:tmpl w:val="0952FEFC"/>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26302DB4"/>
    <w:multiLevelType w:val="hybridMultilevel"/>
    <w:tmpl w:val="E508E3FA"/>
    <w:lvl w:ilvl="0" w:tplc="0409000F">
      <w:start w:val="1"/>
      <w:numFmt w:val="decimal"/>
      <w:lvlText w:val="%1."/>
      <w:lvlJc w:val="left"/>
      <w:pPr>
        <w:tabs>
          <w:tab w:val="num" w:pos="720"/>
        </w:tabs>
        <w:ind w:left="720" w:hanging="360"/>
      </w:pPr>
    </w:lvl>
    <w:lvl w:ilvl="1" w:tplc="D35CF4D4">
      <w:start w:val="1"/>
      <w:numFmt w:val="thaiLetters"/>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67D3AF7"/>
    <w:multiLevelType w:val="hybridMultilevel"/>
    <w:tmpl w:val="250ED06A"/>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2A314BB1"/>
    <w:multiLevelType w:val="hybridMultilevel"/>
    <w:tmpl w:val="F0C2F0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E4E25A7"/>
    <w:multiLevelType w:val="hybridMultilevel"/>
    <w:tmpl w:val="4FC842D2"/>
    <w:lvl w:ilvl="0" w:tplc="FFFFFFFF">
      <w:start w:val="1"/>
      <w:numFmt w:val="decimal"/>
      <w:lvlText w:val="%1."/>
      <w:lvlJc w:val="left"/>
      <w:pPr>
        <w:tabs>
          <w:tab w:val="num" w:pos="1080"/>
        </w:tabs>
        <w:ind w:left="108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2">
    <w:nsid w:val="322C0C4D"/>
    <w:multiLevelType w:val="hybridMultilevel"/>
    <w:tmpl w:val="1994C722"/>
    <w:lvl w:ilvl="0" w:tplc="F3A4951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349572F2"/>
    <w:multiLevelType w:val="hybridMultilevel"/>
    <w:tmpl w:val="F8EE57E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nsid w:val="35111D28"/>
    <w:multiLevelType w:val="hybridMultilevel"/>
    <w:tmpl w:val="FE7CA346"/>
    <w:lvl w:ilvl="0" w:tplc="FFFFFFFF">
      <w:start w:val="1"/>
      <w:numFmt w:val="decimal"/>
      <w:lvlText w:val="%1."/>
      <w:lvlJc w:val="left"/>
      <w:pPr>
        <w:tabs>
          <w:tab w:val="num" w:pos="1080"/>
        </w:tabs>
        <w:ind w:left="1080" w:hanging="360"/>
      </w:pPr>
      <w:rPr>
        <w:rFonts w:hint="default"/>
      </w:rPr>
    </w:lvl>
    <w:lvl w:ilvl="1" w:tplc="FFFFFFFF">
      <w:start w:val="1"/>
      <w:numFmt w:val="thaiLetters"/>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nsid w:val="358F61AF"/>
    <w:multiLevelType w:val="singleLevel"/>
    <w:tmpl w:val="6F9C57E4"/>
    <w:lvl w:ilvl="0">
      <w:start w:val="1"/>
      <w:numFmt w:val="decimal"/>
      <w:lvlText w:val="%1."/>
      <w:lvlJc w:val="left"/>
      <w:pPr>
        <w:tabs>
          <w:tab w:val="num" w:pos="1080"/>
        </w:tabs>
        <w:ind w:left="1080" w:hanging="360"/>
      </w:pPr>
      <w:rPr>
        <w:rFonts w:hint="default"/>
      </w:rPr>
    </w:lvl>
  </w:abstractNum>
  <w:abstractNum w:abstractNumId="26">
    <w:nsid w:val="3B085864"/>
    <w:multiLevelType w:val="hybridMultilevel"/>
    <w:tmpl w:val="3FFE58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3D0F2718"/>
    <w:multiLevelType w:val="hybridMultilevel"/>
    <w:tmpl w:val="3A0E7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50059E"/>
    <w:multiLevelType w:val="hybridMultilevel"/>
    <w:tmpl w:val="082609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48B3A6A"/>
    <w:multiLevelType w:val="hybridMultilevel"/>
    <w:tmpl w:val="344491A0"/>
    <w:lvl w:ilvl="0" w:tplc="3DA2D6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A1F5149"/>
    <w:multiLevelType w:val="hybridMultilevel"/>
    <w:tmpl w:val="2C8C4E28"/>
    <w:lvl w:ilvl="0" w:tplc="1A101AC4">
      <w:start w:val="1"/>
      <w:numFmt w:val="thaiLetters"/>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507C80"/>
    <w:multiLevelType w:val="hybridMultilevel"/>
    <w:tmpl w:val="3D625F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5D54D6"/>
    <w:multiLevelType w:val="hybridMultilevel"/>
    <w:tmpl w:val="3FFE58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54383739"/>
    <w:multiLevelType w:val="hybridMultilevel"/>
    <w:tmpl w:val="04F6C3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9C1859"/>
    <w:multiLevelType w:val="hybridMultilevel"/>
    <w:tmpl w:val="3FFE58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19B4454"/>
    <w:multiLevelType w:val="hybridMultilevel"/>
    <w:tmpl w:val="5B96F8C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6">
    <w:nsid w:val="69A767C6"/>
    <w:multiLevelType w:val="hybridMultilevel"/>
    <w:tmpl w:val="344491A0"/>
    <w:lvl w:ilvl="0" w:tplc="3DA2D6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722E2A3C"/>
    <w:multiLevelType w:val="hybridMultilevel"/>
    <w:tmpl w:val="68B68BB8"/>
    <w:lvl w:ilvl="0" w:tplc="0409000F">
      <w:start w:val="1"/>
      <w:numFmt w:val="decimal"/>
      <w:lvlText w:val="%1."/>
      <w:lvlJc w:val="left"/>
      <w:pPr>
        <w:tabs>
          <w:tab w:val="num" w:pos="720"/>
        </w:tabs>
        <w:ind w:left="720" w:hanging="360"/>
      </w:pPr>
    </w:lvl>
    <w:lvl w:ilvl="1" w:tplc="D35CF4D4">
      <w:start w:val="1"/>
      <w:numFmt w:val="thaiLetters"/>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4B33F1A"/>
    <w:multiLevelType w:val="hybridMultilevel"/>
    <w:tmpl w:val="EF38BD3E"/>
    <w:lvl w:ilvl="0" w:tplc="B4C09776">
      <w:numFmt w:val="bullet"/>
      <w:lvlText w:val=""/>
      <w:lvlJc w:val="left"/>
      <w:pPr>
        <w:ind w:left="1080" w:hanging="360"/>
      </w:pPr>
      <w:rPr>
        <w:rFonts w:ascii="Symbol" w:eastAsiaTheme="minorHAnsi" w:hAnsi="Symbol"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D82AAD"/>
    <w:multiLevelType w:val="hybridMultilevel"/>
    <w:tmpl w:val="3A0E7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D74EA1"/>
    <w:multiLevelType w:val="multilevel"/>
    <w:tmpl w:val="9A065BC2"/>
    <w:lvl w:ilvl="0">
      <w:start w:val="2"/>
      <w:numFmt w:val="decimal"/>
      <w:lvlText w:val="%1"/>
      <w:lvlJc w:val="left"/>
      <w:pPr>
        <w:ind w:left="360" w:hanging="360"/>
      </w:pPr>
      <w:rPr>
        <w:rFonts w:eastAsiaTheme="minorHAnsi" w:hint="default"/>
      </w:rPr>
    </w:lvl>
    <w:lvl w:ilvl="1">
      <w:start w:val="1"/>
      <w:numFmt w:val="decimal"/>
      <w:lvlText w:val="%1.%2"/>
      <w:lvlJc w:val="left"/>
      <w:pPr>
        <w:ind w:left="570" w:hanging="360"/>
      </w:pPr>
      <w:rPr>
        <w:rFonts w:eastAsiaTheme="minorHAnsi" w:hint="default"/>
      </w:rPr>
    </w:lvl>
    <w:lvl w:ilvl="2">
      <w:start w:val="1"/>
      <w:numFmt w:val="decimal"/>
      <w:lvlText w:val="%1.%2.%3"/>
      <w:lvlJc w:val="left"/>
      <w:pPr>
        <w:ind w:left="1140" w:hanging="720"/>
      </w:pPr>
      <w:rPr>
        <w:rFonts w:eastAsiaTheme="minorHAnsi" w:hint="default"/>
      </w:rPr>
    </w:lvl>
    <w:lvl w:ilvl="3">
      <w:start w:val="1"/>
      <w:numFmt w:val="decimal"/>
      <w:lvlText w:val="%1.%2.%3.%4"/>
      <w:lvlJc w:val="left"/>
      <w:pPr>
        <w:ind w:left="1350" w:hanging="720"/>
      </w:pPr>
      <w:rPr>
        <w:rFonts w:eastAsiaTheme="minorHAnsi" w:hint="default"/>
      </w:rPr>
    </w:lvl>
    <w:lvl w:ilvl="4">
      <w:start w:val="1"/>
      <w:numFmt w:val="decimal"/>
      <w:lvlText w:val="%1.%2.%3.%4.%5"/>
      <w:lvlJc w:val="left"/>
      <w:pPr>
        <w:ind w:left="1920" w:hanging="1080"/>
      </w:pPr>
      <w:rPr>
        <w:rFonts w:eastAsiaTheme="minorHAnsi" w:hint="default"/>
      </w:rPr>
    </w:lvl>
    <w:lvl w:ilvl="5">
      <w:start w:val="1"/>
      <w:numFmt w:val="decimal"/>
      <w:lvlText w:val="%1.%2.%3.%4.%5.%6"/>
      <w:lvlJc w:val="left"/>
      <w:pPr>
        <w:ind w:left="2130" w:hanging="1080"/>
      </w:pPr>
      <w:rPr>
        <w:rFonts w:eastAsiaTheme="minorHAnsi" w:hint="default"/>
      </w:rPr>
    </w:lvl>
    <w:lvl w:ilvl="6">
      <w:start w:val="1"/>
      <w:numFmt w:val="decimal"/>
      <w:lvlText w:val="%1.%2.%3.%4.%5.%6.%7"/>
      <w:lvlJc w:val="left"/>
      <w:pPr>
        <w:ind w:left="2700" w:hanging="1440"/>
      </w:pPr>
      <w:rPr>
        <w:rFonts w:eastAsiaTheme="minorHAnsi" w:hint="default"/>
      </w:rPr>
    </w:lvl>
    <w:lvl w:ilvl="7">
      <w:start w:val="1"/>
      <w:numFmt w:val="decimal"/>
      <w:lvlText w:val="%1.%2.%3.%4.%5.%6.%7.%8"/>
      <w:lvlJc w:val="left"/>
      <w:pPr>
        <w:ind w:left="2910" w:hanging="1440"/>
      </w:pPr>
      <w:rPr>
        <w:rFonts w:eastAsiaTheme="minorHAnsi" w:hint="default"/>
      </w:rPr>
    </w:lvl>
    <w:lvl w:ilvl="8">
      <w:start w:val="1"/>
      <w:numFmt w:val="decimal"/>
      <w:lvlText w:val="%1.%2.%3.%4.%5.%6.%7.%8.%9"/>
      <w:lvlJc w:val="left"/>
      <w:pPr>
        <w:ind w:left="3480" w:hanging="1800"/>
      </w:pPr>
      <w:rPr>
        <w:rFonts w:eastAsiaTheme="minorHAnsi" w:hint="default"/>
      </w:rPr>
    </w:lvl>
  </w:abstractNum>
  <w:abstractNum w:abstractNumId="41">
    <w:nsid w:val="7846630F"/>
    <w:multiLevelType w:val="multilevel"/>
    <w:tmpl w:val="11ECCEA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00"/>
        </w:tabs>
        <w:ind w:left="900" w:hanging="4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2">
    <w:nsid w:val="7A961A71"/>
    <w:multiLevelType w:val="hybridMultilevel"/>
    <w:tmpl w:val="6E5C58E0"/>
    <w:lvl w:ilvl="0" w:tplc="B170A56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B861EC9"/>
    <w:multiLevelType w:val="multilevel"/>
    <w:tmpl w:val="796CC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6C3FE7"/>
    <w:multiLevelType w:val="hybridMultilevel"/>
    <w:tmpl w:val="E3FA7AE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14"/>
  </w:num>
  <w:num w:numId="2">
    <w:abstractNumId w:val="43"/>
  </w:num>
  <w:num w:numId="3">
    <w:abstractNumId w:val="38"/>
  </w:num>
  <w:num w:numId="4">
    <w:abstractNumId w:val="9"/>
  </w:num>
  <w:num w:numId="5">
    <w:abstractNumId w:val="8"/>
  </w:num>
  <w:num w:numId="6">
    <w:abstractNumId w:val="42"/>
  </w:num>
  <w:num w:numId="7">
    <w:abstractNumId w:val="12"/>
  </w:num>
  <w:num w:numId="8">
    <w:abstractNumId w:val="30"/>
  </w:num>
  <w:num w:numId="9">
    <w:abstractNumId w:val="16"/>
  </w:num>
  <w:num w:numId="10">
    <w:abstractNumId w:val="1"/>
  </w:num>
  <w:num w:numId="11">
    <w:abstractNumId w:val="29"/>
  </w:num>
  <w:num w:numId="12">
    <w:abstractNumId w:val="36"/>
  </w:num>
  <w:num w:numId="13">
    <w:abstractNumId w:val="31"/>
  </w:num>
  <w:num w:numId="14">
    <w:abstractNumId w:val="27"/>
  </w:num>
  <w:num w:numId="15">
    <w:abstractNumId w:val="39"/>
  </w:num>
  <w:num w:numId="16">
    <w:abstractNumId w:val="37"/>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3"/>
  </w:num>
  <w:num w:numId="24">
    <w:abstractNumId w:val="5"/>
  </w:num>
  <w:num w:numId="25">
    <w:abstractNumId w:val="22"/>
  </w:num>
  <w:num w:numId="26">
    <w:abstractNumId w:val="2"/>
  </w:num>
  <w:num w:numId="27">
    <w:abstractNumId w:val="40"/>
  </w:num>
  <w:num w:numId="28">
    <w:abstractNumId w:val="33"/>
  </w:num>
  <w:num w:numId="29">
    <w:abstractNumId w:val="20"/>
  </w:num>
  <w:num w:numId="30">
    <w:abstractNumId w:val="26"/>
  </w:num>
  <w:num w:numId="31">
    <w:abstractNumId w:val="17"/>
  </w:num>
  <w:num w:numId="32">
    <w:abstractNumId w:val="15"/>
  </w:num>
  <w:num w:numId="33">
    <w:abstractNumId w:val="10"/>
  </w:num>
  <w:num w:numId="34">
    <w:abstractNumId w:val="24"/>
  </w:num>
  <w:num w:numId="35">
    <w:abstractNumId w:val="6"/>
  </w:num>
  <w:num w:numId="36">
    <w:abstractNumId w:val="19"/>
  </w:num>
  <w:num w:numId="37">
    <w:abstractNumId w:val="44"/>
  </w:num>
  <w:num w:numId="38">
    <w:abstractNumId w:val="11"/>
  </w:num>
  <w:num w:numId="39">
    <w:abstractNumId w:val="4"/>
  </w:num>
  <w:num w:numId="40">
    <w:abstractNumId w:val="25"/>
  </w:num>
  <w:num w:numId="41">
    <w:abstractNumId w:val="35"/>
  </w:num>
  <w:num w:numId="42">
    <w:abstractNumId w:val="21"/>
  </w:num>
  <w:num w:numId="43">
    <w:abstractNumId w:val="0"/>
  </w:num>
  <w:num w:numId="44">
    <w:abstractNumId w:val="41"/>
  </w:num>
  <w:num w:numId="45">
    <w:abstractNumId w:val="3"/>
  </w:num>
  <w:num w:numId="46">
    <w:abstractNumId w:val="2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A66"/>
    <w:rsid w:val="0000050D"/>
    <w:rsid w:val="000042DA"/>
    <w:rsid w:val="00021474"/>
    <w:rsid w:val="00035E91"/>
    <w:rsid w:val="0005799E"/>
    <w:rsid w:val="0006404A"/>
    <w:rsid w:val="00082F51"/>
    <w:rsid w:val="00085CE0"/>
    <w:rsid w:val="000B0E3D"/>
    <w:rsid w:val="000B5968"/>
    <w:rsid w:val="000C5E65"/>
    <w:rsid w:val="000F574D"/>
    <w:rsid w:val="00107E87"/>
    <w:rsid w:val="00143855"/>
    <w:rsid w:val="001455B1"/>
    <w:rsid w:val="0017024B"/>
    <w:rsid w:val="00192D0A"/>
    <w:rsid w:val="00194E62"/>
    <w:rsid w:val="001C5960"/>
    <w:rsid w:val="001F521C"/>
    <w:rsid w:val="00232E89"/>
    <w:rsid w:val="0024708D"/>
    <w:rsid w:val="00281199"/>
    <w:rsid w:val="00281DFD"/>
    <w:rsid w:val="0029698A"/>
    <w:rsid w:val="002B392E"/>
    <w:rsid w:val="002B4912"/>
    <w:rsid w:val="002B79D3"/>
    <w:rsid w:val="002B7F1C"/>
    <w:rsid w:val="002D5738"/>
    <w:rsid w:val="002E1ED9"/>
    <w:rsid w:val="002E433E"/>
    <w:rsid w:val="00314357"/>
    <w:rsid w:val="003171DB"/>
    <w:rsid w:val="00322BC4"/>
    <w:rsid w:val="0032464A"/>
    <w:rsid w:val="00350E56"/>
    <w:rsid w:val="00362A66"/>
    <w:rsid w:val="00371A3B"/>
    <w:rsid w:val="00374F4F"/>
    <w:rsid w:val="003A12F7"/>
    <w:rsid w:val="003B04F9"/>
    <w:rsid w:val="003C772D"/>
    <w:rsid w:val="00406555"/>
    <w:rsid w:val="00410383"/>
    <w:rsid w:val="004224EE"/>
    <w:rsid w:val="00422EE2"/>
    <w:rsid w:val="004262B9"/>
    <w:rsid w:val="004458E7"/>
    <w:rsid w:val="004469B0"/>
    <w:rsid w:val="004558CE"/>
    <w:rsid w:val="0046305A"/>
    <w:rsid w:val="00464A51"/>
    <w:rsid w:val="004C3050"/>
    <w:rsid w:val="004C533A"/>
    <w:rsid w:val="004E7540"/>
    <w:rsid w:val="005023D8"/>
    <w:rsid w:val="005107FA"/>
    <w:rsid w:val="00514A2B"/>
    <w:rsid w:val="00527594"/>
    <w:rsid w:val="00536FFE"/>
    <w:rsid w:val="00553271"/>
    <w:rsid w:val="00556AEA"/>
    <w:rsid w:val="00566950"/>
    <w:rsid w:val="00570772"/>
    <w:rsid w:val="00581E94"/>
    <w:rsid w:val="005B0EDA"/>
    <w:rsid w:val="005E261E"/>
    <w:rsid w:val="00662F3C"/>
    <w:rsid w:val="0066427A"/>
    <w:rsid w:val="00677721"/>
    <w:rsid w:val="00692363"/>
    <w:rsid w:val="006A2B4A"/>
    <w:rsid w:val="006B7138"/>
    <w:rsid w:val="006F76D1"/>
    <w:rsid w:val="007073FC"/>
    <w:rsid w:val="007355CB"/>
    <w:rsid w:val="00745282"/>
    <w:rsid w:val="007508C0"/>
    <w:rsid w:val="0077067A"/>
    <w:rsid w:val="00775BA4"/>
    <w:rsid w:val="007813B8"/>
    <w:rsid w:val="00783E97"/>
    <w:rsid w:val="007854F2"/>
    <w:rsid w:val="007A6061"/>
    <w:rsid w:val="007B2BBB"/>
    <w:rsid w:val="007B537C"/>
    <w:rsid w:val="007B71F7"/>
    <w:rsid w:val="007C471F"/>
    <w:rsid w:val="007C7E8A"/>
    <w:rsid w:val="007D3045"/>
    <w:rsid w:val="007E64B5"/>
    <w:rsid w:val="007F0853"/>
    <w:rsid w:val="008033B2"/>
    <w:rsid w:val="0082060E"/>
    <w:rsid w:val="00820617"/>
    <w:rsid w:val="00850127"/>
    <w:rsid w:val="0086776E"/>
    <w:rsid w:val="00883FBF"/>
    <w:rsid w:val="00885525"/>
    <w:rsid w:val="00887C06"/>
    <w:rsid w:val="00894D7B"/>
    <w:rsid w:val="00897ADF"/>
    <w:rsid w:val="008A0FBD"/>
    <w:rsid w:val="008A5B87"/>
    <w:rsid w:val="008B1C5A"/>
    <w:rsid w:val="008C3606"/>
    <w:rsid w:val="00901E2D"/>
    <w:rsid w:val="00902B2A"/>
    <w:rsid w:val="0092331F"/>
    <w:rsid w:val="00934AA1"/>
    <w:rsid w:val="00957E60"/>
    <w:rsid w:val="00963CC1"/>
    <w:rsid w:val="009658BC"/>
    <w:rsid w:val="00970D6D"/>
    <w:rsid w:val="00973E86"/>
    <w:rsid w:val="00997693"/>
    <w:rsid w:val="009A79CA"/>
    <w:rsid w:val="009B5BBF"/>
    <w:rsid w:val="009D2DC2"/>
    <w:rsid w:val="009D52C4"/>
    <w:rsid w:val="009E1343"/>
    <w:rsid w:val="00A409D2"/>
    <w:rsid w:val="00A80DC4"/>
    <w:rsid w:val="00AA5C7B"/>
    <w:rsid w:val="00AB40C7"/>
    <w:rsid w:val="00AD35B5"/>
    <w:rsid w:val="00AE6F77"/>
    <w:rsid w:val="00AF463F"/>
    <w:rsid w:val="00B20425"/>
    <w:rsid w:val="00B4378B"/>
    <w:rsid w:val="00B46B09"/>
    <w:rsid w:val="00B66234"/>
    <w:rsid w:val="00B76BE9"/>
    <w:rsid w:val="00B8672B"/>
    <w:rsid w:val="00B869B9"/>
    <w:rsid w:val="00B87C4F"/>
    <w:rsid w:val="00B9501E"/>
    <w:rsid w:val="00BA7964"/>
    <w:rsid w:val="00BB6E58"/>
    <w:rsid w:val="00BC0586"/>
    <w:rsid w:val="00BD2F87"/>
    <w:rsid w:val="00BD3047"/>
    <w:rsid w:val="00BD65D7"/>
    <w:rsid w:val="00BE0C00"/>
    <w:rsid w:val="00C012E3"/>
    <w:rsid w:val="00C16106"/>
    <w:rsid w:val="00C41F99"/>
    <w:rsid w:val="00C52295"/>
    <w:rsid w:val="00C63554"/>
    <w:rsid w:val="00C80C41"/>
    <w:rsid w:val="00C8557F"/>
    <w:rsid w:val="00CD55EC"/>
    <w:rsid w:val="00D20200"/>
    <w:rsid w:val="00D2276D"/>
    <w:rsid w:val="00D5332D"/>
    <w:rsid w:val="00D63DF7"/>
    <w:rsid w:val="00D828A7"/>
    <w:rsid w:val="00D86234"/>
    <w:rsid w:val="00D873ED"/>
    <w:rsid w:val="00D87DBA"/>
    <w:rsid w:val="00DC13C0"/>
    <w:rsid w:val="00DC39EB"/>
    <w:rsid w:val="00DC4A35"/>
    <w:rsid w:val="00DD2A7C"/>
    <w:rsid w:val="00DD317B"/>
    <w:rsid w:val="00DD70EF"/>
    <w:rsid w:val="00DE027B"/>
    <w:rsid w:val="00DE0C29"/>
    <w:rsid w:val="00DE4E16"/>
    <w:rsid w:val="00E04669"/>
    <w:rsid w:val="00E04C02"/>
    <w:rsid w:val="00E433B4"/>
    <w:rsid w:val="00E50F62"/>
    <w:rsid w:val="00E62AE8"/>
    <w:rsid w:val="00E62E5F"/>
    <w:rsid w:val="00E6434E"/>
    <w:rsid w:val="00E65B3F"/>
    <w:rsid w:val="00E75175"/>
    <w:rsid w:val="00E77A67"/>
    <w:rsid w:val="00E77B84"/>
    <w:rsid w:val="00E9347C"/>
    <w:rsid w:val="00E967B0"/>
    <w:rsid w:val="00E96AE5"/>
    <w:rsid w:val="00EB28FA"/>
    <w:rsid w:val="00EB3C0D"/>
    <w:rsid w:val="00EB443A"/>
    <w:rsid w:val="00EB4966"/>
    <w:rsid w:val="00ED0318"/>
    <w:rsid w:val="00EF5B27"/>
    <w:rsid w:val="00F004D0"/>
    <w:rsid w:val="00F019CB"/>
    <w:rsid w:val="00F04B99"/>
    <w:rsid w:val="00F12820"/>
    <w:rsid w:val="00F34CA2"/>
    <w:rsid w:val="00F42372"/>
    <w:rsid w:val="00F553DC"/>
    <w:rsid w:val="00F6551E"/>
    <w:rsid w:val="00F90723"/>
    <w:rsid w:val="00FA238C"/>
    <w:rsid w:val="00FB4CE7"/>
    <w:rsid w:val="00FD706C"/>
    <w:rsid w:val="00FE4441"/>
    <w:rsid w:val="00FE50ED"/>
    <w:rsid w:val="00FE75ED"/>
    <w:rsid w:val="00FF329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0B81926-9FFE-4DA5-876A-1E74E5CAE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F76D1"/>
    <w:pPr>
      <w:spacing w:before="100" w:beforeAutospacing="1" w:after="100" w:afterAutospacing="1" w:line="240" w:lineRule="auto"/>
      <w:jc w:val="both"/>
      <w:outlineLvl w:val="0"/>
    </w:pPr>
    <w:rPr>
      <w:rFonts w:ascii="Angsana New" w:eastAsia="Times New Roman" w:hAnsi="Angsana New" w:cs="Angsana New"/>
      <w:b/>
      <w:bCs/>
      <w:kern w:val="36"/>
      <w:sz w:val="48"/>
      <w:szCs w:val="48"/>
    </w:rPr>
  </w:style>
  <w:style w:type="paragraph" w:styleId="2">
    <w:name w:val="heading 2"/>
    <w:basedOn w:val="a"/>
    <w:next w:val="a"/>
    <w:link w:val="20"/>
    <w:uiPriority w:val="9"/>
    <w:unhideWhenUsed/>
    <w:qFormat/>
    <w:rsid w:val="006F76D1"/>
    <w:pPr>
      <w:keepNext/>
      <w:keepLines/>
      <w:spacing w:before="200" w:after="0" w:line="276" w:lineRule="auto"/>
      <w:outlineLvl w:val="1"/>
    </w:pPr>
    <w:rPr>
      <w:rFonts w:ascii="Cambria" w:eastAsia="Times New Roman" w:hAnsi="Cambria" w:cs="Angsana New"/>
      <w:b/>
      <w:bCs/>
      <w:color w:val="4F81BD"/>
      <w:sz w:val="26"/>
      <w:szCs w:val="33"/>
    </w:rPr>
  </w:style>
  <w:style w:type="paragraph" w:styleId="3">
    <w:name w:val="heading 3"/>
    <w:basedOn w:val="a"/>
    <w:link w:val="30"/>
    <w:unhideWhenUsed/>
    <w:qFormat/>
    <w:rsid w:val="006F76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nhideWhenUsed/>
    <w:qFormat/>
    <w:rsid w:val="006F76D1"/>
    <w:pPr>
      <w:keepNext/>
      <w:spacing w:before="240" w:after="60" w:line="240" w:lineRule="auto"/>
      <w:outlineLvl w:val="3"/>
    </w:pPr>
    <w:rPr>
      <w:rFonts w:ascii="Times New Roman" w:eastAsia="Times New Roman" w:hAnsi="Times New Roman" w:cs="Angsana New"/>
      <w:b/>
      <w:bCs/>
      <w:sz w:val="28"/>
      <w:szCs w:val="32"/>
    </w:rPr>
  </w:style>
  <w:style w:type="paragraph" w:styleId="5">
    <w:name w:val="heading 5"/>
    <w:basedOn w:val="a"/>
    <w:next w:val="a"/>
    <w:link w:val="50"/>
    <w:unhideWhenUsed/>
    <w:qFormat/>
    <w:rsid w:val="006F76D1"/>
    <w:pPr>
      <w:spacing w:before="240" w:after="60" w:line="240" w:lineRule="auto"/>
      <w:outlineLvl w:val="4"/>
    </w:pPr>
    <w:rPr>
      <w:rFonts w:ascii="Times New Roman" w:eastAsia="Times New Roman" w:hAnsi="Times New Roman" w:cs="Angsana New"/>
      <w:b/>
      <w:bCs/>
      <w:i/>
      <w:iCs/>
      <w:sz w:val="26"/>
      <w:szCs w:val="26"/>
    </w:rPr>
  </w:style>
  <w:style w:type="paragraph" w:styleId="6">
    <w:name w:val="heading 6"/>
    <w:basedOn w:val="a"/>
    <w:next w:val="a"/>
    <w:link w:val="60"/>
    <w:qFormat/>
    <w:rsid w:val="00D87DBA"/>
    <w:pPr>
      <w:spacing w:before="240" w:after="60" w:line="240" w:lineRule="auto"/>
      <w:outlineLvl w:val="5"/>
    </w:pPr>
    <w:rPr>
      <w:rFonts w:ascii="Times New Roman" w:eastAsia="Cordia New" w:hAnsi="Times New Roman" w:cs="Angsana New"/>
      <w:b/>
      <w:bCs/>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6F76D1"/>
    <w:rPr>
      <w:rFonts w:ascii="Angsana New" w:eastAsia="Times New Roman" w:hAnsi="Angsana New" w:cs="Angsana New"/>
      <w:b/>
      <w:bCs/>
      <w:kern w:val="36"/>
      <w:sz w:val="48"/>
      <w:szCs w:val="48"/>
    </w:rPr>
  </w:style>
  <w:style w:type="character" w:customStyle="1" w:styleId="20">
    <w:name w:val="หัวเรื่อง 2 อักขระ"/>
    <w:basedOn w:val="a0"/>
    <w:link w:val="2"/>
    <w:uiPriority w:val="9"/>
    <w:rsid w:val="006F76D1"/>
    <w:rPr>
      <w:rFonts w:ascii="Cambria" w:eastAsia="Times New Roman" w:hAnsi="Cambria" w:cs="Angsana New"/>
      <w:b/>
      <w:bCs/>
      <w:color w:val="4F81BD"/>
      <w:sz w:val="26"/>
      <w:szCs w:val="33"/>
    </w:rPr>
  </w:style>
  <w:style w:type="character" w:customStyle="1" w:styleId="30">
    <w:name w:val="หัวเรื่อง 3 อักขระ"/>
    <w:basedOn w:val="a0"/>
    <w:link w:val="3"/>
    <w:rsid w:val="006F76D1"/>
    <w:rPr>
      <w:rFonts w:ascii="Times New Roman" w:eastAsia="Times New Roman" w:hAnsi="Times New Roman" w:cs="Times New Roman"/>
      <w:b/>
      <w:bCs/>
      <w:sz w:val="27"/>
      <w:szCs w:val="27"/>
    </w:rPr>
  </w:style>
  <w:style w:type="character" w:customStyle="1" w:styleId="40">
    <w:name w:val="หัวเรื่อง 4 อักขระ"/>
    <w:basedOn w:val="a0"/>
    <w:link w:val="4"/>
    <w:rsid w:val="006F76D1"/>
    <w:rPr>
      <w:rFonts w:ascii="Times New Roman" w:eastAsia="Times New Roman" w:hAnsi="Times New Roman" w:cs="Angsana New"/>
      <w:b/>
      <w:bCs/>
      <w:sz w:val="28"/>
      <w:szCs w:val="32"/>
    </w:rPr>
  </w:style>
  <w:style w:type="character" w:customStyle="1" w:styleId="50">
    <w:name w:val="หัวเรื่อง 5 อักขระ"/>
    <w:basedOn w:val="a0"/>
    <w:link w:val="5"/>
    <w:rsid w:val="006F76D1"/>
    <w:rPr>
      <w:rFonts w:ascii="Times New Roman" w:eastAsia="Times New Roman" w:hAnsi="Times New Roman" w:cs="Angsana New"/>
      <w:b/>
      <w:bCs/>
      <w:i/>
      <w:iCs/>
      <w:sz w:val="26"/>
      <w:szCs w:val="26"/>
    </w:rPr>
  </w:style>
  <w:style w:type="numbering" w:customStyle="1" w:styleId="11">
    <w:name w:val="ไม่มีรายการ1"/>
    <w:next w:val="a2"/>
    <w:uiPriority w:val="99"/>
    <w:semiHidden/>
    <w:unhideWhenUsed/>
    <w:rsid w:val="006F76D1"/>
  </w:style>
  <w:style w:type="numbering" w:customStyle="1" w:styleId="110">
    <w:name w:val="ไม่มีรายการ11"/>
    <w:next w:val="a2"/>
    <w:uiPriority w:val="99"/>
    <w:semiHidden/>
    <w:unhideWhenUsed/>
    <w:rsid w:val="006F76D1"/>
  </w:style>
  <w:style w:type="character" w:styleId="a3">
    <w:name w:val="Hyperlink"/>
    <w:basedOn w:val="a0"/>
    <w:uiPriority w:val="99"/>
    <w:unhideWhenUsed/>
    <w:rsid w:val="006F76D1"/>
    <w:rPr>
      <w:color w:val="0000FF"/>
      <w:u w:val="single"/>
    </w:rPr>
  </w:style>
  <w:style w:type="character" w:customStyle="1" w:styleId="12">
    <w:name w:val="ไฮเปอร์ลิงก์ที่ไปมาแล้ว1"/>
    <w:basedOn w:val="a0"/>
    <w:semiHidden/>
    <w:unhideWhenUsed/>
    <w:rsid w:val="006F76D1"/>
    <w:rPr>
      <w:color w:val="800080"/>
      <w:u w:val="single"/>
    </w:rPr>
  </w:style>
  <w:style w:type="character" w:styleId="HTML">
    <w:name w:val="HTML Cite"/>
    <w:unhideWhenUsed/>
    <w:rsid w:val="006F76D1"/>
    <w:rPr>
      <w:i w:val="0"/>
      <w:iCs w:val="0"/>
      <w:color w:val="008000"/>
    </w:rPr>
  </w:style>
  <w:style w:type="character" w:styleId="HTML0">
    <w:name w:val="HTML Code"/>
    <w:unhideWhenUsed/>
    <w:rsid w:val="006F76D1"/>
    <w:rPr>
      <w:rFonts w:ascii="Courier New" w:eastAsia="Times New Roman" w:hAnsi="Courier New" w:cs="Courier New" w:hint="default"/>
      <w:sz w:val="28"/>
      <w:szCs w:val="28"/>
    </w:rPr>
  </w:style>
  <w:style w:type="paragraph" w:styleId="HTML1">
    <w:name w:val="HTML Preformatted"/>
    <w:basedOn w:val="a"/>
    <w:link w:val="HTML2"/>
    <w:unhideWhenUsed/>
    <w:rsid w:val="006F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rPr>
  </w:style>
  <w:style w:type="character" w:customStyle="1" w:styleId="HTML2">
    <w:name w:val="HTML ที่ได้รับการจัดรูปแบบแล้ว อักขระ"/>
    <w:basedOn w:val="a0"/>
    <w:link w:val="HTML1"/>
    <w:rsid w:val="006F76D1"/>
    <w:rPr>
      <w:rFonts w:ascii="Tahoma" w:eastAsia="Times New Roman" w:hAnsi="Tahoma" w:cs="Tahoma"/>
      <w:sz w:val="20"/>
      <w:szCs w:val="20"/>
    </w:rPr>
  </w:style>
  <w:style w:type="character" w:styleId="HTML3">
    <w:name w:val="HTML Typewriter"/>
    <w:unhideWhenUsed/>
    <w:rsid w:val="006F76D1"/>
    <w:rPr>
      <w:rFonts w:ascii="Courier New" w:eastAsia="Times New Roman" w:hAnsi="Courier New" w:cs="Courier New" w:hint="default"/>
      <w:sz w:val="28"/>
      <w:szCs w:val="28"/>
    </w:rPr>
  </w:style>
  <w:style w:type="paragraph" w:styleId="a4">
    <w:name w:val="Normal (Web)"/>
    <w:basedOn w:val="a"/>
    <w:uiPriority w:val="99"/>
    <w:unhideWhenUsed/>
    <w:rsid w:val="006F76D1"/>
    <w:pPr>
      <w:spacing w:before="100" w:beforeAutospacing="1" w:after="100" w:afterAutospacing="1" w:line="240" w:lineRule="auto"/>
    </w:pPr>
    <w:rPr>
      <w:rFonts w:ascii="Angsana New" w:eastAsia="Times New Roman" w:hAnsi="Angsana New" w:cs="Angsana New"/>
      <w:sz w:val="28"/>
    </w:rPr>
  </w:style>
  <w:style w:type="paragraph" w:styleId="a5">
    <w:name w:val="header"/>
    <w:basedOn w:val="a"/>
    <w:link w:val="a6"/>
    <w:uiPriority w:val="99"/>
    <w:unhideWhenUsed/>
    <w:rsid w:val="006F76D1"/>
    <w:pPr>
      <w:tabs>
        <w:tab w:val="center" w:pos="4153"/>
        <w:tab w:val="right" w:pos="8306"/>
      </w:tabs>
      <w:spacing w:after="0" w:line="240" w:lineRule="auto"/>
    </w:pPr>
    <w:rPr>
      <w:rFonts w:ascii="AngsanaUPC" w:eastAsia="Cordia New" w:hAnsi="AngsanaUPC" w:cs="Angsana New"/>
      <w:sz w:val="32"/>
      <w:szCs w:val="32"/>
      <w:lang w:val="x-none" w:eastAsia="x-none"/>
    </w:rPr>
  </w:style>
  <w:style w:type="character" w:customStyle="1" w:styleId="a6">
    <w:name w:val="หัวกระดาษ อักขระ"/>
    <w:basedOn w:val="a0"/>
    <w:link w:val="a5"/>
    <w:uiPriority w:val="99"/>
    <w:rsid w:val="006F76D1"/>
    <w:rPr>
      <w:rFonts w:ascii="AngsanaUPC" w:eastAsia="Cordia New" w:hAnsi="AngsanaUPC" w:cs="Angsana New"/>
      <w:sz w:val="32"/>
      <w:szCs w:val="32"/>
      <w:lang w:val="x-none" w:eastAsia="x-none"/>
    </w:rPr>
  </w:style>
  <w:style w:type="paragraph" w:styleId="a7">
    <w:name w:val="footer"/>
    <w:basedOn w:val="a"/>
    <w:link w:val="a8"/>
    <w:uiPriority w:val="99"/>
    <w:unhideWhenUsed/>
    <w:rsid w:val="006F76D1"/>
    <w:pPr>
      <w:tabs>
        <w:tab w:val="center" w:pos="4513"/>
        <w:tab w:val="right" w:pos="9026"/>
      </w:tabs>
      <w:spacing w:after="0" w:line="240" w:lineRule="auto"/>
    </w:pPr>
    <w:rPr>
      <w:rFonts w:ascii="AngsanaUPC" w:eastAsia="Cordia New" w:hAnsi="AngsanaUPC" w:cs="Angsana New"/>
      <w:sz w:val="34"/>
      <w:szCs w:val="43"/>
      <w:lang w:val="x-none" w:eastAsia="x-none"/>
    </w:rPr>
  </w:style>
  <w:style w:type="character" w:customStyle="1" w:styleId="a8">
    <w:name w:val="ท้ายกระดาษ อักขระ"/>
    <w:basedOn w:val="a0"/>
    <w:link w:val="a7"/>
    <w:uiPriority w:val="99"/>
    <w:rsid w:val="006F76D1"/>
    <w:rPr>
      <w:rFonts w:ascii="AngsanaUPC" w:eastAsia="Cordia New" w:hAnsi="AngsanaUPC" w:cs="Angsana New"/>
      <w:sz w:val="34"/>
      <w:szCs w:val="43"/>
      <w:lang w:val="x-none" w:eastAsia="x-none"/>
    </w:rPr>
  </w:style>
  <w:style w:type="paragraph" w:styleId="a9">
    <w:name w:val="Title"/>
    <w:basedOn w:val="a"/>
    <w:link w:val="aa"/>
    <w:qFormat/>
    <w:rsid w:val="006F76D1"/>
    <w:pPr>
      <w:spacing w:after="0" w:line="240" w:lineRule="auto"/>
      <w:jc w:val="center"/>
    </w:pPr>
    <w:rPr>
      <w:rFonts w:ascii="AngsanaUPC" w:eastAsia="Cordia New" w:hAnsi="AngsanaUPC" w:cs="Angsana New"/>
      <w:b/>
      <w:bCs/>
      <w:sz w:val="34"/>
      <w:szCs w:val="34"/>
      <w:lang w:val="x-none" w:eastAsia="x-none"/>
    </w:rPr>
  </w:style>
  <w:style w:type="character" w:customStyle="1" w:styleId="aa">
    <w:name w:val="ชื่อเรื่อง อักขระ"/>
    <w:basedOn w:val="a0"/>
    <w:link w:val="a9"/>
    <w:rsid w:val="006F76D1"/>
    <w:rPr>
      <w:rFonts w:ascii="AngsanaUPC" w:eastAsia="Cordia New" w:hAnsi="AngsanaUPC" w:cs="Angsana New"/>
      <w:b/>
      <w:bCs/>
      <w:sz w:val="34"/>
      <w:szCs w:val="34"/>
      <w:lang w:val="x-none" w:eastAsia="x-none"/>
    </w:rPr>
  </w:style>
  <w:style w:type="paragraph" w:styleId="ab">
    <w:name w:val="Body Text"/>
    <w:basedOn w:val="a"/>
    <w:link w:val="ac"/>
    <w:unhideWhenUsed/>
    <w:rsid w:val="006F76D1"/>
    <w:pPr>
      <w:tabs>
        <w:tab w:val="left" w:pos="851"/>
      </w:tabs>
      <w:spacing w:after="0" w:line="288" w:lineRule="auto"/>
    </w:pPr>
    <w:rPr>
      <w:rFonts w:ascii="AngsanaUPC" w:eastAsia="Cordia New" w:hAnsi="AngsanaUPC" w:cs="Angsana New"/>
      <w:sz w:val="32"/>
      <w:szCs w:val="32"/>
      <w:lang w:val="x-none" w:eastAsia="x-none"/>
    </w:rPr>
  </w:style>
  <w:style w:type="character" w:customStyle="1" w:styleId="ac">
    <w:name w:val="เนื้อความ อักขระ"/>
    <w:basedOn w:val="a0"/>
    <w:link w:val="ab"/>
    <w:rsid w:val="006F76D1"/>
    <w:rPr>
      <w:rFonts w:ascii="AngsanaUPC" w:eastAsia="Cordia New" w:hAnsi="AngsanaUPC" w:cs="Angsana New"/>
      <w:sz w:val="32"/>
      <w:szCs w:val="32"/>
      <w:lang w:val="x-none" w:eastAsia="x-none"/>
    </w:rPr>
  </w:style>
  <w:style w:type="paragraph" w:styleId="ad">
    <w:name w:val="Body Text Indent"/>
    <w:basedOn w:val="a"/>
    <w:link w:val="ae"/>
    <w:unhideWhenUsed/>
    <w:rsid w:val="006F76D1"/>
    <w:pPr>
      <w:tabs>
        <w:tab w:val="left" w:pos="851"/>
      </w:tabs>
      <w:spacing w:after="0" w:line="240" w:lineRule="auto"/>
      <w:ind w:left="360"/>
    </w:pPr>
    <w:rPr>
      <w:rFonts w:ascii="AngsanaUPC" w:eastAsia="Cordia New" w:hAnsi="AngsanaUPC" w:cs="Angsana New"/>
      <w:sz w:val="32"/>
      <w:szCs w:val="32"/>
      <w:lang w:val="x-none" w:eastAsia="x-none"/>
    </w:rPr>
  </w:style>
  <w:style w:type="character" w:customStyle="1" w:styleId="ae">
    <w:name w:val="การเยื้องเนื้อความ อักขระ"/>
    <w:basedOn w:val="a0"/>
    <w:link w:val="ad"/>
    <w:rsid w:val="006F76D1"/>
    <w:rPr>
      <w:rFonts w:ascii="AngsanaUPC" w:eastAsia="Cordia New" w:hAnsi="AngsanaUPC" w:cs="Angsana New"/>
      <w:sz w:val="32"/>
      <w:szCs w:val="32"/>
      <w:lang w:val="x-none" w:eastAsia="x-none"/>
    </w:rPr>
  </w:style>
  <w:style w:type="paragraph" w:styleId="21">
    <w:name w:val="Body Text Indent 2"/>
    <w:basedOn w:val="a"/>
    <w:link w:val="22"/>
    <w:uiPriority w:val="99"/>
    <w:unhideWhenUsed/>
    <w:rsid w:val="006F76D1"/>
    <w:pPr>
      <w:spacing w:after="120" w:line="480" w:lineRule="auto"/>
      <w:ind w:left="283"/>
    </w:pPr>
    <w:rPr>
      <w:rFonts w:ascii="AngsanaUPC" w:eastAsia="Cordia New" w:hAnsi="AngsanaUPC" w:cs="Angsana New"/>
      <w:sz w:val="34"/>
      <w:szCs w:val="43"/>
      <w:lang w:val="x-none" w:eastAsia="x-none"/>
    </w:rPr>
  </w:style>
  <w:style w:type="character" w:customStyle="1" w:styleId="22">
    <w:name w:val="การเยื้องเนื้อความ 2 อักขระ"/>
    <w:basedOn w:val="a0"/>
    <w:link w:val="21"/>
    <w:uiPriority w:val="99"/>
    <w:rsid w:val="006F76D1"/>
    <w:rPr>
      <w:rFonts w:ascii="AngsanaUPC" w:eastAsia="Cordia New" w:hAnsi="AngsanaUPC" w:cs="Angsana New"/>
      <w:sz w:val="34"/>
      <w:szCs w:val="43"/>
      <w:lang w:val="x-none" w:eastAsia="x-none"/>
    </w:rPr>
  </w:style>
  <w:style w:type="paragraph" w:styleId="af">
    <w:name w:val="Balloon Text"/>
    <w:basedOn w:val="a"/>
    <w:link w:val="af0"/>
    <w:uiPriority w:val="99"/>
    <w:unhideWhenUsed/>
    <w:rsid w:val="006F76D1"/>
    <w:pPr>
      <w:spacing w:after="0" w:line="240" w:lineRule="auto"/>
    </w:pPr>
    <w:rPr>
      <w:rFonts w:ascii="Tahoma" w:eastAsia="Calibri" w:hAnsi="Tahoma" w:cs="Angsana New"/>
      <w:sz w:val="16"/>
      <w:szCs w:val="20"/>
    </w:rPr>
  </w:style>
  <w:style w:type="character" w:customStyle="1" w:styleId="af0">
    <w:name w:val="ข้อความบอลลูน อักขระ"/>
    <w:basedOn w:val="a0"/>
    <w:link w:val="af"/>
    <w:uiPriority w:val="99"/>
    <w:rsid w:val="006F76D1"/>
    <w:rPr>
      <w:rFonts w:ascii="Tahoma" w:eastAsia="Calibri" w:hAnsi="Tahoma" w:cs="Angsana New"/>
      <w:sz w:val="16"/>
      <w:szCs w:val="20"/>
    </w:rPr>
  </w:style>
  <w:style w:type="paragraph" w:styleId="af1">
    <w:name w:val="No Spacing"/>
    <w:link w:val="af2"/>
    <w:uiPriority w:val="1"/>
    <w:qFormat/>
    <w:rsid w:val="006F76D1"/>
    <w:pPr>
      <w:spacing w:after="0" w:line="240" w:lineRule="auto"/>
    </w:pPr>
    <w:rPr>
      <w:rFonts w:ascii="Calibri" w:eastAsia="Calibri" w:hAnsi="Calibri" w:cs="Cordia New"/>
    </w:rPr>
  </w:style>
  <w:style w:type="paragraph" w:styleId="af3">
    <w:name w:val="List Paragraph"/>
    <w:basedOn w:val="a"/>
    <w:uiPriority w:val="34"/>
    <w:qFormat/>
    <w:rsid w:val="006F76D1"/>
    <w:pPr>
      <w:spacing w:after="200" w:line="276" w:lineRule="auto"/>
      <w:ind w:left="720"/>
      <w:contextualSpacing/>
    </w:pPr>
    <w:rPr>
      <w:rFonts w:ascii="Calibri" w:eastAsia="Calibri" w:hAnsi="Calibri" w:cs="Cordia New"/>
    </w:rPr>
  </w:style>
  <w:style w:type="paragraph" w:customStyle="1" w:styleId="210">
    <w:name w:val="หัวเรื่อง 21"/>
    <w:basedOn w:val="a"/>
    <w:next w:val="a"/>
    <w:uiPriority w:val="9"/>
    <w:qFormat/>
    <w:rsid w:val="006F76D1"/>
    <w:pPr>
      <w:keepNext/>
      <w:keepLines/>
      <w:spacing w:before="200" w:after="0" w:line="240" w:lineRule="auto"/>
      <w:jc w:val="both"/>
      <w:outlineLvl w:val="1"/>
    </w:pPr>
    <w:rPr>
      <w:rFonts w:ascii="Cambria" w:eastAsia="Times New Roman" w:hAnsi="Cambria" w:cs="Angsana New"/>
      <w:b/>
      <w:bCs/>
      <w:color w:val="4F81BD"/>
      <w:sz w:val="26"/>
      <w:szCs w:val="33"/>
    </w:rPr>
  </w:style>
  <w:style w:type="paragraph" w:customStyle="1" w:styleId="13">
    <w:name w:val="ไม่มีการเว้นระยะห่าง1"/>
    <w:next w:val="af1"/>
    <w:uiPriority w:val="1"/>
    <w:qFormat/>
    <w:rsid w:val="006F76D1"/>
    <w:pPr>
      <w:spacing w:after="0" w:line="240" w:lineRule="auto"/>
      <w:jc w:val="both"/>
    </w:pPr>
    <w:rPr>
      <w:rFonts w:ascii="Angsana New" w:eastAsia="Calibri" w:hAnsi="Angsana New" w:cs="Angsana New"/>
      <w:sz w:val="32"/>
      <w:szCs w:val="40"/>
    </w:rPr>
  </w:style>
  <w:style w:type="paragraph" w:customStyle="1" w:styleId="Default">
    <w:name w:val="Default"/>
    <w:rsid w:val="006F76D1"/>
    <w:pPr>
      <w:autoSpaceDE w:val="0"/>
      <w:autoSpaceDN w:val="0"/>
      <w:adjustRightInd w:val="0"/>
      <w:spacing w:after="0" w:line="240" w:lineRule="auto"/>
    </w:pPr>
    <w:rPr>
      <w:rFonts w:ascii="Angsana New" w:eastAsia="Times New Roman" w:hAnsi="Angsana New" w:cs="Angsana New"/>
      <w:color w:val="000000"/>
      <w:sz w:val="24"/>
      <w:szCs w:val="24"/>
    </w:rPr>
  </w:style>
  <w:style w:type="paragraph" w:customStyle="1" w:styleId="style34">
    <w:name w:val="style34"/>
    <w:basedOn w:val="a"/>
    <w:rsid w:val="006F76D1"/>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tyle7">
    <w:name w:val="style7"/>
    <w:basedOn w:val="a"/>
    <w:rsid w:val="006F76D1"/>
    <w:pPr>
      <w:spacing w:before="100" w:beforeAutospacing="1" w:after="100" w:afterAutospacing="1" w:line="240" w:lineRule="auto"/>
    </w:pPr>
    <w:rPr>
      <w:rFonts w:ascii="MS Sans Serif" w:eastAsia="Times New Roman" w:hAnsi="MS Sans Serif" w:cs="Times New Roman"/>
      <w:color w:val="FFFFFF"/>
      <w:sz w:val="16"/>
      <w:szCs w:val="16"/>
    </w:rPr>
  </w:style>
  <w:style w:type="paragraph" w:customStyle="1" w:styleId="catlinks">
    <w:name w:val="catlinks"/>
    <w:basedOn w:val="a"/>
    <w:rsid w:val="006F76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
    <w:name w:val="js-messagebox"/>
    <w:basedOn w:val="a"/>
    <w:rsid w:val="006F76D1"/>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firstLine="720"/>
    </w:pPr>
    <w:rPr>
      <w:rFonts w:ascii="Times New Roman" w:eastAsia="Times New Roman" w:hAnsi="Times New Roman" w:cs="Times New Roman"/>
      <w:sz w:val="19"/>
      <w:szCs w:val="19"/>
    </w:rPr>
  </w:style>
  <w:style w:type="paragraph" w:customStyle="1" w:styleId="suggestions">
    <w:name w:val="suggestions"/>
    <w:basedOn w:val="a"/>
    <w:rsid w:val="006F76D1"/>
    <w:pPr>
      <w:spacing w:after="0" w:line="240" w:lineRule="auto"/>
      <w:ind w:right="-15" w:firstLine="720"/>
    </w:pPr>
    <w:rPr>
      <w:rFonts w:ascii="Times New Roman" w:eastAsia="Times New Roman" w:hAnsi="Times New Roman" w:cs="Times New Roman"/>
      <w:sz w:val="24"/>
      <w:szCs w:val="24"/>
    </w:rPr>
  </w:style>
  <w:style w:type="paragraph" w:customStyle="1" w:styleId="suggestions-special">
    <w:name w:val="suggestions-special"/>
    <w:basedOn w:val="a"/>
    <w:rsid w:val="006F76D1"/>
    <w:pPr>
      <w:pBdr>
        <w:top w:val="single" w:sz="6" w:space="3" w:color="AAAAAA"/>
        <w:left w:val="single" w:sz="6" w:space="3" w:color="AAAAAA"/>
        <w:bottom w:val="single" w:sz="6" w:space="3" w:color="AAAAAA"/>
        <w:right w:val="single" w:sz="6" w:space="3" w:color="AAAAAA"/>
      </w:pBdr>
      <w:spacing w:after="0" w:line="300" w:lineRule="atLeast"/>
      <w:ind w:firstLine="720"/>
    </w:pPr>
    <w:rPr>
      <w:rFonts w:ascii="Times New Roman" w:eastAsia="Times New Roman" w:hAnsi="Times New Roman" w:cs="Times New Roman"/>
      <w:vanish/>
      <w:sz w:val="19"/>
      <w:szCs w:val="19"/>
    </w:rPr>
  </w:style>
  <w:style w:type="paragraph" w:customStyle="1" w:styleId="suggestions-results">
    <w:name w:val="suggestions-results"/>
    <w:basedOn w:val="a"/>
    <w:rsid w:val="006F76D1"/>
    <w:pPr>
      <w:pBdr>
        <w:top w:val="single" w:sz="6" w:space="0" w:color="AAAAAA"/>
        <w:left w:val="single" w:sz="6" w:space="0" w:color="AAAAAA"/>
        <w:bottom w:val="single" w:sz="6" w:space="0" w:color="AAAAAA"/>
        <w:right w:val="single" w:sz="6" w:space="0" w:color="AAAAAA"/>
      </w:pBdr>
      <w:shd w:val="clear" w:color="auto" w:fill="FFFFFF"/>
      <w:spacing w:after="0" w:line="240" w:lineRule="auto"/>
      <w:ind w:firstLine="720"/>
    </w:pPr>
    <w:rPr>
      <w:rFonts w:ascii="Times New Roman" w:eastAsia="Times New Roman" w:hAnsi="Times New Roman" w:cs="Times New Roman"/>
      <w:sz w:val="19"/>
      <w:szCs w:val="19"/>
    </w:rPr>
  </w:style>
  <w:style w:type="paragraph" w:customStyle="1" w:styleId="suggestions-result">
    <w:name w:val="suggestions-result"/>
    <w:basedOn w:val="a"/>
    <w:rsid w:val="006F76D1"/>
    <w:pPr>
      <w:spacing w:after="0" w:line="360" w:lineRule="atLeast"/>
      <w:ind w:firstLine="720"/>
    </w:pPr>
    <w:rPr>
      <w:rFonts w:ascii="Times New Roman" w:eastAsia="Times New Roman" w:hAnsi="Times New Roman" w:cs="Times New Roman"/>
      <w:sz w:val="24"/>
      <w:szCs w:val="24"/>
    </w:rPr>
  </w:style>
  <w:style w:type="paragraph" w:customStyle="1" w:styleId="suggestions-result-current">
    <w:name w:val="suggestions-result-current"/>
    <w:basedOn w:val="a"/>
    <w:rsid w:val="006F76D1"/>
    <w:pPr>
      <w:shd w:val="clear" w:color="auto" w:fill="4C59A6"/>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autoellipsis-matched">
    <w:name w:val="autoellipsis-matched"/>
    <w:basedOn w:val="a"/>
    <w:rsid w:val="006F76D1"/>
    <w:pPr>
      <w:spacing w:before="100" w:beforeAutospacing="1" w:after="100" w:afterAutospacing="1" w:line="240" w:lineRule="auto"/>
      <w:ind w:firstLine="720"/>
    </w:pPr>
    <w:rPr>
      <w:rFonts w:ascii="Times New Roman" w:eastAsia="Times New Roman" w:hAnsi="Times New Roman" w:cs="Times New Roman"/>
      <w:b/>
      <w:bCs/>
      <w:sz w:val="24"/>
      <w:szCs w:val="24"/>
    </w:rPr>
  </w:style>
  <w:style w:type="paragraph" w:customStyle="1" w:styleId="highlight">
    <w:name w:val="highlight"/>
    <w:basedOn w:val="a"/>
    <w:rsid w:val="006F76D1"/>
    <w:pPr>
      <w:spacing w:before="100" w:beforeAutospacing="1" w:after="100" w:afterAutospacing="1" w:line="240" w:lineRule="auto"/>
      <w:ind w:firstLine="720"/>
    </w:pPr>
    <w:rPr>
      <w:rFonts w:ascii="Times New Roman" w:eastAsia="Times New Roman" w:hAnsi="Times New Roman" w:cs="Times New Roman"/>
      <w:b/>
      <w:bCs/>
      <w:sz w:val="24"/>
      <w:szCs w:val="24"/>
    </w:rPr>
  </w:style>
  <w:style w:type="paragraph" w:customStyle="1" w:styleId="rcoptions">
    <w:name w:val="rcoptions"/>
    <w:basedOn w:val="a"/>
    <w:rsid w:val="006F76D1"/>
    <w:pPr>
      <w:pBdr>
        <w:top w:val="single" w:sz="6" w:space="6" w:color="AAAAAA"/>
        <w:left w:val="single" w:sz="48" w:space="6" w:color="CCCCFF"/>
        <w:bottom w:val="single" w:sz="6" w:space="6" w:color="AAAAAA"/>
        <w:right w:val="single" w:sz="6" w:space="6" w:color="AAAAAA"/>
      </w:pBdr>
      <w:shd w:val="clear" w:color="auto" w:fill="FFFFFF"/>
      <w:spacing w:after="30" w:line="240" w:lineRule="auto"/>
      <w:ind w:firstLine="720"/>
    </w:pPr>
    <w:rPr>
      <w:rFonts w:ascii="Times New Roman" w:eastAsia="Times New Roman" w:hAnsi="Times New Roman" w:cs="Times New Roman"/>
      <w:szCs w:val="22"/>
    </w:rPr>
  </w:style>
  <w:style w:type="paragraph" w:customStyle="1" w:styleId="references-small">
    <w:name w:val="references-small"/>
    <w:basedOn w:val="a"/>
    <w:rsid w:val="006F76D1"/>
    <w:pPr>
      <w:spacing w:before="100" w:beforeAutospacing="1" w:after="100" w:afterAutospacing="1" w:line="240" w:lineRule="auto"/>
      <w:ind w:firstLine="720"/>
    </w:pPr>
    <w:rPr>
      <w:rFonts w:ascii="Times New Roman" w:eastAsia="Times New Roman" w:hAnsi="Times New Roman" w:cs="Times New Roman"/>
      <w:szCs w:val="22"/>
    </w:rPr>
  </w:style>
  <w:style w:type="paragraph" w:customStyle="1" w:styleId="references-2column">
    <w:name w:val="references-2column"/>
    <w:basedOn w:val="a"/>
    <w:rsid w:val="006F76D1"/>
    <w:pPr>
      <w:spacing w:before="100" w:beforeAutospacing="1" w:after="100" w:afterAutospacing="1" w:line="240" w:lineRule="auto"/>
      <w:ind w:firstLine="720"/>
    </w:pPr>
    <w:rPr>
      <w:rFonts w:ascii="Times New Roman" w:eastAsia="Times New Roman" w:hAnsi="Times New Roman" w:cs="Times New Roman"/>
      <w:szCs w:val="22"/>
    </w:rPr>
  </w:style>
  <w:style w:type="paragraph" w:customStyle="1" w:styleId="same-bg">
    <w:name w:val="same-bg"/>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notice">
    <w:name w:val="notice"/>
    <w:basedOn w:val="a"/>
    <w:rsid w:val="006F76D1"/>
    <w:pPr>
      <w:spacing w:before="240" w:after="240" w:line="240" w:lineRule="auto"/>
      <w:ind w:left="240" w:right="240" w:firstLine="720"/>
    </w:pPr>
    <w:rPr>
      <w:rFonts w:ascii="Times New Roman" w:eastAsia="Times New Roman" w:hAnsi="Times New Roman" w:cs="Times New Roman"/>
      <w:sz w:val="24"/>
      <w:szCs w:val="24"/>
    </w:rPr>
  </w:style>
  <w:style w:type="paragraph" w:customStyle="1" w:styleId="talk-notice">
    <w:name w:val="talk-notice"/>
    <w:basedOn w:val="a"/>
    <w:rsid w:val="006F76D1"/>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ind w:firstLine="720"/>
    </w:pPr>
    <w:rPr>
      <w:rFonts w:ascii="Times New Roman" w:eastAsia="Times New Roman" w:hAnsi="Times New Roman" w:cs="Times New Roman"/>
      <w:sz w:val="24"/>
      <w:szCs w:val="24"/>
    </w:rPr>
  </w:style>
  <w:style w:type="paragraph" w:customStyle="1" w:styleId="amboxtalk">
    <w:name w:val="amboxtalk"/>
    <w:basedOn w:val="a"/>
    <w:rsid w:val="006F76D1"/>
    <w:pPr>
      <w:pBdr>
        <w:top w:val="single" w:sz="6" w:space="6" w:color="AAAAAA"/>
        <w:left w:val="single" w:sz="48" w:space="6" w:color="1E90FF"/>
        <w:bottom w:val="single" w:sz="6" w:space="6" w:color="AAAAAA"/>
        <w:right w:val="single" w:sz="6" w:space="6" w:color="AAAAAA"/>
      </w:pBdr>
      <w:shd w:val="clear" w:color="auto" w:fill="FBFBFB"/>
      <w:spacing w:after="0" w:line="240" w:lineRule="auto"/>
      <w:ind w:firstLine="720"/>
    </w:pPr>
    <w:rPr>
      <w:rFonts w:ascii="Times New Roman" w:eastAsia="Times New Roman" w:hAnsi="Times New Roman" w:cs="Times New Roman"/>
      <w:sz w:val="24"/>
      <w:szCs w:val="24"/>
    </w:rPr>
  </w:style>
  <w:style w:type="paragraph" w:customStyle="1" w:styleId="messagebox">
    <w:name w:val="messagebox"/>
    <w:basedOn w:val="a"/>
    <w:rsid w:val="006F76D1"/>
    <w:pPr>
      <w:pBdr>
        <w:top w:val="single" w:sz="6" w:space="2" w:color="AAAAAA"/>
        <w:left w:val="single" w:sz="6" w:space="2" w:color="AAAAAA"/>
        <w:bottom w:val="single" w:sz="6" w:space="2" w:color="AAAAAA"/>
        <w:right w:val="single" w:sz="6" w:space="2" w:color="AAAAAA"/>
      </w:pBdr>
      <w:shd w:val="clear" w:color="auto" w:fill="F9F9F9"/>
      <w:spacing w:after="240" w:line="240" w:lineRule="auto"/>
      <w:ind w:firstLine="720"/>
    </w:pPr>
    <w:rPr>
      <w:rFonts w:ascii="Times New Roman" w:eastAsia="Times New Roman" w:hAnsi="Times New Roman" w:cs="Times New Roman"/>
      <w:sz w:val="24"/>
      <w:szCs w:val="24"/>
    </w:rPr>
  </w:style>
  <w:style w:type="paragraph" w:customStyle="1" w:styleId="infobox">
    <w:name w:val="infobox"/>
    <w:basedOn w:val="a"/>
    <w:rsid w:val="006F76D1"/>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firstLine="720"/>
    </w:pPr>
    <w:rPr>
      <w:rFonts w:ascii="Times New Roman" w:eastAsia="Times New Roman" w:hAnsi="Times New Roman" w:cs="Times New Roman"/>
      <w:color w:val="000000"/>
      <w:sz w:val="24"/>
      <w:szCs w:val="24"/>
    </w:rPr>
  </w:style>
  <w:style w:type="paragraph" w:customStyle="1" w:styleId="ipa">
    <w:name w:val="ipa"/>
    <w:basedOn w:val="a"/>
    <w:rsid w:val="006F76D1"/>
    <w:pPr>
      <w:spacing w:before="100" w:beforeAutospacing="1" w:after="100" w:afterAutospacing="1" w:line="240" w:lineRule="auto"/>
      <w:ind w:firstLine="720"/>
    </w:pPr>
    <w:rPr>
      <w:rFonts w:ascii="Arial Unicode MS" w:eastAsia="Arial Unicode MS" w:hAnsi="Arial Unicode MS" w:cs="Arial Unicode MS"/>
      <w:sz w:val="24"/>
      <w:szCs w:val="24"/>
    </w:rPr>
  </w:style>
  <w:style w:type="paragraph" w:customStyle="1" w:styleId="unicode">
    <w:name w:val="unicode"/>
    <w:basedOn w:val="a"/>
    <w:rsid w:val="006F76D1"/>
    <w:pPr>
      <w:spacing w:before="100" w:beforeAutospacing="1" w:after="100" w:afterAutospacing="1" w:line="240" w:lineRule="auto"/>
      <w:ind w:firstLine="720"/>
    </w:pPr>
    <w:rPr>
      <w:rFonts w:ascii="Arial Unicode MS" w:eastAsia="Arial Unicode MS" w:hAnsi="Arial Unicode MS" w:cs="Arial Unicode MS"/>
      <w:sz w:val="24"/>
      <w:szCs w:val="24"/>
    </w:rPr>
  </w:style>
  <w:style w:type="paragraph" w:customStyle="1" w:styleId="polytonic">
    <w:name w:val="polytonic"/>
    <w:basedOn w:val="a"/>
    <w:rsid w:val="006F76D1"/>
    <w:pPr>
      <w:spacing w:before="100" w:beforeAutospacing="1" w:after="100" w:afterAutospacing="1" w:line="240" w:lineRule="auto"/>
      <w:ind w:firstLine="720"/>
    </w:pPr>
    <w:rPr>
      <w:rFonts w:ascii="Palatino Linotype" w:eastAsia="Times New Roman" w:hAnsi="Palatino Linotype" w:cs="Times New Roman"/>
      <w:sz w:val="24"/>
      <w:szCs w:val="24"/>
    </w:rPr>
  </w:style>
  <w:style w:type="paragraph" w:customStyle="1" w:styleId="hiddenstructure">
    <w:name w:val="hiddenstructure"/>
    <w:basedOn w:val="a"/>
    <w:rsid w:val="006F76D1"/>
    <w:pPr>
      <w:spacing w:before="100" w:beforeAutospacing="1" w:after="100" w:afterAutospacing="1" w:line="240" w:lineRule="auto"/>
      <w:ind w:firstLine="720"/>
    </w:pPr>
    <w:rPr>
      <w:rFonts w:ascii="Times New Roman" w:eastAsia="Times New Roman" w:hAnsi="Times New Roman" w:cs="Times New Roman"/>
      <w:vanish/>
      <w:sz w:val="24"/>
      <w:szCs w:val="24"/>
    </w:rPr>
  </w:style>
  <w:style w:type="paragraph" w:customStyle="1" w:styleId="thwpmpbrowseright">
    <w:name w:val="thwpmpbrowseright"/>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hwpmpbrowsebottom">
    <w:name w:val="thwpmpbrowsebottom"/>
    <w:basedOn w:val="a"/>
    <w:rsid w:val="006F76D1"/>
    <w:pPr>
      <w:spacing w:before="240" w:after="240" w:line="240" w:lineRule="auto"/>
      <w:ind w:firstLine="720"/>
    </w:pPr>
    <w:rPr>
      <w:rFonts w:ascii="Times New Roman" w:eastAsia="Times New Roman" w:hAnsi="Times New Roman" w:cs="Times New Roman"/>
      <w:sz w:val="24"/>
      <w:szCs w:val="24"/>
    </w:rPr>
  </w:style>
  <w:style w:type="paragraph" w:customStyle="1" w:styleId="thwpmpcontentbox">
    <w:name w:val="thwpmpcontentbox"/>
    <w:basedOn w:val="a"/>
    <w:rsid w:val="006F76D1"/>
    <w:pPr>
      <w:pBdr>
        <w:top w:val="single" w:sz="6" w:space="0" w:color="auto"/>
        <w:left w:val="single" w:sz="6" w:space="0" w:color="auto"/>
        <w:bottom w:val="single" w:sz="6" w:space="0" w:color="auto"/>
        <w:right w:val="single" w:sz="6" w:space="0" w:color="auto"/>
      </w:pBdr>
      <w:spacing w:before="100" w:beforeAutospacing="1" w:after="216" w:line="240" w:lineRule="auto"/>
      <w:ind w:firstLine="720"/>
    </w:pPr>
    <w:rPr>
      <w:rFonts w:ascii="Times New Roman" w:eastAsia="Times New Roman" w:hAnsi="Times New Roman" w:cs="Times New Roman"/>
      <w:sz w:val="24"/>
      <w:szCs w:val="24"/>
    </w:rPr>
  </w:style>
  <w:style w:type="paragraph" w:customStyle="1" w:styleId="thwpmpimage">
    <w:name w:val="thwpmpimage"/>
    <w:basedOn w:val="a"/>
    <w:rsid w:val="006F76D1"/>
    <w:pPr>
      <w:spacing w:after="48" w:line="240" w:lineRule="auto"/>
      <w:ind w:left="48" w:firstLine="720"/>
    </w:pPr>
    <w:rPr>
      <w:rFonts w:ascii="Times New Roman" w:eastAsia="Times New Roman" w:hAnsi="Times New Roman" w:cs="Times New Roman"/>
      <w:sz w:val="24"/>
      <w:szCs w:val="24"/>
    </w:rPr>
  </w:style>
  <w:style w:type="paragraph" w:customStyle="1" w:styleId="thwpmpsisterproject">
    <w:name w:val="thwpmpsisterproject"/>
    <w:basedOn w:val="a"/>
    <w:rsid w:val="006F76D1"/>
    <w:pPr>
      <w:spacing w:after="0" w:line="240" w:lineRule="auto"/>
      <w:ind w:firstLine="720"/>
    </w:pPr>
    <w:rPr>
      <w:rFonts w:ascii="Times New Roman" w:eastAsia="Times New Roman" w:hAnsi="Times New Roman" w:cs="Times New Roman"/>
      <w:sz w:val="24"/>
      <w:szCs w:val="24"/>
    </w:rPr>
  </w:style>
  <w:style w:type="paragraph" w:customStyle="1" w:styleId="thwpmpsisterimg">
    <w:name w:val="thwpmpsisterimg"/>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plusminus-pos">
    <w:name w:val="mw-plusminus-pos"/>
    <w:basedOn w:val="a"/>
    <w:rsid w:val="006F76D1"/>
    <w:pPr>
      <w:spacing w:before="100" w:beforeAutospacing="1" w:after="100" w:afterAutospacing="1" w:line="240" w:lineRule="auto"/>
      <w:ind w:firstLine="720"/>
    </w:pPr>
    <w:rPr>
      <w:rFonts w:ascii="Times New Roman" w:eastAsia="Times New Roman" w:hAnsi="Times New Roman" w:cs="Times New Roman"/>
      <w:color w:val="006400"/>
      <w:sz w:val="24"/>
      <w:szCs w:val="24"/>
    </w:rPr>
  </w:style>
  <w:style w:type="paragraph" w:customStyle="1" w:styleId="mw-plusminus-neg">
    <w:name w:val="mw-plusminus-neg"/>
    <w:basedOn w:val="a"/>
    <w:rsid w:val="006F76D1"/>
    <w:pPr>
      <w:spacing w:before="100" w:beforeAutospacing="1" w:after="100" w:afterAutospacing="1" w:line="240" w:lineRule="auto"/>
      <w:ind w:firstLine="720"/>
    </w:pPr>
    <w:rPr>
      <w:rFonts w:ascii="Times New Roman" w:eastAsia="Times New Roman" w:hAnsi="Times New Roman" w:cs="Times New Roman"/>
      <w:color w:val="8B0000"/>
      <w:sz w:val="24"/>
      <w:szCs w:val="24"/>
    </w:rPr>
  </w:style>
  <w:style w:type="paragraph" w:customStyle="1" w:styleId="inchi-label">
    <w:name w:val="inchi-label"/>
    <w:basedOn w:val="a"/>
    <w:rsid w:val="006F76D1"/>
    <w:pPr>
      <w:spacing w:before="100" w:beforeAutospacing="1" w:after="100" w:afterAutospacing="1" w:line="240" w:lineRule="auto"/>
      <w:ind w:firstLine="720"/>
    </w:pPr>
    <w:rPr>
      <w:rFonts w:ascii="Times New Roman" w:eastAsia="Times New Roman" w:hAnsi="Times New Roman" w:cs="Times New Roman"/>
      <w:color w:val="AAAAAA"/>
      <w:sz w:val="24"/>
      <w:szCs w:val="24"/>
    </w:rPr>
  </w:style>
  <w:style w:type="paragraph" w:customStyle="1" w:styleId="persondata-label">
    <w:name w:val="persondata-label"/>
    <w:basedOn w:val="a"/>
    <w:rsid w:val="006F76D1"/>
    <w:pPr>
      <w:spacing w:before="100" w:beforeAutospacing="1" w:after="100" w:afterAutospacing="1" w:line="240" w:lineRule="auto"/>
      <w:ind w:firstLine="720"/>
    </w:pPr>
    <w:rPr>
      <w:rFonts w:ascii="Times New Roman" w:eastAsia="Times New Roman" w:hAnsi="Times New Roman" w:cs="Times New Roman"/>
      <w:color w:val="AAAAAA"/>
      <w:sz w:val="24"/>
      <w:szCs w:val="24"/>
    </w:rPr>
  </w:style>
  <w:style w:type="paragraph" w:customStyle="1" w:styleId="mbbutton">
    <w:name w:val="mbbutton"/>
    <w:basedOn w:val="a"/>
    <w:rsid w:val="006F76D1"/>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
    <w:name w:val="mbbuttonsel"/>
    <w:basedOn w:val="a"/>
    <w:rsid w:val="006F76D1"/>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buttonsela">
    <w:name w:val="mbbuttonsela"/>
    <w:basedOn w:val="a"/>
    <w:rsid w:val="006F76D1"/>
    <w:pPr>
      <w:spacing w:before="100" w:beforeAutospacing="1" w:after="100" w:afterAutospacing="1" w:line="240" w:lineRule="auto"/>
      <w:ind w:firstLine="720"/>
    </w:pPr>
    <w:rPr>
      <w:rFonts w:ascii="Times New Roman" w:eastAsia="Times New Roman" w:hAnsi="Times New Roman" w:cs="Times New Roman"/>
      <w:b/>
      <w:bCs/>
      <w:color w:val="FFFFFF"/>
      <w:szCs w:val="22"/>
    </w:rPr>
  </w:style>
  <w:style w:type="paragraph" w:customStyle="1" w:styleId="mbcontent">
    <w:name w:val="mbcontent"/>
    <w:basedOn w:val="a"/>
    <w:rsid w:val="006F76D1"/>
    <w:pPr>
      <w:pBdr>
        <w:top w:val="single" w:sz="18" w:space="12" w:color="9070C0"/>
        <w:left w:val="single" w:sz="18" w:space="12" w:color="9070C0"/>
        <w:bottom w:val="single" w:sz="18" w:space="12" w:color="7050A0"/>
        <w:right w:val="single" w:sz="18" w:space="12" w:color="7050A0"/>
      </w:pBdr>
      <w:shd w:val="clear" w:color="auto" w:fill="F8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
    <w:name w:val="mbtab"/>
    <w:basedOn w:val="a"/>
    <w:rsid w:val="006F76D1"/>
    <w:pPr>
      <w:shd w:val="clear" w:color="auto" w:fill="F8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emplate-documentation">
    <w:name w:val="template-documentation"/>
    <w:basedOn w:val="a"/>
    <w:rsid w:val="006F76D1"/>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ind w:firstLine="720"/>
    </w:pPr>
    <w:rPr>
      <w:rFonts w:ascii="Times New Roman" w:eastAsia="Times New Roman" w:hAnsi="Times New Roman" w:cs="Times New Roman"/>
      <w:sz w:val="24"/>
      <w:szCs w:val="24"/>
    </w:rPr>
  </w:style>
  <w:style w:type="paragraph" w:customStyle="1" w:styleId="allpagesredirect">
    <w:name w:val="allpagesredirect"/>
    <w:basedOn w:val="a"/>
    <w:rsid w:val="006F76D1"/>
    <w:pPr>
      <w:spacing w:before="100" w:beforeAutospacing="1" w:after="100" w:afterAutospacing="1" w:line="240" w:lineRule="auto"/>
      <w:ind w:firstLine="720"/>
    </w:pPr>
    <w:rPr>
      <w:rFonts w:ascii="Times New Roman" w:eastAsia="Times New Roman" w:hAnsi="Times New Roman" w:cs="Times New Roman"/>
      <w:i/>
      <w:iCs/>
      <w:sz w:val="24"/>
      <w:szCs w:val="24"/>
    </w:rPr>
  </w:style>
  <w:style w:type="paragraph" w:customStyle="1" w:styleId="globegris">
    <w:name w:val="globegris"/>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tag-markers">
    <w:name w:val="mw-tag-markers"/>
    <w:basedOn w:val="a"/>
    <w:rsid w:val="006F76D1"/>
    <w:pPr>
      <w:spacing w:before="100" w:beforeAutospacing="1" w:after="100" w:afterAutospacing="1" w:line="240" w:lineRule="auto"/>
      <w:ind w:firstLine="720"/>
    </w:pPr>
    <w:rPr>
      <w:rFonts w:ascii="Times New Roman" w:eastAsia="Times New Roman" w:hAnsi="Times New Roman" w:cs="Times New Roman"/>
      <w:i/>
      <w:iCs/>
      <w:szCs w:val="22"/>
    </w:rPr>
  </w:style>
  <w:style w:type="paragraph" w:customStyle="1" w:styleId="thumbimage">
    <w:name w:val="thumbimage"/>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group">
    <w:name w:val="js-messagebox-group"/>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label">
    <w:name w:val="special-label"/>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query">
    <w:name w:val="special-query"/>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hover">
    <w:name w:val="special-hover"/>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imbox">
    <w:name w:val="imbox"/>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tmbox">
    <w:name w:val="tmbox"/>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wrap">
    <w:name w:val="bodysearchwrap"/>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btngo">
    <w:name w:val="bodysearchbtngo"/>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enwpmpcontentbox">
    <w:name w:val="enwpmpcontentbox"/>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w-hierotable">
    <w:name w:val="mw-hierotable"/>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plainlinksneverexpand">
    <w:name w:val="plainlinksneverexpand"/>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urlexpansion">
    <w:name w:val="urlexpansion"/>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notice-all">
    <w:name w:val="notice-all"/>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js-messagebox-group1">
    <w:name w:val="js-messagebox-group1"/>
    <w:basedOn w:val="a"/>
    <w:rsid w:val="006F76D1"/>
    <w:pPr>
      <w:pBdr>
        <w:bottom w:val="single" w:sz="6" w:space="6" w:color="DDDDDD"/>
      </w:pBdr>
      <w:spacing w:before="15" w:after="15" w:line="240" w:lineRule="auto"/>
      <w:ind w:left="15" w:right="15" w:firstLine="720"/>
    </w:pPr>
    <w:rPr>
      <w:rFonts w:ascii="Times New Roman" w:eastAsia="Times New Roman" w:hAnsi="Times New Roman" w:cs="Times New Roman"/>
      <w:sz w:val="24"/>
      <w:szCs w:val="24"/>
    </w:rPr>
  </w:style>
  <w:style w:type="paragraph" w:customStyle="1" w:styleId="special-label1">
    <w:name w:val="special-label1"/>
    <w:basedOn w:val="a"/>
    <w:rsid w:val="006F76D1"/>
    <w:pPr>
      <w:spacing w:before="100" w:beforeAutospacing="1" w:after="100" w:afterAutospacing="1" w:line="240" w:lineRule="auto"/>
      <w:ind w:firstLine="720"/>
    </w:pPr>
    <w:rPr>
      <w:rFonts w:ascii="Times New Roman" w:eastAsia="Times New Roman" w:hAnsi="Times New Roman" w:cs="Times New Roman"/>
      <w:color w:val="808080"/>
      <w:sz w:val="19"/>
      <w:szCs w:val="19"/>
    </w:rPr>
  </w:style>
  <w:style w:type="paragraph" w:customStyle="1" w:styleId="special-query1">
    <w:name w:val="special-query1"/>
    <w:basedOn w:val="a"/>
    <w:rsid w:val="006F76D1"/>
    <w:pPr>
      <w:spacing w:before="100" w:beforeAutospacing="1" w:after="100" w:afterAutospacing="1" w:line="240" w:lineRule="auto"/>
      <w:ind w:firstLine="720"/>
    </w:pPr>
    <w:rPr>
      <w:rFonts w:ascii="Times New Roman" w:eastAsia="Times New Roman" w:hAnsi="Times New Roman" w:cs="Times New Roman"/>
      <w:i/>
      <w:iCs/>
      <w:color w:val="000000"/>
      <w:sz w:val="24"/>
      <w:szCs w:val="24"/>
    </w:rPr>
  </w:style>
  <w:style w:type="paragraph" w:customStyle="1" w:styleId="special-hover1">
    <w:name w:val="special-hover1"/>
    <w:basedOn w:val="a"/>
    <w:rsid w:val="006F76D1"/>
    <w:pPr>
      <w:shd w:val="clear" w:color="auto" w:fill="C0C0C0"/>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special-label2">
    <w:name w:val="special-label2"/>
    <w:basedOn w:val="a"/>
    <w:rsid w:val="006F76D1"/>
    <w:pPr>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special-query2">
    <w:name w:val="special-query2"/>
    <w:basedOn w:val="a"/>
    <w:rsid w:val="006F76D1"/>
    <w:pPr>
      <w:spacing w:before="100" w:beforeAutospacing="1" w:after="100" w:afterAutospacing="1" w:line="240" w:lineRule="auto"/>
      <w:ind w:firstLine="720"/>
    </w:pPr>
    <w:rPr>
      <w:rFonts w:ascii="Times New Roman" w:eastAsia="Times New Roman" w:hAnsi="Times New Roman" w:cs="Times New Roman"/>
      <w:color w:val="FFFFFF"/>
      <w:sz w:val="24"/>
      <w:szCs w:val="24"/>
    </w:rPr>
  </w:style>
  <w:style w:type="paragraph" w:customStyle="1" w:styleId="urlexpansion1">
    <w:name w:val="urlexpansion1"/>
    <w:basedOn w:val="a"/>
    <w:rsid w:val="006F76D1"/>
    <w:pPr>
      <w:spacing w:before="100" w:beforeAutospacing="1" w:after="100" w:afterAutospacing="1" w:line="240" w:lineRule="auto"/>
      <w:ind w:firstLine="720"/>
    </w:pPr>
    <w:rPr>
      <w:rFonts w:ascii="Times New Roman" w:eastAsia="Times New Roman" w:hAnsi="Times New Roman" w:cs="Times New Roman"/>
      <w:vanish/>
      <w:sz w:val="24"/>
      <w:szCs w:val="24"/>
    </w:rPr>
  </w:style>
  <w:style w:type="paragraph" w:customStyle="1" w:styleId="bodysearchwrap1">
    <w:name w:val="bodysearchwrap1"/>
    <w:basedOn w:val="a"/>
    <w:rsid w:val="006F76D1"/>
    <w:pP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bodysearchbtngo1">
    <w:name w:val="bodysearchbtngo1"/>
    <w:basedOn w:val="a"/>
    <w:rsid w:val="006F76D1"/>
    <w:pPr>
      <w:spacing w:before="100" w:beforeAutospacing="1" w:after="100" w:afterAutospacing="1" w:line="240" w:lineRule="auto"/>
      <w:ind w:left="120" w:firstLine="720"/>
    </w:pPr>
    <w:rPr>
      <w:rFonts w:ascii="Times New Roman" w:eastAsia="Times New Roman" w:hAnsi="Times New Roman" w:cs="Times New Roman"/>
      <w:b/>
      <w:bCs/>
      <w:sz w:val="24"/>
      <w:szCs w:val="24"/>
    </w:rPr>
  </w:style>
  <w:style w:type="paragraph" w:customStyle="1" w:styleId="enwpmpcontentbox1">
    <w:name w:val="enwpmpcontentbox1"/>
    <w:basedOn w:val="a"/>
    <w:rsid w:val="006F76D1"/>
    <w:pPr>
      <w:spacing w:before="100" w:beforeAutospacing="1" w:after="100" w:afterAutospacing="1" w:line="240" w:lineRule="auto"/>
      <w:ind w:left="216" w:firstLine="720"/>
    </w:pPr>
    <w:rPr>
      <w:rFonts w:ascii="Times New Roman" w:eastAsia="Times New Roman" w:hAnsi="Times New Roman" w:cs="Times New Roman"/>
      <w:sz w:val="24"/>
      <w:szCs w:val="24"/>
    </w:rPr>
  </w:style>
  <w:style w:type="paragraph" w:customStyle="1" w:styleId="thumbimage1">
    <w:name w:val="thumbimage1"/>
    <w:basedOn w:val="a"/>
    <w:rsid w:val="006F76D1"/>
    <w:pPr>
      <w:pBdr>
        <w:top w:val="single" w:sz="6" w:space="0" w:color="888888"/>
        <w:left w:val="single" w:sz="6" w:space="0" w:color="888888"/>
        <w:bottom w:val="single" w:sz="6" w:space="0" w:color="888888"/>
        <w:right w:val="single" w:sz="6" w:space="0" w:color="888888"/>
      </w:pBdr>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1">
    <w:name w:val="mbbutton1"/>
    <w:basedOn w:val="a"/>
    <w:rsid w:val="006F76D1"/>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1">
    <w:name w:val="mbbuttonsel1"/>
    <w:basedOn w:val="a"/>
    <w:rsid w:val="006F76D1"/>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1">
    <w:name w:val="mbcontent1"/>
    <w:basedOn w:val="a"/>
    <w:rsid w:val="006F76D1"/>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1">
    <w:name w:val="mbtab1"/>
    <w:basedOn w:val="a"/>
    <w:rsid w:val="006F76D1"/>
    <w:pPr>
      <w:shd w:val="clear" w:color="auto" w:fill="F5FF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2">
    <w:name w:val="mbbutton2"/>
    <w:basedOn w:val="a"/>
    <w:rsid w:val="006F76D1"/>
    <w:pPr>
      <w:pBdr>
        <w:top w:val="single" w:sz="12" w:space="2" w:color="FFCCCC"/>
        <w:left w:val="single" w:sz="12" w:space="4" w:color="FFCCCC"/>
        <w:bottom w:val="single" w:sz="12" w:space="2" w:color="FF0000"/>
        <w:right w:val="single" w:sz="12" w:space="4" w:color="FF8888"/>
      </w:pBdr>
      <w:shd w:val="clear" w:color="auto" w:fill="FFAAAA"/>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2">
    <w:name w:val="mbbuttonsel2"/>
    <w:basedOn w:val="a"/>
    <w:rsid w:val="006F76D1"/>
    <w:pPr>
      <w:pBdr>
        <w:top w:val="single" w:sz="12" w:space="2" w:color="FF8888"/>
        <w:left w:val="single" w:sz="12" w:space="4" w:color="FF8888"/>
        <w:bottom w:val="single" w:sz="12" w:space="2" w:color="FF0000"/>
        <w:right w:val="single" w:sz="12" w:space="4" w:color="CC0000"/>
      </w:pBdr>
      <w:shd w:val="clear" w:color="auto" w:fill="FF0000"/>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2">
    <w:name w:val="mbcontent2"/>
    <w:basedOn w:val="a"/>
    <w:rsid w:val="006F76D1"/>
    <w:pPr>
      <w:pBdr>
        <w:top w:val="single" w:sz="18" w:space="12" w:color="FF0000"/>
        <w:left w:val="single" w:sz="18" w:space="12" w:color="FF0000"/>
        <w:bottom w:val="single" w:sz="18" w:space="12" w:color="CC0000"/>
        <w:right w:val="single" w:sz="18" w:space="12" w:color="CC0000"/>
      </w:pBdr>
      <w:shd w:val="clear" w:color="auto" w:fill="FFFA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2">
    <w:name w:val="mbtab2"/>
    <w:basedOn w:val="a"/>
    <w:rsid w:val="006F76D1"/>
    <w:pPr>
      <w:shd w:val="clear" w:color="auto" w:fill="FFFAFA"/>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3">
    <w:name w:val="mbbutton3"/>
    <w:basedOn w:val="a"/>
    <w:rsid w:val="006F76D1"/>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3">
    <w:name w:val="mbbuttonsel3"/>
    <w:basedOn w:val="a"/>
    <w:rsid w:val="006F76D1"/>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3">
    <w:name w:val="mbcontent3"/>
    <w:basedOn w:val="a"/>
    <w:rsid w:val="006F76D1"/>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3">
    <w:name w:val="mbtab3"/>
    <w:basedOn w:val="a"/>
    <w:rsid w:val="006F76D1"/>
    <w:pPr>
      <w:shd w:val="clear" w:color="auto" w:fill="F0F8FF"/>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4">
    <w:name w:val="mbbutton4"/>
    <w:basedOn w:val="a"/>
    <w:rsid w:val="006F76D1"/>
    <w:pPr>
      <w:pBdr>
        <w:top w:val="single" w:sz="12" w:space="2" w:color="FEF4BC"/>
        <w:left w:val="single" w:sz="12" w:space="4" w:color="FEF4BC"/>
        <w:bottom w:val="single" w:sz="12" w:space="2" w:color="FFE147"/>
        <w:right w:val="single" w:sz="12" w:space="4" w:color="FFE977"/>
      </w:pBdr>
      <w:shd w:val="clear" w:color="auto" w:fill="FFF1A4"/>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4">
    <w:name w:val="mbbuttonsel4"/>
    <w:basedOn w:val="a"/>
    <w:rsid w:val="006F76D1"/>
    <w:pPr>
      <w:pBdr>
        <w:top w:val="single" w:sz="12" w:space="2" w:color="FFE977"/>
        <w:left w:val="single" w:sz="12" w:space="4" w:color="FFE977"/>
        <w:bottom w:val="single" w:sz="12" w:space="2" w:color="FFE147"/>
        <w:right w:val="single" w:sz="12" w:space="4" w:color="FFD813"/>
      </w:pBdr>
      <w:shd w:val="clear" w:color="auto" w:fill="FFE147"/>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4">
    <w:name w:val="mbcontent4"/>
    <w:basedOn w:val="a"/>
    <w:rsid w:val="006F76D1"/>
    <w:pPr>
      <w:pBdr>
        <w:top w:val="single" w:sz="18" w:space="12" w:color="FFE147"/>
        <w:left w:val="single" w:sz="18" w:space="12" w:color="FFE147"/>
        <w:bottom w:val="single" w:sz="18" w:space="12" w:color="FFD813"/>
        <w:right w:val="single" w:sz="18" w:space="12" w:color="FFD813"/>
      </w:pBdr>
      <w:shd w:val="clear" w:color="auto" w:fill="FFFCE8"/>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4">
    <w:name w:val="mbtab4"/>
    <w:basedOn w:val="a"/>
    <w:rsid w:val="006F76D1"/>
    <w:pPr>
      <w:shd w:val="clear" w:color="auto" w:fill="FFFCE8"/>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button5">
    <w:name w:val="mbbutton5"/>
    <w:basedOn w:val="a"/>
    <w:rsid w:val="006F76D1"/>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line="240" w:lineRule="auto"/>
      <w:ind w:right="24" w:firstLine="720"/>
    </w:pPr>
    <w:rPr>
      <w:rFonts w:ascii="Times New Roman" w:eastAsia="Times New Roman" w:hAnsi="Times New Roman" w:cs="Times New Roman"/>
      <w:sz w:val="24"/>
      <w:szCs w:val="24"/>
    </w:rPr>
  </w:style>
  <w:style w:type="paragraph" w:customStyle="1" w:styleId="mbbuttonsel5">
    <w:name w:val="mbbuttonsel5"/>
    <w:basedOn w:val="a"/>
    <w:rsid w:val="006F76D1"/>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line="240" w:lineRule="auto"/>
      <w:ind w:right="24" w:firstLine="720"/>
    </w:pPr>
    <w:rPr>
      <w:rFonts w:ascii="Times New Roman" w:eastAsia="Times New Roman" w:hAnsi="Times New Roman" w:cs="Times New Roman"/>
      <w:color w:val="FFFFFF"/>
      <w:sz w:val="24"/>
      <w:szCs w:val="24"/>
    </w:rPr>
  </w:style>
  <w:style w:type="paragraph" w:customStyle="1" w:styleId="mbcontent5">
    <w:name w:val="mbcontent5"/>
    <w:basedOn w:val="a"/>
    <w:rsid w:val="006F76D1"/>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mbtab5">
    <w:name w:val="mbtab5"/>
    <w:basedOn w:val="a"/>
    <w:rsid w:val="006F76D1"/>
    <w:pPr>
      <w:shd w:val="clear" w:color="auto" w:fill="FFEEDD"/>
      <w:spacing w:before="100" w:beforeAutospacing="1" w:after="100" w:afterAutospacing="1" w:line="240" w:lineRule="auto"/>
      <w:ind w:firstLine="720"/>
    </w:pPr>
    <w:rPr>
      <w:rFonts w:ascii="Times New Roman" w:eastAsia="Times New Roman" w:hAnsi="Times New Roman" w:cs="Times New Roman"/>
      <w:sz w:val="24"/>
      <w:szCs w:val="24"/>
    </w:rPr>
  </w:style>
  <w:style w:type="paragraph" w:customStyle="1" w:styleId="imbox1">
    <w:name w:val="imbox1"/>
    <w:basedOn w:val="a"/>
    <w:rsid w:val="006F76D1"/>
    <w:pPr>
      <w:spacing w:after="0" w:line="240" w:lineRule="auto"/>
      <w:ind w:left="-120" w:right="-120" w:firstLine="720"/>
    </w:pPr>
    <w:rPr>
      <w:rFonts w:ascii="Times New Roman" w:eastAsia="Times New Roman" w:hAnsi="Times New Roman" w:cs="Times New Roman"/>
      <w:sz w:val="24"/>
      <w:szCs w:val="24"/>
    </w:rPr>
  </w:style>
  <w:style w:type="paragraph" w:customStyle="1" w:styleId="imbox2">
    <w:name w:val="imbox2"/>
    <w:basedOn w:val="a"/>
    <w:rsid w:val="006F76D1"/>
    <w:pPr>
      <w:spacing w:before="60" w:after="60" w:line="240" w:lineRule="auto"/>
      <w:ind w:left="60" w:right="60" w:firstLine="720"/>
    </w:pPr>
    <w:rPr>
      <w:rFonts w:ascii="Times New Roman" w:eastAsia="Times New Roman" w:hAnsi="Times New Roman" w:cs="Times New Roman"/>
      <w:sz w:val="24"/>
      <w:szCs w:val="24"/>
    </w:rPr>
  </w:style>
  <w:style w:type="paragraph" w:customStyle="1" w:styleId="tmbox1">
    <w:name w:val="tmbox1"/>
    <w:basedOn w:val="a"/>
    <w:rsid w:val="006F76D1"/>
    <w:pPr>
      <w:spacing w:before="30" w:after="30" w:line="240" w:lineRule="auto"/>
      <w:ind w:firstLine="720"/>
    </w:pPr>
    <w:rPr>
      <w:rFonts w:ascii="Times New Roman" w:eastAsia="Times New Roman" w:hAnsi="Times New Roman" w:cs="Times New Roman"/>
      <w:sz w:val="24"/>
      <w:szCs w:val="24"/>
    </w:rPr>
  </w:style>
  <w:style w:type="paragraph" w:customStyle="1" w:styleId="notice-all1">
    <w:name w:val="notice-all1"/>
    <w:basedOn w:val="a"/>
    <w:rsid w:val="006F76D1"/>
    <w:pPr>
      <w:spacing w:before="100" w:beforeAutospacing="1" w:after="240" w:line="240" w:lineRule="auto"/>
      <w:ind w:right="30" w:firstLine="720"/>
    </w:pPr>
    <w:rPr>
      <w:rFonts w:ascii="Times New Roman" w:eastAsia="Times New Roman" w:hAnsi="Times New Roman" w:cs="Times New Roman"/>
      <w:sz w:val="24"/>
      <w:szCs w:val="24"/>
    </w:rPr>
  </w:style>
  <w:style w:type="character" w:styleId="af4">
    <w:name w:val="Placeholder Text"/>
    <w:basedOn w:val="a0"/>
    <w:uiPriority w:val="99"/>
    <w:semiHidden/>
    <w:rsid w:val="006F76D1"/>
    <w:rPr>
      <w:color w:val="808080"/>
    </w:rPr>
  </w:style>
  <w:style w:type="character" w:customStyle="1" w:styleId="apple-converted-space">
    <w:name w:val="apple-converted-space"/>
    <w:basedOn w:val="a0"/>
    <w:rsid w:val="006F76D1"/>
  </w:style>
  <w:style w:type="character" w:customStyle="1" w:styleId="mw-headline">
    <w:name w:val="mw-headline"/>
    <w:basedOn w:val="a0"/>
    <w:rsid w:val="006F76D1"/>
  </w:style>
  <w:style w:type="character" w:customStyle="1" w:styleId="14">
    <w:name w:val="การเชื่อมโยงหลายมิติที่ไปมาแล้ว1"/>
    <w:basedOn w:val="a0"/>
    <w:uiPriority w:val="99"/>
    <w:semiHidden/>
    <w:rsid w:val="006F76D1"/>
    <w:rPr>
      <w:color w:val="800080"/>
      <w:u w:val="single"/>
    </w:rPr>
  </w:style>
  <w:style w:type="character" w:customStyle="1" w:styleId="211">
    <w:name w:val="หัวเรื่อง 2 อักขระ1"/>
    <w:basedOn w:val="a0"/>
    <w:uiPriority w:val="9"/>
    <w:semiHidden/>
    <w:rsid w:val="006F76D1"/>
    <w:rPr>
      <w:rFonts w:ascii="Cambria" w:eastAsia="MS Gothic" w:hAnsi="Cambria" w:cs="Angsana New" w:hint="default"/>
      <w:b/>
      <w:bCs/>
      <w:color w:val="4F81BD"/>
      <w:sz w:val="26"/>
      <w:szCs w:val="33"/>
    </w:rPr>
  </w:style>
  <w:style w:type="character" w:customStyle="1" w:styleId="style51">
    <w:name w:val="style51"/>
    <w:rsid w:val="006F76D1"/>
    <w:rPr>
      <w:rFonts w:ascii="MS Sans Serif" w:hAnsi="MS Sans Serif" w:hint="default"/>
      <w:sz w:val="15"/>
      <w:szCs w:val="15"/>
    </w:rPr>
  </w:style>
  <w:style w:type="character" w:customStyle="1" w:styleId="style101">
    <w:name w:val="style101"/>
    <w:rsid w:val="006F76D1"/>
    <w:rPr>
      <w:b/>
      <w:bCs/>
      <w:color w:val="0000FF"/>
    </w:rPr>
  </w:style>
  <w:style w:type="character" w:customStyle="1" w:styleId="style121">
    <w:name w:val="style121"/>
    <w:rsid w:val="006F76D1"/>
    <w:rPr>
      <w:color w:val="FF0000"/>
    </w:rPr>
  </w:style>
  <w:style w:type="character" w:customStyle="1" w:styleId="style161">
    <w:name w:val="style161"/>
    <w:rsid w:val="006F76D1"/>
    <w:rPr>
      <w:color w:val="ECECFF"/>
    </w:rPr>
  </w:style>
  <w:style w:type="character" w:customStyle="1" w:styleId="st1">
    <w:name w:val="st1"/>
    <w:basedOn w:val="a0"/>
    <w:rsid w:val="006F76D1"/>
  </w:style>
  <w:style w:type="character" w:customStyle="1" w:styleId="style131">
    <w:name w:val="style131"/>
    <w:rsid w:val="006F76D1"/>
    <w:rPr>
      <w:color w:val="FF9900"/>
      <w:sz w:val="18"/>
      <w:szCs w:val="18"/>
    </w:rPr>
  </w:style>
  <w:style w:type="character" w:customStyle="1" w:styleId="style581">
    <w:name w:val="style581"/>
    <w:rsid w:val="006F76D1"/>
    <w:rPr>
      <w:rFonts w:ascii="MS Sans Serif" w:hAnsi="MS Sans Serif" w:hint="default"/>
      <w:b/>
      <w:bCs/>
      <w:color w:val="996600"/>
    </w:rPr>
  </w:style>
  <w:style w:type="character" w:customStyle="1" w:styleId="style71">
    <w:name w:val="style71"/>
    <w:rsid w:val="006F76D1"/>
    <w:rPr>
      <w:rFonts w:ascii="MS Sans Serif" w:hAnsi="MS Sans Serif" w:hint="default"/>
      <w:color w:val="FFFFFF"/>
      <w:sz w:val="16"/>
      <w:szCs w:val="16"/>
    </w:rPr>
  </w:style>
  <w:style w:type="character" w:customStyle="1" w:styleId="summary">
    <w:name w:val="summary"/>
    <w:basedOn w:val="a0"/>
    <w:rsid w:val="006F76D1"/>
  </w:style>
  <w:style w:type="character" w:customStyle="1" w:styleId="citation">
    <w:name w:val="citation"/>
    <w:rsid w:val="006F76D1"/>
    <w:rPr>
      <w:i w:val="0"/>
      <w:iCs w:val="0"/>
    </w:rPr>
  </w:style>
  <w:style w:type="table" w:styleId="af5">
    <w:name w:val="Table Grid"/>
    <w:basedOn w:val="a1"/>
    <w:rsid w:val="006F76D1"/>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เส้นตาราง1"/>
    <w:basedOn w:val="a1"/>
    <w:uiPriority w:val="59"/>
    <w:rsid w:val="006F76D1"/>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เส้นตาราง2"/>
    <w:basedOn w:val="a1"/>
    <w:uiPriority w:val="59"/>
    <w:rsid w:val="006F76D1"/>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เส้นตาราง3"/>
    <w:basedOn w:val="a1"/>
    <w:next w:val="af5"/>
    <w:uiPriority w:val="59"/>
    <w:rsid w:val="006F7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unhideWhenUsed/>
    <w:rsid w:val="006F76D1"/>
    <w:rPr>
      <w:color w:val="954F72" w:themeColor="followedHyperlink"/>
      <w:u w:val="single"/>
    </w:rPr>
  </w:style>
  <w:style w:type="table" w:customStyle="1" w:styleId="41">
    <w:name w:val="เส้นตาราง4"/>
    <w:basedOn w:val="a1"/>
    <w:next w:val="af5"/>
    <w:uiPriority w:val="59"/>
    <w:rsid w:val="005E26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เส้นตาราง5"/>
    <w:basedOn w:val="a1"/>
    <w:next w:val="af5"/>
    <w:uiPriority w:val="59"/>
    <w:rsid w:val="009A7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เส้นตาราง6"/>
    <w:basedOn w:val="a1"/>
    <w:next w:val="af5"/>
    <w:uiPriority w:val="59"/>
    <w:rsid w:val="008033B2"/>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uiPriority w:val="22"/>
    <w:qFormat/>
    <w:rsid w:val="008033B2"/>
    <w:rPr>
      <w:b/>
      <w:bCs/>
    </w:rPr>
  </w:style>
  <w:style w:type="character" w:styleId="af8">
    <w:name w:val="Emphasis"/>
    <w:basedOn w:val="a0"/>
    <w:qFormat/>
    <w:rsid w:val="008033B2"/>
    <w:rPr>
      <w:i/>
      <w:iCs/>
    </w:rPr>
  </w:style>
  <w:style w:type="character" w:customStyle="1" w:styleId="hps">
    <w:name w:val="hps"/>
    <w:basedOn w:val="a0"/>
    <w:rsid w:val="008033B2"/>
  </w:style>
  <w:style w:type="table" w:customStyle="1" w:styleId="111">
    <w:name w:val="เส้นตาราง11"/>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เส้นตาราง21"/>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เส้นตาราง111"/>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หัวเรื่อง 11"/>
    <w:basedOn w:val="a"/>
    <w:next w:val="a"/>
    <w:uiPriority w:val="9"/>
    <w:qFormat/>
    <w:rsid w:val="008033B2"/>
    <w:pPr>
      <w:keepNext/>
      <w:keepLines/>
      <w:spacing w:before="480" w:after="0" w:line="240" w:lineRule="auto"/>
      <w:outlineLvl w:val="0"/>
    </w:pPr>
    <w:rPr>
      <w:rFonts w:ascii="Cambria" w:eastAsia="Times New Roman" w:hAnsi="Cambria" w:cs="Angsana New"/>
      <w:b/>
      <w:bCs/>
      <w:color w:val="365F91"/>
      <w:sz w:val="28"/>
      <w:szCs w:val="35"/>
    </w:rPr>
  </w:style>
  <w:style w:type="numbering" w:customStyle="1" w:styleId="1111">
    <w:name w:val="ไม่มีรายการ111"/>
    <w:next w:val="a2"/>
    <w:uiPriority w:val="99"/>
    <w:semiHidden/>
    <w:unhideWhenUsed/>
    <w:rsid w:val="008033B2"/>
  </w:style>
  <w:style w:type="table" w:customStyle="1" w:styleId="310">
    <w:name w:val="เส้นตาราง31"/>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หัวเรื่อง 1 อักขระ1"/>
    <w:basedOn w:val="a0"/>
    <w:uiPriority w:val="9"/>
    <w:rsid w:val="008033B2"/>
    <w:rPr>
      <w:rFonts w:ascii="Cambria" w:eastAsia="Times New Roman" w:hAnsi="Cambria" w:cs="Angsana New"/>
      <w:b/>
      <w:bCs/>
      <w:color w:val="365F91"/>
      <w:sz w:val="28"/>
      <w:szCs w:val="35"/>
    </w:rPr>
  </w:style>
  <w:style w:type="table" w:customStyle="1" w:styleId="120">
    <w:name w:val="เส้นตาราง12"/>
    <w:basedOn w:val="a1"/>
    <w:next w:val="af5"/>
    <w:uiPriority w:val="59"/>
    <w:rsid w:val="008033B2"/>
    <w:pPr>
      <w:spacing w:after="0" w:line="240" w:lineRule="auto"/>
      <w:jc w:val="thaiDistribute"/>
    </w:pPr>
    <w:rPr>
      <w:rFonts w:ascii="Angsana New" w:eastAsia="Calibri" w:hAnsi="Angsana New" w:cs="Angsana New"/>
      <w:color w:val="222222"/>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เส้นตาราง41"/>
    <w:basedOn w:val="a1"/>
    <w:next w:val="af5"/>
    <w:uiPriority w:val="59"/>
    <w:rsid w:val="008033B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เส้นตาราง51"/>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เส้นตาราง61"/>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เส้นตาราง7"/>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เส้นตาราง8"/>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เส้นตาราง9"/>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เส้นตาราง10"/>
    <w:basedOn w:val="a1"/>
    <w:next w:val="af5"/>
    <w:uiPriority w:val="59"/>
    <w:rsid w:val="008033B2"/>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เส้นตาราง14"/>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ไม่มีรายการ2"/>
    <w:next w:val="a2"/>
    <w:uiPriority w:val="99"/>
    <w:semiHidden/>
    <w:unhideWhenUsed/>
    <w:rsid w:val="008033B2"/>
  </w:style>
  <w:style w:type="table" w:customStyle="1" w:styleId="150">
    <w:name w:val="เส้นตาราง15"/>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เส้นตาราง16"/>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ไม่มีรายการ3"/>
    <w:next w:val="a2"/>
    <w:uiPriority w:val="99"/>
    <w:semiHidden/>
    <w:unhideWhenUsed/>
    <w:rsid w:val="008033B2"/>
  </w:style>
  <w:style w:type="character" w:customStyle="1" w:styleId="17">
    <w:name w:val="ข้อความบอลลูน อักขระ1"/>
    <w:basedOn w:val="a0"/>
    <w:uiPriority w:val="99"/>
    <w:semiHidden/>
    <w:rsid w:val="008033B2"/>
    <w:rPr>
      <w:rFonts w:ascii="Leelawadee" w:hAnsi="Leelawadee" w:cs="Angsana New"/>
      <w:sz w:val="18"/>
      <w:szCs w:val="22"/>
    </w:rPr>
  </w:style>
  <w:style w:type="table" w:customStyle="1" w:styleId="170">
    <w:name w:val="เส้นตาราง17"/>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เส้นตาราง18"/>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เส้นตาราง19"/>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เส้นตาราง20"/>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เส้นตาราง211"/>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เส้นตาราง22"/>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เส้นตาราง23"/>
    <w:basedOn w:val="a1"/>
    <w:next w:val="af5"/>
    <w:uiPriority w:val="59"/>
    <w:rsid w:val="0080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ไม่มีรายการ4"/>
    <w:next w:val="a2"/>
    <w:uiPriority w:val="99"/>
    <w:semiHidden/>
    <w:unhideWhenUsed/>
    <w:rsid w:val="0066427A"/>
  </w:style>
  <w:style w:type="numbering" w:customStyle="1" w:styleId="121">
    <w:name w:val="ไม่มีรายการ12"/>
    <w:next w:val="a2"/>
    <w:uiPriority w:val="99"/>
    <w:semiHidden/>
    <w:unhideWhenUsed/>
    <w:rsid w:val="0066427A"/>
  </w:style>
  <w:style w:type="table" w:customStyle="1" w:styleId="240">
    <w:name w:val="เส้นตาราง24"/>
    <w:basedOn w:val="a1"/>
    <w:next w:val="af5"/>
    <w:uiPriority w:val="59"/>
    <w:rsid w:val="0066427A"/>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เส้นตาราง110"/>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เส้นตาราง25"/>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เส้นตาราง112"/>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ไม่มีรายการ112"/>
    <w:next w:val="a2"/>
    <w:uiPriority w:val="99"/>
    <w:semiHidden/>
    <w:unhideWhenUsed/>
    <w:rsid w:val="0066427A"/>
  </w:style>
  <w:style w:type="table" w:customStyle="1" w:styleId="320">
    <w:name w:val="เส้นตาราง32"/>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เส้นตาราง121"/>
    <w:basedOn w:val="a1"/>
    <w:next w:val="af5"/>
    <w:uiPriority w:val="59"/>
    <w:rsid w:val="0066427A"/>
    <w:pPr>
      <w:spacing w:after="0" w:line="240" w:lineRule="auto"/>
      <w:jc w:val="thaiDistribute"/>
    </w:pPr>
    <w:rPr>
      <w:rFonts w:ascii="Angsana New" w:eastAsia="Calibri" w:hAnsi="Angsana New" w:cs="Angsana New"/>
      <w:color w:val="222222"/>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เส้นตาราง42"/>
    <w:basedOn w:val="a1"/>
    <w:next w:val="af5"/>
    <w:uiPriority w:val="59"/>
    <w:rsid w:val="0066427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เส้นตาราง52"/>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เส้นตาราง62"/>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เส้นตาราง71"/>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เส้นตาราง81"/>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เส้นตาราง91"/>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เส้นตาราง101"/>
    <w:basedOn w:val="a1"/>
    <w:next w:val="af5"/>
    <w:uiPriority w:val="59"/>
    <w:rsid w:val="0066427A"/>
    <w:pPr>
      <w:spacing w:after="0" w:line="240" w:lineRule="auto"/>
    </w:pPr>
    <w:rPr>
      <w:rFonts w:ascii="Angsana New" w:eastAsia="Calibri" w:hAnsi="Angsana New" w:cs="Angsana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เส้นตาราง13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เส้นตาราง14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ไม่มีรายการ21"/>
    <w:next w:val="a2"/>
    <w:uiPriority w:val="99"/>
    <w:semiHidden/>
    <w:unhideWhenUsed/>
    <w:rsid w:val="0066427A"/>
  </w:style>
  <w:style w:type="table" w:customStyle="1" w:styleId="151">
    <w:name w:val="เส้นตาราง15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เส้นตาราง16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ไม่มีรายการ31"/>
    <w:next w:val="a2"/>
    <w:uiPriority w:val="99"/>
    <w:semiHidden/>
    <w:unhideWhenUsed/>
    <w:rsid w:val="0066427A"/>
  </w:style>
  <w:style w:type="table" w:customStyle="1" w:styleId="171">
    <w:name w:val="เส้นตาราง17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เส้นตาราง18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เส้นตาราง19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เส้นตาราง20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เส้นตาราง212"/>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เส้นตาราง22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เส้นตาราง231"/>
    <w:basedOn w:val="a1"/>
    <w:next w:val="af5"/>
    <w:uiPriority w:val="59"/>
    <w:rsid w:val="0066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หัวเรื่อง 6 อักขระ"/>
    <w:basedOn w:val="a0"/>
    <w:link w:val="6"/>
    <w:rsid w:val="00D87DBA"/>
    <w:rPr>
      <w:rFonts w:ascii="Times New Roman" w:eastAsia="Cordia New" w:hAnsi="Times New Roman" w:cs="Angsana New"/>
      <w:b/>
      <w:bCs/>
      <w:szCs w:val="25"/>
    </w:rPr>
  </w:style>
  <w:style w:type="numbering" w:customStyle="1" w:styleId="53">
    <w:name w:val="ไม่มีรายการ5"/>
    <w:next w:val="a2"/>
    <w:uiPriority w:val="99"/>
    <w:semiHidden/>
    <w:unhideWhenUsed/>
    <w:rsid w:val="00D87DBA"/>
  </w:style>
  <w:style w:type="numbering" w:customStyle="1" w:styleId="132">
    <w:name w:val="ไม่มีรายการ13"/>
    <w:next w:val="a2"/>
    <w:uiPriority w:val="99"/>
    <w:semiHidden/>
    <w:unhideWhenUsed/>
    <w:rsid w:val="00D87DBA"/>
  </w:style>
  <w:style w:type="table" w:customStyle="1" w:styleId="26">
    <w:name w:val="เส้นตาราง26"/>
    <w:basedOn w:val="a1"/>
    <w:next w:val="af5"/>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ไม่มีรายการ113"/>
    <w:next w:val="a2"/>
    <w:uiPriority w:val="99"/>
    <w:semiHidden/>
    <w:unhideWhenUsed/>
    <w:rsid w:val="00D87DBA"/>
  </w:style>
  <w:style w:type="numbering" w:customStyle="1" w:styleId="11110">
    <w:name w:val="ไม่มีรายการ1111"/>
    <w:next w:val="a2"/>
    <w:uiPriority w:val="99"/>
    <w:semiHidden/>
    <w:unhideWhenUsed/>
    <w:rsid w:val="00D87DBA"/>
  </w:style>
  <w:style w:type="character" w:customStyle="1" w:styleId="editsection">
    <w:name w:val="editsection"/>
    <w:basedOn w:val="a0"/>
    <w:rsid w:val="00D87DBA"/>
  </w:style>
  <w:style w:type="character" w:customStyle="1" w:styleId="style641">
    <w:name w:val="style641"/>
    <w:rsid w:val="00D87DBA"/>
    <w:rPr>
      <w:sz w:val="20"/>
      <w:szCs w:val="20"/>
    </w:rPr>
  </w:style>
  <w:style w:type="character" w:customStyle="1" w:styleId="style761">
    <w:name w:val="style761"/>
    <w:rsid w:val="00D87DBA"/>
    <w:rPr>
      <w:color w:val="0000FF"/>
    </w:rPr>
  </w:style>
  <w:style w:type="character" w:customStyle="1" w:styleId="termhighlight1">
    <w:name w:val="termhighlight1"/>
    <w:rsid w:val="00D87DBA"/>
    <w:rPr>
      <w:shd w:val="clear" w:color="auto" w:fill="FFE117"/>
    </w:rPr>
  </w:style>
  <w:style w:type="character" w:styleId="af9">
    <w:name w:val="page number"/>
    <w:basedOn w:val="a0"/>
    <w:rsid w:val="00D87DBA"/>
  </w:style>
  <w:style w:type="character" w:customStyle="1" w:styleId="unicode1">
    <w:name w:val="unicode1"/>
    <w:rsid w:val="00D87DBA"/>
    <w:rPr>
      <w:rFonts w:ascii="Arial Unicode MS" w:eastAsia="Arial Unicode MS" w:hAnsi="Arial Unicode MS" w:cs="Arial Unicode MS" w:hint="eastAsia"/>
    </w:rPr>
  </w:style>
  <w:style w:type="paragraph" w:customStyle="1" w:styleId="style6">
    <w:name w:val="style6"/>
    <w:basedOn w:val="a"/>
    <w:rsid w:val="00D87DBA"/>
    <w:pPr>
      <w:spacing w:before="100" w:beforeAutospacing="1" w:after="100" w:afterAutospacing="1" w:line="240" w:lineRule="auto"/>
    </w:pPr>
    <w:rPr>
      <w:rFonts w:ascii="Arial" w:eastAsia="Times New Roman" w:hAnsi="Arial" w:cs="Arial"/>
      <w:b/>
      <w:bCs/>
      <w:sz w:val="28"/>
    </w:rPr>
  </w:style>
  <w:style w:type="paragraph" w:customStyle="1" w:styleId="style8">
    <w:name w:val="style8"/>
    <w:basedOn w:val="a"/>
    <w:rsid w:val="00D87DBA"/>
    <w:pPr>
      <w:spacing w:before="100" w:beforeAutospacing="1" w:after="100" w:afterAutospacing="1" w:line="240" w:lineRule="auto"/>
    </w:pPr>
    <w:rPr>
      <w:rFonts w:ascii="Arial" w:eastAsia="Times New Roman" w:hAnsi="Arial" w:cs="Arial"/>
      <w:b/>
      <w:bCs/>
      <w:color w:val="FF00FF"/>
      <w:sz w:val="28"/>
    </w:rPr>
  </w:style>
  <w:style w:type="character" w:customStyle="1" w:styleId="style41">
    <w:name w:val="style41"/>
    <w:rsid w:val="00D87DBA"/>
    <w:rPr>
      <w:color w:val="FF0000"/>
    </w:rPr>
  </w:style>
  <w:style w:type="character" w:customStyle="1" w:styleId="style61">
    <w:name w:val="style61"/>
    <w:rsid w:val="00D87DBA"/>
    <w:rPr>
      <w:b/>
      <w:bCs/>
      <w:color w:val="FF0000"/>
    </w:rPr>
  </w:style>
  <w:style w:type="paragraph" w:customStyle="1" w:styleId="style5">
    <w:name w:val="style5"/>
    <w:basedOn w:val="a"/>
    <w:rsid w:val="00D87DBA"/>
    <w:pPr>
      <w:spacing w:before="100" w:beforeAutospacing="1" w:after="100" w:afterAutospacing="1" w:line="240" w:lineRule="auto"/>
    </w:pPr>
    <w:rPr>
      <w:rFonts w:ascii="Verdana" w:eastAsia="Times New Roman" w:hAnsi="Verdana" w:cs="Times New Roman"/>
      <w:sz w:val="21"/>
      <w:szCs w:val="21"/>
    </w:rPr>
  </w:style>
  <w:style w:type="paragraph" w:customStyle="1" w:styleId="style12">
    <w:name w:val="style12"/>
    <w:basedOn w:val="a"/>
    <w:rsid w:val="00D87DBA"/>
    <w:pPr>
      <w:spacing w:before="100" w:beforeAutospacing="1" w:after="100" w:afterAutospacing="1" w:line="240" w:lineRule="auto"/>
    </w:pPr>
    <w:rPr>
      <w:rFonts w:ascii="Verdana" w:eastAsia="Times New Roman" w:hAnsi="Verdana" w:cs="Times New Roman"/>
      <w:i/>
      <w:iCs/>
      <w:sz w:val="21"/>
      <w:szCs w:val="21"/>
    </w:rPr>
  </w:style>
  <w:style w:type="table" w:customStyle="1" w:styleId="1131">
    <w:name w:val="เส้นตาราง113"/>
    <w:basedOn w:val="a1"/>
    <w:next w:val="af5"/>
    <w:rsid w:val="00D87D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w-hiero-table">
    <w:name w:val="mw-hiero-table"/>
    <w:basedOn w:val="a"/>
    <w:rsid w:val="00D87DBA"/>
    <w:pPr>
      <w:spacing w:before="100" w:beforeAutospacing="1" w:after="100" w:afterAutospacing="1" w:line="240" w:lineRule="auto"/>
      <w:ind w:firstLine="600"/>
    </w:pPr>
    <w:rPr>
      <w:rFonts w:ascii="Times New Roman" w:eastAsia="Times New Roman" w:hAnsi="Times New Roman" w:cs="Times New Roman"/>
      <w:sz w:val="24"/>
      <w:szCs w:val="24"/>
    </w:rPr>
  </w:style>
  <w:style w:type="paragraph" w:customStyle="1" w:styleId="mw-hiero-box">
    <w:name w:val="mw-hiero-box"/>
    <w:basedOn w:val="a"/>
    <w:rsid w:val="00D87DBA"/>
    <w:pPr>
      <w:shd w:val="clear" w:color="auto" w:fill="000000"/>
      <w:spacing w:before="100" w:beforeAutospacing="1" w:after="100" w:afterAutospacing="1" w:line="240" w:lineRule="auto"/>
      <w:ind w:firstLine="600"/>
    </w:pPr>
    <w:rPr>
      <w:rFonts w:ascii="Times New Roman" w:eastAsia="Times New Roman" w:hAnsi="Times New Roman" w:cs="Times New Roman"/>
      <w:sz w:val="24"/>
      <w:szCs w:val="24"/>
    </w:rPr>
  </w:style>
  <w:style w:type="character" w:customStyle="1" w:styleId="google-src-text1">
    <w:name w:val="google-src-text1"/>
    <w:rsid w:val="00D87DBA"/>
    <w:rPr>
      <w:vanish/>
      <w:webHidden w:val="0"/>
      <w:specVanish w:val="0"/>
    </w:rPr>
  </w:style>
  <w:style w:type="character" w:customStyle="1" w:styleId="bold2">
    <w:name w:val="bold2"/>
    <w:rsid w:val="00D87DBA"/>
    <w:rPr>
      <w:b/>
      <w:bCs/>
    </w:rPr>
  </w:style>
  <w:style w:type="paragraph" w:customStyle="1" w:styleId="error">
    <w:name w:val="error"/>
    <w:basedOn w:val="a"/>
    <w:rsid w:val="00D87DBA"/>
    <w:pPr>
      <w:spacing w:before="100" w:beforeAutospacing="1" w:after="100" w:afterAutospacing="1" w:line="240" w:lineRule="auto"/>
      <w:ind w:firstLine="720"/>
    </w:pPr>
    <w:rPr>
      <w:rFonts w:ascii="Tahoma" w:eastAsia="Times New Roman" w:hAnsi="Tahoma" w:cs="Tahoma"/>
      <w:b/>
      <w:bCs/>
      <w:sz w:val="24"/>
      <w:szCs w:val="24"/>
    </w:rPr>
  </w:style>
  <w:style w:type="paragraph" w:customStyle="1" w:styleId="wikieditor-ui">
    <w:name w:val="wikieditor-ui"/>
    <w:basedOn w:val="a"/>
    <w:rsid w:val="00D87DBA"/>
    <w:pPr>
      <w:pBdr>
        <w:top w:val="single" w:sz="6" w:space="0" w:color="C0C0C0"/>
        <w:left w:val="single" w:sz="6" w:space="0" w:color="C0C0C0"/>
        <w:bottom w:val="single" w:sz="6" w:space="0" w:color="C0C0C0"/>
        <w:right w:val="single" w:sz="6" w:space="0" w:color="C0C0C0"/>
      </w:pBdr>
      <w:shd w:val="clear" w:color="auto" w:fill="F3F3F3"/>
      <w:spacing w:before="100" w:beforeAutospacing="1" w:after="100" w:afterAutospacing="1" w:line="240" w:lineRule="atLeast"/>
      <w:ind w:firstLine="720"/>
    </w:pPr>
    <w:rPr>
      <w:rFonts w:ascii="Tahoma" w:eastAsia="Times New Roman" w:hAnsi="Tahoma" w:cs="Tahoma"/>
      <w:sz w:val="24"/>
      <w:szCs w:val="24"/>
    </w:rPr>
  </w:style>
  <w:style w:type="paragraph" w:customStyle="1" w:styleId="wikieditor-ui-text">
    <w:name w:val="wikieditor-ui-text"/>
    <w:basedOn w:val="a"/>
    <w:rsid w:val="00D87DBA"/>
    <w:pPr>
      <w:pBdr>
        <w:right w:val="single" w:sz="6" w:space="0" w:color="C0C0C0"/>
      </w:pBd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toc">
    <w:name w:val="wikieditor-ui-toc"/>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toolbar">
    <w:name w:val="wikieditor-ui-toolba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helper-hidden">
    <w:name w:val="ui-helper-hidden"/>
    <w:basedOn w:val="a"/>
    <w:rsid w:val="00D87DBA"/>
    <w:pPr>
      <w:spacing w:before="100" w:beforeAutospacing="1" w:after="100" w:afterAutospacing="1" w:line="240" w:lineRule="auto"/>
      <w:ind w:firstLine="720"/>
    </w:pPr>
    <w:rPr>
      <w:rFonts w:ascii="Tahoma" w:eastAsia="Times New Roman" w:hAnsi="Tahoma" w:cs="Tahoma"/>
      <w:vanish/>
      <w:sz w:val="24"/>
      <w:szCs w:val="24"/>
    </w:rPr>
  </w:style>
  <w:style w:type="paragraph" w:customStyle="1" w:styleId="ui-helper-reset">
    <w:name w:val="ui-helper-reset"/>
    <w:basedOn w:val="a"/>
    <w:rsid w:val="00D87DBA"/>
    <w:pPr>
      <w:spacing w:after="0" w:line="240" w:lineRule="auto"/>
      <w:ind w:firstLine="720"/>
    </w:pPr>
    <w:rPr>
      <w:rFonts w:ascii="Tahoma" w:eastAsia="Times New Roman" w:hAnsi="Tahoma" w:cs="Tahoma"/>
      <w:sz w:val="24"/>
      <w:szCs w:val="24"/>
    </w:rPr>
  </w:style>
  <w:style w:type="paragraph" w:customStyle="1" w:styleId="ui-helper-clearfix">
    <w:name w:val="ui-helper-clearfix"/>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helper-zfix">
    <w:name w:val="ui-helper-zfix"/>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icon">
    <w:name w:val="ui-icon"/>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widget-overlay">
    <w:name w:val="ui-widget-overlay"/>
    <w:basedOn w:val="a"/>
    <w:rsid w:val="00D87DBA"/>
    <w:pPr>
      <w:shd w:val="clear" w:color="auto" w:fill="AAAAAA"/>
      <w:spacing w:before="100" w:beforeAutospacing="1" w:after="100" w:afterAutospacing="1" w:line="240" w:lineRule="auto"/>
      <w:ind w:firstLine="720"/>
    </w:pPr>
    <w:rPr>
      <w:rFonts w:ascii="Tahoma" w:eastAsia="Times New Roman" w:hAnsi="Tahoma" w:cs="Tahoma"/>
      <w:sz w:val="24"/>
      <w:szCs w:val="24"/>
    </w:rPr>
  </w:style>
  <w:style w:type="paragraph" w:customStyle="1" w:styleId="ui-widget">
    <w:name w:val="ui-widget"/>
    <w:basedOn w:val="a"/>
    <w:rsid w:val="00D87DBA"/>
    <w:pPr>
      <w:spacing w:before="100" w:beforeAutospacing="1" w:after="100" w:afterAutospacing="1" w:line="240" w:lineRule="auto"/>
      <w:ind w:firstLine="720"/>
    </w:pPr>
    <w:rPr>
      <w:rFonts w:ascii="Arial" w:eastAsia="Times New Roman" w:hAnsi="Arial" w:cs="Tahoma"/>
      <w:sz w:val="26"/>
      <w:szCs w:val="26"/>
    </w:rPr>
  </w:style>
  <w:style w:type="paragraph" w:customStyle="1" w:styleId="ui-widget-content">
    <w:name w:val="ui-widget-content"/>
    <w:basedOn w:val="a"/>
    <w:rsid w:val="00D87DBA"/>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ind w:firstLine="720"/>
    </w:pPr>
    <w:rPr>
      <w:rFonts w:ascii="Tahoma" w:eastAsia="Times New Roman" w:hAnsi="Tahoma" w:cs="Tahoma"/>
      <w:color w:val="000000"/>
      <w:sz w:val="24"/>
      <w:szCs w:val="24"/>
    </w:rPr>
  </w:style>
  <w:style w:type="paragraph" w:customStyle="1" w:styleId="ui-widget-header">
    <w:name w:val="ui-widget-header"/>
    <w:basedOn w:val="a"/>
    <w:rsid w:val="00D87DBA"/>
    <w:pPr>
      <w:pBdr>
        <w:top w:val="single" w:sz="6" w:space="0" w:color="C0C0C0"/>
        <w:left w:val="single" w:sz="6" w:space="0" w:color="C0C0C0"/>
        <w:bottom w:val="single" w:sz="6" w:space="0" w:color="C0C0C0"/>
        <w:right w:val="single" w:sz="6" w:space="0" w:color="C0C0C0"/>
      </w:pBdr>
      <w:shd w:val="clear" w:color="auto" w:fill="A7D7F9"/>
      <w:spacing w:before="100" w:beforeAutospacing="1" w:after="100" w:afterAutospacing="1" w:line="240" w:lineRule="auto"/>
      <w:ind w:firstLine="720"/>
    </w:pPr>
    <w:rPr>
      <w:rFonts w:ascii="Tahoma" w:eastAsia="Times New Roman" w:hAnsi="Tahoma" w:cs="Tahoma"/>
      <w:b/>
      <w:bCs/>
      <w:color w:val="000000"/>
      <w:sz w:val="24"/>
      <w:szCs w:val="24"/>
    </w:rPr>
  </w:style>
  <w:style w:type="paragraph" w:customStyle="1" w:styleId="ui-state-default">
    <w:name w:val="ui-state-default"/>
    <w:basedOn w:val="a"/>
    <w:rsid w:val="00D87DBA"/>
    <w:pPr>
      <w:pBdr>
        <w:top w:val="single" w:sz="6" w:space="0" w:color="C0C0C0"/>
        <w:left w:val="single" w:sz="6" w:space="0" w:color="C0C0C0"/>
        <w:bottom w:val="single" w:sz="6" w:space="0" w:color="C0C0C0"/>
        <w:right w:val="single" w:sz="6" w:space="0" w:color="C0C0C0"/>
      </w:pBdr>
      <w:shd w:val="clear" w:color="auto" w:fill="E6E6E6"/>
      <w:spacing w:before="100" w:beforeAutospacing="1" w:after="100" w:afterAutospacing="1" w:line="240" w:lineRule="auto"/>
      <w:ind w:firstLine="720"/>
    </w:pPr>
    <w:rPr>
      <w:rFonts w:ascii="Tahoma" w:eastAsia="Times New Roman" w:hAnsi="Tahoma" w:cs="Tahoma"/>
      <w:color w:val="000000"/>
      <w:sz w:val="24"/>
      <w:szCs w:val="24"/>
    </w:rPr>
  </w:style>
  <w:style w:type="paragraph" w:customStyle="1" w:styleId="ui-state-hover">
    <w:name w:val="ui-state-hover"/>
    <w:basedOn w:val="a"/>
    <w:rsid w:val="00D87DB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ind w:firstLine="720"/>
    </w:pPr>
    <w:rPr>
      <w:rFonts w:ascii="Tahoma" w:eastAsia="Times New Roman" w:hAnsi="Tahoma" w:cs="Tahoma"/>
      <w:color w:val="212121"/>
      <w:sz w:val="24"/>
      <w:szCs w:val="24"/>
    </w:rPr>
  </w:style>
  <w:style w:type="paragraph" w:customStyle="1" w:styleId="ui-state-focus">
    <w:name w:val="ui-state-focus"/>
    <w:basedOn w:val="a"/>
    <w:rsid w:val="00D87DB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ind w:firstLine="720"/>
    </w:pPr>
    <w:rPr>
      <w:rFonts w:ascii="Tahoma" w:eastAsia="Times New Roman" w:hAnsi="Tahoma" w:cs="Tahoma"/>
      <w:color w:val="212121"/>
      <w:sz w:val="24"/>
      <w:szCs w:val="24"/>
    </w:rPr>
  </w:style>
  <w:style w:type="paragraph" w:customStyle="1" w:styleId="ui-state-active">
    <w:name w:val="ui-state-active"/>
    <w:basedOn w:val="a"/>
    <w:rsid w:val="00D87DBA"/>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ind w:firstLine="720"/>
    </w:pPr>
    <w:rPr>
      <w:rFonts w:ascii="Tahoma" w:eastAsia="Times New Roman" w:hAnsi="Tahoma" w:cs="Tahoma"/>
      <w:color w:val="212121"/>
      <w:sz w:val="24"/>
      <w:szCs w:val="24"/>
    </w:rPr>
  </w:style>
  <w:style w:type="paragraph" w:customStyle="1" w:styleId="ui-state-highlight">
    <w:name w:val="ui-state-highlight"/>
    <w:basedOn w:val="a"/>
    <w:rsid w:val="00D87DBA"/>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ind w:firstLine="720"/>
    </w:pPr>
    <w:rPr>
      <w:rFonts w:ascii="Tahoma" w:eastAsia="Times New Roman" w:hAnsi="Tahoma" w:cs="Tahoma"/>
      <w:color w:val="363636"/>
      <w:sz w:val="24"/>
      <w:szCs w:val="24"/>
    </w:rPr>
  </w:style>
  <w:style w:type="paragraph" w:customStyle="1" w:styleId="ui-state-error">
    <w:name w:val="ui-state-error"/>
    <w:basedOn w:val="a"/>
    <w:rsid w:val="00D87DBA"/>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ind w:firstLine="720"/>
    </w:pPr>
    <w:rPr>
      <w:rFonts w:ascii="Tahoma" w:eastAsia="Times New Roman" w:hAnsi="Tahoma" w:cs="Tahoma"/>
      <w:color w:val="CD0A0A"/>
      <w:sz w:val="24"/>
      <w:szCs w:val="24"/>
    </w:rPr>
  </w:style>
  <w:style w:type="paragraph" w:customStyle="1" w:styleId="ui-state-error-text">
    <w:name w:val="ui-state-error-text"/>
    <w:basedOn w:val="a"/>
    <w:rsid w:val="00D87DBA"/>
    <w:pPr>
      <w:spacing w:before="100" w:beforeAutospacing="1" w:after="100" w:afterAutospacing="1" w:line="240" w:lineRule="auto"/>
      <w:ind w:firstLine="720"/>
    </w:pPr>
    <w:rPr>
      <w:rFonts w:ascii="Tahoma" w:eastAsia="Times New Roman" w:hAnsi="Tahoma" w:cs="Tahoma"/>
      <w:color w:val="CD0A0A"/>
      <w:sz w:val="24"/>
      <w:szCs w:val="24"/>
    </w:rPr>
  </w:style>
  <w:style w:type="paragraph" w:customStyle="1" w:styleId="ui-state-disabled">
    <w:name w:val="ui-state-disabled"/>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priority-primary">
    <w:name w:val="ui-priority-primary"/>
    <w:basedOn w:val="a"/>
    <w:rsid w:val="00D87DBA"/>
    <w:pPr>
      <w:spacing w:before="100" w:beforeAutospacing="1" w:after="100" w:afterAutospacing="1" w:line="240" w:lineRule="auto"/>
      <w:ind w:firstLine="720"/>
    </w:pPr>
    <w:rPr>
      <w:rFonts w:ascii="Tahoma" w:eastAsia="Times New Roman" w:hAnsi="Tahoma" w:cs="Tahoma"/>
      <w:b/>
      <w:bCs/>
      <w:sz w:val="24"/>
      <w:szCs w:val="24"/>
    </w:rPr>
  </w:style>
  <w:style w:type="paragraph" w:customStyle="1" w:styleId="ui-priority-secondary">
    <w:name w:val="ui-priority-secondary"/>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widget-shadow">
    <w:name w:val="ui-widget-shadow"/>
    <w:basedOn w:val="a"/>
    <w:rsid w:val="00D87DBA"/>
    <w:pPr>
      <w:shd w:val="clear" w:color="auto" w:fill="AAAAAA"/>
      <w:spacing w:after="0" w:line="240" w:lineRule="auto"/>
      <w:ind w:left="-120" w:firstLine="720"/>
    </w:pPr>
    <w:rPr>
      <w:rFonts w:ascii="Tahoma" w:eastAsia="Times New Roman" w:hAnsi="Tahoma" w:cs="Tahoma"/>
      <w:sz w:val="24"/>
      <w:szCs w:val="24"/>
    </w:rPr>
  </w:style>
  <w:style w:type="paragraph" w:customStyle="1" w:styleId="ui-datepicker">
    <w:name w:val="ui-datepick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row-break">
    <w:name w:val="ui-datepicker-row-break"/>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rtl">
    <w:name w:val="ui-datepicker-rtl"/>
    <w:basedOn w:val="a"/>
    <w:rsid w:val="00D87DBA"/>
    <w:pPr>
      <w:bidi/>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cover">
    <w:name w:val="ui-datepicker-cov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
    <w:name w:val="ui-dialog"/>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progressbar">
    <w:name w:val="ui-progressba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resizable-handle">
    <w:name w:val="ui-resizable-handle"/>
    <w:basedOn w:val="a"/>
    <w:rsid w:val="00D87DBA"/>
    <w:pPr>
      <w:spacing w:before="100" w:beforeAutospacing="1" w:after="100" w:afterAutospacing="1" w:line="240" w:lineRule="auto"/>
      <w:ind w:firstLine="720"/>
    </w:pPr>
    <w:rPr>
      <w:rFonts w:ascii="Tahoma" w:eastAsia="Times New Roman" w:hAnsi="Tahoma" w:cs="Tahoma"/>
      <w:sz w:val="2"/>
      <w:szCs w:val="2"/>
    </w:rPr>
  </w:style>
  <w:style w:type="paragraph" w:customStyle="1" w:styleId="ui-resizable-n">
    <w:name w:val="ui-resizable-n"/>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resizable-s">
    <w:name w:val="ui-resizable-s"/>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resizable-e">
    <w:name w:val="ui-resizable-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resizable-w">
    <w:name w:val="ui-resizable-w"/>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resizable-se">
    <w:name w:val="ui-resizable-s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resizable-sw">
    <w:name w:val="ui-resizable-sw"/>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resizable-nw">
    <w:name w:val="ui-resizable-nw"/>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resizable-ne">
    <w:name w:val="ui-resizable-n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slider">
    <w:name w:val="ui-slid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slider-horizontal">
    <w:name w:val="ui-slider-horizontal"/>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slider-vertical">
    <w:name w:val="ui-slider-vertical"/>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tabs">
    <w:name w:val="ui-tabs"/>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sedefaultdateconvention">
    <w:name w:val="use_default_date_convention"/>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seadandbc">
    <w:name w:val="use_ad_and_bc"/>
    <w:basedOn w:val="a"/>
    <w:rsid w:val="00D87DBA"/>
    <w:pPr>
      <w:spacing w:before="100" w:beforeAutospacing="1" w:after="100" w:afterAutospacing="1" w:line="240" w:lineRule="auto"/>
      <w:ind w:firstLine="720"/>
    </w:pPr>
    <w:rPr>
      <w:rFonts w:ascii="Tahoma" w:eastAsia="Times New Roman" w:hAnsi="Tahoma" w:cs="Tahoma"/>
      <w:vanish/>
      <w:sz w:val="24"/>
      <w:szCs w:val="24"/>
    </w:rPr>
  </w:style>
  <w:style w:type="paragraph" w:customStyle="1" w:styleId="usebceandce">
    <w:name w:val="use_bce_and_ce"/>
    <w:basedOn w:val="a"/>
    <w:rsid w:val="00D87DBA"/>
    <w:pPr>
      <w:spacing w:before="100" w:beforeAutospacing="1" w:after="100" w:afterAutospacing="1" w:line="240" w:lineRule="auto"/>
      <w:ind w:firstLine="720"/>
    </w:pPr>
    <w:rPr>
      <w:rFonts w:ascii="Tahoma" w:eastAsia="Times New Roman" w:hAnsi="Tahoma" w:cs="Tahoma"/>
      <w:vanish/>
      <w:sz w:val="24"/>
      <w:szCs w:val="24"/>
    </w:rPr>
  </w:style>
  <w:style w:type="paragraph" w:customStyle="1" w:styleId="diffchange">
    <w:name w:val="diffchange"/>
    <w:basedOn w:val="a"/>
    <w:rsid w:val="00D87DBA"/>
    <w:pPr>
      <w:spacing w:before="100" w:beforeAutospacing="1" w:after="100" w:afterAutospacing="1" w:line="240" w:lineRule="auto"/>
      <w:ind w:firstLine="720"/>
    </w:pPr>
    <w:rPr>
      <w:rFonts w:ascii="Tahoma" w:eastAsia="Times New Roman" w:hAnsi="Tahoma" w:cs="Tahoma"/>
      <w:b/>
      <w:bCs/>
      <w:sz w:val="24"/>
      <w:szCs w:val="24"/>
    </w:rPr>
  </w:style>
  <w:style w:type="paragraph" w:customStyle="1" w:styleId="toccolours">
    <w:name w:val="toccolours"/>
    <w:basedOn w:val="a"/>
    <w:rsid w:val="00D87DBA"/>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ind w:firstLine="720"/>
    </w:pPr>
    <w:rPr>
      <w:rFonts w:ascii="Tahoma" w:eastAsia="Times New Roman" w:hAnsi="Tahoma" w:cs="Tahoma"/>
      <w:sz w:val="23"/>
      <w:szCs w:val="23"/>
    </w:rPr>
  </w:style>
  <w:style w:type="paragraph" w:customStyle="1" w:styleId="wikieditor-ui-bottom">
    <w:name w:val="wikieditor-ui-bottom"/>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top">
    <w:name w:val="wikieditor-ui-top"/>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ections">
    <w:name w:val="sections"/>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tabs">
    <w:name w:val="tabs"/>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ection-main">
    <w:name w:val="section-main"/>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group">
    <w:name w:val="group"/>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accordion-header">
    <w:name w:val="ui-accordion-head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accordion-li-fix">
    <w:name w:val="ui-accordion-li-fix"/>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accordion-content">
    <w:name w:val="ui-accordion-conten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accordion-content-active">
    <w:name w:val="ui-accordion-content-activ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header">
    <w:name w:val="ui-datepicker-head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prev">
    <w:name w:val="ui-datepicker-prev"/>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next">
    <w:name w:val="ui-datepicker-nex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title">
    <w:name w:val="ui-datepicker-titl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buttonpane">
    <w:name w:val="ui-datepicker-buttonpan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group">
    <w:name w:val="ui-datepicker-group"/>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titlebar">
    <w:name w:val="ui-dialog-titleba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title">
    <w:name w:val="ui-dialog-titl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titlebar-close">
    <w:name w:val="ui-dialog-titlebar-clos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content">
    <w:name w:val="ui-dialog-conten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buttonpane">
    <w:name w:val="ui-dialog-buttonpan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progressbar-value">
    <w:name w:val="ui-progressbar-valu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slider-handle">
    <w:name w:val="ui-slider-handl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slider-range">
    <w:name w:val="ui-slider-rang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tabs-nav">
    <w:name w:val="ui-tabs-nav"/>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tabs-panel">
    <w:name w:val="ui-tabs-panel"/>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ection">
    <w:name w:val="section"/>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loading">
    <w:name w:val="loading"/>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label">
    <w:name w:val="label"/>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tool-select">
    <w:name w:val="tool-selec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index">
    <w:name w:val="index"/>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pages">
    <w:name w:val="pages"/>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pinner">
    <w:name w:val="spinn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options">
    <w:name w:val="options"/>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current">
    <w:name w:val="curren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option">
    <w:name w:val="option"/>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optionrelheading-2">
    <w:name w:val="option[rel=heading-2]"/>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optionrelheading-3">
    <w:name w:val="option[rel=heading-3]"/>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optionrelheading-4">
    <w:name w:val="option[rel=heading-4]"/>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optionrelheading-5">
    <w:name w:val="option[rel=heading-5]"/>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menu">
    <w:name w:val="menu"/>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pbody">
    <w:name w:val="pbody"/>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itenoticesmall">
    <w:name w:val="sitenoticesmall"/>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itenoticesmallanon">
    <w:name w:val="sitenoticesmallanon"/>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itenoticesmalluser">
    <w:name w:val="sitenoticesmallus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accordion-header-active">
    <w:name w:val="ui-accordion-header-activ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tabs-hide">
    <w:name w:val="ui-tabs-hide"/>
    <w:basedOn w:val="a"/>
    <w:rsid w:val="00D87DBA"/>
    <w:pPr>
      <w:spacing w:before="100" w:beforeAutospacing="1" w:after="100" w:afterAutospacing="1" w:line="240" w:lineRule="auto"/>
      <w:ind w:firstLine="720"/>
    </w:pPr>
    <w:rPr>
      <w:rFonts w:ascii="Tahoma" w:eastAsia="Times New Roman" w:hAnsi="Tahoma" w:cs="Tahoma"/>
      <w:sz w:val="24"/>
      <w:szCs w:val="24"/>
    </w:rPr>
  </w:style>
  <w:style w:type="character" w:customStyle="1" w:styleId="tab">
    <w:name w:val="tab"/>
    <w:basedOn w:val="a0"/>
    <w:rsid w:val="00D87DBA"/>
  </w:style>
  <w:style w:type="paragraph" w:customStyle="1" w:styleId="wikieditor-ui-bottom1">
    <w:name w:val="wikieditor-ui-bottom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top1">
    <w:name w:val="wikieditor-ui-top1"/>
    <w:basedOn w:val="a"/>
    <w:rsid w:val="00D87DBA"/>
    <w:pPr>
      <w:pBdr>
        <w:bottom w:val="single" w:sz="6" w:space="0" w:color="C0C0C0"/>
      </w:pBd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text1">
    <w:name w:val="wikieditor-ui-text1"/>
    <w:basedOn w:val="a"/>
    <w:rsid w:val="00D87DBA"/>
    <w:pPr>
      <w:pBdr>
        <w:left w:val="single" w:sz="6" w:space="0" w:color="C0C0C0"/>
      </w:pBd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toc1">
    <w:name w:val="wikieditor-ui-toc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ections1">
    <w:name w:val="sections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ection1">
    <w:name w:val="section1"/>
    <w:basedOn w:val="a"/>
    <w:rsid w:val="00D87DBA"/>
    <w:pPr>
      <w:pBdr>
        <w:top w:val="single" w:sz="6" w:space="0" w:color="DDDDDD"/>
      </w:pBdr>
      <w:shd w:val="clear" w:color="auto" w:fill="F3F3F3"/>
      <w:spacing w:before="100" w:beforeAutospacing="1" w:after="100" w:afterAutospacing="1" w:line="240" w:lineRule="auto"/>
      <w:ind w:firstLine="720"/>
    </w:pPr>
    <w:rPr>
      <w:rFonts w:ascii="Tahoma" w:eastAsia="Times New Roman" w:hAnsi="Tahoma" w:cs="Tahoma"/>
      <w:vanish/>
      <w:sz w:val="24"/>
      <w:szCs w:val="24"/>
    </w:rPr>
  </w:style>
  <w:style w:type="paragraph" w:customStyle="1" w:styleId="loading1">
    <w:name w:val="loading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pinner1">
    <w:name w:val="spinner1"/>
    <w:basedOn w:val="a"/>
    <w:rsid w:val="00D87DBA"/>
    <w:pPr>
      <w:spacing w:before="100" w:beforeAutospacing="1" w:after="100" w:afterAutospacing="1" w:line="240" w:lineRule="auto"/>
      <w:ind w:firstLine="720"/>
    </w:pPr>
    <w:rPr>
      <w:rFonts w:ascii="Tahoma" w:eastAsia="Times New Roman" w:hAnsi="Tahoma" w:cs="Tahoma"/>
      <w:vanish/>
      <w:sz w:val="24"/>
      <w:szCs w:val="24"/>
    </w:rPr>
  </w:style>
  <w:style w:type="paragraph" w:customStyle="1" w:styleId="spinner2">
    <w:name w:val="spinner2"/>
    <w:basedOn w:val="a"/>
    <w:rsid w:val="00D87DBA"/>
    <w:pPr>
      <w:spacing w:before="100" w:beforeAutospacing="1" w:after="100" w:afterAutospacing="1" w:line="240" w:lineRule="auto"/>
      <w:ind w:left="240" w:firstLine="720"/>
    </w:pPr>
    <w:rPr>
      <w:rFonts w:ascii="Tahoma" w:eastAsia="Times New Roman" w:hAnsi="Tahoma" w:cs="Tahoma"/>
      <w:color w:val="666666"/>
      <w:sz w:val="24"/>
      <w:szCs w:val="24"/>
    </w:rPr>
  </w:style>
  <w:style w:type="paragraph" w:customStyle="1" w:styleId="spinner3">
    <w:name w:val="spinner3"/>
    <w:basedOn w:val="a"/>
    <w:rsid w:val="00D87DBA"/>
    <w:pPr>
      <w:spacing w:before="100" w:beforeAutospacing="1" w:after="100" w:afterAutospacing="1" w:line="240" w:lineRule="auto"/>
      <w:ind w:right="240" w:firstLine="720"/>
    </w:pPr>
    <w:rPr>
      <w:rFonts w:ascii="Tahoma" w:eastAsia="Times New Roman" w:hAnsi="Tahoma" w:cs="Tahoma"/>
      <w:color w:val="666666"/>
      <w:sz w:val="24"/>
      <w:szCs w:val="24"/>
    </w:rPr>
  </w:style>
  <w:style w:type="paragraph" w:customStyle="1" w:styleId="tabs1">
    <w:name w:val="tabs1"/>
    <w:basedOn w:val="a"/>
    <w:rsid w:val="00D87DBA"/>
    <w:pPr>
      <w:spacing w:before="45" w:after="45" w:line="240" w:lineRule="auto"/>
      <w:ind w:left="45" w:right="45" w:firstLine="720"/>
    </w:pPr>
    <w:rPr>
      <w:rFonts w:ascii="Tahoma" w:eastAsia="Times New Roman" w:hAnsi="Tahoma" w:cs="Tahoma"/>
      <w:sz w:val="24"/>
      <w:szCs w:val="24"/>
    </w:rPr>
  </w:style>
  <w:style w:type="paragraph" w:customStyle="1" w:styleId="section-main1">
    <w:name w:val="section-main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group1">
    <w:name w:val="group1"/>
    <w:basedOn w:val="a"/>
    <w:rsid w:val="00D87DBA"/>
    <w:pPr>
      <w:pBdr>
        <w:right w:val="single" w:sz="6" w:space="5" w:color="DDDDDD"/>
      </w:pBdr>
      <w:spacing w:before="45" w:after="45" w:line="240" w:lineRule="auto"/>
      <w:ind w:left="45" w:right="45" w:firstLine="720"/>
    </w:pPr>
    <w:rPr>
      <w:rFonts w:ascii="Tahoma" w:eastAsia="Times New Roman" w:hAnsi="Tahoma" w:cs="Tahoma"/>
      <w:sz w:val="24"/>
      <w:szCs w:val="24"/>
    </w:rPr>
  </w:style>
  <w:style w:type="paragraph" w:customStyle="1" w:styleId="group2">
    <w:name w:val="group2"/>
    <w:basedOn w:val="a"/>
    <w:rsid w:val="00D87DBA"/>
    <w:pPr>
      <w:pBdr>
        <w:left w:val="single" w:sz="6" w:space="5" w:color="DDDDDD"/>
      </w:pBdr>
      <w:spacing w:before="45" w:after="45" w:line="240" w:lineRule="auto"/>
      <w:ind w:left="45" w:right="45" w:firstLine="720"/>
    </w:pPr>
    <w:rPr>
      <w:rFonts w:ascii="Tahoma" w:eastAsia="Times New Roman" w:hAnsi="Tahoma" w:cs="Tahoma"/>
      <w:sz w:val="24"/>
      <w:szCs w:val="24"/>
    </w:rPr>
  </w:style>
  <w:style w:type="character" w:customStyle="1" w:styleId="tab1">
    <w:name w:val="tab1"/>
    <w:basedOn w:val="a0"/>
    <w:rsid w:val="00D87DBA"/>
  </w:style>
  <w:style w:type="paragraph" w:customStyle="1" w:styleId="label1">
    <w:name w:val="label1"/>
    <w:basedOn w:val="a"/>
    <w:rsid w:val="00D87DBA"/>
    <w:pPr>
      <w:spacing w:before="30" w:after="30" w:line="330" w:lineRule="atLeast"/>
      <w:ind w:left="75" w:right="120" w:firstLine="720"/>
    </w:pPr>
    <w:rPr>
      <w:rFonts w:ascii="Tahoma" w:eastAsia="Times New Roman" w:hAnsi="Tahoma" w:cs="Tahoma"/>
      <w:color w:val="777777"/>
      <w:sz w:val="24"/>
      <w:szCs w:val="24"/>
    </w:rPr>
  </w:style>
  <w:style w:type="paragraph" w:customStyle="1" w:styleId="tool-select1">
    <w:name w:val="tool-select1"/>
    <w:basedOn w:val="a"/>
    <w:rsid w:val="00D87DBA"/>
    <w:pPr>
      <w:pBdr>
        <w:top w:val="single" w:sz="6" w:space="0" w:color="C0C0C0"/>
        <w:left w:val="single" w:sz="6" w:space="0" w:color="C0C0C0"/>
        <w:bottom w:val="single" w:sz="6" w:space="0" w:color="C0C0C0"/>
        <w:right w:val="single" w:sz="6" w:space="0" w:color="C0C0C0"/>
      </w:pBdr>
      <w:shd w:val="clear" w:color="auto" w:fill="FFFFFF"/>
      <w:spacing w:before="30" w:after="30" w:line="240" w:lineRule="auto"/>
      <w:ind w:left="30" w:firstLine="720"/>
    </w:pPr>
    <w:rPr>
      <w:rFonts w:ascii="Tahoma" w:eastAsia="Times New Roman" w:hAnsi="Tahoma" w:cs="Tahoma"/>
      <w:sz w:val="24"/>
      <w:szCs w:val="24"/>
    </w:rPr>
  </w:style>
  <w:style w:type="paragraph" w:customStyle="1" w:styleId="label2">
    <w:name w:val="label2"/>
    <w:basedOn w:val="a"/>
    <w:rsid w:val="00D87DBA"/>
    <w:pPr>
      <w:spacing w:after="0" w:line="330" w:lineRule="atLeast"/>
      <w:ind w:right="60" w:firstLine="720"/>
    </w:pPr>
    <w:rPr>
      <w:rFonts w:ascii="Tahoma" w:eastAsia="Times New Roman" w:hAnsi="Tahoma" w:cs="Tahoma"/>
      <w:color w:val="777777"/>
      <w:sz w:val="24"/>
      <w:szCs w:val="24"/>
    </w:rPr>
  </w:style>
  <w:style w:type="paragraph" w:customStyle="1" w:styleId="label3">
    <w:name w:val="label3"/>
    <w:basedOn w:val="a"/>
    <w:rsid w:val="00D87DBA"/>
    <w:pPr>
      <w:spacing w:after="0" w:line="330" w:lineRule="atLeast"/>
      <w:ind w:left="60" w:firstLine="720"/>
    </w:pPr>
    <w:rPr>
      <w:rFonts w:ascii="Tahoma" w:eastAsia="Times New Roman" w:hAnsi="Tahoma" w:cs="Tahoma"/>
      <w:color w:val="777777"/>
      <w:sz w:val="24"/>
      <w:szCs w:val="24"/>
    </w:rPr>
  </w:style>
  <w:style w:type="paragraph" w:customStyle="1" w:styleId="menu1">
    <w:name w:val="menu1"/>
    <w:basedOn w:val="a"/>
    <w:rsid w:val="00D87DBA"/>
    <w:pPr>
      <w:spacing w:before="100" w:beforeAutospacing="1" w:after="100" w:afterAutospacing="1" w:line="240" w:lineRule="auto"/>
      <w:ind w:left="-15" w:right="-15" w:firstLine="720"/>
    </w:pPr>
    <w:rPr>
      <w:rFonts w:ascii="Tahoma" w:eastAsia="Times New Roman" w:hAnsi="Tahoma" w:cs="Tahoma"/>
      <w:sz w:val="24"/>
      <w:szCs w:val="24"/>
    </w:rPr>
  </w:style>
  <w:style w:type="paragraph" w:customStyle="1" w:styleId="options1">
    <w:name w:val="options1"/>
    <w:basedOn w:val="a"/>
    <w:rsid w:val="00D87DBA"/>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line="240" w:lineRule="auto"/>
      <w:ind w:left="-15" w:firstLine="720"/>
    </w:pPr>
    <w:rPr>
      <w:rFonts w:ascii="Tahoma" w:eastAsia="Times New Roman" w:hAnsi="Tahoma" w:cs="Tahoma"/>
      <w:vanish/>
      <w:sz w:val="24"/>
      <w:szCs w:val="24"/>
    </w:rPr>
  </w:style>
  <w:style w:type="paragraph" w:customStyle="1" w:styleId="options2">
    <w:name w:val="options2"/>
    <w:basedOn w:val="a"/>
    <w:rsid w:val="00D87DBA"/>
    <w:pPr>
      <w:spacing w:before="330" w:after="100" w:afterAutospacing="1" w:line="240" w:lineRule="auto"/>
      <w:ind w:firstLine="720"/>
    </w:pPr>
    <w:rPr>
      <w:rFonts w:ascii="Tahoma" w:eastAsia="Times New Roman" w:hAnsi="Tahoma" w:cs="Tahoma"/>
      <w:sz w:val="24"/>
      <w:szCs w:val="24"/>
    </w:rPr>
  </w:style>
  <w:style w:type="paragraph" w:customStyle="1" w:styleId="option1">
    <w:name w:val="option1"/>
    <w:basedOn w:val="a"/>
    <w:rsid w:val="00D87DBA"/>
    <w:pPr>
      <w:spacing w:before="100" w:beforeAutospacing="1" w:after="100" w:afterAutospacing="1" w:line="240" w:lineRule="auto"/>
      <w:ind w:firstLine="720"/>
    </w:pPr>
    <w:rPr>
      <w:rFonts w:ascii="Tahoma" w:eastAsia="Times New Roman" w:hAnsi="Tahoma" w:cs="Tahoma"/>
      <w:color w:val="000000"/>
      <w:sz w:val="24"/>
      <w:szCs w:val="24"/>
    </w:rPr>
  </w:style>
  <w:style w:type="paragraph" w:customStyle="1" w:styleId="optionrelheading-21">
    <w:name w:val="option[rel=heading-2]1"/>
    <w:basedOn w:val="a"/>
    <w:rsid w:val="00D87DBA"/>
    <w:pPr>
      <w:spacing w:before="100" w:beforeAutospacing="1" w:after="100" w:afterAutospacing="1" w:line="240" w:lineRule="auto"/>
      <w:ind w:firstLine="720"/>
    </w:pPr>
    <w:rPr>
      <w:rFonts w:ascii="Tahoma" w:eastAsia="Times New Roman" w:hAnsi="Tahoma" w:cs="Tahoma"/>
      <w:sz w:val="36"/>
      <w:szCs w:val="36"/>
    </w:rPr>
  </w:style>
  <w:style w:type="paragraph" w:customStyle="1" w:styleId="optionrelheading-31">
    <w:name w:val="option[rel=heading-3]1"/>
    <w:basedOn w:val="a"/>
    <w:rsid w:val="00D87DBA"/>
    <w:pPr>
      <w:spacing w:before="100" w:beforeAutospacing="1" w:after="100" w:afterAutospacing="1" w:line="240" w:lineRule="auto"/>
      <w:ind w:firstLine="720"/>
    </w:pPr>
    <w:rPr>
      <w:rFonts w:ascii="Tahoma" w:eastAsia="Times New Roman" w:hAnsi="Tahoma" w:cs="Tahoma"/>
      <w:sz w:val="32"/>
      <w:szCs w:val="32"/>
    </w:rPr>
  </w:style>
  <w:style w:type="paragraph" w:customStyle="1" w:styleId="optionrelheading-41">
    <w:name w:val="option[rel=heading-4]1"/>
    <w:basedOn w:val="a"/>
    <w:rsid w:val="00D87DBA"/>
    <w:pPr>
      <w:spacing w:before="100" w:beforeAutospacing="1" w:after="100" w:afterAutospacing="1" w:line="240" w:lineRule="auto"/>
      <w:ind w:firstLine="720"/>
    </w:pPr>
    <w:rPr>
      <w:rFonts w:ascii="Tahoma" w:eastAsia="Times New Roman" w:hAnsi="Tahoma" w:cs="Tahoma"/>
      <w:sz w:val="28"/>
    </w:rPr>
  </w:style>
  <w:style w:type="paragraph" w:customStyle="1" w:styleId="optionrelheading-51">
    <w:name w:val="option[rel=heading-5]1"/>
    <w:basedOn w:val="a"/>
    <w:rsid w:val="00D87DBA"/>
    <w:pPr>
      <w:spacing w:before="100" w:beforeAutospacing="1" w:after="100" w:afterAutospacing="1" w:line="240" w:lineRule="auto"/>
      <w:ind w:firstLine="720"/>
    </w:pPr>
    <w:rPr>
      <w:rFonts w:ascii="Tahoma" w:eastAsia="Times New Roman" w:hAnsi="Tahoma" w:cs="Tahoma"/>
      <w:b/>
      <w:bCs/>
      <w:sz w:val="24"/>
      <w:szCs w:val="24"/>
    </w:rPr>
  </w:style>
  <w:style w:type="paragraph" w:customStyle="1" w:styleId="index1">
    <w:name w:val="index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current1">
    <w:name w:val="current1"/>
    <w:basedOn w:val="a"/>
    <w:rsid w:val="00D87DBA"/>
    <w:pPr>
      <w:shd w:val="clear" w:color="auto" w:fill="FAFAFA"/>
      <w:spacing w:before="100" w:beforeAutospacing="1" w:after="100" w:afterAutospacing="1" w:line="240" w:lineRule="auto"/>
      <w:ind w:firstLine="720"/>
    </w:pPr>
    <w:rPr>
      <w:rFonts w:ascii="Tahoma" w:eastAsia="Times New Roman" w:hAnsi="Tahoma" w:cs="Tahoma"/>
      <w:color w:val="333333"/>
      <w:sz w:val="24"/>
      <w:szCs w:val="24"/>
    </w:rPr>
  </w:style>
  <w:style w:type="paragraph" w:customStyle="1" w:styleId="pages1">
    <w:name w:val="pages1"/>
    <w:basedOn w:val="a"/>
    <w:rsid w:val="00D87DBA"/>
    <w:pPr>
      <w:shd w:val="clear" w:color="auto" w:fill="FAFAFA"/>
      <w:spacing w:before="100" w:beforeAutospacing="1" w:after="100" w:afterAutospacing="1" w:line="240" w:lineRule="auto"/>
      <w:ind w:firstLine="720"/>
    </w:pPr>
    <w:rPr>
      <w:rFonts w:ascii="Tahoma" w:eastAsia="Times New Roman" w:hAnsi="Tahoma" w:cs="Tahoma"/>
      <w:sz w:val="24"/>
      <w:szCs w:val="24"/>
    </w:rPr>
  </w:style>
  <w:style w:type="paragraph" w:customStyle="1" w:styleId="ui-widget1">
    <w:name w:val="ui-widget1"/>
    <w:basedOn w:val="a"/>
    <w:rsid w:val="00D87DBA"/>
    <w:pPr>
      <w:spacing w:before="100" w:beforeAutospacing="1" w:after="100" w:afterAutospacing="1" w:line="240" w:lineRule="auto"/>
      <w:ind w:firstLine="720"/>
    </w:pPr>
    <w:rPr>
      <w:rFonts w:ascii="Arial" w:eastAsia="Times New Roman" w:hAnsi="Arial" w:cs="Tahoma"/>
      <w:szCs w:val="22"/>
    </w:rPr>
  </w:style>
  <w:style w:type="paragraph" w:customStyle="1" w:styleId="ui-state-default1">
    <w:name w:val="ui-state-default1"/>
    <w:basedOn w:val="a"/>
    <w:rsid w:val="00D87DBA"/>
    <w:pPr>
      <w:pBdr>
        <w:top w:val="single" w:sz="6" w:space="0" w:color="C0C0C0"/>
        <w:left w:val="single" w:sz="6" w:space="0" w:color="C0C0C0"/>
        <w:bottom w:val="single" w:sz="6" w:space="0" w:color="C0C0C0"/>
        <w:right w:val="single" w:sz="6" w:space="0" w:color="C0C0C0"/>
      </w:pBdr>
      <w:shd w:val="clear" w:color="auto" w:fill="E6E6E6"/>
      <w:spacing w:before="100" w:beforeAutospacing="1" w:after="100" w:afterAutospacing="1" w:line="240" w:lineRule="auto"/>
      <w:ind w:firstLine="720"/>
    </w:pPr>
    <w:rPr>
      <w:rFonts w:ascii="Tahoma" w:eastAsia="Times New Roman" w:hAnsi="Tahoma" w:cs="Tahoma"/>
      <w:color w:val="000000"/>
      <w:sz w:val="24"/>
      <w:szCs w:val="24"/>
    </w:rPr>
  </w:style>
  <w:style w:type="paragraph" w:customStyle="1" w:styleId="ui-state-hover1">
    <w:name w:val="ui-state-hover1"/>
    <w:basedOn w:val="a"/>
    <w:rsid w:val="00D87DB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ind w:firstLine="720"/>
    </w:pPr>
    <w:rPr>
      <w:rFonts w:ascii="Tahoma" w:eastAsia="Times New Roman" w:hAnsi="Tahoma" w:cs="Tahoma"/>
      <w:color w:val="212121"/>
      <w:sz w:val="24"/>
      <w:szCs w:val="24"/>
    </w:rPr>
  </w:style>
  <w:style w:type="paragraph" w:customStyle="1" w:styleId="ui-state-focus1">
    <w:name w:val="ui-state-focus1"/>
    <w:basedOn w:val="a"/>
    <w:rsid w:val="00D87DB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ind w:firstLine="720"/>
    </w:pPr>
    <w:rPr>
      <w:rFonts w:ascii="Tahoma" w:eastAsia="Times New Roman" w:hAnsi="Tahoma" w:cs="Tahoma"/>
      <w:color w:val="212121"/>
      <w:sz w:val="24"/>
      <w:szCs w:val="24"/>
    </w:rPr>
  </w:style>
  <w:style w:type="paragraph" w:customStyle="1" w:styleId="ui-state-active1">
    <w:name w:val="ui-state-active1"/>
    <w:basedOn w:val="a"/>
    <w:rsid w:val="00D87DBA"/>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ind w:firstLine="720"/>
    </w:pPr>
    <w:rPr>
      <w:rFonts w:ascii="Tahoma" w:eastAsia="Times New Roman" w:hAnsi="Tahoma" w:cs="Tahoma"/>
      <w:color w:val="212121"/>
      <w:sz w:val="24"/>
      <w:szCs w:val="24"/>
    </w:rPr>
  </w:style>
  <w:style w:type="paragraph" w:customStyle="1" w:styleId="ui-state-highlight1">
    <w:name w:val="ui-state-highlight1"/>
    <w:basedOn w:val="a"/>
    <w:rsid w:val="00D87DBA"/>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ind w:firstLine="720"/>
    </w:pPr>
    <w:rPr>
      <w:rFonts w:ascii="Tahoma" w:eastAsia="Times New Roman" w:hAnsi="Tahoma" w:cs="Tahoma"/>
      <w:color w:val="363636"/>
      <w:sz w:val="24"/>
      <w:szCs w:val="24"/>
    </w:rPr>
  </w:style>
  <w:style w:type="paragraph" w:customStyle="1" w:styleId="ui-state-error1">
    <w:name w:val="ui-state-error1"/>
    <w:basedOn w:val="a"/>
    <w:rsid w:val="00D87DBA"/>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ind w:firstLine="720"/>
    </w:pPr>
    <w:rPr>
      <w:rFonts w:ascii="Tahoma" w:eastAsia="Times New Roman" w:hAnsi="Tahoma" w:cs="Tahoma"/>
      <w:color w:val="CD0A0A"/>
      <w:sz w:val="24"/>
      <w:szCs w:val="24"/>
    </w:rPr>
  </w:style>
  <w:style w:type="paragraph" w:customStyle="1" w:styleId="ui-state-error-text1">
    <w:name w:val="ui-state-error-text1"/>
    <w:basedOn w:val="a"/>
    <w:rsid w:val="00D87DBA"/>
    <w:pPr>
      <w:spacing w:before="100" w:beforeAutospacing="1" w:after="100" w:afterAutospacing="1" w:line="240" w:lineRule="auto"/>
      <w:ind w:firstLine="720"/>
    </w:pPr>
    <w:rPr>
      <w:rFonts w:ascii="Tahoma" w:eastAsia="Times New Roman" w:hAnsi="Tahoma" w:cs="Tahoma"/>
      <w:color w:val="CD0A0A"/>
      <w:sz w:val="24"/>
      <w:szCs w:val="24"/>
    </w:rPr>
  </w:style>
  <w:style w:type="paragraph" w:customStyle="1" w:styleId="ui-state-disabled1">
    <w:name w:val="ui-state-disabled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priority-primary1">
    <w:name w:val="ui-priority-primary1"/>
    <w:basedOn w:val="a"/>
    <w:rsid w:val="00D87DBA"/>
    <w:pPr>
      <w:spacing w:before="100" w:beforeAutospacing="1" w:after="100" w:afterAutospacing="1" w:line="240" w:lineRule="auto"/>
      <w:ind w:firstLine="720"/>
    </w:pPr>
    <w:rPr>
      <w:rFonts w:ascii="Tahoma" w:eastAsia="Times New Roman" w:hAnsi="Tahoma" w:cs="Tahoma"/>
      <w:b/>
      <w:bCs/>
      <w:sz w:val="24"/>
      <w:szCs w:val="24"/>
    </w:rPr>
  </w:style>
  <w:style w:type="paragraph" w:customStyle="1" w:styleId="ui-priority-secondary1">
    <w:name w:val="ui-priority-secondary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icon1">
    <w:name w:val="ui-icon1"/>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icon2">
    <w:name w:val="ui-icon2"/>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icon3">
    <w:name w:val="ui-icon3"/>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icon4">
    <w:name w:val="ui-icon4"/>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icon5">
    <w:name w:val="ui-icon5"/>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icon6">
    <w:name w:val="ui-icon6"/>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icon7">
    <w:name w:val="ui-icon7"/>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icon8">
    <w:name w:val="ui-icon8"/>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icon9">
    <w:name w:val="ui-icon9"/>
    <w:basedOn w:val="a"/>
    <w:rsid w:val="00D87DBA"/>
    <w:pPr>
      <w:spacing w:before="100" w:beforeAutospacing="1" w:after="100" w:afterAutospacing="1" w:line="240" w:lineRule="auto"/>
      <w:ind w:firstLine="7343"/>
    </w:pPr>
    <w:rPr>
      <w:rFonts w:ascii="Tahoma" w:eastAsia="Times New Roman" w:hAnsi="Tahoma" w:cs="Tahoma"/>
      <w:sz w:val="24"/>
      <w:szCs w:val="24"/>
    </w:rPr>
  </w:style>
  <w:style w:type="paragraph" w:customStyle="1" w:styleId="ui-accordion-header1">
    <w:name w:val="ui-accordion-header1"/>
    <w:basedOn w:val="a"/>
    <w:rsid w:val="00D87DBA"/>
    <w:pPr>
      <w:spacing w:before="15" w:after="100" w:afterAutospacing="1" w:line="240" w:lineRule="auto"/>
      <w:ind w:firstLine="720"/>
    </w:pPr>
    <w:rPr>
      <w:rFonts w:ascii="Tahoma" w:eastAsia="Times New Roman" w:hAnsi="Tahoma" w:cs="Tahoma"/>
      <w:sz w:val="24"/>
      <w:szCs w:val="24"/>
    </w:rPr>
  </w:style>
  <w:style w:type="paragraph" w:customStyle="1" w:styleId="ui-accordion-li-fix1">
    <w:name w:val="ui-accordion-li-fix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accordion-header-active1">
    <w:name w:val="ui-accordion-header-active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icon10">
    <w:name w:val="ui-icon10"/>
    <w:basedOn w:val="a"/>
    <w:rsid w:val="00D87DBA"/>
    <w:pPr>
      <w:spacing w:after="100" w:afterAutospacing="1" w:line="240" w:lineRule="auto"/>
      <w:ind w:firstLine="7343"/>
    </w:pPr>
    <w:rPr>
      <w:rFonts w:ascii="Tahoma" w:eastAsia="Times New Roman" w:hAnsi="Tahoma" w:cs="Tahoma"/>
      <w:sz w:val="24"/>
      <w:szCs w:val="24"/>
    </w:rPr>
  </w:style>
  <w:style w:type="paragraph" w:customStyle="1" w:styleId="ui-accordion-content1">
    <w:name w:val="ui-accordion-content1"/>
    <w:basedOn w:val="a"/>
    <w:rsid w:val="00D87DBA"/>
    <w:pPr>
      <w:spacing w:after="30" w:line="240" w:lineRule="auto"/>
      <w:ind w:firstLine="720"/>
    </w:pPr>
    <w:rPr>
      <w:rFonts w:ascii="Tahoma" w:eastAsia="Times New Roman" w:hAnsi="Tahoma" w:cs="Tahoma"/>
      <w:vanish/>
      <w:sz w:val="24"/>
      <w:szCs w:val="24"/>
    </w:rPr>
  </w:style>
  <w:style w:type="paragraph" w:customStyle="1" w:styleId="ui-accordion-content-active1">
    <w:name w:val="ui-accordion-content-active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header1">
    <w:name w:val="ui-datepicker-header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prev1">
    <w:name w:val="ui-datepicker-prev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next1">
    <w:name w:val="ui-datepicker-next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title1">
    <w:name w:val="ui-datepicker-title1"/>
    <w:basedOn w:val="a"/>
    <w:rsid w:val="00D87DBA"/>
    <w:pPr>
      <w:spacing w:after="0" w:line="432" w:lineRule="atLeast"/>
      <w:ind w:left="552" w:right="552" w:firstLine="720"/>
      <w:jc w:val="center"/>
    </w:pPr>
    <w:rPr>
      <w:rFonts w:ascii="Tahoma" w:eastAsia="Times New Roman" w:hAnsi="Tahoma" w:cs="Tahoma"/>
      <w:sz w:val="24"/>
      <w:szCs w:val="24"/>
    </w:rPr>
  </w:style>
  <w:style w:type="paragraph" w:customStyle="1" w:styleId="ui-datepicker-buttonpane1">
    <w:name w:val="ui-datepicker-buttonpane1"/>
    <w:basedOn w:val="a"/>
    <w:rsid w:val="00D87DBA"/>
    <w:pPr>
      <w:spacing w:before="168" w:after="0" w:line="240" w:lineRule="auto"/>
      <w:ind w:firstLine="720"/>
    </w:pPr>
    <w:rPr>
      <w:rFonts w:ascii="Tahoma" w:eastAsia="Times New Roman" w:hAnsi="Tahoma" w:cs="Tahoma"/>
      <w:sz w:val="24"/>
      <w:szCs w:val="24"/>
    </w:rPr>
  </w:style>
  <w:style w:type="paragraph" w:customStyle="1" w:styleId="ui-datepicker-group1">
    <w:name w:val="ui-datepicker-group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group2">
    <w:name w:val="ui-datepicker-group2"/>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group3">
    <w:name w:val="ui-datepicker-group3"/>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header2">
    <w:name w:val="ui-datepicker-header2"/>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header3">
    <w:name w:val="ui-datepicker-header3"/>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buttonpane2">
    <w:name w:val="ui-datepicker-buttonpane2"/>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buttonpane3">
    <w:name w:val="ui-datepicker-buttonpane3"/>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header4">
    <w:name w:val="ui-datepicker-header4"/>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atepicker-header5">
    <w:name w:val="ui-datepicker-header5"/>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titlebar1">
    <w:name w:val="ui-dialog-titlebar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title1">
    <w:name w:val="ui-dialog-title1"/>
    <w:basedOn w:val="a"/>
    <w:rsid w:val="00D87DBA"/>
    <w:pPr>
      <w:spacing w:before="24" w:after="48" w:line="240" w:lineRule="auto"/>
      <w:ind w:firstLine="720"/>
    </w:pPr>
    <w:rPr>
      <w:rFonts w:ascii="Tahoma" w:eastAsia="Times New Roman" w:hAnsi="Tahoma" w:cs="Tahoma"/>
      <w:sz w:val="24"/>
      <w:szCs w:val="24"/>
    </w:rPr>
  </w:style>
  <w:style w:type="paragraph" w:customStyle="1" w:styleId="ui-dialog-titlebar-close1">
    <w:name w:val="ui-dialog-titlebar-close1"/>
    <w:basedOn w:val="a"/>
    <w:rsid w:val="00D87DBA"/>
    <w:pPr>
      <w:spacing w:after="0" w:line="240" w:lineRule="auto"/>
      <w:ind w:firstLine="720"/>
    </w:pPr>
    <w:rPr>
      <w:rFonts w:ascii="Tahoma" w:eastAsia="Times New Roman" w:hAnsi="Tahoma" w:cs="Tahoma"/>
      <w:sz w:val="24"/>
      <w:szCs w:val="24"/>
    </w:rPr>
  </w:style>
  <w:style w:type="paragraph" w:customStyle="1" w:styleId="ui-dialog-content1">
    <w:name w:val="ui-dialog-content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buttonpane1">
    <w:name w:val="ui-dialog-buttonpane1"/>
    <w:basedOn w:val="a"/>
    <w:rsid w:val="00D87DBA"/>
    <w:pPr>
      <w:spacing w:before="120" w:after="0" w:line="240" w:lineRule="auto"/>
      <w:ind w:firstLine="720"/>
    </w:pPr>
    <w:rPr>
      <w:rFonts w:ascii="Tahoma" w:eastAsia="Times New Roman" w:hAnsi="Tahoma" w:cs="Tahoma"/>
      <w:sz w:val="24"/>
      <w:szCs w:val="24"/>
    </w:rPr>
  </w:style>
  <w:style w:type="paragraph" w:customStyle="1" w:styleId="ui-resizable-se1">
    <w:name w:val="ui-resizable-se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progressbar-value1">
    <w:name w:val="ui-progressbar-value1"/>
    <w:basedOn w:val="a"/>
    <w:rsid w:val="00D87DBA"/>
    <w:pPr>
      <w:spacing w:after="0" w:line="240" w:lineRule="auto"/>
      <w:ind w:left="-15" w:right="-15" w:firstLine="720"/>
    </w:pPr>
    <w:rPr>
      <w:rFonts w:ascii="Tahoma" w:eastAsia="Times New Roman" w:hAnsi="Tahoma" w:cs="Tahoma"/>
      <w:sz w:val="24"/>
      <w:szCs w:val="24"/>
    </w:rPr>
  </w:style>
  <w:style w:type="paragraph" w:customStyle="1" w:styleId="ui-resizable-handle1">
    <w:name w:val="ui-resizable-handle1"/>
    <w:basedOn w:val="a"/>
    <w:rsid w:val="00D87DBA"/>
    <w:pPr>
      <w:spacing w:before="100" w:beforeAutospacing="1" w:after="100" w:afterAutospacing="1" w:line="240" w:lineRule="auto"/>
      <w:ind w:firstLine="720"/>
    </w:pPr>
    <w:rPr>
      <w:rFonts w:ascii="Tahoma" w:eastAsia="Times New Roman" w:hAnsi="Tahoma" w:cs="Tahoma"/>
      <w:vanish/>
      <w:sz w:val="2"/>
      <w:szCs w:val="2"/>
    </w:rPr>
  </w:style>
  <w:style w:type="paragraph" w:customStyle="1" w:styleId="ui-resizable-handle2">
    <w:name w:val="ui-resizable-handle2"/>
    <w:basedOn w:val="a"/>
    <w:rsid w:val="00D87DBA"/>
    <w:pPr>
      <w:spacing w:before="100" w:beforeAutospacing="1" w:after="100" w:afterAutospacing="1" w:line="240" w:lineRule="auto"/>
      <w:ind w:firstLine="720"/>
    </w:pPr>
    <w:rPr>
      <w:rFonts w:ascii="Tahoma" w:eastAsia="Times New Roman" w:hAnsi="Tahoma" w:cs="Tahoma"/>
      <w:vanish/>
      <w:sz w:val="2"/>
      <w:szCs w:val="2"/>
    </w:rPr>
  </w:style>
  <w:style w:type="paragraph" w:customStyle="1" w:styleId="ui-slider-handle1">
    <w:name w:val="ui-slider-handle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slider-range1">
    <w:name w:val="ui-slider-range1"/>
    <w:basedOn w:val="a"/>
    <w:rsid w:val="00D87DBA"/>
    <w:pPr>
      <w:spacing w:before="100" w:beforeAutospacing="1" w:after="100" w:afterAutospacing="1" w:line="240" w:lineRule="auto"/>
      <w:ind w:firstLine="720"/>
    </w:pPr>
    <w:rPr>
      <w:rFonts w:ascii="Tahoma" w:eastAsia="Times New Roman" w:hAnsi="Tahoma" w:cs="Tahoma"/>
      <w:sz w:val="17"/>
      <w:szCs w:val="17"/>
    </w:rPr>
  </w:style>
  <w:style w:type="paragraph" w:customStyle="1" w:styleId="ui-slider-handle2">
    <w:name w:val="ui-slider-handle2"/>
    <w:basedOn w:val="a"/>
    <w:rsid w:val="00D87DBA"/>
    <w:pPr>
      <w:spacing w:before="100" w:beforeAutospacing="1" w:after="100" w:afterAutospacing="1" w:line="240" w:lineRule="auto"/>
      <w:ind w:left="-144" w:firstLine="720"/>
    </w:pPr>
    <w:rPr>
      <w:rFonts w:ascii="Tahoma" w:eastAsia="Times New Roman" w:hAnsi="Tahoma" w:cs="Tahoma"/>
      <w:sz w:val="24"/>
      <w:szCs w:val="24"/>
    </w:rPr>
  </w:style>
  <w:style w:type="paragraph" w:customStyle="1" w:styleId="ui-slider-range2">
    <w:name w:val="ui-slider-range2"/>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slider-handle3">
    <w:name w:val="ui-slider-handle3"/>
    <w:basedOn w:val="a"/>
    <w:rsid w:val="00D87DBA"/>
    <w:pPr>
      <w:spacing w:before="100" w:beforeAutospacing="1" w:after="0" w:line="240" w:lineRule="auto"/>
      <w:ind w:firstLine="720"/>
    </w:pPr>
    <w:rPr>
      <w:rFonts w:ascii="Tahoma" w:eastAsia="Times New Roman" w:hAnsi="Tahoma" w:cs="Tahoma"/>
      <w:sz w:val="24"/>
      <w:szCs w:val="24"/>
    </w:rPr>
  </w:style>
  <w:style w:type="paragraph" w:customStyle="1" w:styleId="ui-slider-range3">
    <w:name w:val="ui-slider-range3"/>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tabs-nav1">
    <w:name w:val="ui-tabs-nav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tabs-panel1">
    <w:name w:val="ui-tabs-panel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tabs-hide1">
    <w:name w:val="ui-tabs-hide1"/>
    <w:basedOn w:val="a"/>
    <w:rsid w:val="00D87DBA"/>
    <w:pPr>
      <w:spacing w:before="100" w:beforeAutospacing="1" w:after="100" w:afterAutospacing="1" w:line="240" w:lineRule="auto"/>
      <w:ind w:firstLine="720"/>
    </w:pPr>
    <w:rPr>
      <w:rFonts w:ascii="Tahoma" w:eastAsia="Times New Roman" w:hAnsi="Tahoma" w:cs="Tahoma"/>
      <w:vanish/>
      <w:sz w:val="24"/>
      <w:szCs w:val="24"/>
    </w:rPr>
  </w:style>
  <w:style w:type="paragraph" w:customStyle="1" w:styleId="pbody1">
    <w:name w:val="pbody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sitenoticesmall1">
    <w:name w:val="sitenoticesmall1"/>
    <w:basedOn w:val="a"/>
    <w:rsid w:val="00D87DBA"/>
    <w:pPr>
      <w:spacing w:before="100" w:beforeAutospacing="1" w:after="100" w:afterAutospacing="1" w:line="240" w:lineRule="auto"/>
      <w:ind w:firstLine="720"/>
    </w:pPr>
    <w:rPr>
      <w:rFonts w:ascii="Tahoma" w:eastAsia="Times New Roman" w:hAnsi="Tahoma" w:cs="Tahoma"/>
      <w:vanish/>
      <w:sz w:val="24"/>
      <w:szCs w:val="24"/>
    </w:rPr>
  </w:style>
  <w:style w:type="paragraph" w:customStyle="1" w:styleId="sitenoticesmallanon1">
    <w:name w:val="sitenoticesmallanon1"/>
    <w:basedOn w:val="a"/>
    <w:rsid w:val="00D87DBA"/>
    <w:pPr>
      <w:spacing w:before="100" w:beforeAutospacing="1" w:after="100" w:afterAutospacing="1" w:line="240" w:lineRule="auto"/>
      <w:ind w:firstLine="720"/>
    </w:pPr>
    <w:rPr>
      <w:rFonts w:ascii="Tahoma" w:eastAsia="Times New Roman" w:hAnsi="Tahoma" w:cs="Tahoma"/>
      <w:vanish/>
      <w:sz w:val="24"/>
      <w:szCs w:val="24"/>
    </w:rPr>
  </w:style>
  <w:style w:type="paragraph" w:customStyle="1" w:styleId="sitenoticesmalluser1">
    <w:name w:val="sitenoticesmalluser1"/>
    <w:basedOn w:val="a"/>
    <w:rsid w:val="00D87DBA"/>
    <w:pPr>
      <w:spacing w:before="100" w:beforeAutospacing="1" w:after="100" w:afterAutospacing="1" w:line="240" w:lineRule="auto"/>
      <w:ind w:firstLine="720"/>
    </w:pPr>
    <w:rPr>
      <w:rFonts w:ascii="Tahoma" w:eastAsia="Times New Roman" w:hAnsi="Tahoma" w:cs="Tahoma"/>
      <w:vanish/>
      <w:sz w:val="24"/>
      <w:szCs w:val="24"/>
    </w:rPr>
  </w:style>
  <w:style w:type="paragraph" w:customStyle="1" w:styleId="pbody2">
    <w:name w:val="pbody2"/>
    <w:basedOn w:val="a"/>
    <w:rsid w:val="00D87DBA"/>
    <w:pPr>
      <w:spacing w:before="100" w:beforeAutospacing="1" w:after="100" w:afterAutospacing="1" w:line="240" w:lineRule="auto"/>
      <w:ind w:firstLine="720"/>
    </w:pPr>
    <w:rPr>
      <w:rFonts w:ascii="Tahoma" w:eastAsia="Times New Roman" w:hAnsi="Tahoma" w:cs="Tahoma"/>
      <w:sz w:val="24"/>
      <w:szCs w:val="24"/>
    </w:rPr>
  </w:style>
  <w:style w:type="character" w:customStyle="1" w:styleId="toctoggle">
    <w:name w:val="toctoggle"/>
    <w:basedOn w:val="a0"/>
    <w:rsid w:val="00D87DBA"/>
  </w:style>
  <w:style w:type="character" w:customStyle="1" w:styleId="tocnumber">
    <w:name w:val="tocnumber"/>
    <w:basedOn w:val="a0"/>
    <w:rsid w:val="00D87DBA"/>
  </w:style>
  <w:style w:type="character" w:customStyle="1" w:styleId="toctext">
    <w:name w:val="toctext"/>
    <w:basedOn w:val="a0"/>
    <w:rsid w:val="00D87DBA"/>
  </w:style>
  <w:style w:type="paragraph" w:customStyle="1" w:styleId="subhead">
    <w:name w:val="subhead"/>
    <w:basedOn w:val="a"/>
    <w:rsid w:val="00D87DBA"/>
    <w:pPr>
      <w:spacing w:before="100" w:beforeAutospacing="1" w:after="100" w:afterAutospacing="1" w:line="240" w:lineRule="auto"/>
    </w:pPr>
    <w:rPr>
      <w:rFonts w:ascii="Tahoma" w:eastAsia="Times New Roman" w:hAnsi="Tahoma" w:cs="Tahoma"/>
      <w:sz w:val="24"/>
      <w:szCs w:val="24"/>
    </w:rPr>
  </w:style>
  <w:style w:type="paragraph" w:customStyle="1" w:styleId="style3">
    <w:name w:val="style3"/>
    <w:basedOn w:val="a"/>
    <w:rsid w:val="00D87DBA"/>
    <w:pPr>
      <w:spacing w:before="100" w:beforeAutospacing="1" w:after="100" w:afterAutospacing="1" w:line="240" w:lineRule="auto"/>
    </w:pPr>
    <w:rPr>
      <w:rFonts w:ascii="Tahoma" w:eastAsia="Times New Roman" w:hAnsi="Tahoma" w:cs="Tahoma"/>
      <w:b/>
      <w:bCs/>
      <w:color w:val="000066"/>
      <w:sz w:val="24"/>
      <w:szCs w:val="24"/>
    </w:rPr>
  </w:style>
  <w:style w:type="character" w:customStyle="1" w:styleId="basefont">
    <w:name w:val="basefont"/>
    <w:basedOn w:val="a0"/>
    <w:rsid w:val="00D87DBA"/>
  </w:style>
  <w:style w:type="character" w:customStyle="1" w:styleId="basefontbold">
    <w:name w:val="basefontbold"/>
    <w:basedOn w:val="a0"/>
    <w:rsid w:val="00D87DBA"/>
  </w:style>
  <w:style w:type="character" w:customStyle="1" w:styleId="bigtitle1">
    <w:name w:val="bigtitle1"/>
    <w:rsid w:val="00D87DBA"/>
    <w:rPr>
      <w:rFonts w:ascii="Verdana" w:hAnsi="Verdana" w:hint="default"/>
      <w:b/>
      <w:bCs/>
      <w:sz w:val="24"/>
      <w:szCs w:val="24"/>
      <w:u w:val="single"/>
    </w:rPr>
  </w:style>
  <w:style w:type="paragraph" w:customStyle="1" w:styleId="text2">
    <w:name w:val="text2"/>
    <w:basedOn w:val="a"/>
    <w:rsid w:val="00D87DBA"/>
    <w:pPr>
      <w:spacing w:before="100" w:beforeAutospacing="1" w:after="100" w:afterAutospacing="1" w:line="240" w:lineRule="auto"/>
    </w:pPr>
    <w:rPr>
      <w:rFonts w:ascii="MS Sans Serif" w:eastAsia="Times New Roman" w:hAnsi="MS Sans Serif" w:cs="Tahoma"/>
      <w:color w:val="000000"/>
      <w:sz w:val="21"/>
      <w:szCs w:val="21"/>
    </w:rPr>
  </w:style>
  <w:style w:type="paragraph" w:customStyle="1" w:styleId="detail-news">
    <w:name w:val="detail-news"/>
    <w:basedOn w:val="a"/>
    <w:rsid w:val="00D87DBA"/>
    <w:pPr>
      <w:spacing w:after="75" w:line="240" w:lineRule="auto"/>
    </w:pPr>
    <w:rPr>
      <w:rFonts w:ascii="Tahoma" w:eastAsia="Times New Roman" w:hAnsi="Tahoma" w:cs="Tahoma"/>
      <w:color w:val="CC0000"/>
      <w:sz w:val="15"/>
      <w:szCs w:val="15"/>
    </w:rPr>
  </w:style>
  <w:style w:type="character" w:customStyle="1" w:styleId="style341">
    <w:name w:val="style341"/>
    <w:rsid w:val="00D87DBA"/>
    <w:rPr>
      <w:rFonts w:ascii="MS Sans Serif" w:hAnsi="MS Sans Serif" w:hint="default"/>
    </w:rPr>
  </w:style>
  <w:style w:type="paragraph" w:customStyle="1" w:styleId="style75">
    <w:name w:val="style75"/>
    <w:basedOn w:val="a"/>
    <w:rsid w:val="00D87DBA"/>
    <w:pPr>
      <w:spacing w:before="100" w:beforeAutospacing="1" w:after="100" w:afterAutospacing="1" w:line="240" w:lineRule="auto"/>
    </w:pPr>
    <w:rPr>
      <w:rFonts w:ascii="Tahoma" w:eastAsia="Times New Roman" w:hAnsi="Tahoma" w:cs="Tahoma"/>
      <w:sz w:val="16"/>
      <w:szCs w:val="16"/>
    </w:rPr>
  </w:style>
  <w:style w:type="paragraph" w:styleId="z-">
    <w:name w:val="HTML Top of Form"/>
    <w:basedOn w:val="a"/>
    <w:next w:val="a"/>
    <w:link w:val="z-0"/>
    <w:hidden/>
    <w:rsid w:val="00D87DBA"/>
    <w:pPr>
      <w:pBdr>
        <w:bottom w:val="single" w:sz="6" w:space="1" w:color="auto"/>
      </w:pBdr>
      <w:spacing w:after="0" w:line="240" w:lineRule="auto"/>
      <w:jc w:val="center"/>
    </w:pPr>
    <w:rPr>
      <w:rFonts w:ascii="Arial" w:eastAsia="Times New Roman" w:hAnsi="Arial" w:cs="Cordia New"/>
      <w:vanish/>
      <w:sz w:val="16"/>
      <w:szCs w:val="18"/>
    </w:rPr>
  </w:style>
  <w:style w:type="character" w:customStyle="1" w:styleId="z-0">
    <w:name w:val="z-ด้านบนของฟอร์ม อักขระ"/>
    <w:basedOn w:val="a0"/>
    <w:link w:val="z-"/>
    <w:rsid w:val="00D87DBA"/>
    <w:rPr>
      <w:rFonts w:ascii="Arial" w:eastAsia="Times New Roman" w:hAnsi="Arial" w:cs="Cordia New"/>
      <w:vanish/>
      <w:sz w:val="16"/>
      <w:szCs w:val="18"/>
    </w:rPr>
  </w:style>
  <w:style w:type="paragraph" w:styleId="z-1">
    <w:name w:val="HTML Bottom of Form"/>
    <w:basedOn w:val="a"/>
    <w:next w:val="a"/>
    <w:link w:val="z-2"/>
    <w:hidden/>
    <w:rsid w:val="00D87DBA"/>
    <w:pPr>
      <w:pBdr>
        <w:top w:val="single" w:sz="6" w:space="1" w:color="auto"/>
      </w:pBdr>
      <w:spacing w:after="0" w:line="240" w:lineRule="auto"/>
      <w:jc w:val="center"/>
    </w:pPr>
    <w:rPr>
      <w:rFonts w:ascii="Arial" w:eastAsia="Times New Roman" w:hAnsi="Arial" w:cs="Cordia New"/>
      <w:vanish/>
      <w:sz w:val="16"/>
      <w:szCs w:val="18"/>
    </w:rPr>
  </w:style>
  <w:style w:type="character" w:customStyle="1" w:styleId="z-2">
    <w:name w:val="z-ด้านล่างของฟอร์ม อักขระ"/>
    <w:basedOn w:val="a0"/>
    <w:link w:val="z-1"/>
    <w:rsid w:val="00D87DBA"/>
    <w:rPr>
      <w:rFonts w:ascii="Arial" w:eastAsia="Times New Roman" w:hAnsi="Arial" w:cs="Cordia New"/>
      <w:vanish/>
      <w:sz w:val="16"/>
      <w:szCs w:val="18"/>
    </w:rPr>
  </w:style>
  <w:style w:type="character" w:customStyle="1" w:styleId="style781">
    <w:name w:val="style781"/>
    <w:rsid w:val="00D87DBA"/>
    <w:rPr>
      <w:b/>
      <w:bCs/>
      <w:color w:val="000000"/>
      <w:sz w:val="19"/>
      <w:szCs w:val="19"/>
    </w:rPr>
  </w:style>
  <w:style w:type="character" w:customStyle="1" w:styleId="citationjournal">
    <w:name w:val="citation journal"/>
    <w:basedOn w:val="a0"/>
    <w:rsid w:val="00D87DBA"/>
  </w:style>
  <w:style w:type="character" w:customStyle="1" w:styleId="neverexpand">
    <w:name w:val="neverexpand"/>
    <w:basedOn w:val="a0"/>
    <w:rsid w:val="00D87DBA"/>
  </w:style>
  <w:style w:type="character" w:customStyle="1" w:styleId="citationbook">
    <w:name w:val="citation book"/>
    <w:basedOn w:val="a0"/>
    <w:rsid w:val="00D87DBA"/>
  </w:style>
  <w:style w:type="character" w:customStyle="1" w:styleId="z3988">
    <w:name w:val="z3988"/>
    <w:basedOn w:val="a0"/>
    <w:rsid w:val="00D87DBA"/>
  </w:style>
  <w:style w:type="character" w:customStyle="1" w:styleId="citationweb">
    <w:name w:val="citation web"/>
    <w:basedOn w:val="a0"/>
    <w:rsid w:val="00D87DBA"/>
  </w:style>
  <w:style w:type="character" w:customStyle="1" w:styleId="style241">
    <w:name w:val="style241"/>
    <w:rsid w:val="00D87DBA"/>
    <w:rPr>
      <w:sz w:val="18"/>
      <w:szCs w:val="18"/>
    </w:rPr>
  </w:style>
  <w:style w:type="character" w:customStyle="1" w:styleId="searchterm1">
    <w:name w:val="searchterm1"/>
    <w:basedOn w:val="a0"/>
    <w:rsid w:val="00D87DBA"/>
  </w:style>
  <w:style w:type="character" w:customStyle="1" w:styleId="searchterm2">
    <w:name w:val="searchterm2"/>
    <w:basedOn w:val="a0"/>
    <w:rsid w:val="00D87DBA"/>
  </w:style>
  <w:style w:type="character" w:customStyle="1" w:styleId="ttag">
    <w:name w:val="t_tag"/>
    <w:basedOn w:val="a0"/>
    <w:rsid w:val="00D87DBA"/>
  </w:style>
  <w:style w:type="paragraph" w:customStyle="1" w:styleId="normaltext">
    <w:name w:val="normaltext"/>
    <w:basedOn w:val="a"/>
    <w:rsid w:val="00D87DBA"/>
    <w:pPr>
      <w:spacing w:before="100" w:beforeAutospacing="1" w:after="100" w:afterAutospacing="1" w:line="240" w:lineRule="auto"/>
    </w:pPr>
    <w:rPr>
      <w:rFonts w:ascii="Tahoma" w:eastAsia="Times New Roman" w:hAnsi="Tahoma" w:cs="Tahoma"/>
      <w:sz w:val="20"/>
      <w:szCs w:val="20"/>
    </w:rPr>
  </w:style>
  <w:style w:type="character" w:customStyle="1" w:styleId="normaltext1">
    <w:name w:val="normaltext1"/>
    <w:rsid w:val="00D87DBA"/>
    <w:rPr>
      <w:sz w:val="20"/>
      <w:szCs w:val="20"/>
    </w:rPr>
  </w:style>
  <w:style w:type="paragraph" w:customStyle="1" w:styleId="style9">
    <w:name w:val="style9"/>
    <w:basedOn w:val="a"/>
    <w:rsid w:val="00D87DBA"/>
    <w:pPr>
      <w:spacing w:before="100" w:beforeAutospacing="1" w:after="100" w:afterAutospacing="1" w:line="240" w:lineRule="auto"/>
    </w:pPr>
    <w:rPr>
      <w:rFonts w:ascii="Tahoma" w:eastAsia="Times New Roman" w:hAnsi="Tahoma" w:cs="Tahoma"/>
      <w:color w:val="000000"/>
      <w:sz w:val="24"/>
      <w:szCs w:val="24"/>
    </w:rPr>
  </w:style>
  <w:style w:type="character" w:customStyle="1" w:styleId="style91">
    <w:name w:val="style91"/>
    <w:rsid w:val="00D87DBA"/>
    <w:rPr>
      <w:color w:val="000000"/>
    </w:rPr>
  </w:style>
  <w:style w:type="character" w:customStyle="1" w:styleId="normaltextstyle9">
    <w:name w:val="normaltext style9"/>
    <w:basedOn w:val="a0"/>
    <w:rsid w:val="00D87DBA"/>
  </w:style>
  <w:style w:type="paragraph" w:customStyle="1" w:styleId="font02">
    <w:name w:val="font02"/>
    <w:basedOn w:val="a"/>
    <w:rsid w:val="00D87D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ntonly">
    <w:name w:val="printonly"/>
    <w:basedOn w:val="a0"/>
    <w:rsid w:val="00D87DBA"/>
  </w:style>
  <w:style w:type="paragraph" w:customStyle="1" w:styleId="wikieditor-wikitext">
    <w:name w:val="wikieditor-wikitex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controls">
    <w:name w:val="wikieditor-ui-controls"/>
    <w:basedOn w:val="a"/>
    <w:rsid w:val="00D87DBA"/>
    <w:pPr>
      <w:pBdr>
        <w:bottom w:val="single" w:sz="48" w:space="0" w:color="C0C0C0"/>
      </w:pBdr>
      <w:shd w:val="clear" w:color="auto" w:fill="FFFFFF"/>
      <w:spacing w:after="100" w:afterAutospacing="1" w:line="240" w:lineRule="auto"/>
      <w:ind w:firstLine="720"/>
    </w:pPr>
    <w:rPr>
      <w:rFonts w:ascii="Tahoma" w:eastAsia="Times New Roman" w:hAnsi="Tahoma" w:cs="Tahoma"/>
      <w:sz w:val="24"/>
      <w:szCs w:val="24"/>
    </w:rPr>
  </w:style>
  <w:style w:type="paragraph" w:customStyle="1" w:styleId="wikieditor-ui-tabs">
    <w:name w:val="wikieditor-ui-tabs"/>
    <w:basedOn w:val="a"/>
    <w:rsid w:val="00D87DBA"/>
    <w:pPr>
      <w:pBdr>
        <w:top w:val="single" w:sz="48" w:space="0" w:color="C0C0C0"/>
        <w:left w:val="single" w:sz="48" w:space="0" w:color="C0C0C0"/>
      </w:pBdr>
      <w:shd w:val="clear" w:color="auto" w:fill="FFFFFF"/>
      <w:spacing w:before="100" w:beforeAutospacing="1" w:after="100" w:afterAutospacing="1" w:line="240" w:lineRule="auto"/>
      <w:ind w:left="-144" w:firstLine="720"/>
    </w:pPr>
    <w:rPr>
      <w:rFonts w:ascii="Tahoma" w:eastAsia="Times New Roman" w:hAnsi="Tahoma" w:cs="Tahoma"/>
      <w:sz w:val="24"/>
      <w:szCs w:val="24"/>
    </w:rPr>
  </w:style>
  <w:style w:type="paragraph" w:customStyle="1" w:styleId="wikieditor-ui-buttons">
    <w:name w:val="wikieditor-ui-buttons"/>
    <w:basedOn w:val="a"/>
    <w:rsid w:val="00D87DBA"/>
    <w:pPr>
      <w:pBdr>
        <w:top w:val="single" w:sz="48" w:space="0" w:color="FFFFFF"/>
      </w:pBdr>
      <w:shd w:val="clear" w:color="auto" w:fill="FFFFFF"/>
      <w:spacing w:before="100" w:beforeAutospacing="1" w:after="100" w:afterAutospacing="1" w:line="240" w:lineRule="auto"/>
      <w:ind w:right="-144" w:firstLine="720"/>
    </w:pPr>
    <w:rPr>
      <w:rFonts w:ascii="Tahoma" w:eastAsia="Times New Roman" w:hAnsi="Tahoma" w:cs="Tahoma"/>
      <w:sz w:val="24"/>
      <w:szCs w:val="24"/>
    </w:rPr>
  </w:style>
  <w:style w:type="paragraph" w:customStyle="1" w:styleId="wikieditor-view-wikitext">
    <w:name w:val="wikieditor-view-wikitext"/>
    <w:basedOn w:val="a"/>
    <w:rsid w:val="00D87DBA"/>
    <w:pPr>
      <w:spacing w:before="100" w:beforeAutospacing="1" w:after="100" w:afterAutospacing="1" w:line="240" w:lineRule="atLeast"/>
      <w:ind w:firstLine="720"/>
    </w:pPr>
    <w:rPr>
      <w:rFonts w:ascii="Tahoma" w:eastAsia="Times New Roman" w:hAnsi="Tahoma" w:cs="Tahoma"/>
      <w:sz w:val="24"/>
      <w:szCs w:val="24"/>
    </w:rPr>
  </w:style>
  <w:style w:type="paragraph" w:customStyle="1" w:styleId="wikieditor-ui-loading">
    <w:name w:val="wikieditor-ui-loading"/>
    <w:basedOn w:val="a"/>
    <w:rsid w:val="00D87DBA"/>
    <w:pPr>
      <w:pBdr>
        <w:top w:val="single" w:sz="48" w:space="0" w:color="C0C0C0"/>
        <w:left w:val="single" w:sz="48" w:space="0" w:color="C0C0C0"/>
        <w:bottom w:val="single" w:sz="48" w:space="0" w:color="C0C0C0"/>
        <w:right w:val="single" w:sz="48" w:space="0" w:color="C0C0C0"/>
      </w:pBdr>
      <w:shd w:val="clear" w:color="auto" w:fill="F3F3F3"/>
      <w:spacing w:after="0" w:line="240" w:lineRule="auto"/>
      <w:ind w:left="-144" w:right="-144" w:firstLine="720"/>
      <w:jc w:val="center"/>
    </w:pPr>
    <w:rPr>
      <w:rFonts w:ascii="Tahoma" w:eastAsia="Times New Roman" w:hAnsi="Tahoma" w:cs="Tahoma"/>
      <w:sz w:val="24"/>
      <w:szCs w:val="24"/>
    </w:rPr>
  </w:style>
  <w:style w:type="paragraph" w:customStyle="1" w:styleId="wikieditor-toolbar-field-wrapper">
    <w:name w:val="wikieditor-toolbar-field-wrapp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floated-field-wrapper">
    <w:name w:val="wikieditor-toolbar-floated-field-wrapper"/>
    <w:basedOn w:val="a"/>
    <w:rsid w:val="00D87DBA"/>
    <w:pPr>
      <w:spacing w:before="100" w:beforeAutospacing="1" w:after="100" w:afterAutospacing="1" w:line="240" w:lineRule="auto"/>
      <w:ind w:right="480" w:firstLine="720"/>
    </w:pPr>
    <w:rPr>
      <w:rFonts w:ascii="Tahoma" w:eastAsia="Times New Roman" w:hAnsi="Tahoma" w:cs="Tahoma"/>
      <w:sz w:val="24"/>
      <w:szCs w:val="24"/>
    </w:rPr>
  </w:style>
  <w:style w:type="paragraph" w:customStyle="1" w:styleId="wikieditor-toolbar-dialog-hint">
    <w:name w:val="wikieditor-toolbar-dialog-hint"/>
    <w:basedOn w:val="a"/>
    <w:rsid w:val="00D87DBA"/>
    <w:pPr>
      <w:spacing w:before="100" w:beforeAutospacing="1" w:after="100" w:afterAutospacing="1" w:line="240" w:lineRule="auto"/>
      <w:ind w:firstLine="720"/>
    </w:pPr>
    <w:rPr>
      <w:rFonts w:ascii="Tahoma" w:eastAsia="Times New Roman" w:hAnsi="Tahoma" w:cs="Tahoma"/>
      <w:color w:val="999999"/>
      <w:sz w:val="24"/>
      <w:szCs w:val="24"/>
    </w:rPr>
  </w:style>
  <w:style w:type="paragraph" w:customStyle="1" w:styleId="wikieditor-toolbar-dialog-wrapper">
    <w:name w:val="wikieditor-toolbar-dialog-wrapp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table-dimension-fields">
    <w:name w:val="wikieditor-toolbar-table-dimension-fields"/>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dialog-editoptions">
    <w:name w:val="wikieditor-dialog-editoptions"/>
    <w:basedOn w:val="a"/>
    <w:rsid w:val="00D87DBA"/>
    <w:pPr>
      <w:spacing w:before="2160" w:after="100" w:afterAutospacing="1" w:line="240" w:lineRule="auto"/>
      <w:ind w:firstLine="720"/>
    </w:pPr>
    <w:rPr>
      <w:rFonts w:ascii="Tahoma" w:eastAsia="Times New Roman" w:hAnsi="Tahoma" w:cs="Tahoma"/>
      <w:sz w:val="24"/>
      <w:szCs w:val="24"/>
    </w:rPr>
  </w:style>
  <w:style w:type="paragraph" w:customStyle="1" w:styleId="wikieditor-publish-dialog-copywarn">
    <w:name w:val="wikieditor-publish-dialog-copywarn"/>
    <w:basedOn w:val="a"/>
    <w:rsid w:val="00D87DBA"/>
    <w:pPr>
      <w:spacing w:before="120" w:after="100" w:afterAutospacing="1" w:line="240" w:lineRule="auto"/>
      <w:ind w:firstLine="720"/>
    </w:pPr>
    <w:rPr>
      <w:rFonts w:ascii="Tahoma" w:eastAsia="Times New Roman" w:hAnsi="Tahoma" w:cs="Tahoma"/>
      <w:sz w:val="24"/>
      <w:szCs w:val="24"/>
    </w:rPr>
  </w:style>
  <w:style w:type="paragraph" w:customStyle="1" w:styleId="wikieditor-publish-dialog-summary">
    <w:name w:val="wikieditor-publish-dialog-summary"/>
    <w:basedOn w:val="a"/>
    <w:rsid w:val="00D87DBA"/>
    <w:pPr>
      <w:spacing w:before="360" w:after="100" w:afterAutospacing="1" w:line="240" w:lineRule="auto"/>
      <w:ind w:firstLine="720"/>
    </w:pPr>
    <w:rPr>
      <w:rFonts w:ascii="Tahoma" w:eastAsia="Times New Roman" w:hAnsi="Tahoma" w:cs="Tahoma"/>
      <w:sz w:val="24"/>
      <w:szCs w:val="24"/>
    </w:rPr>
  </w:style>
  <w:style w:type="paragraph" w:customStyle="1" w:styleId="wikieditor-publish-dialog-options">
    <w:name w:val="wikieditor-publish-dialog-options"/>
    <w:basedOn w:val="a"/>
    <w:rsid w:val="00D87DBA"/>
    <w:pPr>
      <w:spacing w:before="360" w:after="100" w:afterAutospacing="1" w:line="240" w:lineRule="auto"/>
      <w:ind w:firstLine="720"/>
    </w:pPr>
    <w:rPr>
      <w:rFonts w:ascii="Tahoma" w:eastAsia="Times New Roman" w:hAnsi="Tahoma" w:cs="Tahoma"/>
      <w:sz w:val="24"/>
      <w:szCs w:val="24"/>
    </w:rPr>
  </w:style>
  <w:style w:type="paragraph" w:customStyle="1" w:styleId="wikieditor-toolbar-spritedbutton">
    <w:name w:val="wikieditor-toolbar-spritedbutton"/>
    <w:basedOn w:val="a"/>
    <w:rsid w:val="00D87DBA"/>
    <w:pPr>
      <w:spacing w:before="100" w:beforeAutospacing="1" w:after="100" w:afterAutospacing="1" w:line="240" w:lineRule="auto"/>
      <w:ind w:firstLine="1936"/>
    </w:pPr>
    <w:rPr>
      <w:rFonts w:ascii="Tahoma" w:eastAsia="Times New Roman" w:hAnsi="Tahoma" w:cs="Tahoma"/>
      <w:sz w:val="24"/>
      <w:szCs w:val="24"/>
    </w:rPr>
  </w:style>
  <w:style w:type="paragraph" w:customStyle="1" w:styleId="wikieditor-preview-loading">
    <w:name w:val="wikieditor-preview-loading"/>
    <w:basedOn w:val="a"/>
    <w:rsid w:val="00D87DBA"/>
    <w:pPr>
      <w:shd w:val="clear" w:color="auto" w:fill="FFFFFF"/>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preview-spinner">
    <w:name w:val="wikieditor-preview-spinn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preview-contents">
    <w:name w:val="wikieditor-preview-contents"/>
    <w:basedOn w:val="a"/>
    <w:rsid w:val="00D87DBA"/>
    <w:pPr>
      <w:shd w:val="clear" w:color="auto" w:fill="FFFFFF"/>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left">
    <w:name w:val="wikieditor-ui-lef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right">
    <w:name w:val="wikieditor-ui-righ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emplate-dialog-field-wrapper">
    <w:name w:val="wikieditor-template-dialog-field-wrapp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group-search">
    <w:name w:val="group-search"/>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group-insert">
    <w:name w:val="group-inser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table-preview-frame">
    <w:name w:val="wikieditor-toolbar-table-preview-frame"/>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table-preview-content">
    <w:name w:val="wikieditor-toolbar-table-preview-content"/>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table-preview">
    <w:name w:val="wikieditor-toolbar-table-preview"/>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table-preview-wrapper">
    <w:name w:val="wikieditor-toolbar-table-preview-wrapper"/>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dialog">
    <w:name w:val="wikieditor-toolbar-dialog"/>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icon-closethick">
    <w:name w:val="ui-icon-closethick"/>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left1">
    <w:name w:val="wikieditor-ui-left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right1">
    <w:name w:val="wikieditor-ui-right1"/>
    <w:basedOn w:val="a"/>
    <w:rsid w:val="00D87DBA"/>
    <w:pPr>
      <w:shd w:val="clear" w:color="auto" w:fill="F3F3F3"/>
      <w:spacing w:before="100" w:beforeAutospacing="1" w:after="100" w:afterAutospacing="1" w:line="240" w:lineRule="auto"/>
      <w:ind w:firstLine="720"/>
    </w:pPr>
    <w:rPr>
      <w:rFonts w:ascii="Tahoma" w:eastAsia="Times New Roman" w:hAnsi="Tahoma" w:cs="Tahoma"/>
      <w:sz w:val="24"/>
      <w:szCs w:val="24"/>
    </w:rPr>
  </w:style>
  <w:style w:type="paragraph" w:customStyle="1" w:styleId="ui-widget-header1">
    <w:name w:val="ui-widget-header1"/>
    <w:basedOn w:val="a"/>
    <w:rsid w:val="00D87DBA"/>
    <w:pPr>
      <w:pBdr>
        <w:bottom w:val="single" w:sz="48" w:space="0" w:color="6BC8F3"/>
      </w:pBdr>
      <w:shd w:val="clear" w:color="auto" w:fill="F0F0F0"/>
      <w:spacing w:before="100" w:beforeAutospacing="1" w:after="100" w:afterAutospacing="1" w:line="240" w:lineRule="atLeast"/>
      <w:ind w:firstLine="720"/>
    </w:pPr>
    <w:rPr>
      <w:rFonts w:ascii="Tahoma" w:eastAsia="Times New Roman" w:hAnsi="Tahoma" w:cs="Tahoma"/>
      <w:b/>
      <w:bCs/>
      <w:color w:val="333333"/>
      <w:sz w:val="24"/>
      <w:szCs w:val="24"/>
    </w:rPr>
  </w:style>
  <w:style w:type="paragraph" w:customStyle="1" w:styleId="ui-icon-closethick1">
    <w:name w:val="ui-icon-closethick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widget-content1">
    <w:name w:val="ui-widget-content1"/>
    <w:basedOn w:val="a"/>
    <w:rsid w:val="00D87DBA"/>
    <w:pPr>
      <w:shd w:val="clear" w:color="auto" w:fill="FFFFFF"/>
      <w:spacing w:before="100" w:beforeAutospacing="1" w:after="100" w:afterAutospacing="1" w:line="240" w:lineRule="auto"/>
      <w:ind w:firstLine="720"/>
    </w:pPr>
    <w:rPr>
      <w:rFonts w:ascii="Tahoma" w:eastAsia="Times New Roman" w:hAnsi="Tahoma" w:cs="Tahoma"/>
      <w:color w:val="000000"/>
      <w:sz w:val="24"/>
      <w:szCs w:val="24"/>
    </w:rPr>
  </w:style>
  <w:style w:type="paragraph" w:customStyle="1" w:styleId="wikieditor-toolbar-table-preview-wrapper1">
    <w:name w:val="wikieditor-toolbar-table-preview-wrapper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field-wrapper1">
    <w:name w:val="wikieditor-toolbar-field-wrapper1"/>
    <w:basedOn w:val="a"/>
    <w:rsid w:val="00D87DBA"/>
    <w:pPr>
      <w:spacing w:before="100" w:beforeAutospacing="1" w:after="100" w:afterAutospacing="1" w:line="240" w:lineRule="auto"/>
      <w:ind w:right="2880" w:firstLine="720"/>
      <w:textAlignment w:val="bottom"/>
    </w:pPr>
    <w:rPr>
      <w:rFonts w:ascii="Tahoma" w:eastAsia="Times New Roman" w:hAnsi="Tahoma" w:cs="Tahoma"/>
      <w:sz w:val="24"/>
      <w:szCs w:val="24"/>
    </w:rPr>
  </w:style>
  <w:style w:type="paragraph" w:customStyle="1" w:styleId="wikieditor-toolbar-field-wrapper2">
    <w:name w:val="wikieditor-toolbar-field-wrapper2"/>
    <w:basedOn w:val="a"/>
    <w:rsid w:val="00D87DBA"/>
    <w:pPr>
      <w:spacing w:before="100" w:beforeAutospacing="1" w:after="100" w:afterAutospacing="1" w:line="240" w:lineRule="auto"/>
      <w:ind w:left="2880" w:firstLine="720"/>
      <w:textAlignment w:val="bottom"/>
    </w:pPr>
    <w:rPr>
      <w:rFonts w:ascii="Tahoma" w:eastAsia="Times New Roman" w:hAnsi="Tahoma" w:cs="Tahoma"/>
      <w:sz w:val="24"/>
      <w:szCs w:val="24"/>
    </w:rPr>
  </w:style>
  <w:style w:type="paragraph" w:customStyle="1" w:styleId="wikieditor-toolbar-floated-field-wrapper1">
    <w:name w:val="wikieditor-toolbar-floated-field-wrapper1"/>
    <w:basedOn w:val="a"/>
    <w:rsid w:val="00D87DBA"/>
    <w:pPr>
      <w:spacing w:before="100" w:beforeAutospacing="1" w:after="100" w:afterAutospacing="1" w:line="240" w:lineRule="auto"/>
      <w:ind w:left="480" w:firstLine="720"/>
    </w:pPr>
    <w:rPr>
      <w:rFonts w:ascii="Tahoma" w:eastAsia="Times New Roman" w:hAnsi="Tahoma" w:cs="Tahoma"/>
      <w:sz w:val="24"/>
      <w:szCs w:val="24"/>
    </w:rPr>
  </w:style>
  <w:style w:type="paragraph" w:customStyle="1" w:styleId="wikieditor-template-dialog-field-wrapper1">
    <w:name w:val="wikieditor-template-dialog-field-wrapper1"/>
    <w:basedOn w:val="a"/>
    <w:rsid w:val="00D87DBA"/>
    <w:pPr>
      <w:pBdr>
        <w:bottom w:val="dashed" w:sz="48" w:space="9" w:color="C0C0C0"/>
      </w:pBdr>
      <w:spacing w:before="100" w:beforeAutospacing="1" w:after="100" w:afterAutospacing="1" w:line="240" w:lineRule="auto"/>
      <w:ind w:firstLine="720"/>
    </w:pPr>
    <w:rPr>
      <w:rFonts w:ascii="Tahoma" w:eastAsia="Times New Roman" w:hAnsi="Tahoma" w:cs="Tahoma"/>
      <w:sz w:val="24"/>
      <w:szCs w:val="24"/>
    </w:rPr>
  </w:style>
  <w:style w:type="paragraph" w:customStyle="1" w:styleId="group-search1">
    <w:name w:val="group-search1"/>
    <w:basedOn w:val="a"/>
    <w:rsid w:val="00D87DBA"/>
    <w:pPr>
      <w:pBdr>
        <w:left w:val="single" w:sz="48" w:space="31" w:color="DDDDDD"/>
      </w:pBdr>
      <w:spacing w:before="100" w:beforeAutospacing="1" w:after="100" w:afterAutospacing="1" w:line="240" w:lineRule="auto"/>
      <w:ind w:firstLine="720"/>
    </w:pPr>
    <w:rPr>
      <w:rFonts w:ascii="Tahoma" w:eastAsia="Times New Roman" w:hAnsi="Tahoma" w:cs="Tahoma"/>
      <w:sz w:val="24"/>
      <w:szCs w:val="24"/>
    </w:rPr>
  </w:style>
  <w:style w:type="paragraph" w:customStyle="1" w:styleId="group-insert1">
    <w:name w:val="group-insert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group-search2">
    <w:name w:val="group-search2"/>
    <w:basedOn w:val="a"/>
    <w:rsid w:val="00D87DBA"/>
    <w:pPr>
      <w:pBdr>
        <w:right w:val="single" w:sz="48" w:space="31" w:color="DDDDDD"/>
      </w:pBdr>
      <w:spacing w:before="100" w:beforeAutospacing="1" w:after="100" w:afterAutospacing="1" w:line="240" w:lineRule="auto"/>
      <w:ind w:firstLine="720"/>
    </w:pPr>
    <w:rPr>
      <w:rFonts w:ascii="Tahoma" w:eastAsia="Times New Roman" w:hAnsi="Tahoma" w:cs="Tahoma"/>
      <w:sz w:val="24"/>
      <w:szCs w:val="24"/>
    </w:rPr>
  </w:style>
  <w:style w:type="paragraph" w:customStyle="1" w:styleId="group-insert2">
    <w:name w:val="group-insert2"/>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table-preview-frame1">
    <w:name w:val="wikieditor-toolbar-table-preview-frame1"/>
    <w:basedOn w:val="a"/>
    <w:rsid w:val="00D87DBA"/>
    <w:pPr>
      <w:shd w:val="clear" w:color="auto" w:fill="FFFFFF"/>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table-preview-content1">
    <w:name w:val="wikieditor-toolbar-table-preview-content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toolbar-table-preview1">
    <w:name w:val="wikieditor-toolbar-table-preview1"/>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wikieditor-ui-loading1">
    <w:name w:val="wikieditor-ui-loading1"/>
    <w:basedOn w:val="a"/>
    <w:rsid w:val="00D87DBA"/>
    <w:pPr>
      <w:shd w:val="clear" w:color="auto" w:fill="F3F3F3"/>
      <w:spacing w:after="0" w:line="240" w:lineRule="auto"/>
      <w:ind w:left="-144" w:right="-144" w:firstLine="720"/>
      <w:jc w:val="center"/>
    </w:pPr>
    <w:rPr>
      <w:rFonts w:ascii="Tahoma" w:eastAsia="Times New Roman" w:hAnsi="Tahoma" w:cs="Tahoma"/>
      <w:sz w:val="24"/>
      <w:szCs w:val="24"/>
    </w:rPr>
  </w:style>
  <w:style w:type="paragraph" w:customStyle="1" w:styleId="ui-dialog-buttonpane2">
    <w:name w:val="ui-dialog-buttonpane2"/>
    <w:basedOn w:val="a"/>
    <w:rsid w:val="00D87DBA"/>
    <w:pPr>
      <w:spacing w:after="0" w:line="240" w:lineRule="auto"/>
      <w:ind w:firstLine="720"/>
    </w:pPr>
    <w:rPr>
      <w:rFonts w:ascii="Tahoma" w:eastAsia="Times New Roman" w:hAnsi="Tahoma" w:cs="Tahoma"/>
      <w:sz w:val="24"/>
      <w:szCs w:val="24"/>
    </w:rPr>
  </w:style>
  <w:style w:type="paragraph" w:customStyle="1" w:styleId="ui-dialog-titlebar2">
    <w:name w:val="ui-dialog-titlebar2"/>
    <w:basedOn w:val="a"/>
    <w:rsid w:val="00D87DBA"/>
    <w:pPr>
      <w:spacing w:before="100" w:beforeAutospacing="1" w:after="100" w:afterAutospacing="1" w:line="240" w:lineRule="auto"/>
      <w:ind w:firstLine="720"/>
    </w:pPr>
    <w:rPr>
      <w:rFonts w:ascii="Tahoma" w:eastAsia="Times New Roman" w:hAnsi="Tahoma" w:cs="Tahoma"/>
      <w:sz w:val="24"/>
      <w:szCs w:val="24"/>
    </w:rPr>
  </w:style>
  <w:style w:type="paragraph" w:customStyle="1" w:styleId="ui-dialog-titlebar-close2">
    <w:name w:val="ui-dialog-titlebar-close2"/>
    <w:basedOn w:val="a"/>
    <w:rsid w:val="00D87DBA"/>
    <w:pPr>
      <w:spacing w:after="0" w:line="240" w:lineRule="auto"/>
      <w:ind w:firstLine="720"/>
    </w:pPr>
    <w:rPr>
      <w:rFonts w:ascii="Tahoma" w:eastAsia="Times New Roman" w:hAnsi="Tahoma" w:cs="Tahoma"/>
      <w:sz w:val="24"/>
      <w:szCs w:val="24"/>
    </w:rPr>
  </w:style>
  <w:style w:type="paragraph" w:customStyle="1" w:styleId="ui-dialog-content2">
    <w:name w:val="ui-dialog-content2"/>
    <w:basedOn w:val="a"/>
    <w:rsid w:val="00D87DBA"/>
    <w:pPr>
      <w:spacing w:before="100" w:beforeAutospacing="1" w:after="100" w:afterAutospacing="1" w:line="240" w:lineRule="auto"/>
      <w:ind w:firstLine="720"/>
    </w:pPr>
    <w:rPr>
      <w:rFonts w:ascii="Tahoma" w:eastAsia="Times New Roman" w:hAnsi="Tahoma" w:cs="Tahoma"/>
      <w:sz w:val="24"/>
      <w:szCs w:val="24"/>
    </w:rPr>
  </w:style>
  <w:style w:type="character" w:customStyle="1" w:styleId="reference-accessdate">
    <w:name w:val="reference-accessdate"/>
    <w:basedOn w:val="a0"/>
    <w:rsid w:val="00D87DBA"/>
  </w:style>
  <w:style w:type="character" w:customStyle="1" w:styleId="headertitle1">
    <w:name w:val="headertitle1"/>
    <w:rsid w:val="00D87DBA"/>
    <w:rPr>
      <w:rFonts w:ascii="Cordia New" w:hAnsi="Cordia New" w:cs="Cordia New" w:hint="default"/>
      <w:b/>
      <w:bCs/>
      <w:color w:val="FFFFFF"/>
      <w:sz w:val="32"/>
      <w:szCs w:val="32"/>
    </w:rPr>
  </w:style>
  <w:style w:type="character" w:customStyle="1" w:styleId="headermenu11">
    <w:name w:val="headermenu11"/>
    <w:rsid w:val="00D87DBA"/>
    <w:rPr>
      <w:rFonts w:ascii="Cordia New" w:hAnsi="Cordia New" w:cs="Cordia New" w:hint="default"/>
      <w:color w:val="858680"/>
      <w:sz w:val="32"/>
      <w:szCs w:val="32"/>
    </w:rPr>
  </w:style>
  <w:style w:type="paragraph" w:customStyle="1" w:styleId="big">
    <w:name w:val="big"/>
    <w:basedOn w:val="a"/>
    <w:rsid w:val="00D87DBA"/>
    <w:pPr>
      <w:spacing w:before="100" w:beforeAutospacing="1" w:after="100" w:afterAutospacing="1" w:line="240" w:lineRule="auto"/>
    </w:pPr>
    <w:rPr>
      <w:rFonts w:ascii="Tahoma" w:eastAsia="Times New Roman" w:hAnsi="Tahoma" w:cs="Tahoma"/>
      <w:sz w:val="24"/>
      <w:szCs w:val="24"/>
    </w:rPr>
  </w:style>
  <w:style w:type="paragraph" w:customStyle="1" w:styleId="1a">
    <w:name w:val="วันที่1"/>
    <w:basedOn w:val="a"/>
    <w:rsid w:val="00D87DBA"/>
    <w:pPr>
      <w:spacing w:before="100" w:beforeAutospacing="1" w:after="100" w:afterAutospacing="1" w:line="240" w:lineRule="auto"/>
    </w:pPr>
    <w:rPr>
      <w:rFonts w:ascii="Tahoma" w:eastAsia="Times New Roman" w:hAnsi="Tahoma" w:cs="Tahoma"/>
      <w:sz w:val="24"/>
      <w:szCs w:val="24"/>
    </w:rPr>
  </w:style>
  <w:style w:type="character" w:customStyle="1" w:styleId="citationnews">
    <w:name w:val="citation news"/>
    <w:basedOn w:val="a0"/>
    <w:rsid w:val="00D87DBA"/>
  </w:style>
  <w:style w:type="character" w:customStyle="1" w:styleId="plainlinksnoprint">
    <w:name w:val="plainlinks noprint"/>
    <w:basedOn w:val="a0"/>
    <w:rsid w:val="00D87DBA"/>
  </w:style>
  <w:style w:type="character" w:customStyle="1" w:styleId="articlecontent1">
    <w:name w:val="articlecontent1"/>
    <w:rsid w:val="00D87DBA"/>
    <w:rPr>
      <w:color w:val="000000"/>
      <w:sz w:val="20"/>
      <w:szCs w:val="20"/>
    </w:rPr>
  </w:style>
  <w:style w:type="character" w:customStyle="1" w:styleId="fixedfont">
    <w:name w:val="fixedfont"/>
    <w:basedOn w:val="a0"/>
    <w:rsid w:val="00D87DBA"/>
  </w:style>
  <w:style w:type="character" w:customStyle="1" w:styleId="style4">
    <w:name w:val="style4"/>
    <w:basedOn w:val="a0"/>
    <w:rsid w:val="00D87DBA"/>
  </w:style>
  <w:style w:type="character" w:customStyle="1" w:styleId="fixedfont1">
    <w:name w:val="fixedfont1"/>
    <w:basedOn w:val="a0"/>
    <w:rsid w:val="00D87DBA"/>
  </w:style>
  <w:style w:type="character" w:customStyle="1" w:styleId="font031">
    <w:name w:val="font031"/>
    <w:rsid w:val="00D87DBA"/>
    <w:rPr>
      <w:rFonts w:ascii="Tahoma" w:hAnsi="Tahoma" w:cs="Tahoma" w:hint="default"/>
      <w:color w:val="653004"/>
      <w:sz w:val="17"/>
      <w:szCs w:val="17"/>
    </w:rPr>
  </w:style>
  <w:style w:type="character" w:customStyle="1" w:styleId="normal1">
    <w:name w:val="normal1"/>
    <w:rsid w:val="00D87DBA"/>
    <w:rPr>
      <w:rFonts w:ascii="MS Sans Serif" w:hAnsi="MS Sans Serif" w:hint="default"/>
      <w:b w:val="0"/>
      <w:bCs w:val="0"/>
      <w:i w:val="0"/>
      <w:iCs w:val="0"/>
      <w:caps w:val="0"/>
      <w:smallCaps w:val="0"/>
      <w:strike w:val="0"/>
      <w:dstrike w:val="0"/>
      <w:color w:val="000000"/>
      <w:sz w:val="21"/>
      <w:szCs w:val="21"/>
      <w:u w:val="none"/>
      <w:effect w:val="none"/>
    </w:rPr>
  </w:style>
  <w:style w:type="character" w:customStyle="1" w:styleId="style251">
    <w:name w:val="style251"/>
    <w:rsid w:val="00D87DBA"/>
    <w:rPr>
      <w:color w:val="0000FF"/>
    </w:rPr>
  </w:style>
  <w:style w:type="character" w:customStyle="1" w:styleId="style571">
    <w:name w:val="style571"/>
    <w:rsid w:val="00D87DBA"/>
    <w:rPr>
      <w:rFonts w:ascii="MS Sans Serif" w:hAnsi="MS Sans Serif" w:hint="default"/>
      <w:b/>
      <w:bCs/>
      <w:i w:val="0"/>
      <w:iCs w:val="0"/>
      <w:caps w:val="0"/>
      <w:smallCaps w:val="0"/>
      <w:strike w:val="0"/>
      <w:dstrike w:val="0"/>
      <w:color w:val="FF6600"/>
      <w:sz w:val="21"/>
      <w:szCs w:val="21"/>
      <w:u w:val="none"/>
      <w:effect w:val="none"/>
    </w:rPr>
  </w:style>
  <w:style w:type="character" w:customStyle="1" w:styleId="hp-finder">
    <w:name w:val="hp-finder"/>
    <w:rsid w:val="00D87DBA"/>
    <w:rPr>
      <w:color w:val="000000"/>
      <w:sz w:val="15"/>
      <w:szCs w:val="15"/>
    </w:rPr>
  </w:style>
  <w:style w:type="character" w:customStyle="1" w:styleId="anchortext">
    <w:name w:val="anchortext"/>
    <w:basedOn w:val="a0"/>
    <w:rsid w:val="00D87DBA"/>
  </w:style>
  <w:style w:type="character" w:customStyle="1" w:styleId="referencediv">
    <w:name w:val="referencediv"/>
    <w:rsid w:val="00D87DBA"/>
  </w:style>
  <w:style w:type="character" w:customStyle="1" w:styleId="blockspan">
    <w:name w:val="blockspan"/>
    <w:rsid w:val="00D87DBA"/>
  </w:style>
  <w:style w:type="character" w:customStyle="1" w:styleId="mandelbrotrefrag">
    <w:name w:val="mandelbrot_refrag"/>
    <w:rsid w:val="00D87DBA"/>
  </w:style>
  <w:style w:type="numbering" w:customStyle="1" w:styleId="11111">
    <w:name w:val="ไม่มีรายการ11111"/>
    <w:next w:val="a2"/>
    <w:uiPriority w:val="99"/>
    <w:semiHidden/>
    <w:unhideWhenUsed/>
    <w:rsid w:val="00D87DBA"/>
  </w:style>
  <w:style w:type="numbering" w:customStyle="1" w:styleId="111111">
    <w:name w:val="ไม่มีรายการ111111"/>
    <w:next w:val="a2"/>
    <w:uiPriority w:val="99"/>
    <w:semiHidden/>
    <w:unhideWhenUsed/>
    <w:rsid w:val="00D87DBA"/>
  </w:style>
  <w:style w:type="numbering" w:customStyle="1" w:styleId="222">
    <w:name w:val="ไม่มีรายการ22"/>
    <w:next w:val="a2"/>
    <w:uiPriority w:val="99"/>
    <w:semiHidden/>
    <w:unhideWhenUsed/>
    <w:rsid w:val="00D87DBA"/>
  </w:style>
  <w:style w:type="table" w:customStyle="1" w:styleId="27">
    <w:name w:val="เส้นตาราง27"/>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1"/>
    <w:uiPriority w:val="99"/>
    <w:rsid w:val="00D87DBA"/>
    <w:pPr>
      <w:spacing w:after="200" w:line="276" w:lineRule="auto"/>
    </w:pPr>
    <w:rPr>
      <w:rFonts w:ascii="TH SarabunPSK" w:hAnsi="TH SarabunPSK" w:cs="Angsana New"/>
      <w:sz w:val="24"/>
      <w:szCs w:val="32"/>
    </w:rPr>
  </w:style>
  <w:style w:type="table" w:customStyle="1" w:styleId="114">
    <w:name w:val="เส้นตาราง114"/>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ไม่มีรายการ121"/>
    <w:next w:val="a2"/>
    <w:uiPriority w:val="99"/>
    <w:semiHidden/>
    <w:unhideWhenUsed/>
    <w:rsid w:val="00D87DBA"/>
  </w:style>
  <w:style w:type="table" w:customStyle="1" w:styleId="2130">
    <w:name w:val="เส้นตาราง213"/>
    <w:basedOn w:val="a1"/>
    <w:next w:val="af5"/>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เส้นตาราง33"/>
    <w:basedOn w:val="a1"/>
    <w:next w:val="af5"/>
    <w:uiPriority w:val="59"/>
    <w:rsid w:val="00D87DB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เส้นตาราง43"/>
    <w:basedOn w:val="a1"/>
    <w:next w:val="af5"/>
    <w:uiPriority w:val="59"/>
    <w:rsid w:val="00D87DB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เส้นตาราง53"/>
    <w:basedOn w:val="a1"/>
    <w:next w:val="af5"/>
    <w:uiPriority w:val="59"/>
    <w:rsid w:val="00D87DB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ไม่มีรายการ32"/>
    <w:next w:val="a2"/>
    <w:uiPriority w:val="99"/>
    <w:semiHidden/>
    <w:unhideWhenUsed/>
    <w:rsid w:val="00D87DBA"/>
  </w:style>
  <w:style w:type="paragraph" w:styleId="28">
    <w:name w:val="Body Text 2"/>
    <w:basedOn w:val="a"/>
    <w:link w:val="29"/>
    <w:rsid w:val="00D87DBA"/>
    <w:pPr>
      <w:spacing w:after="0" w:line="240" w:lineRule="auto"/>
    </w:pPr>
    <w:rPr>
      <w:rFonts w:ascii="Angsana New" w:eastAsia="Cordia New" w:hAnsi="Angsana New" w:cs="Angsana New"/>
      <w:sz w:val="32"/>
      <w:szCs w:val="32"/>
    </w:rPr>
  </w:style>
  <w:style w:type="character" w:customStyle="1" w:styleId="29">
    <w:name w:val="เนื้อความ 2 อักขระ"/>
    <w:basedOn w:val="a0"/>
    <w:link w:val="28"/>
    <w:rsid w:val="00D87DBA"/>
    <w:rPr>
      <w:rFonts w:ascii="Angsana New" w:eastAsia="Cordia New" w:hAnsi="Angsana New" w:cs="Angsana New"/>
      <w:sz w:val="32"/>
      <w:szCs w:val="32"/>
    </w:rPr>
  </w:style>
  <w:style w:type="paragraph" w:styleId="afa">
    <w:name w:val="caption"/>
    <w:basedOn w:val="a"/>
    <w:next w:val="a"/>
    <w:qFormat/>
    <w:rsid w:val="00D87DBA"/>
    <w:pPr>
      <w:spacing w:after="0" w:line="240" w:lineRule="auto"/>
    </w:pPr>
    <w:rPr>
      <w:rFonts w:ascii="Angsana New" w:eastAsia="Cordia New" w:hAnsi="Angsana New" w:cs="Angsana New"/>
      <w:b/>
      <w:bCs/>
      <w:sz w:val="36"/>
      <w:szCs w:val="36"/>
    </w:rPr>
  </w:style>
  <w:style w:type="table" w:customStyle="1" w:styleId="63">
    <w:name w:val="เส้นตาราง63"/>
    <w:basedOn w:val="a1"/>
    <w:next w:val="af5"/>
    <w:uiPriority w:val="59"/>
    <w:rsid w:val="00D87DB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ไม่มีรายการ131"/>
    <w:next w:val="a2"/>
    <w:uiPriority w:val="99"/>
    <w:semiHidden/>
    <w:unhideWhenUsed/>
    <w:rsid w:val="00D87DBA"/>
  </w:style>
  <w:style w:type="table" w:customStyle="1" w:styleId="122">
    <w:name w:val="เส้นตาราง122"/>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ไม่มีรายการ1111111"/>
    <w:next w:val="a2"/>
    <w:uiPriority w:val="99"/>
    <w:semiHidden/>
    <w:unhideWhenUsed/>
    <w:rsid w:val="00D87DBA"/>
  </w:style>
  <w:style w:type="table" w:customStyle="1" w:styleId="11112">
    <w:name w:val="เส้นตาราง1111"/>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ไม่มีรายการ11111111"/>
    <w:next w:val="a2"/>
    <w:uiPriority w:val="99"/>
    <w:semiHidden/>
    <w:unhideWhenUsed/>
    <w:rsid w:val="00D87DBA"/>
  </w:style>
  <w:style w:type="table" w:customStyle="1" w:styleId="2220">
    <w:name w:val="เส้นตาราง222"/>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uehead1">
    <w:name w:val="blue_head1"/>
    <w:rsid w:val="00D87DBA"/>
    <w:rPr>
      <w:rFonts w:ascii="Tahoma" w:hAnsi="Tahoma" w:cs="Tahoma" w:hint="default"/>
      <w:b/>
      <w:bCs/>
      <w:strike w:val="0"/>
      <w:dstrike w:val="0"/>
      <w:color w:val="00709A"/>
      <w:sz w:val="20"/>
      <w:szCs w:val="20"/>
      <w:u w:val="none"/>
      <w:effect w:val="none"/>
    </w:rPr>
  </w:style>
  <w:style w:type="table" w:customStyle="1" w:styleId="111110">
    <w:name w:val="เส้นตาราง11111"/>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แรเงาอ่อน1"/>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10">
    <w:name w:val="เส้นตาราง111111"/>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แรเงาอ่อน11"/>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a">
    <w:name w:val="แรเงาอ่อน2"/>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แรเงาอ่อน - เน้น 11"/>
    <w:basedOn w:val="a1"/>
    <w:uiPriority w:val="60"/>
    <w:rsid w:val="00D87DB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fb">
    <w:name w:val="ข้อความตัวยึด"/>
    <w:uiPriority w:val="99"/>
    <w:semiHidden/>
    <w:rsid w:val="00D87DBA"/>
    <w:rPr>
      <w:color w:val="808080"/>
    </w:rPr>
  </w:style>
  <w:style w:type="character" w:customStyle="1" w:styleId="af2">
    <w:name w:val="ไม่มีการเว้นระยะห่าง อักขระ"/>
    <w:link w:val="af1"/>
    <w:uiPriority w:val="1"/>
    <w:rsid w:val="00D87DBA"/>
    <w:rPr>
      <w:rFonts w:ascii="Calibri" w:eastAsia="Calibri" w:hAnsi="Calibri" w:cs="Cordia New"/>
    </w:rPr>
  </w:style>
  <w:style w:type="character" w:customStyle="1" w:styleId="1d">
    <w:name w:val="ทำให้ตัวเน้นเป็นสีอ่อนลง1"/>
    <w:basedOn w:val="a0"/>
    <w:uiPriority w:val="19"/>
    <w:qFormat/>
    <w:rsid w:val="00D87DBA"/>
    <w:rPr>
      <w:i/>
      <w:iCs/>
      <w:color w:val="808080"/>
    </w:rPr>
  </w:style>
  <w:style w:type="paragraph" w:customStyle="1" w:styleId="text">
    <w:name w:val="text"/>
    <w:basedOn w:val="a4"/>
    <w:uiPriority w:val="99"/>
    <w:rsid w:val="00D87DBA"/>
    <w:pPr>
      <w:tabs>
        <w:tab w:val="left" w:pos="567"/>
        <w:tab w:val="left" w:pos="964"/>
        <w:tab w:val="left" w:pos="1361"/>
        <w:tab w:val="left" w:pos="1701"/>
        <w:tab w:val="left" w:pos="2098"/>
      </w:tabs>
      <w:spacing w:before="0" w:beforeAutospacing="0" w:after="0" w:afterAutospacing="0"/>
      <w:jc w:val="thaiDistribute"/>
    </w:pPr>
    <w:rPr>
      <w:sz w:val="32"/>
      <w:szCs w:val="32"/>
    </w:rPr>
  </w:style>
  <w:style w:type="table" w:customStyle="1" w:styleId="2111">
    <w:name w:val="เส้นตาราง2111"/>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เส้นตาราง311"/>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ทำให้ตัวเน้นเป็นสีอ่อนลง2"/>
    <w:basedOn w:val="a0"/>
    <w:uiPriority w:val="19"/>
    <w:qFormat/>
    <w:rsid w:val="00D87DBA"/>
    <w:rPr>
      <w:i/>
      <w:iCs/>
      <w:color w:val="404040"/>
    </w:rPr>
  </w:style>
  <w:style w:type="numbering" w:customStyle="1" w:styleId="2112">
    <w:name w:val="ไม่มีรายการ211"/>
    <w:next w:val="a2"/>
    <w:uiPriority w:val="99"/>
    <w:semiHidden/>
    <w:unhideWhenUsed/>
    <w:rsid w:val="00D87DBA"/>
  </w:style>
  <w:style w:type="table" w:customStyle="1" w:styleId="411">
    <w:name w:val="เส้นตาราง411"/>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เส้นตาราง1121"/>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เส้นตาราง2211"/>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
    <w:name w:val="ไม่มีรายการ311"/>
    <w:next w:val="a2"/>
    <w:uiPriority w:val="99"/>
    <w:semiHidden/>
    <w:unhideWhenUsed/>
    <w:rsid w:val="00D87DBA"/>
  </w:style>
  <w:style w:type="numbering" w:customStyle="1" w:styleId="12110">
    <w:name w:val="ไม่มีรายการ1211"/>
    <w:next w:val="a2"/>
    <w:uiPriority w:val="99"/>
    <w:semiHidden/>
    <w:unhideWhenUsed/>
    <w:rsid w:val="00D87DBA"/>
  </w:style>
  <w:style w:type="numbering" w:customStyle="1" w:styleId="21110">
    <w:name w:val="ไม่มีรายการ2111"/>
    <w:next w:val="a2"/>
    <w:uiPriority w:val="99"/>
    <w:semiHidden/>
    <w:unhideWhenUsed/>
    <w:rsid w:val="00D87DBA"/>
  </w:style>
  <w:style w:type="table" w:customStyle="1" w:styleId="1320">
    <w:name w:val="เส้นตาราง132"/>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เส้นตาราง1131"/>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เส้นตาราง1112"/>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เส้นตาราง511"/>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ไม่มีรายการ3111"/>
    <w:next w:val="a2"/>
    <w:uiPriority w:val="99"/>
    <w:semiHidden/>
    <w:unhideWhenUsed/>
    <w:rsid w:val="00D87DBA"/>
  </w:style>
  <w:style w:type="numbering" w:customStyle="1" w:styleId="21111">
    <w:name w:val="ไม่มีรายการ21111"/>
    <w:next w:val="a2"/>
    <w:uiPriority w:val="99"/>
    <w:semiHidden/>
    <w:unhideWhenUsed/>
    <w:rsid w:val="00D87DBA"/>
  </w:style>
  <w:style w:type="numbering" w:customStyle="1" w:styleId="412">
    <w:name w:val="ไม่มีรายการ41"/>
    <w:next w:val="a2"/>
    <w:uiPriority w:val="99"/>
    <w:semiHidden/>
    <w:unhideWhenUsed/>
    <w:rsid w:val="00D87DBA"/>
  </w:style>
  <w:style w:type="table" w:customStyle="1" w:styleId="72">
    <w:name w:val="เส้นตาราง72"/>
    <w:basedOn w:val="a1"/>
    <w:next w:val="af5"/>
    <w:rsid w:val="00D87DB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ไม่มีรายการ14"/>
    <w:next w:val="a2"/>
    <w:uiPriority w:val="99"/>
    <w:semiHidden/>
    <w:unhideWhenUsed/>
    <w:rsid w:val="00D87DBA"/>
  </w:style>
  <w:style w:type="table" w:customStyle="1" w:styleId="1420">
    <w:name w:val="เส้นตาราง142"/>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ไม่มีรายการ1121"/>
    <w:next w:val="a2"/>
    <w:uiPriority w:val="99"/>
    <w:semiHidden/>
    <w:unhideWhenUsed/>
    <w:rsid w:val="00D87DBA"/>
  </w:style>
  <w:style w:type="table" w:customStyle="1" w:styleId="1141">
    <w:name w:val="เส้นตาราง1141"/>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0">
    <w:name w:val="ไม่มีรายการ1112"/>
    <w:next w:val="a2"/>
    <w:uiPriority w:val="99"/>
    <w:semiHidden/>
    <w:unhideWhenUsed/>
    <w:rsid w:val="00D87DBA"/>
  </w:style>
  <w:style w:type="table" w:customStyle="1" w:styleId="232">
    <w:name w:val="เส้นตาราง232"/>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เส้นตาราง1113"/>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แรเงาอ่อน12"/>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เส้นตาราง11112"/>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แรเงาอ่อน111"/>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4">
    <w:name w:val="แรเงาอ่อน21"/>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แรเงาอ่อน - เน้น 111"/>
    <w:basedOn w:val="a1"/>
    <w:uiPriority w:val="60"/>
    <w:rsid w:val="00D87DB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เส้นตาราง2121"/>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เส้นตาราง321"/>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ไม่มีรายการ221"/>
    <w:next w:val="a2"/>
    <w:uiPriority w:val="99"/>
    <w:semiHidden/>
    <w:unhideWhenUsed/>
    <w:rsid w:val="00D87DBA"/>
  </w:style>
  <w:style w:type="table" w:customStyle="1" w:styleId="421">
    <w:name w:val="เส้นตาราง421"/>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เส้นตาราง1211"/>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เส้นตาราง2221"/>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1">
    <w:name w:val="ไม่มีรายการ321"/>
    <w:next w:val="a2"/>
    <w:uiPriority w:val="99"/>
    <w:semiHidden/>
    <w:unhideWhenUsed/>
    <w:rsid w:val="00D87DBA"/>
  </w:style>
  <w:style w:type="numbering" w:customStyle="1" w:styleId="1220">
    <w:name w:val="ไม่มีรายการ122"/>
    <w:next w:val="a2"/>
    <w:uiPriority w:val="99"/>
    <w:semiHidden/>
    <w:unhideWhenUsed/>
    <w:rsid w:val="00D87DBA"/>
  </w:style>
  <w:style w:type="numbering" w:customStyle="1" w:styleId="2122">
    <w:name w:val="ไม่มีรายการ212"/>
    <w:next w:val="a2"/>
    <w:uiPriority w:val="99"/>
    <w:semiHidden/>
    <w:unhideWhenUsed/>
    <w:rsid w:val="00D87DBA"/>
  </w:style>
  <w:style w:type="table" w:customStyle="1" w:styleId="1311">
    <w:name w:val="เส้นตาราง1311"/>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Subtle Emphasis"/>
    <w:basedOn w:val="a0"/>
    <w:uiPriority w:val="19"/>
    <w:qFormat/>
    <w:rsid w:val="00D87DBA"/>
    <w:rPr>
      <w:i/>
      <w:iCs/>
      <w:color w:val="404040" w:themeColor="text1" w:themeTint="BF"/>
    </w:rPr>
  </w:style>
  <w:style w:type="numbering" w:customStyle="1" w:styleId="512">
    <w:name w:val="ไม่มีรายการ51"/>
    <w:next w:val="a2"/>
    <w:uiPriority w:val="99"/>
    <w:semiHidden/>
    <w:unhideWhenUsed/>
    <w:rsid w:val="00D87DBA"/>
  </w:style>
  <w:style w:type="numbering" w:customStyle="1" w:styleId="152">
    <w:name w:val="ไม่มีรายการ15"/>
    <w:next w:val="a2"/>
    <w:uiPriority w:val="99"/>
    <w:semiHidden/>
    <w:unhideWhenUsed/>
    <w:rsid w:val="00D87DBA"/>
  </w:style>
  <w:style w:type="table" w:customStyle="1" w:styleId="82">
    <w:name w:val="เส้นตาราง82"/>
    <w:basedOn w:val="a1"/>
    <w:next w:val="af5"/>
    <w:uiPriority w:val="59"/>
    <w:rsid w:val="00D87D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ไม่มีรายการ1131"/>
    <w:next w:val="a2"/>
    <w:uiPriority w:val="99"/>
    <w:semiHidden/>
    <w:unhideWhenUsed/>
    <w:rsid w:val="00D87DBA"/>
  </w:style>
  <w:style w:type="numbering" w:customStyle="1" w:styleId="11130">
    <w:name w:val="ไม่มีรายการ1113"/>
    <w:next w:val="a2"/>
    <w:uiPriority w:val="99"/>
    <w:semiHidden/>
    <w:unhideWhenUsed/>
    <w:rsid w:val="00D87DBA"/>
  </w:style>
  <w:style w:type="numbering" w:customStyle="1" w:styleId="233">
    <w:name w:val="ไม่มีรายการ23"/>
    <w:next w:val="a2"/>
    <w:uiPriority w:val="99"/>
    <w:semiHidden/>
    <w:unhideWhenUsed/>
    <w:rsid w:val="00D87DBA"/>
  </w:style>
  <w:style w:type="numbering" w:customStyle="1" w:styleId="1230">
    <w:name w:val="ไม่มีรายการ123"/>
    <w:next w:val="a2"/>
    <w:uiPriority w:val="99"/>
    <w:semiHidden/>
    <w:unhideWhenUsed/>
    <w:rsid w:val="00D87DBA"/>
  </w:style>
  <w:style w:type="numbering" w:customStyle="1" w:styleId="330">
    <w:name w:val="ไม่มีรายการ33"/>
    <w:next w:val="a2"/>
    <w:uiPriority w:val="99"/>
    <w:semiHidden/>
    <w:unhideWhenUsed/>
    <w:rsid w:val="00D87DBA"/>
  </w:style>
  <w:style w:type="numbering" w:customStyle="1" w:styleId="13110">
    <w:name w:val="ไม่มีรายการ1311"/>
    <w:next w:val="a2"/>
    <w:uiPriority w:val="99"/>
    <w:semiHidden/>
    <w:unhideWhenUsed/>
    <w:rsid w:val="00D87DBA"/>
  </w:style>
  <w:style w:type="numbering" w:customStyle="1" w:styleId="111121">
    <w:name w:val="ไม่มีรายการ11112"/>
    <w:next w:val="a2"/>
    <w:uiPriority w:val="99"/>
    <w:semiHidden/>
    <w:unhideWhenUsed/>
    <w:rsid w:val="00D87DBA"/>
  </w:style>
  <w:style w:type="numbering" w:customStyle="1" w:styleId="111112">
    <w:name w:val="ไม่มีรายการ111112"/>
    <w:next w:val="a2"/>
    <w:uiPriority w:val="99"/>
    <w:semiHidden/>
    <w:unhideWhenUsed/>
    <w:rsid w:val="00D87DBA"/>
  </w:style>
  <w:style w:type="numbering" w:customStyle="1" w:styleId="2131">
    <w:name w:val="ไม่มีรายการ213"/>
    <w:next w:val="a2"/>
    <w:uiPriority w:val="99"/>
    <w:semiHidden/>
    <w:unhideWhenUsed/>
    <w:rsid w:val="00D87DBA"/>
  </w:style>
  <w:style w:type="numbering" w:customStyle="1" w:styleId="312">
    <w:name w:val="ไม่มีรายการ312"/>
    <w:next w:val="a2"/>
    <w:uiPriority w:val="99"/>
    <w:semiHidden/>
    <w:unhideWhenUsed/>
    <w:rsid w:val="00D87DBA"/>
  </w:style>
  <w:style w:type="numbering" w:customStyle="1" w:styleId="121110">
    <w:name w:val="ไม่มีรายการ12111"/>
    <w:next w:val="a2"/>
    <w:uiPriority w:val="99"/>
    <w:semiHidden/>
    <w:unhideWhenUsed/>
    <w:rsid w:val="00D87DBA"/>
  </w:style>
  <w:style w:type="numbering" w:customStyle="1" w:styleId="21120">
    <w:name w:val="ไม่มีรายการ2112"/>
    <w:next w:val="a2"/>
    <w:uiPriority w:val="99"/>
    <w:semiHidden/>
    <w:unhideWhenUsed/>
    <w:rsid w:val="00D87DBA"/>
  </w:style>
  <w:style w:type="numbering" w:customStyle="1" w:styleId="31111">
    <w:name w:val="ไม่มีรายการ31111"/>
    <w:next w:val="a2"/>
    <w:uiPriority w:val="99"/>
    <w:semiHidden/>
    <w:unhideWhenUsed/>
    <w:rsid w:val="00D87DBA"/>
  </w:style>
  <w:style w:type="numbering" w:customStyle="1" w:styleId="211111">
    <w:name w:val="ไม่มีรายการ211111"/>
    <w:next w:val="a2"/>
    <w:uiPriority w:val="99"/>
    <w:semiHidden/>
    <w:unhideWhenUsed/>
    <w:rsid w:val="00D87DBA"/>
  </w:style>
  <w:style w:type="numbering" w:customStyle="1" w:styleId="4110">
    <w:name w:val="ไม่มีรายการ411"/>
    <w:next w:val="a2"/>
    <w:uiPriority w:val="99"/>
    <w:semiHidden/>
    <w:unhideWhenUsed/>
    <w:rsid w:val="00D87DBA"/>
  </w:style>
  <w:style w:type="numbering" w:customStyle="1" w:styleId="1410">
    <w:name w:val="ไม่มีรายการ141"/>
    <w:next w:val="a2"/>
    <w:uiPriority w:val="99"/>
    <w:semiHidden/>
    <w:unhideWhenUsed/>
    <w:rsid w:val="00D87DBA"/>
  </w:style>
  <w:style w:type="numbering" w:customStyle="1" w:styleId="112110">
    <w:name w:val="ไม่มีรายการ11211"/>
    <w:next w:val="a2"/>
    <w:uiPriority w:val="99"/>
    <w:semiHidden/>
    <w:unhideWhenUsed/>
    <w:rsid w:val="00D87DBA"/>
  </w:style>
  <w:style w:type="numbering" w:customStyle="1" w:styleId="11121">
    <w:name w:val="ไม่มีรายการ11121"/>
    <w:next w:val="a2"/>
    <w:uiPriority w:val="99"/>
    <w:semiHidden/>
    <w:unhideWhenUsed/>
    <w:rsid w:val="00D87DBA"/>
  </w:style>
  <w:style w:type="numbering" w:customStyle="1" w:styleId="22110">
    <w:name w:val="ไม่มีรายการ2211"/>
    <w:next w:val="a2"/>
    <w:uiPriority w:val="99"/>
    <w:semiHidden/>
    <w:unhideWhenUsed/>
    <w:rsid w:val="00D87DBA"/>
  </w:style>
  <w:style w:type="numbering" w:customStyle="1" w:styleId="32110">
    <w:name w:val="ไม่มีรายการ3211"/>
    <w:next w:val="a2"/>
    <w:uiPriority w:val="99"/>
    <w:semiHidden/>
    <w:unhideWhenUsed/>
    <w:rsid w:val="00D87DBA"/>
  </w:style>
  <w:style w:type="numbering" w:customStyle="1" w:styleId="1221">
    <w:name w:val="ไม่มีรายการ1221"/>
    <w:next w:val="a2"/>
    <w:uiPriority w:val="99"/>
    <w:semiHidden/>
    <w:unhideWhenUsed/>
    <w:rsid w:val="00D87DBA"/>
  </w:style>
  <w:style w:type="numbering" w:customStyle="1" w:styleId="21210">
    <w:name w:val="ไม่มีรายการ2121"/>
    <w:next w:val="a2"/>
    <w:uiPriority w:val="99"/>
    <w:semiHidden/>
    <w:unhideWhenUsed/>
    <w:rsid w:val="00D87DBA"/>
  </w:style>
  <w:style w:type="numbering" w:customStyle="1" w:styleId="64">
    <w:name w:val="ไม่มีรายการ6"/>
    <w:next w:val="a2"/>
    <w:uiPriority w:val="99"/>
    <w:semiHidden/>
    <w:unhideWhenUsed/>
    <w:rsid w:val="00D87DBA"/>
  </w:style>
  <w:style w:type="numbering" w:customStyle="1" w:styleId="160">
    <w:name w:val="ไม่มีรายการ16"/>
    <w:next w:val="a2"/>
    <w:uiPriority w:val="99"/>
    <w:semiHidden/>
    <w:unhideWhenUsed/>
    <w:rsid w:val="00D87DBA"/>
  </w:style>
  <w:style w:type="table" w:customStyle="1" w:styleId="92">
    <w:name w:val="เส้นตาราง92"/>
    <w:basedOn w:val="a1"/>
    <w:next w:val="af5"/>
    <w:uiPriority w:val="59"/>
    <w:rsid w:val="00D87D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ไม่มีรายการ114"/>
    <w:next w:val="a2"/>
    <w:uiPriority w:val="99"/>
    <w:semiHidden/>
    <w:unhideWhenUsed/>
    <w:rsid w:val="00D87DBA"/>
  </w:style>
  <w:style w:type="table" w:customStyle="1" w:styleId="1520">
    <w:name w:val="เส้นตาราง152"/>
    <w:basedOn w:val="a1"/>
    <w:next w:val="af5"/>
    <w:rsid w:val="00D87D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ไม่มีรายการ1114"/>
    <w:next w:val="a2"/>
    <w:uiPriority w:val="99"/>
    <w:semiHidden/>
    <w:unhideWhenUsed/>
    <w:rsid w:val="00D87DBA"/>
  </w:style>
  <w:style w:type="numbering" w:customStyle="1" w:styleId="241">
    <w:name w:val="ไม่มีรายการ24"/>
    <w:next w:val="a2"/>
    <w:uiPriority w:val="99"/>
    <w:semiHidden/>
    <w:unhideWhenUsed/>
    <w:rsid w:val="00D87DBA"/>
  </w:style>
  <w:style w:type="table" w:customStyle="1" w:styleId="2410">
    <w:name w:val="เส้นตาราง241"/>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เส้นตาราง115"/>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ไม่มีรายการ124"/>
    <w:next w:val="a2"/>
    <w:uiPriority w:val="99"/>
    <w:semiHidden/>
    <w:unhideWhenUsed/>
    <w:rsid w:val="00D87DBA"/>
  </w:style>
  <w:style w:type="table" w:customStyle="1" w:styleId="521">
    <w:name w:val="เส้นตาราง521"/>
    <w:basedOn w:val="a1"/>
    <w:next w:val="af5"/>
    <w:uiPriority w:val="59"/>
    <w:rsid w:val="00D87DB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ไม่มีรายการ34"/>
    <w:next w:val="a2"/>
    <w:uiPriority w:val="99"/>
    <w:semiHidden/>
    <w:unhideWhenUsed/>
    <w:rsid w:val="00D87DBA"/>
  </w:style>
  <w:style w:type="table" w:customStyle="1" w:styleId="611">
    <w:name w:val="เส้นตาราง611"/>
    <w:basedOn w:val="a1"/>
    <w:next w:val="af5"/>
    <w:uiPriority w:val="59"/>
    <w:rsid w:val="00D87DB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ไม่มีรายการ132"/>
    <w:next w:val="a2"/>
    <w:uiPriority w:val="99"/>
    <w:semiHidden/>
    <w:unhideWhenUsed/>
    <w:rsid w:val="00D87DBA"/>
  </w:style>
  <w:style w:type="numbering" w:customStyle="1" w:styleId="11113">
    <w:name w:val="ไม่มีรายการ11113"/>
    <w:next w:val="a2"/>
    <w:uiPriority w:val="99"/>
    <w:semiHidden/>
    <w:unhideWhenUsed/>
    <w:rsid w:val="00D87DBA"/>
  </w:style>
  <w:style w:type="table" w:customStyle="1" w:styleId="11141">
    <w:name w:val="เส้นตาราง1114"/>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3">
    <w:name w:val="ไม่มีรายการ111113"/>
    <w:next w:val="a2"/>
    <w:uiPriority w:val="99"/>
    <w:semiHidden/>
    <w:unhideWhenUsed/>
    <w:rsid w:val="00D87DBA"/>
  </w:style>
  <w:style w:type="table" w:customStyle="1" w:styleId="223">
    <w:name w:val="เส้นตาราง223"/>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เส้นตาราง11113"/>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แรเงาอ่อน13"/>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แรเงาอ่อน112"/>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4">
    <w:name w:val="แรเงาอ่อน22"/>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แรเงาอ่อน - เน้น 112"/>
    <w:basedOn w:val="a1"/>
    <w:uiPriority w:val="60"/>
    <w:rsid w:val="00D87DB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40">
    <w:name w:val="ไม่มีรายการ214"/>
    <w:next w:val="a2"/>
    <w:uiPriority w:val="99"/>
    <w:semiHidden/>
    <w:unhideWhenUsed/>
    <w:rsid w:val="00D87DBA"/>
  </w:style>
  <w:style w:type="table" w:customStyle="1" w:styleId="11220">
    <w:name w:val="เส้นตาราง1122"/>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ไม่มีรายการ313"/>
    <w:next w:val="a2"/>
    <w:uiPriority w:val="99"/>
    <w:semiHidden/>
    <w:unhideWhenUsed/>
    <w:rsid w:val="00D87DBA"/>
  </w:style>
  <w:style w:type="numbering" w:customStyle="1" w:styleId="1212">
    <w:name w:val="ไม่มีรายการ1212"/>
    <w:next w:val="a2"/>
    <w:uiPriority w:val="99"/>
    <w:semiHidden/>
    <w:unhideWhenUsed/>
    <w:rsid w:val="00D87DBA"/>
  </w:style>
  <w:style w:type="numbering" w:customStyle="1" w:styleId="2113">
    <w:name w:val="ไม่มีรายการ2113"/>
    <w:next w:val="a2"/>
    <w:uiPriority w:val="99"/>
    <w:semiHidden/>
    <w:unhideWhenUsed/>
    <w:rsid w:val="00D87DBA"/>
  </w:style>
  <w:style w:type="table" w:customStyle="1" w:styleId="111210">
    <w:name w:val="เส้นตาราง11121"/>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2">
    <w:name w:val="ไม่มีรายการ3112"/>
    <w:next w:val="a2"/>
    <w:uiPriority w:val="99"/>
    <w:semiHidden/>
    <w:unhideWhenUsed/>
    <w:rsid w:val="00D87DBA"/>
  </w:style>
  <w:style w:type="numbering" w:customStyle="1" w:styleId="21112">
    <w:name w:val="ไม่มีรายการ21112"/>
    <w:next w:val="a2"/>
    <w:uiPriority w:val="99"/>
    <w:semiHidden/>
    <w:unhideWhenUsed/>
    <w:rsid w:val="00D87DBA"/>
  </w:style>
  <w:style w:type="numbering" w:customStyle="1" w:styleId="422">
    <w:name w:val="ไม่มีรายการ42"/>
    <w:next w:val="a2"/>
    <w:uiPriority w:val="99"/>
    <w:semiHidden/>
    <w:unhideWhenUsed/>
    <w:rsid w:val="00D87DBA"/>
  </w:style>
  <w:style w:type="table" w:customStyle="1" w:styleId="711">
    <w:name w:val="เส้นตาราง711"/>
    <w:basedOn w:val="a1"/>
    <w:next w:val="af5"/>
    <w:rsid w:val="00D87DB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ไม่มีรายการ142"/>
    <w:next w:val="a2"/>
    <w:uiPriority w:val="99"/>
    <w:semiHidden/>
    <w:unhideWhenUsed/>
    <w:rsid w:val="00D87DBA"/>
  </w:style>
  <w:style w:type="table" w:customStyle="1" w:styleId="1411">
    <w:name w:val="เส้นตาราง1411"/>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ไม่มีรายการ1122"/>
    <w:next w:val="a2"/>
    <w:uiPriority w:val="99"/>
    <w:semiHidden/>
    <w:unhideWhenUsed/>
    <w:rsid w:val="00D87DBA"/>
  </w:style>
  <w:style w:type="numbering" w:customStyle="1" w:styleId="11122">
    <w:name w:val="ไม่มีรายการ11122"/>
    <w:next w:val="a2"/>
    <w:uiPriority w:val="99"/>
    <w:semiHidden/>
    <w:unhideWhenUsed/>
    <w:rsid w:val="00D87DBA"/>
  </w:style>
  <w:style w:type="table" w:customStyle="1" w:styleId="2311">
    <w:name w:val="เส้นตาราง2311"/>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เส้นตาราง11131"/>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แรเงาอ่อน121"/>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10">
    <w:name w:val="เส้นตาราง111121"/>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แรเงาอ่อน1111"/>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4">
    <w:name w:val="แรเงาอ่อน211"/>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แรเงาอ่อน - เน้น 1111"/>
    <w:basedOn w:val="a1"/>
    <w:uiPriority w:val="60"/>
    <w:rsid w:val="00D87DB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222">
    <w:name w:val="ไม่มีรายการ222"/>
    <w:next w:val="a2"/>
    <w:uiPriority w:val="99"/>
    <w:semiHidden/>
    <w:unhideWhenUsed/>
    <w:rsid w:val="00D87DBA"/>
  </w:style>
  <w:style w:type="table" w:customStyle="1" w:styleId="112111">
    <w:name w:val="เส้นตาราง11211"/>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
    <w:name w:val="ไม่มีรายการ322"/>
    <w:next w:val="a2"/>
    <w:uiPriority w:val="99"/>
    <w:semiHidden/>
    <w:unhideWhenUsed/>
    <w:rsid w:val="00D87DBA"/>
  </w:style>
  <w:style w:type="numbering" w:customStyle="1" w:styleId="1222">
    <w:name w:val="ไม่มีรายการ1222"/>
    <w:next w:val="a2"/>
    <w:uiPriority w:val="99"/>
    <w:semiHidden/>
    <w:unhideWhenUsed/>
    <w:rsid w:val="00D87DBA"/>
  </w:style>
  <w:style w:type="numbering" w:customStyle="1" w:styleId="21220">
    <w:name w:val="ไม่มีรายการ2122"/>
    <w:next w:val="a2"/>
    <w:uiPriority w:val="99"/>
    <w:semiHidden/>
    <w:unhideWhenUsed/>
    <w:rsid w:val="00D87DBA"/>
  </w:style>
  <w:style w:type="numbering" w:customStyle="1" w:styleId="70">
    <w:name w:val="ไม่มีรายการ7"/>
    <w:next w:val="a2"/>
    <w:uiPriority w:val="99"/>
    <w:semiHidden/>
    <w:unhideWhenUsed/>
    <w:rsid w:val="00D87DBA"/>
  </w:style>
  <w:style w:type="numbering" w:customStyle="1" w:styleId="172">
    <w:name w:val="ไม่มีรายการ17"/>
    <w:next w:val="a2"/>
    <w:uiPriority w:val="99"/>
    <w:semiHidden/>
    <w:unhideWhenUsed/>
    <w:rsid w:val="00D87DBA"/>
  </w:style>
  <w:style w:type="table" w:customStyle="1" w:styleId="102">
    <w:name w:val="เส้นตาราง102"/>
    <w:basedOn w:val="a1"/>
    <w:next w:val="af5"/>
    <w:uiPriority w:val="59"/>
    <w:rsid w:val="00D87D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ไม่มีรายการ115"/>
    <w:next w:val="a2"/>
    <w:uiPriority w:val="99"/>
    <w:semiHidden/>
    <w:unhideWhenUsed/>
    <w:rsid w:val="00D87DBA"/>
  </w:style>
  <w:style w:type="table" w:customStyle="1" w:styleId="162">
    <w:name w:val="เส้นตาราง162"/>
    <w:basedOn w:val="a1"/>
    <w:next w:val="af5"/>
    <w:rsid w:val="00D87D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ไม่มีรายการ1115"/>
    <w:next w:val="a2"/>
    <w:uiPriority w:val="99"/>
    <w:semiHidden/>
    <w:unhideWhenUsed/>
    <w:rsid w:val="00D87DBA"/>
  </w:style>
  <w:style w:type="numbering" w:customStyle="1" w:styleId="250">
    <w:name w:val="ไม่มีรายการ25"/>
    <w:next w:val="a2"/>
    <w:uiPriority w:val="99"/>
    <w:semiHidden/>
    <w:unhideWhenUsed/>
    <w:rsid w:val="00D87DBA"/>
  </w:style>
  <w:style w:type="table" w:customStyle="1" w:styleId="251">
    <w:name w:val="เส้นตาราง251"/>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เส้นตาราง116"/>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ไม่มีรายการ125"/>
    <w:next w:val="a2"/>
    <w:uiPriority w:val="99"/>
    <w:semiHidden/>
    <w:unhideWhenUsed/>
    <w:rsid w:val="00D87DBA"/>
  </w:style>
  <w:style w:type="table" w:customStyle="1" w:styleId="2141">
    <w:name w:val="เส้นตาราง214"/>
    <w:basedOn w:val="a1"/>
    <w:next w:val="af5"/>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เส้นตาราง34"/>
    <w:basedOn w:val="a1"/>
    <w:next w:val="af5"/>
    <w:uiPriority w:val="59"/>
    <w:rsid w:val="00D87DB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เส้นตาราง44"/>
    <w:basedOn w:val="a1"/>
    <w:next w:val="af5"/>
    <w:uiPriority w:val="59"/>
    <w:rsid w:val="00D87DB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ไม่มีรายการ35"/>
    <w:next w:val="a2"/>
    <w:uiPriority w:val="99"/>
    <w:semiHidden/>
    <w:unhideWhenUsed/>
    <w:rsid w:val="00D87DBA"/>
  </w:style>
  <w:style w:type="table" w:customStyle="1" w:styleId="621">
    <w:name w:val="เส้นตาราง621"/>
    <w:basedOn w:val="a1"/>
    <w:next w:val="af5"/>
    <w:uiPriority w:val="59"/>
    <w:rsid w:val="00D87DB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ไม่มีรายการ133"/>
    <w:next w:val="a2"/>
    <w:uiPriority w:val="99"/>
    <w:semiHidden/>
    <w:unhideWhenUsed/>
    <w:rsid w:val="00D87DBA"/>
  </w:style>
  <w:style w:type="table" w:customStyle="1" w:styleId="1231">
    <w:name w:val="เส้นตาราง123"/>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ไม่มีรายการ11114"/>
    <w:next w:val="a2"/>
    <w:uiPriority w:val="99"/>
    <w:semiHidden/>
    <w:unhideWhenUsed/>
    <w:rsid w:val="00D87DBA"/>
  </w:style>
  <w:style w:type="table" w:customStyle="1" w:styleId="11150">
    <w:name w:val="เส้นตาราง1115"/>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4">
    <w:name w:val="ไม่มีรายการ111114"/>
    <w:next w:val="a2"/>
    <w:uiPriority w:val="99"/>
    <w:semiHidden/>
    <w:unhideWhenUsed/>
    <w:rsid w:val="00D87DBA"/>
  </w:style>
  <w:style w:type="table" w:customStyle="1" w:styleId="2240">
    <w:name w:val="เส้นตาราง224"/>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1">
    <w:name w:val="เส้นตาราง11114"/>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แรเงาอ่อน14"/>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20">
    <w:name w:val="เส้นตาราง111112"/>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แรเงาอ่อน113"/>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4">
    <w:name w:val="แรเงาอ่อน23"/>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แรเงาอ่อน - เน้น 113"/>
    <w:basedOn w:val="a1"/>
    <w:uiPriority w:val="60"/>
    <w:rsid w:val="00D87DB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1">
    <w:name w:val="เส้นตาราง2112"/>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เส้นตาราง312"/>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ไม่มีรายการ215"/>
    <w:next w:val="a2"/>
    <w:uiPriority w:val="99"/>
    <w:semiHidden/>
    <w:unhideWhenUsed/>
    <w:rsid w:val="00D87DBA"/>
  </w:style>
  <w:style w:type="table" w:customStyle="1" w:styleId="4120">
    <w:name w:val="เส้นตาราง412"/>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เส้นตาราง1123"/>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เส้นตาราง2212"/>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4">
    <w:name w:val="ไม่มีรายการ314"/>
    <w:next w:val="a2"/>
    <w:uiPriority w:val="99"/>
    <w:semiHidden/>
    <w:unhideWhenUsed/>
    <w:rsid w:val="00D87DBA"/>
  </w:style>
  <w:style w:type="numbering" w:customStyle="1" w:styleId="12130">
    <w:name w:val="ไม่มีรายการ1213"/>
    <w:next w:val="a2"/>
    <w:uiPriority w:val="99"/>
    <w:semiHidden/>
    <w:unhideWhenUsed/>
    <w:rsid w:val="00D87DBA"/>
  </w:style>
  <w:style w:type="numbering" w:customStyle="1" w:styleId="21140">
    <w:name w:val="ไม่มีรายการ2114"/>
    <w:next w:val="a2"/>
    <w:uiPriority w:val="99"/>
    <w:semiHidden/>
    <w:unhideWhenUsed/>
    <w:rsid w:val="00D87DBA"/>
  </w:style>
  <w:style w:type="table" w:customStyle="1" w:styleId="1331">
    <w:name w:val="เส้นตาราง133"/>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0">
    <w:name w:val="เส้นตาราง1132"/>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เส้นตาราง11122"/>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เส้นตาราง512"/>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
    <w:name w:val="ไม่มีรายการ3113"/>
    <w:next w:val="a2"/>
    <w:uiPriority w:val="99"/>
    <w:semiHidden/>
    <w:unhideWhenUsed/>
    <w:rsid w:val="00D87DBA"/>
  </w:style>
  <w:style w:type="numbering" w:customStyle="1" w:styleId="21113">
    <w:name w:val="ไม่มีรายการ21113"/>
    <w:next w:val="a2"/>
    <w:uiPriority w:val="99"/>
    <w:semiHidden/>
    <w:unhideWhenUsed/>
    <w:rsid w:val="00D87DBA"/>
  </w:style>
  <w:style w:type="numbering" w:customStyle="1" w:styleId="430">
    <w:name w:val="ไม่มีรายการ43"/>
    <w:next w:val="a2"/>
    <w:uiPriority w:val="99"/>
    <w:semiHidden/>
    <w:unhideWhenUsed/>
    <w:rsid w:val="00D87DBA"/>
  </w:style>
  <w:style w:type="numbering" w:customStyle="1" w:styleId="1430">
    <w:name w:val="ไม่มีรายการ143"/>
    <w:next w:val="a2"/>
    <w:uiPriority w:val="99"/>
    <w:semiHidden/>
    <w:unhideWhenUsed/>
    <w:rsid w:val="00D87DBA"/>
  </w:style>
  <w:style w:type="numbering" w:customStyle="1" w:styleId="11230">
    <w:name w:val="ไม่มีรายการ1123"/>
    <w:next w:val="a2"/>
    <w:uiPriority w:val="99"/>
    <w:semiHidden/>
    <w:unhideWhenUsed/>
    <w:rsid w:val="00D87DBA"/>
  </w:style>
  <w:style w:type="table" w:customStyle="1" w:styleId="1142">
    <w:name w:val="เส้นตาราง1142"/>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3">
    <w:name w:val="ไม่มีรายการ11123"/>
    <w:next w:val="a2"/>
    <w:uiPriority w:val="99"/>
    <w:semiHidden/>
    <w:unhideWhenUsed/>
    <w:rsid w:val="00D87DBA"/>
  </w:style>
  <w:style w:type="table" w:customStyle="1" w:styleId="11132">
    <w:name w:val="เส้นตาราง11132"/>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แรเงาอ่อน122"/>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2">
    <w:name w:val="เส้นตาราง111122"/>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4">
    <w:name w:val="แรเงาอ่อน1112"/>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3">
    <w:name w:val="แรเงาอ่อน212"/>
    <w:basedOn w:val="a1"/>
    <w:uiPriority w:val="60"/>
    <w:rsid w:val="00D87DB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แรเงาอ่อน - เน้น 1112"/>
    <w:basedOn w:val="a1"/>
    <w:uiPriority w:val="60"/>
    <w:rsid w:val="00D87DB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1">
    <w:name w:val="เส้นตาราง2122"/>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เส้นตาราง322"/>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0">
    <w:name w:val="ไม่มีรายการ223"/>
    <w:next w:val="a2"/>
    <w:uiPriority w:val="99"/>
    <w:semiHidden/>
    <w:unhideWhenUsed/>
    <w:rsid w:val="00D87DBA"/>
  </w:style>
  <w:style w:type="table" w:customStyle="1" w:styleId="4220">
    <w:name w:val="เส้นตาราง422"/>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เส้นตาราง1212"/>
    <w:basedOn w:val="a1"/>
    <w:next w:val="af5"/>
    <w:uiPriority w:val="59"/>
    <w:rsid w:val="00D87DB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เส้นตาราง11212"/>
    <w:basedOn w:val="a1"/>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20">
    <w:name w:val="เส้นตาราง2222"/>
    <w:basedOn w:val="a1"/>
    <w:next w:val="af5"/>
    <w:uiPriority w:val="59"/>
    <w:rsid w:val="00D87DB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3">
    <w:name w:val="ไม่มีรายการ323"/>
    <w:next w:val="a2"/>
    <w:uiPriority w:val="99"/>
    <w:semiHidden/>
    <w:unhideWhenUsed/>
    <w:rsid w:val="00D87DBA"/>
  </w:style>
  <w:style w:type="numbering" w:customStyle="1" w:styleId="12230">
    <w:name w:val="ไม่มีรายการ1223"/>
    <w:next w:val="a2"/>
    <w:uiPriority w:val="99"/>
    <w:semiHidden/>
    <w:unhideWhenUsed/>
    <w:rsid w:val="00D87DBA"/>
  </w:style>
  <w:style w:type="numbering" w:customStyle="1" w:styleId="21230">
    <w:name w:val="ไม่มีรายการ2123"/>
    <w:next w:val="a2"/>
    <w:uiPriority w:val="99"/>
    <w:semiHidden/>
    <w:unhideWhenUsed/>
    <w:rsid w:val="00D87DBA"/>
  </w:style>
  <w:style w:type="table" w:customStyle="1" w:styleId="1312">
    <w:name w:val="เส้นตาราง1312"/>
    <w:basedOn w:val="a1"/>
    <w:next w:val="af5"/>
    <w:uiPriority w:val="59"/>
    <w:rsid w:val="00D87DB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เส้นตาราง83"/>
    <w:basedOn w:val="a1"/>
    <w:next w:val="af5"/>
    <w:uiPriority w:val="59"/>
    <w:rsid w:val="00662F3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ไม่มีรายการ8"/>
    <w:next w:val="a2"/>
    <w:uiPriority w:val="99"/>
    <w:semiHidden/>
    <w:unhideWhenUsed/>
    <w:rsid w:val="0006404A"/>
  </w:style>
  <w:style w:type="numbering" w:customStyle="1" w:styleId="180">
    <w:name w:val="ไม่มีรายการ18"/>
    <w:next w:val="a2"/>
    <w:uiPriority w:val="99"/>
    <w:semiHidden/>
    <w:unhideWhenUsed/>
    <w:rsid w:val="0006404A"/>
  </w:style>
  <w:style w:type="table" w:customStyle="1" w:styleId="280">
    <w:name w:val="เส้นตาราง28"/>
    <w:basedOn w:val="a1"/>
    <w:next w:val="af5"/>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ไม่มีรายการ116"/>
    <w:next w:val="a2"/>
    <w:uiPriority w:val="99"/>
    <w:semiHidden/>
    <w:unhideWhenUsed/>
    <w:rsid w:val="0006404A"/>
  </w:style>
  <w:style w:type="numbering" w:customStyle="1" w:styleId="1116">
    <w:name w:val="ไม่มีรายการ1116"/>
    <w:next w:val="a2"/>
    <w:uiPriority w:val="99"/>
    <w:semiHidden/>
    <w:unhideWhenUsed/>
    <w:rsid w:val="0006404A"/>
  </w:style>
  <w:style w:type="table" w:customStyle="1" w:styleId="117">
    <w:name w:val="เส้นตาราง117"/>
    <w:basedOn w:val="a1"/>
    <w:next w:val="af5"/>
    <w:rsid w:val="00064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ไม่มีรายการ11115"/>
    <w:next w:val="a2"/>
    <w:uiPriority w:val="99"/>
    <w:semiHidden/>
    <w:unhideWhenUsed/>
    <w:rsid w:val="0006404A"/>
  </w:style>
  <w:style w:type="numbering" w:customStyle="1" w:styleId="111115">
    <w:name w:val="ไม่มีรายการ111115"/>
    <w:next w:val="a2"/>
    <w:uiPriority w:val="99"/>
    <w:semiHidden/>
    <w:unhideWhenUsed/>
    <w:rsid w:val="0006404A"/>
  </w:style>
  <w:style w:type="numbering" w:customStyle="1" w:styleId="260">
    <w:name w:val="ไม่มีรายการ26"/>
    <w:next w:val="a2"/>
    <w:uiPriority w:val="99"/>
    <w:semiHidden/>
    <w:unhideWhenUsed/>
    <w:rsid w:val="0006404A"/>
  </w:style>
  <w:style w:type="table" w:customStyle="1" w:styleId="290">
    <w:name w:val="เส้นตาราง29"/>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เส้นตาราง118"/>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ไม่มีรายการ126"/>
    <w:next w:val="a2"/>
    <w:uiPriority w:val="99"/>
    <w:semiHidden/>
    <w:unhideWhenUsed/>
    <w:rsid w:val="0006404A"/>
  </w:style>
  <w:style w:type="table" w:customStyle="1" w:styleId="2150">
    <w:name w:val="เส้นตาราง215"/>
    <w:basedOn w:val="a1"/>
    <w:next w:val="af5"/>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เส้นตาราง35"/>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เส้นตาราง45"/>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เส้นตาราง54"/>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ไม่มีรายการ36"/>
    <w:next w:val="a2"/>
    <w:uiPriority w:val="99"/>
    <w:semiHidden/>
    <w:unhideWhenUsed/>
    <w:rsid w:val="0006404A"/>
  </w:style>
  <w:style w:type="table" w:customStyle="1" w:styleId="640">
    <w:name w:val="เส้นตาราง64"/>
    <w:basedOn w:val="a1"/>
    <w:next w:val="af5"/>
    <w:uiPriority w:val="59"/>
    <w:rsid w:val="0006404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ไม่มีรายการ134"/>
    <w:next w:val="a2"/>
    <w:uiPriority w:val="99"/>
    <w:semiHidden/>
    <w:unhideWhenUsed/>
    <w:rsid w:val="0006404A"/>
  </w:style>
  <w:style w:type="table" w:customStyle="1" w:styleId="1240">
    <w:name w:val="เส้นตาราง124"/>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ไม่มีรายการ1111112"/>
    <w:next w:val="a2"/>
    <w:uiPriority w:val="99"/>
    <w:semiHidden/>
    <w:unhideWhenUsed/>
    <w:rsid w:val="0006404A"/>
  </w:style>
  <w:style w:type="table" w:customStyle="1" w:styleId="11160">
    <w:name w:val="เส้นตาราง1116"/>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
    <w:name w:val="ไม่มีรายการ11111112"/>
    <w:next w:val="a2"/>
    <w:uiPriority w:val="99"/>
    <w:semiHidden/>
    <w:unhideWhenUsed/>
    <w:rsid w:val="0006404A"/>
  </w:style>
  <w:style w:type="table" w:customStyle="1" w:styleId="225">
    <w:name w:val="เส้นตาราง225"/>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50">
    <w:name w:val="เส้นตาราง11115"/>
    <w:basedOn w:val="a1"/>
    <w:next w:val="af5"/>
    <w:uiPriority w:val="59"/>
    <w:locked/>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แรเงาอ่อน15"/>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30">
    <w:name w:val="เส้นตาราง111113"/>
    <w:basedOn w:val="a1"/>
    <w:uiPriority w:val="59"/>
    <w:locked/>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แรเงาอ่อน114"/>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แรเงาอ่อน24"/>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แรเงาอ่อน - เน้น 114"/>
    <w:basedOn w:val="a1"/>
    <w:uiPriority w:val="60"/>
    <w:rsid w:val="0006404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30">
    <w:name w:val="เส้นตาราง2113"/>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เส้นตาราง313"/>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ไม่มีรายการ216"/>
    <w:next w:val="a2"/>
    <w:uiPriority w:val="99"/>
    <w:semiHidden/>
    <w:unhideWhenUsed/>
    <w:rsid w:val="0006404A"/>
  </w:style>
  <w:style w:type="table" w:customStyle="1" w:styleId="413">
    <w:name w:val="เส้นตาราง413"/>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เส้นตาราง1124"/>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
    <w:name w:val="เส้นตาราง2213"/>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ไม่มีรายการ315"/>
    <w:next w:val="a2"/>
    <w:uiPriority w:val="99"/>
    <w:semiHidden/>
    <w:unhideWhenUsed/>
    <w:rsid w:val="0006404A"/>
  </w:style>
  <w:style w:type="numbering" w:customStyle="1" w:styleId="1214">
    <w:name w:val="ไม่มีรายการ1214"/>
    <w:next w:val="a2"/>
    <w:uiPriority w:val="99"/>
    <w:semiHidden/>
    <w:unhideWhenUsed/>
    <w:rsid w:val="0006404A"/>
  </w:style>
  <w:style w:type="numbering" w:customStyle="1" w:styleId="2115">
    <w:name w:val="ไม่มีรายการ2115"/>
    <w:next w:val="a2"/>
    <w:uiPriority w:val="99"/>
    <w:semiHidden/>
    <w:unhideWhenUsed/>
    <w:rsid w:val="0006404A"/>
  </w:style>
  <w:style w:type="table" w:customStyle="1" w:styleId="1340">
    <w:name w:val="เส้นตาราง134"/>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เส้นตาราง1133"/>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0">
    <w:name w:val="เส้นตาราง11123"/>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เส้นตาราง513"/>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4">
    <w:name w:val="ไม่มีรายการ3114"/>
    <w:next w:val="a2"/>
    <w:uiPriority w:val="99"/>
    <w:semiHidden/>
    <w:unhideWhenUsed/>
    <w:rsid w:val="0006404A"/>
  </w:style>
  <w:style w:type="numbering" w:customStyle="1" w:styleId="21114">
    <w:name w:val="ไม่มีรายการ21114"/>
    <w:next w:val="a2"/>
    <w:uiPriority w:val="99"/>
    <w:semiHidden/>
    <w:unhideWhenUsed/>
    <w:rsid w:val="0006404A"/>
  </w:style>
  <w:style w:type="numbering" w:customStyle="1" w:styleId="440">
    <w:name w:val="ไม่มีรายการ44"/>
    <w:next w:val="a2"/>
    <w:uiPriority w:val="99"/>
    <w:semiHidden/>
    <w:unhideWhenUsed/>
    <w:rsid w:val="0006404A"/>
  </w:style>
  <w:style w:type="table" w:customStyle="1" w:styleId="73">
    <w:name w:val="เส้นตาราง73"/>
    <w:basedOn w:val="a1"/>
    <w:next w:val="af5"/>
    <w:rsid w:val="0006404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ไม่มีรายการ144"/>
    <w:next w:val="a2"/>
    <w:uiPriority w:val="99"/>
    <w:semiHidden/>
    <w:unhideWhenUsed/>
    <w:rsid w:val="0006404A"/>
  </w:style>
  <w:style w:type="table" w:customStyle="1" w:styleId="1431">
    <w:name w:val="เส้นตาราง143"/>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ไม่มีรายการ1124"/>
    <w:next w:val="a2"/>
    <w:uiPriority w:val="99"/>
    <w:semiHidden/>
    <w:unhideWhenUsed/>
    <w:rsid w:val="0006404A"/>
  </w:style>
  <w:style w:type="table" w:customStyle="1" w:styleId="11430">
    <w:name w:val="เส้นตาราง1143"/>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40">
    <w:name w:val="ไม่มีรายการ11124"/>
    <w:next w:val="a2"/>
    <w:uiPriority w:val="99"/>
    <w:semiHidden/>
    <w:unhideWhenUsed/>
    <w:rsid w:val="0006404A"/>
  </w:style>
  <w:style w:type="table" w:customStyle="1" w:styleId="2330">
    <w:name w:val="เส้นตาราง233"/>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3">
    <w:name w:val="เส้นตาราง11133"/>
    <w:basedOn w:val="a1"/>
    <w:next w:val="af5"/>
    <w:uiPriority w:val="59"/>
    <w:locked/>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แรเงาอ่อน123"/>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เส้นตาราง111123"/>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4">
    <w:name w:val="แรเงาอ่อน1113"/>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2">
    <w:name w:val="แรเงาอ่อน213"/>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แรเงาอ่อน - เน้น 1113"/>
    <w:basedOn w:val="a1"/>
    <w:uiPriority w:val="60"/>
    <w:rsid w:val="0006404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31">
    <w:name w:val="เส้นตาราง2123"/>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เส้นตาราง323"/>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41">
    <w:name w:val="ไม่มีรายการ224"/>
    <w:next w:val="a2"/>
    <w:uiPriority w:val="99"/>
    <w:semiHidden/>
    <w:unhideWhenUsed/>
    <w:rsid w:val="0006404A"/>
  </w:style>
  <w:style w:type="table" w:customStyle="1" w:styleId="423">
    <w:name w:val="เส้นตาราง423"/>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1">
    <w:name w:val="เส้นตาราง1213"/>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เส้นตาราง11213"/>
    <w:basedOn w:val="a1"/>
    <w:uiPriority w:val="59"/>
    <w:locked/>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3">
    <w:name w:val="เส้นตาราง2223"/>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4">
    <w:name w:val="ไม่มีรายการ324"/>
    <w:next w:val="a2"/>
    <w:uiPriority w:val="99"/>
    <w:semiHidden/>
    <w:unhideWhenUsed/>
    <w:rsid w:val="0006404A"/>
  </w:style>
  <w:style w:type="numbering" w:customStyle="1" w:styleId="1224">
    <w:name w:val="ไม่มีรายการ1224"/>
    <w:next w:val="a2"/>
    <w:uiPriority w:val="99"/>
    <w:semiHidden/>
    <w:unhideWhenUsed/>
    <w:rsid w:val="0006404A"/>
  </w:style>
  <w:style w:type="numbering" w:customStyle="1" w:styleId="2124">
    <w:name w:val="ไม่มีรายการ2124"/>
    <w:next w:val="a2"/>
    <w:uiPriority w:val="99"/>
    <w:semiHidden/>
    <w:unhideWhenUsed/>
    <w:rsid w:val="0006404A"/>
  </w:style>
  <w:style w:type="table" w:customStyle="1" w:styleId="1313">
    <w:name w:val="เส้นตาราง1313"/>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ไม่มีรายการ52"/>
    <w:next w:val="a2"/>
    <w:uiPriority w:val="99"/>
    <w:semiHidden/>
    <w:unhideWhenUsed/>
    <w:rsid w:val="0006404A"/>
  </w:style>
  <w:style w:type="numbering" w:customStyle="1" w:styleId="1510">
    <w:name w:val="ไม่มีรายการ151"/>
    <w:next w:val="a2"/>
    <w:uiPriority w:val="99"/>
    <w:semiHidden/>
    <w:unhideWhenUsed/>
    <w:rsid w:val="0006404A"/>
  </w:style>
  <w:style w:type="table" w:customStyle="1" w:styleId="84">
    <w:name w:val="เส้นตาราง84"/>
    <w:basedOn w:val="a1"/>
    <w:next w:val="af5"/>
    <w:uiPriority w:val="59"/>
    <w:rsid w:val="00064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
    <w:name w:val="ไม่มีรายการ1132"/>
    <w:next w:val="a2"/>
    <w:uiPriority w:val="99"/>
    <w:semiHidden/>
    <w:unhideWhenUsed/>
    <w:rsid w:val="0006404A"/>
  </w:style>
  <w:style w:type="numbering" w:customStyle="1" w:styleId="111310">
    <w:name w:val="ไม่มีรายการ11131"/>
    <w:next w:val="a2"/>
    <w:uiPriority w:val="99"/>
    <w:semiHidden/>
    <w:unhideWhenUsed/>
    <w:rsid w:val="0006404A"/>
  </w:style>
  <w:style w:type="numbering" w:customStyle="1" w:styleId="2310">
    <w:name w:val="ไม่มีรายการ231"/>
    <w:next w:val="a2"/>
    <w:uiPriority w:val="99"/>
    <w:semiHidden/>
    <w:unhideWhenUsed/>
    <w:rsid w:val="0006404A"/>
  </w:style>
  <w:style w:type="numbering" w:customStyle="1" w:styleId="12310">
    <w:name w:val="ไม่มีรายการ1231"/>
    <w:next w:val="a2"/>
    <w:uiPriority w:val="99"/>
    <w:semiHidden/>
    <w:unhideWhenUsed/>
    <w:rsid w:val="0006404A"/>
  </w:style>
  <w:style w:type="numbering" w:customStyle="1" w:styleId="331">
    <w:name w:val="ไม่มีรายการ331"/>
    <w:next w:val="a2"/>
    <w:uiPriority w:val="99"/>
    <w:semiHidden/>
    <w:unhideWhenUsed/>
    <w:rsid w:val="0006404A"/>
  </w:style>
  <w:style w:type="numbering" w:customStyle="1" w:styleId="13120">
    <w:name w:val="ไม่มีรายการ1312"/>
    <w:next w:val="a2"/>
    <w:uiPriority w:val="99"/>
    <w:semiHidden/>
    <w:unhideWhenUsed/>
    <w:rsid w:val="0006404A"/>
  </w:style>
  <w:style w:type="numbering" w:customStyle="1" w:styleId="1111211">
    <w:name w:val="ไม่มีรายการ111121"/>
    <w:next w:val="a2"/>
    <w:uiPriority w:val="99"/>
    <w:semiHidden/>
    <w:unhideWhenUsed/>
    <w:rsid w:val="0006404A"/>
  </w:style>
  <w:style w:type="numbering" w:customStyle="1" w:styleId="1111121">
    <w:name w:val="ไม่มีรายการ1111121"/>
    <w:next w:val="a2"/>
    <w:uiPriority w:val="99"/>
    <w:semiHidden/>
    <w:unhideWhenUsed/>
    <w:rsid w:val="0006404A"/>
  </w:style>
  <w:style w:type="numbering" w:customStyle="1" w:styleId="21310">
    <w:name w:val="ไม่มีรายการ2131"/>
    <w:next w:val="a2"/>
    <w:uiPriority w:val="99"/>
    <w:semiHidden/>
    <w:unhideWhenUsed/>
    <w:rsid w:val="0006404A"/>
  </w:style>
  <w:style w:type="numbering" w:customStyle="1" w:styleId="3121">
    <w:name w:val="ไม่มีรายการ3121"/>
    <w:next w:val="a2"/>
    <w:uiPriority w:val="99"/>
    <w:semiHidden/>
    <w:unhideWhenUsed/>
    <w:rsid w:val="0006404A"/>
  </w:style>
  <w:style w:type="numbering" w:customStyle="1" w:styleId="12112">
    <w:name w:val="ไม่มีรายการ12112"/>
    <w:next w:val="a2"/>
    <w:uiPriority w:val="99"/>
    <w:semiHidden/>
    <w:unhideWhenUsed/>
    <w:rsid w:val="0006404A"/>
  </w:style>
  <w:style w:type="numbering" w:customStyle="1" w:styleId="211210">
    <w:name w:val="ไม่มีรายการ21121"/>
    <w:next w:val="a2"/>
    <w:uiPriority w:val="99"/>
    <w:semiHidden/>
    <w:unhideWhenUsed/>
    <w:rsid w:val="0006404A"/>
  </w:style>
  <w:style w:type="numbering" w:customStyle="1" w:styleId="31112">
    <w:name w:val="ไม่มีรายการ31112"/>
    <w:next w:val="a2"/>
    <w:uiPriority w:val="99"/>
    <w:semiHidden/>
    <w:unhideWhenUsed/>
    <w:rsid w:val="0006404A"/>
  </w:style>
  <w:style w:type="numbering" w:customStyle="1" w:styleId="211112">
    <w:name w:val="ไม่มีรายการ211112"/>
    <w:next w:val="a2"/>
    <w:uiPriority w:val="99"/>
    <w:semiHidden/>
    <w:unhideWhenUsed/>
    <w:rsid w:val="0006404A"/>
  </w:style>
  <w:style w:type="numbering" w:customStyle="1" w:styleId="4121">
    <w:name w:val="ไม่มีรายการ412"/>
    <w:next w:val="a2"/>
    <w:uiPriority w:val="99"/>
    <w:semiHidden/>
    <w:unhideWhenUsed/>
    <w:rsid w:val="0006404A"/>
  </w:style>
  <w:style w:type="numbering" w:customStyle="1" w:styleId="14110">
    <w:name w:val="ไม่มีรายการ1411"/>
    <w:next w:val="a2"/>
    <w:uiPriority w:val="99"/>
    <w:semiHidden/>
    <w:unhideWhenUsed/>
    <w:rsid w:val="0006404A"/>
  </w:style>
  <w:style w:type="numbering" w:customStyle="1" w:styleId="112120">
    <w:name w:val="ไม่มีรายการ11212"/>
    <w:next w:val="a2"/>
    <w:uiPriority w:val="99"/>
    <w:semiHidden/>
    <w:unhideWhenUsed/>
    <w:rsid w:val="0006404A"/>
  </w:style>
  <w:style w:type="numbering" w:customStyle="1" w:styleId="111211">
    <w:name w:val="ไม่มีรายการ111211"/>
    <w:next w:val="a2"/>
    <w:uiPriority w:val="99"/>
    <w:semiHidden/>
    <w:unhideWhenUsed/>
    <w:rsid w:val="0006404A"/>
  </w:style>
  <w:style w:type="numbering" w:customStyle="1" w:styleId="22120">
    <w:name w:val="ไม่มีรายการ2212"/>
    <w:next w:val="a2"/>
    <w:uiPriority w:val="99"/>
    <w:semiHidden/>
    <w:unhideWhenUsed/>
    <w:rsid w:val="0006404A"/>
  </w:style>
  <w:style w:type="numbering" w:customStyle="1" w:styleId="3212">
    <w:name w:val="ไม่มีรายการ3212"/>
    <w:next w:val="a2"/>
    <w:uiPriority w:val="99"/>
    <w:semiHidden/>
    <w:unhideWhenUsed/>
    <w:rsid w:val="0006404A"/>
  </w:style>
  <w:style w:type="numbering" w:customStyle="1" w:styleId="12211">
    <w:name w:val="ไม่มีรายการ12211"/>
    <w:next w:val="a2"/>
    <w:uiPriority w:val="99"/>
    <w:semiHidden/>
    <w:unhideWhenUsed/>
    <w:rsid w:val="0006404A"/>
  </w:style>
  <w:style w:type="numbering" w:customStyle="1" w:styleId="21211">
    <w:name w:val="ไม่มีรายการ21211"/>
    <w:next w:val="a2"/>
    <w:uiPriority w:val="99"/>
    <w:semiHidden/>
    <w:unhideWhenUsed/>
    <w:rsid w:val="0006404A"/>
  </w:style>
  <w:style w:type="numbering" w:customStyle="1" w:styleId="612">
    <w:name w:val="ไม่มีรายการ61"/>
    <w:next w:val="a2"/>
    <w:uiPriority w:val="99"/>
    <w:semiHidden/>
    <w:unhideWhenUsed/>
    <w:rsid w:val="0006404A"/>
  </w:style>
  <w:style w:type="numbering" w:customStyle="1" w:styleId="1610">
    <w:name w:val="ไม่มีรายการ161"/>
    <w:next w:val="a2"/>
    <w:uiPriority w:val="99"/>
    <w:semiHidden/>
    <w:unhideWhenUsed/>
    <w:rsid w:val="0006404A"/>
  </w:style>
  <w:style w:type="table" w:customStyle="1" w:styleId="93">
    <w:name w:val="เส้นตาราง93"/>
    <w:basedOn w:val="a1"/>
    <w:next w:val="af5"/>
    <w:uiPriority w:val="59"/>
    <w:rsid w:val="00064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0">
    <w:name w:val="ไม่มีรายการ1141"/>
    <w:next w:val="a2"/>
    <w:uiPriority w:val="99"/>
    <w:semiHidden/>
    <w:unhideWhenUsed/>
    <w:rsid w:val="0006404A"/>
  </w:style>
  <w:style w:type="table" w:customStyle="1" w:styleId="1530">
    <w:name w:val="เส้นตาราง153"/>
    <w:basedOn w:val="a1"/>
    <w:next w:val="af5"/>
    <w:rsid w:val="00064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0">
    <w:name w:val="ไม่มีรายการ11141"/>
    <w:next w:val="a2"/>
    <w:uiPriority w:val="99"/>
    <w:semiHidden/>
    <w:unhideWhenUsed/>
    <w:rsid w:val="0006404A"/>
  </w:style>
  <w:style w:type="numbering" w:customStyle="1" w:styleId="2411">
    <w:name w:val="ไม่มีรายการ241"/>
    <w:next w:val="a2"/>
    <w:uiPriority w:val="99"/>
    <w:semiHidden/>
    <w:unhideWhenUsed/>
    <w:rsid w:val="0006404A"/>
  </w:style>
  <w:style w:type="table" w:customStyle="1" w:styleId="2420">
    <w:name w:val="เส้นตาราง242"/>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เส้นตาราง115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ไม่มีรายการ1241"/>
    <w:next w:val="a2"/>
    <w:uiPriority w:val="99"/>
    <w:semiHidden/>
    <w:unhideWhenUsed/>
    <w:rsid w:val="0006404A"/>
  </w:style>
  <w:style w:type="table" w:customStyle="1" w:styleId="21311">
    <w:name w:val="เส้นตาราง2131"/>
    <w:basedOn w:val="a1"/>
    <w:next w:val="af5"/>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เส้นตาราง331"/>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เส้นตาราง431"/>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เส้นตาราง522"/>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ไม่มีรายการ341"/>
    <w:next w:val="a2"/>
    <w:uiPriority w:val="99"/>
    <w:semiHidden/>
    <w:unhideWhenUsed/>
    <w:rsid w:val="0006404A"/>
  </w:style>
  <w:style w:type="table" w:customStyle="1" w:styleId="6120">
    <w:name w:val="เส้นตาราง612"/>
    <w:basedOn w:val="a1"/>
    <w:next w:val="af5"/>
    <w:uiPriority w:val="59"/>
    <w:rsid w:val="0006404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0">
    <w:name w:val="ไม่มีรายการ1321"/>
    <w:next w:val="a2"/>
    <w:uiPriority w:val="99"/>
    <w:semiHidden/>
    <w:unhideWhenUsed/>
    <w:rsid w:val="0006404A"/>
  </w:style>
  <w:style w:type="table" w:customStyle="1" w:styleId="12210">
    <w:name w:val="เส้นตาราง122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ไม่มีรายการ111131"/>
    <w:next w:val="a2"/>
    <w:uiPriority w:val="99"/>
    <w:semiHidden/>
    <w:unhideWhenUsed/>
    <w:rsid w:val="0006404A"/>
  </w:style>
  <w:style w:type="table" w:customStyle="1" w:styleId="111411">
    <w:name w:val="เส้นตาราง1114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31">
    <w:name w:val="ไม่มีรายการ1111131"/>
    <w:next w:val="a2"/>
    <w:uiPriority w:val="99"/>
    <w:semiHidden/>
    <w:unhideWhenUsed/>
    <w:rsid w:val="0006404A"/>
  </w:style>
  <w:style w:type="table" w:customStyle="1" w:styleId="2231">
    <w:name w:val="เส้นตาราง223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10">
    <w:name w:val="เส้นตาราง11113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แรเงาอ่อน13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110">
    <w:name w:val="เส้นตาราง111111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4">
    <w:name w:val="แรเงาอ่อน112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4">
    <w:name w:val="แรเงาอ่อน22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แรเงาอ่อน - เน้น 1121"/>
    <w:basedOn w:val="a1"/>
    <w:uiPriority w:val="60"/>
    <w:rsid w:val="0006404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0">
    <w:name w:val="เส้นตาราง2111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เส้นตาราง311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10">
    <w:name w:val="ไม่มีรายการ2141"/>
    <w:next w:val="a2"/>
    <w:uiPriority w:val="99"/>
    <w:semiHidden/>
    <w:unhideWhenUsed/>
    <w:rsid w:val="0006404A"/>
  </w:style>
  <w:style w:type="table" w:customStyle="1" w:styleId="4111">
    <w:name w:val="เส้นตาราง411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10">
    <w:name w:val="เส้นตาราง1122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เส้นตาราง2211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1">
    <w:name w:val="ไม่มีรายการ3131"/>
    <w:next w:val="a2"/>
    <w:uiPriority w:val="99"/>
    <w:semiHidden/>
    <w:unhideWhenUsed/>
    <w:rsid w:val="0006404A"/>
  </w:style>
  <w:style w:type="numbering" w:customStyle="1" w:styleId="12121">
    <w:name w:val="ไม่มีรายการ12121"/>
    <w:next w:val="a2"/>
    <w:uiPriority w:val="99"/>
    <w:semiHidden/>
    <w:unhideWhenUsed/>
    <w:rsid w:val="0006404A"/>
  </w:style>
  <w:style w:type="numbering" w:customStyle="1" w:styleId="21131">
    <w:name w:val="ไม่มีรายการ21131"/>
    <w:next w:val="a2"/>
    <w:uiPriority w:val="99"/>
    <w:semiHidden/>
    <w:unhideWhenUsed/>
    <w:rsid w:val="0006404A"/>
  </w:style>
  <w:style w:type="table" w:customStyle="1" w:styleId="13211">
    <w:name w:val="เส้นตาราง132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0">
    <w:name w:val="เส้นตาราง11311"/>
    <w:basedOn w:val="a1"/>
    <w:next w:val="af5"/>
    <w:uiPriority w:val="59"/>
    <w:locked/>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เส้นตาราง111211"/>
    <w:basedOn w:val="a1"/>
    <w:uiPriority w:val="59"/>
    <w:locked/>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เส้นตาราง511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1">
    <w:name w:val="ไม่มีรายการ31121"/>
    <w:next w:val="a2"/>
    <w:uiPriority w:val="99"/>
    <w:semiHidden/>
    <w:unhideWhenUsed/>
    <w:rsid w:val="0006404A"/>
  </w:style>
  <w:style w:type="numbering" w:customStyle="1" w:styleId="211121">
    <w:name w:val="ไม่มีรายการ211121"/>
    <w:next w:val="a2"/>
    <w:uiPriority w:val="99"/>
    <w:semiHidden/>
    <w:unhideWhenUsed/>
    <w:rsid w:val="0006404A"/>
  </w:style>
  <w:style w:type="numbering" w:customStyle="1" w:styleId="4210">
    <w:name w:val="ไม่มีรายการ421"/>
    <w:next w:val="a2"/>
    <w:uiPriority w:val="99"/>
    <w:semiHidden/>
    <w:unhideWhenUsed/>
    <w:rsid w:val="0006404A"/>
  </w:style>
  <w:style w:type="table" w:customStyle="1" w:styleId="712">
    <w:name w:val="เส้นตาราง712"/>
    <w:basedOn w:val="a1"/>
    <w:next w:val="af5"/>
    <w:rsid w:val="0006404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ไม่มีรายการ1421"/>
    <w:next w:val="a2"/>
    <w:uiPriority w:val="99"/>
    <w:semiHidden/>
    <w:unhideWhenUsed/>
    <w:rsid w:val="0006404A"/>
  </w:style>
  <w:style w:type="table" w:customStyle="1" w:styleId="1412">
    <w:name w:val="เส้นตาราง1412"/>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1">
    <w:name w:val="ไม่มีรายการ11221"/>
    <w:next w:val="a2"/>
    <w:uiPriority w:val="99"/>
    <w:semiHidden/>
    <w:unhideWhenUsed/>
    <w:rsid w:val="0006404A"/>
  </w:style>
  <w:style w:type="table" w:customStyle="1" w:styleId="11411">
    <w:name w:val="เส้นตาราง1141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21">
    <w:name w:val="ไม่มีรายการ111221"/>
    <w:next w:val="a2"/>
    <w:uiPriority w:val="99"/>
    <w:semiHidden/>
    <w:unhideWhenUsed/>
    <w:rsid w:val="0006404A"/>
  </w:style>
  <w:style w:type="table" w:customStyle="1" w:styleId="2312">
    <w:name w:val="เส้นตาราง2312"/>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
    <w:name w:val="เส้นตาราง11131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แรเงาอ่อน121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110">
    <w:name w:val="เส้นตาราง111121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6">
    <w:name w:val="แรเงาอ่อน1111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5">
    <w:name w:val="แรเงาอ่อน211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
    <w:name w:val="แรเงาอ่อน - เน้น 11111"/>
    <w:basedOn w:val="a1"/>
    <w:uiPriority w:val="60"/>
    <w:rsid w:val="0006404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10">
    <w:name w:val="เส้นตาราง2121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1">
    <w:name w:val="เส้นตาราง321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10">
    <w:name w:val="ไม่มีรายการ2221"/>
    <w:next w:val="a2"/>
    <w:uiPriority w:val="99"/>
    <w:semiHidden/>
    <w:unhideWhenUsed/>
    <w:rsid w:val="0006404A"/>
  </w:style>
  <w:style w:type="table" w:customStyle="1" w:styleId="4211">
    <w:name w:val="เส้นตาราง421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1">
    <w:name w:val="เส้นตาราง1211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0">
    <w:name w:val="เส้นตาราง11211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เส้นตาราง2221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1">
    <w:name w:val="ไม่มีรายการ3221"/>
    <w:next w:val="a2"/>
    <w:uiPriority w:val="99"/>
    <w:semiHidden/>
    <w:unhideWhenUsed/>
    <w:rsid w:val="0006404A"/>
  </w:style>
  <w:style w:type="numbering" w:customStyle="1" w:styleId="12221">
    <w:name w:val="ไม่มีรายการ12221"/>
    <w:next w:val="a2"/>
    <w:uiPriority w:val="99"/>
    <w:semiHidden/>
    <w:unhideWhenUsed/>
    <w:rsid w:val="0006404A"/>
  </w:style>
  <w:style w:type="numbering" w:customStyle="1" w:styleId="212210">
    <w:name w:val="ไม่มีรายการ21221"/>
    <w:next w:val="a2"/>
    <w:uiPriority w:val="99"/>
    <w:semiHidden/>
    <w:unhideWhenUsed/>
    <w:rsid w:val="0006404A"/>
  </w:style>
  <w:style w:type="table" w:customStyle="1" w:styleId="13111">
    <w:name w:val="เส้นตาราง1311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
    <w:name w:val="ไม่มีรายการ71"/>
    <w:next w:val="a2"/>
    <w:uiPriority w:val="99"/>
    <w:semiHidden/>
    <w:unhideWhenUsed/>
    <w:rsid w:val="0006404A"/>
  </w:style>
  <w:style w:type="numbering" w:customStyle="1" w:styleId="1710">
    <w:name w:val="ไม่มีรายการ171"/>
    <w:next w:val="a2"/>
    <w:uiPriority w:val="99"/>
    <w:semiHidden/>
    <w:unhideWhenUsed/>
    <w:rsid w:val="0006404A"/>
  </w:style>
  <w:style w:type="table" w:customStyle="1" w:styleId="103">
    <w:name w:val="เส้นตาราง103"/>
    <w:basedOn w:val="a1"/>
    <w:next w:val="af5"/>
    <w:uiPriority w:val="59"/>
    <w:rsid w:val="00064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ไม่มีรายการ1151"/>
    <w:next w:val="a2"/>
    <w:uiPriority w:val="99"/>
    <w:semiHidden/>
    <w:unhideWhenUsed/>
    <w:rsid w:val="0006404A"/>
  </w:style>
  <w:style w:type="table" w:customStyle="1" w:styleId="163">
    <w:name w:val="เส้นตาราง163"/>
    <w:basedOn w:val="a1"/>
    <w:next w:val="af5"/>
    <w:rsid w:val="00064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ไม่มีรายการ11151"/>
    <w:next w:val="a2"/>
    <w:uiPriority w:val="99"/>
    <w:semiHidden/>
    <w:unhideWhenUsed/>
    <w:rsid w:val="0006404A"/>
  </w:style>
  <w:style w:type="numbering" w:customStyle="1" w:styleId="2510">
    <w:name w:val="ไม่มีรายการ251"/>
    <w:next w:val="a2"/>
    <w:uiPriority w:val="99"/>
    <w:semiHidden/>
    <w:unhideWhenUsed/>
    <w:rsid w:val="0006404A"/>
  </w:style>
  <w:style w:type="table" w:customStyle="1" w:styleId="252">
    <w:name w:val="เส้นตาราง252"/>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เส้นตาราง116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ไม่มีรายการ1251"/>
    <w:next w:val="a2"/>
    <w:uiPriority w:val="99"/>
    <w:semiHidden/>
    <w:unhideWhenUsed/>
    <w:rsid w:val="0006404A"/>
  </w:style>
  <w:style w:type="table" w:customStyle="1" w:styleId="21411">
    <w:name w:val="เส้นตาราง2141"/>
    <w:basedOn w:val="a1"/>
    <w:next w:val="af5"/>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เส้นตาราง341"/>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เส้นตาราง441"/>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เส้นตาราง531"/>
    <w:basedOn w:val="a1"/>
    <w:next w:val="af5"/>
    <w:uiPriority w:val="59"/>
    <w:rsid w:val="0006404A"/>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ไม่มีรายการ351"/>
    <w:next w:val="a2"/>
    <w:uiPriority w:val="99"/>
    <w:semiHidden/>
    <w:unhideWhenUsed/>
    <w:rsid w:val="0006404A"/>
  </w:style>
  <w:style w:type="table" w:customStyle="1" w:styleId="622">
    <w:name w:val="เส้นตาราง622"/>
    <w:basedOn w:val="a1"/>
    <w:next w:val="af5"/>
    <w:uiPriority w:val="59"/>
    <w:rsid w:val="0006404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0">
    <w:name w:val="ไม่มีรายการ1331"/>
    <w:next w:val="a2"/>
    <w:uiPriority w:val="99"/>
    <w:semiHidden/>
    <w:unhideWhenUsed/>
    <w:rsid w:val="0006404A"/>
  </w:style>
  <w:style w:type="table" w:customStyle="1" w:styleId="12311">
    <w:name w:val="เส้นตาราง123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0">
    <w:name w:val="ไม่มีรายการ111141"/>
    <w:next w:val="a2"/>
    <w:uiPriority w:val="99"/>
    <w:semiHidden/>
    <w:unhideWhenUsed/>
    <w:rsid w:val="0006404A"/>
  </w:style>
  <w:style w:type="table" w:customStyle="1" w:styleId="111510">
    <w:name w:val="เส้นตาราง1115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41">
    <w:name w:val="ไม่มีรายการ1111141"/>
    <w:next w:val="a2"/>
    <w:uiPriority w:val="99"/>
    <w:semiHidden/>
    <w:unhideWhenUsed/>
    <w:rsid w:val="0006404A"/>
  </w:style>
  <w:style w:type="table" w:customStyle="1" w:styleId="22410">
    <w:name w:val="เส้นตาราง224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11">
    <w:name w:val="เส้นตาราง11114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แรเงาอ่อน14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210">
    <w:name w:val="เส้นตาราง111112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แรเงาอ่อน113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3">
    <w:name w:val="แรเงาอ่อน23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แรเงาอ่อน - เน้น 1131"/>
    <w:basedOn w:val="a1"/>
    <w:uiPriority w:val="60"/>
    <w:rsid w:val="0006404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11">
    <w:name w:val="เส้นตาราง2112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เส้นตาราง312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1">
    <w:name w:val="ไม่มีรายการ2151"/>
    <w:next w:val="a2"/>
    <w:uiPriority w:val="99"/>
    <w:semiHidden/>
    <w:unhideWhenUsed/>
    <w:rsid w:val="0006404A"/>
  </w:style>
  <w:style w:type="table" w:customStyle="1" w:styleId="41210">
    <w:name w:val="เส้นตาราง412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1">
    <w:name w:val="เส้นตาราง1123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เส้นตาราง2212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41">
    <w:name w:val="ไม่มีรายการ3141"/>
    <w:next w:val="a2"/>
    <w:uiPriority w:val="99"/>
    <w:semiHidden/>
    <w:unhideWhenUsed/>
    <w:rsid w:val="0006404A"/>
  </w:style>
  <w:style w:type="numbering" w:customStyle="1" w:styleId="121310">
    <w:name w:val="ไม่มีรายการ12131"/>
    <w:next w:val="a2"/>
    <w:uiPriority w:val="99"/>
    <w:semiHidden/>
    <w:unhideWhenUsed/>
    <w:rsid w:val="0006404A"/>
  </w:style>
  <w:style w:type="numbering" w:customStyle="1" w:styleId="21141">
    <w:name w:val="ไม่มีรายการ21141"/>
    <w:next w:val="a2"/>
    <w:uiPriority w:val="99"/>
    <w:semiHidden/>
    <w:unhideWhenUsed/>
    <w:rsid w:val="0006404A"/>
  </w:style>
  <w:style w:type="table" w:customStyle="1" w:styleId="13311">
    <w:name w:val="เส้นตาราง133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0">
    <w:name w:val="เส้นตาราง1132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0">
    <w:name w:val="เส้นตาราง11122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เส้นตาราง512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1">
    <w:name w:val="ไม่มีรายการ31131"/>
    <w:next w:val="a2"/>
    <w:uiPriority w:val="99"/>
    <w:semiHidden/>
    <w:unhideWhenUsed/>
    <w:rsid w:val="0006404A"/>
  </w:style>
  <w:style w:type="numbering" w:customStyle="1" w:styleId="211131">
    <w:name w:val="ไม่มีรายการ211131"/>
    <w:next w:val="a2"/>
    <w:uiPriority w:val="99"/>
    <w:semiHidden/>
    <w:unhideWhenUsed/>
    <w:rsid w:val="0006404A"/>
  </w:style>
  <w:style w:type="numbering" w:customStyle="1" w:styleId="4310">
    <w:name w:val="ไม่มีรายการ431"/>
    <w:next w:val="a2"/>
    <w:uiPriority w:val="99"/>
    <w:semiHidden/>
    <w:unhideWhenUsed/>
    <w:rsid w:val="0006404A"/>
  </w:style>
  <w:style w:type="table" w:customStyle="1" w:styleId="721">
    <w:name w:val="เส้นตาราง721"/>
    <w:basedOn w:val="a1"/>
    <w:next w:val="af5"/>
    <w:rsid w:val="0006404A"/>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0">
    <w:name w:val="ไม่มีรายการ1431"/>
    <w:next w:val="a2"/>
    <w:uiPriority w:val="99"/>
    <w:semiHidden/>
    <w:unhideWhenUsed/>
    <w:rsid w:val="0006404A"/>
  </w:style>
  <w:style w:type="table" w:customStyle="1" w:styleId="14211">
    <w:name w:val="เส้นตาราง142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0">
    <w:name w:val="ไม่มีรายการ11231"/>
    <w:next w:val="a2"/>
    <w:uiPriority w:val="99"/>
    <w:semiHidden/>
    <w:unhideWhenUsed/>
    <w:rsid w:val="0006404A"/>
  </w:style>
  <w:style w:type="table" w:customStyle="1" w:styleId="11421">
    <w:name w:val="เส้นตาราง1142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31">
    <w:name w:val="ไม่มีรายการ111231"/>
    <w:next w:val="a2"/>
    <w:uiPriority w:val="99"/>
    <w:semiHidden/>
    <w:unhideWhenUsed/>
    <w:rsid w:val="0006404A"/>
  </w:style>
  <w:style w:type="table" w:customStyle="1" w:styleId="2321">
    <w:name w:val="เส้นตาราง232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1">
    <w:name w:val="เส้นตาราง11132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แรเงาอ่อน122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21">
    <w:name w:val="เส้นตาราง111122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แรเงาอ่อน1112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12">
    <w:name w:val="แรเงาอ่อน2121"/>
    <w:basedOn w:val="a1"/>
    <w:uiPriority w:val="60"/>
    <w:rsid w:val="0006404A"/>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แรเงาอ่อน - เน้น 11121"/>
    <w:basedOn w:val="a1"/>
    <w:uiPriority w:val="60"/>
    <w:rsid w:val="0006404A"/>
    <w:pPr>
      <w:spacing w:after="0" w:line="240" w:lineRule="auto"/>
    </w:pPr>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11">
    <w:name w:val="เส้นตาราง2122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10">
    <w:name w:val="เส้นตาราง322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10">
    <w:name w:val="ไม่มีรายการ2231"/>
    <w:next w:val="a2"/>
    <w:uiPriority w:val="99"/>
    <w:semiHidden/>
    <w:unhideWhenUsed/>
    <w:rsid w:val="0006404A"/>
  </w:style>
  <w:style w:type="table" w:customStyle="1" w:styleId="4221">
    <w:name w:val="เส้นตาราง422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10">
    <w:name w:val="เส้นตาราง12121"/>
    <w:basedOn w:val="a1"/>
    <w:next w:val="af5"/>
    <w:uiPriority w:val="59"/>
    <w:rsid w:val="0006404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เส้นตาราง112121"/>
    <w:basedOn w:val="a1"/>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21">
    <w:name w:val="เส้นตาราง22221"/>
    <w:basedOn w:val="a1"/>
    <w:next w:val="af5"/>
    <w:uiPriority w:val="59"/>
    <w:rsid w:val="0006404A"/>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31">
    <w:name w:val="ไม่มีรายการ3231"/>
    <w:next w:val="a2"/>
    <w:uiPriority w:val="99"/>
    <w:semiHidden/>
    <w:unhideWhenUsed/>
    <w:rsid w:val="0006404A"/>
  </w:style>
  <w:style w:type="numbering" w:customStyle="1" w:styleId="12231">
    <w:name w:val="ไม่มีรายการ12231"/>
    <w:next w:val="a2"/>
    <w:uiPriority w:val="99"/>
    <w:semiHidden/>
    <w:unhideWhenUsed/>
    <w:rsid w:val="0006404A"/>
  </w:style>
  <w:style w:type="numbering" w:customStyle="1" w:styleId="212310">
    <w:name w:val="ไม่มีรายการ21231"/>
    <w:next w:val="a2"/>
    <w:uiPriority w:val="99"/>
    <w:semiHidden/>
    <w:unhideWhenUsed/>
    <w:rsid w:val="0006404A"/>
  </w:style>
  <w:style w:type="table" w:customStyle="1" w:styleId="13121">
    <w:name w:val="เส้นตาราง13121"/>
    <w:basedOn w:val="a1"/>
    <w:next w:val="af5"/>
    <w:uiPriority w:val="59"/>
    <w:rsid w:val="0006404A"/>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เส้นตาราง30"/>
    <w:basedOn w:val="a1"/>
    <w:next w:val="af5"/>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เส้นตาราง119"/>
    <w:basedOn w:val="a1"/>
    <w:next w:val="af5"/>
    <w:rsid w:val="00FF3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เส้นตาราง210"/>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เส้นตาราง1110"/>
    <w:basedOn w:val="a1"/>
    <w:next w:val="af5"/>
    <w:uiPriority w:val="59"/>
    <w:locked/>
    <w:rsid w:val="00FF329F"/>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เส้นตาราง216"/>
    <w:basedOn w:val="a1"/>
    <w:next w:val="af5"/>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เส้นตาราง36"/>
    <w:basedOn w:val="a1"/>
    <w:next w:val="af5"/>
    <w:uiPriority w:val="59"/>
    <w:rsid w:val="00FF329F"/>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เส้นตาราง46"/>
    <w:basedOn w:val="a1"/>
    <w:next w:val="af5"/>
    <w:uiPriority w:val="59"/>
    <w:rsid w:val="00FF329F"/>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เส้นตาราง55"/>
    <w:basedOn w:val="a1"/>
    <w:next w:val="af5"/>
    <w:uiPriority w:val="59"/>
    <w:rsid w:val="00FF329F"/>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เส้นตาราง65"/>
    <w:basedOn w:val="a1"/>
    <w:next w:val="af5"/>
    <w:uiPriority w:val="59"/>
    <w:locked/>
    <w:rsid w:val="00FF329F"/>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เส้นตาราง125"/>
    <w:basedOn w:val="a1"/>
    <w:next w:val="af5"/>
    <w:uiPriority w:val="59"/>
    <w:locked/>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เส้นตาราง1117"/>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
    <w:name w:val="เส้นตาราง226"/>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6">
    <w:name w:val="เส้นตาราง11116"/>
    <w:basedOn w:val="a1"/>
    <w:next w:val="af5"/>
    <w:uiPriority w:val="59"/>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0">
    <w:name w:val="เส้นตาราง111114"/>
    <w:basedOn w:val="a1"/>
    <w:uiPriority w:val="59"/>
    <w:locked/>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2">
    <w:name w:val="เส้นตาราง2114"/>
    <w:basedOn w:val="a1"/>
    <w:next w:val="af5"/>
    <w:uiPriority w:val="59"/>
    <w:rsid w:val="00FF329F"/>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เส้นตาราง314"/>
    <w:basedOn w:val="a1"/>
    <w:next w:val="af5"/>
    <w:uiPriority w:val="59"/>
    <w:rsid w:val="00FF329F"/>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เส้นตาราง414"/>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เส้นตาราง1125"/>
    <w:basedOn w:val="a1"/>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0">
    <w:name w:val="เส้นตาราง2214"/>
    <w:basedOn w:val="a1"/>
    <w:next w:val="af5"/>
    <w:uiPriority w:val="59"/>
    <w:rsid w:val="00FF329F"/>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เส้นตาราง135"/>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
    <w:name w:val="เส้นตาราง1134"/>
    <w:basedOn w:val="a1"/>
    <w:next w:val="af5"/>
    <w:uiPriority w:val="59"/>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เส้นตาราง514"/>
    <w:basedOn w:val="a1"/>
    <w:next w:val="af5"/>
    <w:uiPriority w:val="59"/>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เส้นตาราง74"/>
    <w:basedOn w:val="a1"/>
    <w:next w:val="af5"/>
    <w:locked/>
    <w:rsid w:val="00FF329F"/>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เส้นตาราง144"/>
    <w:basedOn w:val="a1"/>
    <w:next w:val="af5"/>
    <w:uiPriority w:val="59"/>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เส้นตาราง1144"/>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0">
    <w:name w:val="เส้นตาราง234"/>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0">
    <w:name w:val="เส้นตาราง2124"/>
    <w:basedOn w:val="a1"/>
    <w:next w:val="af5"/>
    <w:uiPriority w:val="59"/>
    <w:rsid w:val="00FF329F"/>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เส้นตาราง324"/>
    <w:basedOn w:val="a1"/>
    <w:next w:val="af5"/>
    <w:uiPriority w:val="59"/>
    <w:rsid w:val="00FF329F"/>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เส้นตาราง424"/>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0">
    <w:name w:val="เส้นตาราง1214"/>
    <w:basedOn w:val="a1"/>
    <w:next w:val="af5"/>
    <w:uiPriority w:val="59"/>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เส้นตาราง2224"/>
    <w:basedOn w:val="a1"/>
    <w:next w:val="af5"/>
    <w:uiPriority w:val="59"/>
    <w:rsid w:val="00FF329F"/>
    <w:pPr>
      <w:spacing w:after="0" w:line="240" w:lineRule="auto"/>
    </w:pPr>
    <w:rPr>
      <w:rFonts w:ascii="Calibri" w:eastAsia="Times New Roman"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40">
    <w:name w:val="เส้นตาราง1314"/>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เส้นตาราง85"/>
    <w:basedOn w:val="a1"/>
    <w:next w:val="af5"/>
    <w:uiPriority w:val="59"/>
    <w:rsid w:val="00FF3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เส้นตาราง94"/>
    <w:basedOn w:val="a1"/>
    <w:next w:val="af5"/>
    <w:uiPriority w:val="59"/>
    <w:rsid w:val="00FF3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เส้นตาราง154"/>
    <w:basedOn w:val="a1"/>
    <w:next w:val="af5"/>
    <w:rsid w:val="00FF3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เส้นตาราง243"/>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เส้นตาราง523"/>
    <w:basedOn w:val="a1"/>
    <w:next w:val="af5"/>
    <w:uiPriority w:val="59"/>
    <w:rsid w:val="00FF329F"/>
    <w:pPr>
      <w:spacing w:after="0" w:line="240" w:lineRule="auto"/>
    </w:pPr>
    <w:rPr>
      <w:rFonts w:ascii="TH Sarabun New" w:hAnsi="TH Sarabun New" w:cs="TH Sarabun Ne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เส้นตาราง613"/>
    <w:basedOn w:val="a1"/>
    <w:next w:val="af5"/>
    <w:uiPriority w:val="59"/>
    <w:rsid w:val="00FF329F"/>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เส้นตาราง713"/>
    <w:basedOn w:val="a1"/>
    <w:next w:val="af5"/>
    <w:rsid w:val="00FF329F"/>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เส้นตาราง1413"/>
    <w:basedOn w:val="a1"/>
    <w:next w:val="af5"/>
    <w:uiPriority w:val="59"/>
    <w:rsid w:val="00FF329F"/>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เส้นตาราง2313"/>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เส้นตาราง104"/>
    <w:basedOn w:val="a1"/>
    <w:next w:val="af5"/>
    <w:uiPriority w:val="59"/>
    <w:rsid w:val="00FF3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เส้นตาราง164"/>
    <w:basedOn w:val="a1"/>
    <w:next w:val="af5"/>
    <w:rsid w:val="00FF3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เส้นตาราง253"/>
    <w:basedOn w:val="a1"/>
    <w:next w:val="af5"/>
    <w:uiPriority w:val="59"/>
    <w:rsid w:val="00FF329F"/>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เส้นตาราง623"/>
    <w:basedOn w:val="a1"/>
    <w:next w:val="af5"/>
    <w:uiPriority w:val="59"/>
    <w:rsid w:val="00FF329F"/>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th.wikipedia.org/wiki/%E0%B8%81%E0%B8%A3%E0%B8%B0%E0%B8%97%E0%B8%A3%E0%B8%A7%E0%B8%87%E0%B8%A8%E0%B8%B6%E0%B8%81%E0%B8%A9%E0%B8%B2%E0%B8%98%E0%B8%B4%E0%B8%81%E0%B8%B2%E0%B8%A3" TargetMode="External"/><Relationship Id="rId26" Type="http://schemas.openxmlformats.org/officeDocument/2006/relationships/hyperlink" Target="http://www.iier.org.au/iier11/nair.html" TargetMode="External"/><Relationship Id="rId39" Type="http://schemas.openxmlformats.org/officeDocument/2006/relationships/image" Target="media/image15.jpeg"/><Relationship Id="rId21" Type="http://schemas.openxmlformats.org/officeDocument/2006/relationships/hyperlink" Target="http://www.springerlink.com/"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h.wikipedia.org/wiki/%E0%B9%82%E0%B8%A3%E0%B8%87%E0%B9%80%E0%B8%A3%E0%B8%B5%E0%B8%A2%E0%B8%99%E0%B8%A1%E0%B8%B1%E0%B8%98%E0%B8%A2%E0%B8%A1%E0%B8%A8%E0%B8%B6%E0%B8%81%E0%B8%A9%E0%B8%B2%E0%B8%82%E0%B8%99%E0%B8%B2%E0%B8%94%E0%B9%83%E0%B8%AB%E0%B8%8D%E0%B9%88%E0%B8%9E%E0%B8%B4%E0%B9%80%E0%B8%A8%E0%B8%A9" TargetMode="External"/><Relationship Id="rId29" Type="http://schemas.openxmlformats.org/officeDocument/2006/relationships/image" Target="media/image5.wmf"/><Relationship Id="rId11" Type="http://schemas.openxmlformats.org/officeDocument/2006/relationships/oleObject" Target="embeddings/oleObject2.bin"/><Relationship Id="rId24" Type="http://schemas.openxmlformats.org/officeDocument/2006/relationships/hyperlink" Target="http://amshq.org/Montessori-Education/Introduction-to-Montessori"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th.wikipedia.org/wiki/%E0%B8%88%E0%B8%B1%E0%B8%87%E0%B8%AB%E0%B8%A7%E0%B8%B1%E0%B8%94%E0%B8%A1%E0%B8%AB%E0%B8%B2%E0%B8%AA%E0%B8%B2%E0%B8%A3%E0%B8%84%E0%B8%B2%E0%B8%A1" TargetMode="External"/><Relationship Id="rId23" Type="http://schemas.openxmlformats.org/officeDocument/2006/relationships/hyperlink" Target="http://infed.org/mobi/kurt-lewin-groups-experiential%20&#8211;%20learning%20&#8211;%20and%20-%20action-research/" TargetMode="External"/><Relationship Id="rId28" Type="http://schemas.openxmlformats.org/officeDocument/2006/relationships/image" Target="media/image4.wmf"/><Relationship Id="rId36" Type="http://schemas.openxmlformats.org/officeDocument/2006/relationships/image" Target="media/image12.jpeg"/><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th.wikipedia.org/wiki/%E0%B8%A1%E0%B8%B1%E0%B8%98%E0%B8%A2%E0%B8%A1%E0%B8%A8%E0%B8%B6%E0%B8%81%E0%B8%A9%E0%B8%B2" TargetMode="External"/><Relationship Id="rId22" Type="http://schemas.openxmlformats.org/officeDocument/2006/relationships/hyperlink" Target="http://usq.edu.au/course/material/" TargetMode="External"/><Relationship Id="rId27" Type="http://schemas.openxmlformats.org/officeDocument/2006/relationships/hyperlink" Target="http://www.tandfonline.com/doi/abs/"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th.wikipedia.org/w/index.php?title=%E0%B8%84%E0%B8%A3%E0%B8%B9%E0%B9%83%E0%B8%AB%E0%B8%8D%E0%B9%88&amp;action=edit&amp;redlink=1" TargetMode="External"/><Relationship Id="rId25" Type="http://schemas.openxmlformats.org/officeDocument/2006/relationships/hyperlink" Target="http://www.book.google.co.th/book?id=201968&amp;f=false"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hyperlink" Target="http://www3.uakron.edu/education/%20safeschools/Class/class.html"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08665-49B5-4494-8BDB-1D0CA1CAE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154</Pages>
  <Words>36570</Words>
  <Characters>208455</Characters>
  <Application>Microsoft Office Word</Application>
  <DocSecurity>0</DocSecurity>
  <Lines>1737</Lines>
  <Paragraphs>489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244536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Natnaree Jaramrum</cp:lastModifiedBy>
  <cp:revision>110</cp:revision>
  <dcterms:created xsi:type="dcterms:W3CDTF">2016-06-26T10:11:00Z</dcterms:created>
  <dcterms:modified xsi:type="dcterms:W3CDTF">2016-07-29T07:11:00Z</dcterms:modified>
</cp:coreProperties>
</file>