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793A" w:rsidRDefault="00824927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>
        <w:rPr>
          <w:rFonts w:ascii="TH SarabunPSK" w:eastAsiaTheme="minorEastAsia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5029190</wp:posOffset>
                </wp:positionH>
                <wp:positionV relativeFrom="paragraph">
                  <wp:posOffset>-896410</wp:posOffset>
                </wp:positionV>
                <wp:extent cx="424800" cy="172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96pt;margin-top:-70.6pt;width:33.45pt;height:1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LFiAIAAIs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870B9C" w:rsidRPr="00870B9C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 xml:space="preserve">บทที่ </w:t>
      </w:r>
      <w:r w:rsidR="00870B9C" w:rsidRPr="00870B9C">
        <w:rPr>
          <w:rFonts w:ascii="TH SarabunPSK" w:eastAsiaTheme="minorEastAsia" w:hAnsi="TH SarabunPSK" w:cs="TH SarabunPSK"/>
          <w:b/>
          <w:bCs/>
          <w:sz w:val="36"/>
          <w:szCs w:val="36"/>
          <w:lang w:bidi="en-US"/>
        </w:rPr>
        <w:t>1</w:t>
      </w:r>
    </w:p>
    <w:p w:rsidR="0047793A" w:rsidRPr="00AC26CF" w:rsidRDefault="0047793A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cs/>
        </w:rPr>
      </w:pPr>
      <w:r w:rsidRPr="00870B9C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บทนำ</w:t>
      </w:r>
    </w:p>
    <w:p w:rsidR="0047793A" w:rsidRPr="00415D3B" w:rsidRDefault="0047793A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211C2D" w:rsidP="004350B7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1.1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ที่มาและความสำคัญ</w:t>
      </w:r>
    </w:p>
    <w:p w:rsidR="00692AA0" w:rsidRDefault="00692AA0" w:rsidP="004350B7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870B9C" w:rsidRPr="00692AA0" w:rsidRDefault="00692AA0" w:rsidP="004350B7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7C5393">
        <w:rPr>
          <w:rFonts w:ascii="TH SarabunPSK" w:eastAsiaTheme="minorEastAsia" w:hAnsi="TH SarabunPSK" w:cs="TH SarabunPSK"/>
          <w:sz w:val="32"/>
          <w:szCs w:val="32"/>
          <w:cs/>
        </w:rPr>
        <w:t>อนุมูลอิสระ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9D690C">
        <w:rPr>
          <w:rFonts w:ascii="TH SarabunPSK" w:eastAsiaTheme="minorEastAsia" w:hAnsi="TH SarabunPSK" w:cs="TH SarabunPSK"/>
          <w:sz w:val="32"/>
          <w:szCs w:val="32"/>
          <w:lang w:bidi="en-US"/>
        </w:rPr>
        <w:t>free</w:t>
      </w:r>
      <w:r w:rsidR="009D690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7C5393">
        <w:rPr>
          <w:rFonts w:ascii="TH SarabunPSK" w:eastAsiaTheme="minorEastAsia" w:hAnsi="TH SarabunPSK" w:cs="TH SarabunPSK"/>
          <w:sz w:val="32"/>
          <w:szCs w:val="32"/>
          <w:lang w:bidi="en-US"/>
        </w:rPr>
        <w:t>radical</w:t>
      </w:r>
      <w:r w:rsidR="00712398">
        <w:rPr>
          <w:rFonts w:ascii="TH SarabunPSK" w:eastAsiaTheme="minorEastAsia" w:hAnsi="TH SarabunPSK" w:cs="TH SarabunPSK"/>
          <w:sz w:val="32"/>
          <w:szCs w:val="32"/>
          <w:lang w:bidi="en-US"/>
        </w:rPr>
        <w:t>s</w:t>
      </w:r>
      <w:r w:rsidR="007C5393">
        <w:rPr>
          <w:rFonts w:ascii="TH SarabunPSK" w:eastAsiaTheme="minorEastAsia" w:hAnsi="TH SarabunPSK" w:cs="TH SarabunPSK"/>
          <w:sz w:val="32"/>
          <w:szCs w:val="32"/>
          <w:lang w:bidi="en-US"/>
        </w:rPr>
        <w:t>)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7C5393">
        <w:rPr>
          <w:rFonts w:ascii="TH SarabunPSK" w:eastAsiaTheme="minorEastAsia" w:hAnsi="TH SarabunPSK" w:cs="TH SarabunPSK"/>
          <w:sz w:val="32"/>
          <w:szCs w:val="32"/>
          <w:cs/>
        </w:rPr>
        <w:t>หมายถึง อะตอมหรือโมเลกุล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ที่มีอิเล็กตรอนไม่เป็นคู่ (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unpaired electron)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 xml:space="preserve">อย่างน้อย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1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ตัว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โคจรรอบวงนอกสุด อนุมูลอิสระเกิดขึ้นได้เมื่อพันธะระหว่างอะตอม</w:t>
      </w:r>
      <w:r w:rsidR="004350B7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แตกออก ทำให้อนุมูลอิสระไม่เสถียรและไวต่อการเกิดปฏิกิริยาอย่างรวดเร็ว จึงทำปฏิกิริยากับโมเลกุลที่อยู่รอบ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cs/>
        </w:rPr>
        <w:t>ๆ โดยดึงหรือให้อิเล็กตรอนโมเลกุลข้างเคียงเพื่อให้ตัวมันเสถียร โมเลกุลข้างเคียงที่สูญเสียหรือรับอิเล็กตรอนจะกลายเป็นอนุมูลอิสระตัวใหม่ที่ไม่เสถียรและเข้าทำปฏิกิริยากับโมเลกุลอื่นต่อไปเป็นปฏิกิริยาลูกโซ่ (</w:t>
      </w:r>
      <w:r w:rsidR="00DA3C80" w:rsidRPr="00DA3C80">
        <w:rPr>
          <w:rFonts w:ascii="TH SarabunPSK" w:eastAsiaTheme="minorEastAsia" w:hAnsi="TH SarabunPSK" w:cs="TH SarabunPSK"/>
          <w:sz w:val="32"/>
          <w:szCs w:val="32"/>
          <w:lang w:bidi="en-US"/>
        </w:rPr>
        <w:t>chain reaction)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</w:p>
    <w:p w:rsidR="00870B9C" w:rsidRPr="00870B9C" w:rsidRDefault="004B2689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442630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712398">
        <w:rPr>
          <w:rFonts w:ascii="TH SarabunPSK" w:eastAsiaTheme="minorEastAsia" w:hAnsi="TH SarabunPSK" w:cs="TH SarabunPSK"/>
          <w:sz w:val="32"/>
          <w:szCs w:val="32"/>
          <w:lang w:bidi="en-US"/>
        </w:rPr>
        <w:t>A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ntioxidants)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ทำหน้าที่ป้องกันไม่ให้เกิดอนุมูลอิสระโดยยับยั้งปฏิกิริยาลูกโซ่ของอนุมูลอิสระและหยุดยับยั้งการเกิดของอนุมูลอิสระ</w:t>
      </w:r>
      <w:r w:rsidR="0094751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ซ่อมแซมความเสียหายซึ่งเกิดจากตัวอนุมูลอิสระที่ไปทำลายเซลล์ต่าง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ในร่างกาย</w:t>
      </w:r>
      <w:r w:rsidR="0094751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รวมทั้งช่วยกำจัดและแทนที่โมเลกุลที่ถูกทำลายซึ่งร่างกายจะได้รับสารต้านอนุมูลอิสระ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2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ทาง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จะสามารถสร้างขึ้นมาได้เองโดยร่างกายมนุษย์ซึ่งก็คือเอนไซม์บางชนิดซึ่งเป็นสารต้านอนุมูลอิสระ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(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>Antio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xidants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>)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ได้แก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>่</w:t>
      </w:r>
      <w:r w:rsidR="00C239C4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Superoxid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dismutase,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Catalese,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Glutathione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peroxidase,</w:t>
      </w:r>
      <w:r w:rsidR="0044263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442630">
        <w:rPr>
          <w:rFonts w:ascii="TH SarabunPSK" w:eastAsiaTheme="minorEastAsia" w:hAnsi="TH SarabunPSK" w:cs="TH SarabunPSK"/>
          <w:sz w:val="32"/>
          <w:szCs w:val="32"/>
          <w:lang w:bidi="en-US"/>
        </w:rPr>
        <w:t>Glutathione</w:t>
      </w:r>
      <w:r w:rsidR="00F44D5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>reductase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นอกจากนี้ยังมีสารต้านอนุมูลอิสระอีกบางตัวที่พบในร่างกายซึ่งไม่ใช่เอนไซม์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Ceruloplasmin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>Hemopexin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7C5393">
        <w:rPr>
          <w:rFonts w:ascii="TH SarabunPSK" w:eastAsiaTheme="minorEastAsia" w:hAnsi="TH SarabunPSK" w:cs="TH SarabunPSK"/>
          <w:sz w:val="32"/>
          <w:szCs w:val="32"/>
        </w:rPr>
        <w:t>u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>ric acid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เป็นต้น แต่ปัญหาคือร่างกายเรารับสารพิษ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>มาก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เกินไปในปัจจุบันทำให้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สารต้านอนุมูลอิสระที่ร่างกายผลิตขึ้น</w:t>
      </w:r>
      <w:r w:rsidR="006203AF">
        <w:rPr>
          <w:rFonts w:ascii="TH SarabunPSK" w:eastAsiaTheme="minorEastAsia" w:hAnsi="TH SarabunPSK" w:cs="TH SarabunPSK"/>
          <w:sz w:val="32"/>
          <w:szCs w:val="32"/>
          <w:cs/>
        </w:rPr>
        <w:t>ได้เองไม่เพียงพอ จึงจำเป็น</w:t>
      </w:r>
      <w:r w:rsidR="006203AF">
        <w:rPr>
          <w:rFonts w:ascii="TH SarabunPSK" w:eastAsiaTheme="minorEastAsia" w:hAnsi="TH SarabunPSK" w:cs="TH SarabunPSK" w:hint="cs"/>
          <w:sz w:val="32"/>
          <w:szCs w:val="32"/>
          <w:cs/>
        </w:rPr>
        <w:t>ต้องได้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>รับ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สารต้านอนุมูลอิสระจากภายนอกซึ่งมาจาก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“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อาหาร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”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โดยเฉพาะอาหารประเภทผัก ผลไม้ สารอาหารและแร่ธาตุต่างๆ ที่มีสมบัติเป็นสารต้านอนุมูลอิสระ เช่น วิตามินซีอาหารที่ให้วิตามินซีสูง เช่น ฝรั่ง ส้ม มะขามป้อม มะละกอสุก พริกชี้ฟ้าเขียว บล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>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อกโคลี ผักคะน้า ยอดสะเดา ใบปอ ผักหวาน ผักกาดเขียว ตำลึง ผักบุ้ง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เป็นต้น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วิตามินอีมีในน้ำมันพืชต่าง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เช่น น้ำมันจากจมูกข้าวสาลี น้ำมันดอกทานตะวัน น้ำมันข้าวโพด น้ำมันถั่วเหลือง น้ำมันดอกคำฝอย เมล็ดทานตะวัน เมล็ดอัลมอนด์ จมูกข้าวสาลี ซีลีเนียมมีมากในอาหารทะเล ปลาทูน่า เนื้อสัตว์และตับ บะหมี่ ไก่ ปลา ขนมปังโฮลวีต วิตามินเอมีมากในตับหมู ตับไก่ ไข่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โดยเฉพาะไข่แดง น้ำนม พืชผักที่มีสีเขียวเข้ม ผลไม้ที่มีสีเหลืองส้ม เช่น ผักตำลึง ผักกวางตุ้ง ผักบุ้ง ฟักทอง มะม่วงสุ</w:t>
      </w:r>
      <w:r w:rsidR="004350B7">
        <w:rPr>
          <w:rFonts w:ascii="TH SarabunPSK" w:eastAsiaTheme="minorEastAsia" w:hAnsi="TH SarabunPSK" w:cs="TH SarabunPSK"/>
          <w:sz w:val="32"/>
          <w:szCs w:val="32"/>
          <w:cs/>
        </w:rPr>
        <w:t>ก มะละกอสุก มะเขือเทศแคโรทีนอยด์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เบต้าแคโรทีนลูทีนและไลโคปีน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)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มีมากในผักที่มีสีเขียวเข้ม ผลไม้ที่มีสีเหลืองส้ม เช่น ผักตำลึง ผักกวางตุ้ง ผักบุ้ง ฟักทอง มะม่วงสุก มะละกอสุก มะเขือเทศที่มีการศึกษาค่อนข้างมาก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คือสารพฤกษาเคม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ี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C239C4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C239C4">
        <w:rPr>
          <w:rFonts w:ascii="TH SarabunPSK" w:eastAsiaTheme="minorEastAsia" w:hAnsi="TH SarabunPSK" w:cs="TH SarabunPSK"/>
          <w:sz w:val="32"/>
          <w:szCs w:val="32"/>
          <w:lang w:bidi="en-US"/>
        </w:rPr>
        <w:t>phytochemicals)</w:t>
      </w:r>
      <w:r w:rsidR="00C239C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สารเหล่านี้พบได้ทั่วไปในพืช โดยมากพืชสังเคราะห์ขึ้นมาเพื่อจุดประสงค์บางอย่าง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 ป้องกันตัวเองจากเชื้อโรคและแมลงให้สีสันกับพืช การรับประทานอาหารที่มีสารต้านอนุมูลอิสระเหล่</w:t>
      </w:r>
      <w:r w:rsidR="004350B7">
        <w:rPr>
          <w:rFonts w:ascii="TH SarabunPSK" w:eastAsiaTheme="minorEastAsia" w:hAnsi="TH SarabunPSK" w:cs="TH SarabunPSK"/>
          <w:sz w:val="32"/>
          <w:szCs w:val="32"/>
          <w:cs/>
        </w:rPr>
        <w:t>านี้จะช่วยให้ระบบแอนติออกซิแดนท์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ของร่างกายทำงานได้อย่างมีประสิทธิภาพมากขึ้น</w:t>
      </w:r>
    </w:p>
    <w:p w:rsidR="00104FF4" w:rsidRDefault="0047793A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</w:p>
    <w:p w:rsidR="00692AA0" w:rsidRDefault="004B2689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เพกา เป็นพืชผักที่สามารถบริโภคได้ทั้งยอด ดอก และฝักอ่อน ซึ่งจะให้ผลผลิตตลอดทั้งปีและจะให้ผลผลิตมากสุดในช่วงปลายฝนต้นหนาว ลักษณะของผลเพกาเป็นฝักขนาดใหญ่คล้ายรูปดาบ ยอดและดอกมีสีเหลืองอ่อนมีรสขมคล้ายใบยอ อีกทั้งสามารถรับประทานได้ทั้งฝักแก่และอ่อนโดยเลือ</w:t>
      </w:r>
      <w:r w:rsidR="00104FF4">
        <w:rPr>
          <w:rFonts w:ascii="TH SarabunPSK" w:eastAsiaTheme="minorEastAsia" w:hAnsi="TH SarabunPSK" w:cs="TH SarabunPSK"/>
          <w:sz w:val="32"/>
          <w:szCs w:val="32"/>
          <w:cs/>
        </w:rPr>
        <w:t xml:space="preserve">กเอาฝักที่มีสีเขียวอายุไม่เกิน </w:t>
      </w:r>
      <w:r w:rsidR="00104FF4">
        <w:rPr>
          <w:rFonts w:ascii="TH SarabunPSK" w:eastAsiaTheme="minorEastAsia" w:hAnsi="TH SarabunPSK" w:cs="TH SarabunPSK"/>
          <w:sz w:val="32"/>
          <w:szCs w:val="32"/>
        </w:rPr>
        <w:t>1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เดือน เพราะไม่ใหญ่มากนัก โดยนำไปเผาไฟแรง</w:t>
      </w:r>
      <w:r w:rsidR="004350B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ๆ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 xml:space="preserve">จนเปลือกพองไหม้จนทั่วแล้วขูดลอกเอาแต่ส่วนดำที่ผิวออกให้หมด จากนั้นนำเนื้อที่มีกลิ่นหอมไปปรุงเป็นอาหาร ฝักเพกามีสรรพคุณและคุณค่าทางโภชนาการที่หลากหลาย เช่น ราก จะมีรสฝาดเย็น ขมเล็กน้อย ใช้บำรุงธาตุ ย่อยอาหาร แก้ท้องร่วงบิดและแก้ไข้สันนิบาต ทั้งนี้ถ้าใช้ทาภายนอกให้นำรากมาฝนกับน้ำปูนใส แล้วทาแก้อาการอักเสบ และบวมซ้ำ ฝักอ่อน สามารถรับประทานเป็นผัก ช่วยขับลมและบำรุงธาตุ เมล็ดใช้เป็นยาถ่าย ส่วนเมล็ดแก่สามารถใช้เป็นยาระบายแก้ไอและขับเสมหะ ดังนั้นผู้วิจัยจึงมีความสนใจที่จะทำการศึกษาฤทธิ์การต้านอนุมูลอิสระ ในฝักเพกา </w:t>
      </w:r>
      <w:r w:rsidR="00870B9C" w:rsidRPr="00C239C4">
        <w:rPr>
          <w:rFonts w:ascii="TH SarabunPSK" w:eastAsiaTheme="minorEastAsia" w:hAnsi="TH SarabunPSK" w:cs="TH SarabunPSK"/>
          <w:i/>
          <w:iCs/>
          <w:sz w:val="32"/>
          <w:szCs w:val="32"/>
          <w:lang w:bidi="en-US"/>
        </w:rPr>
        <w:t>Oroxylumindicum (L.) Kurz</w:t>
      </w:r>
      <w:r w:rsidR="00870B9C" w:rsidRPr="00C239C4">
        <w:rPr>
          <w:rFonts w:ascii="TH SarabunPSK" w:eastAsiaTheme="minorEastAsia" w:hAnsi="TH SarabunPSK" w:cs="TH SarabunPSK" w:hint="cs"/>
          <w:i/>
          <w:i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เพื่อเป็นข้อมู</w:t>
      </w:r>
      <w:r w:rsidR="007C5393">
        <w:rPr>
          <w:rFonts w:ascii="TH SarabunPSK" w:eastAsiaTheme="minorEastAsia" w:hAnsi="TH SarabunPSK" w:cs="TH SarabunPSK"/>
          <w:sz w:val="32"/>
          <w:szCs w:val="32"/>
          <w:cs/>
        </w:rPr>
        <w:t>ลทางวิทยาศาสตร์ในด้านของฤทธิ์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ต้านอนุมูลอิสระ </w:t>
      </w:r>
    </w:p>
    <w:p w:rsidR="006E4B0D" w:rsidRPr="006E4B0D" w:rsidRDefault="006E4B0D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1.2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วัตถุประสงค์งานศึกษาวิจัย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เพื่อศึกษา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หาปริมาณ</w:t>
      </w:r>
      <w:r w:rsidR="00F04FA6">
        <w:rPr>
          <w:rFonts w:ascii="TH SarabunPSK" w:eastAsiaTheme="minorEastAsia" w:hAnsi="TH SarabunPSK" w:cs="TH SarabunPSK"/>
          <w:sz w:val="32"/>
          <w:szCs w:val="32"/>
          <w:cs/>
        </w:rPr>
        <w:t>ฤทธิ์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>การ</w:t>
      </w:r>
      <w:r w:rsidR="00F04FA6">
        <w:rPr>
          <w:rFonts w:ascii="TH SarabunPSK" w:eastAsiaTheme="minorEastAsia" w:hAnsi="TH SarabunPSK" w:cs="TH SarabunPSK"/>
          <w:sz w:val="32"/>
          <w:szCs w:val="32"/>
          <w:cs/>
        </w:rPr>
        <w:t>ต้านอนุมูลอิสระ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>ของ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สารสกัดฝักเพกาฝักอ่อนและฝักแก่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1.3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ขอบเขตงานวิจัย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870B9C" w:rsidRPr="00870B9C" w:rsidRDefault="00692AA0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947512">
        <w:rPr>
          <w:rFonts w:ascii="TH SarabunPSK" w:eastAsiaTheme="minorEastAsia" w:hAnsi="TH SarabunPSK" w:cs="TH SarabunPSK"/>
          <w:sz w:val="32"/>
          <w:szCs w:val="32"/>
          <w:lang w:bidi="en-US"/>
        </w:rPr>
        <w:t>1.3.1</w:t>
      </w:r>
      <w:r w:rsidR="0094751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ฝักเพกา ซึ่งนำมาจากบ้านโชคสมบูรณ์ ต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.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โซง อ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.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น้ำยืน จ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.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อุบลราชธานี จำนวน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10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ฝัก ซึ่งแบ่งเป็นผลอ่อน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5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ฝัก</w:t>
      </w:r>
      <w:r w:rsidR="003814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และผลแก่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5</w:t>
      </w:r>
      <w:r w:rsidR="00947512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ฝัก</w:t>
      </w:r>
    </w:p>
    <w:p w:rsidR="00617BB5" w:rsidRPr="00870B9C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ab/>
      </w:r>
      <w:r w:rsidR="00947512">
        <w:rPr>
          <w:rFonts w:ascii="TH SarabunPSK" w:eastAsiaTheme="minorEastAsia" w:hAnsi="TH SarabunPSK" w:cs="TH SarabunPSK"/>
          <w:sz w:val="32"/>
          <w:szCs w:val="32"/>
          <w:lang w:bidi="en-US"/>
        </w:rPr>
        <w:t>1.3.2</w:t>
      </w:r>
      <w:r w:rsidR="0094751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แบ่งตัวอย่างฝักเพกาออกเป็น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6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ส่วน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7BB5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="0060715C">
        <w:rPr>
          <w:rFonts w:ascii="TH SarabunPSK" w:eastAsiaTheme="minorEastAsia" w:hAnsi="TH SarabunPSK" w:cs="TH SarabunPSK" w:hint="cs"/>
          <w:sz w:val="32"/>
          <w:szCs w:val="32"/>
          <w:cs/>
        </w:rPr>
        <w:t>เปลือกของฝักแก่ เนื้อในของฝักแก่ ฝักแก่เปลือกของฝักอ่อน เนื้อในของฝักอ่อน และฝัก</w:t>
      </w:r>
      <w:r w:rsidR="00617BB5">
        <w:rPr>
          <w:rFonts w:ascii="TH SarabunPSK" w:eastAsiaTheme="minorEastAsia" w:hAnsi="TH SarabunPSK" w:cs="TH SarabunPSK" w:hint="cs"/>
          <w:sz w:val="32"/>
          <w:szCs w:val="32"/>
          <w:cs/>
        </w:rPr>
        <w:t>อ่อน</w:t>
      </w:r>
    </w:p>
    <w:p w:rsidR="0047793A" w:rsidRDefault="00870B9C" w:rsidP="00F04FA6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cs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ab/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1.3.3</w:t>
      </w:r>
      <w:r w:rsidR="00F04FA6">
        <w:rPr>
          <w:rFonts w:ascii="TH SarabunPSK" w:eastAsiaTheme="minorEastAsia" w:hAnsi="TH SarabunPSK" w:cs="TH SarabunPSK"/>
          <w:sz w:val="32"/>
          <w:szCs w:val="32"/>
          <w:cs/>
        </w:rPr>
        <w:t xml:space="preserve"> สกัดตัวอย่างด้วยตัวทำละลาย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br/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>1.3.4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ทดสอบฤทธิ์ต้านอนุมูลอิสระด้วยวิธี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DPPH assay</w:t>
      </w:r>
      <w:r w:rsidR="00F04FA6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ของสารสกัดจากฝักเพกา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>เปรียบเทียบกับสารมาตรฐานโทรลอกซ์</w:t>
      </w:r>
      <w:r w:rsidR="00F04FA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>และสารมาตรฐานกรดแอสคอร์บิก</w:t>
      </w:r>
    </w:p>
    <w:p w:rsidR="00692AA0" w:rsidRDefault="00712FE9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</w:p>
    <w:p w:rsidR="00617BB5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1.4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ประโยชน์ที่คาดว่าจะได้รับ</w:t>
      </w:r>
    </w:p>
    <w:p w:rsidR="00617BB5" w:rsidRDefault="00617BB5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617BB5" w:rsidRDefault="00617BB5" w:rsidP="001865ED">
      <w:pPr>
        <w:spacing w:after="0" w:line="240" w:lineRule="auto"/>
        <w:rPr>
          <w:rFonts w:ascii="TH SarabunPSK" w:eastAsiaTheme="minorEastAsia" w:hAnsi="TH SarabunPSK" w:cs="TH SarabunPSK"/>
          <w:sz w:val="12"/>
          <w:szCs w:val="1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คว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>ามสามารถในการต้านอนุมูลอิสระ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ส่วนต่าง</w:t>
      </w:r>
      <w:r w:rsidR="0071239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ๆ ของฝักเพกาอ่อนและแก่</w:t>
      </w: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692AA0" w:rsidRPr="00617BB5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12"/>
          <w:szCs w:val="1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</w:rPr>
        <w:t>1.</w:t>
      </w:r>
      <w:r w:rsidR="00132192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5</w:t>
      </w:r>
      <w:r w:rsidR="0013219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ตัวแปร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692AA0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  <w:r w:rsidR="00F04FA6" w:rsidRPr="00870B9C">
        <w:rPr>
          <w:rFonts w:ascii="TH SarabunPSK" w:eastAsiaTheme="minorEastAsia" w:hAnsi="TH SarabunPSK" w:cs="TH SarabunPSK"/>
          <w:b/>
          <w:bCs/>
          <w:sz w:val="32"/>
          <w:szCs w:val="32"/>
        </w:rPr>
        <w:t>1.</w:t>
      </w:r>
      <w:r w:rsidR="00F04FA6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5.1</w:t>
      </w:r>
      <w:r w:rsidR="00F04FA6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ตัวแปรต้น</w:t>
      </w:r>
    </w:p>
    <w:p w:rsidR="00F04FA6" w:rsidRPr="00D92857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  <w:lang w:bidi="en-US"/>
        </w:rPr>
      </w:pPr>
    </w:p>
    <w:p w:rsidR="00F04FA6" w:rsidRPr="0047793A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 xml:space="preserve">- </w:t>
      </w:r>
      <w:r w:rsidRPr="0047793A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 w:rsidRPr="0047793A">
        <w:rPr>
          <w:rFonts w:ascii="TH SarabunPSK" w:eastAsiaTheme="minorEastAsia" w:hAnsi="TH SarabunPSK" w:cs="TH SarabunPSK" w:hint="cs"/>
          <w:sz w:val="32"/>
          <w:szCs w:val="32"/>
          <w:cs/>
        </w:rPr>
        <w:t>ของตัวอย่าง ฝักเพกา (ลิ้นฟ้า)</w:t>
      </w:r>
      <w:r w:rsidRPr="0047793A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</w:p>
    <w:p w:rsidR="00F04FA6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</w:p>
    <w:p w:rsidR="00F04FA6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F04FA6" w:rsidRPr="00F44D5F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12"/>
          <w:szCs w:val="12"/>
          <w:lang w:bidi="en-US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 xml:space="preserve">1.5.2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ตัวแปรตาม</w:t>
      </w:r>
    </w:p>
    <w:p w:rsidR="00F04FA6" w:rsidRPr="00D92857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  <w:lang w:bidi="en-US"/>
        </w:rPr>
      </w:pPr>
    </w:p>
    <w:p w:rsidR="00F04FA6" w:rsidRPr="00870B9C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-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ความสามารถในการยับยั้งอนุมูลอิสระ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ด้วยวิธี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DPPH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•</w:t>
      </w:r>
    </w:p>
    <w:p w:rsidR="00F04FA6" w:rsidRPr="00C039FB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1.5.3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ตัวแปรควบคุม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-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ตัวทำละลายเอทานอล</w:t>
      </w:r>
    </w:p>
    <w:p w:rsidR="00F04FA6" w:rsidRPr="00870B9C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12"/>
          <w:szCs w:val="12"/>
        </w:rPr>
        <w:tab/>
      </w:r>
      <w:r>
        <w:rPr>
          <w:rFonts w:ascii="TH SarabunPSK" w:eastAsiaTheme="minorEastAsia" w:hAnsi="TH SarabunPSK" w:cs="TH SarabunPSK"/>
          <w:b/>
          <w:bCs/>
          <w:sz w:val="12"/>
          <w:szCs w:val="12"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-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ปริมาตรตัวทำละลายที่ใช้ในการสกัด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</w:p>
    <w:p w:rsidR="00F04FA6" w:rsidRPr="00870B9C" w:rsidRDefault="00F04FA6" w:rsidP="00F04FA6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-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ระยะเวลาและอุณหภูมิที่ใช้ในการสกัด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</w:p>
    <w:p w:rsidR="00692AA0" w:rsidRDefault="00870B9C" w:rsidP="00F04FA6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ab/>
      </w:r>
    </w:p>
    <w:p w:rsidR="00692AA0" w:rsidRPr="00692AA0" w:rsidRDefault="005E673F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1.6</w:t>
      </w:r>
      <w:r w:rsidR="0013219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นิยามศัพท์</w:t>
      </w:r>
      <w:r w:rsidR="00D92857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870B9C" w:rsidRPr="00692AA0" w:rsidRDefault="00692AA0" w:rsidP="00C47EFF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lastRenderedPageBreak/>
        <w:tab/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เพกา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คือ ผักพื้นบ้านป้องกันหวัดในฤดูหนาวเพกาเป็นผักพื้นบ้านที่มีประโยชน์มาก สามารถกินได้ทั้งฝักอ่อน ดอก ยอดอ่อน โดยฝักเพกาอ่อนสามารถรับประทานได้สด ๆ และยอดอ่อนนิยมกินกับลาบปลา ในฝักเพกามีวิตามินซีสูงมากถึง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484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</w:rPr>
        <w:t>mg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/</w:t>
      </w:r>
      <w:r w:rsidR="00870B9C" w:rsidRPr="00870B9C">
        <w:rPr>
          <w:rFonts w:ascii="TH SarabunPSK" w:eastAsiaTheme="minorEastAsia" w:hAnsi="TH SarabunPSK" w:cs="TH SarabunPSK"/>
          <w:sz w:val="32"/>
          <w:szCs w:val="32"/>
        </w:rPr>
        <w:t>100 g</w:t>
      </w:r>
      <w:r w:rsidR="007C5393">
        <w:rPr>
          <w:rFonts w:ascii="TH SarabunPSK" w:eastAsiaTheme="minorEastAsia" w:hAnsi="TH SarabunPSK" w:cs="TH SarabunPSK"/>
          <w:sz w:val="32"/>
          <w:szCs w:val="32"/>
          <w:cs/>
        </w:rPr>
        <w:t xml:space="preserve"> ซึ่งสูง</w:t>
      </w:r>
      <w:r w:rsidR="007C5393">
        <w:rPr>
          <w:rFonts w:ascii="TH SarabunPSK" w:eastAsiaTheme="minorEastAsia" w:hAnsi="TH SarabunPSK" w:cs="TH SarabunPSK" w:hint="cs"/>
          <w:sz w:val="32"/>
          <w:szCs w:val="32"/>
          <w:cs/>
        </w:rPr>
        <w:t>ใกล้เคียง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กับมะขามป้อมซึ่งถือว่าสูงที่สุดในบรรดาผักผลไม้ทั้งหลาย ฝักอ่อนของเพกามีรสขมช่วยทำให้ร่างกายอบอุ่นต่อสู้กับอากาศเย็นที่จะนำพาโรคหวัด ไอ หอบหืดที่มากับฤดูหนาว แต่คนท้องไม่ควร</w:t>
      </w:r>
      <w:r w:rsidR="00C47EFF">
        <w:rPr>
          <w:rFonts w:ascii="TH SarabunPSK" w:eastAsiaTheme="minorEastAsia" w:hAnsi="TH SarabunPSK" w:cs="TH SarabunPSK"/>
          <w:sz w:val="32"/>
          <w:szCs w:val="32"/>
          <w:cs/>
        </w:rPr>
        <w:t>รับประทานเพราะฝักเพกาเป็นยา</w:t>
      </w:r>
      <w:r w:rsidR="00C47EFF">
        <w:rPr>
          <w:rFonts w:ascii="TH SarabunPSK" w:eastAsiaTheme="minorEastAsia" w:hAnsi="TH SarabunPSK" w:cs="TH SarabunPSK" w:hint="cs"/>
          <w:sz w:val="32"/>
          <w:szCs w:val="32"/>
          <w:cs/>
        </w:rPr>
        <w:t>ร้อน</w:t>
      </w:r>
      <w:r w:rsidR="00D92857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br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อนุมูลอิสระ</w:t>
      </w:r>
      <w:r w:rsidR="00C239C4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(</w:t>
      </w:r>
      <w:r w:rsidR="00C239C4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free</w:t>
      </w:r>
      <w:r w:rsidR="00C239C4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C239C4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radicals)</w:t>
      </w:r>
      <w:r w:rsidR="00C239C4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คือโมเลกุลหรือไอออนที่มีอิเล็กตรอนโดดเดี่ยว อยู่รอบนอกและมีอายุสั้นมากประมาณ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1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จึงจัดว่าเป็นโมเลกุลที่ไม่เสถียรและว่องไวต่อการเกิดปฏิกิริยาเคมี </w:t>
      </w:r>
      <w:r w:rsidR="003814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โดยสามารถตรวจวัด ด้วย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Electron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Spin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Resonance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(ESR)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โมเลกุลหรือไอออนชนิดนี้เป็นตัวก่อให้เกิดปฏิกิริยาลูกโซ่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br/>
      </w:r>
      <w:r w:rsidR="00D92857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D92857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สารต้านอนุมูลอิสระ</w:t>
      </w:r>
      <w:r w:rsidR="0013219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(</w:t>
      </w:r>
      <w:r w:rsidR="003814E1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</w:t>
      </w:r>
      <w:r w:rsidR="009E0052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ntioxidant)</w:t>
      </w:r>
      <w:r w:rsidR="009E005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คือสารที่ทำหน้าที่ป้องกันไม่ให้พวกอนุมูลอิสระก่อ</w:t>
      </w:r>
      <w:r w:rsidR="003814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ตัวขึ้น โดยจะทำการยับยั้งปฏิกิริยาลูกโซ่ของอนุมูลอิสระ และหยุดการก่อตัวใหม่ของอนุมูลอิสระ</w:t>
      </w:r>
      <w:r w:rsidR="00D92857">
        <w:rPr>
          <w:rFonts w:ascii="TH SarabunPSK" w:eastAsiaTheme="minorEastAsia" w:hAnsi="TH SarabunPSK" w:cs="TH SarabunPSK"/>
          <w:sz w:val="32"/>
          <w:szCs w:val="32"/>
          <w:lang w:bidi="en-US"/>
        </w:rPr>
        <w:br/>
      </w:r>
      <w:r w:rsidR="00D92857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IC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vertAlign w:val="subscript"/>
          <w:lang w:bidi="en-US"/>
        </w:rPr>
        <w:t>50</w:t>
      </w:r>
      <w:r w:rsidR="0013219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(50%</w:t>
      </w:r>
      <w:r w:rsidR="009E005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Inhibitory</w:t>
      </w:r>
      <w:r w:rsidR="0013219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Concentration)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อ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ค่าความเข้มข้นที่ตัวอย่างผักเพกามีประสิทธิภาพในการยับยั้งที่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50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เปอร์เซ็นต์</w:t>
      </w:r>
    </w:p>
    <w:p w:rsidR="00D2087E" w:rsidRDefault="00D2087E" w:rsidP="00C47EFF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F04FA6" w:rsidRDefault="00F04FA6" w:rsidP="00C47EFF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3814E1" w:rsidRDefault="003814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870B9C" w:rsidRDefault="00870B9C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สัญลักษณ์คำย่อ</w:t>
      </w:r>
    </w:p>
    <w:p w:rsidR="00D92857" w:rsidRPr="00D92857" w:rsidRDefault="00D92857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  <w:lang w:bidi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5579"/>
      </w:tblGrid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870B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ตัวย่อ</w:t>
            </w:r>
          </w:p>
        </w:tc>
        <w:tc>
          <w:tcPr>
            <w:tcW w:w="5579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870B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หมายถึง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CF0A6A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</w:tc>
        <w:tc>
          <w:tcPr>
            <w:tcW w:w="5579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กรัม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N</w:t>
            </w:r>
          </w:p>
        </w:tc>
        <w:tc>
          <w:tcPr>
            <w:tcW w:w="5579" w:type="dxa"/>
            <w:vAlign w:val="center"/>
          </w:tcPr>
          <w:p w:rsidR="00870B9C" w:rsidRPr="00870B9C" w:rsidRDefault="00D2087E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ร์มอล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53779A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</w:tc>
        <w:tc>
          <w:tcPr>
            <w:tcW w:w="5579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มิลลิกรัม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</w:tc>
        <w:tc>
          <w:tcPr>
            <w:tcW w:w="5579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มิลลิลิตร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Pr="00870B9C" w:rsidRDefault="003814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="00F33CDD">
              <w:rPr>
                <w:rFonts w:ascii="TH SarabunPSK" w:hAnsi="TH SarabunPSK" w:cs="TH SarabunPSK"/>
                <w:sz w:val="32"/>
                <w:szCs w:val="32"/>
              </w:rPr>
              <w:t>w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33CDD">
              <w:rPr>
                <w:rFonts w:ascii="TH SarabunPSK" w:hAnsi="TH SarabunPSK" w:cs="TH SarabunPSK"/>
                <w:sz w:val="32"/>
                <w:szCs w:val="32"/>
              </w:rPr>
              <w:t>v</w:t>
            </w:r>
          </w:p>
        </w:tc>
        <w:tc>
          <w:tcPr>
            <w:tcW w:w="5579" w:type="dxa"/>
            <w:vAlign w:val="center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ร้อยละโดยมวลต่อปริมาตร</w:t>
            </w:r>
          </w:p>
        </w:tc>
      </w:tr>
      <w:tr w:rsidR="00870B9C" w:rsidRPr="00870B9C" w:rsidTr="00900652">
        <w:tc>
          <w:tcPr>
            <w:tcW w:w="2943" w:type="dxa"/>
            <w:vAlign w:val="center"/>
          </w:tcPr>
          <w:p w:rsidR="00870B9C" w:rsidRDefault="00F33CDD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%v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v</w:t>
            </w:r>
          </w:p>
          <w:p w:rsidR="00031B09" w:rsidRDefault="00031B09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nm</w:t>
            </w:r>
          </w:p>
          <w:p w:rsidR="00031B09" w:rsidRPr="00870B9C" w:rsidRDefault="00031B09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µg</w:t>
            </w:r>
          </w:p>
        </w:tc>
        <w:tc>
          <w:tcPr>
            <w:tcW w:w="5579" w:type="dxa"/>
            <w:vAlign w:val="center"/>
          </w:tcPr>
          <w:p w:rsidR="00870B9C" w:rsidRDefault="00D2087E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ร้อยละโดยปริมาตร</w:t>
            </w:r>
            <w:r w:rsidR="003814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ต่อปริมาตร</w:t>
            </w:r>
          </w:p>
          <w:p w:rsidR="00211C2D" w:rsidRDefault="00031B09" w:rsidP="001865ED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นาโนเมตร</w:t>
            </w:r>
          </w:p>
          <w:p w:rsidR="00031B09" w:rsidRPr="00870B9C" w:rsidRDefault="00031B09" w:rsidP="001865E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ไมโครกรัม</w:t>
            </w:r>
          </w:p>
        </w:tc>
      </w:tr>
      <w:tr w:rsidR="00870B9C" w:rsidRPr="00870B9C" w:rsidTr="002C4937">
        <w:tc>
          <w:tcPr>
            <w:tcW w:w="2943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mM</w:t>
            </w:r>
            <w:r w:rsidR="00031B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579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มิลลิโมลาร์</w:t>
            </w:r>
          </w:p>
        </w:tc>
      </w:tr>
      <w:tr w:rsidR="00870B9C" w:rsidRPr="00870B9C" w:rsidTr="002C4937">
        <w:tc>
          <w:tcPr>
            <w:tcW w:w="2943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mg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5579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มิลลิกรัมต่อลิตร</w:t>
            </w:r>
          </w:p>
        </w:tc>
      </w:tr>
      <w:tr w:rsidR="00870B9C" w:rsidRPr="00870B9C" w:rsidTr="002C4937">
        <w:tc>
          <w:tcPr>
            <w:tcW w:w="2943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mgGE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0F6A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="009E005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dw</w:t>
            </w:r>
          </w:p>
        </w:tc>
        <w:tc>
          <w:tcPr>
            <w:tcW w:w="5579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มิลลิกรัมสมมูลกรดแกลลิกต่อ</w:t>
            </w:r>
            <w:r w:rsidR="000F6A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0F6AC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กรัม</w:t>
            </w:r>
            <w:r w:rsidR="009E005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น้ำหนักแห้ง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70B9C" w:rsidRPr="00870B9C" w:rsidTr="002C4937">
        <w:tc>
          <w:tcPr>
            <w:tcW w:w="2943" w:type="dxa"/>
          </w:tcPr>
          <w:p w:rsidR="00870B9C" w:rsidRPr="00870B9C" w:rsidRDefault="00870B9C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0B9C">
              <w:rPr>
                <w:rFonts w:ascii="TH SarabunPSK" w:hAnsi="TH SarabunPSK" w:cs="TH SarabunPSK"/>
                <w:sz w:val="32"/>
                <w:szCs w:val="32"/>
              </w:rPr>
              <w:t>mgQE</w:t>
            </w:r>
            <w:r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0F6A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="009E005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870B9C">
              <w:rPr>
                <w:rFonts w:ascii="TH SarabunPSK" w:hAnsi="TH SarabunPSK" w:cs="TH SarabunPSK"/>
                <w:sz w:val="32"/>
                <w:szCs w:val="32"/>
              </w:rPr>
              <w:t>dw</w:t>
            </w:r>
          </w:p>
        </w:tc>
        <w:tc>
          <w:tcPr>
            <w:tcW w:w="5579" w:type="dxa"/>
          </w:tcPr>
          <w:p w:rsidR="00870B9C" w:rsidRPr="00870B9C" w:rsidRDefault="000F6AC9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มิลลิกรัมสมมูลเควอ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ตินต่อ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กรัม</w:t>
            </w:r>
            <w:r w:rsidR="009E00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น้ำหนักแห้ง</w:t>
            </w:r>
            <w:r w:rsidR="00870B9C" w:rsidRPr="00870B9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692AA0" w:rsidRDefault="005E673F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1.7</w:t>
      </w:r>
      <w:r w:rsidR="0013219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สถานที่ดำเนินการวิจัย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132192" w:rsidRDefault="00692AA0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ห้องปฏิบัติการเคมี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อาคาร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132192">
        <w:rPr>
          <w:rFonts w:ascii="TH SarabunPSK" w:eastAsiaTheme="minorEastAsia" w:hAnsi="TH SarabunPSK" w:cs="TH SarabunPSK"/>
          <w:sz w:val="32"/>
          <w:szCs w:val="32"/>
          <w:lang w:bidi="en-US"/>
        </w:rPr>
        <w:t>10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ชั้น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132192">
        <w:rPr>
          <w:rFonts w:ascii="TH SarabunPSK" w:eastAsiaTheme="minorEastAsia" w:hAnsi="TH SarabunPSK" w:cs="TH SarabunPSK"/>
          <w:sz w:val="32"/>
          <w:szCs w:val="32"/>
          <w:lang w:bidi="en-US"/>
        </w:rPr>
        <w:t>3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คณะวิทยาศาสตร์และเทคโนโลยี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มหาวิทยาลัย</w:t>
      </w:r>
      <w:r w:rsidR="00132192">
        <w:rPr>
          <w:rFonts w:ascii="TH SarabunPSK" w:eastAsiaTheme="minorEastAsia" w:hAnsi="TH SarabunPSK" w:cs="TH SarabunPSK"/>
          <w:sz w:val="32"/>
          <w:szCs w:val="32"/>
        </w:rPr>
        <w:t>-</w:t>
      </w:r>
    </w:p>
    <w:p w:rsidR="00692AA0" w:rsidRDefault="00870B9C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ราชภัฏมหาสารคาม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C47EFF" w:rsidRDefault="00C47EFF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692AA0" w:rsidRDefault="005E673F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1.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8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ระยะเวลาในการดำเนินการวิจัย</w:t>
      </w:r>
      <w:r w:rsidR="00D92857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77F85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lastRenderedPageBreak/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เริ่มทำการทดลองตั้งแต่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44D5F">
        <w:rPr>
          <w:rFonts w:ascii="TH SarabunPSK" w:eastAsiaTheme="minorEastAsia" w:hAnsi="TH SarabunPSK" w:cs="TH SarabunPSK"/>
          <w:sz w:val="32"/>
          <w:szCs w:val="32"/>
          <w:cs/>
        </w:rPr>
        <w:t>เดือน</w:t>
      </w:r>
      <w:r w:rsidR="00F44D5F">
        <w:rPr>
          <w:rFonts w:ascii="TH SarabunPSK" w:eastAsiaTheme="minorEastAsia" w:hAnsi="TH SarabunPSK" w:cs="TH SarabunPSK" w:hint="cs"/>
          <w:sz w:val="32"/>
          <w:szCs w:val="32"/>
          <w:cs/>
        </w:rPr>
        <w:t>กุมภาพันธ์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พ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.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ศ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. 255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8</w:t>
      </w:r>
      <w:r w:rsidR="000F6AC9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 w:rsid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สิ้นสุดการทดลอง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D2087E">
        <w:rPr>
          <w:rFonts w:ascii="TH SarabunPSK" w:eastAsiaTheme="minorEastAsia" w:hAnsi="TH SarabunPSK" w:cs="TH SarabunPSK"/>
          <w:sz w:val="32"/>
          <w:szCs w:val="32"/>
          <w:cs/>
        </w:rPr>
        <w:t>เดือน</w:t>
      </w:r>
      <w:r w:rsidR="00D2087E">
        <w:rPr>
          <w:rFonts w:ascii="TH SarabunPSK" w:eastAsiaTheme="minorEastAsia" w:hAnsi="TH SarabunPSK" w:cs="TH SarabunPSK" w:hint="cs"/>
          <w:sz w:val="32"/>
          <w:szCs w:val="32"/>
          <w:cs/>
        </w:rPr>
        <w:t>ธันวาคม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พ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.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ศ</w:t>
      </w:r>
      <w:r w:rsidR="00132192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.</w:t>
      </w:r>
      <w:r w:rsidR="0013219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255</w:t>
      </w:r>
      <w:r w:rsidR="00D2087E">
        <w:rPr>
          <w:rFonts w:ascii="TH SarabunPSK" w:eastAsiaTheme="minorEastAsia" w:hAnsi="TH SarabunPSK" w:cs="TH SarabunPSK"/>
          <w:sz w:val="32"/>
          <w:szCs w:val="32"/>
          <w:lang w:bidi="en-US"/>
        </w:rPr>
        <w:t>8</w:t>
      </w:r>
    </w:p>
    <w:p w:rsidR="00A77F85" w:rsidRDefault="00A77F85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870B9C" w:rsidRPr="00A77F85" w:rsidRDefault="00870B9C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ตา</w:t>
      </w:r>
      <w:r w:rsidR="0013219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รางที่</w:t>
      </w:r>
      <w:r w:rsidR="0013219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1.1</w:t>
      </w:r>
      <w:r w:rsidR="000F6AC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แผนการดำเนินงาน</w:t>
      </w:r>
    </w:p>
    <w:p w:rsidR="00D92857" w:rsidRPr="00D92857" w:rsidRDefault="00D92857" w:rsidP="001865ED">
      <w:pPr>
        <w:spacing w:after="0" w:line="240" w:lineRule="auto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tbl>
      <w:tblPr>
        <w:tblW w:w="7890" w:type="dxa"/>
        <w:tblInd w:w="298" w:type="dxa"/>
        <w:tblLayout w:type="fixed"/>
        <w:tblLook w:val="04A0" w:firstRow="1" w:lastRow="0" w:firstColumn="1" w:lastColumn="0" w:noHBand="0" w:noVBand="1"/>
      </w:tblPr>
      <w:tblGrid>
        <w:gridCol w:w="2111"/>
        <w:gridCol w:w="529"/>
        <w:gridCol w:w="528"/>
        <w:gridCol w:w="528"/>
        <w:gridCol w:w="528"/>
        <w:gridCol w:w="529"/>
        <w:gridCol w:w="528"/>
        <w:gridCol w:w="528"/>
        <w:gridCol w:w="528"/>
        <w:gridCol w:w="529"/>
        <w:gridCol w:w="528"/>
        <w:gridCol w:w="496"/>
      </w:tblGrid>
      <w:tr w:rsidR="00870B9C" w:rsidRPr="00870B9C" w:rsidTr="00D2087E">
        <w:trPr>
          <w:trHeight w:val="447"/>
        </w:trPr>
        <w:tc>
          <w:tcPr>
            <w:tcW w:w="21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577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870B9C" w:rsidRPr="00870B9C" w:rsidTr="00D2087E">
        <w:trPr>
          <w:trHeight w:val="447"/>
        </w:trPr>
        <w:tc>
          <w:tcPr>
            <w:tcW w:w="21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5779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กุมภาพันธ์ พ</w:t>
            </w: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  <w:t>.</w:t>
            </w: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="001321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  <w:t>.</w:t>
            </w:r>
            <w:r w:rsidR="001321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21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  <w:t>2558</w:t>
            </w:r>
            <w:r w:rsidR="001321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21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  <w:t>–</w:t>
            </w:r>
            <w:r w:rsidR="001321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44D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ธันวาคม</w:t>
            </w:r>
            <w:r w:rsidR="001321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</w:t>
            </w: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  <w:t>.</w:t>
            </w: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="0013219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  <w:t>.</w:t>
            </w:r>
            <w:r w:rsidR="0013219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44D5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  <w:t>2558</w:t>
            </w:r>
          </w:p>
        </w:tc>
      </w:tr>
      <w:tr w:rsidR="00D2087E" w:rsidRPr="00870B9C" w:rsidTr="00D2087E">
        <w:trPr>
          <w:cantSplit/>
          <w:trHeight w:val="1367"/>
        </w:trPr>
        <w:tc>
          <w:tcPr>
            <w:tcW w:w="21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กุมภาพันธ์พันธ์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D2087E" w:rsidRPr="00870B9C" w:rsidRDefault="00D2087E" w:rsidP="001865ED">
            <w:pPr>
              <w:spacing w:after="0" w:line="240" w:lineRule="auto"/>
              <w:ind w:right="11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ธันวาคม</w:t>
            </w:r>
          </w:p>
        </w:tc>
      </w:tr>
      <w:tr w:rsidR="00D2087E" w:rsidRPr="00870B9C" w:rsidTr="00136BAA">
        <w:trPr>
          <w:trHeight w:val="447"/>
        </w:trPr>
        <w:tc>
          <w:tcPr>
            <w:tcW w:w="2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เขียนเค้าโครง การศึกษา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8480" behindDoc="0" locked="0" layoutInCell="1" allowOverlap="1" wp14:anchorId="123EEFBB" wp14:editId="137F9D0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151130</wp:posOffset>
                      </wp:positionV>
                      <wp:extent cx="661670" cy="0"/>
                      <wp:effectExtent l="38100" t="76200" r="24130" b="95250"/>
                      <wp:wrapNone/>
                      <wp:docPr id="27" name="ลูกศรเชื่อมต่อแบบ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1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DA9BF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7" o:spid="_x0000_s1026" type="#_x0000_t32" style="position:absolute;margin-left:-4.7pt;margin-top:11.9pt;width:52.1pt;height:0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</w:tr>
      <w:tr w:rsidR="00D2087E" w:rsidRPr="00870B9C" w:rsidTr="00136BAA">
        <w:trPr>
          <w:trHeight w:val="447"/>
        </w:trPr>
        <w:tc>
          <w:tcPr>
            <w:tcW w:w="2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เตรียมวัสดุและอุปกรณ์ในการเก็บตัวอย่าง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671552" behindDoc="0" locked="0" layoutInCell="1" allowOverlap="1" wp14:anchorId="21B88D1C" wp14:editId="400A240B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123190</wp:posOffset>
                      </wp:positionV>
                      <wp:extent cx="688340" cy="0"/>
                      <wp:effectExtent l="38100" t="76200" r="16510" b="95250"/>
                      <wp:wrapNone/>
                      <wp:docPr id="26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A6EF3A" id="ลูกศรเชื่อมต่อแบบตรง 26" o:spid="_x0000_s1026" type="#_x0000_t32" style="position:absolute;margin-left:20.9pt;margin-top:9.7pt;width:54.2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</w:tr>
      <w:tr w:rsidR="00D2087E" w:rsidRPr="00870B9C" w:rsidTr="00136BAA">
        <w:trPr>
          <w:trHeight w:val="447"/>
        </w:trPr>
        <w:tc>
          <w:tcPr>
            <w:tcW w:w="2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การเก็บตัวอย่าง</w:t>
            </w:r>
            <w:r w:rsidR="0038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3814E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ฝัก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เพกา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9504" behindDoc="0" locked="0" layoutInCell="1" allowOverlap="1" wp14:anchorId="60158EAA" wp14:editId="360EF357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135255</wp:posOffset>
                      </wp:positionV>
                      <wp:extent cx="670560" cy="0"/>
                      <wp:effectExtent l="38100" t="76200" r="15240" b="95250"/>
                      <wp:wrapNone/>
                      <wp:docPr id="25" name="ลูกศรเชื่อมต่อแบบ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0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717E4F" id="ลูกศรเชื่อมต่อแบบตรง 25" o:spid="_x0000_s1026" type="#_x0000_t32" style="position:absolute;margin-left:-4pt;margin-top:10.65pt;width:52.8pt;height:0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</w:tr>
      <w:tr w:rsidR="00D2087E" w:rsidRPr="00870B9C" w:rsidTr="00136BAA">
        <w:trPr>
          <w:trHeight w:val="447"/>
        </w:trPr>
        <w:tc>
          <w:tcPr>
            <w:tcW w:w="2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4.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วิเคราะห์ผลการศึกษา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0528" behindDoc="0" locked="0" layoutInCell="1" allowOverlap="1" wp14:anchorId="769A1370" wp14:editId="0FE8B0CB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121285</wp:posOffset>
                      </wp:positionV>
                      <wp:extent cx="645795" cy="0"/>
                      <wp:effectExtent l="38100" t="76200" r="20955" b="95250"/>
                      <wp:wrapNone/>
                      <wp:docPr id="23" name="ลูกศรเชื่อมต่อแบบ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5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0B3AB4" id="ลูกศรเชื่อมต่อแบบตรง 23" o:spid="_x0000_s1026" type="#_x0000_t32" style="position:absolute;margin-left:-3.75pt;margin-top:9.55pt;width:50.85pt;height:0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</w:tr>
      <w:tr w:rsidR="00D2087E" w:rsidRPr="00870B9C" w:rsidTr="00136BAA">
        <w:trPr>
          <w:trHeight w:val="447"/>
        </w:trPr>
        <w:tc>
          <w:tcPr>
            <w:tcW w:w="2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087E" w:rsidRPr="00870B9C" w:rsidRDefault="00D2087E" w:rsidP="001865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  <w:t>5.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870B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เขียนรายงานและทำรูปเล่ม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1672576" behindDoc="0" locked="0" layoutInCell="1" allowOverlap="1" wp14:anchorId="6CD30E05" wp14:editId="77CDD172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135255</wp:posOffset>
                      </wp:positionV>
                      <wp:extent cx="993140" cy="0"/>
                      <wp:effectExtent l="38100" t="76200" r="16510" b="95250"/>
                      <wp:wrapNone/>
                      <wp:docPr id="22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3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37C4F6" id="ลูกศรเชื่อมต่อแบบตรง 22" o:spid="_x0000_s1026" type="#_x0000_t32" style="position:absolute;margin-left:20.35pt;margin-top:10.65pt;width:78.2pt;height:0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087E" w:rsidRPr="00870B9C" w:rsidRDefault="00D2087E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bidi="en-US"/>
              </w:rPr>
            </w:pPr>
          </w:p>
        </w:tc>
      </w:tr>
    </w:tbl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lang w:bidi="en-US"/>
        </w:rPr>
      </w:pPr>
    </w:p>
    <w:p w:rsidR="00136BAA" w:rsidRDefault="00136BAA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A77F85" w:rsidRDefault="00A77F85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0C54C8" w:rsidRDefault="000C54C8" w:rsidP="000C54C8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870B9C" w:rsidRDefault="00824927" w:rsidP="000C54C8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lang w:bidi="en-US"/>
        </w:rPr>
      </w:pPr>
      <w:r>
        <w:rPr>
          <w:rFonts w:ascii="TH SarabunPSK" w:eastAsiaTheme="minorEastAsia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2D8DC3" wp14:editId="2BA45978">
                <wp:simplePos x="0" y="0"/>
                <wp:positionH relativeFrom="column">
                  <wp:posOffset>5122790</wp:posOffset>
                </wp:positionH>
                <wp:positionV relativeFrom="paragraph">
                  <wp:posOffset>-882010</wp:posOffset>
                </wp:positionV>
                <wp:extent cx="244800" cy="129130"/>
                <wp:effectExtent l="0" t="0" r="3175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" cy="12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D8DC3" id="Text Box 30" o:spid="_x0000_s1027" type="#_x0000_t202" style="position:absolute;left:0;text-align:left;margin-left:403.35pt;margin-top:-69.45pt;width:19.3pt;height:1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870B9C" w:rsidRPr="00870B9C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 xml:space="preserve">บทที่ </w:t>
      </w:r>
      <w:r w:rsidR="00870B9C" w:rsidRPr="00870B9C">
        <w:rPr>
          <w:rFonts w:ascii="TH SarabunPSK" w:eastAsiaTheme="minorEastAsia" w:hAnsi="TH SarabunPSK" w:cs="TH SarabunPSK"/>
          <w:b/>
          <w:bCs/>
          <w:sz w:val="36"/>
          <w:szCs w:val="36"/>
          <w:lang w:bidi="en-US"/>
        </w:rPr>
        <w:t>2</w:t>
      </w:r>
    </w:p>
    <w:p w:rsidR="00D92857" w:rsidRPr="00692AA0" w:rsidRDefault="00D92857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D92857" w:rsidRPr="00692AA0" w:rsidRDefault="00D92857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692AA0" w:rsidRDefault="00870B9C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 xml:space="preserve">2.1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692AA0" w:rsidRDefault="00692AA0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2.</w:t>
      </w:r>
      <w:r w:rsidR="00150F0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1.1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อนุมูลอิสระ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free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92857">
        <w:rPr>
          <w:rFonts w:ascii="TH SarabunPSK" w:eastAsiaTheme="minorEastAsia" w:hAnsi="TH SarabunPSK" w:cs="TH SarabunPSK"/>
          <w:sz w:val="32"/>
          <w:szCs w:val="32"/>
          <w:lang w:bidi="en-US"/>
        </w:rPr>
        <w:t>radical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s</w:t>
      </w:r>
      <w:r w:rsidR="00D92857">
        <w:rPr>
          <w:rFonts w:ascii="TH SarabunPSK" w:eastAsiaTheme="minorEastAsia" w:hAnsi="TH SarabunPSK" w:cs="TH SarabunPSK"/>
          <w:sz w:val="32"/>
          <w:szCs w:val="32"/>
          <w:lang w:bidi="en-US"/>
        </w:rPr>
        <w:t>)</w:t>
      </w:r>
    </w:p>
    <w:p w:rsidR="00DD0D88" w:rsidRPr="00692AA0" w:rsidRDefault="00692AA0" w:rsidP="00070C26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อนุมูลอิสระ เป็นอะตอมหรือโมเลกุลของสารใด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211C2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070C26">
        <w:rPr>
          <w:rFonts w:ascii="TH SarabunPSK" w:eastAsiaTheme="minorEastAsia" w:hAnsi="TH SarabunPSK" w:cs="TH SarabunPSK"/>
          <w:sz w:val="32"/>
          <w:szCs w:val="32"/>
          <w:cs/>
        </w:rPr>
        <w:t>ที่มีอิเล็กตรอนที่ขาดคู่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33CDD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unpaired</w:t>
      </w:r>
      <w:r w:rsidR="00F33CDD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150F0D">
        <w:rPr>
          <w:rFonts w:ascii="TH SarabunPSK" w:eastAsiaTheme="minorEastAsia" w:hAnsi="TH SarabunPSK" w:cs="TH SarabunPSK"/>
          <w:sz w:val="32"/>
          <w:szCs w:val="32"/>
          <w:lang w:bidi="en-US"/>
        </w:rPr>
        <w:t>electron)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จะทำให้สารดังกล่าวไวต่อการเกิดปฏิกิริยาและมีความเป็นพิษสูงมากโดยอิเล็กตรอนที่เหลืออยู่เพียงต</w:t>
      </w:r>
      <w:r w:rsidR="00DD0D88">
        <w:rPr>
          <w:rFonts w:ascii="TH SarabunPSK" w:eastAsiaTheme="minorEastAsia" w:hAnsi="TH SarabunPSK" w:cs="TH SarabunPSK"/>
          <w:sz w:val="32"/>
          <w:szCs w:val="32"/>
          <w:cs/>
        </w:rPr>
        <w:t>ัวเดียวในชั้นของอิเล็กตรอนนั้น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D0D88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211C2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จะไม่เสถียรต้องไปแย่งอิเล็กตรอนจากโมเลกุลข้างเคียงก่อให้เกิดปฏิกิริยาลูกโซ่ต่อเนื่องกันไปซึ่งถ้าเกิดขึ้นกับสารชีวะโมเลกุลหรือในเซลล์ </w:t>
      </w:r>
      <w:r w:rsidR="00C05BA7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ก็จะทำให้เซลล์ทำงานผิดปกติหรือถูกทำลายในที่สุด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ปฏิกิริยานี้เป็นกลไกป้องกันตัวเองของร่างกายอย่างหนึ่งที่ร่างกายมีไว้ต่อสู้กับเชื้อโรคหรือสิ่งแปลกปลอม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211C2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ที่เข้าในร่างกายให้ถูกกำจัดออกไปโดยเกิดกับอ</w:t>
      </w:r>
      <w:r w:rsidR="00DD0D88">
        <w:rPr>
          <w:rFonts w:ascii="TH SarabunPSK" w:eastAsiaTheme="minorEastAsia" w:hAnsi="TH SarabunPSK" w:cs="TH SarabunPSK"/>
          <w:sz w:val="32"/>
          <w:szCs w:val="32"/>
          <w:cs/>
        </w:rPr>
        <w:t>อกซิเจนที่เราหายใจเข้าไปนั่นเอง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ต่ถ้าการเกิดสารอนุมูลนี้มีมากเกินไปดังที่เป็นอยู่ในชีวิตประจำวันของเราที่บริโภคแต่สารปนเปื้อนและล้วนแต่สิ่งแวดล้อมด้วยมลพิษและมลภาวะต่าง</w:t>
      </w:r>
      <w:r w:rsidR="000C54C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ออกซิเจนในร่างกายก็จะกระตุ้นให้เกิดการทำงาน เปลี่ยนตนเองเป็นสารพิษเพ</w:t>
      </w:r>
      <w:r w:rsidR="009E0052">
        <w:rPr>
          <w:rFonts w:ascii="TH SarabunPSK" w:eastAsiaTheme="minorEastAsia" w:hAnsi="TH SarabunPSK" w:cs="TH SarabunPSK"/>
          <w:sz w:val="32"/>
          <w:szCs w:val="32"/>
          <w:cs/>
        </w:rPr>
        <w:t>ื่อที่จะมาทำลายสิ่งแปลกปลอมต่าง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ซึ่งถ้ามากเกินไปเนื้อเยื่อต่าง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ถูกทำลายมาก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ไปเรื่อย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เกิดเป็นปฏิกิริยาต่อเนื่องเป็นลูกโซ่กันไปอันนำมาให้เกิดความเสื่อมต่าง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211C2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ของร่างกายและเกิดโรคต่าง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211C2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ตามมาในที่สุด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ประสาร สวัสดิ์ชิตัง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,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2547 : 5)</w:t>
      </w:r>
    </w:p>
    <w:p w:rsidR="00692AA0" w:rsidRDefault="00F64902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กจากนี้ยังมีอนุมูลอิสระอีกกลุ่มหนึ่งที่เกิดปฏิกิริยาออกซิเดชันภายนอกร่างกายโดยสาเหตุหลักมาจากสิ่งแวดล้อมที่เป็นพิษ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ควันที่พ่นออกมาจากท่อไอเสียรถยนต์จำนวนมหาศาลที่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อยู่ตามท้องถนน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แสงแดด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รังสีต่าง</w:t>
      </w:r>
      <w:r w:rsidR="00323D4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การติดเชื้อไวรัส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สารกัดบูด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หรือเชื้อแบคทีเรียที่ปนเปื้อนมาในอาหารหรือในอากาศ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และสุดท้ายยังเกิดจากการเคลื่อนไหวร่างกายอย่างแรงและเร็วเป็นเวลานาน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นั่นก็เป็นเรื่องราวที่ธรรมดามากสำหรับคนทำงานแข่งขันกับเวลาและการเดินทางที่เร่งรีบในแต่ละวัน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สิ่งต่าง</w:t>
      </w:r>
      <w:r w:rsidR="00323D4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เหล่านี้กระตุ้นให้เกิดอนุมูลอิสระได้และปฏิกิริยาที่เกิดขึ้นก็ทำให้เซลล์ในร่างกายของเรา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เสื่อมสภ</w:t>
      </w:r>
      <w:r w:rsidR="009E0052">
        <w:rPr>
          <w:rFonts w:ascii="TH SarabunPSK" w:eastAsiaTheme="minorEastAsia" w:hAnsi="TH SarabunPSK" w:cs="TH SarabunPSK"/>
          <w:sz w:val="32"/>
          <w:szCs w:val="32"/>
          <w:cs/>
        </w:rPr>
        <w:t>าพเร็วกว่าปกติและยังส่งผลให้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ภูมิคุ้มกันของร่างกายอ่อนแอตามลงไป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ดังนั้นสารต้านอนุมูลอิสระจึงเป็นสิ่งจำเป็นในชีวิตประจำวันเพื่อลบล้างกระบวนการทำงานของอนุมูลอิสระจำนวน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มากมายมหาศาลที่มีอยู่ในตัวเราเอ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ง</w:t>
      </w:r>
      <w:r w:rsidR="00DD0D88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DD0D88" w:rsidRPr="009E0052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150F0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2.1.2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แหล่งที่มาของอนุมูลอิสระ</w:t>
      </w:r>
      <w:r w:rsidR="009E0052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870B9C" w:rsidRDefault="00DD0D88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แหล่งภายนอก ได้แก่ มลพิษในอากาศ โอโซน ไนตรัสออกไซด์ ไนโตรเจนออกไซด์ ฝุ่นควันบุหรี่ อาหารที่มีกรดไขมันไม่อิ่มตัว แสงแดด ความร้อน รังสีแกมมา</w:t>
      </w:r>
    </w:p>
    <w:p w:rsidR="00DD0D88" w:rsidRPr="00DD0D88" w:rsidRDefault="00DD0D88" w:rsidP="001865ED">
      <w:pPr>
        <w:spacing w:after="0" w:line="240" w:lineRule="auto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9E0052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lastRenderedPageBreak/>
        <w:tab/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แหล่งภายใน ได้แก่ แหล่งอนุมูลอิสระที่ร่างกายสร้างขึ้น เช่น</w:t>
      </w:r>
    </w:p>
    <w:p w:rsidR="00870B9C" w:rsidRPr="00870B9C" w:rsidRDefault="009E0052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692AA0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-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  Superoxide anion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อนุมูลซุปเปอร์ออกไซด์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</w:p>
    <w:p w:rsidR="00870B9C" w:rsidRPr="00870B9C" w:rsidRDefault="009E0052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               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OH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 xml:space="preserve">- </w:t>
      </w:r>
      <w:r w:rsidR="0043797B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 Hydroxyl radical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 xml:space="preserve">   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อนุมูลไฮดรอกซิล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</w:p>
    <w:p w:rsidR="00870B9C" w:rsidRPr="00870B9C" w:rsidRDefault="009E0052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                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ROO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-</w:t>
      </w:r>
      <w:r w:rsidR="0043797B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Peroxy radical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 xml:space="preserve">   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อนุมูลเปอร์ออกซี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</w:p>
    <w:p w:rsidR="00870B9C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         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H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     Hydrogen peroxide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ไฮโดรเจนเปอร์ออกไซด์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</w:p>
    <w:p w:rsidR="00DD0D88" w:rsidRPr="00DD0D88" w:rsidRDefault="00DD0D88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692AA0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ab/>
        <w:t xml:space="preserve">2.1.3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อนุมูลอิสระกับกระบวนการเกิดโร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ค</w:t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อนุมูลอิสระในร่างกายนั้นเกิดจากของเสียของกระบวนการเผาผลาญอาหารโดยใ</w:t>
      </w:r>
      <w:r w:rsidR="00DD0D88">
        <w:rPr>
          <w:rFonts w:ascii="TH SarabunPSK" w:eastAsiaTheme="minorEastAsia" w:hAnsi="TH SarabunPSK" w:cs="TH SarabunPSK"/>
          <w:sz w:val="32"/>
          <w:szCs w:val="32"/>
          <w:cs/>
        </w:rPr>
        <w:t>ช้ออกซิเจนเพื่อให้ได้รับพลังงาน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0C54C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อภิชาต 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วรรณวิจิตร</w:t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>,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D0D88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2544)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อิสระมีบทบาทสำคัญในกระบวนการเกิดโรคทั้งเป็นต้นเหตุของการเกิดโรคและเป็นปัจจัยทำให้โรคมีพัฒนาการอย่างรวดเร็วและมีความรุนแรงขึ้น โดยเฉพาะโรคที่เกี่ยวกับความเสื่อม ความบกพร่องของเซลล์ประสาท ระบบ</w:t>
      </w:r>
      <w:r w:rsidR="000C54C8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สื่อประสาทในสมองและภาวะขาดเลือดของอวัยวะที่สำคัญต่อการดำรงชีวิต คือ หัวใจ และสมอง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โอภา วัชระคุปต์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,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150F0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2549)</w:t>
      </w:r>
      <w:r w:rsidR="00150F0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ซึ่งในภาวะที่ผิดปกติของร่างกาย เช่น ภาวะของโรคหรือภาวะที่ร่างกายถูกล้อมรอบด้วยมลพิษจะส่งผลให้ร่างกายเกิดการสะสมของอนุมูลอิสระเพิ่มมากขึ้น ซึ่งอนุมูลอิสระมีความว่องไวสูงจะทำปฏิกิริยากับสารชีวโมเลกุลต่าง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ที่เป็นองค์ประกอบของเซลล์ก่อให้เกิดอันตรายต่อเซลล์ต่างๆ และส่งผลให้เซลล์เกิดการตาย หากหลายเซลล์เกิดการตายก็จะส่งผลให้เกิดความบกพร่องของอวัยวะ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โรคความเสื่อมชนิดต่าง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ของอวัยวะ ภาวะผิวพรรณ เหี่ยวย่นก่อนวัย โรคความจำเสื่อม โรคหัวใจ โรคความดันโลหิต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 xml:space="preserve">2.2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โรคและภาวะที่เกิดจากอนุมูลอิสระ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 xml:space="preserve"> 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ในปัจจุบันสารอนุมูลอิสระเป็นสาเหตุของโรคต่า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มากมาย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ความแก่ชรา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aging)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กลุ่มโรคและภาวะทางสมองทั้งหลาย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โรคอัลไซเมอร์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alzheimer’s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disease)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โรคปากินสัน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pakinson’s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disease)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ความจำเสื่อม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memory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loss)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โรคสมองเสื่อมในคนแก่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senile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dementia)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โรคหลอดเลือดสมอง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stroke)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การเมาค้าง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hang over)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โรคทางตา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โรคต้อกระจก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cataract)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ต้อหิน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glaucoma)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ประสาทตาเสื่อม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macular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degeneration)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โรคของปอดและหัวใจ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โรคถุงลมโป่งพอง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โรคหัวใจ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และทางเดินอาหารที่เกิดจากการดื่มเหล้าภาวะหลอดเลือดอุดตันตีบ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atherosclerosis)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โรคหลอดเลือดหัวใจตีบ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โรคตับแข็ง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cirrhosis)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โรคไตวาย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โรคของระบบร่างกายทั้งระบบ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โรคภูมิคุ้มกันตนเอง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A91FAA">
        <w:rPr>
          <w:rFonts w:ascii="TH SarabunPSK" w:eastAsiaTheme="minorEastAsia" w:hAnsi="TH SarabunPSK" w:cs="TH SarabunPSK"/>
          <w:sz w:val="32"/>
          <w:szCs w:val="32"/>
          <w:lang w:bidi="en-US"/>
        </w:rPr>
        <w:t>auto-immune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91FAA">
        <w:rPr>
          <w:rFonts w:ascii="TH SarabunPSK" w:eastAsiaTheme="minorEastAsia" w:hAnsi="TH SarabunPSK" w:cs="TH SarabunPSK"/>
          <w:sz w:val="32"/>
          <w:szCs w:val="32"/>
          <w:lang w:bidi="en-US"/>
        </w:rPr>
        <w:t>disease)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โรคมะเร็ง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A91FAA">
        <w:rPr>
          <w:rFonts w:ascii="TH SarabunPSK" w:eastAsiaTheme="minorEastAsia" w:hAnsi="TH SarabunPSK" w:cs="TH SarabunPSK"/>
          <w:sz w:val="32"/>
          <w:szCs w:val="32"/>
          <w:lang w:bidi="en-US"/>
        </w:rPr>
        <w:t>cancer)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โรคความดันโลหิตสูง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ฯลฯ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 xml:space="preserve">2.3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สารต้านอนุมูลอิสระ</w:t>
      </w:r>
      <w:r w:rsidR="00A91FAA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(</w:t>
      </w:r>
      <w:r w:rsidR="000C54C8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 xml:space="preserve">ntioxidants) 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</w:p>
    <w:p w:rsidR="00870B9C" w:rsidRP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คือ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โมเลกุลของสารที่สามารถลดกิจกรรมของอนุมูลอิสระของธาตุออกซิเจนและอนุมูลอิสระของธาตุไนโตรเจน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และยับยั้งปฏิกิริยาออกซิเดชันของโมเลกุลสารอื่น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ได้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ปฏิกิริยาออกซิเดชันเป็นปฏิกิริยาเคมีที่เกี่ยวเนื่องกับการแลกเปลี่ยนอิเล็กตรอนจากสารหนึ่งไปยังตัวออกซิไดซ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ดึงหรือรับอิเล็กตรอน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)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จากสารชีวโมเลกุลต่าง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ของร่างกายไม่ว่าจะเป็นไขมันโดยเฉพาะอย่างยิ่ง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คลอเลสเตอรอล</w:t>
      </w:r>
      <w:r w:rsidR="000C54C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และกรดไขมันไม่อิ่มตัว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โปรตีนและสารพันธุกรรมของร่างกายจึงทำให้โครงสร้างบทบาททำงานของสารชีวโมเลกุลนั้น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A91FA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ผิดปกติไปและสามารถเกิดปฏิกิริยาออกซิเดชันต่อเนื่องจากสารชีวโมเลกุลหนึ่งไปยังสารชีวโมเลกุลอื่นเกิดอนุพันธุ์ใหม่เป็นปฏิกิริยาลูกโซ่ได้ทำให้เกิดพยาธิสภาพ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ของเซลล์หรือเนื้อเยื่อตามมา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ร่างกายของคนมีการสร้างสารเหล่านี้ออกม</w:t>
      </w:r>
      <w:r w:rsidR="000F6AC9">
        <w:rPr>
          <w:rFonts w:ascii="TH SarabunPSK" w:eastAsiaTheme="minorEastAsia" w:hAnsi="TH SarabunPSK" w:cs="TH SarabunPSK" w:hint="cs"/>
          <w:sz w:val="32"/>
          <w:szCs w:val="32"/>
          <w:cs/>
        </w:rPr>
        <w:t>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ตลอดเวลาจากกระบวนการเปลี่ยนแปลงสาร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E0052">
        <w:rPr>
          <w:rFonts w:ascii="TH SarabunPSK" w:eastAsiaTheme="minorEastAsia" w:hAnsi="TH SarabunPSK" w:cs="TH SarabunPSK"/>
          <w:sz w:val="32"/>
          <w:szCs w:val="32"/>
          <w:lang w:bidi="en-US"/>
        </w:rPr>
        <w:t>metabolism)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ตามปกติของร่างกาย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0C54C8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การเผาผลาญสารอาหารเป็นพลังงาน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ต้องอาศัยออกซิเจนและอาจสูงขึ้นในภาวะที่มีการติดเชื้อในสภาวะปกติร่างกายจะมีกระบวนการควบคุมอนุมูลอิสระไม่ให้มากเกินไปโดยอาศัยสารต้านอนุมูลอิสระทั้งที่ร่างกายสร้างขึ้นเอง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DD0D8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เอนไซม์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>glutathione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>peroxidase,</w:t>
      </w:r>
      <w:r w:rsidR="009E005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catalase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เป็นต้น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หรือได้รับจากภายนอก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อาหารจำพวกผัก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ผลไม้และสมุนไพร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เป็นต้น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หากกระบวนการเหล่านี้ต่ำลงหรือมีภาวะที่ทำให้อนุมูลอิสระสูงขึ้นมากในร่างกายจะทำให้สมดุลเสียไปก็จะเกิดการทำลายเป็นอันตรายต่อสารชีวโมเลกุล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ไขมัน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โปรตีน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คาร์โบไฮเดรต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และสารพันธุกรรม</w:t>
      </w:r>
      <w:r w:rsidR="00E258FB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  <w:r w:rsidR="00E258F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เซลล์และเนื้อเยื่อต่าง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เรียกว่า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เกิดภาวะเครียดจากการออกซิเดชัน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oxidative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42620">
        <w:rPr>
          <w:rFonts w:ascii="TH SarabunPSK" w:eastAsiaTheme="minorEastAsia" w:hAnsi="TH SarabunPSK" w:cs="TH SarabunPSK"/>
          <w:sz w:val="32"/>
          <w:szCs w:val="32"/>
          <w:lang w:bidi="en-US"/>
        </w:rPr>
        <w:t>stress)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เป็นสาเหตุทำให้เกิดโรคหัวใจ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ไขมันในเลือดสูง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เบาหวาน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โรคไต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โรคมะเร็ง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รวมทั้งการแก่ชรา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มนุษย์จึงต้องได้รับสารที่จะช่วยจัดการกับอนุมูลอิสระเพิ่มเติม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ถึงแม้ผัก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ผลไม้และสมุนไพร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จะไม่ใช่อาหารหลักของมนุษย์แต่มีประโยชน์ต่อสุขภาพมากมายเมื่อเทียบกับปริมาณแคลอรีเพียงเล็กน้อยการรับประทานผัก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ผลไม้และสมุนไพร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มีสารต้านอนุมูล</w:t>
      </w:r>
      <w:r w:rsidR="00917F2E">
        <w:rPr>
          <w:rFonts w:ascii="TH SarabunPSK" w:eastAsiaTheme="minorEastAsia" w:hAnsi="TH SarabunPSK" w:cs="TH SarabunPSK"/>
          <w:sz w:val="32"/>
          <w:szCs w:val="32"/>
        </w:rPr>
        <w:t>-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อิสระหลายชนิด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วิตามินซี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วิตามินอี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และเบต้าแคโรทีน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กจากนี้สารประกอบฟีนอลิกซึ่งเป็นกลุ่มสารที่พบในพืชทุกชนิดนั้นยังมีฤทธิ์ในการต้านปฏิกิริยาออกซิเดชันได้ดี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เมื่อรับประทานอาหารที่มีสารต้านอนุมูลอิสระมาก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ทำให้ร่างกายมีสารต้านอนุมูลอิสระเพิ่มมากขึ้นในกระแสเลือดซึ่งสามารถป้องกันอันตรายที่เกิดจากการทำลายของอนุมูลอิสระได้รับการรับประทา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อาหารประเภทผักใบเขียว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ผลไม้และสมุนไพรเป็นประจำทำให้ร่างกายสามารถป้องกันโรคที่มีสาเหตุจากการทำลายของอนุมูลอิสระ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โรคไขมันในเลือดสูง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โรคหัวใจ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เบาหวาน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โรคมะเร็ง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โรคไต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รวมทั้งความแก่ชรา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โอภา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วัชระคุปต์</w:t>
      </w:r>
      <w:r w:rsidR="00A42620">
        <w:rPr>
          <w:rFonts w:ascii="TH SarabunPSK" w:eastAsiaTheme="minorEastAsia" w:hAnsi="TH SarabunPSK" w:cs="TH SarabunPSK"/>
          <w:sz w:val="32"/>
          <w:szCs w:val="32"/>
          <w:lang w:bidi="en-US"/>
        </w:rPr>
        <w:t>,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2549)</w:t>
      </w:r>
    </w:p>
    <w:p w:rsidR="00870B9C" w:rsidRPr="00870B9C" w:rsidRDefault="00DD0D88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สารต้านอนุมูลอิสระเป็นคำศัพท์ที่แปลมาจากคำว่า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antiradicals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ปัจจุบันคำศัพท์นี้ได้บัญญัติใหม่เป็นสารขจัดหรือกำจัดอนุมูล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radicals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scavenger)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เพื่อให้ถูกต้องตรงกับการทำงานและอาจใช้คำว่าสารแอนติออกซิแดน</w:t>
      </w:r>
      <w:r w:rsidR="000C54C8">
        <w:rPr>
          <w:rFonts w:ascii="TH SarabunPSK" w:eastAsiaTheme="minorEastAsia" w:hAnsi="TH SarabunPSK" w:cs="TH SarabunPSK" w:hint="cs"/>
          <w:sz w:val="32"/>
          <w:szCs w:val="32"/>
          <w:cs/>
        </w:rPr>
        <w:t>ท์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แทน อย่างไรก็ตามในภาษาไทยยังคงใช้คำว่าสารต้านอนุมูลอิสระอยู่ สารต้านอนุมูลอิสระเป็นสารที่สามารถทำปฏิกิริยากับอนุมูลอิสระโดยตรงเพื่อกำจัดอนุมูลอิสระให้หมดไป หรือหยุดปฏิกิริยาลูกโซ่ไม่ให้ดำเนินต่อ</w:t>
      </w:r>
    </w:p>
    <w:p w:rsidR="00692AA0" w:rsidRDefault="00DD0D88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ปัจจุบันเป็นที่ยอมรับกันทั่วไปว่าการทำลายหรือควบคุมปริมาณอนุมูลอิสระจะช่วยในการป้องกันหรือรักษาโรคต่างๆ ที่เกิดขึ้นจา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>ก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การศึกษาจำนวนมากยืนยันถึงการลดอัตราเสี่ยง และการเพิ่มอัตราการป้องกันการเกิดมะเร็ง โรคที่เกี่ยวกับ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หลอดเลือดและหัวใจ รวมถึงโรคอื่น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ที่มีความสัมพันธ์กับอนุมูลอิสระจากการบริโภคผักผลไม้ ซึ่งผลดังกล่าวมาจากความเกี่ยวข้องกับฤทธิ์ต้านอนุมูลอิสระที่เป็นที่รู้จักกันอย่างแพร่หลายได้แก่ วิตามินซี วิตามินบี เบต้า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-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แคโรทีน และสารแคโรทีนอยด์ นอกจากนี้ยังมีสารในกลุ่มฟลาโวนอยด์ เช่น ฟลาโวโนน ฟลาโวน</w:t>
      </w:r>
      <w:r w:rsidR="000C54C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ฟลาโวนอล คาเทซิน และแอนโทไซ</w:t>
      </w:r>
      <w:r w:rsidR="00070C26">
        <w:rPr>
          <w:rFonts w:ascii="TH SarabunPSK" w:eastAsiaTheme="minorEastAsia" w:hAnsi="TH SarabunPSK" w:cs="TH SarabunPSK"/>
          <w:sz w:val="32"/>
          <w:szCs w:val="32"/>
        </w:rPr>
        <w:t>-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ยานิคิน เป็นต้น โดยในปัจ</w:t>
      </w:r>
      <w:r w:rsidR="000C54C8">
        <w:rPr>
          <w:rFonts w:ascii="TH SarabunPSK" w:eastAsiaTheme="minorEastAsia" w:hAnsi="TH SarabunPSK" w:cs="TH SarabunPSK"/>
          <w:sz w:val="32"/>
          <w:szCs w:val="32"/>
          <w:cs/>
        </w:rPr>
        <w:t>จุบันพบว่าสารประกอบในกลุ่มโพลิฟี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นอลเป็นสารที่มีบทบาทสำคัญในการต้านอนุมูลอิสระ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2.3.1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สารต้านอนุมูลอิสระที่สามารถสร้างขึ้นมาได้เองโดยร่างกายมนุษย์</w:t>
      </w:r>
    </w:p>
    <w:p w:rsidR="00922DB4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2.3.1.1 Superoxide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dismutase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คือ เอนไซม์ชนิดหนึ่งในระบบป้องกันที่เป็นตัวทำลายอนุมูลอิสระที่เกิดจากการเผาผลาญภายในเซลล์ ทำหน้าที่เป็นสารต้านอนุมูลอิสระที่สำคัญของ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ร่างกายเอนไซม์ชนิดนี้มีอยู่ในร่างกายตั้งแต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่แรกเกิดแต่จะมีปริมาณลดลงเรื่อย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เมื่ออายุมากขึ้น</w:t>
      </w:r>
    </w:p>
    <w:p w:rsidR="00DD0D88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อุไรพรรณ เจนวาณิชยานนท์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, </w:t>
      </w:r>
      <w:proofErr w:type="gramStart"/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2553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:</w:t>
      </w:r>
      <w:proofErr w:type="gramEnd"/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ออนไลน์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</w:p>
    <w:p w:rsidR="00692AA0" w:rsidRDefault="00824927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2.3.1.2 Catalase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Enzyme 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พบในกระแสเลือด และในเซลล์ต่าง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มี สะสมในร่างกายมาตั้งแต่แรกเกิดและร่างกายสามารถผลิตเอนไซม์คะตาเลสเองได้ แต่ปริมาณของเอนไซม์</w:t>
      </w:r>
      <w:r w:rsidR="000C54C8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คะตาเ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>ล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สจะลดลงเรื่อย ๆ ตามช่วงของอายุที่มากขึ้น</w:t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br/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DD0D88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เอนไซม์คะตาเลส ซึ่งจัดว่าเป็นเอนไซม์ต้านอนุมูลอิสระชนิดหนึ่งที่พบในเซลล์ โดยทำหน้าที่เ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ข้าสลายพันธะทางเคมีของไฮโดรเจนเ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>ป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อร์ออกไซด์ โดยจะทำปฏิกิริยาในน้ำหลังทำปฏิกิริยาจะสลายไฮโดรเจนเ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>ป</w:t>
      </w:r>
      <w:r w:rsidR="00A42620">
        <w:rPr>
          <w:rFonts w:ascii="TH SarabunPSK" w:eastAsiaTheme="minorEastAsia" w:hAnsi="TH SarabunPSK" w:cs="TH SarabunPSK"/>
          <w:sz w:val="32"/>
          <w:szCs w:val="32"/>
          <w:cs/>
        </w:rPr>
        <w:t>อร์ออกไซด์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hydrogen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peroxide,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H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42620">
        <w:rPr>
          <w:rFonts w:ascii="TH SarabunPSK" w:eastAsiaTheme="minorEastAsia" w:hAnsi="TH SarabunPSK" w:cs="TH SarabunPSK"/>
          <w:sz w:val="32"/>
          <w:szCs w:val="32"/>
          <w:cs/>
        </w:rPr>
        <w:t>ไปเป็นน้ำ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H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O)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และก๊าซออกซิเจน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O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2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ซึ่งร่างกายสามารถหมุนเ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วียนกลับไปใช้ประโยชน์ใหม่ได้อีก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กำพ</w:t>
      </w:r>
      <w:r w:rsidR="00AE384F">
        <w:rPr>
          <w:rFonts w:ascii="TH SarabunPSK" w:eastAsiaTheme="minorEastAsia" w:hAnsi="TH SarabunPSK" w:cs="TH SarabunPSK"/>
          <w:sz w:val="32"/>
          <w:szCs w:val="32"/>
          <w:cs/>
        </w:rPr>
        <w:t xml:space="preserve">ล 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ศรีวัฒนกุล และเมธินี</w:t>
      </w:r>
      <w:r w:rsidR="00AE384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 </w:t>
      </w:r>
      <w:r w:rsidR="00AE384F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ศรีวัฒนกุล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, 2543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42620">
        <w:rPr>
          <w:rFonts w:ascii="TH SarabunPSK" w:eastAsiaTheme="minorEastAsia" w:hAnsi="TH SarabunPSK" w:cs="TH SarabunPSK"/>
          <w:sz w:val="32"/>
          <w:szCs w:val="32"/>
          <w:lang w:bidi="en-US"/>
        </w:rPr>
        <w:t>: 40)</w:t>
      </w:r>
    </w:p>
    <w:p w:rsidR="00DD0D88" w:rsidRPr="00655761" w:rsidRDefault="00692AA0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2.3.2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สารต้านอนุมูลอิสระที่ไม่สามารถสร้างขึ้นมาได้เองโดยร่างกายมนุษย์</w:t>
      </w:r>
    </w:p>
    <w:p w:rsidR="00870B9C" w:rsidRDefault="00DD0D88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A42620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2.3.2.1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วิตามินเอ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retinol)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ธรรมชาติวิตามินเอจะพบเฉพาะในสัตว์เท่านั้นแต่ในพืชจะมีสารประกอบแคโรทีนอยด์ที่สามารถเปลี่ยนเป็นวิตามินเอได้จัดเป็น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Precursor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ของวิตามินเ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อ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เรียกว่าโปรวิตามินเอ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มักพบในพืชผักใบเขียวผักและผลไม้ที่มีสีเหลืองหรือสีส้มแดง</w:t>
      </w:r>
      <w:r w:rsidR="00922DB4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922DB4">
        <w:rPr>
          <w:rFonts w:ascii="TH SarabunPSK" w:eastAsiaTheme="minorEastAsia" w:hAnsi="TH SarabunPSK" w:cs="TH SarabunPSK"/>
          <w:sz w:val="32"/>
          <w:szCs w:val="32"/>
        </w:rPr>
        <w:t>(</w:t>
      </w:r>
      <w:r w:rsidR="00922DB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รัชนี 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คงคาฉุยฉาย</w:t>
      </w:r>
      <w:proofErr w:type="gramStart"/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,</w:t>
      </w:r>
      <w:r w:rsidR="007F076A">
        <w:rPr>
          <w:rFonts w:ascii="TH SarabunPSK" w:eastAsiaTheme="minorEastAsia" w:hAnsi="TH SarabunPSK" w:cs="TH SarabunPSK"/>
          <w:sz w:val="32"/>
          <w:szCs w:val="32"/>
        </w:rPr>
        <w:t>2557</w:t>
      </w:r>
      <w:proofErr w:type="gramEnd"/>
      <w:r w:rsidR="007F076A">
        <w:rPr>
          <w:rFonts w:ascii="TH SarabunPSK" w:eastAsiaTheme="minorEastAsia" w:hAnsi="TH SarabunPSK" w:cs="TH SarabunPSK"/>
          <w:sz w:val="32"/>
          <w:szCs w:val="32"/>
        </w:rPr>
        <w:t xml:space="preserve"> :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ออนไลน์)</w:t>
      </w:r>
    </w:p>
    <w:p w:rsidR="00692AA0" w:rsidRPr="007F076A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</w:p>
    <w:p w:rsidR="00917F2E" w:rsidRPr="00917F2E" w:rsidRDefault="00917F2E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drawing>
          <wp:inline distT="0" distB="0" distL="0" distR="0" wp14:anchorId="2DE8F761" wp14:editId="5D670C8B">
            <wp:extent cx="3100388" cy="1133475"/>
            <wp:effectExtent l="19050" t="0" r="4762" b="0"/>
            <wp:docPr id="1" name="รูปภาพ 6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8">
                      <a:lum bright="14000" contrast="-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936" cy="11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2.1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สูตรโครงสร้างของวิตามินเอ</w:t>
      </w: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Default="00655761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2.3.2.2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วิตามินซี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ascorbic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42620">
        <w:rPr>
          <w:rFonts w:ascii="TH SarabunPSK" w:eastAsiaTheme="minorEastAsia" w:hAnsi="TH SarabunPSK" w:cs="TH SarabunPSK"/>
          <w:sz w:val="32"/>
          <w:szCs w:val="32"/>
          <w:lang w:bidi="en-US"/>
        </w:rPr>
        <w:t>acid)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มีชื่อทางเคมีว่ากรดแอสคอร์บิ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ก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เป็นวิตามินที่ละลายได้ในน้ำจะสลายตัวเมื่อถูกความร้อนหรือทิ้งไว้ในอากาศที่มีความชื้น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วิตามินซีมีสมบัติเป็นสารต้านออกซิเดชันโดยจะเข้าทำปฏิกิริยากับไฮโดรเจนเปอร์ออกไซด์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อนุมูล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hydroxyl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และอนุมู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ล</w:t>
      </w:r>
      <w:r w:rsidR="00323D47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peroxyl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กจากวิตามินซีสามารถเข้าทำปฏิกิริยากับอนุมูลอิสระแล้วยังทำหน้าที่เป็นตัวส่งเสริมประสิทธิภาพของสารต้านออกซิเดชันของวิตามินอีกด้วย</w:t>
      </w:r>
      <w:r w:rsidR="007F076A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(</w:t>
      </w:r>
      <w:proofErr w:type="gramStart"/>
      <w:r w:rsidR="00AE384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อภิชาต  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วรรณวิจิต</w:t>
      </w:r>
      <w:proofErr w:type="gramEnd"/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,</w:t>
      </w:r>
      <w:r w:rsidR="00AE384F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F076A">
        <w:rPr>
          <w:rFonts w:ascii="TH SarabunPSK" w:eastAsiaTheme="minorEastAsia" w:hAnsi="TH SarabunPSK" w:cs="TH SarabunPSK"/>
          <w:sz w:val="32"/>
          <w:szCs w:val="32"/>
        </w:rPr>
        <w:t>2556</w:t>
      </w:r>
      <w:r w:rsidR="00070C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F076A">
        <w:rPr>
          <w:rFonts w:ascii="TH SarabunPSK" w:eastAsiaTheme="minorEastAsia" w:hAnsi="TH SarabunPSK" w:cs="TH SarabunPSK"/>
          <w:sz w:val="32"/>
          <w:szCs w:val="32"/>
        </w:rPr>
        <w:t>:</w:t>
      </w:r>
      <w:r w:rsidR="00070C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ออนไลน์)</w:t>
      </w:r>
    </w:p>
    <w:p w:rsidR="00692AA0" w:rsidRPr="007F076A" w:rsidRDefault="00692AA0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</w:p>
    <w:p w:rsidR="00655761" w:rsidRPr="00655761" w:rsidRDefault="00655761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drawing>
          <wp:inline distT="0" distB="0" distL="0" distR="0" wp14:anchorId="55591533" wp14:editId="558F2429">
            <wp:extent cx="2292096" cy="1139475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additive_vitamin_C_Ascorbic_acid_.jpg"/>
                    <pic:cNvPicPr/>
                  </pic:nvPicPr>
                  <pic:blipFill>
                    <a:blip r:embed="rId9" cstate="print">
                      <a:lum bright="17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55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ภาพที่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2.2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สูตรโครงสร้างของวิตามินซี</w:t>
      </w: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Default="0065576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2.3.2.3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วิตามินอี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AE384F">
        <w:rPr>
          <w:rFonts w:ascii="TH SarabunPSK" w:eastAsiaTheme="minorEastAsia" w:hAnsi="TH SarabunPSK" w:cs="TH SarabunPSK"/>
          <w:sz w:val="32"/>
          <w:szCs w:val="32"/>
          <w:lang w:bidi="en-US"/>
        </w:rPr>
        <w:t>T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ocopherol)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วิตามินที่ละลายได้ในไขมันเป็นสารต้านออกซิเดชันที่สำคัญโดยวิตามินอีทำงานร่วมกับสารต้านออกซิเดชันตัวอื่น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ๆ เช่น วิตามินซี และซิลิเนียมเป็นต้น วิตามินอีช่วยปรับให้ร่างกายสามารถนำเอาวิตามินเอมาใช้ ซึ่งจะช่วยในการป้องกันสารที่เป็นพิษที่มีผลมาจากโลหะ เช่น ตะกั่วในธรรมชาติมีวิตามินอีอยู่หลายชนิด ปัจจุบันแบ่งเป็น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2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กลุ่มใหญ่ คือ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โทโคฟีรอล</w:t>
      </w:r>
      <w:r w:rsidR="00AE384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และโทโคไทอินอล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692AA0" w:rsidRPr="00870B9C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F6B228A" wp14:editId="7C190CAD">
            <wp:extent cx="3279648" cy="90190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868714.jpg"/>
                    <pic:cNvPicPr/>
                  </pic:nvPicPr>
                  <pic:blipFill>
                    <a:blip r:embed="rId10">
                      <a:lum bright="3000" contras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728" cy="9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2.3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สูตรโครงสร้างของวิตามินอี</w:t>
      </w: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Pr="007F076A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>2.3.2.4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ซิลิเนียม ทองแดง และสังกะสี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selenium,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copper,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and</w:t>
      </w:r>
      <w:r w:rsidR="00AE384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zinc)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เป็นสารต้านออกซิเดชันทางอ้อม เนื่องจากเป็นส่วนประกอบของเอนไซม์ที่ทำหน้าที่เป็นสารต้านออกซิเดชัน มีการศึกษาวิจัยที่แสดงว่าการใช้ซิลิเนียมและวิตามินอีร่วมกันช่วยเพิ่มประสิทธิภาพของการป้องกัน การเกิดโรคมะเร็งบางชนิด ซึ่งพบได้ในอาหารตามธรรมชาติเนื่องจากสารต้านออกซิเดชันมีหน้าที่หลายอย่าง เช่น</w:t>
      </w:r>
      <w:r w:rsidR="00A42620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ทำหน้าที่เป็นสารรีดิวซ์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reducing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agent)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เป็นตัวขับไล่อนุมูลอิสระจับกับไอออนโลหะที่เร่งให้เกิดปฏิ</w:t>
      </w:r>
      <w:r w:rsidR="00917F2E">
        <w:rPr>
          <w:rFonts w:ascii="TH SarabunPSK" w:eastAsiaTheme="minorEastAsia" w:hAnsi="TH SarabunPSK" w:cs="TH SarabunPSK"/>
          <w:sz w:val="32"/>
          <w:szCs w:val="32"/>
          <w:cs/>
        </w:rPr>
        <w:t>กิริยาออกซิเดชันด้วยหน้าที่ต่าง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ๆ เหล่านี้จึงทำให้มีผลต่อการชะลอหรือยับยั้งการเกิดปฏิกิริยาออกซิเดชันหรือสามารถหยุดปฏิกิริยาลูกโซ่ได้</w:t>
      </w:r>
      <w:r w:rsidR="007F076A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(ริญ  เจริญศิริ,</w:t>
      </w:r>
      <w:r w:rsidR="00AE384F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7F076A">
        <w:rPr>
          <w:rFonts w:ascii="TH SarabunPSK" w:eastAsiaTheme="minorEastAsia" w:hAnsi="TH SarabunPSK" w:cs="TH SarabunPSK"/>
          <w:sz w:val="32"/>
          <w:szCs w:val="32"/>
        </w:rPr>
        <w:t>2556</w:t>
      </w:r>
      <w:r w:rsidR="00070C26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7F076A">
        <w:rPr>
          <w:rFonts w:ascii="TH SarabunPSK" w:eastAsiaTheme="minorEastAsia" w:hAnsi="TH SarabunPSK" w:cs="TH SarabunPSK"/>
          <w:sz w:val="32"/>
          <w:szCs w:val="32"/>
        </w:rPr>
        <w:t>: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7F076A">
        <w:rPr>
          <w:rFonts w:ascii="TH SarabunPSK" w:eastAsiaTheme="minorEastAsia" w:hAnsi="TH SarabunPSK" w:cs="TH SarabunPSK" w:hint="cs"/>
          <w:sz w:val="32"/>
          <w:szCs w:val="32"/>
          <w:cs/>
        </w:rPr>
        <w:t>ออนไลน์)</w:t>
      </w:r>
    </w:p>
    <w:p w:rsidR="00F53A62" w:rsidRPr="00F53A62" w:rsidRDefault="00F53A62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  <w:t xml:space="preserve">2.3.2.5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สารประกอบฟีนอลิก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917F2E">
        <w:rPr>
          <w:rFonts w:ascii="TH SarabunPSK" w:eastAsiaTheme="minorEastAsia" w:hAnsi="TH SarabunPSK" w:cs="TH SarabunPSK"/>
          <w:sz w:val="32"/>
          <w:szCs w:val="32"/>
          <w:lang w:bidi="en-US"/>
        </w:rPr>
        <w:t>phenolics)</w:t>
      </w:r>
      <w:r w:rsidR="00917F2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E384F">
        <w:rPr>
          <w:rFonts w:ascii="TH SarabunPSK" w:eastAsiaTheme="minorEastAsia" w:hAnsi="TH SarabunPSK" w:cs="TH SarabunPSK"/>
          <w:sz w:val="32"/>
          <w:szCs w:val="32"/>
          <w:cs/>
        </w:rPr>
        <w:t>เป็นสารในกลุ่มเมทาบอไลท์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ลำดับที่สอง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secondary metabolite)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ที่ถูกสร้างขึ้นเพื่อประโยชน์ในการเจริญเติบโต และขยายพันธุ์ของพืชแต่ละชนิดมีสูตรโครงสร้างที่เป็นวงเบนซีนที่มีจำนวนหมู่ไฮดรอกซิล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(-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OH)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เกาะอยู่อย่างน้อย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1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กลุ่มมักรวมกลุ่มอยู่กับโมเลกุลของน้ำตาลในรูปของสารประกอบไกลโคไซด์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glyc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oside)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และพบได้ในส่วนของแวคิวโอลภายในเซลล์ ในปัจจุบันพบสารประกอบฟีนอลิกมากกว่า 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8,000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ชนิด ในธรรมชาติ</w:t>
      </w:r>
      <w:r w:rsidR="00AE384F">
        <w:rPr>
          <w:rFonts w:ascii="TH SarabunPSK" w:eastAsiaTheme="minorEastAsia" w:hAnsi="TH SarabunPSK" w:cs="TH SarabunPSK"/>
          <w:sz w:val="32"/>
          <w:szCs w:val="32"/>
          <w:cs/>
        </w:rPr>
        <w:t>นับจากโมเลกุลอย่างง่ายเช่น กรดฟี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นอลิก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ฟีนิล</w:t>
      </w:r>
      <w:r w:rsidR="0022589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โพรพานอยด์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และฟลาโวนอยด์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ไปจนถึงโครงสร้างโพลิ</w:t>
      </w:r>
      <w:r w:rsidR="00F53A62">
        <w:rPr>
          <w:rFonts w:ascii="TH SarabunPSK" w:eastAsiaTheme="minorEastAsia" w:hAnsi="TH SarabunPSK" w:cs="TH SarabunPSK"/>
          <w:sz w:val="32"/>
          <w:szCs w:val="32"/>
        </w:rPr>
        <w:t>-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เมอร์ที่ซับซ้อน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เช่น ลิกนิน เมลานิน และแทนนิน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เป็นต้น นอกจากนั้นยังจัดเป็นสารต้านอนุมูลอิสระที่ได้รับจากภายนอก และพบได้มากในธรรมชาติอันได้แก่ พืชผัก ผลไม้ ธัญพืชต่าง</w:t>
      </w:r>
      <w:r w:rsidR="00070C2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ๆ กาแฟ ชาเขียว </w:t>
      </w:r>
      <w:r w:rsidR="00AE384F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ชาดำ ช็อคโกแลต และไวน์แดง เป็นต้น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Yu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L.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และ 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Zhou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E384F">
        <w:rPr>
          <w:rFonts w:ascii="TH SarabunPSK" w:eastAsiaTheme="minorEastAsia" w:hAnsi="TH SarabunPSK" w:cs="TH SarabunPSK"/>
          <w:sz w:val="32"/>
          <w:szCs w:val="32"/>
          <w:lang w:bidi="en-US"/>
        </w:rPr>
        <w:t>K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,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2004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53A62">
        <w:rPr>
          <w:rFonts w:ascii="TH SarabunPSK" w:eastAsiaTheme="minorEastAsia" w:hAnsi="TH SarabunPSK" w:cs="TH SarabunPSK"/>
          <w:sz w:val="32"/>
          <w:szCs w:val="32"/>
          <w:lang w:bidi="en-US"/>
        </w:rPr>
        <w:t>: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311-316)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655761" w:rsidRPr="00655761" w:rsidRDefault="0065576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drawing>
          <wp:inline distT="0" distB="0" distL="0" distR="0" wp14:anchorId="6808557C" wp14:editId="22C47401">
            <wp:extent cx="1633728" cy="853440"/>
            <wp:effectExtent l="0" t="0" r="5080" b="3810"/>
            <wp:docPr id="4" name="รูปภาพ 7" descr="ferulic_acid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ulic_acid01.png"/>
                    <pic:cNvPicPr/>
                  </pic:nvPicPr>
                  <pic:blipFill>
                    <a:blip r:embed="rId11">
                      <a:lum bright="11000"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38" cy="8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2.4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สูตรโครงสร้างของสารประกอบฟีนอลิก</w:t>
      </w:r>
    </w:p>
    <w:p w:rsidR="00692AA0" w:rsidRDefault="00692AA0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655761" w:rsidRPr="00655761" w:rsidRDefault="0065576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A70B9E" w:rsidRDefault="00655761" w:rsidP="00CC5EEE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สารประกอบฟีนอลิก</w:t>
      </w:r>
      <w:r w:rsidR="00F53A6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มีคุณสมบัติที่ได้รับความสนใจเป็นอย่างมากและเป็นสารที่มีบทบาทสำคัญ คือ การเป็นสารต้านออกซิเดชัน เนื่องจากมีฤทธิ์ต้านแบคทีเรีย ต้านการอักเสบ ต้านการแพ้ และมีคุณสมบัติในการสลายลิ่มเลือด รวมไปถึงการเป็นสารต้านการก่อมะเร็ง และสามารถลดความดันโลหิตจากฤทธิ์ขยายหลอดเลือด เป็นต้น อีกทั้งยังทำหน้าที่กำจัดโมเลกุลของอนุมูลอิสระ และกำจัดโลหะหนักที่เป็นพิษต่อเซลล์ ป้องกันกระบวนการสร้างอนุมูลอิสระภายในเซลล์รวมถึงป้องกันปฏิกิริยาออกซิเดชันของ กรดไขมัน และโมเลกุลอื่น</w:t>
      </w:r>
      <w:r w:rsidR="0082492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ๆ ด้วยการให้อะตอมไฮโดรเจนแก่อนุมู</w:t>
      </w:r>
      <w:r w:rsidR="00CC5EEE">
        <w:rPr>
          <w:rFonts w:ascii="TH SarabunPSK" w:eastAsiaTheme="minorEastAsia" w:hAnsi="TH SarabunPSK" w:cs="TH SarabunPSK"/>
          <w:sz w:val="32"/>
          <w:szCs w:val="32"/>
          <w:cs/>
        </w:rPr>
        <w:t>ลอิสระ อนุมูลอิสระของสารประกอบฟี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นอลิกค่อนข้างเสถียร ดังนั้นจึง</w:t>
      </w:r>
      <w:r w:rsidR="00225891">
        <w:rPr>
          <w:rFonts w:ascii="TH SarabunPSK" w:eastAsiaTheme="minorEastAsia" w:hAnsi="TH SarabunPSK" w:cs="TH SarabunPSK"/>
          <w:sz w:val="32"/>
          <w:szCs w:val="32"/>
          <w:cs/>
        </w:rPr>
        <w:t>ไม่เกิดปฏิกิริยากับสารอื่นต่อไป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br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</w:p>
    <w:p w:rsidR="00655761" w:rsidRDefault="00A70B9E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นอกจากนั้นอนุมูลอิสระของสารประกอบฟีนอลิกบางชนิดยังสามารถรวมกับอนุมูลอิสระตัวอื่นเพื่อยับยั้งปฏิกิริยาออกซิเดชันของอนุมูลอิสระด้วย</w:t>
      </w:r>
    </w:p>
    <w:p w:rsidR="00692AA0" w:rsidRDefault="00692AA0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C05BA7" w:rsidRPr="00C05BA7" w:rsidRDefault="00870B9C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="00225891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2.1</w:t>
      </w:r>
      <w:r w:rsidR="0022589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ประเภทของสารประกอบฟีนอลิก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7"/>
        <w:gridCol w:w="2748"/>
        <w:gridCol w:w="3977"/>
      </w:tblGrid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จำนวนคาร์บอน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870B9C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โครงสร้างหลัก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870B9C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6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ฟีนอลิกอย่าง่าย เบนโวควินโนน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7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1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กรดฟินอลิก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8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2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แอซีโตฟีโนน กรดฟินิลแอซีติก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9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กรดไฮดรอกซิลซินนามิก คูมาริน </w:t>
            </w:r>
            <w:r w:rsidR="00AE384F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br/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ไอโวคูมาริน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19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4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แนพโทควิโนน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13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1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แซนโทน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14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2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สติลบีนแอทราซิโนน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15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3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cs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ฟลาโวนอยด์ ไอโวฟลาโวนอยด์</w:t>
            </w:r>
          </w:p>
        </w:tc>
      </w:tr>
      <w:tr w:rsidR="00870B9C" w:rsidRPr="00870B9C" w:rsidTr="002C4937"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18</w:t>
            </w:r>
          </w:p>
        </w:tc>
        <w:tc>
          <w:tcPr>
            <w:tcW w:w="2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  <w:lang w:bidi="en-US"/>
              </w:rPr>
              <w:t>(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6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lang w:bidi="en-US"/>
              </w:rPr>
              <w:t>-C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3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  <w:lang w:bidi="en-US"/>
              </w:rPr>
              <w:t>)</w:t>
            </w: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vertAlign w:val="subscript"/>
                <w:lang w:bidi="en-US"/>
              </w:rPr>
              <w:t>2</w:t>
            </w:r>
          </w:p>
        </w:tc>
        <w:tc>
          <w:tcPr>
            <w:tcW w:w="3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70B9C" w:rsidRPr="00870B9C" w:rsidRDefault="00870B9C" w:rsidP="001865ED">
            <w:pPr>
              <w:spacing w:after="0" w:line="240" w:lineRule="auto"/>
              <w:rPr>
                <w:rFonts w:ascii="TH SarabunPSK" w:eastAsiaTheme="minorEastAsia" w:hAnsi="TH SarabunPSK" w:cs="TH SarabunPSK"/>
                <w:sz w:val="32"/>
                <w:szCs w:val="32"/>
                <w:cs/>
                <w:lang w:bidi="en-US"/>
              </w:rPr>
            </w:pPr>
            <w:r w:rsidRPr="00870B9C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ลิกนินนีโอลิกแนน</w:t>
            </w:r>
          </w:p>
        </w:tc>
      </w:tr>
    </w:tbl>
    <w:p w:rsidR="00F04FA6" w:rsidRDefault="00F04FA6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D162B2" w:rsidRDefault="00F04FA6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2.4</w:t>
      </w:r>
      <w:r w:rsidR="00225891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เพกา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(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ลิ้นฟ้า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>)</w:t>
      </w:r>
      <w:r w:rsidR="00D162B2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br/>
      </w:r>
    </w:p>
    <w:p w:rsidR="00870B9C" w:rsidRPr="00870B9C" w:rsidRDefault="00870B9C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cs/>
        </w:rPr>
        <w:t>ชื่อสมุนไพร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cs/>
        </w:rPr>
        <w:t>เพกา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br/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cs/>
        </w:rPr>
        <w:t>ชื่อวิทยาศาสตร์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="00225891">
        <w:rPr>
          <w:rFonts w:ascii="TH SarabunPSK" w:eastAsiaTheme="minorEastAsia" w:hAnsi="TH SarabunPSK" w:cs="TH SarabunPSK"/>
          <w:i/>
          <w:iCs/>
          <w:color w:val="333333"/>
          <w:sz w:val="32"/>
          <w:szCs w:val="32"/>
          <w:lang w:bidi="en-US"/>
        </w:rPr>
        <w:t>Oroxylumindicum</w:t>
      </w:r>
      <w:r w:rsidR="00225891">
        <w:rPr>
          <w:rFonts w:ascii="TH SarabunPSK" w:eastAsiaTheme="minorEastAsia" w:hAnsi="TH SarabunPSK" w:cs="TH SarabunPSK" w:hint="cs"/>
          <w:i/>
          <w:iCs/>
          <w:color w:val="333333"/>
          <w:sz w:val="32"/>
          <w:szCs w:val="32"/>
          <w:cs/>
        </w:rPr>
        <w:t xml:space="preserve"> </w:t>
      </w:r>
      <w:r w:rsidR="00225891">
        <w:rPr>
          <w:rFonts w:ascii="TH SarabunPSK" w:eastAsiaTheme="minorEastAsia" w:hAnsi="TH SarabunPSK" w:cs="TH SarabunPSK"/>
          <w:i/>
          <w:iCs/>
          <w:color w:val="333333"/>
          <w:sz w:val="32"/>
          <w:szCs w:val="32"/>
          <w:lang w:bidi="en-US"/>
        </w:rPr>
        <w:t>(L.)</w:t>
      </w:r>
      <w:r w:rsidR="00225891">
        <w:rPr>
          <w:rFonts w:ascii="TH SarabunPSK" w:eastAsiaTheme="minorEastAsia" w:hAnsi="TH SarabunPSK" w:cs="TH SarabunPSK" w:hint="cs"/>
          <w:i/>
          <w:iCs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i/>
          <w:iCs/>
          <w:color w:val="333333"/>
          <w:sz w:val="32"/>
          <w:szCs w:val="32"/>
          <w:lang w:bidi="en-US"/>
        </w:rPr>
        <w:t>Kurz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br/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cs/>
        </w:rPr>
        <w:t>ชื่อสามัญ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="00225891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t>Broken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="00225891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t>Bones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t>Tree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br/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cs/>
        </w:rPr>
        <w:t>วงศ์</w:t>
      </w:r>
      <w:r w:rsidR="00225891">
        <w:rPr>
          <w:rFonts w:ascii="TH SarabunPSK" w:eastAsiaTheme="minorEastAsia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color w:val="333333"/>
          <w:sz w:val="32"/>
          <w:szCs w:val="32"/>
          <w:lang w:bidi="en-US"/>
        </w:rPr>
        <w:t>Bignoniaceae</w:t>
      </w:r>
    </w:p>
    <w:p w:rsidR="00870B9C" w:rsidRPr="00870B9C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</w:pP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ชื่ออื่น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มะลิดไม้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มะลิ้นไม้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ลิดไม้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เหนือ</w:t>
      </w:r>
      <w:r w:rsidR="00225891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ลิ้นฟ้า</w:t>
      </w:r>
      <w:r w:rsidR="0022589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เลย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หมากลิ้นก้าง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หมากลิ้นซ้าง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ฉาน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-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เหนือ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กาโด้โด้ง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กะเหรี่ยง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-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กาญจนบุรี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ดอก๊ะด๊อกก๊ะ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ดุแก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กะเหรี่ยง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-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แม่ฮ่องสอน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เบโก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(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มาเล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-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นราธิวาส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>)</w:t>
      </w:r>
    </w:p>
    <w:p w:rsidR="00AB7CE1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0B9C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lastRenderedPageBreak/>
        <w:t>(สรรพคุณสมุนไพร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</w:rPr>
        <w:t>, 2551</w:t>
      </w:r>
      <w:r w:rsidRPr="00870B9C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: </w:t>
      </w:r>
      <w:r w:rsidR="00211C2D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ออนไลน์</w:t>
      </w:r>
      <w:r w:rsidRPr="00870B9C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)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53779A" w:rsidRDefault="0053779A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ลักษณะทางพฤกษศาสตร์ของเพกา</w:t>
      </w:r>
      <w:r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AB7CE1" w:rsidP="00CC5EE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  <w:r w:rsidR="00870B9C"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เพกาหรือลิ้นฟ้า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 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เป็นไม้ต้น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สูง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3-12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CC5EEE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เมตร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เปลือกลำต้นเรียบ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มีสีเทา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แตกกิ่งก้านน้อย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br/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ลักษณะใบเพกา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เป็นใบประกอบแบบขนนกสามชั้น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ขนาดใหญ่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เรียงตรงข้ามรวมกันอยู่บริเวณปลาย</w:t>
      </w:r>
      <w:r w:rsidR="00031B0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กิ่งใบย่อยรูปไข่หรือรูปไข่แกมวงรีกว้าง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CC5EEE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4-8 </w:t>
      </w:r>
      <w:r w:rsidR="00CC5EEE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เซนติเมตร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ยาว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BE40E8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6-12</w:t>
      </w:r>
      <w:r w:rsidR="00BE40E8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CC5EEE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เซนติเมตร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br/>
      </w:r>
      <w:r w:rsidR="00655761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lang w:bidi="en-US"/>
        </w:rPr>
        <w:tab/>
      </w:r>
      <w:r w:rsidR="00870B9C"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ดอกเพกา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ดอกช่อจะออกที่ปลายยอด ก้านช่อดอกยาว ดอกย่อยขนาดใหญ่ มี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20-35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ดอก </w:t>
      </w:r>
      <w:r w:rsidR="00031B0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กลีบดอกสีนวลแกมเขียว โคนกลีบเป็นหลอดสีม่วงแดง หนาย่น บานกลางคืน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br/>
      </w:r>
      <w:r w:rsidR="00870B9C"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  <w:lang w:bidi="en-US"/>
        </w:rPr>
        <w:tab/>
      </w:r>
      <w:r w:rsidR="00870B9C"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ผลเพก</w:t>
      </w:r>
      <w:r w:rsidR="00870B9C" w:rsidRPr="00870B9C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bdr w:val="none" w:sz="0" w:space="0" w:color="auto" w:frame="1"/>
          <w:cs/>
        </w:rPr>
        <w:t xml:space="preserve">า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เป็นฝักแบนยาว รูปดาบ เมื่อแก่จะแตก ภายในมีเมล็ดแบนจำนวนมาก สีขาว มี</w:t>
      </w:r>
      <w:r w:rsidR="00031B09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ปีกบางโปร่งแสงขยายพันธุ์ด้วยการเพาะเมล็ด ให้ได้ต้นกล้าสูง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30-50 </w:t>
      </w:r>
      <w:r w:rsidR="00CC5EEE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เซนติเมตร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แล้วปลูกในหลุมดินร่วนซุยลึกประมาณ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50-70 </w:t>
      </w:r>
      <w:r w:rsidR="00CC5EEE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เซนติเมตร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กลบดินให้แน่น แล้วรดน้ำให้ชุ่ม เจริญงอกงามดีหากปลูกในฤดูฝน เมื่อต้นเจริญเติบโตดีแล้ว ไม่ต้องดูแลเท่าไหร่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การใช้เป็นอาหาร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ยอดอ่อนและฝักอ่อนมีรสขม นิยมเผาหรือลวกสุก จะทำให้ความขมลดลง เผาแล้วขูดเอาผิวออกให้หมดรับประทานกับน้ำพริกต่าง</w:t>
      </w:r>
      <w:r w:rsidR="00323D4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ๆ เมล็ดเพกา ใช้เป็นส่วนประกอบในน้ำจับเลี้ยงที่คนจีนนิยมดื่มกัน ข้อควรระวัง ถ้ากินมากอาจทำให้เป็นต้อเนื้อที่ดวงตา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0B9C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คุณค่าทางโภชนาการ</w:t>
      </w:r>
      <w:r w:rsidR="00655761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</w:rPr>
        <w:t>ผลเพกา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bidi="en-US"/>
        </w:rPr>
        <w:t xml:space="preserve"> (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</w:rPr>
        <w:t>ฝักอ่อน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  <w:lang w:bidi="en-US"/>
        </w:rPr>
        <w:t xml:space="preserve">)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</w:rPr>
        <w:t>ในส่วนที่กินได้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น้ำหนัก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100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ให้ไขมัน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0.51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คาร์โบไฮเดรต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14.3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โปรตีน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0.23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เส้นใย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4.3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แคลเซียม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13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mg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ฟอสฟอรัส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4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mg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วิตามินเอ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8,221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หน่วย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วิตามินซี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484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mg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มีประโยชน์ช่วยป้องกัน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่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ให้เซลล์ร่างกายแก่เร็วเกินไป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ปกป้องอนุม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ูลอิสระ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่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ให้เกิดขึ้นในร่างกายอันเป็นผลทำให้เกิดเป็นโรคมะเร็งได้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หากรับประทานร่วมกับอาหารที่มีวิตามินอีสูงๆ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เช่น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รำข้าวในข้าวกล้อง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ช่วยเสริมฤทธิ์ในการป้องกันการเกิดอนุมูลอิสระในร่างกายได้อย่างสมบูรณ์อีกด้วย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  <w:cs/>
        </w:rPr>
        <w:t>ในยอดอ่อน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10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</w:rPr>
        <w:t>0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พบว่าให้พลังงาน </w:t>
      </w:r>
      <w:r w:rsidR="00F53A62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101</w:t>
      </w:r>
      <w:r w:rsidR="00F53A6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กิโลแคลอรี โปรตีน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6.4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ไขมัน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2.6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คาร์โบไฮเดรต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13.0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วิตามินบี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0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.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18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mg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วิตามินบี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2 0.69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mg 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และวิตามินบี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3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663B53">
        <w:rPr>
          <w:rFonts w:ascii="TH SarabunPSK" w:eastAsia="Times New Roman" w:hAnsi="TH SarabunPSK" w:cs="TH SarabunPSK"/>
          <w:color w:val="333333"/>
          <w:sz w:val="32"/>
          <w:szCs w:val="32"/>
          <w:lang w:bidi="en-US"/>
        </w:rPr>
        <w:t>2.4</w:t>
      </w:r>
      <w:r w:rsidR="00663B53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031B09">
        <w:rPr>
          <w:rFonts w:ascii="TH SarabunPSK" w:eastAsia="Times New Roman" w:hAnsi="TH SarabunPSK" w:cs="TH SarabunPSK"/>
          <w:color w:val="333333"/>
          <w:sz w:val="32"/>
          <w:szCs w:val="32"/>
        </w:rPr>
        <w:t>mg</w:t>
      </w:r>
      <w:r w:rsidR="00870B9C" w:rsidRPr="00870B9C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นอกนั้นเป็นเถ้าและน้ำในผลเพกามีวิตามินเอสูงช่วยบำรุงสายตา เหมาะกับคนที่ขาดวิตามินเอ และมีเส้นใยอาหารมาก ช่วยการขับถ่ายให้เป็นปกติ ทั้งเส้นใยยังช่วยลดการดูดซึมไขมันและน้ำตาลเข้าสู่กระแสโลหิต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870B9C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สรรพคุณทางวิทยาศาสตร์การแพทย์</w:t>
      </w: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ข้อมูลทางวิทยาศาสตร์การแพทย์พบว่า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สารสกัด</w:t>
      </w:r>
      <w:hyperlink r:id="rId12" w:tooltip="ฟลาโวนอยด์" w:history="1">
        <w:r w:rsidR="00870B9C" w:rsidRPr="00870B9C">
          <w:rPr>
            <w:rFonts w:ascii="TH SarabunPSK" w:eastAsiaTheme="minorEastAsia" w:hAnsi="TH SarabunPSK" w:cs="TH SarabunPSK"/>
            <w:sz w:val="32"/>
            <w:szCs w:val="32"/>
            <w:shd w:val="clear" w:color="auto" w:fill="FFFFFF"/>
            <w:cs/>
          </w:rPr>
          <w:t>ฟลาโวนอยด์</w:t>
        </w:r>
      </w:hyperlink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ที่ได้จากเปลือกต้นเพกา มีฤทธิ์ช่วยลดการอักเสบ การแพ้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  <w:lang w:bidi="en-US"/>
        </w:rPr>
        <w:t>(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anti-inflammatory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and anti-allergic)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ทั้งมีฤทธิ์ยับยั้งการบีบตัวของกล้ามเนื้อเรียบของหนูตะเภาในหลอดทดลอง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สารลาพาคอล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(</w:t>
      </w:r>
      <w:hyperlink r:id="rId13" w:tooltip="Lapacol (ไม่มีหน้า)" w:history="1">
        <w:r w:rsidR="00870B9C" w:rsidRPr="00870B9C">
          <w:rPr>
            <w:rFonts w:ascii="TH SarabunPSK" w:eastAsiaTheme="minorEastAsia" w:hAnsi="TH SarabunPSK" w:cs="TH SarabunPSK"/>
            <w:sz w:val="32"/>
            <w:szCs w:val="32"/>
            <w:shd w:val="clear" w:color="auto" w:fill="FFFFFF"/>
            <w:lang w:bidi="en-US"/>
          </w:rPr>
          <w:t>lapacol</w:t>
        </w:r>
      </w:hyperlink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)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ที่สกัดได้จากรากเพกา มีฤทธยับยั้งเอนไซม์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5-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ไลพอกซีจีเนส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  <w:lang w:bidi="en-US"/>
        </w:rPr>
        <w:t>(</w:t>
      </w:r>
      <w:hyperlink r:id="rId14" w:tooltip="5-lipoxygenase (ไม่มีหน้า)" w:history="1">
        <w:r w:rsidR="00870B9C" w:rsidRPr="00870B9C">
          <w:rPr>
            <w:rFonts w:ascii="TH SarabunPSK" w:eastAsiaTheme="minorEastAsia" w:hAnsi="TH SarabunPSK" w:cs="TH SarabunPSK"/>
            <w:sz w:val="32"/>
            <w:szCs w:val="32"/>
            <w:shd w:val="clear" w:color="auto" w:fill="FFFFFF"/>
            <w:lang w:bidi="en-US"/>
          </w:rPr>
          <w:t>5-lipoxygenase</w:t>
        </w:r>
      </w:hyperlink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)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ที่ทำให้เกิดการอักเสบ นอกจากนี้การ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lastRenderedPageBreak/>
        <w:t>รับประทานฝักเพ</w:t>
      </w:r>
      <w:r w:rsidR="00AE384F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กาหรือยอดอ่อนยังสามารถช่วยลดคอเล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สเตอรอลในกระแสเลือดได้ ในงานสาธารณสุขมูลฐาน เมล็ดเพกาเป็นหนึ่งในสมุนไพรที่กำหนดเพื่อใช้บรรเทาอาการไอ ขับเสมหะ โดยนำเมล็ดแก่ ประมาณครึ่งกำมือถึงหนึ่งกำมือ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  <w:lang w:bidi="en-US"/>
        </w:rPr>
        <w:t>(</w:t>
      </w:r>
      <w:r w:rsidR="006117AB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1.5-3.0</w:t>
      </w:r>
      <w:r w:rsidR="006117AB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</w:rPr>
        <w:t>g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  <w:lang w:bidi="en-US"/>
        </w:rPr>
        <w:t>)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ใส่ในหม้อ เติมน้ำ 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300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</w:rPr>
        <w:t>mL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ต้มไฟอ่อน</w:t>
      </w:r>
      <w:r w:rsidR="00AE384F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ๆ พอเดือดประมาณ 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1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ชั่วโมง ดื่มครั้งละ 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1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 xml:space="preserve">แก้ว วันละ </w:t>
      </w:r>
      <w:r w:rsidR="00F53A62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3</w:t>
      </w:r>
      <w:r w:rsidR="00F53A62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cs/>
        </w:rPr>
        <w:t>ครั้ง จนอาการไอดีขึ้น</w:t>
      </w:r>
      <w:bookmarkStart w:id="1" w:name="_Toc380862682"/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AB7CE1" w:rsidRDefault="00F04FA6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>2.5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shd w:val="clear" w:color="auto" w:fill="FFFFFF"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bookmarkEnd w:id="1"/>
    </w:p>
    <w:p w:rsid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655761" w:rsidRPr="00AB7CE1" w:rsidRDefault="00AB7CE1" w:rsidP="001865E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870B9C" w:rsidRPr="00870B9C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655761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DPPH assay</w:t>
      </w:r>
    </w:p>
    <w:p w:rsidR="005F34C7" w:rsidRPr="005F34C7" w:rsidRDefault="005F34C7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5F34C7" w:rsidRDefault="00AB7CE1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ในการทดสอบความสามารถในการเป็นสารต้านอนุมูลอิสระใช้การวิเคราะห์โดยวิธี </w:t>
      </w:r>
      <w:r w:rsidR="0080138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80138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5F34C7">
        <w:rPr>
          <w:rFonts w:ascii="TH SarabunPSK" w:eastAsiaTheme="minorEastAsia" w:hAnsi="TH SarabunPSK" w:cs="TH SarabunPSK"/>
          <w:sz w:val="32"/>
          <w:szCs w:val="32"/>
          <w:lang w:bidi="en-US"/>
        </w:rPr>
        <w:t>assay</w:t>
      </w:r>
      <w:r w:rsidR="00D453E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ซึ่ง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radical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มีสีม่วง เมื่อเติมสารต้านอนุมูลอิสระลงไปทำให้สีม่วงนั้นจางลง เนื่องมาจากสารต้านอนุมูลอิสระไปให้อิเล็กตรอนกับอนุมูล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6117AB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•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ซึ่งจะติดตามการ</w:t>
      </w:r>
      <w:r w:rsidR="00A60102">
        <w:rPr>
          <w:rFonts w:ascii="TH SarabunPSK" w:eastAsiaTheme="minorEastAsia" w:hAnsi="TH SarabunPSK" w:cs="TH SarabunPSK"/>
          <w:sz w:val="32"/>
          <w:szCs w:val="32"/>
          <w:cs/>
        </w:rPr>
        <w:t>เกิดปฏิกิริยาที่ค่าความยาวคลื่น</w:t>
      </w:r>
      <w:r w:rsidR="00A6010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517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nm </w:t>
      </w:r>
    </w:p>
    <w:p w:rsidR="00AB7CE1" w:rsidRPr="00AB7CE1" w:rsidRDefault="00AB7CE1" w:rsidP="001865ED">
      <w:pPr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43424C5" wp14:editId="2F735BE1">
            <wp:simplePos x="0" y="0"/>
            <wp:positionH relativeFrom="column">
              <wp:posOffset>1114425</wp:posOffset>
            </wp:positionH>
            <wp:positionV relativeFrom="paragraph">
              <wp:posOffset>146685</wp:posOffset>
            </wp:positionV>
            <wp:extent cx="3272790" cy="1314450"/>
            <wp:effectExtent l="0" t="0" r="3810" b="0"/>
            <wp:wrapThrough wrapText="bothSides">
              <wp:wrapPolygon edited="0">
                <wp:start x="0" y="0"/>
                <wp:lineTo x="0" y="21287"/>
                <wp:lineTo x="21499" y="21287"/>
                <wp:lineTo x="21499" y="0"/>
                <wp:lineTo x="0" y="0"/>
              </wp:wrapPolygon>
            </wp:wrapThrough>
            <wp:docPr id="6" name="Picture 1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B9C" w:rsidRPr="005F34C7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i/>
          <w:iCs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i/>
          <w:iCs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i/>
          <w:iCs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rPr>
          <w:rFonts w:ascii="TH SarabunPSK" w:eastAsiaTheme="minorEastAsia" w:hAnsi="TH SarabunPSK" w:cs="TH SarabunPSK"/>
          <w:i/>
          <w:iCs/>
          <w:sz w:val="32"/>
          <w:szCs w:val="32"/>
          <w:lang w:bidi="en-US"/>
        </w:rPr>
      </w:pPr>
    </w:p>
    <w:p w:rsidR="00D750E8" w:rsidRPr="005F34C7" w:rsidRDefault="00D750E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5F34C7" w:rsidRDefault="00870B9C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2.6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การเกิดปฏิกิริยาของ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5F34C7">
        <w:rPr>
          <w:rFonts w:ascii="TH SarabunPSK" w:eastAsiaTheme="minorEastAsia" w:hAnsi="TH SarabunPSK" w:cs="TH SarabunPSK"/>
          <w:sz w:val="32"/>
          <w:szCs w:val="32"/>
          <w:lang w:bidi="en-US"/>
        </w:rPr>
        <w:t>assay</w:t>
      </w:r>
    </w:p>
    <w:p w:rsidR="005F34C7" w:rsidRPr="005F34C7" w:rsidRDefault="005F34C7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12"/>
          <w:szCs w:val="12"/>
        </w:rPr>
      </w:pPr>
    </w:p>
    <w:p w:rsidR="00F64902" w:rsidRDefault="00F64902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453EB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A6010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A60102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ABTS</w:t>
      </w:r>
      <w:r w:rsidR="00A60102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D453EB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assay</w:t>
      </w:r>
    </w:p>
    <w:p w:rsidR="005F34C7" w:rsidRPr="00A60102" w:rsidRDefault="005F34C7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12"/>
          <w:szCs w:val="12"/>
        </w:rPr>
      </w:pPr>
    </w:p>
    <w:p w:rsidR="00870B9C" w:rsidRDefault="005F34C7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ab/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ในการทดสอบความสามารถในการเป็นสารต้านอนุมูลอิสระใช้การวิเคราะห์โดยวิธี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ABTS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assay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ซึ่ง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ABTS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radical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มีสีเขียว เมื่อเติมสารต้านอนุมูลอิสระลงไปทำให้สีเขียวนั้นจางล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เนื่องมาจากสารต้านอนุมูลอิสระไปให้อิเล็กตรอนกับอนุมูล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ABTS</w:t>
      </w:r>
      <w:r w:rsidR="00D453EB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•+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ซึ่งจะติดตามการ</w:t>
      </w:r>
      <w:r w:rsidR="00A60102">
        <w:rPr>
          <w:rFonts w:ascii="TH SarabunPSK" w:eastAsiaTheme="minorEastAsia" w:hAnsi="TH SarabunPSK" w:cs="TH SarabunPSK"/>
          <w:sz w:val="32"/>
          <w:szCs w:val="32"/>
          <w:cs/>
        </w:rPr>
        <w:t>เกิดปฏิกิริยาที่ค่าความยาวคลื่น</w:t>
      </w:r>
      <w:r w:rsidR="00A6010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734</w:t>
      </w:r>
      <w:r w:rsidR="00A60102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nm </w:t>
      </w:r>
    </w:p>
    <w:p w:rsidR="00AB7CE1" w:rsidRPr="00D453EB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i/>
          <w:iCs/>
          <w:noProof/>
          <w:sz w:val="32"/>
          <w:szCs w:val="32"/>
        </w:rPr>
        <w:drawing>
          <wp:inline distT="0" distB="0" distL="0" distR="0" wp14:anchorId="7798970F" wp14:editId="33E80FDD">
            <wp:extent cx="4279025" cy="1123950"/>
            <wp:effectExtent l="0" t="0" r="762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dministrator\Pictures\1-s2.0-S0308814608011047-g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89" cy="11274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3779A" w:rsidRDefault="0053779A" w:rsidP="0053779A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323D47" w:rsidRDefault="00A60102" w:rsidP="00323D47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2.7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การเกิดปฏิกิริยาของ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ABTS assay</w:t>
      </w:r>
    </w:p>
    <w:p w:rsidR="00AB7CE1" w:rsidRPr="00323D47" w:rsidRDefault="00870B9C" w:rsidP="00323D47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Folin-Ciocalteu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method</w:t>
      </w:r>
    </w:p>
    <w:p w:rsidR="00AB7CE1" w:rsidRDefault="00AB7CE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5F34C7" w:rsidRPr="00A70B9E" w:rsidRDefault="00AB7CE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ในการทดสอบสารประกอบฟีโนลิกทั้งหมดจะทดสอบโดย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Folin-Ciocalteu’s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phenol reagent</w:t>
      </w:r>
      <w:r w:rsidR="00D67EBE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(Molybdate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(VI))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ซึ่งเป็นสารละลายที่มีสีเหลือง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เมื่อเติมสารต้านอนุมูลอิสระลงไป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สารละลายจะเปลี่ยนเป็นสีม่วงหรือน้ำเงิน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ซึ่งเป็นสีของ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Molybdate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(V)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ติดตามการเกิดปฏิกิริยาที่ความยาวคลื่น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765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nm</w:t>
      </w:r>
    </w:p>
    <w:p w:rsidR="00870B9C" w:rsidRDefault="00870B9C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B55D09" wp14:editId="10BF149D">
                <wp:simplePos x="0" y="0"/>
                <wp:positionH relativeFrom="column">
                  <wp:posOffset>2876550</wp:posOffset>
                </wp:positionH>
                <wp:positionV relativeFrom="paragraph">
                  <wp:posOffset>126365</wp:posOffset>
                </wp:positionV>
                <wp:extent cx="400050" cy="0"/>
                <wp:effectExtent l="9525" t="58420" r="19050" b="5588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854E63" id="ลูกศรเชื่อมต่อแบบตรง 10" o:spid="_x0000_s1026" type="#_x0000_t32" style="position:absolute;margin-left:226.5pt;margin-top:9.95pt;width:31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">
                <v:stroke endarrow="block"/>
              </v:shape>
            </w:pict>
          </mc:Fallback>
        </mc:AlternateContent>
      </w:r>
      <w:proofErr w:type="gramStart"/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Mo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proofErr w:type="gramEnd"/>
      <w:r w:rsidRPr="00870B9C">
        <w:rPr>
          <w:rFonts w:ascii="TH SarabunPSK" w:eastAsiaTheme="minorEastAsia" w:hAnsi="TH SarabunPSK" w:cs="TH SarabunPSK"/>
          <w:sz w:val="32"/>
          <w:szCs w:val="32"/>
        </w:rPr>
        <w:t>VI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)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</w:rPr>
        <w:t>yellow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) </w:t>
      </w:r>
      <w:r w:rsidR="00AE384F">
        <w:rPr>
          <w:rFonts w:ascii="TH SarabunPSK" w:eastAsiaTheme="minorEastAsia" w:hAnsi="TH SarabunPSK" w:cs="TH SarabunPSK"/>
          <w:sz w:val="32"/>
          <w:szCs w:val="32"/>
        </w:rPr>
        <w:t>+ e</w:t>
      </w:r>
      <w:r w:rsidR="00AE384F">
        <w:rPr>
          <w:rFonts w:ascii="TH SarabunPSK" w:eastAsiaTheme="minorEastAsia" w:hAnsi="TH SarabunPSK" w:cs="TH SarabunPSK"/>
          <w:sz w:val="32"/>
          <w:szCs w:val="32"/>
          <w:vertAlign w:val="superscript"/>
        </w:rPr>
        <w:t>-</w:t>
      </w:r>
      <w:r w:rsidRPr="00870B9C">
        <w:rPr>
          <w:rFonts w:ascii="TH SarabunPSK" w:eastAsiaTheme="minorEastAsia" w:hAnsi="TH SarabunPSK" w:cs="TH SarabunPSK"/>
          <w:sz w:val="32"/>
          <w:szCs w:val="32"/>
        </w:rPr>
        <w:t xml:space="preserve">                  Mo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</w:rPr>
        <w:t>V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)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</w:rPr>
        <w:t>blue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)</w:t>
      </w:r>
    </w:p>
    <w:p w:rsidR="005F34C7" w:rsidRPr="005F34C7" w:rsidRDefault="005F34C7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12"/>
          <w:szCs w:val="12"/>
        </w:rPr>
      </w:pPr>
    </w:p>
    <w:p w:rsidR="005F34C7" w:rsidRDefault="005F34C7" w:rsidP="001865ED">
      <w:pPr>
        <w:spacing w:after="0" w:line="240" w:lineRule="auto"/>
        <w:ind w:left="720" w:firstLine="131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5F34C7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5F34C7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Alumin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ium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chloride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colorimetric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5F34C7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assay</w:t>
      </w:r>
    </w:p>
    <w:p w:rsidR="00AB7CE1" w:rsidRPr="005F34C7" w:rsidRDefault="00AB7CE1" w:rsidP="001865ED">
      <w:pPr>
        <w:spacing w:after="0" w:line="240" w:lineRule="auto"/>
        <w:ind w:left="720" w:firstLine="131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</w:p>
    <w:p w:rsidR="005F34C7" w:rsidRPr="005F34C7" w:rsidRDefault="005F34C7" w:rsidP="00AE384F">
      <w:pPr>
        <w:spacing w:after="0" w:line="240" w:lineRule="auto"/>
        <w:ind w:left="720" w:firstLine="720"/>
        <w:jc w:val="thaiDistribute"/>
        <w:rPr>
          <w:rFonts w:ascii="TH SarabunPSK" w:eastAsiaTheme="minorEastAsia" w:hAnsi="TH SarabunPSK" w:cs="TH SarabunPSK"/>
          <w:sz w:val="12"/>
          <w:szCs w:val="12"/>
          <w:lang w:bidi="en-US"/>
        </w:rPr>
      </w:pPr>
    </w:p>
    <w:p w:rsidR="00870B9C" w:rsidRPr="00870B9C" w:rsidRDefault="005F34C7" w:rsidP="00AE384F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C05BA7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53779A">
        <w:rPr>
          <w:rFonts w:ascii="TH SarabunPSK" w:eastAsiaTheme="minorEastAsia" w:hAnsi="TH SarabunPSK" w:cs="TH SarabunPSK"/>
          <w:sz w:val="32"/>
          <w:szCs w:val="32"/>
          <w:cs/>
        </w:rPr>
        <w:t>ในการทด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สอบฟลาโวนอยด์ทั้งหมดจะใช้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Aluminium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chloride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colorimetric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assay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ในการทดสอบ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ในการเกิดปฏิกิริยา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AlCl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3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ที่เติมในปฏิกิริยา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จะเกิดสารประกอบเชิงซ้อนกับสารฟลาโวนอยด์ที่เรียกว่า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acid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stable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complexes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ในตำแหน่ง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C3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C5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/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หรือ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C5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ในสารสกัด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เมื่อเติม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NaOH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ลงไป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สารผสมนั้นจะกลายเป็นสีชมพู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ซึ่งติดตามการเกิดปฏิกิริยาโดยการวัดค่าการดูดกลืนแสงที่ความยาวคลื่น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6117AB">
        <w:rPr>
          <w:rFonts w:ascii="TH SarabunPSK" w:eastAsiaTheme="minorEastAsia" w:hAnsi="TH SarabunPSK" w:cs="TH SarabunPSK"/>
          <w:sz w:val="32"/>
          <w:szCs w:val="32"/>
          <w:lang w:bidi="en-US"/>
        </w:rPr>
        <w:t>510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nm</w:t>
      </w:r>
    </w:p>
    <w:p w:rsidR="00870B9C" w:rsidRPr="00870B9C" w:rsidRDefault="00870B9C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D86858F" wp14:editId="7CBE6D1A">
            <wp:extent cx="2871216" cy="1420368"/>
            <wp:effectExtent l="0" t="0" r="5715" b="8890"/>
            <wp:docPr id="8" name="รูปภาพ 9" descr="flavo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ogg.png"/>
                    <pic:cNvPicPr/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65" cy="1422816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</pic:spPr>
                </pic:pic>
              </a:graphicData>
            </a:graphic>
          </wp:inline>
        </w:drawing>
      </w:r>
    </w:p>
    <w:p w:rsidR="00870B9C" w:rsidRDefault="00870B9C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2.8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สูตรโครงสร้างของ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Anthocyanins</w:t>
      </w:r>
      <w:r w:rsidR="006117A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ในสภาวะต่าง</w:t>
      </w:r>
      <w:r w:rsidR="00E94DB4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</w:p>
    <w:p w:rsidR="00AB7CE1" w:rsidRDefault="00AB7CE1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AB7CE1" w:rsidRPr="00870B9C" w:rsidRDefault="00AB7CE1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5F34C7" w:rsidRPr="005F34C7" w:rsidRDefault="005F34C7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D453EB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ปฏิกิริยาการทดสอบ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 </w:t>
      </w:r>
      <w:r w:rsidR="00870B9C" w:rsidRPr="00D453EB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pH-</w:t>
      </w:r>
      <w:r w:rsidR="00D67EBE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differential</w:t>
      </w:r>
      <w:r w:rsidR="00D67EBE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D453EB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method</w:t>
      </w:r>
    </w:p>
    <w:p w:rsid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870B9C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ในการทดสอบหาแอนโทไซยานินทั้งหมดจะใช้ปฏิกิริยาการทดสอบ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pH-differential method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 xml:space="preserve"> เนื่องจากจะคงตัวที่พีเอชต่ำ ซึ่งจะมีสีและสามารถวัดได้ที่ค่าความยาวคลื่น </w:t>
      </w:r>
      <w:r w:rsidR="00D67EBE">
        <w:rPr>
          <w:rFonts w:ascii="TH SarabunPSK" w:eastAsiaTheme="minorEastAsia" w:hAnsi="TH SarabunPSK" w:cs="TH SarabunPSK"/>
          <w:sz w:val="32"/>
          <w:szCs w:val="32"/>
          <w:lang w:bidi="en-US"/>
        </w:rPr>
        <w:t>520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D67EBE">
        <w:rPr>
          <w:rFonts w:ascii="TH SarabunPSK" w:eastAsiaTheme="minorEastAsia" w:hAnsi="TH SarabunPSK" w:cs="TH SarabunPSK"/>
          <w:sz w:val="32"/>
          <w:szCs w:val="32"/>
          <w:lang w:bidi="en-US"/>
        </w:rPr>
        <w:t>nm</w:t>
      </w:r>
      <w:r w:rsidR="00D67EB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sz w:val="32"/>
          <w:szCs w:val="32"/>
          <w:cs/>
        </w:rPr>
        <w:t>แต่เมื่อค่าพีเอชสูงขึ้น จะสลายตัวเปลี่ยนแปลงโครงสร้างไปทำให้ไม่มีสี</w:t>
      </w:r>
      <w:r w:rsidR="00870B9C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</w:p>
    <w:p w:rsidR="00870B9C" w:rsidRPr="00870B9C" w:rsidRDefault="00870B9C" w:rsidP="001865ED">
      <w:pPr>
        <w:spacing w:after="0" w:line="240" w:lineRule="auto"/>
        <w:ind w:firstLine="720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306C7A74" wp14:editId="4CA27F4B">
            <wp:simplePos x="0" y="0"/>
            <wp:positionH relativeFrom="margin">
              <wp:posOffset>894715</wp:posOffset>
            </wp:positionH>
            <wp:positionV relativeFrom="paragraph">
              <wp:posOffset>152400</wp:posOffset>
            </wp:positionV>
            <wp:extent cx="3792855" cy="2950845"/>
            <wp:effectExtent l="0" t="0" r="0" b="1905"/>
            <wp:wrapSquare wrapText="bothSides"/>
            <wp:docPr id="9" name="Picture 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B9C" w:rsidRPr="00211C2D" w:rsidRDefault="00870B9C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bidi="en-US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07BB8" w:rsidRDefault="00870B9C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ภาพที่ </w:t>
      </w:r>
      <w:r w:rsidRPr="00870B9C"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 xml:space="preserve">2.9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โครงสร้างของแอนโทไซยานินที่พีเอชต่าง</w:t>
      </w:r>
      <w:r w:rsidR="00323D47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ๆ</w:t>
      </w:r>
    </w:p>
    <w:p w:rsidR="00D07BB8" w:rsidRPr="00D07BB8" w:rsidRDefault="00D07BB8" w:rsidP="001865ED">
      <w:pPr>
        <w:spacing w:after="0" w:line="240" w:lineRule="auto"/>
        <w:ind w:firstLine="720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Default="00EF2D56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lang w:bidi="en-US"/>
        </w:rPr>
        <w:t>2.6</w:t>
      </w:r>
      <w:r w:rsidR="00870B9C" w:rsidRPr="00870B9C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  <w:r w:rsidR="00870B9C" w:rsidRPr="00870B9C">
        <w:rPr>
          <w:rFonts w:ascii="TH SarabunPSK" w:eastAsiaTheme="minorEastAsia" w:hAnsi="TH SarabunPSK" w:cs="TH SarabunPSK"/>
          <w:b/>
          <w:bCs/>
          <w:sz w:val="32"/>
          <w:szCs w:val="32"/>
          <w:cs/>
          <w:lang w:bidi="en-US"/>
        </w:rPr>
        <w:tab/>
      </w:r>
    </w:p>
    <w:p w:rsid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F04FA6" w:rsidRDefault="00AB7CE1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</w:rPr>
        <w:t>นันทชา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</w:rPr>
        <w:t>ศรีพันลม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(2547)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cs/>
        </w:rPr>
        <w:t>ศึกษาฤทธิ์การต้านออกชิเดชั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นของสารสกัดจากผักสดและผักลวกรวม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15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ชนิดในเขตเทศบาลเมืองนครปฐม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โดยวิธีทาง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cs/>
        </w:rPr>
        <w:t>สเปกโทรเม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ท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รีโดยใช้เอทานอลเป็นตัวทำละลายในการสกัดทางคณะผู้วิจัยกลุ่มนี้ทำการสกัดสารต้านอนุมูลอิสระและนำมาทดสอบโดยทำปฏิกิริยากับ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E94DB4">
        <w:rPr>
          <w:rFonts w:ascii="Cordia New" w:eastAsiaTheme="minorEastAsia" w:hAnsi="Cordia New" w:cs="Cordia New"/>
          <w:sz w:val="32"/>
          <w:szCs w:val="32"/>
          <w:vertAlign w:val="superscript"/>
          <w:lang w:bidi="en-US"/>
        </w:rPr>
        <w:t>•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ในที่มืด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>เป็นเวลา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30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นาที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ผลที่ได้จากการวิจัยพบว่ามะระจีนสดมีค่า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เท่ากับ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35.04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มิลลิกรัมต่อมิลลิลิตรและมะระจีนลวกมีค่า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เท่ากับ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30.88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cs/>
        </w:rPr>
        <w:t>มิลลิกรัมต่อมิลลิลิตร</w:t>
      </w:r>
      <w:r w:rsidR="00F04FA6" w:rsidRPr="00870B9C">
        <w:rPr>
          <w:rFonts w:ascii="Cordia New" w:eastAsiaTheme="minorEastAsia" w:hint="cs"/>
          <w:szCs w:val="22"/>
          <w:cs/>
          <w:lang w:bidi="en-US"/>
        </w:rPr>
        <w:t xml:space="preserve"> 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</w:p>
    <w:p w:rsidR="00F04FA6" w:rsidRPr="00A70B9E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</w:p>
    <w:p w:rsidR="00F04FA6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Pr="00F33CDD">
        <w:rPr>
          <w:rFonts w:ascii="TH SarabunPSK" w:eastAsiaTheme="minorEastAsia" w:hAnsi="TH SarabunPSK" w:cs="TH SarabunPSK"/>
          <w:sz w:val="32"/>
          <w:szCs w:val="32"/>
          <w:cs/>
        </w:rPr>
        <w:t>ถนอมนวล</w:t>
      </w:r>
      <w:r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F33CDD">
        <w:rPr>
          <w:rFonts w:ascii="TH SarabunPSK" w:eastAsiaTheme="minorEastAsia" w:hAnsi="TH SarabunPSK" w:cs="TH SarabunPSK"/>
          <w:sz w:val="32"/>
          <w:szCs w:val="32"/>
          <w:cs/>
        </w:rPr>
        <w:t>พรหมบุญ</w:t>
      </w:r>
      <w:r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(2556)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สารสกัดหยาบจากเห็ดป่ากินได้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5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ในจังหวัดเพชรบูรณ์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เห็ดน้ำผึ้ง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เห็ดระโงกขาว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เห็ดถ่านใหญ่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เห็ดน้ำหมาก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เห็ดตะไคล</w:t>
      </w:r>
      <w:r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สกัดในตัวทำละลาย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3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ชนิด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เอทิลอะซิเตท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เมทานอล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น้ำ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ทดสอบคุณสมบัติต้านอนุมูลอิสระด้วยวิธี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1,1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diphenenyl-2-picryhydrazyl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(DPPH)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radical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scavenging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capacity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และหาปริมาณฟีนอลิกรวมทั้งหมดด้วยวิธี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Folin-Ciocalteu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method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และวิเคราะห์ข้อมูลเชิงปริมาณด้วยสถิติและค่าความแปรปรวนด้วย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ANOVA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พบว่าสารสกัดหยาบจากเห็ดในชั้นตัวทำละลายเอทิลอะซิเตทมีสมบัติต้านอนุมูลอิสระสูงสุดยกเว้นเห็ดตะไคลจะเป็นชั้นน้ำพิจารณาจากค่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 w:rsidR="0053779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เปรียบเทียบกับสารมาตรฐานโทรลอกซ์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มีค่าเป็น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0.0213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0.0073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0.0224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0.02391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0.0339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ตามลำดับ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แต่ทุกตัวมีค่า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53779A">
        <w:rPr>
          <w:rFonts w:ascii="TH SarabunPSK" w:eastAsiaTheme="minorEastAsia" w:hAnsi="TH SarabunPSK" w:cs="TH SarabunPSK"/>
          <w:sz w:val="32"/>
          <w:szCs w:val="32"/>
          <w:cs/>
        </w:rPr>
        <w:t>สูงกว่</w:t>
      </w:r>
      <w:r w:rsidR="0053779A">
        <w:rPr>
          <w:rFonts w:ascii="TH SarabunPSK" w:eastAsiaTheme="minorEastAsia" w:hAnsi="TH SarabunPSK" w:cs="TH SarabunPSK" w:hint="cs"/>
          <w:sz w:val="32"/>
          <w:szCs w:val="32"/>
          <w:cs/>
        </w:rPr>
        <w:t>าโทรลอกซ์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ซึ่งมีค่าคือ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2.2430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และค่า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323D47">
        <w:rPr>
          <w:rFonts w:ascii="TH SarabunPSK" w:eastAsiaTheme="minorEastAsia" w:hAnsi="TH SarabunPSK" w:cs="TH SarabunPSK"/>
          <w:sz w:val="32"/>
          <w:szCs w:val="32"/>
          <w:cs/>
        </w:rPr>
        <w:t>มีความสัมพันธ์กับปริมาณฟี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นอลิกรวมทั้งหมดยกเว้นสารสกัดจากเห็ดตะไคลในชั้นตัวทำละลายเอทิลอะซิเตท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จากผลการวิจัยนี้เป็นประโยชน์ต่อการศึกษาประโยชน์จากเห็ดในระดับต่อไปและเป็นประโ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ย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ชน์ต่อการเลือกบริโภคเห็ดป่าของชา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ว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บ้าน</w:t>
      </w:r>
    </w:p>
    <w:p w:rsidR="00F04FA6" w:rsidRPr="00A70B9E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  <w:cs/>
        </w:rPr>
      </w:pPr>
    </w:p>
    <w:p w:rsidR="00F04FA6" w:rsidRPr="008174E3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</w:rPr>
        <w:t>พัชรีวัลย์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ปั้นแหน่งเพ็ชร 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>(</w:t>
      </w:r>
      <w:r w:rsidRPr="00F33CDD">
        <w:rPr>
          <w:rFonts w:ascii="TH SarabunPSK" w:eastAsiaTheme="minorEastAsia" w:hAnsi="TH SarabunPSK" w:cs="TH SarabunPSK"/>
          <w:sz w:val="32"/>
          <w:szCs w:val="32"/>
          <w:lang w:bidi="en-US"/>
        </w:rPr>
        <w:t>2546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>)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ได้ทำการศึกษา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ฤทธิ์ต้านอนุมูลอิสระ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ของสารสกัดชาเขียวใบหม่อนและการนำมาใช้เพื่อป้องกันเซลล์แผลเยื่อบุกระเพราะอาหารเนื่องจากภาวะขาดเลือดพบว่าสารสกัดหยาบมี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ฤทธิ์ต้านอนุมูลอิสระ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ในหลอดเมื่อทดสอบโดยตรวจวัด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ความสามารถของสารสกัดหยาบในการจับอนุมูล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lastRenderedPageBreak/>
        <w:t>อิสระโดยใช้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53779A">
        <w:rPr>
          <w:rFonts w:ascii="Cordia New" w:eastAsiaTheme="minorEastAsia" w:hAnsi="Cordia New" w:cs="Cordia New"/>
          <w:sz w:val="32"/>
          <w:szCs w:val="32"/>
          <w:vertAlign w:val="superscript"/>
          <w:lang w:bidi="en-US"/>
        </w:rPr>
        <w:t>•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พบว่าค่า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 xml:space="preserve">50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เท่ากับ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96.50±45.70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ไมโครกรัมต่อมิลลิลิตรและความสามารถในการรีดิวซ์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Fe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3+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โดยสารสกัดหยาบ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40.10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µ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g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สามารถรีดิวซ์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Fe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3+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ได้เทียบเท่ากับวิตามินซี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1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ไมโครกรัมและการทดสอบการป้องกันเม็ดเลือดแดงแตกพบว่าได้ค่า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Pr="00870B9C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 xml:space="preserve">50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เท่ากับ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45.11±7.34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ไมโครกรัมต่อมิลลิลิตร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ซึ่งนำสารสกัดไปประยุกต์ใช้รักษาป้องกันโรคต่างๆ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ได้</w:t>
      </w:r>
    </w:p>
    <w:p w:rsidR="00F04FA6" w:rsidRPr="00DC6860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</w:p>
    <w:p w:rsidR="00F04FA6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F33CDD">
        <w:rPr>
          <w:rFonts w:ascii="TH SarabunPSK" w:eastAsiaTheme="minorEastAsia" w:hAnsi="TH SarabunPSK" w:cs="TH SarabunPSK"/>
          <w:sz w:val="32"/>
          <w:szCs w:val="32"/>
          <w:cs/>
        </w:rPr>
        <w:t>ระวิวรรณ</w:t>
      </w:r>
      <w:r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F33CDD">
        <w:rPr>
          <w:rFonts w:ascii="TH SarabunPSK" w:eastAsiaTheme="minorEastAsia" w:hAnsi="TH SarabunPSK" w:cs="TH SarabunPSK"/>
          <w:sz w:val="32"/>
          <w:szCs w:val="32"/>
          <w:cs/>
        </w:rPr>
        <w:t>แก้วอมตวงศ์</w:t>
      </w:r>
      <w:r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>(</w:t>
      </w:r>
      <w:r w:rsidRPr="00F33CDD">
        <w:rPr>
          <w:rFonts w:ascii="TH SarabunPSK" w:eastAsiaTheme="minorEastAsia" w:hAnsi="TH SarabunPSK" w:cs="TH SarabunPSK"/>
          <w:sz w:val="32"/>
          <w:szCs w:val="32"/>
          <w:lang w:bidi="en-US"/>
        </w:rPr>
        <w:t>2549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>)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ได้ทำการ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ศึกษาฤทธิ์ต้านอนุมูลอิสระพืชสมุนไพรที่พบทั่วไปในจังหวั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ด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อุบลราชธานี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8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ชนิด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ได้แก่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เหียง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กระบก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แมงลักคา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หูเสือ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เอนอ้า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มะพอก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มะสังและตูมกาขาว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ด้วยการนำส่วนต่างๆของพืชมาสกัดโดยใช้ตัวทำละลาย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ethyl acetate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ได้สารสกัดชั้น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ethyl acetate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36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สารสกัด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จากนั้นทดสอบการยับยั้งอนุมูลอิสระโดยใช้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DPPH</w:t>
      </w:r>
      <w:r>
        <w:rPr>
          <w:rFonts w:ascii="TH SarabunPSK" w:eastAsiaTheme="minorEastAsia" w:hAnsi="TH SarabunPSK" w:cs="TH SarabunPSK"/>
          <w:sz w:val="32"/>
          <w:szCs w:val="32"/>
          <w:vertAlign w:val="superscript"/>
          <w:cs/>
        </w:rPr>
        <w:t>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พบว่าสาร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สกัดชั้น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แสดงฤทธิ์ต้านอนุมูลอิสระได้สูงกว่าสารสกัดในชั้น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ethyl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acetate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โดยมี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เปอร์เซ็นต์การยับยั้งอยู่ในช่วง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19.8±2.3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ถึง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51.4±1.3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เมื่อใช้สารสกัดเข้มข้นเดียวกัน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(500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ไมโครกรัม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/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มิลลิลิตร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)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มีค่า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vitamin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C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equivalent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antioxidant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cap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acity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(VCEAC)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อยู่ในช่วง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4.4±7.2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ถึง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105.9±4.3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มิลลิกรัมวิตามินซี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/100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กรัมสารสกัด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ส่วนการหาปริมาณสารฟีนอล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รวมของสารสกัดชั้น</w:t>
      </w:r>
      <w:r w:rsidR="0053779A"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โดยใช้วิธี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Folin-Ciocalteu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พบว่าปริมาณสารฟีนอลรวมในสาร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สกัดนี้จะอยู่ในช่วง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5.4±0.1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ถึง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41.5±0.3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มิลลิกรัมแกลลิคแอซิด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/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กรัมสารสกัด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เมื่อนำมา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วิเคราะห์ความสัมพันธ์ระหว่างสารฟีนอลรวมกับการมีฤทธิ์ต้านอนุมูลอิสระพบว่ามีความสัมพันธ์กันอย่างมีนัยสำคัญทางสถิติด้วยค่าสัมประสิทธิ์สหสัมพันธ์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0.6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</w:p>
    <w:p w:rsidR="00F04FA6" w:rsidRPr="00DC6860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  <w:cs/>
        </w:rPr>
      </w:pPr>
    </w:p>
    <w:p w:rsidR="00F04FA6" w:rsidRPr="00F33CDD" w:rsidRDefault="00F33CDD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</w:rPr>
        <w:t>วนิดา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</w:rPr>
        <w:t>ชูหมื่นไวย</w:t>
      </w:r>
      <w:r w:rsidR="00F04FA6"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(2553)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ได้ทดลองศึกษาผลของการลวก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นึ่งและย่างมะระขี</w:t>
      </w:r>
      <w:r w:rsidR="000338FC">
        <w:rPr>
          <w:rFonts w:ascii="TH SarabunPSK" w:eastAsiaTheme="minorEastAsia" w:hAnsi="TH SarabunPSK" w:cs="TH SarabunPSK" w:hint="cs"/>
          <w:sz w:val="32"/>
          <w:szCs w:val="32"/>
          <w:cs/>
        </w:rPr>
        <w:t>้นกสดต่อปริมาณสารต้าน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อนุมูลอิสระเมื่อเทียบกับปริมาณสารต้านอนุมูลอิสระในมะระขี้นกสด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ด้วยวิธี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F04FA6">
        <w:rPr>
          <w:rFonts w:ascii="TH SarabunPSK" w:eastAsiaTheme="minorEastAsia" w:hAnsi="TH SarabunPSK" w:cs="TH SarabunPSK"/>
          <w:sz w:val="32"/>
          <w:szCs w:val="32"/>
          <w:vertAlign w:val="superscript"/>
          <w:cs/>
          <w:lang w:bidi="en-US"/>
        </w:rPr>
        <w:t>•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พื่อนำข้อมูลจากการทดลองไปใช้ประโยชน์สำหรับการนำผลมะระขี้นกไปประกอบอาหารและบริโภคมะระขี้นกให้ได้ประโยชน์สูงสุด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ในการวิจัยนี้เริ่มจากการสกัดสารต้านอนุมูลอิสระจากมะระขี้นกสด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และมะระขี้นกที่ผ่านกระบวนการลวก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นึ่ง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ย่าง</w:t>
      </w:r>
      <w:r w:rsidR="0053779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ด้วยเมทานอล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พบว่าสารสกัดหยาบจากมะระขี้นกสดได้มากที่สุด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3.3%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เมื่อเทียบกับน้ำหนักสด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1500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กรัม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รองลงมาเป็นมะระขี้นกย่าง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1.25%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มะระขี้นกลวก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0.73%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มะระขี้นกนึ่ง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0.43%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ตามลำดับ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จากนั้นนำสารสกัดหยาบไปละลายในเมทานอลและปรับให้ได้ความเข้มข้นต่างๆ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แล้วเติม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 w:rsidR="00F04FA6">
        <w:rPr>
          <w:rFonts w:ascii="TH SarabunPSK" w:eastAsiaTheme="minorEastAsia" w:hAnsi="TH SarabunPSK" w:cs="TH SarabunPSK"/>
          <w:sz w:val="32"/>
          <w:szCs w:val="32"/>
          <w:vertAlign w:val="superscript"/>
          <w:lang w:bidi="en-US"/>
        </w:rPr>
        <w:t>•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แล้วนำไปหาค่าการดูดกลืนแสงที่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515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นาโนเมตร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แล้วนำค่าที่ได้มาหาค่า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%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Inhibition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เพื่อนำไปคำนวณ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หาค่า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IC</w:t>
      </w:r>
      <w:r w:rsidR="00F04FA6">
        <w:rPr>
          <w:rFonts w:ascii="TH SarabunPSK" w:eastAsiaTheme="minorEastAsia" w:hAnsi="TH SarabunPSK" w:cs="TH SarabunPSK"/>
          <w:sz w:val="32"/>
          <w:szCs w:val="32"/>
          <w:vertAlign w:val="subscript"/>
          <w:lang w:bidi="en-US"/>
        </w:rPr>
        <w:t>50</w:t>
      </w:r>
      <w:r w:rsidR="00F04FA6">
        <w:rPr>
          <w:rFonts w:ascii="TH SarabunPSK" w:eastAsiaTheme="minorEastAsia" w:hAnsi="TH SarabunPSK" w:cs="TH SarabunPSK" w:hint="cs"/>
          <w:sz w:val="32"/>
          <w:szCs w:val="32"/>
          <w:vertAlign w:val="subscript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แล้วนำค่าที่ได้มาเปรียบเทียบหาปริมาณสารต้านอนุมูลอิสระกับสารมาตรฐาน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จากผลการทดลองแสดงให้เห็นว่าความร้อนมีผลต่อปริมาณสารต้านอนุมูลอิสระ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ะระขี้นกที่ผ่านกระบวนการลวกมีปริมาณสารต้านอนุมูลอิสระมากที่สุดเมื่อเทียบกับปริมาณสารต้านอนุมูลอิสระของสารสกัดมะระขี้นกสดเป็น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467</w:t>
      </w:r>
      <w:r w:rsidR="00E94DB4">
        <w:rPr>
          <w:rFonts w:ascii="TH SarabunPSK" w:eastAsiaTheme="minorEastAsia" w:hAnsi="TH SarabunPSK" w:cs="TH SarabunPSK"/>
          <w:sz w:val="32"/>
          <w:szCs w:val="32"/>
        </w:rPr>
        <w:t>.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18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มิล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>ลิ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กรัมต่อมิลลิลิตร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รองลงมาเป็นสารสกัดมะระขี้นกที่ผ่านกระบวกการนึ่งและย่างเป็น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482</w:t>
      </w:r>
      <w:r w:rsidR="00E94DB4">
        <w:rPr>
          <w:rFonts w:ascii="TH SarabunPSK" w:eastAsiaTheme="minorEastAsia" w:hAnsi="TH SarabunPSK" w:cs="TH SarabunPSK"/>
          <w:sz w:val="32"/>
          <w:szCs w:val="32"/>
        </w:rPr>
        <w:t>.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58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มิลลิกรัมต่อมิลลิลิตร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  <w:lang w:bidi="en-US"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>และ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eastAsiaTheme="minorEastAsia" w:hAnsi="TH SarabunPSK" w:cs="TH SarabunPSK"/>
          <w:sz w:val="32"/>
          <w:szCs w:val="32"/>
          <w:lang w:bidi="en-US"/>
        </w:rPr>
        <w:t>546</w:t>
      </w:r>
      <w:r w:rsidR="00E94DB4">
        <w:rPr>
          <w:rFonts w:ascii="TH SarabunPSK" w:eastAsiaTheme="minorEastAsia" w:hAnsi="TH SarabunPSK" w:cs="TH SarabunPSK"/>
          <w:sz w:val="32"/>
          <w:szCs w:val="32"/>
        </w:rPr>
        <w:t>.</w:t>
      </w:r>
      <w:r w:rsidR="00F04FA6"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70</w:t>
      </w:r>
      <w:r w:rsidR="00F04FA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F04FA6"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มิลลิกรัมต่อมิลลิลิตรตามลำดับ </w:t>
      </w:r>
    </w:p>
    <w:p w:rsidR="00F04FA6" w:rsidRPr="00DC6860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</w:p>
    <w:p w:rsidR="00F33CDD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870B9C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F04FA6" w:rsidRDefault="00F33CDD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en-US"/>
        </w:rPr>
      </w:pPr>
      <w:r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</w:rPr>
        <w:tab/>
      </w:r>
      <w:r w:rsidR="00F04FA6" w:rsidRPr="00F33CDD">
        <w:rPr>
          <w:rFonts w:ascii="TH SarabunPSK" w:hAnsi="TH SarabunPSK" w:cs="TH SarabunPSK"/>
          <w:sz w:val="32"/>
          <w:szCs w:val="32"/>
        </w:rPr>
        <w:t>Deka</w:t>
      </w:r>
      <w:r w:rsidR="00F04FA6" w:rsidRPr="00F33C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FA6" w:rsidRPr="00F33CDD">
        <w:rPr>
          <w:rFonts w:ascii="TH SarabunPSK" w:hAnsi="TH SarabunPSK" w:cs="TH SarabunPSK"/>
          <w:sz w:val="32"/>
          <w:szCs w:val="32"/>
        </w:rPr>
        <w:t>et</w:t>
      </w:r>
      <w:r w:rsidR="00F04FA6" w:rsidRPr="00F33C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al.,</w:t>
      </w:r>
      <w:r w:rsidR="00F04FA6" w:rsidRPr="00F33C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FA6" w:rsidRPr="00F33CDD">
        <w:rPr>
          <w:rFonts w:ascii="TH SarabunPSK" w:hAnsi="TH SarabunPSK" w:cs="TH SarabunPSK"/>
          <w:sz w:val="32"/>
          <w:szCs w:val="32"/>
        </w:rPr>
        <w:t>(2556)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 ได้ศึกษาเกี่ยวกับเพกาซึ่งมีชื่อทางวิทย</w:t>
      </w:r>
      <w:r w:rsidR="00E671C9">
        <w:rPr>
          <w:rFonts w:ascii="TH SarabunPSK" w:hAnsi="TH SarabunPSK" w:cs="TH SarabunPSK" w:hint="cs"/>
          <w:sz w:val="32"/>
          <w:szCs w:val="32"/>
          <w:cs/>
        </w:rPr>
        <w:t>า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ศาสตร์ </w:t>
      </w:r>
      <w:r w:rsidR="00F04FA6">
        <w:rPr>
          <w:rFonts w:ascii="TH SarabunPSK" w:hAnsi="TH SarabunPSK" w:cs="TH SarabunPSK"/>
          <w:i/>
          <w:iCs/>
          <w:sz w:val="32"/>
          <w:szCs w:val="32"/>
        </w:rPr>
        <w:t>oronylum indicum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hAnsi="TH SarabunPSK" w:cs="TH SarabunPSK"/>
          <w:sz w:val="32"/>
          <w:szCs w:val="32"/>
        </w:rPr>
        <w:t>(family : Bigoniacear)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F04FA6">
        <w:rPr>
          <w:rFonts w:ascii="TH SarabunPSK" w:hAnsi="TH SarabunPSK" w:cs="TH SarabunPSK"/>
          <w:sz w:val="32"/>
          <w:szCs w:val="32"/>
        </w:rPr>
        <w:t xml:space="preserve">Broken bones tree </w:t>
      </w:r>
      <w:r w:rsidR="00F04FA6">
        <w:rPr>
          <w:rFonts w:ascii="TH SarabunPSK" w:hAnsi="TH SarabunPSK" w:cs="TH SarabunPSK" w:hint="cs"/>
          <w:sz w:val="32"/>
          <w:szCs w:val="32"/>
          <w:cs/>
        </w:rPr>
        <w:t>เป็นพืชที่พบมากในอินเดียและเอเชีย</w:t>
      </w:r>
      <w:r w:rsidR="00F04FA6">
        <w:rPr>
          <w:rFonts w:ascii="TH SarabunPSK" w:hAnsi="TH SarabunPSK" w:cs="TH SarabunPSK" w:hint="cs"/>
          <w:sz w:val="32"/>
          <w:szCs w:val="32"/>
          <w:cs/>
        </w:rPr>
        <w:lastRenderedPageBreak/>
        <w:t>ตะวันออกเฉียงใต้ เพกามีชื่อเรียกอื่น</w:t>
      </w:r>
      <w:r w:rsidR="00E94D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ๆ เช่น </w:t>
      </w:r>
      <w:r w:rsidR="00F04FA6">
        <w:rPr>
          <w:rFonts w:ascii="TH SarabunPSK" w:hAnsi="TH SarabunPSK" w:cs="TH SarabunPSK"/>
          <w:sz w:val="32"/>
          <w:szCs w:val="32"/>
        </w:rPr>
        <w:t xml:space="preserve">Bhatghila, Tona, Bhut-Vriksha, Shyonaka, 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04FA6">
        <w:rPr>
          <w:rFonts w:ascii="TH SarabunPSK" w:hAnsi="TH SarabunPSK" w:cs="TH SarabunPSK"/>
          <w:sz w:val="32"/>
          <w:szCs w:val="32"/>
        </w:rPr>
        <w:t xml:space="preserve">Hanyu pinyin </w:t>
      </w:r>
      <w:r w:rsidR="00F04FA6">
        <w:rPr>
          <w:rFonts w:ascii="TH SarabunPSK" w:hAnsi="TH SarabunPSK" w:cs="TH SarabunPSK" w:hint="cs"/>
          <w:sz w:val="32"/>
          <w:szCs w:val="32"/>
          <w:cs/>
        </w:rPr>
        <w:t>ในสองทศวรรษที่</w:t>
      </w:r>
      <w:r w:rsidR="00E94DB4">
        <w:rPr>
          <w:rFonts w:ascii="TH SarabunPSK" w:hAnsi="TH SarabunPSK" w:cs="TH SarabunPSK" w:hint="cs"/>
          <w:sz w:val="32"/>
          <w:szCs w:val="32"/>
          <w:cs/>
        </w:rPr>
        <w:t xml:space="preserve"> ผ่านมา</w:t>
      </w:r>
      <w:r w:rsidR="00F04FA6">
        <w:rPr>
          <w:rFonts w:ascii="TH SarabunPSK" w:hAnsi="TH SarabunPSK" w:cs="TH SarabunPSK" w:hint="cs"/>
          <w:sz w:val="32"/>
          <w:szCs w:val="32"/>
          <w:cs/>
        </w:rPr>
        <w:t>มีรายงานจำนวนมากที่ปรากฏในวารสารวิทยาศาสตร์ที่อธิบายถึงคุณสมบัติทางโภชนาการและสมุนไพร ซึ่งเป็นหลักฐานทางวิทยาศาสตร์ซึ่งเน้นข้อมูลสำคัญในรายละเอียดพฤกษาศาสตร์ของเพกา ชื่อพื้นบ้าน</w:t>
      </w:r>
      <w:r w:rsidR="00E671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ฤทธิ์ทางชีวภาพซึ่งเน้นวัตถุประสงค์หลักทางการศึกษาเพกา โครงสร้างของสารประกอบและชื่อ </w:t>
      </w:r>
      <w:r w:rsidR="00F04FA6">
        <w:rPr>
          <w:rFonts w:ascii="TH SarabunPSK" w:hAnsi="TH SarabunPSK" w:cs="TH SarabunPSK"/>
          <w:sz w:val="32"/>
          <w:szCs w:val="32"/>
        </w:rPr>
        <w:t xml:space="preserve">IUPAC 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F04FA6">
        <w:rPr>
          <w:rFonts w:ascii="TH SarabunPSK" w:hAnsi="TH SarabunPSK" w:cs="TH SarabunPSK"/>
          <w:sz w:val="32"/>
          <w:szCs w:val="32"/>
        </w:rPr>
        <w:t>28</w:t>
      </w:r>
      <w:r w:rsidR="00F04FA6">
        <w:rPr>
          <w:rFonts w:ascii="TH SarabunPSK" w:hAnsi="TH SarabunPSK" w:cs="TH SarabunPSK" w:hint="cs"/>
          <w:sz w:val="32"/>
          <w:szCs w:val="32"/>
          <w:cs/>
        </w:rPr>
        <w:t xml:space="preserve"> ชนิด ที่พบในเพกาพร้อมทั้งสูตรโมเลกุล น้ำหนักโมเลกุล จุดหลอมเหลว</w:t>
      </w:r>
    </w:p>
    <w:p w:rsidR="00F04FA6" w:rsidRPr="00DC6860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</w:p>
    <w:p w:rsidR="00F04FA6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ab/>
      </w:r>
      <w:r w:rsidRPr="00F33CDD">
        <w:rPr>
          <w:rFonts w:ascii="TH SarabunPSK" w:eastAsiaTheme="minorEastAsia" w:hAnsi="TH SarabunPSK" w:cs="TH SarabunPSK"/>
          <w:sz w:val="32"/>
          <w:szCs w:val="32"/>
          <w:lang w:bidi="en-US"/>
        </w:rPr>
        <w:t>Maisuthisakul.P.</w:t>
      </w:r>
      <w:r w:rsidRPr="00F33CDD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F33CDD">
        <w:rPr>
          <w:rFonts w:ascii="TH SarabunPSK" w:eastAsiaTheme="minorEastAsia" w:hAnsi="TH SarabunPSK" w:cs="TH SarabunPSK"/>
          <w:sz w:val="32"/>
          <w:szCs w:val="32"/>
        </w:rPr>
        <w:t>et al.</w:t>
      </w:r>
      <w:r w:rsidR="00F33CDD">
        <w:rPr>
          <w:rFonts w:ascii="TH SarabunPSK" w:eastAsiaTheme="minorEastAsia" w:hAnsi="TH SarabunPSK" w:cs="TH SarabunPSK"/>
          <w:sz w:val="32"/>
          <w:szCs w:val="32"/>
        </w:rPr>
        <w:t>,</w:t>
      </w:r>
      <w:r w:rsidRPr="00F33CDD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F33CDD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(2007)</w:t>
      </w:r>
      <w:r w:rsidRPr="00870B9C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ศึกษาปริมาณฟลาโวนอยด์ทั้งหมดโดยวิธี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colori</w:t>
      </w:r>
      <w:r>
        <w:rPr>
          <w:rFonts w:ascii="TH SarabunPSK" w:eastAsiaTheme="minorEastAsia" w:hAnsi="TH SarabunPSK" w:cs="TH SarabunPSK"/>
          <w:sz w:val="32"/>
          <w:szCs w:val="32"/>
        </w:rPr>
        <w:t>-</w:t>
      </w:r>
    </w:p>
    <w:p w:rsidR="00F04FA6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/>
          <w:sz w:val="32"/>
          <w:szCs w:val="32"/>
          <w:lang w:bidi="en-US"/>
        </w:rPr>
        <w:t>Metric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method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ปริมาณสารประกอบฟีนอลทั้งหมด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ศักยภาพในการต้านปฏิกิริยาออกซิเดชัน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</w:t>
      </w:r>
      <w:r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ของสารสกัดจากเม่าและพืชพื้นบ้านของไทย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จำนวน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26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ชนิดโดยใช้เอทานอลเป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็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นตัวทำละลายในการสกัด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ซึ่งการตรวจ</w:t>
      </w:r>
      <w:r>
        <w:rPr>
          <w:rFonts w:ascii="TH SarabunPSK" w:eastAsiaTheme="minorEastAsia" w:hAnsi="TH SarabunPSK" w:cs="TH SarabunPSK"/>
          <w:sz w:val="32"/>
          <w:szCs w:val="32"/>
          <w:cs/>
        </w:rPr>
        <w:t>วัดปริมาณสารประกอบฟีนอลทั้งหมด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ใช้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วิธีของ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lang w:bidi="en-US"/>
        </w:rPr>
        <w:t>Folin–Ciocalteu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่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วนศักยภาพในการต้านปฏิกิริยาออกซิเดชัน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(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สารต้านอนุมูลอิสระ</w:t>
      </w:r>
      <w:r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)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จะวัดความสามารถในการทำลายอนุมูลอิสระ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>DPPH</w:t>
      </w:r>
      <w:r>
        <w:rPr>
          <w:rFonts w:ascii="TH SarabunPSK" w:eastAsiaTheme="minorEastAsia" w:hAnsi="TH SarabunPSK" w:cs="TH SarabunPSK"/>
          <w:sz w:val="32"/>
          <w:szCs w:val="32"/>
          <w:vertAlign w:val="superscript"/>
          <w:cs/>
        </w:rPr>
        <w:t>•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พบว่า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สารสกัดจากเม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>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ลูกหว้า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และมะขาม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มีปริมาณสาร</w:t>
      </w:r>
    </w:p>
    <w:p w:rsidR="00F04FA6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ประกอบฟีนอลิกสูง</w:t>
      </w:r>
      <w:r w:rsidRPr="00870B9C">
        <w:rPr>
          <w:rFonts w:ascii="TH SarabunPSK" w:eastAsiaTheme="minorEastAsia" w:hAnsi="TH SarabunPSK" w:cs="TH SarabunPSK"/>
          <w:sz w:val="32"/>
          <w:szCs w:val="32"/>
          <w:cs/>
          <w:lang w:bidi="en-US"/>
        </w:rPr>
        <w:t xml:space="preserve"> </w:t>
      </w:r>
      <w:r w:rsidRPr="00870B9C">
        <w:rPr>
          <w:rFonts w:ascii="TH SarabunPSK" w:eastAsiaTheme="minorEastAsia" w:hAnsi="TH SarabunPSK" w:cs="TH SarabunPSK"/>
          <w:sz w:val="32"/>
          <w:szCs w:val="32"/>
          <w:cs/>
        </w:rPr>
        <w:t>และความสามารถในการต้านอนุมูลอิสระสูง</w:t>
      </w:r>
      <w:r>
        <w:rPr>
          <w:rFonts w:ascii="TH SarabunPSK" w:eastAsiaTheme="minorEastAsia" w:hAnsi="TH SarabunPSK" w:cs="TH SarabunPSK"/>
          <w:sz w:val="32"/>
          <w:szCs w:val="32"/>
          <w:lang w:bidi="en-US"/>
        </w:rPr>
        <w:t xml:space="preserve"> </w:t>
      </w:r>
    </w:p>
    <w:p w:rsidR="00F04FA6" w:rsidRPr="00DC6860" w:rsidRDefault="00F04FA6" w:rsidP="00F33CDD">
      <w:pPr>
        <w:tabs>
          <w:tab w:val="left" w:pos="907"/>
          <w:tab w:val="left" w:pos="1264"/>
          <w:tab w:val="left" w:pos="1616"/>
          <w:tab w:val="left" w:pos="1985"/>
          <w:tab w:val="left" w:pos="2347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12"/>
          <w:szCs w:val="12"/>
        </w:rPr>
      </w:pPr>
    </w:p>
    <w:p w:rsidR="00F04FA6" w:rsidRDefault="00F04FA6" w:rsidP="00F33CD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>
        <w:rPr>
          <w:rFonts w:ascii="TH SarabunPSK" w:eastAsiaTheme="minorEastAsia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E671C9">
        <w:rPr>
          <w:rFonts w:ascii="TH SarabunPSK" w:hAnsi="TH SarabunPSK" w:cs="TH SarabunPSK"/>
          <w:sz w:val="32"/>
          <w:szCs w:val="32"/>
        </w:rPr>
        <w:t xml:space="preserve">T.Kalaivani </w:t>
      </w:r>
      <w:r w:rsidR="00E671C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671C9" w:rsidRPr="000049A9">
        <w:rPr>
          <w:rFonts w:ascii="TH SarabunPSK" w:hAnsi="TH SarabunPSK" w:cs="TH SarabunPSK"/>
          <w:sz w:val="32"/>
          <w:szCs w:val="32"/>
        </w:rPr>
        <w:t>Lazar Mathew</w:t>
      </w:r>
      <w:r w:rsidRPr="00F33CDD">
        <w:rPr>
          <w:rFonts w:ascii="TH SarabunPSK" w:hAnsi="TH SarabunPSK" w:cs="TH SarabunPSK"/>
          <w:sz w:val="32"/>
          <w:szCs w:val="32"/>
        </w:rPr>
        <w:t xml:space="preserve"> (2553)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ได้ศึกษาเกี่ยวกับฤทธิ์การต้านอนุมูลอิสระของการสกัดเพกาที่แตกต่างกันได้แก่ การวิเคราะห์การต้านอนุมูลอิสระและการวิเคราะห์ </w:t>
      </w:r>
      <w:r>
        <w:rPr>
          <w:rFonts w:ascii="TH SarabunPSK" w:hAnsi="TH SarabunPSK" w:cs="TH SarabunPSK"/>
          <w:sz w:val="32"/>
          <w:szCs w:val="32"/>
        </w:rPr>
        <w:t>ß-carotene.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ผงเปลือกลำต้น สกัดด้วยตัวทำละลายที่แตกต่างกัน ในการเพิ่มสภาพขั้วโดยใช้เครื่อง </w:t>
      </w:r>
      <w:r w:rsidR="0053779A">
        <w:rPr>
          <w:rFonts w:ascii="TH SarabunPSK" w:hAnsi="TH SarabunPSK" w:cs="TH SarabunPSK"/>
          <w:sz w:val="32"/>
          <w:szCs w:val="32"/>
        </w:rPr>
        <w:t>Soxhlet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การวิเคราะห์คุณภาพของสารประกอบทางเคมีในพืช เปอร์เซ็นต์การออกฤทธิ์ต้านอนุมูล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อิสระของสารสกัดด้วยเอทานอลและคลอโรฟอร์มจะมีประสิทธิ์ภาพสูงกว่าการสกัดด้วยตัวทำละลายอื่น</w:t>
      </w:r>
      <w:r w:rsidR="00E94D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ๆ การสกัดด้วยเอทานอลจะมีฤทธิ์การต้านอนุมูลอิสระได้สูงสุดในการวิเคราะห์ด้วยวิธี </w:t>
      </w:r>
      <w:r>
        <w:rPr>
          <w:rFonts w:ascii="TH SarabunPSK" w:hAnsi="TH SarabunPSK" w:cs="TH SarabunPSK"/>
          <w:sz w:val="32"/>
          <w:szCs w:val="32"/>
          <w:cs/>
        </w:rPr>
        <w:t>ß</w:t>
      </w:r>
      <w:r>
        <w:rPr>
          <w:rFonts w:ascii="TH SarabunPSK" w:hAnsi="TH SarabunPSK" w:cs="TH SarabunPSK"/>
          <w:sz w:val="32"/>
          <w:szCs w:val="32"/>
        </w:rPr>
        <w:t xml:space="preserve">-carotene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การเปลี่ยนแปลงที่เกิดขึ้นในหมู่สารต้านอนุมูลอิสระอาจเกิดจากสารประกอบทางเคมีในเพกา ประสิทธิภาพในการต้านอนุมูลอิสระที่สกัดโดยเอทานอลจะมีประสิทธิภาพสูงสุด สารที่สกัดด้วยคลอโรฟอร์มจะมีประสิทธิภาพในวิธี </w:t>
      </w:r>
      <w:r>
        <w:rPr>
          <w:rFonts w:ascii="TH SarabunPSK" w:hAnsi="TH SarabunPSK" w:cs="TH SarabunPSK"/>
          <w:sz w:val="32"/>
          <w:szCs w:val="32"/>
        </w:rPr>
        <w:t>reducing potential</w:t>
      </w:r>
    </w:p>
    <w:p w:rsidR="00F04FA6" w:rsidRDefault="00F04FA6" w:rsidP="00F33CD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04FA6" w:rsidRDefault="00F04FA6" w:rsidP="00F04FA6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3C69FE" w:rsidRDefault="003C69FE" w:rsidP="003C69FE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AB7CE1" w:rsidRDefault="003C69FE" w:rsidP="003C69FE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>
        <w:rPr>
          <w:rFonts w:ascii="TH SarabunPSK" w:eastAsiaTheme="minorEastAsia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E3204" wp14:editId="1411B3A0">
                <wp:simplePos x="0" y="0"/>
                <wp:positionH relativeFrom="column">
                  <wp:posOffset>5122790</wp:posOffset>
                </wp:positionH>
                <wp:positionV relativeFrom="paragraph">
                  <wp:posOffset>-903610</wp:posOffset>
                </wp:positionV>
                <wp:extent cx="237600" cy="1584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00" cy="15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3E3204" id="Text Box 41" o:spid="_x0000_s1028" type="#_x0000_t202" style="position:absolute;left:0;text-align:left;margin-left:403.35pt;margin-top:-71.15pt;width:18.7pt;height:12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AB7CE1" w:rsidRPr="00AB7CE1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 xml:space="preserve">บทที่ </w:t>
      </w:r>
      <w:r w:rsidR="00AB7CE1" w:rsidRPr="00AB7CE1">
        <w:rPr>
          <w:rFonts w:ascii="TH SarabunPSK" w:eastAsiaTheme="minorEastAsia" w:hAnsi="TH SarabunPSK" w:cs="TH SarabunPSK"/>
          <w:b/>
          <w:bCs/>
          <w:sz w:val="36"/>
          <w:szCs w:val="36"/>
        </w:rPr>
        <w:t>3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3.1 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เครื่องมือและอุปกรณ์การวิจัย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Pr="00AB7CE1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>3.1</w:t>
      </w:r>
      <w:r w:rsidRPr="00AB7CE1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เครื่องมือที่ใช้ในการทดลอง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  <w:cs/>
        </w:rPr>
      </w:pPr>
    </w:p>
    <w:tbl>
      <w:tblPr>
        <w:tblStyle w:val="31"/>
        <w:tblW w:w="8949" w:type="dxa"/>
        <w:tblInd w:w="25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409"/>
        <w:gridCol w:w="2854"/>
      </w:tblGrid>
      <w:tr w:rsidR="00AB7CE1" w:rsidRPr="00AB7CE1" w:rsidTr="004C2435">
        <w:trPr>
          <w:trHeight w:val="39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7C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7C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รุ่น</w:t>
            </w: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7C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บริษัท</w:t>
            </w:r>
          </w:p>
        </w:tc>
      </w:tr>
      <w:tr w:rsidR="00AB7CE1" w:rsidRPr="00AB7CE1" w:rsidTr="004C2435">
        <w:trPr>
          <w:trHeight w:val="277"/>
        </w:trPr>
        <w:tc>
          <w:tcPr>
            <w:tcW w:w="3686" w:type="dxa"/>
            <w:tcBorders>
              <w:top w:val="single" w:sz="4" w:space="0" w:color="auto"/>
            </w:tcBorders>
            <w:hideMark/>
          </w:tcPr>
          <w:p w:rsidR="00AB7CE1" w:rsidRPr="00AB7CE1" w:rsidRDefault="00AB7CE1" w:rsidP="001865E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="0053779A">
              <w:rPr>
                <w:rFonts w:ascii="TH SarabunPSK" w:hAnsi="TH SarabunPSK" w:cs="TH SarabunPSK"/>
                <w:sz w:val="32"/>
                <w:szCs w:val="32"/>
              </w:rPr>
              <w:t>UV-VIS S</w:t>
            </w:r>
            <w:r w:rsidRPr="00AB7CE1">
              <w:rPr>
                <w:rFonts w:ascii="TH SarabunPSK" w:hAnsi="TH SarabunPSK" w:cs="TH SarabunPSK"/>
                <w:sz w:val="32"/>
                <w:szCs w:val="32"/>
              </w:rPr>
              <w:t>pectrophotometer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Lampda 12</w:t>
            </w:r>
          </w:p>
        </w:tc>
        <w:tc>
          <w:tcPr>
            <w:tcW w:w="2854" w:type="dxa"/>
            <w:tcBorders>
              <w:top w:val="single" w:sz="4" w:space="0" w:color="auto"/>
            </w:tcBorders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Perkin Elmer</w:t>
            </w:r>
          </w:p>
        </w:tc>
      </w:tr>
      <w:tr w:rsidR="00AB7CE1" w:rsidRPr="00AB7CE1" w:rsidTr="004C2435">
        <w:trPr>
          <w:trHeight w:val="277"/>
        </w:trPr>
        <w:tc>
          <w:tcPr>
            <w:tcW w:w="3686" w:type="dxa"/>
            <w:hideMark/>
          </w:tcPr>
          <w:p w:rsidR="00AB7CE1" w:rsidRPr="00AB7CE1" w:rsidRDefault="00AB7CE1" w:rsidP="001865E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เครื่องเขย่า (</w:t>
            </w:r>
            <w:r w:rsidRPr="00AB7CE1">
              <w:rPr>
                <w:rFonts w:ascii="TH SarabunPSK" w:hAnsi="TH SarabunPSK" w:cs="TH SarabunPSK"/>
                <w:sz w:val="32"/>
                <w:szCs w:val="32"/>
              </w:rPr>
              <w:t>shaker</w:t>
            </w: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UM-57070</w:t>
            </w:r>
          </w:p>
        </w:tc>
        <w:tc>
          <w:tcPr>
            <w:tcW w:w="2854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UMAC SCIENTIFIC</w:t>
            </w:r>
          </w:p>
        </w:tc>
      </w:tr>
      <w:tr w:rsidR="00AB7CE1" w:rsidRPr="00AB7CE1" w:rsidTr="004C2435">
        <w:trPr>
          <w:trHeight w:val="555"/>
        </w:trPr>
        <w:tc>
          <w:tcPr>
            <w:tcW w:w="3686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เครื่องระเหยลดความดัน</w:t>
            </w:r>
          </w:p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B7CE1">
              <w:rPr>
                <w:rFonts w:ascii="TH SarabunPSK" w:hAnsi="TH SarabunPSK" w:cs="TH SarabunPSK"/>
                <w:sz w:val="32"/>
                <w:szCs w:val="32"/>
              </w:rPr>
              <w:t>rotary vacuum evaporator</w:t>
            </w: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rotavapor R-124</w:t>
            </w:r>
          </w:p>
        </w:tc>
        <w:tc>
          <w:tcPr>
            <w:tcW w:w="2854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sibata scientific technology</w:t>
            </w:r>
          </w:p>
        </w:tc>
      </w:tr>
      <w:tr w:rsidR="00AB7CE1" w:rsidRPr="00AB7CE1" w:rsidTr="004C2435">
        <w:trPr>
          <w:trHeight w:val="340"/>
        </w:trPr>
        <w:tc>
          <w:tcPr>
            <w:tcW w:w="3686" w:type="dxa"/>
            <w:hideMark/>
          </w:tcPr>
          <w:p w:rsidR="00AB7CE1" w:rsidRPr="00AB7CE1" w:rsidRDefault="00AB7CE1" w:rsidP="001865E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 </w:t>
            </w:r>
            <w:r w:rsidRPr="00AB7CE1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09" w:type="dxa"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OHAUS PA4102</w:t>
            </w:r>
          </w:p>
        </w:tc>
        <w:tc>
          <w:tcPr>
            <w:tcW w:w="2854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OSAUS CORPORATION, USA</w:t>
            </w:r>
          </w:p>
        </w:tc>
      </w:tr>
      <w:tr w:rsidR="00AB7CE1" w:rsidRPr="00AB7CE1" w:rsidTr="004C2435">
        <w:trPr>
          <w:trHeight w:val="401"/>
        </w:trPr>
        <w:tc>
          <w:tcPr>
            <w:tcW w:w="3686" w:type="dxa"/>
            <w:hideMark/>
          </w:tcPr>
          <w:p w:rsidR="00AB7CE1" w:rsidRPr="00AB7CE1" w:rsidRDefault="00AB7CE1" w:rsidP="001865E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 </w:t>
            </w:r>
            <w:r w:rsidRPr="00AB7CE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09" w:type="dxa"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OHAUS MODELPA214</w:t>
            </w:r>
          </w:p>
        </w:tc>
        <w:tc>
          <w:tcPr>
            <w:tcW w:w="2854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PRECISA Co.,Ltd</w:t>
            </w:r>
          </w:p>
        </w:tc>
      </w:tr>
      <w:tr w:rsidR="00AB7CE1" w:rsidRPr="00AB7CE1" w:rsidTr="004C2435">
        <w:trPr>
          <w:trHeight w:val="330"/>
        </w:trPr>
        <w:tc>
          <w:tcPr>
            <w:tcW w:w="3686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ตู้อบความร้อน</w:t>
            </w:r>
          </w:p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C29BD">
              <w:rPr>
                <w:rFonts w:ascii="TH SarabunPSK" w:hAnsi="TH SarabunPSK" w:cs="TH SarabunPSK"/>
                <w:sz w:val="32"/>
                <w:szCs w:val="32"/>
              </w:rPr>
              <w:t>hot air oven</w:t>
            </w:r>
            <w:r w:rsidRPr="00AB7CE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model UNE 500</w:t>
            </w:r>
          </w:p>
        </w:tc>
        <w:tc>
          <w:tcPr>
            <w:tcW w:w="2854" w:type="dxa"/>
            <w:hideMark/>
          </w:tcPr>
          <w:p w:rsidR="00AB7CE1" w:rsidRPr="00AB7CE1" w:rsidRDefault="00AB7CE1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7CE1">
              <w:rPr>
                <w:rFonts w:ascii="TH SarabunPSK" w:hAnsi="TH SarabunPSK" w:cs="TH SarabunPSK"/>
                <w:sz w:val="32"/>
                <w:szCs w:val="32"/>
              </w:rPr>
              <w:t>ScilutionCo.,Ltd</w:t>
            </w:r>
          </w:p>
        </w:tc>
      </w:tr>
    </w:tbl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12"/>
          <w:szCs w:val="1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>3.2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วัสดุและอุปกรณ์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3.2.1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บีกเกอร์ขนาด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600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mL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3.2.2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ปิเปตขนาด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mL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 xml:space="preserve">3.2.3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ไมโครปิเปตขนาด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µL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3.2.4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หลอดหยด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lastRenderedPageBreak/>
        <w:tab/>
        <w:t xml:space="preserve">3.2.5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แท่งแก้ว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3.2.6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ช้อนตักสาร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3.2.7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ตะแกรงร่อนเบอร์ ขนาด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35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53779A">
        <w:rPr>
          <w:rFonts w:ascii="TH SarabunPSK" w:eastAsiaTheme="minorEastAsia" w:hAnsi="TH SarabunPSK" w:cs="TH SarabunPSK"/>
          <w:sz w:val="32"/>
          <w:szCs w:val="32"/>
          <w:cs/>
        </w:rPr>
        <w:t>เม</w:t>
      </w:r>
      <w:r w:rsidR="0053779A">
        <w:rPr>
          <w:rFonts w:ascii="TH SarabunPSK" w:eastAsiaTheme="minorEastAsia" w:hAnsi="TH SarabunPSK" w:cs="TH SarabunPSK" w:hint="cs"/>
          <w:sz w:val="32"/>
          <w:szCs w:val="32"/>
          <w:cs/>
        </w:rPr>
        <w:t>ช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 xml:space="preserve">3.2.8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กระดาษชำระ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3.2.9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มีด เขียง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 xml:space="preserve">3.2.10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ขวดรูปชมพู่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3.2.11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ขวดปรับปริมาตร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3.2.12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กระบอกตวง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3.2.13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ขวดสีชา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 xml:space="preserve">3.2.14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แท่งแก้วคนสาร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>3.3</w:t>
      </w:r>
      <w:r w:rsidRPr="00AB7CE1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สารเคมี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Pr="009514F6" w:rsidRDefault="009514F6" w:rsidP="009514F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9514F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ตารางที่</w:t>
      </w:r>
      <w:r w:rsidRPr="009514F6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9514F6">
        <w:rPr>
          <w:rFonts w:ascii="TH SarabunPSK" w:eastAsiaTheme="minorEastAsia" w:hAnsi="TH SarabunPSK" w:cs="TH SarabunPSK"/>
          <w:b/>
          <w:bCs/>
          <w:sz w:val="32"/>
          <w:szCs w:val="32"/>
        </w:rPr>
        <w:t>3.3</w:t>
      </w:r>
      <w:r w:rsidRPr="009514F6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9514F6">
        <w:rPr>
          <w:rFonts w:ascii="TH SarabunPSK" w:eastAsiaTheme="minorEastAsia" w:hAnsi="TH SarabunPSK" w:cs="TH SarabunPSK"/>
          <w:sz w:val="32"/>
          <w:szCs w:val="32"/>
          <w:cs/>
        </w:rPr>
        <w:t xml:space="preserve">สารเคมีที่ใช้ในการทดลอง </w:t>
      </w:r>
    </w:p>
    <w:p w:rsidR="009514F6" w:rsidRPr="009514F6" w:rsidRDefault="009514F6" w:rsidP="009514F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Theme="minorEastAsia" w:hAnsi="TH SarabunPSK" w:cs="TH SarabunPSK"/>
          <w:sz w:val="12"/>
          <w:szCs w:val="12"/>
        </w:rPr>
      </w:pPr>
    </w:p>
    <w:tbl>
      <w:tblPr>
        <w:tblStyle w:val="41"/>
        <w:tblW w:w="850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1843"/>
        <w:gridCol w:w="2268"/>
      </w:tblGrid>
      <w:tr w:rsidR="009514F6" w:rsidRPr="009514F6" w:rsidTr="00A45E19">
        <w:trPr>
          <w:trHeight w:val="40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14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สารเคมี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มวลโมเลกุล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14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บริษัท</w:t>
            </w:r>
          </w:p>
        </w:tc>
      </w:tr>
      <w:tr w:rsidR="009514F6" w:rsidRPr="009514F6" w:rsidTr="00A45E19"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  <w:cs/>
              </w:rPr>
              <w:t>เอทานอล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Carlo erba</w:t>
            </w:r>
          </w:p>
        </w:tc>
      </w:tr>
      <w:tr w:rsidR="009514F6" w:rsidRPr="009514F6" w:rsidTr="00A45E19"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2,2-Diphenyl-1-picrylhydrazyl</w:t>
            </w:r>
            <w:r w:rsidRPr="00951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514F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514F6">
              <w:rPr>
                <w:rFonts w:ascii="TH SarabunPSK" w:hAnsi="TH SarabunPSK" w:cs="TH SarabunPSK"/>
                <w:sz w:val="32"/>
                <w:szCs w:val="32"/>
              </w:rPr>
              <w:t>DPPH</w:t>
            </w:r>
            <w:r w:rsidRPr="009514F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394.99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Fluka</w:t>
            </w:r>
          </w:p>
        </w:tc>
      </w:tr>
      <w:tr w:rsidR="009514F6" w:rsidRPr="009514F6" w:rsidTr="00A45E19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53779A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กรดแอสคอร์บิก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176.14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Carlo</w:t>
            </w:r>
            <w:r w:rsidRPr="00951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514F6">
              <w:rPr>
                <w:rFonts w:ascii="TH SarabunPSK" w:hAnsi="TH SarabunPSK" w:cs="TH SarabunPSK"/>
                <w:sz w:val="32"/>
                <w:szCs w:val="32"/>
              </w:rPr>
              <w:t>erba</w:t>
            </w:r>
          </w:p>
        </w:tc>
      </w:tr>
      <w:tr w:rsidR="009514F6" w:rsidRPr="009514F6" w:rsidTr="00A45E19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53779A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โทรลอกซ์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4F6" w:rsidRPr="009514F6" w:rsidRDefault="009514F6" w:rsidP="009514F6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14F6">
              <w:rPr>
                <w:rFonts w:ascii="TH SarabunPSK" w:hAnsi="TH SarabunPSK" w:cs="TH SarabunPSK"/>
                <w:sz w:val="32"/>
                <w:szCs w:val="32"/>
              </w:rPr>
              <w:t>Carlo</w:t>
            </w:r>
            <w:r w:rsidRPr="00951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514F6">
              <w:rPr>
                <w:rFonts w:ascii="TH SarabunPSK" w:hAnsi="TH SarabunPSK" w:cs="TH SarabunPSK"/>
                <w:sz w:val="32"/>
                <w:szCs w:val="32"/>
              </w:rPr>
              <w:t>erba</w:t>
            </w:r>
          </w:p>
        </w:tc>
      </w:tr>
    </w:tbl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Default="00AB7CE1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Default="00AB7CE1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Default="009514F6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Default="009514F6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Default="009514F6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Default="009514F6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9514F6" w:rsidRDefault="009514F6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FA4135" wp14:editId="6BA44360">
                <wp:simplePos x="0" y="0"/>
                <wp:positionH relativeFrom="column">
                  <wp:posOffset>2426970</wp:posOffset>
                </wp:positionH>
                <wp:positionV relativeFrom="paragraph">
                  <wp:posOffset>92710</wp:posOffset>
                </wp:positionV>
                <wp:extent cx="220411" cy="5767705"/>
                <wp:effectExtent l="7620" t="0" r="15875" b="15875"/>
                <wp:wrapNone/>
                <wp:docPr id="18" name="วงเล็บปีกกาขว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20411" cy="5767705"/>
                        </a:xfrm>
                        <a:prstGeom prst="rightBrace">
                          <a:avLst>
                            <a:gd name="adj1" fmla="val 18059"/>
                            <a:gd name="adj2" fmla="val 49683"/>
                          </a:avLst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C64B03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36" o:spid="_x0000_s1026" type="#_x0000_t88" style="position:absolute;margin-left:191.1pt;margin-top:7.3pt;width:17.35pt;height:454.1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" adj="149,10732"/>
            </w:pict>
          </mc:Fallback>
        </mc:AlternateConten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3.4 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แผนและทิศทางการดำเนินงาน</w:t>
      </w:r>
    </w:p>
    <w:p w:rsidR="00AB7CE1" w:rsidRPr="00AB7CE1" w:rsidRDefault="00AB7CE1" w:rsidP="001865ED">
      <w:pPr>
        <w:spacing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9B1C3" wp14:editId="49E5514B">
                <wp:simplePos x="0" y="0"/>
                <wp:positionH relativeFrom="column">
                  <wp:posOffset>1481328</wp:posOffset>
                </wp:positionH>
                <wp:positionV relativeFrom="paragraph">
                  <wp:posOffset>69850</wp:posOffset>
                </wp:positionV>
                <wp:extent cx="2245995" cy="347472"/>
                <wp:effectExtent l="0" t="0" r="20955" b="1460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5995" cy="3474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E12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ฝักเพกา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B9B1C3" id="Text Box 321" o:spid="_x0000_s1029" type="#_x0000_t202" style="position:absolute;left:0;text-align:left;margin-left:116.65pt;margin-top:5.5pt;width:176.85pt;height:2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6E12E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ฝักเพกา</w:t>
                      </w:r>
                    </w:p>
                  </w:txbxContent>
                </v:textbox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7D6C80B6" wp14:editId="4692B77C">
                <wp:simplePos x="0" y="0"/>
                <wp:positionH relativeFrom="column">
                  <wp:posOffset>4370832</wp:posOffset>
                </wp:positionH>
                <wp:positionV relativeFrom="paragraph">
                  <wp:posOffset>189103</wp:posOffset>
                </wp:positionV>
                <wp:extent cx="1905" cy="267970"/>
                <wp:effectExtent l="57150" t="19050" r="74295" b="7493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2679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A222DB" id="ตัวเชื่อมต่อตรง 56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4.15pt,14.9pt" to="344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0595E325" wp14:editId="6237C6C6">
                <wp:simplePos x="0" y="0"/>
                <wp:positionH relativeFrom="column">
                  <wp:posOffset>804672</wp:posOffset>
                </wp:positionH>
                <wp:positionV relativeFrom="paragraph">
                  <wp:posOffset>189103</wp:posOffset>
                </wp:positionV>
                <wp:extent cx="0" cy="207264"/>
                <wp:effectExtent l="57150" t="19050" r="76200" b="78740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26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548BD3" id="ตัวเชื่อมต่อตรง 58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63.35pt,14.9pt" to="63.3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0D18CF3" wp14:editId="5218F2C9">
                <wp:simplePos x="0" y="0"/>
                <wp:positionH relativeFrom="column">
                  <wp:posOffset>805180</wp:posOffset>
                </wp:positionH>
                <wp:positionV relativeFrom="paragraph">
                  <wp:posOffset>196215</wp:posOffset>
                </wp:positionV>
                <wp:extent cx="3568065" cy="0"/>
                <wp:effectExtent l="38100" t="38100" r="51435" b="95250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806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EA5CD8" id="ตัวเชื่อมต่อตรง 57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3.4pt,15.45pt" to="344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2226DED1" wp14:editId="483EAA94">
                <wp:simplePos x="0" y="0"/>
                <wp:positionH relativeFrom="column">
                  <wp:posOffset>2602992</wp:posOffset>
                </wp:positionH>
                <wp:positionV relativeFrom="paragraph">
                  <wp:posOffset>61087</wp:posOffset>
                </wp:positionV>
                <wp:extent cx="0" cy="115824"/>
                <wp:effectExtent l="57150" t="19050" r="76200" b="74930"/>
                <wp:wrapNone/>
                <wp:docPr id="320" name="ตัวเชื่อมต่อตรง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58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7F0D4F" id="ตัวเชื่อมต่อตรง 320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4.95pt,4.8pt" to="204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AB7CE1" w:rsidRPr="00AB7CE1" w:rsidRDefault="00A77F85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C9F253" wp14:editId="63623FC1">
                <wp:simplePos x="0" y="0"/>
                <wp:positionH relativeFrom="column">
                  <wp:posOffset>3729306</wp:posOffset>
                </wp:positionH>
                <wp:positionV relativeFrom="paragraph">
                  <wp:posOffset>229347</wp:posOffset>
                </wp:positionV>
                <wp:extent cx="512465" cy="252318"/>
                <wp:effectExtent l="38100" t="0" r="20955" b="52705"/>
                <wp:wrapNone/>
                <wp:docPr id="1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2465" cy="2523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765505" id="AutoShape 82" o:spid="_x0000_s1026" type="#_x0000_t32" style="position:absolute;margin-left:293.65pt;margin-top:18.05pt;width:40.35pt;height:19.8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8RPwIAAG0EAAAOAAAAZHJzL2Uyb0RvYy54bWysVE2P2jAQvVfqf7B8h3xso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D9339E" wp14:editId="0C9E0FF7">
                <wp:simplePos x="0" y="0"/>
                <wp:positionH relativeFrom="column">
                  <wp:posOffset>228356</wp:posOffset>
                </wp:positionH>
                <wp:positionV relativeFrom="paragraph">
                  <wp:posOffset>155101</wp:posOffset>
                </wp:positionV>
                <wp:extent cx="501015" cy="220345"/>
                <wp:effectExtent l="38100" t="0" r="32385" b="65405"/>
                <wp:wrapNone/>
                <wp:docPr id="2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01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D4C246" id="AutoShape 80" o:spid="_x0000_s1026" type="#_x0000_t32" style="position:absolute;margin-left:18pt;margin-top:12.2pt;width:39.45pt;height:17.3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">
                <v:stroke endarrow="block"/>
              </v:shape>
            </w:pict>
          </mc:Fallback>
        </mc:AlternateContent>
      </w:r>
      <w:r w:rsidR="0060715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D728DC" wp14:editId="27474741">
                <wp:simplePos x="0" y="0"/>
                <wp:positionH relativeFrom="column">
                  <wp:posOffset>4482465</wp:posOffset>
                </wp:positionH>
                <wp:positionV relativeFrom="paragraph">
                  <wp:posOffset>228600</wp:posOffset>
                </wp:positionV>
                <wp:extent cx="581025" cy="334010"/>
                <wp:effectExtent l="0" t="0" r="66675" b="66040"/>
                <wp:wrapNone/>
                <wp:docPr id="2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4D6E1" id="AutoShape 83" o:spid="_x0000_s1026" type="#_x0000_t32" style="position:absolute;margin-left:352.95pt;margin-top:18pt;width:45.75pt;height:2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60715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55F74" wp14:editId="3BABD2FC">
                <wp:simplePos x="0" y="0"/>
                <wp:positionH relativeFrom="column">
                  <wp:posOffset>4374515</wp:posOffset>
                </wp:positionH>
                <wp:positionV relativeFrom="paragraph">
                  <wp:posOffset>239395</wp:posOffset>
                </wp:positionV>
                <wp:extent cx="0" cy="702945"/>
                <wp:effectExtent l="95250" t="0" r="114300" b="59055"/>
                <wp:wrapNone/>
                <wp:docPr id="11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2C9A98" id="ลูกศรเชื่อมต่อแบบตรง 44" o:spid="_x0000_s1026" type="#_x0000_t32" style="position:absolute;margin-left:344.45pt;margin-top:18.85pt;width:0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">
                <v:stroke endarrow="open"/>
              </v:shape>
            </w:pict>
          </mc:Fallback>
        </mc:AlternateContent>
      </w:r>
      <w:r w:rsidR="0060715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3C1F4" wp14:editId="0AD46338">
                <wp:simplePos x="0" y="0"/>
                <wp:positionH relativeFrom="column">
                  <wp:posOffset>900430</wp:posOffset>
                </wp:positionH>
                <wp:positionV relativeFrom="paragraph">
                  <wp:posOffset>133350</wp:posOffset>
                </wp:positionV>
                <wp:extent cx="676275" cy="353060"/>
                <wp:effectExtent l="0" t="0" r="47625" b="66040"/>
                <wp:wrapNone/>
                <wp:docPr id="2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53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997192" id="AutoShape 81" o:spid="_x0000_s1026" type="#_x0000_t32" style="position:absolute;margin-left:70.9pt;margin-top:10.5pt;width:53.25pt;height:2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0pOQIAAGM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AB7CE1" w:rsidRPr="00AB7CE1" w:rsidRDefault="002C3E1C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BB8B4" wp14:editId="6C79B6C4">
                <wp:simplePos x="0" y="0"/>
                <wp:positionH relativeFrom="column">
                  <wp:posOffset>2507095</wp:posOffset>
                </wp:positionH>
                <wp:positionV relativeFrom="paragraph">
                  <wp:posOffset>248631</wp:posOffset>
                </wp:positionV>
                <wp:extent cx="1800803" cy="426720"/>
                <wp:effectExtent l="0" t="0" r="28575" b="1143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803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เปลือ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กของฝักอ่อน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CBB8B4" id="Text Box 32" o:spid="_x0000_s1030" style="position:absolute;left:0;text-align:left;margin-left:197.4pt;margin-top:19.6pt;width:141.8pt;height:3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เปลือ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กของฝักอ่อน</w:t>
                      </w:r>
                    </w:p>
                  </w:txbxContent>
                </v:textbox>
              </v:oval>
            </w:pict>
          </mc:Fallback>
        </mc:AlternateContent>
      </w: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657431" wp14:editId="1327405D">
                <wp:simplePos x="0" y="0"/>
                <wp:positionH relativeFrom="column">
                  <wp:posOffset>1316412</wp:posOffset>
                </wp:positionH>
                <wp:positionV relativeFrom="paragraph">
                  <wp:posOffset>222943</wp:posOffset>
                </wp:positionV>
                <wp:extent cx="1083310" cy="436880"/>
                <wp:effectExtent l="0" t="0" r="21590" b="2032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310" cy="4368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ฝักแก่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657431" id="Text Box 33" o:spid="_x0000_s1031" style="position:absolute;left:0;text-align:left;margin-left:103.65pt;margin-top:17.55pt;width:85.3pt;height:3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ฝักแก่</w:t>
                      </w:r>
                    </w:p>
                  </w:txbxContent>
                </v:textbox>
              </v:oval>
            </w:pict>
          </mc:Fallback>
        </mc:AlternateContent>
      </w:r>
      <w:r w:rsidR="0060715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B07468" wp14:editId="236E7966">
                <wp:simplePos x="0" y="0"/>
                <wp:positionH relativeFrom="column">
                  <wp:posOffset>517208</wp:posOffset>
                </wp:positionH>
                <wp:positionV relativeFrom="paragraph">
                  <wp:posOffset>185101</wp:posOffset>
                </wp:positionV>
                <wp:extent cx="584835" cy="1"/>
                <wp:effectExtent l="44768" t="0" r="50482" b="69533"/>
                <wp:wrapNone/>
                <wp:docPr id="19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8483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ysClr val="windowText" lastClr="000000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FBC4C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60" o:spid="_x0000_s1026" type="#_x0000_t34" style="position:absolute;margin-left:40.75pt;margin-top:14.55pt;width:46.05pt;height:0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">
                <v:stroke endarrow="open"/>
              </v:shape>
            </w:pict>
          </mc:Fallback>
        </mc:AlternateContent>
      </w:r>
      <w:r w:rsidR="0060715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40A593" wp14:editId="111CE3FE">
                <wp:simplePos x="0" y="0"/>
                <wp:positionH relativeFrom="column">
                  <wp:posOffset>-1064260</wp:posOffset>
                </wp:positionH>
                <wp:positionV relativeFrom="paragraph">
                  <wp:posOffset>98425</wp:posOffset>
                </wp:positionV>
                <wp:extent cx="1676400" cy="446405"/>
                <wp:effectExtent l="0" t="0" r="19050" b="107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446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ปลือกของฝักแก่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40A593" id="Text Box 35" o:spid="_x0000_s1032" style="position:absolute;left:0;text-align:left;margin-left:-83.8pt;margin-top:7.75pt;width:132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ปลือกของฝักแก่</w:t>
                      </w:r>
                    </w:p>
                  </w:txbxContent>
                </v:textbox>
              </v:oval>
            </w:pict>
          </mc:Fallback>
        </mc:AlternateContent>
      </w:r>
    </w:p>
    <w:p w:rsidR="00AB7CE1" w:rsidRPr="00AB7CE1" w:rsidRDefault="0060715C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71294A" wp14:editId="4149D6B2">
                <wp:simplePos x="0" y="0"/>
                <wp:positionH relativeFrom="column">
                  <wp:posOffset>4908550</wp:posOffset>
                </wp:positionH>
                <wp:positionV relativeFrom="paragraph">
                  <wp:posOffset>49530</wp:posOffset>
                </wp:positionV>
                <wp:extent cx="1002030" cy="446405"/>
                <wp:effectExtent l="0" t="0" r="26670" b="1079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446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ฝักอ่อน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71294A" id="Text Box 37" o:spid="_x0000_s1033" style="position:absolute;left:0;text-align:left;margin-left:386.5pt;margin-top:3.9pt;width:78.9pt;height:3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ฝักอ่อน</w:t>
                      </w:r>
                    </w:p>
                  </w:txbxContent>
                </v:textbox>
              </v:oval>
            </w:pict>
          </mc:Fallback>
        </mc:AlternateContent>
      </w:r>
    </w:p>
    <w:p w:rsidR="00AB7CE1" w:rsidRPr="00AB7CE1" w:rsidRDefault="00111403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1E781" wp14:editId="79BB2DC8">
                <wp:simplePos x="0" y="0"/>
                <wp:positionH relativeFrom="column">
                  <wp:posOffset>3465181</wp:posOffset>
                </wp:positionH>
                <wp:positionV relativeFrom="paragraph">
                  <wp:posOffset>154359</wp:posOffset>
                </wp:positionV>
                <wp:extent cx="1667510" cy="446405"/>
                <wp:effectExtent l="0" t="0" r="27940" b="1079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4464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6E12EE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เนื้อใน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ของฝักอ่อน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21E781" id="Text Box 43" o:spid="_x0000_s1034" style="position:absolute;left:0;text-align:left;margin-left:272.85pt;margin-top:12.15pt;width:131.3pt;height:3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6E12EE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เนื้อใน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ของฝักอ่อน</w:t>
                      </w:r>
                    </w:p>
                  </w:txbxContent>
                </v:textbox>
              </v:oval>
            </w:pict>
          </mc:Fallback>
        </mc:AlternateContent>
      </w:r>
      <w:r w:rsidR="000338FC"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63723" wp14:editId="754E0E02">
                <wp:simplePos x="0" y="0"/>
                <wp:positionH relativeFrom="column">
                  <wp:posOffset>-134012</wp:posOffset>
                </wp:positionH>
                <wp:positionV relativeFrom="paragraph">
                  <wp:posOffset>70525</wp:posOffset>
                </wp:positionV>
                <wp:extent cx="1613535" cy="436880"/>
                <wp:effectExtent l="0" t="0" r="24765" b="2032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3535" cy="4368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E12EE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เนื้อใน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ของฝักแก่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E163723" id="Text Box 34" o:spid="_x0000_s1035" style="position:absolute;left:0;text-align:left;margin-left:-10.55pt;margin-top:5.55pt;width:127.05pt;height:3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E12EE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เนื้อใน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ของฝักแก่</w:t>
                      </w:r>
                    </w:p>
                  </w:txbxContent>
                </v:textbox>
              </v:oval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3FF31E" wp14:editId="745E7C25">
                <wp:simplePos x="0" y="0"/>
                <wp:positionH relativeFrom="column">
                  <wp:posOffset>1572768</wp:posOffset>
                </wp:positionH>
                <wp:positionV relativeFrom="paragraph">
                  <wp:posOffset>64643</wp:posOffset>
                </wp:positionV>
                <wp:extent cx="2120900" cy="585216"/>
                <wp:effectExtent l="0" t="0" r="12700" b="247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0" cy="585216"/>
                        </a:xfrm>
                        <a:prstGeom prst="downArrowCallout">
                          <a:avLst>
                            <a:gd name="adj1" fmla="val 9762"/>
                            <a:gd name="adj2" fmla="val 13975"/>
                            <a:gd name="adj3" fmla="val 17972"/>
                            <a:gd name="adj4" fmla="val 519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อบที่อุณหภูมิ </w:t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60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ºC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3FF31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Text Box 38" o:spid="_x0000_s1036" type="#_x0000_t80" style="position:absolute;left:0;text-align:left;margin-left:123.85pt;margin-top:5.1pt;width:167pt;height:4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" adj="11215,9967,17718,10509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อบที่อุณหภูมิ </w:t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60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ºC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D84C2" wp14:editId="526B0747">
                <wp:simplePos x="0" y="0"/>
                <wp:positionH relativeFrom="column">
                  <wp:posOffset>1547622</wp:posOffset>
                </wp:positionH>
                <wp:positionV relativeFrom="paragraph">
                  <wp:posOffset>122682</wp:posOffset>
                </wp:positionV>
                <wp:extent cx="2145792" cy="640080"/>
                <wp:effectExtent l="0" t="0" r="26035" b="266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5792" cy="640080"/>
                        </a:xfrm>
                        <a:prstGeom prst="downArrowCallout">
                          <a:avLst>
                            <a:gd name="adj1" fmla="val 9605"/>
                            <a:gd name="adj2" fmla="val 14004"/>
                            <a:gd name="adj3" fmla="val 14524"/>
                            <a:gd name="adj4" fmla="val 5164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ร่อนด้วยตะแกรง</w:t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ขนาด </w:t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CD84C2" id="Text Box 39" o:spid="_x0000_s1037" type="#_x0000_t80" style="position:absolute;left:0;text-align:left;margin-left:121.85pt;margin-top:9.65pt;width:168.95pt;height:5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" adj="11155,9898,18463,10491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ร่อนด้วยตะแกรง</w:t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ขนาด </w:t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35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0311D8" wp14:editId="63D0909D">
                <wp:simplePos x="0" y="0"/>
                <wp:positionH relativeFrom="column">
                  <wp:posOffset>1536700</wp:posOffset>
                </wp:positionH>
                <wp:positionV relativeFrom="paragraph">
                  <wp:posOffset>254254</wp:posOffset>
                </wp:positionV>
                <wp:extent cx="2174875" cy="444500"/>
                <wp:effectExtent l="0" t="0" r="15875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44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AA3460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ผงตัวอย่าง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F0311D8" id="Text Box 29" o:spid="_x0000_s1038" style="position:absolute;left:0;text-align:left;margin-left:121pt;margin-top:20pt;width:171.25pt;height: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" fillcolor="window" strokecolor="windowText" strokeweight="2pt">
                <v:textbox>
                  <w:txbxContent>
                    <w:p w:rsidR="004350B7" w:rsidRPr="00AA3460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ผงตัวอย่าง</w:t>
                      </w:r>
                    </w:p>
                  </w:txbxContent>
                </v:textbox>
              </v:oval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48CEB2" wp14:editId="2B2E5F94">
                <wp:simplePos x="0" y="0"/>
                <wp:positionH relativeFrom="column">
                  <wp:posOffset>2486025</wp:posOffset>
                </wp:positionH>
                <wp:positionV relativeFrom="paragraph">
                  <wp:posOffset>207010</wp:posOffset>
                </wp:positionV>
                <wp:extent cx="268605" cy="367030"/>
                <wp:effectExtent l="19050" t="0" r="17145" b="33020"/>
                <wp:wrapNone/>
                <wp:docPr id="47" name="ลูกศรล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36703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913F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7" o:spid="_x0000_s1026" type="#_x0000_t67" style="position:absolute;margin-left:195.75pt;margin-top:16.3pt;width:21.15pt;height:2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" adj="13696" fillcolor="window" strokecolor="windowText" strokeweight="2pt">
                <v:path arrowok="t"/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156D3C" wp14:editId="2A0C60AE">
                <wp:simplePos x="0" y="0"/>
                <wp:positionH relativeFrom="column">
                  <wp:posOffset>2120900</wp:posOffset>
                </wp:positionH>
                <wp:positionV relativeFrom="paragraph">
                  <wp:posOffset>81280</wp:posOffset>
                </wp:positionV>
                <wp:extent cx="1112520" cy="615188"/>
                <wp:effectExtent l="0" t="0" r="11430" b="1397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2520" cy="615188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6E12EE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สารสกัด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156D3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Text Box 48" o:spid="_x0000_s1039" type="#_x0000_t9" style="position:absolute;left:0;text-align:left;margin-left:167pt;margin-top:6.4pt;width:87.6pt;height:4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" adj="2986" fillcolor="window" strokecolor="windowText" strokeweight="2pt">
                <v:path arrowok="t"/>
                <v:textbox>
                  <w:txbxContent>
                    <w:p w:rsidR="004350B7" w:rsidRPr="006E12EE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สารสกัด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450B99" wp14:editId="1FDAA72E">
                <wp:simplePos x="0" y="0"/>
                <wp:positionH relativeFrom="column">
                  <wp:posOffset>2719572</wp:posOffset>
                </wp:positionH>
                <wp:positionV relativeFrom="paragraph">
                  <wp:posOffset>36062</wp:posOffset>
                </wp:positionV>
                <wp:extent cx="0" cy="823965"/>
                <wp:effectExtent l="95250" t="0" r="57150" b="52705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3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2F81A" id="ลูกศรเชื่อมต่อแบบตรง 36" o:spid="_x0000_s1026" type="#_x0000_t32" style="position:absolute;margin-left:214.15pt;margin-top:2.85pt;width:0;height:64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">
                <v:stroke endarrow="open"/>
              </v:shape>
            </w:pict>
          </mc:Fallback>
        </mc:AlternateContent>
      </w:r>
    </w:p>
    <w:p w:rsidR="00AB7CE1" w:rsidRPr="00AB7CE1" w:rsidRDefault="00AB7CE1" w:rsidP="001865ED">
      <w:pPr>
        <w:spacing w:line="240" w:lineRule="auto"/>
        <w:jc w:val="both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9514F6" w:rsidP="001865ED">
      <w:pPr>
        <w:spacing w:line="240" w:lineRule="auto"/>
        <w:jc w:val="both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C1BBB5" wp14:editId="184B054B">
                <wp:simplePos x="0" y="0"/>
                <wp:positionH relativeFrom="column">
                  <wp:posOffset>1986042</wp:posOffset>
                </wp:positionH>
                <wp:positionV relativeFrom="paragraph">
                  <wp:posOffset>317743</wp:posOffset>
                </wp:positionV>
                <wp:extent cx="1722699" cy="763675"/>
                <wp:effectExtent l="0" t="0" r="11430" b="177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699" cy="76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50B7" w:rsidRPr="004B1D3F" w:rsidRDefault="004350B7" w:rsidP="00AB7C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ทดสอบด้วยวิธี </w:t>
                            </w:r>
                            <w:r w:rsidRPr="006E12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DPPH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perscript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C1BBB5" id="Text Box 31" o:spid="_x0000_s1040" type="#_x0000_t202" style="position:absolute;left:0;text-align:left;margin-left:156.4pt;margin-top:25pt;width:135.65pt;height:6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" fillcolor="window" strokecolor="windowText" strokeweight="2pt">
                <v:path arrowok="t"/>
                <v:textbox>
                  <w:txbxContent>
                    <w:p w:rsidR="004350B7" w:rsidRPr="004B1D3F" w:rsidRDefault="004350B7" w:rsidP="00AB7CE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ทดสอบด้วยวิธี </w:t>
                      </w:r>
                      <w:r w:rsidRPr="006E12E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DPPH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perscript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</w:p>
    <w:p w:rsidR="0033216E" w:rsidRDefault="0033216E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323D47" w:rsidRDefault="00323D47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323D47" w:rsidRDefault="00323D47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323D47" w:rsidRDefault="00323D47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3.5 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วิธีดำเนินการวิจัย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3.5.1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วิธีการเก็บตัวอย่างฝักเพกา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>3.5.1.1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ตัวอย่างฝักเพกา เก็บมาจากบ้านโชคสมบูรณ์ ตำบลโซง อำเภอน้ำยืน จังหวัดอุบลราชธานี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3.5.1.2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ขั้นตอนการเตรียมตัวอย่างฝักเพกา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>1.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แบ่งตัวอย่างฝักเพกาออกเป็น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 6 </w:t>
      </w:r>
      <w:r w:rsidR="008E6145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ส่วนได้แก่ เปลือกของฝักแก่ </w:t>
      </w:r>
      <w:r w:rsidR="006518CC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8E6145">
        <w:rPr>
          <w:rFonts w:ascii="TH SarabunPSK" w:eastAsiaTheme="minorEastAsia" w:hAnsi="TH SarabunPSK" w:cs="TH SarabunPSK" w:hint="cs"/>
          <w:sz w:val="32"/>
          <w:szCs w:val="32"/>
          <w:cs/>
        </w:rPr>
        <w:t>เนื้อในของฝักแก่ ฝักแก่ เปลือกของฝักอ่อน เนื้อในของฝักอ่อน และฝักอ่อน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 w:type="textWrapping" w:clear="all"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2.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หลังจากแบ่งตัวอย่างเสร็จจากนั้น หั่นเป็นชิ้นเล็ก</w:t>
      </w:r>
      <w:r w:rsidR="0033216E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ๆ แล้วนำไปอบที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่</w:t>
      </w:r>
      <w:r w:rsidR="008E6145">
        <w:rPr>
          <w:rFonts w:ascii="TH SarabunPSK" w:eastAsiaTheme="minorEastAsia" w:hAnsi="TH SarabunPSK" w:cs="TH SarabunPSK"/>
          <w:sz w:val="32"/>
          <w:szCs w:val="32"/>
          <w:cs/>
        </w:rPr>
        <w:t xml:space="preserve">อุณหภูมิ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60 </w:t>
      </w:r>
      <w:r w:rsidR="00C92FD9">
        <w:rPr>
          <w:rFonts w:ascii="TH SarabunPSK" w:hAnsi="TH SarabunPSK" w:cs="TH SarabunPSK"/>
          <w:sz w:val="32"/>
          <w:szCs w:val="32"/>
        </w:rPr>
        <w:t>º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C</w:t>
      </w:r>
      <w:r w:rsidR="008E6145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เป็นเวลา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20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ชั่วโมง แล้วนำตัวอย่าง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ฝัก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เพกาแต่ละส่วนมาบดให้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ล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ะเอียด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>3.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นำตัวอย่าง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ฝัก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เพกาแต่ละส่วนมาร่อนด้วยตะแกรงร่อนขนาด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35 </w:t>
      </w:r>
      <w:r w:rsidR="0033216E">
        <w:rPr>
          <w:rFonts w:ascii="TH SarabunPSK" w:eastAsiaTheme="minorEastAsia" w:hAnsi="TH SarabunPSK" w:cs="TH SarabunPSK"/>
          <w:sz w:val="32"/>
          <w:szCs w:val="32"/>
          <w:cs/>
        </w:rPr>
        <w:t>เมช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ab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>4.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เก็บตัวอย่างสำหรับการสกัดไว้ใน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โถดูดความชื้น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="0033216E">
        <w:rPr>
          <w:rFonts w:ascii="TH SarabunPSK" w:eastAsiaTheme="minorEastAsia" w:hAnsi="TH SarabunPSK" w:cs="TH SarabunPSK"/>
          <w:sz w:val="32"/>
          <w:szCs w:val="32"/>
        </w:rPr>
        <w:t>De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sic</w:t>
      </w:r>
      <w:r w:rsidR="00323D47">
        <w:rPr>
          <w:rFonts w:ascii="TH SarabunPSK" w:eastAsiaTheme="minorEastAsia" w:hAnsi="TH SarabunPSK" w:cs="TH SarabunPSK"/>
          <w:sz w:val="32"/>
          <w:szCs w:val="32"/>
        </w:rPr>
        <w:t>cato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r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)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3.5.2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ขั้นตอนการสกัด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 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 xml:space="preserve">3.4.2.1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ชั่งตัวอย่างมา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2.5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g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ใส่ลงในขวดรูปชมพู่ขนาด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125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mL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แล้วเติม 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เอทานอล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ปริมาตร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mL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จากนั้นนำไปเขย่าด้วยเครื่อง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Shaker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ที่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150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rpm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เป็นเวลา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ชั่วโมง นำมากรองด้วยกระดาษกรองเบอร์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93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สกัดซ้ำอีก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รอบ นำสารละลายตัวอย่างระเหยด้วยเครื่องทำระเหย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(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Evaporator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) นำไปอบที่อุณหภูมิ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60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C92FD9">
        <w:rPr>
          <w:rFonts w:ascii="TH SarabunPSK" w:hAnsi="TH SarabunPSK" w:cs="TH SarabunPSK"/>
          <w:sz w:val="32"/>
          <w:szCs w:val="32"/>
        </w:rPr>
        <w:t>º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C</w:t>
      </w:r>
      <w:r w:rsidRPr="00AB7CE1">
        <w:rPr>
          <w:rFonts w:ascii="TH SarabunPSK" w:eastAsiaTheme="minorEastAsia" w:hAnsi="TH SarabunPSK" w:cs="TH SarabunPSK"/>
          <w:sz w:val="32"/>
          <w:szCs w:val="32"/>
          <w:vertAlign w:val="superscript"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จนสารละลายตัวอย่างแห้ง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>3.5.3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การเตรียมตัวอย่าง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sz w:val="32"/>
          <w:szCs w:val="32"/>
        </w:rPr>
        <w:tab/>
      </w:r>
      <w:r w:rsidRPr="00AB7CE1">
        <w:rPr>
          <w:rFonts w:ascii="TH SarabunPSK" w:eastAsiaTheme="minorEastAsia" w:hAnsi="TH SarabunPSK" w:cs="TH SarabunPSK"/>
          <w:sz w:val="32"/>
          <w:szCs w:val="32"/>
        </w:rPr>
        <w:tab/>
        <w:t>3.4.3.1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ชั่งตัวอย่างมา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0.2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g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ความเข้มข้น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2,000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mg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/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L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ละลายด้วยน้ำกลั่นปรับปริมาตรเป็น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mL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เพื่อเป็น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 Stock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ที่จะใช้นำไปวิเคราะห์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3.6 </w:t>
      </w:r>
      <w:r w:rsidRPr="00AB7C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การเตรียมสาร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514F6" w:rsidRPr="009514F6" w:rsidRDefault="00AB7CE1" w:rsidP="009514F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3.6.1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การเตรียมสารละลายมาตรฐานกรดแอสคอร์บิ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>ความเข้มข้น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100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mg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L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>ชั่งกรดแอสคอ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ร์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>บิ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>มา 0.01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00</w:t>
      </w:r>
      <w:r w:rsidR="009514F6"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g</w:t>
      </w:r>
      <w:r w:rsidR="009514F6"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 ปรับปริมาตรด้วยน้ำกลั่นเป็น 100 </w:t>
      </w:r>
      <w:r w:rsidR="009514F6" w:rsidRPr="009514F6">
        <w:rPr>
          <w:rFonts w:ascii="TH SarabunPSK" w:eastAsia="Times New Roman" w:hAnsi="TH SarabunPSK" w:cs="TH SarabunPSK"/>
          <w:sz w:val="32"/>
          <w:szCs w:val="32"/>
        </w:rPr>
        <w:t>mL</w:t>
      </w:r>
    </w:p>
    <w:p w:rsidR="009514F6" w:rsidRPr="009514F6" w:rsidRDefault="009514F6" w:rsidP="009514F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3.</w:t>
      </w:r>
      <w:r w:rsidRPr="009514F6">
        <w:rPr>
          <w:rFonts w:ascii="TH SarabunPSK" w:eastAsia="Times New Roman" w:hAnsi="TH SarabunPSK" w:cs="TH SarabunPSK"/>
          <w:sz w:val="32"/>
          <w:szCs w:val="32"/>
        </w:rPr>
        <w:t>6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514F6">
        <w:rPr>
          <w:rFonts w:ascii="TH SarabunPSK" w:eastAsia="Times New Roman" w:hAnsi="TH SarabunPSK" w:cs="TH SarabunPSK"/>
          <w:sz w:val="32"/>
          <w:szCs w:val="32"/>
        </w:rPr>
        <w:t>2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การเตรียมสารละลาย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DPPH</w:t>
      </w:r>
      <w:r w:rsidRPr="009514F6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ความเข้มข้น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0.1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m</w:t>
      </w:r>
      <w:r w:rsidR="0033216E">
        <w:rPr>
          <w:rFonts w:ascii="TH SarabunPSK" w:eastAsia="Times New Roman" w:hAnsi="TH SarabunPSK" w:cs="TH SarabunPSK"/>
          <w:sz w:val="32"/>
          <w:szCs w:val="32"/>
        </w:rPr>
        <w:t>M</w:t>
      </w:r>
      <w:r w:rsidRPr="009514F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ชั่ง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DPPH</w:t>
      </w:r>
      <w:r w:rsidRPr="009514F6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มา 0.0</w:t>
      </w:r>
      <w:r w:rsidRPr="009514F6">
        <w:rPr>
          <w:rFonts w:ascii="TH SarabunPSK" w:eastAsia="Times New Roman" w:hAnsi="TH SarabunPSK" w:cs="TH SarabunPSK"/>
          <w:sz w:val="32"/>
          <w:szCs w:val="32"/>
        </w:rPr>
        <w:t>195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g</w:t>
      </w:r>
      <w:r w:rsidR="0033216E">
        <w:rPr>
          <w:rFonts w:ascii="TH SarabunPSK" w:eastAsia="Times New Roman" w:hAnsi="TH SarabunPSK" w:cs="TH SarabunPSK"/>
          <w:sz w:val="32"/>
          <w:szCs w:val="32"/>
          <w:cs/>
        </w:rPr>
        <w:t xml:space="preserve"> ละลาย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ในเอทานอล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และปรับปริมาตรด้วย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เอทานอล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จนครบ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500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mL</w:t>
      </w:r>
    </w:p>
    <w:p w:rsidR="00AB7CE1" w:rsidRPr="00AB7CE1" w:rsidRDefault="009514F6" w:rsidP="009514F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514F6">
        <w:rPr>
          <w:rFonts w:ascii="TH SarabunPSK" w:eastAsia="Times New Roman" w:hAnsi="TH SarabunPSK" w:cs="TH SarabunPSK"/>
          <w:sz w:val="32"/>
          <w:szCs w:val="32"/>
        </w:rPr>
        <w:lastRenderedPageBreak/>
        <w:tab/>
        <w:t xml:space="preserve">3.6.3 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การเตรียมสารละลายโทรล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อกซ์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ความเข้มข้น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100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mg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9514F6">
        <w:rPr>
          <w:rFonts w:ascii="TH SarabunPSK" w:eastAsia="Times New Roman" w:hAnsi="TH SarabunPSK" w:cs="TH SarabunPSK"/>
          <w:sz w:val="32"/>
          <w:szCs w:val="32"/>
        </w:rPr>
        <w:t>L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ชั่ง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สารมาตรฐานโทรล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อก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ซ์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>มา 0.01</w:t>
      </w:r>
      <w:r w:rsidRPr="009514F6">
        <w:rPr>
          <w:rFonts w:ascii="TH SarabunPSK" w:eastAsia="Times New Roman" w:hAnsi="TH SarabunPSK" w:cs="TH SarabunPSK"/>
          <w:sz w:val="32"/>
          <w:szCs w:val="32"/>
        </w:rPr>
        <w:t>00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g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 ปรับปริมาตรด้วย</w:t>
      </w:r>
      <w:r w:rsidRPr="009514F6">
        <w:rPr>
          <w:rFonts w:ascii="TH SarabunPSK" w:eastAsia="Times New Roman" w:hAnsi="TH SarabunPSK" w:cs="TH SarabunPSK" w:hint="cs"/>
          <w:sz w:val="32"/>
          <w:szCs w:val="32"/>
          <w:cs/>
        </w:rPr>
        <w:t>เอทานอล</w:t>
      </w:r>
      <w:r w:rsidRPr="009514F6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 100 </w:t>
      </w:r>
      <w:r w:rsidRPr="009514F6">
        <w:rPr>
          <w:rFonts w:ascii="TH SarabunPSK" w:eastAsia="Times New Roman" w:hAnsi="TH SarabunPSK" w:cs="TH SarabunPSK"/>
          <w:sz w:val="32"/>
          <w:szCs w:val="32"/>
        </w:rPr>
        <w:t>mL</w:t>
      </w:r>
      <w:r w:rsidR="00AB7CE1" w:rsidRPr="00AB7CE1">
        <w:rPr>
          <w:rFonts w:ascii="TH SarabunPSK" w:eastAsia="Times New Roman" w:hAnsi="TH SarabunPSK" w:cs="TH SarabunPSK"/>
          <w:sz w:val="32"/>
          <w:szCs w:val="32"/>
        </w:rPr>
        <w:tab/>
      </w:r>
    </w:p>
    <w:p w:rsidR="008D75E7" w:rsidRDefault="00AB7CE1" w:rsidP="008D75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</w:rPr>
        <w:tab/>
      </w:r>
    </w:p>
    <w:p w:rsidR="00AB7CE1" w:rsidRPr="008D75E7" w:rsidRDefault="00AB7CE1" w:rsidP="008D75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b/>
          <w:bCs/>
          <w:sz w:val="32"/>
          <w:szCs w:val="32"/>
        </w:rPr>
        <w:t>3.7</w:t>
      </w:r>
      <w:r w:rsidRPr="00AB7C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ขั้นตอนการทดลอง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>3.7.1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วิธีการวัดฤทธิ์ในการต้านอนุมูลอิสระด้วยวิธี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การหาสารต้านอนุมูลอิสระของสารละลายฝักเพกาด้วยวิธี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และรายงานผลเป็นค่าความเข้มข้นของสารที่สามารถยับยั้งปฏิกิริยาไปครึ่งหนึ่ง (</w:t>
      </w:r>
      <w:r w:rsidRPr="00AB7CE1">
        <w:rPr>
          <w:rFonts w:ascii="TH SarabunPSK" w:eastAsia="Times New Roman" w:hAnsi="TH SarabunPSK" w:cs="TH SarabunPSK"/>
          <w:sz w:val="32"/>
          <w:szCs w:val="32"/>
        </w:rPr>
        <w:t>half</w:t>
      </w:r>
      <w:r w:rsidR="00C92F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maximal</w:t>
      </w:r>
      <w:r w:rsidR="00C92FD9">
        <w:rPr>
          <w:rFonts w:ascii="TH SarabunPSK" w:eastAsia="Times New Roman" w:hAnsi="TH SarabunPSK" w:cs="TH SarabunPSK"/>
          <w:sz w:val="32"/>
          <w:szCs w:val="32"/>
        </w:rPr>
        <w:t xml:space="preserve"> i</w:t>
      </w:r>
      <w:r w:rsidRPr="00AB7CE1">
        <w:rPr>
          <w:rFonts w:ascii="TH SarabunPSK" w:eastAsia="Times New Roman" w:hAnsi="TH SarabunPSK" w:cs="TH SarabunPSK"/>
          <w:sz w:val="32"/>
          <w:szCs w:val="32"/>
        </w:rPr>
        <w:t>nhibitory</w:t>
      </w:r>
      <w:r w:rsidR="00C92FD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="00C92FD9">
        <w:rPr>
          <w:rFonts w:ascii="TH SarabunPSK" w:eastAsia="Times New Roman" w:hAnsi="TH SarabunPSK" w:cs="TH SarabunPSK"/>
          <w:sz w:val="32"/>
          <w:szCs w:val="32"/>
        </w:rPr>
        <w:t>c</w:t>
      </w:r>
      <w:r w:rsidRPr="00AB7CE1">
        <w:rPr>
          <w:rFonts w:ascii="TH SarabunPSK" w:eastAsia="Times New Roman" w:hAnsi="TH SarabunPSK" w:cs="TH SarabunPSK"/>
          <w:sz w:val="32"/>
          <w:szCs w:val="32"/>
        </w:rPr>
        <w:t>oncentration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:</w:t>
      </w:r>
      <w:proofErr w:type="gramEnd"/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IC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Times New Roman" w:hAnsi="TH SarabunPSK" w:cs="TH SarabunPSK"/>
          <w:sz w:val="32"/>
          <w:szCs w:val="32"/>
        </w:rPr>
        <w:t>)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เมื่อเทียบกับปริมาณสมมูลของสารละลายกรดแอสคอร์บิ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กและสารละลายมาตรฐานโท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ลอกซ์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โดยมีขั้นตอนดังนี้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(</w:t>
      </w:r>
      <w:r w:rsidR="00C92F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ดัดแปลงมาจาก วันเช็ง  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สิทธิกิจโยธิน (</w:t>
      </w:r>
      <w:r w:rsidRPr="00AB7CE1">
        <w:rPr>
          <w:rFonts w:ascii="TH SarabunPSK" w:eastAsia="Times New Roman" w:hAnsi="TH SarabunPSK" w:cs="TH SarabunPSK"/>
          <w:sz w:val="32"/>
          <w:szCs w:val="32"/>
        </w:rPr>
        <w:t>2014))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ab/>
        <w:t xml:space="preserve">3.7.1.1 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เปตสารละลายมาตรฐานกรดแอสคอร์บิ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ก และ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สาร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สกัดจาก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ฝักเพกามา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1.5 mL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ใส่ลงในหลอดทดลองแล้วเติมสารละลาย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ความเข้มข้น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0.1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mM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ปริมาตร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1.5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mL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ลงในหลอดทดลองเขย่าให้เข้ากันและตั้งทิ้งไว้ในที่มืด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30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นาที จากนั้นนำไปวัดค่าการดูดกลืนแสงที่ความยาวคลื่น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517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nm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ด้วยเครื่อง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UV-VIS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S</w:t>
      </w:r>
      <w:r w:rsidRPr="00AB7CE1">
        <w:rPr>
          <w:rFonts w:ascii="TH SarabunPSK" w:eastAsia="Times New Roman" w:hAnsi="TH SarabunPSK" w:cs="TH SarabunPSK"/>
          <w:sz w:val="32"/>
          <w:szCs w:val="32"/>
        </w:rPr>
        <w:t>pectrophotometer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โดยทำการทดลอง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3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ซ้ำ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นำค่าที่วัดได้ไปหาเปอร์เซ็นต์การยับยั้ง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B7CE1">
        <w:rPr>
          <w:rFonts w:ascii="TH SarabunPSK" w:eastAsia="Times New Roman" w:hAnsi="TH SarabunPSK" w:cs="TH SarabunPSK"/>
          <w:sz w:val="32"/>
          <w:szCs w:val="32"/>
        </w:rPr>
        <w:t>%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I</w:t>
      </w:r>
      <w:r w:rsidRPr="00AB7CE1">
        <w:rPr>
          <w:rFonts w:ascii="TH SarabunPSK" w:eastAsia="Times New Roman" w:hAnsi="TH SarabunPSK" w:cs="TH SarabunPSK"/>
          <w:sz w:val="32"/>
          <w:szCs w:val="32"/>
        </w:rPr>
        <w:t>nhibition)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โดยเปรียบเทียบกับสาร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ละลาย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มาตรฐานกรดแอสคอร์บิ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คำนวณดังสมการ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Times New Roman" w:hAnsi="TH SarabunPSK" w:cs="TH SarabunPSK"/>
          <w:i/>
          <w:sz w:val="12"/>
          <w:szCs w:val="12"/>
        </w:rPr>
      </w:pP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lastRenderedPageBreak/>
        <w:t>เปอร์เซ็นต์การยับยั้ง (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%</w:t>
      </w:r>
      <w:r w:rsidRPr="00AB7CE1">
        <w:rPr>
          <w:rFonts w:ascii="TH SarabunPSK" w:eastAsia="Times New Roman" w:hAnsi="TH SarabunPSK" w:cs="TH SarabunPSK" w:hint="cs"/>
          <w:iCs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iCs/>
          <w:sz w:val="32"/>
          <w:szCs w:val="32"/>
        </w:rPr>
        <w:t>I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nhibition</w:t>
      </w: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t>)</w:t>
      </w:r>
      <w:r w:rsidRPr="00AB7CE1">
        <w:rPr>
          <w:rFonts w:ascii="TH SarabunPSK" w:eastAsia="Times New Roman" w:hAnsi="TH SarabunPSK" w:cs="TH SarabunPSK" w:hint="cs"/>
          <w:i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H SarabunPSK"/>
                <w:i/>
                <w:sz w:val="40"/>
                <w:szCs w:val="40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H SarabunPSK"/>
                    <w:i/>
                    <w:sz w:val="40"/>
                    <w:szCs w:val="4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(A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ascii="TH SarabunPSK" w:eastAsia="Times New Roman" w:hAnsi="TH SarabunPSK" w:cs="TH SarabunPSK"/>
                    <w:sz w:val="40"/>
                    <w:szCs w:val="40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s</m:t>
                    </m:r>
                  </m:sub>
                </m:sSub>
                <m:r>
                  <m:rPr>
                    <m:nor/>
                  </m:rPr>
                  <w:rPr>
                    <w:rFonts w:ascii="TH SarabunPSK" w:eastAsia="Times New Roman" w:hAnsi="TH SarabunPSK" w:cs="TH SarabunPSK"/>
                    <w:sz w:val="40"/>
                    <w:szCs w:val="40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0</m:t>
                    </m:r>
                  </m:sub>
                </m:sSub>
              </m:den>
            </m:f>
          </m:e>
        </m:d>
        <m:r>
          <m:rPr>
            <m:nor/>
          </m:rPr>
          <w:rPr>
            <w:rFonts w:ascii="TH SarabunPSK" w:eastAsia="Times New Roman" w:hAnsi="TH SarabunPSK" w:cs="TH SarabunPSK"/>
            <w:sz w:val="40"/>
            <w:szCs w:val="40"/>
          </w:rPr>
          <m:t>×</m:t>
        </m:r>
        <m:r>
          <m:rPr>
            <m:nor/>
          </m:rPr>
          <w:rPr>
            <w:rFonts w:ascii="TH SarabunPSK" w:eastAsia="Times New Roman" w:hAnsi="TH SarabunPSK" w:cs="TH SarabunPSK"/>
            <w:sz w:val="32"/>
            <w:szCs w:val="32"/>
          </w:rPr>
          <m:t>100</m:t>
        </m:r>
      </m:oMath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>A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0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=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ค่าการดูดกลืนแสงของแบลงค์ (เอทานอล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+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อนุมูลอิสระ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>A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S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=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ค่าการดูดกลืนแสงของสารสกัดตัวอย่าง (สารตัวอย่าง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+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อนุมูลอิสระ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รายงานผลเป็นค่า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IC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เมื่อเทียบกับสารละลาย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มาตรฐานกรด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แอสคอร์บิ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ก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ab/>
        <w:t>*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หมายเหตุ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สารละลายมาตรฐาน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กรด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แอสคอร์บิ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ก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มีความเข้มข้น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0.1,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0.5,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2.5,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5,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7.5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 xml:space="preserve">10 mg/L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ab/>
        <w:t xml:space="preserve">    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สารละลายตัวอย่างฝักเพกามีความเข้มข้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300,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350,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400,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450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mg/L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ab/>
        <w:t xml:space="preserve">3.7.1.2 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ปิ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เปตสารละลายมาตรฐาน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โท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ลอกซ์ และ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สาร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สกัดจาก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ฝักเพกามา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1.5 mL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ใส่ลงในหลอดทดลองแล้วเติมสารละลาย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0.1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mM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1.5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mL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ลงในหลอดทดลองเขย่าให้เข้ากันและตั้งทิ้งไว้ในที่มืด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30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นาที จากนั้นนำไปวัดค่าการดูดกลืนแสงที่ความยาวคลื่น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517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nm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ด้วยเครื่อง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UV-VIS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S</w:t>
      </w:r>
      <w:r w:rsidRPr="00AB7CE1">
        <w:rPr>
          <w:rFonts w:ascii="TH SarabunPSK" w:eastAsia="Times New Roman" w:hAnsi="TH SarabunPSK" w:cs="TH SarabunPSK"/>
          <w:sz w:val="32"/>
          <w:szCs w:val="32"/>
        </w:rPr>
        <w:t>pectrophotometer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โดยทำการทดลอง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3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ซ้ำ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นำค่าที่วัดได้ไปหาเปอร์เซ็นต์การยับยั้ง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B7CE1">
        <w:rPr>
          <w:rFonts w:ascii="TH SarabunPSK" w:eastAsia="Times New Roman" w:hAnsi="TH SarabunPSK" w:cs="TH SarabunPSK"/>
          <w:sz w:val="32"/>
          <w:szCs w:val="32"/>
        </w:rPr>
        <w:t>%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sz w:val="32"/>
          <w:szCs w:val="32"/>
        </w:rPr>
        <w:t>I</w:t>
      </w:r>
      <w:r w:rsidRPr="00AB7CE1">
        <w:rPr>
          <w:rFonts w:ascii="TH SarabunPSK" w:eastAsia="Times New Roman" w:hAnsi="TH SarabunPSK" w:cs="TH SarabunPSK"/>
          <w:sz w:val="32"/>
          <w:szCs w:val="32"/>
        </w:rPr>
        <w:t>nhibition)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โดยเปรียบเทียบกับสาร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ละลายมาตรฐานโท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ลอกซ์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คำนวณดังสมการ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Times New Roman" w:hAnsi="TH SarabunPSK" w:cs="TH SarabunPSK"/>
          <w:i/>
          <w:sz w:val="12"/>
          <w:szCs w:val="12"/>
        </w:rPr>
      </w:pP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lastRenderedPageBreak/>
        <w:t>เปอร์เซ็นต์การยับยั้ง (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%</w:t>
      </w:r>
      <w:r w:rsidRPr="00AB7CE1">
        <w:rPr>
          <w:rFonts w:ascii="TH SarabunPSK" w:eastAsia="Times New Roman" w:hAnsi="TH SarabunPSK" w:cs="TH SarabunPSK" w:hint="cs"/>
          <w:iCs/>
          <w:sz w:val="32"/>
          <w:szCs w:val="32"/>
          <w:cs/>
        </w:rPr>
        <w:t xml:space="preserve"> </w:t>
      </w:r>
      <w:r w:rsidR="0033216E">
        <w:rPr>
          <w:rFonts w:ascii="TH SarabunPSK" w:eastAsia="Times New Roman" w:hAnsi="TH SarabunPSK" w:cs="TH SarabunPSK"/>
          <w:iCs/>
          <w:sz w:val="32"/>
          <w:szCs w:val="32"/>
        </w:rPr>
        <w:t>I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nhibition</w:t>
      </w: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t>)</w:t>
      </w:r>
      <w:r w:rsidRPr="00AB7CE1">
        <w:rPr>
          <w:rFonts w:ascii="TH SarabunPSK" w:eastAsia="Times New Roman" w:hAnsi="TH SarabunPSK" w:cs="TH SarabunPSK" w:hint="cs"/>
          <w:i/>
          <w:sz w:val="32"/>
          <w:szCs w:val="32"/>
          <w:cs/>
        </w:rPr>
        <w:t xml:space="preserve"> </w:t>
      </w:r>
      <w:r w:rsidRPr="00AB7CE1">
        <w:rPr>
          <w:rFonts w:ascii="TH SarabunPSK" w:eastAsia="Times New Roman" w:hAnsi="TH SarabunPSK" w:cs="TH SarabunPSK"/>
          <w:iCs/>
          <w:sz w:val="32"/>
          <w:szCs w:val="32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H SarabunPSK"/>
                <w:i/>
                <w:sz w:val="40"/>
                <w:szCs w:val="40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H SarabunPSK"/>
                    <w:i/>
                    <w:sz w:val="40"/>
                    <w:szCs w:val="4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(A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ascii="TH SarabunPSK" w:eastAsia="Times New Roman" w:hAnsi="TH SarabunPSK" w:cs="TH SarabunPSK"/>
                    <w:sz w:val="40"/>
                    <w:szCs w:val="40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s</m:t>
                    </m:r>
                  </m:sub>
                </m:sSub>
                <m:r>
                  <m:rPr>
                    <m:nor/>
                  </m:rPr>
                  <w:rPr>
                    <w:rFonts w:ascii="TH SarabunPSK" w:eastAsia="Times New Roman" w:hAnsi="TH SarabunPSK" w:cs="TH SarabunPSK"/>
                    <w:sz w:val="40"/>
                    <w:szCs w:val="40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H SarabunPSK" w:eastAsia="Times New Roman" w:hAnsi="TH SarabunPSK" w:cs="TH SarabunPSK"/>
                        <w:sz w:val="40"/>
                        <w:szCs w:val="40"/>
                      </w:rPr>
                      <m:t>0</m:t>
                    </m:r>
                  </m:sub>
                </m:sSub>
              </m:den>
            </m:f>
          </m:e>
        </m:d>
        <m:r>
          <m:rPr>
            <m:nor/>
          </m:rPr>
          <w:rPr>
            <w:rFonts w:ascii="TH SarabunPSK" w:eastAsia="Times New Roman" w:hAnsi="TH SarabunPSK" w:cs="TH SarabunPSK"/>
            <w:sz w:val="40"/>
            <w:szCs w:val="40"/>
          </w:rPr>
          <m:t>×</m:t>
        </m:r>
        <m:r>
          <m:rPr>
            <m:nor/>
          </m:rPr>
          <w:rPr>
            <w:rFonts w:ascii="TH SarabunPSK" w:eastAsia="Times New Roman" w:hAnsi="TH SarabunPSK" w:cs="TH SarabunPSK"/>
            <w:sz w:val="32"/>
            <w:szCs w:val="32"/>
          </w:rPr>
          <m:t>100</m:t>
        </m:r>
      </m:oMath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i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>A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0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=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ค่าการดูดกลืนแสงของแบลงค์ (เอทานอล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+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อนุมูลอิสระ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7CE1">
        <w:rPr>
          <w:rFonts w:ascii="TH SarabunPSK" w:eastAsia="Times New Roman" w:hAnsi="TH SarabunPSK" w:cs="TH SarabunPSK"/>
          <w:sz w:val="32"/>
          <w:szCs w:val="32"/>
        </w:rPr>
        <w:t>A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S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 =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ค่าการดูดกลืนแสงของสารสกัดตัวอย่าง (สารตัวอย่าง </w:t>
      </w:r>
      <w:r w:rsidRPr="00AB7CE1">
        <w:rPr>
          <w:rFonts w:ascii="TH SarabunPSK" w:eastAsia="Times New Roman" w:hAnsi="TH SarabunPSK" w:cs="TH SarabunPSK"/>
          <w:sz w:val="32"/>
          <w:szCs w:val="32"/>
        </w:rPr>
        <w:t xml:space="preserve">+ 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อนุมูลอิสระ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DPPH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รายงานผลเป็นค่า </w:t>
      </w:r>
      <w:r w:rsidRPr="00AB7CE1">
        <w:rPr>
          <w:rFonts w:ascii="TH SarabunPSK" w:eastAsia="Times New Roman" w:hAnsi="TH SarabunPSK" w:cs="TH SarabunPSK"/>
          <w:sz w:val="32"/>
          <w:szCs w:val="32"/>
        </w:rPr>
        <w:t>IC</w:t>
      </w:r>
      <w:r w:rsidRPr="00AB7CE1">
        <w:rPr>
          <w:rFonts w:ascii="TH SarabunPSK" w:eastAsia="Times New Roman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Times New Roman" w:hAnsi="TH SarabunPSK" w:cs="TH SarabunPSK"/>
          <w:sz w:val="32"/>
          <w:szCs w:val="32"/>
          <w:cs/>
        </w:rPr>
        <w:t xml:space="preserve"> เมื่อเทียบกับสารละลาย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มาตรฐานโท</w:t>
      </w:r>
      <w:r w:rsidR="0033216E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Times New Roman" w:hAnsi="TH SarabunPSK" w:cs="TH SarabunPSK" w:hint="cs"/>
          <w:sz w:val="32"/>
          <w:szCs w:val="32"/>
          <w:cs/>
        </w:rPr>
        <w:t>ลอกซ์</w:t>
      </w: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12"/>
          <w:szCs w:val="1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ab/>
      </w:r>
    </w:p>
    <w:p w:rsidR="00190889" w:rsidRDefault="00AB7CE1" w:rsidP="00190889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Theme="minorEastAsia" w:hAnsi="TH SarabunPSK" w:cs="TH SarabunPSK"/>
          <w:b/>
          <w:bCs/>
          <w:sz w:val="32"/>
          <w:szCs w:val="32"/>
        </w:rPr>
        <w:tab/>
        <w:t>*</w:t>
      </w:r>
      <w:r w:rsidRPr="00AB7CE1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หมายเหตุ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สารละลายมาตรฐา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นโท</w:t>
      </w:r>
      <w:r w:rsidR="0033216E">
        <w:rPr>
          <w:rFonts w:ascii="TH SarabunPSK" w:eastAsiaTheme="minorEastAsia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>ลอกซ์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มีความเข้มข้น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0.1,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0.5,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2.5,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5,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7.5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และ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 mg/L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A77F85">
        <w:rPr>
          <w:rFonts w:ascii="TH SarabunPSK" w:eastAsiaTheme="minorEastAsia" w:hAnsi="TH SarabunPSK" w:cs="TH SarabunPSK" w:hint="cs"/>
          <w:sz w:val="32"/>
          <w:szCs w:val="32"/>
          <w:cs/>
        </w:rPr>
        <w:tab/>
        <w:t xml:space="preserve">    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สารละลายตัวอย่างฝักเพกามีความเข้มข้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น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25,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150,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250,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300,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350,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400,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450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  <w:cs/>
        </w:rPr>
        <w:t>และ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500</w:t>
      </w:r>
      <w:r w:rsidRPr="00AB7CE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Theme="minorEastAsia" w:hAnsi="TH SarabunPSK" w:cs="TH SarabunPSK"/>
          <w:sz w:val="32"/>
          <w:szCs w:val="32"/>
        </w:rPr>
        <w:t>mg/L</w:t>
      </w:r>
    </w:p>
    <w:p w:rsidR="00AB7CE1" w:rsidRPr="00190889" w:rsidRDefault="00D51D71" w:rsidP="00190889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14C591" wp14:editId="79EC1DB8">
                <wp:simplePos x="0" y="0"/>
                <wp:positionH relativeFrom="column">
                  <wp:posOffset>5072390</wp:posOffset>
                </wp:positionH>
                <wp:positionV relativeFrom="paragraph">
                  <wp:posOffset>-874810</wp:posOffset>
                </wp:positionV>
                <wp:extent cx="273600" cy="136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1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14C591" id="Text Box 42" o:spid="_x0000_s1041" type="#_x0000_t202" style="position:absolute;left:0;text-align:left;margin-left:399.4pt;margin-top:-68.9pt;width:21.55pt;height:1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AB7CE1" w:rsidRPr="00AB7CE1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บทที่</w:t>
      </w:r>
      <w:r w:rsidR="00AB7CE1" w:rsidRPr="00AB7CE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AB7CE1" w:rsidRPr="00AB7CE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="Calibri" w:hAnsi="TH SarabunPSK" w:cs="TH SarabunPSK"/>
          <w:b/>
          <w:bCs/>
          <w:sz w:val="36"/>
          <w:szCs w:val="36"/>
          <w:cs/>
        </w:rPr>
        <w:t>ผลและวิจารณ์ผลการทดลอง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4.1</w:t>
      </w: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ผลการเตรียมสารสกัดจากฝักเพกา</w:t>
      </w:r>
    </w:p>
    <w:p w:rsidR="00AB7CE1" w:rsidRPr="00AB7CE1" w:rsidRDefault="00AB7CE1" w:rsidP="006B632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B7CE1" w:rsidRPr="00AB7CE1" w:rsidRDefault="00AB7CE1" w:rsidP="006B632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จากการวิจัยนำฝักเพ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าทั้ง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6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ส่วน</w:t>
      </w:r>
      <w:r w:rsidR="0019088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ประกอบไปด้วย </w:t>
      </w:r>
      <w:r w:rsidR="004C7032">
        <w:rPr>
          <w:rFonts w:ascii="TH SarabunPSK" w:eastAsiaTheme="minorEastAsia" w:hAnsi="TH SarabunPSK" w:cs="TH SarabunPSK" w:hint="cs"/>
          <w:sz w:val="32"/>
          <w:szCs w:val="32"/>
          <w:cs/>
        </w:rPr>
        <w:t>เปลือกของฝักแก่ เนื้อในของฝักแก่ ฝักแก่ เปลือกของฝักอ่อน เนื้อในของฝักอ่อน และฝักอ่อน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มาส่วนละ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2.5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g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ทำการสกัดด้วย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เอทานอล </w:t>
      </w:r>
      <w:r w:rsidR="00C92FD9">
        <w:rPr>
          <w:rFonts w:ascii="TH SarabunPSK" w:eastAsia="Calibri" w:hAnsi="TH SarabunPSK" w:cs="TH SarabunPSK"/>
          <w:sz w:val="32"/>
          <w:szCs w:val="32"/>
        </w:rPr>
        <w:br/>
      </w:r>
      <w:r w:rsidRPr="00AB7CE1">
        <w:rPr>
          <w:rFonts w:ascii="TH SarabunPSK" w:eastAsia="Calibri" w:hAnsi="TH SarabunPSK" w:cs="TH SarabunPSK"/>
          <w:sz w:val="32"/>
          <w:szCs w:val="32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mL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แล้วนำไประเหยแห้งสารสกัด ผลของการสกัดพบว่าส่วน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lastRenderedPageBreak/>
        <w:t>ของฝักเพกาที่ได้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>สารสกัดมากถึงน้อยสุดคือ เปลือก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>ฝักอ่อน ฝักแก่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>นื้อใน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 เ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>นื้อใน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ของฝักแก่ </w:t>
      </w:r>
      <w:r w:rsidR="004C7032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="004C7032">
        <w:rPr>
          <w:rFonts w:ascii="TH SarabunPSK" w:eastAsia="Calibri" w:hAnsi="TH SarabunPSK" w:cs="TH SarabunPSK" w:hint="cs"/>
          <w:sz w:val="32"/>
          <w:szCs w:val="32"/>
          <w:cs/>
        </w:rPr>
        <w:t>ของฝักแก่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 ดังตารางที่ </w:t>
      </w:r>
      <w:r w:rsidRPr="00AB7CE1">
        <w:rPr>
          <w:rFonts w:ascii="TH SarabunPSK" w:eastAsia="Calibri" w:hAnsi="TH SarabunPSK" w:cs="TH SarabunPSK"/>
          <w:sz w:val="32"/>
          <w:szCs w:val="32"/>
        </w:rPr>
        <w:t>4.1</w:t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</w:t>
      </w: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4.1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แสดงน้ำหนักของสารสกัดฝักเพกา</w:t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</w:p>
    <w:tbl>
      <w:tblPr>
        <w:tblStyle w:val="110"/>
        <w:tblW w:w="8738" w:type="dxa"/>
        <w:jc w:val="center"/>
        <w:tblLook w:val="04A0" w:firstRow="1" w:lastRow="0" w:firstColumn="1" w:lastColumn="0" w:noHBand="0" w:noVBand="1"/>
      </w:tblPr>
      <w:tblGrid>
        <w:gridCol w:w="1512"/>
        <w:gridCol w:w="2307"/>
        <w:gridCol w:w="2380"/>
        <w:gridCol w:w="2539"/>
      </w:tblGrid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ตัวอย่างเพกา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น้ำหนักแห้ง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(g ± SD)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น้ำหนักสารสกัด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(g ±</w:t>
            </w:r>
            <w:r w:rsidRPr="00AB7CE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SD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% Yield</w:t>
            </w:r>
            <w:r w:rsidRPr="00AB7CE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(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g</w:t>
            </w:r>
            <w:r w:rsidRPr="00AB7CE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±</w:t>
            </w:r>
            <w:r w:rsidRPr="00AB7CE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SD)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6B6329" w:rsidP="001865ED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เปลือ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กของฝักแก่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2.5xxx±0.0010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0.2217±0.0145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8.8687±0.0490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AB7CE1" w:rsidP="001865ED">
            <w:pP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เนื้อใน</w:t>
            </w:r>
            <w:r w:rsidR="006B6329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ของฝักแก่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2.5xxx±0.0020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0.2833±0.0217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11.3326±0.1500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6B6329" w:rsidP="001865ED">
            <w:pP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ฝักแก่ 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2.5xxx±0.0001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0.5205±0.0438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20.8192±0.0580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6B6329" w:rsidP="001865ED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เปลือกของฝักอ่อน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2.5xxx±0.0004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0.8306±0.0685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32.3567±0.0036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AB7CE1" w:rsidP="001865ED">
            <w:pP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เนื้อใน</w:t>
            </w:r>
            <w:r w:rsidR="006B6329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ของฝักอ่อน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2.5xxx±0.0004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0.4708±0.0120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18.8300±0.0160</w:t>
            </w:r>
          </w:p>
        </w:tc>
      </w:tr>
      <w:tr w:rsidR="00AB7CE1" w:rsidRPr="00AB7CE1" w:rsidTr="004C2435">
        <w:trPr>
          <w:jc w:val="center"/>
        </w:trPr>
        <w:tc>
          <w:tcPr>
            <w:tcW w:w="2186" w:type="dxa"/>
            <w:hideMark/>
          </w:tcPr>
          <w:p w:rsidR="00AB7CE1" w:rsidRPr="00AB7CE1" w:rsidRDefault="006B6329" w:rsidP="001865ED">
            <w:pPr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ฝักอ่อน</w:t>
            </w:r>
          </w:p>
        </w:tc>
        <w:tc>
          <w:tcPr>
            <w:tcW w:w="2083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2.5xxx±0.0002</w:t>
            </w:r>
          </w:p>
        </w:tc>
        <w:tc>
          <w:tcPr>
            <w:tcW w:w="2429" w:type="dxa"/>
            <w:hideMark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0.7868±0.0929</w:t>
            </w:r>
          </w:p>
        </w:tc>
        <w:tc>
          <w:tcPr>
            <w:tcW w:w="2040" w:type="dxa"/>
          </w:tcPr>
          <w:p w:rsidR="00AB7CE1" w:rsidRPr="00AB7CE1" w:rsidRDefault="00AB7CE1" w:rsidP="001865ED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AB7CE1">
              <w:rPr>
                <w:rFonts w:ascii="TH SarabunPSK" w:eastAsiaTheme="minorEastAsia" w:hAnsi="TH SarabunPSK" w:cs="TH SarabunPSK"/>
                <w:sz w:val="32"/>
                <w:szCs w:val="32"/>
              </w:rPr>
              <w:t>31.4673±0.0020</w:t>
            </w:r>
          </w:p>
        </w:tc>
      </w:tr>
    </w:tbl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ผลการทดสอบฤทธิ์ต้านอนุมูลอิสระ</w:t>
      </w: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ด้วยวิ</w:t>
      </w: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ธี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DPPH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•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AB7CE1" w:rsidRPr="00AB7CE1" w:rsidRDefault="00AB7CE1" w:rsidP="001865E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เมื่อวัดการดูดกลืนแสงของสาร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ละลาย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มาตรฐาน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กรด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แอสคอ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ร์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บิ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กและสารละลายมาตรฐาน   โท</w:t>
      </w:r>
      <w:r w:rsidR="006B6329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ลอกซ์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ที่ความยาวคลื่น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517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nm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โดยวัดค่าการดูดกลืนแสง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3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ครั้ง แล้วหาค่าเฉลี่ยวัดที่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lastRenderedPageBreak/>
        <w:t>ความเข้มข้นต่างกันจากนั้นนำไปหา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%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Inhibition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แล้วนำค่าที่ได้มาทำกราฟเส้นตรงระหว่าง </w:t>
      </w:r>
      <w:r w:rsidRPr="00AB7CE1">
        <w:rPr>
          <w:rFonts w:ascii="TH SarabunPSK" w:eastAsia="Calibri" w:hAnsi="TH SarabunPSK" w:cs="TH SarabunPSK"/>
          <w:sz w:val="32"/>
          <w:szCs w:val="32"/>
        </w:rPr>
        <w:br/>
        <w:t>%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Inhibition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กับความเข้มข้นต่าง</w:t>
      </w:r>
      <w:r w:rsidR="006B632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เพื่อหาค่า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พบว่าสาร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ละลาย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มาตรฐาน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กรด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แอสคอ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ร์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บิ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มีค่า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เท่ากับ </w:t>
      </w:r>
      <w:r w:rsidRPr="00AB7CE1">
        <w:rPr>
          <w:rFonts w:ascii="TH SarabunPSK" w:eastAsia="Calibri" w:hAnsi="TH SarabunPSK" w:cs="TH SarabunPSK"/>
          <w:sz w:val="32"/>
          <w:szCs w:val="32"/>
        </w:rPr>
        <w:t>5.284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และสารละลายมาตรฐานโท</w:t>
      </w:r>
      <w:r w:rsidR="006B6329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ลอกซ์ มีค่า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เท่ากับ </w:t>
      </w:r>
      <w:r w:rsidRPr="00AB7CE1">
        <w:rPr>
          <w:rFonts w:ascii="TH SarabunPSK" w:eastAsia="Calibri" w:hAnsi="TH SarabunPSK" w:cs="TH SarabunPSK"/>
          <w:sz w:val="32"/>
          <w:szCs w:val="32"/>
        </w:rPr>
        <w:t>5.046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noProof/>
        </w:rPr>
        <w:drawing>
          <wp:inline distT="0" distB="0" distL="0" distR="0" wp14:anchorId="556413EF" wp14:editId="7B5D890B">
            <wp:extent cx="4238625" cy="2886075"/>
            <wp:effectExtent l="0" t="0" r="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4.1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กราฟความสัมพันธ์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ระหว่าง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สารมาตรฐาน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กรด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แอสคอ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ร์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บิ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ที่ความเข้มข้นต่าง</w:t>
      </w:r>
      <w:r w:rsidR="00831A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ๆ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กับร้อยละการยับยั้ง</w:t>
      </w: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CE1">
        <w:rPr>
          <w:rFonts w:eastAsiaTheme="minorEastAsia"/>
          <w:noProof/>
        </w:rPr>
        <w:lastRenderedPageBreak/>
        <w:drawing>
          <wp:inline distT="0" distB="0" distL="0" distR="0" wp14:anchorId="4E5F674D" wp14:editId="3D0ADC00">
            <wp:extent cx="4151870" cy="2496065"/>
            <wp:effectExtent l="0" t="0" r="1270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 4.2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กราฟความสัมพันธ์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ระหว่าง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สารมาตรฐานโท</w:t>
      </w:r>
      <w:r w:rsidR="00831A6E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ลอก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ซ์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ที่ความเข้มข้นต่าง</w:t>
      </w:r>
      <w:r w:rsidR="00831A6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กับร้อยละการยับยั้ง</w:t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:rsidR="00AB7CE1" w:rsidRPr="00AB7CE1" w:rsidRDefault="00AB7CE1" w:rsidP="0011140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การทดส</w:t>
      </w:r>
      <w:r w:rsidR="00175DBA">
        <w:rPr>
          <w:rFonts w:ascii="TH SarabunPSK" w:eastAsia="Calibri" w:hAnsi="TH SarabunPSK" w:cs="TH SarabunPSK"/>
          <w:sz w:val="32"/>
          <w:szCs w:val="32"/>
          <w:cs/>
        </w:rPr>
        <w:t>อบนี้เป็นการทดสอบฤทธิ์ในการต้าน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อนุมูล </w:t>
      </w:r>
      <w:r w:rsidRPr="00AB7CE1">
        <w:rPr>
          <w:rFonts w:ascii="TH SarabunPSK" w:eastAsia="Calibri" w:hAnsi="TH SarabunPSK" w:cs="TH SarabunPSK"/>
          <w:sz w:val="32"/>
          <w:szCs w:val="32"/>
        </w:rPr>
        <w:t>DPPH</w:t>
      </w:r>
      <w:r w:rsidRPr="00AB7CE1">
        <w:rPr>
          <w:rFonts w:ascii="TH SarabunPSK" w:eastAsia="Calibri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ของสารสกัดจากฝักเพกา พบว่าทุกส่วนที่สกัดมีฤทธิ์ต้านอนุมูลอิสระโดยทำการศึกษาที่ความเข้มข้นที่อยู่ในช่วง 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0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ถึง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600 mg/L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โดยพบว่าค่า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 xml:space="preserve">50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ของสารสกัดที่มีฤทธิ์การ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t>ต้านอนุมูลอิสระที่ดีสุดคือ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t>เนื้อใน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>ของฝักแก่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11403">
        <w:rPr>
          <w:rFonts w:ascii="TH SarabunPSK" w:eastAsia="Calibri" w:hAnsi="TH SarabunPSK" w:cs="TH SarabunPSK"/>
          <w:sz w:val="32"/>
          <w:szCs w:val="32"/>
        </w:rPr>
        <w:t xml:space="preserve">303.80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328.54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 xml:space="preserve">ฝักอ่อน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AB7CE1">
        <w:rPr>
          <w:rFonts w:ascii="TH SarabunPSK" w:eastAsia="Calibri" w:hAnsi="TH SarabunPSK" w:cs="TH SarabunPSK"/>
          <w:sz w:val="32"/>
          <w:szCs w:val="32"/>
        </w:rPr>
        <w:t>28.67</w:t>
      </w:r>
      <w:r w:rsidR="0011140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75DBA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>ของฝักแก่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375.98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br/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>ฝัก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แก่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5</w:t>
      </w:r>
      <w:r w:rsidRPr="00AB7CE1">
        <w:rPr>
          <w:rFonts w:ascii="TH SarabunPSK" w:eastAsia="Calibri" w:hAnsi="TH SarabunPSK" w:cs="TH SarabunPSK"/>
          <w:sz w:val="32"/>
          <w:szCs w:val="32"/>
        </w:rPr>
        <w:t>59.38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17AB8">
        <w:rPr>
          <w:rFonts w:ascii="TH SarabunPSK" w:eastAsia="Calibri" w:hAnsi="TH SarabunPSK" w:cs="TH SarabunPSK"/>
          <w:sz w:val="32"/>
          <w:szCs w:val="32"/>
          <w:cs/>
        </w:rPr>
        <w:t>และเนื้อใน</w:t>
      </w:r>
      <w:r w:rsidR="00517AB8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D58EA">
        <w:rPr>
          <w:rFonts w:ascii="TH SarabunPSK" w:eastAsia="Calibri" w:hAnsi="TH SarabunPSK" w:cs="TH SarabunPSK"/>
          <w:sz w:val="32"/>
          <w:szCs w:val="32"/>
        </w:rPr>
        <w:t>804.28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mg/L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</w:t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64A6BC79" wp14:editId="6B994AF1">
            <wp:extent cx="4679092" cy="2545492"/>
            <wp:effectExtent l="0" t="0" r="7620" b="7620"/>
            <wp:docPr id="15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4.3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กราฟความสัมพันธ์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ระหว่าง</w:t>
      </w:r>
      <w:r w:rsidR="00175DBA">
        <w:rPr>
          <w:rFonts w:ascii="TH SarabunPSK" w:eastAsia="Calibri" w:hAnsi="TH SarabunPSK" w:cs="TH SarabunPSK"/>
          <w:sz w:val="32"/>
          <w:szCs w:val="32"/>
          <w:cs/>
        </w:rPr>
        <w:t>สารสกัดจากฝักเพกา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>เนื้อในของฝักแก่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ที่ความเข้มข้นต่าง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กับ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ร้อยละการยับยั้ง</w:t>
      </w:r>
    </w:p>
    <w:p w:rsidR="00175DBA" w:rsidRDefault="00175DBA" w:rsidP="00175DBA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75DBA">
        <w:rPr>
          <w:rFonts w:ascii="TH SarabunPSK" w:eastAsia="Calibri" w:hAnsi="TH SarabunPSK" w:cs="TH SarabunPSK"/>
          <w:b/>
          <w:bCs/>
          <w:sz w:val="32"/>
          <w:szCs w:val="32"/>
        </w:rPr>
        <w:t>*</w:t>
      </w:r>
      <w:r w:rsidRPr="00175DBA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หมายเหตุ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 xml:space="preserve"> กราฟความสัมพันธ์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>ระหว่าง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>สารสกัดจากฝักเพกาเปลือก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>ฝักอ่อน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>ของฝักแก่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 xml:space="preserve">ฝักแก่ 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>เนื้อใน</w:t>
      </w:r>
      <w:r w:rsidRPr="00175DBA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 xml:space="preserve"> ที่ความเข้มข้นต่าง</w:t>
      </w:r>
      <w:r w:rsidR="0019088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75DBA">
        <w:rPr>
          <w:rFonts w:ascii="TH SarabunPSK" w:eastAsia="Calibri" w:hAnsi="TH SarabunPSK" w:cs="TH SarabunPSK"/>
          <w:sz w:val="32"/>
          <w:szCs w:val="32"/>
          <w:cs/>
        </w:rPr>
        <w:t>ๆ กับร้อยละของการยับยั้งแสดงในภาคผนวก</w:t>
      </w:r>
    </w:p>
    <w:p w:rsidR="00175DBA" w:rsidRPr="00AB7CE1" w:rsidRDefault="00175DBA" w:rsidP="00175DBA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AB7CE1" w:rsidRPr="00AB7CE1" w:rsidRDefault="00BE6143" w:rsidP="001865ED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15FD4A" wp14:editId="53A2D4ED">
            <wp:extent cx="5436158" cy="3165231"/>
            <wp:effectExtent l="0" t="0" r="0" b="0"/>
            <wp:docPr id="367" name="แผนภูมิ 3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B7CE1" w:rsidRPr="00175DBA" w:rsidRDefault="00AB7CE1" w:rsidP="00175DBA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  <w:vertAlign w:val="superscript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ภาพที่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4.4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ผลการเปรียบฤทธิ์การต้านอนุมูลอิสระด้วยวิธี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DPPH</w:t>
      </w:r>
      <w:r w:rsidRPr="00AB7CE1">
        <w:rPr>
          <w:rFonts w:ascii="TH SarabunPSK" w:eastAsia="Calibri" w:hAnsi="TH SarabunPSK" w:cs="TH SarabunPSK"/>
          <w:sz w:val="32"/>
          <w:szCs w:val="32"/>
          <w:vertAlign w:val="superscript"/>
        </w:rPr>
        <w:t>•</w:t>
      </w: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eastAsiaTheme="minorEastAsia"/>
          <w:noProof/>
        </w:rPr>
        <w:drawing>
          <wp:inline distT="0" distB="0" distL="0" distR="0" wp14:anchorId="77EC2B2C" wp14:editId="3A41359D">
            <wp:extent cx="4565561" cy="2672366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4.5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การเปรียบเทียบสารละลายมาตรฐานกรดแอสคอร์บิก (</w:t>
      </w:r>
      <w:r w:rsidRPr="00AB7CE1">
        <w:rPr>
          <w:rFonts w:ascii="TH SarabunPSK" w:eastAsia="Calibri" w:hAnsi="TH SarabunPSK" w:cs="TH SarabunPSK"/>
          <w:sz w:val="32"/>
          <w:szCs w:val="32"/>
        </w:rPr>
        <w:t>Ascorbic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acid)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กับ 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  <w:t>สารสกัดตัวอย่างฝักเพกา ส่วนต่าง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ๆ โดยวิธี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AEAC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(Ascorbic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Acid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A031C">
        <w:rPr>
          <w:rFonts w:ascii="TH SarabunPSK" w:eastAsia="Calibri" w:hAnsi="TH SarabunPSK" w:cs="TH SarabunPSK"/>
          <w:sz w:val="32"/>
          <w:szCs w:val="32"/>
        </w:rPr>
        <w:t>Equivale</w:t>
      </w:r>
      <w:r w:rsidRPr="00AB7CE1">
        <w:rPr>
          <w:rFonts w:ascii="TH SarabunPSK" w:eastAsia="Calibri" w:hAnsi="TH SarabunPSK" w:cs="TH SarabunPSK"/>
          <w:sz w:val="32"/>
          <w:szCs w:val="32"/>
        </w:rPr>
        <w:t>nt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ab/>
        <w:t>Antioxidant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Capacity)</w:t>
      </w:r>
    </w:p>
    <w:p w:rsidR="00AB7CE1" w:rsidRPr="00AB7CE1" w:rsidRDefault="00AB7CE1" w:rsidP="001865ED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B7CE1" w:rsidRPr="00AB7CE1" w:rsidRDefault="00AB7CE1" w:rsidP="001865ED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AB7CE1">
        <w:rPr>
          <w:rFonts w:eastAsiaTheme="minorEastAsia"/>
          <w:noProof/>
        </w:rPr>
        <w:drawing>
          <wp:inline distT="0" distB="0" distL="0" distR="0" wp14:anchorId="72B2A0D3" wp14:editId="49D0A1DB">
            <wp:extent cx="5042079" cy="2904186"/>
            <wp:effectExtent l="0" t="0" r="6350" b="0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D75E7" w:rsidRDefault="00AB7CE1" w:rsidP="008D75E7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4.6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การเปรียบเทียบสารละลายมาตรฐานโทรลอกซ์ (</w:t>
      </w:r>
      <w:r w:rsidRPr="00AB7CE1">
        <w:rPr>
          <w:rFonts w:ascii="TH SarabunPSK" w:eastAsia="Calibri" w:hAnsi="TH SarabunPSK" w:cs="TH SarabunPSK"/>
          <w:sz w:val="32"/>
          <w:szCs w:val="32"/>
        </w:rPr>
        <w:t>Trolox)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กับ 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ab/>
        <w:t>ของสารสกัดตัวอย่างฝักเพกา ส่วนต่าง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ๆ โดยวิธี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TEAC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(Trolox</w:t>
      </w:r>
      <w:r w:rsidR="0011140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A031C">
        <w:rPr>
          <w:rFonts w:ascii="TH SarabunPSK" w:eastAsia="Calibri" w:hAnsi="TH SarabunPSK" w:cs="TH SarabunPSK"/>
          <w:sz w:val="32"/>
          <w:szCs w:val="32"/>
        </w:rPr>
        <w:t>Equivale</w:t>
      </w:r>
      <w:r w:rsidRPr="00AB7CE1">
        <w:rPr>
          <w:rFonts w:ascii="TH SarabunPSK" w:eastAsia="Calibri" w:hAnsi="TH SarabunPSK" w:cs="TH SarabunPSK"/>
          <w:sz w:val="32"/>
          <w:szCs w:val="32"/>
        </w:rPr>
        <w:t>nt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11403">
        <w:rPr>
          <w:rFonts w:ascii="TH SarabunPSK" w:eastAsia="Calibri" w:hAnsi="TH SarabunPSK" w:cs="TH SarabunPSK"/>
          <w:sz w:val="32"/>
          <w:szCs w:val="32"/>
          <w:cs/>
        </w:rPr>
        <w:br/>
      </w:r>
      <w:r w:rsidRPr="00AB7CE1">
        <w:rPr>
          <w:rFonts w:ascii="TH SarabunPSK" w:eastAsia="Calibri" w:hAnsi="TH SarabunPSK" w:cs="TH SarabunPSK"/>
          <w:sz w:val="32"/>
          <w:szCs w:val="32"/>
        </w:rPr>
        <w:tab/>
        <w:t>Antioxidant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Capacity)</w:t>
      </w:r>
    </w:p>
    <w:p w:rsidR="00011964" w:rsidRDefault="00011964" w:rsidP="00011964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D52E3" w:rsidRDefault="00D51D71" w:rsidP="00011964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680602" wp14:editId="20BB50AC">
                <wp:simplePos x="0" y="0"/>
                <wp:positionH relativeFrom="column">
                  <wp:posOffset>5050790</wp:posOffset>
                </wp:positionH>
                <wp:positionV relativeFrom="paragraph">
                  <wp:posOffset>-889210</wp:posOffset>
                </wp:positionV>
                <wp:extent cx="331200" cy="144000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" cy="1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0BA3F7" id="Text Box 44" o:spid="_x0000_s1042" type="#_x0000_t202" style="position:absolute;left:0;text-align:left;margin-left:397.7pt;margin-top:-70pt;width:26.1pt;height:11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AB7CE1" w:rsidRPr="00AB7CE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บทที่ </w:t>
      </w:r>
      <w:r w:rsidR="00AB7CE1" w:rsidRPr="00AB7CE1">
        <w:rPr>
          <w:rFonts w:ascii="TH SarabunPSK" w:eastAsia="Calibri" w:hAnsi="TH SarabunPSK" w:cs="TH SarabunPSK"/>
          <w:b/>
          <w:bCs/>
          <w:sz w:val="36"/>
          <w:szCs w:val="36"/>
        </w:rPr>
        <w:t>5</w:t>
      </w:r>
      <w:r w:rsidR="00FD52E3">
        <w:rPr>
          <w:rFonts w:ascii="TH SarabunPSK" w:eastAsia="Calibri" w:hAnsi="TH SarabunPSK" w:cs="TH SarabunPSK"/>
          <w:sz w:val="32"/>
          <w:szCs w:val="32"/>
          <w:cs/>
        </w:rPr>
        <w:br/>
      </w:r>
    </w:p>
    <w:p w:rsidR="00AB7CE1" w:rsidRPr="00FD52E3" w:rsidRDefault="00AB7CE1" w:rsidP="00FD52E3">
      <w:pPr>
        <w:spacing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สรุปผลการทดลองและข้อเสนอแนะ</w:t>
      </w:r>
    </w:p>
    <w:p w:rsidR="00AB7CE1" w:rsidRPr="00AB7CE1" w:rsidRDefault="00AB7CE1" w:rsidP="001865E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5.1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สรุปผลการทดลอง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B7CE1" w:rsidRPr="00AB7CE1" w:rsidRDefault="00AB7CE1" w:rsidP="006C114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B7CE1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ab/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ในการทดลองศึกษาและเปรียบเทียบฤทธิ์การต้านอนุมูลอิสระในฝักเพกา โดยการหาฤทธิ์ในการต้านอนุมูลอิสระด้วยวิธี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2,2–diphyl-1–</w:t>
      </w:r>
      <w:r w:rsidR="00111403" w:rsidRPr="009514F6">
        <w:rPr>
          <w:rFonts w:ascii="TH SarabunPSK" w:hAnsi="TH SarabunPSK" w:cs="TH SarabunPSK"/>
          <w:sz w:val="32"/>
          <w:szCs w:val="32"/>
        </w:rPr>
        <w:t>picrylhydrazyl</w:t>
      </w:r>
      <w:r w:rsidR="00111403"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(DPPH</w:t>
      </w:r>
      <w:r w:rsidRPr="00AB7CE1">
        <w:rPr>
          <w:rFonts w:ascii="TH SarabunPSK" w:eastAsia="Calibri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Calibri" w:hAnsi="TH SarabunPSK" w:cs="TH SarabunPSK"/>
          <w:sz w:val="32"/>
          <w:szCs w:val="32"/>
        </w:rPr>
        <w:t>)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75DBA">
        <w:rPr>
          <w:rFonts w:ascii="TH SarabunPSK" w:eastAsia="Calibri" w:hAnsi="TH SarabunPSK" w:cs="TH SarabunPSK"/>
          <w:sz w:val="32"/>
          <w:szCs w:val="32"/>
          <w:cs/>
        </w:rPr>
        <w:t>ในสารสกัดเอทานอลจากฝักเพกา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โดยแบ่งออกเป็น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6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ส่วนคือ </w:t>
      </w:r>
      <w:r w:rsidR="006C1149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เปลือกของฝักแก่ เนื้อในของฝักแก่ ฝักแก่ เปลือกของฝักอ่อน </w:t>
      </w:r>
      <w:r w:rsidR="00190889">
        <w:rPr>
          <w:rFonts w:ascii="TH SarabunPSK" w:eastAsiaTheme="minorEastAsia" w:hAnsi="TH SarabunPSK" w:cs="TH SarabunPSK"/>
          <w:sz w:val="32"/>
          <w:szCs w:val="32"/>
          <w:cs/>
        </w:rPr>
        <w:br/>
      </w:r>
      <w:r w:rsidR="006C1149">
        <w:rPr>
          <w:rFonts w:ascii="TH SarabunPSK" w:eastAsiaTheme="minorEastAsia" w:hAnsi="TH SarabunPSK" w:cs="TH SarabunPSK" w:hint="cs"/>
          <w:sz w:val="32"/>
          <w:szCs w:val="32"/>
          <w:cs/>
        </w:rPr>
        <w:t>เนื้อในของฝักอ่อน และฝักอ่อน</w:t>
      </w:r>
      <w:r w:rsidR="006C114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พบว่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า</w:t>
      </w:r>
    </w:p>
    <w:p w:rsidR="00175DBA" w:rsidRDefault="00AB7CE1" w:rsidP="008D75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sz w:val="32"/>
          <w:szCs w:val="32"/>
        </w:rPr>
        <w:t>5.1.1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>ฝัก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เพกา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>เนื้อใ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>นของฝักแก่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โดยวิธี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DPPH</w:t>
      </w:r>
      <w:r w:rsidRPr="00AB7CE1">
        <w:rPr>
          <w:rFonts w:ascii="TH SarabunPSK" w:eastAsia="Calibri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มีฤทธิ์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>ในการต้านอนุมูลอิสระ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ดีที่สุด ซึ่งมีค่าเท่ากับ </w:t>
      </w:r>
      <w:r w:rsidRPr="00AB7CE1">
        <w:rPr>
          <w:rFonts w:ascii="TH SarabunPSK" w:eastAsia="Calibri" w:hAnsi="TH SarabunPSK" w:cs="TH SarabunPSK"/>
          <w:sz w:val="32"/>
          <w:szCs w:val="32"/>
        </w:rPr>
        <w:t>303.80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ร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>องลงมาคือ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>ของฝักอ่อน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3</w:t>
      </w:r>
      <w:r w:rsidRPr="00AB7CE1">
        <w:rPr>
          <w:rFonts w:ascii="TH SarabunPSK" w:eastAsia="Calibri" w:hAnsi="TH SarabunPSK" w:cs="TH SarabunPSK"/>
          <w:sz w:val="32"/>
          <w:szCs w:val="32"/>
        </w:rPr>
        <w:t>28.54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 xml:space="preserve">ฝักอ่อน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32</w:t>
      </w:r>
      <w:r w:rsidRPr="00AB7CE1">
        <w:rPr>
          <w:rFonts w:ascii="TH SarabunPSK" w:eastAsia="Calibri" w:hAnsi="TH SarabunPSK" w:cs="TH SarabunPSK"/>
          <w:sz w:val="32"/>
          <w:szCs w:val="32"/>
        </w:rPr>
        <w:t>8.67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>เปลือก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>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37</w:t>
      </w:r>
      <w:r w:rsidRPr="00AB7CE1">
        <w:rPr>
          <w:rFonts w:ascii="TH SarabunPSK" w:eastAsia="Calibri" w:hAnsi="TH SarabunPSK" w:cs="TH SarabunPSK"/>
          <w:sz w:val="32"/>
          <w:szCs w:val="32"/>
        </w:rPr>
        <w:t>5.98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>ฝักแก่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5</w:t>
      </w:r>
      <w:r w:rsidRPr="00AB7CE1">
        <w:rPr>
          <w:rFonts w:ascii="TH SarabunPSK" w:eastAsia="Calibri" w:hAnsi="TH SarabunPSK" w:cs="TH SarabunPSK"/>
          <w:sz w:val="32"/>
          <w:szCs w:val="32"/>
        </w:rPr>
        <w:t>59.38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="006C1149">
        <w:rPr>
          <w:rFonts w:ascii="TH SarabunPSK" w:eastAsia="Calibri" w:hAnsi="TH SarabunPSK" w:cs="TH SarabunPSK"/>
          <w:sz w:val="32"/>
          <w:szCs w:val="32"/>
          <w:cs/>
        </w:rPr>
        <w:t xml:space="preserve"> และเนื้อใน</w:t>
      </w:r>
      <w:r w:rsidR="006C1149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ของฝักอ่อน </w:t>
      </w:r>
      <w:r w:rsidRPr="00AB7CE1">
        <w:rPr>
          <w:rFonts w:ascii="TH SarabunPSK" w:eastAsia="Calibri" w:hAnsi="TH SarabunPSK" w:cs="TH SarabunPSK"/>
          <w:sz w:val="32"/>
          <w:szCs w:val="32"/>
        </w:rPr>
        <w:t>804.27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>mg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 w:rsidRPr="00AB7CE1">
        <w:rPr>
          <w:rFonts w:ascii="TH SarabunPSK" w:eastAsia="Calibri" w:hAnsi="TH SarabunPSK" w:cs="TH SarabunPSK"/>
          <w:sz w:val="32"/>
          <w:szCs w:val="32"/>
        </w:rPr>
        <w:t>L</w:t>
      </w:r>
      <w:r w:rsidR="00175DBA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>บ</w:t>
      </w:r>
    </w:p>
    <w:p w:rsidR="00AB7CE1" w:rsidRPr="00AB7CE1" w:rsidRDefault="00AB7CE1" w:rsidP="008D75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จากการทดลองการหาปริมาณฤทธิ์การต้านอนุมูลอิสระด้วยวิธี </w:t>
      </w:r>
      <w:r w:rsidRPr="00AB7CE1">
        <w:rPr>
          <w:rFonts w:ascii="TH SarabunPSK" w:eastAsia="Calibri" w:hAnsi="TH SarabunPSK" w:cs="TH SarabunPSK"/>
          <w:sz w:val="32"/>
          <w:szCs w:val="32"/>
        </w:rPr>
        <w:t>DPPH</w:t>
      </w:r>
      <w:r w:rsidRPr="00AB7CE1">
        <w:rPr>
          <w:rFonts w:ascii="TH SarabunPSK" w:eastAsia="Calibri" w:hAnsi="TH SarabunPSK" w:cs="TH SarabunPSK"/>
          <w:sz w:val="32"/>
          <w:szCs w:val="32"/>
          <w:vertAlign w:val="superscript"/>
        </w:rPr>
        <w:t>•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D75E7">
        <w:rPr>
          <w:rFonts w:ascii="TH SarabunPSK" w:eastAsia="Calibri" w:hAnsi="TH SarabunPSK" w:cs="TH SarabunPSK"/>
          <w:sz w:val="32"/>
          <w:szCs w:val="32"/>
          <w:vertAlign w:val="superscript"/>
        </w:rPr>
        <w:t xml:space="preserve"> </w:t>
      </w:r>
      <w:r w:rsidR="008D75E7">
        <w:rPr>
          <w:rFonts w:ascii="TH SarabunPSK" w:eastAsia="Calibri" w:hAnsi="TH SarabunPSK" w:cs="TH SarabunPSK" w:hint="cs"/>
          <w:sz w:val="32"/>
          <w:szCs w:val="32"/>
          <w:cs/>
        </w:rPr>
        <w:t>พบว่า ในฝักเพกา เนื้อในของฝักแก่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มีปริ</w:t>
      </w:r>
      <w:r w:rsidR="000E1A6C">
        <w:rPr>
          <w:rFonts w:ascii="TH SarabunPSK" w:eastAsia="Calibri" w:hAnsi="TH SarabunPSK" w:cs="TH SarabunPSK" w:hint="cs"/>
          <w:sz w:val="32"/>
          <w:szCs w:val="32"/>
          <w:cs/>
        </w:rPr>
        <w:t>มาณฤทธิ์การต้านอนุมูลอิสระดีสุด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ซึ่งมีค่า </w:t>
      </w:r>
      <w:r w:rsidRPr="00AB7CE1">
        <w:rPr>
          <w:rFonts w:ascii="TH SarabunPSK" w:eastAsia="Calibri" w:hAnsi="TH SarabunPSK" w:cs="TH SarabunPSK"/>
          <w:sz w:val="32"/>
          <w:szCs w:val="32"/>
        </w:rPr>
        <w:t>IC</w:t>
      </w:r>
      <w:r w:rsidRPr="00AB7CE1">
        <w:rPr>
          <w:rFonts w:ascii="TH SarabunPSK" w:eastAsia="Calibri" w:hAnsi="TH SarabunPSK" w:cs="TH SarabunPSK"/>
          <w:sz w:val="32"/>
          <w:szCs w:val="32"/>
          <w:vertAlign w:val="subscript"/>
        </w:rPr>
        <w:t>50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E1A6C">
        <w:rPr>
          <w:rFonts w:ascii="TH SarabunPSK" w:eastAsia="Calibri" w:hAnsi="TH SarabunPSK" w:cs="TH SarabunPSK" w:hint="cs"/>
          <w:sz w:val="32"/>
          <w:szCs w:val="32"/>
          <w:cs/>
        </w:rPr>
        <w:t>เท่ากับ</w:t>
      </w:r>
      <w:r w:rsidR="000E1A6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</w:rPr>
        <w:t xml:space="preserve">303.80 mg/L </w:t>
      </w:r>
    </w:p>
    <w:p w:rsidR="00D162B2" w:rsidRDefault="00D162B2" w:rsidP="001865E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b/>
          <w:bCs/>
          <w:sz w:val="32"/>
          <w:szCs w:val="32"/>
        </w:rPr>
        <w:t>5.2</w:t>
      </w:r>
      <w:r w:rsidRPr="00AB7C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ข้อเสนอะแนะ</w:t>
      </w:r>
    </w:p>
    <w:p w:rsidR="00AB7CE1" w:rsidRPr="00AB7CE1" w:rsidRDefault="00AB7CE1" w:rsidP="001865E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B7CE1" w:rsidRPr="00AB7CE1" w:rsidRDefault="00AB7CE1" w:rsidP="00D162B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B7CE1">
        <w:rPr>
          <w:rFonts w:ascii="TH SarabunPSK" w:eastAsia="Calibri" w:hAnsi="TH SarabunPSK" w:cs="TH SarabunPSK"/>
          <w:sz w:val="32"/>
          <w:szCs w:val="32"/>
        </w:rPr>
        <w:tab/>
        <w:t>5.2.1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ควรมีการศึกษ</w:t>
      </w:r>
      <w:r w:rsidR="00D162B2">
        <w:rPr>
          <w:rFonts w:ascii="TH SarabunPSK" w:eastAsia="Calibri" w:hAnsi="TH SarabunPSK" w:cs="TH SarabunPSK"/>
          <w:sz w:val="32"/>
          <w:szCs w:val="32"/>
          <w:cs/>
        </w:rPr>
        <w:t>าเพิ่มเติมในผักพื้นบ้านชนิดอื่น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162B2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D162B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ที่สนใจเพื่อที่จะเปรียบเทียบหาปริมาณ</w:t>
      </w:r>
      <w:r w:rsidRPr="00AB7CE1">
        <w:rPr>
          <w:rFonts w:ascii="TH SarabunPSK" w:eastAsia="Calibri" w:hAnsi="TH SarabunPSK" w:cs="TH SarabunPSK" w:hint="cs"/>
          <w:sz w:val="32"/>
          <w:szCs w:val="32"/>
          <w:cs/>
        </w:rPr>
        <w:t>โพลิฟีนอล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 xml:space="preserve"> ปริมาณ</w:t>
      </w:r>
      <w:r w:rsidR="00175DBA">
        <w:rPr>
          <w:rFonts w:ascii="TH SarabunPSK" w:eastAsia="Calibri" w:hAnsi="TH SarabunPSK" w:cs="TH SarabunPSK" w:hint="cs"/>
          <w:sz w:val="32"/>
          <w:szCs w:val="32"/>
          <w:cs/>
        </w:rPr>
        <w:t>สารประกอบ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ฟลาโวนอยด์และฤทธิ์ในการต้า</w:t>
      </w:r>
      <w:r w:rsidR="00D162B2">
        <w:rPr>
          <w:rFonts w:ascii="TH SarabunPSK" w:eastAsia="Calibri" w:hAnsi="TH SarabunPSK" w:cs="TH SarabunPSK"/>
          <w:sz w:val="32"/>
          <w:szCs w:val="32"/>
          <w:cs/>
        </w:rPr>
        <w:t>นอนุมูลอิสระว่ามีมากน้อยเพียงใด</w:t>
      </w:r>
      <w:r w:rsidR="00D162B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7CE1">
        <w:rPr>
          <w:rFonts w:ascii="TH SarabunPSK" w:eastAsia="Calibri" w:hAnsi="TH SarabunPSK" w:cs="TH SarabunPSK"/>
          <w:sz w:val="32"/>
          <w:szCs w:val="32"/>
          <w:cs/>
        </w:rPr>
        <w:t>และควรศึกษาเพิ่มเติมว่าในผักพื้นบ้านที่ศึกษามีสารชนิดใดอยู่บ้าง เพื่อเป็นการต่อยอดงานวิจัยต่อไป</w:t>
      </w:r>
    </w:p>
    <w:p w:rsidR="00AB7CE1" w:rsidRDefault="00AB7CE1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0E1A6C" w:rsidRDefault="000E1A6C" w:rsidP="001865ED">
      <w:pPr>
        <w:spacing w:after="0" w:line="240" w:lineRule="auto"/>
      </w:pPr>
    </w:p>
    <w:p w:rsidR="00A45E19" w:rsidRDefault="00A45E19" w:rsidP="00A45E19">
      <w:pPr>
        <w:spacing w:line="240" w:lineRule="auto"/>
        <w:jc w:val="center"/>
      </w:pPr>
    </w:p>
    <w:p w:rsidR="00011964" w:rsidRDefault="00D51D71" w:rsidP="000119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6170A1" wp14:editId="252A8B4F">
                <wp:simplePos x="0" y="0"/>
                <wp:positionH relativeFrom="column">
                  <wp:posOffset>5129990</wp:posOffset>
                </wp:positionH>
                <wp:positionV relativeFrom="paragraph">
                  <wp:posOffset>-874810</wp:posOffset>
                </wp:positionV>
                <wp:extent cx="208800" cy="151200"/>
                <wp:effectExtent l="0" t="0" r="127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" cy="15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45" o:spid="_x0000_s1043" type="#_x0000_t202" style="position:absolute;left:0;text-align:left;margin-left:403.95pt;margin-top:-68.9pt;width:16.45pt;height:11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  <w:r w:rsidR="00011964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69FCDE8" wp14:editId="1BAB2775">
                <wp:simplePos x="0" y="0"/>
                <wp:positionH relativeFrom="column">
                  <wp:posOffset>4949190</wp:posOffset>
                </wp:positionH>
                <wp:positionV relativeFrom="paragraph">
                  <wp:posOffset>-965835</wp:posOffset>
                </wp:positionV>
                <wp:extent cx="571500" cy="371475"/>
                <wp:effectExtent l="0" t="0" r="0" b="952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C53215" id="สี่เหลี่ยมผืนผ้า 5" o:spid="_x0000_s1026" style="position:absolute;margin-left:389.7pt;margin-top:-76.05pt;width:45pt;height:29.2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" fillcolor="white [3201]" stroked="f" strokeweight="2pt"/>
            </w:pict>
          </mc:Fallback>
        </mc:AlternateContent>
      </w:r>
      <w:r w:rsidR="00011964" w:rsidRPr="00BD5F6D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</w:t>
      </w:r>
      <w:r w:rsidR="00011964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:rsidR="00011964" w:rsidRPr="00357826" w:rsidRDefault="00011964" w:rsidP="0001196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กฤตติญารัตน์  สมวงศ์.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2012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การศึกษาหาสารต้านอนุมูลอิสระด้วยวิธี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DPPH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ABTS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จากผัก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พื้นบ้านภาคอิสานจำนวน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ชนิด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คณะเภสัชศาสตร์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Pr="00BD5F6D">
        <w:rPr>
          <w:rFonts w:ascii="TH SarabunPSK" w:hAnsi="TH SarabunPSK" w:cs="TH SarabunPSK"/>
          <w:sz w:val="32"/>
          <w:szCs w:val="32"/>
        </w:rPr>
        <w:t>.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>กำพล ศรีวัฒนกุล และ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เมธินี ศรีวัฒนกุล</w:t>
      </w:r>
      <w:r w:rsidRPr="00BD5F6D">
        <w:rPr>
          <w:rFonts w:ascii="TH SarabunPSK" w:hAnsi="TH SarabunPSK" w:cs="TH SarabunPSK"/>
          <w:sz w:val="32"/>
          <w:szCs w:val="32"/>
        </w:rPr>
        <w:t>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D5F6D">
        <w:rPr>
          <w:rFonts w:ascii="TH SarabunPSK" w:hAnsi="TH SarabunPSK" w:cs="TH SarabunPSK"/>
          <w:sz w:val="32"/>
          <w:szCs w:val="32"/>
        </w:rPr>
        <w:t>(2543).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Catalase Enzyme </w:t>
      </w:r>
      <w:r w:rsidRPr="00A45E19">
        <w:rPr>
          <w:rFonts w:ascii="TH SarabunPSK" w:hAnsi="TH SarabunPSK" w:cs="TH SarabunPSK"/>
          <w:b/>
          <w:bCs/>
          <w:sz w:val="32"/>
          <w:szCs w:val="32"/>
          <w:cs/>
        </w:rPr>
        <w:t>เอนไซม์บำบัด</w:t>
      </w:r>
      <w:r w:rsidRPr="00A45E19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สยาม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ab/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สปอร์ต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ab/>
      </w:r>
      <w:r w:rsidRPr="00BD5F6D">
        <w:rPr>
          <w:rFonts w:ascii="TH SarabunPSK" w:hAnsi="TH SarabunPSK" w:cs="TH SarabunPSK"/>
          <w:sz w:val="32"/>
          <w:szCs w:val="32"/>
          <w:cs/>
        </w:rPr>
        <w:t>ซินดิเคท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/>
          <w:sz w:val="32"/>
          <w:szCs w:val="32"/>
          <w:cs/>
        </w:rPr>
        <w:t>กรุงเทพฯ.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>ถนอมนวล พรหมบุญ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  <w:cs/>
        </w:rPr>
        <w:t>2556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>.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สารสกัดหยาบจากเห็ดป่ากินได้ 5 ชนิดในจังหวัดเพชรบูรณ์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/>
          <w:sz w:val="32"/>
          <w:szCs w:val="32"/>
        </w:rPr>
        <w:t xml:space="preserve">  </w:t>
      </w:r>
      <w:r w:rsidRPr="00BD5F6D">
        <w:rPr>
          <w:rFonts w:ascii="TH SarabunPSK" w:hAnsi="TH SarabunPSK" w:cs="TH SarabunPSK"/>
          <w:sz w:val="32"/>
          <w:szCs w:val="32"/>
        </w:rPr>
        <w:tab/>
      </w:r>
      <w:r w:rsidRPr="00BD5F6D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 มหาวิทยาลัยราชภัฏเพชรบูรณ์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>นันทชา ศรีพันลม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ศึกษาฤทธิ์การต้านออกชิเดชันของสารสกัดจากผักสดและผักลวกรวม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15 ชนิดในเขตเทศบาลเมืองนครปฐม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ค้นเมื่อ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BD5F6D">
        <w:rPr>
          <w:rFonts w:ascii="TH SarabunPSK" w:hAnsi="TH SarabunPSK" w:cs="TH SarabunPSK"/>
          <w:sz w:val="32"/>
          <w:szCs w:val="32"/>
        </w:rPr>
        <w:t xml:space="preserve">13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BD5F6D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 xml:space="preserve">,  </w:t>
      </w:r>
      <w:r>
        <w:rPr>
          <w:rFonts w:ascii="TH SarabunPSK" w:hAnsi="TH SarabunPSK" w:cs="TH SarabunPSK"/>
          <w:sz w:val="32"/>
          <w:szCs w:val="32"/>
        </w:rPr>
        <w:br/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28" w:history="1">
        <w:r w:rsidRPr="00BD5F6D">
          <w:rPr>
            <w:rFonts w:ascii="TH SarabunPSK" w:hAnsi="TH SarabunPSK" w:cs="TH SarabunPSK"/>
            <w:sz w:val="32"/>
            <w:szCs w:val="32"/>
          </w:rPr>
          <w:t>http://tstj.research.tu.ac.th/</w:t>
        </w:r>
      </w:hyperlink>
      <w:r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ประสาร สวัสดิ์ชิตัง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2547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C2B04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การสำรวจความสามารถในการต้านอนุมูลอิสระของน้ำผลไม้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รายงายการวิจัย มหาวิทยาลัยขอนแก่น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>พัชรีวัลย์ ปั้นแหน่งเพ็ชร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  <w:cs/>
        </w:rPr>
        <w:t>2546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การศึกษาฤทธิ์ต้านอนุมูลอิสระของสารสกัดชาเขียวใบหม่อน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ab/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สืบค้นเมื่อวันที่ </w:t>
      </w:r>
      <w:r w:rsidRPr="00BD5F6D">
        <w:rPr>
          <w:rFonts w:ascii="TH SarabunPSK" w:hAnsi="TH SarabunPSK" w:cs="TH SarabunPSK"/>
          <w:sz w:val="32"/>
          <w:szCs w:val="32"/>
        </w:rPr>
        <w:t xml:space="preserve">13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</w:rPr>
        <w:t xml:space="preserve">2558,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29" w:history="1">
        <w:r w:rsidRPr="00BD5F6D">
          <w:rPr>
            <w:rFonts w:ascii="TH SarabunPSK" w:hAnsi="TH SarabunPSK" w:cs="TH SarabunPSK"/>
            <w:sz w:val="32"/>
            <w:szCs w:val="32"/>
          </w:rPr>
          <w:t>http://www.pharmacy.mahidol.ac.th/</w:t>
        </w:r>
      </w:hyperlink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lastRenderedPageBreak/>
        <w:t>รัชนี คงคาฉุยฉาย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(2553)</w:t>
      </w:r>
      <w:r w:rsidRPr="005B7E9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9362E8">
        <w:rPr>
          <w:rFonts w:ascii="TH SarabunPSK" w:hAnsi="TH SarabunPSK" w:cs="TH SarabunPSK"/>
          <w:sz w:val="32"/>
          <w:szCs w:val="32"/>
        </w:rPr>
        <w:t>“</w:t>
      </w:r>
      <w:r w:rsidRPr="009362E8">
        <w:rPr>
          <w:rFonts w:ascii="TH SarabunPSK" w:hAnsi="TH SarabunPSK" w:cs="TH SarabunPSK"/>
          <w:sz w:val="32"/>
          <w:szCs w:val="32"/>
          <w:cs/>
        </w:rPr>
        <w:t>ปริมาณธาตุเหล็ก สังกะสี ธาตุทองแดง วิตามินอี</w:t>
      </w:r>
      <w:r w:rsidRPr="009362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เบต้าแคโรทีน</w:t>
      </w:r>
      <w:r w:rsidRPr="009362E8">
        <w:rPr>
          <w:rFonts w:ascii="TH SarabunPSK" w:hAnsi="TH SarabunPSK" w:cs="TH SarabunPSK"/>
          <w:sz w:val="32"/>
          <w:szCs w:val="32"/>
          <w:cs/>
        </w:rPr>
        <w:t>และลูทีน</w:t>
      </w:r>
      <w:r w:rsidRPr="009362E8">
        <w:rPr>
          <w:rFonts w:ascii="TH SarabunPSK" w:hAnsi="TH SarabunPSK" w:cs="TH SarabunPSK" w:hint="cs"/>
          <w:sz w:val="32"/>
          <w:szCs w:val="32"/>
          <w:cs/>
        </w:rPr>
        <w:tab/>
      </w:r>
      <w:r w:rsidRPr="009362E8">
        <w:rPr>
          <w:rFonts w:ascii="TH SarabunPSK" w:hAnsi="TH SarabunPSK" w:cs="TH SarabunPSK"/>
          <w:sz w:val="32"/>
          <w:szCs w:val="32"/>
          <w:cs/>
        </w:rPr>
        <w:t>ในข้</w:t>
      </w:r>
      <w:r w:rsidRPr="009362E8">
        <w:rPr>
          <w:rFonts w:ascii="TH SarabunPSK" w:hAnsi="TH SarabunPSK" w:cs="TH SarabunPSK" w:hint="cs"/>
          <w:sz w:val="32"/>
          <w:szCs w:val="32"/>
          <w:cs/>
        </w:rPr>
        <w:t>า</w:t>
      </w:r>
      <w:r w:rsidRPr="009362E8">
        <w:rPr>
          <w:rFonts w:ascii="TH SarabunPSK" w:hAnsi="TH SarabunPSK" w:cs="TH SarabunPSK"/>
          <w:sz w:val="32"/>
          <w:szCs w:val="32"/>
          <w:cs/>
        </w:rPr>
        <w:t>วพันธุ์พื้นเมืองจากแหล่งต่าง</w:t>
      </w:r>
      <w:r w:rsidRPr="009362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2E8">
        <w:rPr>
          <w:rFonts w:ascii="TH SarabunPSK" w:hAnsi="TH SarabunPSK" w:cs="TH SarabunPSK"/>
          <w:sz w:val="32"/>
          <w:szCs w:val="32"/>
          <w:cs/>
        </w:rPr>
        <w:t>ๆ ของประทศไทย</w:t>
      </w:r>
      <w:r w:rsidRPr="009362E8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62E8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สำนักงานคณะกรรมการวิจัย</w:t>
      </w:r>
      <w:r w:rsidRPr="009362E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362E8">
        <w:rPr>
          <w:rFonts w:ascii="TH SarabunPSK" w:hAnsi="TH SarabunPSK" w:cs="TH SarabunPSK"/>
          <w:b/>
          <w:bCs/>
          <w:sz w:val="32"/>
          <w:szCs w:val="32"/>
          <w:cs/>
        </w:rPr>
        <w:t>แห่งชาติ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7E9C">
        <w:rPr>
          <w:rFonts w:ascii="TH SarabunPSK" w:hAnsi="TH SarabunPSK" w:cs="TH SarabunPSK"/>
          <w:sz w:val="32"/>
          <w:szCs w:val="32"/>
          <w:cs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10)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: 10-13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ระวิวรรณ  แก้วอมตวงศ์ และ ทรงพร  จึงมั่นคง.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/>
          <w:sz w:val="32"/>
          <w:szCs w:val="32"/>
        </w:rPr>
        <w:t xml:space="preserve">).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ฤทธิ์การต้านอนุมูลอิสระ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DPPH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ปริมาณสารฟีนอลรวมของสารสกัดพืชสมุนไพรไทยบางชนิด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วิทยานิพนธ์วิทยาศาสตร์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F6D">
        <w:rPr>
          <w:rFonts w:ascii="TH SarabunPSK" w:hAnsi="TH SarabunPSK" w:cs="TH SarabunPSK"/>
          <w:sz w:val="32"/>
          <w:szCs w:val="32"/>
          <w:cs/>
        </w:rPr>
        <w:t>มหาบัณฑิต (วนศาสตร์)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ริญ เจริญศิริ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(2556).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สารต้านอนุมูลอิสระที่ร่างกายไม่สามารถสารขึ้นเองได้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ค้นเมื่อ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2558,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30" w:history="1">
        <w:r w:rsidRPr="00E87F35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https://www.doctor.or.th/article/detail/</w:t>
        </w:r>
        <w:r w:rsidRPr="00E87F35">
          <w:rPr>
            <w:rStyle w:val="ac"/>
            <w:rFonts w:ascii="TH SarabunPSK" w:hAnsi="TH SarabunPSK" w:cs="TH SarabunPSK"/>
            <w:color w:val="auto"/>
            <w:sz w:val="32"/>
            <w:szCs w:val="32"/>
            <w:cs/>
          </w:rPr>
          <w:t>1346</w:t>
        </w:r>
      </w:hyperlink>
      <w:r w:rsidRPr="00E87F3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 w:hint="cs"/>
          <w:sz w:val="32"/>
          <w:szCs w:val="32"/>
          <w:cs/>
        </w:rPr>
        <w:t>เพชร</w:t>
      </w:r>
      <w:r>
        <w:rPr>
          <w:rFonts w:ascii="TH SarabunPSK" w:hAnsi="TH SarabunPSK" w:cs="TH SarabunPSK" w:hint="cs"/>
          <w:sz w:val="32"/>
          <w:szCs w:val="32"/>
          <w:cs/>
        </w:rPr>
        <w:t>รุ่ง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 เทนทอง.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ฤทธิ์การต้านอนุมูลอิสระด้วยวิธี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DPPH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และหาสาร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ฟลาโว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นอยด์ทั้งหมดจากเห็ดป่ากินได้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ชนิด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ค้น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 xml:space="preserve">11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BD5F6D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BD5F6D"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 xml:space="preserve">hppt://www.tu.ac/0rg/research.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>รุ่งโรจน์ เหน่คำ. (</w:t>
      </w:r>
      <w:r w:rsidRPr="00BD5F6D">
        <w:rPr>
          <w:rFonts w:ascii="TH SarabunPSK" w:hAnsi="TH SarabunPSK" w:cs="TH SarabunPSK"/>
          <w:sz w:val="32"/>
          <w:szCs w:val="32"/>
        </w:rPr>
        <w:t xml:space="preserve">2551).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สมบัติของสารต้านอนุมูลอิสระ ที่สกัดจากผักกระถิน ผักแส้ว และผัก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ab/>
        <w:t>คาวตอง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วิทยานิพนธ์วิทยาศาสตร์มหาบัณฑิต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วิทยาศาสตร์และเทคโนโลยีการอาหาร</w:t>
      </w:r>
      <w:r w:rsidRPr="00BD5F6D">
        <w:rPr>
          <w:rFonts w:ascii="TH SarabunPSK" w:hAnsi="TH SarabunPSK" w:cs="TH SarabunPSK"/>
          <w:sz w:val="32"/>
          <w:szCs w:val="32"/>
          <w:cs/>
        </w:rPr>
        <w:tab/>
        <w:t>มหาวิทยาลัยเชียงใหม่.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วนิดา ชูหมื่นไวย.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2553</w:t>
      </w:r>
      <w:r>
        <w:rPr>
          <w:rFonts w:ascii="TH SarabunPSK" w:hAnsi="TH SarabunPSK" w:cs="TH SarabunPSK"/>
          <w:sz w:val="32"/>
          <w:szCs w:val="32"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ศึกษาผลของการลวก นึ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่งและย่างมะระขี้นกสดต่อปริมาณสารต้าน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อนุมูล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อิสระเมื่อเทียบกับปริมาณสารต้านอนุมูลอิสระในมะระขี้นกสด ด้วยวิธี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DPPH</w:t>
      </w:r>
      <w:r w:rsidRPr="00BD5F6D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F6D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มหาวิทยาลัยราชภัฏนครราชสีมา</w:t>
      </w:r>
      <w:r>
        <w:rPr>
          <w:rFonts w:ascii="TH SarabunPSK" w:hAnsi="TH SarabunPSK" w:cs="TH SarabunPSK"/>
          <w:sz w:val="32"/>
          <w:szCs w:val="32"/>
        </w:rPr>
        <w:t>.</w:t>
      </w:r>
      <w:proofErr w:type="gramEnd"/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D5F6D">
        <w:rPr>
          <w:rFonts w:ascii="TH SarabunPSK" w:hAnsi="TH SarabunPSK" w:cs="TH SarabunPSK" w:hint="cs"/>
          <w:sz w:val="32"/>
          <w:szCs w:val="32"/>
          <w:cs/>
        </w:rPr>
        <w:lastRenderedPageBreak/>
        <w:t>วันเซ็ง  สิทธิกิจโยธิน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>
        <w:rPr>
          <w:rFonts w:ascii="TH SarabunPSK" w:hAnsi="TH SarabunPSK" w:cs="TH SarabunPSK"/>
          <w:sz w:val="32"/>
          <w:szCs w:val="32"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2014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).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การศึกษาฤทธิ์การต้านอนุมูลอิสระด้วยวิธี 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DPPH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•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ของผักสะเดาลวก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ภาควิชาวิศวกรรมเคมี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  <w:cs/>
        </w:rPr>
        <w:t>คณะวิศวกรรมศาสตร์ มหาวิทยาลัยบูรพา</w:t>
      </w:r>
      <w:r w:rsidRPr="00BD5F6D">
        <w:rPr>
          <w:rFonts w:ascii="TH SarabunPSK" w:hAnsi="TH SarabunPSK" w:cs="TH SarabunPSK"/>
          <w:sz w:val="32"/>
          <w:szCs w:val="32"/>
        </w:rPr>
        <w:t>.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11964" w:rsidRDefault="00011964" w:rsidP="0001196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11964" w:rsidRDefault="00011964" w:rsidP="000119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ต่อ</w:t>
      </w:r>
      <w:r>
        <w:rPr>
          <w:rFonts w:ascii="TH SarabunPSK" w:hAnsi="TH SarabunPSK" w:cs="TH SarabunPSK"/>
          <w:b/>
          <w:bCs/>
          <w:sz w:val="36"/>
          <w:szCs w:val="36"/>
        </w:rPr>
        <w:t>)</w:t>
      </w:r>
    </w:p>
    <w:p w:rsidR="00011964" w:rsidRDefault="00011964" w:rsidP="0001196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11964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/>
          <w:sz w:val="32"/>
          <w:szCs w:val="32"/>
          <w:cs/>
        </w:rPr>
        <w:t>วิภพ สุทธนะ. (</w:t>
      </w:r>
      <w:r w:rsidRPr="00BD5F6D">
        <w:rPr>
          <w:rFonts w:ascii="TH SarabunPSK" w:hAnsi="TH SarabunPSK" w:cs="TH SarabunPSK"/>
          <w:sz w:val="32"/>
          <w:szCs w:val="32"/>
        </w:rPr>
        <w:t xml:space="preserve">2556).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ฤทธิ์ต้านมะเร็งของฟลาโวนอยด์:กลไกการออกฤทธิ์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D5F6D">
        <w:rPr>
          <w:rFonts w:ascii="TH SarabunPSK" w:hAnsi="TH SarabunPSK" w:cs="TH SarabunPSK"/>
          <w:sz w:val="32"/>
          <w:szCs w:val="32"/>
          <w:cs/>
        </w:rPr>
        <w:t>วิทยานิพนธ์</w:t>
      </w:r>
      <w:r w:rsidRPr="00BD5F6D">
        <w:rPr>
          <w:rFonts w:ascii="TH SarabunPSK" w:hAnsi="TH SarabunPSK" w:cs="TH SarabunPSK"/>
          <w:sz w:val="32"/>
          <w:szCs w:val="32"/>
          <w:cs/>
        </w:rPr>
        <w:tab/>
        <w:t>วิทยาศา</w:t>
      </w:r>
      <w:r>
        <w:rPr>
          <w:rFonts w:ascii="TH SarabunPSK" w:hAnsi="TH SarabunPSK" w:cs="TH SarabunPSK"/>
          <w:sz w:val="32"/>
          <w:szCs w:val="32"/>
          <w:cs/>
        </w:rPr>
        <w:t>สตร์มหาบัณฑิต สาขาเทคนิคการแพทย์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คณะสหเวชศาสตร์ มหาวิทยาลัยพะเยา.</w:t>
      </w:r>
    </w:p>
    <w:p w:rsidR="00011964" w:rsidRPr="00BD5F6D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/>
          <w:sz w:val="32"/>
          <w:szCs w:val="32"/>
          <w:cs/>
        </w:rPr>
        <w:t>หยาดฝน ทะนงการกิจ. (</w:t>
      </w:r>
      <w:r w:rsidRPr="00BD5F6D">
        <w:rPr>
          <w:rFonts w:ascii="TH SarabunPSK" w:hAnsi="TH SarabunPSK" w:cs="TH SarabunPSK"/>
          <w:sz w:val="32"/>
          <w:szCs w:val="32"/>
        </w:rPr>
        <w:t xml:space="preserve">2554).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การผลิตใยอาหารที่มีสารต้านอนุมูลอิสระสารกลุ่มกลูโคซิโนเลต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ab/>
        <w:t>และซัลโฟราเฟนจากกาบใบนอกของกะหล่ำปลี.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วิทยานิพนธ์วิทยาศาสตร์มหาบัณฑิต </w:t>
      </w:r>
      <w:r w:rsidRPr="00BD5F6D">
        <w:rPr>
          <w:rFonts w:ascii="TH SarabunPSK" w:hAnsi="TH SarabunPSK" w:cs="TH SarabunPSK"/>
          <w:sz w:val="32"/>
          <w:szCs w:val="32"/>
          <w:cs/>
        </w:rPr>
        <w:tab/>
        <w:t>ภาควิชา</w:t>
      </w:r>
      <w:r w:rsidRPr="00BD5F6D">
        <w:rPr>
          <w:rFonts w:ascii="TH SarabunPSK" w:hAnsi="TH SarabunPSK" w:cs="TH SarabunPSK"/>
          <w:sz w:val="32"/>
          <w:szCs w:val="32"/>
          <w:cs/>
        </w:rPr>
        <w:tab/>
        <w:t>ชีววิทยา คณะวิทยาศาสตร์ มหาวิทยาลัยเชียงใหม่.</w:t>
      </w:r>
    </w:p>
    <w:p w:rsidR="00011964" w:rsidRPr="00BD5F6D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 w:hint="cs"/>
          <w:sz w:val="32"/>
          <w:szCs w:val="32"/>
          <w:cs/>
        </w:rPr>
        <w:t>อภิชาติ วรรณ</w:t>
      </w:r>
      <w:r>
        <w:rPr>
          <w:rFonts w:ascii="TH SarabunPSK" w:hAnsi="TH SarabunPSK" w:cs="TH SarabunPSK" w:hint="cs"/>
          <w:sz w:val="32"/>
          <w:szCs w:val="32"/>
          <w:cs/>
        </w:rPr>
        <w:t>วิ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จิตร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(</w:t>
      </w:r>
      <w:r w:rsidRPr="00BD5F6D">
        <w:rPr>
          <w:rFonts w:ascii="TH SarabunPSK" w:hAnsi="TH SarabunPSK" w:cs="TH SarabunPSK"/>
          <w:sz w:val="32"/>
          <w:szCs w:val="32"/>
        </w:rPr>
        <w:t>2544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)</w:t>
      </w:r>
      <w:r w:rsidRPr="00BD5F6D">
        <w:rPr>
          <w:rFonts w:ascii="TH SarabunPSK" w:hAnsi="TH SarabunPSK" w:cs="TH SarabunPSK"/>
          <w:sz w:val="32"/>
          <w:szCs w:val="32"/>
        </w:rPr>
        <w:t xml:space="preserve">. 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>ข้าวเพื่อสุขภาพชีวิต</w:t>
      </w:r>
      <w:r w:rsidRPr="00BD5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วิทยานิพนธ์วิทยาศาสตร์มหาบัณฑิต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F6D">
        <w:rPr>
          <w:rFonts w:ascii="TH SarabunPSK" w:hAnsi="TH SarabunPSK" w:cs="TH SarabunPSK" w:hint="cs"/>
          <w:sz w:val="32"/>
          <w:szCs w:val="32"/>
          <w:cs/>
        </w:rPr>
        <w:t>ภาควิชาพืชไร่นา คณะเกษตรศาสตร์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011964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/>
          <w:sz w:val="32"/>
          <w:szCs w:val="32"/>
          <w:cs/>
        </w:rPr>
        <w:t>โอภา วัชระคุปต์. (</w:t>
      </w:r>
      <w:r w:rsidRPr="00BD5F6D">
        <w:rPr>
          <w:rFonts w:ascii="TH SarabunPSK" w:hAnsi="TH SarabunPSK" w:cs="TH SarabunPSK"/>
          <w:sz w:val="32"/>
          <w:szCs w:val="32"/>
        </w:rPr>
        <w:t xml:space="preserve">2549). </w:t>
      </w:r>
      <w:r w:rsidRPr="00BD5F6D">
        <w:rPr>
          <w:rFonts w:ascii="TH SarabunPSK" w:hAnsi="TH SarabunPSK" w:cs="TH SarabunPSK"/>
          <w:b/>
          <w:bCs/>
          <w:sz w:val="32"/>
          <w:szCs w:val="32"/>
          <w:cs/>
        </w:rPr>
        <w:t>สารต้านอนุมูลอิสระ.</w:t>
      </w:r>
      <w:r w:rsidRPr="00BD5F6D">
        <w:rPr>
          <w:rFonts w:ascii="TH SarabunPSK" w:hAnsi="TH SarabunPSK" w:cs="TH SarabunPSK"/>
          <w:sz w:val="32"/>
          <w:szCs w:val="32"/>
          <w:cs/>
        </w:rPr>
        <w:t xml:space="preserve"> พี. เอส. พริ้นท์</w:t>
      </w:r>
      <w:r w:rsidRPr="00BD5F6D">
        <w:rPr>
          <w:rFonts w:ascii="TH SarabunPSK" w:hAnsi="TH SarabunPSK" w:cs="TH SarabunPSK"/>
          <w:sz w:val="32"/>
          <w:szCs w:val="32"/>
        </w:rPr>
        <w:t xml:space="preserve">, </w:t>
      </w:r>
      <w:r w:rsidRPr="00BD5F6D">
        <w:rPr>
          <w:rFonts w:ascii="TH SarabunPSK" w:hAnsi="TH SarabunPSK" w:cs="TH SarabunPSK"/>
          <w:sz w:val="32"/>
          <w:szCs w:val="32"/>
          <w:cs/>
        </w:rPr>
        <w:t>กรุงเทพฯ.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</w:p>
    <w:p w:rsidR="00011964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อุไรพรรณ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E9C">
        <w:rPr>
          <w:rFonts w:ascii="TH SarabunPSK" w:hAnsi="TH SarabunPSK" w:cs="TH SarabunPSK"/>
          <w:sz w:val="32"/>
          <w:szCs w:val="32"/>
          <w:cs/>
        </w:rPr>
        <w:t>เจนวาณิชยานนท์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5B7E9C">
        <w:rPr>
          <w:rFonts w:ascii="TH SarabunPSK" w:hAnsi="TH SarabunPSK" w:cs="TH SarabunPSK"/>
          <w:sz w:val="32"/>
          <w:szCs w:val="32"/>
        </w:rPr>
        <w:t>2553</w:t>
      </w:r>
      <w:r>
        <w:rPr>
          <w:rFonts w:ascii="TH SarabunPSK" w:hAnsi="TH SarabunPSK" w:cs="TH SarabunPSK"/>
          <w:sz w:val="32"/>
          <w:szCs w:val="32"/>
        </w:rPr>
        <w:t>)</w:t>
      </w:r>
      <w:r w:rsidRPr="005B7E9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E9C">
        <w:rPr>
          <w:rFonts w:ascii="TH SarabunPSK" w:hAnsi="TH SarabunPSK" w:cs="TH SarabunPSK"/>
          <w:b/>
          <w:bCs/>
          <w:sz w:val="32"/>
          <w:szCs w:val="32"/>
          <w:cs/>
        </w:rPr>
        <w:t>เอนไซม์ซุปเปอร์ออกไซด์ ดิสมิวเทส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7E9C">
        <w:rPr>
          <w:rFonts w:ascii="TH SarabunPSK" w:hAnsi="TH SarabunPSK" w:cs="TH SarabunPSK"/>
          <w:b/>
          <w:bCs/>
          <w:sz w:val="32"/>
          <w:szCs w:val="32"/>
        </w:rPr>
        <w:t xml:space="preserve">Superoxide </w:t>
      </w:r>
      <w:r w:rsidRPr="005B7E9C">
        <w:rPr>
          <w:rFonts w:ascii="TH SarabunPSK" w:hAnsi="TH SarabunPSK" w:cs="TH SarabunPSK"/>
          <w:b/>
          <w:bCs/>
          <w:sz w:val="32"/>
          <w:szCs w:val="32"/>
        </w:rPr>
        <w:tab/>
        <w:t>dismutase (S.O.D.).</w:t>
      </w:r>
      <w: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ค้นเมื่อ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</w:rPr>
        <w:t>2558,</w:t>
      </w:r>
      <w:r w:rsidRPr="00121F2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lastRenderedPageBreak/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hyperlink r:id="rId31" w:history="1">
        <w:r w:rsidRPr="00121F25">
          <w:rPr>
            <w:rStyle w:val="ac"/>
            <w:rFonts w:ascii="TH SarabunPSK" w:hAnsi="TH SarabunPSK" w:cs="TH SarabunPSK"/>
            <w:color w:val="auto"/>
            <w:sz w:val="32"/>
            <w:szCs w:val="32"/>
          </w:rPr>
          <w:t>http://www.greenclinic.in.th/index.php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  <w:r w:rsidRPr="00121F25">
        <w:rPr>
          <w:rFonts w:ascii="TH SarabunPSK" w:hAnsi="TH SarabunPSK" w:cs="TH SarabunPSK"/>
          <w:sz w:val="32"/>
          <w:szCs w:val="32"/>
        </w:rPr>
        <w:t>page=shop.product</w:t>
      </w:r>
      <w:r>
        <w:rPr>
          <w:rFonts w:ascii="TH SarabunPSK" w:hAnsi="TH SarabunPSK" w:cs="TH SarabunPSK"/>
          <w:sz w:val="32"/>
          <w:szCs w:val="32"/>
        </w:rPr>
        <w:t>.</w:t>
      </w:r>
      <w:r w:rsidRPr="00121F25">
        <w:rPr>
          <w:rFonts w:ascii="TH SarabunPSK" w:hAnsi="TH SarabunPSK" w:cs="TH SarabunPSK"/>
          <w:sz w:val="32"/>
          <w:szCs w:val="32"/>
        </w:rPr>
        <w:t xml:space="preserve"> </w:t>
      </w:r>
    </w:p>
    <w:p w:rsidR="00011964" w:rsidRPr="00BD5F6D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Deka, </w:t>
      </w:r>
      <w:r w:rsidRPr="005C0918">
        <w:rPr>
          <w:rFonts w:ascii="TH SarabunPSK" w:hAnsi="TH SarabunPSK" w:cs="TH SarabunPSK"/>
          <w:sz w:val="32"/>
          <w:szCs w:val="32"/>
        </w:rPr>
        <w:t>Vimal Kumar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5C0918">
        <w:rPr>
          <w:rFonts w:ascii="TH SarabunPSK" w:hAnsi="TH SarabunPSK" w:cs="TH SarabunPSK"/>
          <w:sz w:val="32"/>
          <w:szCs w:val="32"/>
        </w:rPr>
        <w:t>Chandan Prasad</w:t>
      </w:r>
      <w:r>
        <w:rPr>
          <w:rFonts w:ascii="TH SarabunPSK" w:hAnsi="TH SarabunPSK" w:cs="TH SarabunPSK"/>
          <w:sz w:val="32"/>
          <w:szCs w:val="32"/>
        </w:rPr>
        <w:t>.</w:t>
      </w:r>
      <w:r w:rsidRPr="005C091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(2556). </w:t>
      </w:r>
      <w:r w:rsidRPr="00E87F35">
        <w:rPr>
          <w:rFonts w:ascii="TH SarabunPSK" w:hAnsi="TH SarabunPSK" w:cs="TH SarabunPSK"/>
          <w:i/>
          <w:iCs/>
          <w:sz w:val="32"/>
          <w:szCs w:val="32"/>
        </w:rPr>
        <w:t xml:space="preserve">Oroxylum indicum– </w:t>
      </w:r>
      <w:r w:rsidRPr="00E87F35">
        <w:rPr>
          <w:rFonts w:ascii="TH SarabunPSK" w:hAnsi="TH SarabunPSK" w:cs="TH SarabunPSK"/>
          <w:sz w:val="32"/>
          <w:szCs w:val="32"/>
        </w:rPr>
        <w:t>a medicina</w:t>
      </w:r>
      <w:r>
        <w:rPr>
          <w:rFonts w:ascii="TH SarabunPSK" w:hAnsi="TH SarabunPSK" w:cs="TH SarabunPSK"/>
          <w:sz w:val="32"/>
          <w:szCs w:val="32"/>
        </w:rPr>
        <w:t xml:space="preserve">l plant of 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North East India:  An </w:t>
      </w:r>
      <w:r w:rsidRPr="00E87F35">
        <w:rPr>
          <w:rFonts w:ascii="TH SarabunPSK" w:hAnsi="TH SarabunPSK" w:cs="TH SarabunPSK"/>
          <w:sz w:val="32"/>
          <w:szCs w:val="32"/>
        </w:rPr>
        <w:t xml:space="preserve">overview of its nutritional, remedial, and prophylactic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E87F35">
        <w:rPr>
          <w:rFonts w:ascii="TH SarabunPSK" w:hAnsi="TH SarabunPSK" w:cs="TH SarabunPSK"/>
          <w:sz w:val="32"/>
          <w:szCs w:val="32"/>
        </w:rPr>
        <w:t>properties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E87F35">
        <w:rPr>
          <w:rFonts w:ascii="TH SarabunPSK" w:hAnsi="TH SarabunPSK" w:cs="TH SarabunPSK"/>
          <w:b/>
          <w:bCs/>
          <w:sz w:val="32"/>
          <w:szCs w:val="32"/>
        </w:rPr>
        <w:t>Food</w:t>
      </w:r>
      <w:r w:rsidRPr="00E87F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7F35">
        <w:rPr>
          <w:rFonts w:ascii="TH SarabunPSK" w:hAnsi="TH SarabunPSK" w:cs="TH SarabunPSK"/>
          <w:b/>
          <w:bCs/>
          <w:sz w:val="32"/>
          <w:szCs w:val="32"/>
        </w:rPr>
        <w:t>Chemistry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5C0918">
        <w:rPr>
          <w:rFonts w:ascii="TH SarabunPSK" w:hAnsi="TH SarabunPSK" w:cs="TH SarabunPSK"/>
          <w:sz w:val="32"/>
          <w:szCs w:val="32"/>
        </w:rPr>
        <w:t>90</w:t>
      </w:r>
      <w:r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140-145</w:t>
      </w:r>
    </w:p>
    <w:p w:rsidR="00011964" w:rsidRPr="00BD5F6D" w:rsidRDefault="00011964" w:rsidP="000119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5F6D">
        <w:rPr>
          <w:rFonts w:ascii="TH SarabunPSK" w:hAnsi="TH SarabunPSK" w:cs="TH SarabunPSK"/>
          <w:sz w:val="32"/>
          <w:szCs w:val="32"/>
        </w:rPr>
        <w:t>Maisuthisakul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P,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Pongsawatmanit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R,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Suttajit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M.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BD5F6D">
        <w:rPr>
          <w:rFonts w:ascii="TH SarabunPSK" w:hAnsi="TH SarabunPSK" w:cs="TH SarabunPSK"/>
          <w:sz w:val="32"/>
          <w:szCs w:val="32"/>
        </w:rPr>
        <w:t>2007).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52560">
        <w:rPr>
          <w:rFonts w:ascii="TH SarabunPSK" w:hAnsi="TH SarabunPSK" w:cs="TH SarabunPSK"/>
          <w:sz w:val="32"/>
          <w:szCs w:val="32"/>
        </w:rPr>
        <w:t>“Assessment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and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ab/>
        <w:t>correlation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ab/>
        <w:t>of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free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redical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scavenging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capacity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and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phenolic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constituents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from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thai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ab/>
        <w:t>indigenous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plant”.</w:t>
      </w:r>
      <w:proofErr w:type="gramEnd"/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b/>
          <w:bCs/>
          <w:sz w:val="32"/>
          <w:szCs w:val="32"/>
        </w:rPr>
        <w:t>Food</w:t>
      </w:r>
      <w:r w:rsidRPr="001525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b/>
          <w:bCs/>
          <w:sz w:val="32"/>
          <w:szCs w:val="32"/>
        </w:rPr>
        <w:t>Chem</w:t>
      </w:r>
      <w:r>
        <w:rPr>
          <w:rFonts w:ascii="TH SarabunPSK" w:hAnsi="TH SarabunPSK" w:cs="TH SarabunPSK"/>
          <w:b/>
          <w:bCs/>
          <w:sz w:val="32"/>
          <w:szCs w:val="32"/>
        </w:rPr>
        <w:t>istry</w:t>
      </w:r>
      <w:r w:rsidRPr="00BD5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5C0918"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1409-1418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011964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F6D">
        <w:rPr>
          <w:rFonts w:ascii="TH SarabunPSK" w:hAnsi="TH SarabunPSK" w:cs="TH SarabunPSK"/>
          <w:sz w:val="32"/>
          <w:szCs w:val="32"/>
        </w:rPr>
        <w:t>Panichaupakaranant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P,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Keawsuwan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S.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(2004).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“Bioassay-guided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isolation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of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the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ab/>
        <w:t>antioxidant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constituent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from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cassia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alata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L.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>leaves”.</w:t>
      </w:r>
      <w:r w:rsidRPr="00152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b/>
          <w:bCs/>
          <w:sz w:val="32"/>
          <w:szCs w:val="32"/>
        </w:rPr>
        <w:t>Sci</w:t>
      </w:r>
      <w:r w:rsidRPr="001525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52560">
        <w:rPr>
          <w:rFonts w:ascii="TH SarabunPSK" w:hAnsi="TH SarabunPSK" w:cs="TH SarabunPSK"/>
          <w:b/>
          <w:bCs/>
          <w:sz w:val="32"/>
          <w:szCs w:val="32"/>
        </w:rPr>
        <w:t>Technol</w:t>
      </w:r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5C0918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BD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F6D">
        <w:rPr>
          <w:rFonts w:ascii="TH SarabunPSK" w:hAnsi="TH SarabunPSK" w:cs="TH SarabunPSK"/>
          <w:sz w:val="32"/>
          <w:szCs w:val="32"/>
        </w:rPr>
        <w:t>103-</w:t>
      </w:r>
      <w:r>
        <w:rPr>
          <w:rFonts w:ascii="TH SarabunPSK" w:hAnsi="TH SarabunPSK" w:cs="TH SarabunPSK"/>
          <w:sz w:val="32"/>
          <w:szCs w:val="32"/>
        </w:rPr>
        <w:tab/>
      </w:r>
      <w:r w:rsidRPr="00BD5F6D">
        <w:rPr>
          <w:rFonts w:ascii="TH SarabunPSK" w:hAnsi="TH SarabunPSK" w:cs="TH SarabunPSK"/>
          <w:sz w:val="32"/>
          <w:szCs w:val="32"/>
        </w:rPr>
        <w:t>107</w:t>
      </w:r>
    </w:p>
    <w:p w:rsidR="00011964" w:rsidRPr="00A7209B" w:rsidRDefault="00011964" w:rsidP="000119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T. Kalaivani, </w:t>
      </w:r>
      <w:r w:rsidRPr="000049A9">
        <w:rPr>
          <w:rFonts w:ascii="TH SarabunPSK" w:hAnsi="TH SarabunPSK" w:cs="TH SarabunPSK"/>
          <w:sz w:val="32"/>
          <w:szCs w:val="32"/>
        </w:rPr>
        <w:t>Lazar Mathew</w:t>
      </w:r>
      <w:r>
        <w:rPr>
          <w:rFonts w:ascii="TH SarabunPSK" w:hAnsi="TH SarabunPSK" w:cs="TH SarabunPSK"/>
          <w:sz w:val="32"/>
          <w:szCs w:val="32"/>
        </w:rPr>
        <w:t xml:space="preserve">. (2553). </w:t>
      </w:r>
      <w:r w:rsidRPr="00A7209B">
        <w:rPr>
          <w:rFonts w:ascii="TH SarabunPSK" w:hAnsi="TH SarabunPSK" w:cs="TH SarabunPSK"/>
          <w:sz w:val="32"/>
          <w:szCs w:val="32"/>
        </w:rPr>
        <w:t>Phytochemistry and Free radical scavenging</w:t>
      </w:r>
    </w:p>
    <w:p w:rsidR="00011964" w:rsidRPr="00BD5F6D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A7209B">
        <w:rPr>
          <w:rFonts w:ascii="TH SarabunPSK" w:hAnsi="TH SarabunPSK" w:cs="TH SarabunPSK"/>
          <w:sz w:val="32"/>
          <w:szCs w:val="32"/>
        </w:rPr>
        <w:t>activities</w:t>
      </w:r>
      <w:proofErr w:type="gramEnd"/>
      <w:r w:rsidRPr="00A7209B">
        <w:rPr>
          <w:rFonts w:ascii="TH SarabunPSK" w:hAnsi="TH SarabunPSK" w:cs="TH SarabunPSK"/>
          <w:sz w:val="32"/>
          <w:szCs w:val="32"/>
        </w:rPr>
        <w:t xml:space="preserve"> of </w:t>
      </w:r>
      <w:r w:rsidRPr="00A7209B">
        <w:rPr>
          <w:rFonts w:ascii="TH SarabunPSK" w:hAnsi="TH SarabunPSK" w:cs="TH SarabunPSK"/>
          <w:i/>
          <w:iCs/>
          <w:sz w:val="32"/>
          <w:szCs w:val="32"/>
        </w:rPr>
        <w:t>Oroxylum indicum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877A8">
        <w:rPr>
          <w:rFonts w:ascii="TH SarabunPSK" w:hAnsi="TH SarabunPSK" w:cs="TH SarabunPSK"/>
          <w:b/>
          <w:bCs/>
          <w:sz w:val="32"/>
          <w:szCs w:val="32"/>
        </w:rPr>
        <w:t xml:space="preserve">Environ. We Int. J. Sci. Tech. </w:t>
      </w:r>
      <w:proofErr w:type="gramStart"/>
      <w:r w:rsidRPr="005C0918">
        <w:rPr>
          <w:rFonts w:ascii="TH SarabunPSK" w:hAnsi="TH SarabunPSK" w:cs="TH SarabunPSK"/>
          <w:sz w:val="32"/>
          <w:szCs w:val="32"/>
        </w:rPr>
        <w:t>4</w:t>
      </w:r>
      <w:r w:rsidRPr="006877A8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6877A8">
        <w:rPr>
          <w:rFonts w:ascii="TH SarabunPSK" w:hAnsi="TH SarabunPSK" w:cs="TH SarabunPSK"/>
          <w:sz w:val="32"/>
          <w:szCs w:val="32"/>
        </w:rPr>
        <w:t xml:space="preserve"> 45-52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11964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BD5F6D">
        <w:rPr>
          <w:rFonts w:ascii="TH SarabunPSK" w:hAnsi="TH SarabunPSK" w:cs="TH SarabunPSK"/>
          <w:sz w:val="32"/>
          <w:szCs w:val="32"/>
        </w:rPr>
        <w:t>Yu, L. and Zhou, K. (2004).</w:t>
      </w:r>
      <w:proofErr w:type="gramEnd"/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 w:rsidRPr="00152560">
        <w:rPr>
          <w:rFonts w:ascii="TH SarabunPSK" w:hAnsi="TH SarabunPSK" w:cs="TH SarabunPSK"/>
          <w:sz w:val="32"/>
          <w:szCs w:val="32"/>
        </w:rPr>
        <w:t xml:space="preserve">“Antioxidant properties of bran extracts from Platte </w:t>
      </w:r>
      <w:r w:rsidRPr="00152560">
        <w:rPr>
          <w:rFonts w:ascii="TH SarabunPSK" w:hAnsi="TH SarabunPSK" w:cs="TH SarabunPSK"/>
          <w:sz w:val="32"/>
          <w:szCs w:val="32"/>
        </w:rPr>
        <w:tab/>
        <w:t>wheagrow at different location”.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r w:rsidRPr="00152560">
        <w:rPr>
          <w:rFonts w:ascii="TH SarabunPSK" w:hAnsi="TH SarabunPSK" w:cs="TH SarabunPSK"/>
          <w:b/>
          <w:bCs/>
          <w:sz w:val="32"/>
          <w:szCs w:val="32"/>
        </w:rPr>
        <w:t>Food Chemistry</w:t>
      </w:r>
      <w:r w:rsidRPr="00BD5F6D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5C0918">
        <w:rPr>
          <w:rFonts w:ascii="TH SarabunPSK" w:hAnsi="TH SarabunPSK" w:cs="TH SarabunPSK"/>
          <w:sz w:val="32"/>
          <w:szCs w:val="32"/>
        </w:rPr>
        <w:t>90</w:t>
      </w:r>
      <w:r w:rsidRPr="00BD5F6D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BD5F6D">
        <w:rPr>
          <w:rFonts w:ascii="TH SarabunPSK" w:hAnsi="TH SarabunPSK" w:cs="TH SarabunPSK"/>
          <w:sz w:val="32"/>
          <w:szCs w:val="32"/>
        </w:rPr>
        <w:t xml:space="preserve"> 311-316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011964" w:rsidRPr="00152560" w:rsidRDefault="00011964" w:rsidP="000119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867B4" w:rsidRDefault="000867B4" w:rsidP="000119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0867B4" w:rsidRDefault="00D51D71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5122790</wp:posOffset>
                </wp:positionH>
                <wp:positionV relativeFrom="paragraph">
                  <wp:posOffset>-867610</wp:posOffset>
                </wp:positionV>
                <wp:extent cx="230400" cy="1147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00" cy="114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44" type="#_x0000_t202" style="position:absolute;left:0;text-align:left;margin-left:403.35pt;margin-top:-68.3pt;width:18.15pt;height:9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75DBA" w:rsidRDefault="00175DBA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Pr="00185490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549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</w:t>
      </w: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D51D71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5093990</wp:posOffset>
                </wp:positionH>
                <wp:positionV relativeFrom="paragraph">
                  <wp:posOffset>-882010</wp:posOffset>
                </wp:positionV>
                <wp:extent cx="237295" cy="12193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95" cy="12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9" o:spid="_x0000_s1045" type="#_x0000_t202" style="position:absolute;left:0;text-align:left;margin-left:401.1pt;margin-top:-69.45pt;width:18.7pt;height:9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F59BC" w:rsidRDefault="006F59BC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285F9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2772">
        <w:rPr>
          <w:rFonts w:ascii="TH SarabunPSK" w:hAnsi="TH SarabunPSK" w:cs="TH SarabunPSK" w:hint="cs"/>
          <w:b/>
          <w:bCs/>
          <w:sz w:val="36"/>
          <w:szCs w:val="36"/>
          <w:cs/>
        </w:rPr>
        <w:t>ภาค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ผนวก</w:t>
      </w:r>
      <w:r w:rsidRPr="002527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</w:t>
      </w:r>
      <w:r w:rsidR="00D162B2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D162B2"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252772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การเตรียมสารสกัดตัวอย่างและการเตรียมสารเคมี</w:t>
      </w: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85F9D" w:rsidRDefault="00285F9D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867B4" w:rsidRPr="00185490" w:rsidRDefault="000867B4" w:rsidP="001865ED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6591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วิธีการเตรียมสารสกัดฝักเพกา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ความเข้มข้น</w:t>
      </w:r>
      <w:r w:rsidRPr="00B659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2,000 ppm </w:t>
      </w:r>
      <w:r w:rsidRPr="00B659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ปริมาตร </w:t>
      </w:r>
      <w:r>
        <w:rPr>
          <w:rFonts w:ascii="TH SarabunPSK" w:hAnsi="TH SarabunPSK" w:cs="TH SarabunPSK"/>
          <w:b/>
          <w:bCs/>
          <w:sz w:val="32"/>
          <w:szCs w:val="32"/>
        </w:rPr>
        <w:t>100 mL</w:t>
      </w:r>
    </w:p>
    <w:p w:rsidR="000867B4" w:rsidRPr="00921760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B65915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B6591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จากสูตร</w:t>
      </w:r>
      <w:r w:rsidRPr="00B65915">
        <w:rPr>
          <w:rFonts w:ascii="TH SarabunPSK" w:hAnsi="TH SarabunPSK" w:cs="TH SarabunPSK"/>
          <w:sz w:val="32"/>
          <w:szCs w:val="32"/>
        </w:rPr>
        <w:t xml:space="preserve">    ppm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B65915">
        <w:rPr>
          <w:rFonts w:ascii="TH SarabunPSK" w:hAnsi="TH SarabunPSK" w:cs="TH SarabunPSK"/>
          <w:sz w:val="32"/>
          <w:szCs w:val="32"/>
        </w:rPr>
        <w:t xml:space="preserve">  =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B65915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40"/>
                <w:szCs w:val="40"/>
                <w:cs/>
              </w:rPr>
              <m:t>มวลของตัวทำละลาย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40"/>
                <w:szCs w:val="40"/>
                <w:cs/>
              </w:rPr>
              <m:t>ปริมาตรของ</m:t>
            </m:r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  <w:cs/>
              </w:rPr>
              <m:t>สารละลาย</m:t>
            </m:r>
            <m:r>
              <m:rPr>
                <m:nor/>
              </m:rPr>
              <w:rPr>
                <w:rFonts w:ascii="TH SarabunPSK" w:hAnsi="TH SarabunPSK" w:cs="TH SarabunPSK"/>
                <w:sz w:val="40"/>
                <w:szCs w:val="40"/>
                <w:cs/>
              </w:rPr>
              <m:t>ทั้งหมด</m:t>
            </m:r>
          </m:den>
        </m:f>
      </m:oMath>
      <w:r>
        <w:rPr>
          <w:rFonts w:ascii="TH SarabunPSK" w:hAnsi="TH SarabunPSK" w:cs="TH SarabunPSK"/>
          <w:sz w:val="40"/>
          <w:szCs w:val="40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x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867B4" w:rsidRPr="00921760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B65915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65915">
        <w:rPr>
          <w:rFonts w:ascii="TH SarabunPSK" w:hAnsi="TH SarabunPSK" w:cs="TH SarabunPSK"/>
          <w:sz w:val="32"/>
          <w:szCs w:val="32"/>
        </w:rPr>
        <w:t xml:space="preserve"> 2,000     </w:t>
      </w:r>
      <w:r>
        <w:rPr>
          <w:rFonts w:ascii="TH SarabunPSK" w:hAnsi="TH SarabunPSK" w:cs="TH SarabunPSK"/>
          <w:sz w:val="32"/>
          <w:szCs w:val="32"/>
        </w:rPr>
        <w:t xml:space="preserve">        =   </w:t>
      </w:r>
      <w:r w:rsidRPr="00B65915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g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100</m:t>
            </m:r>
          </m:den>
        </m:f>
        <m:r>
          <m:rPr>
            <m:nor/>
          </m:rPr>
          <w:rPr>
            <w:rFonts w:ascii="TH SarabunPSK" w:hAnsi="TH SarabunPSK" w:cs="TH SarabunPSK"/>
            <w:iCs/>
            <w:sz w:val="44"/>
            <w:szCs w:val="44"/>
          </w:rPr>
          <m:t xml:space="preserve"> </m:t>
        </m:r>
      </m:oMath>
      <w:r>
        <w:rPr>
          <w:rFonts w:ascii="TH SarabunPSK" w:hAnsi="TH SarabunPSK" w:cs="TH SarabunPSK"/>
          <w:sz w:val="32"/>
          <w:szCs w:val="32"/>
        </w:rPr>
        <w:t>x 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867B4" w:rsidRPr="00B65915" w:rsidRDefault="000867B4" w:rsidP="001865ED">
      <w:pPr>
        <w:spacing w:line="240" w:lineRule="auto"/>
        <w:rPr>
          <w:rFonts w:ascii="TH SarabunPSK" w:hAnsi="TH SarabunPSK" w:cs="TH SarabunPSK"/>
          <w:iCs/>
          <w:sz w:val="32"/>
          <w:szCs w:val="32"/>
        </w:rPr>
      </w:pPr>
      <w:r w:rsidRPr="00B65915">
        <w:rPr>
          <w:rFonts w:ascii="TH SarabunPSK" w:hAnsi="TH SarabunPSK" w:cs="TH SarabunPSK"/>
          <w:iCs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       </w:t>
      </w:r>
      <w:r w:rsidRPr="00B65915">
        <w:rPr>
          <w:rFonts w:ascii="TH SarabunPSK" w:hAnsi="TH SarabunPSK" w:cs="TH SarabunPSK"/>
          <w:iCs/>
          <w:sz w:val="32"/>
          <w:szCs w:val="32"/>
        </w:rPr>
        <w:t xml:space="preserve">g      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=    0.2 </w:t>
      </w:r>
      <w:r w:rsidRPr="00B65915">
        <w:rPr>
          <w:rFonts w:ascii="TH SarabunPSK" w:hAnsi="TH SarabunPSK" w:cs="TH SarabunPSK"/>
          <w:iCs/>
          <w:sz w:val="32"/>
          <w:szCs w:val="32"/>
        </w:rPr>
        <w:t>g</w:t>
      </w:r>
    </w:p>
    <w:p w:rsidR="000867B4" w:rsidRPr="00185490" w:rsidRDefault="000867B4" w:rsidP="001865ED">
      <w:pPr>
        <w:spacing w:line="240" w:lineRule="auto"/>
        <w:rPr>
          <w:rFonts w:ascii="TH SarabunPSK" w:hAnsi="TH SarabunPSK" w:cs="TH SarabunPSK"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>ดังนั้น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 ชั</w:t>
      </w:r>
      <w:r>
        <w:rPr>
          <w:rFonts w:ascii="TH SarabunPSK" w:hAnsi="TH SarabunPSK" w:cs="TH SarabunPSK" w:hint="cs"/>
          <w:i/>
          <w:sz w:val="32"/>
          <w:szCs w:val="32"/>
          <w:cs/>
        </w:rPr>
        <w:t>่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>ง</w:t>
      </w:r>
      <w:r>
        <w:rPr>
          <w:rFonts w:ascii="TH SarabunPSK" w:hAnsi="TH SarabunPSK" w:cs="TH SarabunPSK"/>
          <w:i/>
          <w:sz w:val="32"/>
          <w:szCs w:val="32"/>
          <w:cs/>
        </w:rPr>
        <w:t xml:space="preserve">สารสกัดฝักเพกามา </w:t>
      </w:r>
      <w:r>
        <w:rPr>
          <w:rFonts w:ascii="TH SarabunPSK" w:hAnsi="TH SarabunPSK" w:cs="TH SarabunPSK"/>
          <w:iCs/>
          <w:sz w:val="32"/>
          <w:szCs w:val="32"/>
        </w:rPr>
        <w:t xml:space="preserve">0.2 g </w:t>
      </w:r>
      <w:r w:rsidR="00981EEA">
        <w:rPr>
          <w:rFonts w:ascii="TH SarabunPSK" w:hAnsi="TH SarabunPSK" w:cs="TH SarabunPSK"/>
          <w:i/>
          <w:sz w:val="32"/>
          <w:szCs w:val="32"/>
          <w:cs/>
        </w:rPr>
        <w:t>ปรับปริมา</w:t>
      </w:r>
      <w:r w:rsidR="00981EEA">
        <w:rPr>
          <w:rFonts w:ascii="TH SarabunPSK" w:hAnsi="TH SarabunPSK" w:cs="TH SarabunPSK" w:hint="cs"/>
          <w:i/>
          <w:sz w:val="32"/>
          <w:szCs w:val="32"/>
          <w:cs/>
        </w:rPr>
        <w:t>ตร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ด้วยน้ำกลั่นจนครบ </w:t>
      </w:r>
      <w:r w:rsidR="00D162B2">
        <w:rPr>
          <w:rFonts w:ascii="TH SarabunPSK" w:hAnsi="TH SarabunPSK" w:cs="TH SarabunPSK"/>
          <w:iCs/>
          <w:sz w:val="32"/>
          <w:szCs w:val="32"/>
        </w:rPr>
        <w:t>100 mL</w:t>
      </w:r>
      <w:r w:rsidR="00D162B2">
        <w:rPr>
          <w:rFonts w:ascii="TH SarabunPSK" w:hAnsi="TH SarabunPSK" w:cs="TH SarabunPSK"/>
          <w:iCs/>
          <w:sz w:val="32"/>
          <w:szCs w:val="32"/>
        </w:rPr>
        <w:br/>
      </w:r>
      <w:r w:rsidR="00D162B2">
        <w:rPr>
          <w:rFonts w:ascii="TH SarabunPSK" w:hAnsi="TH SarabunPSK" w:cs="TH SarabunPSK"/>
          <w:iCs/>
          <w:sz w:val="32"/>
          <w:szCs w:val="32"/>
        </w:rPr>
        <w:br/>
      </w:r>
      <w:r w:rsidRPr="00B65915">
        <w:rPr>
          <w:rFonts w:ascii="TH SarabunPSK" w:hAnsi="TH SarabunPSK" w:cs="TH SarabunPSK"/>
          <w:b/>
          <w:bCs/>
          <w:iCs/>
          <w:sz w:val="32"/>
          <w:szCs w:val="32"/>
        </w:rPr>
        <w:t xml:space="preserve">2. </w:t>
      </w:r>
      <w:r w:rsidRPr="00B65915">
        <w:rPr>
          <w:rFonts w:ascii="TH SarabunPSK" w:hAnsi="TH SarabunPSK" w:cs="TH SarabunPSK"/>
          <w:b/>
          <w:bCs/>
          <w:i/>
          <w:sz w:val="32"/>
          <w:szCs w:val="32"/>
          <w:cs/>
        </w:rPr>
        <w:t>วิธีการคำนวณการเตรียมสารละลาย</w:t>
      </w:r>
      <w:r w:rsidRPr="00B65915">
        <w:rPr>
          <w:rFonts w:ascii="TH SarabunPSK" w:hAnsi="TH SarabunPSK" w:cs="TH SarabunPSK"/>
          <w:b/>
          <w:bCs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DPPH</w:t>
      </w:r>
      <w:r>
        <w:rPr>
          <w:rFonts w:ascii="TH SarabunPSK" w:hAnsi="TH SarabunPSK" w:cs="TH SarabunPSK"/>
          <w:b/>
          <w:bCs/>
          <w:iCs/>
          <w:sz w:val="32"/>
          <w:szCs w:val="32"/>
          <w:vertAlign w:val="superscript"/>
        </w:rPr>
        <w:t>•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 xml:space="preserve"> 0.1 mM </w:t>
      </w:r>
      <w:r w:rsidR="00981EEA">
        <w:rPr>
          <w:rFonts w:ascii="TH SarabunPSK" w:hAnsi="TH SarabunPSK" w:cs="TH SarabunPSK"/>
          <w:b/>
          <w:bCs/>
          <w:i/>
          <w:sz w:val="32"/>
          <w:szCs w:val="32"/>
          <w:cs/>
        </w:rPr>
        <w:t>ปริมาตร</w:t>
      </w:r>
      <w:r w:rsidRPr="00B65915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500 mL</w:t>
      </w:r>
    </w:p>
    <w:p w:rsidR="000867B4" w:rsidRDefault="000867B4" w:rsidP="001865ED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 w:rsidRPr="00B65915">
        <w:rPr>
          <w:rFonts w:ascii="TH SarabunPSK" w:hAnsi="TH SarabunPSK" w:cs="TH SarabunPSK"/>
          <w:iCs/>
          <w:sz w:val="32"/>
          <w:szCs w:val="32"/>
        </w:rPr>
        <w:t xml:space="preserve">  </w:t>
      </w:r>
      <w:r>
        <w:rPr>
          <w:rFonts w:ascii="TH SarabunPSK" w:hAnsi="TH SarabunPSK" w:cs="TH SarabunPSK"/>
          <w:iCs/>
          <w:sz w:val="32"/>
          <w:szCs w:val="32"/>
        </w:rPr>
        <w:t xml:space="preserve">         </w:t>
      </w:r>
      <w:r w:rsidRPr="00B65915">
        <w:rPr>
          <w:rFonts w:ascii="TH SarabunPSK" w:hAnsi="TH SarabunPSK" w:cs="TH SarabunPSK"/>
          <w:iCs/>
          <w:sz w:val="32"/>
          <w:szCs w:val="32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 xml:space="preserve">       n = 0.1 m</w:t>
      </w:r>
      <w:r w:rsidRPr="00B16B94">
        <w:rPr>
          <w:rFonts w:ascii="TH SarabunPSK" w:hAnsi="TH SarabunPSK" w:cs="TH SarabunPSK"/>
          <w:iCs/>
          <w:sz w:val="32"/>
          <w:szCs w:val="32"/>
        </w:rPr>
        <w:t>M</w:t>
      </w:r>
      <w:r w:rsidRPr="00B65915">
        <w:rPr>
          <w:rFonts w:ascii="TH SarabunPSK" w:hAnsi="TH SarabunPSK" w:cs="TH SarabunPSK" w:hint="cs"/>
          <w:iCs/>
          <w:sz w:val="32"/>
          <w:szCs w:val="32"/>
        </w:rPr>
        <w:t>,</w:t>
      </w:r>
      <w:r w:rsidRPr="00B65915">
        <w:rPr>
          <w:rFonts w:ascii="TH SarabunPSK" w:hAnsi="TH SarabunPSK" w:cs="TH SarabunPSK" w:hint="cs"/>
          <w:iCs/>
          <w:sz w:val="32"/>
          <w:szCs w:val="32"/>
          <w:cs/>
        </w:rPr>
        <w:t xml:space="preserve"> </w:t>
      </w:r>
      <w:r w:rsidRPr="00B65915">
        <w:rPr>
          <w:rFonts w:ascii="TH SarabunPSK" w:hAnsi="TH SarabunPSK" w:cs="TH SarabunPSK"/>
          <w:iCs/>
          <w:sz w:val="32"/>
          <w:szCs w:val="32"/>
        </w:rPr>
        <w:t>MW =</w:t>
      </w:r>
      <w:r w:rsidRPr="00B65915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B65915">
        <w:rPr>
          <w:rFonts w:ascii="TH SarabunPSK" w:hAnsi="TH SarabunPSK" w:cs="TH SarabunPSK"/>
          <w:iCs/>
          <w:sz w:val="32"/>
          <w:szCs w:val="32"/>
        </w:rPr>
        <w:t>394.4 g</w:t>
      </w:r>
      <w:r>
        <w:rPr>
          <w:rFonts w:ascii="TH SarabunPSK" w:hAnsi="TH SarabunPSK" w:cs="TH SarabunPSK"/>
          <w:iCs/>
          <w:sz w:val="32"/>
          <w:szCs w:val="32"/>
        </w:rPr>
        <w:t xml:space="preserve">   </w:t>
      </w:r>
    </w:p>
    <w:p w:rsidR="000867B4" w:rsidRDefault="000867B4" w:rsidP="001865ED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</w:p>
    <w:p w:rsidR="000867B4" w:rsidRPr="00B16B94" w:rsidRDefault="000867B4" w:rsidP="001865ED">
      <w:pPr>
        <w:tabs>
          <w:tab w:val="left" w:pos="4944"/>
        </w:tabs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 w:rsidRPr="00B16B94">
        <w:rPr>
          <w:rFonts w:ascii="TH SarabunPSK" w:hAnsi="TH SarabunPSK" w:cs="TH SarabunPSK"/>
          <w:i/>
          <w:sz w:val="32"/>
          <w:szCs w:val="32"/>
          <w:cs/>
        </w:rPr>
        <w:t xml:space="preserve">สาร           1 </w:t>
      </w:r>
      <w:r w:rsidRPr="00EE5294">
        <w:rPr>
          <w:rFonts w:ascii="TH SarabunPSK" w:hAnsi="TH SarabunPSK" w:cs="TH SarabunPSK"/>
          <w:iCs/>
          <w:sz w:val="32"/>
          <w:szCs w:val="32"/>
        </w:rPr>
        <w:t>M</w:t>
      </w:r>
      <w:r w:rsidRPr="00B16B94">
        <w:rPr>
          <w:rFonts w:ascii="TH SarabunPSK" w:hAnsi="TH SarabunPSK" w:cs="TH SarabunPSK"/>
          <w:i/>
          <w:sz w:val="32"/>
          <w:szCs w:val="32"/>
        </w:rPr>
        <w:t xml:space="preserve">                     </w:t>
      </w:r>
      <w:r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B16B94">
        <w:rPr>
          <w:rFonts w:ascii="TH SarabunPSK" w:hAnsi="TH SarabunPSK" w:cs="TH SarabunPSK"/>
          <w:i/>
          <w:sz w:val="32"/>
          <w:szCs w:val="32"/>
        </w:rPr>
        <w:t xml:space="preserve">   </w:t>
      </w:r>
      <w:r w:rsidRPr="00B16B94">
        <w:rPr>
          <w:rFonts w:ascii="TH SarabunPSK" w:hAnsi="TH SarabunPSK" w:cs="TH SarabunPSK"/>
          <w:i/>
          <w:sz w:val="32"/>
          <w:szCs w:val="32"/>
          <w:cs/>
        </w:rPr>
        <w:t xml:space="preserve">มีเนื้อสาร </w:t>
      </w:r>
      <w:r>
        <w:rPr>
          <w:rFonts w:ascii="TH SarabunPSK" w:hAnsi="TH SarabunPSK" w:cs="TH SarabunPSK"/>
          <w:iCs/>
          <w:sz w:val="32"/>
          <w:szCs w:val="32"/>
        </w:rPr>
        <w:t>DPPH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>•</w:t>
      </w:r>
      <w:r w:rsidRPr="00B16B94">
        <w:rPr>
          <w:rFonts w:ascii="TH SarabunPSK" w:hAnsi="TH SarabunPSK" w:cs="TH SarabunPSK"/>
          <w:iCs/>
          <w:sz w:val="32"/>
          <w:szCs w:val="32"/>
        </w:rPr>
        <w:t xml:space="preserve">   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        </w:t>
      </w:r>
      <w:r w:rsidRPr="00B16B94">
        <w:rPr>
          <w:rFonts w:ascii="TH SarabunPSK" w:hAnsi="TH SarabunPSK" w:cs="TH SarabunPSK"/>
          <w:i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iCs/>
          <w:sz w:val="32"/>
          <w:szCs w:val="32"/>
        </w:rPr>
        <w:t>394.4 g</w:t>
      </w:r>
    </w:p>
    <w:p w:rsidR="000867B4" w:rsidRDefault="000867B4" w:rsidP="001865ED">
      <w:pPr>
        <w:tabs>
          <w:tab w:val="left" w:pos="4944"/>
        </w:tabs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/>
          <w:sz w:val="32"/>
          <w:szCs w:val="32"/>
          <w:cs/>
        </w:rPr>
        <w:t>สาร</w:t>
      </w:r>
      <w:r>
        <w:rPr>
          <w:rFonts w:ascii="TH SarabunPSK" w:hAnsi="TH SarabunPSK" w:cs="TH SarabunPSK"/>
          <w:i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iCs/>
          <w:sz w:val="32"/>
          <w:szCs w:val="32"/>
        </w:rPr>
        <w:t>1 x 10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>-4</w:t>
      </w:r>
      <w:r>
        <w:rPr>
          <w:rFonts w:ascii="TH SarabunPSK" w:hAnsi="TH SarabunPSK" w:cs="TH SarabunPSK"/>
          <w:iCs/>
          <w:sz w:val="32"/>
          <w:szCs w:val="32"/>
        </w:rPr>
        <w:t xml:space="preserve"> M</w:t>
      </w:r>
      <w:r w:rsidRPr="00B16B94">
        <w:rPr>
          <w:rFonts w:ascii="TH SarabunPSK" w:hAnsi="TH SarabunPSK" w:cs="TH SarabunPSK"/>
          <w:iCs/>
          <w:sz w:val="32"/>
          <w:szCs w:val="32"/>
        </w:rPr>
        <w:t xml:space="preserve">      </w:t>
      </w:r>
      <w:r>
        <w:rPr>
          <w:rFonts w:ascii="TH SarabunPSK" w:hAnsi="TH SarabunPSK" w:cs="TH SarabunPSK"/>
          <w:iCs/>
          <w:sz w:val="32"/>
          <w:szCs w:val="32"/>
        </w:rPr>
        <w:t xml:space="preserve">        </w:t>
      </w:r>
      <w:r w:rsidRPr="00B16B94"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B16B94">
        <w:rPr>
          <w:rFonts w:ascii="TH SarabunPSK" w:hAnsi="TH SarabunPSK" w:cs="TH SarabunPSK"/>
          <w:i/>
          <w:sz w:val="32"/>
          <w:szCs w:val="32"/>
          <w:cs/>
        </w:rPr>
        <w:t>มีเนื้อสาร</w:t>
      </w:r>
      <w:r w:rsidRPr="00B16B94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>DPPH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 xml:space="preserve">• 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ab/>
      </w:r>
      <w:r>
        <w:rPr>
          <w:rFonts w:ascii="TH SarabunPSK" w:hAnsi="TH SarabunPSK" w:cs="TH SarabunPSK"/>
          <w:iCs/>
          <w:sz w:val="32"/>
          <w:szCs w:val="32"/>
        </w:rPr>
        <w:t xml:space="preserve">               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394.4 g x  1</m:t>
            </m:r>
            <m:r>
              <m:rPr>
                <m:nor/>
              </m:rPr>
              <w:rPr>
                <w:rFonts w:ascii="Cambria Math" w:hAnsi="TH SarabunPSK" w:cs="TH SarabunPSK"/>
                <w:iCs/>
                <w:sz w:val="44"/>
                <w:szCs w:val="44"/>
              </w:rPr>
              <m:t xml:space="preserve"> </m:t>
            </m:r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x</m:t>
            </m:r>
            <m:sSup>
              <m:sSupPr>
                <m:ctrlPr>
                  <w:rPr>
                    <w:rFonts w:ascii="Cambria Math" w:hAnsi="Cambria Math" w:cs="TH SarabunPSK"/>
                    <w:i/>
                    <w:iCs/>
                    <w:sz w:val="44"/>
                    <w:szCs w:val="4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TH SarabunPSK" w:cs="TH SarabunPSK"/>
                    <w:iCs/>
                    <w:sz w:val="44"/>
                    <w:szCs w:val="44"/>
                  </w:rPr>
                  <m:t xml:space="preserve"> </m:t>
                </m:r>
                <m:r>
                  <m:rPr>
                    <m:nor/>
                  </m:rPr>
                  <w:rPr>
                    <w:rFonts w:ascii="TH SarabunPSK" w:hAnsi="TH SarabunPSK" w:cs="TH SarabunPSK"/>
                    <w:iCs/>
                    <w:sz w:val="44"/>
                    <w:szCs w:val="44"/>
                  </w:rPr>
                  <m:t>10</m:t>
                </m:r>
              </m:e>
              <m:sup>
                <m:r>
                  <m:rPr>
                    <m:nor/>
                  </m:rPr>
                  <w:rPr>
                    <w:rFonts w:ascii="TH SarabunPSK" w:hAnsi="TH SarabunPSK" w:cs="TH SarabunPSK"/>
                    <w:iCs/>
                    <w:sz w:val="44"/>
                    <w:szCs w:val="44"/>
                  </w:rPr>
                  <m:t>-4</m:t>
                </m:r>
              </m:sup>
            </m:sSup>
          </m:num>
          <m:den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1</m:t>
            </m:r>
          </m:den>
        </m:f>
      </m:oMath>
    </w:p>
    <w:p w:rsidR="000867B4" w:rsidRPr="00B65915" w:rsidRDefault="000867B4" w:rsidP="001865ED">
      <w:pPr>
        <w:tabs>
          <w:tab w:val="left" w:pos="4944"/>
        </w:tabs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</w:rPr>
        <w:t xml:space="preserve">                                                                                                     = 0.039 g</w:t>
      </w:r>
    </w:p>
    <w:p w:rsidR="000867B4" w:rsidRPr="00884E50" w:rsidRDefault="000867B4" w:rsidP="001865ED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 w:rsidRPr="00B65915">
        <w:rPr>
          <w:rFonts w:ascii="TH SarabunPSK" w:hAnsi="TH SarabunPSK" w:cs="TH SarabunPSK"/>
          <w:i/>
          <w:sz w:val="32"/>
          <w:szCs w:val="32"/>
          <w:cs/>
        </w:rPr>
        <w:lastRenderedPageBreak/>
        <w:t xml:space="preserve">สารละลาย  </w:t>
      </w:r>
      <w:r>
        <w:rPr>
          <w:rFonts w:ascii="TH SarabunPSK" w:hAnsi="TH SarabunPSK" w:cs="TH SarabunPSK"/>
          <w:iCs/>
          <w:sz w:val="32"/>
          <w:szCs w:val="32"/>
        </w:rPr>
        <w:t xml:space="preserve">         1000 mL</w:t>
      </w:r>
      <w:r w:rsidRPr="00B65915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i/>
          <w:sz w:val="32"/>
          <w:szCs w:val="32"/>
          <w:cs/>
        </w:rPr>
        <w:t>มีเนื้อสา</w:t>
      </w:r>
      <w:r w:rsidRPr="00A26D9B">
        <w:rPr>
          <w:rFonts w:ascii="TH SarabunPSK" w:hAnsi="TH SarabunPSK" w:cs="TH SarabunPSK" w:hint="cs"/>
          <w:i/>
          <w:sz w:val="32"/>
          <w:szCs w:val="32"/>
          <w:cs/>
        </w:rPr>
        <w:t>ร</w:t>
      </w:r>
      <w:r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B65915">
        <w:rPr>
          <w:rFonts w:ascii="TH SarabunPSK" w:hAnsi="TH SarabunPSK" w:cs="TH SarabunPSK"/>
          <w:iCs/>
          <w:sz w:val="32"/>
          <w:szCs w:val="32"/>
        </w:rPr>
        <w:t>DPPH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>•</w:t>
      </w:r>
      <w:r w:rsidRPr="00B65915">
        <w:rPr>
          <w:rFonts w:ascii="TH SarabunPSK" w:hAnsi="TH SarabunPSK" w:cs="TH SarabunPSK"/>
          <w:iCs/>
          <w:sz w:val="32"/>
          <w:szCs w:val="32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                         0.039 </w:t>
      </w:r>
      <w:r w:rsidRPr="00B65915">
        <w:rPr>
          <w:rFonts w:ascii="TH SarabunPSK" w:hAnsi="TH SarabunPSK" w:cs="TH SarabunPSK"/>
          <w:iCs/>
          <w:sz w:val="32"/>
          <w:szCs w:val="32"/>
        </w:rPr>
        <w:t>g</w:t>
      </w:r>
    </w:p>
    <w:p w:rsidR="000867B4" w:rsidRDefault="000867B4" w:rsidP="001865ED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ถ้าสารละลาย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iCs/>
          <w:sz w:val="32"/>
          <w:szCs w:val="32"/>
        </w:rPr>
        <w:t>500 mL</w:t>
      </w:r>
      <w:r w:rsidRPr="00B65915">
        <w:rPr>
          <w:rFonts w:ascii="TH SarabunPSK" w:hAnsi="TH SarabunPSK" w:cs="TH SarabunPSK"/>
          <w:i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 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>มีเนื้อสาร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B65915">
        <w:rPr>
          <w:rFonts w:ascii="TH SarabunPSK" w:hAnsi="TH SarabunPSK" w:cs="TH SarabunPSK"/>
          <w:iCs/>
          <w:sz w:val="32"/>
          <w:szCs w:val="32"/>
        </w:rPr>
        <w:t>DPPH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>•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</w:t>
      </w:r>
      <w:r w:rsidRPr="00B65915">
        <w:rPr>
          <w:rFonts w:ascii="TH SarabunPSK" w:hAnsi="TH SarabunPSK" w:cs="TH SarabunPSK"/>
          <w:iCs/>
          <w:sz w:val="32"/>
          <w:szCs w:val="32"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 xml:space="preserve">             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0.039 g ×500 mL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1,000 mL</m:t>
            </m:r>
          </m:den>
        </m:f>
      </m:oMath>
    </w:p>
    <w:p w:rsidR="000867B4" w:rsidRPr="00027DF4" w:rsidRDefault="000867B4" w:rsidP="001865ED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</w:rPr>
        <w:t xml:space="preserve">                                                                                                     </w:t>
      </w:r>
      <w:r w:rsidRPr="00B65915">
        <w:rPr>
          <w:rFonts w:ascii="TH SarabunPSK" w:hAnsi="TH SarabunPSK" w:cs="TH SarabunPSK"/>
          <w:iCs/>
          <w:sz w:val="32"/>
          <w:szCs w:val="32"/>
        </w:rPr>
        <w:t>= 0.0195 g</w:t>
      </w:r>
      <w:r w:rsidRPr="00B65915">
        <w:rPr>
          <w:rFonts w:ascii="TH SarabunPSK" w:hAnsi="TH SarabunPSK" w:cs="TH SarabunPSK"/>
          <w:i/>
          <w:sz w:val="32"/>
          <w:szCs w:val="32"/>
        </w:rPr>
        <w:t xml:space="preserve"> </w:t>
      </w:r>
    </w:p>
    <w:p w:rsidR="000867B4" w:rsidRPr="00D162B2" w:rsidRDefault="000867B4" w:rsidP="00D162B2">
      <w:pPr>
        <w:spacing w:after="0" w:line="240" w:lineRule="auto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ดังนั้น </w:t>
      </w:r>
      <w:r>
        <w:rPr>
          <w:rFonts w:ascii="TH SarabunPSK" w:hAnsi="TH SarabunPSK" w:cs="TH SarabunPSK"/>
          <w:i/>
          <w:sz w:val="32"/>
          <w:szCs w:val="32"/>
          <w:cs/>
        </w:rPr>
        <w:t>ชั่ง</w:t>
      </w:r>
      <w:r w:rsidR="00B943DC">
        <w:rPr>
          <w:rFonts w:ascii="TH SarabunPSK" w:hAnsi="TH SarabunPSK" w:cs="TH SarabunPSK" w:hint="cs"/>
          <w:i/>
          <w:sz w:val="32"/>
          <w:szCs w:val="32"/>
          <w:cs/>
        </w:rPr>
        <w:t>สาร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Cs/>
          <w:sz w:val="32"/>
          <w:szCs w:val="32"/>
        </w:rPr>
        <w:t>DPPH</w:t>
      </w:r>
      <w:r>
        <w:rPr>
          <w:rFonts w:ascii="TH SarabunPSK" w:hAnsi="TH SarabunPSK" w:cs="TH SarabunPSK"/>
          <w:iCs/>
          <w:sz w:val="32"/>
          <w:szCs w:val="32"/>
          <w:vertAlign w:val="superscript"/>
        </w:rPr>
        <w:t>•</w:t>
      </w:r>
      <w:r>
        <w:rPr>
          <w:rFonts w:ascii="TH SarabunPSK" w:hAnsi="TH SarabunPSK" w:cs="TH SarabunPSK"/>
          <w:iCs/>
          <w:sz w:val="32"/>
          <w:szCs w:val="32"/>
        </w:rPr>
        <w:t xml:space="preserve"> 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มา </w:t>
      </w:r>
      <w:r>
        <w:rPr>
          <w:rFonts w:ascii="TH SarabunPSK" w:hAnsi="TH SarabunPSK" w:cs="TH SarabunPSK"/>
          <w:iCs/>
          <w:sz w:val="32"/>
          <w:szCs w:val="32"/>
        </w:rPr>
        <w:t xml:space="preserve">0.0195 </w:t>
      </w:r>
      <w:r w:rsidRPr="00B65915">
        <w:rPr>
          <w:rFonts w:ascii="TH SarabunPSK" w:hAnsi="TH SarabunPSK" w:cs="TH SarabunPSK"/>
          <w:iCs/>
          <w:sz w:val="32"/>
          <w:szCs w:val="32"/>
        </w:rPr>
        <w:t xml:space="preserve">g </w:t>
      </w:r>
      <w:r w:rsidR="00B943DC">
        <w:rPr>
          <w:rFonts w:ascii="TH SarabunPSK" w:hAnsi="TH SarabunPSK" w:cs="TH SarabunPSK"/>
          <w:i/>
          <w:sz w:val="32"/>
          <w:szCs w:val="32"/>
          <w:cs/>
        </w:rPr>
        <w:t>ปรับปริมาตรด้วย</w:t>
      </w:r>
      <w:r w:rsidR="00B943DC">
        <w:rPr>
          <w:rFonts w:ascii="TH SarabunPSK" w:hAnsi="TH SarabunPSK" w:cs="TH SarabunPSK" w:hint="cs"/>
          <w:i/>
          <w:sz w:val="32"/>
          <w:szCs w:val="32"/>
          <w:cs/>
        </w:rPr>
        <w:t>เอทานอล</w:t>
      </w:r>
      <w:r w:rsidRPr="00B65915">
        <w:rPr>
          <w:rFonts w:ascii="TH SarabunPSK" w:hAnsi="TH SarabunPSK" w:cs="TH SarabunPSK"/>
          <w:i/>
          <w:sz w:val="32"/>
          <w:szCs w:val="32"/>
          <w:cs/>
        </w:rPr>
        <w:t xml:space="preserve">ให้ครบ </w:t>
      </w:r>
      <w:r w:rsidR="00D162B2">
        <w:rPr>
          <w:rFonts w:ascii="TH SarabunPSK" w:hAnsi="TH SarabunPSK" w:cs="TH SarabunPSK"/>
          <w:iCs/>
          <w:sz w:val="32"/>
          <w:szCs w:val="32"/>
        </w:rPr>
        <w:t>500 mL</w:t>
      </w:r>
      <w:r w:rsidR="00D162B2">
        <w:rPr>
          <w:rFonts w:ascii="TH SarabunPSK" w:hAnsi="TH SarabunPSK" w:cs="TH SarabunPSK"/>
          <w:iCs/>
          <w:sz w:val="32"/>
          <w:szCs w:val="32"/>
        </w:rPr>
        <w:br/>
      </w:r>
      <w:r w:rsidR="00D162B2">
        <w:rPr>
          <w:rFonts w:ascii="TH SarabunPSK" w:hAnsi="TH SarabunPSK" w:cs="TH SarabunPSK"/>
          <w:iCs/>
          <w:sz w:val="32"/>
          <w:szCs w:val="32"/>
        </w:rPr>
        <w:br/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t xml:space="preserve">3. </w:t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วิธีการคำนวณการเตรียมสารละลายมาต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รฐานกรดแอสคอร์บิก </w:t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ความเข้มข้น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100 mg/L</w:t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br/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ปริมาตร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100 mL</w:t>
      </w:r>
    </w:p>
    <w:p w:rsidR="000867B4" w:rsidRPr="00AE28DD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          จากสูตร         </w:t>
      </w:r>
      <w:r>
        <w:rPr>
          <w:rFonts w:ascii="TH SarabunPSK" w:hAnsi="TH SarabunPSK" w:cs="TH SarabunPSK"/>
          <w:iCs/>
          <w:sz w:val="32"/>
          <w:szCs w:val="32"/>
        </w:rPr>
        <w:t xml:space="preserve">ppm          =   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  <w:cs/>
              </w:rPr>
              <m:t>มวลของตัวถูกละลาย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  <w:cs/>
              </w:rPr>
              <m:t>ปริมาตรของสารละลายทั้งหมด</m:t>
            </m:r>
          </m:den>
        </m:f>
        <m:r>
          <m:rPr>
            <m:nor/>
          </m:rPr>
          <w:rPr>
            <w:rFonts w:ascii="TH SarabunPSK" w:hAnsi="TH SarabunPSK" w:cs="TH SarabunPSK"/>
            <w:iCs/>
            <w:sz w:val="44"/>
            <w:szCs w:val="44"/>
          </w:rPr>
          <m:t xml:space="preserve"> </m:t>
        </m:r>
      </m:oMath>
      <w:proofErr w:type="gramStart"/>
      <w:r>
        <w:rPr>
          <w:rFonts w:ascii="TH SarabunPSK" w:hAnsi="TH SarabunPSK" w:cs="TH SarabunPSK"/>
          <w:sz w:val="32"/>
          <w:szCs w:val="32"/>
        </w:rPr>
        <w:t>x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867B4" w:rsidRPr="00AE28DD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100          =     </w:t>
      </w:r>
      <m:oMath>
        <m:f>
          <m:fPr>
            <m:ctrlPr>
              <w:rPr>
                <w:rFonts w:ascii="Cambria Math" w:hAnsi="Cambria Math" w:cs="TH SarabunPSK"/>
                <w:iCs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iCs/>
                <w:sz w:val="40"/>
                <w:szCs w:val="40"/>
              </w:rPr>
              <m:t>g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100</m:t>
            </m:r>
          </m:den>
        </m:f>
        <m:r>
          <m:rPr>
            <m:nor/>
          </m:rPr>
          <w:rPr>
            <w:rFonts w:ascii="TH SarabunPSK" w:hAnsi="TH SarabunPSK" w:cs="TH SarabunPSK"/>
            <w:sz w:val="40"/>
            <w:szCs w:val="40"/>
          </w:rPr>
          <m:t xml:space="preserve"> </m:t>
        </m:r>
      </m:oMath>
      <w:r>
        <w:rPr>
          <w:rFonts w:ascii="TH SarabunPSK" w:hAnsi="TH SarabunPSK" w:cs="TH SarabunPSK"/>
          <w:sz w:val="32"/>
          <w:szCs w:val="32"/>
        </w:rPr>
        <w:t>x 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867B4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g           =     0.01 g</w:t>
      </w:r>
    </w:p>
    <w:p w:rsidR="00B943DC" w:rsidRDefault="00B943DC" w:rsidP="000566C9">
      <w:pPr>
        <w:spacing w:after="0" w:line="240" w:lineRule="auto"/>
        <w:rPr>
          <w:rFonts w:ascii="TH SarabunPSK" w:hAnsi="TH SarabunPSK" w:cs="TH SarabunPSK"/>
          <w:b/>
          <w:bCs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 ชั่ง</w:t>
      </w:r>
      <w:r w:rsidR="000867B4">
        <w:rPr>
          <w:rFonts w:ascii="TH SarabunPSK" w:hAnsi="TH SarabunPSK" w:cs="TH SarabunPSK" w:hint="cs"/>
          <w:sz w:val="32"/>
          <w:szCs w:val="32"/>
          <w:cs/>
        </w:rPr>
        <w:t>สารละลายมาตรฐานแอสคอร์บิกมา</w:t>
      </w:r>
      <w:r w:rsidR="000867B4">
        <w:rPr>
          <w:rFonts w:ascii="TH SarabunPSK" w:hAnsi="TH SarabunPSK" w:cs="TH SarabunPSK"/>
          <w:sz w:val="32"/>
          <w:szCs w:val="32"/>
        </w:rPr>
        <w:t xml:space="preserve"> 0.01 g </w:t>
      </w:r>
      <w:r w:rsidR="000867B4">
        <w:rPr>
          <w:rFonts w:ascii="TH SarabunPSK" w:hAnsi="TH SarabunPSK" w:cs="TH SarabunPSK" w:hint="cs"/>
          <w:sz w:val="32"/>
          <w:szCs w:val="32"/>
          <w:cs/>
        </w:rPr>
        <w:t xml:space="preserve">ปรับปริมาตรด้วยน้ำกลั่นให้ครบ </w:t>
      </w:r>
      <w:r w:rsidR="000867B4">
        <w:rPr>
          <w:rFonts w:ascii="TH SarabunPSK" w:hAnsi="TH SarabunPSK" w:cs="TH SarabunPSK"/>
          <w:sz w:val="32"/>
          <w:szCs w:val="32"/>
        </w:rPr>
        <w:t>100 mL</w:t>
      </w:r>
      <w:r w:rsidR="000566C9">
        <w:rPr>
          <w:rFonts w:ascii="TH SarabunPSK" w:hAnsi="TH SarabunPSK" w:cs="TH SarabunPSK"/>
          <w:sz w:val="32"/>
          <w:szCs w:val="32"/>
        </w:rPr>
        <w:br/>
      </w:r>
      <w:r w:rsidR="000566C9">
        <w:rPr>
          <w:rFonts w:ascii="TH SarabunPSK" w:hAnsi="TH SarabunPSK" w:cs="TH SarabunPSK"/>
          <w:sz w:val="32"/>
          <w:szCs w:val="32"/>
        </w:rPr>
        <w:br/>
      </w:r>
    </w:p>
    <w:p w:rsidR="000566C9" w:rsidRPr="00B943DC" w:rsidRDefault="000566C9" w:rsidP="000566C9">
      <w:pPr>
        <w:spacing w:after="0" w:line="240" w:lineRule="auto"/>
        <w:rPr>
          <w:rFonts w:ascii="TH SarabunPSK" w:hAnsi="TH SarabunPSK" w:cs="TH SarabunPSK"/>
          <w:b/>
          <w:bCs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iCs/>
          <w:sz w:val="32"/>
          <w:szCs w:val="32"/>
        </w:rPr>
        <w:lastRenderedPageBreak/>
        <w:t>4</w:t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t xml:space="preserve">. </w:t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วิธีการคำนวณการเตรียมสารละลายมาต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รฐานโท</w:t>
      </w:r>
      <w:r w:rsidR="00B943DC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ลอกซ์ </w:t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ความเข้มข้น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100 mg/L</w:t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Pr="009B08D3">
        <w:rPr>
          <w:rFonts w:ascii="TH SarabunPSK" w:hAnsi="TH SarabunPSK" w:cs="TH SarabunPSK"/>
          <w:b/>
          <w:bCs/>
          <w:iCs/>
          <w:sz w:val="32"/>
          <w:szCs w:val="32"/>
        </w:rPr>
        <w:br/>
      </w:r>
      <w:r w:rsidRPr="009B08D3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ปริมาตร </w:t>
      </w:r>
      <w:r>
        <w:rPr>
          <w:rFonts w:ascii="TH SarabunPSK" w:hAnsi="TH SarabunPSK" w:cs="TH SarabunPSK"/>
          <w:b/>
          <w:bCs/>
          <w:iCs/>
          <w:sz w:val="32"/>
          <w:szCs w:val="32"/>
        </w:rPr>
        <w:t>100 mL</w:t>
      </w:r>
    </w:p>
    <w:p w:rsidR="000566C9" w:rsidRPr="00AE28DD" w:rsidRDefault="000566C9" w:rsidP="000566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             จากสูตร         </w:t>
      </w:r>
      <w:r>
        <w:rPr>
          <w:rFonts w:ascii="TH SarabunPSK" w:hAnsi="TH SarabunPSK" w:cs="TH SarabunPSK"/>
          <w:iCs/>
          <w:sz w:val="32"/>
          <w:szCs w:val="32"/>
        </w:rPr>
        <w:t xml:space="preserve">ppm          =   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  <w:cs/>
              </w:rPr>
              <m:t>มวลของตัวถูกละลาย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  <w:cs/>
              </w:rPr>
              <m:t>ปริมาตรของสารละลายทั้งหมด</m:t>
            </m:r>
          </m:den>
        </m:f>
        <m:r>
          <m:rPr>
            <m:nor/>
          </m:rPr>
          <w:rPr>
            <w:rFonts w:ascii="TH SarabunPSK" w:hAnsi="TH SarabunPSK" w:cs="TH SarabunPSK"/>
            <w:iCs/>
            <w:sz w:val="44"/>
            <w:szCs w:val="44"/>
          </w:rPr>
          <m:t xml:space="preserve"> </m:t>
        </m:r>
      </m:oMath>
      <w:proofErr w:type="gramStart"/>
      <w:r>
        <w:rPr>
          <w:rFonts w:ascii="TH SarabunPSK" w:hAnsi="TH SarabunPSK" w:cs="TH SarabunPSK"/>
          <w:sz w:val="32"/>
          <w:szCs w:val="32"/>
        </w:rPr>
        <w:t>x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566C9" w:rsidRPr="00AE28DD" w:rsidRDefault="000566C9" w:rsidP="000566C9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100          =     </w:t>
      </w:r>
      <m:oMath>
        <m:f>
          <m:fPr>
            <m:ctrlPr>
              <w:rPr>
                <w:rFonts w:ascii="Cambria Math" w:hAnsi="Cambria Math" w:cs="TH SarabunPSK"/>
                <w:iCs/>
                <w:sz w:val="40"/>
                <w:szCs w:val="40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iCs/>
                <w:sz w:val="40"/>
                <w:szCs w:val="40"/>
              </w:rPr>
              <m:t>g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iCs/>
                <w:sz w:val="44"/>
                <w:szCs w:val="44"/>
              </w:rPr>
              <m:t>100</m:t>
            </m:r>
          </m:den>
        </m:f>
        <m:r>
          <m:rPr>
            <m:nor/>
          </m:rPr>
          <w:rPr>
            <w:rFonts w:ascii="TH SarabunPSK" w:hAnsi="TH SarabunPSK" w:cs="TH SarabunPSK"/>
            <w:sz w:val="40"/>
            <w:szCs w:val="40"/>
          </w:rPr>
          <m:t xml:space="preserve"> </m:t>
        </m:r>
      </m:oMath>
      <w:r>
        <w:rPr>
          <w:rFonts w:ascii="TH SarabunPSK" w:hAnsi="TH SarabunPSK" w:cs="TH SarabunPSK"/>
          <w:sz w:val="32"/>
          <w:szCs w:val="32"/>
        </w:rPr>
        <w:t>x 10</w:t>
      </w:r>
      <w:r>
        <w:rPr>
          <w:rFonts w:ascii="TH SarabunPSK" w:hAnsi="TH SarabunPSK" w:cs="TH SarabunPSK"/>
          <w:sz w:val="32"/>
          <w:szCs w:val="32"/>
          <w:vertAlign w:val="superscript"/>
        </w:rPr>
        <w:t>6</w:t>
      </w:r>
    </w:p>
    <w:p w:rsidR="000566C9" w:rsidRDefault="000566C9" w:rsidP="000566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g           =     0.01 g</w:t>
      </w:r>
    </w:p>
    <w:p w:rsidR="000566C9" w:rsidRDefault="00B943DC" w:rsidP="000566C9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 ชั่ง</w:t>
      </w:r>
      <w:r w:rsidR="000566C9">
        <w:rPr>
          <w:rFonts w:ascii="TH SarabunPSK" w:hAnsi="TH SarabunPSK" w:cs="TH SarabunPSK" w:hint="cs"/>
          <w:sz w:val="32"/>
          <w:szCs w:val="32"/>
          <w:cs/>
        </w:rPr>
        <w:t>สารละลายมาตรฐานโทรลอกซ์มา</w:t>
      </w:r>
      <w:r w:rsidR="000566C9">
        <w:rPr>
          <w:rFonts w:ascii="TH SarabunPSK" w:hAnsi="TH SarabunPSK" w:cs="TH SarabunPSK"/>
          <w:sz w:val="32"/>
          <w:szCs w:val="32"/>
        </w:rPr>
        <w:t xml:space="preserve"> 0.01 g </w:t>
      </w:r>
      <w:r w:rsidR="000566C9">
        <w:rPr>
          <w:rFonts w:ascii="TH SarabunPSK" w:hAnsi="TH SarabunPSK" w:cs="TH SarabunPSK" w:hint="cs"/>
          <w:sz w:val="32"/>
          <w:szCs w:val="32"/>
          <w:cs/>
        </w:rPr>
        <w:t xml:space="preserve">ปรับปริมาตรด้วยน้ำกลั่นให้ครบ </w:t>
      </w:r>
      <w:r w:rsidR="000566C9">
        <w:rPr>
          <w:rFonts w:ascii="TH SarabunPSK" w:hAnsi="TH SarabunPSK" w:cs="TH SarabunPSK"/>
          <w:sz w:val="32"/>
          <w:szCs w:val="32"/>
        </w:rPr>
        <w:t>100 mL</w:t>
      </w:r>
    </w:p>
    <w:p w:rsidR="000566C9" w:rsidRDefault="000566C9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D162B2" w:rsidRDefault="00D162B2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867B4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7B4" w:rsidRDefault="000867B4" w:rsidP="001865E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7B4" w:rsidRPr="003129A6" w:rsidRDefault="000867B4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E1A6C" w:rsidRDefault="000E1A6C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D51D71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5093990</wp:posOffset>
                </wp:positionH>
                <wp:positionV relativeFrom="paragraph">
                  <wp:posOffset>-896410</wp:posOffset>
                </wp:positionV>
                <wp:extent cx="273600" cy="1584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" cy="15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50" o:spid="_x0000_s1046" type="#_x0000_t202" style="position:absolute;left:0;text-align:left;margin-left:401.1pt;margin-top:-70.6pt;width:21.55pt;height:1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B8igIAAJM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162B2" w:rsidRDefault="00D162B2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Pr="0094041E" w:rsidRDefault="00274064" w:rsidP="00B943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7181">
        <w:rPr>
          <w:rFonts w:ascii="TH SarabunPSK" w:hAnsi="TH SarabunPSK" w:cs="TH SarabunPSK"/>
          <w:b/>
          <w:bCs/>
          <w:sz w:val="36"/>
          <w:szCs w:val="36"/>
          <w:cs/>
        </w:rPr>
        <w:t>ภาคผนวก ข</w:t>
      </w:r>
      <w:r w:rsidR="00D162B2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274064" w:rsidRPr="0031021D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1021D">
        <w:rPr>
          <w:rFonts w:ascii="TH SarabunPSK" w:hAnsi="TH SarabunPSK" w:cs="TH SarabunPSK"/>
          <w:b/>
          <w:bCs/>
          <w:sz w:val="36"/>
          <w:szCs w:val="36"/>
          <w:cs/>
        </w:rPr>
        <w:t>ข้อมูลดิบ</w:t>
      </w: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Pr="00125AA8" w:rsidRDefault="00274064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274064" w:rsidRDefault="00274064" w:rsidP="001865E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:rsidR="00274064" w:rsidRDefault="00274064" w:rsidP="001865ED">
      <w:pPr>
        <w:pStyle w:val="ae"/>
        <w:spacing w:after="0" w:line="240" w:lineRule="auto"/>
        <w:rPr>
          <w:rFonts w:ascii="TH SarabunPSK" w:eastAsiaTheme="minorHAnsi" w:hAnsi="TH SarabunPSK" w:cs="TH SarabunPSK"/>
          <w:sz w:val="36"/>
          <w:szCs w:val="36"/>
          <w:lang w:bidi="th-TH"/>
        </w:rPr>
      </w:pPr>
    </w:p>
    <w:p w:rsidR="003A04F2" w:rsidRDefault="003A04F2" w:rsidP="001865ED">
      <w:pPr>
        <w:pStyle w:val="ae"/>
        <w:spacing w:after="0"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D162B2" w:rsidRDefault="00D162B2" w:rsidP="001865ED">
      <w:pPr>
        <w:pStyle w:val="ae"/>
        <w:spacing w:after="0" w:line="240" w:lineRule="auto"/>
        <w:ind w:hanging="720"/>
        <w:rPr>
          <w:rFonts w:ascii="TH SarabunPSK" w:hAnsi="TH SarabunPSK" w:cs="TH SarabunPSK"/>
          <w:sz w:val="32"/>
          <w:szCs w:val="32"/>
        </w:rPr>
      </w:pPr>
    </w:p>
    <w:p w:rsidR="00CD3197" w:rsidRDefault="00274064" w:rsidP="001865ED">
      <w:pPr>
        <w:pStyle w:val="ae"/>
        <w:spacing w:after="0" w:line="240" w:lineRule="auto"/>
        <w:ind w:hanging="720"/>
        <w:rPr>
          <w:rFonts w:ascii="TH SarabunPSK" w:hAnsi="TH SarabunPSK" w:cs="TH SarabunPSK"/>
          <w:sz w:val="32"/>
          <w:szCs w:val="32"/>
          <w:vertAlign w:val="superscript"/>
        </w:rPr>
      </w:pPr>
      <w:r w:rsidRPr="008A720A">
        <w:rPr>
          <w:rFonts w:ascii="TH SarabunPSK" w:hAnsi="TH SarabunPSK" w:cs="TH SarabunPSK"/>
          <w:sz w:val="32"/>
          <w:szCs w:val="32"/>
        </w:rPr>
        <w:t xml:space="preserve">1. </w:t>
      </w:r>
      <w:r w:rsidRPr="00125AA8">
        <w:rPr>
          <w:rFonts w:ascii="TH SarabunPSK" w:hAnsi="TH SarabunPSK" w:cs="TH SarabunPSK"/>
          <w:sz w:val="32"/>
          <w:szCs w:val="32"/>
          <w:cs/>
          <w:lang w:bidi="th-TH"/>
        </w:rPr>
        <w:t>ค่าการดูดกลืนแสงของการทดสอบฤทธิ์</w:t>
      </w:r>
      <w:r w:rsidR="00B943DC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125AA8">
        <w:rPr>
          <w:rFonts w:ascii="TH SarabunPSK" w:hAnsi="TH SarabunPSK" w:cs="TH SarabunPSK"/>
          <w:sz w:val="32"/>
          <w:szCs w:val="32"/>
          <w:cs/>
          <w:lang w:bidi="th-TH"/>
        </w:rPr>
        <w:t>ต้านอนุมูลอิสระ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</w:p>
    <w:p w:rsidR="00CD3197" w:rsidRDefault="00CD3197" w:rsidP="001865ED">
      <w:pPr>
        <w:pStyle w:val="ae"/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</w:p>
    <w:p w:rsidR="00274064" w:rsidRPr="003A04F2" w:rsidRDefault="00274064" w:rsidP="001865ED">
      <w:pPr>
        <w:pStyle w:val="ae"/>
        <w:spacing w:after="0" w:line="240" w:lineRule="auto"/>
        <w:ind w:hanging="720"/>
        <w:rPr>
          <w:rFonts w:ascii="TH SarabunPSK" w:hAnsi="TH SarabunPSK" w:cs="TH SarabunPSK"/>
          <w:sz w:val="32"/>
          <w:szCs w:val="32"/>
          <w:cs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ตารางที่</w:t>
      </w: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F455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ค่าการดูดกลืนแสงด้วยวิธี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2B2">
        <w:rPr>
          <w:rFonts w:ascii="TH SarabunPSK" w:hAnsi="TH SarabunPSK" w:cs="TH SarabunPSK" w:hint="cs"/>
          <w:sz w:val="32"/>
          <w:szCs w:val="32"/>
          <w:cs/>
          <w:lang w:bidi="th-TH"/>
        </w:rPr>
        <w:t>ของตัวอย่างฝักเพกา</w:t>
      </w:r>
      <w:r w:rsidR="00C7275A">
        <w:rPr>
          <w:rFonts w:ascii="TH SarabunPSK" w:hAnsi="TH SarabunPSK" w:cs="TH SarabunPSK" w:hint="cs"/>
          <w:sz w:val="32"/>
          <w:szCs w:val="32"/>
          <w:cs/>
          <w:lang w:bidi="th-TH"/>
        </w:rPr>
        <w:t>เปลือก</w:t>
      </w:r>
      <w:r w:rsidR="00D162B2">
        <w:rPr>
          <w:rFonts w:ascii="TH SarabunPSK" w:hAnsi="TH SarabunPSK" w:cs="TH SarabunPSK" w:hint="cs"/>
          <w:sz w:val="32"/>
          <w:szCs w:val="32"/>
          <w:cs/>
          <w:lang w:bidi="th-TH"/>
        </w:rPr>
        <w:t>ของฝักแก่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12217" w:type="dxa"/>
        <w:tblInd w:w="-318" w:type="dxa"/>
        <w:tblLook w:val="04A0" w:firstRow="1" w:lastRow="0" w:firstColumn="1" w:lastColumn="0" w:noHBand="0" w:noVBand="1"/>
      </w:tblPr>
      <w:tblGrid>
        <w:gridCol w:w="2411"/>
        <w:gridCol w:w="1195"/>
        <w:gridCol w:w="1276"/>
        <w:gridCol w:w="1276"/>
        <w:gridCol w:w="2361"/>
        <w:gridCol w:w="2539"/>
        <w:gridCol w:w="1816"/>
        <w:gridCol w:w="761"/>
      </w:tblGrid>
      <w:tr w:rsidR="00274064" w:rsidRPr="00CD7575" w:rsidTr="00274064">
        <w:trPr>
          <w:trHeight w:val="287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Sample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concentration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Absorbance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302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±SD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Inhibition±SD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0.4918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0.4920±.0008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±0.16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0.4663±0.0019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0.4572±0.0028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0.3767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0.3769±0.0007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±0.14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0.3890±0.0070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±1.42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0.3330±0.0031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±0.63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0.3009±0.0007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±0.14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0.2596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0.2615±0.0019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0.2266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0.2305±0.0036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±0.74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0.1941±0.0020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±0.40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0.1691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0.1636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0.1681±0.0041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±0.82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0.1521±0.0013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±0.26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0.1193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0.1198±0.0014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±0.28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4064" w:rsidRPr="00CD7575" w:rsidTr="00274064">
        <w:trPr>
          <w:trHeight w:val="28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600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0.1087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0.1090±0.0017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CD757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81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CD7575" w:rsidRDefault="00274064" w:rsidP="001865E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A04F2" w:rsidRDefault="003A04F2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943DC" w:rsidRDefault="00B943DC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4064" w:rsidRPr="00C845E9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ค่าการดูดกลืนแสงด้วยวิธี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ของตัวอย่างฝักเพกา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ฝักแก่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1172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47"/>
        <w:gridCol w:w="2361"/>
        <w:gridCol w:w="2539"/>
        <w:gridCol w:w="845"/>
        <w:gridCol w:w="1240"/>
      </w:tblGrid>
      <w:tr w:rsidR="00274064" w:rsidRPr="00A86A07" w:rsidTr="00274064">
        <w:trPr>
          <w:trHeight w:val="28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Sample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 xml:space="preserve"> concentration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Absorbance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30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Inhibition±</w:t>
            </w:r>
            <w:r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0.5072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0.5108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0.5167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0.5116±0.0048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0.9400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0.5007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0.496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0.4955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0.4974±0.0029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0.5600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lastRenderedPageBreak/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0.4738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0.4732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0.4907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0.4792±0.0099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1.9400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0.4407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0.4467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0.4511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0.4462±0.0052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1.0200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0.4034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0.4164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0.4227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0.4142±0.0098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1.9200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0.3691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0.3743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0.3756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0.3730±0.0034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0.6700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0.3306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0.3408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0.3439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0.3384±0.0070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34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1.3600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0.3233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0.3266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0.314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0.3213±0.0065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1.2800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0.3028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0.2974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0.3003±0.0027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0.5300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0.2724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0.2986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0.298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0.2897±0.0150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43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2.9200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0.2806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0.2851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0.2816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0.2824±0.0024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0.4600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0.2622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0.2605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0.2576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0.2601±0.0023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0.4500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0.2326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0.2287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0.2298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0.2304±0.0020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55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0.3900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86A07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0.2185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0.2167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0.2253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0.2202±0.0045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6A07">
              <w:rPr>
                <w:rFonts w:ascii="TH SarabunPSK" w:hAnsi="TH SarabunPSK" w:cs="TH SarabunPSK"/>
                <w:sz w:val="32"/>
                <w:szCs w:val="32"/>
              </w:rPr>
              <w:t>57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86A07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0.8900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dxa"/>
            <w:noWrap/>
            <w:hideMark/>
          </w:tcPr>
          <w:p w:rsidR="00274064" w:rsidRPr="00A86A07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4064" w:rsidRPr="00C845E9" w:rsidRDefault="00274064" w:rsidP="001865ED">
      <w:pPr>
        <w:spacing w:line="240" w:lineRule="auto"/>
        <w:jc w:val="both"/>
        <w:rPr>
          <w:rFonts w:ascii="TH SarabunPSK" w:hAnsi="TH SarabunPSK" w:cs="TH SarabunPSK"/>
          <w:sz w:val="32"/>
          <w:szCs w:val="32"/>
          <w:vertAlign w:val="superscript"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ค่าการดูดกลืนแสงด้วยวิธี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องตัวอย่างฝักเพกาเนื้อในของฝักแก่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a"/>
        <w:tblW w:w="1166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76"/>
        <w:gridCol w:w="2361"/>
        <w:gridCol w:w="2539"/>
        <w:gridCol w:w="1079"/>
        <w:gridCol w:w="949"/>
      </w:tblGrid>
      <w:tr w:rsidR="00274064" w:rsidRPr="00AC3AD1" w:rsidTr="00274064">
        <w:trPr>
          <w:trHeight w:val="28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sample concentration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Absorbance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30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ครั้งที่</w:t>
            </w:r>
            <w:r w:rsidRPr="00AC3A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ครั้งที่</w:t>
            </w:r>
            <w:r w:rsidRPr="00AC3A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ครั้งที่</w:t>
            </w:r>
            <w:r w:rsidRPr="00AC3A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Inhibition</w:t>
            </w:r>
            <w:r w:rsidRPr="00112A72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0.5239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0.5179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0.5236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0.5218±0.0034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±0.65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0.4901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0.4933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0.4874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0.4903±0.0030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±0.57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0.4467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0.4441±0.0033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0.6300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0.4053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0.4058±0.0049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0.9400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0.3521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0.3513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0.3511±0.0012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0.2200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0.3013±0.0010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0.1800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lastRenderedPageBreak/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0.2648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0.2613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0.2627±0.0018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0.3500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0.2112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0.2096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0.2110±0.0014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0.2600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0.1523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0.1539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0.1537±0.0013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71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0.2500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0.1027±0.0017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0.3300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0.0615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0.0643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0.0616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0.0625±0.0016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0.3000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0.0411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0.0426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0.0419±0.0008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9.1500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0.0306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0.0281±0.0056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1.0600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AC3AD1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0.0218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0.029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0.0270±0.0045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3AD1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  <w:r w:rsidRPr="00AC3AD1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0.8600</w:t>
            </w:r>
          </w:p>
        </w:tc>
        <w:tc>
          <w:tcPr>
            <w:tcW w:w="1079" w:type="dxa"/>
            <w:tcBorders>
              <w:left w:val="single" w:sz="4" w:space="0" w:color="auto"/>
            </w:tcBorders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9" w:type="dxa"/>
            <w:noWrap/>
            <w:hideMark/>
          </w:tcPr>
          <w:p w:rsidR="00274064" w:rsidRPr="00AC3AD1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4064" w:rsidRPr="00C845E9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ค่าการดูดกลืนแสงด้วยวิธี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ของต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ัวอย่างฝักเพกา</w:t>
      </w:r>
      <w:r w:rsidR="00C7275A">
        <w:rPr>
          <w:rFonts w:ascii="TH SarabunPSK" w:hAnsi="TH SarabunPSK" w:cs="TH SarabunPSK" w:hint="cs"/>
          <w:sz w:val="32"/>
          <w:szCs w:val="32"/>
          <w:cs/>
        </w:rPr>
        <w:t>เปลือก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ของฝักอ่อน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12567" w:type="dxa"/>
        <w:tblInd w:w="-289" w:type="dxa"/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76"/>
        <w:gridCol w:w="2361"/>
        <w:gridCol w:w="2539"/>
        <w:gridCol w:w="2073"/>
        <w:gridCol w:w="854"/>
      </w:tblGrid>
      <w:tr w:rsidR="00274064" w:rsidRPr="009953F4" w:rsidTr="00274064">
        <w:trPr>
          <w:trHeight w:val="27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sample concentration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Absorbance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4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Inhibition</w:t>
            </w:r>
            <w:r w:rsidRPr="00112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0.5207±0.0031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0.4959±0.0013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±0.24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0.4643±0.0085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±1.64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0.4087±0.0043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±0.83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0.3570±0.0140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±2.69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0.3185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0.3388±0.0178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±3.43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0.3288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0.2870±0.0364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±6.98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0.2243±0.0036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±0.68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0.1887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0.1845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0.1894±0.0053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±1.03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0.1289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0.1400±0.0105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±2.01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0.1143±0.0031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0.0939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0.0832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0.0900±0.0059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±1.14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0.0668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0.0635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0.0649±0.0017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0.0491±0.0015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±0.29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</w:tbl>
    <w:p w:rsidR="00274064" w:rsidRPr="00C845E9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ค่าการดูดกลืนแสงด้วยวิธี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งตัวอย่างฝักเพกาเนื้อในของฝักอ่อน</w:t>
      </w:r>
    </w:p>
    <w:tbl>
      <w:tblPr>
        <w:tblW w:w="11830" w:type="dxa"/>
        <w:tblInd w:w="-289" w:type="dxa"/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76"/>
        <w:gridCol w:w="2361"/>
        <w:gridCol w:w="2539"/>
        <w:gridCol w:w="1325"/>
        <w:gridCol w:w="865"/>
      </w:tblGrid>
      <w:tr w:rsidR="00274064" w:rsidRPr="009953F4" w:rsidTr="00274064">
        <w:trPr>
          <w:trHeight w:val="28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sample concentration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Absorbance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301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Inhibition</w:t>
            </w:r>
            <w:r w:rsidRPr="00112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0.5184±0.0030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0.5058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0.509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0.5047±0.0049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±0.95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0.4967±0.0049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±0.95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0.4774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0.4796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0.487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0.4813±0.0050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±0.97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0.4719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0.4696±0.0020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0.4497±0.0023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±0.44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0.4265±0.0009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±0.18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0.4086±0.0024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±0.46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0.3947±0.0027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0.376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0.3817±0.0058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±1.12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0.3696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0.3591±0.0097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±1.87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0.3174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0.3443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0.3366±0.0167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±3.22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0.323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0.3297±0.0059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±1.14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9953F4" w:rsidTr="00274064">
        <w:trPr>
          <w:trHeight w:val="2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0.3177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0.3123±0.0066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9953F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±1.27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9953F4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</w:tbl>
    <w:p w:rsidR="00274064" w:rsidRPr="00C845E9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ค่าการดูดกลืนแสงด้วยวิธี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ของตัวอย่างฝักเพกา</w:t>
      </w:r>
      <w:r w:rsidR="00D162B2">
        <w:rPr>
          <w:rFonts w:ascii="TH SarabunPSK" w:hAnsi="TH SarabunPSK" w:cs="TH SarabunPSK" w:hint="cs"/>
          <w:sz w:val="32"/>
          <w:szCs w:val="32"/>
          <w:cs/>
        </w:rPr>
        <w:t>ฝักอ่อน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12061" w:type="dxa"/>
        <w:tblInd w:w="-289" w:type="dxa"/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76"/>
        <w:gridCol w:w="2361"/>
        <w:gridCol w:w="2717"/>
        <w:gridCol w:w="1558"/>
        <w:gridCol w:w="863"/>
      </w:tblGrid>
      <w:tr w:rsidR="00274064" w:rsidRPr="0004004C" w:rsidTr="00274064">
        <w:trPr>
          <w:trHeight w:val="301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sample concentration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Absorbance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16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064" w:rsidRPr="0004004C" w:rsidRDefault="00274064" w:rsidP="001865E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Inhibition</w:t>
            </w:r>
            <w:r w:rsidRPr="00112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0.5504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0.5389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0.5442±0.0058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±1.06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0.5216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0.5160±0.0051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±0.94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0.4842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0.5068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0.4950±0.0113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±2.08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0.3065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0.3999±0.0810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±14.88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0.3987±0.0051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±0.94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0.3511±0.0069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±1.26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0.2981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0.2986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0.298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0.2982±0.0003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±0.06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0.2592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0.2621±0.0030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±0.54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0.2192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0.2202±0.0011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±0.21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0.1682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0.1730±0.0045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±0.83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0.1472±0.0019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±0.35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0.098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0.1065±0.0077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±1.41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0.0741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0.0853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0.0592±0.0359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±6.59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  <w:tr w:rsidR="00274064" w:rsidRPr="0004004C" w:rsidTr="00274064">
        <w:trPr>
          <w:trHeight w:val="30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0.0590±0.0069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.0000</w:t>
            </w:r>
            <w:r w:rsidRPr="000400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±1.27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4064" w:rsidRPr="0004004C" w:rsidRDefault="00274064" w:rsidP="001865ED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</w:tbl>
    <w:p w:rsidR="00274064" w:rsidRPr="00125AA8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 w:rsidRPr="003F4551">
        <w:rPr>
          <w:rFonts w:ascii="TH SarabunPSK" w:hAnsi="TH SarabunPSK" w:cs="TH SarabunPSK"/>
          <w:b/>
          <w:bCs/>
          <w:sz w:val="32"/>
          <w:szCs w:val="32"/>
        </w:rPr>
        <w:t>-7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ค่าการดูดกลืนแสงของสารละลายมาตรฐานแอสคอร์บิก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</w:p>
    <w:tbl>
      <w:tblPr>
        <w:tblStyle w:val="aa"/>
        <w:tblW w:w="1004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1195"/>
        <w:gridCol w:w="1275"/>
        <w:gridCol w:w="1276"/>
        <w:gridCol w:w="2361"/>
        <w:gridCol w:w="1843"/>
        <w:gridCol w:w="404"/>
      </w:tblGrid>
      <w:tr w:rsidR="00274064" w:rsidRPr="0004004C" w:rsidTr="00274064">
        <w:trPr>
          <w:trHeight w:val="28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Ascorbic acid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lastRenderedPageBreak/>
              <w:t>concentration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(mg/L)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lastRenderedPageBreak/>
              <w:t>Absorbance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30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±SD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6C5D">
              <w:rPr>
                <w:rFonts w:ascii="TH SarabunPSK" w:hAnsi="TH SarabunPSK" w:cs="TH SarabunPSK"/>
                <w:sz w:val="32"/>
                <w:szCs w:val="32"/>
              </w:rPr>
              <w:t>Inhibition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0.5474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0.5363±0.0107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.0001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0.5356±0.0013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.0001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0.501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0.5241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0.5143±0.0120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0.5042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0.5046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0.5037±0.0013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0.3893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0.3851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0.3891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0.3878±0.0024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0.2118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0.2303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0.2049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0.2157±0.0131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7.5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0.0815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0.0629±0.0163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04004C" w:rsidTr="00274064">
        <w:trPr>
          <w:trHeight w:val="28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0.0529±0.0013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4064" w:rsidRPr="004B6C5D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6C5D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.0000</w:t>
            </w:r>
          </w:p>
        </w:tc>
        <w:tc>
          <w:tcPr>
            <w:tcW w:w="404" w:type="dxa"/>
            <w:tcBorders>
              <w:left w:val="single" w:sz="4" w:space="0" w:color="auto"/>
            </w:tcBorders>
            <w:noWrap/>
            <w:hideMark/>
          </w:tcPr>
          <w:p w:rsidR="00274064" w:rsidRPr="0004004C" w:rsidRDefault="00274064" w:rsidP="001865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4064" w:rsidRDefault="00274064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4064" w:rsidRDefault="00274064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4064" w:rsidRDefault="00274064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4064" w:rsidRPr="00D040EA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3F455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ข</w:t>
      </w:r>
      <w:r>
        <w:rPr>
          <w:rFonts w:ascii="TH SarabunPSK" w:hAnsi="TH SarabunPSK" w:cs="TH SarabunPSK"/>
          <w:b/>
          <w:bCs/>
          <w:sz w:val="32"/>
          <w:szCs w:val="32"/>
        </w:rPr>
        <w:t>-8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ค่าการดูดกลืนแสงของสารละลายมาตรฐานโทรลอกซ์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ด้วยวิธี </w:t>
      </w:r>
      <w:r>
        <w:rPr>
          <w:rFonts w:ascii="TH SarabunPSK" w:hAnsi="TH SarabunPSK" w:cs="TH SarabunPSK"/>
          <w:sz w:val="32"/>
          <w:szCs w:val="32"/>
        </w:rPr>
        <w:t>DPPH</w:t>
      </w:r>
      <w:r>
        <w:rPr>
          <w:rFonts w:ascii="TH SarabunPSK" w:hAnsi="TH SarabunPSK" w:cs="TH SarabunPSK"/>
          <w:sz w:val="32"/>
          <w:szCs w:val="32"/>
          <w:vertAlign w:val="superscript"/>
        </w:rPr>
        <w:t>•</w:t>
      </w:r>
    </w:p>
    <w:tbl>
      <w:tblPr>
        <w:tblStyle w:val="aa"/>
        <w:tblW w:w="9581" w:type="dxa"/>
        <w:tblInd w:w="-289" w:type="dxa"/>
        <w:tblLook w:val="04A0" w:firstRow="1" w:lastRow="0" w:firstColumn="1" w:lastColumn="0" w:noHBand="0" w:noVBand="1"/>
      </w:tblPr>
      <w:tblGrid>
        <w:gridCol w:w="2205"/>
        <w:gridCol w:w="1195"/>
        <w:gridCol w:w="1215"/>
        <w:gridCol w:w="1215"/>
        <w:gridCol w:w="2183"/>
        <w:gridCol w:w="1568"/>
      </w:tblGrid>
      <w:tr w:rsidR="00274064" w:rsidRPr="0070474B" w:rsidTr="00274064">
        <w:trPr>
          <w:trHeight w:val="705"/>
        </w:trPr>
        <w:tc>
          <w:tcPr>
            <w:tcW w:w="2411" w:type="dxa"/>
            <w:vMerge w:val="restart"/>
            <w:vAlign w:val="center"/>
          </w:tcPr>
          <w:p w:rsidR="00274064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Trolox</w:t>
            </w:r>
          </w:p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040B">
              <w:rPr>
                <w:rFonts w:ascii="TH SarabunPSK" w:hAnsi="TH SarabunPSK" w:cs="TH SarabunPSK"/>
                <w:sz w:val="32"/>
                <w:szCs w:val="32"/>
              </w:rPr>
              <w:t>concentration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(mg/L)</w:t>
            </w:r>
            <w:r w:rsidRPr="00A704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  <w:gridSpan w:val="4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Absorbance</w:t>
            </w:r>
          </w:p>
        </w:tc>
        <w:tc>
          <w:tcPr>
            <w:tcW w:w="1784" w:type="dxa"/>
            <w:vMerge w:val="restart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% Inhibition</w:t>
            </w:r>
          </w:p>
        </w:tc>
      </w:tr>
      <w:tr w:rsidR="00274064" w:rsidRPr="0070474B" w:rsidTr="00274064">
        <w:trPr>
          <w:trHeight w:val="753"/>
        </w:trPr>
        <w:tc>
          <w:tcPr>
            <w:tcW w:w="2411" w:type="dxa"/>
            <w:vMerge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ครั้งที่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040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A7040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ครั้งที่ </w:t>
            </w:r>
            <w:r w:rsidRPr="00A7040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เฉลี่ย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1784" w:type="dxa"/>
            <w:vMerge/>
          </w:tcPr>
          <w:p w:rsidR="00274064" w:rsidRPr="00A7040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0.4755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0.4768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0.4785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0.4769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±0.002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0.0070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lastRenderedPageBreak/>
              <w:t>0.1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0.4910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0.4596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0.4652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0.4719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±0.017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1.0414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0.4541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0.4507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0.4498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0.4515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±0.002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5.3191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1.0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0.4325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0.4479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0.4544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0.4449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±0.011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6.7030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2.5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0.3589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0.3704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0.3673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0.3655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±0.006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22.2339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5.0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0.2222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0.2789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0.3833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0.2948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±0.082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44.8941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7.5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0.1580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0.1657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0.1658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0.1632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±0.004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65.7860</w:t>
            </w:r>
          </w:p>
        </w:tc>
      </w:tr>
      <w:tr w:rsidR="00274064" w:rsidRPr="0070474B" w:rsidTr="00274064">
        <w:tc>
          <w:tcPr>
            <w:tcW w:w="241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10.0</w:t>
            </w:r>
          </w:p>
        </w:tc>
        <w:tc>
          <w:tcPr>
            <w:tcW w:w="113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0.1042</w:t>
            </w:r>
          </w:p>
        </w:tc>
        <w:tc>
          <w:tcPr>
            <w:tcW w:w="1275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0.0759</w:t>
            </w:r>
          </w:p>
        </w:tc>
        <w:tc>
          <w:tcPr>
            <w:tcW w:w="1276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0.0858</w:t>
            </w:r>
          </w:p>
        </w:tc>
        <w:tc>
          <w:tcPr>
            <w:tcW w:w="1701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0.0886</w:t>
            </w:r>
            <w:r>
              <w:rPr>
                <w:rFonts w:ascii="TH SarabunPSK" w:hAnsi="TH SarabunPSK" w:cs="TH SarabunPSK"/>
                <w:sz w:val="32"/>
                <w:szCs w:val="32"/>
              </w:rPr>
              <w:t>±0.014</w:t>
            </w:r>
          </w:p>
        </w:tc>
        <w:tc>
          <w:tcPr>
            <w:tcW w:w="1784" w:type="dxa"/>
          </w:tcPr>
          <w:p w:rsidR="00274064" w:rsidRPr="0070474B" w:rsidRDefault="00274064" w:rsidP="001865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474B">
              <w:rPr>
                <w:rFonts w:ascii="TH SarabunPSK" w:hAnsi="TH SarabunPSK" w:cs="TH SarabunPSK"/>
                <w:sz w:val="32"/>
                <w:szCs w:val="32"/>
              </w:rPr>
              <w:t>81.4147</w:t>
            </w:r>
          </w:p>
        </w:tc>
      </w:tr>
    </w:tbl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D51D71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5057990</wp:posOffset>
                </wp:positionH>
                <wp:positionV relativeFrom="paragraph">
                  <wp:posOffset>-882010</wp:posOffset>
                </wp:positionV>
                <wp:extent cx="309600" cy="151200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00" cy="15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51" o:spid="_x0000_s1047" type="#_x0000_t202" style="position:absolute;left:0;text-align:left;margin-left:398.25pt;margin-top:-69.45pt;width:24.4pt;height:1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0566C9" w:rsidRDefault="000566C9" w:rsidP="001865ED">
      <w:pPr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865E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ค</w:t>
      </w:r>
      <w:r w:rsidR="009226D5">
        <w:rPr>
          <w:rFonts w:ascii="TH SarabunPSK" w:hAnsi="TH SarabunPSK" w:cs="TH SarabunPSK"/>
          <w:sz w:val="36"/>
          <w:szCs w:val="36"/>
        </w:rPr>
        <w:br/>
      </w:r>
      <w:r w:rsidR="009226D5">
        <w:rPr>
          <w:rFonts w:ascii="TH SarabunPSK" w:hAnsi="TH SarabunPSK" w:cs="TH SarabunPSK"/>
          <w:sz w:val="36"/>
          <w:szCs w:val="36"/>
        </w:rPr>
        <w:br/>
      </w:r>
      <w:r w:rsidRPr="001865ED">
        <w:rPr>
          <w:rFonts w:ascii="TH SarabunPSK" w:hAnsi="TH SarabunPSK" w:cs="TH SarabunPSK" w:hint="cs"/>
          <w:b/>
          <w:bCs/>
          <w:sz w:val="36"/>
          <w:szCs w:val="36"/>
          <w:cs/>
        </w:rPr>
        <w:t>การคำนวณผลการวิจัย</w:t>
      </w: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65ED" w:rsidRPr="001865ED" w:rsidRDefault="001865ED" w:rsidP="001865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6D5" w:rsidRDefault="009226D5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1.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ตัวอย่างการคำนวณหาค่าร้อยละของการยับยั้งของสารมาตรฐานกรดแอสคอร์บิก ใน</w:t>
      </w:r>
      <w:r w:rsidR="00B943DC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ทดสอบฤทธิ์การต้านอนุมูลอิสระด้วยวิธี </w:t>
      </w:r>
      <w:r w:rsidRPr="001865ED">
        <w:rPr>
          <w:rFonts w:ascii="TH SarabunPSK" w:hAnsi="TH SarabunPSK" w:cs="TH SarabunPSK"/>
          <w:sz w:val="32"/>
          <w:szCs w:val="32"/>
        </w:rPr>
        <w:t>DPPH</w:t>
      </w:r>
      <w:r w:rsidRPr="001865ED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1865ED">
        <w:rPr>
          <w:rFonts w:ascii="TH SarabunPSK" w:hAnsi="TH SarabunPSK" w:cs="TH SarabunPSK"/>
          <w:sz w:val="32"/>
          <w:szCs w:val="32"/>
        </w:rPr>
        <w:t xml:space="preserve"> (IC</w:t>
      </w:r>
      <w:r w:rsidRPr="001865ED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1865ED">
        <w:rPr>
          <w:rFonts w:ascii="TH SarabunPSK" w:hAnsi="TH SarabunPSK" w:cs="TH SarabunPSK"/>
          <w:sz w:val="32"/>
          <w:szCs w:val="32"/>
        </w:rPr>
        <w:t>)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tabs>
          <w:tab w:val="left" w:pos="3544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1C90BEF6" wp14:editId="77FAA108">
            <wp:extent cx="5179423" cy="2815046"/>
            <wp:effectExtent l="0" t="0" r="2540" b="4445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-1</w:t>
      </w:r>
      <w:r w:rsidRPr="001865ED">
        <w:rPr>
          <w:rFonts w:ascii="TH SarabunPSK" w:hAnsi="TH SarabunPSK" w:cs="TH SarabunPSK"/>
          <w:sz w:val="32"/>
          <w:szCs w:val="32"/>
        </w:rPr>
        <w:t xml:space="preserve">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กราฟสมการในการคำนวณหาร้อยละการยังยั้งของสารมาตรฐานกรดแอสคอร์บิก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 แทนค่า    </w:t>
      </w:r>
      <w:r w:rsidRPr="001865ED">
        <w:rPr>
          <w:rFonts w:ascii="TH SarabunPSK" w:hAnsi="TH SarabunPSK" w:cs="TH SarabunPSK"/>
          <w:sz w:val="32"/>
          <w:szCs w:val="32"/>
        </w:rPr>
        <w:t>y = 50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จากสมการ                          </w:t>
      </w:r>
      <w:r w:rsidRPr="001865ED">
        <w:rPr>
          <w:rFonts w:ascii="TH SarabunPSK" w:hAnsi="TH SarabunPSK" w:cs="TH SarabunPSK"/>
          <w:sz w:val="32"/>
          <w:szCs w:val="32"/>
        </w:rPr>
        <w:t>y          =        11.959x – 1.103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                                       50         =       11.959x – 1.103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                                        x          =       </w:t>
      </w:r>
      <m:oMath>
        <m:f>
          <m:fPr>
            <m:ctrlPr>
              <w:rPr>
                <w:rFonts w:ascii="Cambria Math" w:hAnsi="Cambria Math" w:cs="TH SarabunPSK"/>
                <w:i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</w:rPr>
              <m:t>50+1.103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</w:rPr>
              <m:t>11.959</m:t>
            </m:r>
          </m:den>
        </m:f>
      </m:oMath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                                        x          =       5.284 mg/L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>ดังนั้น ค่าร้อยละการยังยั้งของ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สารมาตรฐาน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กรดแอสคอร์บิก มีค่าเท่ากับ </w:t>
      </w:r>
      <w:r w:rsidRPr="001865ED">
        <w:rPr>
          <w:rFonts w:ascii="TH SarabunPSK" w:hAnsi="TH SarabunPSK" w:cs="TH SarabunPSK"/>
          <w:sz w:val="32"/>
          <w:szCs w:val="32"/>
        </w:rPr>
        <w:t>5.284 mg/L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*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สูตรการหาค่า </w:t>
      </w:r>
      <w:r w:rsidR="00B310B0">
        <w:rPr>
          <w:rFonts w:ascii="TH SarabunPSK" w:hAnsi="TH SarabunPSK" w:cs="TH SarabunPSK"/>
          <w:sz w:val="32"/>
          <w:szCs w:val="32"/>
        </w:rPr>
        <w:t>% Inhi</w:t>
      </w:r>
      <w:r w:rsidRPr="001865ED">
        <w:rPr>
          <w:rFonts w:ascii="TH SarabunPSK" w:hAnsi="TH SarabunPSK" w:cs="TH SarabunPSK"/>
          <w:sz w:val="32"/>
          <w:szCs w:val="32"/>
        </w:rPr>
        <w:t>bition</w:t>
      </w:r>
    </w:p>
    <w:p w:rsidR="001865ED" w:rsidRPr="001865ED" w:rsidRDefault="00B310B0" w:rsidP="001865ED">
      <w:pPr>
        <w:tabs>
          <w:tab w:val="right" w:pos="8306"/>
        </w:tabs>
        <w:spacing w:line="240" w:lineRule="auto"/>
        <w:rPr>
          <w:rFonts w:ascii="TH SarabunPSK" w:eastAsiaTheme="minorEastAsia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% Inhi</w:t>
      </w:r>
      <w:r w:rsidR="001865ED" w:rsidRPr="001865ED">
        <w:rPr>
          <w:rFonts w:ascii="TH SarabunPSK" w:hAnsi="TH SarabunPSK" w:cs="TH SarabunPSK"/>
          <w:sz w:val="32"/>
          <w:szCs w:val="32"/>
        </w:rPr>
        <w:t xml:space="preserve">bition           = </w:t>
      </w:r>
      <m:oMath>
        <m:f>
          <m:fPr>
            <m:ctrlPr>
              <w:rPr>
                <w:rFonts w:ascii="Cambria Math" w:hAnsi="Cambria Math" w:cs="TH SarabunPSK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 w:cs="TH SarabunPSK"/>
                    <w:i/>
                    <w:sz w:val="44"/>
                    <w:szCs w:val="44"/>
                  </w:rPr>
                </m:ctrlPr>
              </m:sSub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Control</m:t>
                </m:r>
              </m:sub>
            </m:sSub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</w:rPr>
              <m:t xml:space="preserve">- </m:t>
            </m:r>
            <m:sSub>
              <m:sSubPr>
                <m:ctrlPr>
                  <w:rPr>
                    <w:rFonts w:ascii="Cambria Math" w:hAnsi="Cambria Math" w:cs="TH SarabunPSK"/>
                    <w:i/>
                    <w:sz w:val="44"/>
                    <w:szCs w:val="44"/>
                  </w:rPr>
                </m:ctrlPr>
              </m:sSub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Average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H SarabunPSK"/>
                    <w:i/>
                    <w:sz w:val="44"/>
                    <w:szCs w:val="44"/>
                  </w:rPr>
                </m:ctrlPr>
              </m:sSubPr>
              <m:e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H SarabunPSK" w:hAnsi="TH SarabunPSK" w:cs="TH SarabunPSK"/>
                    <w:sz w:val="44"/>
                    <w:szCs w:val="44"/>
                  </w:rPr>
                  <m:t>Control</m:t>
                </m:r>
              </m:sub>
            </m:sSub>
          </m:den>
        </m:f>
      </m:oMath>
      <w:r w:rsidR="001865ED" w:rsidRPr="001865ED">
        <w:rPr>
          <w:rFonts w:ascii="TH SarabunPSK" w:eastAsiaTheme="minorEastAsia" w:hAnsi="TH SarabunPSK" w:cs="TH SarabunPSK"/>
          <w:sz w:val="32"/>
          <w:szCs w:val="32"/>
        </w:rPr>
        <w:t xml:space="preserve">   X 100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943DC" w:rsidRDefault="00B943DC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2.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ตัวอย่างการคำนวณหาค่าร้อยละของการยับยั้งของสารมาตรฐานโท</w:t>
      </w:r>
      <w:r w:rsidR="00B943DC">
        <w:rPr>
          <w:rFonts w:ascii="TH SarabunPSK" w:hAnsi="TH SarabunPSK" w:cs="TH SarabunPSK" w:hint="cs"/>
          <w:sz w:val="32"/>
          <w:szCs w:val="32"/>
          <w:cs/>
        </w:rPr>
        <w:t>ร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ลอกซ์ ใน</w:t>
      </w:r>
      <w:r w:rsidR="00B943DC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ทดสอบฤทธิ์การต้านอนุมูลอิสระด้วยวิธี </w:t>
      </w:r>
      <w:r w:rsidRPr="001865ED">
        <w:rPr>
          <w:rFonts w:ascii="TH SarabunPSK" w:hAnsi="TH SarabunPSK" w:cs="TH SarabunPSK"/>
          <w:sz w:val="32"/>
          <w:szCs w:val="32"/>
        </w:rPr>
        <w:t>DPPH</w:t>
      </w:r>
      <w:r w:rsidRPr="001865ED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1865ED">
        <w:rPr>
          <w:rFonts w:ascii="TH SarabunPSK" w:hAnsi="TH SarabunPSK" w:cs="TH SarabunPSK"/>
          <w:sz w:val="32"/>
          <w:szCs w:val="32"/>
        </w:rPr>
        <w:t xml:space="preserve"> (IC</w:t>
      </w:r>
      <w:r w:rsidRPr="001865ED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1865ED">
        <w:rPr>
          <w:rFonts w:ascii="TH SarabunPSK" w:hAnsi="TH SarabunPSK" w:cs="TH SarabunPSK"/>
          <w:sz w:val="32"/>
          <w:szCs w:val="32"/>
        </w:rPr>
        <w:t>)</w:t>
      </w:r>
    </w:p>
    <w:p w:rsidR="001865ED" w:rsidRPr="001865ED" w:rsidRDefault="001865ED" w:rsidP="001865ED">
      <w:pPr>
        <w:tabs>
          <w:tab w:val="right" w:pos="830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eastAsiaTheme="minorEastAsia" w:hAnsi="TH SarabunPSK" w:cs="TH SarabunPSK"/>
          <w:sz w:val="32"/>
          <w:szCs w:val="32"/>
        </w:rPr>
        <w:tab/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iCs/>
          <w:sz w:val="32"/>
          <w:szCs w:val="32"/>
        </w:rPr>
      </w:pPr>
      <w:r w:rsidRPr="001865ED">
        <w:rPr>
          <w:noProof/>
        </w:rPr>
        <w:drawing>
          <wp:inline distT="0" distB="0" distL="0" distR="0" wp14:anchorId="65009C8D" wp14:editId="6382B599">
            <wp:extent cx="4151870" cy="2496065"/>
            <wp:effectExtent l="0" t="0" r="1270" b="0"/>
            <wp:docPr id="322" name="แผนภูมิ 3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-2</w:t>
      </w:r>
      <w:r w:rsidRPr="001865ED">
        <w:rPr>
          <w:rFonts w:ascii="TH SarabunPSK" w:hAnsi="TH SarabunPSK" w:cs="TH SarabunPSK"/>
          <w:sz w:val="32"/>
          <w:szCs w:val="32"/>
        </w:rPr>
        <w:t xml:space="preserve">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กราฟสมการในการคำนวณหาร้อยละการยังยั้งของสารมาตรฐานโท</w:t>
      </w:r>
      <w:r w:rsidR="00B943DC">
        <w:rPr>
          <w:rFonts w:ascii="TH SarabunPSK" w:hAnsi="TH SarabunPSK" w:cs="TH SarabunPSK" w:hint="cs"/>
          <w:sz w:val="32"/>
          <w:szCs w:val="32"/>
          <w:cs/>
        </w:rPr>
        <w:t>ร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ลอกซ์</w:t>
      </w:r>
    </w:p>
    <w:p w:rsidR="001865ED" w:rsidRPr="001865ED" w:rsidRDefault="001865ED" w:rsidP="001865ED">
      <w:pPr>
        <w:tabs>
          <w:tab w:val="left" w:pos="306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 แทนค่า    </w:t>
      </w:r>
      <w:r w:rsidRPr="001865ED">
        <w:rPr>
          <w:rFonts w:ascii="TH SarabunPSK" w:hAnsi="TH SarabunPSK" w:cs="TH SarabunPSK"/>
          <w:sz w:val="32"/>
          <w:szCs w:val="32"/>
        </w:rPr>
        <w:t>y = 50</w:t>
      </w:r>
      <w:r w:rsidRPr="001865ED">
        <w:rPr>
          <w:rFonts w:ascii="TH SarabunPSK" w:hAnsi="TH SarabunPSK" w:cs="TH SarabunPSK"/>
          <w:sz w:val="32"/>
          <w:szCs w:val="32"/>
        </w:rPr>
        <w:tab/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จากสมการ                          </w:t>
      </w:r>
      <w:r w:rsidRPr="001865ED">
        <w:rPr>
          <w:rFonts w:ascii="TH SarabunPSK" w:hAnsi="TH SarabunPSK" w:cs="TH SarabunPSK"/>
          <w:sz w:val="32"/>
          <w:szCs w:val="32"/>
        </w:rPr>
        <w:t>y         =        8.3837x + 0.5474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                                       50        =        8.3837x + 0.5474                            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lastRenderedPageBreak/>
        <w:tab/>
      </w:r>
      <w:r w:rsidRPr="001865ED">
        <w:rPr>
          <w:rFonts w:ascii="TH SarabunPSK" w:hAnsi="TH SarabunPSK" w:cs="TH SarabunPSK"/>
          <w:sz w:val="32"/>
          <w:szCs w:val="32"/>
        </w:rPr>
        <w:tab/>
      </w:r>
      <w:r w:rsidRPr="001865ED">
        <w:rPr>
          <w:rFonts w:ascii="TH SarabunPSK" w:hAnsi="TH SarabunPSK" w:cs="TH SarabunPSK"/>
          <w:sz w:val="32"/>
          <w:szCs w:val="32"/>
        </w:rPr>
        <w:tab/>
        <w:t xml:space="preserve">         x         =       </w:t>
      </w:r>
      <m:oMath>
        <m:f>
          <m:fPr>
            <m:ctrlPr>
              <w:rPr>
                <w:rFonts w:ascii="Cambria Math" w:hAnsi="Cambria Math" w:cs="TH SarabunPSK"/>
                <w:i/>
                <w:sz w:val="44"/>
                <w:szCs w:val="44"/>
              </w:rPr>
            </m:ctrlPr>
          </m:fPr>
          <m:num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</w:rPr>
              <m:t>50 - 0.5474</m:t>
            </m:r>
          </m:num>
          <m:den>
            <m:r>
              <m:rPr>
                <m:nor/>
              </m:rPr>
              <w:rPr>
                <w:rFonts w:ascii="TH SarabunPSK" w:hAnsi="TH SarabunPSK" w:cs="TH SarabunPSK"/>
                <w:sz w:val="44"/>
                <w:szCs w:val="44"/>
              </w:rPr>
              <m:t>8.3837</m:t>
            </m:r>
          </m:den>
        </m:f>
      </m:oMath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/>
          <w:sz w:val="32"/>
          <w:szCs w:val="32"/>
        </w:rPr>
        <w:t xml:space="preserve">                                        x          =       5.046 mg/L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>ดังนั้น ค่าร้อยละการยังยั้งของ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สารมาตรฐาน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โท</w:t>
      </w:r>
      <w:r w:rsidR="00B943DC">
        <w:rPr>
          <w:rFonts w:ascii="TH SarabunPSK" w:hAnsi="TH SarabunPSK" w:cs="TH SarabunPSK" w:hint="cs"/>
          <w:sz w:val="32"/>
          <w:szCs w:val="32"/>
          <w:cs/>
        </w:rPr>
        <w:t>ร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ลอกซ์ มีค่าเท่ากับ </w:t>
      </w:r>
      <w:r w:rsidRPr="001865ED">
        <w:rPr>
          <w:rFonts w:ascii="TH SarabunPSK" w:hAnsi="TH SarabunPSK" w:cs="TH SarabunPSK"/>
          <w:sz w:val="32"/>
          <w:szCs w:val="32"/>
        </w:rPr>
        <w:t>5.046 mg/L</w:t>
      </w:r>
    </w:p>
    <w:p w:rsidR="001865ED" w:rsidRPr="001865ED" w:rsidRDefault="001865ED" w:rsidP="001865ED">
      <w:pPr>
        <w:spacing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rPr>
          <w:rFonts w:ascii="TH SarabunPSK" w:eastAsiaTheme="minorEastAsia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iCs/>
          <w:sz w:val="32"/>
          <w:szCs w:val="32"/>
        </w:rPr>
      </w:pPr>
    </w:p>
    <w:p w:rsidR="00C43106" w:rsidRDefault="00C43106" w:rsidP="001865ED">
      <w:pPr>
        <w:spacing w:line="240" w:lineRule="auto"/>
        <w:rPr>
          <w:rFonts w:ascii="TH SarabunPSK" w:hAnsi="TH SarabunPSK" w:cs="TH SarabunPSK"/>
          <w:iCs/>
          <w:sz w:val="32"/>
          <w:szCs w:val="32"/>
        </w:rPr>
      </w:pPr>
    </w:p>
    <w:p w:rsidR="00C43106" w:rsidRDefault="00C43106" w:rsidP="001865ED">
      <w:pPr>
        <w:spacing w:line="240" w:lineRule="auto"/>
        <w:rPr>
          <w:rFonts w:ascii="TH SarabunPSK" w:hAnsi="TH SarabunPSK" w:cs="TH SarabunPSK"/>
          <w:iCs/>
          <w:sz w:val="32"/>
          <w:szCs w:val="32"/>
        </w:rPr>
      </w:pPr>
    </w:p>
    <w:p w:rsidR="001865ED" w:rsidRPr="001865ED" w:rsidRDefault="00B943DC" w:rsidP="001865ED">
      <w:pPr>
        <w:spacing w:line="240" w:lineRule="auto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กราฟแสดงผลการทดสอบ</w:t>
      </w:r>
      <w:r w:rsidR="001865ED"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ฤทธิ์การต้านอนุมูลอิสระด้วยวิธี</w:t>
      </w:r>
      <w:r w:rsidR="001865ED" w:rsidRPr="001865ED">
        <w:rPr>
          <w:rFonts w:ascii="TH SarabunPSK" w:hAnsi="TH SarabunPSK" w:cs="TH SarabunPSK"/>
          <w:b/>
          <w:bCs/>
          <w:iCs/>
          <w:sz w:val="32"/>
          <w:szCs w:val="32"/>
        </w:rPr>
        <w:t xml:space="preserve"> DPPH</w:t>
      </w:r>
      <w:r w:rsidR="001865ED" w:rsidRPr="001865ED">
        <w:rPr>
          <w:rFonts w:ascii="TH SarabunPSK" w:hAnsi="TH SarabunPSK" w:cs="TH SarabunPSK"/>
          <w:b/>
          <w:bCs/>
          <w:iCs/>
          <w:sz w:val="32"/>
          <w:szCs w:val="32"/>
          <w:vertAlign w:val="superscript"/>
        </w:rPr>
        <w:t>•</w:t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iCs/>
          <w:sz w:val="32"/>
          <w:szCs w:val="32"/>
        </w:rPr>
      </w:pPr>
      <w:r w:rsidRPr="001865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5C5BB9" wp14:editId="08377398">
            <wp:extent cx="4572000" cy="2743200"/>
            <wp:effectExtent l="0" t="0" r="0" b="0"/>
            <wp:docPr id="327" name="แผนภูมิ 3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-7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D1788C">
        <w:rPr>
          <w:rFonts w:ascii="TH SarabunPSK" w:hAnsi="TH SarabunPSK" w:cs="TH SarabunPSK"/>
          <w:sz w:val="32"/>
          <w:szCs w:val="32"/>
          <w:cs/>
        </w:rPr>
        <w:t>สารสกัดจากฝักเพกา</w:t>
      </w:r>
      <w:r w:rsidRPr="001865ED">
        <w:rPr>
          <w:rFonts w:ascii="TH SarabunPSK" w:hAnsi="TH SarabunPSK" w:cs="TH SarabunPSK"/>
          <w:sz w:val="32"/>
          <w:szCs w:val="32"/>
          <w:cs/>
        </w:rPr>
        <w:t>เ</w:t>
      </w:r>
      <w:r w:rsidR="00D1788C">
        <w:rPr>
          <w:rFonts w:ascii="TH SarabunPSK" w:hAnsi="TH SarabunPSK" w:cs="TH SarabunPSK" w:hint="cs"/>
          <w:sz w:val="32"/>
          <w:szCs w:val="32"/>
          <w:cs/>
        </w:rPr>
        <w:t>ปลือกของฝักแก่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ที่ความเข้มข้นต่าง</w:t>
      </w:r>
      <w:r w:rsidR="00B94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1865ED">
        <w:rPr>
          <w:rFonts w:ascii="TH SarabunPSK" w:hAnsi="TH SarabunPSK" w:cs="TH SarabunPSK" w:hint="cs"/>
          <w:sz w:val="32"/>
          <w:szCs w:val="32"/>
          <w:cs/>
        </w:rPr>
        <w:br/>
      </w:r>
      <w:r w:rsidRPr="001865ED">
        <w:rPr>
          <w:rFonts w:ascii="TH SarabunPSK" w:hAnsi="TH SarabunPSK" w:cs="TH SarabunPSK" w:hint="cs"/>
          <w:sz w:val="32"/>
          <w:szCs w:val="32"/>
          <w:cs/>
        </w:rPr>
        <w:tab/>
      </w:r>
      <w:r w:rsidRPr="001865ED">
        <w:rPr>
          <w:rFonts w:ascii="TH SarabunPSK" w:hAnsi="TH SarabunPSK" w:cs="TH SarabunPSK"/>
          <w:sz w:val="32"/>
          <w:szCs w:val="32"/>
          <w:cs/>
        </w:rPr>
        <w:t>กับ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ร้อยละการยับยั้ง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noProof/>
        </w:rPr>
        <w:drawing>
          <wp:inline distT="0" distB="0" distL="0" distR="0" wp14:anchorId="525A4836" wp14:editId="6C913015">
            <wp:extent cx="4572000" cy="2743200"/>
            <wp:effectExtent l="0" t="0" r="0" b="0"/>
            <wp:docPr id="328" name="แผนภูมิ 3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-8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สารสกัดจากฝักเพกา</w:t>
      </w:r>
      <w:r w:rsidR="00D1788C">
        <w:rPr>
          <w:rFonts w:ascii="TH SarabunPSK" w:hAnsi="TH SarabunPSK" w:cs="TH SarabunPSK" w:hint="cs"/>
          <w:sz w:val="32"/>
          <w:szCs w:val="32"/>
          <w:cs/>
        </w:rPr>
        <w:t>ฝักแก่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ที่ความเข้มข้นต่าง</w:t>
      </w:r>
      <w:r w:rsidR="00B94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ab/>
      </w:r>
      <w:r w:rsidR="00B943DC">
        <w:rPr>
          <w:rFonts w:ascii="TH SarabunPSK" w:hAnsi="TH SarabunPSK" w:cs="TH SarabunPSK"/>
          <w:sz w:val="32"/>
          <w:szCs w:val="32"/>
          <w:cs/>
        </w:rPr>
        <w:br/>
      </w:r>
      <w:r w:rsidRPr="001865ED">
        <w:rPr>
          <w:rFonts w:ascii="TH SarabunPSK" w:hAnsi="TH SarabunPSK" w:cs="TH SarabunPSK"/>
          <w:sz w:val="32"/>
          <w:szCs w:val="32"/>
          <w:cs/>
        </w:rPr>
        <w:t>กับ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ร้อยละการยับยั้ง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noProof/>
        </w:rPr>
        <w:lastRenderedPageBreak/>
        <w:drawing>
          <wp:inline distT="0" distB="0" distL="0" distR="0" wp14:anchorId="18EE881F" wp14:editId="11E8D5B8">
            <wp:extent cx="4572000" cy="2743200"/>
            <wp:effectExtent l="0" t="0" r="0" b="0"/>
            <wp:docPr id="329" name="แผนภูมิ 3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-9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สารสกัดจากฝักเพกา</w:t>
      </w:r>
      <w:r w:rsidR="00D1788C">
        <w:rPr>
          <w:rFonts w:ascii="TH SarabunPSK" w:hAnsi="TH SarabunPSK" w:cs="TH SarabunPSK" w:hint="cs"/>
          <w:sz w:val="32"/>
          <w:szCs w:val="32"/>
          <w:cs/>
        </w:rPr>
        <w:t>เปลือกของฝักอ่อน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ที่ความเข้มข้นต่า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ง</w:t>
      </w:r>
      <w:r w:rsidR="00B94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1865ED">
        <w:rPr>
          <w:rFonts w:ascii="TH SarabunPSK" w:hAnsi="TH SarabunPSK" w:cs="TH SarabunPSK"/>
          <w:sz w:val="32"/>
          <w:szCs w:val="32"/>
          <w:cs/>
        </w:rPr>
        <w:t>กับ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ร้อยละการยับยั้ง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noProof/>
        </w:rPr>
        <w:drawing>
          <wp:inline distT="0" distB="0" distL="0" distR="0" wp14:anchorId="2C5BC01F" wp14:editId="56E63BA7">
            <wp:extent cx="4572000" cy="2743200"/>
            <wp:effectExtent l="0" t="0" r="0" b="0"/>
            <wp:docPr id="330" name="แผนภูมิ 3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-10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สารสกัดจากฝักเพกา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เนื้อใน</w:t>
      </w:r>
      <w:r w:rsidR="00D1788C">
        <w:rPr>
          <w:rFonts w:ascii="TH SarabunPSK" w:hAnsi="TH SarabunPSK" w:cs="TH SarabunPSK" w:hint="cs"/>
          <w:sz w:val="32"/>
          <w:szCs w:val="32"/>
          <w:cs/>
        </w:rPr>
        <w:t>ของฝักอ่อน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ที่ความเข้มข้นต่าง</w:t>
      </w:r>
      <w:r w:rsidR="00B94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1865ED">
        <w:rPr>
          <w:rFonts w:ascii="TH SarabunPSK" w:hAnsi="TH SarabunPSK" w:cs="TH SarabunPSK" w:hint="cs"/>
          <w:sz w:val="32"/>
          <w:szCs w:val="32"/>
          <w:cs/>
        </w:rPr>
        <w:br/>
      </w:r>
      <w:r w:rsidRPr="001865ED">
        <w:rPr>
          <w:rFonts w:ascii="TH SarabunPSK" w:hAnsi="TH SarabunPSK" w:cs="TH SarabunPSK" w:hint="cs"/>
          <w:sz w:val="32"/>
          <w:szCs w:val="32"/>
          <w:cs/>
        </w:rPr>
        <w:tab/>
      </w:r>
      <w:r w:rsidRPr="001865ED">
        <w:rPr>
          <w:rFonts w:ascii="TH SarabunPSK" w:hAnsi="TH SarabunPSK" w:cs="TH SarabunPSK"/>
          <w:sz w:val="32"/>
          <w:szCs w:val="32"/>
          <w:cs/>
        </w:rPr>
        <w:t>กับ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ร้อยละการยับยั้ง</w:t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noProof/>
        </w:rPr>
        <w:lastRenderedPageBreak/>
        <w:drawing>
          <wp:inline distT="0" distB="0" distL="0" distR="0" wp14:anchorId="598B6011" wp14:editId="52F14351">
            <wp:extent cx="4572000" cy="2743200"/>
            <wp:effectExtent l="0" t="0" r="0" b="0"/>
            <wp:docPr id="331" name="แผนภูมิ 3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865ED" w:rsidRPr="001865ED" w:rsidRDefault="001865ED" w:rsidP="001865E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 w:rsidRPr="001865ED">
        <w:rPr>
          <w:rFonts w:ascii="TH SarabunPSK" w:hAnsi="TH SarabunPSK" w:cs="TH SarabunPSK"/>
          <w:b/>
          <w:bCs/>
          <w:sz w:val="32"/>
          <w:szCs w:val="32"/>
        </w:rPr>
        <w:t>-11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กราฟความสัมพันธ์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865ED">
        <w:rPr>
          <w:rFonts w:ascii="TH SarabunPSK" w:hAnsi="TH SarabunPSK" w:cs="TH SarabunPSK"/>
          <w:sz w:val="32"/>
          <w:szCs w:val="32"/>
          <w:cs/>
        </w:rPr>
        <w:t>สารสกัดจากฝักเพกา</w:t>
      </w:r>
      <w:r w:rsidR="00D1788C">
        <w:rPr>
          <w:rFonts w:ascii="TH SarabunPSK" w:hAnsi="TH SarabunPSK" w:cs="TH SarabunPSK" w:hint="cs"/>
          <w:sz w:val="32"/>
          <w:szCs w:val="32"/>
          <w:cs/>
        </w:rPr>
        <w:t>ฝักอ่อน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 ที่ความเข้มข้นต่าง</w:t>
      </w:r>
      <w:r w:rsidR="00B943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65ED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1865ED">
        <w:rPr>
          <w:rFonts w:ascii="TH SarabunPSK" w:hAnsi="TH SarabunPSK" w:cs="TH SarabunPSK"/>
          <w:sz w:val="32"/>
          <w:szCs w:val="32"/>
          <w:cs/>
        </w:rPr>
        <w:br/>
      </w:r>
      <w:r w:rsidRPr="001865ED">
        <w:rPr>
          <w:rFonts w:ascii="TH SarabunPSK" w:hAnsi="TH SarabunPSK" w:cs="TH SarabunPSK" w:hint="cs"/>
          <w:sz w:val="32"/>
          <w:szCs w:val="32"/>
          <w:cs/>
        </w:rPr>
        <w:tab/>
      </w:r>
      <w:r w:rsidRPr="001865ED">
        <w:rPr>
          <w:rFonts w:ascii="TH SarabunPSK" w:hAnsi="TH SarabunPSK" w:cs="TH SarabunPSK"/>
          <w:sz w:val="32"/>
          <w:szCs w:val="32"/>
          <w:cs/>
        </w:rPr>
        <w:t>กับ</w:t>
      </w:r>
      <w:r w:rsidRPr="001865ED">
        <w:rPr>
          <w:rFonts w:ascii="TH SarabunPSK" w:hAnsi="TH SarabunPSK" w:cs="TH SarabunPSK" w:hint="cs"/>
          <w:sz w:val="32"/>
          <w:szCs w:val="32"/>
          <w:cs/>
        </w:rPr>
        <w:t>ร้อยละการยับยั้ง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865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865ED" w:rsidRPr="001865ED" w:rsidRDefault="001865ED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D3197" w:rsidRDefault="00CD3197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74064" w:rsidRDefault="00274064" w:rsidP="001865E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9347B3" w:rsidRP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02AD" w:rsidRDefault="004D02AD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02AD" w:rsidRDefault="00D51D71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5057990</wp:posOffset>
                </wp:positionH>
                <wp:positionV relativeFrom="paragraph">
                  <wp:posOffset>-896410</wp:posOffset>
                </wp:positionV>
                <wp:extent cx="345245" cy="17274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5" cy="1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0B7" w:rsidRDefault="004350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48" type="#_x0000_t202" style="position:absolute;left:0;text-align:left;margin-left:398.25pt;margin-top:-70.6pt;width:27.2pt;height:1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" fillcolor="white [3201]" stroked="f" strokeweight=".5pt">
                <v:textbox>
                  <w:txbxContent>
                    <w:p w:rsidR="004350B7" w:rsidRDefault="004350B7"/>
                  </w:txbxContent>
                </v:textbox>
              </v:shape>
            </w:pict>
          </mc:Fallback>
        </mc:AlternateContent>
      </w: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3106" w:rsidRDefault="00C43106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47B3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ง</w:t>
      </w:r>
      <w:r w:rsidR="00D1788C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D1788C"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9347B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ภาพประกอบงานวิจัย</w:t>
      </w: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347B3" w:rsidRPr="009347B3" w:rsidRDefault="009347B3" w:rsidP="009347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02AD" w:rsidRPr="009347B3" w:rsidRDefault="004D02AD" w:rsidP="009347B3">
      <w:pPr>
        <w:rPr>
          <w:rFonts w:ascii="TH SarabunPSK" w:hAnsi="TH SarabunPSK" w:cs="TH SarabunPSK"/>
          <w:sz w:val="32"/>
          <w:szCs w:val="32"/>
        </w:rPr>
      </w:pP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DCB8DDD" wp14:editId="750E1805">
            <wp:extent cx="2019300" cy="1772336"/>
            <wp:effectExtent l="0" t="0" r="0" b="0"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กา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81" cy="17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8BC759F" wp14:editId="30F92DB4">
            <wp:extent cx="2105025" cy="1756711"/>
            <wp:effectExtent l="0" t="0" r="0" b="0"/>
            <wp:docPr id="338" name="รูปภาพ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ีดแยก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13" cy="17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ตัวอย่างฝักเพกา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ใช้มีดกรีดแยกชิ้นส่วนฝักเพกา</w:t>
      </w: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25B1D2B" wp14:editId="5C7ADF19">
            <wp:extent cx="2105025" cy="1902318"/>
            <wp:effectExtent l="0" t="0" r="0" b="3175"/>
            <wp:docPr id="339" name="รูปภาพ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ยกชิ้นส่วน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244" cy="19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0CDB22C" wp14:editId="1E393800">
            <wp:extent cx="2019300" cy="2066482"/>
            <wp:effectExtent l="0" t="0" r="0" b="0"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่นเสร็จแยกเพื่อนำไปอบ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94" cy="20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-3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แกะแยกส่วนฝักเพกา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-4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แยกแต่ล่ะส่วนเพื่อนำไปอบ</w:t>
      </w:r>
      <w:r w:rsidRPr="009347B3">
        <w:rPr>
          <w:rFonts w:ascii="TH SarabunPSK" w:hAnsi="TH SarabunPSK" w:cs="TH SarabunPSK"/>
          <w:sz w:val="32"/>
          <w:szCs w:val="32"/>
          <w:cs/>
        </w:rPr>
        <w:br/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ที่อุณหภูมิ </w:t>
      </w:r>
      <w:r w:rsidR="00B943DC">
        <w:rPr>
          <w:rFonts w:ascii="TH SarabunPSK" w:hAnsi="TH SarabunPSK" w:cs="TH SarabunPSK"/>
          <w:sz w:val="32"/>
          <w:szCs w:val="32"/>
        </w:rPr>
        <w:t xml:space="preserve">60 </w:t>
      </w:r>
      <w:r w:rsidR="00B310B0">
        <w:rPr>
          <w:rFonts w:ascii="TH SarabunPSK" w:hAnsi="TH SarabunPSK" w:cs="TH SarabunPSK"/>
          <w:sz w:val="32"/>
          <w:szCs w:val="32"/>
        </w:rPr>
        <w:t>º</w:t>
      </w:r>
      <w:r w:rsidR="006D7045">
        <w:rPr>
          <w:rFonts w:ascii="TH SarabunPSK" w:hAnsi="TH SarabunPSK" w:cs="TH SarabunPSK"/>
          <w:sz w:val="32"/>
          <w:szCs w:val="32"/>
        </w:rPr>
        <w:t>C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260EC7" wp14:editId="1311934E">
            <wp:extent cx="2162175" cy="1914334"/>
            <wp:effectExtent l="0" t="0" r="0" b="0"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ั่น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696" cy="192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44CD4DB" wp14:editId="328E8DE8">
            <wp:extent cx="2044401" cy="1971675"/>
            <wp:effectExtent l="0" t="0" r="0" b="0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งตัวอย่างเพกา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95" cy="19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AD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-5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บดตัวอย่างให้ละเอียด 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-6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ตัวอย่างฝักเพกาที่ผ่านการร่อน</w:t>
      </w: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1E6C78A" wp14:editId="2D81ACD6">
            <wp:extent cx="2366699" cy="1914525"/>
            <wp:effectExtent l="0" t="0" r="0" b="0"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94" cy="19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D04DF4" wp14:editId="6C4B7D07">
            <wp:extent cx="2099785" cy="1574701"/>
            <wp:effectExtent l="0" t="4128" r="0" b="0"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7403" cy="15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-7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ชั่งตัวอย่าง </w:t>
      </w:r>
      <w:r w:rsidRPr="009347B3">
        <w:rPr>
          <w:rFonts w:ascii="TH SarabunPSK" w:hAnsi="TH SarabunPSK" w:cs="TH SarabunPSK"/>
          <w:sz w:val="32"/>
          <w:szCs w:val="32"/>
        </w:rPr>
        <w:t>2.5 g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-8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ขวดรูปชมพู</w:t>
      </w:r>
      <w:r w:rsidR="006D7045">
        <w:rPr>
          <w:rFonts w:ascii="TH SarabunPSK" w:hAnsi="TH SarabunPSK" w:cs="TH SarabunPSK" w:hint="cs"/>
          <w:sz w:val="32"/>
          <w:szCs w:val="32"/>
          <w:cs/>
        </w:rPr>
        <w:t>่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9347B3">
        <w:rPr>
          <w:rFonts w:ascii="TH SarabunPSK" w:hAnsi="TH SarabunPSK" w:cs="TH SarabunPSK"/>
          <w:sz w:val="32"/>
          <w:szCs w:val="32"/>
        </w:rPr>
        <w:t>125 mL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7086B42" wp14:editId="0907843E">
            <wp:extent cx="2239785" cy="1919718"/>
            <wp:effectExtent l="7620" t="0" r="0" b="0"/>
            <wp:docPr id="345" name="รูปภาพ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0889" cy="19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68FA05" wp14:editId="564C4DD5">
            <wp:extent cx="2163080" cy="1978955"/>
            <wp:effectExtent l="0" t="3175" r="5715" b="5715"/>
            <wp:docPr id="346" name="รูปภาพ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9208" cy="19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 xml:space="preserve">-9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เติมเอทานอล </w:t>
      </w:r>
      <w:r w:rsidRPr="009347B3">
        <w:rPr>
          <w:rFonts w:ascii="TH SarabunPSK" w:hAnsi="TH SarabunPSK" w:cs="TH SarabunPSK"/>
          <w:sz w:val="32"/>
          <w:szCs w:val="32"/>
        </w:rPr>
        <w:t>50 mL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-10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เขย่าด้วยเครื่อง </w:t>
      </w:r>
      <w:r w:rsidRPr="009347B3">
        <w:rPr>
          <w:rFonts w:ascii="TH SarabunPSK" w:hAnsi="TH SarabunPSK" w:cs="TH SarabunPSK"/>
          <w:sz w:val="32"/>
          <w:szCs w:val="32"/>
        </w:rPr>
        <w:t xml:space="preserve">Shaker 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52D12D" wp14:editId="2C2F89AF">
            <wp:extent cx="2382938" cy="1787047"/>
            <wp:effectExtent l="0" t="6985" r="0" b="0"/>
            <wp:docPr id="347" name="รูปภาพ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7657" cy="17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C1CC5A" wp14:editId="43C96100">
            <wp:extent cx="2427360" cy="1774941"/>
            <wp:effectExtent l="2222" t="0" r="0" b="0"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576" cy="17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 xml:space="preserve">-11 </w:t>
      </w:r>
      <w:r w:rsidRPr="00B310B0">
        <w:rPr>
          <w:rFonts w:ascii="TH SarabunPSK" w:hAnsi="TH SarabunPSK" w:cs="TH SarabunPSK" w:hint="cs"/>
          <w:sz w:val="32"/>
          <w:szCs w:val="32"/>
          <w:cs/>
        </w:rPr>
        <w:t>กระดาษกรอง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-12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กรองสารละลายตัวอย่าง 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9B21B5" wp14:editId="1D68D507">
            <wp:extent cx="2357536" cy="1767997"/>
            <wp:effectExtent l="8890" t="0" r="0" b="0"/>
            <wp:docPr id="349" name="รูปภาพ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5810" cy="177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C130D4" wp14:editId="637B1333">
            <wp:extent cx="2495316" cy="2085975"/>
            <wp:effectExtent l="0" t="5080" r="0" b="0"/>
            <wp:docPr id="350" name="รูปภาพ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1143" cy="20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ภาพที่ ง</w:t>
      </w:r>
      <w:r w:rsidRPr="009347B3">
        <w:rPr>
          <w:rFonts w:ascii="TH SarabunPSK" w:hAnsi="TH SarabunPSK" w:cs="TH SarabunPSK"/>
          <w:sz w:val="32"/>
          <w:szCs w:val="32"/>
        </w:rPr>
        <w:t xml:space="preserve">-13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กระดาษกรองที่ใช้แล้ว  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-14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สารละลายตัวอย่าง</w:t>
      </w:r>
      <w:r w:rsidRPr="009347B3">
        <w:rPr>
          <w:rFonts w:ascii="TH SarabunPSK" w:hAnsi="TH SarabunPSK" w:cs="TH SarabunPSK"/>
          <w:sz w:val="32"/>
          <w:szCs w:val="32"/>
          <w:cs/>
        </w:rPr>
        <w:br/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 w:rsidR="00D1788C">
        <w:rPr>
          <w:rFonts w:ascii="TH SarabunPSK" w:hAnsi="TH SarabunPSK" w:cs="TH SarabunPSK" w:hint="cs"/>
          <w:sz w:val="32"/>
          <w:szCs w:val="32"/>
          <w:cs/>
        </w:rPr>
        <w:t xml:space="preserve">     เปลือกของฝักแก่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39C71BC" wp14:editId="23C3E37C">
            <wp:extent cx="2260799" cy="1695450"/>
            <wp:effectExtent l="0" t="0" r="6350" b="0"/>
            <wp:docPr id="351" name="รูปภาพ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50656_835909859836122_5896316365770321214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82" cy="16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CFAC9A4" wp14:editId="2C1657E5">
            <wp:extent cx="2076450" cy="1979871"/>
            <wp:effectExtent l="0" t="0" r="0" b="1905"/>
            <wp:docPr id="352" name="รูปภาพ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9411_835909839836124_7626431481703400949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965" cy="198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-15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สารละลายตัวอย่างที่สกัด </w:t>
      </w:r>
      <w:r w:rsidRPr="009347B3">
        <w:rPr>
          <w:rFonts w:ascii="TH SarabunPSK" w:hAnsi="TH SarabunPSK" w:cs="TH SarabunPSK"/>
          <w:sz w:val="32"/>
          <w:szCs w:val="32"/>
        </w:rPr>
        <w:t xml:space="preserve">3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ซ้ำ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-16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นำไประเหยแยกสารสกัด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036B252" wp14:editId="7D63F496">
            <wp:extent cx="2240280" cy="2107457"/>
            <wp:effectExtent l="0" t="0" r="7620" b="7620"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532_835909306502844_4143772741551920431_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67" cy="210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AB27FB" wp14:editId="0729D461">
            <wp:extent cx="2392680" cy="2194078"/>
            <wp:effectExtent l="0" t="0" r="7620" b="0"/>
            <wp:docPr id="354" name="รูปภาพ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6624_835909193169522_9094902321554713740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60" cy="22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-17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ชั่งขวดใส่สารสกัดตัวอย่าง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-18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เครื่องระเหยลดความดัน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AC53B04" wp14:editId="2B7607FC">
            <wp:extent cx="2124075" cy="2233217"/>
            <wp:effectExtent l="0" t="0" r="0" b="0"/>
            <wp:docPr id="355" name="รูปภาพ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1222_835909283169513_6707263777510975835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14" cy="22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</w:t>
      </w:r>
      <w:r w:rsidRPr="009347B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A1D07DD" wp14:editId="76C3A7C3">
            <wp:extent cx="2295525" cy="2213866"/>
            <wp:effectExtent l="0" t="0" r="0" b="0"/>
            <wp:docPr id="356" name="รูปภาพ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603_835909233169518_1024128786549064754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45" cy="22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-19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ทำการระเหยแยกสารสกัดตัวอย่าง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-20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สารสกัดตัวอย่างที่ได้</w:t>
      </w: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07D50E" wp14:editId="0685659D">
            <wp:extent cx="1685925" cy="2247753"/>
            <wp:effectExtent l="0" t="0" r="0" b="635"/>
            <wp:docPr id="357" name="รูปภาพ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3444_954244888002618_2058393472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13" cy="22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97DE40" wp14:editId="4B360927">
            <wp:extent cx="2085975" cy="2259119"/>
            <wp:effectExtent l="0" t="0" r="0" b="8255"/>
            <wp:docPr id="358" name="รูปภาพ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ตรียมเครื่องแก้ว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41" cy="226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-21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อบที่อุณหภูมิ </w:t>
      </w:r>
      <w:r w:rsidR="006D7045">
        <w:rPr>
          <w:rFonts w:ascii="TH SarabunPSK" w:hAnsi="TH SarabunPSK" w:cs="TH SarabunPSK"/>
          <w:sz w:val="32"/>
          <w:szCs w:val="32"/>
        </w:rPr>
        <w:t xml:space="preserve">60 </w:t>
      </w:r>
      <w:r w:rsidR="00B310B0">
        <w:rPr>
          <w:rFonts w:ascii="TH SarabunPSK" w:hAnsi="TH SarabunPSK" w:cs="TH SarabunPSK"/>
          <w:sz w:val="32"/>
          <w:szCs w:val="32"/>
        </w:rPr>
        <w:t>º</w:t>
      </w:r>
      <w:r w:rsidR="006D7045">
        <w:rPr>
          <w:rFonts w:ascii="TH SarabunPSK" w:hAnsi="TH SarabunPSK" w:cs="TH SarabunPSK"/>
          <w:sz w:val="32"/>
          <w:szCs w:val="32"/>
        </w:rPr>
        <w:t>C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-22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เตรียมอุปกรณ์</w:t>
      </w:r>
    </w:p>
    <w:p w:rsidR="009347B3" w:rsidRPr="009347B3" w:rsidRDefault="009347B3" w:rsidP="009347B3">
      <w:pPr>
        <w:rPr>
          <w:rFonts w:ascii="TH SarabunPSK" w:hAnsi="TH SarabunPSK" w:cs="TH SarabunPSK"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09F714" wp14:editId="6058B944">
            <wp:extent cx="2411319" cy="1808635"/>
            <wp:effectExtent l="0" t="3492" r="4762" b="4763"/>
            <wp:docPr id="359" name="รูปภาพ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092" cy="18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C86169" wp14:editId="104DCEB7">
            <wp:extent cx="2209800" cy="1657483"/>
            <wp:effectExtent l="0" t="0" r="0" b="0"/>
            <wp:docPr id="360" name="รูปภาพ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63586_954244848002622_1993434528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-23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="006D7045">
        <w:rPr>
          <w:rFonts w:ascii="TH SarabunPSK" w:hAnsi="TH SarabunPSK" w:cs="TH SarabunPSK" w:hint="cs"/>
          <w:sz w:val="32"/>
          <w:szCs w:val="32"/>
          <w:cs/>
        </w:rPr>
        <w:t>กระบอกตวง</w:t>
      </w:r>
      <w:r w:rsidRPr="009347B3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9347B3">
        <w:rPr>
          <w:rFonts w:ascii="TH SarabunPSK" w:hAnsi="TH SarabunPSK" w:cs="TH SarabunPSK"/>
          <w:sz w:val="32"/>
          <w:szCs w:val="32"/>
        </w:rPr>
        <w:t xml:space="preserve">50 mL           </w:t>
      </w: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-24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/>
          <w:sz w:val="32"/>
          <w:szCs w:val="32"/>
          <w:cs/>
        </w:rPr>
        <w:t xml:space="preserve">เครื่อง </w:t>
      </w:r>
      <w:r w:rsidR="006D7045">
        <w:rPr>
          <w:rFonts w:ascii="TH SarabunPSK" w:hAnsi="TH SarabunPSK" w:cs="TH SarabunPSK"/>
          <w:sz w:val="32"/>
          <w:szCs w:val="32"/>
        </w:rPr>
        <w:t>UV-VIS S</w:t>
      </w:r>
      <w:r w:rsidRPr="009347B3">
        <w:rPr>
          <w:rFonts w:ascii="TH SarabunPSK" w:hAnsi="TH SarabunPSK" w:cs="TH SarabunPSK"/>
          <w:sz w:val="32"/>
          <w:szCs w:val="32"/>
        </w:rPr>
        <w:t>pectrophotometer</w:t>
      </w:r>
    </w:p>
    <w:p w:rsidR="009347B3" w:rsidRPr="009347B3" w:rsidRDefault="009347B3" w:rsidP="009347B3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7B3" w:rsidRPr="009347B3" w:rsidRDefault="009347B3" w:rsidP="009347B3">
      <w:pPr>
        <w:rPr>
          <w:rFonts w:ascii="TH SarabunPSK" w:hAnsi="TH SarabunPSK" w:cs="TH SarabunPSK"/>
          <w:b/>
          <w:bCs/>
          <w:sz w:val="32"/>
          <w:szCs w:val="32"/>
        </w:rPr>
      </w:pPr>
      <w:r w:rsidRPr="009347B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7DD60D9" wp14:editId="42D9354E">
            <wp:extent cx="2190751" cy="2381250"/>
            <wp:effectExtent l="0" t="0" r="0" b="0"/>
            <wp:docPr id="361" name="รูปภาพ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ตรียมตัวอย่างสกัด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36" cy="238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702E8C">
        <w:rPr>
          <w:rFonts w:ascii="TH SarabunPSK" w:hAnsi="TH SarabunPSK" w:cs="TH SarabunPSK"/>
          <w:noProof/>
          <w:sz w:val="32"/>
          <w:szCs w:val="32"/>
        </w:rPr>
        <w:t xml:space="preserve">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702E8C"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DECE53" wp14:editId="7B9E0996">
            <wp:extent cx="2345923" cy="1762125"/>
            <wp:effectExtent l="0" t="0" r="0" b="0"/>
            <wp:docPr id="368" name="รูปภาพ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797_448075422028787_5497114169300252153_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2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  </w:t>
      </w:r>
    </w:p>
    <w:p w:rsidR="009347B3" w:rsidRPr="00702E8C" w:rsidRDefault="009347B3" w:rsidP="009347B3">
      <w:pPr>
        <w:rPr>
          <w:rFonts w:ascii="TH SarabunPSK" w:hAnsi="TH SarabunPSK" w:cs="TH SarabunPSK"/>
          <w:noProof/>
          <w:sz w:val="32"/>
          <w:szCs w:val="32"/>
        </w:rPr>
      </w:pPr>
      <w:r w:rsidRPr="009347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ภาพที่ ง</w:t>
      </w:r>
      <w:r w:rsidRPr="009347B3">
        <w:rPr>
          <w:rFonts w:ascii="TH SarabunPSK" w:hAnsi="TH SarabunPSK" w:cs="TH SarabunPSK"/>
          <w:b/>
          <w:bCs/>
          <w:sz w:val="32"/>
          <w:szCs w:val="32"/>
        </w:rPr>
        <w:t>-25</w:t>
      </w:r>
      <w:r w:rsidRPr="009347B3">
        <w:rPr>
          <w:rFonts w:ascii="TH SarabunPSK" w:hAnsi="TH SarabunPSK" w:cs="TH SarabunPSK"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sz w:val="32"/>
          <w:szCs w:val="32"/>
          <w:cs/>
        </w:rPr>
        <w:t>เตรียมสารสกัดตัวอย่าง</w:t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</w:t>
      </w:r>
      <w:r w:rsidRPr="009347B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ภาพที่ ง</w:t>
      </w:r>
      <w:r w:rsidR="00702E8C">
        <w:rPr>
          <w:rFonts w:ascii="TH SarabunPSK" w:hAnsi="TH SarabunPSK" w:cs="TH SarabunPSK"/>
          <w:b/>
          <w:bCs/>
          <w:noProof/>
          <w:sz w:val="32"/>
          <w:szCs w:val="32"/>
        </w:rPr>
        <w:t>-26</w:t>
      </w:r>
      <w:r w:rsidRPr="009347B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347B3">
        <w:rPr>
          <w:rFonts w:ascii="TH SarabunPSK" w:hAnsi="TH SarabunPSK" w:cs="TH SarabunPSK" w:hint="cs"/>
          <w:noProof/>
          <w:sz w:val="32"/>
          <w:szCs w:val="32"/>
          <w:cs/>
        </w:rPr>
        <w:t xml:space="preserve">การทดลองด้วยวิธี </w:t>
      </w:r>
      <w:r w:rsidRPr="009347B3">
        <w:rPr>
          <w:rFonts w:ascii="TH SarabunPSK" w:hAnsi="TH SarabunPSK" w:cs="TH SarabunPSK"/>
          <w:noProof/>
          <w:sz w:val="32"/>
          <w:szCs w:val="32"/>
        </w:rPr>
        <w:t>DPPH</w:t>
      </w:r>
      <w:r w:rsidR="006D7045">
        <w:rPr>
          <w:rFonts w:ascii="Cordia New" w:hAnsi="Cordia New" w:cs="Cordia New"/>
          <w:noProof/>
          <w:sz w:val="32"/>
          <w:szCs w:val="32"/>
          <w:vertAlign w:val="superscript"/>
        </w:rPr>
        <w:t>•</w:t>
      </w:r>
      <w:r w:rsidRPr="009347B3">
        <w:rPr>
          <w:rFonts w:ascii="TH SarabunPSK" w:hAnsi="TH SarabunPSK" w:cs="TH SarabunPSK"/>
          <w:noProof/>
          <w:sz w:val="32"/>
          <w:szCs w:val="32"/>
          <w:vertAlign w:val="superscript"/>
        </w:rPr>
        <w:t xml:space="preserve"> </w:t>
      </w:r>
    </w:p>
    <w:p w:rsidR="009347B3" w:rsidRPr="009347B3" w:rsidRDefault="009347B3" w:rsidP="009347B3">
      <w:pPr>
        <w:rPr>
          <w:rFonts w:ascii="TH SarabunPSK" w:hAnsi="TH SarabunPSK" w:cs="TH SarabunPSK"/>
          <w:noProof/>
          <w:sz w:val="32"/>
          <w:szCs w:val="32"/>
        </w:rPr>
      </w:pPr>
      <w:r w:rsidRPr="009347B3">
        <w:rPr>
          <w:rFonts w:ascii="TH SarabunPSK" w:hAnsi="TH SarabunPSK" w:cs="TH SarabunPSK"/>
          <w:noProof/>
          <w:sz w:val="32"/>
          <w:szCs w:val="32"/>
        </w:rPr>
        <w:t xml:space="preserve">                 </w:t>
      </w:r>
      <w:r w:rsidRPr="009347B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5EAB0" wp14:editId="0DD94333">
            <wp:extent cx="1752600" cy="2333074"/>
            <wp:effectExtent l="0" t="0" r="0" b="0"/>
            <wp:docPr id="366" name="รูปภาพ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5720_861439123949862_4366167378542692334_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94" cy="23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B3" w:rsidRPr="009347B3" w:rsidRDefault="00702E8C" w:rsidP="009347B3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</w:t>
      </w:r>
      <w:r w:rsidR="009347B3" w:rsidRPr="009347B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ภาพที่ 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-27</w:t>
      </w:r>
      <w:r w:rsidR="009347B3" w:rsidRPr="009347B3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9347B3" w:rsidRPr="009347B3">
        <w:rPr>
          <w:rFonts w:ascii="TH SarabunPSK" w:hAnsi="TH SarabunPSK" w:cs="TH SarabunPSK" w:hint="cs"/>
          <w:noProof/>
          <w:sz w:val="32"/>
          <w:szCs w:val="32"/>
          <w:cs/>
        </w:rPr>
        <w:t>หลอดทดลอง</w:t>
      </w:r>
    </w:p>
    <w:p w:rsidR="00C072E5" w:rsidRDefault="00C072E5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072E5" w:rsidRDefault="00C072E5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072E5" w:rsidRDefault="00C072E5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072E5" w:rsidRDefault="00C072E5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0889" w:rsidRDefault="00190889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32D34" w:rsidRPr="00332D34" w:rsidRDefault="00332D34" w:rsidP="00332D3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2D34">
        <w:rPr>
          <w:rFonts w:ascii="TH SarabunPSK" w:hAnsi="TH SarabunPSK" w:cs="TH SarabunPSK"/>
          <w:b/>
          <w:bCs/>
          <w:sz w:val="36"/>
          <w:szCs w:val="36"/>
          <w:cs/>
        </w:rPr>
        <w:t>ประวัติผู้วิจัย</w:t>
      </w:r>
    </w:p>
    <w:p w:rsidR="00332D34" w:rsidRPr="00332D34" w:rsidRDefault="00332D34" w:rsidP="00332D34">
      <w:pPr>
        <w:spacing w:line="240" w:lineRule="auto"/>
        <w:rPr>
          <w:rFonts w:ascii="TH SarabunPSK" w:hAnsi="TH SarabunPSK" w:cs="TH SarabunPSK"/>
          <w:sz w:val="36"/>
          <w:szCs w:val="36"/>
          <w:cs/>
        </w:rPr>
      </w:pP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332D34">
        <w:rPr>
          <w:rFonts w:ascii="TH SarabunPSK" w:hAnsi="TH SarabunPSK" w:cs="TH SarabunPSK"/>
          <w:sz w:val="32"/>
          <w:szCs w:val="32"/>
          <w:cs/>
        </w:rPr>
        <w:t>นา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ยวัฒนา  ชวนชัยลึก</w:t>
      </w:r>
      <w:r w:rsidRPr="00332D3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เกิดวันที่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/>
          <w:sz w:val="32"/>
          <w:szCs w:val="32"/>
        </w:rPr>
        <w:t xml:space="preserve">7 </w:t>
      </w:r>
      <w:r w:rsidRPr="00332D34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332D34">
        <w:rPr>
          <w:rFonts w:ascii="TH SarabunPSK" w:hAnsi="TH SarabunPSK" w:cs="TH SarabunPSK"/>
          <w:sz w:val="32"/>
          <w:szCs w:val="32"/>
          <w:cs/>
        </w:rPr>
        <w:t>พ.ศ. 2536</w:t>
      </w:r>
      <w:r w:rsidRPr="00332D3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/>
          <w:sz w:val="32"/>
          <w:szCs w:val="32"/>
        </w:rPr>
        <w:t xml:space="preserve">28/7 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บ้านสงเปลือย ตำบลธัญญา อำเภอ</w:t>
      </w:r>
      <w:r w:rsidRPr="00332D34">
        <w:rPr>
          <w:rFonts w:ascii="TH SarabunPSK" w:hAnsi="TH SarabunPSK" w:cs="TH SarabunPSK" w:hint="cs"/>
          <w:sz w:val="36"/>
          <w:szCs w:val="36"/>
          <w:cs/>
        </w:rPr>
        <w:t>กมลาไสย  จังหวัดกาฬสินธุ์</w:t>
      </w:r>
    </w:p>
    <w:p w:rsidR="00332D34" w:rsidRPr="00332D34" w:rsidRDefault="00C365DD" w:rsidP="00332D34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332D34" w:rsidRPr="00332D34">
        <w:rPr>
          <w:rFonts w:ascii="TH SarabunPSK" w:hAnsi="TH SarabunPSK" w:cs="TH SarabunPSK"/>
          <w:b/>
          <w:bCs/>
          <w:sz w:val="32"/>
          <w:szCs w:val="32"/>
          <w:cs/>
        </w:rPr>
        <w:t>ติการศึกษา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br/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2D34"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t xml:space="preserve"> โรงเรี</w:t>
      </w:r>
      <w:r w:rsidR="00332D34" w:rsidRPr="00332D34">
        <w:rPr>
          <w:rFonts w:ascii="TH SarabunPSK" w:hAnsi="TH SarabunPSK" w:cs="TH SarabunPSK" w:hint="cs"/>
          <w:sz w:val="32"/>
          <w:szCs w:val="32"/>
          <w:cs/>
        </w:rPr>
        <w:t xml:space="preserve">ยนสงยางสงเปลือยวิทยาคม 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t>อำเภอกมลาไสย  จังหวัดกาฬสินธุ์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br/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2D34"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ระดับมัธยมศึกษาตอนต้น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2D34" w:rsidRPr="00332D34">
        <w:rPr>
          <w:rFonts w:ascii="TH SarabunPSK" w:hAnsi="TH SarabunPSK" w:cs="TH SarabunPSK" w:hint="cs"/>
          <w:sz w:val="32"/>
          <w:szCs w:val="32"/>
          <w:cs/>
        </w:rPr>
        <w:t xml:space="preserve">โรงเรียนกมลาไสย 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t>อำเภอกมลาไสย  จังหวัดกาฬสินธุ์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br/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2D34"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t xml:space="preserve"> จากโรงเรียนกมลาไสย อำเภอกมลาไสย  จังหวัดกาฬสินธุ์</w:t>
      </w:r>
      <w:r w:rsidR="00332D34" w:rsidRPr="00332D34">
        <w:rPr>
          <w:rFonts w:ascii="TH SarabunPSK" w:hAnsi="TH SarabunPSK" w:cs="TH SarabunPSK"/>
          <w:sz w:val="32"/>
          <w:szCs w:val="32"/>
          <w:cs/>
        </w:rPr>
        <w:br/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2D34"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332D34" w:rsidRPr="00332D34" w:rsidRDefault="00332D34" w:rsidP="00332D3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นา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ยสถาพร  ทิมา</w:t>
      </w:r>
      <w:r w:rsidRPr="00332D34">
        <w:rPr>
          <w:rFonts w:ascii="TH SarabunPSK" w:hAnsi="TH SarabunPSK" w:cs="TH SarabunPSK"/>
          <w:sz w:val="32"/>
          <w:szCs w:val="32"/>
          <w:cs/>
        </w:rPr>
        <w:br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เกิดวันที่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/>
          <w:sz w:val="32"/>
          <w:szCs w:val="32"/>
        </w:rPr>
        <w:t xml:space="preserve">2 </w:t>
      </w:r>
      <w:r w:rsidRPr="00332D34">
        <w:rPr>
          <w:rFonts w:ascii="TH SarabunPSK" w:hAnsi="TH SarabunPSK" w:cs="TH SarabunPSK" w:hint="cs"/>
          <w:sz w:val="32"/>
          <w:szCs w:val="32"/>
          <w:cs/>
        </w:rPr>
        <w:t xml:space="preserve">กันยายน พ.ศ. </w:t>
      </w:r>
      <w:r w:rsidRPr="00332D34">
        <w:rPr>
          <w:rFonts w:ascii="TH SarabunPSK" w:hAnsi="TH SarabunPSK" w:cs="TH SarabunPSK"/>
          <w:sz w:val="32"/>
          <w:szCs w:val="32"/>
        </w:rPr>
        <w:t>2536</w:t>
      </w:r>
      <w:r w:rsidRPr="00332D34">
        <w:rPr>
          <w:rFonts w:ascii="TH SarabunPSK" w:hAnsi="TH SarabunPSK" w:cs="TH SarabunPSK"/>
          <w:sz w:val="32"/>
          <w:szCs w:val="32"/>
          <w:cs/>
        </w:rPr>
        <w:br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/>
          <w:sz w:val="32"/>
          <w:szCs w:val="32"/>
        </w:rPr>
        <w:t xml:space="preserve">76 </w:t>
      </w:r>
      <w:r w:rsidRPr="00332D34"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 w:rsidRPr="00332D34">
        <w:rPr>
          <w:rFonts w:ascii="TH SarabunPSK" w:hAnsi="TH SarabunPSK" w:cs="TH SarabunPSK"/>
          <w:sz w:val="32"/>
          <w:szCs w:val="32"/>
        </w:rPr>
        <w:t xml:space="preserve">11 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บ้านโชคสมบูรณ์ ตำบลโซง อำเภอน้ำยืน จังหวัดอุบลราชธานี</w:t>
      </w:r>
    </w:p>
    <w:p w:rsidR="009347B3" w:rsidRDefault="00332D34" w:rsidP="00332D34">
      <w:pPr>
        <w:rPr>
          <w:rFonts w:ascii="TH SarabunPSK" w:hAnsi="TH SarabunPSK" w:cs="TH SarabunPSK"/>
          <w:noProof/>
          <w:sz w:val="32"/>
          <w:szCs w:val="32"/>
        </w:rPr>
      </w:pP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  <w:r w:rsidRPr="00332D34">
        <w:rPr>
          <w:rFonts w:ascii="TH SarabunPSK" w:hAnsi="TH SarabunPSK" w:cs="TH SarabunPSK"/>
          <w:sz w:val="32"/>
          <w:szCs w:val="32"/>
          <w:cs/>
        </w:rPr>
        <w:br/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ระดับประถม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โรงเรียนบ้าน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ตาโม ตำบลโซง อำเภอน้ำยืน จังหวัดอุบลราชธานี</w:t>
      </w:r>
      <w:r w:rsidRPr="00332D34">
        <w:rPr>
          <w:rFonts w:ascii="TH SarabunPSK" w:hAnsi="TH SarabunPSK" w:cs="TH SarabunPSK"/>
          <w:sz w:val="32"/>
          <w:szCs w:val="32"/>
          <w:cs/>
        </w:rPr>
        <w:br/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ระดับมัธยมศึกษาตอนต้น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 w:rsidRPr="00332D34">
        <w:rPr>
          <w:rFonts w:ascii="TH SarabunPSK" w:hAnsi="TH SarabunPSK" w:cs="TH SarabunPSK" w:hint="cs"/>
          <w:sz w:val="32"/>
          <w:szCs w:val="32"/>
          <w:cs/>
        </w:rPr>
        <w:t>น้ำยืนวิทยา อำเภอน้ำยืน จังหวัดอุบลราชธานี</w:t>
      </w:r>
      <w:r w:rsidRPr="00332D34">
        <w:rPr>
          <w:rFonts w:ascii="TH SarabunPSK" w:hAnsi="TH SarabunPSK" w:cs="TH SarabunPSK"/>
          <w:sz w:val="32"/>
          <w:szCs w:val="32"/>
          <w:cs/>
        </w:rPr>
        <w:br/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332D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2D34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ระดับมัธยมศึกษาตอนปลาย</w:t>
      </w:r>
      <w:r w:rsidRPr="00332D34">
        <w:rPr>
          <w:rFonts w:ascii="TH SarabunPSK" w:hAnsi="TH SarabunPSK" w:cs="TH SarabunPSK"/>
          <w:sz w:val="32"/>
          <w:szCs w:val="32"/>
          <w:cs/>
        </w:rPr>
        <w:t xml:space="preserve"> โรงเรียนน้ำยืนวิทยา อำเภอน้ำยืน จังหวัดอุบลราชธานี</w:t>
      </w: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87257B" w:rsidRDefault="0087257B" w:rsidP="009347B3">
      <w:pPr>
        <w:rPr>
          <w:rFonts w:ascii="TH SarabunPSK" w:hAnsi="TH SarabunPSK" w:cs="TH SarabunPSK"/>
          <w:noProof/>
          <w:sz w:val="32"/>
          <w:szCs w:val="32"/>
        </w:rPr>
      </w:pPr>
    </w:p>
    <w:p w:rsidR="00274064" w:rsidRPr="000E1A6C" w:rsidRDefault="00274064" w:rsidP="001865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274064" w:rsidRPr="000E1A6C" w:rsidSect="004B2689">
      <w:headerReference w:type="default" r:id="rId66"/>
      <w:pgSz w:w="11906" w:h="16838"/>
      <w:pgMar w:top="2126" w:right="1440" w:bottom="1440" w:left="21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A70" w:rsidRDefault="00502A70" w:rsidP="00E84544">
      <w:pPr>
        <w:spacing w:after="0" w:line="240" w:lineRule="auto"/>
      </w:pPr>
      <w:r>
        <w:separator/>
      </w:r>
    </w:p>
  </w:endnote>
  <w:endnote w:type="continuationSeparator" w:id="0">
    <w:p w:rsidR="00502A70" w:rsidRDefault="00502A70" w:rsidP="00E8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A70" w:rsidRDefault="00502A70" w:rsidP="00E84544">
      <w:pPr>
        <w:spacing w:after="0" w:line="240" w:lineRule="auto"/>
      </w:pPr>
      <w:r>
        <w:separator/>
      </w:r>
    </w:p>
  </w:footnote>
  <w:footnote w:type="continuationSeparator" w:id="0">
    <w:p w:rsidR="00502A70" w:rsidRDefault="00502A70" w:rsidP="00E84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180957"/>
      <w:docPartObj>
        <w:docPartGallery w:val="Page Numbers (Top of Page)"/>
        <w:docPartUnique/>
      </w:docPartObj>
    </w:sdtPr>
    <w:sdtEndPr/>
    <w:sdtContent>
      <w:p w:rsidR="004350B7" w:rsidRDefault="004350B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DDB" w:rsidRPr="00D07DDB">
          <w:rPr>
            <w:rFonts w:cs="Calibri"/>
            <w:noProof/>
            <w:lang w:val="th-TH" w:bidi="th-TH"/>
          </w:rPr>
          <w:t>1</w:t>
        </w:r>
        <w:r>
          <w:fldChar w:fldCharType="end"/>
        </w:r>
      </w:p>
    </w:sdtContent>
  </w:sdt>
  <w:p w:rsidR="004350B7" w:rsidRDefault="004350B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E6E9C"/>
    <w:multiLevelType w:val="hybridMultilevel"/>
    <w:tmpl w:val="D93C4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44A2E"/>
    <w:multiLevelType w:val="hybridMultilevel"/>
    <w:tmpl w:val="03C63C5A"/>
    <w:lvl w:ilvl="0" w:tplc="5CEC2000">
      <w:start w:val="546"/>
      <w:numFmt w:val="bullet"/>
      <w:lvlText w:val="-"/>
      <w:lvlJc w:val="left"/>
      <w:pPr>
        <w:ind w:left="7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5056B1A"/>
    <w:multiLevelType w:val="hybridMultilevel"/>
    <w:tmpl w:val="978EC786"/>
    <w:lvl w:ilvl="0" w:tplc="D528EF28">
      <w:start w:val="3"/>
      <w:numFmt w:val="bullet"/>
      <w:lvlText w:val=""/>
      <w:lvlJc w:val="left"/>
      <w:pPr>
        <w:ind w:left="180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2A1312B"/>
    <w:multiLevelType w:val="hybridMultilevel"/>
    <w:tmpl w:val="A40605B0"/>
    <w:lvl w:ilvl="0" w:tplc="99248898">
      <w:start w:val="3"/>
      <w:numFmt w:val="bullet"/>
      <w:lvlText w:val="-"/>
      <w:lvlJc w:val="left"/>
      <w:pPr>
        <w:ind w:left="12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>
    <w:nsid w:val="619C65A9"/>
    <w:multiLevelType w:val="multilevel"/>
    <w:tmpl w:val="7F52D7B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9C"/>
    <w:rsid w:val="00011964"/>
    <w:rsid w:val="00031B09"/>
    <w:rsid w:val="000338FC"/>
    <w:rsid w:val="00035D4B"/>
    <w:rsid w:val="000566C9"/>
    <w:rsid w:val="00070C26"/>
    <w:rsid w:val="0007697D"/>
    <w:rsid w:val="000867B4"/>
    <w:rsid w:val="000B356D"/>
    <w:rsid w:val="000B441F"/>
    <w:rsid w:val="000C4AA2"/>
    <w:rsid w:val="000C54C8"/>
    <w:rsid w:val="000D48E8"/>
    <w:rsid w:val="000E1A6C"/>
    <w:rsid w:val="000F6AC9"/>
    <w:rsid w:val="00101EFB"/>
    <w:rsid w:val="00104FF4"/>
    <w:rsid w:val="00111403"/>
    <w:rsid w:val="00132192"/>
    <w:rsid w:val="00136BAA"/>
    <w:rsid w:val="00150F0D"/>
    <w:rsid w:val="001519D3"/>
    <w:rsid w:val="00175DBA"/>
    <w:rsid w:val="0018629D"/>
    <w:rsid w:val="001865ED"/>
    <w:rsid w:val="00190889"/>
    <w:rsid w:val="00211C2D"/>
    <w:rsid w:val="002217A2"/>
    <w:rsid w:val="00225891"/>
    <w:rsid w:val="00274064"/>
    <w:rsid w:val="00285F9D"/>
    <w:rsid w:val="00297AED"/>
    <w:rsid w:val="002C02FE"/>
    <w:rsid w:val="002C3E1C"/>
    <w:rsid w:val="002C4937"/>
    <w:rsid w:val="002D6FAC"/>
    <w:rsid w:val="0031021D"/>
    <w:rsid w:val="0032113E"/>
    <w:rsid w:val="00323D47"/>
    <w:rsid w:val="0033216E"/>
    <w:rsid w:val="00332D34"/>
    <w:rsid w:val="003554F8"/>
    <w:rsid w:val="00370A54"/>
    <w:rsid w:val="003747C8"/>
    <w:rsid w:val="00376359"/>
    <w:rsid w:val="003814E1"/>
    <w:rsid w:val="00382766"/>
    <w:rsid w:val="003A04F2"/>
    <w:rsid w:val="003C69FE"/>
    <w:rsid w:val="003E6861"/>
    <w:rsid w:val="004135A4"/>
    <w:rsid w:val="00415D3B"/>
    <w:rsid w:val="004350B7"/>
    <w:rsid w:val="0043797B"/>
    <w:rsid w:val="00442630"/>
    <w:rsid w:val="00456683"/>
    <w:rsid w:val="004646CE"/>
    <w:rsid w:val="0047793A"/>
    <w:rsid w:val="004A031C"/>
    <w:rsid w:val="004A0DA3"/>
    <w:rsid w:val="004B2689"/>
    <w:rsid w:val="004B31C3"/>
    <w:rsid w:val="004C1E7D"/>
    <w:rsid w:val="004C2435"/>
    <w:rsid w:val="004C7032"/>
    <w:rsid w:val="004D02AD"/>
    <w:rsid w:val="00502A70"/>
    <w:rsid w:val="00517AB8"/>
    <w:rsid w:val="0053779A"/>
    <w:rsid w:val="0054183C"/>
    <w:rsid w:val="00547256"/>
    <w:rsid w:val="005600AD"/>
    <w:rsid w:val="00564435"/>
    <w:rsid w:val="0057738C"/>
    <w:rsid w:val="00577793"/>
    <w:rsid w:val="005E673F"/>
    <w:rsid w:val="005F34C7"/>
    <w:rsid w:val="0060715C"/>
    <w:rsid w:val="00607F9D"/>
    <w:rsid w:val="006117AB"/>
    <w:rsid w:val="00617BB5"/>
    <w:rsid w:val="006203AF"/>
    <w:rsid w:val="0063642A"/>
    <w:rsid w:val="00637100"/>
    <w:rsid w:val="00651073"/>
    <w:rsid w:val="006518CC"/>
    <w:rsid w:val="00655761"/>
    <w:rsid w:val="00656C7F"/>
    <w:rsid w:val="0066159D"/>
    <w:rsid w:val="00663B53"/>
    <w:rsid w:val="00692AA0"/>
    <w:rsid w:val="006B6329"/>
    <w:rsid w:val="006C1149"/>
    <w:rsid w:val="006D7045"/>
    <w:rsid w:val="006E4B0D"/>
    <w:rsid w:val="006F59BC"/>
    <w:rsid w:val="00702E8C"/>
    <w:rsid w:val="00712398"/>
    <w:rsid w:val="007129B5"/>
    <w:rsid w:val="00712FE9"/>
    <w:rsid w:val="007236C6"/>
    <w:rsid w:val="00731049"/>
    <w:rsid w:val="00771697"/>
    <w:rsid w:val="0079411D"/>
    <w:rsid w:val="007C5393"/>
    <w:rsid w:val="007F076A"/>
    <w:rsid w:val="007F3CE1"/>
    <w:rsid w:val="007F5C06"/>
    <w:rsid w:val="0080138C"/>
    <w:rsid w:val="008174E3"/>
    <w:rsid w:val="0082470B"/>
    <w:rsid w:val="00824927"/>
    <w:rsid w:val="00831A6E"/>
    <w:rsid w:val="008348F0"/>
    <w:rsid w:val="0085018F"/>
    <w:rsid w:val="00870B9C"/>
    <w:rsid w:val="0087257B"/>
    <w:rsid w:val="008856FC"/>
    <w:rsid w:val="008B6EE5"/>
    <w:rsid w:val="008D75E7"/>
    <w:rsid w:val="008E6145"/>
    <w:rsid w:val="00900652"/>
    <w:rsid w:val="0090222E"/>
    <w:rsid w:val="00917F2E"/>
    <w:rsid w:val="009226D5"/>
    <w:rsid w:val="00922C81"/>
    <w:rsid w:val="00922DB4"/>
    <w:rsid w:val="009347B3"/>
    <w:rsid w:val="00940BAC"/>
    <w:rsid w:val="00947512"/>
    <w:rsid w:val="009514F6"/>
    <w:rsid w:val="00981EEA"/>
    <w:rsid w:val="00984E99"/>
    <w:rsid w:val="009B289C"/>
    <w:rsid w:val="009D690C"/>
    <w:rsid w:val="009D7792"/>
    <w:rsid w:val="009E0052"/>
    <w:rsid w:val="009F24F9"/>
    <w:rsid w:val="00A0793C"/>
    <w:rsid w:val="00A42620"/>
    <w:rsid w:val="00A45E19"/>
    <w:rsid w:val="00A60102"/>
    <w:rsid w:val="00A70B9E"/>
    <w:rsid w:val="00A77F85"/>
    <w:rsid w:val="00A91FAA"/>
    <w:rsid w:val="00AB7CE1"/>
    <w:rsid w:val="00AC26CF"/>
    <w:rsid w:val="00AC29BD"/>
    <w:rsid w:val="00AC77BF"/>
    <w:rsid w:val="00AE384F"/>
    <w:rsid w:val="00AE535F"/>
    <w:rsid w:val="00AF4AC0"/>
    <w:rsid w:val="00B245F1"/>
    <w:rsid w:val="00B310B0"/>
    <w:rsid w:val="00B45028"/>
    <w:rsid w:val="00B47305"/>
    <w:rsid w:val="00B70F35"/>
    <w:rsid w:val="00B715BF"/>
    <w:rsid w:val="00B943DC"/>
    <w:rsid w:val="00BA57D9"/>
    <w:rsid w:val="00BB2BCE"/>
    <w:rsid w:val="00BD5F6D"/>
    <w:rsid w:val="00BE40E8"/>
    <w:rsid w:val="00BE6143"/>
    <w:rsid w:val="00BF5DA6"/>
    <w:rsid w:val="00C05BA7"/>
    <w:rsid w:val="00C072E5"/>
    <w:rsid w:val="00C239C4"/>
    <w:rsid w:val="00C35015"/>
    <w:rsid w:val="00C365DD"/>
    <w:rsid w:val="00C43106"/>
    <w:rsid w:val="00C47081"/>
    <w:rsid w:val="00C47EFF"/>
    <w:rsid w:val="00C71BE9"/>
    <w:rsid w:val="00C7275A"/>
    <w:rsid w:val="00C92FD9"/>
    <w:rsid w:val="00CC5EEE"/>
    <w:rsid w:val="00CC749C"/>
    <w:rsid w:val="00CD3197"/>
    <w:rsid w:val="00CD518B"/>
    <w:rsid w:val="00CD58EA"/>
    <w:rsid w:val="00CF0A6A"/>
    <w:rsid w:val="00D07BB8"/>
    <w:rsid w:val="00D07DDB"/>
    <w:rsid w:val="00D162B2"/>
    <w:rsid w:val="00D1788C"/>
    <w:rsid w:val="00D2087E"/>
    <w:rsid w:val="00D351B7"/>
    <w:rsid w:val="00D453EB"/>
    <w:rsid w:val="00D51D71"/>
    <w:rsid w:val="00D67EBE"/>
    <w:rsid w:val="00D70C46"/>
    <w:rsid w:val="00D750E8"/>
    <w:rsid w:val="00D82CEF"/>
    <w:rsid w:val="00D84C6B"/>
    <w:rsid w:val="00D92857"/>
    <w:rsid w:val="00DA2591"/>
    <w:rsid w:val="00DA3C80"/>
    <w:rsid w:val="00DC6860"/>
    <w:rsid w:val="00DD0D88"/>
    <w:rsid w:val="00DE6500"/>
    <w:rsid w:val="00E1677A"/>
    <w:rsid w:val="00E258FB"/>
    <w:rsid w:val="00E30F8A"/>
    <w:rsid w:val="00E35A13"/>
    <w:rsid w:val="00E41FC4"/>
    <w:rsid w:val="00E671C9"/>
    <w:rsid w:val="00E84544"/>
    <w:rsid w:val="00E94DB4"/>
    <w:rsid w:val="00E9523E"/>
    <w:rsid w:val="00EA008B"/>
    <w:rsid w:val="00EF2D56"/>
    <w:rsid w:val="00EF3B92"/>
    <w:rsid w:val="00F04FA6"/>
    <w:rsid w:val="00F2248F"/>
    <w:rsid w:val="00F33CDD"/>
    <w:rsid w:val="00F44D5F"/>
    <w:rsid w:val="00F53A62"/>
    <w:rsid w:val="00F64902"/>
    <w:rsid w:val="00FA381C"/>
    <w:rsid w:val="00FB19B9"/>
    <w:rsid w:val="00FD52E3"/>
    <w:rsid w:val="00FF0781"/>
    <w:rsid w:val="00FF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0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B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B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B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B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B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70B9C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en-US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70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70B9C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70B9C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bidi="en-US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70B9C"/>
    <w:rPr>
      <w:rFonts w:asciiTheme="majorHAnsi" w:eastAsiaTheme="majorEastAsia" w:hAnsiTheme="majorHAnsi" w:cstheme="majorBidi"/>
      <w:color w:val="243F60" w:themeColor="accent1" w:themeShade="7F"/>
      <w:szCs w:val="22"/>
      <w:lang w:bidi="en-US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70B9C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bidi="en-US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70B9C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bidi="en-US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70B9C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70B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numbering" w:customStyle="1" w:styleId="11">
    <w:name w:val="ไม่มีรายการ1"/>
    <w:next w:val="a2"/>
    <w:uiPriority w:val="99"/>
    <w:semiHidden/>
    <w:unhideWhenUsed/>
    <w:rsid w:val="00870B9C"/>
  </w:style>
  <w:style w:type="paragraph" w:styleId="a3">
    <w:name w:val="header"/>
    <w:basedOn w:val="a"/>
    <w:link w:val="a4"/>
    <w:uiPriority w:val="99"/>
    <w:unhideWhenUsed/>
    <w:rsid w:val="00870B9C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Cs w:val="22"/>
      <w:lang w:bidi="en-US"/>
    </w:rPr>
  </w:style>
  <w:style w:type="character" w:customStyle="1" w:styleId="a4">
    <w:name w:val="หัวกระดาษ อักขระ"/>
    <w:basedOn w:val="a0"/>
    <w:link w:val="a3"/>
    <w:uiPriority w:val="99"/>
    <w:rsid w:val="00870B9C"/>
    <w:rPr>
      <w:rFonts w:eastAsiaTheme="minorEastAsia"/>
      <w:szCs w:val="22"/>
      <w:lang w:bidi="en-US"/>
    </w:rPr>
  </w:style>
  <w:style w:type="paragraph" w:styleId="a5">
    <w:name w:val="footer"/>
    <w:basedOn w:val="a"/>
    <w:link w:val="a6"/>
    <w:uiPriority w:val="99"/>
    <w:unhideWhenUsed/>
    <w:rsid w:val="00870B9C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Cs w:val="22"/>
      <w:lang w:bidi="en-US"/>
    </w:rPr>
  </w:style>
  <w:style w:type="character" w:customStyle="1" w:styleId="a6">
    <w:name w:val="ท้ายกระดาษ อักขระ"/>
    <w:basedOn w:val="a0"/>
    <w:link w:val="a5"/>
    <w:uiPriority w:val="99"/>
    <w:rsid w:val="00870B9C"/>
    <w:rPr>
      <w:rFonts w:eastAsiaTheme="minorEastAsia"/>
      <w:szCs w:val="22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870B9C"/>
    <w:pPr>
      <w:spacing w:after="0" w:line="240" w:lineRule="auto"/>
    </w:pPr>
    <w:rPr>
      <w:rFonts w:ascii="Tahoma" w:eastAsiaTheme="minorEastAsia" w:hAnsi="Tahoma" w:cs="Angsana New"/>
      <w:sz w:val="16"/>
      <w:szCs w:val="20"/>
      <w:lang w:bidi="en-US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0B9C"/>
    <w:rPr>
      <w:rFonts w:ascii="Tahoma" w:eastAsiaTheme="minorEastAsia" w:hAnsi="Tahoma" w:cs="Angsana New"/>
      <w:sz w:val="16"/>
      <w:szCs w:val="20"/>
      <w:lang w:bidi="en-US"/>
    </w:rPr>
  </w:style>
  <w:style w:type="paragraph" w:styleId="a9">
    <w:name w:val="No Spacing"/>
    <w:uiPriority w:val="1"/>
    <w:qFormat/>
    <w:rsid w:val="00870B9C"/>
    <w:pPr>
      <w:spacing w:after="0" w:line="240" w:lineRule="auto"/>
    </w:pPr>
    <w:rPr>
      <w:rFonts w:eastAsiaTheme="minorEastAsia"/>
      <w:szCs w:val="22"/>
      <w:lang w:bidi="en-US"/>
    </w:rPr>
  </w:style>
  <w:style w:type="table" w:styleId="aa">
    <w:name w:val="Table Grid"/>
    <w:basedOn w:val="a1"/>
    <w:uiPriority w:val="59"/>
    <w:rsid w:val="00870B9C"/>
    <w:pPr>
      <w:spacing w:after="0" w:line="240" w:lineRule="auto"/>
    </w:pPr>
    <w:rPr>
      <w:rFonts w:eastAsiaTheme="minorEastAsia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70B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2"/>
      <w:lang w:bidi="en-US"/>
    </w:rPr>
  </w:style>
  <w:style w:type="character" w:customStyle="1" w:styleId="apple-converted-space">
    <w:name w:val="apple-converted-space"/>
    <w:basedOn w:val="a0"/>
    <w:rsid w:val="00870B9C"/>
  </w:style>
  <w:style w:type="character" w:styleId="ac">
    <w:name w:val="Hyperlink"/>
    <w:basedOn w:val="a0"/>
    <w:uiPriority w:val="99"/>
    <w:unhideWhenUsed/>
    <w:rsid w:val="00870B9C"/>
    <w:rPr>
      <w:color w:val="0000FF"/>
      <w:u w:val="single"/>
    </w:rPr>
  </w:style>
  <w:style w:type="character" w:styleId="ad">
    <w:name w:val="Strong"/>
    <w:basedOn w:val="a0"/>
    <w:uiPriority w:val="22"/>
    <w:qFormat/>
    <w:rsid w:val="00870B9C"/>
    <w:rPr>
      <w:b/>
      <w:bCs/>
    </w:rPr>
  </w:style>
  <w:style w:type="paragraph" w:customStyle="1" w:styleId="Default">
    <w:name w:val="Default"/>
    <w:rsid w:val="00870B9C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  <w:lang w:bidi="en-US"/>
    </w:rPr>
  </w:style>
  <w:style w:type="paragraph" w:styleId="ae">
    <w:name w:val="List Paragraph"/>
    <w:basedOn w:val="a"/>
    <w:uiPriority w:val="34"/>
    <w:qFormat/>
    <w:rsid w:val="00870B9C"/>
    <w:pPr>
      <w:ind w:left="720"/>
      <w:contextualSpacing/>
    </w:pPr>
    <w:rPr>
      <w:rFonts w:eastAsiaTheme="minorEastAsia"/>
      <w:szCs w:val="22"/>
      <w:lang w:bidi="en-US"/>
    </w:rPr>
  </w:style>
  <w:style w:type="table" w:customStyle="1" w:styleId="12">
    <w:name w:val="เส้นตาราง1"/>
    <w:basedOn w:val="a1"/>
    <w:next w:val="aa"/>
    <w:uiPriority w:val="59"/>
    <w:rsid w:val="00870B9C"/>
    <w:pPr>
      <w:spacing w:after="0" w:line="240" w:lineRule="auto"/>
    </w:pPr>
    <w:rPr>
      <w:rFonts w:ascii="Calibri" w:eastAsia="Calibri" w:hAnsi="Calibri" w:cs="Cordia New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870B9C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bidi="en-US"/>
    </w:rPr>
  </w:style>
  <w:style w:type="paragraph" w:styleId="af0">
    <w:name w:val="Title"/>
    <w:basedOn w:val="a"/>
    <w:next w:val="a"/>
    <w:link w:val="af1"/>
    <w:uiPriority w:val="10"/>
    <w:qFormat/>
    <w:rsid w:val="00870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af1">
    <w:name w:val="ชื่อเรื่อง อักขระ"/>
    <w:basedOn w:val="a0"/>
    <w:link w:val="af0"/>
    <w:uiPriority w:val="10"/>
    <w:rsid w:val="00870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styleId="af2">
    <w:name w:val="Subtitle"/>
    <w:basedOn w:val="a"/>
    <w:next w:val="a"/>
    <w:link w:val="af3"/>
    <w:uiPriority w:val="11"/>
    <w:qFormat/>
    <w:rsid w:val="00870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af3">
    <w:name w:val="ชื่อเรื่องรอง อักขระ"/>
    <w:basedOn w:val="a0"/>
    <w:link w:val="af2"/>
    <w:uiPriority w:val="11"/>
    <w:rsid w:val="00870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af4">
    <w:name w:val="Emphasis"/>
    <w:basedOn w:val="a0"/>
    <w:uiPriority w:val="20"/>
    <w:qFormat/>
    <w:rsid w:val="00870B9C"/>
    <w:rPr>
      <w:i/>
      <w:iCs/>
    </w:rPr>
  </w:style>
  <w:style w:type="paragraph" w:styleId="af5">
    <w:name w:val="Quote"/>
    <w:basedOn w:val="a"/>
    <w:next w:val="a"/>
    <w:link w:val="af6"/>
    <w:uiPriority w:val="29"/>
    <w:qFormat/>
    <w:rsid w:val="00870B9C"/>
    <w:rPr>
      <w:rFonts w:eastAsiaTheme="minorEastAsia"/>
      <w:i/>
      <w:iCs/>
      <w:color w:val="000000" w:themeColor="text1"/>
      <w:szCs w:val="22"/>
      <w:lang w:bidi="en-US"/>
    </w:rPr>
  </w:style>
  <w:style w:type="character" w:customStyle="1" w:styleId="af6">
    <w:name w:val="คำอ้างอิง อักขระ"/>
    <w:basedOn w:val="a0"/>
    <w:link w:val="af5"/>
    <w:uiPriority w:val="29"/>
    <w:rsid w:val="00870B9C"/>
    <w:rPr>
      <w:rFonts w:eastAsiaTheme="minorEastAsia"/>
      <w:i/>
      <w:iCs/>
      <w:color w:val="000000" w:themeColor="text1"/>
      <w:szCs w:val="22"/>
      <w:lang w:bidi="en-US"/>
    </w:rPr>
  </w:style>
  <w:style w:type="paragraph" w:styleId="af7">
    <w:name w:val="Intense Quote"/>
    <w:basedOn w:val="a"/>
    <w:next w:val="a"/>
    <w:link w:val="af8"/>
    <w:uiPriority w:val="30"/>
    <w:qFormat/>
    <w:rsid w:val="00870B9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szCs w:val="22"/>
      <w:lang w:bidi="en-US"/>
    </w:rPr>
  </w:style>
  <w:style w:type="character" w:customStyle="1" w:styleId="af8">
    <w:name w:val="ทำให้คำอ้างอิงเป็นสีเข้มขึ้น อักขระ"/>
    <w:basedOn w:val="a0"/>
    <w:link w:val="af7"/>
    <w:uiPriority w:val="30"/>
    <w:rsid w:val="00870B9C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character" w:styleId="af9">
    <w:name w:val="Subtle Emphasis"/>
    <w:basedOn w:val="a0"/>
    <w:uiPriority w:val="19"/>
    <w:qFormat/>
    <w:rsid w:val="00870B9C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870B9C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870B9C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870B9C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870B9C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870B9C"/>
    <w:pPr>
      <w:outlineLvl w:val="9"/>
    </w:pPr>
  </w:style>
  <w:style w:type="table" w:customStyle="1" w:styleId="21">
    <w:name w:val="เส้นตาราง2"/>
    <w:basedOn w:val="a1"/>
    <w:next w:val="aa"/>
    <w:uiPriority w:val="59"/>
    <w:rsid w:val="00870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แรเงาอ่อน - เน้น 11"/>
    <w:basedOn w:val="a1"/>
    <w:uiPriority w:val="60"/>
    <w:rsid w:val="00870B9C"/>
    <w:pPr>
      <w:spacing w:after="0" w:line="240" w:lineRule="auto"/>
    </w:pPr>
    <w:rPr>
      <w:rFonts w:eastAsiaTheme="minorEastAsia"/>
      <w:color w:val="365F91" w:themeColor="accent1" w:themeShade="BF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3">
    <w:name w:val="แรเงาอ่อน1"/>
    <w:basedOn w:val="a1"/>
    <w:uiPriority w:val="60"/>
    <w:rsid w:val="00870B9C"/>
    <w:pPr>
      <w:spacing w:after="0" w:line="240" w:lineRule="auto"/>
    </w:pPr>
    <w:rPr>
      <w:rFonts w:eastAsiaTheme="minorEastAsia"/>
      <w:color w:val="000000" w:themeColor="text1" w:themeShade="BF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22">
    <w:name w:val="ไม่มีรายการ2"/>
    <w:next w:val="a2"/>
    <w:uiPriority w:val="99"/>
    <w:semiHidden/>
    <w:unhideWhenUsed/>
    <w:rsid w:val="00AB7CE1"/>
  </w:style>
  <w:style w:type="table" w:customStyle="1" w:styleId="31">
    <w:name w:val="เส้นตาราง3"/>
    <w:basedOn w:val="a1"/>
    <w:next w:val="aa"/>
    <w:uiPriority w:val="59"/>
    <w:rsid w:val="00AB7CE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a"/>
    <w:uiPriority w:val="59"/>
    <w:rsid w:val="00AB7CE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a"/>
    <w:uiPriority w:val="59"/>
    <w:rsid w:val="009514F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0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B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B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B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B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B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70B9C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bidi="en-US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70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70B9C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70B9C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bidi="en-US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70B9C"/>
    <w:rPr>
      <w:rFonts w:asciiTheme="majorHAnsi" w:eastAsiaTheme="majorEastAsia" w:hAnsiTheme="majorHAnsi" w:cstheme="majorBidi"/>
      <w:color w:val="243F60" w:themeColor="accent1" w:themeShade="7F"/>
      <w:szCs w:val="22"/>
      <w:lang w:bidi="en-US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70B9C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bidi="en-US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70B9C"/>
    <w:rPr>
      <w:rFonts w:asciiTheme="majorHAnsi" w:eastAsiaTheme="majorEastAsia" w:hAnsiTheme="majorHAnsi" w:cstheme="majorBidi"/>
      <w:i/>
      <w:iCs/>
      <w:color w:val="404040" w:themeColor="text1" w:themeTint="BF"/>
      <w:szCs w:val="22"/>
      <w:lang w:bidi="en-US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70B9C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70B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numbering" w:customStyle="1" w:styleId="11">
    <w:name w:val="ไม่มีรายการ1"/>
    <w:next w:val="a2"/>
    <w:uiPriority w:val="99"/>
    <w:semiHidden/>
    <w:unhideWhenUsed/>
    <w:rsid w:val="00870B9C"/>
  </w:style>
  <w:style w:type="paragraph" w:styleId="a3">
    <w:name w:val="header"/>
    <w:basedOn w:val="a"/>
    <w:link w:val="a4"/>
    <w:uiPriority w:val="99"/>
    <w:unhideWhenUsed/>
    <w:rsid w:val="00870B9C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Cs w:val="22"/>
      <w:lang w:bidi="en-US"/>
    </w:rPr>
  </w:style>
  <w:style w:type="character" w:customStyle="1" w:styleId="a4">
    <w:name w:val="หัวกระดาษ อักขระ"/>
    <w:basedOn w:val="a0"/>
    <w:link w:val="a3"/>
    <w:uiPriority w:val="99"/>
    <w:rsid w:val="00870B9C"/>
    <w:rPr>
      <w:rFonts w:eastAsiaTheme="minorEastAsia"/>
      <w:szCs w:val="22"/>
      <w:lang w:bidi="en-US"/>
    </w:rPr>
  </w:style>
  <w:style w:type="paragraph" w:styleId="a5">
    <w:name w:val="footer"/>
    <w:basedOn w:val="a"/>
    <w:link w:val="a6"/>
    <w:uiPriority w:val="99"/>
    <w:unhideWhenUsed/>
    <w:rsid w:val="00870B9C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Cs w:val="22"/>
      <w:lang w:bidi="en-US"/>
    </w:rPr>
  </w:style>
  <w:style w:type="character" w:customStyle="1" w:styleId="a6">
    <w:name w:val="ท้ายกระดาษ อักขระ"/>
    <w:basedOn w:val="a0"/>
    <w:link w:val="a5"/>
    <w:uiPriority w:val="99"/>
    <w:rsid w:val="00870B9C"/>
    <w:rPr>
      <w:rFonts w:eastAsiaTheme="minorEastAsia"/>
      <w:szCs w:val="22"/>
      <w:lang w:bidi="en-US"/>
    </w:rPr>
  </w:style>
  <w:style w:type="paragraph" w:styleId="a7">
    <w:name w:val="Balloon Text"/>
    <w:basedOn w:val="a"/>
    <w:link w:val="a8"/>
    <w:uiPriority w:val="99"/>
    <w:semiHidden/>
    <w:unhideWhenUsed/>
    <w:rsid w:val="00870B9C"/>
    <w:pPr>
      <w:spacing w:after="0" w:line="240" w:lineRule="auto"/>
    </w:pPr>
    <w:rPr>
      <w:rFonts w:ascii="Tahoma" w:eastAsiaTheme="minorEastAsia" w:hAnsi="Tahoma" w:cs="Angsana New"/>
      <w:sz w:val="16"/>
      <w:szCs w:val="20"/>
      <w:lang w:bidi="en-US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0B9C"/>
    <w:rPr>
      <w:rFonts w:ascii="Tahoma" w:eastAsiaTheme="minorEastAsia" w:hAnsi="Tahoma" w:cs="Angsana New"/>
      <w:sz w:val="16"/>
      <w:szCs w:val="20"/>
      <w:lang w:bidi="en-US"/>
    </w:rPr>
  </w:style>
  <w:style w:type="paragraph" w:styleId="a9">
    <w:name w:val="No Spacing"/>
    <w:uiPriority w:val="1"/>
    <w:qFormat/>
    <w:rsid w:val="00870B9C"/>
    <w:pPr>
      <w:spacing w:after="0" w:line="240" w:lineRule="auto"/>
    </w:pPr>
    <w:rPr>
      <w:rFonts w:eastAsiaTheme="minorEastAsia"/>
      <w:szCs w:val="22"/>
      <w:lang w:bidi="en-US"/>
    </w:rPr>
  </w:style>
  <w:style w:type="table" w:styleId="aa">
    <w:name w:val="Table Grid"/>
    <w:basedOn w:val="a1"/>
    <w:uiPriority w:val="59"/>
    <w:rsid w:val="00870B9C"/>
    <w:pPr>
      <w:spacing w:after="0" w:line="240" w:lineRule="auto"/>
    </w:pPr>
    <w:rPr>
      <w:rFonts w:eastAsiaTheme="minorEastAsia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70B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2"/>
      <w:lang w:bidi="en-US"/>
    </w:rPr>
  </w:style>
  <w:style w:type="character" w:customStyle="1" w:styleId="apple-converted-space">
    <w:name w:val="apple-converted-space"/>
    <w:basedOn w:val="a0"/>
    <w:rsid w:val="00870B9C"/>
  </w:style>
  <w:style w:type="character" w:styleId="ac">
    <w:name w:val="Hyperlink"/>
    <w:basedOn w:val="a0"/>
    <w:uiPriority w:val="99"/>
    <w:unhideWhenUsed/>
    <w:rsid w:val="00870B9C"/>
    <w:rPr>
      <w:color w:val="0000FF"/>
      <w:u w:val="single"/>
    </w:rPr>
  </w:style>
  <w:style w:type="character" w:styleId="ad">
    <w:name w:val="Strong"/>
    <w:basedOn w:val="a0"/>
    <w:uiPriority w:val="22"/>
    <w:qFormat/>
    <w:rsid w:val="00870B9C"/>
    <w:rPr>
      <w:b/>
      <w:bCs/>
    </w:rPr>
  </w:style>
  <w:style w:type="paragraph" w:customStyle="1" w:styleId="Default">
    <w:name w:val="Default"/>
    <w:rsid w:val="00870B9C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  <w:lang w:bidi="en-US"/>
    </w:rPr>
  </w:style>
  <w:style w:type="paragraph" w:styleId="ae">
    <w:name w:val="List Paragraph"/>
    <w:basedOn w:val="a"/>
    <w:uiPriority w:val="34"/>
    <w:qFormat/>
    <w:rsid w:val="00870B9C"/>
    <w:pPr>
      <w:ind w:left="720"/>
      <w:contextualSpacing/>
    </w:pPr>
    <w:rPr>
      <w:rFonts w:eastAsiaTheme="minorEastAsia"/>
      <w:szCs w:val="22"/>
      <w:lang w:bidi="en-US"/>
    </w:rPr>
  </w:style>
  <w:style w:type="table" w:customStyle="1" w:styleId="12">
    <w:name w:val="เส้นตาราง1"/>
    <w:basedOn w:val="a1"/>
    <w:next w:val="aa"/>
    <w:uiPriority w:val="59"/>
    <w:rsid w:val="00870B9C"/>
    <w:pPr>
      <w:spacing w:after="0" w:line="240" w:lineRule="auto"/>
    </w:pPr>
    <w:rPr>
      <w:rFonts w:ascii="Calibri" w:eastAsia="Calibri" w:hAnsi="Calibri" w:cs="Cordia New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unhideWhenUsed/>
    <w:qFormat/>
    <w:rsid w:val="00870B9C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bidi="en-US"/>
    </w:rPr>
  </w:style>
  <w:style w:type="paragraph" w:styleId="af0">
    <w:name w:val="Title"/>
    <w:basedOn w:val="a"/>
    <w:next w:val="a"/>
    <w:link w:val="af1"/>
    <w:uiPriority w:val="10"/>
    <w:qFormat/>
    <w:rsid w:val="00870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af1">
    <w:name w:val="ชื่อเรื่อง อักขระ"/>
    <w:basedOn w:val="a0"/>
    <w:link w:val="af0"/>
    <w:uiPriority w:val="10"/>
    <w:rsid w:val="00870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styleId="af2">
    <w:name w:val="Subtitle"/>
    <w:basedOn w:val="a"/>
    <w:next w:val="a"/>
    <w:link w:val="af3"/>
    <w:uiPriority w:val="11"/>
    <w:qFormat/>
    <w:rsid w:val="00870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af3">
    <w:name w:val="ชื่อเรื่องรอง อักขระ"/>
    <w:basedOn w:val="a0"/>
    <w:link w:val="af2"/>
    <w:uiPriority w:val="11"/>
    <w:rsid w:val="00870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af4">
    <w:name w:val="Emphasis"/>
    <w:basedOn w:val="a0"/>
    <w:uiPriority w:val="20"/>
    <w:qFormat/>
    <w:rsid w:val="00870B9C"/>
    <w:rPr>
      <w:i/>
      <w:iCs/>
    </w:rPr>
  </w:style>
  <w:style w:type="paragraph" w:styleId="af5">
    <w:name w:val="Quote"/>
    <w:basedOn w:val="a"/>
    <w:next w:val="a"/>
    <w:link w:val="af6"/>
    <w:uiPriority w:val="29"/>
    <w:qFormat/>
    <w:rsid w:val="00870B9C"/>
    <w:rPr>
      <w:rFonts w:eastAsiaTheme="minorEastAsia"/>
      <w:i/>
      <w:iCs/>
      <w:color w:val="000000" w:themeColor="text1"/>
      <w:szCs w:val="22"/>
      <w:lang w:bidi="en-US"/>
    </w:rPr>
  </w:style>
  <w:style w:type="character" w:customStyle="1" w:styleId="af6">
    <w:name w:val="คำอ้างอิง อักขระ"/>
    <w:basedOn w:val="a0"/>
    <w:link w:val="af5"/>
    <w:uiPriority w:val="29"/>
    <w:rsid w:val="00870B9C"/>
    <w:rPr>
      <w:rFonts w:eastAsiaTheme="minorEastAsia"/>
      <w:i/>
      <w:iCs/>
      <w:color w:val="000000" w:themeColor="text1"/>
      <w:szCs w:val="22"/>
      <w:lang w:bidi="en-US"/>
    </w:rPr>
  </w:style>
  <w:style w:type="paragraph" w:styleId="af7">
    <w:name w:val="Intense Quote"/>
    <w:basedOn w:val="a"/>
    <w:next w:val="a"/>
    <w:link w:val="af8"/>
    <w:uiPriority w:val="30"/>
    <w:qFormat/>
    <w:rsid w:val="00870B9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szCs w:val="22"/>
      <w:lang w:bidi="en-US"/>
    </w:rPr>
  </w:style>
  <w:style w:type="character" w:customStyle="1" w:styleId="af8">
    <w:name w:val="ทำให้คำอ้างอิงเป็นสีเข้มขึ้น อักขระ"/>
    <w:basedOn w:val="a0"/>
    <w:link w:val="af7"/>
    <w:uiPriority w:val="30"/>
    <w:rsid w:val="00870B9C"/>
    <w:rPr>
      <w:rFonts w:eastAsiaTheme="minorEastAsia"/>
      <w:b/>
      <w:bCs/>
      <w:i/>
      <w:iCs/>
      <w:color w:val="4F81BD" w:themeColor="accent1"/>
      <w:szCs w:val="22"/>
      <w:lang w:bidi="en-US"/>
    </w:rPr>
  </w:style>
  <w:style w:type="character" w:styleId="af9">
    <w:name w:val="Subtle Emphasis"/>
    <w:basedOn w:val="a0"/>
    <w:uiPriority w:val="19"/>
    <w:qFormat/>
    <w:rsid w:val="00870B9C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870B9C"/>
    <w:rPr>
      <w:b/>
      <w:bCs/>
      <w:i/>
      <w:iCs/>
      <w:color w:val="4F81BD" w:themeColor="accent1"/>
    </w:rPr>
  </w:style>
  <w:style w:type="character" w:styleId="afb">
    <w:name w:val="Subtle Reference"/>
    <w:basedOn w:val="a0"/>
    <w:uiPriority w:val="31"/>
    <w:qFormat/>
    <w:rsid w:val="00870B9C"/>
    <w:rPr>
      <w:smallCaps/>
      <w:color w:val="C0504D" w:themeColor="accent2"/>
      <w:u w:val="single"/>
    </w:rPr>
  </w:style>
  <w:style w:type="character" w:styleId="afc">
    <w:name w:val="Intense Reference"/>
    <w:basedOn w:val="a0"/>
    <w:uiPriority w:val="32"/>
    <w:qFormat/>
    <w:rsid w:val="00870B9C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870B9C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870B9C"/>
    <w:pPr>
      <w:outlineLvl w:val="9"/>
    </w:pPr>
  </w:style>
  <w:style w:type="table" w:customStyle="1" w:styleId="21">
    <w:name w:val="เส้นตาราง2"/>
    <w:basedOn w:val="a1"/>
    <w:next w:val="aa"/>
    <w:uiPriority w:val="59"/>
    <w:rsid w:val="00870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แรเงาอ่อน - เน้น 11"/>
    <w:basedOn w:val="a1"/>
    <w:uiPriority w:val="60"/>
    <w:rsid w:val="00870B9C"/>
    <w:pPr>
      <w:spacing w:after="0" w:line="240" w:lineRule="auto"/>
    </w:pPr>
    <w:rPr>
      <w:rFonts w:eastAsiaTheme="minorEastAsia"/>
      <w:color w:val="365F91" w:themeColor="accent1" w:themeShade="BF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3">
    <w:name w:val="แรเงาอ่อน1"/>
    <w:basedOn w:val="a1"/>
    <w:uiPriority w:val="60"/>
    <w:rsid w:val="00870B9C"/>
    <w:pPr>
      <w:spacing w:after="0" w:line="240" w:lineRule="auto"/>
    </w:pPr>
    <w:rPr>
      <w:rFonts w:eastAsiaTheme="minorEastAsia"/>
      <w:color w:val="000000" w:themeColor="text1" w:themeShade="BF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22">
    <w:name w:val="ไม่มีรายการ2"/>
    <w:next w:val="a2"/>
    <w:uiPriority w:val="99"/>
    <w:semiHidden/>
    <w:unhideWhenUsed/>
    <w:rsid w:val="00AB7CE1"/>
  </w:style>
  <w:style w:type="table" w:customStyle="1" w:styleId="31">
    <w:name w:val="เส้นตาราง3"/>
    <w:basedOn w:val="a1"/>
    <w:next w:val="aa"/>
    <w:uiPriority w:val="59"/>
    <w:rsid w:val="00AB7CE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a"/>
    <w:uiPriority w:val="59"/>
    <w:rsid w:val="00AB7CE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a"/>
    <w:uiPriority w:val="59"/>
    <w:rsid w:val="009514F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5.xml"/><Relationship Id="rId21" Type="http://schemas.openxmlformats.org/officeDocument/2006/relationships/image" Target="media/image8.jpg"/><Relationship Id="rId34" Type="http://schemas.openxmlformats.org/officeDocument/2006/relationships/chart" Target="charts/chart9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g"/><Relationship Id="rId63" Type="http://schemas.openxmlformats.org/officeDocument/2006/relationships/image" Target="media/image33.jp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hyperlink" Target="http://www.pharmacy.mahidol.ac.th/" TargetMode="External"/><Relationship Id="rId11" Type="http://schemas.openxmlformats.org/officeDocument/2006/relationships/image" Target="media/image4.png"/><Relationship Id="rId24" Type="http://schemas.openxmlformats.org/officeDocument/2006/relationships/chart" Target="charts/chart3.xml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g"/><Relationship Id="rId58" Type="http://schemas.openxmlformats.org/officeDocument/2006/relationships/image" Target="media/image28.jp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1.jpeg"/><Relationship Id="rId19" Type="http://schemas.openxmlformats.org/officeDocument/2006/relationships/image" Target="media/image7.png"/><Relationship Id="rId14" Type="http://schemas.openxmlformats.org/officeDocument/2006/relationships/hyperlink" Target="http://th.wikipedia.org/w/index.php?title=5-lipoxygenase&amp;action=edit&amp;redlink=1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hyperlink" Target="https://www.doctor.or.th/article/detail/1346" TargetMode="External"/><Relationship Id="rId35" Type="http://schemas.openxmlformats.org/officeDocument/2006/relationships/chart" Target="charts/chart10.xm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g"/><Relationship Id="rId64" Type="http://schemas.openxmlformats.org/officeDocument/2006/relationships/image" Target="media/image34.jpg"/><Relationship Id="rId8" Type="http://schemas.openxmlformats.org/officeDocument/2006/relationships/image" Target="media/image1.png"/><Relationship Id="rId51" Type="http://schemas.openxmlformats.org/officeDocument/2006/relationships/image" Target="media/image21.jpeg"/><Relationship Id="rId3" Type="http://schemas.microsoft.com/office/2007/relationships/stylesWithEffects" Target="stylesWithEffects.xml"/><Relationship Id="rId12" Type="http://schemas.openxmlformats.org/officeDocument/2006/relationships/hyperlink" Target="http://th.wikipedia.org/wiki/%E0%B8%9F%E0%B8%A5%E0%B8%B2%E0%B9%82%E0%B8%A7%E0%B8%99%E0%B8%AD%E0%B8%A2%E0%B8%94%E0%B9%8C" TargetMode="External"/><Relationship Id="rId17" Type="http://schemas.openxmlformats.org/officeDocument/2006/relationships/image" Target="media/image6.png"/><Relationship Id="rId25" Type="http://schemas.openxmlformats.org/officeDocument/2006/relationships/chart" Target="charts/chart4.xml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fontTable" Target="fontTable.xml"/><Relationship Id="rId20" Type="http://schemas.microsoft.com/office/2007/relationships/hdphoto" Target="media/hdphoto3.wdp"/><Relationship Id="rId41" Type="http://schemas.openxmlformats.org/officeDocument/2006/relationships/image" Target="media/image11.jpeg"/><Relationship Id="rId54" Type="http://schemas.openxmlformats.org/officeDocument/2006/relationships/image" Target="media/image24.jpg"/><Relationship Id="rId62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hyperlink" Target="http://tstj.research.tu.ac.th/" TargetMode="External"/><Relationship Id="rId36" Type="http://schemas.openxmlformats.org/officeDocument/2006/relationships/chart" Target="charts/chart11.xml"/><Relationship Id="rId49" Type="http://schemas.openxmlformats.org/officeDocument/2006/relationships/image" Target="media/image19.jpeg"/><Relationship Id="rId57" Type="http://schemas.openxmlformats.org/officeDocument/2006/relationships/image" Target="media/image27.jpg"/><Relationship Id="rId10" Type="http://schemas.openxmlformats.org/officeDocument/2006/relationships/image" Target="media/image3.jpeg"/><Relationship Id="rId31" Type="http://schemas.openxmlformats.org/officeDocument/2006/relationships/hyperlink" Target="http://www.greenclinic.in.th/index.php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g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th.wikipedia.org/w/index.php?title=Lapacol&amp;action=edit&amp;redlink=1" TargetMode="External"/><Relationship Id="rId18" Type="http://schemas.microsoft.com/office/2007/relationships/hdphoto" Target="media/hdphoto2.wdp"/><Relationship Id="rId39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623;&#3636;&#3592;&#3633;&#3618;&#3585;&#3619;&#3634;&#3615;\&#3623;&#3636;&#3592;&#3633;&#3618;&#3607;&#3633;&#3657;&#3591;&#3627;&#3617;&#3604;-&#3621;&#3656;&#3634;&#3626;&#3640;&#3604;%20(5).xlsx" TargetMode="External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623;&#3636;&#3592;&#3633;&#3618;&#3585;&#3619;&#3634;&#3615;\&#3623;&#3636;&#3592;&#3633;&#3618;&#3607;&#3633;&#3657;&#3591;&#3627;&#3617;&#3604;-&#3621;&#3656;&#3634;&#3626;&#3640;&#3604;%20(5).xlsx" TargetMode="External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623;&#3636;&#3592;&#3633;&#3618;&#3585;&#3619;&#3634;&#3615;\&#3623;&#3636;&#3592;&#3633;&#3618;&#3607;&#3633;&#3657;&#3591;&#3627;&#3617;&#3604;-&#3621;&#3656;&#3634;&#3626;&#3640;&#3604;%20(5).xlsx" TargetMode="External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623;&#3636;&#3592;&#3633;&#3618;&#3585;&#3619;&#3634;&#3615;\&#3623;&#3636;&#3592;&#3633;&#3618;&#3607;&#3633;&#3657;&#3591;&#3627;&#3617;&#3604;-&#3621;&#3656;&#3634;&#3626;&#3640;&#3604;%20(5).xlsx" TargetMode="External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592;&#3636;&#3592;&#3633;&#3618;&#3621;&#3636;&#3657;&#3609;&#3615;&#3657;&#3634;\&#3623;&#3636;&#3592;&#3633;&#3618;&#3607;&#3633;&#3657;&#3591;&#3627;&#3617;&#3604;-&#3621;&#3656;&#3634;&#3626;&#3640;&#3604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4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CER\Desktop\&#3623;&#3636;&#3592;&#3633;&#3618;&#3585;&#3619;&#3634;&#3615;\&#3623;&#3636;&#3592;&#3633;&#3618;&#3607;&#3633;&#3657;&#3591;&#3627;&#3617;&#3604;-&#3621;&#3656;&#3634;&#3626;&#3640;&#3604;%20(5)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156845814274698"/>
          <c:y val="6.5358315359094962E-2"/>
          <c:w val="0.81283114610673668"/>
          <c:h val="0.81829031787693207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1.5179251920552072E-2"/>
                  <c:y val="0.3752548269674596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600" baseline="0">
                        <a:latin typeface="TH SarabunPSK" pitchFamily="34" charset="-34"/>
                        <a:cs typeface="TH SarabunPSK" pitchFamily="34" charset="-34"/>
                      </a:rPr>
                      <a:t>y = 11.959x - 1.103
R² = 0.9992</a:t>
                    </a:r>
                    <a:endParaRPr lang="en-US" sz="16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DPPH!$A$139:$A$145</c:f>
              <c:numCache>
                <c:formatCode>General</c:formatCode>
                <c:ptCount val="7"/>
                <c:pt idx="0">
                  <c:v>0</c:v>
                </c:pt>
                <c:pt idx="2">
                  <c:v>0.5</c:v>
                </c:pt>
                <c:pt idx="4">
                  <c:v>2.5</c:v>
                </c:pt>
                <c:pt idx="5">
                  <c:v>5</c:v>
                </c:pt>
                <c:pt idx="6">
                  <c:v>7.5</c:v>
                </c:pt>
              </c:numCache>
            </c:numRef>
          </c:xVal>
          <c:yVal>
            <c:numRef>
              <c:f>DPPH!$G$139:$G$145</c:f>
              <c:numCache>
                <c:formatCode>General</c:formatCode>
                <c:ptCount val="7"/>
                <c:pt idx="0" formatCode="0">
                  <c:v>0</c:v>
                </c:pt>
                <c:pt idx="2" formatCode="0">
                  <c:v>4.0959661880788394</c:v>
                </c:pt>
                <c:pt idx="4" formatCode="0">
                  <c:v>27.683510472993934</c:v>
                </c:pt>
                <c:pt idx="5" formatCode="0">
                  <c:v>59.786189321896956</c:v>
                </c:pt>
                <c:pt idx="6" formatCode="0">
                  <c:v>88.277705264466348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36416"/>
        <c:axId val="167649856"/>
      </c:scatterChart>
      <c:valAx>
        <c:axId val="159836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PSK" pitchFamily="34" charset="-34"/>
                    <a:cs typeface="TH SarabunPSK" pitchFamily="34" charset="-34"/>
                  </a:rPr>
                  <a:t>ความเข้มข้น</a:t>
                </a:r>
                <a:r>
                  <a:rPr lang="th-TH" sz="1600" b="0" baseline="0">
                    <a:latin typeface="TH SarabunPSK" pitchFamily="34" charset="-34"/>
                    <a:cs typeface="TH SarabunPSK" pitchFamily="34" charset="-34"/>
                  </a:rPr>
                  <a:t> </a:t>
                </a:r>
                <a:r>
                  <a:rPr lang="en-US" sz="1600" b="0" baseline="0">
                    <a:latin typeface="TH SarabunPSK" pitchFamily="34" charset="-34"/>
                    <a:cs typeface="TH SarabunPSK" pitchFamily="34" charset="-34"/>
                  </a:rPr>
                  <a:t>mg</a:t>
                </a:r>
                <a:r>
                  <a:rPr lang="th-TH" sz="1600" b="0" baseline="0">
                    <a:latin typeface="TH SarabunPSK" pitchFamily="34" charset="-34"/>
                    <a:cs typeface="TH SarabunPSK" pitchFamily="34" charset="-34"/>
                  </a:rPr>
                  <a:t>/</a:t>
                </a:r>
                <a:r>
                  <a:rPr lang="en-US" sz="1600" b="0" baseline="0">
                    <a:latin typeface="TH SarabunPSK" pitchFamily="34" charset="-34"/>
                    <a:cs typeface="TH SarabunPSK" pitchFamily="34" charset="-34"/>
                  </a:rPr>
                  <a:t>L</a:t>
                </a:r>
                <a:endParaRPr lang="th-TH" sz="1600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0.41171228877289223"/>
              <c:y val="0.9072387238723872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latin typeface="TH SarabunPSK" pitchFamily="34" charset="-34"/>
              </a:defRPr>
            </a:pPr>
            <a:endParaRPr lang="th-TH"/>
          </a:p>
        </c:txPr>
        <c:crossAx val="167649856"/>
        <c:crosses val="autoZero"/>
        <c:crossBetween val="midCat"/>
      </c:valAx>
      <c:valAx>
        <c:axId val="1676498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aseline="0">
                    <a:latin typeface="TH SarabunPSK" pitchFamily="34" charset="-34"/>
                    <a:cs typeface="TH Sarabun New" pitchFamily="34" charset="-34"/>
                  </a:defRPr>
                </a:pPr>
                <a:r>
                  <a:rPr lang="en-US" sz="1600" b="0" i="0" u="none" strike="noStrike" baseline="0">
                    <a:latin typeface="TH SarabunPSK" pitchFamily="34" charset="-34"/>
                    <a:cs typeface="TH Sarabun New" pitchFamily="34" charset="-34"/>
                  </a:rPr>
                  <a:t>% Inhibition</a:t>
                </a:r>
                <a:r>
                  <a:rPr lang="en-US" sz="1600" b="1" i="0" u="none" strike="noStrike" baseline="0">
                    <a:latin typeface="TH SarabunPSK" pitchFamily="34" charset="-34"/>
                    <a:cs typeface="TH Sarabun New" pitchFamily="34" charset="-34"/>
                  </a:rPr>
                  <a:t> </a:t>
                </a:r>
                <a:endParaRPr lang="th-TH" sz="1600" baseline="0">
                  <a:latin typeface="TH SarabunPSK" pitchFamily="34" charset="-34"/>
                  <a:cs typeface="TH Sarabun New" pitchFamily="34" charset="-34"/>
                </a:endParaRPr>
              </a:p>
            </c:rich>
          </c:tx>
          <c:layout>
            <c:manualLayout>
              <c:xMode val="edge"/>
              <c:yMode val="edge"/>
              <c:x val="2.9962546816479415E-3"/>
              <c:y val="0.3410524674514701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latin typeface="TH SarabunPSK" pitchFamily="34" charset="-34"/>
              </a:defRPr>
            </a:pPr>
            <a:endParaRPr lang="th-TH"/>
          </a:p>
        </c:txPr>
        <c:crossAx val="1598364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9.8542213473315834E-2"/>
                  <c:y val="0.3851851851851851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/>
                  </a:pPr>
                  <a:endParaRPr lang="th-TH"/>
                </a:p>
              </c:txPr>
            </c:trendlineLbl>
          </c:trendline>
          <c:xVal>
            <c:numRef>
              <c:f>DPPH!$A$50:$A$63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DPPH!$G$50:$G$63</c:f>
              <c:numCache>
                <c:formatCode>0</c:formatCode>
                <c:ptCount val="14"/>
                <c:pt idx="0">
                  <c:v>0</c:v>
                </c:pt>
                <c:pt idx="1">
                  <c:v>2.7692708672704645</c:v>
                </c:pt>
                <c:pt idx="2">
                  <c:v>6.3204535088290754</c:v>
                </c:pt>
                <c:pt idx="3">
                  <c:v>12.784257509610992</c:v>
                </c:pt>
                <c:pt idx="4">
                  <c:v>19.039551703916075</c:v>
                </c:pt>
                <c:pt idx="5">
                  <c:v>27.086727047631452</c:v>
                </c:pt>
                <c:pt idx="6">
                  <c:v>33.84374796377142</c:v>
                </c:pt>
                <c:pt idx="7">
                  <c:v>37.192936730305597</c:v>
                </c:pt>
                <c:pt idx="8">
                  <c:v>41.297973545318293</c:v>
                </c:pt>
                <c:pt idx="9">
                  <c:v>43.376555678634254</c:v>
                </c:pt>
                <c:pt idx="10">
                  <c:v>44.790512803805292</c:v>
                </c:pt>
                <c:pt idx="11">
                  <c:v>49.156186876914049</c:v>
                </c:pt>
                <c:pt idx="12">
                  <c:v>54.968397732455841</c:v>
                </c:pt>
                <c:pt idx="13">
                  <c:v>56.962272756890577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04224"/>
        <c:axId val="159804800"/>
      </c:scatterChart>
      <c:valAx>
        <c:axId val="159804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/>
                  <a:t>ความเข้มข้น </a:t>
                </a:r>
                <a:r>
                  <a:rPr lang="en-US" sz="1600" b="0"/>
                  <a:t>mg</a:t>
                </a:r>
                <a:r>
                  <a:rPr lang="th-TH" sz="1600" b="0"/>
                  <a:t>/</a:t>
                </a:r>
                <a:r>
                  <a:rPr lang="en-US" sz="1600" b="0"/>
                  <a:t>L</a:t>
                </a:r>
                <a:endParaRPr lang="th-TH" sz="16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4800"/>
        <c:crosses val="autoZero"/>
        <c:crossBetween val="midCat"/>
      </c:valAx>
      <c:valAx>
        <c:axId val="15980480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Inhibition </a:t>
                </a:r>
                <a:endParaRPr lang="th-TH" sz="1600" b="0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422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8.5133420822397207E-2"/>
                  <c:y val="0.3851851851851851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600"/>
                  </a:pPr>
                  <a:endParaRPr lang="th-TH"/>
                </a:p>
              </c:txPr>
            </c:trendlineLbl>
          </c:trendline>
          <c:xVal>
            <c:numRef>
              <c:f>DPPH!$A$72:$A$85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DPPH!$G$72:$G$85</c:f>
              <c:numCache>
                <c:formatCode>0</c:formatCode>
                <c:ptCount val="14"/>
                <c:pt idx="0">
                  <c:v>0</c:v>
                </c:pt>
                <c:pt idx="1">
                  <c:v>4.7625144027653388</c:v>
                </c:pt>
                <c:pt idx="2">
                  <c:v>10.830879528869554</c:v>
                </c:pt>
                <c:pt idx="3">
                  <c:v>21.52093201894764</c:v>
                </c:pt>
                <c:pt idx="4">
                  <c:v>31.442837024708751</c:v>
                </c:pt>
                <c:pt idx="5">
                  <c:v>34.931506849315078</c:v>
                </c:pt>
                <c:pt idx="6">
                  <c:v>44.88541800025606</c:v>
                </c:pt>
                <c:pt idx="7">
                  <c:v>56.919728587888876</c:v>
                </c:pt>
                <c:pt idx="8">
                  <c:v>63.621815388554602</c:v>
                </c:pt>
                <c:pt idx="9">
                  <c:v>73.121239277941356</c:v>
                </c:pt>
                <c:pt idx="10">
                  <c:v>78.043784406606065</c:v>
                </c:pt>
                <c:pt idx="11">
                  <c:v>82.716681602867752</c:v>
                </c:pt>
                <c:pt idx="12">
                  <c:v>87.530405837920881</c:v>
                </c:pt>
                <c:pt idx="13">
                  <c:v>90.577390859044939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06528"/>
        <c:axId val="159807104"/>
      </c:scatterChart>
      <c:valAx>
        <c:axId val="159806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/>
                  <a:t>ความเข้มข้น </a:t>
                </a:r>
                <a:r>
                  <a:rPr lang="en-US" sz="1600" b="0"/>
                  <a:t>mg</a:t>
                </a:r>
                <a:r>
                  <a:rPr lang="th-TH" sz="1600" b="0"/>
                  <a:t>/ </a:t>
                </a:r>
                <a:r>
                  <a:rPr lang="en-US" sz="1600" b="0"/>
                  <a:t>L</a:t>
                </a:r>
                <a:endParaRPr lang="th-TH" sz="16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7104"/>
        <c:crosses val="autoZero"/>
        <c:crossBetween val="midCat"/>
      </c:valAx>
      <c:valAx>
        <c:axId val="1598071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% Inhibition </a:t>
                </a:r>
                <a:endParaRPr lang="th-TH" sz="1600" b="0"/>
              </a:p>
            </c:rich>
          </c:tx>
          <c:layout>
            <c:manualLayout>
              <c:xMode val="edge"/>
              <c:yMode val="edge"/>
              <c:x val="3.0555555555555555E-2"/>
              <c:y val="0.24540901137357829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652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9.0208880139982503E-2"/>
                  <c:y val="0.38216389617964419"/>
                </c:manualLayout>
              </c:layout>
              <c:numFmt formatCode="General" sourceLinked="0"/>
            </c:trendlineLbl>
          </c:trendline>
          <c:xVal>
            <c:numRef>
              <c:f>DPPH!$A$94:$A$107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DPPH!$G$94:$G$107</c:f>
              <c:numCache>
                <c:formatCode>0</c:formatCode>
                <c:ptCount val="14"/>
                <c:pt idx="0">
                  <c:v>0</c:v>
                </c:pt>
                <c:pt idx="1">
                  <c:v>2.6427469135802344</c:v>
                </c:pt>
                <c:pt idx="2">
                  <c:v>4.1923868312757193</c:v>
                </c:pt>
                <c:pt idx="3">
                  <c:v>7.1502057613168679</c:v>
                </c:pt>
                <c:pt idx="4">
                  <c:v>9.4135802469135719</c:v>
                </c:pt>
                <c:pt idx="5">
                  <c:v>13.252314814814811</c:v>
                </c:pt>
                <c:pt idx="6">
                  <c:v>17.72119341563787</c:v>
                </c:pt>
                <c:pt idx="7">
                  <c:v>21.18698559670781</c:v>
                </c:pt>
                <c:pt idx="8">
                  <c:v>23.868312757201643</c:v>
                </c:pt>
                <c:pt idx="9">
                  <c:v>26.376028806584362</c:v>
                </c:pt>
                <c:pt idx="10">
                  <c:v>30.735596707818928</c:v>
                </c:pt>
                <c:pt idx="11">
                  <c:v>35.0758744855967</c:v>
                </c:pt>
                <c:pt idx="12">
                  <c:v>36.406893004115219</c:v>
                </c:pt>
                <c:pt idx="13">
                  <c:v>39.750514403292172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08832"/>
        <c:axId val="168034304"/>
      </c:scatterChart>
      <c:valAx>
        <c:axId val="159808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ความเข้มข้น </a:t>
                </a:r>
                <a:r>
                  <a:rPr lang="en-US" b="0"/>
                  <a:t>mg</a:t>
                </a:r>
                <a:r>
                  <a:rPr lang="th-TH" b="0"/>
                  <a:t>/</a:t>
                </a:r>
                <a:r>
                  <a:rPr lang="en-US" b="0"/>
                  <a:t> L</a:t>
                </a:r>
                <a:endParaRPr lang="th-TH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8034304"/>
        <c:crosses val="autoZero"/>
        <c:crossBetween val="midCat"/>
      </c:valAx>
      <c:valAx>
        <c:axId val="1680343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% Inhibition </a:t>
                </a:r>
                <a:endParaRPr lang="th-TH" b="0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1598088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8.5133420822397207E-2"/>
                  <c:y val="0.36683581219014288"/>
                </c:manualLayout>
              </c:layout>
              <c:numFmt formatCode="General" sourceLinked="0"/>
            </c:trendlineLbl>
          </c:trendline>
          <c:xVal>
            <c:numRef>
              <c:f>DPPH!$A$116:$A$129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DPPH!$G$116:$G$129</c:f>
              <c:numCache>
                <c:formatCode>0</c:formatCode>
                <c:ptCount val="14"/>
                <c:pt idx="0">
                  <c:v>0</c:v>
                </c:pt>
                <c:pt idx="1">
                  <c:v>5.1877258528817105</c:v>
                </c:pt>
                <c:pt idx="2">
                  <c:v>9.0402400930972995</c:v>
                </c:pt>
                <c:pt idx="3">
                  <c:v>26.520487535983335</c:v>
                </c:pt>
                <c:pt idx="4">
                  <c:v>26.740981196790582</c:v>
                </c:pt>
                <c:pt idx="5">
                  <c:v>35.487229742144912</c:v>
                </c:pt>
                <c:pt idx="6">
                  <c:v>45.2012004654866</c:v>
                </c:pt>
                <c:pt idx="7">
                  <c:v>51.84663440926073</c:v>
                </c:pt>
                <c:pt idx="8">
                  <c:v>59.54553806578059</c:v>
                </c:pt>
                <c:pt idx="9">
                  <c:v>68.212163900287848</c:v>
                </c:pt>
                <c:pt idx="10">
                  <c:v>72.958902431555089</c:v>
                </c:pt>
                <c:pt idx="11">
                  <c:v>80.431187603356406</c:v>
                </c:pt>
                <c:pt idx="12">
                  <c:v>89.116187909597585</c:v>
                </c:pt>
                <c:pt idx="13">
                  <c:v>89.159061676976776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036032"/>
        <c:axId val="168036608"/>
      </c:scatterChart>
      <c:valAx>
        <c:axId val="168036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ความเข้มข้น </a:t>
                </a:r>
                <a:r>
                  <a:rPr lang="en-US" b="0"/>
                  <a:t>mg</a:t>
                </a:r>
                <a:r>
                  <a:rPr lang="th-TH" b="0"/>
                  <a:t>/</a:t>
                </a:r>
                <a:r>
                  <a:rPr lang="en-US" b="0"/>
                  <a:t>L</a:t>
                </a:r>
                <a:endParaRPr lang="th-TH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8036608"/>
        <c:crosses val="autoZero"/>
        <c:crossBetween val="midCat"/>
      </c:valAx>
      <c:valAx>
        <c:axId val="16803660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% Inhibition </a:t>
                </a:r>
                <a:endParaRPr lang="th-TH" b="0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1680360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9.0072961063353316E-2"/>
                  <c:y val="0.34758269720101781"/>
                </c:manualLayout>
              </c:layout>
              <c:tx>
                <c:rich>
                  <a:bodyPr/>
                  <a:lstStyle/>
                  <a:p>
                    <a:pPr>
                      <a:defRPr sz="1600"/>
                    </a:pPr>
                    <a:r>
                      <a:rPr lang="en-US" sz="1600" baseline="0">
                        <a:latin typeface="TH SarabunPSK" pitchFamily="34" charset="-34"/>
                        <a:cs typeface="TH SarabunPSK" pitchFamily="34" charset="-34"/>
                      </a:rPr>
                      <a:t>y = 8.3837x + 0.5474
R² = 0.9962</a:t>
                    </a:r>
                    <a:endParaRPr lang="en-US" sz="16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percentage"/>
            <c:noEndCap val="0"/>
            <c:val val="5"/>
          </c:errBars>
          <c:xVal>
            <c:numRef>
              <c:f>DPPH!$H$26:$H$33</c:f>
              <c:numCache>
                <c:formatCode>General</c:formatCode>
                <c:ptCount val="8"/>
                <c:pt idx="0">
                  <c:v>0</c:v>
                </c:pt>
                <c:pt idx="1">
                  <c:v>0.1</c:v>
                </c:pt>
                <c:pt idx="2">
                  <c:v>0.5</c:v>
                </c:pt>
                <c:pt idx="3">
                  <c:v>1</c:v>
                </c:pt>
                <c:pt idx="4">
                  <c:v>2.5</c:v>
                </c:pt>
                <c:pt idx="5">
                  <c:v>5</c:v>
                </c:pt>
                <c:pt idx="6">
                  <c:v>7.5</c:v>
                </c:pt>
                <c:pt idx="7">
                  <c:v>10</c:v>
                </c:pt>
              </c:numCache>
            </c:numRef>
          </c:xVal>
          <c:yVal>
            <c:numRef>
              <c:f>DPPH!$I$26:$I$33</c:f>
              <c:numCache>
                <c:formatCode>0.0000</c:formatCode>
                <c:ptCount val="8"/>
                <c:pt idx="0">
                  <c:v>-6.9895855175663973E-3</c:v>
                </c:pt>
                <c:pt idx="1">
                  <c:v>1.0414482421192441</c:v>
                </c:pt>
                <c:pt idx="2">
                  <c:v>5.3190745788774692</c:v>
                </c:pt>
                <c:pt idx="3">
                  <c:v>6.7030125113580707</c:v>
                </c:pt>
                <c:pt idx="4">
                  <c:v>22.233871531418185</c:v>
                </c:pt>
                <c:pt idx="5">
                  <c:v>44.894107779408685</c:v>
                </c:pt>
                <c:pt idx="6">
                  <c:v>65.785978891451734</c:v>
                </c:pt>
                <c:pt idx="7">
                  <c:v>81.414692108757947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41600"/>
        <c:axId val="167652160"/>
      </c:scatterChart>
      <c:valAx>
        <c:axId val="159841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ความเข้มข้น </a:t>
                </a: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mg/L</a:t>
                </a:r>
                <a:endParaRPr lang="th-TH" sz="160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67652160"/>
        <c:crosses val="autoZero"/>
        <c:crossBetween val="midCat"/>
      </c:valAx>
      <c:valAx>
        <c:axId val="1676521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% Inhibition</a:t>
                </a:r>
                <a:endParaRPr lang="th-TH" sz="160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984160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55081491874989"/>
          <c:y val="6.0659632253437276E-2"/>
          <c:w val="0.78702559055118293"/>
          <c:h val="0.60320973192297134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0.13481174177332067"/>
                  <c:y val="0.3135917142093765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>
                        <a:latin typeface="TH SarabunPSK" pitchFamily="34" charset="-34"/>
                        <a:cs typeface="TH SarabunPSK" pitchFamily="34" charset="-34"/>
                      </a:rPr>
                      <a:t>y = 0.1685x + 6.1654
R² = 0.9764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DPPH!$A$28:$A$41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DPPH!$G$28:$G$41</c:f>
              <c:numCache>
                <c:formatCode>0</c:formatCode>
                <c:ptCount val="14"/>
                <c:pt idx="0">
                  <c:v>0</c:v>
                </c:pt>
                <c:pt idx="1">
                  <c:v>6.0431838507729445</c:v>
                </c:pt>
                <c:pt idx="2">
                  <c:v>14.897150887951959</c:v>
                </c:pt>
                <c:pt idx="3">
                  <c:v>22.237127890634973</c:v>
                </c:pt>
                <c:pt idx="4">
                  <c:v>32.720071547208377</c:v>
                </c:pt>
                <c:pt idx="5">
                  <c:v>42.251181806567004</c:v>
                </c:pt>
                <c:pt idx="6">
                  <c:v>49.648652101699241</c:v>
                </c:pt>
                <c:pt idx="7">
                  <c:v>59.556662833780422</c:v>
                </c:pt>
                <c:pt idx="8">
                  <c:v>70.544269835186071</c:v>
                </c:pt>
                <c:pt idx="9">
                  <c:v>80.324517695157795</c:v>
                </c:pt>
                <c:pt idx="10">
                  <c:v>88.028618883352479</c:v>
                </c:pt>
                <c:pt idx="11">
                  <c:v>91.963715344320946</c:v>
                </c:pt>
                <c:pt idx="12">
                  <c:v>94.621183084195721</c:v>
                </c:pt>
                <c:pt idx="13">
                  <c:v>94.831991823176182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651008"/>
        <c:axId val="167654464"/>
      </c:scatterChart>
      <c:valAx>
        <c:axId val="167651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>
                    <a:latin typeface="TH SarabunPSK" pitchFamily="34" charset="-34"/>
                    <a:cs typeface="TH SarabunPSK" pitchFamily="34" charset="-34"/>
                  </a:rPr>
                  <a:t>ความเข้มข้น </a:t>
                </a:r>
                <a:r>
                  <a:rPr lang="en-US" b="0">
                    <a:latin typeface="TH SarabunPSK" pitchFamily="34" charset="-34"/>
                    <a:cs typeface="TH SarabunPSK" pitchFamily="34" charset="-34"/>
                  </a:rPr>
                  <a:t>mg</a:t>
                </a:r>
                <a:r>
                  <a:rPr lang="th-TH" b="0">
                    <a:latin typeface="TH SarabunPSK" pitchFamily="34" charset="-34"/>
                    <a:cs typeface="TH SarabunPSK" pitchFamily="34" charset="-34"/>
                  </a:rPr>
                  <a:t>/</a:t>
                </a:r>
                <a:r>
                  <a:rPr lang="en-US" b="0">
                    <a:latin typeface="TH SarabunPSK" pitchFamily="34" charset="-34"/>
                    <a:cs typeface="TH SarabunPSK" pitchFamily="34" charset="-34"/>
                  </a:rPr>
                  <a:t> L</a:t>
                </a:r>
                <a:endParaRPr lang="th-TH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0.43100747743346324"/>
              <c:y val="0.833420330274784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H SarabunPSK" pitchFamily="34" charset="-34"/>
              </a:defRPr>
            </a:pPr>
            <a:endParaRPr lang="th-TH"/>
          </a:p>
        </c:txPr>
        <c:crossAx val="167654464"/>
        <c:crosses val="autoZero"/>
        <c:crossBetween val="midCat"/>
      </c:valAx>
      <c:valAx>
        <c:axId val="1676544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>
                    <a:latin typeface="TH SarabunPSK" pitchFamily="34" charset="-34"/>
                    <a:cs typeface="TH SarabunPSK" pitchFamily="34" charset="-34"/>
                  </a:rPr>
                  <a:t>% Inhibition </a:t>
                </a:r>
                <a:endParaRPr lang="th-TH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1.3888888888888907E-2"/>
              <c:y val="0.24246719160105004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H SarabunPSK" pitchFamily="34" charset="-34"/>
              </a:defRPr>
            </a:pPr>
            <a:endParaRPr lang="th-TH"/>
          </a:p>
        </c:txPr>
        <c:crossAx val="16765100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600" baseline="0"/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303.80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559.38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[สมุดงาน1]Sheet1!$A$2:$A$7</c:f>
              <c:strCache>
                <c:ptCount val="6"/>
                <c:pt idx="0">
                  <c:v>เปลือกของฝักแก่</c:v>
                </c:pt>
                <c:pt idx="1">
                  <c:v>เนื้อในของฝักแก่</c:v>
                </c:pt>
                <c:pt idx="2">
                  <c:v>ฝักแก่</c:v>
                </c:pt>
                <c:pt idx="3">
                  <c:v>เปลือกของฝักอ่อน</c:v>
                </c:pt>
                <c:pt idx="4">
                  <c:v>เนื้อในของฝักอ่อน</c:v>
                </c:pt>
                <c:pt idx="5">
                  <c:v>ฝักอ่อน</c:v>
                </c:pt>
              </c:strCache>
            </c:strRef>
          </c:cat>
          <c:val>
            <c:numRef>
              <c:f>[สมุดงาน1]Sheet1!$B$2:$B$7</c:f>
              <c:numCache>
                <c:formatCode>General</c:formatCode>
                <c:ptCount val="6"/>
                <c:pt idx="0">
                  <c:v>375.98</c:v>
                </c:pt>
                <c:pt idx="1">
                  <c:v>303.81</c:v>
                </c:pt>
                <c:pt idx="2">
                  <c:v>559.29999999999995</c:v>
                </c:pt>
                <c:pt idx="3">
                  <c:v>328.54</c:v>
                </c:pt>
                <c:pt idx="4">
                  <c:v>804.28</c:v>
                </c:pt>
                <c:pt idx="5">
                  <c:v>328.67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68137216"/>
        <c:axId val="167655616"/>
      </c:barChart>
      <c:catAx>
        <c:axId val="168137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67655616"/>
        <c:crosses val="autoZero"/>
        <c:auto val="1"/>
        <c:lblAlgn val="ctr"/>
        <c:lblOffset val="100"/>
        <c:noMultiLvlLbl val="0"/>
      </c:catAx>
      <c:valAx>
        <c:axId val="1676556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="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r>
                  <a:rPr lang="en-US" sz="1600" b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IC</a:t>
                </a:r>
                <a:r>
                  <a:rPr lang="en-US" sz="1600" b="0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50</a:t>
                </a:r>
                <a:endParaRPr lang="en-US" sz="1600" b="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68137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71.16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57.49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105.86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62.18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567792032884168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152.21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62.20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'วิเคราะห์ AEAC'!$A$4:$A$9</c:f>
              <c:strCache>
                <c:ptCount val="6"/>
                <c:pt idx="0">
                  <c:v>เปลือกของฝักแก่</c:v>
                </c:pt>
                <c:pt idx="1">
                  <c:v>เนื้อในของฝักแก่</c:v>
                </c:pt>
                <c:pt idx="2">
                  <c:v>ฝักแก่</c:v>
                </c:pt>
                <c:pt idx="3">
                  <c:v>เปลือกของฝักอ่อน</c:v>
                </c:pt>
                <c:pt idx="4">
                  <c:v>เนื้อในของฝักอ่อน</c:v>
                </c:pt>
                <c:pt idx="5">
                  <c:v>ฝักอ่อน</c:v>
                </c:pt>
              </c:strCache>
            </c:strRef>
          </c:cat>
          <c:val>
            <c:numRef>
              <c:f>'วิเคราะห์ AEAC'!$E$4:$E$9</c:f>
              <c:numCache>
                <c:formatCode>0.000</c:formatCode>
                <c:ptCount val="6"/>
                <c:pt idx="0">
                  <c:v>71.155488266464801</c:v>
                </c:pt>
                <c:pt idx="1">
                  <c:v>57.494738834216513</c:v>
                </c:pt>
                <c:pt idx="2">
                  <c:v>105.86379636638911</c:v>
                </c:pt>
                <c:pt idx="3">
                  <c:v>62.176646479939443</c:v>
                </c:pt>
                <c:pt idx="4">
                  <c:v>152.21014383043149</c:v>
                </c:pt>
                <c:pt idx="5">
                  <c:v>62.201343679031041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68497152"/>
        <c:axId val="167658048"/>
      </c:barChart>
      <c:catAx>
        <c:axId val="1684971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67658048"/>
        <c:crosses val="autoZero"/>
        <c:auto val="1"/>
        <c:lblAlgn val="ctr"/>
        <c:lblOffset val="100"/>
        <c:noMultiLvlLbl val="0"/>
      </c:catAx>
      <c:valAx>
        <c:axId val="1676580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>
                    <a:latin typeface="TH SarabunPSK" pitchFamily="34" charset="-34"/>
                    <a:cs typeface="TH SarabunPSK" pitchFamily="34" charset="-34"/>
                  </a:rPr>
                  <a:t>AEAC</a:t>
                </a:r>
                <a:endParaRPr lang="th-TH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1.3908476964824256E-2"/>
              <c:y val="0.2648614562438250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684971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'วิเคราะห์ AEAC'!$A$22:$A$27</c:f>
              <c:strCache>
                <c:ptCount val="6"/>
                <c:pt idx="0">
                  <c:v>เปลือกของฝักแก่</c:v>
                </c:pt>
                <c:pt idx="1">
                  <c:v>เนื้อในของฝักแก่</c:v>
                </c:pt>
                <c:pt idx="2">
                  <c:v>ฝักแก่</c:v>
                </c:pt>
                <c:pt idx="3">
                  <c:v>เปลือกของฝักอ่อน</c:v>
                </c:pt>
                <c:pt idx="4">
                  <c:v>เนื้อในของฝักอ่อน</c:v>
                </c:pt>
                <c:pt idx="5">
                  <c:v>ฝักอ่อน</c:v>
                </c:pt>
              </c:strCache>
            </c:strRef>
          </c:cat>
          <c:val>
            <c:numRef>
              <c:f>'วิเคราะห์ AEAC'!$E$22:$E$27</c:f>
              <c:numCache>
                <c:formatCode>0.00</c:formatCode>
                <c:ptCount val="6"/>
                <c:pt idx="0">
                  <c:v>69.414861995753711</c:v>
                </c:pt>
                <c:pt idx="1">
                  <c:v>56.088285793409035</c:v>
                </c:pt>
                <c:pt idx="2">
                  <c:v>103.27412535770333</c:v>
                </c:pt>
                <c:pt idx="3">
                  <c:v>60.655663251176961</c:v>
                </c:pt>
                <c:pt idx="4">
                  <c:v>148.48673497646081</c:v>
                </c:pt>
                <c:pt idx="5">
                  <c:v>60.679756300193851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68498688"/>
        <c:axId val="167659776"/>
      </c:barChart>
      <c:catAx>
        <c:axId val="168498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7659776"/>
        <c:crosses val="autoZero"/>
        <c:auto val="1"/>
        <c:lblAlgn val="ctr"/>
        <c:lblOffset val="100"/>
        <c:noMultiLvlLbl val="0"/>
      </c:catAx>
      <c:valAx>
        <c:axId val="1676597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b="0"/>
                  <a:t>TEAC</a:t>
                </a:r>
                <a:endParaRPr lang="th-TH" b="0"/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684986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6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156845814274637"/>
          <c:y val="6.5358315359094962E-2"/>
          <c:w val="0.81283114610673668"/>
          <c:h val="0.81829031787693207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1.5179251920552073E-2"/>
                  <c:y val="0.3752548269674584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600" baseline="0">
                        <a:latin typeface="TH SarabunPSK" pitchFamily="34" charset="-34"/>
                        <a:cs typeface="TH SarabunPSK" pitchFamily="34" charset="-34"/>
                      </a:rPr>
                      <a:t>y = 11.959x - 1.103
R² = 0.9992</a:t>
                    </a:r>
                    <a:endParaRPr lang="en-US" sz="16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DPPH!$A$139:$A$145</c:f>
              <c:numCache>
                <c:formatCode>General</c:formatCode>
                <c:ptCount val="7"/>
                <c:pt idx="0">
                  <c:v>0</c:v>
                </c:pt>
                <c:pt idx="2">
                  <c:v>0.5</c:v>
                </c:pt>
                <c:pt idx="4">
                  <c:v>2.5</c:v>
                </c:pt>
                <c:pt idx="5">
                  <c:v>5</c:v>
                </c:pt>
                <c:pt idx="6">
                  <c:v>7.5</c:v>
                </c:pt>
              </c:numCache>
            </c:numRef>
          </c:xVal>
          <c:yVal>
            <c:numRef>
              <c:f>DPPH!$G$139:$G$145</c:f>
              <c:numCache>
                <c:formatCode>General</c:formatCode>
                <c:ptCount val="7"/>
                <c:pt idx="0" formatCode="0">
                  <c:v>0</c:v>
                </c:pt>
                <c:pt idx="2" formatCode="0">
                  <c:v>4.0959661880788358</c:v>
                </c:pt>
                <c:pt idx="4" formatCode="0">
                  <c:v>27.683510472993987</c:v>
                </c:pt>
                <c:pt idx="5" formatCode="0">
                  <c:v>59.786189321896956</c:v>
                </c:pt>
                <c:pt idx="6" formatCode="0">
                  <c:v>88.277705264466405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661504"/>
        <c:axId val="167662080"/>
      </c:scatterChart>
      <c:valAx>
        <c:axId val="167661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>
                    <a:latin typeface="TH Sarabun New" pitchFamily="34" charset="-34"/>
                    <a:cs typeface="TH Sarabun New" pitchFamily="34" charset="-34"/>
                  </a:defRPr>
                </a:pPr>
                <a:r>
                  <a:rPr lang="th-TH" sz="1600" b="0">
                    <a:latin typeface="TH SarabunPSK" pitchFamily="34" charset="-34"/>
                    <a:cs typeface="TH SarabunPSK" pitchFamily="34" charset="-34"/>
                  </a:rPr>
                  <a:t>ความเข้มข้น</a:t>
                </a:r>
                <a:r>
                  <a:rPr lang="th-TH" sz="1600" b="0" baseline="0">
                    <a:latin typeface="TH SarabunPSK" pitchFamily="34" charset="-34"/>
                    <a:cs typeface="TH SarabunPSK" pitchFamily="34" charset="-34"/>
                  </a:rPr>
                  <a:t> </a:t>
                </a:r>
                <a:r>
                  <a:rPr lang="en-US" sz="1600" b="0" baseline="0">
                    <a:latin typeface="TH SarabunPSK" pitchFamily="34" charset="-34"/>
                    <a:cs typeface="TH SarabunPSK" pitchFamily="34" charset="-34"/>
                  </a:rPr>
                  <a:t>mg</a:t>
                </a:r>
                <a:r>
                  <a:rPr lang="th-TH" sz="1600" b="0" baseline="0">
                    <a:latin typeface="TH SarabunPSK" pitchFamily="34" charset="-34"/>
                    <a:cs typeface="TH SarabunPSK" pitchFamily="34" charset="-34"/>
                  </a:rPr>
                  <a:t>/</a:t>
                </a:r>
                <a:r>
                  <a:rPr lang="en-US" sz="1600" b="0" baseline="0">
                    <a:latin typeface="TH SarabunPSK" pitchFamily="34" charset="-34"/>
                    <a:cs typeface="TH SarabunPSK" pitchFamily="34" charset="-34"/>
                  </a:rPr>
                  <a:t>L</a:t>
                </a:r>
                <a:endParaRPr lang="th-TH" sz="1600" b="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0.44167483558937159"/>
              <c:y val="0.927710471834584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latin typeface="TH SarabunPSK" pitchFamily="34" charset="-34"/>
              </a:defRPr>
            </a:pPr>
            <a:endParaRPr lang="th-TH"/>
          </a:p>
        </c:txPr>
        <c:crossAx val="167662080"/>
        <c:crosses val="autoZero"/>
        <c:crossBetween val="midCat"/>
      </c:valAx>
      <c:valAx>
        <c:axId val="1676620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aseline="0">
                    <a:latin typeface="TH SarabunPSK" pitchFamily="34" charset="-34"/>
                    <a:cs typeface="TH Sarabun New" pitchFamily="34" charset="-34"/>
                  </a:defRPr>
                </a:pPr>
                <a:r>
                  <a:rPr lang="en-US" sz="1600" b="0" i="0" u="none" strike="noStrike" baseline="0">
                    <a:latin typeface="TH SarabunPSK" pitchFamily="34" charset="-34"/>
                    <a:cs typeface="TH Sarabun New" pitchFamily="34" charset="-34"/>
                  </a:rPr>
                  <a:t>% Inhibition</a:t>
                </a:r>
                <a:r>
                  <a:rPr lang="en-US" sz="1600" b="1" i="0" u="none" strike="noStrike" baseline="0">
                    <a:latin typeface="TH SarabunPSK" pitchFamily="34" charset="-34"/>
                    <a:cs typeface="TH Sarabun New" pitchFamily="34" charset="-34"/>
                  </a:rPr>
                  <a:t> </a:t>
                </a:r>
                <a:endParaRPr lang="th-TH" sz="1600" baseline="0">
                  <a:latin typeface="TH SarabunPSK" pitchFamily="34" charset="-34"/>
                  <a:cs typeface="TH Sarabun New" pitchFamily="34" charset="-34"/>
                </a:endParaRP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latin typeface="TH SarabunPSK" pitchFamily="34" charset="-34"/>
              </a:defRPr>
            </a:pPr>
            <a:endParaRPr lang="th-TH"/>
          </a:p>
        </c:txPr>
        <c:crossAx val="1676615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9.0072961063353316E-2"/>
                  <c:y val="0.34758269720101781"/>
                </c:manualLayout>
              </c:layout>
              <c:tx>
                <c:rich>
                  <a:bodyPr/>
                  <a:lstStyle/>
                  <a:p>
                    <a:pPr>
                      <a:defRPr sz="1600"/>
                    </a:pPr>
                    <a:r>
                      <a:rPr lang="en-US" sz="1600" baseline="0">
                        <a:latin typeface="TH SarabunPSK" pitchFamily="34" charset="-34"/>
                        <a:cs typeface="TH SarabunPSK" pitchFamily="34" charset="-34"/>
                      </a:rPr>
                      <a:t>y = 8.3837x + 0.5474
R² = 0.9962</a:t>
                    </a:r>
                    <a:endParaRPr lang="en-US" sz="1600">
                      <a:latin typeface="TH SarabunPSK" pitchFamily="34" charset="-34"/>
                      <a:cs typeface="TH SarabunPSK" pitchFamily="34" charset="-34"/>
                    </a:endParaRPr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percentage"/>
            <c:noEndCap val="0"/>
            <c:val val="5"/>
          </c:errBars>
          <c:xVal>
            <c:numRef>
              <c:f>DPPH!$H$26:$H$33</c:f>
              <c:numCache>
                <c:formatCode>General</c:formatCode>
                <c:ptCount val="8"/>
                <c:pt idx="0">
                  <c:v>0</c:v>
                </c:pt>
                <c:pt idx="1">
                  <c:v>0.1</c:v>
                </c:pt>
                <c:pt idx="2">
                  <c:v>0.5</c:v>
                </c:pt>
                <c:pt idx="3">
                  <c:v>1</c:v>
                </c:pt>
                <c:pt idx="4">
                  <c:v>2.5</c:v>
                </c:pt>
                <c:pt idx="5">
                  <c:v>5</c:v>
                </c:pt>
                <c:pt idx="6">
                  <c:v>7.5</c:v>
                </c:pt>
                <c:pt idx="7">
                  <c:v>10</c:v>
                </c:pt>
              </c:numCache>
            </c:numRef>
          </c:xVal>
          <c:yVal>
            <c:numRef>
              <c:f>DPPH!$I$26:$I$33</c:f>
              <c:numCache>
                <c:formatCode>0.0000</c:formatCode>
                <c:ptCount val="8"/>
                <c:pt idx="0">
                  <c:v>-6.9895855175663973E-3</c:v>
                </c:pt>
                <c:pt idx="1">
                  <c:v>1.0414482421192441</c:v>
                </c:pt>
                <c:pt idx="2">
                  <c:v>5.3190745788774692</c:v>
                </c:pt>
                <c:pt idx="3">
                  <c:v>6.7030125113580707</c:v>
                </c:pt>
                <c:pt idx="4">
                  <c:v>22.233871531418185</c:v>
                </c:pt>
                <c:pt idx="5">
                  <c:v>44.894107779408685</c:v>
                </c:pt>
                <c:pt idx="6">
                  <c:v>65.785978891451734</c:v>
                </c:pt>
                <c:pt idx="7">
                  <c:v>81.414692108757947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663808"/>
        <c:axId val="167664384"/>
      </c:scatterChart>
      <c:valAx>
        <c:axId val="167663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ความเข้มข้น </a:t>
                </a: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mg/L</a:t>
                </a:r>
                <a:endParaRPr lang="th-TH" sz="160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67664384"/>
        <c:crosses val="autoZero"/>
        <c:crossBetween val="midCat"/>
      </c:valAx>
      <c:valAx>
        <c:axId val="1676643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en-US" sz="1600" b="0" i="0" baseline="0">
                    <a:effectLst/>
                    <a:latin typeface="TH SarabunPSK" pitchFamily="34" charset="-34"/>
                    <a:cs typeface="TH SarabunPSK" pitchFamily="34" charset="-34"/>
                  </a:rPr>
                  <a:t>% Inhibition</a:t>
                </a:r>
                <a:endParaRPr lang="th-TH" sz="1600">
                  <a:effectLst/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6766380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7.1032808398950126E-2"/>
                  <c:y val="0.4167570720326626"/>
                </c:manualLayout>
              </c:layout>
              <c:tx>
                <c:rich>
                  <a:bodyPr/>
                  <a:lstStyle/>
                  <a:p>
                    <a:pPr>
                      <a:defRPr sz="1400"/>
                    </a:pPr>
                    <a:r>
                      <a:rPr lang="en-US" sz="1400" baseline="0"/>
                      <a:t>y = 0.1329x + 3.9431
R² = 0.9835</a:t>
                    </a:r>
                    <a:endParaRPr lang="en-US" sz="1600"/>
                  </a:p>
                </c:rich>
              </c:tx>
              <c:numFmt formatCode="General" sourceLinked="0"/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DPPH!$J$7:$J$20</c:f>
                <c:numCache>
                  <c:formatCode>General</c:formatCode>
                  <c:ptCount val="14"/>
                  <c:pt idx="0">
                    <c:v>7.7674534651540189E-4</c:v>
                  </c:pt>
                  <c:pt idx="1">
                    <c:v>1.9008769905844464E-3</c:v>
                  </c:pt>
                  <c:pt idx="2">
                    <c:v>2.8378395538390315E-3</c:v>
                  </c:pt>
                  <c:pt idx="3">
                    <c:v>6.6583281184792709E-4</c:v>
                  </c:pt>
                  <c:pt idx="4">
                    <c:v>6.9644334538664001E-3</c:v>
                  </c:pt>
                  <c:pt idx="5">
                    <c:v>3.0892285984260416E-3</c:v>
                  </c:pt>
                  <c:pt idx="6">
                    <c:v>6.6583281184796189E-4</c:v>
                  </c:pt>
                  <c:pt idx="7">
                    <c:v>1.8520259177452042E-3</c:v>
                  </c:pt>
                  <c:pt idx="8">
                    <c:v>3.6373066958946478E-3</c:v>
                  </c:pt>
                  <c:pt idx="9">
                    <c:v>1.9924858845171249E-3</c:v>
                  </c:pt>
                  <c:pt idx="10">
                    <c:v>4.0501028793517579E-3</c:v>
                  </c:pt>
                  <c:pt idx="11">
                    <c:v>1.2897028081435406E-3</c:v>
                  </c:pt>
                  <c:pt idx="12">
                    <c:v>1.37961347243832E-3</c:v>
                  </c:pt>
                  <c:pt idx="13">
                    <c:v>1.7243356208503412E-3</c:v>
                  </c:pt>
                </c:numCache>
              </c:numRef>
            </c:plus>
            <c:minus>
              <c:numRef>
                <c:f>DPPH!$J$7:$J$20</c:f>
                <c:numCache>
                  <c:formatCode>General</c:formatCode>
                  <c:ptCount val="14"/>
                  <c:pt idx="0">
                    <c:v>7.7674534651540189E-4</c:v>
                  </c:pt>
                  <c:pt idx="1">
                    <c:v>1.9008769905844464E-3</c:v>
                  </c:pt>
                  <c:pt idx="2">
                    <c:v>2.8378395538390315E-3</c:v>
                  </c:pt>
                  <c:pt idx="3">
                    <c:v>6.6583281184792709E-4</c:v>
                  </c:pt>
                  <c:pt idx="4">
                    <c:v>6.9644334538664001E-3</c:v>
                  </c:pt>
                  <c:pt idx="5">
                    <c:v>3.0892285984260416E-3</c:v>
                  </c:pt>
                  <c:pt idx="6">
                    <c:v>6.6583281184796189E-4</c:v>
                  </c:pt>
                  <c:pt idx="7">
                    <c:v>1.8520259177452042E-3</c:v>
                  </c:pt>
                  <c:pt idx="8">
                    <c:v>3.6373066958946478E-3</c:v>
                  </c:pt>
                  <c:pt idx="9">
                    <c:v>1.9924858845171249E-3</c:v>
                  </c:pt>
                  <c:pt idx="10">
                    <c:v>4.0501028793517579E-3</c:v>
                  </c:pt>
                  <c:pt idx="11">
                    <c:v>1.2897028081435406E-3</c:v>
                  </c:pt>
                  <c:pt idx="12">
                    <c:v>1.37961347243832E-3</c:v>
                  </c:pt>
                  <c:pt idx="13">
                    <c:v>1.7243356208503412E-3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DPPH!$A$7:$A$20</c:f>
              <c:numCache>
                <c:formatCode>General</c:formatCode>
                <c:ptCount val="14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150</c:v>
                </c:pt>
                <c:pt idx="5">
                  <c:v>200</c:v>
                </c:pt>
                <c:pt idx="6">
                  <c:v>250</c:v>
                </c:pt>
                <c:pt idx="7">
                  <c:v>300</c:v>
                </c:pt>
                <c:pt idx="8">
                  <c:v>350</c:v>
                </c:pt>
                <c:pt idx="9">
                  <c:v>400</c:v>
                </c:pt>
                <c:pt idx="10">
                  <c:v>450</c:v>
                </c:pt>
                <c:pt idx="11">
                  <c:v>500</c:v>
                </c:pt>
                <c:pt idx="12">
                  <c:v>550</c:v>
                </c:pt>
                <c:pt idx="13">
                  <c:v>600</c:v>
                </c:pt>
              </c:numCache>
            </c:numRef>
          </c:xVal>
          <c:yVal>
            <c:numRef>
              <c:f>DPPH!$G$7:$G$20</c:f>
              <c:numCache>
                <c:formatCode>0</c:formatCode>
                <c:ptCount val="14"/>
                <c:pt idx="0">
                  <c:v>0</c:v>
                </c:pt>
                <c:pt idx="1">
                  <c:v>5.2232233588510262</c:v>
                </c:pt>
                <c:pt idx="2">
                  <c:v>7.0862407695955545</c:v>
                </c:pt>
                <c:pt idx="3">
                  <c:v>23.406273287717632</c:v>
                </c:pt>
                <c:pt idx="4">
                  <c:v>20.933541088002166</c:v>
                </c:pt>
                <c:pt idx="5">
                  <c:v>32.314883815459652</c:v>
                </c:pt>
                <c:pt idx="6">
                  <c:v>38.852381274981369</c:v>
                </c:pt>
                <c:pt idx="7">
                  <c:v>46.853194228033331</c:v>
                </c:pt>
                <c:pt idx="8">
                  <c:v>53.153580380733004</c:v>
                </c:pt>
                <c:pt idx="9">
                  <c:v>60.551453153580368</c:v>
                </c:pt>
                <c:pt idx="10">
                  <c:v>65.842422600094835</c:v>
                </c:pt>
                <c:pt idx="11">
                  <c:v>69.080685590407157</c:v>
                </c:pt>
                <c:pt idx="12">
                  <c:v>75.645281484994243</c:v>
                </c:pt>
                <c:pt idx="13">
                  <c:v>77.840254725289611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801920"/>
        <c:axId val="159802496"/>
      </c:scatterChart>
      <c:valAx>
        <c:axId val="159801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th-TH" sz="1600" b="0"/>
                  <a:t>ความเข้มข้น </a:t>
                </a:r>
                <a:r>
                  <a:rPr lang="en-US" sz="1600" b="0"/>
                  <a:t>mg</a:t>
                </a:r>
                <a:r>
                  <a:rPr lang="th-TH" sz="1600" b="0"/>
                  <a:t>/</a:t>
                </a:r>
                <a:r>
                  <a:rPr lang="en-US" sz="1600" b="0"/>
                  <a:t>L</a:t>
                </a:r>
                <a:endParaRPr lang="th-TH" sz="1600" b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2496"/>
        <c:crosses val="autoZero"/>
        <c:crossBetween val="midCat"/>
      </c:valAx>
      <c:valAx>
        <c:axId val="1598024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600" b="0"/>
                </a:pPr>
                <a:r>
                  <a:rPr lang="en-US" sz="1600" b="0"/>
                  <a:t> % Inhibition </a:t>
                </a:r>
                <a:endParaRPr lang="th-TH" sz="1600" b="0"/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1598019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8367</Words>
  <Characters>47694</Characters>
  <Application>Microsoft Office Word</Application>
  <DocSecurity>0</DocSecurity>
  <Lines>397</Lines>
  <Paragraphs>111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KKD Windows7 V.6</cp:lastModifiedBy>
  <cp:revision>4</cp:revision>
  <cp:lastPrinted>2017-07-25T06:52:00Z</cp:lastPrinted>
  <dcterms:created xsi:type="dcterms:W3CDTF">2016-04-22T08:05:00Z</dcterms:created>
  <dcterms:modified xsi:type="dcterms:W3CDTF">2017-07-25T06:52:00Z</dcterms:modified>
</cp:coreProperties>
</file>