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E8" w:rsidRDefault="000D00E8" w:rsidP="000D0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0D00E8" w:rsidRDefault="000D00E8" w:rsidP="000D00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00E8" w:rsidRPr="0070177F" w:rsidRDefault="000D00E8" w:rsidP="000D00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5A6D">
        <w:rPr>
          <w:rFonts w:ascii="TH SarabunPSK" w:hAnsi="TH SarabunPSK" w:cs="TH SarabunPSK"/>
          <w:sz w:val="32"/>
          <w:szCs w:val="32"/>
          <w:cs/>
        </w:rPr>
        <w:t xml:space="preserve">กล้าณรงค์ ศรีรอต. </w:t>
      </w:r>
      <w:r w:rsidRPr="008C5A6D">
        <w:rPr>
          <w:rFonts w:ascii="TH SarabunPSK" w:hAnsi="TH SarabunPSK" w:cs="TH SarabunPSK"/>
          <w:sz w:val="32"/>
          <w:szCs w:val="32"/>
        </w:rPr>
        <w:t xml:space="preserve">2542. </w:t>
      </w:r>
      <w:r w:rsidRPr="002B529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เทคโนโลยีของแป้ง</w:t>
      </w:r>
      <w:r w:rsidRPr="008C5A6D">
        <w:rPr>
          <w:rFonts w:ascii="TH SarabunPSK" w:hAnsi="TH SarabunPSK" w:cs="TH SarabunPSK"/>
          <w:sz w:val="32"/>
          <w:szCs w:val="32"/>
          <w:cs/>
        </w:rPr>
        <w:t>. บริษัท เท็กซ์แอนด์ เจอร์นัล พับลิเคชั่น จํากัด</w:t>
      </w:r>
      <w:r w:rsidRPr="008C5A6D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5A6D">
        <w:rPr>
          <w:rFonts w:ascii="TH SarabunPSK" w:hAnsi="TH SarabunPSK" w:cs="TH SarabunPSK"/>
          <w:sz w:val="32"/>
          <w:szCs w:val="32"/>
          <w:cs/>
        </w:rPr>
        <w:t xml:space="preserve">กรุงเทพฯ. น. </w:t>
      </w:r>
      <w:r w:rsidRPr="008C5A6D">
        <w:rPr>
          <w:rFonts w:ascii="TH SarabunPSK" w:hAnsi="TH SarabunPSK" w:cs="TH SarabunPSK"/>
          <w:sz w:val="32"/>
          <w:szCs w:val="32"/>
        </w:rPr>
        <w:t>225.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กองบรรณาธิการการเกษตร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A6AF3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</w:rPr>
        <w:t>.</w:t>
      </w:r>
      <w:r w:rsidRPr="004A6AF3">
        <w:rPr>
          <w:rFonts w:ascii="TH SarabunPSK" w:hAnsi="TH SarabunPSK" w:cs="TH SarabunPSK"/>
          <w:sz w:val="32"/>
          <w:szCs w:val="32"/>
        </w:rPr>
        <w:t xml:space="preserve"> </w:t>
      </w:r>
      <w:r w:rsidRPr="005F4593">
        <w:rPr>
          <w:rFonts w:ascii="TH SarabunPSK" w:hAnsi="TH SarabunPSK" w:cs="TH SarabunPSK"/>
          <w:b/>
          <w:bCs/>
          <w:sz w:val="32"/>
          <w:szCs w:val="32"/>
          <w:cs/>
        </w:rPr>
        <w:t>ไรซ์เบอร์รี่ ข้าวหอมสายพันธุ์ใหม่ พลิกชีวิตชาวนาไทย</w:t>
      </w:r>
      <w:r w:rsidRPr="004A6AF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4A6AF3">
        <w:rPr>
          <w:rFonts w:ascii="TH SarabunPSK" w:hAnsi="TH SarabunPSK" w:cs="TH SarabunPSK"/>
          <w:sz w:val="32"/>
          <w:szCs w:val="32"/>
          <w:cs/>
        </w:rPr>
        <w:t>สำนักพิมพ์ปัญญาชน</w:t>
      </w:r>
      <w:r w:rsidRPr="004A6AF3">
        <w:rPr>
          <w:rFonts w:ascii="TH SarabunPSK" w:hAnsi="TH SarabunPSK" w:cs="TH SarabunPSK"/>
          <w:sz w:val="32"/>
          <w:szCs w:val="32"/>
        </w:rPr>
        <w:t>.</w:t>
      </w:r>
    </w:p>
    <w:p w:rsidR="000D00E8" w:rsidRPr="00347616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616">
        <w:rPr>
          <w:rFonts w:ascii="TH SarabunPSK" w:hAnsi="TH SarabunPSK" w:cs="TH SarabunPSK"/>
          <w:sz w:val="32"/>
          <w:szCs w:val="32"/>
          <w:cs/>
        </w:rPr>
        <w:t xml:space="preserve">จิตธนา แจ่มเมฆ และ อรอนงค์ นัยวิกุล. </w:t>
      </w:r>
      <w:r w:rsidRPr="00347616">
        <w:rPr>
          <w:rFonts w:ascii="TH SarabunPSK" w:hAnsi="TH SarabunPSK" w:cs="TH SarabunPSK"/>
          <w:sz w:val="32"/>
          <w:szCs w:val="32"/>
        </w:rPr>
        <w:t xml:space="preserve">2539. </w:t>
      </w:r>
      <w:r w:rsidRPr="00347616">
        <w:rPr>
          <w:rFonts w:ascii="TH SarabunPSK" w:hAnsi="TH SarabunPSK" w:cs="TH SarabunPSK"/>
          <w:b/>
          <w:bCs/>
          <w:sz w:val="32"/>
          <w:szCs w:val="32"/>
          <w:cs/>
        </w:rPr>
        <w:t>เบเกอรี่เทคโนโลยีเบื้องต้น.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วิทยาศาสตร์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>และเทคโนโลยีการอาหาร. คณะอุตสาหกรรมเกษตร.</w:t>
      </w:r>
      <w:r w:rsidRPr="00347616">
        <w:rPr>
          <w:rFonts w:ascii="TH SarabunPSK" w:hAnsi="TH SarabunPSK" w:cs="TH SarabunPSK"/>
          <w:sz w:val="32"/>
          <w:szCs w:val="32"/>
          <w:cs/>
        </w:rPr>
        <w:tab/>
        <w:t>มหาวิทยาลัยเกษตรศาสตร์</w:t>
      </w:r>
      <w:r w:rsidRPr="00347616">
        <w:rPr>
          <w:rFonts w:ascii="TH SarabunPSK" w:hAnsi="TH SarabunPSK" w:cs="TH SarabunPSK"/>
          <w:sz w:val="32"/>
          <w:szCs w:val="32"/>
        </w:rPr>
        <w:t xml:space="preserve">, 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กรุงเทพฯ.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347616">
        <w:rPr>
          <w:rFonts w:ascii="TH SarabunPSK" w:hAnsi="TH SarabunPSK" w:cs="TH SarabunPSK"/>
          <w:sz w:val="32"/>
          <w:szCs w:val="32"/>
        </w:rPr>
        <w:t>25-59.</w:t>
      </w:r>
    </w:p>
    <w:p w:rsidR="000D00E8" w:rsidRPr="00347616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7616">
        <w:rPr>
          <w:rFonts w:ascii="TH SarabunPSK" w:hAnsi="TH SarabunPSK" w:cs="TH SarabunPSK"/>
          <w:sz w:val="32"/>
          <w:szCs w:val="32"/>
          <w:cs/>
        </w:rPr>
        <w:t xml:space="preserve">ทัณฑิมา แซ่ลิ่ว. </w:t>
      </w:r>
      <w:r w:rsidRPr="00347616">
        <w:rPr>
          <w:rFonts w:ascii="TH SarabunPSK" w:hAnsi="TH SarabunPSK" w:cs="TH SarabunPSK"/>
          <w:sz w:val="32"/>
          <w:szCs w:val="32"/>
        </w:rPr>
        <w:t xml:space="preserve">2545. </w:t>
      </w:r>
      <w:r w:rsidRPr="00347616">
        <w:rPr>
          <w:rFonts w:ascii="TH SarabunPSK" w:hAnsi="TH SarabunPSK" w:cs="TH SarabunPSK"/>
          <w:b/>
          <w:bCs/>
          <w:sz w:val="32"/>
          <w:szCs w:val="32"/>
          <w:cs/>
        </w:rPr>
        <w:t>การใช้แป้งมันสําปะหลังทดแทนแป้งสาลีในเค้กกล้วยหอม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>ปริญญาโท. มหาวิทยาลัยเกษตรศาสตร์</w:t>
      </w:r>
      <w:r w:rsidRPr="00347616">
        <w:rPr>
          <w:rFonts w:ascii="TH SarabunPSK" w:hAnsi="TH SarabunPSK" w:cs="TH SarabunPSK"/>
          <w:sz w:val="32"/>
          <w:szCs w:val="32"/>
        </w:rPr>
        <w:t>,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 กรุงเทพฯ.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5A6D">
        <w:rPr>
          <w:rFonts w:ascii="TH SarabunPSK" w:hAnsi="TH SarabunPSK" w:cs="TH SarabunPSK"/>
          <w:sz w:val="32"/>
          <w:szCs w:val="32"/>
          <w:cs/>
        </w:rPr>
        <w:t xml:space="preserve">ทิพาวรรณ เฟื่องเรือง. </w:t>
      </w:r>
      <w:r w:rsidRPr="008C5A6D">
        <w:rPr>
          <w:rFonts w:ascii="TH SarabunPSK" w:hAnsi="TH SarabunPSK" w:cs="TH SarabunPSK"/>
          <w:sz w:val="32"/>
          <w:szCs w:val="32"/>
        </w:rPr>
        <w:t xml:space="preserve">2533. </w:t>
      </w:r>
      <w:r w:rsidRPr="002B529A">
        <w:rPr>
          <w:rFonts w:ascii="TH SarabunPSK" w:hAnsi="TH SarabunPSK" w:cs="TH SarabunPSK"/>
          <w:b/>
          <w:bCs/>
          <w:sz w:val="32"/>
          <w:szCs w:val="32"/>
          <w:cs/>
        </w:rPr>
        <w:t>ขนมอบ.</w:t>
      </w:r>
      <w:r w:rsidRPr="008C5A6D">
        <w:rPr>
          <w:rFonts w:ascii="TH SarabunPSK" w:hAnsi="TH SarabunPSK" w:cs="TH SarabunPSK"/>
          <w:sz w:val="32"/>
          <w:szCs w:val="32"/>
          <w:cs/>
        </w:rPr>
        <w:t xml:space="preserve"> วิทยาลัยสารพัดช่างพระนคร กรมอาชีวศึกษากระทรวง</w:t>
      </w:r>
      <w:r w:rsidRPr="008C5A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5A6D">
        <w:rPr>
          <w:rFonts w:ascii="TH SarabunPSK" w:hAnsi="TH SarabunPSK" w:cs="TH SarabunPSK"/>
          <w:sz w:val="32"/>
          <w:szCs w:val="32"/>
          <w:cs/>
        </w:rPr>
        <w:t xml:space="preserve">ศึกษาธิการ </w:t>
      </w:r>
      <w:r w:rsidRPr="008C5A6D">
        <w:rPr>
          <w:rFonts w:ascii="TH SarabunPSK" w:hAnsi="TH SarabunPSK" w:cs="TH SarabunPSK"/>
          <w:sz w:val="32"/>
          <w:szCs w:val="32"/>
        </w:rPr>
        <w:t xml:space="preserve">, </w:t>
      </w:r>
      <w:r w:rsidRPr="008C5A6D">
        <w:rPr>
          <w:rFonts w:ascii="TH SarabunPSK" w:hAnsi="TH SarabunPSK" w:cs="TH SarabunPSK"/>
          <w:sz w:val="32"/>
          <w:szCs w:val="32"/>
          <w:cs/>
        </w:rPr>
        <w:t xml:space="preserve">กรุงเทพฯ. น. </w:t>
      </w:r>
      <w:r w:rsidRPr="008C5A6D">
        <w:rPr>
          <w:rFonts w:ascii="TH SarabunPSK" w:hAnsi="TH SarabunPSK" w:cs="TH SarabunPSK"/>
          <w:sz w:val="32"/>
          <w:szCs w:val="32"/>
        </w:rPr>
        <w:t>264.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 xml:space="preserve">ประสงค์ ประณีตพลกรัง. </w:t>
      </w:r>
      <w:r w:rsidRPr="004A6AF3">
        <w:rPr>
          <w:rFonts w:ascii="TH SarabunPSK" w:hAnsi="TH SarabunPSK" w:cs="TH SarabunPSK"/>
          <w:sz w:val="32"/>
          <w:szCs w:val="32"/>
        </w:rPr>
        <w:t xml:space="preserve">2547. </w:t>
      </w:r>
      <w:r w:rsidRPr="000828F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การบริหารการผลิตและการปฏิบัติการ</w:t>
      </w:r>
      <w:r w:rsidRPr="004A6AF3">
        <w:rPr>
          <w:rFonts w:ascii="TH SarabunPSK" w:hAnsi="TH SarabunPSK" w:cs="TH SarabunPSK"/>
          <w:sz w:val="32"/>
          <w:szCs w:val="32"/>
          <w:cs/>
        </w:rPr>
        <w:t xml:space="preserve">. (ฉบับปรับปรุงใหม่).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>ธรรมสาร.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529A">
        <w:rPr>
          <w:rFonts w:ascii="TH SarabunPSK" w:hAnsi="TH SarabunPSK" w:cs="TH SarabunPSK"/>
          <w:sz w:val="32"/>
          <w:szCs w:val="32"/>
          <w:cs/>
        </w:rPr>
        <w:t xml:space="preserve">ไพโรจน์ วิริยจารี. </w:t>
      </w:r>
      <w:r>
        <w:rPr>
          <w:rFonts w:ascii="TH SarabunPSK" w:hAnsi="TH SarabunPSK" w:cs="TH SarabunPSK"/>
          <w:sz w:val="32"/>
          <w:szCs w:val="32"/>
        </w:rPr>
        <w:t>2539</w:t>
      </w:r>
      <w:r w:rsidRPr="002B529A">
        <w:rPr>
          <w:rFonts w:ascii="TH SarabunPSK" w:hAnsi="TH SarabunPSK" w:cs="TH SarabunPSK"/>
          <w:sz w:val="32"/>
          <w:szCs w:val="32"/>
        </w:rPr>
        <w:t xml:space="preserve">. </w:t>
      </w:r>
      <w:r w:rsidRPr="002B529A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การวางแผนและการวิเคราะห์ทางด้านประสาทสัมผัส</w:t>
      </w:r>
      <w:r w:rsidRPr="002B529A">
        <w:rPr>
          <w:rFonts w:ascii="TH SarabunPSK" w:hAnsi="TH SarabunPSK" w:cs="TH SarabunPSK"/>
          <w:sz w:val="32"/>
          <w:szCs w:val="32"/>
          <w:cs/>
        </w:rPr>
        <w:t>. พิมพ์ครั้งที่</w:t>
      </w:r>
      <w:r>
        <w:rPr>
          <w:rFonts w:ascii="TH SarabunPSK" w:hAnsi="TH SarabunPSK" w:cs="TH SarabunPSK"/>
          <w:sz w:val="32"/>
          <w:szCs w:val="32"/>
        </w:rPr>
        <w:t>2</w:t>
      </w:r>
      <w:r w:rsidRPr="002B529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529A">
        <w:rPr>
          <w:rFonts w:ascii="TH SarabunPSK" w:hAnsi="TH SarabunPSK" w:cs="TH SarabunPSK"/>
          <w:sz w:val="32"/>
          <w:szCs w:val="32"/>
          <w:cs/>
        </w:rPr>
        <w:t xml:space="preserve">ภาควิชาเทคโนโลยีการพัฒนาผลิตภัณฑ์. คณะอุตสาหกรรมเกษตรมหาวิทยาลัยเชียงใหม่. </w:t>
      </w:r>
      <w:r>
        <w:rPr>
          <w:rFonts w:ascii="TH SarabunPSK" w:hAnsi="TH SarabunPSK" w:cs="TH SarabunPSK"/>
          <w:sz w:val="32"/>
          <w:szCs w:val="32"/>
        </w:rPr>
        <w:tab/>
      </w:r>
      <w:r w:rsidRPr="002B529A">
        <w:rPr>
          <w:rFonts w:ascii="TH SarabunPSK" w:hAnsi="TH SarabunPSK" w:cs="TH SarabunPSK"/>
          <w:sz w:val="32"/>
          <w:szCs w:val="32"/>
        </w:rPr>
        <w:t xml:space="preserve">275 </w:t>
      </w:r>
      <w:r w:rsidRPr="002B529A">
        <w:rPr>
          <w:rFonts w:ascii="TH SarabunPSK" w:hAnsi="TH SarabunPSK" w:cs="TH SarabunPSK"/>
          <w:sz w:val="32"/>
          <w:szCs w:val="32"/>
          <w:cs/>
        </w:rPr>
        <w:t>หน้า.</w:t>
      </w:r>
    </w:p>
    <w:p w:rsidR="000D00E8" w:rsidRPr="00347616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7616">
        <w:rPr>
          <w:rFonts w:ascii="TH SarabunPSK" w:hAnsi="TH SarabunPSK" w:cs="TH SarabunPSK"/>
          <w:sz w:val="32"/>
          <w:szCs w:val="32"/>
          <w:cs/>
        </w:rPr>
        <w:t xml:space="preserve">วัฒนี บุญวิทยา. </w:t>
      </w:r>
      <w:r w:rsidRPr="00347616">
        <w:rPr>
          <w:rFonts w:ascii="TH SarabunPSK" w:hAnsi="TH SarabunPSK" w:cs="TH SarabunPSK"/>
          <w:sz w:val="32"/>
          <w:szCs w:val="32"/>
        </w:rPr>
        <w:t xml:space="preserve">2544. </w:t>
      </w:r>
      <w:r w:rsidRPr="0034761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เทคโนโลยีขนมอบ.</w:t>
      </w:r>
      <w:r>
        <w:rPr>
          <w:rFonts w:ascii="TH SarabunPSK" w:hAnsi="TH SarabunPSK" w:cs="TH SarabunPSK"/>
          <w:sz w:val="32"/>
          <w:szCs w:val="32"/>
          <w:cs/>
        </w:rPr>
        <w:t xml:space="preserve"> โปรมแกรมวิชาวิทยาศาสตร์และ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เทคโนโลยีการอาหาร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>คณะเทคโนโ</w:t>
      </w:r>
      <w:r>
        <w:rPr>
          <w:rFonts w:ascii="TH SarabunPSK" w:hAnsi="TH SarabunPSK" w:cs="TH SarabunPSK"/>
          <w:sz w:val="32"/>
          <w:szCs w:val="32"/>
          <w:cs/>
        </w:rPr>
        <w:t>ลยีการเกษตรสถาบันราชภัฏเพชรบุรี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วิทยาลงกรณ์ ในพระบรมราชูปถัมภ์.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>น.</w:t>
      </w:r>
      <w:r w:rsidRPr="00347616">
        <w:rPr>
          <w:rFonts w:ascii="TH SarabunPSK" w:hAnsi="TH SarabunPSK" w:cs="TH SarabunPSK"/>
          <w:sz w:val="32"/>
          <w:szCs w:val="32"/>
        </w:rPr>
        <w:t xml:space="preserve"> 148.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ศลิษา ภมรสถิต.</w:t>
      </w:r>
      <w:r w:rsidRPr="004A6AF3">
        <w:rPr>
          <w:rFonts w:ascii="TH SarabunPSK" w:hAnsi="TH SarabunPSK" w:cs="TH SarabunPSK"/>
          <w:sz w:val="32"/>
          <w:szCs w:val="32"/>
        </w:rPr>
        <w:t>2547.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การพัฒนาผลิตภัณฑ์มะขามกวน</w:t>
      </w:r>
      <w:r w:rsidRPr="004A6AF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>กรุงเทพฯ:ธรรมสาร.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4A6AF3">
        <w:rPr>
          <w:rFonts w:ascii="TH SarabunPSK" w:hAnsi="TH SarabunPSK" w:cs="TH SarabunPSK"/>
          <w:sz w:val="32"/>
          <w:szCs w:val="32"/>
        </w:rPr>
        <w:t>89.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ศิริลักษณ์ สินธวาลัย.</w:t>
      </w:r>
      <w:r w:rsidRPr="004A6AF3">
        <w:rPr>
          <w:rFonts w:ascii="TH SarabunPSK" w:hAnsi="TH SarabunPSK" w:cs="TH SarabunPSK"/>
          <w:sz w:val="32"/>
          <w:szCs w:val="32"/>
        </w:rPr>
        <w:t>2535.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การพัฒนาบิสกิตทุเรียนเพื่อการส่งออกอาหาร.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6AF3">
        <w:rPr>
          <w:rFonts w:ascii="TH SarabunPSK" w:hAnsi="TH SarabunPSK" w:cs="TH SarabunPSK"/>
          <w:sz w:val="32"/>
          <w:szCs w:val="32"/>
          <w:cs/>
        </w:rPr>
        <w:t>กรมศิลปากร.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ศูนย์วิจัยกสิกรไทย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A6AF3"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ปัจจัยสำคัญที่รักษาขีดความสามารถทางการแข่งขันในการส่งออก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อาหารแปรรูปไทย</w:t>
      </w:r>
      <w:r w:rsidRPr="003613E0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4A6AF3">
        <w:rPr>
          <w:rFonts w:ascii="TH SarabunPSK" w:hAnsi="TH SarabunPSK" w:cs="TH SarabunPSK"/>
          <w:sz w:val="32"/>
          <w:szCs w:val="32"/>
          <w:cs/>
        </w:rPr>
        <w:t>สำนักพิมพ์อักษรศาสตร์</w:t>
      </w:r>
      <w:r w:rsidRPr="004A6AF3">
        <w:rPr>
          <w:rFonts w:ascii="TH SarabunPSK" w:hAnsi="TH SarabunPSK" w:cs="TH SarabunPSK"/>
          <w:sz w:val="32"/>
          <w:szCs w:val="32"/>
        </w:rPr>
        <w:t>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สุจินดา ศรีวัฒนะ.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</w:rPr>
        <w:t>2547.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การพัฒนาผลิตภัณฑ์ไส้กรอกเวียนนาลดโซเดียม.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 xml:space="preserve">วิทยานิพนธ์ปริญญา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A6AF3">
        <w:rPr>
          <w:rFonts w:ascii="TH SarabunPSK" w:hAnsi="TH SarabunPSK" w:cs="TH SarabunPSK"/>
          <w:sz w:val="32"/>
          <w:szCs w:val="32"/>
          <w:cs/>
        </w:rPr>
        <w:t>วิทยาศาสตรมหาบัณฑิต. สถาบันเทคโนโลยี พระจอมเกล้าเจ้าคุณทหารลาดกระบัง.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  <w:cs/>
        </w:rPr>
        <w:t>สุปัญญา ไชยชาญ.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</w:rPr>
        <w:t>2544.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การบริหารการผลิต.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6AF3">
        <w:rPr>
          <w:rFonts w:ascii="TH SarabunPSK" w:hAnsi="TH SarabunPSK" w:cs="TH SarabunPSK"/>
          <w:sz w:val="32"/>
          <w:szCs w:val="32"/>
          <w:cs/>
        </w:rPr>
        <w:t>กรุงเทพฯ:บริษัทพี.เอ.ลีฟวิ่ง.</w:t>
      </w:r>
    </w:p>
    <w:p w:rsidR="000D00E8" w:rsidRPr="00347616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47616">
        <w:rPr>
          <w:rFonts w:ascii="TH SarabunPSK" w:hAnsi="TH SarabunPSK" w:cs="TH SarabunPSK"/>
          <w:sz w:val="32"/>
          <w:szCs w:val="32"/>
          <w:cs/>
        </w:rPr>
        <w:t xml:space="preserve">อรอนงค์ นัยวิกุล. </w:t>
      </w:r>
      <w:r w:rsidRPr="00347616">
        <w:rPr>
          <w:rFonts w:ascii="TH SarabunPSK" w:hAnsi="TH SarabunPSK" w:cs="TH SarabunPSK"/>
          <w:sz w:val="32"/>
          <w:szCs w:val="32"/>
        </w:rPr>
        <w:t xml:space="preserve">2532. </w:t>
      </w:r>
      <w:r w:rsidRPr="003613E0">
        <w:rPr>
          <w:rFonts w:ascii="TH SarabunPSK" w:hAnsi="TH SarabunPSK" w:cs="TH SarabunPSK"/>
          <w:b/>
          <w:bCs/>
          <w:sz w:val="32"/>
          <w:szCs w:val="32"/>
          <w:cs/>
        </w:rPr>
        <w:t>เคมีธัญญาหาร.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 ภาควิชาว</w:t>
      </w:r>
      <w:r>
        <w:rPr>
          <w:rFonts w:ascii="TH SarabunPSK" w:hAnsi="TH SarabunPSK" w:cs="TH SarabunPSK"/>
          <w:sz w:val="32"/>
          <w:szCs w:val="32"/>
          <w:cs/>
        </w:rPr>
        <w:t xml:space="preserve">ิทยาศาสตร์และเทคโนโลยีการอาหาร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616">
        <w:rPr>
          <w:rFonts w:ascii="TH SarabunPSK" w:hAnsi="TH SarabunPSK" w:cs="TH SarabunPSK"/>
          <w:sz w:val="32"/>
          <w:szCs w:val="32"/>
          <w:cs/>
        </w:rPr>
        <w:t>คณะอุตสาหกรรมเกษตร. มหาวิทยาลัยเกษตรศาสตร์</w:t>
      </w:r>
      <w:r w:rsidRPr="00347616">
        <w:rPr>
          <w:rFonts w:ascii="TH SarabunPSK" w:hAnsi="TH SarabunPSK" w:cs="TH SarabunPSK"/>
          <w:sz w:val="32"/>
          <w:szCs w:val="32"/>
        </w:rPr>
        <w:t>,</w:t>
      </w:r>
      <w:r w:rsidRPr="00347616">
        <w:rPr>
          <w:rFonts w:ascii="TH SarabunPSK" w:hAnsi="TH SarabunPSK" w:cs="TH SarabunPSK"/>
          <w:sz w:val="32"/>
          <w:szCs w:val="32"/>
          <w:cs/>
        </w:rPr>
        <w:t xml:space="preserve"> กรุงเทพฯ. น. </w:t>
      </w:r>
      <w:r w:rsidRPr="00347616">
        <w:rPr>
          <w:rFonts w:ascii="TH SarabunPSK" w:hAnsi="TH SarabunPSK" w:cs="TH SarabunPSK"/>
          <w:sz w:val="32"/>
          <w:szCs w:val="32"/>
        </w:rPr>
        <w:t>302.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5A6D">
        <w:rPr>
          <w:rFonts w:ascii="TH SarabunPSK" w:hAnsi="TH SarabunPSK" w:cs="TH SarabunPSK"/>
          <w:sz w:val="32"/>
          <w:szCs w:val="32"/>
          <w:cs/>
        </w:rPr>
        <w:t xml:space="preserve">อรอนงค์ นัยวิกุล. </w:t>
      </w:r>
      <w:r w:rsidRPr="008C5A6D">
        <w:rPr>
          <w:rFonts w:ascii="TH SarabunPSK" w:hAnsi="TH SarabunPSK" w:cs="TH SarabunPSK"/>
          <w:sz w:val="32"/>
          <w:szCs w:val="32"/>
        </w:rPr>
        <w:t xml:space="preserve">2540. </w:t>
      </w:r>
      <w:r w:rsidRPr="002B529A">
        <w:rPr>
          <w:rFonts w:ascii="TH SarabunPSK" w:hAnsi="TH SarabunPSK" w:cs="TH SarabunPSK"/>
          <w:b/>
          <w:bCs/>
          <w:sz w:val="32"/>
          <w:szCs w:val="32"/>
          <w:cs/>
        </w:rPr>
        <w:t>ข้าวสาลี</w:t>
      </w:r>
      <w:r w:rsidRPr="008C5A6D">
        <w:rPr>
          <w:rFonts w:ascii="TH SarabunPSK" w:hAnsi="TH SarabunPSK" w:cs="TH SarabunPSK"/>
          <w:sz w:val="32"/>
          <w:szCs w:val="32"/>
          <w:cs/>
        </w:rPr>
        <w:t xml:space="preserve">. ภาควิชาวิทยาศาสตร์และเทคโนโลยีการอาหาร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C5A6D">
        <w:rPr>
          <w:rFonts w:ascii="TH SarabunPSK" w:hAnsi="TH SarabunPSK" w:cs="TH SarabunPSK"/>
          <w:sz w:val="32"/>
          <w:szCs w:val="32"/>
          <w:cs/>
        </w:rPr>
        <w:t>คณะอุตสาหกรรมเกษตร. มหาวิทยาลัยเกษตรศาสตร์</w:t>
      </w:r>
      <w:r w:rsidRPr="008C5A6D">
        <w:rPr>
          <w:rFonts w:ascii="TH SarabunPSK" w:hAnsi="TH SarabunPSK" w:cs="TH SarabunPSK"/>
          <w:sz w:val="32"/>
          <w:szCs w:val="32"/>
        </w:rPr>
        <w:t xml:space="preserve">, </w:t>
      </w:r>
      <w:r w:rsidRPr="008C5A6D">
        <w:rPr>
          <w:rFonts w:ascii="TH SarabunPSK" w:hAnsi="TH SarabunPSK" w:cs="TH SarabunPSK"/>
          <w:sz w:val="32"/>
          <w:szCs w:val="32"/>
          <w:cs/>
        </w:rPr>
        <w:t>กรุงเทพฯ.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</w:rPr>
        <w:t xml:space="preserve">Frei, M. and Becker, K. 2004. </w:t>
      </w:r>
      <w:r w:rsidRPr="000828F3">
        <w:rPr>
          <w:rFonts w:ascii="TH SarabunPSK" w:hAnsi="TH SarabunPSK" w:cs="TH SarabunPSK"/>
          <w:b/>
          <w:bCs/>
          <w:sz w:val="32"/>
          <w:szCs w:val="32"/>
        </w:rPr>
        <w:t>Rice Biodiversity and Nutrients</w:t>
      </w:r>
      <w:r w:rsidRPr="004A6AF3">
        <w:rPr>
          <w:rFonts w:ascii="TH SarabunPSK" w:hAnsi="TH SarabunPSK" w:cs="TH SarabunPSK"/>
          <w:sz w:val="32"/>
          <w:szCs w:val="32"/>
        </w:rPr>
        <w:t xml:space="preserve">. Institute of Animal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Production in theTropics and Subtropics, University of Hohenheim, Stuttgart.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>Germany.</w:t>
      </w:r>
    </w:p>
    <w:p w:rsidR="000D00E8" w:rsidRPr="004A6AF3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</w:rPr>
        <w:lastRenderedPageBreak/>
        <w:t xml:space="preserve">Leardkamolkarn, V., Thongthep, W., Suttiarporn, P., Kongkachuichai, R., Wongpornchai,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S. and Wanavijitr, A., 2011, Chemopreventive properties of the bran extracted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from a newly-developed Thai rice: The Riceberry, </w:t>
      </w:r>
      <w:r w:rsidRPr="003613E0">
        <w:rPr>
          <w:rFonts w:ascii="TH SarabunPSK" w:hAnsi="TH SarabunPSK" w:cs="TH SarabunPSK"/>
          <w:b/>
          <w:bCs/>
          <w:sz w:val="32"/>
          <w:szCs w:val="32"/>
        </w:rPr>
        <w:t>Food Chemistry</w:t>
      </w:r>
      <w:r w:rsidRPr="004A6AF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>125:978-985.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</w:rPr>
        <w:t xml:space="preserve">Mert, I. D., Campanella, O. H., Sumnu, G., &amp; Sahin, S. (2014). </w:t>
      </w:r>
      <w:r w:rsidRPr="000828F3">
        <w:rPr>
          <w:rFonts w:ascii="TH SarabunPSK" w:hAnsi="TH SarabunPSK" w:cs="TH SarabunPSK"/>
          <w:b/>
          <w:bCs/>
          <w:sz w:val="32"/>
          <w:szCs w:val="32"/>
        </w:rPr>
        <w:t xml:space="preserve">Gluten-free sourdough </w:t>
      </w:r>
      <w:r w:rsidRPr="000828F3">
        <w:rPr>
          <w:rFonts w:ascii="TH SarabunPSK" w:hAnsi="TH SarabunPSK" w:cs="TH SarabunPSK"/>
          <w:b/>
          <w:bCs/>
          <w:sz w:val="32"/>
          <w:szCs w:val="32"/>
        </w:rPr>
        <w:tab/>
        <w:t>bread prepared with chestnut and rice flour</w:t>
      </w:r>
      <w:r w:rsidRPr="004A6AF3">
        <w:rPr>
          <w:rFonts w:ascii="TH SarabunPSK" w:hAnsi="TH SarabunPSK" w:cs="TH SarabunPSK"/>
          <w:sz w:val="32"/>
          <w:szCs w:val="32"/>
        </w:rPr>
        <w:t xml:space="preserve">. In 9th Baltic Conference on Food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Science and Technology" Food for Consumer Well-Being" FOODBALT 2014,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Jelgava, Latvia, 8-9 May, 2014 (pp. 239-242). Latvia University of Agriculture,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>Faculty of Food Technology.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6AF3">
        <w:rPr>
          <w:rFonts w:ascii="TH SarabunPSK" w:hAnsi="TH SarabunPSK" w:cs="TH SarabunPSK"/>
          <w:sz w:val="32"/>
          <w:szCs w:val="32"/>
        </w:rPr>
        <w:t xml:space="preserve">Thompson, T., Dennis, M., Higgins, L., Lee, A.R. and Sharrett, M.K. (2005) Gluten-free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dict survey. Are Americans with coeliac disease consuming recommended </w:t>
      </w:r>
      <w:r>
        <w:rPr>
          <w:rFonts w:ascii="TH SarabunPSK" w:hAnsi="TH SarabunPSK" w:cs="TH SarabunPSK"/>
          <w:sz w:val="32"/>
          <w:szCs w:val="32"/>
        </w:rPr>
        <w:tab/>
      </w:r>
      <w:r w:rsidRPr="004A6AF3">
        <w:rPr>
          <w:rFonts w:ascii="TH SarabunPSK" w:hAnsi="TH SarabunPSK" w:cs="TH SarabunPSK"/>
          <w:sz w:val="32"/>
          <w:szCs w:val="32"/>
        </w:rPr>
        <w:t xml:space="preserve">amounts of fiber, iron, calcium and grain food. </w:t>
      </w:r>
      <w:r w:rsidRPr="000828F3">
        <w:rPr>
          <w:rFonts w:ascii="TH SarabunPSK" w:hAnsi="TH SarabunPSK" w:cs="TH SarabunPSK"/>
          <w:b/>
          <w:bCs/>
          <w:sz w:val="32"/>
          <w:szCs w:val="32"/>
        </w:rPr>
        <w:t xml:space="preserve">Joumal of Human Nutrition </w:t>
      </w:r>
      <w:r w:rsidRPr="000828F3">
        <w:rPr>
          <w:rFonts w:ascii="TH SarabunPSK" w:hAnsi="TH SarabunPSK" w:cs="TH SarabunPSK"/>
          <w:b/>
          <w:bCs/>
          <w:sz w:val="32"/>
          <w:szCs w:val="32"/>
        </w:rPr>
        <w:tab/>
        <w:t>and Dietetics</w:t>
      </w:r>
      <w:r w:rsidRPr="004A6AF3">
        <w:rPr>
          <w:rFonts w:ascii="TH SarabunPSK" w:hAnsi="TH SarabunPSK" w:cs="TH SarabunPSK"/>
          <w:sz w:val="32"/>
          <w:szCs w:val="32"/>
        </w:rPr>
        <w:t>, 18163-18169.</w:t>
      </w:r>
    </w:p>
    <w:p w:rsidR="000D00E8" w:rsidRPr="00347616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7616">
        <w:rPr>
          <w:rFonts w:ascii="TH SarabunPSK" w:hAnsi="TH SarabunPSK" w:cs="TH SarabunPSK"/>
          <w:sz w:val="32"/>
          <w:szCs w:val="32"/>
        </w:rPr>
        <w:t xml:space="preserve">Yeshajahu Pomeranz, and J.A.Shellenberger. 1971. </w:t>
      </w:r>
      <w:r w:rsidRPr="00347616">
        <w:rPr>
          <w:rFonts w:ascii="TH SarabunPSK" w:hAnsi="TH SarabunPSK" w:cs="TH SarabunPSK"/>
          <w:b/>
          <w:bCs/>
          <w:sz w:val="32"/>
          <w:szCs w:val="32"/>
        </w:rPr>
        <w:t>Bread science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and </w:t>
      </w:r>
      <w:r w:rsidRPr="00347616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Pr="00347616">
        <w:rPr>
          <w:rFonts w:ascii="TH SarabunPSK" w:hAnsi="TH SarabunPSK" w:cs="TH SarabunPSK"/>
          <w:sz w:val="32"/>
          <w:szCs w:val="32"/>
        </w:rPr>
        <w:t xml:space="preserve">. </w:t>
      </w:r>
      <w:r w:rsidRPr="00347616">
        <w:rPr>
          <w:rFonts w:ascii="TH SarabunPSK" w:hAnsi="TH SarabunPSK" w:cs="TH SarabunPSK"/>
          <w:sz w:val="32"/>
          <w:szCs w:val="32"/>
        </w:rPr>
        <w:tab/>
        <w:t>Westport, conneeticut the avi poblishing company, inc. U.S.A. p. 26</w:t>
      </w: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D00E8" w:rsidRDefault="000D00E8" w:rsidP="000D00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4532" w:rsidRDefault="00014532"/>
    <w:sectPr w:rsidR="00014532" w:rsidSect="000D00E8">
      <w:headerReference w:type="default" r:id="rId7"/>
      <w:pgSz w:w="11906" w:h="16838"/>
      <w:pgMar w:top="2160" w:right="1440" w:bottom="1440" w:left="216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6A" w:rsidRDefault="0076786A" w:rsidP="000D00E8">
      <w:pPr>
        <w:spacing w:after="0" w:line="240" w:lineRule="auto"/>
      </w:pPr>
      <w:r>
        <w:separator/>
      </w:r>
    </w:p>
  </w:endnote>
  <w:endnote w:type="continuationSeparator" w:id="0">
    <w:p w:rsidR="0076786A" w:rsidRDefault="0076786A" w:rsidP="000D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6A" w:rsidRDefault="0076786A" w:rsidP="000D00E8">
      <w:pPr>
        <w:spacing w:after="0" w:line="240" w:lineRule="auto"/>
      </w:pPr>
      <w:r>
        <w:separator/>
      </w:r>
    </w:p>
  </w:footnote>
  <w:footnote w:type="continuationSeparator" w:id="0">
    <w:p w:rsidR="0076786A" w:rsidRDefault="0076786A" w:rsidP="000D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9264331"/>
      <w:docPartObj>
        <w:docPartGallery w:val="Page Numbers (Top of Page)"/>
        <w:docPartUnique/>
      </w:docPartObj>
    </w:sdtPr>
    <w:sdtContent>
      <w:p w:rsidR="000D00E8" w:rsidRPr="000D00E8" w:rsidRDefault="000D00E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D00E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D00E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D00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D00E8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0D00E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D00E8" w:rsidRDefault="000D0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E8"/>
    <w:rsid w:val="00014532"/>
    <w:rsid w:val="000D00E8"/>
    <w:rsid w:val="0076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00E8"/>
  </w:style>
  <w:style w:type="paragraph" w:styleId="a5">
    <w:name w:val="footer"/>
    <w:basedOn w:val="a"/>
    <w:link w:val="a6"/>
    <w:uiPriority w:val="99"/>
    <w:unhideWhenUsed/>
    <w:rsid w:val="000D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0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00E8"/>
  </w:style>
  <w:style w:type="paragraph" w:styleId="a5">
    <w:name w:val="footer"/>
    <w:basedOn w:val="a"/>
    <w:link w:val="a6"/>
    <w:uiPriority w:val="99"/>
    <w:unhideWhenUsed/>
    <w:rsid w:val="000D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2016-05-12T09:09:00Z</dcterms:modified>
</cp:coreProperties>
</file>