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63AA" w:rsidRPr="00067804" w:rsidRDefault="004363AA" w:rsidP="004363A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5154447</wp:posOffset>
                </wp:positionH>
                <wp:positionV relativeFrom="paragraph">
                  <wp:posOffset>-610692</wp:posOffset>
                </wp:positionV>
                <wp:extent cx="238760" cy="231775"/>
                <wp:effectExtent l="0" t="0" r="889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05.85pt;margin-top:-48.1pt;width:18.8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" stroked="f"/>
            </w:pict>
          </mc:Fallback>
        </mc:AlternateContent>
      </w:r>
      <w:r w:rsidRPr="0006780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 w:rsidRPr="00067804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4363AA" w:rsidRDefault="005D51EE" w:rsidP="005D51E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  <w:tab w:val="right" w:pos="850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363AA">
        <w:rPr>
          <w:rFonts w:ascii="TH SarabunPSK" w:hAnsi="TH SarabunPSK" w:cs="TH SarabunPSK" w:hint="cs"/>
          <w:b/>
          <w:bCs/>
          <w:sz w:val="36"/>
          <w:szCs w:val="36"/>
          <w:cs/>
        </w:rPr>
        <w:t>สรุป อภิปรายผลและข้อเสนอแนะ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363AA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5AF8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สรุป อภิปรายผลการศึกษาการผลิตก๊าซชีวภาพจากน้ำเสียของโรงงานขนมจีนเพื่อใช้ในครัวเรือน</w:t>
      </w:r>
    </w:p>
    <w:p w:rsidR="004363AA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กรณีศึกษาโรงงานขนมจีน บ้านอุปราช ตำบลท่าสองคอน อำเภอเมือง จังหวัดมหาสารคาม โดยใช้กระบวนการย่อยสลายภายใต้สภาวะไร้ออกซิเจน โดยมีรายละเอียดดังนี้</w:t>
      </w:r>
    </w:p>
    <w:p w:rsidR="004363AA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4363AA" w:rsidRPr="0043480F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43480F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794D8F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43480F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ารศึกษา</w:t>
      </w:r>
    </w:p>
    <w:p w:rsidR="004363AA" w:rsidRDefault="00794D8F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4363AA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ในการดำเนินการวิจัยการผลิตก๊าซชีวภาพเพื่อใช้ประโยชน์ในชุมชน ระดับครัวเรือน โดยใช้บ่อหมักที่เป็นพลาสติก </w:t>
      </w:r>
      <w:r w:rsidR="004363AA">
        <w:rPr>
          <w:rFonts w:ascii="TH SarabunPSK" w:hAnsi="TH SarabunPSK" w:cs="TH SarabunPSK"/>
          <w:sz w:val="32"/>
          <w:szCs w:val="32"/>
        </w:rPr>
        <w:t xml:space="preserve">LDPE </w:t>
      </w:r>
      <w:r w:rsidR="004363AA" w:rsidRPr="007C3FF2">
        <w:rPr>
          <w:rFonts w:ascii="TH SarabunPSK" w:hAnsi="TH SarabunPSK" w:cs="TH SarabunPSK"/>
          <w:sz w:val="32"/>
          <w:szCs w:val="32"/>
        </w:rPr>
        <w:t>(</w:t>
      </w:r>
      <w:r w:rsidR="004363AA" w:rsidRPr="00A976CF">
        <w:rPr>
          <w:rFonts w:ascii="TH SarabunPSK" w:hAnsi="TH SarabunPSK" w:cs="TH SarabunPSK"/>
          <w:sz w:val="32"/>
          <w:szCs w:val="32"/>
        </w:rPr>
        <w:t xml:space="preserve">Low Density </w:t>
      </w:r>
      <w:r w:rsidR="004363AA" w:rsidRPr="007C3FF2">
        <w:rPr>
          <w:rFonts w:ascii="TH SarabunPSK" w:hAnsi="TH SarabunPSK" w:cs="TH SarabunPSK"/>
          <w:sz w:val="32"/>
          <w:szCs w:val="32"/>
        </w:rPr>
        <w:t xml:space="preserve">Polyethylene) </w:t>
      </w:r>
      <w:r w:rsidR="004363AA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4363AA">
        <w:rPr>
          <w:rFonts w:ascii="TH SarabunPSK" w:hAnsi="TH SarabunPSK" w:cs="TH SarabunPSK"/>
          <w:sz w:val="32"/>
          <w:szCs w:val="32"/>
        </w:rPr>
        <w:t xml:space="preserve">8 </w:t>
      </w:r>
      <w:r w:rsidR="004363AA">
        <w:rPr>
          <w:rFonts w:ascii="TH SarabunPSK" w:hAnsi="TH SarabunPSK" w:cs="TH SarabunPSK" w:hint="cs"/>
          <w:sz w:val="32"/>
          <w:szCs w:val="32"/>
          <w:cs/>
        </w:rPr>
        <w:t xml:space="preserve">ลูกบาศก์เมตร ซึ่งมีวัตถุดิบที่ใช้ในการหมัก คือ น้ำเสียผสมมูลโค และทำการทดสอบการเกิดก๊าซชีวภาพ โดยทำการทดสอบการจุดไฟแล้วนำมาใช้เป็นพลังงานทดแทน เป็นก๊าซหุงต้มที่ใช้ในครัวเรือนแทนก๊าซ </w:t>
      </w:r>
      <w:r w:rsidR="004363AA">
        <w:rPr>
          <w:rFonts w:ascii="TH SarabunPSK" w:hAnsi="TH SarabunPSK" w:cs="TH SarabunPSK"/>
          <w:sz w:val="32"/>
          <w:szCs w:val="32"/>
        </w:rPr>
        <w:t xml:space="preserve">LPG </w:t>
      </w:r>
      <w:r w:rsidR="004363AA" w:rsidRPr="00A26A3A">
        <w:rPr>
          <w:rFonts w:ascii="TH SarabunPSK" w:hAnsi="TH SarabunPSK" w:cs="TH SarabunPSK"/>
          <w:sz w:val="32"/>
          <w:szCs w:val="32"/>
        </w:rPr>
        <w:t xml:space="preserve">(Liquid Petroleum Gas) </w:t>
      </w:r>
      <w:r w:rsidR="004363AA">
        <w:rPr>
          <w:rFonts w:ascii="TH SarabunPSK" w:hAnsi="TH SarabunPSK" w:cs="TH SarabunPSK" w:hint="cs"/>
          <w:sz w:val="32"/>
          <w:szCs w:val="32"/>
          <w:cs/>
        </w:rPr>
        <w:t>และทำการวิเคราะห์เพื่อหาองค์ประกอบของก๊าซชีวภาพที่ได้จากการหมักของมูลโค เพื่อบอกคุณภาพของก๊าซชีวภาพที่วิเคราะห์ได้ด้วยเครื่องวิเคราะห์ก๊าซชีวภาพสามารถสรุปผลได้ดังนี้</w:t>
      </w:r>
    </w:p>
    <w:p w:rsidR="004363AA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5.1.1 </w:t>
      </w: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ผลการวิเคราะห์องค์ประกอบของก๊าซชีวภาพ</w:t>
      </w:r>
    </w:p>
    <w:p w:rsidR="002D5AF8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794D8F">
        <w:rPr>
          <w:rFonts w:ascii="TH SarabunPSK" w:hAnsi="TH SarabunPSK" w:cs="TH SarabunPSK" w:hint="cs"/>
          <w:sz w:val="32"/>
          <w:szCs w:val="32"/>
          <w:cs/>
        </w:rPr>
        <w:t>)</w:t>
      </w:r>
      <w:r w:rsidRPr="00E85203">
        <w:rPr>
          <w:rFonts w:ascii="TH SarabunPSK" w:hAnsi="TH SarabunPSK" w:cs="TH SarabunPSK" w:hint="cs"/>
          <w:sz w:val="32"/>
          <w:szCs w:val="32"/>
          <w:cs/>
        </w:rPr>
        <w:t xml:space="preserve"> จากการวิเคราะห์หาองค์ประกอบของก๊าซชีวภาพโดยเครื่องวิเคราะห์ก๊าซชีวภาพ พบว่าปริมาณองค์ประกอบของก๊าซชีวภาพที่ได้จากการหมักของน้ำเสียผสมมูลโค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Pr="00BF74BF">
        <w:rPr>
          <w:rFonts w:ascii="TH SarabunPSK" w:hAnsi="TH SarabunPSK" w:cs="TH SarabunPSK"/>
          <w:sz w:val="32"/>
          <w:szCs w:val="32"/>
        </w:rPr>
        <w:t xml:space="preserve">5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:rsidR="002D5AF8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BF74BF">
        <w:rPr>
          <w:rFonts w:ascii="TH SarabunPSK" w:hAnsi="TH SarabunPSK" w:cs="TH SarabunPSK" w:hint="cs"/>
          <w:sz w:val="32"/>
          <w:szCs w:val="32"/>
          <w:cs/>
        </w:rPr>
        <w:t>มีองค์ประกอบของก๊าซชีวภาพ ได้แก่ ก๊าซมีเทน (</w:t>
      </w:r>
      <w:r w:rsidRPr="00BF74BF">
        <w:rPr>
          <w:rFonts w:ascii="TH SarabunPSK" w:hAnsi="TH SarabunPSK" w:cs="TH SarabunPSK"/>
          <w:sz w:val="32"/>
          <w:szCs w:val="32"/>
        </w:rPr>
        <w:t>CH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49.8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4BF">
        <w:rPr>
          <w:rFonts w:ascii="TH SarabunPSK" w:hAnsi="TH SarabunPSK" w:cs="TH SarabunPSK"/>
          <w:sz w:val="32"/>
          <w:szCs w:val="32"/>
        </w:rPr>
        <w:t xml:space="preserve">%, 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ก๊าซคาร์บอนไดออกไซด์</w:t>
      </w:r>
      <w:r w:rsidRPr="00BF74BF">
        <w:rPr>
          <w:rFonts w:ascii="TH SarabunPSK" w:hAnsi="TH SarabunPSK" w:cs="TH SarabunPSK"/>
          <w:sz w:val="32"/>
          <w:szCs w:val="32"/>
        </w:rPr>
        <w:t xml:space="preserve">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(</w:t>
      </w:r>
      <w:r w:rsidRPr="00BF74BF">
        <w:rPr>
          <w:rFonts w:ascii="TH SarabunPSK" w:hAnsi="TH SarabunPSK" w:cs="TH SarabunPSK"/>
          <w:sz w:val="32"/>
          <w:szCs w:val="32"/>
        </w:rPr>
        <w:t>CO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D5AF8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49</w:t>
      </w:r>
      <w:r w:rsidRPr="00BF74BF">
        <w:rPr>
          <w:rFonts w:ascii="TH SarabunPSK" w:hAnsi="TH SarabunPSK" w:cs="TH SarabunPSK"/>
          <w:sz w:val="32"/>
          <w:szCs w:val="32"/>
        </w:rPr>
        <w:t xml:space="preserve">.0 %,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ก๊าซออกซิเจน (</w:t>
      </w:r>
      <w:r w:rsidRPr="00BF74BF">
        <w:rPr>
          <w:rFonts w:ascii="TH SarabunPSK" w:hAnsi="TH SarabunPSK" w:cs="TH SarabunPSK"/>
          <w:sz w:val="32"/>
          <w:szCs w:val="32"/>
        </w:rPr>
        <w:t>O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F74BF">
        <w:rPr>
          <w:rFonts w:ascii="TH SarabunPSK" w:hAnsi="TH SarabunPSK" w:cs="TH SarabunPSK"/>
          <w:sz w:val="32"/>
          <w:szCs w:val="32"/>
        </w:rPr>
        <w:t>0.0 %,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 ก๊าซไฮโดรเจนซัลไฟด์ (</w:t>
      </w:r>
      <w:r w:rsidRPr="00BF74BF">
        <w:rPr>
          <w:rFonts w:ascii="TH SarabunPSK" w:hAnsi="TH SarabunPSK" w:cs="TH SarabunPSK"/>
          <w:sz w:val="32"/>
          <w:szCs w:val="32"/>
        </w:rPr>
        <w:t>H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F74BF">
        <w:rPr>
          <w:rFonts w:ascii="TH SarabunPSK" w:hAnsi="TH SarabunPSK" w:cs="TH SarabunPSK"/>
          <w:sz w:val="32"/>
          <w:szCs w:val="32"/>
        </w:rPr>
        <w:t>S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1,250 ppm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Pr="00BF74BF">
        <w:rPr>
          <w:rFonts w:ascii="TH SarabunPSK" w:hAnsi="TH SarabunPSK" w:cs="TH SarabunPSK"/>
          <w:sz w:val="32"/>
          <w:szCs w:val="32"/>
        </w:rPr>
        <w:t xml:space="preserve">10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2D5AF8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4BF">
        <w:rPr>
          <w:rFonts w:ascii="TH SarabunPSK" w:hAnsi="TH SarabunPSK" w:cs="TH SarabunPSK"/>
          <w:sz w:val="32"/>
          <w:szCs w:val="32"/>
          <w:cs/>
        </w:rPr>
        <w:t xml:space="preserve">มีองค์ประกอบของก๊าซชีวภาพ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ได้แก่ ก๊าซมีเทน (</w:t>
      </w:r>
      <w:r w:rsidRPr="00BF74BF">
        <w:rPr>
          <w:rFonts w:ascii="TH SarabunPSK" w:hAnsi="TH SarabunPSK" w:cs="TH SarabunPSK"/>
          <w:sz w:val="32"/>
          <w:szCs w:val="32"/>
        </w:rPr>
        <w:t>CH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51.7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5AF8">
        <w:rPr>
          <w:rFonts w:ascii="TH SarabunPSK" w:hAnsi="TH SarabunPSK" w:cs="TH SarabunPSK"/>
          <w:sz w:val="32"/>
          <w:szCs w:val="32"/>
        </w:rPr>
        <w:t xml:space="preserve">%,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ก๊าซคาร์บอนไดออกไซด์</w:t>
      </w:r>
      <w:r w:rsidRPr="00BF74BF">
        <w:rPr>
          <w:rFonts w:ascii="TH SarabunPSK" w:hAnsi="TH SarabunPSK" w:cs="TH SarabunPSK"/>
          <w:sz w:val="32"/>
          <w:szCs w:val="32"/>
        </w:rPr>
        <w:t xml:space="preserve">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(</w:t>
      </w:r>
      <w:r w:rsidRPr="00BF74BF">
        <w:rPr>
          <w:rFonts w:ascii="TH SarabunPSK" w:hAnsi="TH SarabunPSK" w:cs="TH SarabunPSK"/>
          <w:sz w:val="32"/>
          <w:szCs w:val="32"/>
        </w:rPr>
        <w:t>CO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D5AF8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48.0</w:t>
      </w:r>
      <w:r w:rsidRPr="00BF74BF">
        <w:rPr>
          <w:rFonts w:ascii="TH SarabunPSK" w:hAnsi="TH SarabunPSK" w:cs="TH SarabunPSK"/>
          <w:sz w:val="32"/>
          <w:szCs w:val="32"/>
        </w:rPr>
        <w:t xml:space="preserve"> %,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ก๊าซออกซิเจน (</w:t>
      </w:r>
      <w:r w:rsidRPr="00BF74BF">
        <w:rPr>
          <w:rFonts w:ascii="TH SarabunPSK" w:hAnsi="TH SarabunPSK" w:cs="TH SarabunPSK"/>
          <w:sz w:val="32"/>
          <w:szCs w:val="32"/>
        </w:rPr>
        <w:t>O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F74BF">
        <w:rPr>
          <w:rFonts w:ascii="TH SarabunPSK" w:hAnsi="TH SarabunPSK" w:cs="TH SarabunPSK"/>
          <w:sz w:val="32"/>
          <w:szCs w:val="32"/>
        </w:rPr>
        <w:t>0.0 %,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 ก๊าซไฮโดรเจนซัลไฟด์ (</w:t>
      </w:r>
      <w:r w:rsidRPr="00BF74BF">
        <w:rPr>
          <w:rFonts w:ascii="TH SarabunPSK" w:hAnsi="TH SarabunPSK" w:cs="TH SarabunPSK"/>
          <w:sz w:val="32"/>
          <w:szCs w:val="32"/>
        </w:rPr>
        <w:t>H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F74BF">
        <w:rPr>
          <w:rFonts w:ascii="TH SarabunPSK" w:hAnsi="TH SarabunPSK" w:cs="TH SarabunPSK"/>
          <w:sz w:val="32"/>
          <w:szCs w:val="32"/>
        </w:rPr>
        <w:t>S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F74BF">
        <w:rPr>
          <w:rFonts w:ascii="TH SarabunPSK" w:hAnsi="TH SarabunPSK" w:cs="TH SarabunPSK"/>
          <w:sz w:val="32"/>
          <w:szCs w:val="32"/>
        </w:rPr>
        <w:t>860 ppm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Pr="00BF74BF">
        <w:rPr>
          <w:rFonts w:ascii="TH SarabunPSK" w:hAnsi="TH SarabunPSK" w:cs="TH SarabunPSK"/>
          <w:sz w:val="32"/>
          <w:szCs w:val="32"/>
        </w:rPr>
        <w:t xml:space="preserve">15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:rsidR="004363AA" w:rsidRPr="00E85203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BF74BF">
        <w:rPr>
          <w:rFonts w:ascii="TH SarabunPSK" w:hAnsi="TH SarabunPSK" w:cs="TH SarabunPSK"/>
          <w:sz w:val="32"/>
          <w:szCs w:val="32"/>
          <w:cs/>
        </w:rPr>
        <w:t xml:space="preserve">มีองค์ประกอบของก๊าซชีวภาพ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ได้แก่ ก๊าซมีเทน (</w:t>
      </w:r>
      <w:r w:rsidRPr="00BF74BF">
        <w:rPr>
          <w:rFonts w:ascii="TH SarabunPSK" w:hAnsi="TH SarabunPSK" w:cs="TH SarabunPSK"/>
          <w:sz w:val="32"/>
          <w:szCs w:val="32"/>
        </w:rPr>
        <w:t>CH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51.83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4BF">
        <w:rPr>
          <w:rFonts w:ascii="TH SarabunPSK" w:hAnsi="TH SarabunPSK" w:cs="TH SarabunPSK"/>
          <w:sz w:val="32"/>
          <w:szCs w:val="32"/>
        </w:rPr>
        <w:t xml:space="preserve">%, 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ก๊าซคาร์บอนไดออกไซด์</w:t>
      </w:r>
      <w:r w:rsidRPr="00BF74BF">
        <w:rPr>
          <w:rFonts w:ascii="TH SarabunPSK" w:hAnsi="TH SarabunPSK" w:cs="TH SarabunPSK"/>
          <w:sz w:val="32"/>
          <w:szCs w:val="32"/>
        </w:rPr>
        <w:t xml:space="preserve">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(</w:t>
      </w:r>
      <w:r w:rsidRPr="00BF74BF">
        <w:rPr>
          <w:rFonts w:ascii="TH SarabunPSK" w:hAnsi="TH SarabunPSK" w:cs="TH SarabunPSK"/>
          <w:sz w:val="32"/>
          <w:szCs w:val="32"/>
        </w:rPr>
        <w:t>CO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46.96</w:t>
      </w:r>
      <w:r w:rsidRPr="00BF74BF">
        <w:rPr>
          <w:rFonts w:ascii="TH SarabunPSK" w:hAnsi="TH SarabunPSK" w:cs="TH SarabunPSK"/>
          <w:sz w:val="32"/>
          <w:szCs w:val="32"/>
        </w:rPr>
        <w:t xml:space="preserve"> %, </w:t>
      </w:r>
      <w:r w:rsidRPr="00BF74BF">
        <w:rPr>
          <w:rFonts w:ascii="TH SarabunPSK" w:hAnsi="TH SarabunPSK" w:cs="TH SarabunPSK" w:hint="cs"/>
          <w:sz w:val="32"/>
          <w:szCs w:val="32"/>
          <w:cs/>
        </w:rPr>
        <w:t>ก๊าซออกซิเจน (</w:t>
      </w:r>
      <w:r w:rsidRPr="00BF74BF">
        <w:rPr>
          <w:rFonts w:ascii="TH SarabunPSK" w:hAnsi="TH SarabunPSK" w:cs="TH SarabunPSK"/>
          <w:sz w:val="32"/>
          <w:szCs w:val="32"/>
        </w:rPr>
        <w:t>O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F74BF">
        <w:rPr>
          <w:rFonts w:ascii="TH SarabunPSK" w:hAnsi="TH SarabunPSK" w:cs="TH SarabunPSK"/>
          <w:sz w:val="32"/>
          <w:szCs w:val="32"/>
        </w:rPr>
        <w:t>0.0 %,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 ก๊าซไฮโดรเจนซัลไฟด์ (</w:t>
      </w:r>
      <w:r w:rsidRPr="00BF74BF">
        <w:rPr>
          <w:rFonts w:ascii="TH SarabunPSK" w:hAnsi="TH SarabunPSK" w:cs="TH SarabunPSK"/>
          <w:sz w:val="32"/>
          <w:szCs w:val="32"/>
        </w:rPr>
        <w:t>H</w:t>
      </w:r>
      <w:r w:rsidRPr="00BF74B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F74BF">
        <w:rPr>
          <w:rFonts w:ascii="TH SarabunPSK" w:hAnsi="TH SarabunPSK" w:cs="TH SarabunPSK"/>
          <w:sz w:val="32"/>
          <w:szCs w:val="32"/>
        </w:rPr>
        <w:t>S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1,000 ppm</w:t>
      </w:r>
      <w:r w:rsidRPr="00BF74B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D5AF8" w:rsidRDefault="00794D8F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363A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363AA">
        <w:rPr>
          <w:rFonts w:ascii="TH SarabunPSK" w:hAnsi="TH SarabunPSK" w:cs="TH SarabunPSK"/>
          <w:sz w:val="32"/>
          <w:szCs w:val="32"/>
        </w:rPr>
        <w:t xml:space="preserve"> </w:t>
      </w:r>
      <w:r w:rsidR="004363AA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จากการศึกษาการวัดปริมาตรก๊าซชีวภาพที่ได้จากการหมักน้ำเสียผสมมูลโคเปียก </w:t>
      </w:r>
    </w:p>
    <w:p w:rsidR="002D5AF8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ในระยะเวลา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มีปริมาตร </w:t>
      </w:r>
      <w:r>
        <w:rPr>
          <w:rFonts w:ascii="TH SarabunPSK" w:hAnsi="TH SarabunPSK" w:cs="TH SarabunPSK"/>
          <w:sz w:val="32"/>
          <w:szCs w:val="32"/>
        </w:rPr>
        <w:t>0.32 m</w:t>
      </w:r>
      <w:r w:rsidRPr="00D651E1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มีปริมาตร </w:t>
      </w:r>
      <w:r>
        <w:rPr>
          <w:rFonts w:ascii="TH SarabunPSK" w:hAnsi="TH SarabunPSK" w:cs="TH SarabunPSK"/>
          <w:sz w:val="32"/>
          <w:szCs w:val="32"/>
        </w:rPr>
        <w:t>0.93 m</w:t>
      </w:r>
      <w:r w:rsidRPr="00F74384">
        <w:rPr>
          <w:rFonts w:ascii="TH SarabunPSK" w:hAnsi="TH SarabunPSK" w:cs="TH SarabunPSK"/>
          <w:sz w:val="32"/>
          <w:szCs w:val="32"/>
          <w:vertAlign w:val="superscript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มีปริมาตร </w:t>
      </w:r>
    </w:p>
    <w:p w:rsidR="004363AA" w:rsidRPr="00E85203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1.79 m</w:t>
      </w:r>
      <w:r w:rsidRPr="00F74384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363AA" w:rsidRPr="00512AB2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="00794D8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จากการศึกษาการหมักก๊าซชีวภาพในสภาวะไร้อากาศซึ่งในก๊าซชีวภาพมีก๊าซมีเทน</w:t>
      </w:r>
      <w:r w:rsidRPr="00512AB2">
        <w:rPr>
          <w:rFonts w:ascii="TH SarabunPSK" w:hAnsi="TH SarabunPSK" w:cs="TH SarabunPSK"/>
          <w:sz w:val="32"/>
          <w:szCs w:val="32"/>
        </w:rPr>
        <w:t xml:space="preserve"> CH</w:t>
      </w:r>
      <w:r w:rsidRPr="00512AB2"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เป็นองค์ประกอบหลัก เมื่อก๊าซมีเทน</w:t>
      </w:r>
      <w:r w:rsidRPr="00512AB2">
        <w:rPr>
          <w:rFonts w:ascii="TH SarabunPSK" w:hAnsi="TH SarabunPSK" w:cs="TH SarabunPSK"/>
          <w:sz w:val="32"/>
          <w:szCs w:val="32"/>
        </w:rPr>
        <w:t xml:space="preserve"> CH</w:t>
      </w:r>
      <w:r w:rsidRPr="00512AB2"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สัมผัสกับออกซิเจนในอากาศจะสามารถจุดติดไฟได้และลักษณะของเปลวไฟจะเป็นสีน้ำเงิน</w:t>
      </w:r>
    </w:p>
    <w:p w:rsidR="004363AA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94D8F" w:rsidRDefault="00794D8F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94D8F" w:rsidRDefault="00794D8F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94D8F" w:rsidRDefault="00794D8F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94D8F" w:rsidRDefault="00794D8F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94D8F" w:rsidRDefault="00794D8F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94D8F" w:rsidRDefault="00794D8F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94D8F" w:rsidRPr="00794D8F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proofErr w:type="gramStart"/>
      <w:r w:rsidRPr="00C67725">
        <w:rPr>
          <w:rFonts w:ascii="TH SarabunPSK" w:hAnsi="TH SarabunPSK" w:cs="TH SarabunPSK"/>
          <w:b/>
          <w:bCs/>
          <w:sz w:val="32"/>
          <w:szCs w:val="32"/>
        </w:rPr>
        <w:lastRenderedPageBreak/>
        <w:t>5.2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7725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  <w:proofErr w:type="gramEnd"/>
    </w:p>
    <w:p w:rsidR="004363AA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ได้นำน้ำเสียจากระบวนการผลิตของโรงงานขนมจีนมาทำการทดลอง เนื่องจากสามารถทำให้เกิดก๊าซชีวภาพได้</w:t>
      </w:r>
    </w:p>
    <w:p w:rsidR="002D5AF8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การทดลองจริง นำน้ำเสียที่ปล่อยออกจากกระบวนการผลิตของโรงงานขนมจีนผสมกับมูลโคเปียก ปล่อยเข้าสู่ถุงหมักแบบพลาสติก </w:t>
      </w:r>
      <w:r>
        <w:rPr>
          <w:rFonts w:ascii="TH SarabunPSK" w:hAnsi="TH SarabunPSK" w:cs="TH SarabunPSK"/>
          <w:sz w:val="32"/>
          <w:szCs w:val="32"/>
        </w:rPr>
        <w:t xml:space="preserve">LDPE </w:t>
      </w:r>
      <w:r w:rsidRPr="007C3FF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Low Density </w:t>
      </w:r>
      <w:r w:rsidRPr="007C3FF2">
        <w:rPr>
          <w:rFonts w:ascii="TH SarabunPSK" w:hAnsi="TH SarabunPSK" w:cs="TH SarabunPSK"/>
          <w:sz w:val="32"/>
          <w:szCs w:val="32"/>
        </w:rPr>
        <w:t>Polyethylene)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เข้าสู่กระบวนการย่อยสลายแบบไร้ออกซิเจน พบว่า ระยะเวลา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มีองค์ประกอบก๊าซชีวภาพ ได้แก่ </w:t>
      </w:r>
      <w:r>
        <w:rPr>
          <w:rFonts w:ascii="TH SarabunPSK" w:hAnsi="TH SarabunPSK" w:cs="TH SarabunPSK"/>
          <w:sz w:val="32"/>
          <w:szCs w:val="32"/>
        </w:rPr>
        <w:t>CH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49.8 %, </w:t>
      </w:r>
    </w:p>
    <w:p w:rsidR="002D5AF8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CO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49.0 %, O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>0.0 %, H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S 1,250 ppm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Pr="00180531">
        <w:rPr>
          <w:rFonts w:ascii="TH SarabunPSK" w:hAnsi="TH SarabunPSK" w:cs="TH SarabunPSK" w:hint="cs"/>
          <w:sz w:val="32"/>
          <w:szCs w:val="32"/>
          <w:cs/>
        </w:rPr>
        <w:t>มีองค์ประกอบก๊าซชีวภาพ</w:t>
      </w:r>
    </w:p>
    <w:p w:rsidR="004363AA" w:rsidRPr="00DD036B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180531">
        <w:rPr>
          <w:rFonts w:ascii="TH SarabunPSK" w:hAnsi="TH SarabunPSK" w:cs="TH SarabunPSK"/>
          <w:sz w:val="32"/>
          <w:szCs w:val="32"/>
        </w:rPr>
        <w:t xml:space="preserve"> CH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18053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51.7</w:t>
      </w:r>
      <w:r w:rsidRPr="00180531">
        <w:rPr>
          <w:rFonts w:ascii="TH SarabunPSK" w:hAnsi="TH SarabunPSK" w:cs="TH SarabunPSK"/>
          <w:sz w:val="32"/>
          <w:szCs w:val="32"/>
        </w:rPr>
        <w:t xml:space="preserve"> %, CO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80531"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/>
          <w:sz w:val="32"/>
          <w:szCs w:val="32"/>
        </w:rPr>
        <w:t>8</w:t>
      </w:r>
      <w:r w:rsidRPr="00180531">
        <w:rPr>
          <w:rFonts w:ascii="TH SarabunPSK" w:hAnsi="TH SarabunPSK" w:cs="TH SarabunPSK"/>
          <w:sz w:val="32"/>
          <w:szCs w:val="32"/>
        </w:rPr>
        <w:t>.0 %, O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80531">
        <w:rPr>
          <w:rFonts w:ascii="TH SarabunPSK" w:hAnsi="TH SarabunPSK" w:cs="TH SarabunPSK"/>
          <w:sz w:val="32"/>
          <w:szCs w:val="32"/>
        </w:rPr>
        <w:t xml:space="preserve"> 0.0 %, H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80531"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/>
          <w:sz w:val="32"/>
          <w:szCs w:val="32"/>
        </w:rPr>
        <w:t>860</w:t>
      </w:r>
      <w:r w:rsidRPr="00180531">
        <w:rPr>
          <w:rFonts w:ascii="TH SarabunPSK" w:hAnsi="TH SarabunPSK" w:cs="TH SarabunPSK"/>
          <w:sz w:val="32"/>
          <w:szCs w:val="32"/>
        </w:rPr>
        <w:t xml:space="preserve"> ppm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Pr="00180531">
        <w:rPr>
          <w:rFonts w:ascii="TH SarabunPSK" w:hAnsi="TH SarabunPSK" w:cs="TH SarabunPSK" w:hint="cs"/>
          <w:sz w:val="32"/>
          <w:szCs w:val="32"/>
          <w:cs/>
        </w:rPr>
        <w:t>มีองค์ประกอบก๊าซชีวภาพ</w:t>
      </w:r>
      <w:r w:rsidR="002D5AF8">
        <w:rPr>
          <w:rFonts w:ascii="TH SarabunPSK" w:hAnsi="TH SarabunPSK" w:cs="TH SarabunPSK"/>
          <w:sz w:val="32"/>
          <w:szCs w:val="32"/>
        </w:rPr>
        <w:t xml:space="preserve">  </w:t>
      </w:r>
      <w:r w:rsidRPr="00180531">
        <w:rPr>
          <w:rFonts w:ascii="TH SarabunPSK" w:hAnsi="TH SarabunPSK" w:cs="TH SarabunPSK"/>
          <w:sz w:val="32"/>
          <w:szCs w:val="32"/>
        </w:rPr>
        <w:t xml:space="preserve"> CH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18053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51.83</w:t>
      </w:r>
      <w:r w:rsidRPr="00180531">
        <w:rPr>
          <w:rFonts w:ascii="TH SarabunPSK" w:hAnsi="TH SarabunPSK" w:cs="TH SarabunPSK"/>
          <w:sz w:val="32"/>
          <w:szCs w:val="32"/>
        </w:rPr>
        <w:t xml:space="preserve"> %, CO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80531">
        <w:rPr>
          <w:rFonts w:ascii="TH SarabunPSK" w:hAnsi="TH SarabunPSK" w:cs="TH SarabunPSK"/>
          <w:sz w:val="32"/>
          <w:szCs w:val="32"/>
        </w:rPr>
        <w:t xml:space="preserve"> 4</w:t>
      </w:r>
      <w:r>
        <w:rPr>
          <w:rFonts w:ascii="TH SarabunPSK" w:hAnsi="TH SarabunPSK" w:cs="TH SarabunPSK"/>
          <w:sz w:val="32"/>
          <w:szCs w:val="32"/>
        </w:rPr>
        <w:t>6</w:t>
      </w:r>
      <w:r w:rsidRPr="0018053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96</w:t>
      </w:r>
      <w:r w:rsidRPr="00180531">
        <w:rPr>
          <w:rFonts w:ascii="TH SarabunPSK" w:hAnsi="TH SarabunPSK" w:cs="TH SarabunPSK"/>
          <w:sz w:val="32"/>
          <w:szCs w:val="32"/>
        </w:rPr>
        <w:t xml:space="preserve"> %, O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80531">
        <w:rPr>
          <w:rFonts w:ascii="TH SarabunPSK" w:hAnsi="TH SarabunPSK" w:cs="TH SarabunPSK"/>
          <w:sz w:val="32"/>
          <w:szCs w:val="32"/>
        </w:rPr>
        <w:t xml:space="preserve"> 0.0 %, H</w:t>
      </w:r>
      <w:r w:rsidRPr="00352B3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80531"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/>
          <w:sz w:val="32"/>
          <w:szCs w:val="32"/>
        </w:rPr>
        <w:t>1,000</w:t>
      </w:r>
      <w:r w:rsidRPr="00180531">
        <w:rPr>
          <w:rFonts w:ascii="TH SarabunPSK" w:hAnsi="TH SarabunPSK" w:cs="TH SarabunPSK"/>
          <w:sz w:val="32"/>
          <w:szCs w:val="32"/>
        </w:rPr>
        <w:t xml:space="preserve"> ppm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และผลการวัดปริมาตรในระยะเวลา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พบว่ามีปริมาตร </w:t>
      </w:r>
      <w:r>
        <w:rPr>
          <w:rFonts w:ascii="TH SarabunPSK" w:hAnsi="TH SarabunPSK" w:cs="TH SarabunPSK"/>
          <w:sz w:val="32"/>
          <w:szCs w:val="32"/>
        </w:rPr>
        <w:t>0.32 m</w:t>
      </w:r>
      <w:r w:rsidRPr="00352B3D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พบว่ามีปริมาตร </w:t>
      </w:r>
      <w:r>
        <w:rPr>
          <w:rFonts w:ascii="TH SarabunPSK" w:hAnsi="TH SarabunPSK" w:cs="TH SarabunPSK"/>
          <w:sz w:val="32"/>
          <w:szCs w:val="32"/>
        </w:rPr>
        <w:t>0.93 m</w:t>
      </w:r>
      <w:r w:rsidRPr="00352B3D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ระยะเวลา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พบว่ามีปริมาตร </w:t>
      </w:r>
      <w:r>
        <w:rPr>
          <w:rFonts w:ascii="TH SarabunPSK" w:hAnsi="TH SarabunPSK" w:cs="TH SarabunPSK"/>
          <w:sz w:val="32"/>
          <w:szCs w:val="32"/>
        </w:rPr>
        <w:t>1.79 m</w:t>
      </w:r>
      <w:r w:rsidRPr="00352B3D">
        <w:rPr>
          <w:rFonts w:ascii="TH SarabunPSK" w:hAnsi="TH SarabunPSK" w:cs="TH SarabunPSK"/>
          <w:sz w:val="32"/>
          <w:szCs w:val="32"/>
          <w:vertAlign w:val="super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จะเห็นได้ว่ายิ่งใช้ระยะเวลาในการหมักเพิ่มขึ้น ปริมาณของก๊าซมีเทนและปริมาตรของก๊าซชีวภาพก็จะเพิ่มสูงขึ้น ทำให้สามารถจุดไฟได้จริงและสามารถใช้ประกอบอาหารได้เป็นเวลานาน เนื่องจากขนาดของบ่อหมักมีความยาวสามารถบรรจุก๊าซได้มากแต่เปลวไฟที่ได้ไม่ค่อยแรง เพราะระยะทางจากบ่อหมักก๊าซชีวภาพไปยังหัวแก๊สค่อยข้างไกล ทำให้แรงดันก๊าซส่งไปได้น้อยจึงต้องใช้พัดลมเป็นตัวช่วยในการดูดก๊าซเพื่อให้ได้ก๊าซมาใช้ได้อย่างเต็มที่ยิ่งขึ้นและยังสามารถลดกลิ่นเหม็นจากน้ำเสียที่ปล่อยออกมาจากโรงงานขนมจีนได้</w:t>
      </w:r>
    </w:p>
    <w:p w:rsidR="004363AA" w:rsidRPr="00056827" w:rsidRDefault="004363AA" w:rsidP="004363AA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5.2.1 </w:t>
      </w:r>
      <w:r>
        <w:rPr>
          <w:rFonts w:ascii="TH SarabunPSK" w:hAnsi="TH SarabunPSK" w:cs="TH SarabunPSK" w:hint="cs"/>
          <w:sz w:val="32"/>
          <w:szCs w:val="32"/>
          <w:cs/>
        </w:rPr>
        <w:t>ปัญหาและอุปสรรค</w:t>
      </w:r>
    </w:p>
    <w:p w:rsidR="004363AA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794D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เนื่องจากมูลโคเปียกที่นำมาหมักก๊าซชีวภาพนั้นย่อยสลายได้ช้า เพราะในมูลโคเปียกมีฟางข้าวผสมอยู่เป็นจำนวนมาก และสภาพอากาศที่แปรปรวน ทำให้น้ำเสียที่ปล่อยออกจากกระบวนการผลิตของโรงงานขนมจีนมีความเข้มข้นน้อย ซึ่งทำให้ระยะเวลาในการเกิดก๊าซชีวภาพได้ช้า</w:t>
      </w:r>
    </w:p>
    <w:p w:rsidR="004363AA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5.2.2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</w:t>
      </w:r>
    </w:p>
    <w:p w:rsidR="004363AA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4D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หยุดปล่อยน้ำเข้าสู่ระบบเป็นเวลา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วัน เพื่อให้เกิดการย่อยสลาย</w:t>
      </w:r>
    </w:p>
    <w:p w:rsidR="004363AA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4D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เติมมูลโคเพื่อเพิ่มความเข้มข้น</w:t>
      </w:r>
    </w:p>
    <w:p w:rsidR="004363AA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4D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ทำการปล่อยก๊าซออกซิเจนที่เกิดจากการเช็ครอยรั่วของถุงหมักแบบพลาสติก </w:t>
      </w:r>
      <w:r>
        <w:rPr>
          <w:rFonts w:ascii="TH SarabunPSK" w:hAnsi="TH SarabunPSK" w:cs="TH SarabunPSK"/>
          <w:sz w:val="32"/>
          <w:szCs w:val="32"/>
        </w:rPr>
        <w:t xml:space="preserve">LDPE </w:t>
      </w:r>
      <w:r w:rsidRPr="00EB39AB">
        <w:rPr>
          <w:rFonts w:ascii="TH SarabunPSK" w:hAnsi="TH SarabunPSK" w:cs="TH SarabunPSK" w:hint="cs"/>
          <w:sz w:val="32"/>
          <w:szCs w:val="32"/>
          <w:cs/>
        </w:rPr>
        <w:t>(</w:t>
      </w:r>
      <w:r w:rsidRPr="006276CB">
        <w:rPr>
          <w:rFonts w:ascii="TH SarabunPSK" w:hAnsi="TH SarabunPSK" w:cs="TH SarabunPSK"/>
          <w:sz w:val="32"/>
          <w:szCs w:val="32"/>
        </w:rPr>
        <w:t xml:space="preserve">Low Density </w:t>
      </w:r>
      <w:r w:rsidRPr="00EB39AB">
        <w:rPr>
          <w:rFonts w:ascii="TH SarabunPSK" w:hAnsi="TH SarabunPSK" w:cs="TH SarabunPSK"/>
          <w:sz w:val="32"/>
          <w:szCs w:val="32"/>
        </w:rPr>
        <w:t>Polyethylene</w:t>
      </w:r>
      <w:r w:rsidRPr="00EB39A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เพื่อให้ได้ก๊าซชีวภาพใหม่</w:t>
      </w:r>
    </w:p>
    <w:p w:rsidR="004363AA" w:rsidRDefault="004363AA" w:rsidP="004363AA">
      <w:pPr>
        <w:rPr>
          <w:rFonts w:ascii="Angsana New" w:hAnsi="Angsana New"/>
          <w:sz w:val="32"/>
          <w:szCs w:val="32"/>
        </w:rPr>
      </w:pPr>
    </w:p>
    <w:p w:rsidR="004363AA" w:rsidRDefault="004363AA" w:rsidP="004363AA">
      <w:pPr>
        <w:rPr>
          <w:rFonts w:ascii="Angsana New" w:hAnsi="Angsana New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9367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678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proofErr w:type="gramEnd"/>
    </w:p>
    <w:p w:rsidR="004363AA" w:rsidRDefault="00794D8F" w:rsidP="00794D8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363AA" w:rsidRPr="0013628C">
        <w:rPr>
          <w:rFonts w:ascii="TH SarabunPSK" w:hAnsi="TH SarabunPSK" w:cs="TH SarabunPSK"/>
          <w:sz w:val="32"/>
          <w:szCs w:val="32"/>
        </w:rPr>
        <w:t>1</w:t>
      </w:r>
      <w:r w:rsidR="004363AA" w:rsidRPr="0013628C">
        <w:rPr>
          <w:rFonts w:ascii="TH SarabunPSK" w:hAnsi="TH SarabunPSK" w:cs="TH SarabunPSK"/>
          <w:sz w:val="32"/>
          <w:szCs w:val="32"/>
          <w:cs/>
        </w:rPr>
        <w:t>)</w:t>
      </w:r>
      <w:r w:rsidR="004363AA">
        <w:rPr>
          <w:rFonts w:ascii="TH SarabunPSK" w:hAnsi="TH SarabunPSK" w:cs="TH SarabunPSK" w:hint="cs"/>
          <w:sz w:val="32"/>
          <w:szCs w:val="32"/>
          <w:cs/>
        </w:rPr>
        <w:t xml:space="preserve"> ก๊าซชีวภาพที่ผลิตได้สามารถนำมาใช้แทนก๊าซหุงต้มในระดับครัวเรือน</w:t>
      </w:r>
    </w:p>
    <w:p w:rsidR="004363AA" w:rsidRDefault="00794D8F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363AA">
        <w:rPr>
          <w:rFonts w:ascii="TH SarabunPSK" w:hAnsi="TH SarabunPSK" w:cs="TH SarabunPSK"/>
          <w:sz w:val="32"/>
          <w:szCs w:val="32"/>
        </w:rPr>
        <w:t>2</w:t>
      </w:r>
      <w:r w:rsidR="004363AA">
        <w:rPr>
          <w:rFonts w:ascii="TH SarabunPSK" w:hAnsi="TH SarabunPSK" w:cs="TH SarabunPSK" w:hint="cs"/>
          <w:sz w:val="32"/>
          <w:szCs w:val="32"/>
          <w:cs/>
        </w:rPr>
        <w:t>) ท่อสำหรับส่งน้ำเสียเข้าบ่อควรมีวาล์วปิดเปิด เพื่อให้สามารถควบคุมการไหลของน้ำที่ไหลเข้าสู่บ่อได้</w:t>
      </w:r>
    </w:p>
    <w:p w:rsidR="004363AA" w:rsidRDefault="00794D8F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363AA">
        <w:rPr>
          <w:rFonts w:ascii="TH SarabunPSK" w:hAnsi="TH SarabunPSK" w:cs="TH SarabunPSK"/>
          <w:sz w:val="32"/>
          <w:szCs w:val="32"/>
        </w:rPr>
        <w:t>3</w:t>
      </w:r>
      <w:r w:rsidR="004363AA">
        <w:rPr>
          <w:rFonts w:ascii="TH SarabunPSK" w:hAnsi="TH SarabunPSK" w:cs="TH SarabunPSK" w:hint="cs"/>
          <w:sz w:val="32"/>
          <w:szCs w:val="32"/>
          <w:cs/>
        </w:rPr>
        <w:t>) ท่อส่งก๊าซควรมีวาล์วปิดเปิดก่อนที่จะต่อเข้ากับหัวแก๊ส เพื่อใช้ในการวัดองค์ประกอบของก๊าซชีวภาพ</w:t>
      </w:r>
    </w:p>
    <w:p w:rsidR="004363AA" w:rsidRDefault="00794D8F" w:rsidP="00794D8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363AA">
        <w:rPr>
          <w:rFonts w:ascii="TH SarabunPSK" w:hAnsi="TH SarabunPSK" w:cs="TH SarabunPSK"/>
          <w:sz w:val="32"/>
          <w:szCs w:val="32"/>
        </w:rPr>
        <w:t>4</w:t>
      </w:r>
      <w:r w:rsidR="004363AA">
        <w:rPr>
          <w:rFonts w:ascii="TH SarabunPSK" w:hAnsi="TH SarabunPSK" w:cs="TH SarabunPSK" w:hint="cs"/>
          <w:sz w:val="32"/>
          <w:szCs w:val="32"/>
          <w:cs/>
        </w:rPr>
        <w:t>) การทดลองครั้งต่อไปควรใช้มูลสัตว์ชนิดอื่นๆ มาเป็นวัตถุดิบ</w:t>
      </w:r>
    </w:p>
    <w:p w:rsidR="004363AA" w:rsidRDefault="00794D8F" w:rsidP="00794D8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363AA">
        <w:rPr>
          <w:rFonts w:ascii="TH SarabunPSK" w:hAnsi="TH SarabunPSK" w:cs="TH SarabunPSK"/>
          <w:sz w:val="32"/>
          <w:szCs w:val="32"/>
        </w:rPr>
        <w:t>5</w:t>
      </w:r>
      <w:r w:rsidR="004363AA">
        <w:rPr>
          <w:rFonts w:ascii="TH SarabunPSK" w:hAnsi="TH SarabunPSK" w:cs="TH SarabunPSK" w:hint="cs"/>
          <w:sz w:val="32"/>
          <w:szCs w:val="32"/>
          <w:cs/>
        </w:rPr>
        <w:t>) ควรมีการคำนวณอัตราส่วนของน้ำ</w:t>
      </w:r>
      <w:r w:rsidR="004363AA">
        <w:rPr>
          <w:rFonts w:ascii="TH SarabunPSK" w:hAnsi="TH SarabunPSK" w:cs="TH SarabunPSK"/>
          <w:sz w:val="32"/>
          <w:szCs w:val="32"/>
        </w:rPr>
        <w:t xml:space="preserve">: </w:t>
      </w:r>
      <w:r w:rsidR="004363AA">
        <w:rPr>
          <w:rFonts w:ascii="TH SarabunPSK" w:hAnsi="TH SarabunPSK" w:cs="TH SarabunPSK" w:hint="cs"/>
          <w:sz w:val="32"/>
          <w:szCs w:val="32"/>
          <w:cs/>
        </w:rPr>
        <w:t>ปริมาณของมูลสัตว์ให้ชัดเจน</w:t>
      </w:r>
    </w:p>
    <w:p w:rsidR="004363AA" w:rsidRPr="00FE1175" w:rsidRDefault="004363AA" w:rsidP="004363A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D341E" w:rsidRDefault="00DD341E"/>
    <w:sectPr w:rsidR="00DD341E" w:rsidSect="005D51EE">
      <w:headerReference w:type="even" r:id="rId7"/>
      <w:headerReference w:type="default" r:id="rId8"/>
      <w:headerReference w:type="first" r:id="rId9"/>
      <w:pgSz w:w="11906" w:h="16838" w:code="9"/>
      <w:pgMar w:top="1985" w:right="1418" w:bottom="1418" w:left="1985" w:header="1134" w:footer="1134" w:gutter="0"/>
      <w:pgNumType w:start="35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D3" w:rsidRDefault="000908D3">
      <w:r>
        <w:separator/>
      </w:r>
    </w:p>
  </w:endnote>
  <w:endnote w:type="continuationSeparator" w:id="0">
    <w:p w:rsidR="000908D3" w:rsidRDefault="0009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D3" w:rsidRDefault="000908D3">
      <w:r>
        <w:separator/>
      </w:r>
    </w:p>
  </w:footnote>
  <w:footnote w:type="continuationSeparator" w:id="0">
    <w:p w:rsidR="000908D3" w:rsidRDefault="0009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B" w:rsidRDefault="004363AA" w:rsidP="009676E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6E308B" w:rsidRDefault="004E27C1" w:rsidP="006E308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CE" w:rsidRPr="00850124" w:rsidRDefault="004363AA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850124">
      <w:rPr>
        <w:rFonts w:ascii="TH SarabunPSK" w:hAnsi="TH SarabunPSK" w:cs="TH SarabunPSK"/>
        <w:sz w:val="32"/>
        <w:szCs w:val="32"/>
      </w:rPr>
      <w:fldChar w:fldCharType="begin"/>
    </w:r>
    <w:r w:rsidRPr="00850124">
      <w:rPr>
        <w:rFonts w:ascii="TH SarabunPSK" w:hAnsi="TH SarabunPSK" w:cs="TH SarabunPSK"/>
        <w:sz w:val="32"/>
        <w:szCs w:val="32"/>
      </w:rPr>
      <w:instrText>PAGE   \* MERGEFORMAT</w:instrText>
    </w:r>
    <w:r w:rsidRPr="00850124">
      <w:rPr>
        <w:rFonts w:ascii="TH SarabunPSK" w:hAnsi="TH SarabunPSK" w:cs="TH SarabunPSK"/>
        <w:sz w:val="32"/>
        <w:szCs w:val="32"/>
      </w:rPr>
      <w:fldChar w:fldCharType="separate"/>
    </w:r>
    <w:r w:rsidR="004E27C1" w:rsidRPr="004E27C1">
      <w:rPr>
        <w:rFonts w:ascii="TH SarabunPSK" w:hAnsi="TH SarabunPSK" w:cs="TH SarabunPSK"/>
        <w:noProof/>
        <w:sz w:val="32"/>
        <w:szCs w:val="32"/>
        <w:lang w:val="th-TH"/>
      </w:rPr>
      <w:t>36</w:t>
    </w:r>
    <w:r w:rsidRPr="00850124">
      <w:rPr>
        <w:rFonts w:ascii="TH SarabunPSK" w:hAnsi="TH SarabunPSK" w:cs="TH SarabunPSK"/>
        <w:sz w:val="32"/>
        <w:szCs w:val="32"/>
      </w:rPr>
      <w:fldChar w:fldCharType="end"/>
    </w:r>
  </w:p>
  <w:p w:rsidR="006E308B" w:rsidRDefault="004E27C1" w:rsidP="006E308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412420"/>
      <w:docPartObj>
        <w:docPartGallery w:val="Page Numbers (Top of Page)"/>
        <w:docPartUnique/>
      </w:docPartObj>
    </w:sdtPr>
    <w:sdtEndPr/>
    <w:sdtContent>
      <w:p w:rsidR="005D51EE" w:rsidRDefault="005D51E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7C1" w:rsidRPr="004E27C1">
          <w:rPr>
            <w:rFonts w:cs="Times New Roman"/>
            <w:noProof/>
            <w:szCs w:val="24"/>
            <w:lang w:val="th-TH"/>
          </w:rPr>
          <w:t>35</w:t>
        </w:r>
        <w:r>
          <w:fldChar w:fldCharType="end"/>
        </w:r>
      </w:p>
    </w:sdtContent>
  </w:sdt>
  <w:p w:rsidR="0048436F" w:rsidRDefault="004E27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AA"/>
    <w:rsid w:val="000908D3"/>
    <w:rsid w:val="000B5637"/>
    <w:rsid w:val="002D5AF8"/>
    <w:rsid w:val="002E1143"/>
    <w:rsid w:val="004363AA"/>
    <w:rsid w:val="004E27C1"/>
    <w:rsid w:val="00540596"/>
    <w:rsid w:val="005D51EE"/>
    <w:rsid w:val="006329F3"/>
    <w:rsid w:val="0071400E"/>
    <w:rsid w:val="00794D8F"/>
    <w:rsid w:val="00C646F7"/>
    <w:rsid w:val="00CD2AF5"/>
    <w:rsid w:val="00DD341E"/>
    <w:rsid w:val="00E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63A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4363AA"/>
    <w:rPr>
      <w:rFonts w:ascii="Times New Roman" w:eastAsia="Times New Roman" w:hAnsi="Times New Roman" w:cs="Angsana New"/>
      <w:sz w:val="24"/>
      <w:lang w:val="x-none" w:eastAsia="x-none"/>
    </w:rPr>
  </w:style>
  <w:style w:type="character" w:styleId="a5">
    <w:name w:val="page number"/>
    <w:basedOn w:val="a0"/>
    <w:rsid w:val="004363AA"/>
  </w:style>
  <w:style w:type="paragraph" w:styleId="a6">
    <w:name w:val="footer"/>
    <w:basedOn w:val="a"/>
    <w:link w:val="a7"/>
    <w:rsid w:val="004363AA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4363AA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63A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4363AA"/>
    <w:rPr>
      <w:rFonts w:ascii="Times New Roman" w:eastAsia="Times New Roman" w:hAnsi="Times New Roman" w:cs="Angsana New"/>
      <w:sz w:val="24"/>
      <w:lang w:val="x-none" w:eastAsia="x-none"/>
    </w:rPr>
  </w:style>
  <w:style w:type="character" w:styleId="a5">
    <w:name w:val="page number"/>
    <w:basedOn w:val="a0"/>
    <w:rsid w:val="004363AA"/>
  </w:style>
  <w:style w:type="paragraph" w:styleId="a6">
    <w:name w:val="footer"/>
    <w:basedOn w:val="a"/>
    <w:link w:val="a7"/>
    <w:rsid w:val="004363AA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4363A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 PANGLUME</dc:creator>
  <cp:lastModifiedBy>NONG PANGLUME</cp:lastModifiedBy>
  <cp:revision>9</cp:revision>
  <cp:lastPrinted>2016-05-18T05:29:00Z</cp:lastPrinted>
  <dcterms:created xsi:type="dcterms:W3CDTF">2016-05-16T08:52:00Z</dcterms:created>
  <dcterms:modified xsi:type="dcterms:W3CDTF">2016-05-18T05:30:00Z</dcterms:modified>
</cp:coreProperties>
</file>