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3C" w:rsidRPr="00B55685" w:rsidRDefault="00951615" w:rsidP="000A6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40"/>
          <w:szCs w:val="48"/>
        </w:rPr>
      </w:pPr>
      <w:r w:rsidRPr="00B55685">
        <w:rPr>
          <w:rFonts w:asciiTheme="majorBidi" w:hAnsiTheme="majorBidi" w:cstheme="majorBidi"/>
          <w:b/>
          <w:bCs/>
          <w:noProof/>
          <w:spacing w:val="-4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CF70F" wp14:editId="3BBEE034">
                <wp:simplePos x="0" y="0"/>
                <wp:positionH relativeFrom="column">
                  <wp:posOffset>4536219</wp:posOffset>
                </wp:positionH>
                <wp:positionV relativeFrom="paragraph">
                  <wp:posOffset>-592372</wp:posOffset>
                </wp:positionV>
                <wp:extent cx="1009816" cy="5486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816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751" w:rsidRDefault="000A67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9CF7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7.2pt;margin-top:-46.65pt;width:79.5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" fillcolor="white [3201]" stroked="f" strokeweight=".5pt">
                <v:textbox>
                  <w:txbxContent>
                    <w:p w:rsidR="000A6751" w:rsidRDefault="000A6751"/>
                  </w:txbxContent>
                </v:textbox>
              </v:shape>
            </w:pict>
          </mc:Fallback>
        </mc:AlternateContent>
      </w:r>
      <w:r w:rsidR="0027293C" w:rsidRPr="00B55685">
        <w:rPr>
          <w:rFonts w:asciiTheme="majorBidi" w:hAnsiTheme="majorBidi" w:cstheme="majorBidi"/>
          <w:b/>
          <w:bCs/>
          <w:spacing w:val="-4"/>
          <w:sz w:val="32"/>
          <w:szCs w:val="40"/>
          <w:cs/>
        </w:rPr>
        <w:t>บทที่</w:t>
      </w:r>
      <w:r w:rsidR="000A6751" w:rsidRPr="00B55685">
        <w:rPr>
          <w:rFonts w:asciiTheme="majorBidi" w:hAnsiTheme="majorBidi" w:cstheme="majorBidi"/>
          <w:b/>
          <w:bCs/>
          <w:spacing w:val="-4"/>
          <w:sz w:val="40"/>
          <w:szCs w:val="48"/>
          <w:cs/>
        </w:rPr>
        <w:t xml:space="preserve"> </w:t>
      </w:r>
      <w:r w:rsidR="00D02733" w:rsidRPr="00D02733">
        <w:rPr>
          <w:rFonts w:asciiTheme="majorBidi" w:hAnsiTheme="majorBidi" w:cstheme="majorBidi"/>
          <w:b/>
          <w:bCs/>
          <w:spacing w:val="-4"/>
          <w:sz w:val="40"/>
          <w:szCs w:val="48"/>
        </w:rPr>
        <w:t>1</w:t>
      </w:r>
    </w:p>
    <w:p w:rsidR="0027293C" w:rsidRPr="00B55685" w:rsidRDefault="0027293C" w:rsidP="000A6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40"/>
        </w:rPr>
      </w:pPr>
      <w:r w:rsidRPr="00B55685">
        <w:rPr>
          <w:rFonts w:asciiTheme="majorBidi" w:hAnsiTheme="majorBidi" w:cstheme="majorBidi"/>
          <w:b/>
          <w:bCs/>
          <w:spacing w:val="-4"/>
          <w:sz w:val="32"/>
          <w:szCs w:val="40"/>
          <w:cs/>
        </w:rPr>
        <w:t>บทนำ</w:t>
      </w:r>
    </w:p>
    <w:p w:rsidR="0027293C" w:rsidRPr="00B55685" w:rsidRDefault="0027293C" w:rsidP="000A6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864"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951615" w:rsidRPr="00B55685" w:rsidRDefault="00951615" w:rsidP="000A6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firstLine="864"/>
        <w:jc w:val="center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27293C" w:rsidRPr="00B55685" w:rsidRDefault="00D02733" w:rsidP="000A6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b/>
          <w:bCs/>
          <w:spacing w:val="-4"/>
          <w:sz w:val="28"/>
          <w:szCs w:val="36"/>
        </w:rPr>
      </w:pPr>
      <w:r w:rsidRPr="00D02733">
        <w:rPr>
          <w:rFonts w:asciiTheme="majorBidi" w:hAnsiTheme="majorBidi" w:cstheme="majorBidi"/>
          <w:b/>
          <w:bCs/>
          <w:spacing w:val="-4"/>
          <w:sz w:val="36"/>
          <w:szCs w:val="44"/>
          <w:lang w:eastAsia="zh-CN"/>
        </w:rPr>
        <w:t>1</w:t>
      </w:r>
      <w:r w:rsidR="00951615" w:rsidRPr="00B55685">
        <w:rPr>
          <w:rFonts w:asciiTheme="majorBidi" w:hAnsiTheme="majorBidi" w:cs="Angsana New"/>
          <w:b/>
          <w:bCs/>
          <w:spacing w:val="-4"/>
          <w:sz w:val="36"/>
          <w:szCs w:val="36"/>
          <w:cs/>
          <w:lang w:eastAsia="zh-CN"/>
        </w:rPr>
        <w:t>.</w:t>
      </w:r>
      <w:r w:rsidRPr="00D02733">
        <w:rPr>
          <w:rFonts w:asciiTheme="majorBidi" w:hAnsiTheme="majorBidi" w:cstheme="majorBidi"/>
          <w:b/>
          <w:bCs/>
          <w:spacing w:val="-4"/>
          <w:sz w:val="36"/>
          <w:szCs w:val="44"/>
          <w:lang w:eastAsia="zh-CN"/>
        </w:rPr>
        <w:t>1</w:t>
      </w:r>
      <w:r w:rsidR="00951615" w:rsidRPr="00B55685">
        <w:rPr>
          <w:rFonts w:asciiTheme="majorBidi" w:hAnsiTheme="majorBidi" w:cstheme="majorBidi"/>
          <w:b/>
          <w:bCs/>
          <w:spacing w:val="-4"/>
          <w:sz w:val="36"/>
          <w:szCs w:val="44"/>
          <w:lang w:eastAsia="zh-CN"/>
        </w:rPr>
        <w:tab/>
      </w:r>
      <w:r w:rsidR="0067779E" w:rsidRPr="00B55685">
        <w:rPr>
          <w:rFonts w:asciiTheme="majorBidi" w:hAnsiTheme="majorBidi" w:cstheme="majorBidi"/>
          <w:b/>
          <w:bCs/>
          <w:spacing w:val="-4"/>
          <w:sz w:val="28"/>
          <w:szCs w:val="36"/>
          <w:cs/>
        </w:rPr>
        <w:t>ที่มาและความสำคัญของปัญหา</w:t>
      </w:r>
    </w:p>
    <w:p w:rsidR="00951615" w:rsidRPr="003617F7" w:rsidRDefault="00951615" w:rsidP="000A6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24"/>
          <w:szCs w:val="32"/>
        </w:rPr>
      </w:pPr>
    </w:p>
    <w:p w:rsidR="003617F7" w:rsidRPr="003617F7" w:rsidRDefault="00CF14DF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A3C86">
        <w:rPr>
          <w:rFonts w:asciiTheme="majorBidi" w:hAnsiTheme="majorBidi" w:cstheme="majorBidi"/>
          <w:spacing w:val="-4"/>
          <w:sz w:val="28"/>
          <w:szCs w:val="36"/>
          <w:cs/>
        </w:rPr>
        <w:tab/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ตั้งแต่อดีตจนถึงปัจจุบัน สภาพโดยทั่วไปของ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สังคมชนบท</w:t>
      </w:r>
      <w:r w:rsidR="003617F7">
        <w:rPr>
          <w:rFonts w:asciiTheme="majorBidi" w:hAnsiTheme="majorBidi" w:cstheme="majorBidi"/>
          <w:spacing w:val="-4"/>
          <w:sz w:val="32"/>
          <w:szCs w:val="32"/>
          <w:cs/>
        </w:rPr>
        <w:t>ไทยเป็นสังคมที่มีความสงบ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เรียบง่ายมีความสมัครสมาน สามัคคี เป็</w:t>
      </w:r>
      <w:r w:rsidR="003617F7">
        <w:rPr>
          <w:rFonts w:asciiTheme="majorBidi" w:hAnsiTheme="majorBidi" w:cstheme="majorBidi"/>
          <w:spacing w:val="-4"/>
          <w:sz w:val="32"/>
          <w:szCs w:val="32"/>
          <w:cs/>
        </w:rPr>
        <w:t>นสังคมที่ช่วยเหลือซึ่งกันและกัน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มี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ความผูกพันในระดับครอบครัว ญาติพี่น้อง รวมถึงมีการช่วยเหลือ เอื้อเฟื้อแบ่งปัน และเป็นสังคมที่มีขนาดไม่ใหญ่มากนัก 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มีการ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ยึดมั่นในการปฏิบัติตามขนบธรรมเนียมประเพณีของบรรพบุรุษปฏิบัติสืบต่อกันมา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อย่างไรก็ตามใน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การอยู่ร่วมกันในสังคมด้วยคนจำนวนมากก็เป็นไปได้ที่จะเกิดความขัดแย้ง และปัญหาได้ง่าย เนื่องจากสภาพนิสัยใจคอ บุคลิกภาพ ทักษะในชีวิต และความรู้ความสามารถของแต่ละคนมีไม่เท่ากัน บางครั้งปัญหาที่เกิดขึ้นก็มีความ รุนแรงจนก่อให้เกิดความเ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สีย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หายแก่บุคคลที่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ขัด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แย้งกัน และส่งผลต่อความสามัคคีกันของคนชุมชน 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ซึ่งโดยทั่วไปของ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สังคมชนบทไทย หากเกิดปัญหาความขัดแย้งหรือทะเลาะวิวาทเกิดขึ้นในชุมชนก็จะเข้าไปหาผู้อาวุโสหรือที่ชาวบ้านให้ความนับถือ เพื่อช่วยเหลือในการแก้ปัญหา 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ซึ่ง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ต่อมาเมื่อมีการแต่งตั้งหัวหน้าหมู่บ้าน บทบาทดังกล่าวก็ถูกถ่ายโอนไปยังผู้ใหญ่บ้าน ในการแก้ไขปัญหาความขัดแย้งในชุมชน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ที่เกิดขึ้น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proofErr w:type="spellStart"/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เนตร์</w:t>
      </w:r>
      <w:proofErr w:type="spellEnd"/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พัฒนา ยาวิราช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556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น.</w:t>
      </w:r>
      <w:r w:rsid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9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จาก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สังคมปัจจุบันอยู่ในยุคโลกา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ภิวัตน์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>Globalization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ซึ่ง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เป็นช่วงเวลาที่มีการเปลี่ยนแปลง อย่างรอบด้านและครอบคลุม ส่งผลกระทบต่อชีวิตประจำวันของมน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>ุษย์แทบทุกด้าน เกิดการแช่งขันใน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ด้านอำนาจ ผลประโยชน์ แนวความคิด ค่านิยม อุดมการณ์ ศาสนา และวัฒนธรรม แม้แต่ในหมู่บ้านก็ ไม่อาจที่จะหลีกเลี่ยงได้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ซึ่ง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ความขัดแย้งเป็นเหตุการณ์ที่เกิดขึ้นตามปกติในสังคมอันเนื่องมาจากความแตกต่างกันในเรื่องต่าง ๆ ดังที่พระไพศาล วิ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สาโล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550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น.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53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57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) กล่าวว่า ความขัดแย้งเป็นธรรมดา ของชีวิต และของสังคม เราไม่อาจจะหลีกเลี่ยงหรือปฏิเสธมันได้ ที่พึงทำคือ ยอมรับว่ามันมีอยู่จริง และแก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้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ไขอย่างถูกสภาพ ไม่มีฝ่ายใด ฝ่ายหนึ่งเป็นฝ่ายถูกหรือผิดโดยสมบูรณ์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ความขัดแย้งสามารถ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ระงับได้เมื่อทุกฝ่ายร่วมกันแก่ไขและสอดคล้องกับเป้าหมาย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จึง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ได้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มีกฎหมายกำหนดบุคคลที่ทำหน้าที่ตังกล่าวเป็นผู้นำ ทางด้านการปกครองหรือเป็นหัวหน้าของคนในหมู่บ้านเท่านั้น และให้เรียกชื่อตำแหน่งนั้นว่า ผู้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ใ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หญ่บ้าน ซึ่งมีอำนาจหน้าที่ในการดูแลรักษาความสงบเรียบร้อยในห</w:t>
      </w:r>
      <w:r w:rsidR="006C20E1">
        <w:rPr>
          <w:rFonts w:asciiTheme="majorBidi" w:hAnsiTheme="majorBidi" w:cstheme="majorBidi"/>
          <w:spacing w:val="-4"/>
          <w:sz w:val="32"/>
          <w:szCs w:val="32"/>
          <w:cs/>
        </w:rPr>
        <w:t>มู่บ้าน ให้หมู่บ้านอยู่อย่างสงบ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สุข คอยปกป้องขจัดทุกข์ภัยตามสมควรเท่าที่สามารถจะกระทำได้ (กรมการปกครอง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544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น.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9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นอกจากน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ี้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ผู้ใหญ่บ้านในยุคปัจจุบันยังมี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หน้า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ที่สำคัญยิ่ง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อีกประการหนึ่ง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คือ บทบาท ในการบังคับให้คู่กรณีที่เกิดความขัดแย้งยอมทำตามการตัดสินใจหรือคำสั่งตามอำนาจหน้าที่ของ ผู้ปกครองดูแลหมู่บ้าน เพื่อยุติปัญหานั้นให้หมดไป หรือบทบาทในการหลีกเลี่ยงปัญหา เพื่อหลบเลี่ยง ปัญหาที่ไม่สำคัญ เปลี่ยนประเด็นการสนทนา เพื่อไม่ให้ฝ่ายใดฝ่ายหนึ่งนำข้อโต้แย้งมาหาตนเองได้ หรือบทบาทในการปรองดองปัญหาความขัดแย้งที่เกิดขึ้นด้วยการไกล่เกลี่ยความขัดแย้ง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โดยหน้าที่ดังกล่าวเป็นไปตาม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ข้อบังคับกระทรวงมหาดไทย ว่าด้วยการปฏิบัติงานประนิประนอมข้อพิพาทของ คณะกรรมการหมู่บ้าน พ.ศ.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530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ซึ่ง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ได้กำหนดบทบาทหน้าที่ของผู้ใหญ่บ้านไว้ว่า เมื่อมีข้อพิพาท เกิดขึ้นคู่กรณีฝ่ายใดฝ่ายหนึ่งประสงค์จะให้คณะกรรมการหมู่บ้านทำการประนิประนอมข้อพิพาทให้ ก็ ให้แจ้งผู้ใหญ่บ้านทราบในฐานะประธานคณะกรรมการหมู่บ้านจะต้องดำเนินการพิจารณาแก่ไขความ ขัดแย้งในหมู่บ้านของตนเอง โดยฝ่ายใด ฝ่ายหนึ่งที่เป็นคู่ขัดแย้งยอมสละความต้องการของตนเองหรือผลประโยชน์บางส่วนเพื่อให้ฝ่ายตรงข้าม บรรลุความต้องการและพึงพอใจในการแก่ไขปัญหานั้น หรือบทบาทในการขอความร่วมมือร่วมใจจาก คู่ขัดแย้งในการมีส่วนร่วมแก่ไขปัญหา มีความพร้อมใจ มีความนึกคิดไปในทางเดียวกัน ยอมช่วยกัน  แก้ไขปัญหาที่เกิดขึ้น โดยทั้งสองฝ่ายยอมรับการตัดสินใจซึ่งกันและกัน หรือบทบาทในการ ประนีประนอม เพื่อให้คู่ขัดแย้งมาทำความตก</w:t>
      </w:r>
      <w:r w:rsidRPr="003617F7">
        <w:rPr>
          <w:rFonts w:asciiTheme="majorBidi" w:hAnsiTheme="majorBidi" w:cstheme="majorBidi"/>
          <w:sz w:val="32"/>
          <w:szCs w:val="32"/>
          <w:cs/>
        </w:rPr>
        <w:t>ลงในปัญหาด้วยการยอมผ่อนผันในปัญหาจากหนักให้ เป็นเบาด้วยการระงับข้อพิพาทระหว่างกัน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(สมยศ นาวีการ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546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น.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788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789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ทั้งนี้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การแก้ไขปัญหาความขัดแย้งในหมู่บ้าน จะได้รับการแก้ไขมากน้อย เพียงใด ย่อมขึ้นอยู่กับบทบาทของผู้ใหญ่บ้าน ในการแก้ไขปัญหาความขัดแย้งเป็นสำคัญ ผู้ใหญ่บ้าน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จึงเป็นผู้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มีบทบาทในฐานะผู้ปกครองท้องถิ่นในการยุติปัญหาความขัดแย้งไม่ให้ กลายเป็นข้อพิพาทเป็นคดีความสู่ศาลมากขึ้น (สมยศ นาวีการ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546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น.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789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ตำบลเขาทะลุ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เป็นเขตพื้นที่ปกครองระดับตำบลในอำเภอ</w:t>
      </w:r>
      <w:proofErr w:type="spellStart"/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ซึ่ง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เป็นอำเภอ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ที่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สำคัญ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เป็นอันดับสองในจังหวัดชุมพร รองจากอำเภอเมืองชุมพร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โดย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ตำบลเขาทะลุ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เป็นพื้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นที่ในการปกครองขององค์การบริหารส่วนตำบลเขาทะลุ </w:t>
      </w:r>
      <w:proofErr w:type="spellStart"/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อำเภอ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วี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จังหวัดชุมพร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แบ่งเขตการปกครอง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หมู่บ้าน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(องค์การ</w:t>
      </w:r>
      <w:r w:rsidRPr="003617F7">
        <w:rPr>
          <w:rFonts w:asciiTheme="majorBidi" w:hAnsiTheme="majorBidi" w:cstheme="majorBidi" w:hint="cs"/>
          <w:sz w:val="32"/>
          <w:szCs w:val="32"/>
          <w:cs/>
        </w:rPr>
        <w:t xml:space="preserve">บริหารส่วนตำบลเขาทะลุ, </w:t>
      </w:r>
      <w:r w:rsidR="00D02733" w:rsidRPr="00D02733">
        <w:rPr>
          <w:rFonts w:asciiTheme="majorBidi" w:hAnsiTheme="majorBidi" w:cstheme="majorBidi" w:hint="cs"/>
          <w:sz w:val="32"/>
          <w:szCs w:val="32"/>
        </w:rPr>
        <w:t>2</w:t>
      </w:r>
      <w:r w:rsidR="007F277C" w:rsidRPr="007F277C">
        <w:rPr>
          <w:rFonts w:asciiTheme="majorBidi" w:hAnsiTheme="majorBidi" w:cstheme="majorBidi" w:hint="cs"/>
          <w:sz w:val="32"/>
          <w:szCs w:val="32"/>
        </w:rPr>
        <w:t>559</w:t>
      </w:r>
      <w:r w:rsidRPr="003617F7">
        <w:rPr>
          <w:rFonts w:asciiTheme="majorBidi" w:hAnsiTheme="majorBidi" w:cstheme="majorBidi" w:hint="cs"/>
          <w:sz w:val="32"/>
          <w:szCs w:val="32"/>
          <w:cs/>
        </w:rPr>
        <w:t xml:space="preserve">) โดยในปี </w:t>
      </w:r>
      <w:r w:rsidR="00D02733" w:rsidRPr="00D02733">
        <w:rPr>
          <w:rFonts w:asciiTheme="majorBidi" w:hAnsiTheme="majorBidi" w:cstheme="majorBidi" w:hint="cs"/>
          <w:sz w:val="32"/>
          <w:szCs w:val="32"/>
        </w:rPr>
        <w:t>2</w:t>
      </w:r>
      <w:r w:rsidR="007F277C" w:rsidRPr="007F277C">
        <w:rPr>
          <w:rFonts w:asciiTheme="majorBidi" w:hAnsiTheme="majorBidi" w:cstheme="majorBidi" w:hint="cs"/>
          <w:sz w:val="32"/>
          <w:szCs w:val="32"/>
        </w:rPr>
        <w:t>559</w:t>
      </w:r>
      <w:r w:rsidRPr="003617F7">
        <w:rPr>
          <w:rFonts w:asciiTheme="majorBidi" w:hAnsiTheme="majorBidi" w:cstheme="majorBidi" w:hint="cs"/>
          <w:sz w:val="32"/>
          <w:szCs w:val="32"/>
          <w:cs/>
        </w:rPr>
        <w:t xml:space="preserve"> - </w:t>
      </w:r>
      <w:r w:rsidR="00D02733" w:rsidRPr="00D02733">
        <w:rPr>
          <w:rFonts w:asciiTheme="majorBidi" w:hAnsiTheme="majorBidi" w:cstheme="majorBidi" w:hint="cs"/>
          <w:sz w:val="32"/>
          <w:szCs w:val="32"/>
        </w:rPr>
        <w:t>2</w:t>
      </w:r>
      <w:r w:rsidR="007F277C" w:rsidRPr="007F277C">
        <w:rPr>
          <w:rFonts w:asciiTheme="majorBidi" w:hAnsiTheme="majorBidi" w:cstheme="majorBidi" w:hint="cs"/>
          <w:sz w:val="32"/>
          <w:szCs w:val="32"/>
        </w:rPr>
        <w:t>56</w:t>
      </w:r>
      <w:r w:rsidR="00D02733" w:rsidRPr="00D02733">
        <w:rPr>
          <w:rFonts w:asciiTheme="majorBidi" w:hAnsiTheme="majorBidi" w:cstheme="majorBidi" w:hint="cs"/>
          <w:sz w:val="32"/>
          <w:szCs w:val="32"/>
        </w:rPr>
        <w:t>1</w:t>
      </w:r>
      <w:r w:rsidRPr="003617F7">
        <w:rPr>
          <w:rFonts w:asciiTheme="majorBidi" w:hAnsiTheme="majorBidi" w:cstheme="majorBidi" w:hint="cs"/>
          <w:sz w:val="32"/>
          <w:szCs w:val="32"/>
          <w:cs/>
        </w:rPr>
        <w:t xml:space="preserve"> ปี มีจำนวน</w:t>
      </w:r>
      <w:r w:rsidRPr="003617F7">
        <w:rPr>
          <w:rFonts w:asciiTheme="majorBidi" w:hAnsiTheme="majorBidi" w:cstheme="majorBidi"/>
          <w:sz w:val="32"/>
          <w:szCs w:val="32"/>
          <w:cs/>
        </w:rPr>
        <w:t>สถิติคดีเข้าสู่ศูนย์สมานฉันท์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และสันติวิธี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ของศาลจังหวัดชุมพร จำนวน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63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คดี โดยสามารถสมาน</w:t>
      </w:r>
      <w:proofErr w:type="spellStart"/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ฉันทน์</w:t>
      </w:r>
      <w:proofErr w:type="spellEnd"/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ได้สำเร็จจำนวน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69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คดี คิดเป็นร้อยละ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33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(สำนักงานสถิติแห่งชาติ,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559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และในปี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560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มีสถิติคดีเข้าสู่ศูนย์สมานฉันท์และสันติวิธีของศาลจังหวัดชุมพร จำนวน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87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คดี โดยสามารถสมาน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ฉันทน์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ได้สำเร็จจำนวน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9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คดี คิดเป็นร้อยละ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48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66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(สำนักงานสถิติแห่งชาติ,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560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) ซึ่งจากสถิติดังกล่าวแสดงให้เห็นว่า กระบวนการในการไกล่เกลี่ยและ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สมาน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ฉันทน์</w:t>
      </w:r>
      <w:proofErr w:type="spellEnd"/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โดยกระบวนการทางการศาลนั้นยังไม่สัมฤทธิ์ผลเท่าที่ควร แต่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จากการ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วิจัยที่ผ่านมา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พบว่าผู้ใหญ่บ้าน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เป็นบุคคลผู้มี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บทบาท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สำคัญ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ในฐานะผู้ปกครองท้อง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ถิ่น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ในการยุติ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ปัญหาความขัดแย้งไม่ให้กลายเป็นข้อพิพาทเป็นคดีความขึ้นสู่ศาลได้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เป็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จำนวนมาก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มาก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เนื่องจากผู้ใหญ่บ้านเป็นบุคคลที่มีภาวะผู้นำ และได้รับการยอมรับจากชาวบ้านในฐานะที่เป็นตัวแทนในการดูแลและรักษาความสงบเรียบร้อยของหมู่บ้าน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คัมภีร์ ทองพูน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558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gramStart"/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>;</w:t>
      </w:r>
      <w:proofErr w:type="gramEnd"/>
      <w:r w:rsidRPr="003617F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บงกชมาศ เอกเอี่ยม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557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Pr="007F277C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น. </w:t>
      </w:r>
      <w:r w:rsidR="007F277C" w:rsidRPr="007F277C">
        <w:rPr>
          <w:rFonts w:asciiTheme="majorBidi" w:hAnsiTheme="majorBidi" w:cstheme="majorBidi" w:hint="cs"/>
          <w:spacing w:val="-8"/>
          <w:sz w:val="32"/>
          <w:szCs w:val="32"/>
        </w:rPr>
        <w:t>47</w:t>
      </w:r>
      <w:r w:rsidRPr="007F277C">
        <w:rPr>
          <w:rFonts w:asciiTheme="majorBidi" w:hAnsiTheme="majorBidi" w:cstheme="majorBidi"/>
          <w:spacing w:val="-8"/>
          <w:sz w:val="32"/>
          <w:szCs w:val="32"/>
        </w:rPr>
        <w:t xml:space="preserve"> ; </w:t>
      </w:r>
      <w:proofErr w:type="spellStart"/>
      <w:r w:rsidRPr="007F277C">
        <w:rPr>
          <w:rFonts w:asciiTheme="majorBidi" w:hAnsiTheme="majorBidi" w:cstheme="majorBidi"/>
          <w:spacing w:val="-8"/>
          <w:sz w:val="32"/>
          <w:szCs w:val="32"/>
          <w:cs/>
        </w:rPr>
        <w:t>ชญาน์นันท์</w:t>
      </w:r>
      <w:proofErr w:type="spellEnd"/>
      <w:r w:rsidRPr="007F277C">
        <w:rPr>
          <w:rFonts w:asciiTheme="majorBidi" w:hAnsiTheme="majorBidi" w:cstheme="majorBidi"/>
          <w:spacing w:val="-8"/>
          <w:sz w:val="32"/>
          <w:szCs w:val="32"/>
          <w:cs/>
        </w:rPr>
        <w:t xml:space="preserve"> ตระกูล</w:t>
      </w:r>
      <w:proofErr w:type="spellStart"/>
      <w:r w:rsidRPr="007F277C">
        <w:rPr>
          <w:rFonts w:asciiTheme="majorBidi" w:hAnsiTheme="majorBidi" w:cstheme="majorBidi"/>
          <w:spacing w:val="-8"/>
          <w:sz w:val="32"/>
          <w:szCs w:val="32"/>
          <w:cs/>
        </w:rPr>
        <w:t>พ</w:t>
      </w:r>
      <w:r w:rsidRPr="007F277C">
        <w:rPr>
          <w:rFonts w:asciiTheme="majorBidi" w:hAnsiTheme="majorBidi" w:cstheme="majorBidi" w:hint="cs"/>
          <w:spacing w:val="-8"/>
          <w:sz w:val="32"/>
          <w:szCs w:val="32"/>
          <w:cs/>
        </w:rPr>
        <w:t>ิช</w:t>
      </w:r>
      <w:proofErr w:type="spellEnd"/>
      <w:r w:rsidRPr="007F277C">
        <w:rPr>
          <w:rFonts w:asciiTheme="majorBidi" w:hAnsiTheme="majorBidi" w:cstheme="majorBidi"/>
          <w:spacing w:val="-8"/>
          <w:sz w:val="32"/>
          <w:szCs w:val="32"/>
          <w:cs/>
        </w:rPr>
        <w:t>ยะชัย</w:t>
      </w:r>
      <w:r w:rsidRPr="007F277C">
        <w:rPr>
          <w:rFonts w:asciiTheme="majorBidi" w:hAnsiTheme="majorBidi" w:cstheme="majorBidi"/>
          <w:spacing w:val="-8"/>
          <w:sz w:val="32"/>
          <w:szCs w:val="32"/>
        </w:rPr>
        <w:t xml:space="preserve">, </w:t>
      </w:r>
      <w:r w:rsidR="00D02733" w:rsidRPr="00D02733">
        <w:rPr>
          <w:rFonts w:asciiTheme="majorBidi" w:hAnsiTheme="majorBidi" w:cstheme="majorBidi"/>
          <w:spacing w:val="-8"/>
          <w:sz w:val="32"/>
          <w:szCs w:val="32"/>
        </w:rPr>
        <w:t>2</w:t>
      </w:r>
      <w:r w:rsidR="007F277C" w:rsidRPr="007F277C">
        <w:rPr>
          <w:rFonts w:asciiTheme="majorBidi" w:hAnsiTheme="majorBidi" w:cstheme="majorBidi"/>
          <w:spacing w:val="-8"/>
          <w:sz w:val="32"/>
          <w:szCs w:val="32"/>
        </w:rPr>
        <w:t>55</w:t>
      </w:r>
      <w:r w:rsidR="00D02733" w:rsidRPr="00D02733">
        <w:rPr>
          <w:rFonts w:asciiTheme="majorBidi" w:hAnsiTheme="majorBidi" w:cstheme="majorBidi"/>
          <w:spacing w:val="-8"/>
          <w:sz w:val="32"/>
          <w:szCs w:val="32"/>
        </w:rPr>
        <w:t>2</w:t>
      </w:r>
      <w:r w:rsidRPr="007F277C">
        <w:rPr>
          <w:rFonts w:asciiTheme="majorBidi" w:hAnsiTheme="majorBidi" w:cstheme="majorBidi"/>
          <w:spacing w:val="-8"/>
          <w:sz w:val="32"/>
          <w:szCs w:val="32"/>
        </w:rPr>
        <w:t xml:space="preserve">, </w:t>
      </w:r>
      <w:r w:rsidRPr="007F277C">
        <w:rPr>
          <w:rFonts w:asciiTheme="majorBidi" w:hAnsiTheme="majorBidi" w:cstheme="majorBidi"/>
          <w:spacing w:val="-8"/>
          <w:sz w:val="32"/>
          <w:szCs w:val="32"/>
          <w:cs/>
        </w:rPr>
        <w:t xml:space="preserve">น. </w:t>
      </w:r>
      <w:r w:rsidR="007F277C" w:rsidRPr="007F277C">
        <w:rPr>
          <w:rFonts w:asciiTheme="majorBidi" w:hAnsiTheme="majorBidi" w:cstheme="majorBidi"/>
          <w:spacing w:val="-8"/>
          <w:sz w:val="32"/>
          <w:szCs w:val="32"/>
        </w:rPr>
        <w:t>3</w:t>
      </w:r>
      <w:r w:rsidRPr="007F277C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Pr="007F277C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ซึ่งจากการวิจัยที่ผ่านมานั้นได้พบว่า </w:t>
      </w:r>
      <w:r w:rsidRPr="007F277C">
        <w:rPr>
          <w:rFonts w:asciiTheme="majorBidi" w:hAnsiTheme="majorBidi" w:cstheme="majorBidi"/>
          <w:spacing w:val="-8"/>
          <w:sz w:val="32"/>
          <w:szCs w:val="32"/>
          <w:cs/>
        </w:rPr>
        <w:t>ปัจจัย</w:t>
      </w:r>
      <w:r w:rsidRPr="007F277C">
        <w:rPr>
          <w:rFonts w:asciiTheme="majorBidi" w:hAnsiTheme="majorBidi" w:cstheme="majorBidi" w:hint="cs"/>
          <w:spacing w:val="-8"/>
          <w:sz w:val="32"/>
          <w:szCs w:val="32"/>
          <w:cs/>
        </w:rPr>
        <w:t>คุณลักษณะ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ส่วนบุคคล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ปัจจัยระยะเวลาดำรงตำแหน่ง ปัจจัยสถานะทางเศรษฐกิจ ปัจจัยความน่าเชื่อถือของผู้นำ และปัจจัยภาวะผู้นำ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เป็นกลุ่มปัจจัยซึ่งส่งผลต่อความสำเร็จในการแก้ไขปัญหาความขัดแย้ง</w:t>
      </w:r>
      <w:r w:rsidRPr="00AC6F39">
        <w:rPr>
          <w:rFonts w:asciiTheme="majorBidi" w:hAnsiTheme="majorBidi" w:cstheme="majorBidi" w:hint="cs"/>
          <w:spacing w:val="-8"/>
          <w:sz w:val="32"/>
          <w:szCs w:val="32"/>
          <w:cs/>
        </w:rPr>
        <w:t>ของผู้นำ</w:t>
      </w:r>
      <w:r w:rsidRPr="00AC6F39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7F277C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7F277C" w:rsidRPr="007F277C">
        <w:rPr>
          <w:rFonts w:asciiTheme="majorBidi" w:hAnsiTheme="majorBidi" w:cstheme="majorBidi"/>
          <w:spacing w:val="-6"/>
          <w:sz w:val="32"/>
          <w:szCs w:val="32"/>
        </w:rPr>
        <w:t>Katz</w:t>
      </w:r>
      <w:r w:rsidR="00AC6F39" w:rsidRPr="007F277C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="00BF3B5E">
        <w:rPr>
          <w:rFonts w:asciiTheme="majorBidi" w:hAnsiTheme="majorBidi" w:cstheme="majorBidi"/>
          <w:spacing w:val="-6"/>
          <w:sz w:val="32"/>
          <w:szCs w:val="32"/>
        </w:rPr>
        <w:t>and</w:t>
      </w:r>
      <w:r w:rsidR="00AC6F39" w:rsidRPr="007F277C">
        <w:rPr>
          <w:rFonts w:asciiTheme="majorBidi" w:hAnsiTheme="majorBidi" w:cstheme="majorBidi"/>
          <w:spacing w:val="-6"/>
          <w:sz w:val="32"/>
          <w:szCs w:val="32"/>
        </w:rPr>
        <w:t xml:space="preserve"> Kahn, </w:t>
      </w:r>
      <w:r w:rsidR="00D02733" w:rsidRPr="00D02733">
        <w:rPr>
          <w:rFonts w:asciiTheme="majorBidi" w:hAnsiTheme="majorBidi" w:cstheme="majorBidi"/>
          <w:spacing w:val="-6"/>
          <w:sz w:val="32"/>
          <w:szCs w:val="32"/>
        </w:rPr>
        <w:t>1</w:t>
      </w:r>
      <w:r w:rsidR="007F277C" w:rsidRPr="007F277C">
        <w:rPr>
          <w:rFonts w:asciiTheme="majorBidi" w:hAnsiTheme="majorBidi" w:cstheme="majorBidi"/>
          <w:spacing w:val="-6"/>
          <w:sz w:val="32"/>
          <w:szCs w:val="32"/>
        </w:rPr>
        <w:t>978</w:t>
      </w:r>
      <w:r w:rsidR="00AC6F39" w:rsidRPr="007F277C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7F277C">
        <w:rPr>
          <w:rFonts w:asciiTheme="majorBidi" w:hAnsiTheme="majorBidi" w:cstheme="majorBidi"/>
          <w:spacing w:val="-6"/>
          <w:sz w:val="32"/>
          <w:szCs w:val="32"/>
        </w:rPr>
        <w:t xml:space="preserve">; </w:t>
      </w:r>
      <w:proofErr w:type="spellStart"/>
      <w:r w:rsidR="007F277C" w:rsidRPr="007F277C">
        <w:rPr>
          <w:rFonts w:asciiTheme="majorBidi" w:hAnsiTheme="majorBidi" w:cstheme="majorBidi"/>
          <w:spacing w:val="-6"/>
          <w:sz w:val="32"/>
          <w:szCs w:val="32"/>
        </w:rPr>
        <w:t>Worchel</w:t>
      </w:r>
      <w:proofErr w:type="spellEnd"/>
      <w:r w:rsidRPr="007F277C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BF3B5E">
        <w:rPr>
          <w:rFonts w:asciiTheme="majorBidi" w:hAnsiTheme="majorBidi" w:cstheme="majorBidi"/>
          <w:spacing w:val="-6"/>
          <w:sz w:val="32"/>
          <w:szCs w:val="32"/>
        </w:rPr>
        <w:t>and</w:t>
      </w:r>
      <w:r w:rsidR="00AC6F39" w:rsidRPr="007F277C">
        <w:rPr>
          <w:rFonts w:asciiTheme="majorBidi" w:hAnsiTheme="majorBidi" w:cstheme="majorBidi"/>
          <w:spacing w:val="-6"/>
          <w:sz w:val="32"/>
          <w:szCs w:val="32"/>
        </w:rPr>
        <w:t xml:space="preserve"> Cooper,</w:t>
      </w:r>
      <w:r w:rsidRPr="007F277C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="00D02733" w:rsidRPr="00D02733">
        <w:rPr>
          <w:rFonts w:asciiTheme="majorBidi" w:hAnsiTheme="majorBidi" w:cstheme="majorBidi"/>
          <w:spacing w:val="-6"/>
          <w:sz w:val="32"/>
          <w:szCs w:val="32"/>
        </w:rPr>
        <w:t>1</w:t>
      </w:r>
      <w:r w:rsidR="007F277C" w:rsidRPr="007F277C">
        <w:rPr>
          <w:rFonts w:asciiTheme="majorBidi" w:hAnsiTheme="majorBidi" w:cstheme="majorBidi"/>
          <w:spacing w:val="-6"/>
          <w:sz w:val="32"/>
          <w:szCs w:val="32"/>
        </w:rPr>
        <w:t>983</w:t>
      </w:r>
      <w:r w:rsidR="00AC6F39" w:rsidRPr="007F277C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="007F277C" w:rsidRPr="007F277C">
        <w:rPr>
          <w:rFonts w:asciiTheme="majorBidi" w:hAnsiTheme="majorBidi" w:cstheme="majorBidi"/>
          <w:spacing w:val="-6"/>
          <w:sz w:val="32"/>
          <w:szCs w:val="32"/>
        </w:rPr>
        <w:t>; Mario</w:t>
      </w:r>
      <w:r w:rsidRPr="007F277C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BF3B5E">
        <w:rPr>
          <w:rFonts w:asciiTheme="majorBidi" w:hAnsiTheme="majorBidi" w:cstheme="majorBidi"/>
          <w:spacing w:val="-6"/>
          <w:sz w:val="32"/>
          <w:szCs w:val="32"/>
        </w:rPr>
        <w:t>and</w:t>
      </w:r>
      <w:r w:rsidR="00AC6F39" w:rsidRPr="007F277C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proofErr w:type="spellStart"/>
      <w:r w:rsidR="00AC6F39" w:rsidRPr="007F277C">
        <w:rPr>
          <w:rFonts w:asciiTheme="majorBidi" w:hAnsiTheme="majorBidi" w:cstheme="majorBidi"/>
          <w:spacing w:val="-6"/>
          <w:sz w:val="32"/>
          <w:szCs w:val="32"/>
        </w:rPr>
        <w:t>McAdam</w:t>
      </w:r>
      <w:proofErr w:type="spellEnd"/>
      <w:r w:rsidR="00AC6F39" w:rsidRPr="007F277C">
        <w:rPr>
          <w:rFonts w:asciiTheme="majorBidi" w:hAnsiTheme="majorBidi" w:cstheme="majorBidi"/>
          <w:spacing w:val="-6"/>
          <w:sz w:val="32"/>
          <w:szCs w:val="32"/>
        </w:rPr>
        <w:t>,</w:t>
      </w:r>
      <w:r w:rsidRPr="007F277C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="00D02733" w:rsidRPr="00D02733">
        <w:rPr>
          <w:rFonts w:asciiTheme="majorBidi" w:hAnsiTheme="majorBidi" w:cstheme="majorBidi"/>
          <w:spacing w:val="-6"/>
          <w:sz w:val="32"/>
          <w:szCs w:val="32"/>
        </w:rPr>
        <w:t>2</w:t>
      </w:r>
      <w:r w:rsidR="007F277C" w:rsidRPr="007F277C">
        <w:rPr>
          <w:rFonts w:asciiTheme="majorBidi" w:hAnsiTheme="majorBidi" w:cstheme="majorBidi"/>
          <w:spacing w:val="-6"/>
          <w:sz w:val="32"/>
          <w:szCs w:val="32"/>
        </w:rPr>
        <w:t>003</w:t>
      </w:r>
      <w:r w:rsidR="00AC6F39" w:rsidRPr="007F277C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7F277C">
        <w:rPr>
          <w:rFonts w:asciiTheme="majorBidi" w:hAnsiTheme="majorBidi" w:cstheme="majorBidi"/>
          <w:spacing w:val="-6"/>
          <w:sz w:val="32"/>
          <w:szCs w:val="32"/>
        </w:rPr>
        <w:t xml:space="preserve">; Hall </w:t>
      </w:r>
      <w:r w:rsidR="00BF3B5E">
        <w:rPr>
          <w:rFonts w:asciiTheme="majorBidi" w:hAnsiTheme="majorBidi" w:cstheme="majorBidi"/>
          <w:spacing w:val="-6"/>
          <w:sz w:val="32"/>
          <w:szCs w:val="32"/>
        </w:rPr>
        <w:t>and</w:t>
      </w:r>
      <w:r w:rsidRPr="007F277C">
        <w:rPr>
          <w:rFonts w:asciiTheme="majorBidi" w:hAnsiTheme="majorBidi" w:cstheme="majorBidi"/>
          <w:spacing w:val="-6"/>
          <w:sz w:val="32"/>
          <w:szCs w:val="32"/>
        </w:rPr>
        <w:t xml:space="preserve"> Wilson, </w:t>
      </w:r>
      <w:r w:rsidR="00D02733" w:rsidRPr="00D02733">
        <w:rPr>
          <w:rFonts w:asciiTheme="majorBidi" w:hAnsiTheme="majorBidi" w:cstheme="majorBidi"/>
          <w:spacing w:val="-6"/>
          <w:sz w:val="32"/>
          <w:szCs w:val="32"/>
        </w:rPr>
        <w:t>2</w:t>
      </w:r>
      <w:r w:rsidR="007F277C" w:rsidRPr="007F277C">
        <w:rPr>
          <w:rFonts w:asciiTheme="majorBidi" w:hAnsiTheme="majorBidi" w:cstheme="majorBidi"/>
          <w:spacing w:val="-6"/>
          <w:sz w:val="32"/>
          <w:szCs w:val="32"/>
        </w:rPr>
        <w:t>0</w:t>
      </w:r>
      <w:r w:rsidR="00D02733" w:rsidRPr="00D02733">
        <w:rPr>
          <w:rFonts w:asciiTheme="majorBidi" w:hAnsiTheme="majorBidi" w:cstheme="majorBidi"/>
          <w:spacing w:val="-6"/>
          <w:sz w:val="32"/>
          <w:szCs w:val="32"/>
        </w:rPr>
        <w:t>11</w:t>
      </w:r>
      <w:r w:rsidRPr="007F277C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จากความเป็นมาดังกล่าวจึงเป็นการสำคัญที่จะต้องมีการศึกษาถึง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ปัจจัยส่วนบุคคลของผู้ใหญ่บ้านต่อการแก้ไขปัญหาความขัดแย้งในตำบลเขาทะลุ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C6F39">
        <w:rPr>
          <w:rFonts w:asciiTheme="majorBidi" w:hAnsiTheme="majorBidi" w:cstheme="majorBidi"/>
          <w:spacing w:val="-4"/>
          <w:sz w:val="32"/>
          <w:szCs w:val="32"/>
          <w:cs/>
        </w:rPr>
        <w:t>อำเภอ</w:t>
      </w:r>
      <w:proofErr w:type="spellStart"/>
      <w:r w:rsidR="00AC6F39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="00AC6F3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เพื่อนำผลการวิจัยไปใช้ในการพัฒนาบทบาท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ผู้ใหญ่บ้านในการแก้ไขปัญหาความขัดแย้ง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อันจะนำไปสู่การลดจำนวนคดีข้อพิพาทที่เกิดขึ้นในพื้นที่ และนำไปสู่ความสงบสุขของหมู่บ้านที่ยั่งยืนต่อไป 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617F7" w:rsidRPr="007F277C" w:rsidRDefault="00D02733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D02733">
        <w:rPr>
          <w:rFonts w:asciiTheme="majorBidi" w:hAnsiTheme="majorBidi" w:cstheme="majorBidi" w:hint="cs"/>
          <w:b/>
          <w:bCs/>
          <w:spacing w:val="-4"/>
          <w:sz w:val="36"/>
          <w:szCs w:val="36"/>
        </w:rPr>
        <w:t>1</w:t>
      </w:r>
      <w:r w:rsidR="003617F7" w:rsidRPr="007F277C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.</w:t>
      </w:r>
      <w:r w:rsidRPr="00D02733">
        <w:rPr>
          <w:rFonts w:asciiTheme="majorBidi" w:hAnsiTheme="majorBidi" w:cstheme="majorBidi" w:hint="cs"/>
          <w:b/>
          <w:bCs/>
          <w:spacing w:val="-4"/>
          <w:sz w:val="36"/>
          <w:szCs w:val="36"/>
        </w:rPr>
        <w:t>2</w:t>
      </w:r>
      <w:r w:rsidR="003617F7" w:rsidRPr="007F277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</w:r>
      <w:r w:rsidR="003617F7" w:rsidRPr="007F277C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วัตถุประสงค์ของการวิจัย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7F277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เพื่อศึกษา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ระดับ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การแก้ไขปัญหาความขัดแย้งของผู้ใหญ่บ้านในตำบลเขาทะลุ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7F277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เพื่อศึกษาระดับปัจจัยส่วนบุคคล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ของผู้ใหญ่บ้านต่อการแก้ไขปัญหาความขัดแย้ง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ในตำบล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เขาทะลุ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7F277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เพื่อ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ศึกษาปัจจัยส่วนบุคคล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ของผู้ใหญ่บ้านต่อการแก้ไขปัญหาความขัดแย้ง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ในตำบล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เขาทะลุ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</w:p>
    <w:p w:rsid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="007F277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เพื่อศึกษา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ข้อเสนอแนะในการ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แก้ไขปัญหาความขัดแย้งในหมู่บ้าน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ของ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ผู้ใหญ่บ้าน</w:t>
      </w:r>
    </w:p>
    <w:p w:rsidR="007F277C" w:rsidRPr="003617F7" w:rsidRDefault="007F277C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617F7" w:rsidRPr="007F277C" w:rsidRDefault="00D02733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6"/>
          <w:szCs w:val="36"/>
        </w:rPr>
      </w:pPr>
      <w:r w:rsidRPr="00D02733">
        <w:rPr>
          <w:rFonts w:asciiTheme="majorBidi" w:hAnsiTheme="majorBidi" w:cstheme="majorBidi"/>
          <w:b/>
          <w:bCs/>
          <w:spacing w:val="-4"/>
          <w:sz w:val="36"/>
          <w:szCs w:val="36"/>
        </w:rPr>
        <w:t>1</w:t>
      </w:r>
      <w:r w:rsidR="003617F7" w:rsidRPr="007F277C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.</w:t>
      </w:r>
      <w:r w:rsidR="007F277C" w:rsidRPr="007F277C">
        <w:rPr>
          <w:rFonts w:asciiTheme="majorBidi" w:hAnsiTheme="majorBidi" w:cstheme="majorBidi" w:hint="cs"/>
          <w:b/>
          <w:bCs/>
          <w:spacing w:val="-4"/>
          <w:sz w:val="36"/>
          <w:szCs w:val="36"/>
        </w:rPr>
        <w:t>3</w:t>
      </w:r>
      <w:r w:rsidR="003617F7" w:rsidRPr="007F277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</w:r>
      <w:r w:rsidR="003617F7" w:rsidRPr="007F277C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สมมติฐานการวิจัย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7F277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ระดับ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บทบาทของผู้ใหญ่บ้านในการแก้ไขปัญหาความขัดแย้งในหมู่บ้าน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โดยรวมอยู่ในระดับปานกลาง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7F277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ระดับปัจจัยส่วนบุคคลของผู้ใหญ่บ้านต่อการแก้ไขปัญหาความขัดแย้งในตำบลเขาทะลุ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โดยรวมอยู่ในระดับปานกลาง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7F277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ปัจจัยอายุ ปัจจัยระดับการศึกษา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ปัจจัย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ระยะเวลาดำรงตำแหน่ง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ปัจจัยสถานะทางเศรษฐกิจ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ปัจจัยความน่าเชื่อถือของผู้นำ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และปัจจัยภาวะผู้นำ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ของผู้ใหญ่บ้าน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เป็นปัจจัยส่วนบุคคลต่อ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อย่างมีนัยสำคัญทางสถิติที่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0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05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617F7" w:rsidRPr="007F277C" w:rsidRDefault="00D02733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6"/>
          <w:szCs w:val="36"/>
        </w:rPr>
      </w:pPr>
      <w:r w:rsidRPr="00D02733">
        <w:rPr>
          <w:rFonts w:asciiTheme="majorBidi" w:hAnsiTheme="majorBidi" w:cstheme="majorBidi"/>
          <w:b/>
          <w:bCs/>
          <w:spacing w:val="-4"/>
          <w:sz w:val="36"/>
          <w:szCs w:val="36"/>
        </w:rPr>
        <w:t>1</w:t>
      </w:r>
      <w:r w:rsidR="003617F7" w:rsidRPr="007F277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.</w:t>
      </w:r>
      <w:r w:rsidR="007F277C" w:rsidRPr="007F277C">
        <w:rPr>
          <w:rFonts w:asciiTheme="majorBidi" w:hAnsiTheme="majorBidi" w:cstheme="majorBidi"/>
          <w:b/>
          <w:bCs/>
          <w:spacing w:val="-4"/>
          <w:sz w:val="36"/>
          <w:szCs w:val="36"/>
        </w:rPr>
        <w:t>4</w:t>
      </w:r>
      <w:r w:rsidR="003617F7" w:rsidRPr="007F277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  <w:t>ขอบเขตของการวิจัย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  <w:t>ในการวิจัยเรื่อง ปัจจัยส่วนบุคคลของผู้ใหญ่บ้านต่อการแก้ไขปัญหาความขัดแย้งในตำบลเขาทะลุ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ผู้วิจัย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ได้กำหนดขอบเขตของการวิจัย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3617F7" w:rsidRPr="007F277C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Pr="007F277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4</w:t>
      </w:r>
      <w:r w:rsidRPr="007F277C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1</w:t>
      </w:r>
      <w:r w:rsidR="007F277C" w:rsidRPr="007F277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7F277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ขอบเขต</w:t>
      </w:r>
      <w:r w:rsidRPr="007F277C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ด้านประชากรและกลุ่มตัวอย่าง 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F277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7F277C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ระชากรที่ใช้ในการวิจัย ได้แก่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ประชานที่มีอายุตั้งแต่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8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ปีขึ้นไป อ่านเขียนภาษาไทยได้ และอาศัยอยู่ในพื้นที่การปกครองขององค์การบริหารส่วนตำบลเขาทะลุ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จำนวนรวม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11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6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คน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องค์การบริหารส่วนตำบลเขาทะลุ,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559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7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ab/>
      </w:r>
      <w:r w:rsidR="007F277C">
        <w:rPr>
          <w:rFonts w:asciiTheme="majorBidi" w:hAnsiTheme="majorBidi" w:cstheme="majorBidi"/>
          <w:spacing w:val="-4"/>
          <w:sz w:val="32"/>
          <w:szCs w:val="32"/>
        </w:rPr>
        <w:tab/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7F277C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กลุ่มตัวอย่างที่ใช้ในการวิจัย ได้แก่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ประชานที่มีอายุตั้งแต่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8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ปีขึ้นไป อ่านเขียนภาษาไทยได้ และอาศัยอยู่ในเขตตำบลเขาทะลุ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ซึ่ง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กำหนดขนาดของกลุ่มตัวอย่างโดยใช้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สูตรของทาโร ยา</w:t>
      </w:r>
      <w:proofErr w:type="spellStart"/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มาเน</w:t>
      </w:r>
      <w:proofErr w:type="spellEnd"/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>Yamane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973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>p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7F277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7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ได้กลุ่มตัวอย่างจำนวนทั้งสิ้น 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37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คน จากนั้น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ทำการแบ่งชั้นภูมิของกลุ่มตัวอย่าง โดยใช้การแบ่งชั้นภูมิแบบเป็นสัดส่วน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จำแนกตามหมู่บ้าน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และทำการ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สุ่มตัวอย่างแบบ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ง่ายตามรายชื่อประชากรในแต่ละหมู่บ้านในพื้นที่การปกครองขององค์การบริหารส่วนตำบลเขาทะลุ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ในอำเภอ</w:t>
      </w:r>
      <w:proofErr w:type="spellStart"/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จังหวัดชุมพร จำนวน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หมู่บ้าน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องค์การบริหารส่วนตำบลเขาทะลุ,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559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7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จนได้จำนวนกลุ่มตัวอย่างครบตามที่กำหนด</w:t>
      </w:r>
    </w:p>
    <w:p w:rsidR="003617F7" w:rsidRPr="007F277C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F277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02733" w:rsidRPr="00D02733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1</w:t>
      </w:r>
      <w:r w:rsidRPr="007F277C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4</w:t>
      </w:r>
      <w:r w:rsidRPr="007F277C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2</w:t>
      </w:r>
      <w:r w:rsidR="007F277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7F277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ขอบเขต</w:t>
      </w:r>
      <w:r w:rsidRPr="007F277C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ด้านเนื้อหา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ab/>
      </w:r>
      <w:r w:rsidR="007F277C">
        <w:rPr>
          <w:rFonts w:asciiTheme="majorBidi" w:hAnsiTheme="majorBidi" w:cstheme="majorBidi"/>
          <w:spacing w:val="-4"/>
          <w:sz w:val="32"/>
          <w:szCs w:val="32"/>
        </w:rPr>
        <w:tab/>
      </w:r>
      <w:r w:rsidR="007F277C">
        <w:rPr>
          <w:rFonts w:asciiTheme="majorBidi" w:hAnsiTheme="majorBidi" w:cstheme="majorBidi"/>
          <w:spacing w:val="-4"/>
          <w:sz w:val="32"/>
          <w:szCs w:val="32"/>
        </w:rPr>
        <w:tab/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7F277C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ศึกษา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ระดับ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บทบาทของผู้ใหญ่บ้าน ในการแก้ไขปัญหาความขัดแย้งในหมู่บ้าน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F277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F277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7F277C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ศึกษาระดับปัจจัยส่วนบุคคล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ของผู้ใหญ่บ้านในการแก้ไขปัญหาความขัดแย้งในหมู่บ้าน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F277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F277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7F277C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ศึกษา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ปัจจัยส่วนบุคคลของผู้ใหญ่บ้านต่อการแก้ไขปัญหาความขัดแย้งในตำบลเขาทะลุ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</w:t>
      </w:r>
    </w:p>
    <w:p w:rsidR="003617F7" w:rsidRPr="001B5380" w:rsidRDefault="007F277C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D02733" w:rsidRPr="00D02733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1</w:t>
      </w:r>
      <w:r w:rsidR="003617F7" w:rsidRPr="001B5380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Pr="001B5380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4</w:t>
      </w:r>
      <w:r w:rsidR="003617F7" w:rsidRPr="001B5380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Pr="001B5380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Pr="001B5380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3617F7" w:rsidRPr="001B538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ขอบเขต</w:t>
      </w:r>
      <w:r w:rsidR="003617F7" w:rsidRPr="001B5380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ด้าน</w:t>
      </w:r>
      <w:r w:rsidR="003617F7" w:rsidRPr="001B538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ตัวแปร</w:t>
      </w:r>
      <w:r w:rsidR="003617F7" w:rsidRPr="001B5380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ที่ใช้ในการวิจัย</w:t>
      </w:r>
    </w:p>
    <w:p w:rsidR="003617F7" w:rsidRPr="001B5380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ตัวแปรอิสระ ได้แก่</w:t>
      </w:r>
      <w:r w:rsidRPr="003617F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ปัจจัยส่วนบุคคลซึ่งจากสังเคราะห์ แนวคิด ทฤษฎี และงานวิจัยที่เกี่ยวข้องกับ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บทบาท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ของผู้ใหญ่บ้าน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ในการแก้ไขปัญหาความขัดแย้ง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) ซึ่ง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ผู้วิจัยคาดว่าจะส่งผลให้บทบาทของผู้ใหญ่บ้านในการแก้ไขปัญหาความขัดแย้งใน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ตำบลเขาทะลุ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</w:t>
      </w:r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ชุมพรเกิดความแตกต่างกัน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ได้ รวมจำนวน </w:t>
      </w:r>
      <w:r w:rsidR="007F277C" w:rsidRPr="001B5380">
        <w:rPr>
          <w:rFonts w:asciiTheme="majorBidi" w:hAnsiTheme="majorBidi" w:cstheme="majorBidi" w:hint="cs"/>
          <w:spacing w:val="-4"/>
          <w:sz w:val="32"/>
          <w:szCs w:val="32"/>
        </w:rPr>
        <w:t>6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ปัจจัย (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1</w:t>
      </w:r>
      <w:r w:rsidR="007F277C" w:rsidRPr="001B5380">
        <w:rPr>
          <w:rFonts w:asciiTheme="majorBidi" w:hAnsiTheme="majorBidi" w:cs="Angsana New"/>
          <w:spacing w:val="-4"/>
          <w:sz w:val="32"/>
          <w:szCs w:val="32"/>
          <w:vertAlign w:val="subscript"/>
          <w:cs/>
        </w:rPr>
        <w:t xml:space="preserve"> 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>-</w:t>
      </w:r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7F277C" w:rsidRPr="001B5380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6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>) ดังนี้</w:t>
      </w:r>
      <w:r w:rsidR="001B5380"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1B5380"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ปัจจัยอายุ </w:t>
      </w:r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>Bradly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F277C" w:rsidRPr="001B5380">
        <w:rPr>
          <w:rFonts w:asciiTheme="majorBidi" w:hAnsiTheme="majorBidi" w:cstheme="majorBidi"/>
          <w:spacing w:val="-4"/>
          <w:sz w:val="32"/>
          <w:szCs w:val="32"/>
        </w:rPr>
        <w:t>984</w:t>
      </w:r>
      <w:r w:rsidR="001B5380" w:rsidRP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; Revilla,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F277C" w:rsidRPr="001B5380">
        <w:rPr>
          <w:rFonts w:asciiTheme="majorBidi" w:hAnsiTheme="majorBidi" w:cstheme="majorBidi"/>
          <w:spacing w:val="-4"/>
          <w:sz w:val="32"/>
          <w:szCs w:val="32"/>
        </w:rPr>
        <w:t>986</w:t>
      </w:r>
      <w:r w:rsidR="001B5380" w:rsidRP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; </w:t>
      </w:r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ทิวา</w:t>
      </w:r>
      <w:proofErr w:type="spellStart"/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ภรณ์</w:t>
      </w:r>
      <w:proofErr w:type="spellEnd"/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 xml:space="preserve"> ศรีเทียน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1B5380">
        <w:rPr>
          <w:rFonts w:asciiTheme="majorBidi" w:hAnsiTheme="majorBidi" w:cstheme="majorBidi"/>
          <w:spacing w:val="-4"/>
          <w:sz w:val="32"/>
          <w:szCs w:val="32"/>
        </w:rPr>
        <w:t>555</w:t>
      </w:r>
      <w:r w:rsidR="001B5380" w:rsidRP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; 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>สุ</w:t>
      </w:r>
      <w:proofErr w:type="spellStart"/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พรรณี</w:t>
      </w:r>
      <w:proofErr w:type="spellEnd"/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เกสริ</w:t>
      </w:r>
      <w:proofErr w:type="spellStart"/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นทร์</w:t>
      </w:r>
      <w:proofErr w:type="spellEnd"/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1B5380">
        <w:rPr>
          <w:rFonts w:asciiTheme="majorBidi" w:hAnsiTheme="majorBidi" w:cstheme="majorBidi"/>
          <w:spacing w:val="-4"/>
          <w:sz w:val="32"/>
          <w:szCs w:val="32"/>
        </w:rPr>
        <w:t>558</w:t>
      </w:r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1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16213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>) ปัจจัยระดับ</w:t>
      </w:r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การศึกษา (</w:t>
      </w:r>
      <w:r w:rsidR="001B5380" w:rsidRPr="001B5380">
        <w:rPr>
          <w:rFonts w:asciiTheme="majorBidi" w:hAnsiTheme="majorBidi" w:cstheme="majorBidi"/>
          <w:spacing w:val="-4"/>
          <w:sz w:val="32"/>
          <w:szCs w:val="32"/>
        </w:rPr>
        <w:t xml:space="preserve">Revilla,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F277C" w:rsidRPr="001B5380">
        <w:rPr>
          <w:rFonts w:asciiTheme="majorBidi" w:hAnsiTheme="majorBidi" w:cstheme="majorBidi"/>
          <w:spacing w:val="-4"/>
          <w:sz w:val="32"/>
          <w:szCs w:val="32"/>
        </w:rPr>
        <w:t>986</w:t>
      </w:r>
      <w:r w:rsidR="001B5380" w:rsidRP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; Sakamoto,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1B5380">
        <w:rPr>
          <w:rFonts w:asciiTheme="majorBidi" w:hAnsiTheme="majorBidi" w:cstheme="majorBidi"/>
          <w:spacing w:val="-4"/>
          <w:sz w:val="32"/>
          <w:szCs w:val="32"/>
        </w:rPr>
        <w:t>000</w:t>
      </w:r>
      <w:r w:rsidR="001B5380" w:rsidRP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; </w:t>
      </w:r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ทิวา</w:t>
      </w:r>
      <w:proofErr w:type="spellStart"/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ภรณ์</w:t>
      </w:r>
      <w:proofErr w:type="spellEnd"/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 xml:space="preserve"> ศรีเทียน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1B5380">
        <w:rPr>
          <w:rFonts w:asciiTheme="majorBidi" w:hAnsiTheme="majorBidi" w:cstheme="majorBidi"/>
          <w:spacing w:val="-4"/>
          <w:sz w:val="32"/>
          <w:szCs w:val="32"/>
        </w:rPr>
        <w:t>555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>;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สุ</w:t>
      </w:r>
      <w:proofErr w:type="spellStart"/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พรรณี</w:t>
      </w:r>
      <w:proofErr w:type="spellEnd"/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เกสริ</w:t>
      </w:r>
      <w:proofErr w:type="spellStart"/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นทร์</w:t>
      </w:r>
      <w:proofErr w:type="spellEnd"/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1B5380">
        <w:rPr>
          <w:rFonts w:asciiTheme="majorBidi" w:hAnsiTheme="majorBidi" w:cstheme="majorBidi"/>
          <w:spacing w:val="-4"/>
          <w:sz w:val="32"/>
          <w:szCs w:val="32"/>
        </w:rPr>
        <w:t>558</w:t>
      </w:r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2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16213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F277C" w:rsidRPr="001B5380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>ปัจจัย</w:t>
      </w:r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ระยะเวลา</w:t>
      </w:r>
      <w:r w:rsidRPr="000B3903">
        <w:rPr>
          <w:rFonts w:asciiTheme="majorBidi" w:hAnsiTheme="majorBidi" w:cstheme="majorBidi"/>
          <w:spacing w:val="-8"/>
          <w:sz w:val="32"/>
          <w:szCs w:val="32"/>
          <w:cs/>
        </w:rPr>
        <w:t>ดำรงตำแหน่ง (</w:t>
      </w:r>
      <w:r w:rsidRPr="000B3903">
        <w:rPr>
          <w:rFonts w:asciiTheme="majorBidi" w:hAnsiTheme="majorBidi" w:cstheme="majorBidi"/>
          <w:spacing w:val="-8"/>
          <w:sz w:val="32"/>
          <w:szCs w:val="32"/>
        </w:rPr>
        <w:t xml:space="preserve">Revilla, </w:t>
      </w:r>
      <w:r w:rsidR="00D02733" w:rsidRPr="000B3903">
        <w:rPr>
          <w:rFonts w:asciiTheme="majorBidi" w:hAnsiTheme="majorBidi" w:cstheme="majorBidi"/>
          <w:spacing w:val="-8"/>
          <w:sz w:val="32"/>
          <w:szCs w:val="32"/>
        </w:rPr>
        <w:t>1</w:t>
      </w:r>
      <w:r w:rsidR="007F277C" w:rsidRPr="000B3903">
        <w:rPr>
          <w:rFonts w:asciiTheme="majorBidi" w:hAnsiTheme="majorBidi" w:cstheme="majorBidi"/>
          <w:spacing w:val="-8"/>
          <w:sz w:val="32"/>
          <w:szCs w:val="32"/>
        </w:rPr>
        <w:t>986</w:t>
      </w:r>
      <w:r w:rsidRPr="000B3903">
        <w:rPr>
          <w:rFonts w:asciiTheme="majorBidi" w:hAnsiTheme="majorBidi" w:cstheme="majorBidi"/>
          <w:spacing w:val="-8"/>
          <w:sz w:val="32"/>
          <w:szCs w:val="32"/>
        </w:rPr>
        <w:t xml:space="preserve">; Sakamoto, </w:t>
      </w:r>
      <w:r w:rsidR="00D02733" w:rsidRPr="000B3903">
        <w:rPr>
          <w:rFonts w:asciiTheme="majorBidi" w:hAnsiTheme="majorBidi" w:cstheme="majorBidi"/>
          <w:spacing w:val="-8"/>
          <w:sz w:val="32"/>
          <w:szCs w:val="32"/>
        </w:rPr>
        <w:t>2</w:t>
      </w:r>
      <w:r w:rsidR="007F277C" w:rsidRPr="000B3903">
        <w:rPr>
          <w:rFonts w:asciiTheme="majorBidi" w:hAnsiTheme="majorBidi" w:cstheme="majorBidi"/>
          <w:spacing w:val="-8"/>
          <w:sz w:val="32"/>
          <w:szCs w:val="32"/>
        </w:rPr>
        <w:t>000</w:t>
      </w:r>
      <w:r w:rsidR="001B5380" w:rsidRPr="000B3903">
        <w:rPr>
          <w:rFonts w:asciiTheme="majorBidi" w:hAnsiTheme="majorBidi" w:cs="Angsana New"/>
          <w:spacing w:val="-8"/>
          <w:sz w:val="32"/>
          <w:szCs w:val="32"/>
          <w:cs/>
        </w:rPr>
        <w:t xml:space="preserve"> </w:t>
      </w:r>
      <w:r w:rsidRPr="000B3903">
        <w:rPr>
          <w:rFonts w:asciiTheme="majorBidi" w:hAnsiTheme="majorBidi" w:cstheme="majorBidi"/>
          <w:spacing w:val="-8"/>
          <w:sz w:val="32"/>
          <w:szCs w:val="32"/>
        </w:rPr>
        <w:t xml:space="preserve">; </w:t>
      </w:r>
      <w:r w:rsidR="001B5380" w:rsidRPr="000B3903">
        <w:rPr>
          <w:rFonts w:asciiTheme="majorBidi" w:hAnsiTheme="majorBidi" w:cstheme="majorBidi"/>
          <w:spacing w:val="-8"/>
          <w:sz w:val="32"/>
          <w:szCs w:val="32"/>
          <w:cs/>
        </w:rPr>
        <w:t>ทิวา</w:t>
      </w:r>
      <w:proofErr w:type="spellStart"/>
      <w:r w:rsidR="001B5380" w:rsidRPr="000B3903">
        <w:rPr>
          <w:rFonts w:asciiTheme="majorBidi" w:hAnsiTheme="majorBidi" w:cstheme="majorBidi"/>
          <w:spacing w:val="-8"/>
          <w:sz w:val="32"/>
          <w:szCs w:val="32"/>
          <w:cs/>
        </w:rPr>
        <w:t>ภรณ์</w:t>
      </w:r>
      <w:proofErr w:type="spellEnd"/>
      <w:r w:rsidRPr="000B3903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0B3903">
        <w:rPr>
          <w:rFonts w:asciiTheme="majorBidi" w:hAnsiTheme="majorBidi" w:cstheme="majorBidi"/>
          <w:spacing w:val="-8"/>
          <w:sz w:val="32"/>
          <w:szCs w:val="32"/>
          <w:cs/>
        </w:rPr>
        <w:t>ศรีเทียน</w:t>
      </w:r>
      <w:r w:rsidRPr="000B3903">
        <w:rPr>
          <w:rFonts w:asciiTheme="majorBidi" w:hAnsiTheme="majorBidi" w:cstheme="majorBidi"/>
          <w:spacing w:val="-8"/>
          <w:sz w:val="32"/>
          <w:szCs w:val="32"/>
        </w:rPr>
        <w:t xml:space="preserve">, </w:t>
      </w:r>
      <w:r w:rsidR="00D02733" w:rsidRPr="000B3903">
        <w:rPr>
          <w:rFonts w:asciiTheme="majorBidi" w:hAnsiTheme="majorBidi" w:cstheme="majorBidi"/>
          <w:spacing w:val="-8"/>
          <w:sz w:val="32"/>
          <w:szCs w:val="32"/>
        </w:rPr>
        <w:t>2</w:t>
      </w:r>
      <w:r w:rsidR="007F277C" w:rsidRPr="000B3903">
        <w:rPr>
          <w:rFonts w:asciiTheme="majorBidi" w:hAnsiTheme="majorBidi" w:cstheme="majorBidi"/>
          <w:spacing w:val="-8"/>
          <w:sz w:val="32"/>
          <w:szCs w:val="32"/>
        </w:rPr>
        <w:t>555</w:t>
      </w:r>
      <w:r w:rsidR="001B5380" w:rsidRPr="000B3903">
        <w:rPr>
          <w:rFonts w:asciiTheme="majorBidi" w:hAnsiTheme="majorBidi" w:cs="Angsana New"/>
          <w:spacing w:val="-8"/>
          <w:sz w:val="32"/>
          <w:szCs w:val="32"/>
          <w:cs/>
        </w:rPr>
        <w:t xml:space="preserve"> </w:t>
      </w:r>
      <w:r w:rsidRPr="000B3903">
        <w:rPr>
          <w:rFonts w:asciiTheme="majorBidi" w:hAnsiTheme="majorBidi" w:cstheme="majorBidi"/>
          <w:spacing w:val="-8"/>
          <w:sz w:val="32"/>
          <w:szCs w:val="32"/>
        </w:rPr>
        <w:t xml:space="preserve">; </w:t>
      </w:r>
      <w:r w:rsidRPr="000B3903">
        <w:rPr>
          <w:rFonts w:asciiTheme="majorBidi" w:hAnsiTheme="majorBidi" w:cstheme="majorBidi"/>
          <w:spacing w:val="-8"/>
          <w:sz w:val="32"/>
          <w:szCs w:val="32"/>
          <w:cs/>
        </w:rPr>
        <w:t>สุ</w:t>
      </w:r>
      <w:proofErr w:type="spellStart"/>
      <w:r w:rsidRPr="000B3903">
        <w:rPr>
          <w:rFonts w:asciiTheme="majorBidi" w:hAnsiTheme="majorBidi" w:cstheme="majorBidi"/>
          <w:spacing w:val="-8"/>
          <w:sz w:val="32"/>
          <w:szCs w:val="32"/>
          <w:cs/>
        </w:rPr>
        <w:t>พรรณี</w:t>
      </w:r>
      <w:proofErr w:type="spellEnd"/>
      <w:r w:rsidRPr="000B3903">
        <w:rPr>
          <w:rFonts w:asciiTheme="majorBidi" w:hAnsiTheme="majorBidi" w:cstheme="majorBidi"/>
          <w:spacing w:val="-8"/>
          <w:sz w:val="32"/>
          <w:szCs w:val="32"/>
          <w:cs/>
        </w:rPr>
        <w:t xml:space="preserve"> เกสริ</w:t>
      </w:r>
      <w:proofErr w:type="spellStart"/>
      <w:r w:rsidRPr="000B3903">
        <w:rPr>
          <w:rFonts w:asciiTheme="majorBidi" w:hAnsiTheme="majorBidi" w:cstheme="majorBidi"/>
          <w:spacing w:val="-8"/>
          <w:sz w:val="32"/>
          <w:szCs w:val="32"/>
          <w:cs/>
        </w:rPr>
        <w:t>นทร์</w:t>
      </w:r>
      <w:proofErr w:type="spellEnd"/>
      <w:r w:rsidRPr="000B3903">
        <w:rPr>
          <w:rFonts w:asciiTheme="majorBidi" w:hAnsiTheme="majorBidi" w:cstheme="majorBidi"/>
          <w:spacing w:val="-8"/>
          <w:sz w:val="32"/>
          <w:szCs w:val="32"/>
        </w:rPr>
        <w:t xml:space="preserve">, </w:t>
      </w:r>
      <w:r w:rsidR="00D02733" w:rsidRPr="000B3903">
        <w:rPr>
          <w:rFonts w:asciiTheme="majorBidi" w:hAnsiTheme="majorBidi" w:cstheme="majorBidi"/>
          <w:spacing w:val="-8"/>
          <w:sz w:val="32"/>
          <w:szCs w:val="32"/>
        </w:rPr>
        <w:t>2</w:t>
      </w:r>
      <w:r w:rsidR="007F277C" w:rsidRPr="000B3903">
        <w:rPr>
          <w:rFonts w:asciiTheme="majorBidi" w:hAnsiTheme="majorBidi" w:cstheme="majorBidi"/>
          <w:spacing w:val="-8"/>
          <w:sz w:val="32"/>
          <w:szCs w:val="32"/>
        </w:rPr>
        <w:t>558</w:t>
      </w:r>
      <w:r w:rsidRPr="000B3903">
        <w:rPr>
          <w:rFonts w:asciiTheme="majorBidi" w:hAnsiTheme="majorBidi" w:cstheme="majorBidi"/>
          <w:spacing w:val="-8"/>
          <w:sz w:val="32"/>
          <w:szCs w:val="32"/>
          <w:cs/>
        </w:rPr>
        <w:t xml:space="preserve">) </w:t>
      </w:r>
      <w:r w:rsidRPr="000B3903">
        <w:rPr>
          <w:rFonts w:asciiTheme="majorBidi" w:hAnsiTheme="majorBidi" w:cstheme="majorBidi" w:hint="cs"/>
          <w:spacing w:val="-8"/>
          <w:sz w:val="32"/>
          <w:szCs w:val="32"/>
          <w:cs/>
        </w:rPr>
        <w:t>(</w:t>
      </w:r>
      <w:r w:rsidRPr="000B3903">
        <w:rPr>
          <w:rFonts w:asciiTheme="majorBidi" w:hAnsiTheme="majorBidi" w:cstheme="majorBidi"/>
          <w:spacing w:val="-8"/>
          <w:sz w:val="32"/>
          <w:szCs w:val="32"/>
        </w:rPr>
        <w:t>X</w:t>
      </w:r>
      <w:r w:rsidR="007F277C" w:rsidRPr="000B3903">
        <w:rPr>
          <w:rFonts w:asciiTheme="majorBidi" w:hAnsiTheme="majorBidi" w:cstheme="majorBidi" w:hint="cs"/>
          <w:spacing w:val="-8"/>
          <w:sz w:val="32"/>
          <w:szCs w:val="32"/>
          <w:vertAlign w:val="subscript"/>
        </w:rPr>
        <w:t>3</w:t>
      </w:r>
      <w:r w:rsidRPr="000B3903">
        <w:rPr>
          <w:rFonts w:asciiTheme="majorBidi" w:hAnsiTheme="majorBidi" w:cstheme="majorBidi" w:hint="cs"/>
          <w:spacing w:val="-8"/>
          <w:sz w:val="32"/>
          <w:szCs w:val="32"/>
          <w:cs/>
        </w:rPr>
        <w:t>)</w:t>
      </w:r>
      <w:r w:rsidR="001B5380" w:rsidRPr="001B5380">
        <w:rPr>
          <w:rFonts w:asciiTheme="majorBidi" w:hAnsiTheme="majorBidi" w:cs="Angsana New"/>
          <w:spacing w:val="6"/>
          <w:sz w:val="32"/>
          <w:szCs w:val="32"/>
          <w:cs/>
        </w:rPr>
        <w:t xml:space="preserve"> </w:t>
      </w:r>
      <w:r w:rsidR="007F277C" w:rsidRPr="000B3903">
        <w:rPr>
          <w:rFonts w:asciiTheme="majorBidi" w:hAnsiTheme="majorBidi" w:cstheme="majorBidi"/>
          <w:spacing w:val="-13"/>
          <w:sz w:val="32"/>
          <w:szCs w:val="32"/>
        </w:rPr>
        <w:t>4</w:t>
      </w:r>
      <w:r w:rsidRPr="000B3903">
        <w:rPr>
          <w:rFonts w:asciiTheme="majorBidi" w:hAnsiTheme="majorBidi" w:cstheme="majorBidi" w:hint="cs"/>
          <w:spacing w:val="-13"/>
          <w:sz w:val="32"/>
          <w:szCs w:val="32"/>
          <w:cs/>
        </w:rPr>
        <w:t>)</w:t>
      </w:r>
      <w:r w:rsidRPr="000B3903">
        <w:rPr>
          <w:rFonts w:asciiTheme="majorBidi" w:hAnsiTheme="majorBidi" w:cstheme="majorBidi"/>
          <w:spacing w:val="-13"/>
          <w:sz w:val="32"/>
          <w:szCs w:val="32"/>
          <w:cs/>
        </w:rPr>
        <w:t xml:space="preserve"> </w:t>
      </w:r>
      <w:r w:rsidRPr="000B3903">
        <w:rPr>
          <w:rFonts w:asciiTheme="majorBidi" w:hAnsiTheme="majorBidi" w:cstheme="majorBidi" w:hint="cs"/>
          <w:spacing w:val="-13"/>
          <w:sz w:val="32"/>
          <w:szCs w:val="32"/>
          <w:cs/>
        </w:rPr>
        <w:t>ปัจจัยสถานะทางเศรษฐกิจ</w:t>
      </w:r>
      <w:r w:rsidRPr="000B3903">
        <w:rPr>
          <w:rFonts w:asciiTheme="majorBidi" w:hAnsiTheme="majorBidi" w:cstheme="majorBidi"/>
          <w:spacing w:val="-13"/>
          <w:sz w:val="32"/>
          <w:szCs w:val="32"/>
          <w:cs/>
        </w:rPr>
        <w:t xml:space="preserve"> (</w:t>
      </w:r>
      <w:r w:rsidRPr="000B3903">
        <w:rPr>
          <w:rFonts w:asciiTheme="majorBidi" w:hAnsiTheme="majorBidi" w:cstheme="majorBidi"/>
          <w:spacing w:val="-13"/>
          <w:sz w:val="32"/>
          <w:szCs w:val="32"/>
        </w:rPr>
        <w:t>Mario</w:t>
      </w:r>
      <w:r w:rsidRPr="000B3903">
        <w:rPr>
          <w:rFonts w:asciiTheme="majorBidi" w:hAnsiTheme="majorBidi" w:cstheme="majorBidi" w:hint="cs"/>
          <w:spacing w:val="-13"/>
          <w:sz w:val="32"/>
          <w:szCs w:val="32"/>
          <w:cs/>
        </w:rPr>
        <w:t xml:space="preserve"> </w:t>
      </w:r>
      <w:r w:rsidR="00BF3B5E" w:rsidRPr="000B3903">
        <w:rPr>
          <w:rFonts w:asciiTheme="majorBidi" w:hAnsiTheme="majorBidi" w:cstheme="majorBidi"/>
          <w:spacing w:val="-13"/>
          <w:sz w:val="32"/>
          <w:szCs w:val="32"/>
        </w:rPr>
        <w:t>and</w:t>
      </w:r>
      <w:r w:rsidRPr="000B3903">
        <w:rPr>
          <w:rFonts w:asciiTheme="majorBidi" w:hAnsiTheme="majorBidi" w:cstheme="majorBidi"/>
          <w:spacing w:val="-13"/>
          <w:sz w:val="32"/>
          <w:szCs w:val="32"/>
        </w:rPr>
        <w:t xml:space="preserve"> </w:t>
      </w:r>
      <w:proofErr w:type="spellStart"/>
      <w:r w:rsidRPr="000B3903">
        <w:rPr>
          <w:rFonts w:asciiTheme="majorBidi" w:hAnsiTheme="majorBidi" w:cstheme="majorBidi"/>
          <w:spacing w:val="-13"/>
          <w:sz w:val="32"/>
          <w:szCs w:val="32"/>
        </w:rPr>
        <w:t>McAdam</w:t>
      </w:r>
      <w:proofErr w:type="spellEnd"/>
      <w:r w:rsidRPr="000B3903">
        <w:rPr>
          <w:rFonts w:asciiTheme="majorBidi" w:hAnsiTheme="majorBidi" w:cstheme="majorBidi"/>
          <w:spacing w:val="-13"/>
          <w:sz w:val="32"/>
          <w:szCs w:val="32"/>
        </w:rPr>
        <w:t xml:space="preserve">, </w:t>
      </w:r>
      <w:r w:rsidR="00D02733" w:rsidRPr="000B3903">
        <w:rPr>
          <w:rFonts w:asciiTheme="majorBidi" w:hAnsiTheme="majorBidi" w:cstheme="majorBidi"/>
          <w:spacing w:val="-13"/>
          <w:sz w:val="32"/>
          <w:szCs w:val="32"/>
        </w:rPr>
        <w:t>2</w:t>
      </w:r>
      <w:r w:rsidR="007F277C" w:rsidRPr="000B3903">
        <w:rPr>
          <w:rFonts w:asciiTheme="majorBidi" w:hAnsiTheme="majorBidi" w:cstheme="majorBidi"/>
          <w:spacing w:val="-13"/>
          <w:sz w:val="32"/>
          <w:szCs w:val="32"/>
        </w:rPr>
        <w:t>003</w:t>
      </w:r>
      <w:r w:rsidR="001B5380" w:rsidRPr="000B3903">
        <w:rPr>
          <w:rFonts w:asciiTheme="majorBidi" w:hAnsiTheme="majorBidi" w:cs="Angsana New"/>
          <w:spacing w:val="-13"/>
          <w:sz w:val="32"/>
          <w:szCs w:val="32"/>
          <w:cs/>
        </w:rPr>
        <w:t xml:space="preserve"> </w:t>
      </w:r>
      <w:r w:rsidRPr="000B3903">
        <w:rPr>
          <w:rFonts w:asciiTheme="majorBidi" w:hAnsiTheme="majorBidi" w:cstheme="majorBidi"/>
          <w:spacing w:val="-13"/>
          <w:sz w:val="32"/>
          <w:szCs w:val="32"/>
        </w:rPr>
        <w:t xml:space="preserve">; Hall </w:t>
      </w:r>
      <w:r w:rsidR="00BF3B5E" w:rsidRPr="000B3903">
        <w:rPr>
          <w:rFonts w:asciiTheme="majorBidi" w:hAnsiTheme="majorBidi" w:cstheme="majorBidi"/>
          <w:spacing w:val="-13"/>
          <w:sz w:val="32"/>
          <w:szCs w:val="32"/>
        </w:rPr>
        <w:t>and</w:t>
      </w:r>
      <w:r w:rsidRPr="000B3903">
        <w:rPr>
          <w:rFonts w:asciiTheme="majorBidi" w:hAnsiTheme="majorBidi" w:cstheme="majorBidi"/>
          <w:spacing w:val="-13"/>
          <w:sz w:val="32"/>
          <w:szCs w:val="32"/>
        </w:rPr>
        <w:t xml:space="preserve"> Wilson, </w:t>
      </w:r>
      <w:r w:rsidR="00D02733" w:rsidRPr="000B3903">
        <w:rPr>
          <w:rFonts w:asciiTheme="majorBidi" w:hAnsiTheme="majorBidi" w:cstheme="majorBidi"/>
          <w:spacing w:val="-13"/>
          <w:sz w:val="32"/>
          <w:szCs w:val="32"/>
        </w:rPr>
        <w:t>2</w:t>
      </w:r>
      <w:r w:rsidR="007F277C" w:rsidRPr="000B3903">
        <w:rPr>
          <w:rFonts w:asciiTheme="majorBidi" w:hAnsiTheme="majorBidi" w:cstheme="majorBidi"/>
          <w:spacing w:val="-13"/>
          <w:sz w:val="32"/>
          <w:szCs w:val="32"/>
        </w:rPr>
        <w:t>0</w:t>
      </w:r>
      <w:r w:rsidR="00D02733" w:rsidRPr="000B3903">
        <w:rPr>
          <w:rFonts w:asciiTheme="majorBidi" w:hAnsiTheme="majorBidi" w:cstheme="majorBidi"/>
          <w:spacing w:val="-13"/>
          <w:sz w:val="32"/>
          <w:szCs w:val="32"/>
        </w:rPr>
        <w:t>11</w:t>
      </w:r>
      <w:r w:rsidRPr="000B3903">
        <w:rPr>
          <w:rFonts w:asciiTheme="majorBidi" w:hAnsiTheme="majorBidi" w:cstheme="majorBidi"/>
          <w:spacing w:val="-13"/>
          <w:sz w:val="32"/>
          <w:szCs w:val="32"/>
          <w:cs/>
        </w:rPr>
        <w:t>)</w:t>
      </w:r>
      <w:r w:rsidRPr="000B3903">
        <w:rPr>
          <w:rFonts w:asciiTheme="majorBidi" w:hAnsiTheme="majorBidi" w:cstheme="majorBidi" w:hint="cs"/>
          <w:spacing w:val="-13"/>
          <w:sz w:val="32"/>
          <w:szCs w:val="32"/>
          <w:cs/>
        </w:rPr>
        <w:t xml:space="preserve"> (</w:t>
      </w:r>
      <w:r w:rsidRPr="000B3903">
        <w:rPr>
          <w:rFonts w:asciiTheme="majorBidi" w:hAnsiTheme="majorBidi" w:cstheme="majorBidi"/>
          <w:spacing w:val="-13"/>
          <w:sz w:val="32"/>
          <w:szCs w:val="32"/>
        </w:rPr>
        <w:t>X</w:t>
      </w:r>
      <w:r w:rsidR="007F277C" w:rsidRPr="000B3903">
        <w:rPr>
          <w:rFonts w:asciiTheme="majorBidi" w:hAnsiTheme="majorBidi" w:cstheme="majorBidi" w:hint="cs"/>
          <w:spacing w:val="-13"/>
          <w:sz w:val="32"/>
          <w:szCs w:val="32"/>
          <w:vertAlign w:val="subscript"/>
        </w:rPr>
        <w:t>4</w:t>
      </w:r>
      <w:r w:rsidRPr="000B3903">
        <w:rPr>
          <w:rFonts w:asciiTheme="majorBidi" w:hAnsiTheme="majorBidi" w:cstheme="majorBidi" w:hint="cs"/>
          <w:spacing w:val="-13"/>
          <w:sz w:val="32"/>
          <w:szCs w:val="32"/>
          <w:cs/>
        </w:rPr>
        <w:t>)</w:t>
      </w:r>
      <w:r w:rsidR="001B5380" w:rsidRPr="000B3903">
        <w:rPr>
          <w:rFonts w:asciiTheme="majorBidi" w:hAnsiTheme="majorBidi" w:cs="Angsana New"/>
          <w:spacing w:val="-13"/>
          <w:sz w:val="32"/>
          <w:szCs w:val="32"/>
          <w:cs/>
        </w:rPr>
        <w:t xml:space="preserve"> </w:t>
      </w:r>
      <w:r w:rsidR="000B3903" w:rsidRPr="000B3903">
        <w:rPr>
          <w:rFonts w:asciiTheme="majorBidi" w:hAnsiTheme="majorBidi" w:cs="Angsana New"/>
          <w:spacing w:val="-13"/>
          <w:sz w:val="32"/>
          <w:szCs w:val="32"/>
        </w:rPr>
        <w:t xml:space="preserve"> </w:t>
      </w:r>
      <w:r w:rsidR="007F277C" w:rsidRPr="000B3903">
        <w:rPr>
          <w:rFonts w:asciiTheme="majorBidi" w:hAnsiTheme="majorBidi" w:cstheme="majorBidi" w:hint="cs"/>
          <w:spacing w:val="-13"/>
          <w:sz w:val="32"/>
          <w:szCs w:val="32"/>
        </w:rPr>
        <w:t>5</w:t>
      </w:r>
      <w:r w:rsidRPr="000B3903">
        <w:rPr>
          <w:rFonts w:asciiTheme="majorBidi" w:hAnsiTheme="majorBidi" w:cstheme="majorBidi" w:hint="cs"/>
          <w:spacing w:val="-13"/>
          <w:sz w:val="32"/>
          <w:szCs w:val="32"/>
          <w:cs/>
        </w:rPr>
        <w:t>)</w:t>
      </w:r>
      <w:r w:rsidRPr="000B3903">
        <w:rPr>
          <w:rFonts w:asciiTheme="majorBidi" w:hAnsiTheme="majorBidi" w:cstheme="majorBidi"/>
          <w:spacing w:val="-13"/>
          <w:sz w:val="32"/>
          <w:szCs w:val="32"/>
          <w:cs/>
        </w:rPr>
        <w:t xml:space="preserve"> ปัจจัย</w:t>
      </w:r>
      <w:r w:rsidRPr="000B3903">
        <w:rPr>
          <w:rFonts w:asciiTheme="majorBidi" w:hAnsiTheme="majorBidi" w:cstheme="majorBidi" w:hint="cs"/>
          <w:spacing w:val="-13"/>
          <w:sz w:val="32"/>
          <w:szCs w:val="32"/>
          <w:cs/>
        </w:rPr>
        <w:t>ความน่าเชื่อถือของผู้นำ</w:t>
      </w:r>
      <w:r w:rsidRPr="000B3903">
        <w:rPr>
          <w:rFonts w:asciiTheme="majorBidi" w:hAnsiTheme="majorBidi" w:cstheme="majorBidi"/>
          <w:spacing w:val="-13"/>
          <w:sz w:val="32"/>
          <w:szCs w:val="32"/>
          <w:cs/>
        </w:rPr>
        <w:t xml:space="preserve"> (</w:t>
      </w:r>
      <w:r w:rsidRPr="000B3903">
        <w:rPr>
          <w:rFonts w:asciiTheme="majorBidi" w:hAnsiTheme="majorBidi" w:cstheme="majorBidi"/>
          <w:spacing w:val="-13"/>
          <w:sz w:val="32"/>
          <w:szCs w:val="32"/>
        </w:rPr>
        <w:t xml:space="preserve">Katz </w:t>
      </w:r>
      <w:r w:rsidR="00BF3B5E" w:rsidRPr="000B3903">
        <w:rPr>
          <w:rFonts w:asciiTheme="majorBidi" w:hAnsiTheme="majorBidi" w:cstheme="majorBidi"/>
          <w:spacing w:val="-13"/>
          <w:sz w:val="32"/>
          <w:szCs w:val="32"/>
        </w:rPr>
        <w:t>and</w:t>
      </w:r>
      <w:r w:rsidRPr="000B3903">
        <w:rPr>
          <w:rFonts w:asciiTheme="majorBidi" w:hAnsiTheme="majorBidi" w:cstheme="majorBidi"/>
          <w:spacing w:val="-13"/>
          <w:sz w:val="32"/>
          <w:szCs w:val="32"/>
        </w:rPr>
        <w:t xml:space="preserve"> Kahn, </w:t>
      </w:r>
      <w:r w:rsidR="00D02733" w:rsidRPr="000B3903">
        <w:rPr>
          <w:rFonts w:asciiTheme="majorBidi" w:hAnsiTheme="majorBidi" w:cstheme="majorBidi"/>
          <w:spacing w:val="-13"/>
          <w:sz w:val="32"/>
          <w:szCs w:val="32"/>
        </w:rPr>
        <w:t>1</w:t>
      </w:r>
      <w:r w:rsidR="007F277C" w:rsidRPr="000B3903">
        <w:rPr>
          <w:rFonts w:asciiTheme="majorBidi" w:hAnsiTheme="majorBidi" w:cstheme="majorBidi"/>
          <w:spacing w:val="-13"/>
          <w:sz w:val="32"/>
          <w:szCs w:val="32"/>
        </w:rPr>
        <w:t>978</w:t>
      </w:r>
      <w:r w:rsidRPr="000B3903">
        <w:rPr>
          <w:rFonts w:asciiTheme="majorBidi" w:hAnsiTheme="majorBidi" w:cstheme="majorBidi"/>
          <w:spacing w:val="-13"/>
          <w:sz w:val="32"/>
          <w:szCs w:val="32"/>
        </w:rPr>
        <w:t xml:space="preserve"> ; </w:t>
      </w:r>
      <w:proofErr w:type="spellStart"/>
      <w:r w:rsidRPr="000B3903">
        <w:rPr>
          <w:rFonts w:asciiTheme="majorBidi" w:hAnsiTheme="majorBidi" w:cstheme="majorBidi"/>
          <w:spacing w:val="-13"/>
          <w:sz w:val="32"/>
          <w:szCs w:val="32"/>
        </w:rPr>
        <w:t>Worchel</w:t>
      </w:r>
      <w:proofErr w:type="spellEnd"/>
      <w:r w:rsidRPr="000B3903">
        <w:rPr>
          <w:rFonts w:asciiTheme="majorBidi" w:hAnsiTheme="majorBidi" w:cstheme="majorBidi"/>
          <w:spacing w:val="-13"/>
          <w:sz w:val="32"/>
          <w:szCs w:val="32"/>
        </w:rPr>
        <w:t xml:space="preserve"> </w:t>
      </w:r>
      <w:r w:rsidR="00BF3B5E" w:rsidRPr="000B3903">
        <w:rPr>
          <w:rFonts w:asciiTheme="majorBidi" w:hAnsiTheme="majorBidi" w:cstheme="majorBidi"/>
          <w:spacing w:val="-13"/>
          <w:sz w:val="32"/>
          <w:szCs w:val="32"/>
        </w:rPr>
        <w:t>and</w:t>
      </w:r>
      <w:r w:rsidRPr="000B3903">
        <w:rPr>
          <w:rFonts w:asciiTheme="majorBidi" w:hAnsiTheme="majorBidi" w:cstheme="majorBidi"/>
          <w:spacing w:val="-13"/>
          <w:sz w:val="32"/>
          <w:szCs w:val="32"/>
        </w:rPr>
        <w:t xml:space="preserve"> Cooper, </w:t>
      </w:r>
      <w:r w:rsidR="00D02733" w:rsidRPr="000B3903">
        <w:rPr>
          <w:rFonts w:asciiTheme="majorBidi" w:hAnsiTheme="majorBidi" w:cstheme="majorBidi"/>
          <w:spacing w:val="-13"/>
          <w:sz w:val="32"/>
          <w:szCs w:val="32"/>
        </w:rPr>
        <w:t>1</w:t>
      </w:r>
      <w:r w:rsidR="007F277C" w:rsidRPr="000B3903">
        <w:rPr>
          <w:rFonts w:asciiTheme="majorBidi" w:hAnsiTheme="majorBidi" w:cstheme="majorBidi"/>
          <w:spacing w:val="-13"/>
          <w:sz w:val="32"/>
          <w:szCs w:val="32"/>
        </w:rPr>
        <w:t>983</w:t>
      </w:r>
      <w:r w:rsidR="001B5380" w:rsidRPr="000B3903">
        <w:rPr>
          <w:rFonts w:asciiTheme="majorBidi" w:hAnsiTheme="majorBidi" w:cs="Angsana New"/>
          <w:spacing w:val="-13"/>
          <w:sz w:val="32"/>
          <w:szCs w:val="32"/>
          <w:cs/>
        </w:rPr>
        <w:t xml:space="preserve"> </w:t>
      </w:r>
      <w:r w:rsidRPr="000B3903">
        <w:rPr>
          <w:rFonts w:asciiTheme="majorBidi" w:hAnsiTheme="majorBidi" w:cstheme="majorBidi"/>
          <w:spacing w:val="-13"/>
          <w:sz w:val="32"/>
          <w:szCs w:val="32"/>
        </w:rPr>
        <w:t xml:space="preserve">; Hall </w:t>
      </w:r>
      <w:r w:rsidR="00BF3B5E" w:rsidRPr="000B3903">
        <w:rPr>
          <w:rFonts w:asciiTheme="majorBidi" w:hAnsiTheme="majorBidi" w:cstheme="majorBidi"/>
          <w:spacing w:val="-13"/>
          <w:sz w:val="32"/>
          <w:szCs w:val="32"/>
        </w:rPr>
        <w:t>and</w:t>
      </w:r>
      <w:r w:rsidRPr="000B3903">
        <w:rPr>
          <w:rFonts w:asciiTheme="majorBidi" w:hAnsiTheme="majorBidi" w:cstheme="majorBidi"/>
          <w:spacing w:val="-13"/>
          <w:sz w:val="32"/>
          <w:szCs w:val="32"/>
        </w:rPr>
        <w:t xml:space="preserve"> Wilson, </w:t>
      </w:r>
      <w:r w:rsidR="00D02733" w:rsidRPr="000B3903">
        <w:rPr>
          <w:rFonts w:asciiTheme="majorBidi" w:hAnsiTheme="majorBidi" w:cstheme="majorBidi"/>
          <w:spacing w:val="-13"/>
          <w:sz w:val="32"/>
          <w:szCs w:val="32"/>
        </w:rPr>
        <w:t>2</w:t>
      </w:r>
      <w:r w:rsidR="007F277C" w:rsidRPr="000B3903">
        <w:rPr>
          <w:rFonts w:asciiTheme="majorBidi" w:hAnsiTheme="majorBidi" w:cstheme="majorBidi"/>
          <w:spacing w:val="-13"/>
          <w:sz w:val="32"/>
          <w:szCs w:val="32"/>
        </w:rPr>
        <w:t>0</w:t>
      </w:r>
      <w:r w:rsidR="00D02733" w:rsidRPr="000B3903">
        <w:rPr>
          <w:rFonts w:asciiTheme="majorBidi" w:hAnsiTheme="majorBidi" w:cstheme="majorBidi"/>
          <w:spacing w:val="-13"/>
          <w:sz w:val="32"/>
          <w:szCs w:val="32"/>
        </w:rPr>
        <w:t>11</w:t>
      </w:r>
      <w:r w:rsidR="001B5380" w:rsidRPr="000B3903">
        <w:rPr>
          <w:rFonts w:asciiTheme="majorBidi" w:hAnsiTheme="majorBidi" w:cs="Angsana New"/>
          <w:spacing w:val="-13"/>
          <w:sz w:val="32"/>
          <w:szCs w:val="32"/>
          <w:cs/>
        </w:rPr>
        <w:t xml:space="preserve"> </w:t>
      </w:r>
      <w:r w:rsidRPr="000B3903">
        <w:rPr>
          <w:rFonts w:asciiTheme="majorBidi" w:hAnsiTheme="majorBidi" w:cstheme="majorBidi"/>
          <w:spacing w:val="-13"/>
          <w:sz w:val="32"/>
          <w:szCs w:val="32"/>
        </w:rPr>
        <w:t>;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กิตติศักดิ์ </w:t>
      </w:r>
      <w:r w:rsidR="000B3903">
        <w:rPr>
          <w:rFonts w:asciiTheme="majorBidi" w:hAnsiTheme="majorBidi" w:cstheme="majorBidi"/>
          <w:spacing w:val="-4"/>
          <w:sz w:val="32"/>
          <w:szCs w:val="32"/>
        </w:rPr>
        <w:br/>
      </w:r>
      <w:bookmarkStart w:id="0" w:name="_GoBack"/>
      <w:bookmarkEnd w:id="0"/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ปลาทอง และคณะ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1B5380">
        <w:rPr>
          <w:rFonts w:asciiTheme="majorBidi" w:hAnsiTheme="majorBidi" w:cstheme="majorBidi"/>
          <w:spacing w:val="-4"/>
          <w:sz w:val="32"/>
          <w:szCs w:val="32"/>
        </w:rPr>
        <w:t>555</w:t>
      </w:r>
      <w:r w:rsid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; </w:t>
      </w:r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จริยา ชาตะ</w:t>
      </w:r>
      <w:proofErr w:type="spellStart"/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สุวจันา</w:t>
      </w:r>
      <w:proofErr w:type="spellEnd"/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นนท์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1B5380">
        <w:rPr>
          <w:rFonts w:asciiTheme="majorBidi" w:hAnsiTheme="majorBidi" w:cstheme="majorBidi"/>
          <w:spacing w:val="-4"/>
          <w:sz w:val="32"/>
          <w:szCs w:val="32"/>
        </w:rPr>
        <w:t>555</w:t>
      </w:r>
      <w:r w:rsidR="001B5380" w:rsidRPr="001B5380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7F277C" w:rsidRPr="001B5380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5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1B5380" w:rsidRP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7F277C" w:rsidRPr="001B5380">
        <w:rPr>
          <w:rFonts w:asciiTheme="majorBidi" w:hAnsiTheme="majorBidi" w:cstheme="majorBidi" w:hint="cs"/>
          <w:spacing w:val="-4"/>
          <w:sz w:val="32"/>
          <w:szCs w:val="32"/>
        </w:rPr>
        <w:t>6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>) ปัจจัยภาวะผู้นำ (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Katz </w:t>
      </w:r>
      <w:r w:rsidR="00BF3B5E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 Kahn,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F277C" w:rsidRPr="001B5380">
        <w:rPr>
          <w:rFonts w:asciiTheme="majorBidi" w:hAnsiTheme="majorBidi" w:cstheme="majorBidi"/>
          <w:spacing w:val="-4"/>
          <w:sz w:val="32"/>
          <w:szCs w:val="32"/>
        </w:rPr>
        <w:t>978</w:t>
      </w:r>
      <w:r w:rsid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>;</w:t>
      </w:r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B5380">
        <w:rPr>
          <w:rFonts w:asciiTheme="majorBidi" w:hAnsiTheme="majorBidi" w:cstheme="majorBidi"/>
          <w:spacing w:val="-4"/>
          <w:sz w:val="32"/>
          <w:szCs w:val="32"/>
        </w:rPr>
        <w:t>Worchel</w:t>
      </w:r>
      <w:proofErr w:type="spellEnd"/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F3B5E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 Cooper,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7F277C" w:rsidRPr="001B5380">
        <w:rPr>
          <w:rFonts w:asciiTheme="majorBidi" w:hAnsiTheme="majorBidi" w:cstheme="majorBidi" w:hint="cs"/>
          <w:spacing w:val="-4"/>
          <w:sz w:val="32"/>
          <w:szCs w:val="32"/>
        </w:rPr>
        <w:t>983</w:t>
      </w:r>
      <w:r w:rsid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; 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Hall </w:t>
      </w:r>
      <w:r w:rsidR="00BF3B5E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 Wilson,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1B5380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11</w:t>
      </w:r>
      <w:r w:rsid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>;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กิตติศักดิ์ ปลาทอง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และคณะ,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7F277C" w:rsidRPr="001B5380">
        <w:rPr>
          <w:rFonts w:asciiTheme="majorBidi" w:hAnsiTheme="majorBidi" w:cstheme="majorBidi" w:hint="cs"/>
          <w:spacing w:val="-4"/>
          <w:sz w:val="32"/>
          <w:szCs w:val="32"/>
        </w:rPr>
        <w:t>555</w:t>
      </w:r>
      <w:r w:rsid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; </w:t>
      </w:r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จริยา ชาตะ</w:t>
      </w:r>
      <w:proofErr w:type="spellStart"/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สุวจันา</w:t>
      </w:r>
      <w:proofErr w:type="spellEnd"/>
      <w:r w:rsidRPr="001B5380">
        <w:rPr>
          <w:rFonts w:asciiTheme="majorBidi" w:hAnsiTheme="majorBidi" w:cstheme="majorBidi"/>
          <w:spacing w:val="-4"/>
          <w:sz w:val="32"/>
          <w:szCs w:val="32"/>
          <w:cs/>
        </w:rPr>
        <w:t>นนท์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1B5380">
        <w:rPr>
          <w:rFonts w:asciiTheme="majorBidi" w:hAnsiTheme="majorBidi" w:cstheme="majorBidi"/>
          <w:spacing w:val="-4"/>
          <w:sz w:val="32"/>
          <w:szCs w:val="32"/>
        </w:rPr>
        <w:t>555</w:t>
      </w:r>
      <w:r w:rsidR="001B5380"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1B5380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7F277C" w:rsidRPr="001B5380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6</w:t>
      </w:r>
      <w:r w:rsidRPr="001B5380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ตัวแปรตาม</w:t>
      </w:r>
      <w:r w:rsidRPr="003617F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ได้แก่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การแก้ไขปัญหาความขัดแย้งของผู้ใหญ่บ้านใน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ตำบลเขาทะลุ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ซึ่งได้จากการสังเคราะห์แนวคิดและทฤษฎีเกี่ยวกับ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บทบาทในการแก้ไข</w:t>
      </w:r>
      <w:r w:rsidRPr="001B5380">
        <w:rPr>
          <w:rFonts w:asciiTheme="majorBidi" w:hAnsiTheme="majorBidi" w:cstheme="majorBidi"/>
          <w:sz w:val="32"/>
          <w:szCs w:val="32"/>
          <w:cs/>
        </w:rPr>
        <w:t xml:space="preserve">ปัญหาความขัดแย้ง </w:t>
      </w:r>
      <w:r w:rsidRPr="001B5380">
        <w:rPr>
          <w:rFonts w:asciiTheme="majorBidi" w:hAnsiTheme="majorBidi" w:cstheme="majorBidi" w:hint="cs"/>
          <w:sz w:val="32"/>
          <w:szCs w:val="32"/>
          <w:cs/>
        </w:rPr>
        <w:t>(</w:t>
      </w:r>
      <w:r w:rsidRPr="001B5380">
        <w:rPr>
          <w:rFonts w:asciiTheme="majorBidi" w:hAnsiTheme="majorBidi" w:cstheme="majorBidi"/>
          <w:sz w:val="32"/>
          <w:szCs w:val="32"/>
        </w:rPr>
        <w:t>Y</w:t>
      </w:r>
      <w:r w:rsidRPr="001B538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1B5380">
        <w:rPr>
          <w:rFonts w:asciiTheme="majorBidi" w:hAnsiTheme="majorBidi" w:cstheme="majorBidi" w:hint="cs"/>
          <w:sz w:val="32"/>
          <w:szCs w:val="32"/>
          <w:cs/>
        </w:rPr>
        <w:t>(</w:t>
      </w:r>
      <w:r w:rsidRPr="001B5380">
        <w:rPr>
          <w:rFonts w:asciiTheme="majorBidi" w:hAnsiTheme="majorBidi" w:cstheme="majorBidi"/>
          <w:sz w:val="32"/>
          <w:szCs w:val="32"/>
          <w:cs/>
        </w:rPr>
        <w:t>สมยศ ศิลป</w:t>
      </w:r>
      <w:r w:rsidRPr="001B5380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1B5380">
        <w:rPr>
          <w:rFonts w:asciiTheme="majorBidi" w:hAnsiTheme="majorBidi" w:cstheme="majorBidi"/>
          <w:sz w:val="32"/>
          <w:szCs w:val="32"/>
          <w:cs/>
        </w:rPr>
        <w:t>โยดม</w:t>
      </w:r>
      <w:r w:rsidRPr="001B538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D02733" w:rsidRPr="00D02733">
        <w:rPr>
          <w:rFonts w:asciiTheme="majorBidi" w:hAnsiTheme="majorBidi" w:cstheme="majorBidi"/>
          <w:sz w:val="32"/>
          <w:szCs w:val="32"/>
        </w:rPr>
        <w:t>2</w:t>
      </w:r>
      <w:r w:rsidR="007F277C" w:rsidRPr="001B5380">
        <w:rPr>
          <w:rFonts w:asciiTheme="majorBidi" w:hAnsiTheme="majorBidi" w:cstheme="majorBidi"/>
          <w:sz w:val="32"/>
          <w:szCs w:val="32"/>
        </w:rPr>
        <w:t>540</w:t>
      </w:r>
      <w:r w:rsidRPr="001B5380">
        <w:rPr>
          <w:rFonts w:asciiTheme="majorBidi" w:hAnsiTheme="majorBidi" w:cstheme="majorBidi"/>
          <w:sz w:val="32"/>
          <w:szCs w:val="32"/>
        </w:rPr>
        <w:t xml:space="preserve">, </w:t>
      </w:r>
      <w:r w:rsidRPr="001B5380">
        <w:rPr>
          <w:rFonts w:asciiTheme="majorBidi" w:hAnsiTheme="majorBidi" w:cstheme="majorBidi"/>
          <w:sz w:val="32"/>
          <w:szCs w:val="32"/>
          <w:cs/>
        </w:rPr>
        <w:t>น.</w:t>
      </w:r>
      <w:r w:rsidR="001B5380" w:rsidRPr="001B53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F277C" w:rsidRPr="001B5380">
        <w:rPr>
          <w:rFonts w:asciiTheme="majorBidi" w:hAnsiTheme="majorBidi" w:cstheme="majorBidi"/>
          <w:sz w:val="32"/>
          <w:szCs w:val="32"/>
        </w:rPr>
        <w:t>44</w:t>
      </w:r>
      <w:r w:rsidRPr="001B5380">
        <w:rPr>
          <w:rFonts w:asciiTheme="majorBidi" w:hAnsiTheme="majorBidi" w:cstheme="majorBidi"/>
          <w:sz w:val="32"/>
          <w:szCs w:val="32"/>
          <w:cs/>
        </w:rPr>
        <w:t>-</w:t>
      </w:r>
      <w:r w:rsidR="007F277C" w:rsidRPr="001B5380">
        <w:rPr>
          <w:rFonts w:asciiTheme="majorBidi" w:hAnsiTheme="majorBidi" w:cstheme="majorBidi"/>
          <w:sz w:val="32"/>
          <w:szCs w:val="32"/>
        </w:rPr>
        <w:t>45</w:t>
      </w:r>
      <w:r w:rsidR="001B5380" w:rsidRPr="001B5380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B5380">
        <w:rPr>
          <w:rFonts w:asciiTheme="majorBidi" w:hAnsiTheme="majorBidi" w:cstheme="majorBidi"/>
          <w:sz w:val="32"/>
          <w:szCs w:val="32"/>
        </w:rPr>
        <w:t xml:space="preserve">; </w:t>
      </w:r>
      <w:r w:rsidRPr="001B5380">
        <w:rPr>
          <w:rFonts w:asciiTheme="majorBidi" w:hAnsiTheme="majorBidi" w:cstheme="majorBidi"/>
          <w:sz w:val="32"/>
          <w:szCs w:val="32"/>
          <w:cs/>
        </w:rPr>
        <w:t xml:space="preserve">เกสร </w:t>
      </w:r>
      <w:proofErr w:type="spellStart"/>
      <w:r w:rsidRPr="001B5380">
        <w:rPr>
          <w:rFonts w:asciiTheme="majorBidi" w:hAnsiTheme="majorBidi" w:cstheme="majorBidi"/>
          <w:sz w:val="32"/>
          <w:szCs w:val="32"/>
          <w:cs/>
        </w:rPr>
        <w:t>เสวตร</w:t>
      </w:r>
      <w:proofErr w:type="spellEnd"/>
      <w:r w:rsidRPr="001B5380">
        <w:rPr>
          <w:rFonts w:asciiTheme="majorBidi" w:hAnsiTheme="majorBidi" w:cstheme="majorBidi"/>
          <w:sz w:val="32"/>
          <w:szCs w:val="32"/>
          <w:cs/>
        </w:rPr>
        <w:t>นิสากร</w:t>
      </w:r>
      <w:r w:rsidRPr="001B5380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D02733" w:rsidRPr="00D02733">
        <w:rPr>
          <w:rFonts w:asciiTheme="majorBidi" w:hAnsiTheme="majorBidi" w:cstheme="majorBidi"/>
          <w:sz w:val="32"/>
          <w:szCs w:val="32"/>
        </w:rPr>
        <w:t>2</w:t>
      </w:r>
      <w:r w:rsidR="007F277C" w:rsidRPr="001B5380">
        <w:rPr>
          <w:rFonts w:asciiTheme="majorBidi" w:hAnsiTheme="majorBidi" w:cstheme="majorBidi"/>
          <w:sz w:val="32"/>
          <w:szCs w:val="32"/>
        </w:rPr>
        <w:t>549</w:t>
      </w:r>
      <w:r w:rsidRPr="001B5380">
        <w:rPr>
          <w:rFonts w:asciiTheme="majorBidi" w:hAnsiTheme="majorBidi" w:cstheme="majorBidi"/>
          <w:sz w:val="32"/>
          <w:szCs w:val="32"/>
        </w:rPr>
        <w:t xml:space="preserve">, </w:t>
      </w:r>
      <w:r w:rsidRPr="001B5380">
        <w:rPr>
          <w:rFonts w:asciiTheme="majorBidi" w:hAnsiTheme="majorBidi" w:cstheme="majorBidi"/>
          <w:sz w:val="32"/>
          <w:szCs w:val="32"/>
          <w:cs/>
        </w:rPr>
        <w:t>น.</w:t>
      </w:r>
      <w:r w:rsidR="001B5380" w:rsidRPr="001B538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F277C" w:rsidRPr="001B5380">
        <w:rPr>
          <w:rFonts w:asciiTheme="majorBidi" w:hAnsiTheme="majorBidi" w:cstheme="majorBidi"/>
          <w:sz w:val="32"/>
          <w:szCs w:val="32"/>
        </w:rPr>
        <w:t>47</w:t>
      </w:r>
      <w:r w:rsidRPr="001B5380">
        <w:rPr>
          <w:rFonts w:asciiTheme="majorBidi" w:hAnsiTheme="majorBidi" w:cstheme="majorBidi"/>
          <w:sz w:val="32"/>
          <w:szCs w:val="32"/>
          <w:cs/>
        </w:rPr>
        <w:t>-</w:t>
      </w:r>
      <w:r w:rsidR="007F277C" w:rsidRPr="001B5380">
        <w:rPr>
          <w:rFonts w:asciiTheme="majorBidi" w:hAnsiTheme="majorBidi" w:cstheme="majorBidi"/>
          <w:sz w:val="32"/>
          <w:szCs w:val="32"/>
        </w:rPr>
        <w:t>53</w:t>
      </w:r>
      <w:r w:rsid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 xml:space="preserve">; 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วร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นารถ แสงมณี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53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น.</w:t>
      </w:r>
      <w:r w:rsid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12</w:t>
      </w:r>
      <w:r w:rsid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 xml:space="preserve">; 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ณ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ั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ฎฐ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พันธ์ เขจรนันทน์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น.</w:t>
      </w:r>
      <w:r w:rsid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33</w:t>
      </w:r>
      <w:r w:rsid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 xml:space="preserve">;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กรมคุมประพฤติ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55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7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น.</w:t>
      </w:r>
      <w:r w:rsidR="001B538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ซึ่งประกอบด้วย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บทบาทในการแก้ไขปัญหาความขัดแย้ง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จำนวน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ด้าน (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>y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-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>y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5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ดังนี้ 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B538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ด้านบังคับ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>y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B538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ด้านการหลีกเลี่ยง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>y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2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B538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) ด้าน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การปรองดอง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>y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3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B538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ด้านการประนีประนอม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>y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4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B538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ด้านความร่วมมือร่วม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ใจ</w:t>
      </w:r>
      <w:r w:rsidR="001B538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3617F7">
        <w:rPr>
          <w:rFonts w:asciiTheme="majorBidi" w:hAnsiTheme="majorBidi" w:cstheme="majorBidi"/>
          <w:spacing w:val="-4"/>
          <w:sz w:val="32"/>
          <w:szCs w:val="32"/>
        </w:rPr>
        <w:t>y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5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</w:p>
    <w:p w:rsidR="001B5380" w:rsidRPr="001B5380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B538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1B5380" w:rsidRPr="001B538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1</w:t>
      </w:r>
      <w:r w:rsidRPr="001B5380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="007F277C" w:rsidRPr="001B5380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4</w:t>
      </w:r>
      <w:r w:rsidRPr="001B5380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="007F277C" w:rsidRPr="001B5380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4</w:t>
      </w:r>
      <w:r w:rsidR="001B538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1B538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ขอบเขตด้านพื้นที่</w:t>
      </w:r>
      <w:r w:rsidR="001B538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</w:p>
    <w:p w:rsidR="003617F7" w:rsidRPr="001B5380" w:rsidRDefault="001B5380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1B538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1B538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3617F7" w:rsidRPr="001B5380">
        <w:rPr>
          <w:rFonts w:asciiTheme="majorBidi" w:hAnsiTheme="majorBidi" w:cstheme="majorBidi"/>
          <w:spacing w:val="-6"/>
          <w:sz w:val="32"/>
          <w:szCs w:val="32"/>
          <w:cs/>
        </w:rPr>
        <w:t>ขอบเขตด้านพื้นที่</w:t>
      </w:r>
      <w:r w:rsidR="003617F7" w:rsidRPr="001B5380">
        <w:rPr>
          <w:rFonts w:asciiTheme="majorBidi" w:hAnsiTheme="majorBidi" w:cstheme="majorBidi" w:hint="cs"/>
          <w:spacing w:val="-6"/>
          <w:sz w:val="32"/>
          <w:szCs w:val="32"/>
          <w:cs/>
        </w:rPr>
        <w:t>ใน</w:t>
      </w:r>
      <w:r w:rsidR="003617F7" w:rsidRPr="001B5380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การวิจัยครั้งนี้ได้แก่ </w:t>
      </w:r>
      <w:r w:rsidR="003617F7" w:rsidRPr="001B5380">
        <w:rPr>
          <w:rFonts w:asciiTheme="majorBidi" w:hAnsiTheme="majorBidi" w:cstheme="majorBidi" w:hint="cs"/>
          <w:spacing w:val="-6"/>
          <w:sz w:val="32"/>
          <w:szCs w:val="32"/>
          <w:cs/>
        </w:rPr>
        <w:t>หมู่บ้าน</w:t>
      </w:r>
      <w:r w:rsidR="003617F7" w:rsidRPr="001B5380">
        <w:rPr>
          <w:rFonts w:asciiTheme="majorBidi" w:hAnsiTheme="majorBidi" w:cstheme="majorBidi"/>
          <w:spacing w:val="-6"/>
          <w:sz w:val="32"/>
          <w:szCs w:val="32"/>
          <w:cs/>
        </w:rPr>
        <w:t xml:space="preserve">ในพื้นที่การปกครองขององค์การบริหารส่วนตำบลเขาทะลุ </w:t>
      </w:r>
      <w:r w:rsidR="003617F7" w:rsidRPr="001B5380">
        <w:rPr>
          <w:rFonts w:asciiTheme="majorBidi" w:hAnsiTheme="majorBidi" w:cstheme="majorBidi" w:hint="cs"/>
          <w:spacing w:val="-6"/>
          <w:sz w:val="32"/>
          <w:szCs w:val="32"/>
          <w:cs/>
        </w:rPr>
        <w:t>อำเภอ</w:t>
      </w:r>
      <w:proofErr w:type="spellStart"/>
      <w:r w:rsidR="003617F7" w:rsidRPr="001B5380">
        <w:rPr>
          <w:rFonts w:asciiTheme="majorBidi" w:hAnsiTheme="majorBidi" w:cstheme="majorBidi"/>
          <w:spacing w:val="-6"/>
          <w:sz w:val="32"/>
          <w:szCs w:val="32"/>
          <w:cs/>
        </w:rPr>
        <w:t>สวี</w:t>
      </w:r>
      <w:proofErr w:type="spellEnd"/>
      <w:r w:rsidR="003617F7" w:rsidRPr="001B5380">
        <w:rPr>
          <w:rFonts w:asciiTheme="majorBidi" w:hAnsiTheme="majorBidi" w:cstheme="majorBidi"/>
          <w:spacing w:val="-6"/>
          <w:sz w:val="32"/>
          <w:szCs w:val="32"/>
          <w:cs/>
        </w:rPr>
        <w:t xml:space="preserve"> จังหวัดชุมพร</w:t>
      </w:r>
      <w:r w:rsidR="003617F7" w:rsidRPr="001B538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1B5380">
        <w:rPr>
          <w:rFonts w:asciiTheme="majorBidi" w:hAnsiTheme="majorBidi" w:cstheme="majorBidi"/>
          <w:spacing w:val="-6"/>
          <w:sz w:val="32"/>
          <w:szCs w:val="32"/>
          <w:cs/>
        </w:rPr>
        <w:t>จำนวน</w:t>
      </w:r>
      <w:r w:rsidR="003617F7" w:rsidRPr="001B538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D02733" w:rsidRPr="00D02733">
        <w:rPr>
          <w:rFonts w:asciiTheme="majorBidi" w:hAnsiTheme="majorBidi" w:cstheme="majorBidi" w:hint="cs"/>
          <w:spacing w:val="-6"/>
          <w:sz w:val="32"/>
          <w:szCs w:val="32"/>
        </w:rPr>
        <w:t>11</w:t>
      </w:r>
      <w:r w:rsidR="003617F7" w:rsidRPr="001B538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3617F7" w:rsidRPr="001B538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หมู่บ้าน ปรากฏดังตารางที่ </w:t>
      </w:r>
      <w:r w:rsidR="007F277C" w:rsidRPr="001B5380">
        <w:rPr>
          <w:rFonts w:asciiTheme="majorBidi" w:hAnsiTheme="majorBidi" w:cstheme="majorBidi" w:hint="cs"/>
          <w:spacing w:val="-6"/>
          <w:sz w:val="32"/>
          <w:szCs w:val="32"/>
        </w:rPr>
        <w:t>3</w:t>
      </w:r>
      <w:r w:rsidR="003617F7" w:rsidRPr="001B5380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 w:hint="cs"/>
          <w:spacing w:val="-6"/>
          <w:sz w:val="32"/>
          <w:szCs w:val="32"/>
        </w:rPr>
        <w:t>1</w:t>
      </w:r>
      <w:r w:rsidR="003617F7" w:rsidRPr="001B538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ของการวิจัยครั้งนี้</w:t>
      </w:r>
    </w:p>
    <w:p w:rsidR="001B5380" w:rsidRPr="001B5380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B5380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1B5380" w:rsidRPr="001B5380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02733" w:rsidRPr="00D02733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1</w:t>
      </w:r>
      <w:r w:rsidRPr="001B5380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="007F277C" w:rsidRPr="001B5380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4</w:t>
      </w:r>
      <w:r w:rsidRPr="001B5380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="007F277C" w:rsidRPr="001B5380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5</w:t>
      </w:r>
      <w:r w:rsidR="001B538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1B538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ขอบเขตด้านระยะเวลา </w:t>
      </w:r>
    </w:p>
    <w:p w:rsidR="003617F7" w:rsidRPr="003617F7" w:rsidRDefault="001B5380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ในการวิจัยระยะนี้ ผู้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วิจัยได้กำหนดระยะเวลาในการศึกษาระหว่าง เดือน 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มิถุนายน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56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-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สิงหาคม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56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617F7" w:rsidRPr="001B5380" w:rsidRDefault="00D02733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D02733">
        <w:rPr>
          <w:rFonts w:asciiTheme="majorBidi" w:hAnsiTheme="majorBidi" w:cstheme="majorBidi" w:hint="cs"/>
          <w:b/>
          <w:bCs/>
          <w:spacing w:val="-4"/>
          <w:sz w:val="36"/>
          <w:szCs w:val="36"/>
        </w:rPr>
        <w:t>1</w:t>
      </w:r>
      <w:r w:rsidR="003617F7" w:rsidRPr="001B5380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.</w:t>
      </w:r>
      <w:r w:rsidR="007F277C" w:rsidRPr="001B5380">
        <w:rPr>
          <w:rFonts w:asciiTheme="majorBidi" w:hAnsiTheme="majorBidi" w:cstheme="majorBidi" w:hint="cs"/>
          <w:b/>
          <w:bCs/>
          <w:spacing w:val="-4"/>
          <w:sz w:val="36"/>
          <w:szCs w:val="36"/>
        </w:rPr>
        <w:t>5</w:t>
      </w:r>
      <w:r w:rsidR="003617F7" w:rsidRPr="001B5380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</w:r>
      <w:r w:rsidR="003617F7" w:rsidRPr="001B5380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นิยามศัพท์เฉพาะ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ในการวิจัยในครั้งนี้ ผู้วิจัยได้ให้นิยามศัพท์ที่เกี่ยวข้องกับ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ปัจจัยส่วนบุคคลของผู้ใหญ่บ้านต่อการแก้ไขปัญหาความขัดแย้งในตำบลเขาทะลุ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ดังต่อนี้</w:t>
      </w:r>
    </w:p>
    <w:p w:rsidR="003617F7" w:rsidRPr="0096759F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96759F">
        <w:rPr>
          <w:rFonts w:asciiTheme="majorBidi" w:hAnsiTheme="majorBidi" w:cstheme="majorBidi" w:hint="cs"/>
          <w:spacing w:val="-8"/>
          <w:sz w:val="32"/>
          <w:szCs w:val="32"/>
          <w:cs/>
        </w:rPr>
        <w:lastRenderedPageBreak/>
        <w:tab/>
      </w:r>
      <w:r w:rsidRPr="0096759F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D02733" w:rsidRPr="0096759F">
        <w:rPr>
          <w:rFonts w:asciiTheme="majorBidi" w:hAnsiTheme="majorBidi" w:cstheme="majorBidi" w:hint="cs"/>
          <w:spacing w:val="-8"/>
          <w:sz w:val="32"/>
          <w:szCs w:val="32"/>
          <w:cs/>
        </w:rPr>
        <w:t>“</w:t>
      </w:r>
      <w:r w:rsidRPr="0096759F">
        <w:rPr>
          <w:rFonts w:asciiTheme="majorBidi" w:hAnsiTheme="majorBidi" w:cstheme="majorBidi"/>
          <w:spacing w:val="-8"/>
          <w:sz w:val="32"/>
          <w:szCs w:val="32"/>
          <w:cs/>
        </w:rPr>
        <w:t>ความขัดแย้ง</w:t>
      </w:r>
      <w:r w:rsidR="00D02733" w:rsidRPr="0096759F">
        <w:rPr>
          <w:rFonts w:asciiTheme="majorBidi" w:hAnsiTheme="majorBidi" w:cstheme="majorBidi" w:hint="cs"/>
          <w:spacing w:val="-8"/>
          <w:sz w:val="32"/>
          <w:szCs w:val="32"/>
          <w:cs/>
        </w:rPr>
        <w:t>”</w:t>
      </w:r>
      <w:r w:rsidRPr="0096759F">
        <w:rPr>
          <w:rFonts w:asciiTheme="majorBidi" w:hAnsiTheme="majorBidi" w:cstheme="majorBidi"/>
          <w:spacing w:val="-8"/>
          <w:sz w:val="32"/>
          <w:szCs w:val="32"/>
          <w:cs/>
        </w:rPr>
        <w:t xml:space="preserve"> หมายถึง สภาวะที่บุคคลหรือกลุ่มบุคคลใฝ่หาความ ต้องการ และผลประโยชน์ต่างกัน </w:t>
      </w:r>
      <w:r w:rsidRPr="0096759F">
        <w:rPr>
          <w:rFonts w:asciiTheme="majorBidi" w:hAnsiTheme="majorBidi" w:cstheme="majorBidi"/>
          <w:spacing w:val="-4"/>
          <w:sz w:val="32"/>
          <w:szCs w:val="32"/>
          <w:cs/>
        </w:rPr>
        <w:t>จนเกิดความขัดแย้งหรือการพิพาทบาดหมางกันของสมาชิกใน</w:t>
      </w:r>
      <w:r w:rsidRPr="0096759F">
        <w:rPr>
          <w:rFonts w:asciiTheme="majorBidi" w:hAnsiTheme="majorBidi" w:cstheme="majorBidi" w:hint="cs"/>
          <w:spacing w:val="-4"/>
          <w:sz w:val="32"/>
          <w:szCs w:val="32"/>
          <w:cs/>
        </w:rPr>
        <w:t>หมู่บ้าน</w:t>
      </w:r>
      <w:r w:rsidRPr="0096759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หรือเกี่ยวข้องกั</w:t>
      </w:r>
      <w:r w:rsidRPr="0096759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บหมู่บ้าน โดยในการวิจัยครั้งนี้หมายถึง  </w:t>
      </w:r>
      <w:r w:rsidRPr="0096759F">
        <w:rPr>
          <w:rFonts w:asciiTheme="majorBidi" w:hAnsiTheme="majorBidi" w:cstheme="majorBidi"/>
          <w:spacing w:val="-4"/>
          <w:sz w:val="32"/>
          <w:szCs w:val="32"/>
          <w:cs/>
        </w:rPr>
        <w:t>ความขัดแย้งใน</w:t>
      </w:r>
      <w:r w:rsidRPr="0096759F">
        <w:rPr>
          <w:rFonts w:asciiTheme="majorBidi" w:hAnsiTheme="majorBidi" w:cstheme="majorBidi" w:hint="cs"/>
          <w:spacing w:val="-4"/>
          <w:sz w:val="32"/>
          <w:szCs w:val="32"/>
          <w:cs/>
        </w:rPr>
        <w:t>ตำ</w:t>
      </w:r>
      <w:r w:rsidRPr="0096759F">
        <w:rPr>
          <w:rFonts w:asciiTheme="majorBidi" w:hAnsiTheme="majorBidi" w:cstheme="majorBidi"/>
          <w:spacing w:val="-4"/>
          <w:sz w:val="32"/>
          <w:szCs w:val="32"/>
          <w:cs/>
        </w:rPr>
        <w:t>บลเขาทะลุ</w:t>
      </w:r>
      <w:r w:rsidRPr="0096759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0273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>“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ปัญหาความขัดแย้ง</w:t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>”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หมายถึง ประเด็นปัญหา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ความบาดหมาง หรือความไม่เข้าใจไม่ลงรอยกัน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ที่เกิดขึ้นในตำบลเขาทะลุ</w:t>
      </w:r>
      <w:r w:rsidRPr="003617F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>“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ผู้ใหญ่บ้าน</w:t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>”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หมายถึง บุคคลผู้ที่ได้รับเลือกจากราษฎรในหมู่บ้าน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ในเขต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พื้นที่ตำบลเขาทะลุ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ในการทำหน้าที่รักษาความสงบเรียบร้อย ปกครองดูแล ทุกข์สุขและร่วมแก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้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ไขปัญหาความขัดแย้งของราษฎรในตำบลเขาทะลุ</w:t>
      </w:r>
      <w:r w:rsidRPr="003617F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>“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การแก้ไขปัญหาความขัดแย้งในหมู่บ้าน</w:t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>”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หมายถึง แนวทางในการยุติ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ประเด็นปัญหาความบาดหมาง หรือความไม่เข้าใจไม่ลงรอยกันที่เกิดขึ้นในตำบลเขาทะลุ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ซึ่งประกอบด้วย แนวทางในการแก้ไข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ด้าน ได้แก่</w:t>
      </w:r>
      <w:r w:rsidR="00D02733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ด้าน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การบังคับ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หมายถึง การ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แสดงบทบาทตามตำแหน่งอำนาจหน้าที่โดยการสั่งให้คู่กรณียอมรับ การแก้ไ</w:t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>ข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โดยความขัดแย้ง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ระหว่างคู่กรณี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จะสิ้นสุดลงโดย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ผลหรือการตัดสินยุติความขัดแย้ง</w:t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>จากผู้ใหญ่บ้าน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หรือมีการ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ข้อกฎหมาย เกี่ยวกับบทลงโทษมาแสดงให้คู่กรณียอมรับการตัดสิน</w:t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>และ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บทลงโ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ทษของการฝ่าฝืน และรวมถึงการ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ใช้ความเป็นเครือญาติบังคับให้ญาติ กำนัน ผู้ใหญ่บ้าน ของคู่กรณีช่วยเจรจาให้คู่กรณียอมรับเงื่อนไขการตัดสินปัญหา ที่เกิดขึ้น</w:t>
      </w:r>
      <w:r w:rsidR="00D02733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ด้าน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การหลีกเลี่ยง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หมายถึง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การที่ผู้ใหญ่บ้าน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ตัดสิน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แก้ไข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ปัญหาความขัดแย้งของคู่กรณีโดยหลีกเลี่ยงความเป็นเครือญาติ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หลีกเลี่ยงความรุนแรงของปัญหาที่นำไปสู่ความแตกแยก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การที่ผู้ใหญ่บ้าน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ให้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คู่กรณีหลีกเลี่ยงการเผชิญหน้า โดยห้ามทะเลาะ โต้เ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ถี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ยงกันจนกว่าจะมีการนัดหมายเวลาเพื่อตัดสินยุติความกัน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หลีกเลี่ยงในการเจรจาต่อรองในเรื่องผลประโยชน์ เพื่อตัดสินยุติข้อปัญหาความขัดแย้งของคู่กรณีและญาติของทั้งสองฝ่าย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หลีกเลี่ยงการรับผลตอบแทนจากการแก้ไขปัญหาจบลง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รวมถึงหากคู่กรณีใช้อารมณ์รุนแรง ผู้ใหญ่บ้านจะ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ระงับเหตุอารมณ์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ตนเอง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เพื่อหลีกเลี่ยงปัญหายืดเยื้อหรือเ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สี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ยเวลา</w:t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ด้าน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การปรองดอง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หมายถึง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เมื่อเกิด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ปัญหาความขัดแย้งในหมู่บ้าน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ผู้ใหญ่บ้านจะใช้เวลา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ไปพูดคุยกับคู่กรณีแต่ละฝ่ายที่บ้านเพื่อให้ลดความขัดแย้งก่อนจะมีการตกลงในข้อพิพาท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โดยอาจมีการ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ใช้ความสัมพันธ์ส่วนตัวให้คู่กรณียอมรับข้อตกลง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ใน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แก้ไขปัญหาความขัดแย้งร่วมกัน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หรือ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ใช้ความศรัทธาและความเชื่อถือจากลูกบ้านในการยุติปัญหาของคู่กรณีด้วยสันติวิธี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และหาก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คู่กรณีไม่ยอมรับข้อตกลงด้วยสันติวิธี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จะชี้แจง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ให้คู่กรณีเข้าใจถึงผลก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ะทบและโทษที่จะได้รับตามกฎหมาย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และยังมีการ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ให้ความรู้ ความเข้าใจ และปลูกจิตสำนึก ลูกบ้านให้มี ความรักสามัคคี เพื่อป้องกันไม่ให้เกิดปัญหาความขัดแย้ง ระหว่างกันขึ้นภายในและนอกหมู่บ้าน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รวมถึงการใช้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อำนาจหน้าที่ด้วยวิธีการออมชอมในปัญหาก่อนใช้ มาตรการกฎหมายแก้ไขปัญหาความขัดแย้งที่เกิดขึ้น</w:t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ด้าน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การประนีประนอม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หมายถึง การ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เปิดโอกาสให้บุคคลอื่นในหมู่บ้านเข้าร่วมช่วยเหลือ กระบวนการการแก้ไขข้อยุติ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โดยใช้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ความสัมพันธ์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ส่วนตัวช่วยในการต่อรอง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ให้เกิดการอะลุ้มอ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ล่วย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ระหว่างคู่กรณี ในการ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ให้คู่กรณียอมรับเงื่อนไข และข้อตกลงระหว่างกัน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มีการ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อธิบายผลกระทบที่เกิดขึ้นตามตัวบทกฎหมายกับทั้งสองฝ่ายเพื่อ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จูงใจให้คู่กรณี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ประนีประนอมยุติความขัดแย้งระหว่างกัน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รวมถึงการ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แก้ไขปัญหาความขัดแย้งด้วยวิธีปรองดองตามข้อ ขัดแย้งที่เกิดขึ้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เป็นผลสำเร็จที่ได้จากการแก้ไข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และมีการ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ยกกรณีตัวอย่างความรุนแรงที่เกิดขึ้น เนื่องจากไม่ยอมความกันเพื่อให้คู่กรณีเกิดการประ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นี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ประนอม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ระหว่างกัน</w:t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</w:t>
      </w:r>
      <w:r w:rsidR="00D02733">
        <w:rPr>
          <w:rFonts w:asciiTheme="majorBidi" w:hAnsiTheme="majorBidi" w:cs="Angsana New"/>
          <w:spacing w:val="-4"/>
          <w:sz w:val="32"/>
          <w:szCs w:val="32"/>
          <w:cs/>
        </w:rPr>
        <w:t>)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ด้านความร่วมมือร่วมใจ</w:t>
      </w:r>
      <w:r w:rsidRPr="003617F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หมายถึง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การ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แต่งตั้งบุคคลในหมู่บ้านเข้าร่วมในการตัดสินปัญหาความขัดแย้งที่เกิดขึ้น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โดยอาจมีการ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เชิญผู้อาวุโสหรือผู้ทรงคุณวุฒิเข้าร่วมในการพิจารณาแก้ไขปัญหาความขัดแย้ง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รวมถึง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มี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การจัดอบรมให้ความรู้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ในการระงับข้อพิพาท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จากส่วนราชการ หรือวิทยากร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ให้แก่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ลูกบ้านของท่าน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เพื่อให้ร่วมเป็นกรรมการในการตัดสินข้อพิพาทที่เกิดขึ้น </w:t>
      </w:r>
    </w:p>
    <w:p w:rsidR="00D02733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>“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ปัจจัยส่วนบุคคล</w:t>
      </w:r>
      <w:r w:rsidR="00D02733">
        <w:rPr>
          <w:rFonts w:asciiTheme="majorBidi" w:hAnsiTheme="majorBidi" w:cstheme="majorBidi" w:hint="cs"/>
          <w:spacing w:val="-4"/>
          <w:sz w:val="32"/>
          <w:szCs w:val="32"/>
          <w:cs/>
        </w:rPr>
        <w:t>”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หมายถึง ปัจจัย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ซึ่งเป็นตัวแปร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คุณลักษณะส่วนบุคคลของ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ผู้ใหญ่บ้าน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ในตำบลเขาทะลุ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ซึ่งผู้วิจัยคาดว่าจะส่งผลต่อ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การแก้ไขปัญหาความขัดแย้งในตำบลเขาทะลุ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จำนวน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6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ปัจจัย โดยในแต่ละปัจจัยมีนิยามศัพท์ที่เกี่ยวข้องดังนี้ </w:t>
      </w:r>
      <w:r w:rsidR="00D02733">
        <w:rPr>
          <w:rFonts w:asciiTheme="majorBidi" w:hAnsiTheme="majorBidi" w:cstheme="majorBidi"/>
          <w:spacing w:val="-4"/>
          <w:sz w:val="32"/>
          <w:szCs w:val="32"/>
        </w:rPr>
        <w:tab/>
      </w:r>
      <w:r w:rsidR="00D02733">
        <w:rPr>
          <w:rFonts w:asciiTheme="majorBidi" w:hAnsiTheme="majorBidi" w:cstheme="majorBidi"/>
          <w:spacing w:val="-4"/>
          <w:sz w:val="32"/>
          <w:szCs w:val="32"/>
        </w:rPr>
        <w:tab/>
      </w:r>
      <w:r w:rsidR="00D02733">
        <w:rPr>
          <w:rFonts w:asciiTheme="majorBidi" w:hAnsiTheme="majorBidi" w:cstheme="majorBidi"/>
          <w:spacing w:val="-4"/>
          <w:sz w:val="32"/>
          <w:szCs w:val="32"/>
        </w:rPr>
        <w:tab/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6C20E1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ปัจจัยอายุ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หมายถึง ปัจจัยที่แสดงถึงระยะเวลาของการมีชีวิตอยู่ตั้งแต่อดีตจนถึง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ผู้ใหญ่บ้าน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ในตำบลเขาทะลุ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แบ่งออกเป็น 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D0273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กลุ่ม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ดังนี้</w:t>
      </w:r>
      <w:r w:rsidR="00D02733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</w:p>
    <w:p w:rsidR="00D02733" w:rsidRDefault="00D02733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อายุ </w:t>
      </w:r>
      <w:r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8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30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ปี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</w:p>
    <w:p w:rsidR="00D02733" w:rsidRDefault="00D02733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อายุ 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40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ปี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</w:p>
    <w:p w:rsidR="00D02733" w:rsidRDefault="00D02733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อายุ 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50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ปี </w:t>
      </w:r>
    </w:p>
    <w:p w:rsidR="003617F7" w:rsidRPr="003617F7" w:rsidRDefault="00D02733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อายุ 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ปี ขึ้นไป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6C20E1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96759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ปัจจัยระดับการศึกษา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หมายถึง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ปัจจัยที่แสดงถึงระดับการเล่าเรียนหนังสือของ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ของผู้ใหญ่บ้านในตำบลเขาทะลุ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แบ่งออกเป็น 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96759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ระดับ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96759F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759F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96759F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มัธยมศึกษาตอนต้น</w:t>
      </w:r>
      <w:r w:rsidR="0096759F">
        <w:rPr>
          <w:rFonts w:asciiTheme="majorBidi" w:hAnsiTheme="majorBidi" w:cstheme="majorBidi"/>
          <w:spacing w:val="-4"/>
          <w:sz w:val="32"/>
          <w:szCs w:val="32"/>
          <w:cs/>
        </w:rPr>
        <w:t>หรือต่ำกว่า</w:t>
      </w:r>
    </w:p>
    <w:p w:rsidR="003617F7" w:rsidRPr="003617F7" w:rsidRDefault="0096759F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2.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สูงกว่ามัธยมศึกษาตอนต้น 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6C20E1">
        <w:rPr>
          <w:rFonts w:asciiTheme="majorBidi" w:hAnsiTheme="majorBidi" w:cs="Angsana New" w:hint="cs"/>
          <w:spacing w:val="-4"/>
          <w:sz w:val="32"/>
          <w:szCs w:val="32"/>
          <w:cs/>
        </w:rPr>
        <w:t>.</w:t>
      </w:r>
      <w:r w:rsidR="0096759F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ปัจจัย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ระยะเวลาดำรงตำแหน่ง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หมายถึง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ปัจจัยที่แสดงถึง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ระยะเวลาในการปฏิบั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ติงาน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ผู้ใหญ่บ้าน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ในตำบลเขาทะลุ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นับแต่เริ่มปฏิบัติจนถึงปัจจุบัน แบ่งได้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กลุ่ม ดังนี้ </w:t>
      </w:r>
    </w:p>
    <w:p w:rsidR="0096759F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759F">
        <w:rPr>
          <w:rFonts w:asciiTheme="majorBidi" w:hAnsiTheme="majorBidi" w:cstheme="majorBidi" w:hint="cs"/>
          <w:spacing w:val="-4"/>
          <w:sz w:val="32"/>
          <w:szCs w:val="32"/>
          <w:cs/>
        </w:rPr>
        <w:t>3.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น้อยกว่า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ปี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</w:p>
    <w:p w:rsidR="0096759F" w:rsidRDefault="0096759F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3.</w:t>
      </w:r>
      <w:r w:rsidR="00D02733" w:rsidRPr="00D0273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0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ปี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3617F7" w:rsidRPr="003617F7" w:rsidRDefault="0096759F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3.</w:t>
      </w:r>
      <w:r w:rsidR="007F277C" w:rsidRPr="007F277C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มากกว่า 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0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ปี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="006C20E1">
        <w:rPr>
          <w:rFonts w:asciiTheme="majorBidi" w:hAnsiTheme="majorBidi" w:cs="Angsana New" w:hint="cs"/>
          <w:spacing w:val="-4"/>
          <w:sz w:val="32"/>
          <w:szCs w:val="32"/>
          <w:cs/>
        </w:rPr>
        <w:t>.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ปัจจัยสถานะทางเศรษฐกิจ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คุณลักษณะส่วนบุคคลของผู้ใหญ่บ้านที่แสดงถึง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ความมั่นคงทางเศรษฐกิจ ได้แก่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ผู้ใหญ่บ้าน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เป็นผู้ที่มีฐานะทางการเงิน มีอาชีพที่มั่นคง มีจำนวนรายได้ที่แน่นอน รวมถึงการมีที่มาของแหล่งรายได้ที่ชัดเจน 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5</w:t>
      </w:r>
      <w:r w:rsidR="006C20E1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ปัจจัยความน่าเชื่อถือของผู้นำ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คุณลักษณะส่วนบุคคลของผู้ใหญ่บ้านที่แสดงถึง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ความศรัทธาและความเชื่อในตัวผู้ใหญ่บ้านของประชาชนในหมู่บ้าน ได้แก่ ผู้ใหญ่บ้าน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มีความรู้ความสามารถในการดำเนินงานด้าน</w:t>
      </w:r>
      <w:r w:rsidR="00E45B01" w:rsidRPr="00E45B01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96759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ของหมู่บ้าน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ผู้ใหญ่บ้านมีความตั้งใจใน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การทำประโยชน์เพื่อ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หมู่บ้านและสังคม คำพูดและการกระทำของผู้ใหญ่บ้านมีความน่าเชื่อถือ และการรู้สึกศรัทธาในตัวผู้ใหญ่บ้าน 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6</w:t>
      </w:r>
      <w:r w:rsidR="006C20E1">
        <w:rPr>
          <w:rFonts w:asciiTheme="majorBidi" w:hAnsiTheme="majorBidi" w:cs="Angsana New" w:hint="cs"/>
          <w:spacing w:val="-4"/>
          <w:sz w:val="32"/>
          <w:szCs w:val="32"/>
          <w:cs/>
        </w:rPr>
        <w:t>.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ปัจจัยภาวะผู้นำ หมายถึง คุณลักษณะส่วนบุคคลของผู้ใหญ่บ้าน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ที่แสดงถึงความจริงใจ บริสุทธ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ิ์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ใจ และมีความโปร่งใสในการดำเนินงานด้าน</w:t>
      </w:r>
      <w:r w:rsidR="00E45B01" w:rsidRPr="00E45B01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D5349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ผู้ใหญ่บ้าน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ได้แก่ ผู้ใหญ่บ้านมี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ความจริงใจ บริสุทธ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ิ์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ใจ และมีความโปร่งใสในการดำเนินงานด้าน</w:t>
      </w:r>
      <w:r w:rsidR="00E45B01" w:rsidRPr="00E45B01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96759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หมู่บ้าน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การดำเนินงานด้าน</w:t>
      </w:r>
      <w:r w:rsidR="00E45B01" w:rsidRPr="00E45B01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96759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ของผู้ใหญ่บ้านเป็นไปโดยไม่หวังผลกำไร ผู้ใหญ่บ้านดำเนินงานด้าน</w:t>
      </w:r>
      <w:r w:rsidR="00E45B01" w:rsidRPr="00E45B01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96759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ด้วยความสุภาพอ่อนน้อม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ประชาชนในหมู่บ้าน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ได้รับผลประโยชน์อย่างเท่าเทียมกันจากการดำเนินงานของผู้ใหญ่บ้าน ผู้ใหญ่บ้านดำเนินงานโดยไม่ใช้ความรุนแรง ผู้ใหญ่บ้านเข้าหาและพูดคุยกับคนในหมู่บ้านด้วยความเป็นมิตร รวมทั้งในการดำเนินงานด้าน</w:t>
      </w:r>
      <w:r w:rsidR="00E45B01" w:rsidRPr="00E45B01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96759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ผู้ใหญ่บ้านมีการออกหนังสือเป็นหลักฐาน เพื่อให้ประชาชนและหน่วยงานต่าง ๆ เข้ามาตรวจสอบได้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617F7" w:rsidRPr="007C5AE5" w:rsidRDefault="00D02733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D02733">
        <w:rPr>
          <w:rFonts w:asciiTheme="majorBidi" w:hAnsiTheme="majorBidi" w:cstheme="majorBidi" w:hint="cs"/>
          <w:b/>
          <w:bCs/>
          <w:spacing w:val="-4"/>
          <w:sz w:val="36"/>
          <w:szCs w:val="36"/>
        </w:rPr>
        <w:t>1</w:t>
      </w:r>
      <w:r w:rsidR="003617F7" w:rsidRPr="007C5AE5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.</w:t>
      </w:r>
      <w:r w:rsidR="007F277C" w:rsidRPr="007C5AE5">
        <w:rPr>
          <w:rFonts w:asciiTheme="majorBidi" w:hAnsiTheme="majorBidi" w:cstheme="majorBidi" w:hint="cs"/>
          <w:b/>
          <w:bCs/>
          <w:spacing w:val="-4"/>
          <w:sz w:val="36"/>
          <w:szCs w:val="36"/>
        </w:rPr>
        <w:t>6</w:t>
      </w:r>
      <w:r w:rsidR="003617F7" w:rsidRPr="007C5AE5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</w:r>
      <w:r w:rsidR="003617F7" w:rsidRPr="007C5AE5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ประโยชน์ที่ได้รับ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6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7C5AE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ทำให้ทราบถึงระดับ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บทบาทของผู้ใหญ่บ้านในการแก้ไขปัญหาความขัดแย้งในตำบลเขาทะลุ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โดยสามารถนำไปใช้เพื่อเป็นฐานแนวคิดในการพัฒนาหรือปรับปรุงบทบาทฯในอนาคตต่อไป</w:t>
      </w:r>
    </w:p>
    <w:p w:rsidR="003617F7" w:rsidRPr="003617F7" w:rsidRDefault="003617F7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6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7C5AE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ทำให้ทราบถึง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ปัจจัยส่วนบุคคลของผู้ใหญ่บ้านต่อการแก้ไขปัญหาความขัดแย้ง</w:t>
      </w:r>
      <w:r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ใน</w:t>
      </w:r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ตำบลเขาทะลุ อำเภอ</w:t>
      </w:r>
      <w:proofErr w:type="spellStart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</w:p>
    <w:p w:rsidR="003617F7" w:rsidRPr="003617F7" w:rsidRDefault="007C5AE5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6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ได้รับข้อเสนอแนะซึ่งจะนำไปสู่การ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พัฒนาบทบาทของผู้ใหญ่บ้าน 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เพื่อ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แก้ไขปัญหาความขัดแย้ง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ใน</w:t>
      </w:r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ตำบลเขาทะลุ อำเภอ</w:t>
      </w:r>
      <w:proofErr w:type="spellStart"/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="003617F7" w:rsidRPr="003617F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</w:p>
    <w:p w:rsidR="003617F7" w:rsidRPr="003617F7" w:rsidRDefault="007C5AE5" w:rsidP="003617F7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02733" w:rsidRPr="00D02733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6</w:t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7F277C" w:rsidRPr="007F27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617F7" w:rsidRPr="003617F7">
        <w:rPr>
          <w:rFonts w:asciiTheme="majorBidi" w:hAnsiTheme="majorBidi" w:cstheme="majorBidi" w:hint="cs"/>
          <w:spacing w:val="-4"/>
          <w:sz w:val="32"/>
          <w:szCs w:val="32"/>
          <w:cs/>
        </w:rPr>
        <w:t>ผลที่ได้รับจากการวิจัย สามารถนำไปประยุกต์ในเพื่อแก้ไขปัญหาความขัดแย้งในท้องถิ่นซึ่งมีบริบทใกล้เคียงกันต่อไป</w:t>
      </w:r>
    </w:p>
    <w:p w:rsidR="000D7AE9" w:rsidRPr="00CF14DF" w:rsidRDefault="000D7AE9" w:rsidP="003617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sectPr w:rsidR="000D7AE9" w:rsidRPr="00CF14DF" w:rsidSect="00951615">
      <w:headerReference w:type="default" r:id="rId8"/>
      <w:headerReference w:type="first" r:id="rId9"/>
      <w:pgSz w:w="11909" w:h="16834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E3" w:rsidRDefault="00D470E3" w:rsidP="002E5B68">
      <w:pPr>
        <w:spacing w:after="0" w:line="240" w:lineRule="auto"/>
      </w:pPr>
      <w:r>
        <w:separator/>
      </w:r>
    </w:p>
  </w:endnote>
  <w:endnote w:type="continuationSeparator" w:id="0">
    <w:p w:rsidR="00D470E3" w:rsidRDefault="00D470E3" w:rsidP="002E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E3" w:rsidRDefault="00D470E3" w:rsidP="002E5B68">
      <w:pPr>
        <w:spacing w:after="0" w:line="240" w:lineRule="auto"/>
      </w:pPr>
      <w:r>
        <w:separator/>
      </w:r>
    </w:p>
  </w:footnote>
  <w:footnote w:type="continuationSeparator" w:id="0">
    <w:p w:rsidR="00D470E3" w:rsidRDefault="00D470E3" w:rsidP="002E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7255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A6751" w:rsidRPr="003F5EDD" w:rsidRDefault="000A6751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3F5ED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F5EDD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3F5EDD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3F5EDD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3F5ED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B3903" w:rsidRPr="000B3903">
          <w:rPr>
            <w:rFonts w:asciiTheme="majorBidi" w:hAnsiTheme="majorBidi" w:cs="Angsana New"/>
            <w:noProof/>
            <w:sz w:val="32"/>
            <w:szCs w:val="32"/>
          </w:rPr>
          <w:t>6</w:t>
        </w:r>
        <w:r w:rsidRPr="003F5EDD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31072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A6751" w:rsidRPr="00951615" w:rsidRDefault="000A6751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95161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51615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951615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951615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95161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B3903" w:rsidRPr="000B3903">
          <w:rPr>
            <w:rFonts w:asciiTheme="majorBidi" w:hAnsiTheme="majorBidi" w:cs="Angsana New"/>
            <w:noProof/>
            <w:sz w:val="32"/>
            <w:szCs w:val="32"/>
          </w:rPr>
          <w:t>1</w:t>
        </w:r>
        <w:r w:rsidRPr="0095161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74AE"/>
    <w:multiLevelType w:val="multilevel"/>
    <w:tmpl w:val="33304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">
    <w:nsid w:val="0BB42AE4"/>
    <w:multiLevelType w:val="multilevel"/>
    <w:tmpl w:val="E7E280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">
    <w:nsid w:val="123242C2"/>
    <w:multiLevelType w:val="multilevel"/>
    <w:tmpl w:val="9C6EB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1CAE7C12"/>
    <w:multiLevelType w:val="multilevel"/>
    <w:tmpl w:val="413AD4F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0C96546"/>
    <w:multiLevelType w:val="multilevel"/>
    <w:tmpl w:val="00B44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26C34B1C"/>
    <w:multiLevelType w:val="hybridMultilevel"/>
    <w:tmpl w:val="54B05150"/>
    <w:lvl w:ilvl="0" w:tplc="C862CA6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AF1F82"/>
    <w:multiLevelType w:val="hybridMultilevel"/>
    <w:tmpl w:val="F8B03566"/>
    <w:lvl w:ilvl="0" w:tplc="CCE28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D3397"/>
    <w:multiLevelType w:val="multilevel"/>
    <w:tmpl w:val="9A2C25A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C7954A0"/>
    <w:multiLevelType w:val="multilevel"/>
    <w:tmpl w:val="7EF2B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3489230E"/>
    <w:multiLevelType w:val="hybridMultilevel"/>
    <w:tmpl w:val="062C4074"/>
    <w:lvl w:ilvl="0" w:tplc="A5A2B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4953B3"/>
    <w:multiLevelType w:val="hybridMultilevel"/>
    <w:tmpl w:val="8F2AC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75A82"/>
    <w:multiLevelType w:val="multilevel"/>
    <w:tmpl w:val="09B47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44605233"/>
    <w:multiLevelType w:val="multilevel"/>
    <w:tmpl w:val="AE545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6D02ED7"/>
    <w:multiLevelType w:val="hybridMultilevel"/>
    <w:tmpl w:val="60D4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41F82"/>
    <w:multiLevelType w:val="multilevel"/>
    <w:tmpl w:val="E552F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6A3F4667"/>
    <w:multiLevelType w:val="multilevel"/>
    <w:tmpl w:val="5D0E4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6"/>
  </w:num>
  <w:num w:numId="13">
    <w:abstractNumId w:val="12"/>
  </w:num>
  <w:num w:numId="14">
    <w:abstractNumId w:val="15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3C"/>
    <w:rsid w:val="00003F69"/>
    <w:rsid w:val="0000570F"/>
    <w:rsid w:val="00044BB0"/>
    <w:rsid w:val="000454CA"/>
    <w:rsid w:val="00046795"/>
    <w:rsid w:val="00047DC7"/>
    <w:rsid w:val="00080796"/>
    <w:rsid w:val="000A6751"/>
    <w:rsid w:val="000B3903"/>
    <w:rsid w:val="000D7AE9"/>
    <w:rsid w:val="000E7D0C"/>
    <w:rsid w:val="000F47D1"/>
    <w:rsid w:val="00127454"/>
    <w:rsid w:val="00130F73"/>
    <w:rsid w:val="001317AB"/>
    <w:rsid w:val="00135B6C"/>
    <w:rsid w:val="00162130"/>
    <w:rsid w:val="00183747"/>
    <w:rsid w:val="001A2534"/>
    <w:rsid w:val="001B5380"/>
    <w:rsid w:val="001C065D"/>
    <w:rsid w:val="001E4554"/>
    <w:rsid w:val="001F242D"/>
    <w:rsid w:val="001F40EE"/>
    <w:rsid w:val="00204941"/>
    <w:rsid w:val="00224857"/>
    <w:rsid w:val="00243D33"/>
    <w:rsid w:val="002725BB"/>
    <w:rsid w:val="0027293C"/>
    <w:rsid w:val="00285E72"/>
    <w:rsid w:val="00296EE7"/>
    <w:rsid w:val="002C2268"/>
    <w:rsid w:val="002C6FEC"/>
    <w:rsid w:val="002D117D"/>
    <w:rsid w:val="002E473A"/>
    <w:rsid w:val="002E5B68"/>
    <w:rsid w:val="00317714"/>
    <w:rsid w:val="00357CFA"/>
    <w:rsid w:val="003617F7"/>
    <w:rsid w:val="00392EAA"/>
    <w:rsid w:val="003A2A76"/>
    <w:rsid w:val="003C0D01"/>
    <w:rsid w:val="003C5957"/>
    <w:rsid w:val="003D422A"/>
    <w:rsid w:val="003D670A"/>
    <w:rsid w:val="003F5EDD"/>
    <w:rsid w:val="0040763C"/>
    <w:rsid w:val="00441571"/>
    <w:rsid w:val="00461645"/>
    <w:rsid w:val="00476872"/>
    <w:rsid w:val="00477CF1"/>
    <w:rsid w:val="004824AB"/>
    <w:rsid w:val="004959B8"/>
    <w:rsid w:val="004C2CE6"/>
    <w:rsid w:val="004E3779"/>
    <w:rsid w:val="004E681E"/>
    <w:rsid w:val="00523F8F"/>
    <w:rsid w:val="005240A4"/>
    <w:rsid w:val="005304A6"/>
    <w:rsid w:val="005779E2"/>
    <w:rsid w:val="0058526B"/>
    <w:rsid w:val="005C1EEB"/>
    <w:rsid w:val="005C7A0D"/>
    <w:rsid w:val="005D6C4B"/>
    <w:rsid w:val="005E2BA7"/>
    <w:rsid w:val="005F0E8B"/>
    <w:rsid w:val="00622DEA"/>
    <w:rsid w:val="006270BE"/>
    <w:rsid w:val="00631EBC"/>
    <w:rsid w:val="00635D7D"/>
    <w:rsid w:val="00643E94"/>
    <w:rsid w:val="00644F73"/>
    <w:rsid w:val="0067779E"/>
    <w:rsid w:val="00684874"/>
    <w:rsid w:val="006C20E1"/>
    <w:rsid w:val="006C4E84"/>
    <w:rsid w:val="006F2094"/>
    <w:rsid w:val="00724418"/>
    <w:rsid w:val="0073612B"/>
    <w:rsid w:val="007606FF"/>
    <w:rsid w:val="00783DE3"/>
    <w:rsid w:val="0079245F"/>
    <w:rsid w:val="007C231A"/>
    <w:rsid w:val="007C5AE5"/>
    <w:rsid w:val="007D6D39"/>
    <w:rsid w:val="007E0715"/>
    <w:rsid w:val="007F277C"/>
    <w:rsid w:val="00806E7F"/>
    <w:rsid w:val="00810E88"/>
    <w:rsid w:val="0083457B"/>
    <w:rsid w:val="00842504"/>
    <w:rsid w:val="00854A6E"/>
    <w:rsid w:val="00866796"/>
    <w:rsid w:val="0087561D"/>
    <w:rsid w:val="008A3C86"/>
    <w:rsid w:val="008A63B3"/>
    <w:rsid w:val="008B43E4"/>
    <w:rsid w:val="008B6108"/>
    <w:rsid w:val="008C6B59"/>
    <w:rsid w:val="008D399C"/>
    <w:rsid w:val="008F67AC"/>
    <w:rsid w:val="00951615"/>
    <w:rsid w:val="00966E2A"/>
    <w:rsid w:val="0096759F"/>
    <w:rsid w:val="009A34BD"/>
    <w:rsid w:val="009C545B"/>
    <w:rsid w:val="009D6B4C"/>
    <w:rsid w:val="009F5C5A"/>
    <w:rsid w:val="009F7988"/>
    <w:rsid w:val="00A07382"/>
    <w:rsid w:val="00A16F39"/>
    <w:rsid w:val="00A36E77"/>
    <w:rsid w:val="00A4673A"/>
    <w:rsid w:val="00A636D2"/>
    <w:rsid w:val="00A6703C"/>
    <w:rsid w:val="00A672AE"/>
    <w:rsid w:val="00A728C0"/>
    <w:rsid w:val="00A74888"/>
    <w:rsid w:val="00A76F27"/>
    <w:rsid w:val="00A87250"/>
    <w:rsid w:val="00A9073A"/>
    <w:rsid w:val="00AA1B14"/>
    <w:rsid w:val="00AB2C3B"/>
    <w:rsid w:val="00AC4945"/>
    <w:rsid w:val="00AC6F39"/>
    <w:rsid w:val="00AC7716"/>
    <w:rsid w:val="00AE1465"/>
    <w:rsid w:val="00B008A5"/>
    <w:rsid w:val="00B13046"/>
    <w:rsid w:val="00B13A16"/>
    <w:rsid w:val="00B437FD"/>
    <w:rsid w:val="00B55685"/>
    <w:rsid w:val="00B63597"/>
    <w:rsid w:val="00B700BA"/>
    <w:rsid w:val="00B826A5"/>
    <w:rsid w:val="00BB5726"/>
    <w:rsid w:val="00BC69AB"/>
    <w:rsid w:val="00BD11C2"/>
    <w:rsid w:val="00BD473A"/>
    <w:rsid w:val="00BF3B5E"/>
    <w:rsid w:val="00BF473A"/>
    <w:rsid w:val="00C0026E"/>
    <w:rsid w:val="00C01F16"/>
    <w:rsid w:val="00C250BB"/>
    <w:rsid w:val="00C25301"/>
    <w:rsid w:val="00C31001"/>
    <w:rsid w:val="00C31B5C"/>
    <w:rsid w:val="00C32B14"/>
    <w:rsid w:val="00C3313A"/>
    <w:rsid w:val="00C669D1"/>
    <w:rsid w:val="00C73728"/>
    <w:rsid w:val="00C76034"/>
    <w:rsid w:val="00C90702"/>
    <w:rsid w:val="00C9794E"/>
    <w:rsid w:val="00CB0563"/>
    <w:rsid w:val="00CC11EC"/>
    <w:rsid w:val="00CC2FAA"/>
    <w:rsid w:val="00CC675D"/>
    <w:rsid w:val="00CF14DF"/>
    <w:rsid w:val="00D02733"/>
    <w:rsid w:val="00D14FD7"/>
    <w:rsid w:val="00D16D7F"/>
    <w:rsid w:val="00D31B8F"/>
    <w:rsid w:val="00D41469"/>
    <w:rsid w:val="00D470E3"/>
    <w:rsid w:val="00D52EFC"/>
    <w:rsid w:val="00D5349D"/>
    <w:rsid w:val="00D705B3"/>
    <w:rsid w:val="00D70734"/>
    <w:rsid w:val="00D86662"/>
    <w:rsid w:val="00DC4D4E"/>
    <w:rsid w:val="00E14014"/>
    <w:rsid w:val="00E24069"/>
    <w:rsid w:val="00E3547D"/>
    <w:rsid w:val="00E3667C"/>
    <w:rsid w:val="00E45B01"/>
    <w:rsid w:val="00E60B1F"/>
    <w:rsid w:val="00E639D4"/>
    <w:rsid w:val="00EB1091"/>
    <w:rsid w:val="00EB3648"/>
    <w:rsid w:val="00ED150D"/>
    <w:rsid w:val="00EE1FBF"/>
    <w:rsid w:val="00F03606"/>
    <w:rsid w:val="00F26836"/>
    <w:rsid w:val="00F60816"/>
    <w:rsid w:val="00FA49F1"/>
    <w:rsid w:val="00FB10C1"/>
    <w:rsid w:val="00FB2829"/>
    <w:rsid w:val="00FB728D"/>
    <w:rsid w:val="00FC1ECB"/>
    <w:rsid w:val="00FE2BBC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33AD7-31E1-4356-834D-5195D3DA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9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3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E5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B68"/>
  </w:style>
  <w:style w:type="paragraph" w:styleId="Footer">
    <w:name w:val="footer"/>
    <w:basedOn w:val="Normal"/>
    <w:link w:val="FooterChar"/>
    <w:uiPriority w:val="99"/>
    <w:unhideWhenUsed/>
    <w:rsid w:val="002E5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B68"/>
  </w:style>
  <w:style w:type="paragraph" w:styleId="ListParagraph">
    <w:name w:val="List Paragraph"/>
    <w:basedOn w:val="Normal"/>
    <w:uiPriority w:val="34"/>
    <w:qFormat/>
    <w:rsid w:val="001274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4874"/>
    <w:rPr>
      <w:color w:val="808080"/>
    </w:rPr>
  </w:style>
  <w:style w:type="paragraph" w:styleId="NoSpacing">
    <w:name w:val="No Spacing"/>
    <w:uiPriority w:val="1"/>
    <w:qFormat/>
    <w:rsid w:val="000A6751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0A675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675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F14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DF8F-6291-4447-AEED-07B385D4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8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2018-02-04T05:54:00Z</cp:lastPrinted>
  <dcterms:created xsi:type="dcterms:W3CDTF">2017-10-20T07:54:00Z</dcterms:created>
  <dcterms:modified xsi:type="dcterms:W3CDTF">2019-02-08T01:48:00Z</dcterms:modified>
</cp:coreProperties>
</file>