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86" w:rsidRDefault="00EF429B"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2403043</wp:posOffset>
                </wp:positionH>
                <wp:positionV relativeFrom="paragraph">
                  <wp:posOffset>-479146</wp:posOffset>
                </wp:positionV>
                <wp:extent cx="314554" cy="234087"/>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14554" cy="234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29B" w:rsidRDefault="00EF4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2pt;margin-top:-37.75pt;width:24.7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" fillcolor="white [3201]" stroked="f" strokeweight=".5pt">
                <v:textbox>
                  <w:txbxContent>
                    <w:p w:rsidR="00EF429B" w:rsidRDefault="00EF429B"/>
                  </w:txbxContent>
                </v:textbox>
              </v:shape>
            </w:pict>
          </mc:Fallback>
        </mc:AlternateContent>
      </w:r>
      <w:r w:rsidR="006720D8" w:rsidRPr="00A41ABD">
        <w:rPr>
          <w:rFonts w:ascii="TH SarabunPSK" w:hAnsi="TH SarabunPSK" w:cs="TH SarabunPSK"/>
          <w:b/>
          <w:bCs/>
          <w:sz w:val="32"/>
          <w:szCs w:val="32"/>
          <w:cs/>
        </w:rPr>
        <w:t>ชื่อเรื่อง</w:t>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A41ABD">
        <w:rPr>
          <w:rFonts w:ascii="TH SarabunPSK" w:hAnsi="TH SarabunPSK" w:cs="TH SarabunPSK"/>
          <w:sz w:val="32"/>
          <w:szCs w:val="32"/>
        </w:rPr>
        <w:t>:</w:t>
      </w:r>
      <w:r w:rsidR="00D90686">
        <w:rPr>
          <w:rFonts w:ascii="TH SarabunPSK" w:hAnsi="TH SarabunPSK" w:cs="TH SarabunPSK" w:hint="cs"/>
          <w:sz w:val="32"/>
          <w:szCs w:val="32"/>
          <w:cs/>
        </w:rPr>
        <w:tab/>
      </w:r>
      <w:r w:rsidR="00BB1A89">
        <w:rPr>
          <w:rFonts w:ascii="TH SarabunPSK" w:hAnsi="TH SarabunPSK" w:cs="TH SarabunPSK" w:hint="cs"/>
          <w:sz w:val="32"/>
          <w:szCs w:val="32"/>
          <w:cs/>
        </w:rPr>
        <w:t>รูปแบบการบริหารและการจัดการเรียนรู้แบบมีส่วนร่วมของชุมชน</w:t>
      </w:r>
    </w:p>
    <w:p w:rsidR="00BB1A89" w:rsidRDefault="00D90686"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BB1A89">
        <w:rPr>
          <w:rFonts w:ascii="TH SarabunPSK" w:hAnsi="TH SarabunPSK" w:cs="TH SarabunPSK" w:hint="cs"/>
          <w:sz w:val="32"/>
          <w:szCs w:val="32"/>
          <w:cs/>
        </w:rPr>
        <w:t>วิชาประวัติศาสตร์ท้องถิ่นเพื่อสร้างจิตสำนึกรักษ์ท้องถิ่นของโรงเรียน3</w:t>
      </w:r>
    </w:p>
    <w:p w:rsidR="00D90686" w:rsidRP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ขนาดเล็ก</w:t>
      </w:r>
      <w:r w:rsidR="006720D8" w:rsidRPr="00A41ABD">
        <w:rPr>
          <w:rFonts w:ascii="TH SarabunPSK" w:hAnsi="TH SarabunPSK" w:cs="TH SarabunPSK"/>
          <w:sz w:val="32"/>
          <w:szCs w:val="32"/>
          <w:cs/>
        </w:rPr>
        <w:br/>
      </w:r>
      <w:r w:rsidR="006720D8" w:rsidRPr="00A41ABD">
        <w:rPr>
          <w:rFonts w:ascii="TH SarabunPSK" w:hAnsi="TH SarabunPSK" w:cs="TH SarabunPSK"/>
          <w:b/>
          <w:bCs/>
          <w:sz w:val="32"/>
          <w:szCs w:val="32"/>
          <w:cs/>
        </w:rPr>
        <w:t>ผู้วิจัย</w:t>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sz w:val="32"/>
          <w:szCs w:val="32"/>
        </w:rPr>
        <w:t>:</w:t>
      </w:r>
      <w:r w:rsidR="00D90686">
        <w:rPr>
          <w:rFonts w:ascii="TH SarabunPSK" w:hAnsi="TH SarabunPSK" w:cs="TH SarabunPSK" w:hint="cs"/>
          <w:sz w:val="32"/>
          <w:szCs w:val="32"/>
          <w:cs/>
        </w:rPr>
        <w:tab/>
      </w:r>
      <w:r w:rsidR="006720D8" w:rsidRPr="00A41ABD">
        <w:rPr>
          <w:rFonts w:ascii="TH SarabunPSK" w:hAnsi="TH SarabunPSK" w:cs="TH SarabunPSK"/>
          <w:sz w:val="32"/>
          <w:szCs w:val="32"/>
          <w:cs/>
        </w:rPr>
        <w:t>นา</w:t>
      </w:r>
      <w:r>
        <w:rPr>
          <w:rFonts w:ascii="TH SarabunPSK" w:hAnsi="TH SarabunPSK" w:cs="TH SarabunPSK" w:hint="cs"/>
          <w:sz w:val="32"/>
          <w:szCs w:val="32"/>
          <w:cs/>
        </w:rPr>
        <w:t>ยประมูล  ศรีชนะ</w:t>
      </w:r>
      <w:r w:rsidR="006720D8" w:rsidRPr="00A41ABD">
        <w:rPr>
          <w:rFonts w:ascii="TH SarabunPSK" w:hAnsi="TH SarabunPSK" w:cs="TH SarabunPSK"/>
          <w:sz w:val="32"/>
          <w:szCs w:val="32"/>
          <w:cs/>
        </w:rPr>
        <w:tab/>
      </w:r>
    </w:p>
    <w:p w:rsidR="00D90686"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rPr>
      </w:pPr>
      <w:r w:rsidRPr="00A41ABD">
        <w:rPr>
          <w:rFonts w:ascii="TH SarabunPSK" w:hAnsi="TH SarabunPSK" w:cs="TH SarabunPSK"/>
          <w:b/>
          <w:bCs/>
          <w:sz w:val="32"/>
          <w:szCs w:val="32"/>
          <w:cs/>
        </w:rPr>
        <w:t>ปริญญา</w:t>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sz w:val="32"/>
          <w:szCs w:val="32"/>
        </w:rPr>
        <w:t>:</w:t>
      </w:r>
      <w:r w:rsidR="00D90686">
        <w:rPr>
          <w:rFonts w:ascii="TH SarabunPSK" w:hAnsi="TH SarabunPSK" w:cs="TH SarabunPSK" w:hint="cs"/>
          <w:sz w:val="32"/>
          <w:szCs w:val="32"/>
          <w:cs/>
        </w:rPr>
        <w:tab/>
      </w:r>
      <w:r w:rsidR="00BB1A89" w:rsidRPr="00BB1A89">
        <w:rPr>
          <w:rFonts w:ascii="TH SarabunPSK" w:eastAsia="Cordia New" w:hAnsi="TH SarabunPSK" w:cs="TH SarabunPSK"/>
          <w:sz w:val="32"/>
          <w:szCs w:val="32"/>
          <w:cs/>
        </w:rPr>
        <w:t xml:space="preserve">ปรัชญาดุษฎีบัณฑิต </w:t>
      </w:r>
      <w:r w:rsidR="00BB1A89" w:rsidRPr="00BB1A89">
        <w:rPr>
          <w:rFonts w:ascii="TH SarabunPSK" w:eastAsia="Cordia New" w:hAnsi="TH SarabunPSK" w:cs="TH SarabunPSK"/>
          <w:sz w:val="32"/>
          <w:szCs w:val="32"/>
        </w:rPr>
        <w:t>(</w:t>
      </w:r>
      <w:r w:rsidR="00BB1A89" w:rsidRPr="00BB1A89">
        <w:rPr>
          <w:rFonts w:ascii="TH SarabunPSK" w:eastAsia="Cordia New" w:hAnsi="TH SarabunPSK" w:cs="TH SarabunPSK"/>
          <w:sz w:val="32"/>
          <w:szCs w:val="32"/>
          <w:cs/>
        </w:rPr>
        <w:t>การจัดการศึกษาเพื่อพัฒนาท้องถิ่น</w:t>
      </w:r>
      <w:r w:rsidR="00BB1A89" w:rsidRPr="00BB1A89">
        <w:rPr>
          <w:rFonts w:ascii="TH SarabunPSK" w:eastAsia="Cordia New" w:hAnsi="TH SarabunPSK" w:cs="TH SarabunPSK"/>
          <w:sz w:val="32"/>
          <w:szCs w:val="32"/>
        </w:rPr>
        <w:t>)</w:t>
      </w:r>
      <w:r w:rsidRPr="00A41ABD">
        <w:rPr>
          <w:rFonts w:ascii="TH SarabunPSK" w:hAnsi="TH SarabunPSK" w:cs="TH SarabunPSK"/>
          <w:sz w:val="32"/>
          <w:szCs w:val="32"/>
        </w:rPr>
        <w:br/>
      </w:r>
      <w:r w:rsidR="00D90686">
        <w:rPr>
          <w:rFonts w:ascii="TH SarabunPSK" w:hAnsi="TH SarabunPSK" w:cs="TH SarabunPSK" w:hint="cs"/>
          <w:b/>
          <w:bCs/>
          <w:sz w:val="32"/>
          <w:szCs w:val="32"/>
          <w:cs/>
        </w:rPr>
        <w:t>อาจารย์</w:t>
      </w:r>
      <w:r w:rsidRPr="00A41ABD">
        <w:rPr>
          <w:rFonts w:ascii="TH SarabunPSK" w:hAnsi="TH SarabunPSK" w:cs="TH SarabunPSK"/>
          <w:b/>
          <w:bCs/>
          <w:sz w:val="32"/>
          <w:szCs w:val="32"/>
          <w:cs/>
        </w:rPr>
        <w:t>ที่ปรึกษา</w:t>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sz w:val="32"/>
          <w:szCs w:val="32"/>
        </w:rPr>
        <w:t>:</w:t>
      </w:r>
      <w:r w:rsidR="00D90686">
        <w:rPr>
          <w:rFonts w:ascii="TH SarabunPSK" w:hAnsi="TH SarabunPSK" w:cs="TH SarabunPSK" w:hint="cs"/>
          <w:sz w:val="32"/>
          <w:szCs w:val="32"/>
          <w:cs/>
        </w:rPr>
        <w:tab/>
      </w:r>
      <w:r w:rsidR="00BB1A89">
        <w:rPr>
          <w:rFonts w:ascii="TH SarabunPSK" w:hAnsi="TH SarabunPSK" w:cs="TH SarabunPSK" w:hint="cs"/>
          <w:sz w:val="32"/>
          <w:szCs w:val="32"/>
          <w:cs/>
        </w:rPr>
        <w:t>อาจารย์</w:t>
      </w:r>
      <w:r w:rsidR="00D90686">
        <w:rPr>
          <w:rFonts w:ascii="TH SarabunPSK" w:hAnsi="TH SarabunPSK" w:cs="TH SarabunPSK" w:hint="cs"/>
          <w:sz w:val="32"/>
          <w:szCs w:val="32"/>
          <w:cs/>
        </w:rPr>
        <w:t xml:space="preserve"> </w:t>
      </w:r>
      <w:r w:rsidRPr="00A41ABD">
        <w:rPr>
          <w:rFonts w:ascii="TH SarabunPSK" w:hAnsi="TH SarabunPSK" w:cs="TH SarabunPSK"/>
          <w:sz w:val="32"/>
          <w:szCs w:val="32"/>
          <w:cs/>
        </w:rPr>
        <w:t>ดร.</w:t>
      </w:r>
      <w:r w:rsidR="00BB1A89">
        <w:rPr>
          <w:rFonts w:ascii="TH SarabunPSK" w:hAnsi="TH SarabunPSK" w:cs="TH SarabunPSK" w:hint="cs"/>
          <w:sz w:val="32"/>
          <w:szCs w:val="32"/>
          <w:cs/>
        </w:rPr>
        <w:t>อุดร  อรกุล</w:t>
      </w:r>
      <w:r w:rsidRPr="00A41ABD">
        <w:rPr>
          <w:rFonts w:ascii="TH SarabunPSK" w:hAnsi="TH SarabunPSK" w:cs="TH SarabunPSK"/>
          <w:sz w:val="32"/>
          <w:szCs w:val="32"/>
          <w:cs/>
        </w:rPr>
        <w:t xml:space="preserve"> </w:t>
      </w:r>
      <w:r w:rsidRPr="00A41ABD">
        <w:rPr>
          <w:rFonts w:ascii="TH SarabunPSK" w:hAnsi="TH SarabunPSK" w:cs="TH SarabunPSK"/>
          <w:sz w:val="32"/>
          <w:szCs w:val="32"/>
          <w:cs/>
        </w:rPr>
        <w:br/>
      </w:r>
      <w:r w:rsidRPr="00A41ABD">
        <w:rPr>
          <w:rFonts w:ascii="TH SarabunPSK" w:hAnsi="TH SarabunPSK" w:cs="TH SarabunPSK"/>
          <w:sz w:val="32"/>
          <w:szCs w:val="32"/>
          <w:cs/>
        </w:rPr>
        <w:tab/>
      </w:r>
      <w:r w:rsidRPr="00A41ABD">
        <w:rPr>
          <w:rFonts w:ascii="TH SarabunPSK" w:hAnsi="TH SarabunPSK" w:cs="TH SarabunPSK"/>
          <w:sz w:val="32"/>
          <w:szCs w:val="32"/>
          <w:cs/>
        </w:rPr>
        <w:tab/>
      </w:r>
      <w:r w:rsidRPr="00A41ABD">
        <w:rPr>
          <w:rFonts w:ascii="TH SarabunPSK" w:hAnsi="TH SarabunPSK" w:cs="TH SarabunPSK"/>
          <w:sz w:val="32"/>
          <w:szCs w:val="32"/>
          <w:cs/>
        </w:rPr>
        <w:tab/>
      </w:r>
      <w:r w:rsidR="00D90686">
        <w:rPr>
          <w:rFonts w:ascii="TH SarabunPSK" w:hAnsi="TH SarabunPSK" w:cs="TH SarabunPSK"/>
          <w:sz w:val="32"/>
          <w:szCs w:val="32"/>
          <w:cs/>
        </w:rPr>
        <w:t xml:space="preserve"> </w:t>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D90686">
        <w:rPr>
          <w:rFonts w:ascii="TH SarabunPSK" w:hAnsi="TH SarabunPSK" w:cs="TH SarabunPSK" w:hint="cs"/>
          <w:sz w:val="32"/>
          <w:szCs w:val="32"/>
          <w:cs/>
        </w:rPr>
        <w:tab/>
      </w:r>
      <w:r w:rsidR="00BB1A89">
        <w:rPr>
          <w:rFonts w:ascii="TH SarabunPSK" w:hAnsi="TH SarabunPSK" w:cs="TH SarabunPSK" w:hint="cs"/>
          <w:sz w:val="32"/>
          <w:szCs w:val="32"/>
          <w:cs/>
        </w:rPr>
        <w:t>ผู้ช่วยศาสตราจารย์ ดร.</w:t>
      </w:r>
      <w:proofErr w:type="spellStart"/>
      <w:r w:rsidR="00BB1A89">
        <w:rPr>
          <w:rFonts w:ascii="TH SarabunPSK" w:hAnsi="TH SarabunPSK" w:cs="TH SarabunPSK" w:hint="cs"/>
          <w:sz w:val="32"/>
          <w:szCs w:val="32"/>
          <w:cs/>
        </w:rPr>
        <w:t>วรวรรณ</w:t>
      </w:r>
      <w:proofErr w:type="spellEnd"/>
      <w:r w:rsidR="00BB1A89">
        <w:rPr>
          <w:rFonts w:ascii="TH SarabunPSK" w:hAnsi="TH SarabunPSK" w:cs="TH SarabunPSK" w:hint="cs"/>
          <w:sz w:val="32"/>
          <w:szCs w:val="32"/>
          <w:cs/>
        </w:rPr>
        <w:t xml:space="preserve">  อุบลเลิศ</w:t>
      </w:r>
    </w:p>
    <w:p w:rsidR="006720D8" w:rsidRDefault="00D90686"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b/>
          <w:bCs/>
          <w:sz w:val="32"/>
          <w:szCs w:val="32"/>
        </w:rPr>
      </w:pPr>
      <w:r w:rsidRPr="00D90686">
        <w:rPr>
          <w:rFonts w:ascii="TH SarabunPSK" w:hAnsi="TH SarabunPSK" w:cs="TH SarabunPSK" w:hint="cs"/>
          <w:b/>
          <w:bCs/>
          <w:sz w:val="32"/>
          <w:szCs w:val="32"/>
          <w:cs/>
        </w:rPr>
        <w:t>ปีการศึกษา</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D90686">
        <w:rPr>
          <w:rFonts w:ascii="TH SarabunPSK" w:hAnsi="TH SarabunPSK" w:cs="TH SarabunPSK"/>
          <w:sz w:val="32"/>
          <w:szCs w:val="32"/>
        </w:rPr>
        <w:t>:</w:t>
      </w:r>
      <w:r>
        <w:rPr>
          <w:rFonts w:ascii="TH SarabunPSK" w:hAnsi="TH SarabunPSK" w:cs="TH SarabunPSK"/>
          <w:b/>
          <w:bCs/>
          <w:sz w:val="32"/>
          <w:szCs w:val="32"/>
        </w:rPr>
        <w:tab/>
      </w:r>
      <w:r>
        <w:rPr>
          <w:rFonts w:ascii="TH SarabunPSK" w:hAnsi="TH SarabunPSK" w:cs="TH SarabunPSK"/>
          <w:sz w:val="32"/>
          <w:szCs w:val="32"/>
        </w:rPr>
        <w:t>256</w:t>
      </w:r>
      <w:r w:rsidRPr="00D90686">
        <w:rPr>
          <w:rFonts w:ascii="TH SarabunPSK" w:hAnsi="TH SarabunPSK" w:cs="TH SarabunPSK"/>
          <w:sz w:val="32"/>
          <w:szCs w:val="32"/>
        </w:rPr>
        <w:t>1</w:t>
      </w:r>
    </w:p>
    <w:p w:rsidR="00D90686" w:rsidRPr="007B22B7" w:rsidRDefault="00D90686"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rPr>
      </w:pPr>
    </w:p>
    <w:p w:rsidR="006720D8" w:rsidRPr="00D90686" w:rsidRDefault="006720D8" w:rsidP="00D9068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jc w:val="center"/>
        <w:rPr>
          <w:rFonts w:ascii="TH SarabunPSK" w:hAnsi="TH SarabunPSK" w:cs="TH SarabunPSK"/>
          <w:b/>
          <w:bCs/>
          <w:sz w:val="40"/>
          <w:szCs w:val="40"/>
        </w:rPr>
      </w:pPr>
      <w:r w:rsidRPr="00D90686">
        <w:rPr>
          <w:rFonts w:ascii="TH SarabunPSK" w:hAnsi="TH SarabunPSK" w:cs="TH SarabunPSK"/>
          <w:b/>
          <w:bCs/>
          <w:sz w:val="40"/>
          <w:szCs w:val="40"/>
          <w:cs/>
        </w:rPr>
        <w:t>บทคัดย่อ</w:t>
      </w:r>
    </w:p>
    <w:p w:rsidR="00BB1A89" w:rsidRPr="00BB1A89" w:rsidRDefault="00D90686" w:rsidP="00BB1A89">
      <w:pPr>
        <w:tabs>
          <w:tab w:val="left" w:pos="851"/>
          <w:tab w:val="left" w:pos="1152"/>
          <w:tab w:val="left" w:pos="1440"/>
        </w:tabs>
        <w:spacing w:after="0"/>
        <w:jc w:val="thaiDistribute"/>
        <w:rPr>
          <w:rFonts w:ascii="TH SarabunPSK" w:eastAsia="Calibri" w:hAnsi="TH SarabunPSK" w:cs="TH SarabunPSK"/>
          <w:sz w:val="32"/>
          <w:szCs w:val="32"/>
        </w:rPr>
      </w:pPr>
      <w:r>
        <w:rPr>
          <w:rFonts w:ascii="TH SarabunPSK" w:hAnsi="TH SarabunPSK" w:cs="TH SarabunPSK"/>
          <w:sz w:val="32"/>
          <w:szCs w:val="32"/>
        </w:rPr>
        <w:tab/>
      </w:r>
      <w:r w:rsidR="00BB1A89" w:rsidRPr="00BB1A89">
        <w:rPr>
          <w:rFonts w:ascii="TH SarabunPSK" w:eastAsia="Calibri" w:hAnsi="TH SarabunPSK" w:cs="TH SarabunPSK" w:hint="cs"/>
          <w:sz w:val="32"/>
          <w:szCs w:val="32"/>
          <w:cs/>
        </w:rPr>
        <w:t xml:space="preserve">การวิจัยนี้ </w:t>
      </w:r>
      <w:r w:rsidR="00BB1A89" w:rsidRPr="00BB1A89">
        <w:rPr>
          <w:rFonts w:ascii="TH SarabunPSK" w:eastAsia="Calibri" w:hAnsi="TH SarabunPSK" w:cs="TH SarabunPSK"/>
          <w:sz w:val="32"/>
          <w:szCs w:val="32"/>
          <w:cs/>
        </w:rPr>
        <w:t>มีวัตถุประสงค์</w:t>
      </w:r>
      <w:r w:rsidR="00BB1A89" w:rsidRPr="00BB1A89">
        <w:rPr>
          <w:rFonts w:ascii="TH SarabunPSK" w:eastAsia="Calibri" w:hAnsi="TH SarabunPSK" w:cs="TH SarabunPSK" w:hint="cs"/>
          <w:sz w:val="32"/>
          <w:szCs w:val="32"/>
          <w:cs/>
        </w:rPr>
        <w:t>เพื่อศึกษา</w:t>
      </w:r>
      <w:r w:rsidR="00BB1A89" w:rsidRPr="00BB1A89">
        <w:rPr>
          <w:rFonts w:ascii="TH SarabunPSK" w:eastAsia="Calibri" w:hAnsi="TH SarabunPSK" w:cs="TH SarabunPSK"/>
          <w:sz w:val="32"/>
          <w:szCs w:val="32"/>
        </w:rPr>
        <w:t xml:space="preserve">1) </w:t>
      </w:r>
      <w:r w:rsidR="00BB1A89" w:rsidRPr="00BB1A89">
        <w:rPr>
          <w:rFonts w:ascii="TH SarabunPSK" w:eastAsia="Calibri" w:hAnsi="TH SarabunPSK" w:cs="TH SarabunPSK"/>
          <w:sz w:val="32"/>
          <w:szCs w:val="32"/>
          <w:cs/>
        </w:rPr>
        <w:t xml:space="preserve">ศึกษาและวิเคราะห์สภาพปัญหาและความต้องการด้านการบริหารและการจัดการเรียนรู้แบบมีส่วนร่วมของชุมชนวิชาประวัติศาสตร์ท้องถิ่น </w:t>
      </w:r>
      <w:r w:rsidR="00BB1A89" w:rsidRPr="00BB1A89">
        <w:rPr>
          <w:rFonts w:ascii="TH SarabunPSK" w:eastAsia="Calibri" w:hAnsi="TH SarabunPSK" w:cs="TH SarabunPSK"/>
          <w:sz w:val="32"/>
          <w:szCs w:val="32"/>
        </w:rPr>
        <w:t xml:space="preserve">2) </w:t>
      </w:r>
      <w:r w:rsidR="00BB1A89" w:rsidRPr="00BB1A89">
        <w:rPr>
          <w:rFonts w:ascii="TH SarabunPSK" w:eastAsia="Calibri" w:hAnsi="TH SarabunPSK" w:cs="TH SarabunPSK"/>
          <w:sz w:val="32"/>
          <w:szCs w:val="32"/>
          <w:cs/>
        </w:rPr>
        <w:t>พัฒนารูปแบบการบริหารและการจัดการเรียนรู้แบบมีส่วนของชุมชนในวิชาประวัติศาสตร์ท้องถิ่น</w:t>
      </w:r>
      <w:r w:rsidR="00BB1A89" w:rsidRPr="00BB1A89">
        <w:rPr>
          <w:rFonts w:ascii="TH SarabunPSK" w:eastAsia="Calibri" w:hAnsi="TH SarabunPSK" w:cs="TH SarabunPSK"/>
          <w:sz w:val="32"/>
          <w:szCs w:val="32"/>
        </w:rPr>
        <w:t xml:space="preserve"> 3) </w:t>
      </w:r>
      <w:r w:rsidR="00BB1A89" w:rsidRPr="00BB1A89">
        <w:rPr>
          <w:rFonts w:ascii="TH SarabunPSK" w:eastAsia="Calibri" w:hAnsi="TH SarabunPSK" w:cs="TH SarabunPSK"/>
          <w:sz w:val="32"/>
          <w:szCs w:val="32"/>
          <w:cs/>
        </w:rPr>
        <w:t xml:space="preserve">การนำรูปแบบการบริหารและการจัดการเรียนรู้แบบมีส่วนร่วมของชุมชนวิชาประวัติศาสตร์ท้องถิ่นไปใช้ </w:t>
      </w:r>
      <w:r w:rsidR="00BB1A89" w:rsidRPr="00BB1A89">
        <w:rPr>
          <w:rFonts w:ascii="TH SarabunPSK" w:eastAsia="Calibri" w:hAnsi="TH SarabunPSK" w:cs="TH SarabunPSK" w:hint="cs"/>
          <w:sz w:val="32"/>
          <w:szCs w:val="32"/>
          <w:cs/>
        </w:rPr>
        <w:t xml:space="preserve">พื้นที่การศึกษาคือโรงเรียนขนาดเล็ก จำนวน </w:t>
      </w:r>
      <w:r w:rsidR="00BB1A89" w:rsidRPr="00BB1A89">
        <w:rPr>
          <w:rFonts w:ascii="TH SarabunPSK" w:eastAsia="Calibri" w:hAnsi="TH SarabunPSK" w:cs="TH SarabunPSK"/>
          <w:sz w:val="32"/>
          <w:szCs w:val="32"/>
        </w:rPr>
        <w:t xml:space="preserve">3 </w:t>
      </w:r>
      <w:r w:rsidR="00BB1A89" w:rsidRPr="00BB1A89">
        <w:rPr>
          <w:rFonts w:ascii="TH SarabunPSK" w:eastAsia="Calibri" w:hAnsi="TH SarabunPSK" w:cs="TH SarabunPSK" w:hint="cs"/>
          <w:sz w:val="32"/>
          <w:szCs w:val="32"/>
          <w:cs/>
        </w:rPr>
        <w:t xml:space="preserve">โรงเรียน ที่มีผลการปฏิบัติงานเป็นเลิศ สังกัดสำนักงานเขตพื้นที่การศึกษาประถมศึกษายโสธรได้จากการเลือกแบบแบ่งชั้นหลายขั้นตอน และกลุ่มเป้าหมาย ได้แก่ </w:t>
      </w:r>
      <w:r w:rsidR="00BB1A89" w:rsidRPr="00BB1A89">
        <w:rPr>
          <w:rFonts w:ascii="TH SarabunPSK" w:eastAsia="Calibri" w:hAnsi="TH SarabunPSK" w:cs="TH SarabunPSK"/>
          <w:sz w:val="32"/>
          <w:szCs w:val="32"/>
          <w:cs/>
        </w:rPr>
        <w:t xml:space="preserve">ผู้บริหาร ครู นักเรียน ผู้ปกครองผู้นำชุมชน ครูภูมิปัญญาท้องถิ่น </w:t>
      </w:r>
      <w:r w:rsidR="00BB1A89" w:rsidRPr="00BB1A89">
        <w:rPr>
          <w:rFonts w:ascii="TH SarabunPSK" w:eastAsia="Calibri" w:hAnsi="TH SarabunPSK" w:cs="TH SarabunPSK" w:hint="cs"/>
          <w:sz w:val="32"/>
          <w:szCs w:val="32"/>
          <w:cs/>
        </w:rPr>
        <w:t xml:space="preserve">และผู้เชี่ยวชาญ ได้จากการเลือกแบบเจาะจงและการจัดกลุ่มย่อยการดำเนินการเก็บข้อมูล ได้จากการศึกษาเอกสาร การสัมภาษณ์ และการสอบถาม การวิเคราะห์ข้อมูลใช้สถิติเชิงพรรณนา และการหาค่าเฉลี่ย ค่าส่วนเบี่ยงเบนมาตรฐาน การวิเคราะห์ </w:t>
      </w:r>
      <w:r w:rsidR="00BB1A89" w:rsidRPr="00BB1A89">
        <w:rPr>
          <w:rFonts w:ascii="TH SarabunPSK" w:eastAsia="Calibri" w:hAnsi="TH SarabunPSK" w:cs="TH SarabunPSK"/>
          <w:sz w:val="32"/>
          <w:szCs w:val="32"/>
        </w:rPr>
        <w:t xml:space="preserve">SWOT </w:t>
      </w:r>
      <w:r w:rsidR="00BB1A89" w:rsidRPr="00BB1A89">
        <w:rPr>
          <w:rFonts w:ascii="TH SarabunPSK" w:eastAsia="Calibri" w:hAnsi="TH SarabunPSK" w:cs="TH SarabunPSK" w:hint="cs"/>
          <w:sz w:val="32"/>
          <w:szCs w:val="32"/>
          <w:cs/>
        </w:rPr>
        <w:t>และการหาค่า</w:t>
      </w:r>
      <w:r w:rsidR="00BB1A89" w:rsidRPr="00BB1A89">
        <w:rPr>
          <w:rFonts w:ascii="TH SarabunPSK" w:eastAsia="Calibri" w:hAnsi="TH SarabunPSK" w:cs="TH SarabunPSK"/>
          <w:sz w:val="32"/>
          <w:szCs w:val="32"/>
        </w:rPr>
        <w:t xml:space="preserve">F-test </w:t>
      </w:r>
      <w:r w:rsidR="00BB1A89" w:rsidRPr="00BB1A89">
        <w:rPr>
          <w:rFonts w:ascii="TH SarabunPSK" w:eastAsia="Calibri" w:hAnsi="TH SarabunPSK" w:cs="TH SarabunPSK" w:hint="cs"/>
          <w:sz w:val="32"/>
          <w:szCs w:val="32"/>
          <w:cs/>
        </w:rPr>
        <w:t>วิเคราะห์ประเด็นเชิงเนื้อหาในข้อค้นพบ พร้อมนำเสนอเป็นความเรียง</w:t>
      </w:r>
    </w:p>
    <w:p w:rsidR="006720D8" w:rsidRPr="00BB1A89" w:rsidRDefault="00BB1A89" w:rsidP="00BB1A89">
      <w:pPr>
        <w:tabs>
          <w:tab w:val="left" w:pos="864"/>
          <w:tab w:val="left" w:pos="1152"/>
          <w:tab w:val="left" w:pos="1440"/>
        </w:tabs>
        <w:spacing w:after="0"/>
        <w:jc w:val="thaiDistribute"/>
        <w:rPr>
          <w:rFonts w:ascii="TH SarabunPSK" w:eastAsia="Calibri" w:hAnsi="TH SarabunPSK" w:cs="TH SarabunPSK"/>
          <w:sz w:val="32"/>
          <w:szCs w:val="32"/>
          <w:cs/>
        </w:rPr>
      </w:pPr>
      <w:r w:rsidRPr="00BB1A89">
        <w:rPr>
          <w:rFonts w:ascii="TH SarabunPSK" w:eastAsia="Calibri" w:hAnsi="TH SarabunPSK" w:cs="TH SarabunPSK"/>
          <w:sz w:val="32"/>
          <w:szCs w:val="32"/>
          <w:cs/>
        </w:rPr>
        <w:tab/>
      </w:r>
      <w:r w:rsidRPr="007B22B7">
        <w:rPr>
          <w:rFonts w:ascii="TH SarabunPSK" w:eastAsia="Calibri" w:hAnsi="TH SarabunPSK" w:cs="TH SarabunPSK" w:hint="cs"/>
          <w:sz w:val="32"/>
          <w:szCs w:val="32"/>
          <w:cs/>
        </w:rPr>
        <w:t>ผลการวิจัยพบว่า</w:t>
      </w:r>
      <w:r w:rsidRPr="007B22B7">
        <w:rPr>
          <w:rFonts w:ascii="TH SarabunPSK" w:eastAsia="Calibri" w:hAnsi="TH SarabunPSK" w:cs="TH SarabunPSK"/>
          <w:sz w:val="32"/>
          <w:szCs w:val="32"/>
        </w:rPr>
        <w:t xml:space="preserve"> 1</w:t>
      </w:r>
      <w:r>
        <w:rPr>
          <w:rFonts w:ascii="TH SarabunPSK" w:eastAsia="Calibri" w:hAnsi="TH SarabunPSK" w:cs="TH SarabunPSK"/>
          <w:sz w:val="32"/>
          <w:szCs w:val="32"/>
        </w:rPr>
        <w:t xml:space="preserve">) </w:t>
      </w:r>
      <w:r w:rsidRPr="00BB1A89">
        <w:rPr>
          <w:rFonts w:ascii="TH SarabunPSK" w:eastAsia="Calibri" w:hAnsi="TH SarabunPSK" w:cs="TH SarabunPSK"/>
          <w:sz w:val="32"/>
          <w:szCs w:val="32"/>
          <w:cs/>
        </w:rPr>
        <w:t>สภาพปัญหาและความต้องการด้านการบริหารและการจัดการเรียนรู้แบบมีส่วนร่วมของชุมชน วิชาประวัติศาสตร์ท้องถิ่น</w:t>
      </w:r>
      <w:r w:rsidRPr="00BB1A89">
        <w:rPr>
          <w:rFonts w:ascii="TH SarabunPSK" w:eastAsia="Calibri" w:hAnsi="TH SarabunPSK" w:cs="TH SarabunPSK" w:hint="cs"/>
          <w:sz w:val="32"/>
          <w:szCs w:val="32"/>
          <w:cs/>
        </w:rPr>
        <w:t>ของโรงเรียนขนาดเล็ก</w:t>
      </w:r>
      <w:r w:rsidRPr="00BB1A89">
        <w:rPr>
          <w:rFonts w:ascii="TH SarabunPSK" w:eastAsia="Calibri" w:hAnsi="TH SarabunPSK" w:cs="TH SarabunPSK"/>
          <w:color w:val="000000"/>
          <w:sz w:val="32"/>
          <w:szCs w:val="32"/>
          <w:cs/>
        </w:rPr>
        <w:t>โดยภาพรวม</w:t>
      </w:r>
      <w:r w:rsidRPr="00BB1A89">
        <w:rPr>
          <w:rFonts w:ascii="TH SarabunPSK" w:eastAsia="Calibri" w:hAnsi="TH SarabunPSK" w:cs="TH SarabunPSK"/>
          <w:color w:val="000000"/>
          <w:spacing w:val="6"/>
          <w:sz w:val="32"/>
          <w:szCs w:val="32"/>
          <w:cs/>
        </w:rPr>
        <w:t>อยู่ในระดับปานกลาง</w:t>
      </w:r>
      <w:r w:rsidRPr="00BB1A89">
        <w:rPr>
          <w:rFonts w:ascii="TH SarabunPSK" w:eastAsia="Calibri" w:hAnsi="TH SarabunPSK" w:cs="TH SarabunPSK" w:hint="cs"/>
          <w:color w:val="000000"/>
          <w:sz w:val="32"/>
          <w:szCs w:val="32"/>
          <w:cs/>
        </w:rPr>
        <w:t>และ</w:t>
      </w:r>
      <w:r w:rsidRPr="00BB1A89">
        <w:rPr>
          <w:rFonts w:ascii="TH SarabunPSK" w:eastAsia="Times New Roman" w:hAnsi="TH SarabunPSK" w:cs="TH SarabunPSK" w:hint="cs"/>
          <w:sz w:val="32"/>
          <w:szCs w:val="32"/>
          <w:cs/>
        </w:rPr>
        <w:t>มีความคิดเห็น</w:t>
      </w:r>
      <w:r w:rsidRPr="00BB1A89">
        <w:rPr>
          <w:rFonts w:ascii="TH SarabunPSK" w:eastAsia="Calibri" w:hAnsi="TH SarabunPSK" w:cs="TH SarabunPSK" w:hint="cs"/>
          <w:sz w:val="32"/>
          <w:szCs w:val="32"/>
          <w:cs/>
        </w:rPr>
        <w:t xml:space="preserve"> ไม่แตกต่างกันมีประเด็นสำคัญได้แก่</w:t>
      </w:r>
      <w:r w:rsidRPr="00BB1A89">
        <w:rPr>
          <w:rFonts w:ascii="TH SarabunPSK" w:eastAsia="Times New Roman" w:hAnsi="TH SarabunPSK" w:cs="TH SarabunPSK"/>
          <w:sz w:val="32"/>
          <w:szCs w:val="32"/>
          <w:cs/>
        </w:rPr>
        <w:t>การพัฒนาครูการบริหารหลักสูตรการให้ความร่วมมือ</w:t>
      </w:r>
      <w:r w:rsidRPr="00BB1A89">
        <w:rPr>
          <w:rFonts w:ascii="TH SarabunPSK" w:eastAsia="Times New Roman" w:hAnsi="TH SarabunPSK" w:cs="TH SarabunPSK" w:hint="cs"/>
          <w:sz w:val="32"/>
          <w:szCs w:val="32"/>
          <w:cs/>
        </w:rPr>
        <w:t xml:space="preserve"> และ</w:t>
      </w:r>
      <w:r w:rsidRPr="00BB1A89">
        <w:rPr>
          <w:rFonts w:ascii="TH SarabunPSK" w:eastAsia="Times New Roman" w:hAnsi="TH SarabunPSK" w:cs="TH SarabunPSK"/>
          <w:sz w:val="32"/>
          <w:szCs w:val="32"/>
          <w:cs/>
        </w:rPr>
        <w:t>สนับสนุน</w:t>
      </w:r>
      <w:r>
        <w:rPr>
          <w:rFonts w:ascii="TH SarabunPSK" w:eastAsia="Calibri" w:hAnsi="TH SarabunPSK" w:cs="TH SarabunPSK"/>
          <w:sz w:val="32"/>
          <w:szCs w:val="32"/>
        </w:rPr>
        <w:t xml:space="preserve"> </w:t>
      </w:r>
      <w:r w:rsidRPr="00BB1A89">
        <w:rPr>
          <w:rFonts w:ascii="TH SarabunPSK" w:eastAsia="Times New Roman" w:hAnsi="TH SarabunPSK" w:cs="TH SarabunPSK"/>
          <w:sz w:val="32"/>
          <w:szCs w:val="32"/>
        </w:rPr>
        <w:t>2</w:t>
      </w:r>
      <w:r>
        <w:rPr>
          <w:rFonts w:ascii="TH SarabunPSK" w:eastAsia="Times New Roman" w:hAnsi="TH SarabunPSK" w:cs="TH SarabunPSK"/>
          <w:sz w:val="32"/>
          <w:szCs w:val="32"/>
        </w:rPr>
        <w:t xml:space="preserve">) </w:t>
      </w:r>
      <w:r w:rsidRPr="00BB1A89">
        <w:rPr>
          <w:rFonts w:ascii="TH SarabunPSK" w:eastAsia="Calibri" w:hAnsi="TH SarabunPSK" w:cs="TH SarabunPSK"/>
          <w:sz w:val="32"/>
          <w:szCs w:val="32"/>
          <w:cs/>
        </w:rPr>
        <w:t xml:space="preserve">รูปแบบการบริหารและการจัดการเรียนรู้แบบมีส่วนร่วมของชุมชน วิชาประวัติศาสตร์ท้องถิ่น </w:t>
      </w:r>
      <w:r w:rsidRPr="00BB1A89">
        <w:rPr>
          <w:rFonts w:ascii="TH SarabunPSK" w:eastAsia="Calibri" w:hAnsi="TH SarabunPSK" w:cs="TH SarabunPSK" w:hint="cs"/>
          <w:sz w:val="32"/>
          <w:szCs w:val="32"/>
          <w:cs/>
        </w:rPr>
        <w:t xml:space="preserve">มีองค์ประกอบสำคัญ </w:t>
      </w:r>
      <w:r w:rsidRPr="00BB1A89">
        <w:rPr>
          <w:rFonts w:ascii="TH SarabunPSK" w:eastAsia="Calibri" w:hAnsi="TH SarabunPSK" w:cs="TH SarabunPSK"/>
          <w:sz w:val="32"/>
          <w:szCs w:val="32"/>
          <w:cs/>
        </w:rPr>
        <w:t>ได้แก่ บทนำ วัตถุประสงค์การวิเคราะห์ผู้เรียนการกำหนดทรัพยากรนำเข้าการพัฒนาแหล่งเรียนรู้ประวัติศาสตร์ท้องถิ่นการออกแบบและพัฒนาวิธีสอนแบบมีส่วนร่วมกับชุมชนการวัดและประเมินผลการเรียนรู้ และข้อมูลป้อนกลับ</w:t>
      </w:r>
      <w:r w:rsidRPr="00BB1A89">
        <w:rPr>
          <w:rFonts w:ascii="TH SarabunPSK" w:eastAsia="Calibri" w:hAnsi="TH SarabunPSK" w:cs="TH SarabunPSK" w:hint="cs"/>
          <w:sz w:val="32"/>
          <w:szCs w:val="32"/>
          <w:cs/>
        </w:rPr>
        <w:t>และ</w:t>
      </w:r>
      <w:r w:rsidRPr="00BB1A89">
        <w:rPr>
          <w:rFonts w:ascii="TH SarabunPSK" w:eastAsia="Calibri" w:hAnsi="TH SarabunPSK" w:cs="TH SarabunPSK" w:hint="cs"/>
          <w:color w:val="000000"/>
          <w:sz w:val="32"/>
          <w:szCs w:val="32"/>
          <w:cs/>
        </w:rPr>
        <w:t>ความเหมาะสมของรูปแบบ</w:t>
      </w:r>
      <w:r w:rsidRPr="00BB1A89">
        <w:rPr>
          <w:rFonts w:ascii="TH SarabunPSK" w:eastAsia="Calibri" w:hAnsi="TH SarabunPSK" w:cs="TH SarabunPSK" w:hint="cs"/>
          <w:sz w:val="32"/>
          <w:szCs w:val="32"/>
          <w:cs/>
        </w:rPr>
        <w:t xml:space="preserve"> โดยภาพรวมอยู่ในระดับมาก</w:t>
      </w:r>
      <w:r>
        <w:rPr>
          <w:rFonts w:ascii="TH SarabunPSK" w:eastAsia="Calibri" w:hAnsi="TH SarabunPSK" w:cs="TH SarabunPSK"/>
          <w:sz w:val="32"/>
          <w:szCs w:val="32"/>
        </w:rPr>
        <w:t xml:space="preserve"> </w:t>
      </w:r>
      <w:r w:rsidRPr="00BB1A89">
        <w:rPr>
          <w:rFonts w:ascii="TH SarabunPSK" w:eastAsia="Calibri" w:hAnsi="TH SarabunPSK" w:cs="TH SarabunPSK"/>
          <w:color w:val="000000"/>
          <w:sz w:val="32"/>
          <w:szCs w:val="32"/>
        </w:rPr>
        <w:t>3</w:t>
      </w:r>
      <w:r>
        <w:rPr>
          <w:rFonts w:ascii="TH SarabunPSK" w:eastAsia="Calibri" w:hAnsi="TH SarabunPSK" w:cs="TH SarabunPSK"/>
          <w:color w:val="000000"/>
          <w:sz w:val="32"/>
          <w:szCs w:val="32"/>
        </w:rPr>
        <w:t xml:space="preserve">) </w:t>
      </w:r>
      <w:r w:rsidRPr="00BB1A89">
        <w:rPr>
          <w:rFonts w:ascii="TH SarabunPSK" w:eastAsia="Calibri" w:hAnsi="TH SarabunPSK" w:cs="TH SarabunPSK" w:hint="cs"/>
          <w:color w:val="000000"/>
          <w:sz w:val="32"/>
          <w:szCs w:val="32"/>
          <w:cs/>
        </w:rPr>
        <w:t>ผล</w:t>
      </w:r>
      <w:r w:rsidRPr="00BB1A89">
        <w:rPr>
          <w:rFonts w:ascii="TH SarabunPSK" w:eastAsia="Calibri" w:hAnsi="TH SarabunPSK" w:cs="TH SarabunPSK"/>
          <w:sz w:val="32"/>
          <w:szCs w:val="32"/>
          <w:cs/>
        </w:rPr>
        <w:t>การนำรูปแบบการบริหารและการจัดการเรียนรู้แบบมีส่วนร่วมของชุมชนวิชา</w:t>
      </w:r>
      <w:r w:rsidRPr="00BB1A89">
        <w:rPr>
          <w:rFonts w:ascii="TH SarabunPSK" w:eastAsia="Calibri" w:hAnsi="TH SarabunPSK" w:cs="TH SarabunPSK"/>
          <w:sz w:val="32"/>
          <w:szCs w:val="32"/>
          <w:cs/>
        </w:rPr>
        <w:lastRenderedPageBreak/>
        <w:t xml:space="preserve">ประวัติศาสตร์ท้องถิ่นไปใช้จะเป็นนวัตกรรมใหม่สำหรับนักเรียน </w:t>
      </w:r>
      <w:r w:rsidRPr="00BB1A89">
        <w:rPr>
          <w:rFonts w:ascii="TH SarabunPSK" w:eastAsia="Calibri" w:hAnsi="TH SarabunPSK" w:cs="TH SarabunPSK" w:hint="cs"/>
          <w:sz w:val="32"/>
          <w:szCs w:val="32"/>
          <w:cs/>
        </w:rPr>
        <w:t>และ</w:t>
      </w:r>
      <w:r w:rsidRPr="00BB1A89">
        <w:rPr>
          <w:rFonts w:ascii="TH SarabunPSK" w:eastAsia="Calibri" w:hAnsi="TH SarabunPSK" w:cs="TH SarabunPSK"/>
          <w:sz w:val="32"/>
          <w:szCs w:val="32"/>
          <w:cs/>
        </w:rPr>
        <w:t>ชุมชน เพื่อการสนับสนุนและพัฒนานวัตกรรมในอนาคต</w:t>
      </w:r>
      <w:r w:rsidRPr="00BB1A89">
        <w:rPr>
          <w:rFonts w:ascii="TH SarabunPSK" w:eastAsia="Calibri" w:hAnsi="TH SarabunPSK" w:cs="TH SarabunPSK" w:hint="cs"/>
          <w:sz w:val="32"/>
          <w:szCs w:val="32"/>
          <w:cs/>
        </w:rPr>
        <w:t>และพฤติกรรม</w:t>
      </w:r>
      <w:r w:rsidRPr="00BB1A89">
        <w:rPr>
          <w:rFonts w:ascii="TH SarabunPSK" w:eastAsia="Calibri" w:hAnsi="TH SarabunPSK" w:cs="TH SarabunPSK" w:hint="cs"/>
          <w:color w:val="000000"/>
          <w:sz w:val="32"/>
          <w:szCs w:val="32"/>
          <w:cs/>
        </w:rPr>
        <w:t>ของนัก</w:t>
      </w:r>
      <w:r w:rsidRPr="00BB1A89">
        <w:rPr>
          <w:rFonts w:ascii="TH SarabunPSK" w:eastAsia="Calibri" w:hAnsi="TH SarabunPSK" w:cs="TH SarabunPSK"/>
          <w:color w:val="000000"/>
          <w:sz w:val="32"/>
          <w:szCs w:val="32"/>
          <w:cs/>
        </w:rPr>
        <w:t>เรียน</w:t>
      </w:r>
      <w:r w:rsidRPr="00BB1A89">
        <w:rPr>
          <w:rFonts w:ascii="TH SarabunPSK" w:eastAsia="Calibri" w:hAnsi="TH SarabunPSK" w:cs="TH SarabunPSK" w:hint="cs"/>
          <w:sz w:val="32"/>
          <w:szCs w:val="32"/>
          <w:cs/>
        </w:rPr>
        <w:t>ด้านการอนุรักษ์ท้องถิ่น</w:t>
      </w:r>
      <w:r w:rsidRPr="00BB1A89">
        <w:rPr>
          <w:rFonts w:ascii="TH SarabunPSK" w:eastAsia="Calibri" w:hAnsi="TH SarabunPSK" w:cs="TH SarabunPSK"/>
          <w:color w:val="000000"/>
          <w:sz w:val="32"/>
          <w:szCs w:val="32"/>
          <w:cs/>
        </w:rPr>
        <w:t>เกิดความเข้าใจและมีประสิทธิภาพ</w:t>
      </w:r>
      <w:r w:rsidRPr="00BB1A89">
        <w:rPr>
          <w:rFonts w:ascii="TH SarabunPSK" w:eastAsia="Calibri" w:hAnsi="TH SarabunPSK" w:cs="TH SarabunPSK" w:hint="cs"/>
          <w:sz w:val="32"/>
          <w:szCs w:val="32"/>
          <w:cs/>
        </w:rPr>
        <w:t>และความพึงพอใจโดยภาพรวมอยู่ในระดับมากที่สุด</w:t>
      </w:r>
      <w:r w:rsidR="00D90686">
        <w:rPr>
          <w:rFonts w:ascii="TH SarabunPSK" w:eastAsia="AngsanaNew" w:hAnsi="TH SarabunPSK" w:cs="TH SarabunPSK"/>
          <w:sz w:val="32"/>
          <w:szCs w:val="32"/>
          <w:cs/>
        </w:rPr>
        <w:t xml:space="preserve"> </w:t>
      </w:r>
    </w:p>
    <w:p w:rsidR="006720D8" w:rsidRPr="00A41ABD" w:rsidRDefault="006720D8"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eastAsia="AngsanaNew" w:hAnsi="TH SarabunPSK" w:cs="TH SarabunPSK"/>
          <w:sz w:val="32"/>
          <w:szCs w:val="32"/>
        </w:rPr>
      </w:pPr>
    </w:p>
    <w:p w:rsidR="00B25784" w:rsidRPr="00BB1A89" w:rsidRDefault="00B25784" w:rsidP="00BB1A8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autoSpaceDE w:val="0"/>
        <w:autoSpaceDN w:val="0"/>
        <w:adjustRightInd w:val="0"/>
        <w:spacing w:after="0"/>
        <w:rPr>
          <w:rFonts w:ascii="TH SarabunPSK" w:hAnsi="TH SarabunPSK" w:cs="TH SarabunPSK"/>
          <w:sz w:val="32"/>
          <w:szCs w:val="32"/>
          <w:cs/>
        </w:rPr>
      </w:pPr>
      <w:r w:rsidRPr="00B25784">
        <w:rPr>
          <w:rFonts w:ascii="TH SarabunPSK" w:eastAsia="Cordia New" w:hAnsi="TH SarabunPSK" w:cs="TH SarabunPSK"/>
          <w:b/>
          <w:bCs/>
          <w:sz w:val="32"/>
          <w:szCs w:val="32"/>
          <w:cs/>
        </w:rPr>
        <w:t>คำสำคัญ</w:t>
      </w:r>
      <w:r w:rsidRPr="00B25784">
        <w:rPr>
          <w:rFonts w:ascii="TH SarabunPSK" w:eastAsia="Cordia New" w:hAnsi="TH SarabunPSK" w:cs="TH SarabunPSK"/>
          <w:b/>
          <w:bCs/>
          <w:sz w:val="32"/>
          <w:szCs w:val="32"/>
        </w:rPr>
        <w:t xml:space="preserve"> :</w:t>
      </w:r>
      <w:r w:rsidRPr="00B25784">
        <w:rPr>
          <w:rFonts w:ascii="TH SarabunPSK" w:eastAsia="Cordia New" w:hAnsi="TH SarabunPSK" w:cs="TH SarabunPSK"/>
          <w:b/>
          <w:bCs/>
          <w:sz w:val="32"/>
          <w:szCs w:val="32"/>
          <w:cs/>
        </w:rPr>
        <w:t xml:space="preserve"> </w:t>
      </w:r>
      <w:r w:rsidRPr="00B25784">
        <w:rPr>
          <w:rFonts w:ascii="TH SarabunPSK" w:eastAsia="Cordia New" w:hAnsi="TH SarabunPSK" w:cs="TH SarabunPSK"/>
          <w:sz w:val="32"/>
          <w:szCs w:val="32"/>
        </w:rPr>
        <w:t xml:space="preserve"> </w:t>
      </w:r>
      <w:r w:rsidR="00BB1A89">
        <w:rPr>
          <w:rFonts w:ascii="TH SarabunPSK" w:hAnsi="TH SarabunPSK" w:cs="TH SarabunPSK" w:hint="cs"/>
          <w:sz w:val="32"/>
          <w:szCs w:val="32"/>
          <w:cs/>
        </w:rPr>
        <w:t>รูปแบบการบริหารและการจัดการเรียนรู้แบบมีส่วนร่วมของชุมชนวิชาประวัติศาสตร์ท้องถิ่นเพื่อสร้างจิตสำนึกรักษ์ท้องถิ่นของโรงเรียน3 ขนาดเล็ก</w:t>
      </w:r>
    </w:p>
    <w:p w:rsidR="006720D8" w:rsidRPr="00B25784" w:rsidRDefault="006720D8"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6"/>
          <w:szCs w:val="36"/>
        </w:rPr>
      </w:pPr>
    </w:p>
    <w:p w:rsidR="006720D8"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6720D8"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6720D8"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6720D8"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6720D8"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950C2D" w:rsidRPr="00A41ABD" w:rsidRDefault="00950C2D"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950C2D" w:rsidRPr="00A41ABD" w:rsidRDefault="00950C2D"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950C2D" w:rsidRDefault="00950C2D"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25784" w:rsidRDefault="00B25784"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25784" w:rsidRDefault="00B25784"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B1A89" w:rsidRDefault="00BB1A89"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B25784" w:rsidRDefault="00B25784" w:rsidP="00B25784">
      <w:pPr>
        <w:tabs>
          <w:tab w:val="left" w:pos="720"/>
          <w:tab w:val="left" w:pos="1008"/>
          <w:tab w:val="left" w:pos="1296"/>
          <w:tab w:val="left" w:pos="1584"/>
          <w:tab w:val="left" w:pos="1872"/>
          <w:tab w:val="left" w:pos="2160"/>
          <w:tab w:val="left" w:pos="2448"/>
          <w:tab w:val="left" w:pos="2736"/>
        </w:tabs>
        <w:spacing w:after="0" w:line="240" w:lineRule="auto"/>
        <w:jc w:val="both"/>
        <w:rPr>
          <w:rFonts w:ascii="TH SarabunPSK" w:eastAsia="Cordia New" w:hAnsi="TH SarabunPSK" w:cs="TH SarabunPSK"/>
          <w:sz w:val="32"/>
          <w:szCs w:val="32"/>
        </w:rPr>
      </w:pPr>
      <w:r w:rsidRPr="00B25784">
        <w:rPr>
          <w:rFonts w:ascii="TH SarabunPSK" w:eastAsia="Cordia New" w:hAnsi="TH SarabunPSK" w:cs="TH SarabunPSK"/>
          <w:sz w:val="32"/>
          <w:szCs w:val="32"/>
        </w:rPr>
        <w:t>________________</w:t>
      </w:r>
      <w:r>
        <w:rPr>
          <w:rFonts w:ascii="TH SarabunPSK" w:eastAsia="Cordia New" w:hAnsi="TH SarabunPSK" w:cs="TH SarabunPSK"/>
          <w:sz w:val="32"/>
          <w:szCs w:val="32"/>
        </w:rPr>
        <w:t>_____________________________</w:t>
      </w:r>
      <w:r w:rsidRPr="00B25784">
        <w:rPr>
          <w:rFonts w:ascii="TH SarabunPSK" w:eastAsia="Cordia New" w:hAnsi="TH SarabunPSK" w:cs="TH SarabunPSK"/>
          <w:sz w:val="32"/>
          <w:szCs w:val="32"/>
          <w:cs/>
        </w:rPr>
        <w:t xml:space="preserve"> อาจารย์ที่ปรึกษาวิทยานิพนธ์หลัก</w:t>
      </w:r>
    </w:p>
    <w:p w:rsidR="00BB1A89" w:rsidRPr="00B25784" w:rsidRDefault="00BB1A89" w:rsidP="00B25784">
      <w:pPr>
        <w:tabs>
          <w:tab w:val="left" w:pos="720"/>
          <w:tab w:val="left" w:pos="1008"/>
          <w:tab w:val="left" w:pos="1296"/>
          <w:tab w:val="left" w:pos="1584"/>
          <w:tab w:val="left" w:pos="1872"/>
          <w:tab w:val="left" w:pos="2160"/>
          <w:tab w:val="left" w:pos="2448"/>
          <w:tab w:val="left" w:pos="2736"/>
        </w:tabs>
        <w:spacing w:after="0" w:line="240" w:lineRule="auto"/>
        <w:jc w:val="both"/>
        <w:rPr>
          <w:rFonts w:ascii="TH SarabunPSK" w:eastAsia="Cordia New" w:hAnsi="TH SarabunPSK" w:cs="TH SarabunPSK"/>
          <w:sz w:val="32"/>
          <w:szCs w:val="32"/>
        </w:rPr>
      </w:pPr>
    </w:p>
    <w:p w:rsidR="00CA2CBC" w:rsidRDefault="00EF429B"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660288" behindDoc="0" locked="0" layoutInCell="1" allowOverlap="1" wp14:anchorId="659282BA" wp14:editId="40ADFB21">
                <wp:simplePos x="0" y="0"/>
                <wp:positionH relativeFrom="column">
                  <wp:posOffset>2286000</wp:posOffset>
                </wp:positionH>
                <wp:positionV relativeFrom="paragraph">
                  <wp:posOffset>-471830</wp:posOffset>
                </wp:positionV>
                <wp:extent cx="475488" cy="263347"/>
                <wp:effectExtent l="0" t="0" r="1270" b="3810"/>
                <wp:wrapNone/>
                <wp:docPr id="2" name="Text Box 2"/>
                <wp:cNvGraphicFramePr/>
                <a:graphic xmlns:a="http://schemas.openxmlformats.org/drawingml/2006/main">
                  <a:graphicData uri="http://schemas.microsoft.com/office/word/2010/wordprocessingShape">
                    <wps:wsp>
                      <wps:cNvSpPr txBox="1"/>
                      <wps:spPr>
                        <a:xfrm>
                          <a:off x="0" y="0"/>
                          <a:ext cx="475488" cy="263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29B" w:rsidRDefault="00EF4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80pt;margin-top:-37.15pt;width:37.45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" fillcolor="white [3201]" stroked="f" strokeweight=".5pt">
                <v:textbox>
                  <w:txbxContent>
                    <w:p w:rsidR="00EF429B" w:rsidRDefault="00EF429B"/>
                  </w:txbxContent>
                </v:textbox>
              </v:shape>
            </w:pict>
          </mc:Fallback>
        </mc:AlternateContent>
      </w:r>
      <w:r w:rsidR="006720D8" w:rsidRPr="00895010">
        <w:rPr>
          <w:rFonts w:ascii="TH SarabunPSK" w:hAnsi="TH SarabunPSK" w:cs="TH SarabunPSK"/>
          <w:b/>
          <w:bCs/>
          <w:sz w:val="32"/>
          <w:szCs w:val="32"/>
        </w:rPr>
        <w:t>Title</w:t>
      </w:r>
      <w:r w:rsidR="00D90686" w:rsidRPr="00895010">
        <w:rPr>
          <w:rFonts w:ascii="TH SarabunPSK" w:hAnsi="TH SarabunPSK" w:cs="TH SarabunPSK"/>
          <w:b/>
          <w:bCs/>
          <w:sz w:val="32"/>
          <w:szCs w:val="32"/>
        </w:rPr>
        <w:t xml:space="preserve"> </w:t>
      </w:r>
      <w:r w:rsidR="00895010">
        <w:rPr>
          <w:rFonts w:ascii="TH SarabunPSK" w:hAnsi="TH SarabunPSK" w:cs="TH SarabunPSK"/>
          <w:b/>
          <w:bCs/>
          <w:sz w:val="32"/>
          <w:szCs w:val="32"/>
        </w:rPr>
        <w:tab/>
      </w:r>
      <w:r w:rsidR="00895010">
        <w:rPr>
          <w:rFonts w:ascii="TH SarabunPSK" w:hAnsi="TH SarabunPSK" w:cs="TH SarabunPSK"/>
          <w:b/>
          <w:bCs/>
          <w:sz w:val="32"/>
          <w:szCs w:val="32"/>
        </w:rPr>
        <w:tab/>
      </w:r>
      <w:r w:rsidR="00895010">
        <w:rPr>
          <w:rFonts w:ascii="TH SarabunPSK" w:hAnsi="TH SarabunPSK" w:cs="TH SarabunPSK"/>
          <w:b/>
          <w:bCs/>
          <w:sz w:val="32"/>
          <w:szCs w:val="32"/>
        </w:rPr>
        <w:tab/>
      </w:r>
      <w:r w:rsidR="00895010">
        <w:rPr>
          <w:rFonts w:ascii="TH SarabunPSK" w:hAnsi="TH SarabunPSK" w:cs="TH SarabunPSK"/>
          <w:b/>
          <w:bCs/>
          <w:sz w:val="32"/>
          <w:szCs w:val="32"/>
        </w:rPr>
        <w:tab/>
      </w:r>
      <w:r w:rsidR="006720D8" w:rsidRPr="00A41ABD">
        <w:rPr>
          <w:rFonts w:ascii="TH SarabunPSK" w:hAnsi="TH SarabunPSK" w:cs="TH SarabunPSK"/>
          <w:sz w:val="32"/>
          <w:szCs w:val="32"/>
        </w:rPr>
        <w:t>:</w:t>
      </w:r>
      <w:r w:rsidR="00895010">
        <w:rPr>
          <w:rFonts w:ascii="TH SarabunPSK" w:hAnsi="TH SarabunPSK" w:cs="TH SarabunPSK"/>
          <w:sz w:val="32"/>
          <w:szCs w:val="32"/>
        </w:rPr>
        <w:tab/>
      </w:r>
      <w:r w:rsidR="00BB1A89" w:rsidRPr="00BB1A89">
        <w:rPr>
          <w:rFonts w:ascii="TH SarabunPSK" w:eastAsia="Calibri" w:hAnsi="TH SarabunPSK" w:cs="TH SarabunPSK"/>
          <w:sz w:val="32"/>
          <w:szCs w:val="32"/>
        </w:rPr>
        <w:t>The Model of Administrational and Participatory Learning</w:t>
      </w:r>
    </w:p>
    <w:p w:rsidR="00CD057F" w:rsidRDefault="00CA2CBC"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BB1A89" w:rsidRPr="00BB1A89">
        <w:rPr>
          <w:rFonts w:ascii="TH SarabunPSK" w:eastAsia="Calibri" w:hAnsi="TH SarabunPSK" w:cs="TH SarabunPSK"/>
          <w:sz w:val="32"/>
          <w:szCs w:val="32"/>
        </w:rPr>
        <w:t>Management of Community to Local History for Local</w:t>
      </w:r>
    </w:p>
    <w:p w:rsidR="00BB1A89" w:rsidRPr="00BB1A89" w:rsidRDefault="00BB1A89" w:rsidP="00BB1A89">
      <w:pPr>
        <w:tabs>
          <w:tab w:val="left" w:pos="1728"/>
        </w:tabs>
        <w:spacing w:after="0"/>
        <w:rPr>
          <w:rFonts w:ascii="TH SarabunPSK" w:eastAsia="Calibri" w:hAnsi="TH SarabunPSK" w:cs="TH SarabunPSK"/>
          <w:sz w:val="32"/>
          <w:szCs w:val="32"/>
        </w:rPr>
      </w:pPr>
      <w:r>
        <w:rPr>
          <w:rFonts w:ascii="TH SarabunPSK" w:hAnsi="TH SarabunPSK" w:cs="TH SarabunPSK"/>
          <w:b/>
          <w:bCs/>
          <w:sz w:val="32"/>
          <w:szCs w:val="32"/>
        </w:rPr>
        <w:tab/>
      </w:r>
      <w:r w:rsidRPr="00BB1A89">
        <w:rPr>
          <w:rFonts w:ascii="TH SarabunPSK" w:eastAsia="Calibri" w:hAnsi="TH SarabunPSK" w:cs="TH SarabunPSK"/>
          <w:sz w:val="32"/>
          <w:szCs w:val="32"/>
        </w:rPr>
        <w:t>Consciousness Conservation of Small School</w:t>
      </w:r>
    </w:p>
    <w:p w:rsidR="00895010"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r w:rsidRPr="00895010">
        <w:rPr>
          <w:rFonts w:ascii="TH SarabunPSK" w:hAnsi="TH SarabunPSK" w:cs="TH SarabunPSK"/>
          <w:b/>
          <w:bCs/>
          <w:sz w:val="32"/>
          <w:szCs w:val="32"/>
        </w:rPr>
        <w:t>Author</w:t>
      </w:r>
      <w:r w:rsidR="00895010">
        <w:rPr>
          <w:rFonts w:ascii="TH SarabunPSK" w:hAnsi="TH SarabunPSK" w:cs="TH SarabunPSK"/>
          <w:sz w:val="32"/>
          <w:szCs w:val="32"/>
        </w:rPr>
        <w:tab/>
      </w:r>
      <w:r w:rsidR="00895010">
        <w:rPr>
          <w:rFonts w:ascii="TH SarabunPSK" w:hAnsi="TH SarabunPSK" w:cs="TH SarabunPSK"/>
          <w:sz w:val="32"/>
          <w:szCs w:val="32"/>
        </w:rPr>
        <w:tab/>
      </w:r>
      <w:r w:rsidR="00895010">
        <w:rPr>
          <w:rFonts w:ascii="TH SarabunPSK" w:hAnsi="TH SarabunPSK" w:cs="TH SarabunPSK"/>
          <w:sz w:val="32"/>
          <w:szCs w:val="32"/>
        </w:rPr>
        <w:tab/>
      </w:r>
      <w:r w:rsidRPr="00A41ABD">
        <w:rPr>
          <w:rFonts w:ascii="TH SarabunPSK" w:hAnsi="TH SarabunPSK" w:cs="TH SarabunPSK"/>
          <w:sz w:val="32"/>
          <w:szCs w:val="32"/>
        </w:rPr>
        <w:t>:</w:t>
      </w:r>
      <w:r w:rsidR="00895010">
        <w:rPr>
          <w:rFonts w:ascii="TH SarabunPSK" w:hAnsi="TH SarabunPSK" w:cs="TH SarabunPSK"/>
          <w:sz w:val="32"/>
          <w:szCs w:val="32"/>
        </w:rPr>
        <w:tab/>
      </w:r>
      <w:proofErr w:type="spellStart"/>
      <w:r w:rsidR="00BB1A89">
        <w:rPr>
          <w:rFonts w:ascii="TH SarabunPSK" w:hAnsi="TH SarabunPSK" w:cs="TH SarabunPSK"/>
          <w:sz w:val="32"/>
          <w:szCs w:val="32"/>
        </w:rPr>
        <w:t>Mr.</w:t>
      </w:r>
      <w:r w:rsidR="00BB1A89" w:rsidRPr="00BB1A89">
        <w:rPr>
          <w:rFonts w:ascii="TH SarabunPSK" w:eastAsia="Calibri" w:hAnsi="TH SarabunPSK" w:cs="TH SarabunPSK"/>
          <w:sz w:val="32"/>
          <w:szCs w:val="32"/>
        </w:rPr>
        <w:t>Pramool</w:t>
      </w:r>
      <w:proofErr w:type="spellEnd"/>
      <w:r w:rsidR="00BB1A89" w:rsidRPr="00BB1A89">
        <w:rPr>
          <w:rFonts w:ascii="TH SarabunPSK" w:eastAsia="Calibri" w:hAnsi="TH SarabunPSK" w:cs="TH SarabunPSK"/>
          <w:sz w:val="32"/>
          <w:szCs w:val="32"/>
        </w:rPr>
        <w:t xml:space="preserve"> </w:t>
      </w:r>
      <w:proofErr w:type="spellStart"/>
      <w:r w:rsidR="00BB1A89" w:rsidRPr="00BB1A89">
        <w:rPr>
          <w:rFonts w:ascii="TH SarabunPSK" w:eastAsia="Calibri" w:hAnsi="TH SarabunPSK" w:cs="TH SarabunPSK"/>
          <w:sz w:val="32"/>
          <w:szCs w:val="32"/>
        </w:rPr>
        <w:t>Srichana</w:t>
      </w:r>
      <w:proofErr w:type="spellEnd"/>
      <w:r w:rsidR="00593BEC" w:rsidRPr="00A41ABD">
        <w:rPr>
          <w:rFonts w:ascii="TH SarabunPSK" w:hAnsi="TH SarabunPSK" w:cs="TH SarabunPSK"/>
          <w:sz w:val="32"/>
          <w:szCs w:val="32"/>
        </w:rPr>
        <w:tab/>
      </w:r>
    </w:p>
    <w:p w:rsidR="00BB1A89" w:rsidRDefault="006720D8" w:rsidP="00BB1A8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eastAsia="Cordia New" w:hAnsi="TH SarabunPSK" w:cs="TH SarabunPSK"/>
          <w:sz w:val="32"/>
          <w:szCs w:val="32"/>
          <w:shd w:val="clear" w:color="auto" w:fill="FFFFFF"/>
        </w:rPr>
      </w:pPr>
      <w:r w:rsidRPr="00895010">
        <w:rPr>
          <w:rFonts w:ascii="TH SarabunPSK" w:hAnsi="TH SarabunPSK" w:cs="TH SarabunPSK"/>
          <w:b/>
          <w:bCs/>
          <w:sz w:val="32"/>
          <w:szCs w:val="32"/>
        </w:rPr>
        <w:t>Degree</w:t>
      </w:r>
      <w:r w:rsidR="00895010">
        <w:rPr>
          <w:rFonts w:ascii="TH SarabunPSK" w:hAnsi="TH SarabunPSK" w:cs="TH SarabunPSK"/>
          <w:b/>
          <w:bCs/>
          <w:sz w:val="32"/>
          <w:szCs w:val="32"/>
        </w:rPr>
        <w:tab/>
      </w:r>
      <w:r w:rsidR="00895010">
        <w:rPr>
          <w:rFonts w:ascii="TH SarabunPSK" w:hAnsi="TH SarabunPSK" w:cs="TH SarabunPSK"/>
          <w:b/>
          <w:bCs/>
          <w:sz w:val="32"/>
          <w:szCs w:val="32"/>
        </w:rPr>
        <w:tab/>
      </w:r>
      <w:r w:rsidR="00895010">
        <w:rPr>
          <w:rFonts w:ascii="TH SarabunPSK" w:hAnsi="TH SarabunPSK" w:cs="TH SarabunPSK"/>
          <w:b/>
          <w:bCs/>
          <w:sz w:val="32"/>
          <w:szCs w:val="32"/>
        </w:rPr>
        <w:tab/>
      </w:r>
      <w:r w:rsidRPr="00A41ABD">
        <w:rPr>
          <w:rFonts w:ascii="TH SarabunPSK" w:hAnsi="TH SarabunPSK" w:cs="TH SarabunPSK"/>
          <w:sz w:val="32"/>
          <w:szCs w:val="32"/>
        </w:rPr>
        <w:t>:</w:t>
      </w:r>
      <w:r w:rsidR="00895010">
        <w:rPr>
          <w:rFonts w:ascii="TH SarabunPSK" w:hAnsi="TH SarabunPSK" w:cs="TH SarabunPSK"/>
          <w:sz w:val="32"/>
          <w:szCs w:val="32"/>
        </w:rPr>
        <w:tab/>
      </w:r>
      <w:r w:rsidR="00BB1A89" w:rsidRPr="00BB1A89">
        <w:rPr>
          <w:rFonts w:ascii="TH SarabunPSK" w:eastAsia="Cordia New" w:hAnsi="TH SarabunPSK" w:cs="TH SarabunPSK"/>
          <w:sz w:val="32"/>
          <w:szCs w:val="32"/>
          <w:shd w:val="clear" w:color="auto" w:fill="FFFFFF"/>
        </w:rPr>
        <w:t xml:space="preserve">Doctor of Philosophy </w:t>
      </w:r>
      <w:r w:rsidR="00BB1A89" w:rsidRPr="00BB1A89">
        <w:rPr>
          <w:rFonts w:ascii="TH SarabunPSK" w:eastAsia="Cordia New" w:hAnsi="TH SarabunPSK" w:cs="TH SarabunPSK"/>
          <w:sz w:val="32"/>
          <w:szCs w:val="32"/>
          <w:shd w:val="clear" w:color="auto" w:fill="FFFFFF"/>
          <w:cs/>
        </w:rPr>
        <w:t>(</w:t>
      </w:r>
      <w:r w:rsidR="00BB1A89" w:rsidRPr="00BB1A89">
        <w:rPr>
          <w:rFonts w:ascii="TH SarabunPSK" w:eastAsia="Cordia New" w:hAnsi="TH SarabunPSK" w:cs="TH SarabunPSK"/>
          <w:sz w:val="32"/>
          <w:szCs w:val="32"/>
          <w:shd w:val="clear" w:color="auto" w:fill="FFFFFF"/>
        </w:rPr>
        <w:t xml:space="preserve">Program in Education for Locality </w:t>
      </w:r>
    </w:p>
    <w:p w:rsidR="00593BEC" w:rsidRPr="00BB1A89" w:rsidRDefault="00BB1A89" w:rsidP="00BB1A8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r>
        <w:rPr>
          <w:rFonts w:ascii="TH SarabunPSK" w:eastAsia="Cordia New" w:hAnsi="TH SarabunPSK" w:cs="TH SarabunPSK"/>
          <w:sz w:val="32"/>
          <w:szCs w:val="32"/>
          <w:shd w:val="clear" w:color="auto" w:fill="FFFFFF"/>
        </w:rPr>
        <w:tab/>
      </w:r>
      <w:r>
        <w:rPr>
          <w:rFonts w:ascii="TH SarabunPSK" w:eastAsia="Cordia New" w:hAnsi="TH SarabunPSK" w:cs="TH SarabunPSK"/>
          <w:sz w:val="32"/>
          <w:szCs w:val="32"/>
          <w:shd w:val="clear" w:color="auto" w:fill="FFFFFF"/>
        </w:rPr>
        <w:tab/>
      </w:r>
      <w:r>
        <w:rPr>
          <w:rFonts w:ascii="TH SarabunPSK" w:eastAsia="Cordia New" w:hAnsi="TH SarabunPSK" w:cs="TH SarabunPSK"/>
          <w:sz w:val="32"/>
          <w:szCs w:val="32"/>
          <w:shd w:val="clear" w:color="auto" w:fill="FFFFFF"/>
        </w:rPr>
        <w:tab/>
      </w:r>
      <w:r>
        <w:rPr>
          <w:rFonts w:ascii="TH SarabunPSK" w:eastAsia="Cordia New" w:hAnsi="TH SarabunPSK" w:cs="TH SarabunPSK"/>
          <w:sz w:val="32"/>
          <w:szCs w:val="32"/>
          <w:shd w:val="clear" w:color="auto" w:fill="FFFFFF"/>
        </w:rPr>
        <w:tab/>
      </w:r>
      <w:r>
        <w:rPr>
          <w:rFonts w:ascii="TH SarabunPSK" w:eastAsia="Cordia New" w:hAnsi="TH SarabunPSK" w:cs="TH SarabunPSK"/>
          <w:sz w:val="32"/>
          <w:szCs w:val="32"/>
          <w:shd w:val="clear" w:color="auto" w:fill="FFFFFF"/>
        </w:rPr>
        <w:tab/>
      </w:r>
      <w:r w:rsidRPr="00BB1A89">
        <w:rPr>
          <w:rFonts w:ascii="TH SarabunPSK" w:eastAsia="Cordia New" w:hAnsi="TH SarabunPSK" w:cs="TH SarabunPSK"/>
          <w:sz w:val="32"/>
          <w:szCs w:val="32"/>
          <w:shd w:val="clear" w:color="auto" w:fill="FFFFFF"/>
        </w:rPr>
        <w:t>Development</w:t>
      </w:r>
      <w:r w:rsidRPr="00BB1A89">
        <w:rPr>
          <w:rFonts w:ascii="TH SarabunPSK" w:eastAsia="Cordia New" w:hAnsi="TH SarabunPSK" w:cs="TH SarabunPSK"/>
          <w:sz w:val="32"/>
          <w:szCs w:val="32"/>
          <w:shd w:val="clear" w:color="auto" w:fill="FFFFFF"/>
          <w:cs/>
        </w:rPr>
        <w:t>)</w:t>
      </w:r>
    </w:p>
    <w:p w:rsidR="00593BEC" w:rsidRPr="00A41ABD" w:rsidRDefault="006720D8"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shd w:val="clear" w:color="auto" w:fill="FFFFFF"/>
        </w:rPr>
      </w:pPr>
      <w:r w:rsidRPr="00895010">
        <w:rPr>
          <w:rFonts w:ascii="TH SarabunPSK" w:hAnsi="TH SarabunPSK" w:cs="TH SarabunPSK"/>
          <w:b/>
          <w:bCs/>
          <w:sz w:val="32"/>
          <w:szCs w:val="32"/>
        </w:rPr>
        <w:t>Advisors</w:t>
      </w:r>
      <w:r w:rsidR="00895010">
        <w:rPr>
          <w:rFonts w:ascii="TH SarabunPSK" w:hAnsi="TH SarabunPSK" w:cs="TH SarabunPSK"/>
          <w:sz w:val="32"/>
          <w:szCs w:val="32"/>
        </w:rPr>
        <w:tab/>
      </w:r>
      <w:r w:rsidR="00895010">
        <w:rPr>
          <w:rFonts w:ascii="TH SarabunPSK" w:hAnsi="TH SarabunPSK" w:cs="TH SarabunPSK"/>
          <w:sz w:val="32"/>
          <w:szCs w:val="32"/>
        </w:rPr>
        <w:tab/>
      </w:r>
      <w:r w:rsidR="00895010">
        <w:rPr>
          <w:rFonts w:ascii="TH SarabunPSK" w:hAnsi="TH SarabunPSK" w:cs="TH SarabunPSK"/>
          <w:sz w:val="32"/>
          <w:szCs w:val="32"/>
        </w:rPr>
        <w:tab/>
      </w:r>
      <w:r w:rsidRPr="00A41ABD">
        <w:rPr>
          <w:rFonts w:ascii="TH SarabunPSK" w:hAnsi="TH SarabunPSK" w:cs="TH SarabunPSK"/>
          <w:sz w:val="32"/>
          <w:szCs w:val="32"/>
        </w:rPr>
        <w:t>:</w:t>
      </w:r>
      <w:r w:rsidR="00895010">
        <w:rPr>
          <w:rFonts w:ascii="TH SarabunPSK" w:hAnsi="TH SarabunPSK" w:cs="TH SarabunPSK"/>
          <w:sz w:val="32"/>
          <w:szCs w:val="32"/>
        </w:rPr>
        <w:tab/>
      </w:r>
      <w:r w:rsidR="002E1BA0" w:rsidRPr="002E1BA0">
        <w:rPr>
          <w:rFonts w:ascii="TH SarabunPSK" w:eastAsia="Times New Roman" w:hAnsi="TH SarabunPSK" w:cs="TH SarabunPSK"/>
          <w:sz w:val="32"/>
          <w:szCs w:val="32"/>
        </w:rPr>
        <w:t xml:space="preserve">Dr. </w:t>
      </w:r>
      <w:proofErr w:type="spellStart"/>
      <w:r w:rsidR="002E1BA0" w:rsidRPr="002E1BA0">
        <w:rPr>
          <w:rFonts w:ascii="TH SarabunPSK" w:eastAsia="Times New Roman" w:hAnsi="TH SarabunPSK" w:cs="TH SarabunPSK"/>
          <w:sz w:val="32"/>
          <w:szCs w:val="32"/>
        </w:rPr>
        <w:t>Udon</w:t>
      </w:r>
      <w:proofErr w:type="spellEnd"/>
      <w:r w:rsidR="002E1BA0" w:rsidRPr="002E1BA0">
        <w:rPr>
          <w:rFonts w:ascii="TH SarabunPSK" w:eastAsia="Times New Roman" w:hAnsi="TH SarabunPSK" w:cs="TH SarabunPSK"/>
          <w:sz w:val="32"/>
          <w:szCs w:val="32"/>
        </w:rPr>
        <w:t xml:space="preserve"> </w:t>
      </w:r>
      <w:proofErr w:type="spellStart"/>
      <w:r w:rsidR="002E1BA0" w:rsidRPr="002E1BA0">
        <w:rPr>
          <w:rFonts w:ascii="TH SarabunPSK" w:eastAsia="Times New Roman" w:hAnsi="TH SarabunPSK" w:cs="TH SarabunPSK"/>
          <w:sz w:val="32"/>
          <w:szCs w:val="32"/>
        </w:rPr>
        <w:t>Aragun</w:t>
      </w:r>
      <w:proofErr w:type="spellEnd"/>
    </w:p>
    <w:p w:rsidR="00CD057F" w:rsidRPr="00A41ABD" w:rsidRDefault="00895010" w:rsidP="00A41AB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b/>
          <w:bCs/>
          <w:sz w:val="32"/>
          <w:szCs w:val="32"/>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2E1BA0" w:rsidRPr="002E1BA0">
        <w:rPr>
          <w:rFonts w:ascii="TH SarabunPSK" w:eastAsia="Times New Roman" w:hAnsi="TH SarabunPSK" w:cs="TH SarabunPSK"/>
          <w:sz w:val="32"/>
          <w:szCs w:val="32"/>
        </w:rPr>
        <w:t xml:space="preserve">Assistant Professor Dr. </w:t>
      </w:r>
      <w:proofErr w:type="spellStart"/>
      <w:r w:rsidR="002E1BA0" w:rsidRPr="002E1BA0">
        <w:rPr>
          <w:rFonts w:ascii="TH SarabunPSK" w:eastAsia="Times New Roman" w:hAnsi="TH SarabunPSK" w:cs="TH SarabunPSK"/>
          <w:sz w:val="32"/>
          <w:szCs w:val="32"/>
        </w:rPr>
        <w:t>Worawan</w:t>
      </w:r>
      <w:proofErr w:type="spellEnd"/>
      <w:r w:rsidR="002E1BA0">
        <w:rPr>
          <w:rFonts w:ascii="TH SarabunPSK" w:eastAsia="Times New Roman" w:hAnsi="TH SarabunPSK" w:cs="TH SarabunPSK"/>
          <w:sz w:val="32"/>
          <w:szCs w:val="32"/>
        </w:rPr>
        <w:t xml:space="preserve"> </w:t>
      </w:r>
      <w:proofErr w:type="spellStart"/>
      <w:r w:rsidR="002E1BA0" w:rsidRPr="002E1BA0">
        <w:rPr>
          <w:rFonts w:ascii="TH SarabunPSK" w:eastAsia="Times New Roman" w:hAnsi="TH SarabunPSK" w:cs="TH SarabunPSK"/>
          <w:sz w:val="32"/>
          <w:szCs w:val="32"/>
        </w:rPr>
        <w:t>Ubonloet</w:t>
      </w:r>
      <w:proofErr w:type="spellEnd"/>
      <w:r w:rsidR="006720D8" w:rsidRPr="00A41ABD">
        <w:rPr>
          <w:rFonts w:ascii="TH SarabunPSK" w:hAnsi="TH SarabunPSK" w:cs="TH SarabunPSK"/>
          <w:sz w:val="32"/>
          <w:szCs w:val="32"/>
        </w:rPr>
        <w:tab/>
      </w:r>
    </w:p>
    <w:p w:rsidR="00546DA5" w:rsidRDefault="00546DA5" w:rsidP="00546DA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b/>
          <w:bCs/>
          <w:sz w:val="32"/>
          <w:szCs w:val="32"/>
        </w:rPr>
      </w:pPr>
      <w:r>
        <w:rPr>
          <w:rFonts w:ascii="TH SarabunPSK" w:hAnsi="TH SarabunPSK" w:cs="TH SarabunPSK"/>
          <w:b/>
          <w:bCs/>
          <w:sz w:val="32"/>
          <w:szCs w:val="32"/>
        </w:rPr>
        <w:t>Year</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546DA5">
        <w:rPr>
          <w:rFonts w:ascii="TH SarabunPSK" w:hAnsi="TH SarabunPSK" w:cs="TH SarabunPSK"/>
          <w:sz w:val="32"/>
          <w:szCs w:val="32"/>
        </w:rPr>
        <w:t>:</w:t>
      </w:r>
      <w:r>
        <w:rPr>
          <w:rFonts w:ascii="TH SarabunPSK" w:hAnsi="TH SarabunPSK" w:cs="TH SarabunPSK"/>
          <w:b/>
          <w:bCs/>
          <w:sz w:val="32"/>
          <w:szCs w:val="32"/>
        </w:rPr>
        <w:tab/>
      </w:r>
      <w:r w:rsidR="00F4563C" w:rsidRPr="00546DA5">
        <w:rPr>
          <w:rFonts w:ascii="TH SarabunPSK" w:hAnsi="TH SarabunPSK" w:cs="TH SarabunPSK"/>
          <w:sz w:val="32"/>
          <w:szCs w:val="32"/>
          <w:cs/>
        </w:rPr>
        <w:t>2018</w:t>
      </w:r>
    </w:p>
    <w:p w:rsidR="00546DA5" w:rsidRPr="00546DA5" w:rsidRDefault="00546DA5" w:rsidP="00546DA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rPr>
          <w:rFonts w:ascii="TH SarabunPSK" w:hAnsi="TH SarabunPSK" w:cs="TH SarabunPSK"/>
          <w:sz w:val="32"/>
          <w:szCs w:val="32"/>
        </w:rPr>
      </w:pPr>
    </w:p>
    <w:p w:rsidR="009E4896" w:rsidRPr="00546DA5" w:rsidRDefault="00E01C60" w:rsidP="00546DA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jc w:val="center"/>
        <w:rPr>
          <w:rFonts w:ascii="TH SarabunPSK" w:hAnsi="TH SarabunPSK" w:cs="TH SarabunPSK"/>
          <w:b/>
          <w:bCs/>
          <w:sz w:val="40"/>
          <w:szCs w:val="40"/>
        </w:rPr>
      </w:pPr>
      <w:r w:rsidRPr="00546DA5">
        <w:rPr>
          <w:rFonts w:ascii="TH SarabunPSK" w:hAnsi="TH SarabunPSK" w:cs="TH SarabunPSK"/>
          <w:b/>
          <w:bCs/>
          <w:sz w:val="40"/>
          <w:szCs w:val="40"/>
        </w:rPr>
        <w:t>ABTRACT</w:t>
      </w:r>
    </w:p>
    <w:p w:rsidR="002E1BA0" w:rsidRPr="002E1BA0" w:rsidRDefault="002E1BA0" w:rsidP="002E1BA0">
      <w:pPr>
        <w:tabs>
          <w:tab w:val="left" w:pos="720"/>
        </w:tabs>
        <w:spacing w:after="0"/>
        <w:jc w:val="thaiDistribute"/>
        <w:rPr>
          <w:rFonts w:ascii="TH SarabunPSK" w:eastAsia="Calibri" w:hAnsi="TH SarabunPSK" w:cs="TH SarabunPSK"/>
          <w:sz w:val="32"/>
          <w:szCs w:val="32"/>
        </w:rPr>
      </w:pPr>
      <w:r>
        <w:rPr>
          <w:rFonts w:ascii="TH SarabunPSK" w:hAnsi="TH SarabunPSK" w:cs="TH SarabunPSK"/>
          <w:sz w:val="32"/>
          <w:szCs w:val="32"/>
        </w:rPr>
        <w:tab/>
      </w:r>
      <w:r w:rsidRPr="002E1BA0">
        <w:rPr>
          <w:rFonts w:ascii="TH SarabunPSK" w:eastAsia="Times New Roman" w:hAnsi="TH SarabunPSK" w:cs="TH SarabunPSK"/>
          <w:sz w:val="32"/>
          <w:szCs w:val="32"/>
        </w:rPr>
        <w:t>The purposes of</w:t>
      </w:r>
      <w:r>
        <w:rPr>
          <w:rFonts w:ascii="TH SarabunPSK" w:eastAsia="Times New Roman" w:hAnsi="TH SarabunPSK" w:cs="TH SarabunPSK"/>
          <w:sz w:val="32"/>
          <w:szCs w:val="32"/>
        </w:rPr>
        <w:t xml:space="preserve"> </w:t>
      </w:r>
      <w:r w:rsidRPr="002E1BA0">
        <w:rPr>
          <w:rFonts w:ascii="TH SarabunPSK" w:eastAsia="Times New Roman" w:hAnsi="TH SarabunPSK" w:cs="TH SarabunPSK"/>
          <w:sz w:val="32"/>
          <w:szCs w:val="32"/>
        </w:rPr>
        <w:t>the objective to studies were; 1)</w:t>
      </w:r>
      <w:r w:rsidR="00D07868">
        <w:rPr>
          <w:rFonts w:ascii="TH SarabunPSK" w:eastAsia="Times New Roman" w:hAnsi="TH SarabunPSK" w:cs="TH SarabunPSK"/>
          <w:sz w:val="32"/>
          <w:szCs w:val="32"/>
        </w:rPr>
        <w:t xml:space="preserve"> </w:t>
      </w:r>
      <w:r w:rsidRPr="002E1BA0">
        <w:rPr>
          <w:rFonts w:ascii="TH SarabunPSK" w:eastAsia="Times New Roman" w:hAnsi="TH SarabunPSK" w:cs="TH SarabunPSK"/>
          <w:sz w:val="32"/>
          <w:szCs w:val="32"/>
        </w:rPr>
        <w:t xml:space="preserve">study and analyze the </w:t>
      </w:r>
      <w:r w:rsidRPr="002E1BA0">
        <w:rPr>
          <w:rFonts w:ascii="TH SarabunPSK" w:eastAsia="Calibri" w:hAnsi="TH SarabunPSK" w:cs="TH SarabunPSK"/>
          <w:sz w:val="32"/>
          <w:szCs w:val="32"/>
        </w:rPr>
        <w:t>current problems and need assessment of administrational and participatory learning management of community to local history, 2) the model development of administrational and participatory learning management of community to local history, 3) the leading for the model of administrational and participatory Learning management of community to local history</w:t>
      </w:r>
      <w:r>
        <w:rPr>
          <w:rFonts w:ascii="TH SarabunPSK" w:eastAsia="Calibri" w:hAnsi="TH SarabunPSK" w:cs="TH SarabunPSK"/>
          <w:sz w:val="32"/>
          <w:szCs w:val="32"/>
        </w:rPr>
        <w:t xml:space="preserve"> </w:t>
      </w:r>
      <w:r w:rsidRPr="002E1BA0">
        <w:rPr>
          <w:rFonts w:ascii="TH SarabunPSK" w:eastAsia="Calibri" w:hAnsi="TH SarabunPSK" w:cs="TH SarabunPSK"/>
          <w:sz w:val="32"/>
          <w:szCs w:val="32"/>
        </w:rPr>
        <w:t xml:space="preserve">to operative. The </w:t>
      </w:r>
      <w:r w:rsidRPr="002E1BA0">
        <w:rPr>
          <w:rFonts w:ascii="TH SarabunPSK" w:eastAsia="Calibri" w:hAnsi="TH SarabunPSK" w:cs="TH SarabunPSK"/>
          <w:spacing w:val="7"/>
          <w:sz w:val="32"/>
          <w:szCs w:val="32"/>
        </w:rPr>
        <w:t xml:space="preserve">area </w:t>
      </w:r>
      <w:r w:rsidRPr="002E1BA0">
        <w:rPr>
          <w:rFonts w:ascii="TH SarabunPSK" w:eastAsia="Calibri" w:hAnsi="TH SarabunPSK" w:cs="TH SarabunPSK"/>
          <w:sz w:val="32"/>
          <w:szCs w:val="32"/>
        </w:rPr>
        <w:t>study were three small schools in Basotho</w:t>
      </w:r>
      <w:r w:rsidRPr="002E1BA0">
        <w:rPr>
          <w:rFonts w:ascii="TH SarabunPSK" w:eastAsia="Calibri" w:hAnsi="TH SarabunPSK" w:cs="TH SarabunPSK"/>
          <w:spacing w:val="7"/>
          <w:sz w:val="32"/>
          <w:szCs w:val="32"/>
        </w:rPr>
        <w:t xml:space="preserve"> educational service area office, by mute- stage sampling random, the participants of </w:t>
      </w:r>
      <w:r w:rsidRPr="002E1BA0">
        <w:rPr>
          <w:rFonts w:ascii="TH SarabunPSK" w:eastAsia="Calibri" w:hAnsi="TH SarabunPSK" w:cs="TH SarabunPSK"/>
          <w:sz w:val="32"/>
          <w:szCs w:val="32"/>
        </w:rPr>
        <w:t>the key informants were</w:t>
      </w:r>
      <w:r>
        <w:rPr>
          <w:rFonts w:ascii="TH SarabunPSK" w:eastAsia="Calibri" w:hAnsi="TH SarabunPSK" w:cs="TH SarabunPSK"/>
          <w:sz w:val="32"/>
          <w:szCs w:val="32"/>
        </w:rPr>
        <w:t xml:space="preserve"> </w:t>
      </w:r>
      <w:r w:rsidRPr="002E1BA0">
        <w:rPr>
          <w:rFonts w:ascii="TH SarabunPSK" w:eastAsia="Calibri" w:hAnsi="TH SarabunPSK" w:cs="TH SarabunPSK"/>
          <w:sz w:val="32"/>
          <w:szCs w:val="32"/>
        </w:rPr>
        <w:t xml:space="preserve">the administrators, teachers, students, parents, community leaderships, local wisdom teachers, and experts, by purposive sampling and focus groups in the data to collection by documentary study, interviews, and questionnaires survey to the data. The data analysis through </w:t>
      </w:r>
      <w:r w:rsidRPr="002E1BA0">
        <w:rPr>
          <w:rFonts w:ascii="TH SarabunPSK" w:eastAsia="Calibri" w:hAnsi="TH SarabunPSK" w:cs="TH SarabunPSK"/>
          <w:sz w:val="32"/>
          <w:szCs w:val="32"/>
          <w:lang w:eastAsia="zh-CN"/>
        </w:rPr>
        <w:t>analyzed by descriptive strategically</w:t>
      </w:r>
      <w:r w:rsidRPr="002E1BA0">
        <w:rPr>
          <w:rFonts w:ascii="TH SarabunPSK" w:eastAsia="Calibri" w:hAnsi="TH SarabunPSK" w:cs="TH SarabunPSK"/>
          <w:sz w:val="32"/>
          <w:szCs w:val="32"/>
        </w:rPr>
        <w:t xml:space="preserve"> including me</w:t>
      </w:r>
      <w:r w:rsidRPr="002E1BA0">
        <w:rPr>
          <w:rFonts w:ascii="TH SarabunPSK" w:eastAsia="Calibri" w:hAnsi="TH SarabunPSK" w:cs="TH SarabunPSK"/>
          <w:spacing w:val="-3"/>
          <w:sz w:val="32"/>
          <w:szCs w:val="32"/>
        </w:rPr>
        <w:t>a</w:t>
      </w:r>
      <w:r w:rsidRPr="002E1BA0">
        <w:rPr>
          <w:rFonts w:ascii="TH SarabunPSK" w:eastAsia="Calibri" w:hAnsi="TH SarabunPSK" w:cs="TH SarabunPSK"/>
          <w:sz w:val="32"/>
          <w:szCs w:val="32"/>
        </w:rPr>
        <w:t>n, standard d</w:t>
      </w:r>
      <w:r w:rsidRPr="002E1BA0">
        <w:rPr>
          <w:rFonts w:ascii="TH SarabunPSK" w:eastAsia="Calibri" w:hAnsi="TH SarabunPSK" w:cs="TH SarabunPSK"/>
          <w:spacing w:val="-3"/>
          <w:sz w:val="32"/>
          <w:szCs w:val="32"/>
        </w:rPr>
        <w:t>e</w:t>
      </w:r>
      <w:r w:rsidRPr="002E1BA0">
        <w:rPr>
          <w:rFonts w:ascii="TH SarabunPSK" w:eastAsia="Calibri" w:hAnsi="TH SarabunPSK" w:cs="TH SarabunPSK"/>
          <w:sz w:val="32"/>
          <w:szCs w:val="32"/>
        </w:rPr>
        <w:t xml:space="preserve">viation, </w:t>
      </w:r>
      <w:r w:rsidRPr="002E1BA0">
        <w:rPr>
          <w:rFonts w:ascii="TH SarabunPSK" w:eastAsia="Calibri" w:hAnsi="TH SarabunPSK" w:cs="TH SarabunPSK"/>
          <w:position w:val="2"/>
          <w:sz w:val="32"/>
          <w:szCs w:val="32"/>
        </w:rPr>
        <w:t>S</w:t>
      </w:r>
      <w:r w:rsidRPr="002E1BA0">
        <w:rPr>
          <w:rFonts w:ascii="TH SarabunPSK" w:eastAsia="Calibri" w:hAnsi="TH SarabunPSK" w:cs="TH SarabunPSK"/>
          <w:spacing w:val="2"/>
          <w:position w:val="2"/>
          <w:sz w:val="32"/>
          <w:szCs w:val="32"/>
        </w:rPr>
        <w:t>W</w:t>
      </w:r>
      <w:r w:rsidRPr="002E1BA0">
        <w:rPr>
          <w:rFonts w:ascii="TH SarabunPSK" w:eastAsia="Calibri" w:hAnsi="TH SarabunPSK" w:cs="TH SarabunPSK"/>
          <w:position w:val="2"/>
          <w:sz w:val="32"/>
          <w:szCs w:val="32"/>
        </w:rPr>
        <w:t>OT metric</w:t>
      </w:r>
      <w:r w:rsidRPr="002E1BA0">
        <w:rPr>
          <w:rFonts w:ascii="TH SarabunPSK" w:eastAsia="Calibri" w:hAnsi="TH SarabunPSK" w:cs="TH SarabunPSK"/>
          <w:spacing w:val="-3"/>
          <w:position w:val="2"/>
          <w:sz w:val="32"/>
          <w:szCs w:val="32"/>
        </w:rPr>
        <w:t>a</w:t>
      </w:r>
      <w:r w:rsidRPr="002E1BA0">
        <w:rPr>
          <w:rFonts w:ascii="TH SarabunPSK" w:eastAsia="Calibri" w:hAnsi="TH SarabunPSK" w:cs="TH SarabunPSK"/>
          <w:position w:val="2"/>
          <w:sz w:val="32"/>
          <w:szCs w:val="32"/>
        </w:rPr>
        <w:t>l</w:t>
      </w:r>
      <w:r w:rsidRPr="002E1BA0">
        <w:rPr>
          <w:rFonts w:ascii="TH SarabunPSK" w:eastAsia="Calibri" w:hAnsi="TH SarabunPSK" w:cs="TH SarabunPSK"/>
          <w:sz w:val="32"/>
          <w:szCs w:val="32"/>
        </w:rPr>
        <w:t xml:space="preserve">, and F-test of the contents and to </w:t>
      </w:r>
      <w:proofErr w:type="gramStart"/>
      <w:r w:rsidRPr="002E1BA0">
        <w:rPr>
          <w:rFonts w:ascii="TH SarabunPSK" w:eastAsia="Calibri" w:hAnsi="TH SarabunPSK" w:cs="TH SarabunPSK"/>
          <w:sz w:val="32"/>
          <w:szCs w:val="32"/>
        </w:rPr>
        <w:t>presented</w:t>
      </w:r>
      <w:proofErr w:type="gramEnd"/>
      <w:r w:rsidRPr="002E1BA0">
        <w:rPr>
          <w:rFonts w:ascii="TH SarabunPSK" w:eastAsia="Calibri" w:hAnsi="TH SarabunPSK" w:cs="TH SarabunPSK"/>
          <w:sz w:val="32"/>
          <w:szCs w:val="32"/>
        </w:rPr>
        <w:t>.</w:t>
      </w:r>
    </w:p>
    <w:p w:rsidR="002E1BA0" w:rsidRDefault="002E1BA0" w:rsidP="002E1BA0">
      <w:pPr>
        <w:spacing w:after="0"/>
        <w:ind w:firstLine="720"/>
        <w:jc w:val="thaiDistribute"/>
        <w:rPr>
          <w:rFonts w:ascii="TH SarabunPSK" w:eastAsia="Calibri" w:hAnsi="TH SarabunPSK" w:cs="TH SarabunPSK"/>
          <w:sz w:val="32"/>
          <w:szCs w:val="32"/>
        </w:rPr>
      </w:pPr>
      <w:r w:rsidRPr="007B22B7">
        <w:rPr>
          <w:rFonts w:ascii="TH SarabunPSK" w:eastAsia="Calibri" w:hAnsi="TH SarabunPSK" w:cs="TH SarabunPSK"/>
          <w:spacing w:val="-2"/>
          <w:sz w:val="32"/>
          <w:szCs w:val="32"/>
        </w:rPr>
        <w:t xml:space="preserve">The results were </w:t>
      </w:r>
      <w:r w:rsidR="00AB4052" w:rsidRPr="007B22B7">
        <w:rPr>
          <w:rFonts w:ascii="TH SarabunPSK" w:eastAsia="Calibri" w:hAnsi="TH SarabunPSK" w:cs="TH SarabunPSK"/>
          <w:spacing w:val="-2"/>
          <w:sz w:val="32"/>
          <w:szCs w:val="32"/>
        </w:rPr>
        <w:t>followed:</w:t>
      </w:r>
      <w:r w:rsidRPr="007B22B7">
        <w:rPr>
          <w:rFonts w:ascii="TH SarabunPSK" w:eastAsia="Calibri" w:hAnsi="TH SarabunPSK" w:cs="TH SarabunPSK"/>
          <w:spacing w:val="-2"/>
          <w:sz w:val="32"/>
          <w:szCs w:val="32"/>
        </w:rPr>
        <w:t xml:space="preserve"> </w:t>
      </w:r>
      <w:r w:rsidRPr="007B22B7">
        <w:rPr>
          <w:rFonts w:ascii="TH SarabunPSK" w:eastAsia="Times New Roman" w:hAnsi="TH SarabunPSK" w:cs="TH SarabunPSK"/>
          <w:spacing w:val="-2"/>
          <w:sz w:val="32"/>
          <w:szCs w:val="32"/>
        </w:rPr>
        <w:t xml:space="preserve">1) </w:t>
      </w:r>
      <w:proofErr w:type="gramStart"/>
      <w:r w:rsidRPr="007B22B7">
        <w:rPr>
          <w:rFonts w:ascii="TH SarabunPSK" w:eastAsia="Times New Roman" w:hAnsi="TH SarabunPSK" w:cs="TH SarabunPSK"/>
          <w:spacing w:val="-2"/>
          <w:sz w:val="32"/>
          <w:szCs w:val="32"/>
        </w:rPr>
        <w:t>The</w:t>
      </w:r>
      <w:proofErr w:type="gramEnd"/>
      <w:r w:rsidRPr="007B22B7">
        <w:rPr>
          <w:rFonts w:ascii="TH SarabunPSK" w:eastAsia="Times New Roman" w:hAnsi="TH SarabunPSK" w:cs="TH SarabunPSK"/>
          <w:spacing w:val="-2"/>
          <w:sz w:val="32"/>
          <w:szCs w:val="32"/>
        </w:rPr>
        <w:t xml:space="preserve"> </w:t>
      </w:r>
      <w:r w:rsidRPr="007B22B7">
        <w:rPr>
          <w:rFonts w:ascii="TH SarabunPSK" w:eastAsia="Calibri" w:hAnsi="TH SarabunPSK" w:cs="TH SarabunPSK"/>
          <w:spacing w:val="-2"/>
          <w:sz w:val="32"/>
          <w:szCs w:val="32"/>
        </w:rPr>
        <w:t>current problems and need assessment</w:t>
      </w:r>
      <w:r w:rsidRPr="002E1BA0">
        <w:rPr>
          <w:rFonts w:ascii="TH SarabunPSK" w:eastAsia="Calibri" w:hAnsi="TH SarabunPSK" w:cs="TH SarabunPSK"/>
          <w:sz w:val="32"/>
          <w:szCs w:val="32"/>
        </w:rPr>
        <w:t xml:space="preserve"> of administrational and participatory le</w:t>
      </w:r>
      <w:bookmarkStart w:id="0" w:name="_GoBack"/>
      <w:bookmarkEnd w:id="0"/>
      <w:r w:rsidRPr="002E1BA0">
        <w:rPr>
          <w:rFonts w:ascii="TH SarabunPSK" w:eastAsia="Calibri" w:hAnsi="TH SarabunPSK" w:cs="TH SarabunPSK"/>
          <w:sz w:val="32"/>
          <w:szCs w:val="32"/>
        </w:rPr>
        <w:t>arning management of community to local history for small schools</w:t>
      </w:r>
      <w:r>
        <w:rPr>
          <w:rFonts w:ascii="TH SarabunPSK" w:eastAsia="Calibri" w:hAnsi="TH SarabunPSK" w:cs="TH SarabunPSK"/>
          <w:sz w:val="32"/>
          <w:szCs w:val="32"/>
        </w:rPr>
        <w:t xml:space="preserve"> </w:t>
      </w:r>
      <w:r w:rsidRPr="002E1BA0">
        <w:rPr>
          <w:rFonts w:ascii="TH SarabunPSK" w:eastAsia="Calibri" w:hAnsi="TH SarabunPSK" w:cs="TH SarabunPSK"/>
          <w:sz w:val="32"/>
          <w:szCs w:val="32"/>
        </w:rPr>
        <w:t xml:space="preserve">was a level at middle levels. And the opinions for influencing factors was non different, and the “key” elements including the teacher development, </w:t>
      </w:r>
      <w:r w:rsidRPr="002E1BA0">
        <w:rPr>
          <w:rFonts w:ascii="TH SarabunPSK" w:eastAsia="Calibri" w:hAnsi="TH SarabunPSK" w:cs="TH SarabunPSK"/>
          <w:color w:val="222222"/>
          <w:sz w:val="32"/>
          <w:szCs w:val="32"/>
        </w:rPr>
        <w:t>curriculum management, cooperation and supporting</w:t>
      </w:r>
      <w:r w:rsidRPr="002E1BA0">
        <w:rPr>
          <w:rFonts w:ascii="TH SarabunPSK" w:eastAsia="Calibri" w:hAnsi="TH SarabunPSK" w:cs="TH SarabunPSK"/>
          <w:sz w:val="32"/>
          <w:szCs w:val="32"/>
        </w:rPr>
        <w:t>.</w:t>
      </w:r>
    </w:p>
    <w:p w:rsidR="002E1BA0" w:rsidRPr="002E1BA0" w:rsidRDefault="002E1BA0" w:rsidP="00FB181E">
      <w:pPr>
        <w:spacing w:after="0"/>
        <w:jc w:val="thaiDistribute"/>
        <w:rPr>
          <w:rFonts w:ascii="TH SarabunPSK" w:eastAsia="Calibri" w:hAnsi="TH SarabunPSK" w:cs="TH SarabunPSK"/>
          <w:sz w:val="32"/>
          <w:szCs w:val="32"/>
        </w:rPr>
      </w:pPr>
      <w:r w:rsidRPr="002E1BA0">
        <w:rPr>
          <w:rFonts w:ascii="TH SarabunPSK" w:eastAsia="Calibri" w:hAnsi="TH SarabunPSK" w:cs="TH SarabunPSK"/>
          <w:sz w:val="32"/>
          <w:szCs w:val="32"/>
        </w:rPr>
        <w:lastRenderedPageBreak/>
        <w:t>2</w:t>
      </w:r>
      <w:r>
        <w:rPr>
          <w:rFonts w:ascii="TH SarabunPSK" w:eastAsia="Calibri" w:hAnsi="TH SarabunPSK" w:cs="TH SarabunPSK"/>
          <w:sz w:val="32"/>
          <w:szCs w:val="32"/>
        </w:rPr>
        <w:t>)</w:t>
      </w:r>
      <w:r w:rsidRPr="002E1BA0">
        <w:rPr>
          <w:rFonts w:ascii="TH SarabunPSK" w:eastAsia="Calibri" w:hAnsi="TH SarabunPSK" w:cs="TH SarabunPSK"/>
          <w:sz w:val="32"/>
          <w:szCs w:val="32"/>
        </w:rPr>
        <w:t xml:space="preserve"> The model development of administrational and participatory learning management of community to local history in “Key” elements were introduction, objective, analysis Learner, input, resources development, design and development for teaching participation with community, learning evaluation and feedback the key Information. </w:t>
      </w:r>
      <w:r w:rsidRPr="002E1BA0">
        <w:rPr>
          <w:rFonts w:ascii="TH SarabunPSK" w:eastAsia="Calibri" w:hAnsi="TH SarabunPSK" w:cs="TH SarabunPSK"/>
          <w:color w:val="222222"/>
          <w:sz w:val="32"/>
          <w:szCs w:val="32"/>
        </w:rPr>
        <w:t xml:space="preserve">And the model suitability </w:t>
      </w:r>
      <w:r w:rsidRPr="002E1BA0">
        <w:rPr>
          <w:rFonts w:ascii="TH SarabunPSK" w:eastAsia="Calibri" w:hAnsi="TH SarabunPSK" w:cs="TH SarabunPSK"/>
          <w:sz w:val="32"/>
          <w:szCs w:val="32"/>
        </w:rPr>
        <w:t>was a level at high levels.</w:t>
      </w:r>
      <w:r w:rsidR="00FB181E">
        <w:rPr>
          <w:rFonts w:ascii="TH SarabunPSK" w:eastAsia="Calibri" w:hAnsi="TH SarabunPSK" w:cs="TH SarabunPSK"/>
          <w:sz w:val="32"/>
          <w:szCs w:val="32"/>
        </w:rPr>
        <w:t xml:space="preserve"> </w:t>
      </w:r>
      <w:r w:rsidRPr="002E1BA0">
        <w:rPr>
          <w:rFonts w:ascii="TH SarabunPSK" w:eastAsia="Calibri" w:hAnsi="TH SarabunPSK" w:cs="TH SarabunPSK"/>
          <w:sz w:val="32"/>
          <w:szCs w:val="32"/>
        </w:rPr>
        <w:t>3</w:t>
      </w:r>
      <w:r w:rsidR="00FB181E">
        <w:rPr>
          <w:rFonts w:ascii="TH SarabunPSK" w:eastAsia="Calibri" w:hAnsi="TH SarabunPSK" w:cs="TH SarabunPSK"/>
          <w:sz w:val="32"/>
          <w:szCs w:val="32"/>
        </w:rPr>
        <w:t>)</w:t>
      </w:r>
      <w:r w:rsidRPr="002E1BA0">
        <w:rPr>
          <w:rFonts w:ascii="TH SarabunPSK" w:eastAsia="Calibri" w:hAnsi="TH SarabunPSK" w:cs="TH SarabunPSK"/>
          <w:sz w:val="32"/>
          <w:szCs w:val="32"/>
        </w:rPr>
        <w:t xml:space="preserve"> The leading for the model of administrational and participatory Learning management of community to local history to operative is an</w:t>
      </w:r>
      <w:r w:rsidRPr="002E1BA0">
        <w:rPr>
          <w:rFonts w:ascii="TH SarabunPSK" w:eastAsia="Calibri" w:hAnsi="TH SarabunPSK" w:cs="TH SarabunPSK"/>
          <w:color w:val="222222"/>
          <w:sz w:val="32"/>
          <w:szCs w:val="32"/>
        </w:rPr>
        <w:t xml:space="preserve"> innovative for students and communities for support and development to </w:t>
      </w:r>
      <w:r w:rsidR="00FB181E" w:rsidRPr="002E1BA0">
        <w:rPr>
          <w:rFonts w:ascii="TH SarabunPSK" w:eastAsia="Calibri" w:hAnsi="TH SarabunPSK" w:cs="TH SarabunPSK"/>
          <w:color w:val="222222"/>
          <w:sz w:val="32"/>
          <w:szCs w:val="32"/>
        </w:rPr>
        <w:t>innovations in</w:t>
      </w:r>
      <w:r w:rsidRPr="002E1BA0">
        <w:rPr>
          <w:rFonts w:ascii="TH SarabunPSK" w:eastAsia="Calibri" w:hAnsi="TH SarabunPSK" w:cs="TH SarabunPSK"/>
          <w:color w:val="222222"/>
          <w:sz w:val="32"/>
          <w:szCs w:val="32"/>
        </w:rPr>
        <w:t xml:space="preserve"> the future </w:t>
      </w:r>
      <w:r w:rsidR="00FB181E" w:rsidRPr="002E1BA0">
        <w:rPr>
          <w:rFonts w:ascii="TH SarabunPSK" w:eastAsia="Calibri" w:hAnsi="TH SarabunPSK" w:cs="TH SarabunPSK"/>
          <w:color w:val="222222"/>
          <w:sz w:val="32"/>
          <w:szCs w:val="32"/>
        </w:rPr>
        <w:t>time. Student</w:t>
      </w:r>
      <w:r w:rsidRPr="002E1BA0">
        <w:rPr>
          <w:rFonts w:ascii="TH SarabunPSK" w:eastAsia="Calibri" w:hAnsi="TH SarabunPSK" w:cs="TH SarabunPSK"/>
          <w:color w:val="222222"/>
          <w:sz w:val="32"/>
          <w:szCs w:val="32"/>
        </w:rPr>
        <w:t xml:space="preserve"> </w:t>
      </w:r>
      <w:r w:rsidR="00FB181E" w:rsidRPr="002E1BA0">
        <w:rPr>
          <w:rFonts w:ascii="TH SarabunPSK" w:eastAsia="Calibri" w:hAnsi="TH SarabunPSK" w:cs="TH SarabunPSK"/>
          <w:color w:val="222222"/>
          <w:sz w:val="32"/>
          <w:szCs w:val="32"/>
        </w:rPr>
        <w:t>behavior for</w:t>
      </w:r>
      <w:r w:rsidRPr="002E1BA0">
        <w:rPr>
          <w:rFonts w:ascii="TH SarabunPSK" w:eastAsia="Calibri" w:hAnsi="TH SarabunPSK" w:cs="TH SarabunPSK"/>
          <w:color w:val="222222"/>
          <w:sz w:val="32"/>
          <w:szCs w:val="32"/>
        </w:rPr>
        <w:t xml:space="preserve"> </w:t>
      </w:r>
      <w:r w:rsidRPr="002E1BA0">
        <w:rPr>
          <w:rFonts w:ascii="TH SarabunPSK" w:eastAsia="Calibri" w:hAnsi="TH SarabunPSK" w:cs="TH SarabunPSK"/>
          <w:sz w:val="32"/>
          <w:szCs w:val="32"/>
        </w:rPr>
        <w:t xml:space="preserve">local consciousness conservation was </w:t>
      </w:r>
      <w:r w:rsidRPr="002E1BA0">
        <w:rPr>
          <w:rFonts w:ascii="TH SarabunPSK" w:eastAsia="Calibri" w:hAnsi="TH SarabunPSK" w:cs="TH SarabunPSK"/>
          <w:color w:val="222222"/>
          <w:sz w:val="32"/>
          <w:szCs w:val="32"/>
        </w:rPr>
        <w:t xml:space="preserve">understanding and </w:t>
      </w:r>
      <w:r w:rsidR="00FB181E" w:rsidRPr="002E1BA0">
        <w:rPr>
          <w:rFonts w:ascii="TH SarabunPSK" w:eastAsia="Calibri" w:hAnsi="TH SarabunPSK" w:cs="TH SarabunPSK"/>
          <w:color w:val="222222"/>
          <w:sz w:val="32"/>
          <w:szCs w:val="32"/>
        </w:rPr>
        <w:t>effectiveness. And</w:t>
      </w:r>
      <w:r w:rsidRPr="002E1BA0">
        <w:rPr>
          <w:rFonts w:ascii="TH SarabunPSK" w:eastAsia="Calibri" w:hAnsi="TH SarabunPSK" w:cs="TH SarabunPSK"/>
          <w:color w:val="222222"/>
          <w:sz w:val="32"/>
          <w:szCs w:val="32"/>
        </w:rPr>
        <w:t xml:space="preserve"> satisfaction for the model was a level at most levels. </w:t>
      </w:r>
    </w:p>
    <w:p w:rsidR="00A0698C" w:rsidRDefault="00A0698C" w:rsidP="002E1BA0">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eastAsia="AngsanaNew" w:hAnsi="TH SarabunPSK" w:cs="TH SarabunPSK"/>
          <w:sz w:val="32"/>
          <w:szCs w:val="32"/>
        </w:rPr>
      </w:pPr>
    </w:p>
    <w:p w:rsidR="00FB181E" w:rsidRPr="00FB181E" w:rsidRDefault="001841F6" w:rsidP="00FB181E">
      <w:pPr>
        <w:pStyle w:val="HTML"/>
        <w:shd w:val="clear" w:color="auto" w:fill="FFFFFF"/>
        <w:rPr>
          <w:rFonts w:ascii="TH SarabunPSK" w:eastAsia="Times New Roman" w:hAnsi="TH SarabunPSK" w:cs="TH SarabunPSK"/>
          <w:color w:val="212121"/>
          <w:sz w:val="32"/>
          <w:szCs w:val="32"/>
          <w:lang w:val="en"/>
        </w:rPr>
      </w:pPr>
      <w:proofErr w:type="gramStart"/>
      <w:r w:rsidRPr="001841F6">
        <w:rPr>
          <w:rFonts w:ascii="TH SarabunPSK" w:eastAsia="Cordia New" w:hAnsi="TH SarabunPSK" w:cs="TH SarabunPSK"/>
          <w:b/>
          <w:bCs/>
          <w:sz w:val="32"/>
          <w:szCs w:val="32"/>
        </w:rPr>
        <w:t>Keywords :</w:t>
      </w:r>
      <w:proofErr w:type="gramEnd"/>
      <w:r w:rsidRPr="001841F6">
        <w:rPr>
          <w:rFonts w:ascii="inherit" w:eastAsia="Times New Roman" w:hAnsi="inherit" w:cs="Angsana New"/>
          <w:color w:val="212121"/>
          <w:sz w:val="28"/>
          <w:lang w:val="en"/>
        </w:rPr>
        <w:t xml:space="preserve"> </w:t>
      </w:r>
      <w:r w:rsidR="00FB181E" w:rsidRPr="00FB181E">
        <w:rPr>
          <w:rFonts w:ascii="TH SarabunPSK" w:eastAsia="Times New Roman" w:hAnsi="TH SarabunPSK" w:cs="TH SarabunPSK"/>
          <w:color w:val="212121"/>
          <w:sz w:val="32"/>
          <w:szCs w:val="32"/>
          <w:lang w:val="en"/>
        </w:rPr>
        <w:t>Management model and learning management.</w:t>
      </w:r>
      <w:r w:rsidR="00FB181E">
        <w:rPr>
          <w:rFonts w:ascii="TH SarabunPSK" w:eastAsia="Times New Roman" w:hAnsi="TH SarabunPSK" w:cs="TH SarabunPSK"/>
          <w:color w:val="212121"/>
          <w:sz w:val="32"/>
          <w:szCs w:val="32"/>
          <w:lang w:val="en"/>
        </w:rPr>
        <w:t xml:space="preserve"> </w:t>
      </w:r>
      <w:r w:rsidR="00FB181E" w:rsidRPr="00FB181E">
        <w:rPr>
          <w:rFonts w:ascii="TH SarabunPSK" w:eastAsia="Times New Roman" w:hAnsi="TH SarabunPSK" w:cs="TH SarabunPSK"/>
          <w:color w:val="212121"/>
          <w:sz w:val="32"/>
          <w:szCs w:val="32"/>
          <w:lang w:val="en"/>
        </w:rPr>
        <w:t>Community Participation in Local History to Create Local Consciousness in 3 Small Schools</w:t>
      </w:r>
    </w:p>
    <w:p w:rsidR="001841F6" w:rsidRPr="00FB181E" w:rsidRDefault="001841F6" w:rsidP="001841F6">
      <w:pPr>
        <w:pStyle w:val="HTML"/>
        <w:shd w:val="clear" w:color="auto" w:fill="FFFFFF"/>
        <w:rPr>
          <w:rFonts w:ascii="inherit" w:eastAsia="Times New Roman" w:hAnsi="inherit" w:cs="Angsana New"/>
          <w:color w:val="212121"/>
          <w:sz w:val="28"/>
          <w:lang w:val="en"/>
        </w:rPr>
      </w:pPr>
    </w:p>
    <w:p w:rsidR="00147FD9" w:rsidRDefault="00147FD9"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FB181E" w:rsidRDefault="00FB181E"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lang w:val="en"/>
        </w:rPr>
      </w:pPr>
    </w:p>
    <w:p w:rsidR="001841F6" w:rsidRDefault="001841F6"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rPr>
      </w:pPr>
    </w:p>
    <w:p w:rsidR="001841F6" w:rsidRDefault="001841F6" w:rsidP="00A41AB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z w:val="32"/>
          <w:szCs w:val="32"/>
        </w:rPr>
      </w:pPr>
    </w:p>
    <w:p w:rsidR="001841F6" w:rsidRPr="001841F6" w:rsidRDefault="001841F6" w:rsidP="001841F6">
      <w:pPr>
        <w:tabs>
          <w:tab w:val="left" w:pos="720"/>
          <w:tab w:val="left" w:pos="1008"/>
          <w:tab w:val="left" w:pos="1296"/>
          <w:tab w:val="left" w:pos="1584"/>
          <w:tab w:val="left" w:pos="1872"/>
          <w:tab w:val="left" w:pos="2160"/>
          <w:tab w:val="left" w:pos="2448"/>
          <w:tab w:val="left" w:pos="2736"/>
        </w:tabs>
        <w:spacing w:after="0" w:line="240" w:lineRule="auto"/>
        <w:jc w:val="both"/>
        <w:rPr>
          <w:rFonts w:ascii="TH SarabunPSK" w:eastAsia="Cordia New" w:hAnsi="TH SarabunPSK" w:cs="TH SarabunPSK"/>
          <w:sz w:val="32"/>
          <w:szCs w:val="32"/>
        </w:rPr>
      </w:pPr>
      <w:r w:rsidRPr="001841F6">
        <w:rPr>
          <w:rFonts w:ascii="TH SarabunPSK" w:eastAsia="Cordia New" w:hAnsi="TH SarabunPSK" w:cs="TH SarabunPSK"/>
          <w:sz w:val="32"/>
          <w:szCs w:val="32"/>
        </w:rPr>
        <w:t>____________________</w:t>
      </w:r>
      <w:r>
        <w:rPr>
          <w:rFonts w:ascii="TH SarabunPSK" w:eastAsia="Cordia New" w:hAnsi="TH SarabunPSK" w:cs="TH SarabunPSK"/>
          <w:sz w:val="32"/>
          <w:szCs w:val="32"/>
        </w:rPr>
        <w:t>____________________________</w:t>
      </w:r>
      <w:r w:rsidRPr="001841F6">
        <w:rPr>
          <w:rFonts w:ascii="TH SarabunPSK" w:eastAsia="Cordia New" w:hAnsi="TH SarabunPSK" w:cs="TH SarabunPSK"/>
          <w:sz w:val="32"/>
          <w:szCs w:val="32"/>
        </w:rPr>
        <w:t>___________Major Advisor</w:t>
      </w:r>
    </w:p>
    <w:sectPr w:rsidR="001841F6" w:rsidRPr="001841F6" w:rsidSect="00EF429B">
      <w:headerReference w:type="default" r:id="rId7"/>
      <w:pgSz w:w="11906" w:h="16838" w:code="9"/>
      <w:pgMar w:top="2160" w:right="1800" w:bottom="1800" w:left="2160" w:header="1440" w:footer="1440" w:gutter="0"/>
      <w:pgNumType w:fmt="thaiLetters"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6E" w:rsidRDefault="00520A6E" w:rsidP="00EF429B">
      <w:pPr>
        <w:spacing w:after="0" w:line="240" w:lineRule="auto"/>
      </w:pPr>
      <w:r>
        <w:separator/>
      </w:r>
    </w:p>
  </w:endnote>
  <w:endnote w:type="continuationSeparator" w:id="0">
    <w:p w:rsidR="00520A6E" w:rsidRDefault="00520A6E" w:rsidP="00EF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6E" w:rsidRDefault="00520A6E" w:rsidP="00EF429B">
      <w:pPr>
        <w:spacing w:after="0" w:line="240" w:lineRule="auto"/>
      </w:pPr>
      <w:r>
        <w:separator/>
      </w:r>
    </w:p>
  </w:footnote>
  <w:footnote w:type="continuationSeparator" w:id="0">
    <w:p w:rsidR="00520A6E" w:rsidRDefault="00520A6E" w:rsidP="00EF4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02096"/>
      <w:docPartObj>
        <w:docPartGallery w:val="Page Numbers (Top of Page)"/>
        <w:docPartUnique/>
      </w:docPartObj>
    </w:sdtPr>
    <w:sdtEndPr>
      <w:rPr>
        <w:rFonts w:ascii="TH SarabunPSK" w:hAnsi="TH SarabunPSK" w:cs="TH SarabunPSK"/>
        <w:sz w:val="32"/>
        <w:szCs w:val="32"/>
      </w:rPr>
    </w:sdtEndPr>
    <w:sdtContent>
      <w:p w:rsidR="00EF429B" w:rsidRPr="00EF429B" w:rsidRDefault="00EF429B" w:rsidP="00EF429B">
        <w:pPr>
          <w:pStyle w:val="a7"/>
          <w:jc w:val="center"/>
          <w:rPr>
            <w:rFonts w:ascii="TH SarabunPSK" w:hAnsi="TH SarabunPSK" w:cs="TH SarabunPSK"/>
            <w:sz w:val="32"/>
            <w:szCs w:val="32"/>
          </w:rPr>
        </w:pPr>
        <w:r w:rsidRPr="00EF429B">
          <w:rPr>
            <w:rFonts w:ascii="TH SarabunPSK" w:hAnsi="TH SarabunPSK" w:cs="TH SarabunPSK"/>
            <w:sz w:val="32"/>
            <w:szCs w:val="32"/>
          </w:rPr>
          <w:fldChar w:fldCharType="begin"/>
        </w:r>
        <w:r w:rsidRPr="00EF429B">
          <w:rPr>
            <w:rFonts w:ascii="TH SarabunPSK" w:hAnsi="TH SarabunPSK" w:cs="TH SarabunPSK"/>
            <w:sz w:val="32"/>
            <w:szCs w:val="32"/>
          </w:rPr>
          <w:instrText>PAGE   \* MERGEFORMAT</w:instrText>
        </w:r>
        <w:r w:rsidRPr="00EF429B">
          <w:rPr>
            <w:rFonts w:ascii="TH SarabunPSK" w:hAnsi="TH SarabunPSK" w:cs="TH SarabunPSK"/>
            <w:sz w:val="32"/>
            <w:szCs w:val="32"/>
          </w:rPr>
          <w:fldChar w:fldCharType="separate"/>
        </w:r>
        <w:r w:rsidR="00AB4052" w:rsidRPr="00AB4052">
          <w:rPr>
            <w:rFonts w:ascii="TH SarabunPSK" w:hAnsi="TH SarabunPSK" w:cs="TH SarabunPSK"/>
            <w:noProof/>
            <w:sz w:val="32"/>
            <w:szCs w:val="32"/>
            <w:cs/>
            <w:lang w:val="th-TH"/>
          </w:rPr>
          <w:t>จ</w:t>
        </w:r>
        <w:r w:rsidRPr="00EF429B">
          <w:rPr>
            <w:rFonts w:ascii="TH SarabunPSK" w:hAnsi="TH SarabunPSK" w:cs="TH SarabunPSK"/>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96"/>
    <w:rsid w:val="00025791"/>
    <w:rsid w:val="00055F02"/>
    <w:rsid w:val="000A7304"/>
    <w:rsid w:val="000B0D54"/>
    <w:rsid w:val="000C2015"/>
    <w:rsid w:val="000D1733"/>
    <w:rsid w:val="00117788"/>
    <w:rsid w:val="001204D5"/>
    <w:rsid w:val="00133CFF"/>
    <w:rsid w:val="00147FD9"/>
    <w:rsid w:val="00154618"/>
    <w:rsid w:val="0016222F"/>
    <w:rsid w:val="001841F6"/>
    <w:rsid w:val="001924CF"/>
    <w:rsid w:val="001C00EB"/>
    <w:rsid w:val="001C1893"/>
    <w:rsid w:val="001C2477"/>
    <w:rsid w:val="001D4499"/>
    <w:rsid w:val="00267302"/>
    <w:rsid w:val="00295225"/>
    <w:rsid w:val="002A5824"/>
    <w:rsid w:val="002B189A"/>
    <w:rsid w:val="002C5F3F"/>
    <w:rsid w:val="002E003B"/>
    <w:rsid w:val="002E1BA0"/>
    <w:rsid w:val="00303867"/>
    <w:rsid w:val="003237B1"/>
    <w:rsid w:val="00326048"/>
    <w:rsid w:val="00333918"/>
    <w:rsid w:val="00396859"/>
    <w:rsid w:val="00411EDE"/>
    <w:rsid w:val="00412D24"/>
    <w:rsid w:val="00424C79"/>
    <w:rsid w:val="00436D99"/>
    <w:rsid w:val="004A1236"/>
    <w:rsid w:val="004A40B8"/>
    <w:rsid w:val="004C23B0"/>
    <w:rsid w:val="004C7C18"/>
    <w:rsid w:val="00520A6E"/>
    <w:rsid w:val="00546DA5"/>
    <w:rsid w:val="00580F55"/>
    <w:rsid w:val="00593BEC"/>
    <w:rsid w:val="00595C4D"/>
    <w:rsid w:val="005B3371"/>
    <w:rsid w:val="005B6533"/>
    <w:rsid w:val="00637F19"/>
    <w:rsid w:val="0065448B"/>
    <w:rsid w:val="006720D8"/>
    <w:rsid w:val="006931CB"/>
    <w:rsid w:val="006A3551"/>
    <w:rsid w:val="006C5B60"/>
    <w:rsid w:val="006E488F"/>
    <w:rsid w:val="006E7187"/>
    <w:rsid w:val="00701EE2"/>
    <w:rsid w:val="00712276"/>
    <w:rsid w:val="00754CD5"/>
    <w:rsid w:val="00795688"/>
    <w:rsid w:val="007A4254"/>
    <w:rsid w:val="007B22B7"/>
    <w:rsid w:val="007C29B8"/>
    <w:rsid w:val="008109AE"/>
    <w:rsid w:val="00817902"/>
    <w:rsid w:val="00822000"/>
    <w:rsid w:val="00827147"/>
    <w:rsid w:val="008662FD"/>
    <w:rsid w:val="008857E5"/>
    <w:rsid w:val="00895010"/>
    <w:rsid w:val="008B0AE4"/>
    <w:rsid w:val="008B0AE9"/>
    <w:rsid w:val="008B301E"/>
    <w:rsid w:val="008C0800"/>
    <w:rsid w:val="008C2789"/>
    <w:rsid w:val="008D2B69"/>
    <w:rsid w:val="008E2C05"/>
    <w:rsid w:val="00950C2D"/>
    <w:rsid w:val="00951181"/>
    <w:rsid w:val="00976B02"/>
    <w:rsid w:val="009863A6"/>
    <w:rsid w:val="009A3E02"/>
    <w:rsid w:val="009A6A30"/>
    <w:rsid w:val="009E4896"/>
    <w:rsid w:val="00A03FE6"/>
    <w:rsid w:val="00A0698C"/>
    <w:rsid w:val="00A13392"/>
    <w:rsid w:val="00A41ABD"/>
    <w:rsid w:val="00A76F4D"/>
    <w:rsid w:val="00A81D9C"/>
    <w:rsid w:val="00AA7F38"/>
    <w:rsid w:val="00AB4052"/>
    <w:rsid w:val="00AC7252"/>
    <w:rsid w:val="00AE2454"/>
    <w:rsid w:val="00B054B0"/>
    <w:rsid w:val="00B058EE"/>
    <w:rsid w:val="00B25784"/>
    <w:rsid w:val="00B41CDF"/>
    <w:rsid w:val="00B66C32"/>
    <w:rsid w:val="00BA51A9"/>
    <w:rsid w:val="00BA7364"/>
    <w:rsid w:val="00BB1A89"/>
    <w:rsid w:val="00BF3F7D"/>
    <w:rsid w:val="00C02ED2"/>
    <w:rsid w:val="00C15B2E"/>
    <w:rsid w:val="00C60499"/>
    <w:rsid w:val="00CA2CBC"/>
    <w:rsid w:val="00CC3D0F"/>
    <w:rsid w:val="00CC7F9C"/>
    <w:rsid w:val="00CD057F"/>
    <w:rsid w:val="00CD7D71"/>
    <w:rsid w:val="00D07868"/>
    <w:rsid w:val="00D11B5A"/>
    <w:rsid w:val="00D1654F"/>
    <w:rsid w:val="00D90686"/>
    <w:rsid w:val="00D94F10"/>
    <w:rsid w:val="00DA38D1"/>
    <w:rsid w:val="00E01C60"/>
    <w:rsid w:val="00E04815"/>
    <w:rsid w:val="00E55B66"/>
    <w:rsid w:val="00EF429B"/>
    <w:rsid w:val="00F14CEE"/>
    <w:rsid w:val="00F36157"/>
    <w:rsid w:val="00F449AD"/>
    <w:rsid w:val="00F4563C"/>
    <w:rsid w:val="00FB181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4896"/>
    <w:pPr>
      <w:spacing w:after="0" w:line="240" w:lineRule="auto"/>
    </w:pPr>
    <w:rPr>
      <w:rFonts w:ascii="Calibri" w:eastAsia="Calibri" w:hAnsi="Calibri" w:cs="Cordia New"/>
    </w:rPr>
  </w:style>
  <w:style w:type="paragraph" w:styleId="a4">
    <w:name w:val="Balloon Text"/>
    <w:basedOn w:val="a"/>
    <w:link w:val="a5"/>
    <w:uiPriority w:val="99"/>
    <w:semiHidden/>
    <w:unhideWhenUsed/>
    <w:rsid w:val="00D94F10"/>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D94F10"/>
    <w:rPr>
      <w:rFonts w:ascii="Tahoma" w:hAnsi="Tahoma" w:cs="Angsana New"/>
      <w:sz w:val="16"/>
      <w:szCs w:val="20"/>
    </w:rPr>
  </w:style>
  <w:style w:type="table" w:styleId="a6">
    <w:name w:val="Table Grid"/>
    <w:basedOn w:val="a1"/>
    <w:uiPriority w:val="39"/>
    <w:rsid w:val="00CD057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841F6"/>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rsid w:val="001841F6"/>
    <w:rPr>
      <w:rFonts w:ascii="Consolas" w:hAnsi="Consolas"/>
      <w:sz w:val="20"/>
      <w:szCs w:val="25"/>
    </w:rPr>
  </w:style>
  <w:style w:type="paragraph" w:styleId="a7">
    <w:name w:val="header"/>
    <w:basedOn w:val="a"/>
    <w:link w:val="a8"/>
    <w:uiPriority w:val="99"/>
    <w:unhideWhenUsed/>
    <w:rsid w:val="00EF429B"/>
    <w:pPr>
      <w:tabs>
        <w:tab w:val="center" w:pos="4513"/>
        <w:tab w:val="right" w:pos="9026"/>
      </w:tabs>
      <w:spacing w:after="0" w:line="240" w:lineRule="auto"/>
    </w:pPr>
  </w:style>
  <w:style w:type="character" w:customStyle="1" w:styleId="a8">
    <w:name w:val="หัวกระดาษ อักขระ"/>
    <w:basedOn w:val="a0"/>
    <w:link w:val="a7"/>
    <w:uiPriority w:val="99"/>
    <w:rsid w:val="00EF429B"/>
  </w:style>
  <w:style w:type="paragraph" w:styleId="a9">
    <w:name w:val="footer"/>
    <w:basedOn w:val="a"/>
    <w:link w:val="aa"/>
    <w:uiPriority w:val="99"/>
    <w:unhideWhenUsed/>
    <w:rsid w:val="00EF429B"/>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F4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4896"/>
    <w:pPr>
      <w:spacing w:after="0" w:line="240" w:lineRule="auto"/>
    </w:pPr>
    <w:rPr>
      <w:rFonts w:ascii="Calibri" w:eastAsia="Calibri" w:hAnsi="Calibri" w:cs="Cordia New"/>
    </w:rPr>
  </w:style>
  <w:style w:type="paragraph" w:styleId="a4">
    <w:name w:val="Balloon Text"/>
    <w:basedOn w:val="a"/>
    <w:link w:val="a5"/>
    <w:uiPriority w:val="99"/>
    <w:semiHidden/>
    <w:unhideWhenUsed/>
    <w:rsid w:val="00D94F10"/>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D94F10"/>
    <w:rPr>
      <w:rFonts w:ascii="Tahoma" w:hAnsi="Tahoma" w:cs="Angsana New"/>
      <w:sz w:val="16"/>
      <w:szCs w:val="20"/>
    </w:rPr>
  </w:style>
  <w:style w:type="table" w:styleId="a6">
    <w:name w:val="Table Grid"/>
    <w:basedOn w:val="a1"/>
    <w:uiPriority w:val="39"/>
    <w:rsid w:val="00CD057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841F6"/>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rsid w:val="001841F6"/>
    <w:rPr>
      <w:rFonts w:ascii="Consolas" w:hAnsi="Consolas"/>
      <w:sz w:val="20"/>
      <w:szCs w:val="25"/>
    </w:rPr>
  </w:style>
  <w:style w:type="paragraph" w:styleId="a7">
    <w:name w:val="header"/>
    <w:basedOn w:val="a"/>
    <w:link w:val="a8"/>
    <w:uiPriority w:val="99"/>
    <w:unhideWhenUsed/>
    <w:rsid w:val="00EF429B"/>
    <w:pPr>
      <w:tabs>
        <w:tab w:val="center" w:pos="4513"/>
        <w:tab w:val="right" w:pos="9026"/>
      </w:tabs>
      <w:spacing w:after="0" w:line="240" w:lineRule="auto"/>
    </w:pPr>
  </w:style>
  <w:style w:type="character" w:customStyle="1" w:styleId="a8">
    <w:name w:val="หัวกระดาษ อักขระ"/>
    <w:basedOn w:val="a0"/>
    <w:link w:val="a7"/>
    <w:uiPriority w:val="99"/>
    <w:rsid w:val="00EF429B"/>
  </w:style>
  <w:style w:type="paragraph" w:styleId="a9">
    <w:name w:val="footer"/>
    <w:basedOn w:val="a"/>
    <w:link w:val="aa"/>
    <w:uiPriority w:val="99"/>
    <w:unhideWhenUsed/>
    <w:rsid w:val="00EF429B"/>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F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25">
      <w:bodyDiv w:val="1"/>
      <w:marLeft w:val="0"/>
      <w:marRight w:val="0"/>
      <w:marTop w:val="0"/>
      <w:marBottom w:val="0"/>
      <w:divBdr>
        <w:top w:val="none" w:sz="0" w:space="0" w:color="auto"/>
        <w:left w:val="none" w:sz="0" w:space="0" w:color="auto"/>
        <w:bottom w:val="none" w:sz="0" w:space="0" w:color="auto"/>
        <w:right w:val="none" w:sz="0" w:space="0" w:color="auto"/>
      </w:divBdr>
    </w:div>
    <w:div w:id="473761840">
      <w:bodyDiv w:val="1"/>
      <w:marLeft w:val="0"/>
      <w:marRight w:val="0"/>
      <w:marTop w:val="0"/>
      <w:marBottom w:val="0"/>
      <w:divBdr>
        <w:top w:val="none" w:sz="0" w:space="0" w:color="auto"/>
        <w:left w:val="none" w:sz="0" w:space="0" w:color="auto"/>
        <w:bottom w:val="none" w:sz="0" w:space="0" w:color="auto"/>
        <w:right w:val="none" w:sz="0" w:space="0" w:color="auto"/>
      </w:divBdr>
    </w:div>
    <w:div w:id="524639770">
      <w:bodyDiv w:val="1"/>
      <w:marLeft w:val="0"/>
      <w:marRight w:val="0"/>
      <w:marTop w:val="0"/>
      <w:marBottom w:val="0"/>
      <w:divBdr>
        <w:top w:val="none" w:sz="0" w:space="0" w:color="auto"/>
        <w:left w:val="none" w:sz="0" w:space="0" w:color="auto"/>
        <w:bottom w:val="none" w:sz="0" w:space="0" w:color="auto"/>
        <w:right w:val="none" w:sz="0" w:space="0" w:color="auto"/>
      </w:divBdr>
    </w:div>
    <w:div w:id="1008365551">
      <w:bodyDiv w:val="1"/>
      <w:marLeft w:val="0"/>
      <w:marRight w:val="0"/>
      <w:marTop w:val="0"/>
      <w:marBottom w:val="0"/>
      <w:divBdr>
        <w:top w:val="none" w:sz="0" w:space="0" w:color="auto"/>
        <w:left w:val="none" w:sz="0" w:space="0" w:color="auto"/>
        <w:bottom w:val="none" w:sz="0" w:space="0" w:color="auto"/>
        <w:right w:val="none" w:sz="0" w:space="0" w:color="auto"/>
      </w:divBdr>
    </w:div>
    <w:div w:id="1093091142">
      <w:bodyDiv w:val="1"/>
      <w:marLeft w:val="0"/>
      <w:marRight w:val="0"/>
      <w:marTop w:val="0"/>
      <w:marBottom w:val="0"/>
      <w:divBdr>
        <w:top w:val="none" w:sz="0" w:space="0" w:color="auto"/>
        <w:left w:val="none" w:sz="0" w:space="0" w:color="auto"/>
        <w:bottom w:val="none" w:sz="0" w:space="0" w:color="auto"/>
        <w:right w:val="none" w:sz="0" w:space="0" w:color="auto"/>
      </w:divBdr>
    </w:div>
    <w:div w:id="1743524542">
      <w:bodyDiv w:val="1"/>
      <w:marLeft w:val="0"/>
      <w:marRight w:val="0"/>
      <w:marTop w:val="0"/>
      <w:marBottom w:val="0"/>
      <w:divBdr>
        <w:top w:val="none" w:sz="0" w:space="0" w:color="auto"/>
        <w:left w:val="none" w:sz="0" w:space="0" w:color="auto"/>
        <w:bottom w:val="none" w:sz="0" w:space="0" w:color="auto"/>
        <w:right w:val="none" w:sz="0" w:space="0" w:color="auto"/>
      </w:divBdr>
    </w:div>
    <w:div w:id="20838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781</Words>
  <Characters>4456</Characters>
  <Application>Microsoft Office Word</Application>
  <DocSecurity>0</DocSecurity>
  <Lines>37</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ticky</dc:creator>
  <cp:lastModifiedBy>USER</cp:lastModifiedBy>
  <cp:revision>25</cp:revision>
  <cp:lastPrinted>2018-04-30T07:53:00Z</cp:lastPrinted>
  <dcterms:created xsi:type="dcterms:W3CDTF">2018-03-12T15:18:00Z</dcterms:created>
  <dcterms:modified xsi:type="dcterms:W3CDTF">2018-06-25T09:52:00Z</dcterms:modified>
</cp:coreProperties>
</file>