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3" w:rsidRPr="008C0416" w:rsidRDefault="00F0154D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center"/>
        <w:rPr>
          <w:rFonts w:ascii="TH Sarabun New" w:eastAsia="TH Sarabun New" w:hAnsi="TH Sarabun New" w:cs="TH Sarabun New"/>
          <w:sz w:val="40"/>
          <w:szCs w:val="40"/>
        </w:rPr>
      </w:pPr>
      <w:r>
        <w:rPr>
          <w:rFonts w:ascii="TH Sarabun New" w:eastAsia="TH Sarabun New" w:hAnsi="TH Sarabun New" w:cs="TH Sarabun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-540327</wp:posOffset>
                </wp:positionV>
                <wp:extent cx="706582" cy="41563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54D" w:rsidRDefault="00F01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-42.55pt;width:55.6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" fillcolor="white [3201]" stroked="f" strokeweight=".5pt">
                <v:textbox>
                  <w:txbxContent>
                    <w:p w:rsidR="00F0154D" w:rsidRDefault="00F0154D"/>
                  </w:txbxContent>
                </v:textbox>
              </v:shape>
            </w:pict>
          </mc:Fallback>
        </mc:AlternateContent>
      </w:r>
      <w:r w:rsidR="008A587E" w:rsidRPr="008C0416"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8A587E" w:rsidRPr="008C0416">
        <w:rPr>
          <w:rFonts w:ascii="TH Sarabun New" w:eastAsia="TH Sarabun New" w:hAnsi="TH Sarabun New" w:cs="TH Sarabun New"/>
          <w:b/>
          <w:color w:val="000000"/>
          <w:sz w:val="40"/>
          <w:szCs w:val="40"/>
        </w:rPr>
        <w:t>5</w:t>
      </w:r>
    </w:p>
    <w:p w:rsidR="00432953" w:rsidRPr="008C0416" w:rsidRDefault="008A587E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center"/>
        <w:rPr>
          <w:rFonts w:ascii="TH Sarabun New" w:eastAsia="TH Sarabun New" w:hAnsi="TH Sarabun New" w:cs="TH Sarabun New"/>
          <w:sz w:val="40"/>
          <w:szCs w:val="40"/>
        </w:rPr>
      </w:pPr>
      <w:r w:rsidRPr="008C0416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สรุป อภิปราย</w:t>
      </w:r>
      <w:r w:rsidR="008C0416" w:rsidRPr="008C0416">
        <w:rPr>
          <w:rFonts w:ascii="TH Sarabun New" w:eastAsia="TH Sarabun New" w:hAnsi="TH Sarabun New" w:cs="TH Sarabun New" w:hint="cs"/>
          <w:b/>
          <w:bCs/>
          <w:sz w:val="40"/>
          <w:szCs w:val="40"/>
          <w:cs/>
        </w:rPr>
        <w:t>ผล</w:t>
      </w:r>
      <w:r w:rsidRPr="008C0416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432953" w:rsidRPr="008C0416" w:rsidRDefault="00432953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</w:p>
    <w:p w:rsidR="008C0416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การวิจัย</w:t>
      </w:r>
      <w:r w:rsidR="00324585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เรื่อง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กลยุทธ์การจัดการการท่องเที่ยวโดยชุมชน บ้านเกียดโง้ง เมืองปะทุมพอน แขวง</w:t>
      </w:r>
      <w:r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จำปาสัก สาธารณรัฐประชาธิปไตยประชาชนลาวผู้วิจัย</w:t>
      </w:r>
      <w:r w:rsidR="00B51EF8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เ</w:t>
      </w:r>
      <w:r w:rsidR="00324585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สนอ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สรุป</w:t>
      </w:r>
      <w:r w:rsidR="00B51EF8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ผลการวิจัย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อภิปราย</w:t>
      </w:r>
      <w:r w:rsidR="00B51EF8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ผลการวิจัย</w:t>
      </w:r>
      <w:r w:rsidR="00324585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และข้อเสนอแนะตามลำดับหัวข้อ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 ดังนี้</w:t>
      </w: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>1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สรุปผลการวิจัย</w:t>
      </w: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>2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>อภิปรายผลการวิจัย</w:t>
      </w:r>
    </w:p>
    <w:p w:rsidR="00432953" w:rsidRPr="008C0416" w:rsidRDefault="008A587E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="00324585" w:rsidRPr="008C0416">
        <w:rPr>
          <w:rFonts w:ascii="TH Sarabun New" w:eastAsia="TH Sarabun New" w:hAnsi="TH Sarabun New" w:cs="TH Sarabun New"/>
          <w:sz w:val="32"/>
          <w:szCs w:val="32"/>
        </w:rPr>
        <w:t>3</w:t>
      </w:r>
      <w:r w:rsidR="008C0416" w:rsidRPr="008C0416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8C0416" w:rsidRPr="008C0416">
        <w:rPr>
          <w:rFonts w:ascii="TH Sarabun New" w:eastAsia="TH Sarabun New" w:hAnsi="TH Sarabun New" w:cs="TH Sarabun New"/>
          <w:sz w:val="32"/>
          <w:szCs w:val="32"/>
        </w:rPr>
        <w:tab/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ข้อเสนอแนะ</w:t>
      </w:r>
    </w:p>
    <w:p w:rsidR="00432953" w:rsidRPr="008C0416" w:rsidRDefault="00432953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bookmarkStart w:id="0" w:name="_GoBack"/>
      <w:bookmarkEnd w:id="0"/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6"/>
          <w:szCs w:val="36"/>
        </w:rPr>
      </w:pPr>
      <w:r w:rsidRPr="008C0416">
        <w:rPr>
          <w:rFonts w:ascii="TH Sarabun New" w:eastAsia="TH Sarabun New" w:hAnsi="TH Sarabun New" w:cs="TH Sarabun New"/>
          <w:b/>
          <w:sz w:val="36"/>
          <w:szCs w:val="36"/>
        </w:rPr>
        <w:t>5</w:t>
      </w:r>
      <w:r w:rsidRPr="008C0416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8C0416">
        <w:rPr>
          <w:rFonts w:ascii="TH Sarabun New" w:eastAsia="TH Sarabun New" w:hAnsi="TH Sarabun New" w:cs="TH Sarabun New"/>
          <w:b/>
          <w:sz w:val="36"/>
          <w:szCs w:val="36"/>
        </w:rPr>
        <w:t>1</w:t>
      </w:r>
      <w:r w:rsidRPr="008C0416">
        <w:rPr>
          <w:rFonts w:ascii="TH Sarabun New" w:eastAsia="TH Sarabun New" w:hAnsi="TH Sarabun New" w:cs="TH Sarabun New"/>
          <w:b/>
          <w:sz w:val="36"/>
          <w:szCs w:val="36"/>
        </w:rPr>
        <w:tab/>
      </w:r>
      <w:r w:rsidR="008A587E" w:rsidRPr="008C0416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8C0416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00893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สรุปผลการวิจัย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 ดังนี้</w:t>
      </w:r>
    </w:p>
    <w:p w:rsidR="00432953" w:rsidRPr="008C0416" w:rsidRDefault="008A587E" w:rsidP="008C0416">
      <w:pPr>
        <w:pStyle w:val="a5"/>
        <w:numPr>
          <w:ilvl w:val="0"/>
          <w:numId w:val="6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0" w:firstLine="709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สภาพปัจจุบัน</w:t>
      </w:r>
      <w:r w:rsidR="002D6D11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และปัญหา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ของชุมชนสำหรับการจัดการท่องเที่ยวโดยชุมชนบ้านเกียดโง้ง เมืองปะทุมพอน แขวงจำปาสัก</w:t>
      </w:r>
      <w:r w:rsidR="002D6D11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โดยรวมอยู่ในระดับปานกลาง </w:t>
      </w:r>
      <w:r w:rsidR="005D41DC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แต่มีความต้องการในการจัดการท่องเที่ยวโดยชุมชนโดยรวมอยู่ในระดับมาก</w:t>
      </w:r>
      <w:r w:rsidR="005D41DC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5D41DC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สภาพปัจจุบันของชุมชนสำหรับจัดการท่องเที่ยว</w:t>
      </w:r>
      <w:r w:rsidR="008C0416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5D41DC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โดยชุมชนอยู่ในระดับมากทุกด้าน แต่ยัง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มี</w:t>
      </w:r>
      <w:r w:rsidR="005D41DC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ปัญหาและต้องการพัฒนาด้าน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การดูแลรักษาสิ่งแวดล้อมร่วมกับชุมชน</w:t>
      </w:r>
      <w:r w:rsidR="002D6D11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การสร้างการเรียนรู้องค์กร</w:t>
      </w:r>
      <w:r w:rsidR="002D6D11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บริหารจัดการท่องเที่ยวการสนับสนุนการพัฒนาคุณภาพชีวิตและเศรษฐกิจการส่งเสริมวัฒนธรรมของชุมชนระบบการบริหารจัดการท่องเที่ยวที่ยั่งยืน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การบริการที่ดีและปลอดภัย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905EC0" w:rsidRPr="008C0416" w:rsidRDefault="008A587E" w:rsidP="008C0416">
      <w:pPr>
        <w:pStyle w:val="a5"/>
        <w:numPr>
          <w:ilvl w:val="0"/>
          <w:numId w:val="6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0" w:firstLine="72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กลยุทธ์การจัดการการท่องเที่ยวโดยชุมชน บ้านเกียดโง้ง แขวงจำปาสัก สาธารณรัฐประชาธิปไตยประชาชนลาว</w:t>
      </w:r>
      <w:r w:rsidR="00984EEA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มี </w:t>
      </w:r>
      <w:r w:rsidR="00984EEA" w:rsidRPr="008C0416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984EEA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กลยุทธ์ ได้แก่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</w:rPr>
        <w:t>1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กลยุทธ์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การเสริมสร้าง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ความเข้มแข็งของ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องค์กร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การ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จัดการท่องเที่ยว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2) 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กลยุทธ์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การพัฒนาคุณภาพชีวิตและเศรษฐกิจชุมชน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โดยการมีส่วนร่วม </w:t>
      </w:r>
      <w:r w:rsidR="008C0416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 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3) 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กลยุทธ์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การเสริมสร้างการเรียน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รู้วัฒนธ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ร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รมและ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รักษา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สิ่งแวดล้อมชุมชน 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และ</w:t>
      </w:r>
      <w:r w:rsidR="008C0416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4) 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กลยุทธ์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การส่งเสริมการบริการที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ดีและ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ความ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ปลอดภัย </w:t>
      </w:r>
    </w:p>
    <w:p w:rsidR="00432953" w:rsidRPr="008C0416" w:rsidRDefault="008A587E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6"/>
          <w:szCs w:val="36"/>
        </w:rPr>
      </w:pPr>
      <w:r w:rsidRPr="008C0416">
        <w:rPr>
          <w:rFonts w:ascii="TH Sarabun New" w:eastAsia="TH Sarabun New" w:hAnsi="TH Sarabun New" w:cs="TH Sarabun New"/>
          <w:b/>
          <w:sz w:val="36"/>
          <w:szCs w:val="36"/>
        </w:rPr>
        <w:lastRenderedPageBreak/>
        <w:t>5</w:t>
      </w:r>
      <w:r w:rsidRPr="008C0416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8C0416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="008C0416" w:rsidRPr="008C0416">
        <w:rPr>
          <w:rFonts w:ascii="TH Sarabun New" w:eastAsia="TH Sarabun New" w:hAnsi="TH Sarabun New" w:cs="TH Sarabun New"/>
          <w:b/>
          <w:sz w:val="36"/>
          <w:szCs w:val="36"/>
        </w:rPr>
        <w:tab/>
      </w:r>
      <w:r w:rsidRPr="008C0416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8C0416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firstLine="284"/>
        <w:rPr>
          <w:rFonts w:ascii="TH Sarabun New" w:eastAsia="TH Sarabun New" w:hAnsi="TH Sarabun New" w:cs="TH Sarabun New"/>
          <w:sz w:val="32"/>
          <w:szCs w:val="32"/>
        </w:rPr>
      </w:pP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อภิปรายผล </w:t>
      </w:r>
      <w:r w:rsidR="00A00893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มี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firstLine="71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5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สภาพปัจจุบัน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และปัญหา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ของชุมชนสำหรับการจัดการท่องเที่ยวโดยชุมชนบ้านเกียดโง้ง เมืองปะทุมพอน แขวงจำปาสัก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โดยรวมอยู่ในระดับปานกลาง 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แต่มีความต้องการในการจัดการท่องเที่ยวโดยชุมชนโดยรวมอยู่ในระดับมาก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สภาพปัจจุบันของชุมชนสำหรับจัดการท่องเที่ยวโดยชุมชนอยู่ในระดับมากทุกด้าน แต่ยังมีปัญหาและต้องการพัฒนาด้าน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การดูแลรักษาสิ่งแวดล้อมร่วมกับชุมชน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การสร้างการเรียนรู้องค์กร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บริหารจัดการท่องเที่ยวการสนับสนุนการพัฒนาคุณภาพชีวิตและเศรษฐกิจการส่งเสริมวัฒนธรรมของชุมชนระบบการบริหารจัดการท่องเที่ยวที่ยั่งยืน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</w:t>
      </w:r>
      <w:r w:rsidR="00905EC0" w:rsidRPr="008C0416">
        <w:rPr>
          <w:rFonts w:ascii="TH Sarabun New" w:eastAsia="TH Sarabun New" w:hAnsi="TH Sarabun New" w:cs="TH Sarabun New"/>
          <w:sz w:val="32"/>
          <w:szCs w:val="32"/>
          <w:cs/>
        </w:rPr>
        <w:t>การบริการที่ดีและปลอดภัย</w:t>
      </w:r>
      <w:r w:rsidR="00905EC0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ทั้งนี้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สอดคล้องกับผลการวิจัยของ</w:t>
      </w:r>
      <w:r w:rsidR="00905EC0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สุจิตราภา พันธ์วิไล และคณะ (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2550, </w:t>
      </w:r>
      <w:r w:rsidR="00425EF8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           </w:t>
      </w:r>
      <w:r w:rsidR="00425EF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น.</w:t>
      </w:r>
      <w:r w:rsidR="00A8595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21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-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22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การจัดการการท่องเที่ยวชุมชนต้องเกิดจากจิตสำนึกร่วมของชุมชนที่ความคิดริเริ่มที่ตรงกัน ร่วมกันทำงานอย่างมีเป้าหมายที่สอดคล้องกับหลักการ ทฤษฎีและแนวคิดที่เหมาะสม โดยคำนึงถึงสภาพที่แท้จริง รวมทั้งข้อจำกัดต่างๆ ของสังคมและสภาพแวดล้อม ร่วมกันวางแผนและดำเนินกิจกรรมต่างๆ คำนึงถึงสิ่งอำนวยความสะดวกต่างๆ เข้ากับคุณภาพของการบริการเพื่อสร้างความประทับใจแก่นักท่องเที่ยวและชุมชน การจัดการการท่องเที่ยวของชุมชนโดยมีการจัดตั้งองค์กรทางด้านการท่องเที่ยวของชุมชน เพื่อเป็นแกนหลักขึ้นและเป็นตัวเชื่อมประสานระหว่างภาครัฐและภาคเอกชนร่วมกันทำงานอย่างมุ่งมั่น ตั้งใจในระยะยาว โดยต้องสร้างจริยธรรม ควบคู่ไปกับการเป็นนักธุรกิจที่ดีย่อมจะนำชุมชนสู่ผลสำเร็จที่ดีที่สุด สร้างความภูมิใจในตนเองและสร้างรายได้เสริมให้แก่ชุมชนได้อย่างยั่งยืน</w:t>
      </w:r>
    </w:p>
    <w:p w:rsidR="00432953" w:rsidRPr="008C0416" w:rsidRDefault="008C0416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ab/>
        <w:t>5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กลยุทธ์การจัดการการท่องเที่ยวโดยชุมชนบ้านเกียดโง้ง เมืองปะทุมพอน</w:t>
      </w:r>
      <w:r w:rsidR="00425EF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      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แขวงจำปาสักสาธารณรัฐประชาธิปไตยประชาชนลาว 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มี </w:t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กลยุทธ์ ประกอบด้วย </w:t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>1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) กลยุทธ์การเสริมสร้างความเข้มแข็งขององค์กรบริหารจัดการท่องเที่ยวของชุมชน </w:t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>2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) กลยุทธ์การพัฒนาคุณภาพชีวิตและเศรษฐกิจชุมชนโดยการมีส่วนร่วม </w:t>
      </w:r>
      <w:r w:rsidR="008A587E" w:rsidRPr="008C0416">
        <w:rPr>
          <w:rFonts w:ascii="TH Sarabun New" w:eastAsia="TH Sarabun New" w:hAnsi="TH Sarabun New" w:cs="TH Sarabun New"/>
          <w:sz w:val="32"/>
          <w:szCs w:val="32"/>
        </w:rPr>
        <w:t>3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กลยุทธ์การส่งเสริมการเรียนรู้วัฒนธรรมและสิ่งแวดล้อมชุมชน และ</w:t>
      </w:r>
      <w:r w:rsidR="00425EF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4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กลยุทธ์การบริการที่ดีและปลอดภัยสอดคล้องกับนโยบายและยุทธศาสตร์การท่องเที่ยว </w:t>
      </w:r>
      <w:proofErr w:type="spellStart"/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สปป</w:t>
      </w:r>
      <w:proofErr w:type="spellEnd"/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.ลาว (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2550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-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2563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</w:t>
      </w:r>
      <w:r w:rsidR="00905EC0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พัฒนาการท่องเที่ยวโดยชุมชนต้องพัฒนาและปรับปรุงสิ่งอำนวยความสะดวกด้านการท่องเที่ยวในแหล่งท่องเที่ยวให้ได้มาตรฐานสากล รักษาความเป็นเอกลักษณ์ของท้องถิ่นและส่งเสริมการพัฒนาแหล่งท่องเที่ยวโดยชุมชนอย่างกว้างขวาง </w:t>
      </w:r>
      <w:r w:rsidR="00425EF8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 </w:t>
      </w:r>
      <w:r w:rsidR="008A587E" w:rsidRPr="008C0416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สร้างเครือข่ายการพัฒนาแหล่งท่องเที่ยวแบบประชาชนมีส่วนร่วมเพื่อลดความยากจน มีความยั่งยืน ส่งเสริมทุกภาคส่วนในสังคมมีส่วนร่วมในการพัฒนาการท่องเที่ยวและเพิ่มการอนุรักษ์ทรัพยากรการท่องเที่ยวทางธรรมชาติ วัฒนธรรมประวัติศาสตร์ และสิ่งแวดล้อมให้มีความยั่งยืน</w:t>
      </w:r>
    </w:p>
    <w:p w:rsidR="00432953" w:rsidRPr="008C0416" w:rsidRDefault="00432953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432953" w:rsidRPr="00425EF8" w:rsidRDefault="008A587E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6"/>
          <w:szCs w:val="36"/>
        </w:rPr>
      </w:pPr>
      <w:r w:rsidRPr="00425EF8">
        <w:rPr>
          <w:rFonts w:ascii="TH Sarabun New" w:eastAsia="TH Sarabun New" w:hAnsi="TH Sarabun New" w:cs="TH Sarabun New"/>
          <w:b/>
          <w:sz w:val="36"/>
          <w:szCs w:val="36"/>
        </w:rPr>
        <w:t>5</w:t>
      </w:r>
      <w:r w:rsidRPr="00425EF8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425EF8">
        <w:rPr>
          <w:rFonts w:ascii="TH Sarabun New" w:eastAsia="TH Sarabun New" w:hAnsi="TH Sarabun New" w:cs="TH Sarabun New"/>
          <w:b/>
          <w:sz w:val="36"/>
          <w:szCs w:val="36"/>
        </w:rPr>
        <w:t>3</w:t>
      </w:r>
      <w:r w:rsidR="001C751F">
        <w:rPr>
          <w:rFonts w:ascii="TH Sarabun New" w:eastAsia="TH Sarabun New" w:hAnsi="TH Sarabun New" w:cs="TH Sarabun New" w:hint="cs"/>
          <w:b/>
          <w:sz w:val="36"/>
          <w:szCs w:val="36"/>
          <w:cs/>
        </w:rPr>
        <w:tab/>
      </w:r>
      <w:r w:rsidRPr="00425EF8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432953" w:rsidRPr="008C0416" w:rsidRDefault="00432953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</w:p>
    <w:p w:rsidR="00432953" w:rsidRPr="008C0416" w:rsidRDefault="008A587E" w:rsidP="008C04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จากผลการวิจัย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เรื่อง 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กลยุทธ์การจัดการการท่องเที่ยวโดยชุมชน บ้านเกียดโง้ง เมืองปะทุมพอน แขวงจำปาสัก สาธารณรัฐประชาธิปไตย ประชาชนลาวผู้วิจัย</w:t>
      </w:r>
      <w:r w:rsidR="00C81C24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มี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ข</w:t>
      </w:r>
      <w:r w:rsidR="00C81C24" w:rsidRPr="008C0416"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8C0416">
        <w:rPr>
          <w:rFonts w:ascii="TH Sarabun New" w:eastAsia="TH Sarabun New" w:hAnsi="TH Sarabun New" w:cs="TH Sarabun New"/>
          <w:sz w:val="32"/>
          <w:szCs w:val="32"/>
          <w:cs/>
        </w:rPr>
        <w:t>อเสนอแนะดังนี้</w:t>
      </w:r>
    </w:p>
    <w:p w:rsidR="00432953" w:rsidRPr="008C0416" w:rsidRDefault="008A587E" w:rsidP="008C0416">
      <w:pPr>
        <w:pStyle w:val="a5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ข้อเสนอแนะเพื่อนำผลการวิจัยไปใช้</w:t>
      </w:r>
    </w:p>
    <w:p w:rsidR="00C81C24" w:rsidRPr="008C0416" w:rsidRDefault="008A587E" w:rsidP="00425EF8">
      <w:pPr>
        <w:pStyle w:val="a5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0" w:firstLine="135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จากผลของการวิจัย พบว่า การดูแลรักษาสิ่งแวดล้อมร่วมกับชุมชน</w:t>
      </w:r>
      <w:r w:rsidR="00425EF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</w:t>
      </w: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การส่งเสริมการเรียนรู้ ระบบการบริหารจัดการท่องเที่ยวที่ยั่งยืน และความเข้มแข็งขององค์กรบริหารจัดการท่องเที่ยวของชุมชน มีผลต่อการจัดการการท่องเที่ยวโดยชุมชน ดังนั้นเพื่อให้การบริหารจัดการท่องเที่ยวชุมชนมีความเข้มแข็งมากขึ้นหน่วยงานของรัฐทุกระดับต้องเข้ามาช่วยในการวางแผนและให้ความรู้ด้านการบริหารจัดการท่องเที่ยวแก่ผู้นำชุมชน และประชาชนในชุมชน</w:t>
      </w:r>
    </w:p>
    <w:p w:rsidR="00432953" w:rsidRPr="008C0416" w:rsidRDefault="008A587E" w:rsidP="00425EF8">
      <w:pPr>
        <w:pStyle w:val="a5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0" w:firstLine="1350"/>
        <w:jc w:val="thaiDistribute"/>
        <w:rPr>
          <w:rFonts w:ascii="TH Sarabun New" w:eastAsia="TH Sarabun New" w:hAnsi="TH Sarabun New" w:cs="TH Sarabun New"/>
          <w:color w:val="0070C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ภาครัฐควรให้ความรู้ด้านกฎหมาย ระเบียบต่างๆเกี่ยวกับการดูแลรักษาสิ่งแวดล้อมและมีกิจกรรมร่วมกับชุมชนในการส่งเสริมการเรียนรู้อนุรักษ์และฟื้นฟูวัฒนธรรมอย่างต่อเนื่อง</w:t>
      </w:r>
    </w:p>
    <w:p w:rsidR="00432953" w:rsidRPr="008C0416" w:rsidRDefault="00425EF8" w:rsidP="00425EF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70C0"/>
          <w:sz w:val="32"/>
          <w:szCs w:val="32"/>
        </w:rPr>
      </w:pPr>
      <w:bookmarkStart w:id="1" w:name="_gjdgxs" w:colFirst="0" w:colLast="0"/>
      <w:bookmarkEnd w:id="1"/>
      <w:r>
        <w:rPr>
          <w:rFonts w:ascii="TH Sarabun New" w:eastAsia="TH Sarabun New" w:hAnsi="TH Sarabun New" w:cs="TH Sarabun New"/>
          <w:b/>
          <w:color w:val="0070C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70C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70C0"/>
          <w:sz w:val="32"/>
          <w:szCs w:val="32"/>
        </w:rPr>
        <w:tab/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</w:rPr>
        <w:t>5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="000455A8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ภาครัฐและประชาชนในชุมชน</w:t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ควร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ร่วมมือกันอนุรักษ์ปกปักรักษา</w:t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และ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ฟื้นฟูสถานที่ท่องเที่ยวของบ้านเกียดโง้ง เมืองปะทุมพอน แขวงจำปาสัก อย่างจริงจัง</w:t>
      </w:r>
    </w:p>
    <w:p w:rsidR="00432953" w:rsidRPr="008C0416" w:rsidRDefault="008A587E" w:rsidP="008C0416">
      <w:pPr>
        <w:pStyle w:val="a5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1276" w:hanging="572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ข้อเสนอแนะเพื่อทำการวิจัยครั้งต่อไป</w:t>
      </w:r>
    </w:p>
    <w:p w:rsidR="00432953" w:rsidRPr="008C0416" w:rsidRDefault="001C751F" w:rsidP="008C041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firstLine="1134"/>
        <w:contextualSpacing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5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C81C24" w:rsidRPr="008C0416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ควร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ศึกษาและสร้างรูปแบบที่เหมาะสมสำหรับการพัฒนาการจัดท่องเที่ยวโดยการมีส่วนร่วม</w:t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ข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องทุกภาคส่วนที่เกี่ยวข้อง</w:t>
      </w:r>
    </w:p>
    <w:p w:rsidR="00432953" w:rsidRPr="008C0416" w:rsidRDefault="00A6727F" w:rsidP="001C751F">
      <w:pPr>
        <w:pStyle w:val="a5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76" w:lineRule="auto"/>
        <w:ind w:left="0" w:firstLine="135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ควร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ศึกษา</w:t>
      </w:r>
      <w:r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และ</w:t>
      </w:r>
      <w:r w:rsidR="00952753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แผนที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การท่องเที่ยว</w:t>
      </w:r>
      <w:r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ภายในสถานที่ท่องเที่ยว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และเชื่อม</w:t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โยง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กับสถานที่ท่องเที่ยวอื่นๆ</w:t>
      </w:r>
      <w:r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ในแขวงจำปาสัก 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เพื่อความหลากหลายสำหรับนักท่อ</w:t>
      </w:r>
      <w:r w:rsidR="00C81C24" w:rsidRPr="008C0416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ง</w:t>
      </w:r>
      <w:r w:rsidR="008A587E" w:rsidRPr="008C0416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เที่ยว</w:t>
      </w:r>
    </w:p>
    <w:sectPr w:rsidR="00432953" w:rsidRPr="008C0416" w:rsidSect="008D767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160" w:right="1440" w:bottom="1440" w:left="2160" w:header="1440" w:footer="0" w:gutter="0"/>
      <w:pgNumType w:start="69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93" w:rsidRDefault="007F0793">
      <w:pPr>
        <w:spacing w:after="0" w:line="240" w:lineRule="auto"/>
      </w:pPr>
      <w:r>
        <w:separator/>
      </w:r>
    </w:p>
  </w:endnote>
  <w:endnote w:type="continuationSeparator" w:id="0">
    <w:p w:rsidR="007F0793" w:rsidRDefault="007F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3" w:rsidRDefault="004329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3" w:rsidRDefault="004329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93" w:rsidRDefault="007F0793">
      <w:pPr>
        <w:spacing w:after="0" w:line="240" w:lineRule="auto"/>
      </w:pPr>
      <w:r>
        <w:separator/>
      </w:r>
    </w:p>
  </w:footnote>
  <w:footnote w:type="continuationSeparator" w:id="0">
    <w:p w:rsidR="007F0793" w:rsidRDefault="007F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3" w:rsidRDefault="004329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3" w:rsidRPr="008D767A" w:rsidRDefault="007B4290" w:rsidP="008D767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H Sarabun New" w:hAnsi="TH Sarabun New" w:cs="TH Sarabun New"/>
        <w:sz w:val="32"/>
        <w:szCs w:val="32"/>
      </w:rPr>
    </w:pPr>
    <w:r w:rsidRPr="008D767A">
      <w:rPr>
        <w:rFonts w:ascii="TH Sarabun New" w:hAnsi="TH Sarabun New" w:cs="TH Sarabun New"/>
        <w:sz w:val="32"/>
        <w:szCs w:val="32"/>
      </w:rPr>
      <w:fldChar w:fldCharType="begin"/>
    </w:r>
    <w:r w:rsidR="008A587E" w:rsidRPr="008D767A">
      <w:rPr>
        <w:rFonts w:ascii="TH Sarabun New" w:hAnsi="TH Sarabun New" w:cs="TH Sarabun New"/>
        <w:sz w:val="32"/>
        <w:szCs w:val="32"/>
      </w:rPr>
      <w:instrText>PAGE</w:instrText>
    </w:r>
    <w:r w:rsidRPr="008D767A">
      <w:rPr>
        <w:rFonts w:ascii="TH Sarabun New" w:hAnsi="TH Sarabun New" w:cs="TH Sarabun New"/>
        <w:sz w:val="32"/>
        <w:szCs w:val="32"/>
      </w:rPr>
      <w:fldChar w:fldCharType="separate"/>
    </w:r>
    <w:r w:rsidR="00AC33F0">
      <w:rPr>
        <w:rFonts w:ascii="TH Sarabun New" w:hAnsi="TH Sarabun New" w:cs="TH Sarabun New"/>
        <w:noProof/>
        <w:sz w:val="32"/>
        <w:szCs w:val="32"/>
      </w:rPr>
      <w:t>71</w:t>
    </w:r>
    <w:r w:rsidRPr="008D767A">
      <w:rPr>
        <w:rFonts w:ascii="TH Sarabun New" w:hAnsi="TH Sarabun New" w:cs="TH Sarabun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53" w:rsidRDefault="004329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07B"/>
    <w:multiLevelType w:val="multilevel"/>
    <w:tmpl w:val="520CFB0A"/>
    <w:lvl w:ilvl="0">
      <w:start w:val="1"/>
      <w:numFmt w:val="decimal"/>
      <w:lvlText w:val="%1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b w:val="0"/>
        <w:color w:val="000000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b w:val="0"/>
        <w:vertAlign w:val="baseline"/>
      </w:rPr>
    </w:lvl>
  </w:abstractNum>
  <w:abstractNum w:abstractNumId="1">
    <w:nsid w:val="1610153D"/>
    <w:multiLevelType w:val="multilevel"/>
    <w:tmpl w:val="2B0E1050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b w:val="0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vertAlign w:val="baseline"/>
      </w:rPr>
    </w:lvl>
  </w:abstractNum>
  <w:abstractNum w:abstractNumId="2">
    <w:nsid w:val="2D5433D7"/>
    <w:multiLevelType w:val="multilevel"/>
    <w:tmpl w:val="850A4D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bCs/>
        <w:color w:val="auto"/>
        <w:lang w:bidi="th-TH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3">
    <w:nsid w:val="30A8481A"/>
    <w:multiLevelType w:val="multilevel"/>
    <w:tmpl w:val="940886FC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>
    <w:nsid w:val="3CF12613"/>
    <w:multiLevelType w:val="hybridMultilevel"/>
    <w:tmpl w:val="981041D0"/>
    <w:lvl w:ilvl="0" w:tplc="8718405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7927022"/>
    <w:multiLevelType w:val="hybridMultilevel"/>
    <w:tmpl w:val="CBC4BA1E"/>
    <w:lvl w:ilvl="0" w:tplc="32F0A78A">
      <w:start w:val="1"/>
      <w:numFmt w:val="decimal"/>
      <w:lvlText w:val="5.1.%1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B21796"/>
    <w:multiLevelType w:val="multilevel"/>
    <w:tmpl w:val="36A6CA42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53"/>
    <w:rsid w:val="000455A8"/>
    <w:rsid w:val="00057BD6"/>
    <w:rsid w:val="001C751F"/>
    <w:rsid w:val="001F29C5"/>
    <w:rsid w:val="002250C5"/>
    <w:rsid w:val="002D6D11"/>
    <w:rsid w:val="002F3266"/>
    <w:rsid w:val="00301590"/>
    <w:rsid w:val="00324585"/>
    <w:rsid w:val="00367D46"/>
    <w:rsid w:val="00410201"/>
    <w:rsid w:val="00425EF8"/>
    <w:rsid w:val="00432953"/>
    <w:rsid w:val="00522DA0"/>
    <w:rsid w:val="00570404"/>
    <w:rsid w:val="005D41DC"/>
    <w:rsid w:val="00620444"/>
    <w:rsid w:val="007B4290"/>
    <w:rsid w:val="007D4391"/>
    <w:rsid w:val="007F0793"/>
    <w:rsid w:val="008A06F0"/>
    <w:rsid w:val="008A587E"/>
    <w:rsid w:val="008C0416"/>
    <w:rsid w:val="008D767A"/>
    <w:rsid w:val="00905EC0"/>
    <w:rsid w:val="00934F19"/>
    <w:rsid w:val="00950CF0"/>
    <w:rsid w:val="00952753"/>
    <w:rsid w:val="00984EEA"/>
    <w:rsid w:val="00A00893"/>
    <w:rsid w:val="00A6727F"/>
    <w:rsid w:val="00A85953"/>
    <w:rsid w:val="00AC33F0"/>
    <w:rsid w:val="00AC6784"/>
    <w:rsid w:val="00B51EF8"/>
    <w:rsid w:val="00BB278A"/>
    <w:rsid w:val="00C81C24"/>
    <w:rsid w:val="00C85C23"/>
    <w:rsid w:val="00CA37B3"/>
    <w:rsid w:val="00D2570C"/>
    <w:rsid w:val="00D260CA"/>
    <w:rsid w:val="00F0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201"/>
  </w:style>
  <w:style w:type="paragraph" w:styleId="1">
    <w:name w:val="heading 1"/>
    <w:basedOn w:val="a"/>
    <w:next w:val="a"/>
    <w:rsid w:val="00410201"/>
    <w:pPr>
      <w:keepNext/>
      <w:spacing w:after="0" w:line="240" w:lineRule="auto"/>
      <w:outlineLvl w:val="0"/>
    </w:pPr>
    <w:rPr>
      <w:rFonts w:ascii="Angsana New" w:eastAsia="Angsana New" w:hAnsi="Angsana New" w:cs="Angsana New"/>
      <w:b/>
      <w:sz w:val="32"/>
      <w:szCs w:val="32"/>
    </w:rPr>
  </w:style>
  <w:style w:type="paragraph" w:styleId="2">
    <w:name w:val="heading 2"/>
    <w:basedOn w:val="a"/>
    <w:next w:val="a"/>
    <w:rsid w:val="004102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102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02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102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102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10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02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102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81C24"/>
    <w:pPr>
      <w:ind w:left="720"/>
      <w:contextualSpacing/>
    </w:pPr>
    <w:rPr>
      <w:rFonts w:cs="Angsana New"/>
      <w:szCs w:val="28"/>
    </w:rPr>
  </w:style>
  <w:style w:type="paragraph" w:styleId="a6">
    <w:name w:val="footer"/>
    <w:basedOn w:val="a"/>
    <w:link w:val="a7"/>
    <w:uiPriority w:val="99"/>
    <w:unhideWhenUsed/>
    <w:rsid w:val="008D767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8D767A"/>
    <w:rPr>
      <w:rFonts w:cs="Angsan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67D46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7D46"/>
    <w:rPr>
      <w:rFonts w:ascii="Leelawadee" w:hAnsi="Leelawadee" w:cs="Angsana Ne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201"/>
  </w:style>
  <w:style w:type="paragraph" w:styleId="1">
    <w:name w:val="heading 1"/>
    <w:basedOn w:val="a"/>
    <w:next w:val="a"/>
    <w:rsid w:val="00410201"/>
    <w:pPr>
      <w:keepNext/>
      <w:spacing w:after="0" w:line="240" w:lineRule="auto"/>
      <w:outlineLvl w:val="0"/>
    </w:pPr>
    <w:rPr>
      <w:rFonts w:ascii="Angsana New" w:eastAsia="Angsana New" w:hAnsi="Angsana New" w:cs="Angsana New"/>
      <w:b/>
      <w:sz w:val="32"/>
      <w:szCs w:val="32"/>
    </w:rPr>
  </w:style>
  <w:style w:type="paragraph" w:styleId="2">
    <w:name w:val="heading 2"/>
    <w:basedOn w:val="a"/>
    <w:next w:val="a"/>
    <w:rsid w:val="004102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102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02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102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102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10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02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102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81C24"/>
    <w:pPr>
      <w:ind w:left="720"/>
      <w:contextualSpacing/>
    </w:pPr>
    <w:rPr>
      <w:rFonts w:cs="Angsana New"/>
      <w:szCs w:val="28"/>
    </w:rPr>
  </w:style>
  <w:style w:type="paragraph" w:styleId="a6">
    <w:name w:val="footer"/>
    <w:basedOn w:val="a"/>
    <w:link w:val="a7"/>
    <w:uiPriority w:val="99"/>
    <w:unhideWhenUsed/>
    <w:rsid w:val="008D767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8D767A"/>
    <w:rPr>
      <w:rFonts w:cs="Angsan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67D46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7D46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rmu</cp:lastModifiedBy>
  <cp:revision>13</cp:revision>
  <cp:lastPrinted>2018-08-08T05:25:00Z</cp:lastPrinted>
  <dcterms:created xsi:type="dcterms:W3CDTF">2018-06-04T21:31:00Z</dcterms:created>
  <dcterms:modified xsi:type="dcterms:W3CDTF">2018-08-09T08:32:00Z</dcterms:modified>
</cp:coreProperties>
</file>