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E" w:rsidRPr="00C348C0" w:rsidRDefault="0013632A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-457200</wp:posOffset>
                </wp:positionV>
                <wp:extent cx="28575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32A" w:rsidRDefault="00136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75pt;margin-top:-36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" fillcolor="white [3201]" stroked="f" strokeweight=".5pt">
                <v:textbox>
                  <w:txbxContent>
                    <w:p w:rsidR="0013632A" w:rsidRDefault="0013632A"/>
                  </w:txbxContent>
                </v:textbox>
              </v:shape>
            </w:pict>
          </mc:Fallback>
        </mc:AlternateContent>
      </w:r>
      <w:r w:rsidR="006219AE" w:rsidRPr="00C348C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6219AE" w:rsidRPr="00C348C0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6219AE" w:rsidRPr="00C348C0" w:rsidRDefault="006219AE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48C0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อภิปรายผลและข</w:t>
      </w:r>
      <w:r w:rsidRPr="00C348C0">
        <w:rPr>
          <w:rFonts w:ascii="TH SarabunPSK" w:hAnsi="TH SarabunPSK" w:cs="TH SarabunPSK" w:hint="cs"/>
          <w:b/>
          <w:bCs/>
          <w:sz w:val="40"/>
          <w:szCs w:val="40"/>
          <w:cs/>
        </w:rPr>
        <w:t>้</w:t>
      </w:r>
      <w:r w:rsidRPr="00C348C0">
        <w:rPr>
          <w:rFonts w:ascii="TH SarabunPSK" w:hAnsi="TH SarabunPSK" w:cs="TH SarabunPSK"/>
          <w:b/>
          <w:bCs/>
          <w:sz w:val="40"/>
          <w:szCs w:val="40"/>
          <w:cs/>
        </w:rPr>
        <w:t>อเสนอแนะ</w:t>
      </w:r>
    </w:p>
    <w:p w:rsidR="00C348C0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48C0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A7C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48C0">
        <w:rPr>
          <w:rFonts w:ascii="TH SarabunPSK" w:hAnsi="TH SarabunPSK" w:cs="TH SarabunPSK" w:hint="cs"/>
          <w:sz w:val="32"/>
          <w:szCs w:val="32"/>
          <w:cs/>
        </w:rPr>
        <w:tab/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การวิจัยครั้งนี้มีวัตถุประสงค์เพื่อศึกษา</w:t>
      </w:r>
      <w:proofErr w:type="spellStart"/>
      <w:r w:rsidR="006219AE" w:rsidRPr="00C348C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6219AE" w:rsidRPr="00C348C0">
        <w:rPr>
          <w:rFonts w:ascii="TH SarabunPSK" w:hAnsi="TH SarabunPSK" w:cs="TH SarabunPSK"/>
          <w:sz w:val="32"/>
          <w:szCs w:val="32"/>
          <w:cs/>
        </w:rPr>
        <w:t>ลักษณ์ผาเสวย</w:t>
      </w:r>
      <w:r w:rsidR="006219AE" w:rsidRPr="00C348C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>พัฒนาให้เป็นแหล่งท่องเที่ยวใหม่</w:t>
      </w:r>
      <w:r w:rsidR="006219AE" w:rsidRPr="00C348C0">
        <w:rPr>
          <w:rFonts w:ascii="TH SarabunPSK" w:hAnsi="TH SarabunPSK" w:cs="TH SarabunPSK" w:hint="cs"/>
          <w:sz w:val="32"/>
          <w:szCs w:val="32"/>
          <w:cs/>
        </w:rPr>
        <w:t>ใน</w:t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>ตำบลผาเสวย อำเภอสมเด็จ จังหวัดกาฬสินธุ์</w:t>
      </w:r>
      <w:r w:rsidR="006219AE"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ประชากรที่ใช้ในการวิจัยครั้งนี้คือชาวบ้านที่อาศัยในตำบลผาเสวย มีทั้งหมด 11 หมู่ จำนวนหมู่ละ 4 คน โดยแยกเป็นอาชีพ ข้าราชการ</w:t>
      </w:r>
      <w:r w:rsidR="006219AE" w:rsidRPr="00C348C0">
        <w:rPr>
          <w:rFonts w:ascii="TH SarabunPSK" w:hAnsi="TH SarabunPSK" w:cs="TH SarabunPSK"/>
          <w:sz w:val="32"/>
          <w:szCs w:val="32"/>
        </w:rPr>
        <w:t xml:space="preserve">, </w:t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>ค้าขาย</w:t>
      </w:r>
      <w:r w:rsidR="006219AE" w:rsidRPr="00C348C0">
        <w:rPr>
          <w:rFonts w:ascii="TH SarabunPSK" w:hAnsi="TH SarabunPSK" w:cs="TH SarabunPSK"/>
          <w:sz w:val="32"/>
          <w:szCs w:val="32"/>
        </w:rPr>
        <w:t xml:space="preserve">, </w:t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 xml:space="preserve">อาชีพทำนาและนักศึกษา รวมจำนวน 44 คน และผู้บริหารท้องถิ่น จำนวน 2 คน ได้แก่ นายกเทศมนตรีและปลัดเทศบาล วัฒนธรรมอำเภอ จำนวน 1 คน ปราชญ์ชาวบ้าน จำนวน 3 คน </w:t>
      </w:r>
      <w:r w:rsidRPr="00C348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>อีกทั้งเจ้าหน้าที่ฝ่ายปกครองในตำบลจำนวน 22 คน โดยแยกเป็น กำนัน 1 คน ผู้ใหญ่บ้าน จำนวน 10 คน และผู้ช่วยผู้ใหญ่บ้าน จำนวน 11 คน รวมทั้งสิ้น จำนวน 72 คน</w:t>
      </w:r>
      <w:r w:rsidR="00902A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02A7C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A7C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2A7C">
        <w:rPr>
          <w:rFonts w:ascii="TH SarabunPSK" w:hAnsi="TH SarabunPSK" w:cs="TH SarabunPSK"/>
          <w:b/>
          <w:bCs/>
          <w:sz w:val="36"/>
          <w:szCs w:val="36"/>
        </w:rPr>
        <w:t>5.1</w:t>
      </w:r>
      <w:r w:rsidRPr="00902A7C">
        <w:rPr>
          <w:rFonts w:ascii="TH SarabunPSK" w:hAnsi="TH SarabunPSK" w:cs="TH SarabunPSK"/>
          <w:b/>
          <w:bCs/>
          <w:sz w:val="36"/>
          <w:szCs w:val="36"/>
        </w:rPr>
        <w:tab/>
      </w:r>
      <w:r w:rsidRPr="00902A7C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</w:p>
    <w:p w:rsidR="00902A7C" w:rsidRPr="00902A7C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13678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จากการวิจัยผู้วิจัยได้ทำ</w:t>
      </w:r>
      <w:r w:rsidR="00413678" w:rsidRPr="00C348C0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3632A">
        <w:rPr>
          <w:rFonts w:ascii="TH SarabunPSK" w:hAnsi="TH SarabunPSK" w:cs="TH SarabunPSK" w:hint="cs"/>
          <w:sz w:val="32"/>
          <w:szCs w:val="32"/>
          <w:cs/>
        </w:rPr>
        <w:t>เพื่อ</w:t>
      </w:r>
      <w:proofErr w:type="spellStart"/>
      <w:r w:rsidR="00413678" w:rsidRPr="00C348C0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="00413678" w:rsidRPr="00C348C0">
        <w:rPr>
          <w:rFonts w:ascii="TH SarabunPSK" w:hAnsi="TH SarabunPSK" w:cs="TH SarabunPSK"/>
          <w:sz w:val="32"/>
          <w:szCs w:val="32"/>
          <w:cs/>
        </w:rPr>
        <w:t>ผลการวิจั</w:t>
      </w:r>
      <w:r w:rsidR="00FC7316" w:rsidRPr="00C348C0">
        <w:rPr>
          <w:rFonts w:ascii="TH SarabunPSK" w:hAnsi="TH SarabunPSK" w:cs="TH SarabunPSK"/>
          <w:sz w:val="32"/>
          <w:szCs w:val="32"/>
          <w:cs/>
        </w:rPr>
        <w:t xml:space="preserve">ย ซึ่งมี </w:t>
      </w:r>
      <w:r w:rsidR="00FC7316" w:rsidRPr="00C348C0">
        <w:rPr>
          <w:rFonts w:ascii="TH SarabunPSK" w:hAnsi="TH SarabunPSK" w:cs="TH SarabunPSK"/>
          <w:sz w:val="32"/>
          <w:szCs w:val="32"/>
        </w:rPr>
        <w:t xml:space="preserve">4 </w:t>
      </w:r>
      <w:r w:rsidR="00413678" w:rsidRPr="00C348C0">
        <w:rPr>
          <w:rFonts w:ascii="TH SarabunPSK" w:hAnsi="TH SarabunPSK" w:cs="TH SarabunPSK"/>
          <w:sz w:val="32"/>
          <w:szCs w:val="32"/>
          <w:cs/>
        </w:rPr>
        <w:t>ตอน ได้แก่</w:t>
      </w:r>
      <w:r w:rsidR="00413678" w:rsidRPr="00C348C0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3678" w:rsidRPr="00C348C0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413678" w:rsidRPr="00C348C0">
        <w:rPr>
          <w:rFonts w:ascii="TH SarabunPSK" w:hAnsi="TH SarabunPSK" w:cs="TH SarabunPSK"/>
          <w:sz w:val="32"/>
          <w:szCs w:val="32"/>
        </w:rPr>
        <w:t>1</w:t>
      </w:r>
      <w:r w:rsidR="00413678" w:rsidRPr="00C348C0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ข้อมูลเกี่ยวกับปัจจัยส่วนบุคคลของผู้ตอบแบบสอบถาม</w:t>
      </w:r>
    </w:p>
    <w:p w:rsidR="006219AE" w:rsidRPr="00C348C0" w:rsidRDefault="00413678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4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8C0" w:rsidRPr="00C348C0">
        <w:rPr>
          <w:rFonts w:ascii="TH SarabunPSK" w:hAnsi="TH SarabunPSK" w:cs="TH SarabunPSK" w:hint="cs"/>
          <w:sz w:val="32"/>
          <w:szCs w:val="32"/>
          <w:cs/>
        </w:rPr>
        <w:tab/>
      </w:r>
      <w:r w:rsidR="00C348C0" w:rsidRPr="00C348C0">
        <w:rPr>
          <w:rFonts w:ascii="TH SarabunPSK" w:hAnsi="TH SarabunPSK" w:cs="TH SarabunPSK" w:hint="cs"/>
          <w:sz w:val="32"/>
          <w:szCs w:val="32"/>
          <w:cs/>
        </w:rPr>
        <w:tab/>
      </w:r>
      <w:r w:rsidR="00FC7316" w:rsidRPr="00C348C0">
        <w:rPr>
          <w:rFonts w:ascii="TH SarabunPSK" w:hAnsi="TH SarabunPSK" w:cs="TH SarabunPSK"/>
          <w:sz w:val="32"/>
          <w:szCs w:val="32"/>
          <w:cs/>
        </w:rPr>
        <w:t xml:space="preserve">ตอนที่ 2 </w:t>
      </w:r>
      <w:r w:rsidR="00FC7316" w:rsidRPr="00C348C0">
        <w:rPr>
          <w:rFonts w:ascii="TH SarabunPSK" w:hAnsi="TH SarabunPSK" w:cs="TH SarabunPSK" w:hint="cs"/>
          <w:sz w:val="32"/>
          <w:szCs w:val="32"/>
          <w:cs/>
        </w:rPr>
        <w:t>ผล</w:t>
      </w:r>
      <w:r w:rsidR="00FC7316" w:rsidRPr="00C348C0">
        <w:rPr>
          <w:rFonts w:ascii="TH SarabunPSK" w:hAnsi="TH SarabunPSK" w:cs="TH SarabunPSK"/>
          <w:sz w:val="32"/>
          <w:szCs w:val="32"/>
          <w:cs/>
        </w:rPr>
        <w:t>การสำรวจ</w:t>
      </w:r>
      <w:r w:rsidR="00031E88" w:rsidRPr="00C348C0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FC7316" w:rsidRPr="00C348C0">
        <w:rPr>
          <w:rFonts w:ascii="TH SarabunPSK" w:hAnsi="TH SarabunPSK" w:cs="TH SarabunPSK"/>
          <w:sz w:val="32"/>
          <w:szCs w:val="32"/>
          <w:cs/>
        </w:rPr>
        <w:t>การกำหนด</w:t>
      </w:r>
      <w:proofErr w:type="spellStart"/>
      <w:r w:rsidR="00FC7316" w:rsidRPr="00C348C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FC7316" w:rsidRPr="00C348C0">
        <w:rPr>
          <w:rFonts w:ascii="TH SarabunPSK" w:hAnsi="TH SarabunPSK" w:cs="TH SarabunPSK"/>
          <w:sz w:val="32"/>
          <w:szCs w:val="32"/>
          <w:cs/>
        </w:rPr>
        <w:t>ลักษณ์</w:t>
      </w:r>
    </w:p>
    <w:p w:rsidR="006219AE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48C0">
        <w:rPr>
          <w:rFonts w:ascii="TH SarabunPSK" w:hAnsi="TH SarabunPSK" w:cs="TH SarabunPSK" w:hint="cs"/>
          <w:sz w:val="32"/>
          <w:szCs w:val="32"/>
          <w:cs/>
        </w:rPr>
        <w:tab/>
      </w:r>
      <w:r w:rsidRPr="00C348C0">
        <w:rPr>
          <w:rFonts w:ascii="TH SarabunPSK" w:hAnsi="TH SarabunPSK" w:cs="TH SarabunPSK" w:hint="cs"/>
          <w:sz w:val="32"/>
          <w:szCs w:val="32"/>
          <w:cs/>
        </w:rPr>
        <w:tab/>
      </w:r>
      <w:r w:rsidR="006219AE" w:rsidRPr="00C348C0">
        <w:rPr>
          <w:rFonts w:ascii="TH SarabunPSK" w:hAnsi="TH SarabunPSK" w:cs="TH SarabunPSK"/>
          <w:sz w:val="32"/>
          <w:szCs w:val="32"/>
          <w:cs/>
        </w:rPr>
        <w:t xml:space="preserve">ตอนที่ 3 </w:t>
      </w:r>
      <w:r w:rsidR="00FC7316" w:rsidRPr="00C348C0">
        <w:rPr>
          <w:rFonts w:ascii="TH SarabunPSK" w:hAnsi="TH SarabunPSK" w:cs="TH SarabunPSK" w:hint="cs"/>
          <w:sz w:val="32"/>
          <w:szCs w:val="32"/>
          <w:cs/>
        </w:rPr>
        <w:t>ผลจากการสำรวจ</w:t>
      </w:r>
      <w:r w:rsidR="00031E88" w:rsidRPr="00C348C0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FC7316" w:rsidRPr="00C348C0">
        <w:rPr>
          <w:rFonts w:ascii="TH SarabunPSK" w:hAnsi="TH SarabunPSK" w:cs="TH SarabunPSK"/>
          <w:sz w:val="32"/>
          <w:szCs w:val="32"/>
          <w:cs/>
        </w:rPr>
        <w:t>แนวทางการบริหารแหล่งท่องเที่ยวใหม่</w:t>
      </w:r>
    </w:p>
    <w:p w:rsidR="00031E88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48C0">
        <w:rPr>
          <w:rFonts w:ascii="TH SarabunPSK" w:hAnsi="TH SarabunPSK" w:cs="TH SarabunPSK" w:hint="cs"/>
          <w:sz w:val="32"/>
          <w:szCs w:val="32"/>
          <w:cs/>
        </w:rPr>
        <w:tab/>
      </w:r>
      <w:r w:rsidRPr="00C348C0">
        <w:rPr>
          <w:rFonts w:ascii="TH SarabunPSK" w:hAnsi="TH SarabunPSK" w:cs="TH SarabunPSK" w:hint="cs"/>
          <w:sz w:val="32"/>
          <w:szCs w:val="32"/>
          <w:cs/>
        </w:rPr>
        <w:tab/>
      </w:r>
      <w:r w:rsidR="00FC7316" w:rsidRPr="00C348C0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FC7316" w:rsidRPr="00C348C0">
        <w:rPr>
          <w:rFonts w:ascii="TH SarabunPSK" w:hAnsi="TH SarabunPSK" w:cs="TH SarabunPSK"/>
          <w:sz w:val="32"/>
          <w:szCs w:val="32"/>
        </w:rPr>
        <w:t xml:space="preserve">4 </w:t>
      </w:r>
      <w:r w:rsidR="00FC7316" w:rsidRPr="00C348C0">
        <w:rPr>
          <w:rFonts w:ascii="TH SarabunPSK" w:hAnsi="TH SarabunPSK" w:cs="TH SarabunPSK" w:hint="cs"/>
          <w:sz w:val="32"/>
          <w:szCs w:val="32"/>
          <w:cs/>
        </w:rPr>
        <w:t>ผลการศึกษาแนวคิดการออกแบบปรับปรุงภูมิทัศน์</w:t>
      </w:r>
    </w:p>
    <w:p w:rsidR="00031E88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1E88" w:rsidRPr="00902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031E88" w:rsidRPr="00902A7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31E88" w:rsidRPr="00C348C0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ข้อมูลเกี่ยวกับปัจจัยส่วนบุคคลของผู้ตอบแบบสอบถาม</w:t>
      </w:r>
    </w:p>
    <w:p w:rsidR="00B40DE3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กลุ่ม</w:t>
      </w:r>
      <w:r w:rsidR="00031E88" w:rsidRPr="00C348C0">
        <w:rPr>
          <w:rFonts w:ascii="TH SarabunPSK" w:hAnsi="TH SarabunPSK" w:cs="TH SarabunPSK"/>
          <w:sz w:val="32"/>
          <w:szCs w:val="32"/>
          <w:cs/>
        </w:rPr>
        <w:t xml:space="preserve">ตัวอย่างที่ตอบแบบสอบถาม จำนวน </w:t>
      </w:r>
      <w:r w:rsidR="00031E88" w:rsidRPr="00C348C0">
        <w:rPr>
          <w:rFonts w:ascii="TH SarabunPSK" w:hAnsi="TH SarabunPSK" w:cs="TH SarabunPSK"/>
          <w:sz w:val="32"/>
          <w:szCs w:val="32"/>
        </w:rPr>
        <w:t>72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 xml:space="preserve"> ราย เป็นเพศหญิง ร้อยละ </w:t>
      </w:r>
      <w:r w:rsidR="00031E88" w:rsidRPr="00C348C0">
        <w:rPr>
          <w:rFonts w:ascii="TH SarabunPSK" w:hAnsi="TH SarabunPSK" w:cs="TH SarabunPSK"/>
          <w:sz w:val="32"/>
          <w:szCs w:val="32"/>
          <w:cs/>
        </w:rPr>
        <w:t>52.78</w:t>
      </w:r>
      <w:r w:rsidR="00031E88"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เพศชาย ร้อยละ</w:t>
      </w:r>
      <w:r w:rsidR="00C348C0" w:rsidRPr="00C34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E88" w:rsidRPr="00C348C0">
        <w:rPr>
          <w:rFonts w:ascii="TH SarabunPSK" w:hAnsi="TH SarabunPSK" w:cs="TH SarabunPSK"/>
          <w:sz w:val="32"/>
          <w:szCs w:val="32"/>
          <w:cs/>
        </w:rPr>
        <w:t>47.22</w:t>
      </w:r>
      <w:r w:rsidR="00C348C0"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E88" w:rsidRPr="00C348C0">
        <w:rPr>
          <w:rFonts w:ascii="TH SarabunPSK" w:hAnsi="TH SarabunPSK" w:cs="TH SarabunPSK" w:hint="cs"/>
          <w:sz w:val="32"/>
          <w:szCs w:val="32"/>
          <w:cs/>
        </w:rPr>
        <w:t xml:space="preserve">ระดับการศึกษาต่ำกว่าปริญญาตรีจำนวน </w:t>
      </w:r>
      <w:r w:rsidR="00031E88" w:rsidRPr="00C348C0">
        <w:rPr>
          <w:rFonts w:ascii="TH SarabunPSK" w:hAnsi="TH SarabunPSK" w:cs="TH SarabunPSK"/>
          <w:sz w:val="32"/>
          <w:szCs w:val="32"/>
        </w:rPr>
        <w:t xml:space="preserve">46 </w:t>
      </w:r>
      <w:r w:rsidR="00031E88" w:rsidRPr="00C348C0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031E88" w:rsidRPr="00C348C0">
        <w:rPr>
          <w:rFonts w:ascii="TH SarabunPSK" w:hAnsi="TH SarabunPSK" w:cs="TH SarabunPSK"/>
          <w:sz w:val="32"/>
          <w:szCs w:val="32"/>
        </w:rPr>
        <w:t xml:space="preserve">60.89 </w:t>
      </w:r>
      <w:r w:rsidR="00031E88" w:rsidRPr="00C348C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1178B" w:rsidRPr="00C348C0">
        <w:rPr>
          <w:rFonts w:ascii="TH SarabunPSK" w:hAnsi="TH SarabunPSK" w:cs="TH SarabunPSK" w:hint="cs"/>
          <w:sz w:val="32"/>
          <w:szCs w:val="32"/>
          <w:cs/>
        </w:rPr>
        <w:t xml:space="preserve"> ประสบการณ์ </w:t>
      </w:r>
      <w:r w:rsidR="00C1178B" w:rsidRPr="00C348C0">
        <w:rPr>
          <w:rFonts w:ascii="TH SarabunPSK" w:hAnsi="TH SarabunPSK" w:cs="TH SarabunPSK"/>
          <w:sz w:val="32"/>
          <w:szCs w:val="32"/>
        </w:rPr>
        <w:t xml:space="preserve">6-10 </w:t>
      </w:r>
      <w:r w:rsidR="00C1178B" w:rsidRPr="00C348C0">
        <w:rPr>
          <w:rFonts w:ascii="TH SarabunPSK" w:hAnsi="TH SarabunPSK" w:cs="TH SarabunPSK" w:hint="cs"/>
          <w:sz w:val="32"/>
          <w:szCs w:val="32"/>
          <w:cs/>
        </w:rPr>
        <w:t xml:space="preserve">ปี จำนวน </w:t>
      </w:r>
      <w:r w:rsidR="00C1178B" w:rsidRPr="00C348C0">
        <w:rPr>
          <w:rFonts w:ascii="TH SarabunPSK" w:hAnsi="TH SarabunPSK" w:cs="TH SarabunPSK"/>
          <w:sz w:val="32"/>
          <w:szCs w:val="32"/>
        </w:rPr>
        <w:t xml:space="preserve">24 </w:t>
      </w:r>
      <w:r w:rsidR="00C1178B" w:rsidRPr="00C348C0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C1178B" w:rsidRPr="00C348C0">
        <w:rPr>
          <w:rFonts w:ascii="TH SarabunPSK" w:hAnsi="TH SarabunPSK" w:cs="TH SarabunPSK"/>
          <w:sz w:val="32"/>
          <w:szCs w:val="32"/>
        </w:rPr>
        <w:t>33.33</w:t>
      </w:r>
    </w:p>
    <w:p w:rsidR="00C1178B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178B" w:rsidRPr="00902A7C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="00C1178B" w:rsidRPr="00C34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78B" w:rsidRPr="00C348C0">
        <w:rPr>
          <w:rFonts w:ascii="TH SarabunPSK" w:hAnsi="TH SarabunPSK" w:cs="TH SarabunPSK" w:hint="cs"/>
          <w:sz w:val="32"/>
          <w:szCs w:val="32"/>
          <w:cs/>
        </w:rPr>
        <w:t>ผล</w:t>
      </w:r>
      <w:r w:rsidR="00C1178B" w:rsidRPr="00C348C0">
        <w:rPr>
          <w:rFonts w:ascii="TH SarabunPSK" w:hAnsi="TH SarabunPSK" w:cs="TH SarabunPSK"/>
          <w:sz w:val="32"/>
          <w:szCs w:val="32"/>
          <w:cs/>
        </w:rPr>
        <w:t>การสำรวจ</w:t>
      </w:r>
      <w:r w:rsidR="00C1178B" w:rsidRPr="00C348C0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C1178B" w:rsidRPr="00C348C0">
        <w:rPr>
          <w:rFonts w:ascii="TH SarabunPSK" w:hAnsi="TH SarabunPSK" w:cs="TH SarabunPSK"/>
          <w:sz w:val="32"/>
          <w:szCs w:val="32"/>
          <w:cs/>
        </w:rPr>
        <w:t>การกำหนด</w:t>
      </w:r>
      <w:proofErr w:type="spellStart"/>
      <w:r w:rsidR="00C1178B" w:rsidRPr="00C348C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C1178B" w:rsidRPr="00C348C0">
        <w:rPr>
          <w:rFonts w:ascii="TH SarabunPSK" w:hAnsi="TH SarabunPSK" w:cs="TH SarabunPSK"/>
          <w:sz w:val="32"/>
          <w:szCs w:val="32"/>
          <w:cs/>
        </w:rPr>
        <w:t>ลักษณ์</w:t>
      </w:r>
    </w:p>
    <w:p w:rsidR="00A318A5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18A5" w:rsidRPr="00C348C0">
        <w:rPr>
          <w:rFonts w:ascii="TH SarabunPSK" w:hAnsi="TH SarabunPSK" w:cs="TH SarabunPSK" w:hint="cs"/>
          <w:sz w:val="32"/>
          <w:szCs w:val="32"/>
          <w:cs/>
        </w:rPr>
        <w:t>ผลการสำรวจเกี่ยวกับการกำหนด</w:t>
      </w:r>
      <w:proofErr w:type="spellStart"/>
      <w:r w:rsidR="00A318A5" w:rsidRPr="00C348C0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A318A5" w:rsidRPr="00C348C0"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พบว่าส่วนใหญ่จุดเด่นที่สำคัญของชุมชนคือ ผาเสวย ซึ่งคิดเป็นร้อยละ 66.67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งานประเพณีประจำท้องถิ่นที่ยังคงมีอยู่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อันดับหนึ่งคือ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บุญพะเหวด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72.22</w:t>
      </w:r>
      <w:r w:rsidR="00C348C0"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>ส่วนในด้านของวัฒนธรรม คว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ามเชื่อ ในชุมชนผาเสวย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อันดับหนึ่งคือ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งานเลี้ยงปู่ตา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75.00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สินค้าหนึ่งตำบล-หนึ่งผลิตภัณฑ์ (</w:t>
      </w:r>
      <w:r w:rsidR="009640B9" w:rsidRPr="00C348C0">
        <w:rPr>
          <w:rFonts w:ascii="TH SarabunPSK" w:hAnsi="TH SarabunPSK" w:cs="TH SarabunPSK"/>
          <w:sz w:val="32"/>
          <w:szCs w:val="32"/>
        </w:rPr>
        <w:t>OTOP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) ของชุมชนผาเสวย ที่ภูมิใจมากที่สุด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อันดับหนึ่งคือ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ไม้กวาดดอกหญ้า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54.17 ในส่วนของ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โบราณสถาน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วัด สถาปัตยกรรม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ที่สำคัญต่อชุมชน ที่สุด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อันดับหนึ่งคือ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วัดสังวราราม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43.06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 xml:space="preserve">ภูมิปัญญาท้องถิ่นเกี่ยวกับอาหาร 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อันดับหนึ่งคือ 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หน่อไม้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>ป่า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ดองอัดถุง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41.67</w:t>
      </w:r>
    </w:p>
    <w:p w:rsidR="009640B9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640B9" w:rsidRPr="00902A7C">
        <w:rPr>
          <w:rFonts w:ascii="TH SarabunPSK" w:hAnsi="TH SarabunPSK" w:cs="TH SarabunPSK"/>
          <w:b/>
          <w:bCs/>
          <w:sz w:val="32"/>
          <w:szCs w:val="32"/>
          <w:cs/>
        </w:rPr>
        <w:t>ตอนที่ 3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0B9" w:rsidRPr="00C348C0">
        <w:rPr>
          <w:rFonts w:ascii="TH SarabunPSK" w:hAnsi="TH SarabunPSK" w:cs="TH SarabunPSK" w:hint="cs"/>
          <w:sz w:val="32"/>
          <w:szCs w:val="32"/>
          <w:cs/>
        </w:rPr>
        <w:t>ผลจากการสำรวจเกี่ยวกับ</w:t>
      </w:r>
      <w:r w:rsidR="009640B9" w:rsidRPr="00C348C0">
        <w:rPr>
          <w:rFonts w:ascii="TH SarabunPSK" w:hAnsi="TH SarabunPSK" w:cs="TH SarabunPSK"/>
          <w:sz w:val="32"/>
          <w:szCs w:val="32"/>
          <w:cs/>
        </w:rPr>
        <w:t>แนวทางการบริหารแหล่งท่องเที่ยวใหม่</w:t>
      </w:r>
    </w:p>
    <w:p w:rsidR="00B42A18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A18" w:rsidRPr="00C348C0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ด้านการมีส่วนร่วมในการบริหารจัดการให้ชุมชนน่าอยู่ 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 xml:space="preserve">อันดับหนึ่งคือ </w:t>
      </w:r>
      <w:r w:rsidR="00B42A18" w:rsidRPr="00C348C0">
        <w:rPr>
          <w:rFonts w:ascii="TH SarabunPSK" w:hAnsi="TH SarabunPSK" w:cs="TH SarabunPSK"/>
          <w:sz w:val="32"/>
          <w:szCs w:val="32"/>
          <w:cs/>
        </w:rPr>
        <w:t>ชุมชนเข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>้</w:t>
      </w:r>
      <w:r w:rsidR="00B42A18" w:rsidRPr="00C348C0">
        <w:rPr>
          <w:rFonts w:ascii="TH SarabunPSK" w:hAnsi="TH SarabunPSK" w:cs="TH SarabunPSK"/>
          <w:sz w:val="32"/>
          <w:szCs w:val="32"/>
          <w:cs/>
        </w:rPr>
        <w:t>มแข็งช่วยเหลือเกื้อกูลกัน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62.5</w:t>
      </w:r>
      <w:r w:rsidR="00B42A18" w:rsidRPr="00C348C0">
        <w:rPr>
          <w:rFonts w:ascii="TH SarabunPSK" w:hAnsi="TH SarabunPSK" w:cs="TH SarabunPSK"/>
          <w:sz w:val="32"/>
          <w:szCs w:val="32"/>
        </w:rPr>
        <w:t xml:space="preserve"> 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>ชาวชุมชน</w:t>
      </w:r>
      <w:r w:rsidR="00B42A18" w:rsidRPr="00C348C0">
        <w:rPr>
          <w:rFonts w:ascii="TH SarabunPSK" w:hAnsi="TH SarabunPSK" w:cs="TH SarabunPSK"/>
          <w:sz w:val="32"/>
          <w:szCs w:val="32"/>
          <w:cs/>
        </w:rPr>
        <w:t>ได้รับข่าวสารเกี่ยวกับกิจกรรมของชุมชนด้วยวิธีใด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 xml:space="preserve"> อันดับหนึ่งคือ </w:t>
      </w:r>
      <w:r w:rsidR="00B42A18" w:rsidRPr="00C348C0">
        <w:rPr>
          <w:rFonts w:ascii="TH SarabunPSK" w:hAnsi="TH SarabunPSK" w:cs="TH SarabunPSK"/>
          <w:sz w:val="32"/>
          <w:szCs w:val="32"/>
          <w:cs/>
        </w:rPr>
        <w:t>การประชาสัมพันธ์ตามบ้าน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61.11</w:t>
      </w:r>
      <w:r w:rsidR="00C348C0" w:rsidRPr="00C348C0">
        <w:rPr>
          <w:rFonts w:ascii="TH SarabunPSK" w:hAnsi="TH SarabunPSK" w:cs="TH SarabunPSK"/>
          <w:sz w:val="32"/>
          <w:szCs w:val="32"/>
        </w:rPr>
        <w:t xml:space="preserve"> 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>ส่วนในการ</w:t>
      </w:r>
      <w:r w:rsidR="00B42A18" w:rsidRPr="00C348C0">
        <w:rPr>
          <w:rFonts w:ascii="TH SarabunPSK" w:hAnsi="TH SarabunPSK" w:cs="TH SarabunPSK"/>
          <w:sz w:val="32"/>
          <w:szCs w:val="32"/>
          <w:cs/>
        </w:rPr>
        <w:t xml:space="preserve">ประชาสัมพันธ์มากที่สุด 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 xml:space="preserve">อันดับหนึ่งคือ </w:t>
      </w:r>
      <w:r w:rsidR="00B42A18" w:rsidRPr="00C348C0">
        <w:rPr>
          <w:rFonts w:ascii="TH SarabunPSK" w:hAnsi="TH SarabunPSK" w:cs="TH SarabunPSK"/>
          <w:sz w:val="32"/>
          <w:szCs w:val="32"/>
          <w:cs/>
        </w:rPr>
        <w:t>สื่อมวลชน (วิทยุ โทรทัศน์ หนังสือพิมพ์ นิตยสาร)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36.11</w:t>
      </w:r>
    </w:p>
    <w:p w:rsidR="00B42A18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A18" w:rsidRPr="00902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B42A18" w:rsidRPr="00902A7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42A18" w:rsidRPr="00C348C0">
        <w:rPr>
          <w:rFonts w:ascii="TH SarabunPSK" w:hAnsi="TH SarabunPSK" w:cs="TH SarabunPSK"/>
          <w:sz w:val="32"/>
          <w:szCs w:val="32"/>
        </w:rPr>
        <w:t xml:space="preserve"> 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>ผลการศึกษาแนวคิดการออกแบบปรับปรุงภูมิทัศน์</w:t>
      </w:r>
    </w:p>
    <w:p w:rsidR="00B42A18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>การออกแบบปรับปรุงภูมิทัศน์มีองค์ประกอบสำคัญ</w:t>
      </w:r>
      <w:r w:rsidR="00C348C0"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A18" w:rsidRPr="00C348C0">
        <w:rPr>
          <w:rFonts w:ascii="TH SarabunPSK" w:hAnsi="TH SarabunPSK" w:cs="TH SarabunPSK"/>
          <w:sz w:val="32"/>
          <w:szCs w:val="32"/>
        </w:rPr>
        <w:t xml:space="preserve">4 </w:t>
      </w:r>
      <w:r w:rsidR="00B42A18" w:rsidRPr="00C348C0">
        <w:rPr>
          <w:rFonts w:ascii="TH SarabunPSK" w:hAnsi="TH SarabunPSK" w:cs="TH SarabunPSK" w:hint="cs"/>
          <w:sz w:val="32"/>
          <w:szCs w:val="32"/>
          <w:cs/>
        </w:rPr>
        <w:t>ประการคือ</w:t>
      </w:r>
    </w:p>
    <w:p w:rsidR="00B42A18" w:rsidRPr="00C348C0" w:rsidRDefault="00B42A18" w:rsidP="00902A7C">
      <w:pPr>
        <w:pStyle w:val="a3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C348C0">
        <w:rPr>
          <w:rFonts w:ascii="TH SarabunPSK" w:hAnsi="TH SarabunPSK" w:cs="TH SarabunPSK"/>
          <w:sz w:val="32"/>
          <w:szCs w:val="32"/>
          <w:cs/>
        </w:rPr>
        <w:t>ปัจจัยจูงใจหลักของการท่องเที่ยว ซึ่ง</w:t>
      </w:r>
      <w:r w:rsidRPr="00C348C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C34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8C0">
        <w:rPr>
          <w:rFonts w:ascii="TH SarabunPSK" w:hAnsi="TH SarabunPSK" w:cs="TH SarabunPSK" w:hint="cs"/>
          <w:sz w:val="32"/>
          <w:szCs w:val="32"/>
          <w:cs/>
        </w:rPr>
        <w:t>ผาเสวยและ</w:t>
      </w:r>
      <w:r w:rsidRPr="00C348C0">
        <w:rPr>
          <w:rFonts w:ascii="TH SarabunPSK" w:hAnsi="TH SarabunPSK" w:cs="TH SarabunPSK"/>
          <w:sz w:val="32"/>
          <w:szCs w:val="32"/>
          <w:cs/>
        </w:rPr>
        <w:t>น้ำตกแก้งกะอาม</w:t>
      </w:r>
      <w:r w:rsidRPr="00C348C0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r w:rsidRPr="00C348C0">
        <w:rPr>
          <w:rFonts w:ascii="TH SarabunPSK" w:hAnsi="TH SarabunPSK" w:cs="TH SarabunPSK"/>
          <w:sz w:val="32"/>
          <w:szCs w:val="32"/>
          <w:cs/>
        </w:rPr>
        <w:t>ปัจจัยทางธรรมชาติ</w:t>
      </w:r>
      <w:r w:rsidRPr="00C348C0">
        <w:rPr>
          <w:rFonts w:ascii="TH SarabunPSK" w:hAnsi="TH SarabunPSK" w:cs="TH SarabunPSK" w:hint="cs"/>
          <w:sz w:val="32"/>
          <w:szCs w:val="32"/>
          <w:cs/>
        </w:rPr>
        <w:t xml:space="preserve"> ออกแบบต้อง</w:t>
      </w:r>
      <w:r w:rsidRPr="00C348C0">
        <w:rPr>
          <w:rFonts w:ascii="TH SarabunPSK" w:hAnsi="TH SarabunPSK" w:cs="TH SarabunPSK"/>
          <w:sz w:val="32"/>
          <w:szCs w:val="32"/>
          <w:cs/>
        </w:rPr>
        <w:t>รักษาคงสภาพดั้งเดิมไว้ให้มากที่สุดให้อยู่ในสภาพแวดล้อมที่ดี สะอาดมีลักษณะเฉพาะถิ่น</w:t>
      </w:r>
    </w:p>
    <w:p w:rsidR="00B42A18" w:rsidRPr="00C348C0" w:rsidRDefault="00B42A18" w:rsidP="00902A7C">
      <w:pPr>
        <w:pStyle w:val="a4"/>
        <w:widowControl w:val="0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 w:firstLine="12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ปัจจัยประกอบ ได้แก่ คุณค่าดึงดูดใจของสภาพแวดล้อม ภูมิอากาศ ภูมิประเทศ และลักษณ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ภูมิประเทศอันเป็นเอกลักษณ์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แนวคิดการออกแบบ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ควรหลีกเลี่ยง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ตัดต้นไม้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02A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</w:t>
      </w:r>
      <w:r w:rsidRPr="00902A7C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ตัดเฉพาะที่</w:t>
      </w:r>
      <w:r w:rsidRPr="00902A7C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บดบังทัศนียภาพ</w:t>
      </w:r>
      <w:r w:rsidRPr="00902A7C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และทิศทางลม ออกแบบให้สอดคล้องกับวัฒนธรรมของชุมชนภูไทผาเสวย</w:t>
      </w:r>
    </w:p>
    <w:p w:rsidR="00B42A18" w:rsidRPr="00C348C0" w:rsidRDefault="00B42A18" w:rsidP="00902A7C">
      <w:pPr>
        <w:pStyle w:val="a4"/>
        <w:widowControl w:val="0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 w:firstLine="12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ปัจจัยสนับสนุนและสิ่งอำนวยความสะดวก เช่น ที่พักเดินทาง การบริการอาหารและเครื่องดื่ม ห้องสุขา เป็นต้น ต้องคำนึงถึงการกำจัดขยะและน้ำเสีย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ห้องสุขาต้องสะอาด 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มีที่ขายของฝาก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สินค้าหนึ่งตำบล-หนึ่งผลิตภัณฑ์ (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</w:rPr>
        <w:t>OTOP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ของชุมชนผาเสวย 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คือ 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ไม้กวาดดอกหญ้า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ผ้าทอมือพื้นเมือง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กระติ๊บ</w:t>
      </w:r>
      <w:proofErr w:type="spellEnd"/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ข้าวสานจากไม้ไผ่</w:t>
      </w:r>
      <w:r w:rsidRPr="00C348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และของป่า</w:t>
      </w:r>
      <w:r w:rsidRPr="00C348C0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จากเทือกเขาภูพาน</w:t>
      </w:r>
    </w:p>
    <w:p w:rsidR="00B42A18" w:rsidRPr="00C348C0" w:rsidRDefault="00B42A18" w:rsidP="00902A7C">
      <w:pPr>
        <w:pStyle w:val="a3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C348C0">
        <w:rPr>
          <w:rFonts w:ascii="TH SarabunPSK" w:hAnsi="TH SarabunPSK" w:cs="TH SarabunPSK"/>
          <w:sz w:val="32"/>
          <w:szCs w:val="32"/>
          <w:cs/>
        </w:rPr>
        <w:t xml:space="preserve">ปัจจัยด้านโครงสร้างพื้นฐานและการคมนาคม </w:t>
      </w:r>
      <w:r w:rsidRPr="00C348C0">
        <w:rPr>
          <w:rFonts w:ascii="TH SarabunPSK" w:hAnsi="TH SarabunPSK" w:cs="TH SarabunPSK" w:hint="cs"/>
          <w:sz w:val="32"/>
          <w:szCs w:val="32"/>
          <w:cs/>
        </w:rPr>
        <w:t>ออกแบบให้</w:t>
      </w:r>
      <w:r w:rsidRPr="00C348C0">
        <w:rPr>
          <w:rFonts w:ascii="TH SarabunPSK" w:hAnsi="TH SarabunPSK" w:cs="TH SarabunPSK"/>
          <w:sz w:val="32"/>
          <w:szCs w:val="32"/>
          <w:cs/>
        </w:rPr>
        <w:t>การเดินทางเข้าชมที่สะดวก ทางเดินในแหล่งท่องเที่ยวธรรมชาติที่เปราะบาง ควรทำทางเดิน</w:t>
      </w:r>
      <w:r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8C0">
        <w:rPr>
          <w:rFonts w:ascii="TH SarabunPSK" w:hAnsi="TH SarabunPSK" w:cs="TH SarabunPSK"/>
          <w:sz w:val="32"/>
          <w:szCs w:val="32"/>
          <w:cs/>
        </w:rPr>
        <w:t>(</w:t>
      </w:r>
      <w:r w:rsidRPr="00C348C0">
        <w:rPr>
          <w:rFonts w:ascii="TH SarabunPSK" w:hAnsi="TH SarabunPSK" w:cs="TH SarabunPSK"/>
          <w:sz w:val="32"/>
          <w:szCs w:val="32"/>
        </w:rPr>
        <w:t>Board Walk</w:t>
      </w:r>
      <w:r w:rsidRPr="00C348C0">
        <w:rPr>
          <w:rFonts w:ascii="TH SarabunPSK" w:hAnsi="TH SarabunPSK" w:cs="TH SarabunPSK"/>
          <w:sz w:val="32"/>
          <w:szCs w:val="32"/>
          <w:cs/>
        </w:rPr>
        <w:t>)</w:t>
      </w:r>
    </w:p>
    <w:p w:rsidR="00C348C0" w:rsidRPr="00C348C0" w:rsidRDefault="00C348C0" w:rsidP="00902A7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7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640B9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348C0">
        <w:rPr>
          <w:rFonts w:ascii="TH SarabunPSK" w:hAnsi="TH SarabunPSK" w:cs="TH SarabunPSK"/>
          <w:b/>
          <w:bCs/>
          <w:sz w:val="36"/>
          <w:szCs w:val="36"/>
        </w:rPr>
        <w:t>5.2</w:t>
      </w:r>
      <w:r w:rsidRPr="00C348C0">
        <w:rPr>
          <w:rFonts w:ascii="TH SarabunPSK" w:hAnsi="TH SarabunPSK" w:cs="TH SarabunPSK"/>
          <w:b/>
          <w:bCs/>
          <w:sz w:val="36"/>
          <w:szCs w:val="36"/>
        </w:rPr>
        <w:tab/>
      </w:r>
      <w:r w:rsidR="00FB4203" w:rsidRPr="00C348C0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</w:p>
    <w:p w:rsidR="00C348C0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4203" w:rsidRPr="00C348C0" w:rsidRDefault="00902A7C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4203" w:rsidRPr="00C348C0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ผลการวิจัยเรื่อง </w:t>
      </w:r>
      <w:r w:rsidR="00FB4203" w:rsidRPr="00C348C0">
        <w:rPr>
          <w:rFonts w:ascii="TH SarabunPSK" w:hAnsi="TH SarabunPSK" w:cs="TH SarabunPSK"/>
          <w:sz w:val="32"/>
          <w:szCs w:val="32"/>
          <w:cs/>
        </w:rPr>
        <w:t>แนวคิดการออกแบบพื้นที่แหล่งท่องเที่ยวเพื่อส่งเสริม</w:t>
      </w:r>
      <w:proofErr w:type="spellStart"/>
      <w:r w:rsidR="00FB4203" w:rsidRPr="00C348C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FB4203" w:rsidRPr="00C348C0">
        <w:rPr>
          <w:rFonts w:ascii="TH SarabunPSK" w:hAnsi="TH SarabunPSK" w:cs="TH SarabunPSK"/>
          <w:sz w:val="32"/>
          <w:szCs w:val="32"/>
          <w:cs/>
        </w:rPr>
        <w:t>ลักษณ์ชุมชน ตำบลผาเสวย อำเภอสมเด็จ จังหวัดกาฬสินธุ์</w:t>
      </w:r>
      <w:r w:rsidR="00FB4203" w:rsidRPr="00C348C0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52713C" w:rsidRPr="00C348C0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ผลการวิเคราะห์ข้อมูลเกี่ยวกับแนวคิดออกแบบพื้นที่แหล่งท่องเที่ยวเพื่อส่งเสริม</w:t>
      </w:r>
      <w:proofErr w:type="spellStart"/>
      <w:r w:rsidR="0052713C" w:rsidRPr="00C348C0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52713C" w:rsidRPr="00C348C0">
        <w:rPr>
          <w:rFonts w:ascii="TH SarabunPSK" w:hAnsi="TH SarabunPSK" w:cs="TH SarabunPSK" w:hint="cs"/>
          <w:sz w:val="32"/>
          <w:szCs w:val="32"/>
          <w:cs/>
        </w:rPr>
        <w:t>ลักษณ์ชุมชน มีประเด็นที่สามารถอภิปรายดังนี้</w:t>
      </w:r>
    </w:p>
    <w:p w:rsidR="0052713C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A7C">
        <w:rPr>
          <w:rFonts w:ascii="TH SarabunPSK" w:hAnsi="TH SarabunPSK" w:cs="TH SarabunPSK" w:hint="cs"/>
          <w:sz w:val="32"/>
          <w:szCs w:val="32"/>
          <w:cs/>
        </w:rPr>
        <w:tab/>
      </w:r>
      <w:r w:rsidR="0052713C" w:rsidRPr="00C348C0">
        <w:rPr>
          <w:rFonts w:ascii="TH SarabunPSK" w:hAnsi="TH SarabunPSK" w:cs="TH SarabunPSK" w:hint="cs"/>
          <w:sz w:val="32"/>
          <w:szCs w:val="32"/>
          <w:cs/>
        </w:rPr>
        <w:t>จากการวิจัยในครั้งนี้พบว่าประชากรส่วนใหญ่มีสัดส่วนทั้งเพศชายและเพศหญิงในจำนวนใกล้เคียงกันที่มีความรู้ความสามารถในการออกแบบแนวคิดเพื่อส่งเสริมแหล่งท่องเที่ยวให้</w:t>
      </w:r>
      <w:proofErr w:type="spellStart"/>
      <w:r w:rsidR="0052713C" w:rsidRPr="00C348C0">
        <w:rPr>
          <w:rFonts w:ascii="TH SarabunPSK" w:hAnsi="TH SarabunPSK" w:cs="TH SarabunPSK" w:hint="cs"/>
          <w:sz w:val="32"/>
          <w:szCs w:val="32"/>
          <w:cs/>
        </w:rPr>
        <w:t>เป็นอัต</w:t>
      </w:r>
      <w:proofErr w:type="spellEnd"/>
      <w:r w:rsidR="0052713C" w:rsidRPr="00C348C0">
        <w:rPr>
          <w:rFonts w:ascii="TH SarabunPSK" w:hAnsi="TH SarabunPSK" w:cs="TH SarabunPSK" w:hint="cs"/>
          <w:sz w:val="32"/>
          <w:szCs w:val="32"/>
          <w:cs/>
        </w:rPr>
        <w:t>ลักษณ์ของชุมชน โดยคำนึงถึงปัจจัยที่สำคัญเกี่ยวกับบริบทของพื้นที่ ประเพณีวัฒนธรรม</w:t>
      </w:r>
      <w:r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13C" w:rsidRPr="00C348C0">
        <w:rPr>
          <w:rFonts w:ascii="TH SarabunPSK" w:hAnsi="TH SarabunPSK" w:cs="TH SarabunPSK" w:hint="cs"/>
          <w:sz w:val="32"/>
          <w:szCs w:val="32"/>
          <w:cs/>
        </w:rPr>
        <w:t>วิถีชีวิตความเป็นอยู่ของผู้คนในชุมชน รวมไปถึง</w:t>
      </w:r>
      <w:r w:rsidR="009121D5" w:rsidRPr="00C348C0">
        <w:rPr>
          <w:rFonts w:ascii="TH SarabunPSK" w:hAnsi="TH SarabunPSK" w:cs="TH SarabunPSK" w:hint="cs"/>
          <w:sz w:val="32"/>
          <w:szCs w:val="32"/>
          <w:cs/>
        </w:rPr>
        <w:t>ความร่วมมือจากทุกองค์กรในเขตพื้นที่ ตลอดจนการประชาสัมพันธ์ที่ดี</w:t>
      </w:r>
    </w:p>
    <w:p w:rsid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713C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5.3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9121D5" w:rsidRPr="00C348C0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C348C0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21D5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21D5" w:rsidRPr="00C348C0">
        <w:rPr>
          <w:rFonts w:ascii="TH SarabunPSK" w:hAnsi="TH SarabunPSK" w:cs="TH SarabunPSK"/>
          <w:sz w:val="32"/>
          <w:szCs w:val="32"/>
          <w:cs/>
        </w:rPr>
        <w:t>แนวคิดการออกแบบพื้นที่แหล่งท่องเที่ยวเพื่อส่งเสริม</w:t>
      </w:r>
      <w:proofErr w:type="spellStart"/>
      <w:r w:rsidR="009121D5" w:rsidRPr="00C348C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9121D5" w:rsidRPr="00C348C0">
        <w:rPr>
          <w:rFonts w:ascii="TH SarabunPSK" w:hAnsi="TH SarabunPSK" w:cs="TH SarabunPSK"/>
          <w:sz w:val="32"/>
          <w:szCs w:val="32"/>
          <w:cs/>
        </w:rPr>
        <w:t>ลักษณ์ชุมชน ตำบลผาเสวย อำเภอสมเด็จ จังหวัดกาฬสินธุ์</w:t>
      </w:r>
      <w:r w:rsidR="009121D5" w:rsidRPr="00C348C0">
        <w:rPr>
          <w:rFonts w:ascii="TH SarabunPSK" w:hAnsi="TH SarabunPSK" w:cs="TH SarabunPSK"/>
          <w:sz w:val="32"/>
          <w:szCs w:val="32"/>
        </w:rPr>
        <w:t xml:space="preserve"> </w:t>
      </w:r>
      <w:r w:rsidR="009121D5" w:rsidRPr="00C348C0">
        <w:rPr>
          <w:rFonts w:ascii="TH SarabunPSK" w:hAnsi="TH SarabunPSK" w:cs="TH SarabunPSK" w:hint="cs"/>
          <w:sz w:val="32"/>
          <w:szCs w:val="32"/>
          <w:cs/>
        </w:rPr>
        <w:t>มีข้อเสนอแนะดังนี้</w:t>
      </w:r>
      <w:bookmarkStart w:id="0" w:name="_GoBack"/>
      <w:bookmarkEnd w:id="0"/>
    </w:p>
    <w:p w:rsidR="00C348C0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48C0">
        <w:rPr>
          <w:rFonts w:ascii="TH SarabunPSK" w:hAnsi="TH SarabunPSK" w:cs="TH SarabunPSK"/>
          <w:b/>
          <w:bCs/>
          <w:sz w:val="32"/>
          <w:szCs w:val="32"/>
        </w:rPr>
        <w:t>5.3.1</w:t>
      </w:r>
      <w:r w:rsidRPr="00C34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C348C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ข้อเสนอแนะเพื่อนำไปใช้</w:t>
      </w:r>
    </w:p>
    <w:p w:rsidR="009121D5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5.3.1.1</w:t>
      </w:r>
      <w:r>
        <w:rPr>
          <w:rFonts w:ascii="TH SarabunPSK" w:hAnsi="TH SarabunPSK" w:cs="TH SarabunPSK"/>
          <w:sz w:val="32"/>
          <w:szCs w:val="32"/>
        </w:rPr>
        <w:tab/>
      </w:r>
      <w:r w:rsidR="009121D5" w:rsidRPr="00C348C0">
        <w:rPr>
          <w:rFonts w:ascii="TH SarabunPSK" w:hAnsi="TH SarabunPSK" w:cs="TH SarabunPSK" w:hint="cs"/>
          <w:sz w:val="32"/>
          <w:szCs w:val="32"/>
          <w:cs/>
        </w:rPr>
        <w:t>ศึกษาข้อมูลจากแหล่งความรู้ในหลาย</w:t>
      </w:r>
      <w:r w:rsidR="00902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1D5" w:rsidRPr="00C348C0">
        <w:rPr>
          <w:rFonts w:ascii="TH SarabunPSK" w:hAnsi="TH SarabunPSK" w:cs="TH SarabunPSK" w:hint="cs"/>
          <w:sz w:val="32"/>
          <w:szCs w:val="32"/>
          <w:cs/>
        </w:rPr>
        <w:t>ๆ</w:t>
      </w:r>
      <w:r w:rsidR="00902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1D5" w:rsidRPr="00C348C0">
        <w:rPr>
          <w:rFonts w:ascii="TH SarabunPSK" w:hAnsi="TH SarabunPSK" w:cs="TH SarabunPSK" w:hint="cs"/>
          <w:sz w:val="32"/>
          <w:szCs w:val="32"/>
          <w:cs/>
        </w:rPr>
        <w:t>แหล่งและทำความเข้าใจกับเนื้อหาที่นำมาทำการวิจัยมากกว่านี้</w:t>
      </w:r>
    </w:p>
    <w:p w:rsidR="009121D5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5.3.1.2</w:t>
      </w:r>
      <w:r>
        <w:rPr>
          <w:rFonts w:ascii="TH SarabunPSK" w:hAnsi="TH SarabunPSK" w:cs="TH SarabunPSK"/>
          <w:sz w:val="32"/>
          <w:szCs w:val="32"/>
        </w:rPr>
        <w:tab/>
      </w:r>
      <w:r w:rsidR="000B4146" w:rsidRPr="00C348C0">
        <w:rPr>
          <w:rFonts w:ascii="TH SarabunPSK" w:hAnsi="TH SarabunPSK" w:cs="TH SarabunPSK" w:hint="cs"/>
          <w:sz w:val="32"/>
          <w:szCs w:val="32"/>
          <w:cs/>
        </w:rPr>
        <w:t>ระบบอินเตอร์เน็ตในการทำงานอาจจะช้าเกินไป</w:t>
      </w:r>
    </w:p>
    <w:p w:rsidR="000B4146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48C0">
        <w:rPr>
          <w:rFonts w:ascii="TH SarabunPSK" w:hAnsi="TH SarabunPSK" w:cs="TH SarabunPSK"/>
          <w:b/>
          <w:bCs/>
          <w:sz w:val="32"/>
          <w:szCs w:val="32"/>
        </w:rPr>
        <w:t>5.3.2</w:t>
      </w:r>
      <w:r w:rsidRPr="00C348C0">
        <w:rPr>
          <w:rFonts w:ascii="TH SarabunPSK" w:hAnsi="TH SarabunPSK" w:cs="TH SarabunPSK"/>
          <w:b/>
          <w:bCs/>
          <w:sz w:val="32"/>
          <w:szCs w:val="32"/>
        </w:rPr>
        <w:tab/>
      </w:r>
      <w:r w:rsidR="000B4146" w:rsidRPr="00C348C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</w:t>
      </w:r>
      <w:r w:rsidR="00902A7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B4146" w:rsidRPr="00C348C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วิจัยครั้งต่อไป</w:t>
      </w:r>
    </w:p>
    <w:p w:rsidR="00B40DE3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5.3.</w:t>
      </w:r>
      <w:r w:rsidR="00FB7483">
        <w:rPr>
          <w:rFonts w:ascii="TH SarabunPSK" w:hAnsi="TH SarabunPSK" w:cs="TH SarabunPSK"/>
          <w:sz w:val="32"/>
          <w:szCs w:val="32"/>
        </w:rPr>
        <w:t>2.1</w:t>
      </w:r>
      <w:r w:rsidR="00FB7483">
        <w:rPr>
          <w:rFonts w:ascii="TH SarabunPSK" w:hAnsi="TH SarabunPSK" w:cs="TH SarabunPSK"/>
          <w:sz w:val="32"/>
          <w:szCs w:val="32"/>
        </w:rPr>
        <w:tab/>
      </w:r>
      <w:r w:rsidR="000B4146" w:rsidRPr="00C348C0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การวิจัยในครั้งนี้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อาจมีปัจจัยอื่น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อีกหลายปัจจัยที่ผู้ศึกษาไม่ได้รวมไว้ในแบบสอบถามนี้ ดังนั้นจึงควรมีการศึกษาในเชิงคุณภาพสำหรับปัจจัยอื่น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เพิ่มเติม เพื่อให้ครอบคลุมและนำไปสู่งานวิจัยที่ดีขึ้นต่อไป</w:t>
      </w:r>
    </w:p>
    <w:p w:rsidR="00B40DE3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B7483">
        <w:rPr>
          <w:rFonts w:ascii="TH SarabunPSK" w:hAnsi="TH SarabunPSK" w:cs="TH SarabunPSK"/>
          <w:sz w:val="32"/>
          <w:szCs w:val="32"/>
        </w:rPr>
        <w:tab/>
      </w:r>
      <w:r w:rsidR="00FB748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5.3.</w:t>
      </w:r>
      <w:r w:rsidR="00FB7483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ab/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การเก็บรวบรวมข้อมูลจากกลุ่มตัวอย่างอาจน้อยเกินไป รวมถึงช่วงเวลาในการเก็บรวบรวมข้อมูล และสถานที่เก็บรวบรวมข้อมูล และสถานที่เก็บรวบรวมข้อมูล และสถานที่เก็บรวบรวมข้อ</w:t>
      </w:r>
      <w:proofErr w:type="spellStart"/>
      <w:r w:rsidR="00B40DE3" w:rsidRPr="00C348C0">
        <w:rPr>
          <w:rFonts w:ascii="TH SarabunPSK" w:hAnsi="TH SarabunPSK" w:cs="TH SarabunPSK"/>
          <w:sz w:val="32"/>
          <w:szCs w:val="32"/>
          <w:cs/>
        </w:rPr>
        <w:t>มุล</w:t>
      </w:r>
      <w:proofErr w:type="spellEnd"/>
      <w:r w:rsidR="00B40DE3" w:rsidRPr="00C348C0">
        <w:rPr>
          <w:rFonts w:ascii="TH SarabunPSK" w:hAnsi="TH SarabunPSK" w:cs="TH SarabunPSK"/>
          <w:sz w:val="32"/>
          <w:szCs w:val="32"/>
          <w:cs/>
        </w:rPr>
        <w:t xml:space="preserve"> ควรพิจารณาถึงความเหมาะสมและความเป็นไปได้ที่สามารถเก็บรวบรวมข้อมูลได้ </w:t>
      </w:r>
      <w:r w:rsidR="00FB748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ซึ่งมีผลกระทบต่อการวิเคราะห์ข้อมูลโดยตรง</w:t>
      </w:r>
    </w:p>
    <w:p w:rsidR="00B40DE3" w:rsidRPr="00C348C0" w:rsidRDefault="00C348C0" w:rsidP="00902A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483">
        <w:rPr>
          <w:rFonts w:ascii="TH SarabunPSK" w:hAnsi="TH SarabunPSK" w:cs="TH SarabunPSK" w:hint="cs"/>
          <w:sz w:val="32"/>
          <w:szCs w:val="32"/>
          <w:cs/>
        </w:rPr>
        <w:tab/>
      </w:r>
      <w:r w:rsidR="00FB7483">
        <w:rPr>
          <w:rFonts w:ascii="TH SarabunPSK" w:hAnsi="TH SarabunPSK" w:cs="TH SarabunPSK" w:hint="cs"/>
          <w:sz w:val="32"/>
          <w:szCs w:val="32"/>
          <w:cs/>
        </w:rPr>
        <w:tab/>
      </w:r>
      <w:r w:rsidR="00FB7483">
        <w:rPr>
          <w:rFonts w:ascii="TH SarabunPSK" w:hAnsi="TH SarabunPSK" w:cs="TH SarabunPSK" w:hint="cs"/>
          <w:sz w:val="32"/>
          <w:szCs w:val="32"/>
          <w:cs/>
        </w:rPr>
        <w:tab/>
      </w:r>
      <w:r w:rsidR="00FB7483">
        <w:rPr>
          <w:rFonts w:ascii="TH SarabunPSK" w:hAnsi="TH SarabunPSK" w:cs="TH SarabunPSK"/>
          <w:sz w:val="32"/>
          <w:szCs w:val="32"/>
        </w:rPr>
        <w:t>5.3.2.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3</w:t>
      </w:r>
      <w:r w:rsidR="00FB7483">
        <w:rPr>
          <w:rFonts w:ascii="TH SarabunPSK" w:hAnsi="TH SarabunPSK" w:cs="TH SarabunPSK" w:hint="cs"/>
          <w:sz w:val="32"/>
          <w:szCs w:val="32"/>
          <w:cs/>
        </w:rPr>
        <w:tab/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 xml:space="preserve">เพื่อให้ได้ข้อมูลที่ละเอียดมากขึ้น ควรเก็บข้อมูลด้วยวิธีอื่นด้วย เช่น </w:t>
      </w:r>
      <w:r w:rsidR="00FB748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40DE3" w:rsidRPr="00C348C0">
        <w:rPr>
          <w:rFonts w:ascii="TH SarabunPSK" w:hAnsi="TH SarabunPSK" w:cs="TH SarabunPSK"/>
          <w:sz w:val="32"/>
          <w:szCs w:val="32"/>
          <w:cs/>
        </w:rPr>
        <w:t>การสัมภาษณ์ เป็นต้น</w:t>
      </w:r>
    </w:p>
    <w:sectPr w:rsidR="00B40DE3" w:rsidRPr="00C348C0" w:rsidSect="0013632A">
      <w:headerReference w:type="default" r:id="rId8"/>
      <w:pgSz w:w="11906" w:h="16838" w:code="9"/>
      <w:pgMar w:top="2160" w:right="1440" w:bottom="1440" w:left="2160" w:header="1440" w:footer="706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C0" w:rsidRDefault="00C348C0" w:rsidP="00C348C0">
      <w:pPr>
        <w:spacing w:after="0" w:line="240" w:lineRule="auto"/>
      </w:pPr>
      <w:r>
        <w:separator/>
      </w:r>
    </w:p>
  </w:endnote>
  <w:endnote w:type="continuationSeparator" w:id="0">
    <w:p w:rsidR="00C348C0" w:rsidRDefault="00C348C0" w:rsidP="00C3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C0" w:rsidRDefault="00C348C0" w:rsidP="00C348C0">
      <w:pPr>
        <w:spacing w:after="0" w:line="240" w:lineRule="auto"/>
      </w:pPr>
      <w:r>
        <w:separator/>
      </w:r>
    </w:p>
  </w:footnote>
  <w:footnote w:type="continuationSeparator" w:id="0">
    <w:p w:rsidR="00C348C0" w:rsidRDefault="00C348C0" w:rsidP="00C3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3599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3632A" w:rsidRPr="0013632A" w:rsidRDefault="0013632A" w:rsidP="0013632A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13632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3632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3632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3632A">
          <w:rPr>
            <w:rFonts w:ascii="TH SarabunPSK" w:hAnsi="TH SarabunPSK" w:cs="TH SarabunPSK"/>
            <w:noProof/>
            <w:sz w:val="32"/>
            <w:szCs w:val="32"/>
            <w:lang w:val="th-TH"/>
          </w:rPr>
          <w:t>75</w:t>
        </w:r>
        <w:r w:rsidRPr="0013632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3B8"/>
    <w:multiLevelType w:val="hybridMultilevel"/>
    <w:tmpl w:val="ADB44452"/>
    <w:lvl w:ilvl="0" w:tplc="BEF0B5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6514512"/>
    <w:multiLevelType w:val="hybridMultilevel"/>
    <w:tmpl w:val="56E8788C"/>
    <w:lvl w:ilvl="0" w:tplc="2D046ADE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A063845"/>
    <w:multiLevelType w:val="hybridMultilevel"/>
    <w:tmpl w:val="A930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AE"/>
    <w:rsid w:val="0000573B"/>
    <w:rsid w:val="00031E88"/>
    <w:rsid w:val="000B4146"/>
    <w:rsid w:val="0013632A"/>
    <w:rsid w:val="00413678"/>
    <w:rsid w:val="0052713C"/>
    <w:rsid w:val="006219AE"/>
    <w:rsid w:val="00902A7C"/>
    <w:rsid w:val="009121D5"/>
    <w:rsid w:val="009640B9"/>
    <w:rsid w:val="00A318A5"/>
    <w:rsid w:val="00B40DE3"/>
    <w:rsid w:val="00B42A18"/>
    <w:rsid w:val="00C06C77"/>
    <w:rsid w:val="00C1178B"/>
    <w:rsid w:val="00C348C0"/>
    <w:rsid w:val="00E762A4"/>
    <w:rsid w:val="00FB4203"/>
    <w:rsid w:val="00FB7483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18"/>
    <w:pPr>
      <w:ind w:left="720"/>
      <w:contextualSpacing/>
    </w:pPr>
  </w:style>
  <w:style w:type="paragraph" w:styleId="a4">
    <w:name w:val="Body Text"/>
    <w:basedOn w:val="a"/>
    <w:link w:val="a5"/>
    <w:rsid w:val="00B42A18"/>
    <w:pPr>
      <w:spacing w:after="0" w:line="240" w:lineRule="auto"/>
      <w:jc w:val="both"/>
    </w:pPr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character" w:customStyle="1" w:styleId="a5">
    <w:name w:val="เนื้อความ อักขระ"/>
    <w:basedOn w:val="a0"/>
    <w:link w:val="a4"/>
    <w:rsid w:val="00B42A18"/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057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0573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3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348C0"/>
  </w:style>
  <w:style w:type="paragraph" w:styleId="aa">
    <w:name w:val="footer"/>
    <w:basedOn w:val="a"/>
    <w:link w:val="ab"/>
    <w:uiPriority w:val="99"/>
    <w:unhideWhenUsed/>
    <w:rsid w:val="00C3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3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18"/>
    <w:pPr>
      <w:ind w:left="720"/>
      <w:contextualSpacing/>
    </w:pPr>
  </w:style>
  <w:style w:type="paragraph" w:styleId="a4">
    <w:name w:val="Body Text"/>
    <w:basedOn w:val="a"/>
    <w:link w:val="a5"/>
    <w:rsid w:val="00B42A18"/>
    <w:pPr>
      <w:spacing w:after="0" w:line="240" w:lineRule="auto"/>
      <w:jc w:val="both"/>
    </w:pPr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character" w:customStyle="1" w:styleId="a5">
    <w:name w:val="เนื้อความ อักขระ"/>
    <w:basedOn w:val="a0"/>
    <w:link w:val="a4"/>
    <w:rsid w:val="00B42A18"/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057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0573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3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348C0"/>
  </w:style>
  <w:style w:type="paragraph" w:styleId="aa">
    <w:name w:val="footer"/>
    <w:basedOn w:val="a"/>
    <w:link w:val="ab"/>
    <w:uiPriority w:val="99"/>
    <w:unhideWhenUsed/>
    <w:rsid w:val="00C3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3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7</cp:revision>
  <cp:lastPrinted>2018-08-27T13:49:00Z</cp:lastPrinted>
  <dcterms:created xsi:type="dcterms:W3CDTF">2018-02-19T07:16:00Z</dcterms:created>
  <dcterms:modified xsi:type="dcterms:W3CDTF">2018-08-27T13:49:00Z</dcterms:modified>
</cp:coreProperties>
</file>