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9A" w:rsidRDefault="006925CF" w:rsidP="0008489A">
      <w:pPr>
        <w:tabs>
          <w:tab w:val="left" w:pos="1620"/>
          <w:tab w:val="left" w:pos="1980"/>
        </w:tabs>
        <w:spacing w:after="0"/>
        <w:rPr>
          <w:rFonts w:hint="cs"/>
        </w:rPr>
      </w:pPr>
      <w:r w:rsidRPr="0008489A">
        <w:rPr>
          <w:b/>
          <w:bCs/>
          <w:cs/>
        </w:rPr>
        <w:t xml:space="preserve">ชื่อเรื่อง </w:t>
      </w:r>
      <w:r w:rsidR="0008489A">
        <w:rPr>
          <w:rFonts w:hint="cs"/>
          <w:b/>
          <w:bCs/>
          <w:cs/>
        </w:rPr>
        <w:tab/>
      </w:r>
      <w:r w:rsidRPr="0008489A">
        <w:t>:</w:t>
      </w:r>
      <w:r w:rsidRPr="0008489A">
        <w:rPr>
          <w:b/>
          <w:bCs/>
        </w:rPr>
        <w:t xml:space="preserve"> </w:t>
      </w:r>
      <w:r w:rsidR="0008489A">
        <w:rPr>
          <w:b/>
          <w:bCs/>
        </w:rPr>
        <w:tab/>
      </w:r>
      <w:r w:rsidR="000D7944" w:rsidRPr="0008489A">
        <w:rPr>
          <w:cs/>
        </w:rPr>
        <w:t>การออกแบบ</w:t>
      </w:r>
      <w:r w:rsidRPr="0008489A">
        <w:rPr>
          <w:cs/>
        </w:rPr>
        <w:t>พื้นที่แหล่งท่องเที่ยว</w:t>
      </w:r>
      <w:r w:rsidR="000D7944" w:rsidRPr="0008489A">
        <w:rPr>
          <w:cs/>
        </w:rPr>
        <w:t>เพื่อส่งเสริม</w:t>
      </w:r>
      <w:proofErr w:type="spellStart"/>
      <w:r w:rsidRPr="0008489A">
        <w:rPr>
          <w:cs/>
        </w:rPr>
        <w:t>อัต</w:t>
      </w:r>
      <w:proofErr w:type="spellEnd"/>
      <w:r w:rsidRPr="0008489A">
        <w:rPr>
          <w:cs/>
        </w:rPr>
        <w:t xml:space="preserve">ลักษณ์ชุมชน </w:t>
      </w:r>
    </w:p>
    <w:p w:rsidR="006925CF" w:rsidRPr="0008489A" w:rsidRDefault="0008489A" w:rsidP="0008489A">
      <w:pPr>
        <w:tabs>
          <w:tab w:val="left" w:pos="1620"/>
          <w:tab w:val="left" w:pos="1980"/>
        </w:tabs>
        <w:spacing w:after="0"/>
      </w:pPr>
      <w:r>
        <w:rPr>
          <w:rFonts w:hint="cs"/>
          <w:cs/>
        </w:rPr>
        <w:tab/>
      </w:r>
      <w:r>
        <w:rPr>
          <w:rFonts w:hint="cs"/>
          <w:cs/>
        </w:rPr>
        <w:tab/>
      </w:r>
      <w:r w:rsidR="006925CF" w:rsidRPr="0008489A">
        <w:rPr>
          <w:cs/>
        </w:rPr>
        <w:t>ตำบลผาเสวย อำเภอสมเด็จ จังหวัดกาฬสินธุ์</w:t>
      </w:r>
    </w:p>
    <w:p w:rsidR="0008489A" w:rsidRPr="0008489A" w:rsidRDefault="006925CF" w:rsidP="0008489A">
      <w:pPr>
        <w:tabs>
          <w:tab w:val="left" w:pos="1620"/>
          <w:tab w:val="left" w:pos="1980"/>
        </w:tabs>
        <w:spacing w:after="0"/>
        <w:rPr>
          <w:b/>
          <w:bCs/>
        </w:rPr>
      </w:pPr>
      <w:r w:rsidRPr="0008489A">
        <w:rPr>
          <w:b/>
          <w:bCs/>
          <w:cs/>
        </w:rPr>
        <w:t xml:space="preserve">ผู้วิจัย </w:t>
      </w:r>
      <w:r w:rsidR="0008489A">
        <w:rPr>
          <w:rFonts w:hint="cs"/>
          <w:b/>
          <w:bCs/>
          <w:cs/>
        </w:rPr>
        <w:tab/>
      </w:r>
      <w:r w:rsidRPr="0008489A">
        <w:t>:</w:t>
      </w:r>
      <w:r w:rsidRPr="0008489A">
        <w:rPr>
          <w:b/>
          <w:bCs/>
        </w:rPr>
        <w:t xml:space="preserve"> </w:t>
      </w:r>
      <w:r w:rsidR="0008489A">
        <w:rPr>
          <w:rFonts w:hint="cs"/>
          <w:cs/>
        </w:rPr>
        <w:tab/>
        <w:t>นาง</w:t>
      </w:r>
      <w:r w:rsidRPr="0008489A">
        <w:rPr>
          <w:cs/>
        </w:rPr>
        <w:t>จิระดา</w:t>
      </w:r>
      <w:proofErr w:type="spellStart"/>
      <w:r w:rsidRPr="0008489A">
        <w:rPr>
          <w:cs/>
        </w:rPr>
        <w:t>ภรณ์</w:t>
      </w:r>
      <w:proofErr w:type="spellEnd"/>
      <w:r w:rsidRPr="0008489A">
        <w:rPr>
          <w:cs/>
        </w:rPr>
        <w:t xml:space="preserve"> ภารบูรณ์</w:t>
      </w:r>
      <w:r w:rsidRPr="0008489A">
        <w:rPr>
          <w:b/>
          <w:bCs/>
          <w:cs/>
        </w:rPr>
        <w:t xml:space="preserve">     </w:t>
      </w:r>
    </w:p>
    <w:p w:rsidR="006159BC" w:rsidRDefault="006925CF" w:rsidP="0008489A">
      <w:pPr>
        <w:tabs>
          <w:tab w:val="left" w:pos="1620"/>
          <w:tab w:val="left" w:pos="1980"/>
        </w:tabs>
        <w:spacing w:after="0"/>
        <w:rPr>
          <w:color w:val="000000" w:themeColor="text1"/>
        </w:rPr>
      </w:pPr>
      <w:r w:rsidRPr="0008489A">
        <w:rPr>
          <w:b/>
          <w:bCs/>
          <w:cs/>
        </w:rPr>
        <w:t>ปริญญา</w:t>
      </w:r>
      <w:r w:rsidRPr="0008489A">
        <w:rPr>
          <w:cs/>
        </w:rPr>
        <w:t xml:space="preserve"> </w:t>
      </w:r>
      <w:r w:rsidR="0008489A">
        <w:tab/>
      </w:r>
      <w:r w:rsidRPr="0008489A">
        <w:t>:</w:t>
      </w:r>
      <w:r w:rsidR="0008489A">
        <w:rPr>
          <w:rFonts w:hint="cs"/>
          <w:cs/>
        </w:rPr>
        <w:tab/>
      </w:r>
      <w:r w:rsidR="006159BC" w:rsidRPr="006159BC">
        <w:rPr>
          <w:shd w:val="clear" w:color="auto" w:fill="FFFFFF"/>
          <w:cs/>
        </w:rPr>
        <w:t>วิศวกรรม</w:t>
      </w:r>
      <w:proofErr w:type="spellStart"/>
      <w:r w:rsidR="006159BC" w:rsidRPr="006159BC">
        <w:rPr>
          <w:shd w:val="clear" w:color="auto" w:fill="FFFFFF"/>
          <w:cs/>
        </w:rPr>
        <w:t>ศาสต</w:t>
      </w:r>
      <w:proofErr w:type="spellEnd"/>
      <w:r w:rsidR="006159BC" w:rsidRPr="006159BC">
        <w:rPr>
          <w:shd w:val="clear" w:color="auto" w:fill="FFFFFF"/>
          <w:cs/>
        </w:rPr>
        <w:t>รมหาบัณฑิต (การจัดการงานวิศวกรรม)</w:t>
      </w:r>
    </w:p>
    <w:p w:rsidR="0008489A" w:rsidRPr="0008489A" w:rsidRDefault="0008489A" w:rsidP="0008489A">
      <w:pPr>
        <w:tabs>
          <w:tab w:val="left" w:pos="1620"/>
          <w:tab w:val="left" w:pos="1980"/>
        </w:tabs>
        <w:spacing w:after="0"/>
      </w:pPr>
      <w:r>
        <w:rPr>
          <w:rFonts w:hint="cs"/>
          <w:color w:val="000000" w:themeColor="text1"/>
          <w:cs/>
        </w:rPr>
        <w:tab/>
      </w:r>
      <w:r>
        <w:rPr>
          <w:rFonts w:hint="cs"/>
          <w:color w:val="000000" w:themeColor="text1"/>
          <w:cs/>
        </w:rPr>
        <w:tab/>
      </w:r>
      <w:r w:rsidRPr="0008489A">
        <w:rPr>
          <w:color w:val="000000" w:themeColor="text1"/>
          <w:cs/>
        </w:rPr>
        <w:t>มหาวิทยาลัยราช</w:t>
      </w:r>
      <w:proofErr w:type="spellStart"/>
      <w:r w:rsidRPr="0008489A">
        <w:rPr>
          <w:color w:val="000000" w:themeColor="text1"/>
          <w:cs/>
        </w:rPr>
        <w:t>ภัฏ</w:t>
      </w:r>
      <w:proofErr w:type="spellEnd"/>
      <w:r w:rsidRPr="0008489A">
        <w:rPr>
          <w:color w:val="000000" w:themeColor="text1"/>
          <w:cs/>
        </w:rPr>
        <w:t xml:space="preserve">มหาสารคาม  </w:t>
      </w:r>
    </w:p>
    <w:p w:rsidR="006925CF" w:rsidRPr="0008489A" w:rsidRDefault="006925CF" w:rsidP="0008489A">
      <w:pPr>
        <w:pStyle w:val="a3"/>
        <w:widowControl w:val="0"/>
        <w:tabs>
          <w:tab w:val="clear" w:pos="4320"/>
          <w:tab w:val="clear" w:pos="8640"/>
          <w:tab w:val="left" w:pos="1620"/>
          <w:tab w:val="left" w:pos="1980"/>
        </w:tabs>
        <w:spacing w:line="276" w:lineRule="auto"/>
        <w:ind w:right="-548"/>
        <w:rPr>
          <w:rFonts w:ascii="TH SarabunPSK" w:hAnsi="TH SarabunPSK" w:cs="TH SarabunPSK"/>
          <w:szCs w:val="32"/>
        </w:rPr>
      </w:pPr>
      <w:r w:rsidRPr="0008489A">
        <w:rPr>
          <w:rFonts w:ascii="TH SarabunPSK" w:hAnsi="TH SarabunPSK" w:cs="TH SarabunPSK"/>
          <w:b/>
          <w:bCs/>
          <w:szCs w:val="32"/>
          <w:cs/>
        </w:rPr>
        <w:t xml:space="preserve">อาจารย์ที่ปรึกษา </w:t>
      </w:r>
      <w:r w:rsidR="0008489A">
        <w:rPr>
          <w:rFonts w:ascii="TH SarabunPSK" w:hAnsi="TH SarabunPSK" w:cs="TH SarabunPSK"/>
          <w:b/>
          <w:bCs/>
          <w:szCs w:val="32"/>
        </w:rPr>
        <w:tab/>
      </w:r>
      <w:r w:rsidRPr="0008489A">
        <w:rPr>
          <w:rFonts w:ascii="TH SarabunPSK" w:hAnsi="TH SarabunPSK" w:cs="TH SarabunPSK"/>
          <w:szCs w:val="32"/>
        </w:rPr>
        <w:t>:</w:t>
      </w:r>
      <w:r w:rsidR="0008489A">
        <w:rPr>
          <w:rFonts w:ascii="TH SarabunPSK" w:hAnsi="TH SarabunPSK" w:cs="TH SarabunPSK" w:hint="cs"/>
          <w:szCs w:val="32"/>
          <w:cs/>
        </w:rPr>
        <w:tab/>
      </w:r>
      <w:r w:rsidR="00431ED6" w:rsidRPr="0008489A">
        <w:rPr>
          <w:rFonts w:ascii="TH SarabunPSK" w:hAnsi="TH SarabunPSK" w:cs="TH SarabunPSK"/>
          <w:szCs w:val="32"/>
          <w:cs/>
        </w:rPr>
        <w:t xml:space="preserve">ผู้ช่วยศาสตราจารย์ </w:t>
      </w:r>
      <w:r w:rsidRPr="0008489A">
        <w:rPr>
          <w:rFonts w:ascii="TH SarabunPSK" w:hAnsi="TH SarabunPSK" w:cs="TH SarabunPSK"/>
          <w:szCs w:val="32"/>
          <w:cs/>
        </w:rPr>
        <w:t>ดร.</w:t>
      </w:r>
      <w:r w:rsidR="00431ED6" w:rsidRPr="0008489A">
        <w:rPr>
          <w:rFonts w:ascii="TH SarabunPSK" w:hAnsi="TH SarabunPSK" w:cs="TH SarabunPSK"/>
          <w:szCs w:val="32"/>
          <w:cs/>
        </w:rPr>
        <w:t>สมชาย อินทะตา</w:t>
      </w:r>
      <w:r w:rsidR="00431ED6" w:rsidRPr="0008489A">
        <w:rPr>
          <w:rFonts w:ascii="TH SarabunPSK" w:hAnsi="TH SarabunPSK" w:cs="TH SarabunPSK"/>
          <w:szCs w:val="32"/>
          <w:cs/>
        </w:rPr>
        <w:tab/>
      </w:r>
    </w:p>
    <w:p w:rsidR="006925CF" w:rsidRPr="0008489A" w:rsidRDefault="006925CF" w:rsidP="0008489A">
      <w:pPr>
        <w:pStyle w:val="a3"/>
        <w:widowControl w:val="0"/>
        <w:tabs>
          <w:tab w:val="clear" w:pos="4320"/>
          <w:tab w:val="clear" w:pos="8640"/>
          <w:tab w:val="left" w:pos="1620"/>
          <w:tab w:val="left" w:pos="1980"/>
        </w:tabs>
        <w:spacing w:line="276" w:lineRule="auto"/>
        <w:ind w:right="-548"/>
        <w:rPr>
          <w:rFonts w:ascii="TH SarabunPSK" w:hAnsi="TH SarabunPSK" w:cs="TH SarabunPSK"/>
          <w:szCs w:val="32"/>
        </w:rPr>
      </w:pPr>
      <w:r w:rsidRPr="0008489A">
        <w:rPr>
          <w:rFonts w:ascii="TH SarabunPSK" w:hAnsi="TH SarabunPSK" w:cs="TH SarabunPSK"/>
          <w:szCs w:val="32"/>
        </w:rPr>
        <w:tab/>
      </w:r>
      <w:r w:rsidR="0008489A">
        <w:rPr>
          <w:rFonts w:ascii="TH SarabunPSK" w:hAnsi="TH SarabunPSK" w:cs="TH SarabunPSK" w:hint="cs"/>
          <w:szCs w:val="32"/>
          <w:cs/>
        </w:rPr>
        <w:tab/>
      </w:r>
      <w:r w:rsidRPr="0008489A">
        <w:rPr>
          <w:rFonts w:ascii="TH SarabunPSK" w:hAnsi="TH SarabunPSK" w:cs="TH SarabunPSK"/>
          <w:szCs w:val="32"/>
          <w:cs/>
        </w:rPr>
        <w:t>ผู้ช่วยศาสตราจารย์ ดร.</w:t>
      </w:r>
      <w:proofErr w:type="spellStart"/>
      <w:r w:rsidRPr="0008489A">
        <w:rPr>
          <w:rFonts w:ascii="TH SarabunPSK" w:hAnsi="TH SarabunPSK" w:cs="TH SarabunPSK"/>
          <w:szCs w:val="32"/>
          <w:cs/>
        </w:rPr>
        <w:t>ศิว</w:t>
      </w:r>
      <w:proofErr w:type="spellEnd"/>
      <w:r w:rsidRPr="0008489A">
        <w:rPr>
          <w:rFonts w:ascii="TH SarabunPSK" w:hAnsi="TH SarabunPSK" w:cs="TH SarabunPSK"/>
          <w:szCs w:val="32"/>
          <w:cs/>
        </w:rPr>
        <w:t>ดล กัญญาคำ</w:t>
      </w:r>
      <w:r w:rsidRPr="0008489A">
        <w:rPr>
          <w:rFonts w:ascii="TH SarabunPSK" w:hAnsi="TH SarabunPSK" w:cs="TH SarabunPSK"/>
          <w:szCs w:val="32"/>
          <w:cs/>
        </w:rPr>
        <w:tab/>
      </w:r>
    </w:p>
    <w:p w:rsidR="006925CF" w:rsidRPr="0008489A" w:rsidRDefault="0008489A" w:rsidP="0008489A">
      <w:pPr>
        <w:pStyle w:val="a3"/>
        <w:widowControl w:val="0"/>
        <w:tabs>
          <w:tab w:val="clear" w:pos="4320"/>
          <w:tab w:val="clear" w:pos="8640"/>
          <w:tab w:val="left" w:pos="1620"/>
          <w:tab w:val="left" w:pos="1980"/>
        </w:tabs>
        <w:spacing w:line="276" w:lineRule="auto"/>
        <w:ind w:right="-548"/>
        <w:rPr>
          <w:rFonts w:ascii="TH SarabunPSK" w:hAnsi="TH SarabunPSK" w:cs="TH SarabunPSK"/>
          <w:b/>
          <w:bCs/>
          <w:color w:val="000000" w:themeColor="text1"/>
          <w:szCs w:val="32"/>
        </w:rPr>
      </w:pPr>
      <w:r w:rsidRPr="0008489A">
        <w:rPr>
          <w:rFonts w:ascii="TH SarabunPSK" w:hAnsi="TH SarabunPSK" w:cs="TH SarabunPSK"/>
          <w:b/>
          <w:bCs/>
          <w:color w:val="000000" w:themeColor="text1"/>
          <w:szCs w:val="32"/>
          <w:cs/>
        </w:rPr>
        <w:t xml:space="preserve">ปีการศึกษา </w:t>
      </w:r>
      <w:r>
        <w:rPr>
          <w:rFonts w:ascii="TH SarabunPSK" w:hAnsi="TH SarabunPSK" w:cs="TH SarabunPSK"/>
          <w:color w:val="000000" w:themeColor="text1"/>
          <w:szCs w:val="32"/>
        </w:rPr>
        <w:tab/>
        <w:t>:</w:t>
      </w:r>
      <w:r>
        <w:rPr>
          <w:rFonts w:ascii="TH SarabunPSK" w:hAnsi="TH SarabunPSK" w:cs="TH SarabunPSK"/>
          <w:color w:val="000000" w:themeColor="text1"/>
          <w:szCs w:val="32"/>
        </w:rPr>
        <w:tab/>
      </w:r>
      <w:r w:rsidR="006925CF" w:rsidRPr="0008489A">
        <w:rPr>
          <w:rFonts w:ascii="TH SarabunPSK" w:hAnsi="TH SarabunPSK" w:cs="TH SarabunPSK"/>
          <w:color w:val="000000" w:themeColor="text1"/>
          <w:szCs w:val="32"/>
        </w:rPr>
        <w:t>25</w:t>
      </w:r>
      <w:r w:rsidR="006925CF" w:rsidRPr="0008489A">
        <w:rPr>
          <w:rFonts w:ascii="TH SarabunPSK" w:hAnsi="TH SarabunPSK" w:cs="TH SarabunPSK"/>
          <w:color w:val="000000" w:themeColor="text1"/>
          <w:szCs w:val="32"/>
          <w:cs/>
        </w:rPr>
        <w:t>6</w:t>
      </w:r>
      <w:r w:rsidRPr="0008489A">
        <w:rPr>
          <w:rFonts w:ascii="TH SarabunPSK" w:hAnsi="TH SarabunPSK" w:cs="TH SarabunPSK"/>
          <w:color w:val="000000" w:themeColor="text1"/>
          <w:szCs w:val="32"/>
        </w:rPr>
        <w:t>1</w:t>
      </w:r>
    </w:p>
    <w:p w:rsidR="006925CF" w:rsidRPr="0008489A" w:rsidRDefault="006925CF" w:rsidP="0008489A">
      <w:pPr>
        <w:autoSpaceDE w:val="0"/>
        <w:autoSpaceDN w:val="0"/>
        <w:adjustRightInd w:val="0"/>
        <w:spacing w:after="0"/>
        <w:jc w:val="center"/>
      </w:pPr>
    </w:p>
    <w:p w:rsidR="006925CF" w:rsidRPr="0008489A" w:rsidRDefault="006925CF" w:rsidP="0008489A">
      <w:pPr>
        <w:pStyle w:val="a3"/>
        <w:widowControl w:val="0"/>
        <w:tabs>
          <w:tab w:val="clear" w:pos="4320"/>
          <w:tab w:val="clear" w:pos="8640"/>
          <w:tab w:val="left" w:pos="851"/>
          <w:tab w:val="left" w:pos="1134"/>
          <w:tab w:val="left" w:pos="4480"/>
        </w:tabs>
        <w:spacing w:line="276" w:lineRule="auto"/>
        <w:jc w:val="center"/>
        <w:rPr>
          <w:rFonts w:ascii="TH SarabunPSK" w:hAnsi="TH SarabunPSK" w:cs="TH SarabunPSK"/>
          <w:b/>
          <w:bCs/>
          <w:sz w:val="40"/>
          <w:szCs w:val="40"/>
        </w:rPr>
      </w:pPr>
      <w:r w:rsidRPr="0008489A">
        <w:rPr>
          <w:rFonts w:ascii="TH SarabunPSK" w:hAnsi="TH SarabunPSK" w:cs="TH SarabunPSK"/>
          <w:b/>
          <w:bCs/>
          <w:sz w:val="40"/>
          <w:szCs w:val="40"/>
          <w:cs/>
        </w:rPr>
        <w:t>บทคัดย่อ</w:t>
      </w:r>
    </w:p>
    <w:p w:rsidR="006925CF" w:rsidRPr="0008489A" w:rsidRDefault="0008489A" w:rsidP="0008489A">
      <w:pPr>
        <w:widowControl w:val="0"/>
        <w:tabs>
          <w:tab w:val="left" w:pos="720"/>
          <w:tab w:val="left" w:pos="1008"/>
          <w:tab w:val="left" w:pos="1296"/>
        </w:tabs>
        <w:autoSpaceDE w:val="0"/>
        <w:autoSpaceDN w:val="0"/>
        <w:adjustRightInd w:val="0"/>
        <w:spacing w:after="0"/>
        <w:jc w:val="thaiDistribute"/>
      </w:pPr>
      <w:r>
        <w:rPr>
          <w:rFonts w:hint="cs"/>
          <w:cs/>
        </w:rPr>
        <w:tab/>
      </w:r>
      <w:r w:rsidR="006925CF" w:rsidRPr="0008489A">
        <w:rPr>
          <w:cs/>
        </w:rPr>
        <w:t>งานวิจัยนี้เพื่อศึกษา</w:t>
      </w:r>
      <w:proofErr w:type="spellStart"/>
      <w:r w:rsidR="006925CF" w:rsidRPr="0008489A">
        <w:rPr>
          <w:cs/>
        </w:rPr>
        <w:t>อัต</w:t>
      </w:r>
      <w:proofErr w:type="spellEnd"/>
      <w:r w:rsidR="006925CF" w:rsidRPr="0008489A">
        <w:rPr>
          <w:cs/>
        </w:rPr>
        <w:t>ลักษณ์ผาเสวยเพื่อพัฒนาให้เป็นแหล่งท่องเที่ยวใหม่ โดยการมี</w:t>
      </w:r>
      <w:r>
        <w:rPr>
          <w:rFonts w:hint="cs"/>
          <w:cs/>
        </w:rPr>
        <w:t xml:space="preserve">         </w:t>
      </w:r>
      <w:r w:rsidR="006925CF" w:rsidRPr="0008489A">
        <w:rPr>
          <w:cs/>
        </w:rPr>
        <w:t>ส่วนร่วมของชุมชนตำบลผาเสวย อำเภอสมเด็จ จังหวัดกาฬสินธุ์ และนำข้อมูลมาออกแบบปรับปรุงภูมิทัศน์ให้กลายเป็นที่รู้จัก</w:t>
      </w:r>
      <w:r w:rsidR="006925CF" w:rsidRPr="0008489A">
        <w:t xml:space="preserve"> </w:t>
      </w:r>
      <w:r w:rsidR="006925CF" w:rsidRPr="0008489A">
        <w:rPr>
          <w:cs/>
        </w:rPr>
        <w:t>พร้อมทั้งเสนอแนวทางการบริหารของแหล่งท่องเที่ยวใหม่ โดยให้ชุมชน</w:t>
      </w:r>
      <w:r>
        <w:rPr>
          <w:rFonts w:hint="cs"/>
          <w:cs/>
        </w:rPr>
        <w:t xml:space="preserve">           </w:t>
      </w:r>
      <w:r w:rsidR="006925CF" w:rsidRPr="0008489A">
        <w:rPr>
          <w:cs/>
        </w:rPr>
        <w:t>มีส่วนร่วม และนำไปสู่การสร้างจุดขายการท่องเที่ยวเพิ่มขึ้น โดยเป็นการวิจัยเชิงสำรวจ โดยใช้</w:t>
      </w:r>
      <w:r>
        <w:rPr>
          <w:rFonts w:hint="cs"/>
          <w:cs/>
        </w:rPr>
        <w:t xml:space="preserve">              </w:t>
      </w:r>
      <w:r w:rsidR="006925CF" w:rsidRPr="0008489A">
        <w:rPr>
          <w:cs/>
        </w:rPr>
        <w:t>แบบสัมภาษณ์แบบปลายเปิด ซึ่งคัดเลือกจากกลุ่มประชากร รวมทั้งสิ้น 72 คน เพื่อค้นหาจุดเด่นที่มีอยู่ในท้องถิ่น จากนั้นรวบรวมตรวจสอบและสังเคราะห์ข้อมูล เปลี่ยนแนวคิดให้เป็นงานทางสถาปัตยกรรมให้สอดคล้อง</w:t>
      </w:r>
      <w:proofErr w:type="spellStart"/>
      <w:r w:rsidR="006925CF" w:rsidRPr="0008489A">
        <w:rPr>
          <w:cs/>
        </w:rPr>
        <w:t>กับอัต</w:t>
      </w:r>
      <w:proofErr w:type="spellEnd"/>
      <w:r w:rsidR="006925CF" w:rsidRPr="0008489A">
        <w:rPr>
          <w:cs/>
        </w:rPr>
        <w:t>ลักษณ์ นอกจากนี้ยังเสนอแนวทางการบริหารแหล่งท่องเที่ยวใหม่ โดยให้ชุมชนมีส่วนร่วมในการจัดการภูมิทัศน์วัฒนธรรมชุมชน</w:t>
      </w:r>
      <w:r w:rsidR="006925CF" w:rsidRPr="0008489A">
        <w:t xml:space="preserve"> </w:t>
      </w:r>
      <w:r w:rsidR="006925CF" w:rsidRPr="0008489A">
        <w:rPr>
          <w:cs/>
        </w:rPr>
        <w:t>เพื่อก่อประโยชน์เพิ่มขึ้นอย่างยั่งยืน</w:t>
      </w:r>
      <w:r w:rsidR="006925CF" w:rsidRPr="0008489A">
        <w:t xml:space="preserve"> </w:t>
      </w:r>
      <w:r w:rsidR="006925CF" w:rsidRPr="0008489A">
        <w:rPr>
          <w:cs/>
        </w:rPr>
        <w:t xml:space="preserve">และการสร้างการรับรู้ให้เกิดกับนักท่องเที่ยว </w:t>
      </w:r>
    </w:p>
    <w:p w:rsidR="006925CF" w:rsidRPr="0008489A" w:rsidRDefault="0008489A" w:rsidP="0008489A">
      <w:pPr>
        <w:widowControl w:val="0"/>
        <w:tabs>
          <w:tab w:val="left" w:pos="720"/>
          <w:tab w:val="left" w:pos="1008"/>
          <w:tab w:val="left" w:pos="1296"/>
        </w:tabs>
        <w:autoSpaceDE w:val="0"/>
        <w:autoSpaceDN w:val="0"/>
        <w:adjustRightInd w:val="0"/>
        <w:spacing w:after="0"/>
        <w:jc w:val="thaiDistribute"/>
      </w:pPr>
      <w:r>
        <w:rPr>
          <w:rFonts w:hint="cs"/>
          <w:cs/>
        </w:rPr>
        <w:tab/>
      </w:r>
      <w:r w:rsidR="006925CF" w:rsidRPr="0008489A">
        <w:rPr>
          <w:cs/>
        </w:rPr>
        <w:t>ผลการวิจัยพบว่าประชากรส่วนใหญ่มีความรู้ความสามารถในการออกแบบแนวคิด</w:t>
      </w:r>
      <w:r>
        <w:rPr>
          <w:rFonts w:hint="cs"/>
          <w:cs/>
        </w:rPr>
        <w:t xml:space="preserve">              </w:t>
      </w:r>
      <w:r w:rsidR="006925CF" w:rsidRPr="0008489A">
        <w:rPr>
          <w:cs/>
        </w:rPr>
        <w:t>เพื่อส่งเสริมแหล่งท่องเที่ยวให้</w:t>
      </w:r>
      <w:proofErr w:type="spellStart"/>
      <w:r w:rsidR="006925CF" w:rsidRPr="0008489A">
        <w:rPr>
          <w:cs/>
        </w:rPr>
        <w:t>เป็นอัต</w:t>
      </w:r>
      <w:proofErr w:type="spellEnd"/>
      <w:r w:rsidR="006925CF" w:rsidRPr="0008489A">
        <w:rPr>
          <w:cs/>
        </w:rPr>
        <w:t>ลักษณ์ของชุมชน รวมไปถึงปราชญ์ชาวบ้านที่มีส่วน</w:t>
      </w:r>
      <w:r>
        <w:rPr>
          <w:rFonts w:hint="cs"/>
          <w:cs/>
        </w:rPr>
        <w:t>ร่</w:t>
      </w:r>
      <w:r w:rsidR="006925CF" w:rsidRPr="0008489A">
        <w:rPr>
          <w:cs/>
        </w:rPr>
        <w:t>วมช่วยเหลือในการเก็บข้อมูลที่สำคัญในการทำงานวิจัยครั้งนี้ โดยจะต้องคำนึงถึงปัจจัยที่สำคัญเกี่ยวกับบริบทของพื้นที่ ประเพณีวัฒนธรรม วิถีชีวิตความเป็นอยู่ของผู้คนในชุมชน รวมไปถึงความร่วมมือจากทุกองค์กรในเขตพื้นที่ ตลอดจนสื่อที่จะนำมาเผยแพร่ประชาสัมพันธ์ เพื่อจุดประสงค์ในการพัฒนาผาเสวยให้เป็นแหล่งท่องเที่ยวที่สมบูรณ์แบบ</w:t>
      </w:r>
    </w:p>
    <w:p w:rsidR="006925CF" w:rsidRPr="0008489A" w:rsidRDefault="006925CF" w:rsidP="0008489A">
      <w:pPr>
        <w:widowControl w:val="0"/>
        <w:tabs>
          <w:tab w:val="left" w:pos="720"/>
          <w:tab w:val="left" w:pos="1008"/>
          <w:tab w:val="left" w:pos="1296"/>
        </w:tabs>
        <w:autoSpaceDE w:val="0"/>
        <w:autoSpaceDN w:val="0"/>
        <w:adjustRightInd w:val="0"/>
        <w:spacing w:after="0"/>
      </w:pPr>
    </w:p>
    <w:p w:rsidR="006925CF" w:rsidRPr="0008489A" w:rsidRDefault="006925CF" w:rsidP="0008489A">
      <w:pPr>
        <w:tabs>
          <w:tab w:val="left" w:pos="709"/>
          <w:tab w:val="left" w:pos="993"/>
          <w:tab w:val="left" w:pos="1276"/>
        </w:tabs>
        <w:spacing w:after="0"/>
        <w:jc w:val="thaiDistribute"/>
      </w:pPr>
      <w:r w:rsidRPr="0008489A">
        <w:rPr>
          <w:b/>
          <w:bCs/>
          <w:cs/>
        </w:rPr>
        <w:t>คำสำคัญ</w:t>
      </w:r>
      <w:r w:rsidRPr="0008489A">
        <w:rPr>
          <w:cs/>
        </w:rPr>
        <w:t>: แหล่งท่องเที่ย</w:t>
      </w:r>
      <w:r w:rsidR="0008489A">
        <w:rPr>
          <w:rFonts w:hint="cs"/>
          <w:cs/>
        </w:rPr>
        <w:t>ว</w:t>
      </w:r>
      <w:r w:rsidRPr="0008489A">
        <w:t xml:space="preserve"> </w:t>
      </w:r>
      <w:proofErr w:type="spellStart"/>
      <w:r w:rsidRPr="0008489A">
        <w:rPr>
          <w:cs/>
        </w:rPr>
        <w:t>อัต</w:t>
      </w:r>
      <w:proofErr w:type="spellEnd"/>
      <w:r w:rsidRPr="0008489A">
        <w:rPr>
          <w:cs/>
        </w:rPr>
        <w:t>ลักษณ์ชุมชน</w:t>
      </w:r>
      <w:r w:rsidR="0008489A">
        <w:rPr>
          <w:rFonts w:hint="cs"/>
          <w:cs/>
        </w:rPr>
        <w:t xml:space="preserve"> </w:t>
      </w:r>
      <w:r w:rsidRPr="0008489A">
        <w:rPr>
          <w:cs/>
        </w:rPr>
        <w:t xml:space="preserve">การรับรู้ </w:t>
      </w:r>
    </w:p>
    <w:p w:rsidR="006925CF" w:rsidRPr="0008489A" w:rsidRDefault="006925CF" w:rsidP="0008489A">
      <w:pPr>
        <w:tabs>
          <w:tab w:val="left" w:pos="709"/>
          <w:tab w:val="left" w:pos="993"/>
          <w:tab w:val="left" w:pos="1276"/>
        </w:tabs>
        <w:spacing w:after="0"/>
        <w:jc w:val="thaiDistribute"/>
      </w:pPr>
    </w:p>
    <w:p w:rsidR="006925CF" w:rsidRPr="0008489A" w:rsidRDefault="006925CF" w:rsidP="0008489A">
      <w:pPr>
        <w:tabs>
          <w:tab w:val="left" w:pos="709"/>
          <w:tab w:val="left" w:pos="993"/>
          <w:tab w:val="left" w:pos="1276"/>
        </w:tabs>
        <w:spacing w:after="0"/>
        <w:jc w:val="thaiDistribute"/>
        <w:rPr>
          <w:b/>
          <w:bCs/>
        </w:rPr>
      </w:pPr>
    </w:p>
    <w:p w:rsidR="0008489A" w:rsidRPr="0008489A" w:rsidRDefault="0008489A" w:rsidP="0008489A">
      <w:pPr>
        <w:tabs>
          <w:tab w:val="left" w:pos="709"/>
          <w:tab w:val="left" w:pos="993"/>
          <w:tab w:val="left" w:pos="1276"/>
        </w:tabs>
        <w:spacing w:after="0"/>
        <w:jc w:val="thaiDistribute"/>
        <w:rPr>
          <w:b/>
          <w:bCs/>
          <w:sz w:val="52"/>
          <w:szCs w:val="52"/>
        </w:rPr>
      </w:pPr>
    </w:p>
    <w:p w:rsidR="0008489A" w:rsidRPr="0008489A" w:rsidRDefault="0008489A" w:rsidP="0008489A">
      <w:pPr>
        <w:tabs>
          <w:tab w:val="left" w:pos="709"/>
          <w:tab w:val="left" w:pos="993"/>
          <w:tab w:val="left" w:pos="1276"/>
        </w:tabs>
        <w:spacing w:after="0"/>
        <w:jc w:val="thaiDistribute"/>
        <w:rPr>
          <w:rFonts w:hint="cs"/>
          <w:cs/>
        </w:rPr>
      </w:pPr>
      <w:r w:rsidRPr="0008489A">
        <w:rPr>
          <w:rFonts w:hint="cs"/>
          <w:u w:val="single"/>
          <w:cs/>
        </w:rPr>
        <w:tab/>
      </w:r>
      <w:r w:rsidRPr="0008489A">
        <w:rPr>
          <w:rFonts w:hint="cs"/>
          <w:u w:val="single"/>
          <w:cs/>
        </w:rPr>
        <w:tab/>
      </w:r>
      <w:r w:rsidRPr="0008489A">
        <w:rPr>
          <w:rFonts w:hint="cs"/>
          <w:u w:val="single"/>
          <w:cs/>
        </w:rPr>
        <w:tab/>
      </w:r>
      <w:r>
        <w:rPr>
          <w:u w:val="single"/>
        </w:rPr>
        <w:tab/>
      </w:r>
      <w:r>
        <w:rPr>
          <w:u w:val="single"/>
        </w:rPr>
        <w:tab/>
      </w:r>
      <w:r>
        <w:rPr>
          <w:u w:val="single"/>
        </w:rPr>
        <w:tab/>
      </w:r>
      <w:r>
        <w:rPr>
          <w:u w:val="single"/>
        </w:rPr>
        <w:tab/>
      </w:r>
      <w:r>
        <w:rPr>
          <w:u w:val="single"/>
        </w:rPr>
        <w:tab/>
      </w:r>
      <w:r>
        <w:rPr>
          <w:u w:val="single"/>
        </w:rPr>
        <w:tab/>
      </w:r>
      <w:r>
        <w:rPr>
          <w:rFonts w:hint="cs"/>
          <w:cs/>
        </w:rPr>
        <w:t>อาจารย์ที่ปรึกษาวิทยานิพนธ์หลัก</w:t>
      </w:r>
    </w:p>
    <w:p w:rsidR="006925CF" w:rsidRPr="0008489A" w:rsidRDefault="006159BC" w:rsidP="006159BC">
      <w:pPr>
        <w:tabs>
          <w:tab w:val="left" w:pos="709"/>
          <w:tab w:val="left" w:pos="993"/>
          <w:tab w:val="left" w:pos="1170"/>
        </w:tabs>
        <w:spacing w:after="0" w:line="264" w:lineRule="auto"/>
        <w:jc w:val="thaiDistribute"/>
      </w:pPr>
      <w:r>
        <w:rPr>
          <w:b/>
          <w:bCs/>
          <w:noProof/>
        </w:rPr>
        <w:lastRenderedPageBreak/>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-533400</wp:posOffset>
                </wp:positionV>
                <wp:extent cx="381000" cy="295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81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59BC" w:rsidRDefault="006159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4.25pt;margin-top:-42pt;width:30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" fillcolor="white [3201]" stroked="f" strokeweight=".5pt">
                <v:textbox>
                  <w:txbxContent>
                    <w:p w:rsidR="006159BC" w:rsidRDefault="006159BC"/>
                  </w:txbxContent>
                </v:textbox>
              </v:shape>
            </w:pict>
          </mc:Fallback>
        </mc:AlternateContent>
      </w:r>
      <w:r w:rsidR="006925CF" w:rsidRPr="0008489A">
        <w:rPr>
          <w:b/>
          <w:bCs/>
        </w:rPr>
        <w:t>Title</w:t>
      </w:r>
      <w:r w:rsidR="0008489A">
        <w:rPr>
          <w:b/>
          <w:bCs/>
        </w:rPr>
        <w:tab/>
      </w:r>
      <w:r w:rsidR="0008489A">
        <w:rPr>
          <w:b/>
          <w:bCs/>
        </w:rPr>
        <w:tab/>
      </w:r>
      <w:r w:rsidR="0008489A">
        <w:rPr>
          <w:b/>
          <w:bCs/>
        </w:rPr>
        <w:tab/>
      </w:r>
      <w:r w:rsidR="0008489A" w:rsidRPr="0091510E">
        <w:t>:</w:t>
      </w:r>
      <w:r w:rsidR="0008489A">
        <w:rPr>
          <w:b/>
          <w:bCs/>
        </w:rPr>
        <w:t xml:space="preserve">    </w:t>
      </w:r>
      <w:r w:rsidR="000D7944" w:rsidRPr="0008489A">
        <w:t>Design of</w:t>
      </w:r>
      <w:r w:rsidR="006925CF" w:rsidRPr="0008489A">
        <w:t xml:space="preserve"> attraction by a community identity in </w:t>
      </w:r>
      <w:proofErr w:type="spellStart"/>
      <w:r w:rsidR="006925CF" w:rsidRPr="0008489A">
        <w:t>Tambon</w:t>
      </w:r>
      <w:proofErr w:type="spellEnd"/>
      <w:r w:rsidR="006925CF" w:rsidRPr="0008489A">
        <w:t xml:space="preserve"> </w:t>
      </w:r>
      <w:proofErr w:type="spellStart"/>
      <w:r w:rsidR="006925CF" w:rsidRPr="0008489A">
        <w:t>Pha</w:t>
      </w:r>
      <w:proofErr w:type="spellEnd"/>
      <w:r w:rsidR="006925CF" w:rsidRPr="0008489A">
        <w:t xml:space="preserve">-  </w:t>
      </w:r>
    </w:p>
    <w:p w:rsidR="006925CF" w:rsidRPr="0008489A" w:rsidRDefault="006925CF" w:rsidP="006159BC">
      <w:pPr>
        <w:tabs>
          <w:tab w:val="left" w:pos="709"/>
          <w:tab w:val="left" w:pos="993"/>
          <w:tab w:val="left" w:pos="1530"/>
        </w:tabs>
        <w:spacing w:after="0" w:line="264" w:lineRule="auto"/>
        <w:jc w:val="thaiDistribute"/>
      </w:pPr>
      <w:r w:rsidRPr="0008489A">
        <w:t xml:space="preserve">                </w:t>
      </w:r>
      <w:r w:rsidR="0008489A">
        <w:tab/>
      </w:r>
      <w:proofErr w:type="spellStart"/>
      <w:r w:rsidRPr="0008489A">
        <w:t>Sawoei</w:t>
      </w:r>
      <w:proofErr w:type="gramStart"/>
      <w:r w:rsidRPr="0008489A">
        <w:t>,Somdet</w:t>
      </w:r>
      <w:proofErr w:type="spellEnd"/>
      <w:proofErr w:type="gramEnd"/>
      <w:r w:rsidRPr="0008489A">
        <w:t xml:space="preserve"> district, </w:t>
      </w:r>
      <w:proofErr w:type="spellStart"/>
      <w:r w:rsidRPr="0008489A">
        <w:t>Kalasin</w:t>
      </w:r>
      <w:proofErr w:type="spellEnd"/>
      <w:r w:rsidRPr="0008489A">
        <w:t xml:space="preserve"> province</w:t>
      </w:r>
    </w:p>
    <w:p w:rsidR="0008489A" w:rsidRDefault="006925CF" w:rsidP="006159BC">
      <w:pPr>
        <w:tabs>
          <w:tab w:val="left" w:pos="1170"/>
          <w:tab w:val="left" w:pos="1530"/>
        </w:tabs>
        <w:spacing w:after="0" w:line="264" w:lineRule="auto"/>
        <w:rPr>
          <w:b/>
          <w:bCs/>
        </w:rPr>
      </w:pPr>
      <w:r w:rsidRPr="0008489A">
        <w:rPr>
          <w:b/>
          <w:bCs/>
        </w:rPr>
        <w:t>Author</w:t>
      </w:r>
      <w:r w:rsidR="0008489A">
        <w:rPr>
          <w:b/>
          <w:bCs/>
        </w:rPr>
        <w:tab/>
      </w:r>
      <w:r w:rsidRPr="0091510E">
        <w:t xml:space="preserve">: </w:t>
      </w:r>
      <w:r w:rsidRPr="0008489A">
        <w:t xml:space="preserve">  </w:t>
      </w:r>
      <w:r w:rsidRPr="0008489A">
        <w:tab/>
        <w:t>Mrs</w:t>
      </w:r>
      <w:r w:rsidR="0008489A">
        <w:t xml:space="preserve">. </w:t>
      </w:r>
      <w:proofErr w:type="spellStart"/>
      <w:proofErr w:type="gramStart"/>
      <w:r w:rsidRPr="0008489A">
        <w:t>Jiradaporn</w:t>
      </w:r>
      <w:proofErr w:type="spellEnd"/>
      <w:r w:rsidR="0008489A">
        <w:t xml:space="preserve">  </w:t>
      </w:r>
      <w:proofErr w:type="spellStart"/>
      <w:r w:rsidRPr="0008489A">
        <w:t>Panboon</w:t>
      </w:r>
      <w:proofErr w:type="spellEnd"/>
      <w:proofErr w:type="gramEnd"/>
      <w:r w:rsidRPr="0008489A">
        <w:rPr>
          <w:b/>
          <w:bCs/>
        </w:rPr>
        <w:t xml:space="preserve">    </w:t>
      </w:r>
    </w:p>
    <w:p w:rsidR="006159BC" w:rsidRPr="00530A70" w:rsidRDefault="006925CF" w:rsidP="006159BC">
      <w:pPr>
        <w:tabs>
          <w:tab w:val="left" w:pos="1170"/>
          <w:tab w:val="left" w:pos="1530"/>
        </w:tabs>
        <w:spacing w:after="0" w:line="264" w:lineRule="auto"/>
        <w:rPr>
          <w:shd w:val="clear" w:color="auto" w:fill="FFFFFF"/>
        </w:rPr>
      </w:pPr>
      <w:r w:rsidRPr="0008489A">
        <w:rPr>
          <w:b/>
          <w:bCs/>
        </w:rPr>
        <w:t>Degree</w:t>
      </w:r>
      <w:r w:rsidR="0008489A">
        <w:rPr>
          <w:b/>
          <w:bCs/>
        </w:rPr>
        <w:tab/>
      </w:r>
      <w:r w:rsidRPr="0091510E">
        <w:t>:</w:t>
      </w:r>
      <w:r w:rsidRPr="0008489A">
        <w:rPr>
          <w:b/>
          <w:bCs/>
        </w:rPr>
        <w:t xml:space="preserve"> </w:t>
      </w:r>
      <w:r w:rsidR="0008489A">
        <w:rPr>
          <w:b/>
          <w:bCs/>
        </w:rPr>
        <w:tab/>
      </w:r>
      <w:r w:rsidR="006159BC" w:rsidRPr="00530A70">
        <w:rPr>
          <w:shd w:val="clear" w:color="auto" w:fill="FFFFFF"/>
        </w:rPr>
        <w:t>Master of Engineering (Engineering Management)</w:t>
      </w:r>
    </w:p>
    <w:p w:rsidR="006159BC" w:rsidRPr="006159BC" w:rsidRDefault="006159BC" w:rsidP="006159BC">
      <w:pPr>
        <w:tabs>
          <w:tab w:val="left" w:pos="1170"/>
          <w:tab w:val="left" w:pos="1530"/>
        </w:tabs>
        <w:spacing w:after="0" w:line="264" w:lineRule="auto"/>
      </w:pPr>
      <w:r>
        <w:rPr>
          <w:b/>
          <w:bCs/>
        </w:rPr>
        <w:tab/>
      </w:r>
      <w:r>
        <w:rPr>
          <w:b/>
          <w:bCs/>
        </w:rPr>
        <w:tab/>
      </w:r>
      <w:proofErr w:type="spellStart"/>
      <w:r w:rsidRPr="006159BC">
        <w:t>R</w:t>
      </w:r>
      <w:r w:rsidRPr="006159BC">
        <w:t>ajabhat</w:t>
      </w:r>
      <w:proofErr w:type="spellEnd"/>
      <w:r w:rsidRPr="006159BC">
        <w:t xml:space="preserve"> </w:t>
      </w:r>
      <w:proofErr w:type="spellStart"/>
      <w:r w:rsidRPr="006159BC">
        <w:t>M</w:t>
      </w:r>
      <w:r w:rsidRPr="006159BC">
        <w:t>aha</w:t>
      </w:r>
      <w:proofErr w:type="spellEnd"/>
      <w:r>
        <w:t xml:space="preserve"> </w:t>
      </w:r>
      <w:proofErr w:type="spellStart"/>
      <w:r w:rsidRPr="006159BC">
        <w:t>S</w:t>
      </w:r>
      <w:r w:rsidRPr="006159BC">
        <w:t>arakham</w:t>
      </w:r>
      <w:proofErr w:type="spellEnd"/>
      <w:r w:rsidRPr="006159BC">
        <w:t xml:space="preserve"> U</w:t>
      </w:r>
      <w:r w:rsidRPr="006159BC">
        <w:t>niversity</w:t>
      </w:r>
    </w:p>
    <w:p w:rsidR="006925CF" w:rsidRPr="0008489A" w:rsidRDefault="006925CF" w:rsidP="006159BC">
      <w:pPr>
        <w:tabs>
          <w:tab w:val="left" w:pos="1170"/>
          <w:tab w:val="left" w:pos="1530"/>
        </w:tabs>
        <w:spacing w:after="0" w:line="264" w:lineRule="auto"/>
      </w:pPr>
      <w:r w:rsidRPr="0008489A">
        <w:rPr>
          <w:b/>
          <w:bCs/>
        </w:rPr>
        <w:t>Advisors</w:t>
      </w:r>
      <w:r w:rsidR="0008489A">
        <w:rPr>
          <w:b/>
          <w:bCs/>
        </w:rPr>
        <w:tab/>
      </w:r>
      <w:r w:rsidRPr="0091510E">
        <w:t>:</w:t>
      </w:r>
      <w:r w:rsidR="00530A70">
        <w:tab/>
      </w:r>
      <w:r w:rsidR="00530A70" w:rsidRPr="00C75131">
        <w:rPr>
          <w:rFonts w:ascii="TH Sarabun New" w:hAnsi="TH Sarabun New" w:cs="TH Sarabun New"/>
        </w:rPr>
        <w:t xml:space="preserve">Assistant Professor </w:t>
      </w:r>
      <w:proofErr w:type="spellStart"/>
      <w:proofErr w:type="gramStart"/>
      <w:r w:rsidR="00C45CFE" w:rsidRPr="0008489A">
        <w:t>Dr.Somchai</w:t>
      </w:r>
      <w:proofErr w:type="spellEnd"/>
      <w:r w:rsidR="00530A70">
        <w:t xml:space="preserve">  </w:t>
      </w:r>
      <w:proofErr w:type="spellStart"/>
      <w:r w:rsidR="00C45CFE" w:rsidRPr="0008489A">
        <w:t>Inthata</w:t>
      </w:r>
      <w:proofErr w:type="spellEnd"/>
      <w:proofErr w:type="gramEnd"/>
      <w:r w:rsidR="00C45CFE" w:rsidRPr="0008489A">
        <w:tab/>
      </w:r>
      <w:r w:rsidR="00C45CFE" w:rsidRPr="0008489A">
        <w:tab/>
      </w:r>
      <w:r w:rsidR="00C45CFE" w:rsidRPr="0008489A">
        <w:tab/>
      </w:r>
    </w:p>
    <w:p w:rsidR="006925CF" w:rsidRPr="0008489A" w:rsidRDefault="006925CF" w:rsidP="006159BC">
      <w:pPr>
        <w:tabs>
          <w:tab w:val="left" w:pos="1170"/>
          <w:tab w:val="left" w:pos="1530"/>
        </w:tabs>
        <w:spacing w:after="0" w:line="264" w:lineRule="auto"/>
      </w:pPr>
      <w:r w:rsidRPr="0008489A">
        <w:tab/>
      </w:r>
      <w:r w:rsidR="00530A70">
        <w:tab/>
      </w:r>
      <w:r w:rsidR="00530A70" w:rsidRPr="00C75131">
        <w:rPr>
          <w:rFonts w:ascii="TH Sarabun New" w:hAnsi="TH Sarabun New" w:cs="TH Sarabun New"/>
        </w:rPr>
        <w:t xml:space="preserve">Assistant Professor </w:t>
      </w:r>
      <w:proofErr w:type="spellStart"/>
      <w:proofErr w:type="gramStart"/>
      <w:r w:rsidRPr="0008489A">
        <w:t>Dr.Siwadol</w:t>
      </w:r>
      <w:proofErr w:type="spellEnd"/>
      <w:r w:rsidR="00530A70">
        <w:t xml:space="preserve">  </w:t>
      </w:r>
      <w:proofErr w:type="spellStart"/>
      <w:r w:rsidRPr="0008489A">
        <w:t>Kanyakam</w:t>
      </w:r>
      <w:proofErr w:type="spellEnd"/>
      <w:proofErr w:type="gramEnd"/>
      <w:r w:rsidRPr="0008489A">
        <w:tab/>
      </w:r>
      <w:r w:rsidRPr="0008489A">
        <w:tab/>
      </w:r>
      <w:r w:rsidRPr="0008489A">
        <w:tab/>
      </w:r>
    </w:p>
    <w:p w:rsidR="006925CF" w:rsidRPr="0008489A" w:rsidRDefault="006159BC" w:rsidP="006159BC">
      <w:pPr>
        <w:tabs>
          <w:tab w:val="left" w:pos="1170"/>
          <w:tab w:val="left" w:pos="1530"/>
        </w:tabs>
        <w:spacing w:after="0" w:line="264" w:lineRule="auto"/>
        <w:rPr>
          <w:b/>
          <w:bCs/>
        </w:rPr>
      </w:pPr>
      <w:r>
        <w:rPr>
          <w:b/>
          <w:bCs/>
        </w:rPr>
        <w:t>Year</w:t>
      </w:r>
      <w:r>
        <w:rPr>
          <w:b/>
          <w:bCs/>
        </w:rPr>
        <w:tab/>
      </w:r>
      <w:r w:rsidRPr="006159BC">
        <w:t>:</w:t>
      </w:r>
      <w:r w:rsidRPr="006159BC">
        <w:tab/>
      </w:r>
      <w:r w:rsidR="006925CF" w:rsidRPr="006159BC">
        <w:t>201</w:t>
      </w:r>
      <w:r w:rsidR="0008489A" w:rsidRPr="006159BC">
        <w:t>8</w:t>
      </w:r>
    </w:p>
    <w:p w:rsidR="006925CF" w:rsidRPr="0008489A" w:rsidRDefault="006925CF" w:rsidP="006159BC">
      <w:pPr>
        <w:tabs>
          <w:tab w:val="left" w:pos="1701"/>
        </w:tabs>
        <w:spacing w:after="0" w:line="264" w:lineRule="auto"/>
        <w:jc w:val="center"/>
      </w:pPr>
    </w:p>
    <w:p w:rsidR="006925CF" w:rsidRPr="006159BC" w:rsidRDefault="006925CF" w:rsidP="006159BC">
      <w:pPr>
        <w:tabs>
          <w:tab w:val="left" w:pos="1701"/>
        </w:tabs>
        <w:spacing w:after="0" w:line="264" w:lineRule="auto"/>
        <w:jc w:val="center"/>
        <w:rPr>
          <w:b/>
          <w:bCs/>
          <w:sz w:val="40"/>
          <w:szCs w:val="40"/>
        </w:rPr>
      </w:pPr>
      <w:r w:rsidRPr="006159BC">
        <w:rPr>
          <w:b/>
          <w:bCs/>
          <w:sz w:val="40"/>
          <w:szCs w:val="40"/>
        </w:rPr>
        <w:t>ABSTRACT</w:t>
      </w:r>
    </w:p>
    <w:p w:rsidR="006925CF" w:rsidRPr="0008489A" w:rsidRDefault="006159BC" w:rsidP="006159BC">
      <w:pPr>
        <w:tabs>
          <w:tab w:val="left" w:pos="720"/>
          <w:tab w:val="left" w:pos="1008"/>
          <w:tab w:val="left" w:pos="1296"/>
        </w:tabs>
        <w:spacing w:after="0" w:line="264" w:lineRule="auto"/>
        <w:jc w:val="thaiDistribute"/>
      </w:pPr>
      <w:r>
        <w:rPr>
          <w:rStyle w:val="a5"/>
        </w:rPr>
        <w:tab/>
      </w:r>
      <w:r w:rsidR="006925CF" w:rsidRPr="0008489A">
        <w:rPr>
          <w:rStyle w:val="a5"/>
          <w:color w:val="000000" w:themeColor="text1"/>
        </w:rPr>
        <w:t>The aims of this research was to study the</w:t>
      </w:r>
      <w:r w:rsidR="006925CF" w:rsidRPr="0008489A">
        <w:rPr>
          <w:rStyle w:val="a5"/>
          <w:color w:val="000000" w:themeColor="text1"/>
          <w:cs/>
        </w:rPr>
        <w:t xml:space="preserve"> </w:t>
      </w:r>
      <w:r w:rsidR="006925CF" w:rsidRPr="0008489A">
        <w:rPr>
          <w:color w:val="000000" w:themeColor="text1"/>
        </w:rPr>
        <w:t>community identity</w:t>
      </w:r>
      <w:r w:rsidR="006925CF" w:rsidRPr="0008489A">
        <w:rPr>
          <w:rStyle w:val="a5"/>
          <w:color w:val="000000" w:themeColor="text1"/>
        </w:rPr>
        <w:t xml:space="preserve"> of </w:t>
      </w:r>
      <w:proofErr w:type="spellStart"/>
      <w:r w:rsidR="006925CF" w:rsidRPr="0008489A">
        <w:rPr>
          <w:color w:val="000000" w:themeColor="text1"/>
        </w:rPr>
        <w:t>Pha</w:t>
      </w:r>
      <w:r w:rsidR="006925CF" w:rsidRPr="0008489A">
        <w:t>-Sawoei</w:t>
      </w:r>
      <w:proofErr w:type="spellEnd"/>
      <w:r w:rsidR="006925CF" w:rsidRPr="0008489A">
        <w:t xml:space="preserve"> for development a new</w:t>
      </w:r>
      <w:r w:rsidR="006925CF" w:rsidRPr="0008489A">
        <w:rPr>
          <w:cs/>
        </w:rPr>
        <w:t xml:space="preserve"> </w:t>
      </w:r>
      <w:r w:rsidR="006925CF" w:rsidRPr="0008489A">
        <w:t>tourist attraction</w:t>
      </w:r>
      <w:r w:rsidR="006925CF" w:rsidRPr="0008489A">
        <w:rPr>
          <w:cs/>
        </w:rPr>
        <w:t xml:space="preserve"> </w:t>
      </w:r>
      <w:r w:rsidR="006925CF" w:rsidRPr="0008489A">
        <w:t xml:space="preserve">by participation with a community in </w:t>
      </w:r>
      <w:proofErr w:type="spellStart"/>
      <w:r w:rsidR="006925CF" w:rsidRPr="0008489A">
        <w:t>Tambon</w:t>
      </w:r>
      <w:proofErr w:type="spellEnd"/>
      <w:r w:rsidR="006925CF" w:rsidRPr="0008489A">
        <w:t xml:space="preserve"> </w:t>
      </w:r>
      <w:proofErr w:type="spellStart"/>
      <w:r w:rsidR="006925CF" w:rsidRPr="0008489A">
        <w:t>Pha-Sawoei</w:t>
      </w:r>
      <w:proofErr w:type="spellEnd"/>
      <w:r w:rsidR="006925CF" w:rsidRPr="0008489A">
        <w:t xml:space="preserve">, </w:t>
      </w:r>
      <w:proofErr w:type="spellStart"/>
      <w:r w:rsidR="006925CF" w:rsidRPr="0008489A">
        <w:t>Somdet</w:t>
      </w:r>
      <w:proofErr w:type="spellEnd"/>
      <w:r w:rsidR="006925CF" w:rsidRPr="0008489A">
        <w:t xml:space="preserve"> district, </w:t>
      </w:r>
      <w:proofErr w:type="spellStart"/>
      <w:r w:rsidR="006925CF" w:rsidRPr="0008489A">
        <w:t>Kalasin</w:t>
      </w:r>
      <w:proofErr w:type="spellEnd"/>
      <w:r w:rsidR="006925CF" w:rsidRPr="0008489A">
        <w:t xml:space="preserve"> province. Surely, the study took the information to design</w:t>
      </w:r>
      <w:r w:rsidR="006925CF" w:rsidRPr="0008489A">
        <w:rPr>
          <w:cs/>
        </w:rPr>
        <w:t xml:space="preserve"> </w:t>
      </w:r>
      <w:r w:rsidR="006925CF" w:rsidRPr="0008489A">
        <w:t>about landscape</w:t>
      </w:r>
      <w:r w:rsidR="006925CF" w:rsidRPr="0008489A">
        <w:rPr>
          <w:cs/>
        </w:rPr>
        <w:t xml:space="preserve">. </w:t>
      </w:r>
      <w:r w:rsidR="006925CF" w:rsidRPr="0008489A">
        <w:t>Moreover, it suggested the way to a new</w:t>
      </w:r>
      <w:r w:rsidR="006925CF" w:rsidRPr="0008489A">
        <w:rPr>
          <w:cs/>
        </w:rPr>
        <w:t xml:space="preserve"> </w:t>
      </w:r>
      <w:r w:rsidR="006925CF" w:rsidRPr="0008489A">
        <w:t>tourist attraction administration by participation of community and promoted selling point in tourism. This survey research was use Structure Interview and the total samples consisted of 72 persons to find out prominent point in local area. Then, data collected and synthesize</w:t>
      </w:r>
      <w:r w:rsidR="006925CF" w:rsidRPr="0008489A">
        <w:rPr>
          <w:cs/>
        </w:rPr>
        <w:t xml:space="preserve"> </w:t>
      </w:r>
      <w:r w:rsidR="006925CF" w:rsidRPr="0008489A">
        <w:t>for changing concept of architecture in accordance to identity and check attitude who is involved. In addition, the administration proposed a new tourist attraction by involved with community in the cultural management and landscapes community and increased sustainability of benefits including perception making to the tourists.</w:t>
      </w:r>
      <w:r w:rsidR="006925CF" w:rsidRPr="0008489A">
        <w:rPr>
          <w:cs/>
        </w:rPr>
        <w:t xml:space="preserve"> </w:t>
      </w:r>
    </w:p>
    <w:p w:rsidR="006925CF" w:rsidRDefault="006159BC" w:rsidP="006159BC">
      <w:pPr>
        <w:tabs>
          <w:tab w:val="left" w:pos="720"/>
          <w:tab w:val="left" w:pos="1008"/>
          <w:tab w:val="left" w:pos="1296"/>
        </w:tabs>
        <w:spacing w:after="0" w:line="264" w:lineRule="auto"/>
        <w:jc w:val="thaiDistribute"/>
      </w:pPr>
      <w:r>
        <w:tab/>
      </w:r>
      <w:r w:rsidR="006925CF" w:rsidRPr="0008489A">
        <w:t xml:space="preserve">The research found that most population has knowledge and ability to design concept to develop a new tourist attraction in area. Including with philosophers </w:t>
      </w:r>
      <w:proofErr w:type="gramStart"/>
      <w:r w:rsidR="006925CF" w:rsidRPr="0008489A">
        <w:t>have</w:t>
      </w:r>
      <w:proofErr w:type="gramEnd"/>
      <w:r w:rsidR="006925CF" w:rsidRPr="0008489A">
        <w:t xml:space="preserve"> participated to collect the important information for research. Moreover, the research has to consider the factors about are local culture, folkways and the cooperation of all organization in the area. Furthermore, the public </w:t>
      </w:r>
      <w:proofErr w:type="gramStart"/>
      <w:r w:rsidR="006925CF" w:rsidRPr="0008489A">
        <w:t>relation are</w:t>
      </w:r>
      <w:proofErr w:type="gramEnd"/>
      <w:r w:rsidR="006925CF" w:rsidRPr="0008489A">
        <w:t xml:space="preserve"> to broadcast the information and having the objective about development of </w:t>
      </w:r>
      <w:proofErr w:type="spellStart"/>
      <w:r w:rsidR="006925CF" w:rsidRPr="0008489A">
        <w:t>Pha-Sawoei</w:t>
      </w:r>
      <w:proofErr w:type="spellEnd"/>
      <w:r w:rsidR="006925CF" w:rsidRPr="0008489A">
        <w:t xml:space="preserve"> for a new tourist attraction completely</w:t>
      </w:r>
      <w:bookmarkStart w:id="0" w:name="_GoBack"/>
      <w:bookmarkEnd w:id="0"/>
      <w:r w:rsidR="006925CF" w:rsidRPr="0008489A">
        <w:t>.</w:t>
      </w:r>
    </w:p>
    <w:p w:rsidR="006159BC" w:rsidRPr="00D65D29" w:rsidRDefault="006159BC" w:rsidP="006159BC">
      <w:pPr>
        <w:tabs>
          <w:tab w:val="left" w:pos="720"/>
          <w:tab w:val="left" w:pos="1008"/>
          <w:tab w:val="left" w:pos="1296"/>
        </w:tabs>
        <w:spacing w:after="0" w:line="264" w:lineRule="auto"/>
        <w:jc w:val="thaiDistribute"/>
        <w:rPr>
          <w:sz w:val="24"/>
          <w:szCs w:val="24"/>
        </w:rPr>
      </w:pPr>
    </w:p>
    <w:p w:rsidR="006925CF" w:rsidRDefault="006925CF" w:rsidP="006159BC">
      <w:pPr>
        <w:tabs>
          <w:tab w:val="left" w:pos="709"/>
          <w:tab w:val="left" w:pos="993"/>
          <w:tab w:val="left" w:pos="1276"/>
        </w:tabs>
        <w:autoSpaceDE w:val="0"/>
        <w:autoSpaceDN w:val="0"/>
        <w:adjustRightInd w:val="0"/>
        <w:spacing w:after="0" w:line="264" w:lineRule="auto"/>
      </w:pPr>
      <w:r w:rsidRPr="006159BC">
        <w:rPr>
          <w:rStyle w:val="a5"/>
          <w:b/>
          <w:bCs/>
          <w:color w:val="000000" w:themeColor="text1"/>
        </w:rPr>
        <w:t>Keywords</w:t>
      </w:r>
      <w:r w:rsidRPr="0008489A">
        <w:rPr>
          <w:rStyle w:val="a5"/>
          <w:color w:val="000000" w:themeColor="text1"/>
        </w:rPr>
        <w:t xml:space="preserve">: </w:t>
      </w:r>
      <w:r w:rsidRPr="0008489A">
        <w:rPr>
          <w:color w:val="000000" w:themeColor="text1"/>
        </w:rPr>
        <w:t xml:space="preserve">Tourist </w:t>
      </w:r>
      <w:r w:rsidR="006159BC" w:rsidRPr="0008489A">
        <w:t>A</w:t>
      </w:r>
      <w:r w:rsidRPr="0008489A">
        <w:t>ttraction</w:t>
      </w:r>
      <w:r w:rsidR="006159BC">
        <w:t>,</w:t>
      </w:r>
      <w:r w:rsidRPr="0008489A">
        <w:t xml:space="preserve"> </w:t>
      </w:r>
      <w:r w:rsidR="006159BC" w:rsidRPr="0008489A">
        <w:t>C</w:t>
      </w:r>
      <w:r w:rsidRPr="0008489A">
        <w:t xml:space="preserve">ommunity </w:t>
      </w:r>
      <w:r w:rsidR="006159BC" w:rsidRPr="0008489A">
        <w:t>I</w:t>
      </w:r>
      <w:r w:rsidRPr="0008489A">
        <w:t>dentity</w:t>
      </w:r>
      <w:r w:rsidR="006159BC">
        <w:t>,</w:t>
      </w:r>
      <w:r w:rsidRPr="0008489A">
        <w:t xml:space="preserve"> </w:t>
      </w:r>
      <w:r w:rsidR="006159BC" w:rsidRPr="0008489A">
        <w:t>P</w:t>
      </w:r>
      <w:r w:rsidRPr="0008489A">
        <w:t>erception</w:t>
      </w:r>
    </w:p>
    <w:p w:rsidR="00D65D29" w:rsidRPr="00D65D29" w:rsidRDefault="00D65D29" w:rsidP="006159BC">
      <w:pPr>
        <w:tabs>
          <w:tab w:val="left" w:pos="709"/>
          <w:tab w:val="left" w:pos="993"/>
          <w:tab w:val="left" w:pos="1276"/>
        </w:tabs>
        <w:autoSpaceDE w:val="0"/>
        <w:autoSpaceDN w:val="0"/>
        <w:adjustRightInd w:val="0"/>
        <w:spacing w:after="0" w:line="264" w:lineRule="auto"/>
      </w:pPr>
    </w:p>
    <w:p w:rsidR="006159BC" w:rsidRPr="0008489A" w:rsidRDefault="006159BC" w:rsidP="006159BC">
      <w:pPr>
        <w:spacing w:after="0" w:line="264"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08489A">
        <w:t>Major Advisor</w:t>
      </w:r>
    </w:p>
    <w:sectPr w:rsidR="006159BC" w:rsidRPr="0008489A" w:rsidSect="006159BC">
      <w:headerReference w:type="default" r:id="rId7"/>
      <w:pgSz w:w="11907" w:h="16840" w:code="9"/>
      <w:pgMar w:top="2160" w:right="1440" w:bottom="1440" w:left="2160" w:header="1440" w:footer="706" w:gutter="0"/>
      <w:pgNumType w:fmt="thaiLetters" w:start="3"/>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83" w:rsidRDefault="005E6F83">
      <w:pPr>
        <w:spacing w:after="0" w:line="240" w:lineRule="auto"/>
      </w:pPr>
      <w:r>
        <w:separator/>
      </w:r>
    </w:p>
  </w:endnote>
  <w:endnote w:type="continuationSeparator" w:id="0">
    <w:p w:rsidR="005E6F83" w:rsidRDefault="005E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 New">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83" w:rsidRDefault="005E6F83">
      <w:pPr>
        <w:spacing w:after="0" w:line="240" w:lineRule="auto"/>
      </w:pPr>
      <w:r>
        <w:separator/>
      </w:r>
    </w:p>
  </w:footnote>
  <w:footnote w:type="continuationSeparator" w:id="0">
    <w:p w:rsidR="005E6F83" w:rsidRDefault="005E6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782818"/>
      <w:docPartObj>
        <w:docPartGallery w:val="Page Numbers (Top of Page)"/>
        <w:docPartUnique/>
      </w:docPartObj>
    </w:sdtPr>
    <w:sdtEndPr>
      <w:rPr>
        <w:rFonts w:ascii="TH SarabunPSK" w:hAnsi="TH SarabunPSK" w:cs="TH SarabunPSK"/>
        <w:szCs w:val="32"/>
      </w:rPr>
    </w:sdtEndPr>
    <w:sdtContent>
      <w:p w:rsidR="003F0C6C" w:rsidRPr="006159BC" w:rsidRDefault="006159BC" w:rsidP="006159BC">
        <w:pPr>
          <w:pStyle w:val="a3"/>
          <w:jc w:val="center"/>
          <w:rPr>
            <w:rFonts w:ascii="TH SarabunPSK" w:hAnsi="TH SarabunPSK" w:cs="TH SarabunPSK"/>
            <w:szCs w:val="32"/>
          </w:rPr>
        </w:pPr>
        <w:r w:rsidRPr="006159BC">
          <w:rPr>
            <w:rFonts w:ascii="TH SarabunPSK" w:hAnsi="TH SarabunPSK" w:cs="TH SarabunPSK"/>
            <w:szCs w:val="32"/>
          </w:rPr>
          <w:fldChar w:fldCharType="begin"/>
        </w:r>
        <w:r w:rsidRPr="006159BC">
          <w:rPr>
            <w:rFonts w:ascii="TH SarabunPSK" w:hAnsi="TH SarabunPSK" w:cs="TH SarabunPSK"/>
            <w:szCs w:val="32"/>
          </w:rPr>
          <w:instrText>PAGE   \* MERGEFORMAT</w:instrText>
        </w:r>
        <w:r w:rsidRPr="006159BC">
          <w:rPr>
            <w:rFonts w:ascii="TH SarabunPSK" w:hAnsi="TH SarabunPSK" w:cs="TH SarabunPSK"/>
            <w:szCs w:val="32"/>
          </w:rPr>
          <w:fldChar w:fldCharType="separate"/>
        </w:r>
        <w:r w:rsidR="00695DAC" w:rsidRPr="00695DAC">
          <w:rPr>
            <w:rFonts w:ascii="TH SarabunPSK" w:hAnsi="TH SarabunPSK" w:cs="TH SarabunPSK"/>
            <w:noProof/>
            <w:szCs w:val="32"/>
            <w:cs/>
            <w:lang w:val="th-TH"/>
          </w:rPr>
          <w:t>ง</w:t>
        </w:r>
        <w:r w:rsidRPr="006159BC">
          <w:rPr>
            <w:rFonts w:ascii="TH SarabunPSK" w:hAnsi="TH SarabunPSK" w:cs="TH SarabunPSK"/>
            <w:szCs w:val="3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CF"/>
    <w:rsid w:val="0007209C"/>
    <w:rsid w:val="0008489A"/>
    <w:rsid w:val="000D7944"/>
    <w:rsid w:val="00166082"/>
    <w:rsid w:val="002B135D"/>
    <w:rsid w:val="002E5911"/>
    <w:rsid w:val="003D08F1"/>
    <w:rsid w:val="00431ED6"/>
    <w:rsid w:val="00466192"/>
    <w:rsid w:val="00530A70"/>
    <w:rsid w:val="00567349"/>
    <w:rsid w:val="005B464B"/>
    <w:rsid w:val="005E6F83"/>
    <w:rsid w:val="006159BC"/>
    <w:rsid w:val="006925CF"/>
    <w:rsid w:val="00695DAC"/>
    <w:rsid w:val="00765C81"/>
    <w:rsid w:val="0091510E"/>
    <w:rsid w:val="00965F23"/>
    <w:rsid w:val="009B3710"/>
    <w:rsid w:val="00B26C2C"/>
    <w:rsid w:val="00BC10CC"/>
    <w:rsid w:val="00C45CFE"/>
    <w:rsid w:val="00CA51FA"/>
    <w:rsid w:val="00D300E9"/>
    <w:rsid w:val="00D65D29"/>
    <w:rsid w:val="00D87262"/>
    <w:rsid w:val="00E7492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CF"/>
    <w:rPr>
      <w:rFonts w:ascii="TH SarabunPSK" w:eastAsiaTheme="minorHAnsi" w:hAnsi="TH SarabunPSK" w:cs="TH SarabunPSK"/>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25CF"/>
    <w:pPr>
      <w:tabs>
        <w:tab w:val="center" w:pos="4320"/>
        <w:tab w:val="right" w:pos="8640"/>
      </w:tabs>
      <w:spacing w:after="0" w:line="240" w:lineRule="auto"/>
    </w:pPr>
    <w:rPr>
      <w:rFonts w:ascii="Cordia New" w:eastAsia="Times New Roman" w:hAnsi="Cordia New" w:cs="Angsana New"/>
      <w:szCs w:val="37"/>
    </w:rPr>
  </w:style>
  <w:style w:type="character" w:customStyle="1" w:styleId="a4">
    <w:name w:val="หัวกระดาษ อักขระ"/>
    <w:basedOn w:val="a0"/>
    <w:link w:val="a3"/>
    <w:uiPriority w:val="99"/>
    <w:rsid w:val="006925CF"/>
    <w:rPr>
      <w:rFonts w:ascii="Cordia New" w:eastAsia="Times New Roman" w:hAnsi="Cordia New" w:cs="Angsana New"/>
      <w:sz w:val="32"/>
      <w:szCs w:val="37"/>
      <w:lang w:eastAsia="en-US"/>
    </w:rPr>
  </w:style>
  <w:style w:type="character" w:styleId="a5">
    <w:name w:val="Emphasis"/>
    <w:basedOn w:val="a0"/>
    <w:qFormat/>
    <w:rsid w:val="006925CF"/>
    <w:rPr>
      <w:b w:val="0"/>
      <w:bCs w:val="0"/>
      <w:i w:val="0"/>
      <w:iCs w:val="0"/>
      <w:color w:val="CC0033"/>
    </w:rPr>
  </w:style>
  <w:style w:type="paragraph" w:styleId="a6">
    <w:name w:val="Balloon Text"/>
    <w:basedOn w:val="a"/>
    <w:link w:val="a7"/>
    <w:uiPriority w:val="99"/>
    <w:semiHidden/>
    <w:unhideWhenUsed/>
    <w:rsid w:val="000D7944"/>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0D7944"/>
    <w:rPr>
      <w:rFonts w:ascii="Tahoma" w:eastAsiaTheme="minorHAnsi" w:hAnsi="Tahoma" w:cs="Angsana New"/>
      <w:sz w:val="16"/>
      <w:szCs w:val="20"/>
      <w:lang w:eastAsia="en-US"/>
    </w:rPr>
  </w:style>
  <w:style w:type="paragraph" w:styleId="a8">
    <w:name w:val="footer"/>
    <w:basedOn w:val="a"/>
    <w:link w:val="a9"/>
    <w:uiPriority w:val="99"/>
    <w:unhideWhenUsed/>
    <w:rsid w:val="006159BC"/>
    <w:pPr>
      <w:tabs>
        <w:tab w:val="center" w:pos="4513"/>
        <w:tab w:val="right" w:pos="9026"/>
      </w:tabs>
      <w:spacing w:after="0" w:line="240" w:lineRule="auto"/>
    </w:pPr>
    <w:rPr>
      <w:rFonts w:cs="Angsana New"/>
      <w:szCs w:val="40"/>
    </w:rPr>
  </w:style>
  <w:style w:type="character" w:customStyle="1" w:styleId="a9">
    <w:name w:val="ท้ายกระดาษ อักขระ"/>
    <w:basedOn w:val="a0"/>
    <w:link w:val="a8"/>
    <w:uiPriority w:val="99"/>
    <w:rsid w:val="006159BC"/>
    <w:rPr>
      <w:rFonts w:ascii="TH SarabunPSK" w:eastAsiaTheme="minorHAnsi" w:hAnsi="TH SarabunPSK" w:cs="Angsana New"/>
      <w:sz w:val="32"/>
      <w:szCs w:val="4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CF"/>
    <w:rPr>
      <w:rFonts w:ascii="TH SarabunPSK" w:eastAsiaTheme="minorHAnsi" w:hAnsi="TH SarabunPSK" w:cs="TH SarabunPSK"/>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25CF"/>
    <w:pPr>
      <w:tabs>
        <w:tab w:val="center" w:pos="4320"/>
        <w:tab w:val="right" w:pos="8640"/>
      </w:tabs>
      <w:spacing w:after="0" w:line="240" w:lineRule="auto"/>
    </w:pPr>
    <w:rPr>
      <w:rFonts w:ascii="Cordia New" w:eastAsia="Times New Roman" w:hAnsi="Cordia New" w:cs="Angsana New"/>
      <w:szCs w:val="37"/>
    </w:rPr>
  </w:style>
  <w:style w:type="character" w:customStyle="1" w:styleId="a4">
    <w:name w:val="หัวกระดาษ อักขระ"/>
    <w:basedOn w:val="a0"/>
    <w:link w:val="a3"/>
    <w:uiPriority w:val="99"/>
    <w:rsid w:val="006925CF"/>
    <w:rPr>
      <w:rFonts w:ascii="Cordia New" w:eastAsia="Times New Roman" w:hAnsi="Cordia New" w:cs="Angsana New"/>
      <w:sz w:val="32"/>
      <w:szCs w:val="37"/>
      <w:lang w:eastAsia="en-US"/>
    </w:rPr>
  </w:style>
  <w:style w:type="character" w:styleId="a5">
    <w:name w:val="Emphasis"/>
    <w:basedOn w:val="a0"/>
    <w:qFormat/>
    <w:rsid w:val="006925CF"/>
    <w:rPr>
      <w:b w:val="0"/>
      <w:bCs w:val="0"/>
      <w:i w:val="0"/>
      <w:iCs w:val="0"/>
      <w:color w:val="CC0033"/>
    </w:rPr>
  </w:style>
  <w:style w:type="paragraph" w:styleId="a6">
    <w:name w:val="Balloon Text"/>
    <w:basedOn w:val="a"/>
    <w:link w:val="a7"/>
    <w:uiPriority w:val="99"/>
    <w:semiHidden/>
    <w:unhideWhenUsed/>
    <w:rsid w:val="000D7944"/>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0D7944"/>
    <w:rPr>
      <w:rFonts w:ascii="Tahoma" w:eastAsiaTheme="minorHAnsi" w:hAnsi="Tahoma" w:cs="Angsana New"/>
      <w:sz w:val="16"/>
      <w:szCs w:val="20"/>
      <w:lang w:eastAsia="en-US"/>
    </w:rPr>
  </w:style>
  <w:style w:type="paragraph" w:styleId="a8">
    <w:name w:val="footer"/>
    <w:basedOn w:val="a"/>
    <w:link w:val="a9"/>
    <w:uiPriority w:val="99"/>
    <w:unhideWhenUsed/>
    <w:rsid w:val="006159BC"/>
    <w:pPr>
      <w:tabs>
        <w:tab w:val="center" w:pos="4513"/>
        <w:tab w:val="right" w:pos="9026"/>
      </w:tabs>
      <w:spacing w:after="0" w:line="240" w:lineRule="auto"/>
    </w:pPr>
    <w:rPr>
      <w:rFonts w:cs="Angsana New"/>
      <w:szCs w:val="40"/>
    </w:rPr>
  </w:style>
  <w:style w:type="character" w:customStyle="1" w:styleId="a9">
    <w:name w:val="ท้ายกระดาษ อักขระ"/>
    <w:basedOn w:val="a0"/>
    <w:link w:val="a8"/>
    <w:uiPriority w:val="99"/>
    <w:rsid w:val="006159BC"/>
    <w:rPr>
      <w:rFonts w:ascii="TH SarabunPSK" w:eastAsiaTheme="minorHAnsi" w:hAnsi="TH SarabunPSK" w:cs="Angsana New"/>
      <w:sz w:val="32"/>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546</Words>
  <Characters>3115</Characters>
  <Application>Microsoft Office Word</Application>
  <DocSecurity>0</DocSecurity>
  <Lines>25</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rmu</cp:lastModifiedBy>
  <cp:revision>22</cp:revision>
  <cp:lastPrinted>2018-08-27T17:18:00Z</cp:lastPrinted>
  <dcterms:created xsi:type="dcterms:W3CDTF">2018-06-30T03:32:00Z</dcterms:created>
  <dcterms:modified xsi:type="dcterms:W3CDTF">2018-08-27T17:25:00Z</dcterms:modified>
</cp:coreProperties>
</file>