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Override PartName="/word/theme/themeOverride11.xml" ContentType="application/vnd.openxmlformats-officedocument.themeOverride+xml"/>
  <Override PartName="/word/theme/themeOverride12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theme/themeOverride10.xml" ContentType="application/vnd.openxmlformats-officedocument.themeOverride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Default Extension="tiff" ContentType="image/tif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Default Extension="xlsx" ContentType="application/vnd.openxmlformats-officedocument.spreadsheetml.sheet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26" w:rsidRPr="00013DB2" w:rsidRDefault="00D7591B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sz w:val="36"/>
          <w:szCs w:val="36"/>
        </w:rPr>
      </w:pPr>
      <w:r w:rsidRPr="00D7591B">
        <w:rPr>
          <w:rFonts w:ascii="TH SarabunPSK" w:hAnsi="TH SarabunPSK" w:cs="TH SarabunPSK"/>
          <w:noProof/>
          <w:sz w:val="22"/>
        </w:rPr>
        <w:pict>
          <v:rect id="สี่เหลี่ยมผืนผ้า 2" o:spid="_x0000_s1026" style="position:absolute;left:0;text-align:left;margin-left:183.4pt;margin-top:-56.05pt;width:58.4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" fillcolor="window" stroked="f" strokeweight="1pt">
            <v:path arrowok="t"/>
            <w10:wrap anchorx="margin"/>
          </v:rect>
        </w:pict>
      </w:r>
      <w:r w:rsidR="005B2C26" w:rsidRPr="00133143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บทที่ </w:t>
      </w:r>
      <w:r w:rsidR="005B2C26" w:rsidRPr="00133143">
        <w:rPr>
          <w:rFonts w:ascii="TH SarabunPSK" w:hAnsi="TH SarabunPSK" w:cs="TH SarabunPSK"/>
          <w:b/>
          <w:bCs/>
          <w:color w:val="000000"/>
          <w:sz w:val="40"/>
          <w:szCs w:val="40"/>
        </w:rPr>
        <w:t>4</w:t>
      </w:r>
    </w:p>
    <w:p w:rsidR="005B2C26" w:rsidRPr="00133143" w:rsidRDefault="005B2C26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33143">
        <w:rPr>
          <w:rFonts w:ascii="TH SarabunPSK" w:hAnsi="TH SarabunPSK" w:cs="TH SarabunPSK"/>
          <w:b/>
          <w:bCs/>
          <w:sz w:val="40"/>
          <w:szCs w:val="40"/>
          <w:cs/>
        </w:rPr>
        <w:t>ผลการวิจัย</w:t>
      </w:r>
    </w:p>
    <w:p w:rsidR="005B2C26" w:rsidRPr="00BB5265" w:rsidRDefault="005B2C26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B5265" w:rsidRPr="00BB5265" w:rsidRDefault="00BB5265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  <w:t>ในบทนี้ได้กล่าวถึงคุณสมบัติพื้นฐานทั้งทางกายภาพและเคมีผลการทดสอบและการวิเคราะห์โดยสามารถสรุปได้ดังนี้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1.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คุณสมบัติพื้นฐานของวัสดุ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2. ผลการทดสอบมิติ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3.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ผลการทดสอบความต้านแรงอัดของอิฐบล็อกประสาน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4.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ผลการทดสอบความหนาแน่น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5. ผลการทดสอบค่าการดูดกลืนน้ำ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320988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32098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4.1</w:t>
      </w:r>
      <w:r w:rsidR="00320988">
        <w:rPr>
          <w:rFonts w:ascii="TH SarabunPSK" w:eastAsia="Cordia New" w:hAnsi="TH SarabunPSK" w:cs="TH SarabunPSK"/>
          <w:b/>
          <w:bCs/>
          <w:sz w:val="36"/>
          <w:szCs w:val="36"/>
        </w:rPr>
        <w:tab/>
      </w:r>
      <w:r w:rsidRPr="00320988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คุณสมบัติพื้นฐานของวัสดุ</w:t>
      </w:r>
    </w:p>
    <w:p w:rsidR="00C47F5E" w:rsidRPr="00320988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C47F5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4.1.1 </w:t>
      </w:r>
      <w:r w:rsidRPr="00C47F5E">
        <w:rPr>
          <w:rFonts w:ascii="TH SarabunPSK" w:eastAsia="AngsanaNew-Bold" w:hAnsi="TH SarabunPSK" w:cs="TH SarabunPSK"/>
          <w:sz w:val="32"/>
          <w:szCs w:val="32"/>
          <w:cs/>
        </w:rPr>
        <w:t>ขนาดอนุภาคและการคละของดิน</w:t>
      </w:r>
      <w:r w:rsidRPr="00C47F5E">
        <w:rPr>
          <w:rFonts w:ascii="TH SarabunPSK" w:eastAsia="AngsanaNew-Bold" w:hAnsi="TH SarabunPSK" w:cs="TH SarabunPSK" w:hint="cs"/>
          <w:b/>
          <w:bCs/>
          <w:sz w:val="32"/>
          <w:szCs w:val="32"/>
          <w:cs/>
        </w:rPr>
        <w:t xml:space="preserve"> </w:t>
      </w:r>
      <w:r w:rsidRPr="00C47F5E">
        <w:rPr>
          <w:rFonts w:ascii="TH SarabunPSK" w:eastAsia="AngsanaNew-Bold" w:hAnsi="TH SarabunPSK" w:cs="TH SarabunPSK"/>
          <w:b/>
          <w:bCs/>
          <w:sz w:val="32"/>
          <w:szCs w:val="32"/>
          <w:cs/>
        </w:rPr>
        <w:t xml:space="preserve"> </w:t>
      </w:r>
    </w:p>
    <w:p w:rsidR="00C47F5E" w:rsidRPr="00C47F5E" w:rsidRDefault="00C47F5E" w:rsidP="00134CFE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ทดสอบโดยเครื่อง </w:t>
      </w:r>
      <w:r w:rsidRPr="00C47F5E">
        <w:rPr>
          <w:rFonts w:ascii="TH SarabunPSK" w:eastAsia="AngsanaNew-Bold" w:hAnsi="TH SarabunPSK" w:cs="TH SarabunPSK"/>
          <w:sz w:val="32"/>
          <w:szCs w:val="32"/>
        </w:rPr>
        <w:t>Laser Diffraction Particle Size Analyzer</w:t>
      </w:r>
      <w:r w:rsidRPr="00C47F5E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พบว่าดินมีขนาดอนุภาคใหญ่สุดที่ขนาดไม่เกิน 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1,000 µm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และมีการคละของอนุภาคส่วนใหญ่อยู่ในช่วง </w:t>
      </w:r>
      <w:r w:rsidRPr="00C47F5E">
        <w:rPr>
          <w:rFonts w:ascii="TH SarabunPSK" w:eastAsia="Cordia New" w:hAnsi="TH SarabunPSK" w:cs="TH SarabunPSK"/>
          <w:sz w:val="32"/>
          <w:szCs w:val="32"/>
        </w:rPr>
        <w:t>10 -1,000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</w:rPr>
        <w:t>µm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ดัง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แสดง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ใน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ภาพที่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4.1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ซึ่งเป็นขนาดดินที่ค่อนข้างละเอียดเหมาะแก่การนำมาใช้ในการทำอิฐบล็อกประสาน</w:t>
      </w:r>
      <w:r w:rsidR="00C82AB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เนื่องจากอิฐบล็อกประสานขึ้นรูปด้วยการอัดด้วยแรง ประกอบกับเมื่อดินมีขนาดที่เล็กช่องว่างระหว่างอนุภาคดินจะน้อยตามไปด้วยทำให้อิฐมีความหนาแน่นเพิ่มขึ้น</w:t>
      </w: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C47F5E">
        <w:rPr>
          <w:rFonts w:ascii="TH SarabunPSK" w:eastAsia="Cordia New" w:hAnsi="TH SarabunPSK" w:cs="TH SarabunPSK"/>
          <w:sz w:val="32"/>
          <w:szCs w:val="32"/>
        </w:rPr>
        <w:t>Haruehansapong</w:t>
      </w:r>
      <w:proofErr w:type="spellEnd"/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20988">
        <w:rPr>
          <w:rFonts w:ascii="TH SarabunPSK" w:eastAsia="Cordia New" w:hAnsi="TH SarabunPSK" w:cs="TH SarabunPSK"/>
          <w:sz w:val="32"/>
          <w:szCs w:val="32"/>
        </w:rPr>
        <w:t>et al</w:t>
      </w:r>
      <w:r w:rsidRPr="00C47F5E">
        <w:rPr>
          <w:rFonts w:ascii="TH SarabunPSK" w:eastAsia="Cordia New" w:hAnsi="TH SarabunPSK" w:cs="TH SarabunPSK"/>
          <w:sz w:val="32"/>
          <w:szCs w:val="32"/>
        </w:rPr>
        <w:t>. 2014</w:t>
      </w:r>
      <w:r w:rsidR="00320988">
        <w:rPr>
          <w:rFonts w:ascii="TH SarabunPSK" w:eastAsia="Cordia New" w:hAnsi="TH SarabunPSK" w:cs="TH SarabunPSK"/>
          <w:sz w:val="32"/>
          <w:szCs w:val="32"/>
        </w:rPr>
        <w:t>,</w:t>
      </w:r>
      <w:r w:rsidR="00134CF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134CFE">
        <w:rPr>
          <w:rFonts w:ascii="TH SarabunPSK" w:eastAsia="Cordia New" w:hAnsi="TH SarabunPSK" w:cs="TH SarabunPSK"/>
          <w:sz w:val="32"/>
          <w:szCs w:val="32"/>
        </w:rPr>
        <w:br/>
        <w:t>pp.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471-477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) ดังแสดงใน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ภาพที่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4.</w:t>
      </w:r>
      <w:r w:rsidR="00134CFE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1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bookmarkStart w:id="0" w:name="_GoBack"/>
      <w:r w:rsidRPr="00C47F5E">
        <w:rPr>
          <w:rFonts w:ascii="Browallia New" w:eastAsia="Cordia New" w:hAnsi="Browallia New" w:cs="Browallia New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227092" cy="2593075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brightnessContrast bright="2000" contrast="1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293" cy="2608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7F5E" w:rsidRDefault="00C47F5E" w:rsidP="00134CFE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AngsanaNew-Bold" w:hAnsi="TH SarabunPSK" w:cs="TH SarabunPSK"/>
          <w:sz w:val="32"/>
          <w:szCs w:val="32"/>
        </w:rPr>
      </w:pPr>
      <w:r w:rsidRPr="00134CFE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4.1</w:t>
      </w: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47F5E">
        <w:rPr>
          <w:rFonts w:ascii="TH SarabunPSK" w:eastAsia="AngsanaNew-Bold" w:hAnsi="TH SarabunPSK" w:cs="TH SarabunPSK" w:hint="cs"/>
          <w:sz w:val="32"/>
          <w:szCs w:val="32"/>
          <w:cs/>
        </w:rPr>
        <w:t>ผลการทดสอบอนุภาคและขนาดคละของดิน</w:t>
      </w:r>
    </w:p>
    <w:p w:rsidR="00376D8E" w:rsidRDefault="00376D8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AngsanaNew-Bold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Browallia New" w:eastAsia="Cordia New" w:hAnsi="Browallia New" w:cs="Browallia New"/>
          <w:noProof/>
          <w:sz w:val="28"/>
          <w:szCs w:val="24"/>
        </w:rPr>
        <w:drawing>
          <wp:inline distT="0" distB="0" distL="0" distR="0">
            <wp:extent cx="3959749" cy="2969812"/>
            <wp:effectExtent l="0" t="0" r="3175" b="254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4100" cy="296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12"/>
          <w:szCs w:val="12"/>
        </w:rPr>
      </w:pPr>
    </w:p>
    <w:p w:rsidR="00C47F5E" w:rsidRPr="00C47F5E" w:rsidRDefault="00C47F5E" w:rsidP="00134CFE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134CFE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</w:t>
      </w:r>
      <w:r w:rsidRPr="00134CFE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 xml:space="preserve"> </w:t>
      </w:r>
      <w:r w:rsidRPr="00134CFE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shd w:val="clear" w:color="auto" w:fill="FFFFFF"/>
          <w:cs/>
        </w:rPr>
        <w:t>4.2</w:t>
      </w:r>
      <w:r w:rsidRPr="00C47F5E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 xml:space="preserve"> </w:t>
      </w:r>
      <w:r w:rsidRPr="00C47F5E">
        <w:rPr>
          <w:rFonts w:ascii="TH SarabunPSK" w:eastAsia="Cordia New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ภาพถ่ายขยายกำลังสูงขนาด </w:t>
      </w:r>
      <w:r w:rsidRPr="00C47F5E">
        <w:rPr>
          <w:rFonts w:ascii="TH SarabunPSK" w:eastAsia="Cordia New" w:hAnsi="TH SarabunPSK" w:cs="TH SarabunPSK"/>
          <w:color w:val="000000"/>
          <w:sz w:val="32"/>
          <w:szCs w:val="32"/>
          <w:shd w:val="clear" w:color="auto" w:fill="FFFFFF"/>
        </w:rPr>
        <w:t xml:space="preserve">100 </w:t>
      </w:r>
      <w:r w:rsidRPr="00C47F5E">
        <w:rPr>
          <w:rFonts w:ascii="TH SarabunPSK" w:eastAsia="Cordia New" w:hAnsi="TH SarabunPSK" w:cs="TH SarabunPSK" w:hint="cs"/>
          <w:color w:val="000000"/>
          <w:sz w:val="32"/>
          <w:szCs w:val="32"/>
          <w:shd w:val="clear" w:color="auto" w:fill="FFFFFF"/>
          <w:cs/>
        </w:rPr>
        <w:t>เท่าของดิน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134CFE">
        <w:rPr>
          <w:rFonts w:ascii="TH SarabunPSK" w:eastAsia="Cordia New" w:hAnsi="TH SarabunPSK" w:cs="TH SarabunPSK" w:hint="cs"/>
          <w:sz w:val="32"/>
          <w:szCs w:val="32"/>
          <w:cs/>
        </w:rPr>
        <w:t>4.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1.2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การทดสอบหาองค์ประกอบทางเคมี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ของดิน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AngsanaNew-Bold" w:hAnsi="TH SarabunPSK" w:cs="TH SarabunPSK"/>
          <w:sz w:val="32"/>
          <w:szCs w:val="32"/>
          <w:cs/>
        </w:rPr>
        <w:tab/>
      </w:r>
      <w:r w:rsidRPr="00C47F5E">
        <w:rPr>
          <w:rFonts w:ascii="TH SarabunPSK" w:eastAsia="AngsanaNew-Bold" w:hAnsi="TH SarabunPSK" w:cs="TH SarabunPSK" w:hint="cs"/>
          <w:sz w:val="32"/>
          <w:szCs w:val="32"/>
          <w:cs/>
        </w:rPr>
        <w:t xml:space="preserve">ทดสอบโดยเครื่อง </w:t>
      </w:r>
      <w:r w:rsidRPr="00C47F5E">
        <w:rPr>
          <w:rFonts w:ascii="TH SarabunPSK" w:eastAsia="AngsanaNew-Bold" w:hAnsi="TH SarabunPSK" w:cs="TH SarabunPSK"/>
          <w:sz w:val="32"/>
          <w:szCs w:val="32"/>
        </w:rPr>
        <w:t>X-Ray Fluorescence Spectrometer</w:t>
      </w:r>
      <w:r w:rsidRPr="00C47F5E">
        <w:rPr>
          <w:rFonts w:ascii="TH SarabunPSK" w:eastAsia="AngsanaNew-Bold" w:hAnsi="TH SarabunPSK" w:cs="TH SarabunPSK"/>
          <w:sz w:val="32"/>
          <w:szCs w:val="32"/>
          <w:cs/>
        </w:rPr>
        <w:t xml:space="preserve"> 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พบว่าดินมีองค์ประกอบของ </w:t>
      </w:r>
      <w:proofErr w:type="spellStart"/>
      <w:r w:rsidRPr="00C47F5E">
        <w:rPr>
          <w:rFonts w:ascii="TH SarabunPSK" w:eastAsia="Cordia New" w:hAnsi="TH SarabunPSK" w:cs="TH SarabunPSK"/>
          <w:sz w:val="32"/>
          <w:szCs w:val="32"/>
        </w:rPr>
        <w:t>SiO</w:t>
      </w:r>
      <w:proofErr w:type="spellEnd"/>
      <w:r w:rsidRPr="00C47F5E">
        <w:rPr>
          <w:rFonts w:ascii="TH SarabunPSK" w:eastAsia="Cordia New" w:hAnsi="TH SarabunPSK" w:cs="TH SarabunPSK"/>
          <w:sz w:val="32"/>
          <w:szCs w:val="32"/>
          <w:vertAlign w:val="subscript"/>
          <w:cs/>
        </w:rPr>
        <w:t>2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และ </w:t>
      </w:r>
      <w:r w:rsidRPr="00C47F5E">
        <w:rPr>
          <w:rFonts w:ascii="TH SarabunPSK" w:eastAsia="Cordia New" w:hAnsi="TH SarabunPSK" w:cs="TH SarabunPSK"/>
          <w:sz w:val="32"/>
          <w:szCs w:val="32"/>
        </w:rPr>
        <w:t>Al</w:t>
      </w:r>
      <w:r w:rsidRPr="00C47F5E">
        <w:rPr>
          <w:rFonts w:ascii="TH SarabunPSK" w:eastAsia="Cordia New" w:hAnsi="TH SarabunPSK" w:cs="TH SarabunPSK"/>
          <w:sz w:val="32"/>
          <w:szCs w:val="32"/>
          <w:vertAlign w:val="subscript"/>
          <w:cs/>
        </w:rPr>
        <w:t>2</w:t>
      </w:r>
      <w:r w:rsidRPr="00C47F5E">
        <w:rPr>
          <w:rFonts w:ascii="TH SarabunPSK" w:eastAsia="Cordia New" w:hAnsi="TH SarabunPSK" w:cs="TH SarabunPSK"/>
          <w:sz w:val="32"/>
          <w:szCs w:val="32"/>
        </w:rPr>
        <w:t>O</w:t>
      </w:r>
      <w:r w:rsidRPr="00C47F5E">
        <w:rPr>
          <w:rFonts w:ascii="TH SarabunPSK" w:eastAsia="Cordia New" w:hAnsi="TH SarabunPSK" w:cs="TH SarabunPSK"/>
          <w:sz w:val="32"/>
          <w:szCs w:val="32"/>
          <w:vertAlign w:val="subscript"/>
          <w:cs/>
        </w:rPr>
        <w:t>3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เป็นส่วนใหญ่ โดยมีปริมาณร้อยละ 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84.92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11.55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ลำดับ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ดังแสดงตารางที่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4.1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ซึ่งเป็นลักษณะของดินเหนียว จึงเหมาะสมในการนำมาทำอิฐบล็อก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ระสาน</w:t>
      </w:r>
    </w:p>
    <w:p w:rsidR="00376D8E" w:rsidRDefault="00376D8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134CF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ตารางที่</w:t>
      </w:r>
      <w:r w:rsidRPr="00C47F5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4.1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:rsidR="00C47F5E" w:rsidRPr="00134CF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134CFE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คุณสมบัติทางเคมีของดิน</w:t>
      </w:r>
    </w:p>
    <w:tbl>
      <w:tblPr>
        <w:tblW w:w="4886" w:type="pct"/>
        <w:jc w:val="center"/>
        <w:tblInd w:w="-1221" w:type="dxa"/>
        <w:tblLook w:val="04A0"/>
      </w:tblPr>
      <w:tblGrid>
        <w:gridCol w:w="4592"/>
        <w:gridCol w:w="3736"/>
      </w:tblGrid>
      <w:tr w:rsidR="00C47F5E" w:rsidRPr="00C47F5E" w:rsidTr="008A667E">
        <w:trPr>
          <w:trHeight w:val="465"/>
          <w:jc w:val="center"/>
        </w:trPr>
        <w:tc>
          <w:tcPr>
            <w:tcW w:w="27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ส่วนประกอบทางเคมี</w:t>
            </w:r>
          </w:p>
        </w:tc>
        <w:tc>
          <w:tcPr>
            <w:tcW w:w="2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ร้อยละ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(%)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Na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2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O</w:t>
            </w:r>
          </w:p>
        </w:tc>
        <w:tc>
          <w:tcPr>
            <w:tcW w:w="224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0.04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MgO</w:t>
            </w:r>
            <w:proofErr w:type="spellEnd"/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0.08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Al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2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O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11.55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SiO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84.92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P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2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O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5</w:t>
            </w:r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0.06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SO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Cl</w:t>
            </w:r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0.02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K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2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O</w:t>
            </w:r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0.1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CaO</w:t>
            </w:r>
            <w:proofErr w:type="spellEnd"/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0.05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TiO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0.59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Cr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2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O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proofErr w:type="spellStart"/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MnO</w:t>
            </w:r>
            <w:proofErr w:type="spellEnd"/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0.01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Fe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2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O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2243" w:type="pct"/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2.5</w:t>
            </w:r>
          </w:p>
        </w:tc>
      </w:tr>
      <w:tr w:rsidR="00C47F5E" w:rsidRPr="00C47F5E" w:rsidTr="008A667E">
        <w:trPr>
          <w:trHeight w:val="465"/>
          <w:jc w:val="center"/>
        </w:trPr>
        <w:tc>
          <w:tcPr>
            <w:tcW w:w="275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ZrO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224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0.05</w:t>
            </w:r>
          </w:p>
        </w:tc>
      </w:tr>
    </w:tbl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8A667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b/>
          <w:bCs/>
          <w:sz w:val="36"/>
          <w:szCs w:val="36"/>
        </w:rPr>
      </w:pPr>
      <w:r w:rsidRPr="008A667E">
        <w:rPr>
          <w:rFonts w:ascii="TH SarabunPSK" w:eastAsia="CordiaUPC" w:hAnsi="TH SarabunPSK" w:cs="TH SarabunPSK" w:hint="cs"/>
          <w:b/>
          <w:bCs/>
          <w:sz w:val="36"/>
          <w:szCs w:val="36"/>
          <w:cs/>
        </w:rPr>
        <w:t>4.2</w:t>
      </w:r>
      <w:r w:rsidRPr="008A667E">
        <w:rPr>
          <w:rFonts w:ascii="TH SarabunPSK" w:eastAsia="CordiaUPC" w:hAnsi="TH SarabunPSK" w:cs="TH SarabunPSK"/>
          <w:b/>
          <w:bCs/>
          <w:sz w:val="36"/>
          <w:szCs w:val="36"/>
          <w:cs/>
        </w:rPr>
        <w:t xml:space="preserve"> ผลการทดสอบมิติ </w:t>
      </w:r>
    </w:p>
    <w:p w:rsidR="00C47F5E" w:rsidRPr="008A667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b/>
          <w:bCs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sz w:val="32"/>
          <w:szCs w:val="32"/>
        </w:rPr>
      </w:pPr>
      <w:r w:rsidRPr="00C47F5E">
        <w:rPr>
          <w:rFonts w:ascii="TH SarabunPSK" w:eastAsia="CordiaUPC" w:hAnsi="TH SarabunPSK" w:cs="TH SarabunPSK" w:hint="cs"/>
          <w:b/>
          <w:bCs/>
          <w:sz w:val="32"/>
          <w:szCs w:val="32"/>
          <w:cs/>
        </w:rPr>
        <w:tab/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จากการทดสอบพบว่า ค่าความคลาดเคลื่อน ความกว้าง  </w:t>
      </w:r>
      <w:r w:rsidRPr="00C47F5E">
        <w:rPr>
          <w:rFonts w:ascii="TH SarabunPSK" w:eastAsia="CordiaUPC" w:hAnsi="TH SarabunPSK" w:cs="TH SarabunPSK" w:hint="cs"/>
          <w:sz w:val="32"/>
          <w:szCs w:val="32"/>
          <w:cs/>
        </w:rPr>
        <w:t>+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1.0 มิลลิเมตร ความยาว </w:t>
      </w:r>
      <w:r w:rsidRPr="00C47F5E">
        <w:rPr>
          <w:rFonts w:ascii="TH SarabunPSK" w:eastAsia="CordiaUPC" w:hAnsi="TH SarabunPSK" w:cs="TH SarabunPSK" w:hint="cs"/>
          <w:sz w:val="32"/>
          <w:szCs w:val="32"/>
          <w:cs/>
        </w:rPr>
        <w:t>+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1.9 มิลลิเมตร </w:t>
      </w:r>
      <w:r w:rsidRPr="00C47F5E">
        <w:rPr>
          <w:rFonts w:ascii="TH SarabunPSK" w:eastAsia="CordiaUPC" w:hAnsi="TH SarabunPSK" w:cs="TH SarabunPSK" w:hint="cs"/>
          <w:sz w:val="32"/>
          <w:szCs w:val="32"/>
          <w:cs/>
        </w:rPr>
        <w:t>และ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ความสูง </w:t>
      </w:r>
      <w:r w:rsidRPr="00C47F5E">
        <w:rPr>
          <w:rFonts w:ascii="TH SarabunPSK" w:eastAsia="CordiaUPC" w:hAnsi="TH SarabunPSK" w:cs="TH SarabunPSK" w:hint="cs"/>
          <w:sz w:val="32"/>
          <w:szCs w:val="32"/>
          <w:cs/>
        </w:rPr>
        <w:t>+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>0.3 มิลล</w:t>
      </w:r>
      <w:r w:rsidRPr="00C47F5E">
        <w:rPr>
          <w:rFonts w:ascii="TH SarabunPSK" w:eastAsia="CordiaUPC" w:hAnsi="TH SarabunPSK" w:cs="TH SarabunPSK" w:hint="cs"/>
          <w:sz w:val="32"/>
          <w:szCs w:val="32"/>
          <w:cs/>
        </w:rPr>
        <w:t>ิ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>เมตร</w:t>
      </w:r>
      <w:r w:rsidRPr="00C47F5E">
        <w:rPr>
          <w:rFonts w:ascii="TH SarabunPSK" w:eastAsia="CordiaUPC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>ถือว่าอยู่ในเกณฑ์ตามมาตรฐานผลิตภัณฑ์ชุมชน</w:t>
      </w:r>
      <w:r w:rsidR="00B5412B">
        <w:rPr>
          <w:rFonts w:ascii="TH SarabunPSK" w:eastAsia="CordiaUPC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>อิฐบล็อกประสาน มผช.602</w:t>
      </w:r>
      <w:r w:rsidR="0094042E">
        <w:rPr>
          <w:rFonts w:ascii="TH SarabunPSK" w:eastAsia="CordiaUPC" w:hAnsi="TH SarabunPSK" w:cs="TH SarabunPSK" w:hint="cs"/>
          <w:sz w:val="32"/>
          <w:szCs w:val="32"/>
          <w:cs/>
        </w:rPr>
        <w:t>/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2547 โดยแต่ละมิติมีเกณฑ์ความคลาดเคลื่อนได้ไม่เกิน </w:t>
      </w:r>
      <w:r w:rsidRPr="00C47F5E">
        <w:rPr>
          <w:rFonts w:ascii="TH SarabunPSK" w:eastAsia="CordiaUPC" w:hAnsi="TH SarabunPSK" w:cs="TH SarabunPSK"/>
          <w:sz w:val="32"/>
          <w:szCs w:val="32"/>
        </w:rPr>
        <w:t xml:space="preserve">± 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>2</w:t>
      </w:r>
      <w:r w:rsidRPr="00C47F5E">
        <w:rPr>
          <w:rFonts w:ascii="TH SarabunPSK" w:eastAsia="CordiaUPC" w:hAnsi="TH SarabunPSK" w:cs="TH SarabunPSK" w:hint="cs"/>
          <w:sz w:val="32"/>
          <w:szCs w:val="32"/>
          <w:cs/>
        </w:rPr>
        <w:t>.0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 มิลลิเมตร</w:t>
      </w:r>
      <w:r w:rsidRPr="00C47F5E">
        <w:rPr>
          <w:rFonts w:ascii="TH SarabunPSK" w:eastAsia="CordiaUPC" w:hAnsi="TH SarabunPSK" w:cs="TH SarabunPSK" w:hint="cs"/>
          <w:sz w:val="32"/>
          <w:szCs w:val="32"/>
          <w:cs/>
        </w:rPr>
        <w:t xml:space="preserve"> ดังแสดงในตารางที่ 4.2</w:t>
      </w:r>
    </w:p>
    <w:p w:rsid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sz w:val="32"/>
          <w:szCs w:val="32"/>
        </w:rPr>
      </w:pPr>
    </w:p>
    <w:p w:rsid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sz w:val="32"/>
          <w:szCs w:val="32"/>
        </w:rPr>
      </w:pPr>
    </w:p>
    <w:p w:rsid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sz w:val="32"/>
          <w:szCs w:val="32"/>
        </w:rPr>
      </w:pPr>
    </w:p>
    <w:p w:rsid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sz w:val="32"/>
          <w:szCs w:val="32"/>
        </w:rPr>
      </w:pPr>
    </w:p>
    <w:p w:rsid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sz w:val="32"/>
          <w:szCs w:val="32"/>
        </w:rPr>
      </w:pPr>
    </w:p>
    <w:p w:rsidR="008A667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ตารางที่ 4.2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C47F5E" w:rsidRPr="008A667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8A667E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ผลการทดสอบมิติ</w:t>
      </w:r>
      <w:r w:rsidRPr="008A667E"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  <w:t xml:space="preserve"> </w:t>
      </w:r>
    </w:p>
    <w:tbl>
      <w:tblPr>
        <w:tblStyle w:val="12"/>
        <w:tblW w:w="4890" w:type="pct"/>
        <w:jc w:val="center"/>
        <w:tblInd w:w="-8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40"/>
        <w:gridCol w:w="999"/>
        <w:gridCol w:w="1000"/>
        <w:gridCol w:w="1002"/>
        <w:gridCol w:w="1000"/>
        <w:gridCol w:w="1000"/>
        <w:gridCol w:w="994"/>
      </w:tblGrid>
      <w:tr w:rsidR="00376D8E" w:rsidRPr="00C47F5E" w:rsidTr="00B12F6F">
        <w:trPr>
          <w:jc w:val="center"/>
        </w:trPr>
        <w:tc>
          <w:tcPr>
            <w:tcW w:w="1404" w:type="pct"/>
            <w:vMerge w:val="restart"/>
            <w:tcBorders>
              <w:top w:val="single" w:sz="4" w:space="0" w:color="auto"/>
            </w:tcBorders>
            <w:vAlign w:val="center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รหัสส่วนผสม</w:t>
            </w:r>
          </w:p>
        </w:tc>
        <w:tc>
          <w:tcPr>
            <w:tcW w:w="180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ขนาดที่วัดได้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ค่าความคลาดเคลื่อน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Merge/>
            <w:tcBorders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CordiaUPC" w:hAnsi="TH SarabunPSK" w:cs="TH SarabunPSK"/>
                <w:sz w:val="32"/>
                <w:szCs w:val="32"/>
              </w:rPr>
            </w:pP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กว้าง</w:t>
            </w:r>
          </w:p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(ซม.)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ยาว</w:t>
            </w:r>
          </w:p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(ซม.)</w:t>
            </w: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สูง</w:t>
            </w:r>
          </w:p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(ซม.)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กว้าง</w:t>
            </w:r>
          </w:p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(มม.)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ยาว</w:t>
            </w:r>
          </w:p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(มม.)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สูง</w:t>
            </w:r>
          </w:p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(มม.)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tcBorders>
              <w:top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BC</w:t>
            </w:r>
          </w:p>
        </w:tc>
        <w:tc>
          <w:tcPr>
            <w:tcW w:w="599" w:type="pct"/>
            <w:tcBorders>
              <w:top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1" w:type="pct"/>
            <w:tcBorders>
              <w:top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  <w:tcBorders>
              <w:top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596" w:type="pct"/>
            <w:tcBorders>
              <w:top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RH0L5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RH0L10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RH0L15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RH0L20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RH5L10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9.1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RH5L15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RH5L20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9.1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RH10L10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RH10L15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1.0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RH10L20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RH15L0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RH15L5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RH15L10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RH15L15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9.1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RH15L20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RH20L0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9.1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RH20L5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1.0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RH20L10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0.0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vAlign w:val="bottom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RH20L15</w:t>
            </w:r>
          </w:p>
        </w:tc>
        <w:tc>
          <w:tcPr>
            <w:tcW w:w="599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1.0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tcBorders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RH20L20</w:t>
            </w:r>
          </w:p>
        </w:tc>
        <w:tc>
          <w:tcPr>
            <w:tcW w:w="599" w:type="pct"/>
            <w:tcBorders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12.6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25.</w:t>
            </w: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01" w:type="pct"/>
            <w:tcBorders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9.1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2.0</w:t>
            </w:r>
          </w:p>
        </w:tc>
        <w:tc>
          <w:tcPr>
            <w:tcW w:w="596" w:type="pct"/>
            <w:tcBorders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Cordia New" w:eastAsia="Cordia New" w:hAnsi="Cordia New"/>
                <w:sz w:val="28"/>
                <w:szCs w:val="32"/>
              </w:rPr>
            </w:pP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</w:tr>
      <w:tr w:rsidR="00376D8E" w:rsidRPr="00C47F5E" w:rsidTr="00B12F6F">
        <w:trPr>
          <w:jc w:val="center"/>
        </w:trPr>
        <w:tc>
          <w:tcPr>
            <w:tcW w:w="1404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599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1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  <w:cs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+</w:t>
            </w:r>
            <w:r w:rsidRPr="00C47F5E">
              <w:rPr>
                <w:rFonts w:ascii="TH SarabunPSK" w:eastAsia="CordiaUPC" w:hAnsi="TH SarabunPSK" w:cs="TH SarabunPSK" w:hint="cs"/>
                <w:sz w:val="32"/>
                <w:szCs w:val="32"/>
                <w:cs/>
              </w:rPr>
              <w:t>1.0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  <w:cs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+1.9</w:t>
            </w:r>
          </w:p>
        </w:tc>
        <w:tc>
          <w:tcPr>
            <w:tcW w:w="596" w:type="pct"/>
            <w:tcBorders>
              <w:top w:val="single" w:sz="4" w:space="0" w:color="auto"/>
              <w:bottom w:val="single" w:sz="4" w:space="0" w:color="auto"/>
            </w:tcBorders>
          </w:tcPr>
          <w:p w:rsidR="00376D8E" w:rsidRPr="00C47F5E" w:rsidRDefault="00376D8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UPC" w:hAnsi="TH SarabunPSK" w:cs="TH SarabunPSK"/>
                <w:sz w:val="32"/>
                <w:szCs w:val="32"/>
                <w:cs/>
              </w:rPr>
            </w:pPr>
            <w:r w:rsidRPr="00C47F5E">
              <w:rPr>
                <w:rFonts w:ascii="TH SarabunPSK" w:eastAsia="CordiaUPC" w:hAnsi="TH SarabunPSK" w:cs="TH SarabunPSK"/>
                <w:sz w:val="32"/>
                <w:szCs w:val="32"/>
              </w:rPr>
              <w:t>+0.3</w:t>
            </w:r>
          </w:p>
        </w:tc>
      </w:tr>
    </w:tbl>
    <w:p w:rsidR="00C47F5E" w:rsidRPr="00B12F6F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b/>
          <w:bCs/>
          <w:sz w:val="36"/>
          <w:szCs w:val="36"/>
        </w:rPr>
      </w:pPr>
      <w:r w:rsidRPr="00B12F6F">
        <w:rPr>
          <w:rFonts w:ascii="TH SarabunPSK" w:eastAsia="CordiaUPC" w:hAnsi="TH SarabunPSK" w:cs="TH SarabunPSK" w:hint="cs"/>
          <w:b/>
          <w:bCs/>
          <w:sz w:val="36"/>
          <w:szCs w:val="36"/>
          <w:cs/>
        </w:rPr>
        <w:lastRenderedPageBreak/>
        <w:t>4.3</w:t>
      </w:r>
      <w:r w:rsidR="00B12F6F">
        <w:rPr>
          <w:rFonts w:ascii="TH SarabunPSK" w:eastAsia="CordiaUPC" w:hAnsi="TH SarabunPSK" w:cs="TH SarabunPSK" w:hint="cs"/>
          <w:b/>
          <w:bCs/>
          <w:sz w:val="36"/>
          <w:szCs w:val="36"/>
          <w:cs/>
        </w:rPr>
        <w:tab/>
      </w:r>
      <w:r w:rsidRPr="00B12F6F">
        <w:rPr>
          <w:rFonts w:ascii="TH SarabunPSK" w:eastAsia="CordiaUPC" w:hAnsi="TH SarabunPSK" w:cs="TH SarabunPSK"/>
          <w:b/>
          <w:bCs/>
          <w:sz w:val="36"/>
          <w:szCs w:val="36"/>
          <w:cs/>
        </w:rPr>
        <w:t>ผลการทดสอบแรงอัดของอิฐบล็อกประสาน</w:t>
      </w:r>
    </w:p>
    <w:p w:rsidR="00C47F5E" w:rsidRPr="00B12F6F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</w:p>
    <w:p w:rsidR="00C47F5E" w:rsidRPr="00C47F5E" w:rsidRDefault="00C47F5E" w:rsidP="00B12F6F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จากการทดสอบพบว่า การแทนที่ดินแดงด้วยดินลมหอบ ทำให้กำลังอัดสูงกว่าอิฐบล็อกประสานควบคุม เนื่องจากดินลมหอบเป็นดินที่มีขนาดอนุภาคเล็กเป็นฝุ่น ซึ่งเมื่อนำมาผสมกับดินแดงในอิฐบล็อกประสานแล้ว ดินลมหอบสามารถแทรกตัวได้ดีเนื่องจากมีอนุภาคที่เล็กกว่าดินแดง และการแทนการแทนที่ดินแดงด้วยดินลมหอบในปริมาณที่สูงขึ้น ส่งผลให้กำลังอัดของอิฐบล็อกประสานเพิ่มมากขึ้นด้วย เมื่อเทียบกับส่วนผสมในกลุ่มเดียวกัน เช่น </w:t>
      </w:r>
      <w:r w:rsidRPr="00C47F5E">
        <w:rPr>
          <w:rFonts w:ascii="TH SarabunPSK" w:eastAsia="Cordia New" w:hAnsi="TH SarabunPSK" w:cs="TH SarabunPSK"/>
          <w:sz w:val="32"/>
          <w:szCs w:val="32"/>
        </w:rPr>
        <w:t>RH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0</w:t>
      </w:r>
      <w:r w:rsidRPr="00C47F5E">
        <w:rPr>
          <w:rFonts w:ascii="TH SarabunPSK" w:eastAsia="Cordia New" w:hAnsi="TH SarabunPSK" w:cs="TH SarabunPSK"/>
          <w:sz w:val="32"/>
          <w:szCs w:val="32"/>
        </w:rPr>
        <w:t>L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5</w:t>
      </w:r>
      <w:r w:rsidRPr="00C47F5E">
        <w:rPr>
          <w:rFonts w:ascii="TH SarabunPSK" w:eastAsia="Cordia New" w:hAnsi="TH SarabunPSK" w:cs="TH SarabunPSK"/>
          <w:sz w:val="32"/>
          <w:szCs w:val="32"/>
        </w:rPr>
        <w:t>, RH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0</w:t>
      </w:r>
      <w:r w:rsidRPr="00C47F5E">
        <w:rPr>
          <w:rFonts w:ascii="TH SarabunPSK" w:eastAsia="Cordia New" w:hAnsi="TH SarabunPSK" w:cs="TH SarabunPSK"/>
          <w:sz w:val="32"/>
          <w:szCs w:val="32"/>
        </w:rPr>
        <w:t>L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10</w:t>
      </w:r>
      <w:r w:rsidRPr="00C47F5E">
        <w:rPr>
          <w:rFonts w:ascii="TH SarabunPSK" w:eastAsia="Cordia New" w:hAnsi="TH SarabunPSK" w:cs="TH SarabunPSK"/>
          <w:sz w:val="32"/>
          <w:szCs w:val="32"/>
        </w:rPr>
        <w:t>, RH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0</w:t>
      </w:r>
      <w:r w:rsidRPr="00C47F5E">
        <w:rPr>
          <w:rFonts w:ascii="TH SarabunPSK" w:eastAsia="Cordia New" w:hAnsi="TH SarabunPSK" w:cs="TH SarabunPSK"/>
          <w:sz w:val="32"/>
          <w:szCs w:val="32"/>
        </w:rPr>
        <w:t>L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15</w:t>
      </w:r>
      <w:r w:rsidRPr="00C47F5E">
        <w:rPr>
          <w:rFonts w:ascii="TH SarabunPSK" w:eastAsia="Cordia New" w:hAnsi="TH SarabunPSK" w:cs="TH SarabunPSK"/>
          <w:sz w:val="32"/>
          <w:szCs w:val="32"/>
        </w:rPr>
        <w:t>, RH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0</w:t>
      </w:r>
      <w:r w:rsidRPr="00C47F5E">
        <w:rPr>
          <w:rFonts w:ascii="TH SarabunPSK" w:eastAsia="Cordia New" w:hAnsi="TH SarabunPSK" w:cs="TH SarabunPSK"/>
          <w:sz w:val="32"/>
          <w:szCs w:val="32"/>
        </w:rPr>
        <w:t>L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20 ซึ่งมีค่ากำลังอัดที่ 7 วัน เท่ากับ 291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303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,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326 และ 353 กก./ตร.ซม. ตามลำดับ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ยังพบอีกว่า กำลังอัดที่อายุ 28 วัน ทุกส่วนผสมมีกำลังอัดที่มากกว่าที่อายุ 7 วัน เนื่องจากการทำปฏิกิริยาไฮเดรชันที่สมบูรณ์ยิ่งขึ้นของปูนซีเมนต์และน้ำในช่วงระยะเวลาที่บ่มอิฐบล็อกประสาน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ดังแสดงในภาพที่ 4.3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B12F6F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ตารางที่ 4.3</w:t>
      </w:r>
      <w:r w:rsidR="00B12F6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C47F5E" w:rsidRPr="00B12F6F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12F6F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ผลการทดสอบความต้านแรงอัดของอิฐบล็อกประสาน</w:t>
      </w:r>
      <w:r w:rsidRPr="00B12F6F">
        <w:rPr>
          <w:rFonts w:ascii="TH SarabunPSK" w:eastAsia="Cordia New" w:hAnsi="TH SarabunPSK" w:cs="TH SarabunPSK"/>
          <w:i/>
          <w:iCs/>
          <w:color w:val="000000"/>
          <w:sz w:val="32"/>
          <w:szCs w:val="32"/>
        </w:rPr>
        <w:t xml:space="preserve"> </w:t>
      </w:r>
    </w:p>
    <w:tbl>
      <w:tblPr>
        <w:tblW w:w="4857" w:type="pct"/>
        <w:jc w:val="center"/>
        <w:tblInd w:w="245" w:type="dxa"/>
        <w:tblLook w:val="04A0"/>
      </w:tblPr>
      <w:tblGrid>
        <w:gridCol w:w="2506"/>
        <w:gridCol w:w="2886"/>
        <w:gridCol w:w="2886"/>
      </w:tblGrid>
      <w:tr w:rsidR="00C47F5E" w:rsidRPr="00C47F5E" w:rsidTr="00F24646">
        <w:trPr>
          <w:trHeight w:val="465"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รหัสส่วนผสม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ความต้านแรงอัด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กก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./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ซม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ความต้านแรงอัด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กก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./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ซม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อายุ 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อายุ 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BC</w:t>
            </w:r>
          </w:p>
        </w:tc>
        <w:tc>
          <w:tcPr>
            <w:tcW w:w="1743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263</w:t>
            </w:r>
          </w:p>
        </w:tc>
        <w:tc>
          <w:tcPr>
            <w:tcW w:w="1743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316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RH0L5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291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345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RH0L10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364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RH0L15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326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384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RH0L20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353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416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281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331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306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360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RH5L10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319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376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RH5L15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335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394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RH5L20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375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442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262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309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273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322</w:t>
            </w:r>
          </w:p>
        </w:tc>
      </w:tr>
      <w:tr w:rsidR="00C47F5E" w:rsidRPr="00C47F5E" w:rsidTr="00F24646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RH10L10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C47F5E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286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C47F5E" w:rsidRPr="00C47F5E" w:rsidRDefault="00D7591B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>
              <w:rPr>
                <w:rFonts w:ascii="TH SarabunPSK" w:eastAsia="Cordia New" w:hAnsi="TH SarabunPSK" w:cs="TH SarabunPSK"/>
                <w:noProof/>
                <w:sz w:val="32"/>
                <w:szCs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110.35pt;margin-top:17.55pt;width:49.5pt;height:30.55pt;z-index:251660288;mso-position-horizontal-relative:text;mso-position-vertical-relative:text" stroked="f">
                  <v:textbox>
                    <w:txbxContent>
                      <w:p w:rsidR="00F24646" w:rsidRPr="00F24646" w:rsidRDefault="00F24646" w:rsidP="00F24646">
                        <w:pPr>
                          <w:jc w:val="center"/>
                          <w:rPr>
                            <w:rFonts w:ascii="TH SarabunPSK" w:hAnsi="TH SarabunPSK" w:cs="TH SarabunPSK"/>
                            <w:i/>
                            <w:iCs/>
                            <w:sz w:val="28"/>
                            <w:szCs w:val="32"/>
                          </w:rPr>
                        </w:pPr>
                        <w:r w:rsidRPr="00F24646">
                          <w:rPr>
                            <w:rFonts w:ascii="TH SarabunPSK" w:hAnsi="TH SarabunPSK" w:cs="TH SarabunPSK"/>
                            <w:i/>
                            <w:iCs/>
                            <w:sz w:val="28"/>
                            <w:szCs w:val="32"/>
                            <w:cs/>
                          </w:rPr>
                          <w:t>(ต่อ)</w:t>
                        </w:r>
                      </w:p>
                    </w:txbxContent>
                  </v:textbox>
                </v:shape>
              </w:pict>
            </w:r>
            <w:r w:rsidR="00C47F5E"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336</w:t>
            </w:r>
          </w:p>
        </w:tc>
      </w:tr>
    </w:tbl>
    <w:p w:rsidR="003D3138" w:rsidRPr="00C47F5E" w:rsidRDefault="003D3138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ตารางที่ 4.3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(ต่อ)</w:t>
      </w:r>
    </w:p>
    <w:tbl>
      <w:tblPr>
        <w:tblW w:w="4857" w:type="pct"/>
        <w:jc w:val="center"/>
        <w:tblInd w:w="245" w:type="dxa"/>
        <w:tblLook w:val="04A0"/>
      </w:tblPr>
      <w:tblGrid>
        <w:gridCol w:w="2506"/>
        <w:gridCol w:w="2886"/>
        <w:gridCol w:w="2886"/>
      </w:tblGrid>
      <w:tr w:rsidR="003D3138" w:rsidRPr="00C47F5E" w:rsidTr="00FE438D">
        <w:trPr>
          <w:trHeight w:val="465"/>
          <w:jc w:val="center"/>
        </w:trPr>
        <w:tc>
          <w:tcPr>
            <w:tcW w:w="1514" w:type="pct"/>
            <w:vMerge w:val="restart"/>
            <w:tcBorders>
              <w:top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รหัสส่วนผสม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ความต้านแรงอัด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กก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./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ซม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)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ความต้านแรงอัด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(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กก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./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ซม</w:t>
            </w: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.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)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อายุ 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74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 xml:space="preserve">อายุ 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 xml:space="preserve">28 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F24646" w:rsidRPr="00C47F5E" w:rsidTr="00FE438D">
        <w:trPr>
          <w:trHeight w:val="465"/>
          <w:jc w:val="center"/>
        </w:trPr>
        <w:tc>
          <w:tcPr>
            <w:tcW w:w="1514" w:type="pct"/>
            <w:tcBorders>
              <w:top w:val="single" w:sz="4" w:space="0" w:color="auto"/>
            </w:tcBorders>
            <w:vAlign w:val="bottom"/>
            <w:hideMark/>
          </w:tcPr>
          <w:p w:rsidR="00F24646" w:rsidRPr="00C47F5E" w:rsidRDefault="00F24646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RH10L15</w:t>
            </w:r>
          </w:p>
        </w:tc>
        <w:tc>
          <w:tcPr>
            <w:tcW w:w="1743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646" w:rsidRPr="00C47F5E" w:rsidRDefault="00F24646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303</w:t>
            </w:r>
          </w:p>
        </w:tc>
        <w:tc>
          <w:tcPr>
            <w:tcW w:w="1743" w:type="pct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646" w:rsidRPr="00C47F5E" w:rsidRDefault="00F24646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356</w:t>
            </w:r>
          </w:p>
        </w:tc>
      </w:tr>
      <w:tr w:rsidR="00F24646" w:rsidRPr="00C47F5E" w:rsidTr="00FE438D">
        <w:trPr>
          <w:trHeight w:val="465"/>
          <w:jc w:val="center"/>
        </w:trPr>
        <w:tc>
          <w:tcPr>
            <w:tcW w:w="1514" w:type="pct"/>
            <w:vAlign w:val="bottom"/>
            <w:hideMark/>
          </w:tcPr>
          <w:p w:rsidR="00F24646" w:rsidRPr="00C47F5E" w:rsidRDefault="00F24646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RH10L20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F24646" w:rsidRPr="00C47F5E" w:rsidRDefault="00F24646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326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F24646" w:rsidRPr="00C47F5E" w:rsidRDefault="00F24646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sz w:val="32"/>
                <w:szCs w:val="32"/>
              </w:rPr>
              <w:t>384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5L0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213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251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5L5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227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268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5L10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238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280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5L15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247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291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5L20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271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327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5L0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164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194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L5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183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215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L10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193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228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L15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200</w:t>
            </w:r>
          </w:p>
        </w:tc>
        <w:tc>
          <w:tcPr>
            <w:tcW w:w="1743" w:type="pct"/>
            <w:shd w:val="clear" w:color="000000" w:fill="FFFFFF"/>
            <w:noWrap/>
            <w:vAlign w:val="bottom"/>
            <w:hideMark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235</w:t>
            </w:r>
          </w:p>
        </w:tc>
      </w:tr>
      <w:tr w:rsidR="003D3138" w:rsidRPr="00C47F5E" w:rsidTr="00FE438D">
        <w:trPr>
          <w:trHeight w:val="465"/>
          <w:jc w:val="center"/>
        </w:trPr>
        <w:tc>
          <w:tcPr>
            <w:tcW w:w="1514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</w:pP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RH</w:t>
            </w: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20</w:t>
            </w:r>
            <w:r w:rsidRPr="00C47F5E">
              <w:rPr>
                <w:rFonts w:ascii="TH SarabunPSK" w:eastAsia="Cordia New" w:hAnsi="TH SarabunPSK" w:cs="TH SarabunPSK"/>
                <w:color w:val="000000"/>
                <w:sz w:val="32"/>
                <w:szCs w:val="32"/>
              </w:rPr>
              <w:t>L20</w:t>
            </w:r>
          </w:p>
        </w:tc>
        <w:tc>
          <w:tcPr>
            <w:tcW w:w="1743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2"/>
                <w:szCs w:val="32"/>
                <w:cs/>
              </w:rPr>
            </w:pPr>
            <w:r w:rsidRPr="00C47F5E">
              <w:rPr>
                <w:rFonts w:ascii="TH SarabunPSK" w:eastAsia="Cordia New" w:hAnsi="TH SarabunPSK" w:cs="TH SarabunPSK" w:hint="cs"/>
                <w:color w:val="000000"/>
                <w:sz w:val="32"/>
                <w:szCs w:val="32"/>
                <w:cs/>
              </w:rPr>
              <w:t>215</w:t>
            </w:r>
          </w:p>
        </w:tc>
        <w:tc>
          <w:tcPr>
            <w:tcW w:w="1743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</w:tcPr>
          <w:p w:rsidR="003D3138" w:rsidRPr="00C47F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C47F5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254</w:t>
            </w:r>
          </w:p>
        </w:tc>
      </w:tr>
    </w:tbl>
    <w:p w:rsid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drawing>
          <wp:inline distT="0" distB="0" distL="0" distR="0">
            <wp:extent cx="4572000" cy="2743200"/>
            <wp:effectExtent l="0" t="0" r="0" b="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47F5E" w:rsidRPr="00C47F5E" w:rsidRDefault="00C47F5E" w:rsidP="00FE438D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FE438D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4.3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ความสัมพันธ์ของดินลมหอบกับกำลังอัดของอิฐบล็อกประสาน</w:t>
      </w:r>
    </w:p>
    <w:p w:rsidR="00C47F5E" w:rsidRDefault="00FE438D" w:rsidP="00FE438D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>จากภาพที่ 4.4</w:t>
      </w:r>
      <w:r w:rsidR="00C47F5E" w:rsidRPr="00C47F5E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จะเห็นได้ว่า การใช้แกลบ ร้อยละ 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="00C82ABB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ร่วมกับดินลมหอบร้อยละ </w:t>
      </w:r>
      <w:r w:rsidR="00C82ABB" w:rsidRPr="00C47F5E">
        <w:rPr>
          <w:rFonts w:ascii="TH SarabunPSK" w:eastAsia="Cordia New" w:hAnsi="TH SarabunPSK" w:cs="TH SarabunPSK"/>
          <w:sz w:val="32"/>
          <w:szCs w:val="32"/>
        </w:rPr>
        <w:t>20</w:t>
      </w:r>
      <w:r w:rsidR="00C82AB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ให้ค่ากำลังอัดของอิฐบล็อกประสานสูงสุดเมื่อเทียบกับกำลังอัดของอิฐบล็อกประสานทั้งหมด โดยมีค่าเท่ากับ 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375 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กก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>./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ตร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>.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ซม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ที่อายุการทดสอบ 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>7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>วัน และมีค่าเท่ากับ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 442 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กก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>./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ตร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>.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ซม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. 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ที่อายุการทดสอบ 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28 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>วัน ซึ่งเป็นกำลังอัดสูงสุดของอิฐบล็อกประสาน  และเมื่อพิจารณาค่ากำลังอัดเทียบกับมาตรฐานอุตสาหกรรมชุมชน</w:t>
      </w:r>
      <w:r w:rsidR="0094042E" w:rsidRPr="00C47F5E">
        <w:rPr>
          <w:rFonts w:ascii="TH SarabunPSK" w:eastAsia="Cordia New" w:hAnsi="TH SarabunPSK" w:cs="TH SarabunPSK" w:hint="cs"/>
          <w:sz w:val="32"/>
          <w:szCs w:val="32"/>
          <w:cs/>
        </w:rPr>
        <w:t>อิฐบล็อกประส</w:t>
      </w:r>
      <w:r w:rsidR="0094042E">
        <w:rPr>
          <w:rFonts w:ascii="TH SarabunPSK" w:eastAsia="Cordia New" w:hAnsi="TH SarabunPSK" w:cs="TH SarabunPSK" w:hint="cs"/>
          <w:sz w:val="32"/>
          <w:szCs w:val="32"/>
          <w:cs/>
        </w:rPr>
        <w:t>าน มผช.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proofErr w:type="gramStart"/>
      <w:r w:rsidR="00C47F5E" w:rsidRPr="00C47F5E">
        <w:rPr>
          <w:rFonts w:ascii="TH SarabunPSK" w:eastAsia="Cordia New" w:hAnsi="TH SarabunPSK" w:cs="TH SarabunPSK"/>
          <w:sz w:val="32"/>
          <w:szCs w:val="32"/>
        </w:rPr>
        <w:t>602/2547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พบว่าทุกค่ากำลังอัดของอิฐบล็อกประสานมีค่ามากกว่า 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7 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เมกะปาสคาล หรือประมาณ 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70 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กก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>./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ตร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>.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ซม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>.</w:t>
      </w:r>
      <w:proofErr w:type="gramEnd"/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>จัดได้ว่าอิฐบล็อกประสานทุกส่วนผสมเป็นชนิดรับแรง</w:t>
      </w:r>
      <w:r w:rsidR="0094042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>ตามมาตรฐานอุตสาหกรรมชุมชน</w:t>
      </w:r>
      <w:r w:rsidR="0094042E" w:rsidRPr="00C47F5E">
        <w:rPr>
          <w:rFonts w:ascii="TH SarabunPSK" w:eastAsia="Cordia New" w:hAnsi="TH SarabunPSK" w:cs="TH SarabunPSK" w:hint="cs"/>
          <w:sz w:val="32"/>
          <w:szCs w:val="32"/>
          <w:cs/>
        </w:rPr>
        <w:t>อิฐบล็อกประส</w:t>
      </w:r>
      <w:r w:rsidR="0094042E">
        <w:rPr>
          <w:rFonts w:ascii="TH SarabunPSK" w:eastAsia="Cordia New" w:hAnsi="TH SarabunPSK" w:cs="TH SarabunPSK" w:hint="cs"/>
          <w:sz w:val="32"/>
          <w:szCs w:val="32"/>
          <w:cs/>
        </w:rPr>
        <w:t>าน มผช.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>602-2547</w:t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47F5E" w:rsidRPr="00C47F5E">
        <w:rPr>
          <w:rFonts w:ascii="TH SarabunPSK" w:eastAsia="Cordia New" w:hAnsi="TH SarabunPSK" w:cs="TH SarabunPSK"/>
          <w:sz w:val="32"/>
          <w:szCs w:val="32"/>
          <w:cs/>
        </w:rPr>
        <w:t>(สำนักมาตรฐานผลิตภัณฑ์อุตสาหกรรม</w:t>
      </w:r>
      <w:r>
        <w:rPr>
          <w:rFonts w:ascii="TH SarabunPSK" w:eastAsia="Cordia New" w:hAnsi="TH SarabunPSK" w:cs="TH SarabunPSK"/>
          <w:sz w:val="32"/>
          <w:szCs w:val="32"/>
        </w:rPr>
        <w:t>,</w:t>
      </w:r>
      <w:r w:rsidR="00C47F5E" w:rsidRPr="00C47F5E">
        <w:rPr>
          <w:rFonts w:ascii="TH SarabunPSK" w:eastAsia="Cordia New" w:hAnsi="TH SarabunPSK" w:cs="TH SarabunPSK"/>
          <w:sz w:val="32"/>
          <w:szCs w:val="32"/>
        </w:rPr>
        <w:t xml:space="preserve"> 2547)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drawing>
          <wp:inline distT="0" distB="0" distL="0" distR="0">
            <wp:extent cx="5972175" cy="3314700"/>
            <wp:effectExtent l="0" t="0" r="0" b="0"/>
            <wp:docPr id="24" name="แผนภูมิ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47F5E" w:rsidRPr="00C47F5E" w:rsidRDefault="00C47F5E" w:rsidP="00FE438D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FE438D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4.4</w:t>
      </w: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ความสัมพันธ์ของดินลมหอบและแกลบกับกำลังอัดของอิฐบล็อกประสาน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FE438D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เมื่อพิจารณาผลกระทบของแกลบต่อด้านกำลังอัดของอิฐบล็อกประสาน ผลปรากฏว่า อิฐบล็อกประสานที่มีแกลบเป็นส่วนผสมมีค่ากำลังอัดลดลง ตามปริมาณการแทนที่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ซึ่งสอดคล้องกับงานวิจัยที่ผ่านมา (</w:t>
      </w:r>
      <w:proofErr w:type="spellStart"/>
      <w:r w:rsidRPr="00C47F5E">
        <w:rPr>
          <w:rFonts w:ascii="TH SarabunPSK" w:eastAsia="Cordia New" w:hAnsi="TH SarabunPSK" w:cs="TH SarabunPSK"/>
          <w:sz w:val="32"/>
          <w:szCs w:val="32"/>
        </w:rPr>
        <w:t>Erniatia</w:t>
      </w:r>
      <w:proofErr w:type="spellEnd"/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E438D">
        <w:rPr>
          <w:rFonts w:ascii="TH SarabunPSK" w:eastAsia="Cordia New" w:hAnsi="TH SarabunPSK" w:cs="TH SarabunPSK"/>
          <w:sz w:val="32"/>
          <w:szCs w:val="32"/>
        </w:rPr>
        <w:t>et al.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2015</w:t>
      </w:r>
      <w:r w:rsidR="007223BB">
        <w:rPr>
          <w:rFonts w:ascii="TH SarabunPSK" w:eastAsia="Cordia New" w:hAnsi="TH SarabunPSK" w:cs="TH SarabunPSK"/>
          <w:sz w:val="32"/>
          <w:szCs w:val="32"/>
        </w:rPr>
        <w:t xml:space="preserve">, pp.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832-837)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ทั้งนี้ เนื่องจากแกลบมีขนาดที่ใหญ่กว่าดินแดง เมื่อแทนที่ในอิฐบล็อกประสานแล้วส่งผลให้เกิดในช่องว่างของอิฐบล็อกประสาน มีผลให้กำลังอัดมีค่าลดลงเมื่อเทียบกับกลุ่มส่วนผสมเดียวกัน ดังแสดงในภาพที่ 4.5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และภาพที่ 4.6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lastRenderedPageBreak/>
        <w:drawing>
          <wp:inline distT="0" distB="0" distL="0" distR="0">
            <wp:extent cx="4572000" cy="2743200"/>
            <wp:effectExtent l="0" t="0" r="0" b="0"/>
            <wp:docPr id="25" name="แผนภูมิ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47F5E" w:rsidRPr="00C47F5E" w:rsidRDefault="00C47F5E" w:rsidP="007223B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7223BB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4.5</w:t>
      </w: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ความสัมพันธ์ของแกลบกับกำลังอัดของอิฐบล็อกประสาน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drawing>
          <wp:inline distT="0" distB="0" distL="0" distR="0">
            <wp:extent cx="4572000" cy="2743200"/>
            <wp:effectExtent l="0" t="0" r="0" b="0"/>
            <wp:docPr id="26" name="แผนภูมิ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C47F5E" w:rsidRPr="00C47F5E" w:rsidRDefault="00C47F5E" w:rsidP="007223B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7223BB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4.6</w:t>
      </w:r>
      <w:r w:rsidR="007223B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ความสัมพันธ์ของแกลบกับกำลังอัดของอิฐบล็อกประสาน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7223BB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="00C47F5E" w:rsidRPr="00C47F5E">
        <w:rPr>
          <w:rFonts w:ascii="TH SarabunPSK" w:eastAsia="Cordia New" w:hAnsi="TH SarabunPSK" w:cs="TH SarabunPSK" w:hint="cs"/>
          <w:sz w:val="32"/>
          <w:szCs w:val="32"/>
          <w:cs/>
        </w:rPr>
        <w:t>และเมื่อพิจารณาการใช้ดินลมหอบร่วมกับแกลบในอิฐบล็อกประสาน ปรากฏว่าส่วนผสมที่มีแกลบส่งผลให้ค่ากำลังอัดลดลง เมื่อเทียบกับ อิฐบล็อกประสานควบคุม แต่ ดินลมหอบสามารถเพิ่มกำลังอัดให้กับอิฐบล็อกประสาน เมื่อเทียบกับการใช้แกลบในปริมาณเดียวกัน ดังแสดงในภาพที่ 4.7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lastRenderedPageBreak/>
        <w:drawing>
          <wp:inline distT="0" distB="0" distL="0" distR="0">
            <wp:extent cx="5149969" cy="2794959"/>
            <wp:effectExtent l="0" t="0" r="0" b="5715"/>
            <wp:docPr id="27" name="แผนภูมิ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47F5E" w:rsidRPr="00C47F5E" w:rsidRDefault="00C47F5E" w:rsidP="007223BB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7223BB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4.7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ความสัมพันธ์ของแกลบและดินลมหอบกับกำลังอัดของอิฐบล็อกประสาน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7223BB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7223B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4.4</w:t>
      </w:r>
      <w:r w:rsidR="007223B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ab/>
      </w:r>
      <w:r w:rsidRPr="007223BB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ผลการทดสอบความหนาแน่น</w:t>
      </w:r>
    </w:p>
    <w:p w:rsidR="00C47F5E" w:rsidRPr="007223BB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47F5E" w:rsidRPr="00C47F5E" w:rsidRDefault="00C47F5E" w:rsidP="007223BB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/>
          <w:noProof/>
          <w:sz w:val="32"/>
          <w:szCs w:val="32"/>
          <w:cs/>
        </w:rPr>
        <w:t>จาก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ผลการทดสอบพบว่า อิฐบล็อกประสานควบคุมมีค่าความหนาแน่นที่อายุ 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7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28 </w:t>
      </w:r>
      <w:r w:rsidRPr="0094042E">
        <w:rPr>
          <w:rFonts w:ascii="TH SarabunPSK" w:eastAsia="Cordia New" w:hAnsi="TH SarabunPSK" w:cs="TH SarabunPSK"/>
          <w:sz w:val="32"/>
          <w:szCs w:val="32"/>
          <w:cs/>
        </w:rPr>
        <w:t xml:space="preserve">วัน มีค่าเท่ากับ </w:t>
      </w:r>
      <w:r w:rsidRPr="0094042E">
        <w:rPr>
          <w:rFonts w:ascii="TH SarabunPSK" w:eastAsia="Cordia New" w:hAnsi="TH SarabunPSK" w:cs="TH SarabunPSK"/>
          <w:sz w:val="32"/>
          <w:szCs w:val="32"/>
        </w:rPr>
        <w:t xml:space="preserve">1,534 </w:t>
      </w:r>
      <w:r w:rsidRPr="0094042E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94042E">
        <w:rPr>
          <w:rFonts w:ascii="TH SarabunPSK" w:eastAsia="Cordia New" w:hAnsi="TH SarabunPSK" w:cs="TH SarabunPSK"/>
          <w:sz w:val="32"/>
          <w:szCs w:val="32"/>
        </w:rPr>
        <w:t xml:space="preserve">1,507 </w:t>
      </w:r>
      <w:r w:rsidRPr="0094042E">
        <w:rPr>
          <w:rFonts w:ascii="TH SarabunPSK" w:eastAsia="Cordia New" w:hAnsi="TH SarabunPSK" w:cs="TH SarabunPSK"/>
          <w:sz w:val="32"/>
          <w:szCs w:val="32"/>
          <w:cs/>
        </w:rPr>
        <w:t>กก</w:t>
      </w:r>
      <w:r w:rsidRPr="0094042E">
        <w:rPr>
          <w:rFonts w:ascii="TH SarabunPSK" w:eastAsia="Cordia New" w:hAnsi="TH SarabunPSK" w:cs="TH SarabunPSK"/>
          <w:sz w:val="32"/>
          <w:szCs w:val="32"/>
        </w:rPr>
        <w:t>./</w:t>
      </w:r>
      <w:r w:rsidRPr="0094042E">
        <w:rPr>
          <w:rFonts w:ascii="TH SarabunPSK" w:eastAsia="Cordia New" w:hAnsi="TH SarabunPSK" w:cs="TH SarabunPSK"/>
          <w:sz w:val="32"/>
          <w:szCs w:val="32"/>
          <w:cs/>
        </w:rPr>
        <w:t>ลบ</w:t>
      </w:r>
      <w:r w:rsidRPr="0094042E">
        <w:rPr>
          <w:rFonts w:ascii="TH SarabunPSK" w:eastAsia="Cordia New" w:hAnsi="TH SarabunPSK" w:cs="TH SarabunPSK"/>
          <w:sz w:val="32"/>
          <w:szCs w:val="32"/>
        </w:rPr>
        <w:t>.</w:t>
      </w:r>
      <w:r w:rsidRPr="0094042E">
        <w:rPr>
          <w:rFonts w:ascii="TH SarabunPSK" w:eastAsia="Cordia New" w:hAnsi="TH SarabunPSK" w:cs="TH SarabunPSK"/>
          <w:sz w:val="32"/>
          <w:szCs w:val="32"/>
          <w:cs/>
        </w:rPr>
        <w:t>ม</w:t>
      </w:r>
      <w:r w:rsidRPr="0094042E">
        <w:rPr>
          <w:rFonts w:ascii="TH SarabunPSK" w:eastAsia="Cordia New" w:hAnsi="TH SarabunPSK" w:cs="TH SarabunPSK"/>
          <w:sz w:val="32"/>
          <w:szCs w:val="32"/>
        </w:rPr>
        <w:t>.</w:t>
      </w:r>
      <w:r w:rsidRPr="0094042E">
        <w:rPr>
          <w:rFonts w:ascii="TH SarabunPSK" w:eastAsia="Cordia New" w:hAnsi="TH SarabunPSK" w:cs="TH SarabunPSK"/>
          <w:sz w:val="32"/>
          <w:szCs w:val="32"/>
          <w:cs/>
        </w:rPr>
        <w:t>และเมื่อแทนที่ดินด้วยแกลบพบว่า ความหนาแน่น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ของบล็อกประสานทีค่าลดลงตามปริมาณการแทนที่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ทุกส่วนผสม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proofErr w:type="spellStart"/>
      <w:r w:rsidRPr="00C47F5E">
        <w:rPr>
          <w:rFonts w:ascii="TH SarabunPSK" w:eastAsia="Cordia New" w:hAnsi="TH SarabunPSK" w:cs="TH SarabunPSK"/>
          <w:sz w:val="32"/>
          <w:szCs w:val="32"/>
          <w:cs/>
          <w:lang w:val="en-GB"/>
        </w:rPr>
        <w:t>ณิ</w:t>
      </w:r>
      <w:proofErr w:type="spellEnd"/>
      <w:r w:rsidRPr="00C47F5E">
        <w:rPr>
          <w:rFonts w:ascii="TH SarabunPSK" w:eastAsia="Cordia New" w:hAnsi="TH SarabunPSK" w:cs="TH SarabunPSK"/>
          <w:sz w:val="32"/>
          <w:szCs w:val="32"/>
          <w:cs/>
          <w:lang w:val="en-GB"/>
        </w:rPr>
        <w:t xml:space="preserve">ชาดา </w:t>
      </w:r>
      <w:proofErr w:type="spellStart"/>
      <w:r w:rsidRPr="00C47F5E">
        <w:rPr>
          <w:rFonts w:ascii="TH SarabunPSK" w:eastAsia="Cordia New" w:hAnsi="TH SarabunPSK" w:cs="TH SarabunPSK"/>
          <w:sz w:val="32"/>
          <w:szCs w:val="32"/>
          <w:cs/>
          <w:lang w:val="en-GB"/>
        </w:rPr>
        <w:t>ฉัตรสถาปัตย</w:t>
      </w:r>
      <w:proofErr w:type="spellEnd"/>
      <w:r w:rsidRPr="00C47F5E">
        <w:rPr>
          <w:rFonts w:ascii="TH SarabunPSK" w:eastAsia="Cordia New" w:hAnsi="TH SarabunPSK" w:cs="TH SarabunPSK"/>
          <w:sz w:val="32"/>
          <w:szCs w:val="32"/>
          <w:cs/>
          <w:lang w:val="en-GB"/>
        </w:rPr>
        <w:t>กุล</w:t>
      </w:r>
      <w:r w:rsidR="008455C5">
        <w:rPr>
          <w:rFonts w:ascii="TH SarabunPSK" w:eastAsia="Cordia New" w:hAnsi="TH SarabunPSK" w:cs="TH SarabunPSK"/>
          <w:sz w:val="32"/>
          <w:szCs w:val="32"/>
          <w:lang w:val="en-GB"/>
        </w:rPr>
        <w:t xml:space="preserve"> </w:t>
      </w:r>
      <w:r w:rsidR="008455C5">
        <w:rPr>
          <w:rFonts w:ascii="TH SarabunPSK" w:eastAsia="Cordia New" w:hAnsi="TH SarabunPSK" w:cs="TH SarabunPSK" w:hint="cs"/>
          <w:sz w:val="32"/>
          <w:szCs w:val="32"/>
          <w:cs/>
          <w:lang w:val="en-GB"/>
        </w:rPr>
        <w:t>และคณะ</w:t>
      </w:r>
      <w:r w:rsidR="007223BB" w:rsidRPr="008D134B">
        <w:rPr>
          <w:rFonts w:ascii="TH SarabunPSK" w:eastAsia="Cordia New" w:hAnsi="TH SarabunPSK" w:cs="TH SarabunPSK"/>
          <w:sz w:val="32"/>
          <w:szCs w:val="32"/>
        </w:rPr>
        <w:t>,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2556</w:t>
      </w:r>
      <w:r w:rsidR="008D134B">
        <w:rPr>
          <w:rFonts w:ascii="TH SarabunPSK" w:eastAsia="Cordia New" w:hAnsi="TH SarabunPSK" w:cs="TH SarabunPSK"/>
          <w:sz w:val="32"/>
          <w:szCs w:val="32"/>
        </w:rPr>
        <w:t>,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D134B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8D134B">
        <w:rPr>
          <w:rFonts w:ascii="TH SarabunPSK" w:eastAsia="Cordia New" w:hAnsi="TH SarabunPSK" w:cs="TH SarabunPSK" w:hint="cs"/>
          <w:sz w:val="32"/>
          <w:szCs w:val="32"/>
          <w:cs/>
        </w:rPr>
        <w:t xml:space="preserve">น. </w:t>
      </w:r>
      <w:r w:rsidRPr="00C47F5E">
        <w:rPr>
          <w:rFonts w:ascii="TH SarabunPSK" w:eastAsia="Cordia New" w:hAnsi="TH SarabunPSK" w:cs="TH SarabunPSK"/>
          <w:sz w:val="32"/>
          <w:szCs w:val="32"/>
        </w:rPr>
        <w:t>48-54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) เนื่องจากความหนาแน่น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แกลบ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มีค่าน้อยกว่าดิน</w:t>
      </w:r>
      <w:r w:rsidR="00C82ABB">
        <w:rPr>
          <w:rFonts w:ascii="TH SarabunPSK" w:eastAsia="Cordia New" w:hAnsi="TH SarabunPSK" w:cs="TH SarabunPSK" w:hint="cs"/>
          <w:sz w:val="32"/>
          <w:szCs w:val="32"/>
          <w:cs/>
        </w:rPr>
        <w:t>แดง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ที่ใช้ทำอิฐบล็อกประสาน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C82ABB">
        <w:rPr>
          <w:rFonts w:ascii="TH SarabunPSK" w:eastAsia="Cordia New" w:hAnsi="TH SarabunPSK" w:cs="TH SarabunPSK"/>
          <w:sz w:val="32"/>
          <w:szCs w:val="32"/>
          <w:cs/>
        </w:rPr>
        <w:t>และเมื่อแทนที่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แล้วทำให้เกิดโพรงมากขึ้นตามปริมาณการแทนที่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(</w:t>
      </w:r>
      <w:proofErr w:type="spellStart"/>
      <w:r w:rsidRPr="00C47F5E">
        <w:rPr>
          <w:rFonts w:ascii="TH SarabunPSK" w:eastAsia="Cordia New" w:hAnsi="TH SarabunPSK" w:cs="TH SarabunPSK"/>
          <w:sz w:val="32"/>
          <w:szCs w:val="32"/>
        </w:rPr>
        <w:t>Uygunoglu</w:t>
      </w:r>
      <w:proofErr w:type="spellEnd"/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4042E">
        <w:rPr>
          <w:rFonts w:ascii="TH SarabunPSK" w:eastAsia="Cordia New" w:hAnsi="TH SarabunPSK" w:cs="TH SarabunPSK"/>
          <w:sz w:val="32"/>
          <w:szCs w:val="32"/>
        </w:rPr>
        <w:t>and other. 2012 :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180-187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และเมื่อพิจารณาความหนาแน่นที่ 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28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วัน พบว่า มีค่าน้อยกว่าอายุ 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7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วัน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ทุกส่วนผสม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เนื่องจาก ความชื้นในอิฐบล็อกประสานได้ระเหยออก จึงส่งผลให้ความหนาแน่นมีค่าลดลงเล็กน้อย ดังแสดงใน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ตารางที่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4.4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/>
          <w:noProof/>
          <w:sz w:val="32"/>
          <w:szCs w:val="32"/>
          <w:cs/>
        </w:rPr>
        <w:t>และ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ภาพที่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4.8</w:t>
      </w:r>
    </w:p>
    <w:p w:rsidR="00C47F5E" w:rsidRDefault="00C47F5E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8D134B" w:rsidRDefault="008D134B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8D134B" w:rsidRDefault="008D134B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8D134B" w:rsidRDefault="008D134B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8D134B" w:rsidRDefault="008D134B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8D134B" w:rsidRDefault="008D134B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8D134B" w:rsidRDefault="008D134B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8D134B" w:rsidRPr="00C47F5E" w:rsidRDefault="008D134B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8D134B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>ตารางที่ 4.4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C47F5E" w:rsidRPr="008D134B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8D134B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ผลการทดสอบความหนาแน่นของอิฐบล็อกประสาน</w:t>
      </w:r>
    </w:p>
    <w:tbl>
      <w:tblPr>
        <w:tblW w:w="4884" w:type="pct"/>
        <w:jc w:val="center"/>
        <w:tblInd w:w="198" w:type="dxa"/>
        <w:shd w:val="clear" w:color="auto" w:fill="FFFFFF" w:themeFill="background1"/>
        <w:tblLook w:val="04A0"/>
      </w:tblPr>
      <w:tblGrid>
        <w:gridCol w:w="3195"/>
        <w:gridCol w:w="2567"/>
        <w:gridCol w:w="2562"/>
      </w:tblGrid>
      <w:tr w:rsidR="003D3138" w:rsidRPr="007C7038" w:rsidTr="007C7038">
        <w:trPr>
          <w:trHeight w:val="465"/>
          <w:jc w:val="center"/>
        </w:trPr>
        <w:tc>
          <w:tcPr>
            <w:tcW w:w="191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  <w:cs/>
              </w:rPr>
              <w:t>รหัสส่วนผสม</w:t>
            </w: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sz w:val="28"/>
                <w:cs/>
              </w:rPr>
              <w:t>คว</w:t>
            </w: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>า</w:t>
            </w:r>
            <w:r w:rsidRPr="007C7038">
              <w:rPr>
                <w:rFonts w:ascii="TH SarabunPSK" w:eastAsia="Cordia New" w:hAnsi="TH SarabunPSK" w:cs="TH SarabunPSK"/>
                <w:sz w:val="28"/>
                <w:cs/>
              </w:rPr>
              <w:t>มหนาแน่น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 xml:space="preserve"> (</w:t>
            </w: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>กก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>./</w:t>
            </w: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>ลบ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>.</w:t>
            </w: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>ม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>)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sz w:val="28"/>
                <w:cs/>
              </w:rPr>
              <w:t>คว</w:t>
            </w: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>า</w:t>
            </w:r>
            <w:r w:rsidRPr="007C7038">
              <w:rPr>
                <w:rFonts w:ascii="TH SarabunPSK" w:eastAsia="Cordia New" w:hAnsi="TH SarabunPSK" w:cs="TH SarabunPSK"/>
                <w:sz w:val="28"/>
                <w:cs/>
              </w:rPr>
              <w:t>มหนาแน่น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 xml:space="preserve"> (</w:t>
            </w: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>กก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>./</w:t>
            </w: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>ลบ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>.</w:t>
            </w: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>ม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>)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Cordia New" w:hAnsi="TH SarabunPSK" w:cs="TH SarabunPSK"/>
                <w:color w:val="000000"/>
                <w:sz w:val="28"/>
              </w:rPr>
            </w:pPr>
          </w:p>
        </w:tc>
        <w:tc>
          <w:tcPr>
            <w:tcW w:w="1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ที่อายุ 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 xml:space="preserve">7 </w:t>
            </w:r>
            <w:r w:rsidRPr="007C7038">
              <w:rPr>
                <w:rFonts w:ascii="TH SarabunPSK" w:eastAsia="Cordia New" w:hAnsi="TH SarabunPSK" w:cs="TH SarabunPSK"/>
                <w:sz w:val="28"/>
                <w:cs/>
              </w:rPr>
              <w:t>วัน</w:t>
            </w:r>
          </w:p>
        </w:tc>
        <w:tc>
          <w:tcPr>
            <w:tcW w:w="15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28"/>
              </w:rPr>
            </w:pPr>
            <w:r w:rsidRPr="007C7038">
              <w:rPr>
                <w:rFonts w:ascii="TH SarabunPSK" w:eastAsia="Cordia New" w:hAnsi="TH SarabunPSK" w:cs="TH SarabunPSK" w:hint="cs"/>
                <w:sz w:val="28"/>
                <w:cs/>
              </w:rPr>
              <w:t xml:space="preserve">ที่อายุ </w:t>
            </w:r>
            <w:r w:rsidRPr="007C7038">
              <w:rPr>
                <w:rFonts w:ascii="TH SarabunPSK" w:eastAsia="Cordia New" w:hAnsi="TH SarabunPSK" w:cs="TH SarabunPSK"/>
                <w:sz w:val="28"/>
              </w:rPr>
              <w:t xml:space="preserve">28 </w:t>
            </w:r>
            <w:r w:rsidRPr="007C7038">
              <w:rPr>
                <w:rFonts w:ascii="TH SarabunPSK" w:eastAsia="Cordia New" w:hAnsi="TH SarabunPSK" w:cs="TH SarabunPSK"/>
                <w:sz w:val="28"/>
                <w:cs/>
              </w:rPr>
              <w:t>วัน</w:t>
            </w:r>
          </w:p>
        </w:tc>
      </w:tr>
      <w:tr w:rsidR="008D134B" w:rsidRPr="007C7038" w:rsidTr="007C7038">
        <w:trPr>
          <w:trHeight w:val="368"/>
          <w:jc w:val="center"/>
        </w:trPr>
        <w:tc>
          <w:tcPr>
            <w:tcW w:w="1919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BC</w:t>
            </w:r>
          </w:p>
        </w:tc>
        <w:tc>
          <w:tcPr>
            <w:tcW w:w="1542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1534</w:t>
            </w:r>
          </w:p>
        </w:tc>
        <w:tc>
          <w:tcPr>
            <w:tcW w:w="1539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1507</w:t>
            </w:r>
          </w:p>
        </w:tc>
      </w:tr>
      <w:tr w:rsidR="008D134B" w:rsidRPr="007C7038" w:rsidTr="007C7038">
        <w:trPr>
          <w:trHeight w:val="360"/>
          <w:jc w:val="center"/>
        </w:trPr>
        <w:tc>
          <w:tcPr>
            <w:tcW w:w="1919" w:type="pct"/>
            <w:shd w:val="clear" w:color="auto" w:fill="FFFFFF" w:themeFill="background1"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RH0L5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1545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1512</w:t>
            </w:r>
          </w:p>
        </w:tc>
      </w:tr>
      <w:tr w:rsidR="008D134B" w:rsidRPr="007C7038" w:rsidTr="007C7038">
        <w:trPr>
          <w:trHeight w:val="351"/>
          <w:jc w:val="center"/>
        </w:trPr>
        <w:tc>
          <w:tcPr>
            <w:tcW w:w="1919" w:type="pct"/>
            <w:shd w:val="clear" w:color="auto" w:fill="FFFFFF" w:themeFill="background1"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RH0L10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1549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1520</w:t>
            </w:r>
          </w:p>
        </w:tc>
      </w:tr>
      <w:tr w:rsidR="008D134B" w:rsidRPr="007C7038" w:rsidTr="007C7038">
        <w:trPr>
          <w:trHeight w:val="441"/>
          <w:jc w:val="center"/>
        </w:trPr>
        <w:tc>
          <w:tcPr>
            <w:tcW w:w="1919" w:type="pct"/>
            <w:shd w:val="clear" w:color="auto" w:fill="FFFFFF" w:themeFill="background1"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RH0L15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1558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1529</w:t>
            </w:r>
          </w:p>
        </w:tc>
      </w:tr>
      <w:tr w:rsidR="008D134B" w:rsidRPr="007C7038" w:rsidTr="007C7038">
        <w:trPr>
          <w:trHeight w:val="369"/>
          <w:jc w:val="center"/>
        </w:trPr>
        <w:tc>
          <w:tcPr>
            <w:tcW w:w="1919" w:type="pct"/>
            <w:shd w:val="clear" w:color="auto" w:fill="FFFFFF" w:themeFill="background1"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RH0L20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1561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8D134B" w:rsidRPr="007C7038" w:rsidRDefault="008D134B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1533</w:t>
            </w:r>
          </w:p>
        </w:tc>
      </w:tr>
      <w:tr w:rsidR="003D3138" w:rsidRPr="007C7038" w:rsidTr="007C7038">
        <w:trPr>
          <w:trHeight w:val="360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RH5L0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1522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1512</w:t>
            </w:r>
          </w:p>
        </w:tc>
      </w:tr>
      <w:tr w:rsidR="003D3138" w:rsidRPr="007C7038" w:rsidTr="007C7038">
        <w:trPr>
          <w:trHeight w:val="351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RH5L5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1529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1519</w:t>
            </w:r>
          </w:p>
        </w:tc>
      </w:tr>
      <w:tr w:rsidR="003D3138" w:rsidRPr="007C7038" w:rsidTr="007C7038">
        <w:trPr>
          <w:trHeight w:val="342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RH5L10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1535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1514</w:t>
            </w:r>
          </w:p>
        </w:tc>
      </w:tr>
      <w:tr w:rsidR="003D3138" w:rsidRPr="007C7038" w:rsidTr="007C7038">
        <w:trPr>
          <w:trHeight w:val="432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RH5L15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1544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1534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RH5L20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1548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1540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RH10L0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1504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1500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RH10L5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1511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1506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RH10L10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1519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1510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RH10L15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1524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1518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RH10L20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1529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1520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RH15L0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1450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1442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RH15L5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1457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1450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RH15L10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1467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1460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RH15L15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1468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1465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RH15L20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1472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1469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RH20L0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1421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1414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RH20L5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1429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1420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RH20L10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1445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1436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RH20L15</w:t>
            </w:r>
          </w:p>
        </w:tc>
        <w:tc>
          <w:tcPr>
            <w:tcW w:w="1542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1453</w:t>
            </w:r>
          </w:p>
        </w:tc>
        <w:tc>
          <w:tcPr>
            <w:tcW w:w="1539" w:type="pct"/>
            <w:shd w:val="clear" w:color="auto" w:fill="FFFFFF" w:themeFill="background1"/>
            <w:noWrap/>
            <w:vAlign w:val="bottom"/>
            <w:hideMark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1451</w:t>
            </w:r>
          </w:p>
        </w:tc>
      </w:tr>
      <w:tr w:rsidR="003D3138" w:rsidRPr="007C7038" w:rsidTr="007C7038">
        <w:trPr>
          <w:trHeight w:val="465"/>
          <w:jc w:val="center"/>
        </w:trPr>
        <w:tc>
          <w:tcPr>
            <w:tcW w:w="1919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RH20L20</w:t>
            </w:r>
          </w:p>
        </w:tc>
        <w:tc>
          <w:tcPr>
            <w:tcW w:w="1542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1459</w:t>
            </w:r>
          </w:p>
        </w:tc>
        <w:tc>
          <w:tcPr>
            <w:tcW w:w="1539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D3138" w:rsidRPr="007C7038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28"/>
              </w:rPr>
            </w:pPr>
            <w:r w:rsidRPr="007C7038">
              <w:rPr>
                <w:rFonts w:ascii="TH SarabunPSK" w:eastAsia="Cordia New" w:hAnsi="TH SarabunPSK" w:cs="TH SarabunPSK"/>
                <w:color w:val="000000"/>
                <w:sz w:val="28"/>
              </w:rPr>
              <w:t>1455</w:t>
            </w:r>
          </w:p>
        </w:tc>
      </w:tr>
    </w:tbl>
    <w:p w:rsidR="003D3138" w:rsidRPr="00C47F5E" w:rsidRDefault="003D3138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28"/>
          <w:szCs w:val="24"/>
        </w:rPr>
      </w:pPr>
    </w:p>
    <w:p w:rsidR="00C47F5E" w:rsidRPr="00C47F5E" w:rsidRDefault="0047136A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28"/>
          <w:szCs w:val="24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lastRenderedPageBreak/>
        <w:drawing>
          <wp:inline distT="0" distB="0" distL="0" distR="0">
            <wp:extent cx="5274310" cy="3265361"/>
            <wp:effectExtent l="0" t="0" r="0" b="0"/>
            <wp:docPr id="1" name="แผนภูมิ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C47F5E" w:rsidRPr="00C47F5E" w:rsidRDefault="00C47F5E" w:rsidP="00DF5F34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DF5F34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</w:t>
      </w:r>
      <w:r w:rsidRPr="00DF5F34">
        <w:rPr>
          <w:rFonts w:ascii="TH SarabunPSK" w:eastAsia="Cordia New" w:hAnsi="TH SarabunPSK" w:cs="TH SarabunPSK"/>
          <w:b/>
          <w:bCs/>
          <w:i/>
          <w:iCs/>
          <w:sz w:val="32"/>
          <w:szCs w:val="32"/>
        </w:rPr>
        <w:t xml:space="preserve"> </w:t>
      </w:r>
      <w:r w:rsidRPr="00DF5F34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4.8</w:t>
      </w:r>
      <w:r w:rsidR="00DF5F3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ความสัมพันธ์ของแกลบและดินลมหอบกับความหนาแน่นของอิฐบล็อกประสาน</w:t>
      </w:r>
    </w:p>
    <w:p w:rsidR="00C47F5E" w:rsidRPr="00DF5F34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b/>
          <w:bCs/>
          <w:sz w:val="36"/>
          <w:szCs w:val="32"/>
        </w:rPr>
      </w:pPr>
    </w:p>
    <w:p w:rsidR="00C47F5E" w:rsidRPr="00C47F5E" w:rsidRDefault="00C47F5E" w:rsidP="0047136A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เมื่อพิจารณาผลกระทบของดินลมหอบต่อความหนาแน่นของอิฐบล็อกประสานพบว่า ในส่วนผสมกลุ่มเดียวกันความหนาแน่นของอิฐบล็อกประสานมีค่าเพิ่มขึ้นตามปริมาณการแทนที่ของดินลมหอบ ทั้งนี้เนื่องจากขนาดอนุภาคของดินลมหอบมีขนาดที่เล็กมากจึงสามารถลดช่องว่างในอิฐบล็อกประสานส่งผลให้ค่าความหนาแน่นเพิ่มขึ้น ดังแสดงในภาพที่ 4.9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และ ภาพที่ 4.10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drawing>
          <wp:inline distT="0" distB="0" distL="0" distR="0">
            <wp:extent cx="4857293" cy="2648103"/>
            <wp:effectExtent l="0" t="0" r="635" b="0"/>
            <wp:docPr id="30" name="แผนภูมิ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C47F5E" w:rsidRPr="00C47F5E" w:rsidRDefault="00C47F5E" w:rsidP="0047136A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47136A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4.9</w:t>
      </w:r>
      <w:r w:rsidR="0047136A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ความสัมพันธ์ของดินลมหอบกับความหนาแน่นของอิฐบล็อกประสาน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lastRenderedPageBreak/>
        <w:drawing>
          <wp:inline distT="0" distB="0" distL="0" distR="0">
            <wp:extent cx="5120640" cy="2743200"/>
            <wp:effectExtent l="0" t="0" r="3810" b="0"/>
            <wp:docPr id="31" name="แผนภูมิ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47F5E" w:rsidRPr="00C47F5E" w:rsidRDefault="00C47F5E" w:rsidP="0047136A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47136A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4.10</w:t>
      </w: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ความสัมพันธ์ของดินลมหอบกับความหนาแน่นของอิฐบล็อกประสาน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47136A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UPC" w:hAnsi="TH SarabunPSK" w:cs="TH SarabunPSK"/>
          <w:b/>
          <w:bCs/>
          <w:sz w:val="36"/>
          <w:szCs w:val="36"/>
        </w:rPr>
      </w:pPr>
      <w:r w:rsidRPr="0047136A">
        <w:rPr>
          <w:rFonts w:ascii="TH SarabunPSK" w:eastAsia="CordiaUPC" w:hAnsi="TH SarabunPSK" w:cs="TH SarabunPSK" w:hint="cs"/>
          <w:b/>
          <w:bCs/>
          <w:sz w:val="36"/>
          <w:szCs w:val="36"/>
          <w:cs/>
        </w:rPr>
        <w:t xml:space="preserve">4.5 </w:t>
      </w:r>
      <w:r w:rsidRPr="0047136A">
        <w:rPr>
          <w:rFonts w:ascii="TH SarabunPSK" w:eastAsia="CordiaUPC" w:hAnsi="TH SarabunPSK" w:cs="TH SarabunPSK"/>
          <w:b/>
          <w:bCs/>
          <w:sz w:val="36"/>
          <w:szCs w:val="36"/>
          <w:cs/>
        </w:rPr>
        <w:t>ผลการทดสอบ</w:t>
      </w:r>
      <w:r w:rsidRPr="0047136A">
        <w:rPr>
          <w:rFonts w:ascii="TH SarabunPSK" w:eastAsia="CordiaUPC" w:hAnsi="TH SarabunPSK" w:cs="TH SarabunPSK" w:hint="cs"/>
          <w:b/>
          <w:bCs/>
          <w:sz w:val="36"/>
          <w:szCs w:val="36"/>
          <w:cs/>
        </w:rPr>
        <w:t>ค่า</w:t>
      </w:r>
      <w:r w:rsidRPr="0047136A">
        <w:rPr>
          <w:rFonts w:ascii="TH SarabunPSK" w:eastAsia="CordiaUPC" w:hAnsi="TH SarabunPSK" w:cs="TH SarabunPSK"/>
          <w:b/>
          <w:bCs/>
          <w:sz w:val="36"/>
          <w:szCs w:val="36"/>
          <w:cs/>
        </w:rPr>
        <w:t>การดูด</w:t>
      </w:r>
      <w:r w:rsidRPr="0047136A">
        <w:rPr>
          <w:rFonts w:ascii="TH SarabunPSK" w:eastAsia="CordiaUPC" w:hAnsi="TH SarabunPSK" w:cs="TH SarabunPSK" w:hint="cs"/>
          <w:b/>
          <w:bCs/>
          <w:sz w:val="36"/>
          <w:szCs w:val="36"/>
          <w:cs/>
        </w:rPr>
        <w:t>กลืน</w:t>
      </w:r>
      <w:r w:rsidRPr="0047136A">
        <w:rPr>
          <w:rFonts w:ascii="TH SarabunPSK" w:eastAsia="CordiaUPC" w:hAnsi="TH SarabunPSK" w:cs="TH SarabunPSK"/>
          <w:b/>
          <w:bCs/>
          <w:sz w:val="36"/>
          <w:szCs w:val="36"/>
          <w:cs/>
        </w:rPr>
        <w:t>น้ำ</w:t>
      </w:r>
    </w:p>
    <w:p w:rsidR="00C47F5E" w:rsidRPr="0047136A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47136A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  <w:r w:rsidRPr="00C47F5E">
        <w:rPr>
          <w:rFonts w:ascii="TH SarabunPSK" w:eastAsia="Cordia New" w:hAnsi="TH SarabunPSK" w:cs="TH SarabunPSK"/>
          <w:sz w:val="32"/>
          <w:szCs w:val="32"/>
        </w:rPr>
        <w:tab/>
      </w:r>
      <w:r w:rsidRPr="00C47F5E">
        <w:rPr>
          <w:rFonts w:ascii="TH SarabunPSK" w:eastAsia="Cordia New" w:hAnsi="TH SarabunPSK" w:cs="TH SarabunPSK"/>
          <w:noProof/>
          <w:sz w:val="32"/>
          <w:szCs w:val="32"/>
          <w:cs/>
        </w:rPr>
        <w:t>จาก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ผลการทดสอบ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ดังแสดงในตารางที่ 4.5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พบว่า ทุกอัตราส่วนการแทนที่ของ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แกลบ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มีค่าร้อยละการดูด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กลืน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น้ำเพิ่มขึ้นตามปริมาณ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แกลบ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ที่เพิ่มขึ้น ทั้งนี้เนื่องจาก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แกลบ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มีลักษณะเป็นโพรง มีผลให้เกิดโพรงใน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อิฐบล็อกประสาน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ส่งผลให้การดูดซึมน้ำที่เพิ่มขึ้น</w:t>
      </w:r>
      <w:r w:rsidRPr="00C47F5E">
        <w:rPr>
          <w:rFonts w:ascii="TH SarabunPSK" w:eastAsia="CordiaUPC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และเมื่อเปรียบเทียบการการดูดซึมที่อายุการทดสอบ พบว่าร้อยละการดูดซึมน้ำของอิฐบล็อกประสานที่อายุ </w:t>
      </w:r>
      <w:r w:rsidRPr="00C47F5E">
        <w:rPr>
          <w:rFonts w:ascii="TH SarabunPSK" w:eastAsia="CordiaUPC" w:hAnsi="TH SarabunPSK" w:cs="TH SarabunPSK"/>
          <w:sz w:val="32"/>
          <w:szCs w:val="32"/>
        </w:rPr>
        <w:t xml:space="preserve">28 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>วัน มีค่าการดูด</w:t>
      </w:r>
      <w:r w:rsidRPr="00C47F5E">
        <w:rPr>
          <w:rFonts w:ascii="TH SarabunPSK" w:eastAsia="CordiaUPC" w:hAnsi="TH SarabunPSK" w:cs="TH SarabunPSK" w:hint="cs"/>
          <w:sz w:val="32"/>
          <w:szCs w:val="32"/>
          <w:cs/>
        </w:rPr>
        <w:t>กลืนน้ำ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มากกว่าอายุ </w:t>
      </w:r>
      <w:r w:rsidRPr="00C47F5E">
        <w:rPr>
          <w:rFonts w:ascii="TH SarabunPSK" w:eastAsia="CordiaUPC" w:hAnsi="TH SarabunPSK" w:cs="TH SarabunPSK"/>
          <w:sz w:val="32"/>
          <w:szCs w:val="32"/>
        </w:rPr>
        <w:t xml:space="preserve">7 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>วันทุกอัตราส่วนผสม ทั้งนี้เนื่องจาก เมื่ออิฐบล็อกประสานมีอายุมากขึ้นค่าความชื้นมีค่าลดลง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จากการระเหยความชื้น ส่งผลให้การดูดซึมน้ำมีค่าเพิ่มขึ้น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(จรูญ เจริญเนตรกุล</w:t>
      </w:r>
      <w:r w:rsidR="0047136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, </w:t>
      </w:r>
      <w:r w:rsidRPr="00C47F5E">
        <w:rPr>
          <w:rFonts w:ascii="TH SarabunPSK" w:eastAsia="Cordia New" w:hAnsi="TH SarabunPSK" w:cs="TH SarabunPSK"/>
          <w:sz w:val="32"/>
          <w:szCs w:val="32"/>
        </w:rPr>
        <w:t>2557</w:t>
      </w:r>
      <w:r w:rsidR="0047136A">
        <w:rPr>
          <w:rFonts w:ascii="TH SarabunPSK" w:eastAsia="Cordia New" w:hAnsi="TH SarabunPSK" w:cs="TH SarabunPSK"/>
          <w:sz w:val="32"/>
          <w:szCs w:val="32"/>
        </w:rPr>
        <w:t>,</w:t>
      </w:r>
      <w:r w:rsidR="006D622C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6D622C">
        <w:rPr>
          <w:rFonts w:ascii="TH SarabunPSK" w:eastAsia="Cordia New" w:hAnsi="TH SarabunPSK" w:cs="TH SarabunPSK" w:hint="cs"/>
          <w:sz w:val="32"/>
          <w:szCs w:val="32"/>
          <w:cs/>
        </w:rPr>
        <w:t>น.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103-112</w:t>
      </w:r>
      <w:r w:rsidR="00674B3B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C47F5E">
        <w:rPr>
          <w:rFonts w:ascii="TH SarabunPSK" w:eastAsia="CordiaUPC" w:hAnsi="TH SarabunPSK" w:cs="TH SarabunPSK"/>
          <w:sz w:val="32"/>
          <w:szCs w:val="32"/>
          <w:cs/>
        </w:rPr>
        <w:t xml:space="preserve"> ดังแสดงใน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ภาพที่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4.11</w:t>
      </w:r>
    </w:p>
    <w:p w:rsid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Default="006D622C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Default="006D622C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Default="006D622C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Default="006D622C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Default="006D622C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Default="006D622C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Default="006D622C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Default="006D622C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Pr="00C47F5E" w:rsidRDefault="006D622C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6D622C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ตารางที่ 4.5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:rsidR="00C47F5E" w:rsidRPr="00B557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i/>
          <w:iCs/>
          <w:sz w:val="32"/>
          <w:szCs w:val="32"/>
        </w:rPr>
      </w:pPr>
      <w:r w:rsidRPr="00B5575E">
        <w:rPr>
          <w:rFonts w:ascii="TH SarabunPSK" w:eastAsia="Cordia New" w:hAnsi="TH SarabunPSK" w:cs="TH SarabunPSK" w:hint="cs"/>
          <w:i/>
          <w:iCs/>
          <w:sz w:val="32"/>
          <w:szCs w:val="32"/>
          <w:cs/>
        </w:rPr>
        <w:t>ผลการทดสอบร้อยละการดูดกลืนน้ำของอิฐบล็อกประสาน</w:t>
      </w:r>
    </w:p>
    <w:tbl>
      <w:tblPr>
        <w:tblW w:w="4849" w:type="pct"/>
        <w:jc w:val="center"/>
        <w:tblInd w:w="-507" w:type="dxa"/>
        <w:shd w:val="clear" w:color="auto" w:fill="FFFFFF" w:themeFill="background1"/>
        <w:tblLook w:val="04A0"/>
      </w:tblPr>
      <w:tblGrid>
        <w:gridCol w:w="2734"/>
        <w:gridCol w:w="2749"/>
        <w:gridCol w:w="2782"/>
      </w:tblGrid>
      <w:tr w:rsidR="003D3138" w:rsidRPr="00B5575E" w:rsidTr="00B5575E">
        <w:trPr>
          <w:trHeight w:val="465"/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  <w:cs/>
              </w:rPr>
              <w:t>รหัสส่วนผสม</w:t>
            </w: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ร้อยละการดูดซึม</w:t>
            </w:r>
          </w:p>
        </w:tc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ร้อยละการดูดซึม</w:t>
            </w:r>
          </w:p>
        </w:tc>
      </w:tr>
      <w:tr w:rsidR="003D3138" w:rsidRPr="00B5575E" w:rsidTr="00B5575E">
        <w:trPr>
          <w:trHeight w:val="465"/>
          <w:jc w:val="center"/>
        </w:trPr>
        <w:tc>
          <w:tcPr>
            <w:tcW w:w="1654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6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 </w:t>
            </w:r>
            <w:r w:rsidRPr="00B5575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อายุ </w:t>
            </w: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7 </w:t>
            </w:r>
            <w:r w:rsidRPr="00B5575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</w:t>
            </w:r>
          </w:p>
        </w:tc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 xml:space="preserve">อายุ </w:t>
            </w: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 xml:space="preserve">28 </w:t>
            </w:r>
            <w:r w:rsidRPr="00B5575E">
              <w:rPr>
                <w:rFonts w:ascii="TH SarabunPSK" w:eastAsia="Cordia New" w:hAnsi="TH SarabunPSK" w:cs="TH SarabunPSK"/>
                <w:sz w:val="30"/>
                <w:szCs w:val="30"/>
                <w:cs/>
              </w:rPr>
              <w:t>วัน</w:t>
            </w:r>
          </w:p>
        </w:tc>
      </w:tr>
      <w:tr w:rsidR="006D622C" w:rsidRPr="00B5575E" w:rsidTr="00872252">
        <w:trPr>
          <w:trHeight w:val="368"/>
          <w:jc w:val="center"/>
        </w:trPr>
        <w:tc>
          <w:tcPr>
            <w:tcW w:w="1654" w:type="pct"/>
            <w:tcBorders>
              <w:top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BC</w:t>
            </w:r>
          </w:p>
        </w:tc>
        <w:tc>
          <w:tcPr>
            <w:tcW w:w="1663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11.19</w:t>
            </w:r>
          </w:p>
        </w:tc>
        <w:tc>
          <w:tcPr>
            <w:tcW w:w="1683" w:type="pct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12.11</w:t>
            </w:r>
          </w:p>
        </w:tc>
      </w:tr>
      <w:tr w:rsidR="006D622C" w:rsidRPr="00B5575E" w:rsidTr="00872252">
        <w:trPr>
          <w:trHeight w:val="423"/>
          <w:jc w:val="center"/>
        </w:trPr>
        <w:tc>
          <w:tcPr>
            <w:tcW w:w="1654" w:type="pct"/>
            <w:shd w:val="clear" w:color="auto" w:fill="FFFFFF" w:themeFill="background1"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RH0L5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11.07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11.85</w:t>
            </w:r>
          </w:p>
        </w:tc>
      </w:tr>
      <w:tr w:rsidR="006D622C" w:rsidRPr="00B5575E" w:rsidTr="00872252">
        <w:trPr>
          <w:trHeight w:val="360"/>
          <w:jc w:val="center"/>
        </w:trPr>
        <w:tc>
          <w:tcPr>
            <w:tcW w:w="1654" w:type="pct"/>
            <w:shd w:val="clear" w:color="auto" w:fill="FFFFFF" w:themeFill="background1"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RH0L10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10.84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11.45</w:t>
            </w:r>
          </w:p>
        </w:tc>
      </w:tr>
      <w:tr w:rsidR="006D622C" w:rsidRPr="00B5575E" w:rsidTr="00872252">
        <w:trPr>
          <w:trHeight w:val="432"/>
          <w:jc w:val="center"/>
        </w:trPr>
        <w:tc>
          <w:tcPr>
            <w:tcW w:w="1654" w:type="pct"/>
            <w:shd w:val="clear" w:color="auto" w:fill="FFFFFF" w:themeFill="background1"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RH0L15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10.48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11.05</w:t>
            </w:r>
          </w:p>
        </w:tc>
      </w:tr>
      <w:tr w:rsidR="006D622C" w:rsidRPr="00B5575E" w:rsidTr="00872252">
        <w:trPr>
          <w:trHeight w:val="441"/>
          <w:jc w:val="center"/>
        </w:trPr>
        <w:tc>
          <w:tcPr>
            <w:tcW w:w="1654" w:type="pct"/>
            <w:shd w:val="clear" w:color="auto" w:fill="FFFFFF" w:themeFill="background1"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RH0L20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10.40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6D622C" w:rsidRPr="00B5575E" w:rsidRDefault="006D622C" w:rsidP="00C646EC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11.00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RH5L0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12.24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13.90</w:t>
            </w:r>
          </w:p>
        </w:tc>
      </w:tr>
      <w:tr w:rsidR="003D3138" w:rsidRPr="00B5575E" w:rsidTr="00872252">
        <w:trPr>
          <w:trHeight w:val="342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RH5L5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11.85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13.05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RH5L10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11.63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12.86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RH5L15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11.46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12.43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RH5L20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11.26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12.14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RH10L0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13.84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14.64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RH10L5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13.44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14.18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RH10L10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13.00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14.03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RH10L15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12.69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13.54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RH10L20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12.51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13.11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RH15L0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15.07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16.39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RH15L5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15.03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16.09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RH15L10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14.85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15.90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RH15L15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14.35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15.33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RH15L20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14.14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15.06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RH20L0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16.16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17.29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RH20L5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16.03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16.67</w:t>
            </w:r>
          </w:p>
        </w:tc>
      </w:tr>
      <w:tr w:rsidR="003D3138" w:rsidRPr="00B5575E" w:rsidTr="006D622C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RH20L10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15.83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16.12</w:t>
            </w:r>
          </w:p>
        </w:tc>
      </w:tr>
      <w:tr w:rsidR="003D3138" w:rsidRPr="00B5575E" w:rsidTr="00872252">
        <w:trPr>
          <w:trHeight w:val="465"/>
          <w:jc w:val="center"/>
        </w:trPr>
        <w:tc>
          <w:tcPr>
            <w:tcW w:w="1654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t>RH20L15</w:t>
            </w:r>
          </w:p>
        </w:tc>
        <w:tc>
          <w:tcPr>
            <w:tcW w:w="166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15.48</w:t>
            </w:r>
          </w:p>
        </w:tc>
        <w:tc>
          <w:tcPr>
            <w:tcW w:w="1683" w:type="pct"/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15.92</w:t>
            </w:r>
          </w:p>
        </w:tc>
      </w:tr>
      <w:tr w:rsidR="003D3138" w:rsidRPr="00B5575E" w:rsidTr="00872252">
        <w:trPr>
          <w:trHeight w:val="465"/>
          <w:jc w:val="center"/>
        </w:trPr>
        <w:tc>
          <w:tcPr>
            <w:tcW w:w="1654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color w:val="000000"/>
                <w:sz w:val="30"/>
                <w:szCs w:val="30"/>
              </w:rPr>
              <w:lastRenderedPageBreak/>
              <w:t>RH20L20</w:t>
            </w:r>
          </w:p>
        </w:tc>
        <w:tc>
          <w:tcPr>
            <w:tcW w:w="166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15.10</w:t>
            </w:r>
          </w:p>
        </w:tc>
        <w:tc>
          <w:tcPr>
            <w:tcW w:w="168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D3138" w:rsidRPr="00B5575E" w:rsidRDefault="003D3138" w:rsidP="00320988">
            <w:pPr>
              <w:tabs>
                <w:tab w:val="left" w:pos="576"/>
                <w:tab w:val="left" w:pos="864"/>
                <w:tab w:val="left" w:pos="1152"/>
                <w:tab w:val="left" w:pos="1440"/>
                <w:tab w:val="left" w:leader="underscore" w:pos="1728"/>
                <w:tab w:val="left" w:pos="2304"/>
                <w:tab w:val="left" w:pos="2592"/>
                <w:tab w:val="left" w:pos="2880"/>
                <w:tab w:val="left" w:pos="3168"/>
                <w:tab w:val="left" w:pos="3456"/>
                <w:tab w:val="left" w:pos="3744"/>
                <w:tab w:val="left" w:pos="4032"/>
                <w:tab w:val="left" w:pos="4320"/>
                <w:tab w:val="left" w:pos="4608"/>
                <w:tab w:val="left" w:pos="4896"/>
                <w:tab w:val="left" w:pos="5184"/>
                <w:tab w:val="left" w:pos="5472"/>
                <w:tab w:val="left" w:pos="5760"/>
              </w:tabs>
              <w:spacing w:line="276" w:lineRule="auto"/>
              <w:jc w:val="center"/>
              <w:rPr>
                <w:rFonts w:ascii="TH SarabunPSK" w:eastAsia="Cordia New" w:hAnsi="TH SarabunPSK" w:cs="TH SarabunPSK"/>
                <w:sz w:val="30"/>
                <w:szCs w:val="30"/>
              </w:rPr>
            </w:pPr>
            <w:r w:rsidRPr="00B5575E">
              <w:rPr>
                <w:rFonts w:ascii="TH SarabunPSK" w:eastAsia="Cordia New" w:hAnsi="TH SarabunPSK" w:cs="TH SarabunPSK"/>
                <w:sz w:val="30"/>
                <w:szCs w:val="30"/>
              </w:rPr>
              <w:t>15.71</w:t>
            </w:r>
          </w:p>
        </w:tc>
      </w:tr>
    </w:tbl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drawing>
          <wp:inline distT="0" distB="0" distL="0" distR="0">
            <wp:extent cx="5552236" cy="4696358"/>
            <wp:effectExtent l="0" t="0" r="0" b="0"/>
            <wp:docPr id="32" name="แผนภูมิ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C47F5E" w:rsidRPr="00C47F5E" w:rsidRDefault="00C47F5E" w:rsidP="0087225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872252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4.11</w:t>
      </w:r>
      <w:r w:rsidRPr="00C47F5E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ความสัมพันธ์ของแกลบและดินลมหอบกับค่าการดูดกลืนน้ำของอิฐบล็อกประสาน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ab/>
      </w:r>
    </w:p>
    <w:p w:rsidR="00C47F5E" w:rsidRPr="00C47F5E" w:rsidRDefault="00C47F5E" w:rsidP="0087225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ab/>
        <w:t>และเมื่อพิจารณาถึงผลกระทบของดินลมหอบต่อการดูดกลืนน้ำของอิฐบล็อกประสาน พบว่าค่าการดูดกลืนน้ำของอิฐบล็อกประสานมีค่าลดลงเนื่องจากความหนาแน่นของอิฐบล็อกประสานที่มีค่าเพิ่มขึ้นจากอนุภาคของดินลมหอบที่มีขนาดเล็กลดชองว่างในอิฐบล็อกประสาน ส่งผลให้ค่าการดูดกลืนน้ำลดลงดังแสดงในภาพที่ 4.12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และ ภาพที่ 4.13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lastRenderedPageBreak/>
        <w:drawing>
          <wp:inline distT="0" distB="0" distL="0" distR="0">
            <wp:extent cx="5062118" cy="3043123"/>
            <wp:effectExtent l="0" t="0" r="5715" b="5080"/>
            <wp:docPr id="33" name="แผนภูมิ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C47F5E" w:rsidRPr="00C47F5E" w:rsidRDefault="00C47F5E" w:rsidP="0087225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872252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4.12</w:t>
      </w:r>
      <w:r w:rsidR="0087225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ความสัมพันธ์ของดินลมหอบกับค่าการดูดกลืนน้ำของอิฐบล็อกประสาน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drawing>
          <wp:inline distT="0" distB="0" distL="0" distR="0">
            <wp:extent cx="5018227" cy="2984602"/>
            <wp:effectExtent l="0" t="0" r="0" b="6350"/>
            <wp:docPr id="34" name="แผนภูมิ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C47F5E" w:rsidRPr="00C47F5E" w:rsidRDefault="00C47F5E" w:rsidP="0087225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872252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4.13</w:t>
      </w:r>
      <w:r w:rsidRPr="00C47F5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ความสัมพันธ์ของดินลมหอบกับค่าการดูดกลืนน้ำของอิฐบล็อกประสาน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ind w:firstLine="851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และ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เมื่อพิจารณาค่าการดูดกลืนน้ำเปรียบเทียบกับค่ามาตรฐานผลิตภัณฑ์ชุมชนอิฐบล็อกประสาน มผช.602</w:t>
      </w:r>
      <w:r w:rsidR="00A021B9">
        <w:rPr>
          <w:rFonts w:ascii="TH SarabunPSK" w:eastAsia="Cordia New" w:hAnsi="TH SarabunPSK" w:cs="TH SarabunPSK"/>
          <w:sz w:val="32"/>
          <w:szCs w:val="32"/>
        </w:rPr>
        <w:t>/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>2547 ผลปรากฏว่า ส่วนผสมของแกลบร้อยละ 20 โดยปริมาตร มีค่าการดูดกลืนน้ำมากกว่า 288 กก./ลบ.ม. เกินค่ามาตรฐานผลิตภัณฑ์ชุมชน</w:t>
      </w:r>
      <w:r w:rsidR="00A021B9">
        <w:rPr>
          <w:rFonts w:ascii="TH SarabunPSK" w:hAnsi="TH SarabunPSK" w:cs="TH SarabunPSK"/>
          <w:sz w:val="32"/>
          <w:szCs w:val="32"/>
          <w:cs/>
        </w:rPr>
        <w:t>อิฐบล็อกประสาน</w:t>
      </w:r>
      <w:r w:rsidR="00A021B9">
        <w:rPr>
          <w:rFonts w:ascii="TH SarabunPSK" w:hAnsi="TH SarabunPSK" w:cs="TH SarabunPSK"/>
          <w:sz w:val="32"/>
          <w:szCs w:val="32"/>
        </w:rPr>
        <w:t xml:space="preserve">  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 มผช.602</w:t>
      </w:r>
      <w:r w:rsidR="00F277A2">
        <w:rPr>
          <w:rFonts w:ascii="TH SarabunPSK" w:eastAsia="Cordia New" w:hAnsi="TH SarabunPSK" w:cs="TH SarabunPSK"/>
          <w:sz w:val="32"/>
          <w:szCs w:val="32"/>
        </w:rPr>
        <w:t>/</w:t>
      </w:r>
      <w:r w:rsidRPr="00C47F5E">
        <w:rPr>
          <w:rFonts w:ascii="TH SarabunPSK" w:eastAsia="Cordia New" w:hAnsi="TH SarabunPSK" w:cs="TH SarabunPSK"/>
          <w:sz w:val="32"/>
          <w:szCs w:val="32"/>
          <w:cs/>
        </w:rPr>
        <w:t xml:space="preserve">2547 ดังแสดงในภาพที่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4.14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  <w:r w:rsidRPr="00C47F5E">
        <w:rPr>
          <w:rFonts w:ascii="Cordia New" w:eastAsia="Cordia New" w:hAnsi="Cordia New"/>
          <w:noProof/>
          <w:sz w:val="28"/>
          <w:szCs w:val="32"/>
        </w:rPr>
        <w:drawing>
          <wp:inline distT="0" distB="0" distL="0" distR="0">
            <wp:extent cx="5238750" cy="3072130"/>
            <wp:effectExtent l="0" t="0" r="0" b="0"/>
            <wp:docPr id="35" name="แผนภูมิ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b/>
          <w:bCs/>
          <w:sz w:val="12"/>
          <w:szCs w:val="12"/>
        </w:rPr>
      </w:pPr>
    </w:p>
    <w:p w:rsidR="00C47F5E" w:rsidRPr="00C47F5E" w:rsidRDefault="00C47F5E" w:rsidP="00872252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rPr>
          <w:rFonts w:ascii="TH SarabunPSK" w:eastAsia="Cordia New" w:hAnsi="TH SarabunPSK" w:cs="TH SarabunPSK"/>
          <w:sz w:val="32"/>
          <w:szCs w:val="32"/>
        </w:rPr>
      </w:pPr>
      <w:r w:rsidRPr="00872252">
        <w:rPr>
          <w:rFonts w:ascii="TH SarabunPSK" w:eastAsia="Cordia New" w:hAnsi="TH SarabunPSK" w:cs="TH SarabunPSK" w:hint="cs"/>
          <w:b/>
          <w:bCs/>
          <w:i/>
          <w:iCs/>
          <w:sz w:val="32"/>
          <w:szCs w:val="32"/>
          <w:cs/>
        </w:rPr>
        <w:t>ภาพที่ 4.14</w:t>
      </w:r>
      <w:r w:rsidR="00872252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C47F5E">
        <w:rPr>
          <w:rFonts w:ascii="TH SarabunPSK" w:eastAsia="Cordia New" w:hAnsi="TH SarabunPSK" w:cs="TH SarabunPSK" w:hint="cs"/>
          <w:sz w:val="32"/>
          <w:szCs w:val="32"/>
          <w:cs/>
        </w:rPr>
        <w:t>ความสัมพันธ์ของดินลมหอบกับค่าการดูดกลืนน้ำของอิฐบล็อกประสาน</w:t>
      </w:r>
    </w:p>
    <w:p w:rsidR="00C47F5E" w:rsidRPr="00C47F5E" w:rsidRDefault="00C47F5E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:rsidR="00C47F5E" w:rsidRPr="00C47F5E" w:rsidRDefault="00C47F5E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</w:pPr>
    </w:p>
    <w:p w:rsidR="00C47F5E" w:rsidRPr="00C47F5E" w:rsidRDefault="00C47F5E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47F5E" w:rsidRPr="00C47F5E" w:rsidRDefault="00C47F5E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47F5E" w:rsidRPr="00C47F5E" w:rsidRDefault="00C47F5E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47F5E" w:rsidRPr="00C47F5E" w:rsidRDefault="00C47F5E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47F5E" w:rsidRPr="00C47F5E" w:rsidRDefault="00C47F5E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47F5E" w:rsidRPr="00C47F5E" w:rsidRDefault="00C47F5E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C47F5E" w:rsidRPr="00C47F5E" w:rsidRDefault="00C47F5E" w:rsidP="00320988">
      <w:pPr>
        <w:widowControl w:val="0"/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autoSpaceDE w:val="0"/>
        <w:autoSpaceDN w:val="0"/>
        <w:adjustRightInd w:val="0"/>
        <w:spacing w:line="276" w:lineRule="auto"/>
        <w:rPr>
          <w:rFonts w:ascii="TH SarabunPSK" w:eastAsia="Calibri" w:hAnsi="TH SarabunPSK" w:cs="TH SarabunPSK"/>
          <w:sz w:val="32"/>
          <w:szCs w:val="32"/>
        </w:rPr>
      </w:pPr>
    </w:p>
    <w:p w:rsidR="00693C1D" w:rsidRPr="00C47F5E" w:rsidRDefault="00693C1D" w:rsidP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20988" w:rsidRPr="00C47F5E" w:rsidRDefault="00320988">
      <w:pPr>
        <w:tabs>
          <w:tab w:val="left" w:pos="576"/>
          <w:tab w:val="left" w:pos="864"/>
          <w:tab w:val="left" w:pos="1152"/>
          <w:tab w:val="left" w:pos="1440"/>
          <w:tab w:val="left" w:leader="underscore" w:pos="1728"/>
          <w:tab w:val="left" w:pos="2304"/>
          <w:tab w:val="left" w:pos="2592"/>
          <w:tab w:val="left" w:pos="2880"/>
          <w:tab w:val="left" w:pos="3168"/>
          <w:tab w:val="left" w:pos="3456"/>
          <w:tab w:val="left" w:pos="3744"/>
          <w:tab w:val="left" w:pos="4032"/>
          <w:tab w:val="left" w:pos="4320"/>
          <w:tab w:val="left" w:pos="4608"/>
          <w:tab w:val="left" w:pos="4896"/>
          <w:tab w:val="left" w:pos="5184"/>
          <w:tab w:val="left" w:pos="5472"/>
          <w:tab w:val="left" w:pos="5760"/>
        </w:tabs>
        <w:spacing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sectPr w:rsidR="00320988" w:rsidRPr="00C47F5E" w:rsidSect="00776D68">
      <w:headerReference w:type="even" r:id="rId24"/>
      <w:headerReference w:type="default" r:id="rId25"/>
      <w:headerReference w:type="first" r:id="rId26"/>
      <w:pgSz w:w="11906" w:h="16838" w:code="9"/>
      <w:pgMar w:top="2160" w:right="1440" w:bottom="1440" w:left="2160" w:header="1440" w:footer="1440" w:gutter="0"/>
      <w:pgNumType w:start="29"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988" w:rsidRDefault="00320988">
      <w:r>
        <w:separator/>
      </w:r>
    </w:p>
  </w:endnote>
  <w:endnote w:type="continuationSeparator" w:id="0">
    <w:p w:rsidR="00320988" w:rsidRDefault="0032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F Pimai">
    <w:altName w:val="TF Pimai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988" w:rsidRDefault="00320988">
      <w:r>
        <w:separator/>
      </w:r>
    </w:p>
  </w:footnote>
  <w:footnote w:type="continuationSeparator" w:id="0">
    <w:p w:rsidR="00320988" w:rsidRDefault="00320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88" w:rsidRDefault="00D7591B" w:rsidP="00D1461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32098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20988" w:rsidRDefault="00320988" w:rsidP="00F9219C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6278553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20988" w:rsidRPr="00E07927" w:rsidRDefault="00D7591B">
        <w:pPr>
          <w:pStyle w:val="a4"/>
          <w:jc w:val="right"/>
          <w:rPr>
            <w:rFonts w:ascii="TH SarabunPSK" w:hAnsi="TH SarabunPSK" w:cs="TH SarabunPSK"/>
            <w:sz w:val="32"/>
            <w:szCs w:val="32"/>
          </w:rPr>
        </w:pPr>
        <w:r w:rsidRPr="00E07927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20988" w:rsidRPr="00E07927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07927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B5265" w:rsidRPr="00BB5265">
          <w:rPr>
            <w:rFonts w:ascii="TH SarabunPSK" w:hAnsi="TH SarabunPSK" w:cs="TH SarabunPSK"/>
            <w:noProof/>
            <w:sz w:val="32"/>
            <w:szCs w:val="32"/>
            <w:lang w:val="th-TH"/>
          </w:rPr>
          <w:t>42</w:t>
        </w:r>
        <w:r w:rsidRPr="00E07927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20988" w:rsidRPr="00D862BF" w:rsidRDefault="00320988" w:rsidP="00EF1647">
    <w:pPr>
      <w:pStyle w:val="a4"/>
      <w:tabs>
        <w:tab w:val="clear" w:pos="4153"/>
        <w:tab w:val="clear" w:pos="8306"/>
        <w:tab w:val="left" w:pos="1060"/>
      </w:tabs>
      <w:ind w:right="360"/>
      <w:rPr>
        <w:rFonts w:ascii="Angsana New" w:hAnsi="Angsana New"/>
        <w:sz w:val="32"/>
        <w:szCs w:val="32"/>
      </w:rPr>
    </w:pPr>
    <w:r>
      <w:rPr>
        <w:rFonts w:ascii="Angsana New" w:hAnsi="Angsana New"/>
        <w:sz w:val="32"/>
        <w:szCs w:val="32"/>
        <w:cs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988" w:rsidRPr="00E07927" w:rsidRDefault="00320988">
    <w:pPr>
      <w:pStyle w:val="a4"/>
      <w:jc w:val="right"/>
      <w:rPr>
        <w:rFonts w:ascii="TH SarabunPSK" w:hAnsi="TH SarabunPSK" w:cs="TH SarabunPSK"/>
        <w:sz w:val="32"/>
        <w:szCs w:val="32"/>
      </w:rPr>
    </w:pPr>
  </w:p>
  <w:p w:rsidR="00320988" w:rsidRDefault="0032098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3FB"/>
    <w:multiLevelType w:val="multilevel"/>
    <w:tmpl w:val="CE260E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1E153FE1"/>
    <w:multiLevelType w:val="multilevel"/>
    <w:tmpl w:val="A462C1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2E73348"/>
    <w:multiLevelType w:val="multilevel"/>
    <w:tmpl w:val="63C051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80D3DC2"/>
    <w:multiLevelType w:val="multilevel"/>
    <w:tmpl w:val="EF54F2C4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sz w:val="36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sz w:val="36"/>
      </w:rPr>
    </w:lvl>
  </w:abstractNum>
  <w:abstractNum w:abstractNumId="4">
    <w:nsid w:val="298D4991"/>
    <w:multiLevelType w:val="hybridMultilevel"/>
    <w:tmpl w:val="9CEA662E"/>
    <w:lvl w:ilvl="0" w:tplc="819CCCC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DED7A63"/>
    <w:multiLevelType w:val="hybridMultilevel"/>
    <w:tmpl w:val="D374AAB6"/>
    <w:lvl w:ilvl="0" w:tplc="7B68CC80">
      <w:start w:val="6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6">
    <w:nsid w:val="4F233C62"/>
    <w:multiLevelType w:val="multilevel"/>
    <w:tmpl w:val="9BDCE5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33C60A9"/>
    <w:multiLevelType w:val="multilevel"/>
    <w:tmpl w:val="106C5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>
    <w:nsid w:val="58F330EA"/>
    <w:multiLevelType w:val="hybridMultilevel"/>
    <w:tmpl w:val="C2E67402"/>
    <w:lvl w:ilvl="0" w:tplc="CDB8B3AE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9">
    <w:nsid w:val="594161DD"/>
    <w:multiLevelType w:val="hybridMultilevel"/>
    <w:tmpl w:val="F98ADBA6"/>
    <w:lvl w:ilvl="0" w:tplc="1924013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5AF411D3"/>
    <w:multiLevelType w:val="hybridMultilevel"/>
    <w:tmpl w:val="C9229936"/>
    <w:lvl w:ilvl="0" w:tplc="4C9A1B4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5685DBE"/>
    <w:multiLevelType w:val="multilevel"/>
    <w:tmpl w:val="08364494"/>
    <w:lvl w:ilvl="0">
      <w:start w:val="1"/>
      <w:numFmt w:val="decimal"/>
      <w:lvlText w:val="%1"/>
      <w:lvlJc w:val="left"/>
      <w:pPr>
        <w:ind w:left="360" w:hanging="360"/>
      </w:pPr>
      <w:rPr>
        <w:rFonts w:eastAsia="AngsanaNew-Bold" w:hint="default"/>
        <w:b w:val="0"/>
      </w:rPr>
    </w:lvl>
    <w:lvl w:ilvl="1">
      <w:start w:val="1"/>
      <w:numFmt w:val="decimal"/>
      <w:lvlText w:val="%1.%2"/>
      <w:lvlJc w:val="left"/>
      <w:pPr>
        <w:ind w:left="1215" w:hanging="360"/>
      </w:pPr>
      <w:rPr>
        <w:rFonts w:eastAsia="AngsanaNew-Bold" w:hint="default"/>
        <w:b w:val="0"/>
      </w:rPr>
    </w:lvl>
    <w:lvl w:ilvl="2">
      <w:start w:val="1"/>
      <w:numFmt w:val="decimal"/>
      <w:lvlText w:val="%1.%2.%3"/>
      <w:lvlJc w:val="left"/>
      <w:pPr>
        <w:ind w:left="2430" w:hanging="720"/>
      </w:pPr>
      <w:rPr>
        <w:rFonts w:eastAsia="AngsanaNew-Bold" w:hint="default"/>
        <w:b w:val="0"/>
      </w:rPr>
    </w:lvl>
    <w:lvl w:ilvl="3">
      <w:start w:val="1"/>
      <w:numFmt w:val="decimal"/>
      <w:lvlText w:val="%1.%2.%3.%4"/>
      <w:lvlJc w:val="left"/>
      <w:pPr>
        <w:ind w:left="3645" w:hanging="1080"/>
      </w:pPr>
      <w:rPr>
        <w:rFonts w:eastAsia="AngsanaNew-Bold" w:hint="default"/>
        <w:b w:val="0"/>
      </w:rPr>
    </w:lvl>
    <w:lvl w:ilvl="4">
      <w:start w:val="1"/>
      <w:numFmt w:val="decimal"/>
      <w:lvlText w:val="%1.%2.%3.%4.%5"/>
      <w:lvlJc w:val="left"/>
      <w:pPr>
        <w:ind w:left="4500" w:hanging="1080"/>
      </w:pPr>
      <w:rPr>
        <w:rFonts w:eastAsia="AngsanaNew-Bold" w:hint="default"/>
        <w:b w:val="0"/>
      </w:rPr>
    </w:lvl>
    <w:lvl w:ilvl="5">
      <w:start w:val="1"/>
      <w:numFmt w:val="decimal"/>
      <w:lvlText w:val="%1.%2.%3.%4.%5.%6"/>
      <w:lvlJc w:val="left"/>
      <w:pPr>
        <w:ind w:left="5715" w:hanging="1440"/>
      </w:pPr>
      <w:rPr>
        <w:rFonts w:eastAsia="AngsanaNew-Bold" w:hint="default"/>
        <w:b w:val="0"/>
      </w:rPr>
    </w:lvl>
    <w:lvl w:ilvl="6">
      <w:start w:val="1"/>
      <w:numFmt w:val="decimal"/>
      <w:lvlText w:val="%1.%2.%3.%4.%5.%6.%7"/>
      <w:lvlJc w:val="left"/>
      <w:pPr>
        <w:ind w:left="6570" w:hanging="1440"/>
      </w:pPr>
      <w:rPr>
        <w:rFonts w:eastAsia="AngsanaNew-Bold" w:hint="default"/>
        <w:b w:val="0"/>
      </w:rPr>
    </w:lvl>
    <w:lvl w:ilvl="7">
      <w:start w:val="1"/>
      <w:numFmt w:val="decimal"/>
      <w:lvlText w:val="%1.%2.%3.%4.%5.%6.%7.%8"/>
      <w:lvlJc w:val="left"/>
      <w:pPr>
        <w:ind w:left="7785" w:hanging="1800"/>
      </w:pPr>
      <w:rPr>
        <w:rFonts w:eastAsia="AngsanaNew-Bold"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40" w:hanging="1800"/>
      </w:pPr>
      <w:rPr>
        <w:rFonts w:eastAsia="AngsanaNew-Bold" w:hint="default"/>
        <w:b w:val="0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11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576"/>
  <w:characterSpacingControl w:val="doNotCompress"/>
  <w:hdrShapeDefaults>
    <o:shapedefaults v:ext="edit" spidmax="8193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A122DA"/>
    <w:rsid w:val="00004999"/>
    <w:rsid w:val="00010DFE"/>
    <w:rsid w:val="00013DB2"/>
    <w:rsid w:val="000145AA"/>
    <w:rsid w:val="00022DE0"/>
    <w:rsid w:val="00030AC5"/>
    <w:rsid w:val="00043FB1"/>
    <w:rsid w:val="00045B3A"/>
    <w:rsid w:val="0005794C"/>
    <w:rsid w:val="000643DF"/>
    <w:rsid w:val="000663FF"/>
    <w:rsid w:val="000733B9"/>
    <w:rsid w:val="0007351A"/>
    <w:rsid w:val="00075830"/>
    <w:rsid w:val="000811E2"/>
    <w:rsid w:val="00082C05"/>
    <w:rsid w:val="0008560D"/>
    <w:rsid w:val="00092BB2"/>
    <w:rsid w:val="00095B22"/>
    <w:rsid w:val="000A7540"/>
    <w:rsid w:val="000B3313"/>
    <w:rsid w:val="000B3AD5"/>
    <w:rsid w:val="000B6A11"/>
    <w:rsid w:val="000C3F4C"/>
    <w:rsid w:val="000C4F80"/>
    <w:rsid w:val="000D0742"/>
    <w:rsid w:val="000D67B1"/>
    <w:rsid w:val="000E0115"/>
    <w:rsid w:val="000F35C5"/>
    <w:rsid w:val="000F663A"/>
    <w:rsid w:val="000F695E"/>
    <w:rsid w:val="000F6F60"/>
    <w:rsid w:val="0011013F"/>
    <w:rsid w:val="00113FA2"/>
    <w:rsid w:val="00114904"/>
    <w:rsid w:val="00116893"/>
    <w:rsid w:val="001175A2"/>
    <w:rsid w:val="00121736"/>
    <w:rsid w:val="001261AC"/>
    <w:rsid w:val="00126FDE"/>
    <w:rsid w:val="00133143"/>
    <w:rsid w:val="0013345D"/>
    <w:rsid w:val="00134CFE"/>
    <w:rsid w:val="00137EAC"/>
    <w:rsid w:val="00140580"/>
    <w:rsid w:val="001462C4"/>
    <w:rsid w:val="00146A6F"/>
    <w:rsid w:val="001471BA"/>
    <w:rsid w:val="00147351"/>
    <w:rsid w:val="00152E28"/>
    <w:rsid w:val="00156120"/>
    <w:rsid w:val="00157B96"/>
    <w:rsid w:val="00162152"/>
    <w:rsid w:val="0016620B"/>
    <w:rsid w:val="001666A0"/>
    <w:rsid w:val="00170AE4"/>
    <w:rsid w:val="00173523"/>
    <w:rsid w:val="00173FB9"/>
    <w:rsid w:val="0017482A"/>
    <w:rsid w:val="00175350"/>
    <w:rsid w:val="00175AE3"/>
    <w:rsid w:val="00177312"/>
    <w:rsid w:val="001774DD"/>
    <w:rsid w:val="00180AEE"/>
    <w:rsid w:val="0018115E"/>
    <w:rsid w:val="00182D15"/>
    <w:rsid w:val="00186902"/>
    <w:rsid w:val="0019336F"/>
    <w:rsid w:val="001B3114"/>
    <w:rsid w:val="001B4793"/>
    <w:rsid w:val="001B4826"/>
    <w:rsid w:val="001B6094"/>
    <w:rsid w:val="001B6934"/>
    <w:rsid w:val="001C077F"/>
    <w:rsid w:val="001C11BA"/>
    <w:rsid w:val="001D14D2"/>
    <w:rsid w:val="001D6650"/>
    <w:rsid w:val="001D6FA4"/>
    <w:rsid w:val="001F3A3C"/>
    <w:rsid w:val="001F6265"/>
    <w:rsid w:val="0020119B"/>
    <w:rsid w:val="00201848"/>
    <w:rsid w:val="00201AA6"/>
    <w:rsid w:val="00204638"/>
    <w:rsid w:val="00210C79"/>
    <w:rsid w:val="00213E24"/>
    <w:rsid w:val="00215D6A"/>
    <w:rsid w:val="00216184"/>
    <w:rsid w:val="0021654F"/>
    <w:rsid w:val="00225F77"/>
    <w:rsid w:val="002347B2"/>
    <w:rsid w:val="002377EF"/>
    <w:rsid w:val="00240196"/>
    <w:rsid w:val="002412C0"/>
    <w:rsid w:val="00241B40"/>
    <w:rsid w:val="0024255A"/>
    <w:rsid w:val="00245AEB"/>
    <w:rsid w:val="00245C85"/>
    <w:rsid w:val="002538C8"/>
    <w:rsid w:val="00254151"/>
    <w:rsid w:val="002562B5"/>
    <w:rsid w:val="0026228B"/>
    <w:rsid w:val="00263681"/>
    <w:rsid w:val="00273DF3"/>
    <w:rsid w:val="002805AF"/>
    <w:rsid w:val="00283EC7"/>
    <w:rsid w:val="00293BE9"/>
    <w:rsid w:val="002A1D2C"/>
    <w:rsid w:val="002A4E23"/>
    <w:rsid w:val="002B086E"/>
    <w:rsid w:val="002B3F0A"/>
    <w:rsid w:val="002B656B"/>
    <w:rsid w:val="002C0E4F"/>
    <w:rsid w:val="002C0FBF"/>
    <w:rsid w:val="002D56F9"/>
    <w:rsid w:val="002D77D4"/>
    <w:rsid w:val="002D7A35"/>
    <w:rsid w:val="002D7EBC"/>
    <w:rsid w:val="002E0493"/>
    <w:rsid w:val="002E1B69"/>
    <w:rsid w:val="002E1CB2"/>
    <w:rsid w:val="002E2D59"/>
    <w:rsid w:val="002E461C"/>
    <w:rsid w:val="002E6742"/>
    <w:rsid w:val="002F1BB1"/>
    <w:rsid w:val="002F1E9B"/>
    <w:rsid w:val="002F26EC"/>
    <w:rsid w:val="003020D6"/>
    <w:rsid w:val="00304B7A"/>
    <w:rsid w:val="003058FC"/>
    <w:rsid w:val="00316A6B"/>
    <w:rsid w:val="00317C6C"/>
    <w:rsid w:val="00320988"/>
    <w:rsid w:val="003210A5"/>
    <w:rsid w:val="00322A67"/>
    <w:rsid w:val="00333747"/>
    <w:rsid w:val="00335602"/>
    <w:rsid w:val="003356EB"/>
    <w:rsid w:val="00341D93"/>
    <w:rsid w:val="00343ED2"/>
    <w:rsid w:val="003515CF"/>
    <w:rsid w:val="00353FA8"/>
    <w:rsid w:val="00357731"/>
    <w:rsid w:val="00363B0D"/>
    <w:rsid w:val="0036409A"/>
    <w:rsid w:val="003673CE"/>
    <w:rsid w:val="00375242"/>
    <w:rsid w:val="00376D8E"/>
    <w:rsid w:val="00384C43"/>
    <w:rsid w:val="00386669"/>
    <w:rsid w:val="00392B2F"/>
    <w:rsid w:val="003941F0"/>
    <w:rsid w:val="003A03F9"/>
    <w:rsid w:val="003A2042"/>
    <w:rsid w:val="003B430E"/>
    <w:rsid w:val="003B6B96"/>
    <w:rsid w:val="003B7C5E"/>
    <w:rsid w:val="003D2FA0"/>
    <w:rsid w:val="003D3138"/>
    <w:rsid w:val="003D6FBD"/>
    <w:rsid w:val="003D7A56"/>
    <w:rsid w:val="003E0097"/>
    <w:rsid w:val="003E3655"/>
    <w:rsid w:val="003E6DF0"/>
    <w:rsid w:val="003F2D3F"/>
    <w:rsid w:val="00401C95"/>
    <w:rsid w:val="00404D7E"/>
    <w:rsid w:val="00414078"/>
    <w:rsid w:val="0042058B"/>
    <w:rsid w:val="00421DE3"/>
    <w:rsid w:val="004335A4"/>
    <w:rsid w:val="0044169F"/>
    <w:rsid w:val="00442B56"/>
    <w:rsid w:val="0044308A"/>
    <w:rsid w:val="00447285"/>
    <w:rsid w:val="0045175C"/>
    <w:rsid w:val="00452E13"/>
    <w:rsid w:val="004540FD"/>
    <w:rsid w:val="00456F76"/>
    <w:rsid w:val="0047136A"/>
    <w:rsid w:val="0047282B"/>
    <w:rsid w:val="00477394"/>
    <w:rsid w:val="00481DF7"/>
    <w:rsid w:val="004827AE"/>
    <w:rsid w:val="00486FC4"/>
    <w:rsid w:val="004A72A6"/>
    <w:rsid w:val="004B21AB"/>
    <w:rsid w:val="004B4A34"/>
    <w:rsid w:val="004C1D3C"/>
    <w:rsid w:val="004C43F7"/>
    <w:rsid w:val="004C5055"/>
    <w:rsid w:val="004D18D7"/>
    <w:rsid w:val="004D24E9"/>
    <w:rsid w:val="004D50CA"/>
    <w:rsid w:val="004F1F8C"/>
    <w:rsid w:val="004F4D85"/>
    <w:rsid w:val="004F6C16"/>
    <w:rsid w:val="00504FD4"/>
    <w:rsid w:val="00506D8E"/>
    <w:rsid w:val="005128F5"/>
    <w:rsid w:val="0052061B"/>
    <w:rsid w:val="00524950"/>
    <w:rsid w:val="00533141"/>
    <w:rsid w:val="005333F4"/>
    <w:rsid w:val="00534593"/>
    <w:rsid w:val="00536633"/>
    <w:rsid w:val="00536785"/>
    <w:rsid w:val="0054167C"/>
    <w:rsid w:val="005424EA"/>
    <w:rsid w:val="005460FE"/>
    <w:rsid w:val="005523E2"/>
    <w:rsid w:val="00556174"/>
    <w:rsid w:val="00562D9C"/>
    <w:rsid w:val="005657D4"/>
    <w:rsid w:val="00566BEF"/>
    <w:rsid w:val="0056792C"/>
    <w:rsid w:val="00574852"/>
    <w:rsid w:val="0057624B"/>
    <w:rsid w:val="0058311E"/>
    <w:rsid w:val="00586B48"/>
    <w:rsid w:val="00586CE9"/>
    <w:rsid w:val="00590CE9"/>
    <w:rsid w:val="00592914"/>
    <w:rsid w:val="005A6DC9"/>
    <w:rsid w:val="005B2C26"/>
    <w:rsid w:val="005B6544"/>
    <w:rsid w:val="005C526B"/>
    <w:rsid w:val="005D77DC"/>
    <w:rsid w:val="005D781F"/>
    <w:rsid w:val="005E5DC5"/>
    <w:rsid w:val="006000B4"/>
    <w:rsid w:val="00602532"/>
    <w:rsid w:val="00607862"/>
    <w:rsid w:val="006143E0"/>
    <w:rsid w:val="00616328"/>
    <w:rsid w:val="00627D8B"/>
    <w:rsid w:val="00630724"/>
    <w:rsid w:val="00630B17"/>
    <w:rsid w:val="006361DF"/>
    <w:rsid w:val="00637CB7"/>
    <w:rsid w:val="00650B68"/>
    <w:rsid w:val="00651D52"/>
    <w:rsid w:val="00652213"/>
    <w:rsid w:val="006573E0"/>
    <w:rsid w:val="0066181D"/>
    <w:rsid w:val="006619A4"/>
    <w:rsid w:val="00662852"/>
    <w:rsid w:val="00664C56"/>
    <w:rsid w:val="0066795B"/>
    <w:rsid w:val="00671509"/>
    <w:rsid w:val="00671857"/>
    <w:rsid w:val="00672F62"/>
    <w:rsid w:val="00673D76"/>
    <w:rsid w:val="00673EDF"/>
    <w:rsid w:val="00674B3B"/>
    <w:rsid w:val="00675CCD"/>
    <w:rsid w:val="0068224A"/>
    <w:rsid w:val="00687444"/>
    <w:rsid w:val="00687FEC"/>
    <w:rsid w:val="00693C1D"/>
    <w:rsid w:val="00696E0A"/>
    <w:rsid w:val="006977A5"/>
    <w:rsid w:val="006A096F"/>
    <w:rsid w:val="006B026D"/>
    <w:rsid w:val="006B1572"/>
    <w:rsid w:val="006B7CD7"/>
    <w:rsid w:val="006B7D14"/>
    <w:rsid w:val="006D368C"/>
    <w:rsid w:val="006D622C"/>
    <w:rsid w:val="006E22C8"/>
    <w:rsid w:val="006E53DF"/>
    <w:rsid w:val="006E617C"/>
    <w:rsid w:val="00700644"/>
    <w:rsid w:val="00701647"/>
    <w:rsid w:val="00705428"/>
    <w:rsid w:val="00707431"/>
    <w:rsid w:val="00713B38"/>
    <w:rsid w:val="007153CF"/>
    <w:rsid w:val="00715693"/>
    <w:rsid w:val="00720298"/>
    <w:rsid w:val="00721DCC"/>
    <w:rsid w:val="007223BB"/>
    <w:rsid w:val="0073001C"/>
    <w:rsid w:val="007310CF"/>
    <w:rsid w:val="00737D66"/>
    <w:rsid w:val="00740935"/>
    <w:rsid w:val="00743E8E"/>
    <w:rsid w:val="00745F8C"/>
    <w:rsid w:val="00747820"/>
    <w:rsid w:val="00755386"/>
    <w:rsid w:val="0076686F"/>
    <w:rsid w:val="00770886"/>
    <w:rsid w:val="00770994"/>
    <w:rsid w:val="00770F64"/>
    <w:rsid w:val="007724A7"/>
    <w:rsid w:val="00776D68"/>
    <w:rsid w:val="007808FE"/>
    <w:rsid w:val="00783BB8"/>
    <w:rsid w:val="007843F8"/>
    <w:rsid w:val="0079015A"/>
    <w:rsid w:val="00790D47"/>
    <w:rsid w:val="007A0A11"/>
    <w:rsid w:val="007A6A05"/>
    <w:rsid w:val="007B0014"/>
    <w:rsid w:val="007B3A81"/>
    <w:rsid w:val="007C0A83"/>
    <w:rsid w:val="007C57D9"/>
    <w:rsid w:val="007C6224"/>
    <w:rsid w:val="007C7038"/>
    <w:rsid w:val="007C7945"/>
    <w:rsid w:val="007D04F2"/>
    <w:rsid w:val="007D4820"/>
    <w:rsid w:val="007D4F47"/>
    <w:rsid w:val="007D5F25"/>
    <w:rsid w:val="007D796A"/>
    <w:rsid w:val="007E01E4"/>
    <w:rsid w:val="007E23D5"/>
    <w:rsid w:val="007E296D"/>
    <w:rsid w:val="007E2E42"/>
    <w:rsid w:val="007F6949"/>
    <w:rsid w:val="00802B6F"/>
    <w:rsid w:val="00802EF5"/>
    <w:rsid w:val="00805C7E"/>
    <w:rsid w:val="008076CC"/>
    <w:rsid w:val="0081459F"/>
    <w:rsid w:val="008216E6"/>
    <w:rsid w:val="00826352"/>
    <w:rsid w:val="00834403"/>
    <w:rsid w:val="00834A31"/>
    <w:rsid w:val="00844A4C"/>
    <w:rsid w:val="00844DC4"/>
    <w:rsid w:val="008455C5"/>
    <w:rsid w:val="008533A6"/>
    <w:rsid w:val="008542D7"/>
    <w:rsid w:val="008548A6"/>
    <w:rsid w:val="00860409"/>
    <w:rsid w:val="00861B15"/>
    <w:rsid w:val="00863CEB"/>
    <w:rsid w:val="00872252"/>
    <w:rsid w:val="00876BC9"/>
    <w:rsid w:val="00880701"/>
    <w:rsid w:val="00880BD9"/>
    <w:rsid w:val="008857D3"/>
    <w:rsid w:val="00885870"/>
    <w:rsid w:val="008927DE"/>
    <w:rsid w:val="00893A61"/>
    <w:rsid w:val="00897F65"/>
    <w:rsid w:val="008A3543"/>
    <w:rsid w:val="008A43C8"/>
    <w:rsid w:val="008A667E"/>
    <w:rsid w:val="008A73EA"/>
    <w:rsid w:val="008B1A1C"/>
    <w:rsid w:val="008B422B"/>
    <w:rsid w:val="008B530D"/>
    <w:rsid w:val="008B55E8"/>
    <w:rsid w:val="008C2C61"/>
    <w:rsid w:val="008C361D"/>
    <w:rsid w:val="008D134B"/>
    <w:rsid w:val="008D5D8B"/>
    <w:rsid w:val="008F1BD0"/>
    <w:rsid w:val="008F7738"/>
    <w:rsid w:val="00906248"/>
    <w:rsid w:val="00915E9E"/>
    <w:rsid w:val="009221A8"/>
    <w:rsid w:val="009279CA"/>
    <w:rsid w:val="009316BE"/>
    <w:rsid w:val="00937D24"/>
    <w:rsid w:val="0094042E"/>
    <w:rsid w:val="00941E76"/>
    <w:rsid w:val="00952DB7"/>
    <w:rsid w:val="00955E23"/>
    <w:rsid w:val="00960341"/>
    <w:rsid w:val="00970A4D"/>
    <w:rsid w:val="00974915"/>
    <w:rsid w:val="00976028"/>
    <w:rsid w:val="0098111A"/>
    <w:rsid w:val="0098357E"/>
    <w:rsid w:val="0099252C"/>
    <w:rsid w:val="009A11A1"/>
    <w:rsid w:val="009A4ECD"/>
    <w:rsid w:val="009A62F1"/>
    <w:rsid w:val="009A6558"/>
    <w:rsid w:val="009B1D82"/>
    <w:rsid w:val="009B4BE7"/>
    <w:rsid w:val="009B633C"/>
    <w:rsid w:val="009C1F36"/>
    <w:rsid w:val="009D3ABB"/>
    <w:rsid w:val="009D4F3C"/>
    <w:rsid w:val="009E2C1A"/>
    <w:rsid w:val="009E575C"/>
    <w:rsid w:val="009F3D8F"/>
    <w:rsid w:val="00A021B9"/>
    <w:rsid w:val="00A11F03"/>
    <w:rsid w:val="00A122DA"/>
    <w:rsid w:val="00A168AF"/>
    <w:rsid w:val="00A21F54"/>
    <w:rsid w:val="00A302F9"/>
    <w:rsid w:val="00A306C5"/>
    <w:rsid w:val="00A3186B"/>
    <w:rsid w:val="00A31940"/>
    <w:rsid w:val="00A328A1"/>
    <w:rsid w:val="00A36DB0"/>
    <w:rsid w:val="00A41E79"/>
    <w:rsid w:val="00A46380"/>
    <w:rsid w:val="00A52FF6"/>
    <w:rsid w:val="00A57826"/>
    <w:rsid w:val="00A57B8A"/>
    <w:rsid w:val="00A600F4"/>
    <w:rsid w:val="00A61FF1"/>
    <w:rsid w:val="00A71FF9"/>
    <w:rsid w:val="00A776F9"/>
    <w:rsid w:val="00A77A33"/>
    <w:rsid w:val="00A82749"/>
    <w:rsid w:val="00A83E21"/>
    <w:rsid w:val="00A8686F"/>
    <w:rsid w:val="00A87D8F"/>
    <w:rsid w:val="00AA49A0"/>
    <w:rsid w:val="00AB1F45"/>
    <w:rsid w:val="00AB6C29"/>
    <w:rsid w:val="00AC2788"/>
    <w:rsid w:val="00AC3CC1"/>
    <w:rsid w:val="00AC3D98"/>
    <w:rsid w:val="00AD2FA7"/>
    <w:rsid w:val="00AD76DF"/>
    <w:rsid w:val="00AE5C7C"/>
    <w:rsid w:val="00AF3C6D"/>
    <w:rsid w:val="00B0151E"/>
    <w:rsid w:val="00B01FEF"/>
    <w:rsid w:val="00B0600C"/>
    <w:rsid w:val="00B12B43"/>
    <w:rsid w:val="00B12F6F"/>
    <w:rsid w:val="00B14B80"/>
    <w:rsid w:val="00B22CDE"/>
    <w:rsid w:val="00B248BA"/>
    <w:rsid w:val="00B27796"/>
    <w:rsid w:val="00B35146"/>
    <w:rsid w:val="00B3766D"/>
    <w:rsid w:val="00B53471"/>
    <w:rsid w:val="00B5412B"/>
    <w:rsid w:val="00B5575E"/>
    <w:rsid w:val="00B570FA"/>
    <w:rsid w:val="00B61B3B"/>
    <w:rsid w:val="00B62A29"/>
    <w:rsid w:val="00B65BA4"/>
    <w:rsid w:val="00B67C6F"/>
    <w:rsid w:val="00B71C33"/>
    <w:rsid w:val="00B71F3C"/>
    <w:rsid w:val="00B76208"/>
    <w:rsid w:val="00B7672F"/>
    <w:rsid w:val="00B81CDB"/>
    <w:rsid w:val="00B83BD7"/>
    <w:rsid w:val="00B84A74"/>
    <w:rsid w:val="00B91A32"/>
    <w:rsid w:val="00B93C1C"/>
    <w:rsid w:val="00BA5F40"/>
    <w:rsid w:val="00BB09CD"/>
    <w:rsid w:val="00BB29BB"/>
    <w:rsid w:val="00BB5265"/>
    <w:rsid w:val="00BB713B"/>
    <w:rsid w:val="00BC1EDA"/>
    <w:rsid w:val="00BD2C58"/>
    <w:rsid w:val="00BD7FF0"/>
    <w:rsid w:val="00BE10FA"/>
    <w:rsid w:val="00BE3498"/>
    <w:rsid w:val="00BF3972"/>
    <w:rsid w:val="00BF6EC7"/>
    <w:rsid w:val="00C0276C"/>
    <w:rsid w:val="00C02F51"/>
    <w:rsid w:val="00C0515C"/>
    <w:rsid w:val="00C06C2F"/>
    <w:rsid w:val="00C259DD"/>
    <w:rsid w:val="00C26EB6"/>
    <w:rsid w:val="00C30F15"/>
    <w:rsid w:val="00C32202"/>
    <w:rsid w:val="00C3295B"/>
    <w:rsid w:val="00C374D1"/>
    <w:rsid w:val="00C40265"/>
    <w:rsid w:val="00C45535"/>
    <w:rsid w:val="00C47F5E"/>
    <w:rsid w:val="00C51351"/>
    <w:rsid w:val="00C5599A"/>
    <w:rsid w:val="00C60139"/>
    <w:rsid w:val="00C61026"/>
    <w:rsid w:val="00C67276"/>
    <w:rsid w:val="00C70BCB"/>
    <w:rsid w:val="00C82A76"/>
    <w:rsid w:val="00C82ABB"/>
    <w:rsid w:val="00C82C55"/>
    <w:rsid w:val="00C85DB3"/>
    <w:rsid w:val="00C90938"/>
    <w:rsid w:val="00C963AC"/>
    <w:rsid w:val="00C96655"/>
    <w:rsid w:val="00CA493E"/>
    <w:rsid w:val="00CB1035"/>
    <w:rsid w:val="00CB2178"/>
    <w:rsid w:val="00CB5AEB"/>
    <w:rsid w:val="00CC09CE"/>
    <w:rsid w:val="00CC0A67"/>
    <w:rsid w:val="00CC5013"/>
    <w:rsid w:val="00CD7857"/>
    <w:rsid w:val="00CE00A2"/>
    <w:rsid w:val="00CE0FCE"/>
    <w:rsid w:val="00CE2E95"/>
    <w:rsid w:val="00CE6DA3"/>
    <w:rsid w:val="00CF338B"/>
    <w:rsid w:val="00D14613"/>
    <w:rsid w:val="00D14711"/>
    <w:rsid w:val="00D16A22"/>
    <w:rsid w:val="00D221C6"/>
    <w:rsid w:val="00D240E2"/>
    <w:rsid w:val="00D25C74"/>
    <w:rsid w:val="00D271CF"/>
    <w:rsid w:val="00D34B9A"/>
    <w:rsid w:val="00D3565E"/>
    <w:rsid w:val="00D37A72"/>
    <w:rsid w:val="00D40B1E"/>
    <w:rsid w:val="00D41E36"/>
    <w:rsid w:val="00D41F5E"/>
    <w:rsid w:val="00D511A6"/>
    <w:rsid w:val="00D52E90"/>
    <w:rsid w:val="00D55206"/>
    <w:rsid w:val="00D61876"/>
    <w:rsid w:val="00D62D6F"/>
    <w:rsid w:val="00D630BF"/>
    <w:rsid w:val="00D635C9"/>
    <w:rsid w:val="00D65775"/>
    <w:rsid w:val="00D7591B"/>
    <w:rsid w:val="00D83904"/>
    <w:rsid w:val="00D862BF"/>
    <w:rsid w:val="00D9463F"/>
    <w:rsid w:val="00D96671"/>
    <w:rsid w:val="00D97DED"/>
    <w:rsid w:val="00DA45E6"/>
    <w:rsid w:val="00DB2078"/>
    <w:rsid w:val="00DC688C"/>
    <w:rsid w:val="00DC7C58"/>
    <w:rsid w:val="00DD0D51"/>
    <w:rsid w:val="00DE0779"/>
    <w:rsid w:val="00DF0244"/>
    <w:rsid w:val="00DF2313"/>
    <w:rsid w:val="00DF5F34"/>
    <w:rsid w:val="00DF767B"/>
    <w:rsid w:val="00E03129"/>
    <w:rsid w:val="00E0365B"/>
    <w:rsid w:val="00E052B8"/>
    <w:rsid w:val="00E067D7"/>
    <w:rsid w:val="00E07927"/>
    <w:rsid w:val="00E1717E"/>
    <w:rsid w:val="00E24A2C"/>
    <w:rsid w:val="00E25360"/>
    <w:rsid w:val="00E25D72"/>
    <w:rsid w:val="00E276BE"/>
    <w:rsid w:val="00E37271"/>
    <w:rsid w:val="00E57C8C"/>
    <w:rsid w:val="00E65818"/>
    <w:rsid w:val="00E6714A"/>
    <w:rsid w:val="00E67612"/>
    <w:rsid w:val="00E71233"/>
    <w:rsid w:val="00E73384"/>
    <w:rsid w:val="00E73D6B"/>
    <w:rsid w:val="00E810A0"/>
    <w:rsid w:val="00E82C29"/>
    <w:rsid w:val="00E8525B"/>
    <w:rsid w:val="00E86732"/>
    <w:rsid w:val="00E93CF3"/>
    <w:rsid w:val="00E959EB"/>
    <w:rsid w:val="00EA3C5B"/>
    <w:rsid w:val="00EB24F3"/>
    <w:rsid w:val="00EC15F4"/>
    <w:rsid w:val="00ED09B0"/>
    <w:rsid w:val="00EE1461"/>
    <w:rsid w:val="00EE3716"/>
    <w:rsid w:val="00EE7418"/>
    <w:rsid w:val="00EF1647"/>
    <w:rsid w:val="00F0300E"/>
    <w:rsid w:val="00F0762B"/>
    <w:rsid w:val="00F158C6"/>
    <w:rsid w:val="00F22F8B"/>
    <w:rsid w:val="00F24646"/>
    <w:rsid w:val="00F24990"/>
    <w:rsid w:val="00F25E02"/>
    <w:rsid w:val="00F266BD"/>
    <w:rsid w:val="00F277A2"/>
    <w:rsid w:val="00F367DF"/>
    <w:rsid w:val="00F3712F"/>
    <w:rsid w:val="00F41C40"/>
    <w:rsid w:val="00F43D91"/>
    <w:rsid w:val="00F548B1"/>
    <w:rsid w:val="00F578B8"/>
    <w:rsid w:val="00F6064B"/>
    <w:rsid w:val="00F6084F"/>
    <w:rsid w:val="00F64C7E"/>
    <w:rsid w:val="00F70275"/>
    <w:rsid w:val="00F7270A"/>
    <w:rsid w:val="00F73B30"/>
    <w:rsid w:val="00F75E33"/>
    <w:rsid w:val="00F847D4"/>
    <w:rsid w:val="00F910C9"/>
    <w:rsid w:val="00F916DC"/>
    <w:rsid w:val="00F917CE"/>
    <w:rsid w:val="00F9219C"/>
    <w:rsid w:val="00F93B60"/>
    <w:rsid w:val="00FA2BBE"/>
    <w:rsid w:val="00FA6C43"/>
    <w:rsid w:val="00FC4104"/>
    <w:rsid w:val="00FC618D"/>
    <w:rsid w:val="00FC6986"/>
    <w:rsid w:val="00FD2392"/>
    <w:rsid w:val="00FD2F0D"/>
    <w:rsid w:val="00FD399E"/>
    <w:rsid w:val="00FD4964"/>
    <w:rsid w:val="00FE11C4"/>
    <w:rsid w:val="00FE438D"/>
    <w:rsid w:val="00FE64F6"/>
    <w:rsid w:val="00FF2030"/>
    <w:rsid w:val="00FF228A"/>
    <w:rsid w:val="00FF6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2D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47F5E"/>
    <w:pPr>
      <w:keepNext/>
      <w:outlineLvl w:val="0"/>
    </w:pPr>
    <w:rPr>
      <w:rFonts w:ascii="Cordia New" w:eastAsia="Cordia New" w:hAnsi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C47F5E"/>
    <w:pPr>
      <w:keepNext/>
      <w:ind w:left="555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C47F5E"/>
    <w:pPr>
      <w:keepNext/>
      <w:jc w:val="center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C47F5E"/>
    <w:pPr>
      <w:keepNext/>
      <w:outlineLvl w:val="3"/>
    </w:pPr>
    <w:rPr>
      <w:rFonts w:ascii="Browallia New" w:eastAsia="Cordia New" w:hAnsi="Browallia New" w:cs="Browallia New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47F5E"/>
    <w:pPr>
      <w:keepNext/>
      <w:tabs>
        <w:tab w:val="left" w:pos="1134"/>
        <w:tab w:val="left" w:pos="1418"/>
        <w:tab w:val="left" w:pos="1843"/>
      </w:tabs>
      <w:outlineLvl w:val="4"/>
    </w:pPr>
    <w:rPr>
      <w:rFonts w:ascii="Browallia New" w:eastAsia="Cordia New" w:hAnsi="Browallia New" w:cs="Browall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47F5E"/>
    <w:pPr>
      <w:keepNext/>
      <w:tabs>
        <w:tab w:val="left" w:pos="1134"/>
        <w:tab w:val="left" w:pos="1418"/>
        <w:tab w:val="left" w:pos="1701"/>
      </w:tabs>
      <w:ind w:firstLine="1418"/>
      <w:outlineLvl w:val="5"/>
    </w:pPr>
    <w:rPr>
      <w:rFonts w:ascii="Browallia New" w:eastAsia="Cordia New" w:hAnsi="Browallia New" w:cs="Browallia New"/>
      <w:sz w:val="32"/>
      <w:szCs w:val="32"/>
    </w:rPr>
  </w:style>
  <w:style w:type="paragraph" w:styleId="7">
    <w:name w:val="heading 7"/>
    <w:basedOn w:val="a"/>
    <w:next w:val="a"/>
    <w:link w:val="70"/>
    <w:qFormat/>
    <w:rsid w:val="00C47F5E"/>
    <w:pPr>
      <w:keepNext/>
      <w:tabs>
        <w:tab w:val="left" w:pos="1418"/>
      </w:tabs>
      <w:jc w:val="center"/>
      <w:outlineLvl w:val="6"/>
    </w:pPr>
    <w:rPr>
      <w:rFonts w:ascii="Browallia New" w:eastAsia="Cordia New" w:hAnsi="Browallia New" w:cs="Browallia New"/>
      <w:b/>
      <w:bCs/>
      <w:sz w:val="28"/>
    </w:rPr>
  </w:style>
  <w:style w:type="paragraph" w:styleId="8">
    <w:name w:val="heading 8"/>
    <w:basedOn w:val="a"/>
    <w:next w:val="a"/>
    <w:link w:val="80"/>
    <w:qFormat/>
    <w:rsid w:val="00C47F5E"/>
    <w:pPr>
      <w:keepNext/>
      <w:tabs>
        <w:tab w:val="left" w:pos="1843"/>
      </w:tabs>
      <w:jc w:val="center"/>
      <w:outlineLvl w:val="7"/>
    </w:pPr>
    <w:rPr>
      <w:rFonts w:ascii="Browallia New" w:eastAsia="Cordia New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C47F5E"/>
    <w:pPr>
      <w:keepNext/>
      <w:tabs>
        <w:tab w:val="left" w:pos="1418"/>
      </w:tabs>
      <w:ind w:firstLine="1134"/>
      <w:outlineLvl w:val="8"/>
    </w:pPr>
    <w:rPr>
      <w:rFonts w:ascii="Browallia New" w:eastAsia="Cordia New" w:hAns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kky">
    <w:name w:val="ukky"/>
    <w:rsid w:val="00A122DA"/>
    <w:rPr>
      <w:rFonts w:ascii="EucrosiaUPC" w:eastAsia="EucrosiaUPC" w:hAnsi="EucrosiaUPC" w:cs="EucrosiaUPC"/>
      <w:sz w:val="28"/>
      <w:szCs w:val="28"/>
    </w:rPr>
  </w:style>
  <w:style w:type="table" w:styleId="a3">
    <w:name w:val="Table Grid"/>
    <w:basedOn w:val="a1"/>
    <w:rsid w:val="00A122DA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9219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9219C"/>
  </w:style>
  <w:style w:type="paragraph" w:styleId="a7">
    <w:name w:val="footer"/>
    <w:basedOn w:val="a"/>
    <w:link w:val="a8"/>
    <w:rsid w:val="00D862BF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802EF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802EF5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57624B"/>
  </w:style>
  <w:style w:type="paragraph" w:styleId="ab">
    <w:name w:val="List Paragraph"/>
    <w:basedOn w:val="a"/>
    <w:uiPriority w:val="34"/>
    <w:qFormat/>
    <w:rsid w:val="00700644"/>
    <w:pPr>
      <w:ind w:left="720"/>
      <w:contextualSpacing/>
    </w:pPr>
  </w:style>
  <w:style w:type="character" w:styleId="ac">
    <w:name w:val="Emphasis"/>
    <w:basedOn w:val="a0"/>
    <w:uiPriority w:val="20"/>
    <w:qFormat/>
    <w:rsid w:val="003B7C5E"/>
    <w:rPr>
      <w:i/>
      <w:iCs/>
    </w:rPr>
  </w:style>
  <w:style w:type="character" w:customStyle="1" w:styleId="a5">
    <w:name w:val="หัวกระดาษ อักขระ"/>
    <w:basedOn w:val="a0"/>
    <w:link w:val="a4"/>
    <w:uiPriority w:val="99"/>
    <w:rsid w:val="00E07927"/>
    <w:rPr>
      <w:sz w:val="24"/>
      <w:szCs w:val="28"/>
    </w:rPr>
  </w:style>
  <w:style w:type="paragraph" w:styleId="ad">
    <w:name w:val="Normal (Web)"/>
    <w:basedOn w:val="a"/>
    <w:uiPriority w:val="99"/>
    <w:unhideWhenUsed/>
    <w:rsid w:val="00A302F9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customStyle="1" w:styleId="10">
    <w:name w:val="หัวเรื่อง 1 อักขระ"/>
    <w:basedOn w:val="a0"/>
    <w:link w:val="1"/>
    <w:rsid w:val="00C47F5E"/>
    <w:rPr>
      <w:rFonts w:ascii="Cordia New" w:eastAsia="Cordia New" w:hAnsi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C47F5E"/>
    <w:rPr>
      <w:rFonts w:ascii="Cordia New" w:eastAsia="Cordia New" w:hAnsi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47F5E"/>
    <w:rPr>
      <w:rFonts w:ascii="Cordia New" w:eastAsia="Cordia New" w:hAnsi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47F5E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C47F5E"/>
    <w:rPr>
      <w:rFonts w:ascii="Browallia New" w:eastAsia="Cordia New" w:hAnsi="Browallia New" w:cs="Browall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47F5E"/>
    <w:rPr>
      <w:rFonts w:ascii="Browallia New" w:eastAsia="Cordia New" w:hAnsi="Browallia New" w:cs="Browall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47F5E"/>
    <w:rPr>
      <w:rFonts w:ascii="Browallia New" w:eastAsia="Cordia New" w:hAnsi="Browallia New" w:cs="Browallia New"/>
      <w:b/>
      <w:bCs/>
      <w:sz w:val="28"/>
      <w:szCs w:val="28"/>
    </w:rPr>
  </w:style>
  <w:style w:type="character" w:customStyle="1" w:styleId="80">
    <w:name w:val="หัวเรื่อง 8 อักขระ"/>
    <w:basedOn w:val="a0"/>
    <w:link w:val="8"/>
    <w:rsid w:val="00C47F5E"/>
    <w:rPr>
      <w:rFonts w:ascii="Browallia New" w:eastAsia="Cordia New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47F5E"/>
    <w:rPr>
      <w:rFonts w:ascii="Browallia New" w:eastAsia="Cordia New" w:hAnsi="Browallia New" w:cs="Browallia New"/>
      <w:b/>
      <w:bCs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C47F5E"/>
  </w:style>
  <w:style w:type="paragraph" w:customStyle="1" w:styleId="Default">
    <w:name w:val="Default"/>
    <w:rsid w:val="00C47F5E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st1">
    <w:name w:val="st1"/>
    <w:rsid w:val="00C47F5E"/>
  </w:style>
  <w:style w:type="character" w:customStyle="1" w:styleId="a8">
    <w:name w:val="ท้ายกระดาษ อักขระ"/>
    <w:basedOn w:val="a0"/>
    <w:link w:val="a7"/>
    <w:rsid w:val="00C47F5E"/>
    <w:rPr>
      <w:sz w:val="24"/>
      <w:szCs w:val="28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C47F5E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customStyle="1" w:styleId="12">
    <w:name w:val="เส้นตาราง1"/>
    <w:basedOn w:val="a1"/>
    <w:next w:val="a3"/>
    <w:rsid w:val="00C47F5E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การเชื่อมโยงหลายมิติ1"/>
    <w:basedOn w:val="a0"/>
    <w:uiPriority w:val="99"/>
    <w:unhideWhenUsed/>
    <w:rsid w:val="00C47F5E"/>
    <w:rPr>
      <w:color w:val="0563C1"/>
      <w:u w:val="single"/>
    </w:rPr>
  </w:style>
  <w:style w:type="character" w:styleId="ae">
    <w:name w:val="Strong"/>
    <w:basedOn w:val="a0"/>
    <w:uiPriority w:val="22"/>
    <w:qFormat/>
    <w:rsid w:val="00C47F5E"/>
    <w:rPr>
      <w:b/>
      <w:bCs/>
    </w:rPr>
  </w:style>
  <w:style w:type="character" w:customStyle="1" w:styleId="online">
    <w:name w:val="online"/>
    <w:basedOn w:val="a0"/>
    <w:rsid w:val="00C47F5E"/>
  </w:style>
  <w:style w:type="paragraph" w:styleId="af">
    <w:name w:val="footnote text"/>
    <w:basedOn w:val="a"/>
    <w:link w:val="af0"/>
    <w:rsid w:val="00C47F5E"/>
    <w:rPr>
      <w:rFonts w:ascii="Cordia New" w:eastAsia="Cordia New" w:hAnsi="Cordia New" w:cs="Cordia New"/>
      <w:sz w:val="28"/>
      <w:szCs w:val="32"/>
    </w:rPr>
  </w:style>
  <w:style w:type="character" w:customStyle="1" w:styleId="af0">
    <w:name w:val="ข้อความเชิงอรรถ อักขระ"/>
    <w:basedOn w:val="a0"/>
    <w:link w:val="af"/>
    <w:rsid w:val="00C47F5E"/>
    <w:rPr>
      <w:rFonts w:ascii="Cordia New" w:eastAsia="Cordia New" w:hAnsi="Cordia New" w:cs="Cordia New"/>
      <w:sz w:val="28"/>
      <w:szCs w:val="32"/>
    </w:rPr>
  </w:style>
  <w:style w:type="character" w:customStyle="1" w:styleId="font10bbold">
    <w:name w:val="font10bbold"/>
    <w:basedOn w:val="a0"/>
    <w:rsid w:val="00C47F5E"/>
  </w:style>
  <w:style w:type="paragraph" w:styleId="af1">
    <w:name w:val="Body Text Indent"/>
    <w:basedOn w:val="a"/>
    <w:link w:val="af2"/>
    <w:rsid w:val="00C47F5E"/>
    <w:pPr>
      <w:ind w:firstLine="1134"/>
    </w:pPr>
    <w:rPr>
      <w:rFonts w:ascii="Browallia New" w:eastAsia="Cordia New" w:hAnsi="Browallia New" w:cs="Browall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47F5E"/>
    <w:rPr>
      <w:rFonts w:ascii="Browallia New" w:eastAsia="Cordia New" w:hAnsi="Browallia New" w:cs="Browallia New"/>
      <w:sz w:val="32"/>
      <w:szCs w:val="32"/>
    </w:rPr>
  </w:style>
  <w:style w:type="paragraph" w:styleId="af3">
    <w:name w:val="Body Text"/>
    <w:basedOn w:val="a"/>
    <w:link w:val="af4"/>
    <w:rsid w:val="00C47F5E"/>
    <w:pPr>
      <w:tabs>
        <w:tab w:val="left" w:pos="1134"/>
      </w:tabs>
    </w:pPr>
    <w:rPr>
      <w:rFonts w:ascii="Browallia New" w:eastAsia="Cordia New" w:hAnsi="Browallia New" w:cs="Browallia New"/>
      <w:sz w:val="32"/>
      <w:szCs w:val="32"/>
    </w:rPr>
  </w:style>
  <w:style w:type="character" w:customStyle="1" w:styleId="af4">
    <w:name w:val="เนื้อความ อักขระ"/>
    <w:basedOn w:val="a0"/>
    <w:link w:val="af3"/>
    <w:rsid w:val="00C47F5E"/>
    <w:rPr>
      <w:rFonts w:ascii="Browallia New" w:eastAsia="Cordia New" w:hAnsi="Browallia New" w:cs="Browallia New"/>
      <w:sz w:val="32"/>
      <w:szCs w:val="32"/>
    </w:rPr>
  </w:style>
  <w:style w:type="paragraph" w:styleId="21">
    <w:name w:val="Body Text Indent 2"/>
    <w:basedOn w:val="a"/>
    <w:link w:val="22"/>
    <w:rsid w:val="00C47F5E"/>
    <w:pPr>
      <w:tabs>
        <w:tab w:val="left" w:pos="1134"/>
        <w:tab w:val="left" w:pos="1418"/>
        <w:tab w:val="left" w:pos="1843"/>
      </w:tabs>
      <w:ind w:firstLine="1418"/>
    </w:pPr>
    <w:rPr>
      <w:rFonts w:ascii="Browallia New" w:eastAsia="Cordia New" w:hAnsi="Browallia New" w:cs="Browall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C47F5E"/>
    <w:rPr>
      <w:rFonts w:ascii="Browallia New" w:eastAsia="Cordia New" w:hAnsi="Browallia New" w:cs="Browallia New"/>
      <w:sz w:val="32"/>
      <w:szCs w:val="32"/>
    </w:rPr>
  </w:style>
  <w:style w:type="paragraph" w:styleId="31">
    <w:name w:val="Body Text Indent 3"/>
    <w:basedOn w:val="a"/>
    <w:link w:val="32"/>
    <w:rsid w:val="00C47F5E"/>
    <w:pPr>
      <w:tabs>
        <w:tab w:val="left" w:pos="2127"/>
      </w:tabs>
      <w:ind w:firstLine="1843"/>
    </w:pPr>
    <w:rPr>
      <w:rFonts w:ascii="Browallia New" w:eastAsia="Cordia New" w:hAnsi="Browallia New" w:cs="Browall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C47F5E"/>
    <w:rPr>
      <w:rFonts w:ascii="Browallia New" w:eastAsia="Cordia New" w:hAnsi="Browallia New" w:cs="Browallia New"/>
      <w:sz w:val="32"/>
      <w:szCs w:val="32"/>
    </w:rPr>
  </w:style>
  <w:style w:type="paragraph" w:styleId="af5">
    <w:name w:val="Title"/>
    <w:basedOn w:val="a"/>
    <w:link w:val="af6"/>
    <w:qFormat/>
    <w:rsid w:val="00C47F5E"/>
    <w:pPr>
      <w:jc w:val="center"/>
    </w:pPr>
    <w:rPr>
      <w:rFonts w:ascii="Cordia New" w:eastAsia="Cordia New" w:hAnsi="Cordia New"/>
      <w:b/>
      <w:bCs/>
      <w:sz w:val="44"/>
      <w:szCs w:val="44"/>
    </w:rPr>
  </w:style>
  <w:style w:type="character" w:customStyle="1" w:styleId="af6">
    <w:name w:val="ชื่อเรื่อง อักขระ"/>
    <w:basedOn w:val="a0"/>
    <w:link w:val="af5"/>
    <w:rsid w:val="00C47F5E"/>
    <w:rPr>
      <w:rFonts w:ascii="Cordia New" w:eastAsia="Cordia New" w:hAnsi="Cordia New"/>
      <w:b/>
      <w:bCs/>
      <w:sz w:val="44"/>
      <w:szCs w:val="44"/>
    </w:rPr>
  </w:style>
  <w:style w:type="paragraph" w:styleId="af7">
    <w:name w:val="Block Text"/>
    <w:basedOn w:val="a"/>
    <w:rsid w:val="00C47F5E"/>
    <w:pPr>
      <w:tabs>
        <w:tab w:val="left" w:pos="5490"/>
        <w:tab w:val="left" w:pos="6120"/>
        <w:tab w:val="left" w:pos="6210"/>
        <w:tab w:val="left" w:pos="6390"/>
        <w:tab w:val="left" w:pos="7110"/>
        <w:tab w:val="left" w:pos="7200"/>
      </w:tabs>
      <w:ind w:left="1080" w:right="-360"/>
      <w:jc w:val="thaiDistribute"/>
    </w:pPr>
    <w:rPr>
      <w:rFonts w:ascii="BrowalliaUPC" w:eastAsia="Cordia New" w:hAnsi="BrowalliaUPC" w:cs="BrowalliaUPC"/>
      <w:sz w:val="32"/>
      <w:szCs w:val="32"/>
    </w:rPr>
  </w:style>
  <w:style w:type="paragraph" w:styleId="33">
    <w:name w:val="Body Text 3"/>
    <w:basedOn w:val="a"/>
    <w:link w:val="34"/>
    <w:rsid w:val="00C47F5E"/>
    <w:pPr>
      <w:tabs>
        <w:tab w:val="left" w:pos="3544"/>
      </w:tabs>
    </w:pPr>
    <w:rPr>
      <w:rFonts w:ascii="BrowalliaUPC" w:eastAsia="Cordia New" w:hAnsi="BrowalliaUPC" w:cs="BrowalliaUPC"/>
      <w:sz w:val="29"/>
      <w:szCs w:val="29"/>
    </w:rPr>
  </w:style>
  <w:style w:type="character" w:customStyle="1" w:styleId="34">
    <w:name w:val="เนื้อความ 3 อักขระ"/>
    <w:basedOn w:val="a0"/>
    <w:link w:val="33"/>
    <w:rsid w:val="00C47F5E"/>
    <w:rPr>
      <w:rFonts w:ascii="BrowalliaUPC" w:eastAsia="Cordia New" w:hAnsi="BrowalliaUPC" w:cs="BrowalliaUPC"/>
      <w:sz w:val="29"/>
      <w:szCs w:val="29"/>
    </w:rPr>
  </w:style>
  <w:style w:type="paragraph" w:styleId="23">
    <w:name w:val="Body Text 2"/>
    <w:basedOn w:val="a"/>
    <w:link w:val="24"/>
    <w:rsid w:val="00C47F5E"/>
    <w:pPr>
      <w:spacing w:after="120" w:line="480" w:lineRule="auto"/>
    </w:pPr>
    <w:rPr>
      <w:rFonts w:ascii="Cordia New" w:eastAsia="Cordia New" w:hAnsi="Cordia New"/>
      <w:sz w:val="28"/>
    </w:rPr>
  </w:style>
  <w:style w:type="character" w:customStyle="1" w:styleId="24">
    <w:name w:val="เนื้อความ 2 อักขระ"/>
    <w:basedOn w:val="a0"/>
    <w:link w:val="23"/>
    <w:rsid w:val="00C47F5E"/>
    <w:rPr>
      <w:rFonts w:ascii="Cordia New" w:eastAsia="Cordia New" w:hAnsi="Cordia New"/>
      <w:sz w:val="28"/>
      <w:szCs w:val="28"/>
    </w:rPr>
  </w:style>
  <w:style w:type="character" w:customStyle="1" w:styleId="A80">
    <w:name w:val="A8"/>
    <w:uiPriority w:val="99"/>
    <w:rsid w:val="00C47F5E"/>
    <w:rPr>
      <w:rFonts w:ascii="Times New Roman" w:hAnsi="Times New Roman" w:cs="Times New Roman"/>
      <w:color w:val="221E1F"/>
      <w:sz w:val="20"/>
      <w:szCs w:val="20"/>
    </w:rPr>
  </w:style>
  <w:style w:type="character" w:customStyle="1" w:styleId="A20">
    <w:name w:val="A2"/>
    <w:uiPriority w:val="99"/>
    <w:rsid w:val="00C47F5E"/>
    <w:rPr>
      <w:rFonts w:ascii="TF Pimai"/>
      <w:b/>
      <w:bCs/>
      <w:color w:val="221E1F"/>
      <w:sz w:val="40"/>
      <w:szCs w:val="40"/>
    </w:rPr>
  </w:style>
  <w:style w:type="character" w:customStyle="1" w:styleId="biblio-authors">
    <w:name w:val="biblio-authors"/>
    <w:basedOn w:val="a0"/>
    <w:rsid w:val="00C47F5E"/>
  </w:style>
  <w:style w:type="character" w:styleId="af8">
    <w:name w:val="Hyperlink"/>
    <w:basedOn w:val="a0"/>
    <w:rsid w:val="00C47F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2D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C47F5E"/>
    <w:pPr>
      <w:keepNext/>
      <w:outlineLvl w:val="0"/>
    </w:pPr>
    <w:rPr>
      <w:rFonts w:ascii="Cordia New" w:eastAsia="Cordia New" w:hAnsi="Cordia New"/>
      <w:b/>
      <w:bCs/>
      <w:sz w:val="40"/>
      <w:szCs w:val="40"/>
    </w:rPr>
  </w:style>
  <w:style w:type="paragraph" w:styleId="2">
    <w:name w:val="heading 2"/>
    <w:basedOn w:val="a"/>
    <w:next w:val="a"/>
    <w:link w:val="20"/>
    <w:qFormat/>
    <w:rsid w:val="00C47F5E"/>
    <w:pPr>
      <w:keepNext/>
      <w:ind w:left="555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link w:val="30"/>
    <w:qFormat/>
    <w:rsid w:val="00C47F5E"/>
    <w:pPr>
      <w:keepNext/>
      <w:jc w:val="center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link w:val="40"/>
    <w:qFormat/>
    <w:rsid w:val="00C47F5E"/>
    <w:pPr>
      <w:keepNext/>
      <w:outlineLvl w:val="3"/>
    </w:pPr>
    <w:rPr>
      <w:rFonts w:ascii="Browallia New" w:eastAsia="Cordia New" w:hAnsi="Browallia New" w:cs="Browallia New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C47F5E"/>
    <w:pPr>
      <w:keepNext/>
      <w:tabs>
        <w:tab w:val="left" w:pos="1134"/>
        <w:tab w:val="left" w:pos="1418"/>
        <w:tab w:val="left" w:pos="1843"/>
      </w:tabs>
      <w:outlineLvl w:val="4"/>
    </w:pPr>
    <w:rPr>
      <w:rFonts w:ascii="Browallia New" w:eastAsia="Cordia New" w:hAnsi="Browallia New" w:cs="Browallia New"/>
      <w:sz w:val="32"/>
      <w:szCs w:val="32"/>
    </w:rPr>
  </w:style>
  <w:style w:type="paragraph" w:styleId="6">
    <w:name w:val="heading 6"/>
    <w:basedOn w:val="a"/>
    <w:next w:val="a"/>
    <w:link w:val="60"/>
    <w:qFormat/>
    <w:rsid w:val="00C47F5E"/>
    <w:pPr>
      <w:keepNext/>
      <w:tabs>
        <w:tab w:val="left" w:pos="1134"/>
        <w:tab w:val="left" w:pos="1418"/>
        <w:tab w:val="left" w:pos="1701"/>
      </w:tabs>
      <w:ind w:firstLine="1418"/>
      <w:outlineLvl w:val="5"/>
    </w:pPr>
    <w:rPr>
      <w:rFonts w:ascii="Browallia New" w:eastAsia="Cordia New" w:hAnsi="Browallia New" w:cs="Browallia New"/>
      <w:sz w:val="32"/>
      <w:szCs w:val="32"/>
    </w:rPr>
  </w:style>
  <w:style w:type="paragraph" w:styleId="7">
    <w:name w:val="heading 7"/>
    <w:basedOn w:val="a"/>
    <w:next w:val="a"/>
    <w:link w:val="70"/>
    <w:qFormat/>
    <w:rsid w:val="00C47F5E"/>
    <w:pPr>
      <w:keepNext/>
      <w:tabs>
        <w:tab w:val="left" w:pos="1418"/>
      </w:tabs>
      <w:jc w:val="center"/>
      <w:outlineLvl w:val="6"/>
    </w:pPr>
    <w:rPr>
      <w:rFonts w:ascii="Browallia New" w:eastAsia="Cordia New" w:hAnsi="Browallia New" w:cs="Browallia New"/>
      <w:b/>
      <w:bCs/>
      <w:sz w:val="28"/>
    </w:rPr>
  </w:style>
  <w:style w:type="paragraph" w:styleId="8">
    <w:name w:val="heading 8"/>
    <w:basedOn w:val="a"/>
    <w:next w:val="a"/>
    <w:link w:val="80"/>
    <w:qFormat/>
    <w:rsid w:val="00C47F5E"/>
    <w:pPr>
      <w:keepNext/>
      <w:tabs>
        <w:tab w:val="left" w:pos="1843"/>
      </w:tabs>
      <w:jc w:val="center"/>
      <w:outlineLvl w:val="7"/>
    </w:pPr>
    <w:rPr>
      <w:rFonts w:ascii="Browallia New" w:eastAsia="Cordia New" w:hAnsi="Browallia New" w:cs="Browallia New"/>
      <w:sz w:val="32"/>
      <w:szCs w:val="32"/>
    </w:rPr>
  </w:style>
  <w:style w:type="paragraph" w:styleId="9">
    <w:name w:val="heading 9"/>
    <w:basedOn w:val="a"/>
    <w:next w:val="a"/>
    <w:link w:val="90"/>
    <w:qFormat/>
    <w:rsid w:val="00C47F5E"/>
    <w:pPr>
      <w:keepNext/>
      <w:tabs>
        <w:tab w:val="left" w:pos="1418"/>
      </w:tabs>
      <w:ind w:firstLine="1134"/>
      <w:outlineLvl w:val="8"/>
    </w:pPr>
    <w:rPr>
      <w:rFonts w:ascii="Browallia New" w:eastAsia="Cordia New" w:hAnsi="Browallia New" w:cs="Browalli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kky">
    <w:name w:val="ukky"/>
    <w:rsid w:val="00A122DA"/>
    <w:rPr>
      <w:rFonts w:ascii="EucrosiaUPC" w:eastAsia="EucrosiaUPC" w:hAnsi="EucrosiaUPC" w:cs="EucrosiaUPC"/>
      <w:sz w:val="28"/>
      <w:szCs w:val="28"/>
    </w:rPr>
  </w:style>
  <w:style w:type="table" w:styleId="a3">
    <w:name w:val="Table Grid"/>
    <w:basedOn w:val="a1"/>
    <w:rsid w:val="00A122DA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9219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F9219C"/>
  </w:style>
  <w:style w:type="paragraph" w:styleId="a7">
    <w:name w:val="footer"/>
    <w:basedOn w:val="a"/>
    <w:link w:val="a8"/>
    <w:rsid w:val="00D862BF"/>
    <w:pPr>
      <w:tabs>
        <w:tab w:val="center" w:pos="4153"/>
        <w:tab w:val="right" w:pos="8306"/>
      </w:tabs>
    </w:pPr>
  </w:style>
  <w:style w:type="paragraph" w:styleId="a9">
    <w:name w:val="Balloon Text"/>
    <w:basedOn w:val="a"/>
    <w:link w:val="aa"/>
    <w:rsid w:val="00802EF5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802EF5"/>
    <w:rPr>
      <w:rFonts w:ascii="Tahoma" w:hAnsi="Tahoma"/>
      <w:sz w:val="16"/>
    </w:rPr>
  </w:style>
  <w:style w:type="character" w:customStyle="1" w:styleId="apple-converted-space">
    <w:name w:val="apple-converted-space"/>
    <w:basedOn w:val="a0"/>
    <w:rsid w:val="0057624B"/>
  </w:style>
  <w:style w:type="paragraph" w:styleId="ab">
    <w:name w:val="List Paragraph"/>
    <w:basedOn w:val="a"/>
    <w:uiPriority w:val="34"/>
    <w:qFormat/>
    <w:rsid w:val="00700644"/>
    <w:pPr>
      <w:ind w:left="720"/>
      <w:contextualSpacing/>
    </w:pPr>
  </w:style>
  <w:style w:type="character" w:styleId="ac">
    <w:name w:val="Emphasis"/>
    <w:basedOn w:val="a0"/>
    <w:uiPriority w:val="20"/>
    <w:qFormat/>
    <w:rsid w:val="003B7C5E"/>
    <w:rPr>
      <w:i/>
      <w:iCs/>
    </w:rPr>
  </w:style>
  <w:style w:type="character" w:customStyle="1" w:styleId="a5">
    <w:name w:val="หัวกระดาษ อักขระ"/>
    <w:basedOn w:val="a0"/>
    <w:link w:val="a4"/>
    <w:uiPriority w:val="99"/>
    <w:rsid w:val="00E07927"/>
    <w:rPr>
      <w:sz w:val="24"/>
      <w:szCs w:val="28"/>
    </w:rPr>
  </w:style>
  <w:style w:type="paragraph" w:styleId="ad">
    <w:name w:val="Normal (Web)"/>
    <w:basedOn w:val="a"/>
    <w:uiPriority w:val="99"/>
    <w:unhideWhenUsed/>
    <w:rsid w:val="00A302F9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character" w:customStyle="1" w:styleId="10">
    <w:name w:val="หัวเรื่อง 1 อักขระ"/>
    <w:basedOn w:val="a0"/>
    <w:link w:val="1"/>
    <w:rsid w:val="00C47F5E"/>
    <w:rPr>
      <w:rFonts w:ascii="Cordia New" w:eastAsia="Cordia New" w:hAnsi="Cordi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rsid w:val="00C47F5E"/>
    <w:rPr>
      <w:rFonts w:ascii="Cordia New" w:eastAsia="Cordia New" w:hAnsi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C47F5E"/>
    <w:rPr>
      <w:rFonts w:ascii="Cordia New" w:eastAsia="Cordia New" w:hAnsi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rsid w:val="00C47F5E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50">
    <w:name w:val="หัวเรื่อง 5 อักขระ"/>
    <w:basedOn w:val="a0"/>
    <w:link w:val="5"/>
    <w:rsid w:val="00C47F5E"/>
    <w:rPr>
      <w:rFonts w:ascii="Browallia New" w:eastAsia="Cordia New" w:hAnsi="Browallia New" w:cs="Browall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C47F5E"/>
    <w:rPr>
      <w:rFonts w:ascii="Browallia New" w:eastAsia="Cordia New" w:hAnsi="Browallia New" w:cs="Browall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rsid w:val="00C47F5E"/>
    <w:rPr>
      <w:rFonts w:ascii="Browallia New" w:eastAsia="Cordia New" w:hAnsi="Browallia New" w:cs="Browallia New"/>
      <w:b/>
      <w:bCs/>
      <w:sz w:val="28"/>
      <w:szCs w:val="28"/>
    </w:rPr>
  </w:style>
  <w:style w:type="character" w:customStyle="1" w:styleId="80">
    <w:name w:val="หัวเรื่อง 8 อักขระ"/>
    <w:basedOn w:val="a0"/>
    <w:link w:val="8"/>
    <w:rsid w:val="00C47F5E"/>
    <w:rPr>
      <w:rFonts w:ascii="Browallia New" w:eastAsia="Cordia New" w:hAnsi="Browallia New" w:cs="Browallia New"/>
      <w:sz w:val="32"/>
      <w:szCs w:val="32"/>
    </w:rPr>
  </w:style>
  <w:style w:type="character" w:customStyle="1" w:styleId="90">
    <w:name w:val="หัวเรื่อง 9 อักขระ"/>
    <w:basedOn w:val="a0"/>
    <w:link w:val="9"/>
    <w:rsid w:val="00C47F5E"/>
    <w:rPr>
      <w:rFonts w:ascii="Browallia New" w:eastAsia="Cordia New" w:hAnsi="Browallia New" w:cs="Browallia New"/>
      <w:b/>
      <w:bCs/>
      <w:sz w:val="32"/>
      <w:szCs w:val="32"/>
    </w:rPr>
  </w:style>
  <w:style w:type="numbering" w:customStyle="1" w:styleId="11">
    <w:name w:val="ไม่มีรายการ1"/>
    <w:next w:val="a2"/>
    <w:uiPriority w:val="99"/>
    <w:semiHidden/>
    <w:unhideWhenUsed/>
    <w:rsid w:val="00C47F5E"/>
  </w:style>
  <w:style w:type="paragraph" w:customStyle="1" w:styleId="Default">
    <w:name w:val="Default"/>
    <w:rsid w:val="00C47F5E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st1">
    <w:name w:val="st1"/>
    <w:rsid w:val="00C47F5E"/>
  </w:style>
  <w:style w:type="character" w:customStyle="1" w:styleId="a8">
    <w:name w:val="ท้ายกระดาษ อักขระ"/>
    <w:basedOn w:val="a0"/>
    <w:link w:val="a7"/>
    <w:rsid w:val="00C47F5E"/>
    <w:rPr>
      <w:sz w:val="24"/>
      <w:szCs w:val="28"/>
    </w:rPr>
  </w:style>
  <w:style w:type="paragraph" w:customStyle="1" w:styleId="CharChar1CharCharCharChar">
    <w:name w:val="Char Char อักขระ อักขระ1 Char Char อักขระ อักขระ Char Char"/>
    <w:basedOn w:val="a"/>
    <w:rsid w:val="00C47F5E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table" w:customStyle="1" w:styleId="12">
    <w:name w:val="เส้นตาราง1"/>
    <w:basedOn w:val="a1"/>
    <w:next w:val="a3"/>
    <w:rsid w:val="00C47F5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การเชื่อมโยงหลายมิติ1"/>
    <w:basedOn w:val="a0"/>
    <w:uiPriority w:val="99"/>
    <w:unhideWhenUsed/>
    <w:rsid w:val="00C47F5E"/>
    <w:rPr>
      <w:color w:val="0563C1"/>
      <w:u w:val="single"/>
    </w:rPr>
  </w:style>
  <w:style w:type="character" w:styleId="ae">
    <w:name w:val="Strong"/>
    <w:basedOn w:val="a0"/>
    <w:uiPriority w:val="22"/>
    <w:qFormat/>
    <w:rsid w:val="00C47F5E"/>
    <w:rPr>
      <w:b/>
      <w:bCs/>
    </w:rPr>
  </w:style>
  <w:style w:type="character" w:customStyle="1" w:styleId="online">
    <w:name w:val="online"/>
    <w:basedOn w:val="a0"/>
    <w:rsid w:val="00C47F5E"/>
  </w:style>
  <w:style w:type="paragraph" w:styleId="af">
    <w:name w:val="footnote text"/>
    <w:basedOn w:val="a"/>
    <w:link w:val="af0"/>
    <w:rsid w:val="00C47F5E"/>
    <w:rPr>
      <w:rFonts w:ascii="Cordia New" w:eastAsia="Cordia New" w:hAnsi="Cordia New" w:cs="Cordia New"/>
      <w:sz w:val="28"/>
      <w:szCs w:val="32"/>
    </w:rPr>
  </w:style>
  <w:style w:type="character" w:customStyle="1" w:styleId="af0">
    <w:name w:val="ข้อความเชิงอรรถ อักขระ"/>
    <w:basedOn w:val="a0"/>
    <w:link w:val="af"/>
    <w:rsid w:val="00C47F5E"/>
    <w:rPr>
      <w:rFonts w:ascii="Cordia New" w:eastAsia="Cordia New" w:hAnsi="Cordia New" w:cs="Cordia New"/>
      <w:sz w:val="28"/>
      <w:szCs w:val="32"/>
    </w:rPr>
  </w:style>
  <w:style w:type="character" w:customStyle="1" w:styleId="font10bbold">
    <w:name w:val="font10bbold"/>
    <w:basedOn w:val="a0"/>
    <w:rsid w:val="00C47F5E"/>
  </w:style>
  <w:style w:type="paragraph" w:styleId="af1">
    <w:name w:val="Body Text Indent"/>
    <w:basedOn w:val="a"/>
    <w:link w:val="af2"/>
    <w:rsid w:val="00C47F5E"/>
    <w:pPr>
      <w:ind w:firstLine="1134"/>
    </w:pPr>
    <w:rPr>
      <w:rFonts w:ascii="Browallia New" w:eastAsia="Cordia New" w:hAnsi="Browallia New" w:cs="Browallia New"/>
      <w:sz w:val="32"/>
      <w:szCs w:val="32"/>
    </w:rPr>
  </w:style>
  <w:style w:type="character" w:customStyle="1" w:styleId="af2">
    <w:name w:val="การเยื้องเนื้อความ อักขระ"/>
    <w:basedOn w:val="a0"/>
    <w:link w:val="af1"/>
    <w:rsid w:val="00C47F5E"/>
    <w:rPr>
      <w:rFonts w:ascii="Browallia New" w:eastAsia="Cordia New" w:hAnsi="Browallia New" w:cs="Browallia New"/>
      <w:sz w:val="32"/>
      <w:szCs w:val="32"/>
    </w:rPr>
  </w:style>
  <w:style w:type="paragraph" w:styleId="af3">
    <w:name w:val="Body Text"/>
    <w:basedOn w:val="a"/>
    <w:link w:val="af4"/>
    <w:rsid w:val="00C47F5E"/>
    <w:pPr>
      <w:tabs>
        <w:tab w:val="left" w:pos="1134"/>
      </w:tabs>
    </w:pPr>
    <w:rPr>
      <w:rFonts w:ascii="Browallia New" w:eastAsia="Cordia New" w:hAnsi="Browallia New" w:cs="Browallia New"/>
      <w:sz w:val="32"/>
      <w:szCs w:val="32"/>
    </w:rPr>
  </w:style>
  <w:style w:type="character" w:customStyle="1" w:styleId="af4">
    <w:name w:val="เนื้อความ อักขระ"/>
    <w:basedOn w:val="a0"/>
    <w:link w:val="af3"/>
    <w:rsid w:val="00C47F5E"/>
    <w:rPr>
      <w:rFonts w:ascii="Browallia New" w:eastAsia="Cordia New" w:hAnsi="Browallia New" w:cs="Browallia New"/>
      <w:sz w:val="32"/>
      <w:szCs w:val="32"/>
    </w:rPr>
  </w:style>
  <w:style w:type="paragraph" w:styleId="21">
    <w:name w:val="Body Text Indent 2"/>
    <w:basedOn w:val="a"/>
    <w:link w:val="22"/>
    <w:rsid w:val="00C47F5E"/>
    <w:pPr>
      <w:tabs>
        <w:tab w:val="left" w:pos="1134"/>
        <w:tab w:val="left" w:pos="1418"/>
        <w:tab w:val="left" w:pos="1843"/>
      </w:tabs>
      <w:ind w:firstLine="1418"/>
    </w:pPr>
    <w:rPr>
      <w:rFonts w:ascii="Browallia New" w:eastAsia="Cordia New" w:hAnsi="Browallia New" w:cs="Browallia New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rsid w:val="00C47F5E"/>
    <w:rPr>
      <w:rFonts w:ascii="Browallia New" w:eastAsia="Cordia New" w:hAnsi="Browallia New" w:cs="Browallia New"/>
      <w:sz w:val="32"/>
      <w:szCs w:val="32"/>
    </w:rPr>
  </w:style>
  <w:style w:type="paragraph" w:styleId="31">
    <w:name w:val="Body Text Indent 3"/>
    <w:basedOn w:val="a"/>
    <w:link w:val="32"/>
    <w:rsid w:val="00C47F5E"/>
    <w:pPr>
      <w:tabs>
        <w:tab w:val="left" w:pos="2127"/>
      </w:tabs>
      <w:ind w:firstLine="1843"/>
    </w:pPr>
    <w:rPr>
      <w:rFonts w:ascii="Browallia New" w:eastAsia="Cordia New" w:hAnsi="Browallia New" w:cs="Browallia New"/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C47F5E"/>
    <w:rPr>
      <w:rFonts w:ascii="Browallia New" w:eastAsia="Cordia New" w:hAnsi="Browallia New" w:cs="Browallia New"/>
      <w:sz w:val="32"/>
      <w:szCs w:val="32"/>
    </w:rPr>
  </w:style>
  <w:style w:type="paragraph" w:styleId="af5">
    <w:name w:val="Title"/>
    <w:basedOn w:val="a"/>
    <w:link w:val="af6"/>
    <w:qFormat/>
    <w:rsid w:val="00C47F5E"/>
    <w:pPr>
      <w:jc w:val="center"/>
    </w:pPr>
    <w:rPr>
      <w:rFonts w:ascii="Cordia New" w:eastAsia="Cordia New" w:hAnsi="Cordia New"/>
      <w:b/>
      <w:bCs/>
      <w:sz w:val="44"/>
      <w:szCs w:val="44"/>
    </w:rPr>
  </w:style>
  <w:style w:type="character" w:customStyle="1" w:styleId="af6">
    <w:name w:val="ชื่อเรื่อง อักขระ"/>
    <w:basedOn w:val="a0"/>
    <w:link w:val="af5"/>
    <w:rsid w:val="00C47F5E"/>
    <w:rPr>
      <w:rFonts w:ascii="Cordia New" w:eastAsia="Cordia New" w:hAnsi="Cordia New"/>
      <w:b/>
      <w:bCs/>
      <w:sz w:val="44"/>
      <w:szCs w:val="44"/>
    </w:rPr>
  </w:style>
  <w:style w:type="paragraph" w:styleId="af7">
    <w:name w:val="Block Text"/>
    <w:basedOn w:val="a"/>
    <w:rsid w:val="00C47F5E"/>
    <w:pPr>
      <w:tabs>
        <w:tab w:val="left" w:pos="5490"/>
        <w:tab w:val="left" w:pos="6120"/>
        <w:tab w:val="left" w:pos="6210"/>
        <w:tab w:val="left" w:pos="6390"/>
        <w:tab w:val="left" w:pos="7110"/>
        <w:tab w:val="left" w:pos="7200"/>
      </w:tabs>
      <w:ind w:left="1080" w:right="-360"/>
      <w:jc w:val="thaiDistribute"/>
    </w:pPr>
    <w:rPr>
      <w:rFonts w:ascii="BrowalliaUPC" w:eastAsia="Cordia New" w:hAnsi="BrowalliaUPC" w:cs="BrowalliaUPC"/>
      <w:sz w:val="32"/>
      <w:szCs w:val="32"/>
    </w:rPr>
  </w:style>
  <w:style w:type="paragraph" w:styleId="33">
    <w:name w:val="Body Text 3"/>
    <w:basedOn w:val="a"/>
    <w:link w:val="34"/>
    <w:rsid w:val="00C47F5E"/>
    <w:pPr>
      <w:tabs>
        <w:tab w:val="left" w:pos="3544"/>
      </w:tabs>
    </w:pPr>
    <w:rPr>
      <w:rFonts w:ascii="BrowalliaUPC" w:eastAsia="Cordia New" w:hAnsi="BrowalliaUPC" w:cs="BrowalliaUPC"/>
      <w:sz w:val="29"/>
      <w:szCs w:val="29"/>
    </w:rPr>
  </w:style>
  <w:style w:type="character" w:customStyle="1" w:styleId="34">
    <w:name w:val="เนื้อความ 3 อักขระ"/>
    <w:basedOn w:val="a0"/>
    <w:link w:val="33"/>
    <w:rsid w:val="00C47F5E"/>
    <w:rPr>
      <w:rFonts w:ascii="BrowalliaUPC" w:eastAsia="Cordia New" w:hAnsi="BrowalliaUPC" w:cs="BrowalliaUPC"/>
      <w:sz w:val="29"/>
      <w:szCs w:val="29"/>
    </w:rPr>
  </w:style>
  <w:style w:type="paragraph" w:styleId="23">
    <w:name w:val="Body Text 2"/>
    <w:basedOn w:val="a"/>
    <w:link w:val="24"/>
    <w:rsid w:val="00C47F5E"/>
    <w:pPr>
      <w:spacing w:after="120" w:line="480" w:lineRule="auto"/>
    </w:pPr>
    <w:rPr>
      <w:rFonts w:ascii="Cordia New" w:eastAsia="Cordia New" w:hAnsi="Cordia New"/>
      <w:sz w:val="28"/>
    </w:rPr>
  </w:style>
  <w:style w:type="character" w:customStyle="1" w:styleId="24">
    <w:name w:val="เนื้อความ 2 อักขระ"/>
    <w:basedOn w:val="a0"/>
    <w:link w:val="23"/>
    <w:rsid w:val="00C47F5E"/>
    <w:rPr>
      <w:rFonts w:ascii="Cordia New" w:eastAsia="Cordia New" w:hAnsi="Cordia New"/>
      <w:sz w:val="28"/>
      <w:szCs w:val="28"/>
    </w:rPr>
  </w:style>
  <w:style w:type="character" w:customStyle="1" w:styleId="A80">
    <w:name w:val="A8"/>
    <w:uiPriority w:val="99"/>
    <w:rsid w:val="00C47F5E"/>
    <w:rPr>
      <w:rFonts w:ascii="Times New Roman" w:hAnsi="Times New Roman" w:cs="Times New Roman"/>
      <w:color w:val="221E1F"/>
      <w:sz w:val="20"/>
      <w:szCs w:val="20"/>
    </w:rPr>
  </w:style>
  <w:style w:type="character" w:customStyle="1" w:styleId="A20">
    <w:name w:val="A2"/>
    <w:uiPriority w:val="99"/>
    <w:rsid w:val="00C47F5E"/>
    <w:rPr>
      <w:rFonts w:ascii="TF Pimai"/>
      <w:b/>
      <w:bCs/>
      <w:color w:val="221E1F"/>
      <w:sz w:val="40"/>
      <w:szCs w:val="40"/>
    </w:rPr>
  </w:style>
  <w:style w:type="character" w:customStyle="1" w:styleId="biblio-authors">
    <w:name w:val="biblio-authors"/>
    <w:basedOn w:val="a0"/>
    <w:rsid w:val="00C47F5E"/>
  </w:style>
  <w:style w:type="character" w:styleId="af8">
    <w:name w:val="Hyperlink"/>
    <w:basedOn w:val="a0"/>
    <w:rsid w:val="00C47F5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tif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chart" Target="charts/chart12.xm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chart" Target="charts/chart8.xml"/><Relationship Id="rId4" Type="http://schemas.openxmlformats.org/officeDocument/2006/relationships/settings" Target="settings.xm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ecturer\&#3623;&#3594;\&#3648;&#3621;&#3656;&#3617;&#3626;&#3617;&#3610;&#3641;&#3619;&#3603;&#3660;%20&#3623;&#3594;%2060\&#3585;&#3635;&#3621;&#3633;&#3591;&#3629;&#3633;&#3604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3591;&#3634;&#3609;&#3623;&#3636;&#3592;&#3633;&#3618;\&#3591;&#3634;&#3609;&#3623;&#3636;&#3592;&#3633;&#3618;&#3604;&#3636;&#3609;&#3621;&#3617;&#3627;&#3629;&#3610;%20&#3629;&#3634;&#3592;&#3634;&#3619;&#3618;&#3660;&#3611;&#3636;&#3618;&#3632;&#3614;&#3621;\&#3588;&#3623;&#3634;&#3617;&#3627;&#3609;&#3634;&#3649;&#3609;&#3656;&#3609;&#3649;&#3621;&#3632;&#3619;&#3657;&#3629;&#3618;&#3621;&#3632;&#3585;&#3634;&#3619;&#3604;&#3641;&#3604;&#3595;&#3638;&#3617;&#3609;&#3657;&#3635;%20&#3626;&#3636;&#3591;&#3650;&#3605;.xlsx" TargetMode="External"/><Relationship Id="rId1" Type="http://schemas.openxmlformats.org/officeDocument/2006/relationships/themeOverride" Target="../theme/themeOverride10.xm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3591;&#3634;&#3609;&#3623;&#3636;&#3592;&#3633;&#3618;\&#3591;&#3634;&#3609;&#3623;&#3636;&#3592;&#3633;&#3618;&#3604;&#3636;&#3609;&#3621;&#3617;&#3627;&#3629;&#3610;%20&#3629;&#3634;&#3592;&#3634;&#3619;&#3618;&#3660;&#3611;&#3636;&#3618;&#3632;&#3614;&#3621;\&#3588;&#3623;&#3634;&#3617;&#3627;&#3609;&#3634;&#3649;&#3609;&#3656;&#3609;&#3649;&#3621;&#3632;&#3619;&#3657;&#3629;&#3618;&#3621;&#3632;&#3585;&#3634;&#3619;&#3604;&#3641;&#3604;&#3595;&#3638;&#3617;&#3609;&#3657;&#3635;%20&#3626;&#3636;&#3591;&#3650;&#3605;.xlsx" TargetMode="External"/><Relationship Id="rId1" Type="http://schemas.openxmlformats.org/officeDocument/2006/relationships/themeOverride" Target="../theme/themeOverride1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3591;&#3634;&#3609;&#3623;&#3636;&#3592;&#3633;&#3618;\&#3591;&#3634;&#3609;&#3623;&#3636;&#3592;&#3633;&#3618;&#3604;&#3636;&#3609;&#3621;&#3617;&#3627;&#3629;&#3610;%20&#3629;&#3634;&#3592;&#3634;&#3619;&#3618;&#3660;&#3611;&#3636;&#3618;&#3632;&#3614;&#3621;\&#3588;&#3623;&#3634;&#3617;&#3627;&#3609;&#3634;&#3649;&#3609;&#3656;&#3609;&#3649;&#3621;&#3632;&#3619;&#3657;&#3629;&#3618;&#3621;&#3632;&#3585;&#3634;&#3619;&#3604;&#3641;&#3604;&#3595;&#3638;&#3617;&#3609;&#3657;&#3635;%20&#3626;&#3636;&#3591;&#3650;&#3605;.xlsx" TargetMode="External"/><Relationship Id="rId1" Type="http://schemas.openxmlformats.org/officeDocument/2006/relationships/themeOverride" Target="../theme/themeOverride12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ecturer\&#3623;&#3594;\&#3648;&#3621;&#3656;&#3617;&#3626;&#3617;&#3610;&#3641;&#3619;&#3603;&#3660;%20&#3623;&#3594;%2060\&#3585;&#3635;&#3621;&#3633;&#3591;&#3629;&#3633;&#3604;.xlsx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ecturer\&#3623;&#3594;\&#3648;&#3621;&#3656;&#3617;&#3626;&#3617;&#3610;&#3641;&#3619;&#3603;&#3660;%20&#3623;&#3594;%2060\&#3585;&#3635;&#3621;&#3633;&#3591;&#3629;&#3633;&#3604;.xlsx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ecturer\&#3623;&#3594;\&#3648;&#3621;&#3656;&#3617;&#3626;&#3617;&#3610;&#3641;&#3619;&#3603;&#3660;%20&#3623;&#3594;%2060\&#3585;&#3635;&#3621;&#3633;&#3591;&#3629;&#3633;&#3604;.xlsx" TargetMode="External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file:///E:\Lecturer\&#3623;&#3594;\&#3648;&#3621;&#3656;&#3617;&#3626;&#3617;&#3610;&#3641;&#3619;&#3603;&#3660;%20&#3623;&#3594;%2060\&#3585;&#3635;&#3621;&#3633;&#3591;&#3629;&#3633;&#3604;.xlsx" TargetMode="External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___Microsoft_Office_Excel1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3591;&#3634;&#3609;&#3623;&#3636;&#3592;&#3633;&#3618;\&#3591;&#3634;&#3609;&#3623;&#3636;&#3592;&#3633;&#3618;&#3604;&#3636;&#3609;&#3621;&#3617;&#3627;&#3629;&#3610;%20&#3629;&#3634;&#3592;&#3634;&#3619;&#3618;&#3660;&#3611;&#3636;&#3618;&#3632;&#3614;&#3621;\&#3588;&#3623;&#3634;&#3617;&#3627;&#3609;&#3634;&#3649;&#3609;&#3656;&#3609;&#3649;&#3621;&#3632;&#3619;&#3657;&#3629;&#3618;&#3621;&#3632;&#3585;&#3634;&#3619;&#3604;&#3641;&#3604;&#3595;&#3638;&#3617;&#3609;&#3657;&#3635;%20&#3611;&#3619;&#3633;&#3610;&#3649;&#3585;&#3657;.xlsx" TargetMode="External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3591;&#3634;&#3609;&#3623;&#3636;&#3592;&#3633;&#3618;\&#3591;&#3634;&#3609;&#3623;&#3636;&#3592;&#3633;&#3618;&#3604;&#3636;&#3609;&#3621;&#3617;&#3627;&#3629;&#3610;%20&#3629;&#3634;&#3592;&#3634;&#3619;&#3618;&#3660;&#3611;&#3636;&#3618;&#3632;&#3614;&#3621;\&#3588;&#3623;&#3634;&#3617;&#3627;&#3609;&#3634;&#3649;&#3609;&#3656;&#3609;&#3649;&#3621;&#3632;&#3619;&#3657;&#3629;&#3618;&#3621;&#3632;&#3585;&#3634;&#3619;&#3604;&#3641;&#3604;&#3595;&#3638;&#3617;&#3609;&#3657;&#3635;%20&#3611;&#3619;&#3633;&#3610;&#3649;&#3585;&#3657;.xlsx" TargetMode="External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oleObject" Target="file:///E:\&#3591;&#3634;&#3609;&#3623;&#3636;&#3592;&#3633;&#3618;\&#3591;&#3634;&#3609;&#3623;&#3636;&#3592;&#3633;&#3618;&#3604;&#3636;&#3609;&#3621;&#3617;&#3627;&#3629;&#3610;%20&#3629;&#3634;&#3592;&#3634;&#3619;&#3618;&#3660;&#3611;&#3636;&#3618;&#3632;&#3614;&#3621;\&#3588;&#3623;&#3634;&#3617;&#3627;&#3609;&#3634;&#3649;&#3609;&#3656;&#3609;&#3649;&#3621;&#3632;&#3619;&#3657;&#3629;&#3618;&#3621;&#3632;&#3585;&#3634;&#3619;&#3604;&#3641;&#3604;&#3595;&#3638;&#3617;&#3609;&#3657;&#3635;%20&#3626;&#3636;&#3591;&#3650;&#3605;.xlsx" TargetMode="External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กำลังของอิฐบล็อกประสาน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'กำลังอัด '!$F$32:$F$33</c:f>
              <c:strCache>
                <c:ptCount val="1"/>
                <c:pt idx="0">
                  <c:v>กำลังอัด อายุ 7 วัน</c:v>
                </c:pt>
              </c:strCache>
            </c:strRef>
          </c:tx>
          <c:cat>
            <c:strRef>
              <c:f>'กำลังอัด '!$E$34:$E$38</c:f>
              <c:strCache>
                <c:ptCount val="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</c:strCache>
            </c:strRef>
          </c:cat>
          <c:val>
            <c:numRef>
              <c:f>'กำลังอัด '!$F$34:$F$38</c:f>
              <c:numCache>
                <c:formatCode>0</c:formatCode>
                <c:ptCount val="5"/>
                <c:pt idx="0">
                  <c:v>262.60000000000002</c:v>
                </c:pt>
                <c:pt idx="1">
                  <c:v>290.82499999999999</c:v>
                </c:pt>
                <c:pt idx="2">
                  <c:v>302.97499999999991</c:v>
                </c:pt>
                <c:pt idx="3">
                  <c:v>326.39999999999986</c:v>
                </c:pt>
                <c:pt idx="4">
                  <c:v>353.17500000000001</c:v>
                </c:pt>
              </c:numCache>
            </c:numRef>
          </c:val>
        </c:ser>
        <c:ser>
          <c:idx val="1"/>
          <c:order val="1"/>
          <c:tx>
            <c:strRef>
              <c:f>'กำลังอัด '!$G$32:$G$33</c:f>
              <c:strCache>
                <c:ptCount val="1"/>
                <c:pt idx="0">
                  <c:v>กำลังอัด อายุ 28 วัน</c:v>
                </c:pt>
              </c:strCache>
            </c:strRef>
          </c:tx>
          <c:val>
            <c:numRef>
              <c:f>'กำลังอัด '!$G$34:$G$38</c:f>
              <c:numCache>
                <c:formatCode>0</c:formatCode>
                <c:ptCount val="5"/>
                <c:pt idx="0">
                  <c:v>316</c:v>
                </c:pt>
                <c:pt idx="1">
                  <c:v>344.5</c:v>
                </c:pt>
                <c:pt idx="2">
                  <c:v>363.5</c:v>
                </c:pt>
                <c:pt idx="3">
                  <c:v>384</c:v>
                </c:pt>
                <c:pt idx="4">
                  <c:v>415.5</c:v>
                </c:pt>
              </c:numCache>
            </c:numRef>
          </c:val>
        </c:ser>
        <c:dLbls/>
        <c:marker val="1"/>
        <c:axId val="117662080"/>
        <c:axId val="117664000"/>
      </c:lineChart>
      <c:catAx>
        <c:axId val="11766208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7664000"/>
        <c:crosses val="autoZero"/>
        <c:auto val="1"/>
        <c:lblAlgn val="ctr"/>
        <c:lblOffset val="100"/>
      </c:catAx>
      <c:valAx>
        <c:axId val="117664000"/>
        <c:scaling>
          <c:orientation val="minMax"/>
          <c:min val="200"/>
        </c:scaling>
        <c:axPos val="l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 b="1" i="0" u="none" strike="noStrike" baseline="0">
                    <a:effectLst/>
                    <a:latin typeface="TH SarabunPSK" pitchFamily="34" charset="-34"/>
                    <a:cs typeface="TH SarabunPSK" pitchFamily="34" charset="-34"/>
                  </a:rPr>
                  <a:t>กก</a:t>
                </a:r>
                <a:r>
                  <a:rPr lang="en-US" sz="1600" b="1" i="0" u="none" strike="noStrike" baseline="0">
                    <a:effectLst/>
                    <a:latin typeface="TH SarabunPSK" pitchFamily="34" charset="-34"/>
                    <a:cs typeface="TH SarabunPSK" pitchFamily="34" charset="-34"/>
                  </a:rPr>
                  <a:t>./</a:t>
                </a:r>
                <a:r>
                  <a:rPr lang="th-TH" sz="1600" b="1" i="0" u="none" strike="noStrike" baseline="0">
                    <a:effectLst/>
                    <a:latin typeface="TH SarabunPSK" pitchFamily="34" charset="-34"/>
                    <a:cs typeface="TH SarabunPSK" pitchFamily="34" charset="-34"/>
                  </a:rPr>
                  <a:t>ตร</a:t>
                </a:r>
                <a:r>
                  <a:rPr lang="en-US" sz="1600" b="1" i="0" u="none" strike="noStrike" baseline="0">
                    <a:effectLst/>
                    <a:latin typeface="TH SarabunPSK" pitchFamily="34" charset="-34"/>
                    <a:cs typeface="TH SarabunPSK" pitchFamily="34" charset="-34"/>
                  </a:rPr>
                  <a:t>.</a:t>
                </a:r>
                <a:r>
                  <a:rPr lang="th-TH" sz="1600" b="1" i="0" u="none" strike="noStrike" baseline="0">
                    <a:effectLst/>
                    <a:latin typeface="TH SarabunPSK" pitchFamily="34" charset="-34"/>
                    <a:cs typeface="TH SarabunPSK" pitchFamily="34" charset="-34"/>
                  </a:rPr>
                  <a:t>ซม</a:t>
                </a:r>
                <a:endParaRPr lang="th-TH" sz="160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numFmt formatCode="0" sourceLinked="1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7662080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noFill/>
    <a:ln>
      <a:noFill/>
    </a:ln>
  </c:spPr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u="none" strike="noStrike" baseline="0">
                <a:effectLst/>
              </a:rPr>
              <a:t>ค่าการดูดกลืนน้ำ</a:t>
            </a:r>
            <a:endParaRPr lang="th-TH" sz="1600"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32205555555555565"/>
          <c:y val="2.3148148148148147E-2"/>
        </c:manualLayout>
      </c:layout>
    </c:title>
    <c:plotArea>
      <c:layout>
        <c:manualLayout>
          <c:layoutTarget val="inner"/>
          <c:xMode val="edge"/>
          <c:yMode val="edge"/>
          <c:x val="0.14563036257635942"/>
          <c:y val="0.13104252089535823"/>
          <c:w val="0.51649335139091779"/>
          <c:h val="0.6697240318306118"/>
        </c:manualLayout>
      </c:layout>
      <c:lineChart>
        <c:grouping val="standard"/>
        <c:ser>
          <c:idx val="0"/>
          <c:order val="0"/>
          <c:cat>
            <c:strRef>
              <c:f>ร้อยละการดูดึมน้ำ!$C$41:$C$45</c:f>
              <c:strCache>
                <c:ptCount val="5"/>
                <c:pt idx="0">
                  <c:v>RH5L0</c:v>
                </c:pt>
                <c:pt idx="1">
                  <c:v>RH5L5</c:v>
                </c:pt>
                <c:pt idx="2">
                  <c:v>RH5L10</c:v>
                </c:pt>
                <c:pt idx="3">
                  <c:v>RH5L15</c:v>
                </c:pt>
                <c:pt idx="4">
                  <c:v>RH5L20</c:v>
                </c:pt>
              </c:strCache>
            </c:strRef>
          </c:cat>
          <c:val>
            <c:numRef>
              <c:f>ร้อยละการดูดึมน้ำ!$D$41:$D$45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ร้อยละการดูดึมน้ำ!$C$41:$C$45</c:f>
              <c:strCache>
                <c:ptCount val="5"/>
                <c:pt idx="0">
                  <c:v>RH5L0</c:v>
                </c:pt>
                <c:pt idx="1">
                  <c:v>RH5L5</c:v>
                </c:pt>
                <c:pt idx="2">
                  <c:v>RH5L10</c:v>
                </c:pt>
                <c:pt idx="3">
                  <c:v>RH5L15</c:v>
                </c:pt>
                <c:pt idx="4">
                  <c:v>RH5L20</c:v>
                </c:pt>
              </c:strCache>
            </c:strRef>
          </c:cat>
          <c:val>
            <c:numRef>
              <c:f>ร้อยละการดูดึมน้ำ!$E$41:$E$45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ร้อยละการดูดึมน้ำ!$F$34:$F$35</c:f>
              <c:strCache>
                <c:ptCount val="1"/>
                <c:pt idx="0">
                  <c:v>ค่าการดูดกลืนน้ำ  อายุ 7 วัน</c:v>
                </c:pt>
              </c:strCache>
            </c:strRef>
          </c:tx>
          <c:marker>
            <c:symbol val="none"/>
          </c:marker>
          <c:cat>
            <c:strRef>
              <c:f>ร้อยละการดูดึมน้ำ!$C$41:$C$45</c:f>
              <c:strCache>
                <c:ptCount val="5"/>
                <c:pt idx="0">
                  <c:v>RH5L0</c:v>
                </c:pt>
                <c:pt idx="1">
                  <c:v>RH5L5</c:v>
                </c:pt>
                <c:pt idx="2">
                  <c:v>RH5L10</c:v>
                </c:pt>
                <c:pt idx="3">
                  <c:v>RH5L15</c:v>
                </c:pt>
                <c:pt idx="4">
                  <c:v>RH5L20</c:v>
                </c:pt>
              </c:strCache>
            </c:strRef>
          </c:cat>
          <c:val>
            <c:numRef>
              <c:f>ร้อยละการดูดึมน้ำ!$F$41:$F$45</c:f>
              <c:numCache>
                <c:formatCode>0.00</c:formatCode>
                <c:ptCount val="5"/>
                <c:pt idx="0">
                  <c:v>238.23999999999998</c:v>
                </c:pt>
                <c:pt idx="1">
                  <c:v>234.45378151260502</c:v>
                </c:pt>
                <c:pt idx="2">
                  <c:v>224.78991596638616</c:v>
                </c:pt>
                <c:pt idx="3">
                  <c:v>213.65546218487378</c:v>
                </c:pt>
                <c:pt idx="4">
                  <c:v>217.85714285714269</c:v>
                </c:pt>
              </c:numCache>
            </c:numRef>
          </c:val>
        </c:ser>
        <c:ser>
          <c:idx val="3"/>
          <c:order val="3"/>
          <c:tx>
            <c:strRef>
              <c:f>ร้อยละการดูดึมน้ำ!$I$34:$I$35</c:f>
              <c:strCache>
                <c:ptCount val="1"/>
                <c:pt idx="0">
                  <c:v>ค่าการดูดกลืนน้ำ อายุ 28 วัน</c:v>
                </c:pt>
              </c:strCache>
            </c:strRef>
          </c:tx>
          <c:marker>
            <c:symbol val="none"/>
          </c:marker>
          <c:val>
            <c:numRef>
              <c:f>ร้อยละการดูดึมน้ำ!$I$41:$I$45</c:f>
              <c:numCache>
                <c:formatCode>0.00</c:formatCode>
                <c:ptCount val="5"/>
                <c:pt idx="0">
                  <c:v>248.94957983193322</c:v>
                </c:pt>
                <c:pt idx="1">
                  <c:v>250.84033613445362</c:v>
                </c:pt>
                <c:pt idx="2">
                  <c:v>240.75630252100811</c:v>
                </c:pt>
                <c:pt idx="3">
                  <c:v>240.52</c:v>
                </c:pt>
                <c:pt idx="4">
                  <c:v>240.33613445378157</c:v>
                </c:pt>
              </c:numCache>
            </c:numRef>
          </c:val>
        </c:ser>
        <c:dLbls/>
        <c:marker val="1"/>
        <c:axId val="120102912"/>
        <c:axId val="120104448"/>
      </c:lineChart>
      <c:catAx>
        <c:axId val="12010291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  <c:crossAx val="120104448"/>
        <c:crosses val="autoZero"/>
        <c:auto val="1"/>
        <c:lblAlgn val="ctr"/>
        <c:lblOffset val="100"/>
      </c:catAx>
      <c:valAx>
        <c:axId val="120104448"/>
        <c:scaling>
          <c:orientation val="minMax"/>
          <c:max val="260"/>
          <c:min val="200"/>
        </c:scaling>
        <c:axPos val="l"/>
        <c:title>
          <c:tx>
            <c:rich>
              <a:bodyPr/>
              <a:lstStyle/>
              <a:p>
                <a:pPr>
                  <a:defRPr sz="1600" b="1">
                    <a:latin typeface="TH SarabunPSK" panose="020B0500040200020003" pitchFamily="34" charset="-34"/>
                    <a:cs typeface="TH SarabunPSK" panose="020B0500040200020003" pitchFamily="34" charset="-34"/>
                  </a:defRPr>
                </a:pPr>
                <a:r>
                  <a:rPr lang="th-TH" sz="1600" b="1"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ค่าการดูดกลืนน้ำ (กก./ลบ.ม.)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20102912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61950063334680783"/>
          <c:y val="0.42450363344378861"/>
          <c:w val="0.34725520833543239"/>
          <c:h val="0.25496732595973975"/>
        </c:manualLayout>
      </c:layout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baseline="0">
                <a:effectLst/>
              </a:rPr>
              <a:t>ค่าการดูดกลืนน้ำ</a:t>
            </a:r>
            <a:endParaRPr lang="en-US" sz="1600">
              <a:effectLst/>
            </a:endParaRPr>
          </a:p>
        </c:rich>
      </c:tx>
      <c:layout>
        <c:manualLayout>
          <c:xMode val="edge"/>
          <c:yMode val="edge"/>
          <c:x val="0.37148175384682847"/>
          <c:y val="6.3829787234042562E-2"/>
        </c:manualLayout>
      </c:layout>
    </c:title>
    <c:plotArea>
      <c:layout>
        <c:manualLayout>
          <c:layoutTarget val="inner"/>
          <c:xMode val="edge"/>
          <c:yMode val="edge"/>
          <c:x val="0.17450221911327143"/>
          <c:y val="0.23005327525548669"/>
          <c:w val="0.54025353892266847"/>
          <c:h val="0.59823421008544142"/>
        </c:manualLayout>
      </c:layout>
      <c:lineChart>
        <c:grouping val="standard"/>
        <c:ser>
          <c:idx val="0"/>
          <c:order val="0"/>
          <c:cat>
            <c:strRef>
              <c:f>ร้อยละการดูดึมน้ำ!$C$46:$C$50</c:f>
              <c:strCache>
                <c:ptCount val="5"/>
                <c:pt idx="0">
                  <c:v>RH10L0</c:v>
                </c:pt>
                <c:pt idx="1">
                  <c:v>RH10L5</c:v>
                </c:pt>
                <c:pt idx="2">
                  <c:v>RH10L10</c:v>
                </c:pt>
                <c:pt idx="3">
                  <c:v>RH10L15</c:v>
                </c:pt>
                <c:pt idx="4">
                  <c:v>RH10L20</c:v>
                </c:pt>
              </c:strCache>
            </c:strRef>
          </c:cat>
          <c:val>
            <c:numRef>
              <c:f>ร้อยละการดูดึมน้ำ!$D$46:$D$50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ร้อยละการดูดึมน้ำ!$C$46:$C$50</c:f>
              <c:strCache>
                <c:ptCount val="5"/>
                <c:pt idx="0">
                  <c:v>RH10L0</c:v>
                </c:pt>
                <c:pt idx="1">
                  <c:v>RH10L5</c:v>
                </c:pt>
                <c:pt idx="2">
                  <c:v>RH10L10</c:v>
                </c:pt>
                <c:pt idx="3">
                  <c:v>RH10L15</c:v>
                </c:pt>
                <c:pt idx="4">
                  <c:v>RH10L20</c:v>
                </c:pt>
              </c:strCache>
            </c:strRef>
          </c:cat>
          <c:val>
            <c:numRef>
              <c:f>ร้อยละการดูดึมน้ำ!$E$46:$E$50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ร้อยละการดูดึมน้ำ!$F$34:$F$35</c:f>
              <c:strCache>
                <c:ptCount val="1"/>
                <c:pt idx="0">
                  <c:v>ค่าการดูดกลืนน้ำ  อายุ 7 วัน</c:v>
                </c:pt>
              </c:strCache>
            </c:strRef>
          </c:tx>
          <c:marker>
            <c:symbol val="none"/>
          </c:marker>
          <c:cat>
            <c:strRef>
              <c:f>ร้อยละการดูดึมน้ำ!$C$46:$C$50</c:f>
              <c:strCache>
                <c:ptCount val="5"/>
                <c:pt idx="0">
                  <c:v>RH10L0</c:v>
                </c:pt>
                <c:pt idx="1">
                  <c:v>RH10L5</c:v>
                </c:pt>
                <c:pt idx="2">
                  <c:v>RH10L10</c:v>
                </c:pt>
                <c:pt idx="3">
                  <c:v>RH10L15</c:v>
                </c:pt>
                <c:pt idx="4">
                  <c:v>RH10L20</c:v>
                </c:pt>
              </c:strCache>
            </c:strRef>
          </c:cat>
          <c:val>
            <c:numRef>
              <c:f>ร้อยละการดูดึมน้ำ!$F$46:$F$50</c:f>
              <c:numCache>
                <c:formatCode>0.00</c:formatCode>
                <c:ptCount val="5"/>
                <c:pt idx="0">
                  <c:v>231.93277310924353</c:v>
                </c:pt>
                <c:pt idx="1">
                  <c:v>241.38655462184877</c:v>
                </c:pt>
                <c:pt idx="2">
                  <c:v>244.62</c:v>
                </c:pt>
                <c:pt idx="3">
                  <c:v>246.54</c:v>
                </c:pt>
                <c:pt idx="4">
                  <c:v>247.68907563025209</c:v>
                </c:pt>
              </c:numCache>
            </c:numRef>
          </c:val>
        </c:ser>
        <c:ser>
          <c:idx val="3"/>
          <c:order val="3"/>
          <c:tx>
            <c:strRef>
              <c:f>ร้อยละการดูดึมน้ำ!$I$34:$I$35</c:f>
              <c:strCache>
                <c:ptCount val="1"/>
                <c:pt idx="0">
                  <c:v>ค่าการดูดกลืนน้ำ อายุ 28 วัน</c:v>
                </c:pt>
              </c:strCache>
            </c:strRef>
          </c:tx>
          <c:marker>
            <c:symbol val="none"/>
          </c:marker>
          <c:val>
            <c:numRef>
              <c:f>ร้อยละการดูดึมน้ำ!$I$46:$I$50</c:f>
              <c:numCache>
                <c:formatCode>0.00</c:formatCode>
                <c:ptCount val="5"/>
                <c:pt idx="0">
                  <c:v>240.3361344537812</c:v>
                </c:pt>
                <c:pt idx="1">
                  <c:v>254.41176470588232</c:v>
                </c:pt>
                <c:pt idx="2">
                  <c:v>252.52100840336138</c:v>
                </c:pt>
                <c:pt idx="3">
                  <c:v>252.941176470588</c:v>
                </c:pt>
                <c:pt idx="4">
                  <c:v>255.67226890756316</c:v>
                </c:pt>
              </c:numCache>
            </c:numRef>
          </c:val>
        </c:ser>
        <c:dLbls/>
        <c:marker val="1"/>
        <c:axId val="121227520"/>
        <c:axId val="99639296"/>
      </c:lineChart>
      <c:catAx>
        <c:axId val="12122752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  <c:crossAx val="99639296"/>
        <c:crosses val="autoZero"/>
        <c:auto val="1"/>
        <c:lblAlgn val="ctr"/>
        <c:lblOffset val="100"/>
      </c:catAx>
      <c:valAx>
        <c:axId val="99639296"/>
        <c:scaling>
          <c:orientation val="minMax"/>
          <c:min val="200"/>
        </c:scaling>
        <c:axPos val="l"/>
        <c:title>
          <c:tx>
            <c:rich>
              <a:bodyPr/>
              <a:lstStyle/>
              <a:p>
                <a:pPr>
                  <a:defRPr sz="1600" b="1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 b="1">
                    <a:latin typeface="TH SarabunPSK" pitchFamily="34" charset="-34"/>
                    <a:cs typeface="TH SarabunPSK" pitchFamily="34" charset="-34"/>
                  </a:rPr>
                  <a:t>ค่าการดูดกลืนน้ำ (กก./ลบ.ม.)</a:t>
                </a: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4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  <c:crossAx val="121227520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57454466824904293"/>
          <c:y val="0.46655386161836154"/>
          <c:w val="0.42349190975273882"/>
          <c:h val="0.18442694663167108"/>
        </c:manualLayout>
      </c:layout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u="none" strike="noStrike" baseline="0">
                <a:effectLst/>
                <a:latin typeface="TH SarabunPSK" pitchFamily="34" charset="-34"/>
                <a:cs typeface="TH SarabunPSK" pitchFamily="34" charset="-34"/>
              </a:rPr>
              <a:t>ค่าการดูดกลืนน้ำ</a:t>
            </a:r>
            <a:endParaRPr lang="th-TH" sz="1600">
              <a:latin typeface="TH SarabunPSK" pitchFamily="34" charset="-34"/>
              <a:cs typeface="TH SarabunPSK" pitchFamily="34" charset="-34"/>
            </a:endParaRPr>
          </a:p>
        </c:rich>
      </c:tx>
    </c:title>
    <c:plotArea>
      <c:layout>
        <c:manualLayout>
          <c:layoutTarget val="inner"/>
          <c:xMode val="edge"/>
          <c:yMode val="edge"/>
          <c:x val="0.15402028499280662"/>
          <c:y val="0.1697499780282736"/>
          <c:w val="0.54812961107134361"/>
          <c:h val="0.72668799822924168"/>
        </c:manualLayout>
      </c:layout>
      <c:lineChart>
        <c:grouping val="standard"/>
        <c:ser>
          <c:idx val="0"/>
          <c:order val="0"/>
          <c:cat>
            <c:strRef>
              <c:f>ร้อยละการดูดึมน้ำ!$C$56:$C$60</c:f>
              <c:strCache>
                <c:ptCount val="5"/>
                <c:pt idx="0">
                  <c:v>RH20L0</c:v>
                </c:pt>
                <c:pt idx="1">
                  <c:v>RH20L5</c:v>
                </c:pt>
                <c:pt idx="2">
                  <c:v>RH20L10</c:v>
                </c:pt>
                <c:pt idx="3">
                  <c:v>RH20L15</c:v>
                </c:pt>
                <c:pt idx="4">
                  <c:v>RH20L20</c:v>
                </c:pt>
              </c:strCache>
            </c:strRef>
          </c:cat>
          <c:val>
            <c:numRef>
              <c:f>ร้อยละการดูดึมน้ำ!$D$56:$D$60</c:f>
              <c:numCache>
                <c:formatCode>General</c:formatCode>
                <c:ptCount val="5"/>
              </c:numCache>
            </c:numRef>
          </c:val>
        </c:ser>
        <c:ser>
          <c:idx val="1"/>
          <c:order val="1"/>
          <c:cat>
            <c:strRef>
              <c:f>ร้อยละการดูดึมน้ำ!$C$56:$C$60</c:f>
              <c:strCache>
                <c:ptCount val="5"/>
                <c:pt idx="0">
                  <c:v>RH20L0</c:v>
                </c:pt>
                <c:pt idx="1">
                  <c:v>RH20L5</c:v>
                </c:pt>
                <c:pt idx="2">
                  <c:v>RH20L10</c:v>
                </c:pt>
                <c:pt idx="3">
                  <c:v>RH20L15</c:v>
                </c:pt>
                <c:pt idx="4">
                  <c:v>RH20L20</c:v>
                </c:pt>
              </c:strCache>
            </c:strRef>
          </c:cat>
          <c:val>
            <c:numRef>
              <c:f>ร้อยละการดูดึมน้ำ!$E$56:$E$60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ร้อยละการดูดึมน้ำ!$F$34:$F$35</c:f>
              <c:strCache>
                <c:ptCount val="1"/>
                <c:pt idx="0">
                  <c:v>ค่าการดูดกลืนน้ำ  อายุ 7 วัน</c:v>
                </c:pt>
              </c:strCache>
            </c:strRef>
          </c:tx>
          <c:marker>
            <c:symbol val="none"/>
          </c:marker>
          <c:cat>
            <c:strRef>
              <c:f>ร้อยละการดูดึมน้ำ!$C$56:$C$60</c:f>
              <c:strCache>
                <c:ptCount val="5"/>
                <c:pt idx="0">
                  <c:v>RH20L0</c:v>
                </c:pt>
                <c:pt idx="1">
                  <c:v>RH20L5</c:v>
                </c:pt>
                <c:pt idx="2">
                  <c:v>RH20L10</c:v>
                </c:pt>
                <c:pt idx="3">
                  <c:v>RH20L15</c:v>
                </c:pt>
                <c:pt idx="4">
                  <c:v>RH20L20</c:v>
                </c:pt>
              </c:strCache>
            </c:strRef>
          </c:cat>
          <c:val>
            <c:numRef>
              <c:f>ร้อยละการดูดึมน้ำ!$F$56:$F$60</c:f>
              <c:numCache>
                <c:formatCode>0.00</c:formatCode>
                <c:ptCount val="5"/>
                <c:pt idx="0">
                  <c:v>319.62</c:v>
                </c:pt>
                <c:pt idx="1">
                  <c:v>315.63</c:v>
                </c:pt>
                <c:pt idx="2">
                  <c:v>307.56302521008365</c:v>
                </c:pt>
                <c:pt idx="3">
                  <c:v>302.10084033613435</c:v>
                </c:pt>
                <c:pt idx="4">
                  <c:v>296.84873949579833</c:v>
                </c:pt>
              </c:numCache>
            </c:numRef>
          </c:val>
        </c:ser>
        <c:ser>
          <c:idx val="3"/>
          <c:order val="3"/>
          <c:tx>
            <c:strRef>
              <c:f>ร้อยละการดูดึมน้ำ!$I$34:$I$35</c:f>
              <c:strCache>
                <c:ptCount val="1"/>
                <c:pt idx="0">
                  <c:v>ค่าการดูดกลืนน้ำ อายุ 28 วัน</c:v>
                </c:pt>
              </c:strCache>
            </c:strRef>
          </c:tx>
          <c:marker>
            <c:symbol val="none"/>
          </c:marker>
          <c:val>
            <c:numRef>
              <c:f>ร้อยละการดูดึมน้ำ!$I$56:$I$60</c:f>
              <c:numCache>
                <c:formatCode>0.00</c:formatCode>
                <c:ptCount val="5"/>
                <c:pt idx="0">
                  <c:v>326.47058823529403</c:v>
                </c:pt>
                <c:pt idx="1">
                  <c:v>327.94117647058795</c:v>
                </c:pt>
                <c:pt idx="2">
                  <c:v>331.6400000000001</c:v>
                </c:pt>
                <c:pt idx="3">
                  <c:v>325.47000000000003</c:v>
                </c:pt>
                <c:pt idx="4">
                  <c:v>316.28999999999991</c:v>
                </c:pt>
              </c:numCache>
            </c:numRef>
          </c:val>
        </c:ser>
        <c:dLbls/>
        <c:marker val="1"/>
        <c:axId val="99676928"/>
        <c:axId val="99678464"/>
      </c:lineChart>
      <c:catAx>
        <c:axId val="9967692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  <c:crossAx val="99678464"/>
        <c:crosses val="autoZero"/>
        <c:auto val="1"/>
        <c:lblAlgn val="ctr"/>
        <c:lblOffset val="100"/>
      </c:catAx>
      <c:valAx>
        <c:axId val="99678464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ค่าการดูดกลืนน้ำ</a:t>
                </a:r>
                <a:r>
                  <a:rPr lang="th-TH" sz="1600" baseline="0">
                    <a:latin typeface="TH SarabunPSK" pitchFamily="34" charset="-34"/>
                    <a:cs typeface="TH SarabunPSK" pitchFamily="34" charset="-34"/>
                  </a:rPr>
                  <a:t> (กก./ลบ.ม.)</a:t>
                </a:r>
                <a:endParaRPr lang="th-TH" sz="160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numFmt formatCode="General" sourceLinked="1"/>
        <c:majorTickMark val="none"/>
        <c:tickLblPos val="nextTo"/>
        <c:txPr>
          <a:bodyPr/>
          <a:lstStyle/>
          <a:p>
            <a:pPr>
              <a:defRPr sz="1400">
                <a:latin typeface="TH SarabunPSK" panose="020B0500040200020003" pitchFamily="34" charset="-34"/>
                <a:cs typeface="TH SarabunPSK" panose="020B0500040200020003" pitchFamily="34" charset="-34"/>
              </a:defRPr>
            </a:pPr>
            <a:endParaRPr lang="th-TH"/>
          </a:p>
        </c:txPr>
        <c:crossAx val="99676928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ayout>
        <c:manualLayout>
          <c:xMode val="edge"/>
          <c:yMode val="edge"/>
          <c:x val="0.61308155571462652"/>
          <c:y val="0.60354705041778856"/>
          <c:w val="0.38387680373579636"/>
          <c:h val="0.21905290466223767"/>
        </c:manualLayout>
      </c:layout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กำลังอัดของอิฐบล็อกประสาน</a:t>
            </a:r>
          </a:p>
        </c:rich>
      </c:tx>
    </c:title>
    <c:plotArea>
      <c:layout>
        <c:manualLayout>
          <c:layoutTarget val="inner"/>
          <c:xMode val="edge"/>
          <c:yMode val="edge"/>
          <c:x val="0.11695808696776951"/>
          <c:y val="0.10923484189440739"/>
          <c:w val="0.82007022195910062"/>
          <c:h val="0.69636563597027512"/>
        </c:manualLayout>
      </c:layout>
      <c:barChart>
        <c:barDir val="col"/>
        <c:grouping val="clustered"/>
        <c:ser>
          <c:idx val="0"/>
          <c:order val="0"/>
          <c:tx>
            <c:strRef>
              <c:f>'กำลังอัด '!$F$32:$F$33</c:f>
              <c:strCache>
                <c:ptCount val="1"/>
                <c:pt idx="0">
                  <c:v>กำลังอัด อายุ 7 วัน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'กำลังอัด '!$E$34:$E$58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'กำลังอัด '!$F$34:$F$58</c:f>
              <c:numCache>
                <c:formatCode>0</c:formatCode>
                <c:ptCount val="25"/>
                <c:pt idx="0">
                  <c:v>262.60000000000002</c:v>
                </c:pt>
                <c:pt idx="1">
                  <c:v>290.82499999999999</c:v>
                </c:pt>
                <c:pt idx="2">
                  <c:v>302.97499999999991</c:v>
                </c:pt>
                <c:pt idx="3">
                  <c:v>326.39999999999986</c:v>
                </c:pt>
                <c:pt idx="4">
                  <c:v>353.17500000000001</c:v>
                </c:pt>
                <c:pt idx="5">
                  <c:v>281.34999999999997</c:v>
                </c:pt>
                <c:pt idx="6">
                  <c:v>306</c:v>
                </c:pt>
                <c:pt idx="7">
                  <c:v>319.17500000000001</c:v>
                </c:pt>
                <c:pt idx="8">
                  <c:v>334.9</c:v>
                </c:pt>
                <c:pt idx="9">
                  <c:v>375.27499999999986</c:v>
                </c:pt>
                <c:pt idx="10">
                  <c:v>262.22499999999985</c:v>
                </c:pt>
                <c:pt idx="11">
                  <c:v>273.27499999999986</c:v>
                </c:pt>
                <c:pt idx="12">
                  <c:v>285.59999999999985</c:v>
                </c:pt>
                <c:pt idx="13">
                  <c:v>302.59999999999985</c:v>
                </c:pt>
                <c:pt idx="14">
                  <c:v>326.39999999999986</c:v>
                </c:pt>
                <c:pt idx="15">
                  <c:v>213.35000000000005</c:v>
                </c:pt>
                <c:pt idx="16">
                  <c:v>227.375</c:v>
                </c:pt>
                <c:pt idx="17">
                  <c:v>237.57499999999999</c:v>
                </c:pt>
                <c:pt idx="18">
                  <c:v>247.35000000000005</c:v>
                </c:pt>
                <c:pt idx="19">
                  <c:v>270.95</c:v>
                </c:pt>
                <c:pt idx="20">
                  <c:v>164.47499999999999</c:v>
                </c:pt>
                <c:pt idx="21">
                  <c:v>182.75</c:v>
                </c:pt>
                <c:pt idx="22">
                  <c:v>193.375</c:v>
                </c:pt>
                <c:pt idx="23">
                  <c:v>199.75</c:v>
                </c:pt>
                <c:pt idx="24">
                  <c:v>215.47499999999999</c:v>
                </c:pt>
              </c:numCache>
            </c:numRef>
          </c:val>
        </c:ser>
        <c:ser>
          <c:idx val="1"/>
          <c:order val="1"/>
          <c:tx>
            <c:strRef>
              <c:f>'กำลังอัด '!$G$32:$G$33</c:f>
              <c:strCache>
                <c:ptCount val="1"/>
                <c:pt idx="0">
                  <c:v>กำลังอัด อายุ 28 วัน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cat>
            <c:strRef>
              <c:f>'กำลังอัด '!$E$34:$E$58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'กำลังอัด '!$G$34:$G$58</c:f>
              <c:numCache>
                <c:formatCode>0</c:formatCode>
                <c:ptCount val="25"/>
                <c:pt idx="0">
                  <c:v>316</c:v>
                </c:pt>
                <c:pt idx="1">
                  <c:v>344.5</c:v>
                </c:pt>
                <c:pt idx="2">
                  <c:v>363.5</c:v>
                </c:pt>
                <c:pt idx="3">
                  <c:v>384</c:v>
                </c:pt>
                <c:pt idx="4">
                  <c:v>415.5</c:v>
                </c:pt>
                <c:pt idx="5">
                  <c:v>331</c:v>
                </c:pt>
                <c:pt idx="6">
                  <c:v>360</c:v>
                </c:pt>
                <c:pt idx="7">
                  <c:v>375.5</c:v>
                </c:pt>
                <c:pt idx="8">
                  <c:v>394</c:v>
                </c:pt>
                <c:pt idx="9">
                  <c:v>441.5</c:v>
                </c:pt>
                <c:pt idx="10">
                  <c:v>308.5</c:v>
                </c:pt>
                <c:pt idx="11">
                  <c:v>321.5</c:v>
                </c:pt>
                <c:pt idx="12">
                  <c:v>336</c:v>
                </c:pt>
                <c:pt idx="13">
                  <c:v>356</c:v>
                </c:pt>
                <c:pt idx="14">
                  <c:v>384</c:v>
                </c:pt>
                <c:pt idx="15">
                  <c:v>251</c:v>
                </c:pt>
                <c:pt idx="16">
                  <c:v>267.5</c:v>
                </c:pt>
                <c:pt idx="17">
                  <c:v>279.5</c:v>
                </c:pt>
                <c:pt idx="18">
                  <c:v>291</c:v>
                </c:pt>
                <c:pt idx="19">
                  <c:v>327</c:v>
                </c:pt>
                <c:pt idx="20">
                  <c:v>193.5</c:v>
                </c:pt>
                <c:pt idx="21">
                  <c:v>215</c:v>
                </c:pt>
                <c:pt idx="22">
                  <c:v>227.5</c:v>
                </c:pt>
                <c:pt idx="23">
                  <c:v>235</c:v>
                </c:pt>
                <c:pt idx="24">
                  <c:v>253.5</c:v>
                </c:pt>
              </c:numCache>
            </c:numRef>
          </c:val>
        </c:ser>
        <c:dLbls/>
        <c:axId val="103809792"/>
        <c:axId val="103811328"/>
      </c:barChart>
      <c:catAx>
        <c:axId val="103809792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03811328"/>
        <c:crosses val="autoZero"/>
        <c:auto val="1"/>
        <c:lblAlgn val="ctr"/>
        <c:lblOffset val="100"/>
      </c:catAx>
      <c:valAx>
        <c:axId val="103811328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กก</a:t>
                </a:r>
                <a:r>
                  <a:rPr lang="en-US" sz="1600">
                    <a:latin typeface="TH SarabunPSK" pitchFamily="34" charset="-34"/>
                    <a:cs typeface="TH SarabunPSK" pitchFamily="34" charset="-34"/>
                  </a:rPr>
                  <a:t>./</a:t>
                </a: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ตร</a:t>
                </a:r>
                <a:r>
                  <a:rPr lang="en-US" sz="1600">
                    <a:latin typeface="TH SarabunPSK" pitchFamily="34" charset="-34"/>
                    <a:cs typeface="TH SarabunPSK" pitchFamily="34" charset="-34"/>
                  </a:rPr>
                  <a:t>.</a:t>
                </a: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ซม</a:t>
                </a:r>
                <a:r>
                  <a:rPr lang="en-US" sz="1600">
                    <a:latin typeface="TH SarabunPSK" pitchFamily="34" charset="-34"/>
                    <a:cs typeface="TH SarabunPSK" pitchFamily="34" charset="-34"/>
                  </a:rPr>
                  <a:t>.</a:t>
                </a:r>
                <a:endParaRPr lang="th-TH" sz="1600"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numFmt formatCode="0" sourceLinked="1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03809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6184019218379644"/>
          <c:y val="0.12084417415334699"/>
          <c:w val="0.25079422488456876"/>
          <c:h val="0.13455586426625327"/>
        </c:manualLayout>
      </c:layout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baseline="0">
                <a:effectLst/>
                <a:latin typeface="TH SarabunPSK" pitchFamily="34" charset="-34"/>
                <a:cs typeface="TH SarabunPSK" pitchFamily="34" charset="-34"/>
              </a:rPr>
              <a:t>กำลังอัดของอิฐบล็อกประสาน</a:t>
            </a:r>
            <a:endParaRPr lang="th-TH" sz="1600">
              <a:effectLst/>
              <a:latin typeface="TH SarabunPSK" pitchFamily="34" charset="-34"/>
              <a:cs typeface="TH SarabunPSK" pitchFamily="34" charset="-34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'กำลังอัด '!$F$67:$F$68</c:f>
              <c:strCache>
                <c:ptCount val="1"/>
                <c:pt idx="0">
                  <c:v>กำลังอัด อายุ 7 วัน</c:v>
                </c:pt>
              </c:strCache>
            </c:strRef>
          </c:tx>
          <c:cat>
            <c:strRef>
              <c:f>'กำลังอัด '!$E$69:$E$73</c:f>
              <c:strCache>
                <c:ptCount val="5"/>
                <c:pt idx="0">
                  <c:v>BC</c:v>
                </c:pt>
                <c:pt idx="1">
                  <c:v>RH5L0</c:v>
                </c:pt>
                <c:pt idx="2">
                  <c:v>RH10L0</c:v>
                </c:pt>
                <c:pt idx="3">
                  <c:v>RH15L0</c:v>
                </c:pt>
                <c:pt idx="4">
                  <c:v>RH20L0</c:v>
                </c:pt>
              </c:strCache>
            </c:strRef>
          </c:cat>
          <c:val>
            <c:numRef>
              <c:f>'กำลังอัด '!$F$69:$F$73</c:f>
              <c:numCache>
                <c:formatCode>0</c:formatCode>
                <c:ptCount val="5"/>
                <c:pt idx="0">
                  <c:v>268.59999999999985</c:v>
                </c:pt>
                <c:pt idx="1">
                  <c:v>281.34999999999997</c:v>
                </c:pt>
                <c:pt idx="2">
                  <c:v>262.22499999999985</c:v>
                </c:pt>
                <c:pt idx="3">
                  <c:v>213.35000000000005</c:v>
                </c:pt>
                <c:pt idx="4">
                  <c:v>164.47499999999999</c:v>
                </c:pt>
              </c:numCache>
            </c:numRef>
          </c:val>
        </c:ser>
        <c:ser>
          <c:idx val="1"/>
          <c:order val="1"/>
          <c:tx>
            <c:strRef>
              <c:f>'กำลังอัด '!$G$67:$G$68</c:f>
              <c:strCache>
                <c:ptCount val="1"/>
                <c:pt idx="0">
                  <c:v>กำลังอัด อายุ 28 วัน</c:v>
                </c:pt>
              </c:strCache>
            </c:strRef>
          </c:tx>
          <c:val>
            <c:numRef>
              <c:f>'กำลังอัด '!$G$69:$G$73</c:f>
              <c:numCache>
                <c:formatCode>0</c:formatCode>
                <c:ptCount val="5"/>
                <c:pt idx="0">
                  <c:v>316</c:v>
                </c:pt>
                <c:pt idx="1">
                  <c:v>331</c:v>
                </c:pt>
                <c:pt idx="2">
                  <c:v>308.5</c:v>
                </c:pt>
                <c:pt idx="3">
                  <c:v>251</c:v>
                </c:pt>
                <c:pt idx="4">
                  <c:v>193.5</c:v>
                </c:pt>
              </c:numCache>
            </c:numRef>
          </c:val>
        </c:ser>
        <c:dLbls/>
        <c:marker val="1"/>
        <c:axId val="103866368"/>
        <c:axId val="103867904"/>
      </c:lineChart>
      <c:catAx>
        <c:axId val="10386636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03867904"/>
        <c:crosses val="autoZero"/>
        <c:auto val="1"/>
        <c:lblAlgn val="ctr"/>
        <c:lblOffset val="100"/>
      </c:catAx>
      <c:valAx>
        <c:axId val="103867904"/>
        <c:scaling>
          <c:orientation val="minMax"/>
          <c:min val="100"/>
        </c:scaling>
        <c:axPos val="l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กก</a:t>
                </a:r>
                <a:r>
                  <a:rPr lang="en-US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./</a:t>
                </a: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ตร</a:t>
                </a:r>
                <a:r>
                  <a:rPr lang="en-US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.</a:t>
                </a: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ซม</a:t>
                </a:r>
                <a:endParaRPr lang="th-TH" sz="16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numFmt formatCode="0" sourceLinked="1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03866368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baseline="0">
                <a:effectLst/>
                <a:latin typeface="TH SarabunPSK" pitchFamily="34" charset="-34"/>
                <a:cs typeface="TH SarabunPSK" pitchFamily="34" charset="-34"/>
              </a:rPr>
              <a:t>กำลังอัดของอิฐบล็อกประสาน</a:t>
            </a:r>
            <a:endParaRPr lang="th-TH" sz="1600">
              <a:effectLst/>
              <a:latin typeface="TH SarabunPSK" pitchFamily="34" charset="-34"/>
              <a:cs typeface="TH SarabunPSK" pitchFamily="34" charset="-34"/>
            </a:endParaRPr>
          </a:p>
        </c:rich>
      </c:tx>
      <c:layout>
        <c:manualLayout>
          <c:xMode val="edge"/>
          <c:yMode val="edge"/>
          <c:x val="0.30450000000000016"/>
          <c:y val="7.8703703703703734E-2"/>
        </c:manualLayout>
      </c:layout>
    </c:title>
    <c:plotArea>
      <c:layout>
        <c:manualLayout>
          <c:layoutTarget val="inner"/>
          <c:xMode val="edge"/>
          <c:yMode val="edge"/>
          <c:x val="0.18737948381452327"/>
          <c:y val="0.24898148148148164"/>
          <c:w val="0.5319120734908136"/>
          <c:h val="0.57845581802274715"/>
        </c:manualLayout>
      </c:layout>
      <c:lineChart>
        <c:grouping val="standard"/>
        <c:ser>
          <c:idx val="0"/>
          <c:order val="0"/>
          <c:tx>
            <c:strRef>
              <c:f>'กำลังอัด '!$F$76:$F$77</c:f>
              <c:strCache>
                <c:ptCount val="1"/>
                <c:pt idx="0">
                  <c:v>กำลังอัด อายุ 7 วัน</c:v>
                </c:pt>
              </c:strCache>
            </c:strRef>
          </c:tx>
          <c:cat>
            <c:strRef>
              <c:f>'กำลังอัด '!$E$78:$E$82</c:f>
              <c:strCache>
                <c:ptCount val="5"/>
                <c:pt idx="0">
                  <c:v>RH0L10</c:v>
                </c:pt>
                <c:pt idx="1">
                  <c:v>RH5L10</c:v>
                </c:pt>
                <c:pt idx="2">
                  <c:v>RH10L10</c:v>
                </c:pt>
                <c:pt idx="3">
                  <c:v>RH15L10</c:v>
                </c:pt>
                <c:pt idx="4">
                  <c:v>RH20L10</c:v>
                </c:pt>
              </c:strCache>
            </c:strRef>
          </c:cat>
          <c:val>
            <c:numRef>
              <c:f>'กำลังอัด '!$F$78:$F$82</c:f>
              <c:numCache>
                <c:formatCode>0</c:formatCode>
                <c:ptCount val="5"/>
                <c:pt idx="0">
                  <c:v>308.97499999999985</c:v>
                </c:pt>
                <c:pt idx="1">
                  <c:v>319.17500000000001</c:v>
                </c:pt>
                <c:pt idx="2">
                  <c:v>285.59999999999985</c:v>
                </c:pt>
                <c:pt idx="3">
                  <c:v>237.57499999999999</c:v>
                </c:pt>
                <c:pt idx="4">
                  <c:v>193.375</c:v>
                </c:pt>
              </c:numCache>
            </c:numRef>
          </c:val>
        </c:ser>
        <c:ser>
          <c:idx val="1"/>
          <c:order val="1"/>
          <c:tx>
            <c:strRef>
              <c:f>'กำลังอัด '!$G$76:$G$77</c:f>
              <c:strCache>
                <c:ptCount val="1"/>
                <c:pt idx="0">
                  <c:v>กำลังอัด อายุ 28 วัน</c:v>
                </c:pt>
              </c:strCache>
            </c:strRef>
          </c:tx>
          <c:val>
            <c:numRef>
              <c:f>'กำลังอัด '!$G$78:$G$82</c:f>
              <c:numCache>
                <c:formatCode>0</c:formatCode>
                <c:ptCount val="5"/>
                <c:pt idx="0">
                  <c:v>363.5</c:v>
                </c:pt>
                <c:pt idx="1">
                  <c:v>375.5</c:v>
                </c:pt>
                <c:pt idx="2">
                  <c:v>336</c:v>
                </c:pt>
                <c:pt idx="3">
                  <c:v>279.5</c:v>
                </c:pt>
                <c:pt idx="4">
                  <c:v>227.5</c:v>
                </c:pt>
              </c:numCache>
            </c:numRef>
          </c:val>
        </c:ser>
        <c:dLbls/>
        <c:marker val="1"/>
        <c:axId val="105528320"/>
        <c:axId val="105546496"/>
      </c:lineChart>
      <c:catAx>
        <c:axId val="10552832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05546496"/>
        <c:crosses val="autoZero"/>
        <c:auto val="1"/>
        <c:lblAlgn val="ctr"/>
        <c:lblOffset val="100"/>
      </c:catAx>
      <c:valAx>
        <c:axId val="105546496"/>
        <c:scaling>
          <c:orientation val="minMax"/>
          <c:min val="100"/>
        </c:scaling>
        <c:axPos val="l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กก</a:t>
                </a:r>
                <a:r>
                  <a:rPr lang="en-US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./</a:t>
                </a: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ตร</a:t>
                </a:r>
                <a:r>
                  <a:rPr lang="en-US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.</a:t>
                </a: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ซม</a:t>
                </a:r>
                <a:endParaRPr lang="th-TH" sz="16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numFmt formatCode="0" sourceLinked="1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05528320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 b="1" i="0" baseline="0">
                <a:effectLst/>
                <a:latin typeface="TH SarabunPSK" pitchFamily="34" charset="-34"/>
                <a:cs typeface="TH SarabunPSK" pitchFamily="34" charset="-34"/>
              </a:rPr>
              <a:t>กำลังอัดของอิฐบล็อกประสาน</a:t>
            </a:r>
            <a:endParaRPr lang="th-TH" sz="1600">
              <a:effectLst/>
              <a:latin typeface="TH SarabunPSK" pitchFamily="34" charset="-34"/>
              <a:cs typeface="TH SarabunPSK" pitchFamily="34" charset="-34"/>
            </a:endParaRP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'กำลังอัด '!$F$32:$F$33</c:f>
              <c:strCache>
                <c:ptCount val="1"/>
                <c:pt idx="0">
                  <c:v>กำลังอัด อายุ 7 วัน</c:v>
                </c:pt>
              </c:strCache>
            </c:strRef>
          </c:tx>
          <c:cat>
            <c:strRef>
              <c:f>'กำลังอัด '!$E$44:$E$48</c:f>
              <c:strCache>
                <c:ptCount val="5"/>
                <c:pt idx="0">
                  <c:v>RH10L0</c:v>
                </c:pt>
                <c:pt idx="1">
                  <c:v>RH10L5</c:v>
                </c:pt>
                <c:pt idx="2">
                  <c:v>RH10L10</c:v>
                </c:pt>
                <c:pt idx="3">
                  <c:v>RH10L15</c:v>
                </c:pt>
                <c:pt idx="4">
                  <c:v>RH10L20</c:v>
                </c:pt>
              </c:strCache>
            </c:strRef>
          </c:cat>
          <c:val>
            <c:numRef>
              <c:f>'กำลังอัด '!$F$44:$F$48</c:f>
              <c:numCache>
                <c:formatCode>0</c:formatCode>
                <c:ptCount val="5"/>
                <c:pt idx="0">
                  <c:v>262.22499999999985</c:v>
                </c:pt>
                <c:pt idx="1">
                  <c:v>273.27499999999986</c:v>
                </c:pt>
                <c:pt idx="2">
                  <c:v>285.59999999999985</c:v>
                </c:pt>
                <c:pt idx="3">
                  <c:v>302.59999999999985</c:v>
                </c:pt>
                <c:pt idx="4">
                  <c:v>326.39999999999986</c:v>
                </c:pt>
              </c:numCache>
            </c:numRef>
          </c:val>
        </c:ser>
        <c:ser>
          <c:idx val="1"/>
          <c:order val="1"/>
          <c:tx>
            <c:strRef>
              <c:f>'กำลังอัด '!$G$32:$G$33</c:f>
              <c:strCache>
                <c:ptCount val="1"/>
                <c:pt idx="0">
                  <c:v>กำลังอัด อายุ 28 วัน</c:v>
                </c:pt>
              </c:strCache>
            </c:strRef>
          </c:tx>
          <c:val>
            <c:numRef>
              <c:f>'กำลังอัด '!$G$44:$G$48</c:f>
              <c:numCache>
                <c:formatCode>0</c:formatCode>
                <c:ptCount val="5"/>
                <c:pt idx="0">
                  <c:v>308.5</c:v>
                </c:pt>
                <c:pt idx="1">
                  <c:v>321.5</c:v>
                </c:pt>
                <c:pt idx="2">
                  <c:v>336</c:v>
                </c:pt>
                <c:pt idx="3">
                  <c:v>356</c:v>
                </c:pt>
                <c:pt idx="4">
                  <c:v>384</c:v>
                </c:pt>
              </c:numCache>
            </c:numRef>
          </c:val>
        </c:ser>
        <c:dLbls/>
        <c:marker val="1"/>
        <c:axId val="109123840"/>
        <c:axId val="109174784"/>
      </c:lineChart>
      <c:catAx>
        <c:axId val="10912384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09174784"/>
        <c:crosses val="autoZero"/>
        <c:auto val="1"/>
        <c:lblAlgn val="ctr"/>
        <c:lblOffset val="100"/>
      </c:catAx>
      <c:valAx>
        <c:axId val="109174784"/>
        <c:scaling>
          <c:orientation val="minMax"/>
          <c:min val="200"/>
        </c:scaling>
        <c:axPos val="l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กก</a:t>
                </a:r>
                <a:r>
                  <a:rPr lang="en-US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./</a:t>
                </a: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ตร</a:t>
                </a:r>
                <a:r>
                  <a:rPr lang="en-US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.</a:t>
                </a: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ซม</a:t>
                </a:r>
                <a:endParaRPr lang="th-TH" sz="16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</c:title>
        <c:numFmt formatCode="0" sourceLinked="1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09123840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style val="3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0913217437778448"/>
          <c:y val="3.3006364285841375E-2"/>
          <c:w val="0.8407618503753983"/>
          <c:h val="0.7587093430562617"/>
        </c:manualLayout>
      </c:layout>
      <c:barChart>
        <c:barDir val="col"/>
        <c:grouping val="clustered"/>
        <c:ser>
          <c:idx val="0"/>
          <c:order val="0"/>
          <c:tx>
            <c:strRef>
              <c:f>ความหนาแน่น!$C$33:$C$34</c:f>
              <c:strCache>
                <c:ptCount val="1"/>
                <c:pt idx="0">
                  <c:v>ความหนาแน่น 7 วัน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</c:spPr>
          <c:cat>
            <c:strRef>
              <c:f>ความหนาแน่น!$B$35:$B$59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ความหนาแน่น!$C$35:$C$59</c:f>
              <c:numCache>
                <c:formatCode>0</c:formatCode>
                <c:ptCount val="25"/>
                <c:pt idx="0">
                  <c:v>1534</c:v>
                </c:pt>
                <c:pt idx="1">
                  <c:v>1545</c:v>
                </c:pt>
                <c:pt idx="2">
                  <c:v>1549</c:v>
                </c:pt>
                <c:pt idx="3">
                  <c:v>1558</c:v>
                </c:pt>
                <c:pt idx="4">
                  <c:v>1561</c:v>
                </c:pt>
                <c:pt idx="5">
                  <c:v>1522</c:v>
                </c:pt>
                <c:pt idx="6">
                  <c:v>1529</c:v>
                </c:pt>
                <c:pt idx="7">
                  <c:v>1535</c:v>
                </c:pt>
                <c:pt idx="8">
                  <c:v>1543.5612049157858</c:v>
                </c:pt>
                <c:pt idx="9">
                  <c:v>1548</c:v>
                </c:pt>
                <c:pt idx="10">
                  <c:v>1504</c:v>
                </c:pt>
                <c:pt idx="11">
                  <c:v>1511</c:v>
                </c:pt>
                <c:pt idx="12">
                  <c:v>1519</c:v>
                </c:pt>
                <c:pt idx="13">
                  <c:v>1524</c:v>
                </c:pt>
                <c:pt idx="14">
                  <c:v>1529</c:v>
                </c:pt>
                <c:pt idx="15">
                  <c:v>1449.8443615309473</c:v>
                </c:pt>
                <c:pt idx="16">
                  <c:v>1457</c:v>
                </c:pt>
                <c:pt idx="17">
                  <c:v>1467.410780159785</c:v>
                </c:pt>
                <c:pt idx="18">
                  <c:v>1467.6742764392156</c:v>
                </c:pt>
                <c:pt idx="19">
                  <c:v>1471.7145527238497</c:v>
                </c:pt>
                <c:pt idx="20">
                  <c:v>1420.8597707933695</c:v>
                </c:pt>
                <c:pt idx="21">
                  <c:v>1429</c:v>
                </c:pt>
                <c:pt idx="22">
                  <c:v>1445.0135964080184</c:v>
                </c:pt>
                <c:pt idx="23">
                  <c:v>1453</c:v>
                </c:pt>
                <c:pt idx="24">
                  <c:v>1459</c:v>
                </c:pt>
              </c:numCache>
            </c:numRef>
          </c:val>
        </c:ser>
        <c:ser>
          <c:idx val="1"/>
          <c:order val="1"/>
          <c:tx>
            <c:strRef>
              <c:f>ความหนาแน่น!$D$33:$D$34</c:f>
              <c:strCache>
                <c:ptCount val="1"/>
                <c:pt idx="0">
                  <c:v>ความหนาแน่น 28 วัน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  <a:ln>
              <a:noFill/>
            </a:ln>
          </c:spPr>
          <c:cat>
            <c:strRef>
              <c:f>ความหนาแน่น!$B$35:$B$59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ความหนาแน่น!$D$35:$D$59</c:f>
              <c:numCache>
                <c:formatCode>0</c:formatCode>
                <c:ptCount val="25"/>
                <c:pt idx="0">
                  <c:v>1507.374382540384</c:v>
                </c:pt>
                <c:pt idx="1">
                  <c:v>1512</c:v>
                </c:pt>
                <c:pt idx="2">
                  <c:v>1520.0222039531468</c:v>
                </c:pt>
                <c:pt idx="3">
                  <c:v>1529</c:v>
                </c:pt>
                <c:pt idx="4">
                  <c:v>1532.8456895521979</c:v>
                </c:pt>
                <c:pt idx="5">
                  <c:v>1511.8538192907379</c:v>
                </c:pt>
                <c:pt idx="6">
                  <c:v>1519</c:v>
                </c:pt>
                <c:pt idx="7">
                  <c:v>1514</c:v>
                </c:pt>
                <c:pt idx="8">
                  <c:v>1534.4266672287936</c:v>
                </c:pt>
                <c:pt idx="9">
                  <c:v>1540</c:v>
                </c:pt>
                <c:pt idx="10">
                  <c:v>1500</c:v>
                </c:pt>
                <c:pt idx="11">
                  <c:v>1505.9690690500793</c:v>
                </c:pt>
                <c:pt idx="12">
                  <c:v>1510</c:v>
                </c:pt>
                <c:pt idx="13">
                  <c:v>1518</c:v>
                </c:pt>
                <c:pt idx="14">
                  <c:v>1520</c:v>
                </c:pt>
                <c:pt idx="15">
                  <c:v>1441.5881447753948</c:v>
                </c:pt>
                <c:pt idx="16">
                  <c:v>1450</c:v>
                </c:pt>
                <c:pt idx="17">
                  <c:v>1460</c:v>
                </c:pt>
                <c:pt idx="18">
                  <c:v>1465</c:v>
                </c:pt>
                <c:pt idx="19">
                  <c:v>1468.9917578363793</c:v>
                </c:pt>
                <c:pt idx="20">
                  <c:v>1413.569707062403</c:v>
                </c:pt>
                <c:pt idx="21">
                  <c:v>1420</c:v>
                </c:pt>
                <c:pt idx="22">
                  <c:v>1436.0547229073118</c:v>
                </c:pt>
                <c:pt idx="23">
                  <c:v>1450.8105145555344</c:v>
                </c:pt>
                <c:pt idx="24">
                  <c:v>1455</c:v>
                </c:pt>
              </c:numCache>
            </c:numRef>
          </c:val>
        </c:ser>
        <c:dLbls/>
        <c:gapWidth val="300"/>
        <c:axId val="109230720"/>
        <c:axId val="110060288"/>
      </c:barChart>
      <c:catAx>
        <c:axId val="1092307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 b="1" i="0" baseline="0">
                    <a:effectLst/>
                    <a:latin typeface="TH SarabunPSK" pitchFamily="34" charset="-34"/>
                    <a:cs typeface="TH SarabunPSK" pitchFamily="34" charset="-34"/>
                  </a:rPr>
                  <a:t>ความหนาแน่นของอิฐบล็อกประสาน</a:t>
                </a:r>
                <a:endParaRPr lang="th-TH" sz="1600">
                  <a:effectLst/>
                  <a:latin typeface="TH SarabunPSK" pitchFamily="34" charset="-34"/>
                  <a:cs typeface="TH SarabunPSK" pitchFamily="34" charset="-34"/>
                </a:endParaRPr>
              </a:p>
            </c:rich>
          </c:tx>
          <c:layout>
            <c:manualLayout>
              <c:xMode val="edge"/>
              <c:yMode val="edge"/>
              <c:x val="0.29736983713855886"/>
              <c:y val="3.4029781149841148E-2"/>
            </c:manualLayout>
          </c:layout>
        </c:title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0060288"/>
        <c:crosses val="autoZero"/>
        <c:auto val="1"/>
        <c:lblAlgn val="ctr"/>
        <c:lblOffset val="100"/>
      </c:catAx>
      <c:valAx>
        <c:axId val="110060288"/>
        <c:scaling>
          <c:orientation val="minMax"/>
        </c:scaling>
        <c:axPos val="l"/>
        <c:minorGridlines>
          <c:spPr>
            <a:ln>
              <a:noFill/>
            </a:ln>
          </c:spPr>
        </c:minorGridlines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กก./ลบ.ม</a:t>
                </a:r>
              </a:p>
            </c:rich>
          </c:tx>
        </c:title>
        <c:numFmt formatCode="0" sourceLinked="1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09230720"/>
        <c:crosses val="autoZero"/>
        <c:crossBetween val="between"/>
      </c:valAx>
      <c:spPr>
        <a:noFill/>
      </c:spPr>
    </c:plotArea>
    <c:legend>
      <c:legendPos val="r"/>
      <c:layout>
        <c:manualLayout>
          <c:xMode val="edge"/>
          <c:yMode val="edge"/>
          <c:x val="0.66331923083190469"/>
          <c:y val="0.14313547131846124"/>
          <c:w val="0.27510718387083238"/>
          <c:h val="0.17322974727785428"/>
        </c:manualLayout>
      </c:layout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ความหนาแน่น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ความหนาแน่น!$C$33:$C$34</c:f>
              <c:strCache>
                <c:ptCount val="1"/>
                <c:pt idx="0">
                  <c:v>ความหนาแน่น 7 วัน</c:v>
                </c:pt>
              </c:strCache>
            </c:strRef>
          </c:tx>
          <c:cat>
            <c:strRef>
              <c:f>ความหนาแน่น!$B$35:$B$39</c:f>
              <c:strCache>
                <c:ptCount val="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</c:strCache>
            </c:strRef>
          </c:cat>
          <c:val>
            <c:numRef>
              <c:f>ความหนาแน่น!$C$35:$C$39</c:f>
              <c:numCache>
                <c:formatCode>0</c:formatCode>
                <c:ptCount val="5"/>
                <c:pt idx="0">
                  <c:v>1534</c:v>
                </c:pt>
                <c:pt idx="1">
                  <c:v>1545</c:v>
                </c:pt>
                <c:pt idx="2">
                  <c:v>1549</c:v>
                </c:pt>
                <c:pt idx="3">
                  <c:v>1558</c:v>
                </c:pt>
                <c:pt idx="4">
                  <c:v>1561</c:v>
                </c:pt>
              </c:numCache>
            </c:numRef>
          </c:val>
        </c:ser>
        <c:ser>
          <c:idx val="1"/>
          <c:order val="1"/>
          <c:tx>
            <c:strRef>
              <c:f>ความหนาแน่น!$D$33:$D$34</c:f>
              <c:strCache>
                <c:ptCount val="1"/>
                <c:pt idx="0">
                  <c:v>ความหนาแน่น 28 วัน</c:v>
                </c:pt>
              </c:strCache>
            </c:strRef>
          </c:tx>
          <c:val>
            <c:numRef>
              <c:f>ความหนาแน่น!$D$35:$D$39</c:f>
              <c:numCache>
                <c:formatCode>0</c:formatCode>
                <c:ptCount val="5"/>
                <c:pt idx="0">
                  <c:v>1507.3743825403844</c:v>
                </c:pt>
                <c:pt idx="1">
                  <c:v>1512</c:v>
                </c:pt>
                <c:pt idx="2">
                  <c:v>1520.0222039531468</c:v>
                </c:pt>
                <c:pt idx="3">
                  <c:v>1529</c:v>
                </c:pt>
                <c:pt idx="4">
                  <c:v>1532.8456895521974</c:v>
                </c:pt>
              </c:numCache>
            </c:numRef>
          </c:val>
        </c:ser>
        <c:dLbls/>
        <c:marker val="1"/>
        <c:axId val="117577600"/>
        <c:axId val="117579136"/>
      </c:lineChart>
      <c:catAx>
        <c:axId val="117577600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7579136"/>
        <c:crosses val="autoZero"/>
        <c:auto val="1"/>
        <c:lblAlgn val="ctr"/>
        <c:lblOffset val="100"/>
      </c:catAx>
      <c:valAx>
        <c:axId val="117579136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กก./ลบ.ม</a:t>
                </a:r>
              </a:p>
            </c:rich>
          </c:tx>
        </c:title>
        <c:numFmt formatCode="0" sourceLinked="1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757760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r>
              <a:rPr lang="th-TH" sz="1600">
                <a:latin typeface="TH SarabunPSK" pitchFamily="34" charset="-34"/>
                <a:cs typeface="TH SarabunPSK" pitchFamily="34" charset="-34"/>
              </a:rPr>
              <a:t>ความหนาแน่นของอิฐบล็อกประสาน</a:t>
            </a:r>
          </a:p>
        </c:rich>
      </c:tx>
    </c:title>
    <c:plotArea>
      <c:layout/>
      <c:lineChart>
        <c:grouping val="standard"/>
        <c:ser>
          <c:idx val="0"/>
          <c:order val="0"/>
          <c:tx>
            <c:strRef>
              <c:f>ความหนาแน่น!$C$33:$C$34</c:f>
              <c:strCache>
                <c:ptCount val="1"/>
                <c:pt idx="0">
                  <c:v>ความหนาแน่น 7 วัน</c:v>
                </c:pt>
              </c:strCache>
            </c:strRef>
          </c:tx>
          <c:cat>
            <c:strRef>
              <c:f>ความหนาแน่น!$B$45:$B$49</c:f>
              <c:strCache>
                <c:ptCount val="5"/>
                <c:pt idx="0">
                  <c:v>RH10L0</c:v>
                </c:pt>
                <c:pt idx="1">
                  <c:v>RH10L5</c:v>
                </c:pt>
                <c:pt idx="2">
                  <c:v>RH10L10</c:v>
                </c:pt>
                <c:pt idx="3">
                  <c:v>RH10L15</c:v>
                </c:pt>
                <c:pt idx="4">
                  <c:v>RH10L20</c:v>
                </c:pt>
              </c:strCache>
            </c:strRef>
          </c:cat>
          <c:val>
            <c:numRef>
              <c:f>ความหนาแน่น!$C$45:$C$49</c:f>
              <c:numCache>
                <c:formatCode>0</c:formatCode>
                <c:ptCount val="5"/>
                <c:pt idx="0">
                  <c:v>1504</c:v>
                </c:pt>
                <c:pt idx="1">
                  <c:v>1511</c:v>
                </c:pt>
                <c:pt idx="2">
                  <c:v>1519</c:v>
                </c:pt>
                <c:pt idx="3">
                  <c:v>1524</c:v>
                </c:pt>
                <c:pt idx="4">
                  <c:v>1529</c:v>
                </c:pt>
              </c:numCache>
            </c:numRef>
          </c:val>
        </c:ser>
        <c:ser>
          <c:idx val="1"/>
          <c:order val="1"/>
          <c:tx>
            <c:strRef>
              <c:f>ความหนาแน่น!$D$33:$D$34</c:f>
              <c:strCache>
                <c:ptCount val="1"/>
                <c:pt idx="0">
                  <c:v>ความหนาแน่น 28 วัน</c:v>
                </c:pt>
              </c:strCache>
            </c:strRef>
          </c:tx>
          <c:val>
            <c:numRef>
              <c:f>ความหนาแน่น!$D$45:$D$49</c:f>
              <c:numCache>
                <c:formatCode>0</c:formatCode>
                <c:ptCount val="5"/>
                <c:pt idx="0">
                  <c:v>1500</c:v>
                </c:pt>
                <c:pt idx="1">
                  <c:v>1505.9690690500788</c:v>
                </c:pt>
                <c:pt idx="2">
                  <c:v>1510</c:v>
                </c:pt>
                <c:pt idx="3">
                  <c:v>1518</c:v>
                </c:pt>
                <c:pt idx="4">
                  <c:v>1520</c:v>
                </c:pt>
              </c:numCache>
            </c:numRef>
          </c:val>
        </c:ser>
        <c:dLbls/>
        <c:marker val="1"/>
        <c:axId val="117646464"/>
        <c:axId val="117648000"/>
      </c:lineChart>
      <c:catAx>
        <c:axId val="117646464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7648000"/>
        <c:crosses val="autoZero"/>
        <c:auto val="1"/>
        <c:lblAlgn val="ctr"/>
        <c:lblOffset val="100"/>
      </c:catAx>
      <c:valAx>
        <c:axId val="11764800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กก</a:t>
                </a:r>
                <a:r>
                  <a:rPr lang="en-US" sz="1600">
                    <a:latin typeface="TH SarabunPSK" pitchFamily="34" charset="-34"/>
                    <a:cs typeface="TH SarabunPSK" pitchFamily="34" charset="-34"/>
                  </a:rPr>
                  <a:t>./</a:t>
                </a: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ลบ</a:t>
                </a:r>
                <a:r>
                  <a:rPr lang="en-US" sz="1600">
                    <a:latin typeface="TH SarabunPSK" pitchFamily="34" charset="-34"/>
                    <a:cs typeface="TH SarabunPSK" pitchFamily="34" charset="-34"/>
                  </a:rPr>
                  <a:t>.</a:t>
                </a: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ม</a:t>
                </a:r>
              </a:p>
            </c:rich>
          </c:tx>
        </c:title>
        <c:numFmt formatCode="0" sourceLinked="1"/>
        <c:majorTickMark val="none"/>
        <c:tickLblPos val="nextTo"/>
        <c:txPr>
          <a:bodyPr/>
          <a:lstStyle/>
          <a:p>
            <a:pPr>
              <a:defRPr sz="14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7646464"/>
        <c:crosses val="autoZero"/>
        <c:crossBetween val="between"/>
      </c:valAx>
    </c:plotArea>
    <c:legend>
      <c:legendPos val="r"/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th-TH"/>
  <c:style val="6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2717334599017469"/>
          <c:y val="4.2114814706404172E-2"/>
          <c:w val="0.77494992906034865"/>
          <c:h val="0.69954373277722659"/>
        </c:manualLayout>
      </c:layout>
      <c:barChart>
        <c:barDir val="col"/>
        <c:grouping val="clustered"/>
        <c:ser>
          <c:idx val="0"/>
          <c:order val="0"/>
          <c:tx>
            <c:strRef>
              <c:f>ร้อยละการดูดึมน้ำ!$D$34:$D$35</c:f>
              <c:strCache>
                <c:ptCount val="1"/>
                <c:pt idx="0">
                  <c:v>รหัสส่วนผสม</c:v>
                </c:pt>
              </c:strCache>
            </c:strRef>
          </c:tx>
          <c:cat>
            <c:strRef>
              <c:f>ร้อยละการดูดึมน้ำ!$C$36:$C$60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ร้อยละการดูดึมน้ำ!$D$36:$D$60</c:f>
              <c:numCache>
                <c:formatCode>General</c:formatCode>
                <c:ptCount val="25"/>
              </c:numCache>
            </c:numRef>
          </c:val>
        </c:ser>
        <c:ser>
          <c:idx val="1"/>
          <c:order val="1"/>
          <c:tx>
            <c:strRef>
              <c:f>ร้อยละการดูดึมน้ำ!$E$34:$E$35</c:f>
              <c:strCache>
                <c:ptCount val="1"/>
                <c:pt idx="0">
                  <c:v>รหัสส่วนผสม</c:v>
                </c:pt>
              </c:strCache>
            </c:strRef>
          </c:tx>
          <c:cat>
            <c:strRef>
              <c:f>ร้อยละการดูดึมน้ำ!$C$36:$C$60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ร้อยละการดูดึมน้ำ!$E$36:$E$60</c:f>
              <c:numCache>
                <c:formatCode>General</c:formatCode>
                <c:ptCount val="25"/>
              </c:numCache>
            </c:numRef>
          </c:val>
        </c:ser>
        <c:ser>
          <c:idx val="2"/>
          <c:order val="2"/>
          <c:tx>
            <c:strRef>
              <c:f>ร้อยละการดูดึมน้ำ!$F$34:$F$35</c:f>
              <c:strCache>
                <c:ptCount val="1"/>
                <c:pt idx="0">
                  <c:v>ค่าการดูดกลืนน้ำ  อายุ 7 วัน</c:v>
                </c:pt>
              </c:strCache>
            </c:strRef>
          </c:tx>
          <c:spPr>
            <a:solidFill>
              <a:schemeClr val="tx1"/>
            </a:solidFill>
          </c:spPr>
          <c:cat>
            <c:strRef>
              <c:f>ร้อยละการดูดึมน้ำ!$C$36:$C$60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ร้อยละการดูดึมน้ำ!$F$36:$F$60</c:f>
              <c:numCache>
                <c:formatCode>0.00</c:formatCode>
                <c:ptCount val="25"/>
                <c:pt idx="0">
                  <c:v>204.83193277310914</c:v>
                </c:pt>
                <c:pt idx="1">
                  <c:v>220.58823529411734</c:v>
                </c:pt>
                <c:pt idx="2">
                  <c:v>195.16806722689037</c:v>
                </c:pt>
                <c:pt idx="3">
                  <c:v>212.81512605042025</c:v>
                </c:pt>
                <c:pt idx="4">
                  <c:v>215.54621848739501</c:v>
                </c:pt>
                <c:pt idx="5">
                  <c:v>238.23999999999998</c:v>
                </c:pt>
                <c:pt idx="6">
                  <c:v>234.45378151260502</c:v>
                </c:pt>
                <c:pt idx="7">
                  <c:v>224.78991596638616</c:v>
                </c:pt>
                <c:pt idx="8">
                  <c:v>213.65546218487378</c:v>
                </c:pt>
                <c:pt idx="9">
                  <c:v>217.85714285714269</c:v>
                </c:pt>
                <c:pt idx="10">
                  <c:v>231.93277310924353</c:v>
                </c:pt>
                <c:pt idx="11">
                  <c:v>241.38655462184877</c:v>
                </c:pt>
                <c:pt idx="12">
                  <c:v>244.62</c:v>
                </c:pt>
                <c:pt idx="13">
                  <c:v>246.54</c:v>
                </c:pt>
                <c:pt idx="14">
                  <c:v>247.68907563025209</c:v>
                </c:pt>
                <c:pt idx="15">
                  <c:v>262.60504201680646</c:v>
                </c:pt>
                <c:pt idx="16">
                  <c:v>259.45378151260525</c:v>
                </c:pt>
                <c:pt idx="17">
                  <c:v>265.12605042016764</c:v>
                </c:pt>
                <c:pt idx="18">
                  <c:v>269.52</c:v>
                </c:pt>
                <c:pt idx="19">
                  <c:v>255.46218487394981</c:v>
                </c:pt>
                <c:pt idx="20">
                  <c:v>319.62</c:v>
                </c:pt>
                <c:pt idx="21">
                  <c:v>315.63</c:v>
                </c:pt>
                <c:pt idx="22">
                  <c:v>307.56302521008365</c:v>
                </c:pt>
                <c:pt idx="23">
                  <c:v>302.10084033613435</c:v>
                </c:pt>
                <c:pt idx="24">
                  <c:v>296.84873949579833</c:v>
                </c:pt>
              </c:numCache>
            </c:numRef>
          </c:val>
        </c:ser>
        <c:ser>
          <c:idx val="3"/>
          <c:order val="3"/>
          <c:tx>
            <c:strRef>
              <c:f>ร้อยละการดูดึมน้ำ!$G$34:$G$35</c:f>
              <c:strCache>
                <c:ptCount val="1"/>
                <c:pt idx="0">
                  <c:v>ค่าการดูดกลืนน้ำ  อายุ 7 วัน</c:v>
                </c:pt>
              </c:strCache>
            </c:strRef>
          </c:tx>
          <c:cat>
            <c:strRef>
              <c:f>ร้อยละการดูดึมน้ำ!$C$36:$C$60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ร้อยละการดูดึมน้ำ!$G$36:$G$60</c:f>
              <c:numCache>
                <c:formatCode>General</c:formatCode>
                <c:ptCount val="25"/>
              </c:numCache>
            </c:numRef>
          </c:val>
        </c:ser>
        <c:ser>
          <c:idx val="4"/>
          <c:order val="4"/>
          <c:tx>
            <c:strRef>
              <c:f>ร้อยละการดูดึมน้ำ!$H$34:$H$35</c:f>
              <c:strCache>
                <c:ptCount val="1"/>
                <c:pt idx="0">
                  <c:v>ค่าการดูดกลืนน้ำ  อายุ 7 วัน</c:v>
                </c:pt>
              </c:strCache>
            </c:strRef>
          </c:tx>
          <c:cat>
            <c:strRef>
              <c:f>ร้อยละการดูดึมน้ำ!$C$36:$C$60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ร้อยละการดูดึมน้ำ!$H$36:$H$60</c:f>
              <c:numCache>
                <c:formatCode>General</c:formatCode>
                <c:ptCount val="25"/>
              </c:numCache>
            </c:numRef>
          </c:val>
        </c:ser>
        <c:ser>
          <c:idx val="5"/>
          <c:order val="5"/>
          <c:tx>
            <c:strRef>
              <c:f>ร้อยละการดูดึมน้ำ!$I$34:$I$35</c:f>
              <c:strCache>
                <c:ptCount val="1"/>
                <c:pt idx="0">
                  <c:v>ค่าการดูดกลืนน้ำ อายุ 28 วัน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strRef>
              <c:f>ร้อยละการดูดึมน้ำ!$C$36:$C$60</c:f>
              <c:strCache>
                <c:ptCount val="25"/>
                <c:pt idx="0">
                  <c:v>BC</c:v>
                </c:pt>
                <c:pt idx="1">
                  <c:v>RH0L5</c:v>
                </c:pt>
                <c:pt idx="2">
                  <c:v>RH0L10</c:v>
                </c:pt>
                <c:pt idx="3">
                  <c:v>RH0L15</c:v>
                </c:pt>
                <c:pt idx="4">
                  <c:v>RH0L20</c:v>
                </c:pt>
                <c:pt idx="5">
                  <c:v>RH5L0</c:v>
                </c:pt>
                <c:pt idx="6">
                  <c:v>RH5L5</c:v>
                </c:pt>
                <c:pt idx="7">
                  <c:v>RH5L10</c:v>
                </c:pt>
                <c:pt idx="8">
                  <c:v>RH5L15</c:v>
                </c:pt>
                <c:pt idx="9">
                  <c:v>RH5L20</c:v>
                </c:pt>
                <c:pt idx="10">
                  <c:v>RH10L0</c:v>
                </c:pt>
                <c:pt idx="11">
                  <c:v>RH10L5</c:v>
                </c:pt>
                <c:pt idx="12">
                  <c:v>RH10L10</c:v>
                </c:pt>
                <c:pt idx="13">
                  <c:v>RH10L15</c:v>
                </c:pt>
                <c:pt idx="14">
                  <c:v>RH10L20</c:v>
                </c:pt>
                <c:pt idx="15">
                  <c:v>RH15L0</c:v>
                </c:pt>
                <c:pt idx="16">
                  <c:v>RH15L5</c:v>
                </c:pt>
                <c:pt idx="17">
                  <c:v>RH15L10</c:v>
                </c:pt>
                <c:pt idx="18">
                  <c:v>RH15L15</c:v>
                </c:pt>
                <c:pt idx="19">
                  <c:v>RH15L20</c:v>
                </c:pt>
                <c:pt idx="20">
                  <c:v>RH20L0</c:v>
                </c:pt>
                <c:pt idx="21">
                  <c:v>RH20L5</c:v>
                </c:pt>
                <c:pt idx="22">
                  <c:v>RH20L10</c:v>
                </c:pt>
                <c:pt idx="23">
                  <c:v>RH20L15</c:v>
                </c:pt>
                <c:pt idx="24">
                  <c:v>RH20L20</c:v>
                </c:pt>
              </c:strCache>
            </c:strRef>
          </c:cat>
          <c:val>
            <c:numRef>
              <c:f>ร้อยละการดูดึมน้ำ!$I$36:$I$60</c:f>
              <c:numCache>
                <c:formatCode>0.00</c:formatCode>
                <c:ptCount val="25"/>
                <c:pt idx="0">
                  <c:v>235.71428571428555</c:v>
                </c:pt>
                <c:pt idx="1">
                  <c:v>239.07563025210078</c:v>
                </c:pt>
                <c:pt idx="2">
                  <c:v>228.36134453781511</c:v>
                </c:pt>
                <c:pt idx="3">
                  <c:v>235.08403361344531</c:v>
                </c:pt>
                <c:pt idx="4">
                  <c:v>238.44537815126006</c:v>
                </c:pt>
                <c:pt idx="5">
                  <c:v>248.94957983193322</c:v>
                </c:pt>
                <c:pt idx="6">
                  <c:v>250.84033613445362</c:v>
                </c:pt>
                <c:pt idx="7">
                  <c:v>240.75630252100811</c:v>
                </c:pt>
                <c:pt idx="8">
                  <c:v>240.52</c:v>
                </c:pt>
                <c:pt idx="9">
                  <c:v>240.33613445378157</c:v>
                </c:pt>
                <c:pt idx="10">
                  <c:v>240.3361344537812</c:v>
                </c:pt>
                <c:pt idx="11">
                  <c:v>254.41176470588232</c:v>
                </c:pt>
                <c:pt idx="12">
                  <c:v>252.52100840336138</c:v>
                </c:pt>
                <c:pt idx="13">
                  <c:v>252.941176470588</c:v>
                </c:pt>
                <c:pt idx="14">
                  <c:v>255.67226890756316</c:v>
                </c:pt>
                <c:pt idx="15">
                  <c:v>283.82352941176435</c:v>
                </c:pt>
                <c:pt idx="16">
                  <c:v>284.25</c:v>
                </c:pt>
                <c:pt idx="17">
                  <c:v>285.22000000000003</c:v>
                </c:pt>
                <c:pt idx="18">
                  <c:v>287.26</c:v>
                </c:pt>
                <c:pt idx="19">
                  <c:v>287.56</c:v>
                </c:pt>
                <c:pt idx="20">
                  <c:v>326.47058823529403</c:v>
                </c:pt>
                <c:pt idx="21">
                  <c:v>327.94117647058795</c:v>
                </c:pt>
                <c:pt idx="22">
                  <c:v>331.6400000000001</c:v>
                </c:pt>
                <c:pt idx="23">
                  <c:v>325.47000000000003</c:v>
                </c:pt>
                <c:pt idx="24">
                  <c:v>316.28999999999991</c:v>
                </c:pt>
              </c:numCache>
            </c:numRef>
          </c:val>
        </c:ser>
        <c:dLbls/>
        <c:gapWidth val="300"/>
        <c:overlap val="68"/>
        <c:axId val="118428416"/>
        <c:axId val="118430336"/>
      </c:barChart>
      <c:catAx>
        <c:axId val="1184284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ค่าการดูดกลืนน้ำของอิฐบล็อกประสาน</a:t>
                </a:r>
              </a:p>
            </c:rich>
          </c:tx>
          <c:layout>
            <c:manualLayout>
              <c:xMode val="edge"/>
              <c:yMode val="edge"/>
              <c:x val="0.31896296009014652"/>
              <c:y val="6.3053332523922936E-2"/>
            </c:manualLayout>
          </c:layout>
        </c:title>
        <c:numFmt formatCode="General" sourceLinked="0"/>
        <c:majorTickMark val="none"/>
        <c:tickLblPos val="nextTo"/>
        <c:txPr>
          <a:bodyPr/>
          <a:lstStyle/>
          <a:p>
            <a:pPr>
              <a:defRPr sz="12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8430336"/>
        <c:crosses val="autoZero"/>
        <c:auto val="1"/>
        <c:lblAlgn val="ctr"/>
        <c:lblOffset val="100"/>
      </c:catAx>
      <c:valAx>
        <c:axId val="118430336"/>
        <c:scaling>
          <c:orientation val="minMax"/>
        </c:scaling>
        <c:axPos val="l"/>
        <c:majorGridlines>
          <c:spPr>
            <a:ln>
              <a:noFill/>
            </a:ln>
          </c:spPr>
        </c:majorGridlines>
        <c:minorGridlines>
          <c:spPr>
            <a:ln>
              <a:noFill/>
            </a:ln>
          </c:spPr>
        </c:minorGridlines>
        <c:title>
          <c:tx>
            <c:rich>
              <a:bodyPr/>
              <a:lstStyle/>
              <a:p>
                <a:pPr>
                  <a:defRPr sz="1600">
                    <a:latin typeface="TH SarabunPSK" pitchFamily="34" charset="-34"/>
                    <a:cs typeface="TH SarabunPSK" pitchFamily="34" charset="-34"/>
                  </a:defRPr>
                </a:pPr>
                <a:r>
                  <a:rPr lang="th-TH" sz="1600">
                    <a:latin typeface="TH SarabunPSK" pitchFamily="34" charset="-34"/>
                    <a:cs typeface="TH SarabunPSK" pitchFamily="34" charset="-34"/>
                  </a:rPr>
                  <a:t>ค่าการดูดกลืนน้ำ (กก./ลบ.ม.)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sz="1600">
                <a:latin typeface="TH SarabunPSK" pitchFamily="34" charset="-34"/>
                <a:cs typeface="TH SarabunPSK" pitchFamily="34" charset="-34"/>
              </a:defRPr>
            </a:pPr>
            <a:endParaRPr lang="th-TH"/>
          </a:p>
        </c:txPr>
        <c:crossAx val="118428416"/>
        <c:crosses val="autoZero"/>
        <c:crossBetween val="between"/>
      </c:valAx>
    </c:plotArea>
    <c:legend>
      <c:legendPos val="r"/>
      <c:legendEntry>
        <c:idx val="0"/>
        <c:delete val="1"/>
      </c:legendEntry>
      <c:legendEntry>
        <c:idx val="1"/>
        <c:delete val="1"/>
      </c:legendEntry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25420803955269716"/>
          <c:y val="0.8803610421855268"/>
          <c:w val="0.5840699935934488"/>
          <c:h val="0.11746914461175842"/>
        </c:manualLayout>
      </c:layout>
      <c:txPr>
        <a:bodyPr/>
        <a:lstStyle/>
        <a:p>
          <a:pPr>
            <a:defRPr sz="1400">
              <a:latin typeface="TH SarabunPSK" pitchFamily="34" charset="-34"/>
              <a:cs typeface="TH SarabunPSK" pitchFamily="34" charset="-34"/>
            </a:defRPr>
          </a:pPr>
          <a:endParaRPr lang="th-TH"/>
        </a:p>
      </c:txPr>
    </c:legend>
    <c:plotVisOnly val="1"/>
    <c:dispBlanksAs val="gap"/>
  </c:chart>
  <c:spPr>
    <a:ln>
      <a:noFill/>
    </a:ln>
  </c:spPr>
  <c:externalData r:id="rId2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3672E-4362-49BF-BA7F-CE76C49A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2081</Words>
  <Characters>7587</Characters>
  <Application>Microsoft Office Word</Application>
  <DocSecurity>0</DocSecurity>
  <Lines>63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4</vt:lpstr>
    </vt:vector>
  </TitlesOfParts>
  <Company>nzn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4</dc:title>
  <dc:creator>WincoolV5</dc:creator>
  <cp:lastModifiedBy>Windows User</cp:lastModifiedBy>
  <cp:revision>8</cp:revision>
  <cp:lastPrinted>2018-03-26T07:47:00Z</cp:lastPrinted>
  <dcterms:created xsi:type="dcterms:W3CDTF">2018-03-14T09:54:00Z</dcterms:created>
  <dcterms:modified xsi:type="dcterms:W3CDTF">2018-03-26T07:47:00Z</dcterms:modified>
</cp:coreProperties>
</file>