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F1" w:rsidRPr="000C1138" w:rsidRDefault="00F4783D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4783D">
        <w:rPr>
          <w:rFonts w:ascii="Angsana New" w:hAnsi="Angsana New" w:cs="Angsana New"/>
          <w:noProof/>
        </w:rPr>
        <w:pict>
          <v:rect id="สี่เหลี่ยมผืนผ้า 2" o:spid="_x0000_s1026" style="position:absolute;left:0;text-align:left;margin-left:0;margin-top:-62.15pt;width:58.4pt;height:48.9pt;z-index:25165824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" fillcolor="window" stroked="f" strokeweight="1pt">
            <v:path arrowok="t"/>
            <w10:wrap anchorx="margin"/>
          </v:rect>
        </w:pict>
      </w:r>
      <w:r w:rsidR="007C66F1" w:rsidRPr="000C1138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7C66F1" w:rsidRPr="000C1138">
        <w:rPr>
          <w:rFonts w:ascii="Angsana New" w:hAnsi="Angsana New" w:cs="Angsana New"/>
          <w:b/>
          <w:bCs/>
          <w:sz w:val="40"/>
          <w:szCs w:val="40"/>
        </w:rPr>
        <w:t>5</w:t>
      </w:r>
    </w:p>
    <w:p w:rsidR="007C66F1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สรุป</w:t>
      </w:r>
      <w:r w:rsidR="007C66F1" w:rsidRPr="000C1138">
        <w:rPr>
          <w:rFonts w:ascii="Angsana New" w:hAnsi="Angsana New" w:cs="Angsana New"/>
          <w:b/>
          <w:bCs/>
          <w:sz w:val="40"/>
          <w:szCs w:val="40"/>
          <w:cs/>
        </w:rPr>
        <w:t xml:space="preserve"> อภิปราย และข้อเสนอแนะ</w:t>
      </w:r>
    </w:p>
    <w:p w:rsidR="000C1138" w:rsidRPr="000C1138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C1138" w:rsidRPr="000C1138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C1138" w:rsidRPr="00363269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="007C66F1" w:rsidRPr="000C1138">
        <w:rPr>
          <w:rFonts w:ascii="Angsana New" w:hAnsi="Angsana New" w:cs="Angsana New"/>
          <w:sz w:val="32"/>
          <w:szCs w:val="32"/>
          <w:cs/>
        </w:rPr>
        <w:t>การ</w:t>
      </w:r>
      <w:r w:rsidR="0064359F" w:rsidRPr="000C1138">
        <w:rPr>
          <w:rFonts w:ascii="Angsana New" w:hAnsi="Angsana New" w:cs="Angsana New"/>
          <w:sz w:val="32"/>
          <w:szCs w:val="32"/>
          <w:cs/>
        </w:rPr>
        <w:t>วิจัยเรื่อง</w:t>
      </w:r>
      <w:r w:rsidR="007C66F1" w:rsidRPr="000C1138">
        <w:rPr>
          <w:rFonts w:ascii="Angsana New" w:hAnsi="Angsana New" w:cs="Angsana New"/>
          <w:sz w:val="32"/>
          <w:szCs w:val="32"/>
          <w:cs/>
        </w:rPr>
        <w:t xml:space="preserve">การพัฒนาผลสัมฤทธิ์ทางการเรียนวิชาเคมีและการคิดอย่างมีวิจารณญาณ โดยใช้การจัดกิจกรรมการเรียนรู้แบบกระตือรือร้น </w:t>
      </w:r>
      <w:bookmarkStart w:id="0" w:name="_GoBack"/>
      <w:r w:rsidR="00FD096A" w:rsidRPr="00FD096A">
        <w:rPr>
          <w:rFonts w:ascii="Angsana New" w:hAnsi="Angsana New" w:cs="Angsana New"/>
          <w:sz w:val="32"/>
          <w:szCs w:val="32"/>
          <w:cs/>
        </w:rPr>
        <w:t>(</w:t>
      </w:r>
      <w:bookmarkEnd w:id="0"/>
      <w:r w:rsidR="00FD096A" w:rsidRPr="00FD096A">
        <w:rPr>
          <w:rFonts w:ascii="Angsana New" w:hAnsi="Angsana New" w:cs="Angsana New"/>
          <w:sz w:val="32"/>
          <w:szCs w:val="32"/>
        </w:rPr>
        <w:t xml:space="preserve">Active Learning) </w:t>
      </w:r>
      <w:r w:rsidR="007C66F1" w:rsidRPr="000C1138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Pr="00363269">
        <w:rPr>
          <w:rFonts w:ascii="Angsana New" w:hAnsi="Angsana New" w:cs="Angsana New"/>
          <w:sz w:val="32"/>
          <w:szCs w:val="32"/>
          <w:cs/>
        </w:rPr>
        <w:t>โดยผู้วิจัยสรุปผลการวิจัยเรียงตามลำดับหัวข้อ ดังต่อไปนี้</w:t>
      </w:r>
    </w:p>
    <w:p w:rsidR="000C1138" w:rsidRPr="00363269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3269">
        <w:rPr>
          <w:rFonts w:ascii="Angsana New" w:hAnsi="Angsana New" w:cs="Angsana New"/>
          <w:sz w:val="32"/>
          <w:szCs w:val="32"/>
          <w:cs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ab/>
      </w:r>
      <w:r w:rsidRPr="00E62192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>สรุปผลการวิจัย</w:t>
      </w:r>
    </w:p>
    <w:p w:rsidR="000C1138" w:rsidRPr="00363269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63269">
        <w:rPr>
          <w:rFonts w:ascii="Angsana New" w:hAnsi="Angsana New" w:cs="Angsana New"/>
          <w:sz w:val="32"/>
          <w:szCs w:val="32"/>
          <w:cs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2.</w:t>
      </w:r>
      <w:r>
        <w:rPr>
          <w:rFonts w:ascii="Angsana New" w:hAnsi="Angsana New" w:cs="Angsana New"/>
          <w:sz w:val="32"/>
          <w:szCs w:val="32"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>อภิปรายผลการวิจัย</w:t>
      </w:r>
    </w:p>
    <w:p w:rsidR="000C1138" w:rsidRPr="00363269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63269">
        <w:rPr>
          <w:rFonts w:ascii="Angsana New" w:hAnsi="Angsana New" w:cs="Angsana New"/>
          <w:sz w:val="32"/>
          <w:szCs w:val="32"/>
          <w:cs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ab/>
      </w:r>
      <w:r w:rsidRPr="00363269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0C1138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C1138" w:rsidRDefault="000C113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E62192">
        <w:rPr>
          <w:rFonts w:ascii="Angsana New" w:hAnsi="Angsana New" w:cs="Angsana New"/>
          <w:b/>
          <w:bCs/>
          <w:sz w:val="36"/>
          <w:szCs w:val="36"/>
        </w:rPr>
        <w:t>5</w:t>
      </w:r>
      <w:r>
        <w:rPr>
          <w:rFonts w:ascii="Angsana New" w:hAnsi="Angsana New" w:cs="Angsana New"/>
          <w:b/>
          <w:bCs/>
          <w:sz w:val="36"/>
          <w:szCs w:val="36"/>
        </w:rPr>
        <w:t>.</w:t>
      </w:r>
      <w:r w:rsidRPr="00E62192">
        <w:rPr>
          <w:rFonts w:ascii="Angsana New" w:hAnsi="Angsana New" w:cs="Angsana New"/>
          <w:b/>
          <w:bCs/>
          <w:sz w:val="36"/>
          <w:szCs w:val="36"/>
        </w:rPr>
        <w:t>1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Pr="00363269">
        <w:rPr>
          <w:rFonts w:ascii="Angsana New" w:hAnsi="Angsana New" w:cs="Angsana New"/>
          <w:b/>
          <w:bCs/>
          <w:sz w:val="36"/>
          <w:szCs w:val="36"/>
          <w:cs/>
        </w:rPr>
        <w:t>สรุปผลการวิจัย</w:t>
      </w:r>
    </w:p>
    <w:p w:rsidR="00513BDC" w:rsidRPr="00363269" w:rsidRDefault="00513BDC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513BDC" w:rsidRDefault="00513BDC" w:rsidP="00513BD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ผลของ</w:t>
      </w:r>
      <w:r w:rsidRPr="000C1138">
        <w:rPr>
          <w:rFonts w:ascii="Angsana New" w:hAnsi="Angsana New" w:cs="Angsana New"/>
          <w:sz w:val="32"/>
          <w:szCs w:val="32"/>
          <w:cs/>
        </w:rPr>
        <w:t xml:space="preserve">การพัฒนาผลสัมฤทธิ์ทางการเรียนวิชาเคมีและการคิดอย่างมีวิจารณญาณ โดยใช้การจัดกิจกรรมการเรียนรู้แบบกระตือรือร้น วิชาเคมี เรื่องพันธะโคเวเลนต์ ของนักเรียนชั้นมัธยมศึกษาปีที่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สรุปผลการวิจัยได้ดังนี้</w:t>
      </w:r>
    </w:p>
    <w:p w:rsidR="004F03D5" w:rsidRPr="000C1138" w:rsidRDefault="00513BDC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75B00" w:rsidRPr="000C1138">
        <w:rPr>
          <w:rFonts w:ascii="Angsana New" w:hAnsi="Angsana New" w:cs="Angsana New"/>
          <w:sz w:val="32"/>
          <w:szCs w:val="32"/>
        </w:rPr>
        <w:tab/>
      </w:r>
      <w:r w:rsidR="000C1138">
        <w:rPr>
          <w:rFonts w:ascii="Angsana New" w:hAnsi="Angsana New" w:cs="Angsana New"/>
          <w:sz w:val="32"/>
          <w:szCs w:val="32"/>
        </w:rPr>
        <w:t>1.</w:t>
      </w:r>
      <w:r w:rsidR="000C1138">
        <w:rPr>
          <w:rFonts w:ascii="Angsana New" w:hAnsi="Angsana New" w:cs="Angsana New"/>
          <w:sz w:val="32"/>
          <w:szCs w:val="32"/>
        </w:rPr>
        <w:tab/>
      </w:r>
      <w:r w:rsidR="004F03D5" w:rsidRPr="000C1138">
        <w:rPr>
          <w:rFonts w:ascii="Angsana New" w:hAnsi="Angsana New" w:cs="Angsana New"/>
          <w:sz w:val="32"/>
          <w:szCs w:val="32"/>
          <w:cs/>
        </w:rPr>
        <w:t xml:space="preserve">การจัดกิจกรรมการเรียนรู้แบบกระตือรือร้น วิชาเคมี เรื่องพันธะโคเวเลนต์ ชั้นมัธยมศึกษาปีที่ </w:t>
      </w:r>
      <w:r w:rsidR="004F03D5" w:rsidRPr="000C1138">
        <w:rPr>
          <w:rFonts w:ascii="Angsana New" w:hAnsi="Angsana New" w:cs="Angsana New"/>
          <w:sz w:val="32"/>
          <w:szCs w:val="32"/>
        </w:rPr>
        <w:t>4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 xml:space="preserve"> มีประสิทธิภาพ</w:t>
      </w:r>
      <w:r w:rsidR="00CC2A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60708">
        <w:rPr>
          <w:rFonts w:ascii="Angsana New" w:hAnsi="Angsana New" w:cs="Angsana New"/>
          <w:sz w:val="32"/>
          <w:szCs w:val="32"/>
        </w:rPr>
        <w:t>(E</w:t>
      </w:r>
      <w:r w:rsidR="00560708" w:rsidRPr="00560708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560708">
        <w:rPr>
          <w:rFonts w:ascii="Angsana New" w:hAnsi="Angsana New" w:cs="Angsana New"/>
          <w:sz w:val="32"/>
          <w:szCs w:val="32"/>
        </w:rPr>
        <w:t>/E</w:t>
      </w:r>
      <w:r w:rsidR="00560708" w:rsidRPr="00560708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560708">
        <w:rPr>
          <w:rFonts w:ascii="Angsana New" w:hAnsi="Angsana New" w:cs="Angsana New"/>
          <w:sz w:val="32"/>
          <w:szCs w:val="32"/>
        </w:rPr>
        <w:t>)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4F03D5" w:rsidRPr="000C1138">
        <w:rPr>
          <w:rFonts w:ascii="Angsana New" w:hAnsi="Angsana New" w:cs="Angsana New"/>
          <w:sz w:val="32"/>
          <w:szCs w:val="32"/>
        </w:rPr>
        <w:t>77.99/75.69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 xml:space="preserve"> ซึ่งสูงกว่าเกณฑ์ที่กำหนดไว้ที่ระดับ </w:t>
      </w:r>
      <w:r w:rsidR="004F03D5" w:rsidRPr="000C1138">
        <w:rPr>
          <w:rFonts w:ascii="Angsana New" w:hAnsi="Angsana New" w:cs="Angsana New"/>
          <w:sz w:val="32"/>
          <w:szCs w:val="32"/>
        </w:rPr>
        <w:t>70/70</w:t>
      </w:r>
    </w:p>
    <w:p w:rsidR="004F03D5" w:rsidRPr="000C1138" w:rsidRDefault="00513BDC" w:rsidP="00C671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03D5" w:rsidRPr="000C1138">
        <w:rPr>
          <w:rFonts w:ascii="Angsana New" w:hAnsi="Angsana New" w:cs="Angsana New"/>
          <w:sz w:val="32"/>
          <w:szCs w:val="32"/>
        </w:rPr>
        <w:tab/>
        <w:t>2.</w:t>
      </w:r>
      <w:r w:rsidR="000C1138">
        <w:rPr>
          <w:rFonts w:ascii="Angsana New" w:hAnsi="Angsana New" w:cs="Angsana New"/>
          <w:sz w:val="32"/>
          <w:szCs w:val="32"/>
        </w:rPr>
        <w:tab/>
      </w:r>
      <w:r w:rsidR="00051460" w:rsidRPr="000C1138">
        <w:rPr>
          <w:rFonts w:ascii="Angsana New" w:hAnsi="Angsana New" w:cs="Angsana New"/>
          <w:sz w:val="32"/>
          <w:szCs w:val="32"/>
          <w:cs/>
        </w:rPr>
        <w:t>นักเรียน</w:t>
      </w:r>
      <w:r w:rsidR="00733DFB" w:rsidRPr="000C1138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733DFB" w:rsidRPr="000C1138">
        <w:rPr>
          <w:rFonts w:ascii="Angsana New" w:hAnsi="Angsana New" w:cs="Angsana New"/>
          <w:sz w:val="32"/>
          <w:szCs w:val="32"/>
        </w:rPr>
        <w:t xml:space="preserve">4 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>ที่เรียนโดยใช้การจัดกิจกรรมการเรียนรู้แบบกระตือรือร้น วิชาเคมี เรื่องพันธะโคเวเลนต์ มีผลสัมฤท</w:t>
      </w:r>
      <w:r w:rsidR="0050787D" w:rsidRPr="000C1138">
        <w:rPr>
          <w:rFonts w:ascii="Angsana New" w:hAnsi="Angsana New" w:cs="Angsana New"/>
          <w:sz w:val="32"/>
          <w:szCs w:val="32"/>
          <w:cs/>
        </w:rPr>
        <w:t>ธิ์ทางการเรียน</w:t>
      </w:r>
      <w:r w:rsidR="00C67168">
        <w:rPr>
          <w:rFonts w:ascii="Angsana New" w:hAnsi="Angsana New" w:cs="Angsana New" w:hint="cs"/>
          <w:sz w:val="32"/>
          <w:szCs w:val="32"/>
          <w:cs/>
        </w:rPr>
        <w:t>เ</w:t>
      </w:r>
      <w:r w:rsidR="0050787D" w:rsidRPr="000C1138">
        <w:rPr>
          <w:rFonts w:ascii="Angsana New" w:hAnsi="Angsana New" w:cs="Angsana New"/>
          <w:sz w:val="32"/>
          <w:szCs w:val="32"/>
          <w:cs/>
        </w:rPr>
        <w:t xml:space="preserve">ฉลี่ยร้อยละ </w:t>
      </w:r>
      <w:r w:rsidR="00F05D4C" w:rsidRPr="00F05D4C">
        <w:rPr>
          <w:rFonts w:ascii="Angsana New" w:hAnsi="Angsana New" w:cs="Angsana New"/>
          <w:sz w:val="32"/>
          <w:szCs w:val="32"/>
        </w:rPr>
        <w:t>75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69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 สูงกว่าเกณฑ์ร้อยละ</w:t>
      </w:r>
      <w:r w:rsidR="00F05D4C" w:rsidRPr="00F05D4C">
        <w:rPr>
          <w:rFonts w:ascii="Angsana New" w:hAnsi="Angsana New" w:cs="Angsana New"/>
          <w:sz w:val="32"/>
          <w:szCs w:val="32"/>
        </w:rPr>
        <w:t>70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 อย่างมีนัยสำคัญทางสถิติที่ระดับ .</w:t>
      </w:r>
      <w:r w:rsidR="00F05D4C" w:rsidRPr="00F05D4C">
        <w:rPr>
          <w:rFonts w:ascii="Angsana New" w:hAnsi="Angsana New" w:cs="Angsana New"/>
          <w:sz w:val="32"/>
          <w:szCs w:val="32"/>
        </w:rPr>
        <w:t>05</w:t>
      </w:r>
    </w:p>
    <w:p w:rsidR="004F03D5" w:rsidRPr="000C1138" w:rsidRDefault="00513BDC" w:rsidP="00C671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03D5" w:rsidRPr="000C1138">
        <w:rPr>
          <w:rFonts w:ascii="Angsana New" w:hAnsi="Angsana New" w:cs="Angsana New"/>
          <w:sz w:val="32"/>
          <w:szCs w:val="32"/>
        </w:rPr>
        <w:tab/>
        <w:t xml:space="preserve">3. 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>นักเรียน</w:t>
      </w:r>
      <w:r w:rsidR="00733DFB" w:rsidRPr="000C1138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>ที่ได้เรียนโดยใช้การจัดกิจกรรมการเรียนรู้แบบกระตือรือร้น วิชาเคมี เรื่องพันธะโคเวเลนต์</w:t>
      </w:r>
      <w:r w:rsidR="007E7994" w:rsidRPr="000C1138">
        <w:rPr>
          <w:rFonts w:ascii="Angsana New" w:hAnsi="Angsana New" w:cs="Angsana New"/>
          <w:sz w:val="32"/>
          <w:szCs w:val="32"/>
          <w:cs/>
        </w:rPr>
        <w:t>มี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>การคิดอย่างมีวิจารณญาณหลังเรียนสูงกว่าก่อนเรียน อย่างมีนัยสำคัญทางสถิติที่ระดับ .</w:t>
      </w:r>
      <w:r w:rsidR="004F03D5" w:rsidRPr="000C1138">
        <w:rPr>
          <w:rFonts w:ascii="Angsana New" w:hAnsi="Angsana New" w:cs="Angsana New"/>
          <w:sz w:val="32"/>
          <w:szCs w:val="32"/>
        </w:rPr>
        <w:t>05</w:t>
      </w:r>
    </w:p>
    <w:p w:rsidR="0040722B" w:rsidRPr="000C1138" w:rsidRDefault="00513BDC" w:rsidP="00C671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F03D5" w:rsidRPr="000C1138">
        <w:rPr>
          <w:rFonts w:ascii="Angsana New" w:hAnsi="Angsana New" w:cs="Angsana New"/>
          <w:sz w:val="32"/>
          <w:szCs w:val="32"/>
        </w:rPr>
        <w:tab/>
        <w:t xml:space="preserve">4. 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>นักเรียน</w:t>
      </w:r>
      <w:r w:rsidR="00733DFB" w:rsidRPr="000C1138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>มีความพึงพอใจต่อการจัดกิจกรรมการเรียนรู้แบบกระตือรือร้น</w:t>
      </w:r>
      <w:r w:rsidR="007E7994" w:rsidRPr="000C1138">
        <w:rPr>
          <w:rFonts w:ascii="Angsana New" w:hAnsi="Angsana New" w:cs="Angsana New"/>
          <w:sz w:val="32"/>
          <w:szCs w:val="32"/>
          <w:cs/>
        </w:rPr>
        <w:t>วิชาเคมี เรื่องพันธะโคเวเลนต์</w:t>
      </w:r>
      <w:r w:rsidR="004F03D5" w:rsidRPr="000C1138">
        <w:rPr>
          <w:rFonts w:ascii="Angsana New" w:hAnsi="Angsana New" w:cs="Angsana New"/>
          <w:sz w:val="32"/>
          <w:szCs w:val="32"/>
          <w:cs/>
        </w:rPr>
        <w:t xml:space="preserve">อยู่ในระดับมาก </w:t>
      </w:r>
    </w:p>
    <w:p w:rsidR="005D49CA" w:rsidRDefault="005D49CA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13BDC" w:rsidRDefault="00513BDC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0722B" w:rsidRPr="000C1138" w:rsidRDefault="00C6716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>5.2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40722B" w:rsidRPr="000C1138">
        <w:rPr>
          <w:rFonts w:ascii="Angsana New" w:hAnsi="Angsana New" w:cs="Angsana New"/>
          <w:b/>
          <w:bCs/>
          <w:sz w:val="36"/>
          <w:szCs w:val="36"/>
          <w:cs/>
        </w:rPr>
        <w:t>อภิปรายผลการวิจัย</w:t>
      </w:r>
    </w:p>
    <w:p w:rsidR="008746D3" w:rsidRPr="000C1138" w:rsidRDefault="008746D3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8"/>
          <w:szCs w:val="18"/>
        </w:rPr>
      </w:pPr>
    </w:p>
    <w:p w:rsidR="00513BDC" w:rsidRDefault="00513BDC" w:rsidP="00513BD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จากการศึกษาผลของ</w:t>
      </w:r>
      <w:r w:rsidRPr="000C1138">
        <w:rPr>
          <w:rFonts w:ascii="Angsana New" w:hAnsi="Angsana New" w:cs="Angsana New"/>
          <w:sz w:val="32"/>
          <w:szCs w:val="32"/>
          <w:cs/>
        </w:rPr>
        <w:t xml:space="preserve">การพัฒนาผลสัมฤทธิ์ทางการเรียนวิชาเคมีและการคิดอย่างมีวิจารณญาณ โดยใช้การจัดกิจกรรมการเรียนรู้แบบกระตือรือร้น วิชาเคมี เรื่องพันธะโคเวเลนต์ ของนักเรียนชั้นมัธยมศึกษาปีที่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อภิปรายผลได้ดังนี้</w:t>
      </w:r>
    </w:p>
    <w:p w:rsidR="000A0B36" w:rsidRPr="000C1138" w:rsidRDefault="00513BDC" w:rsidP="00513BD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40722B" w:rsidRPr="000C1138">
        <w:rPr>
          <w:rFonts w:ascii="Angsana New" w:hAnsi="Angsana New" w:cs="Angsana New"/>
          <w:sz w:val="32"/>
          <w:szCs w:val="32"/>
          <w:cs/>
        </w:rPr>
        <w:tab/>
      </w:r>
      <w:r w:rsidR="00CC2ADC">
        <w:rPr>
          <w:rFonts w:ascii="Angsana New" w:hAnsi="Angsana New" w:cs="Angsana New" w:hint="cs"/>
          <w:sz w:val="32"/>
          <w:szCs w:val="32"/>
          <w:cs/>
        </w:rPr>
        <w:t>5.2.1</w:t>
      </w:r>
      <w:r>
        <w:rPr>
          <w:rFonts w:ascii="Angsana New" w:hAnsi="Angsana New" w:cs="Angsana New"/>
        </w:rPr>
        <w:tab/>
      </w:r>
      <w:r w:rsidR="005D49CA" w:rsidRPr="000C1138">
        <w:rPr>
          <w:rFonts w:ascii="Angsana New" w:hAnsi="Angsana New" w:cs="Angsana New"/>
          <w:sz w:val="32"/>
          <w:szCs w:val="32"/>
          <w:cs/>
        </w:rPr>
        <w:t xml:space="preserve">การจัดกิจกรรมการเรียนรู้แบบกระตือรือร้น วิชาเคมี เรื่องพันธะโคเวเลนต์ชั้นมัธยมศึกษาปีที่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5D49CA" w:rsidRPr="000C1138">
        <w:rPr>
          <w:rFonts w:ascii="Angsana New" w:hAnsi="Angsana New" w:cs="Angsana New"/>
          <w:sz w:val="32"/>
          <w:szCs w:val="32"/>
          <w:cs/>
        </w:rPr>
        <w:t xml:space="preserve">มีประสิทธิภาพ </w:t>
      </w:r>
      <w:r w:rsidR="005D49CA" w:rsidRPr="00513BDC">
        <w:rPr>
          <w:rFonts w:ascii="Angsana New" w:hAnsi="Angsana New" w:cs="Angsana New"/>
          <w:sz w:val="32"/>
          <w:szCs w:val="32"/>
          <w:cs/>
        </w:rPr>
        <w:t>(</w:t>
      </w:r>
      <w:r w:rsidR="005D49CA" w:rsidRPr="00513BDC">
        <w:rPr>
          <w:rFonts w:ascii="Angsana New" w:hAnsi="Angsana New" w:cs="Angsana New"/>
          <w:sz w:val="32"/>
          <w:szCs w:val="32"/>
        </w:rPr>
        <w:t>E</w:t>
      </w:r>
      <w:r w:rsidR="005D49CA" w:rsidRPr="00513BDC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5D49CA" w:rsidRPr="00513BDC">
        <w:rPr>
          <w:rFonts w:ascii="Angsana New" w:hAnsi="Angsana New" w:cs="Angsana New"/>
          <w:sz w:val="32"/>
          <w:szCs w:val="32"/>
        </w:rPr>
        <w:t>/E</w:t>
      </w:r>
      <w:r w:rsidR="005D49CA" w:rsidRPr="00513BDC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5D49CA" w:rsidRPr="00513BDC">
        <w:rPr>
          <w:rFonts w:ascii="Angsana New" w:hAnsi="Angsana New" w:cs="Angsana New"/>
          <w:sz w:val="32"/>
          <w:szCs w:val="32"/>
          <w:cs/>
        </w:rPr>
        <w:t>)</w:t>
      </w:r>
      <w:r w:rsidR="005D49CA" w:rsidRPr="000C1138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F05D4C" w:rsidRPr="00F05D4C">
        <w:rPr>
          <w:rFonts w:ascii="Angsana New" w:hAnsi="Angsana New" w:cs="Angsana New"/>
          <w:sz w:val="32"/>
          <w:szCs w:val="32"/>
        </w:rPr>
        <w:t>77</w:t>
      </w:r>
      <w:r w:rsidR="005D49CA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99</w:t>
      </w:r>
      <w:r w:rsidR="005D49CA" w:rsidRPr="000C1138">
        <w:rPr>
          <w:rFonts w:ascii="Angsana New" w:hAnsi="Angsana New" w:cs="Angsana New"/>
          <w:sz w:val="32"/>
          <w:szCs w:val="32"/>
          <w:cs/>
        </w:rPr>
        <w:t>/</w:t>
      </w:r>
      <w:r w:rsidR="00F05D4C" w:rsidRPr="00F05D4C">
        <w:rPr>
          <w:rFonts w:ascii="Angsana New" w:hAnsi="Angsana New" w:cs="Angsana New"/>
          <w:sz w:val="32"/>
          <w:szCs w:val="32"/>
        </w:rPr>
        <w:t>75</w:t>
      </w:r>
      <w:r w:rsidR="005D49CA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69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>ประสิทธิภาพของ</w:t>
      </w:r>
      <w:r w:rsidR="00482B73" w:rsidRPr="007B7689">
        <w:rPr>
          <w:rFonts w:ascii="Angsana New" w:hAnsi="Angsana New" w:cs="Angsana New"/>
          <w:sz w:val="32"/>
          <w:szCs w:val="32"/>
          <w:cs/>
        </w:rPr>
        <w:t>กระบวนการ(</w:t>
      </w:r>
      <w:r w:rsidR="00733DFB" w:rsidRPr="007B7689">
        <w:rPr>
          <w:rFonts w:ascii="Angsana New" w:hAnsi="Angsana New" w:cs="Angsana New"/>
          <w:sz w:val="32"/>
          <w:szCs w:val="32"/>
        </w:rPr>
        <w:t>E</w:t>
      </w:r>
      <w:r w:rsidR="00733DFB" w:rsidRPr="007B7689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482B73" w:rsidRPr="007B7689">
        <w:rPr>
          <w:rFonts w:ascii="Angsana New" w:hAnsi="Angsana New" w:cs="Angsana New"/>
          <w:sz w:val="32"/>
          <w:szCs w:val="32"/>
          <w:cs/>
        </w:rPr>
        <w:t>)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 xml:space="preserve"> ได้จาก</w:t>
      </w:r>
      <w:r w:rsidR="007B7689">
        <w:rPr>
          <w:rFonts w:ascii="Angsana New" w:hAnsi="Angsana New" w:cs="Angsana New" w:hint="cs"/>
          <w:sz w:val="32"/>
          <w:szCs w:val="32"/>
          <w:cs/>
        </w:rPr>
        <w:t>การประเมินผลงานของผู้เรียน ที่ได้จาก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 xml:space="preserve">คะแนนใบกิจกรรม คะแนนใบงาน แบบสังเกตพฤติกรรม </w:t>
      </w:r>
      <w:r w:rsidR="00733DFB" w:rsidRPr="000C1138">
        <w:rPr>
          <w:rFonts w:ascii="Angsana New" w:hAnsi="Angsana New" w:cs="Angsana New"/>
          <w:sz w:val="32"/>
          <w:szCs w:val="32"/>
          <w:cs/>
        </w:rPr>
        <w:t xml:space="preserve">คะแนนจากเกม </w:t>
      </w:r>
      <w:r w:rsidR="007B7689">
        <w:rPr>
          <w:rFonts w:ascii="Angsana New" w:hAnsi="Angsana New" w:cs="Angsana New"/>
          <w:sz w:val="32"/>
          <w:szCs w:val="32"/>
          <w:cs/>
        </w:rPr>
        <w:t>และแบบทดสอบ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 xml:space="preserve">ท้ายแผนที่เก็บระหว่างเรียน จำนวน </w:t>
      </w:r>
      <w:r w:rsidR="00F05D4C" w:rsidRPr="00F05D4C">
        <w:rPr>
          <w:rFonts w:ascii="Angsana New" w:hAnsi="Angsana New" w:cs="Angsana New"/>
          <w:sz w:val="32"/>
          <w:szCs w:val="32"/>
        </w:rPr>
        <w:t>8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 xml:space="preserve"> แผน คิดเป็นร้อยละ</w:t>
      </w:r>
      <w:r w:rsidR="00F05D4C" w:rsidRPr="00F05D4C">
        <w:rPr>
          <w:rFonts w:ascii="Angsana New" w:hAnsi="Angsana New" w:cs="Angsana New"/>
          <w:sz w:val="32"/>
          <w:szCs w:val="32"/>
        </w:rPr>
        <w:t>77</w:t>
      </w:r>
      <w:r w:rsidR="000A0B36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99</w:t>
      </w:r>
      <w:r w:rsidR="000A0B36" w:rsidRPr="000C1138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>ประสิทธิภาพของผลลัพธ์(</w:t>
      </w:r>
      <w:r w:rsidR="00482B73" w:rsidRPr="000C1138">
        <w:rPr>
          <w:rFonts w:ascii="Angsana New" w:hAnsi="Angsana New" w:cs="Angsana New"/>
          <w:sz w:val="32"/>
          <w:szCs w:val="32"/>
        </w:rPr>
        <w:t>E</w:t>
      </w:r>
      <w:r w:rsidR="00F05D4C" w:rsidRPr="00F05D4C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482B73" w:rsidRPr="000C1138">
        <w:rPr>
          <w:rFonts w:ascii="Angsana New" w:hAnsi="Angsana New" w:cs="Angsana New"/>
          <w:sz w:val="32"/>
          <w:szCs w:val="32"/>
          <w:cs/>
        </w:rPr>
        <w:t xml:space="preserve">) </w:t>
      </w:r>
      <w:r w:rsidR="00F51B5E" w:rsidRPr="000C1138">
        <w:rPr>
          <w:rFonts w:ascii="Angsana New" w:hAnsi="Angsana New" w:cs="Angsana New"/>
          <w:sz w:val="32"/>
          <w:szCs w:val="32"/>
          <w:cs/>
        </w:rPr>
        <w:t xml:space="preserve">ได้จากคะแนนการทำแบบทดสอบวัดผลสัมฤทธิ์ทางการเรียน เมื่อเรียนครบทุกแผน คิดเป็นร้อยละ </w:t>
      </w:r>
      <w:r w:rsidR="00F05D4C" w:rsidRPr="00F05D4C">
        <w:rPr>
          <w:rFonts w:ascii="Angsana New" w:hAnsi="Angsana New" w:cs="Angsana New"/>
          <w:sz w:val="32"/>
          <w:szCs w:val="32"/>
        </w:rPr>
        <w:t>75</w:t>
      </w:r>
      <w:r w:rsidR="000A0B36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69</w:t>
      </w:r>
      <w:r w:rsidR="00F51B5E" w:rsidRPr="000C1138">
        <w:rPr>
          <w:rFonts w:ascii="Angsana New" w:hAnsi="Angsana New" w:cs="Angsana New"/>
          <w:sz w:val="32"/>
          <w:szCs w:val="32"/>
          <w:cs/>
        </w:rPr>
        <w:t>แสดงว่าผลการจัดกิจกรรมการเรียนรู้แบบกระตือรือร้น ที่ผู้วิจัยสร้างขึ้นมีประสิทธิภาพของกระบวนการ (</w:t>
      </w:r>
      <w:r w:rsidR="00F51B5E" w:rsidRPr="000C1138">
        <w:rPr>
          <w:rFonts w:ascii="Angsana New" w:hAnsi="Angsana New" w:cs="Angsana New"/>
          <w:sz w:val="32"/>
          <w:szCs w:val="32"/>
        </w:rPr>
        <w:t>E</w:t>
      </w:r>
      <w:r w:rsidR="00F05D4C" w:rsidRPr="00F05D4C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F51B5E" w:rsidRPr="000C1138">
        <w:rPr>
          <w:rFonts w:ascii="Angsana New" w:hAnsi="Angsana New" w:cs="Angsana New"/>
          <w:sz w:val="32"/>
          <w:szCs w:val="32"/>
          <w:cs/>
        </w:rPr>
        <w:t>) และประสิทธิภาพของผลลัพธ์ (</w:t>
      </w:r>
      <w:r w:rsidR="00F51B5E" w:rsidRPr="000C1138">
        <w:rPr>
          <w:rFonts w:ascii="Angsana New" w:hAnsi="Angsana New" w:cs="Angsana New"/>
          <w:sz w:val="32"/>
          <w:szCs w:val="32"/>
        </w:rPr>
        <w:t>E</w:t>
      </w:r>
      <w:r w:rsidR="00F05D4C" w:rsidRPr="00F05D4C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F51B5E" w:rsidRPr="000C1138">
        <w:rPr>
          <w:rFonts w:ascii="Angsana New" w:hAnsi="Angsana New" w:cs="Angsana New"/>
          <w:sz w:val="32"/>
          <w:szCs w:val="32"/>
          <w:cs/>
        </w:rPr>
        <w:t>)</w:t>
      </w:r>
      <w:r w:rsidR="006E6A48" w:rsidRPr="000C1138">
        <w:rPr>
          <w:rFonts w:ascii="Angsana New" w:hAnsi="Angsana New" w:cs="Angsana New"/>
          <w:sz w:val="32"/>
          <w:szCs w:val="32"/>
          <w:cs/>
        </w:rPr>
        <w:t xml:space="preserve"> สูงกว่าเกณฑ์ที่กำหนดคือ</w:t>
      </w:r>
      <w:r w:rsidR="00F51B5E" w:rsidRPr="000C1138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F51B5E" w:rsidRPr="000C1138">
        <w:rPr>
          <w:rFonts w:ascii="Angsana New" w:hAnsi="Angsana New" w:cs="Angsana New"/>
          <w:sz w:val="32"/>
          <w:szCs w:val="32"/>
        </w:rPr>
        <w:t xml:space="preserve">70 </w:t>
      </w:r>
      <w:r w:rsidR="00A42BAC">
        <w:rPr>
          <w:rFonts w:ascii="Angsana New" w:hAnsi="Angsana New" w:cs="Angsana New" w:hint="cs"/>
          <w:sz w:val="32"/>
          <w:szCs w:val="32"/>
          <w:cs/>
        </w:rPr>
        <w:t>ซึ่งการจัดกิจกรรมการเรียนรู้แบบกระตือรือร้น</w:t>
      </w:r>
      <w:r w:rsidR="007B7689">
        <w:rPr>
          <w:rFonts w:ascii="Angsana New" w:hAnsi="Angsana New" w:cs="Angsana New" w:hint="cs"/>
          <w:sz w:val="32"/>
          <w:szCs w:val="32"/>
          <w:cs/>
        </w:rPr>
        <w:t>ผู้วิจัยศึกษาแนวคิด หลักการการจัดกิจกรรมการเรียนรู้แบบกระตือรือร้น จากนั้นสร้างแผนการจัดกิจกรรมให้สอดคล้องกับสาระ มาตรฐาน ผลการเรียนรู้ จุดประสงค์การเรียนรู้ เนื้อหาสาระที่ใช้ในการสอนแต่ละแผน จากนั้นนำเสนอต่อผู้เชี่ยวชาญด้านการจัดกรรมการเรียน</w:t>
      </w:r>
      <w:r w:rsidR="00560708">
        <w:rPr>
          <w:rFonts w:ascii="Angsana New" w:hAnsi="Angsana New" w:cs="Angsana New" w:hint="cs"/>
          <w:sz w:val="32"/>
          <w:szCs w:val="32"/>
          <w:cs/>
        </w:rPr>
        <w:t>รู้</w:t>
      </w:r>
      <w:r w:rsidR="007B7689">
        <w:rPr>
          <w:rFonts w:ascii="Angsana New" w:hAnsi="Angsana New" w:cs="Angsana New" w:hint="cs"/>
          <w:sz w:val="32"/>
          <w:szCs w:val="32"/>
          <w:cs/>
        </w:rPr>
        <w:t>แบบกระตือรือร้น เพื่อตรวจสอบความถูกต้อง ความเหมาะสมของการจัดการกิจกรรม และนำส่วนที่บกพร่องมาแก้ไขจนเป็นแผนการจัดกิจกรรมการเรียนรู้ที่มีประสิทธิภาพ จากนั้นนำมาใช้กับกลุ่มเป้าหมาย ซึ่งการจัดกิจกรรมการเรียนรู้แบบกระตือรือร้น</w:t>
      </w:r>
      <w:r w:rsidR="00A42BAC">
        <w:rPr>
          <w:rFonts w:ascii="Angsana New" w:hAnsi="Angsana New" w:cs="Angsana New" w:hint="cs"/>
          <w:sz w:val="32"/>
          <w:szCs w:val="32"/>
          <w:cs/>
        </w:rPr>
        <w:t xml:space="preserve">เป็นการเรียนรู้ที่ผู้เรียนต้องค้นคว้าหาความรู้ และทำความเข้าใจด้วยตนเอง หรือร่วมกับเพื่อน สรุปเป็นความคิดรวบยอด โดยมีครูผู้สอนเป็นผู้แนะนำ ทำให้ผู้เรียนมีส่วนร่วมในการจัดการเรียนการสอนมากขึ้น </w:t>
      </w:r>
      <w:r w:rsidR="00A42BAC">
        <w:rPr>
          <w:rFonts w:ascii="Angsana New" w:hAnsi="Angsana New" w:cs="Angsana New"/>
          <w:sz w:val="32"/>
          <w:szCs w:val="32"/>
        </w:rPr>
        <w:t>(</w:t>
      </w:r>
      <w:r w:rsidR="00A42BAC" w:rsidRPr="00A42BAC">
        <w:rPr>
          <w:rFonts w:ascii="Angsana New" w:hAnsi="Angsana New" w:cs="Angsana New"/>
          <w:sz w:val="32"/>
          <w:szCs w:val="32"/>
          <w:cs/>
        </w:rPr>
        <w:t>ศักดา ไชกิจภิญโญ</w:t>
      </w:r>
      <w:r w:rsidR="00A42BAC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F05D4C" w:rsidRPr="00F05D4C">
        <w:rPr>
          <w:rFonts w:ascii="Angsana New" w:hAnsi="Angsana New" w:cs="Angsana New"/>
          <w:sz w:val="32"/>
          <w:szCs w:val="32"/>
        </w:rPr>
        <w:t>254</w:t>
      </w:r>
      <w:r w:rsidR="00152D09">
        <w:rPr>
          <w:rFonts w:ascii="Angsana New" w:hAnsi="Angsana New" w:cs="Angsana New"/>
          <w:sz w:val="32"/>
          <w:szCs w:val="32"/>
        </w:rPr>
        <w:t>8</w:t>
      </w:r>
      <w:r w:rsidR="00A42BAC" w:rsidRPr="00A42BAC">
        <w:rPr>
          <w:rFonts w:ascii="Angsana New" w:hAnsi="Angsana New" w:cs="Angsana New"/>
          <w:sz w:val="32"/>
          <w:szCs w:val="32"/>
        </w:rPr>
        <w:t xml:space="preserve">, </w:t>
      </w:r>
      <w:r w:rsidR="00A42BAC" w:rsidRPr="00A42BAC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F05D4C" w:rsidRPr="00F05D4C">
        <w:rPr>
          <w:rFonts w:ascii="Angsana New" w:hAnsi="Angsana New" w:cs="Angsana New"/>
          <w:sz w:val="32"/>
          <w:szCs w:val="32"/>
        </w:rPr>
        <w:t>55</w:t>
      </w:r>
      <w:r w:rsidR="00A42BAC">
        <w:rPr>
          <w:rFonts w:ascii="Angsana New" w:hAnsi="Angsana New" w:cs="Angsana New" w:hint="cs"/>
          <w:sz w:val="32"/>
          <w:szCs w:val="32"/>
          <w:cs/>
        </w:rPr>
        <w:t xml:space="preserve"> และมนตรี ศิริจันทร์ชื่น,</w:t>
      </w:r>
      <w:r w:rsidR="00A42BAC">
        <w:rPr>
          <w:rFonts w:ascii="Angsana New" w:hAnsi="Angsana New" w:cs="Angsana New"/>
          <w:sz w:val="32"/>
          <w:szCs w:val="32"/>
        </w:rPr>
        <w:t>2554</w:t>
      </w:r>
      <w:r w:rsidR="00A42BAC">
        <w:rPr>
          <w:rFonts w:ascii="Angsana New" w:hAnsi="Angsana New" w:cs="Angsana New" w:hint="cs"/>
          <w:sz w:val="32"/>
          <w:szCs w:val="32"/>
          <w:cs/>
        </w:rPr>
        <w:t xml:space="preserve">, น. </w:t>
      </w:r>
      <w:r w:rsidR="00A42BAC">
        <w:rPr>
          <w:rFonts w:ascii="Angsana New" w:hAnsi="Angsana New" w:cs="Angsana New"/>
          <w:sz w:val="32"/>
          <w:szCs w:val="32"/>
        </w:rPr>
        <w:t>87</w:t>
      </w:r>
      <w:r w:rsidR="00A42BAC" w:rsidRPr="00A42BAC">
        <w:rPr>
          <w:rFonts w:ascii="Angsana New" w:hAnsi="Angsana New" w:cs="Angsana New"/>
          <w:sz w:val="32"/>
          <w:szCs w:val="32"/>
          <w:cs/>
        </w:rPr>
        <w:t>)</w:t>
      </w:r>
      <w:r w:rsidR="00560708">
        <w:rPr>
          <w:rFonts w:ascii="Angsana New" w:hAnsi="Angsana New" w:cs="Angsana New" w:hint="cs"/>
          <w:sz w:val="32"/>
          <w:szCs w:val="32"/>
          <w:cs/>
        </w:rPr>
        <w:t xml:space="preserve"> ส่งผล</w:t>
      </w:r>
      <w:r w:rsidR="00A42BAC">
        <w:rPr>
          <w:rFonts w:ascii="Angsana New" w:hAnsi="Angsana New" w:cs="Angsana New" w:hint="cs"/>
          <w:sz w:val="32"/>
          <w:szCs w:val="32"/>
          <w:cs/>
        </w:rPr>
        <w:t xml:space="preserve">ให้ผู้เรียนเกิดความเข้าใจที่แท้จริง สามารถนำความรู้ที่ได้ออกมาใช้ได้จริง ผู้เรียนเกิดความสนุกสนานในการจัดกิจกรรม เนื่องจากผู้เรียนเป็นผู้ลงมือปฏิบัติกิจกรรมเอง เช่น การเล่มเกม การลงมือค้นหาสิ่งที่ต้องการรู้ </w:t>
      </w:r>
      <w:r w:rsidR="00F75979">
        <w:rPr>
          <w:rFonts w:ascii="Angsana New" w:hAnsi="Angsana New" w:cs="Angsana New" w:hint="cs"/>
          <w:sz w:val="32"/>
          <w:szCs w:val="32"/>
          <w:cs/>
        </w:rPr>
        <w:t>และยัง</w:t>
      </w:r>
      <w:r w:rsidR="00F75979">
        <w:rPr>
          <w:rFonts w:ascii="Angsana New" w:hAnsi="Angsana New" w:cs="Angsana New"/>
          <w:sz w:val="32"/>
          <w:szCs w:val="32"/>
          <w:cs/>
        </w:rPr>
        <w:t>มุ่งเน้นให้ผู้</w:t>
      </w:r>
      <w:r w:rsidR="00175D91" w:rsidRPr="000C1138">
        <w:rPr>
          <w:rFonts w:ascii="Angsana New" w:hAnsi="Angsana New" w:cs="Angsana New"/>
          <w:sz w:val="32"/>
          <w:szCs w:val="32"/>
          <w:cs/>
        </w:rPr>
        <w:t xml:space="preserve">เรียนมีส่วนร่วมในบทบาทการเรียนรู้ด้วยตนเองเป็นสำคัญและมีกิจกรรมที่หลากหลาย </w:t>
      </w:r>
      <w:r w:rsidR="00E71A86">
        <w:rPr>
          <w:rFonts w:ascii="Angsana New" w:hAnsi="Angsana New" w:cs="Angsana New" w:hint="cs"/>
          <w:sz w:val="32"/>
          <w:szCs w:val="32"/>
          <w:cs/>
        </w:rPr>
        <w:t xml:space="preserve">โดยการจัดกิจกรรมในครั้งนี้เน้นให้ผู้เรียนมีการทำงานเป็นกลุ่มและเปลี่ยนความรู้ ความคิดเห็น การทำงานเป็นทีม </w:t>
      </w:r>
      <w:r w:rsidR="00175D91" w:rsidRPr="000C1138">
        <w:rPr>
          <w:rFonts w:ascii="Angsana New" w:hAnsi="Angsana New" w:cs="Angsana New"/>
          <w:sz w:val="32"/>
          <w:szCs w:val="32"/>
          <w:cs/>
        </w:rPr>
        <w:t>เพื่อช่วยให้ผู้เรียนได้พัฒนาตนเองเกิดคว</w:t>
      </w:r>
      <w:r w:rsidR="00F75979">
        <w:rPr>
          <w:rFonts w:ascii="Angsana New" w:hAnsi="Angsana New" w:cs="Angsana New"/>
          <w:sz w:val="32"/>
          <w:szCs w:val="32"/>
          <w:cs/>
        </w:rPr>
        <w:t>ามคิด</w:t>
      </w:r>
      <w:r w:rsidR="00175D91" w:rsidRPr="000C1138">
        <w:rPr>
          <w:rFonts w:ascii="Angsana New" w:hAnsi="Angsana New" w:cs="Angsana New"/>
          <w:sz w:val="32"/>
          <w:szCs w:val="32"/>
          <w:cs/>
        </w:rPr>
        <w:t xml:space="preserve">ในการพัฒนาความรู้ ความเข้าใจ และทักษะต่างๆ </w:t>
      </w:r>
      <w:r w:rsidR="00792DE7" w:rsidRPr="000C1138">
        <w:rPr>
          <w:rFonts w:ascii="Angsana New" w:hAnsi="Angsana New" w:cs="Angsana New"/>
          <w:sz w:val="32"/>
          <w:szCs w:val="32"/>
          <w:cs/>
        </w:rPr>
        <w:t>สอดคล้อง</w:t>
      </w:r>
      <w:r w:rsidR="00075B00" w:rsidRPr="000C1138">
        <w:rPr>
          <w:rFonts w:ascii="Angsana New" w:hAnsi="Angsana New" w:cs="Angsana New"/>
          <w:sz w:val="32"/>
          <w:szCs w:val="32"/>
          <w:cs/>
        </w:rPr>
        <w:t>กับ</w:t>
      </w:r>
      <w:r w:rsidR="00E552BE">
        <w:rPr>
          <w:rFonts w:ascii="Angsana New" w:hAnsi="Angsana New" w:cs="Angsana New" w:hint="cs"/>
          <w:sz w:val="32"/>
          <w:szCs w:val="32"/>
          <w:cs/>
        </w:rPr>
        <w:t xml:space="preserve">ผลการวิจัยของสุชาดา แก้วพิกุล </w:t>
      </w:r>
      <w:r w:rsidR="00E552BE">
        <w:rPr>
          <w:rFonts w:ascii="Angsana New" w:hAnsi="Angsana New" w:cs="Angsana New"/>
          <w:sz w:val="32"/>
          <w:szCs w:val="32"/>
        </w:rPr>
        <w:t xml:space="preserve">(2555, </w:t>
      </w:r>
      <w:r w:rsidR="00E552BE">
        <w:rPr>
          <w:rFonts w:ascii="Angsana New" w:hAnsi="Angsana New" w:cs="Angsana New" w:hint="cs"/>
          <w:sz w:val="32"/>
          <w:szCs w:val="32"/>
          <w:cs/>
        </w:rPr>
        <w:t>น.</w:t>
      </w:r>
      <w:r w:rsidR="00E552BE">
        <w:rPr>
          <w:rFonts w:ascii="Angsana New" w:hAnsi="Angsana New" w:cs="Angsana New"/>
          <w:sz w:val="32"/>
          <w:szCs w:val="32"/>
        </w:rPr>
        <w:t xml:space="preserve"> 100) </w:t>
      </w:r>
      <w:r w:rsidR="00E552BE">
        <w:rPr>
          <w:rFonts w:ascii="Angsana New" w:hAnsi="Angsana New" w:cs="Angsana New" w:hint="cs"/>
          <w:sz w:val="32"/>
          <w:szCs w:val="32"/>
          <w:cs/>
        </w:rPr>
        <w:t>และ</w:t>
      </w:r>
      <w:r w:rsidR="00F75979">
        <w:rPr>
          <w:rFonts w:ascii="Angsana New" w:hAnsi="Angsana New" w:cs="Angsana New"/>
          <w:sz w:val="32"/>
          <w:szCs w:val="32"/>
          <w:cs/>
        </w:rPr>
        <w:t>ฟาตีฮะห์ อุตส่าห์ราชการ</w:t>
      </w:r>
      <w:r w:rsidR="00075B00" w:rsidRPr="000C1138">
        <w:rPr>
          <w:rFonts w:ascii="Angsana New" w:hAnsi="Angsana New" w:cs="Angsana New"/>
          <w:sz w:val="32"/>
          <w:szCs w:val="32"/>
          <w:cs/>
        </w:rPr>
        <w:t xml:space="preserve"> (</w:t>
      </w:r>
      <w:r w:rsidR="00075B00" w:rsidRPr="000C1138">
        <w:rPr>
          <w:rFonts w:ascii="Angsana New" w:hAnsi="Angsana New" w:cs="Angsana New"/>
          <w:sz w:val="32"/>
          <w:szCs w:val="32"/>
        </w:rPr>
        <w:t>2558</w:t>
      </w:r>
      <w:r w:rsidR="00F75979">
        <w:rPr>
          <w:rFonts w:ascii="Angsana New" w:hAnsi="Angsana New" w:cs="Angsana New"/>
          <w:sz w:val="32"/>
          <w:szCs w:val="32"/>
        </w:rPr>
        <w:t xml:space="preserve">, </w:t>
      </w:r>
      <w:r w:rsidR="00F75979">
        <w:rPr>
          <w:rFonts w:ascii="Angsana New" w:hAnsi="Angsana New" w:cs="Angsana New" w:hint="cs"/>
          <w:sz w:val="32"/>
          <w:szCs w:val="32"/>
          <w:cs/>
        </w:rPr>
        <w:t>น.</w:t>
      </w:r>
      <w:r w:rsidR="00F75979">
        <w:rPr>
          <w:rFonts w:ascii="Angsana New" w:hAnsi="Angsana New" w:cs="Angsana New"/>
          <w:sz w:val="32"/>
          <w:szCs w:val="32"/>
        </w:rPr>
        <w:t xml:space="preserve"> 34</w:t>
      </w:r>
      <w:r w:rsidR="00075B00" w:rsidRPr="000C1138">
        <w:rPr>
          <w:rFonts w:ascii="Angsana New" w:hAnsi="Angsana New" w:cs="Angsana New"/>
          <w:sz w:val="32"/>
          <w:szCs w:val="32"/>
        </w:rPr>
        <w:t xml:space="preserve">) </w:t>
      </w:r>
      <w:r w:rsidR="00075B00" w:rsidRPr="000C1138">
        <w:rPr>
          <w:rFonts w:ascii="Angsana New" w:hAnsi="Angsana New" w:cs="Angsana New"/>
          <w:sz w:val="32"/>
          <w:szCs w:val="32"/>
          <w:cs/>
        </w:rPr>
        <w:t>พบว่าประสิทธิภาพชุดการสอน</w:t>
      </w:r>
      <w:r w:rsidR="00E552BE">
        <w:rPr>
          <w:rFonts w:ascii="Angsana New" w:hAnsi="Angsana New" w:cs="Angsana New" w:hint="cs"/>
          <w:sz w:val="32"/>
          <w:szCs w:val="32"/>
          <w:cs/>
        </w:rPr>
        <w:t xml:space="preserve"> การจัดกิจกรรมการเรียนการสอนแบบกระตือรือร้น</w:t>
      </w:r>
      <w:r w:rsidR="00560708">
        <w:rPr>
          <w:rFonts w:ascii="Angsana New" w:hAnsi="Angsana New" w:cs="Angsana New" w:hint="cs"/>
          <w:sz w:val="32"/>
          <w:szCs w:val="32"/>
          <w:cs/>
        </w:rPr>
        <w:t xml:space="preserve"> เมื่อนำมาใช้กับผู้เรียน</w:t>
      </w:r>
      <w:r w:rsidR="00075B00" w:rsidRPr="000C1138">
        <w:rPr>
          <w:rFonts w:ascii="Angsana New" w:hAnsi="Angsana New" w:cs="Angsana New"/>
          <w:sz w:val="32"/>
          <w:szCs w:val="32"/>
          <w:cs/>
        </w:rPr>
        <w:t>มีประสิทธิภาพสูงกว่า</w:t>
      </w:r>
      <w:r w:rsidR="00E552BE">
        <w:rPr>
          <w:rFonts w:ascii="Angsana New" w:hAnsi="Angsana New" w:cs="Angsana New" w:hint="cs"/>
          <w:sz w:val="32"/>
          <w:szCs w:val="32"/>
          <w:cs/>
        </w:rPr>
        <w:t>เกณฑ์ที่กำหนดไว้</w:t>
      </w:r>
    </w:p>
    <w:p w:rsidR="00F96BC2" w:rsidRPr="000C1138" w:rsidRDefault="00F75979" w:rsidP="00F759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336FC0" w:rsidRPr="000C1138">
        <w:rPr>
          <w:rFonts w:ascii="Angsana New" w:hAnsi="Angsana New" w:cs="Angsana New"/>
          <w:sz w:val="32"/>
          <w:szCs w:val="32"/>
        </w:rPr>
        <w:tab/>
      </w:r>
      <w:r w:rsidR="00CC2ADC">
        <w:rPr>
          <w:rFonts w:ascii="Angsana New" w:hAnsi="Angsana New" w:cs="Angsana New" w:hint="cs"/>
          <w:sz w:val="32"/>
          <w:szCs w:val="32"/>
          <w:cs/>
        </w:rPr>
        <w:t>5.2.2</w:t>
      </w:r>
      <w:r>
        <w:rPr>
          <w:rFonts w:ascii="Angsana New" w:hAnsi="Angsana New" w:cs="Angsana New"/>
          <w:sz w:val="32"/>
          <w:szCs w:val="32"/>
        </w:rPr>
        <w:tab/>
      </w:r>
      <w:r w:rsidR="00B35A04" w:rsidRPr="000C1138">
        <w:rPr>
          <w:rFonts w:ascii="Angsana New" w:hAnsi="Angsana New" w:cs="Angsana New"/>
          <w:sz w:val="32"/>
          <w:szCs w:val="32"/>
          <w:cs/>
        </w:rPr>
        <w:t>นักเรียน</w:t>
      </w:r>
      <w:r w:rsidR="00E404C5" w:rsidRPr="000C1138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ที่เรียนโดยใช้การจัดกิจกรรมการเรียนรู้แบบกระตือรือร้น วิชาเคมี เรื่องพันธะโคเวเลนต์มีผลสัมฤทธิ์ทางการเรียนคะแนนเฉลี่ยร้อยละ </w:t>
      </w:r>
      <w:r w:rsidR="00F05D4C" w:rsidRPr="00F05D4C">
        <w:rPr>
          <w:rFonts w:ascii="Angsana New" w:hAnsi="Angsana New" w:cs="Angsana New"/>
          <w:sz w:val="32"/>
          <w:szCs w:val="32"/>
        </w:rPr>
        <w:t>75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>.</w:t>
      </w:r>
      <w:r w:rsidR="00F05D4C" w:rsidRPr="00F05D4C">
        <w:rPr>
          <w:rFonts w:ascii="Angsana New" w:hAnsi="Angsana New" w:cs="Angsana New"/>
          <w:sz w:val="32"/>
          <w:szCs w:val="32"/>
        </w:rPr>
        <w:t>69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 สูงกว่าเกณฑ์ร้อยละ</w:t>
      </w:r>
      <w:r w:rsidR="00F05D4C" w:rsidRPr="00F05D4C">
        <w:rPr>
          <w:rFonts w:ascii="Angsana New" w:hAnsi="Angsana New" w:cs="Angsana New"/>
          <w:sz w:val="32"/>
          <w:szCs w:val="32"/>
        </w:rPr>
        <w:t>70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 อย่างมีนัยสำคัญทางสถิติที่ระดับ .</w:t>
      </w:r>
      <w:r w:rsidR="00F05D4C" w:rsidRPr="00F05D4C">
        <w:rPr>
          <w:rFonts w:ascii="Angsana New" w:hAnsi="Angsana New" w:cs="Angsana New"/>
          <w:sz w:val="32"/>
          <w:szCs w:val="32"/>
        </w:rPr>
        <w:t>05</w:t>
      </w:r>
      <w:r w:rsidR="00051460" w:rsidRPr="000C1138">
        <w:rPr>
          <w:rFonts w:ascii="Angsana New" w:hAnsi="Angsana New" w:cs="Angsana New"/>
          <w:sz w:val="32"/>
          <w:szCs w:val="32"/>
          <w:cs/>
        </w:rPr>
        <w:t xml:space="preserve"> เ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ป็นไปตามสมมติฐานที่ตั้งไว้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 xml:space="preserve"> ทั้งนี้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เนื่องมาจาก</w:t>
      </w:r>
      <w:r w:rsidR="009A5ED7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แบบกระตือรือร้น</w:t>
      </w:r>
      <w:r w:rsidR="009F4894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="00560708">
        <w:rPr>
          <w:rFonts w:ascii="Angsana New" w:hAnsi="Angsana New" w:cs="Angsana New" w:hint="cs"/>
          <w:sz w:val="32"/>
          <w:szCs w:val="32"/>
          <w:cs/>
        </w:rPr>
        <w:t>ได้</w:t>
      </w:r>
      <w:r w:rsidR="009F4894">
        <w:rPr>
          <w:rFonts w:ascii="Angsana New" w:hAnsi="Angsana New" w:cs="Angsana New" w:hint="cs"/>
          <w:sz w:val="32"/>
          <w:szCs w:val="32"/>
          <w:cs/>
        </w:rPr>
        <w:t>พัฒนา</w:t>
      </w:r>
      <w:r w:rsidR="00320F76">
        <w:rPr>
          <w:rFonts w:ascii="Angsana New" w:hAnsi="Angsana New" w:cs="Angsana New" w:hint="cs"/>
          <w:sz w:val="32"/>
          <w:szCs w:val="32"/>
          <w:cs/>
        </w:rPr>
        <w:t>การจัดกิจกรรมการเรียนรู้</w:t>
      </w:r>
      <w:r w:rsidR="00560708">
        <w:rPr>
          <w:rFonts w:ascii="Angsana New" w:hAnsi="Angsana New" w:cs="Angsana New" w:hint="cs"/>
          <w:sz w:val="32"/>
          <w:szCs w:val="32"/>
          <w:cs/>
        </w:rPr>
        <w:t>แบบกระตือรือร้น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 w:rsidR="009F4894">
        <w:rPr>
          <w:rFonts w:ascii="Angsana New" w:hAnsi="Angsana New" w:cs="Angsana New"/>
          <w:sz w:val="32"/>
          <w:szCs w:val="32"/>
        </w:rPr>
        <w:t>4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 ขั้น เพื่อให้ผู้เรียนได้เกิดการเรียนรู้อย่างแท้จริง ขั้นแรกผู้สอนจะสร้างความสนใจในเรื่องที่จะเรียน เพื่อให้ผู้เรียนเกิดความอยากรู้อยากเห็นในเรื่องนั้น ๆ</w:t>
      </w:r>
      <w:r w:rsidR="00E71A86">
        <w:rPr>
          <w:rFonts w:ascii="Angsana New" w:hAnsi="Angsana New" w:cs="Angsana New" w:hint="cs"/>
          <w:sz w:val="32"/>
          <w:szCs w:val="32"/>
          <w:cs/>
        </w:rPr>
        <w:t xml:space="preserve"> โดยผู้สอนจะเตรียมตัวอย่าง</w:t>
      </w:r>
      <w:r w:rsidR="00172094">
        <w:rPr>
          <w:rFonts w:ascii="Angsana New" w:hAnsi="Angsana New" w:cs="Angsana New" w:hint="cs"/>
          <w:sz w:val="32"/>
          <w:szCs w:val="32"/>
          <w:cs/>
        </w:rPr>
        <w:t xml:space="preserve"> รูปภาพ บัตรคำของเนื้อหาบทนั้น รวมถึงชนิดตัวอย่างจริงที่หาได้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 ขั้นท</w:t>
      </w:r>
      <w:r w:rsidR="00FD096A">
        <w:rPr>
          <w:rFonts w:ascii="Angsana New" w:hAnsi="Angsana New" w:cs="Angsana New" w:hint="cs"/>
          <w:sz w:val="32"/>
          <w:szCs w:val="32"/>
          <w:cs/>
        </w:rPr>
        <w:t>ี่สองเป็นการลงมือปฏิบัติกรรม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ต่าง ๆ </w:t>
      </w:r>
      <w:r w:rsidR="00172094">
        <w:rPr>
          <w:rFonts w:ascii="Angsana New" w:hAnsi="Angsana New" w:cs="Angsana New" w:hint="cs"/>
          <w:sz w:val="32"/>
          <w:szCs w:val="32"/>
          <w:cs/>
        </w:rPr>
        <w:t xml:space="preserve">เช่น การให้ผู้เรียนเข้ากลุ่มทำกิจกรรมฐานการเรียนรู้ การระดมสมอง การทำกิจกรรมการทดลอง </w:t>
      </w:r>
      <w:r w:rsidR="00DB0FFE">
        <w:rPr>
          <w:rFonts w:ascii="Angsana New" w:hAnsi="Angsana New" w:cs="Angsana New" w:hint="cs"/>
          <w:sz w:val="32"/>
          <w:szCs w:val="32"/>
          <w:cs/>
        </w:rPr>
        <w:t xml:space="preserve">ใบกิจกรรม </w:t>
      </w:r>
      <w:r w:rsidR="00172094">
        <w:rPr>
          <w:rFonts w:ascii="Angsana New" w:hAnsi="Angsana New" w:cs="Angsana New" w:hint="cs"/>
          <w:sz w:val="32"/>
          <w:szCs w:val="32"/>
          <w:cs/>
        </w:rPr>
        <w:t>รวมถึงการ</w:t>
      </w:r>
      <w:r w:rsidR="00716E77">
        <w:rPr>
          <w:rFonts w:ascii="Angsana New" w:hAnsi="Angsana New" w:cs="Angsana New" w:hint="cs"/>
          <w:sz w:val="32"/>
          <w:szCs w:val="32"/>
          <w:cs/>
        </w:rPr>
        <w:t>แลกเปลี่ยนความรู้ระหว่างเพื่อนด้วยกัน</w:t>
      </w:r>
      <w:r w:rsidR="00172094">
        <w:rPr>
          <w:rFonts w:ascii="Angsana New" w:hAnsi="Angsana New" w:cs="Angsana New" w:hint="cs"/>
          <w:sz w:val="32"/>
          <w:szCs w:val="32"/>
          <w:cs/>
        </w:rPr>
        <w:t xml:space="preserve"> จากนั้นเป็น</w:t>
      </w:r>
      <w:r w:rsidR="009F4894">
        <w:rPr>
          <w:rFonts w:ascii="Angsana New" w:hAnsi="Angsana New" w:cs="Angsana New" w:hint="cs"/>
          <w:sz w:val="32"/>
          <w:szCs w:val="32"/>
          <w:cs/>
        </w:rPr>
        <w:t>ขั้นที่สาม</w:t>
      </w:r>
      <w:r w:rsidR="00172094">
        <w:rPr>
          <w:rFonts w:ascii="Angsana New" w:hAnsi="Angsana New" w:cs="Angsana New" w:hint="cs"/>
          <w:sz w:val="32"/>
          <w:szCs w:val="32"/>
          <w:cs/>
        </w:rPr>
        <w:t xml:space="preserve"> ที่</w:t>
      </w:r>
      <w:r w:rsidR="009F4894">
        <w:rPr>
          <w:rFonts w:ascii="Angsana New" w:hAnsi="Angsana New" w:cs="Angsana New" w:hint="cs"/>
          <w:sz w:val="32"/>
          <w:szCs w:val="32"/>
          <w:cs/>
        </w:rPr>
        <w:t>เป็นการสรุปประเด็นสาระร่วมกันเพื่อให้เกิดความเข้าใจที่ถูกต้อง</w:t>
      </w:r>
      <w:r w:rsidR="00716E77">
        <w:rPr>
          <w:rFonts w:ascii="Angsana New" w:hAnsi="Angsana New" w:cs="Angsana New" w:hint="cs"/>
          <w:sz w:val="32"/>
          <w:szCs w:val="32"/>
          <w:cs/>
        </w:rPr>
        <w:t xml:space="preserve"> ขั้นนี้ผู้เรียนจะนำความรู้จากกลุ่มตัวเองมานำเสนอ แลกเปลี่ยนความรู้</w:t>
      </w:r>
      <w:r w:rsidR="00DB0FFE">
        <w:rPr>
          <w:rFonts w:ascii="Angsana New" w:hAnsi="Angsana New" w:cs="Angsana New" w:hint="cs"/>
          <w:sz w:val="32"/>
          <w:szCs w:val="32"/>
          <w:cs/>
        </w:rPr>
        <w:t>ระหว่าง</w:t>
      </w:r>
      <w:r w:rsidR="00716E77">
        <w:rPr>
          <w:rFonts w:ascii="Angsana New" w:hAnsi="Angsana New" w:cs="Angsana New" w:hint="cs"/>
          <w:sz w:val="32"/>
          <w:szCs w:val="32"/>
          <w:cs/>
        </w:rPr>
        <w:t>กลุ่ม โดยมีครูผู้สอนและเพื่อน ๆ ร่วมกันตรวจสอบความถูกต้อง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 และขั้นสุดท้ายเป็น</w:t>
      </w:r>
      <w:r w:rsidR="009F4894" w:rsidRPr="009F4894">
        <w:rPr>
          <w:rFonts w:ascii="Angsana New" w:hAnsi="Angsana New" w:cs="Angsana New"/>
          <w:sz w:val="32"/>
          <w:szCs w:val="32"/>
          <w:cs/>
        </w:rPr>
        <w:t>การนำ</w:t>
      </w:r>
      <w:r w:rsidR="009F4894">
        <w:rPr>
          <w:rFonts w:ascii="Angsana New" w:hAnsi="Angsana New" w:cs="Angsana New" w:hint="cs"/>
          <w:sz w:val="32"/>
          <w:szCs w:val="32"/>
          <w:cs/>
        </w:rPr>
        <w:t>ความรู้</w:t>
      </w:r>
      <w:r w:rsidR="009F4894">
        <w:rPr>
          <w:rFonts w:ascii="Angsana New" w:hAnsi="Angsana New" w:cs="Angsana New"/>
          <w:sz w:val="32"/>
          <w:szCs w:val="32"/>
          <w:cs/>
        </w:rPr>
        <w:t xml:space="preserve">ไปใช้ให้เกิดประโยชน์ </w:t>
      </w:r>
      <w:r w:rsidR="004F2D54">
        <w:rPr>
          <w:rFonts w:ascii="Angsana New" w:hAnsi="Angsana New" w:cs="Angsana New" w:hint="cs"/>
          <w:sz w:val="32"/>
          <w:szCs w:val="32"/>
          <w:cs/>
        </w:rPr>
        <w:t>ซึ่งขั้นตอนนี้เป็นการสรุปความรู้ทั้งหมด</w:t>
      </w:r>
      <w:r w:rsidR="00F23F75">
        <w:rPr>
          <w:rFonts w:ascii="Angsana New" w:hAnsi="Angsana New" w:cs="Angsana New" w:hint="cs"/>
          <w:sz w:val="32"/>
          <w:szCs w:val="32"/>
          <w:cs/>
        </w:rPr>
        <w:t>หรือทบทวนความรู้</w:t>
      </w:r>
      <w:r w:rsidR="004F2D54">
        <w:rPr>
          <w:rFonts w:ascii="Angsana New" w:hAnsi="Angsana New" w:cs="Angsana New" w:hint="cs"/>
          <w:sz w:val="32"/>
          <w:szCs w:val="32"/>
          <w:cs/>
        </w:rPr>
        <w:t>หลังจากที่</w:t>
      </w:r>
      <w:r w:rsidR="00F23F75">
        <w:rPr>
          <w:rFonts w:ascii="Angsana New" w:hAnsi="Angsana New" w:cs="Angsana New" w:hint="cs"/>
          <w:sz w:val="32"/>
          <w:szCs w:val="32"/>
          <w:cs/>
        </w:rPr>
        <w:t xml:space="preserve">ได้เรียน ผ่านใบงาน </w:t>
      </w:r>
      <w:r w:rsidR="00716E77">
        <w:rPr>
          <w:rFonts w:ascii="Angsana New" w:hAnsi="Angsana New" w:cs="Angsana New" w:hint="cs"/>
          <w:sz w:val="32"/>
          <w:szCs w:val="32"/>
          <w:cs/>
        </w:rPr>
        <w:t>กิจกรรมเกม</w:t>
      </w:r>
      <w:r w:rsidR="00F23F75">
        <w:rPr>
          <w:rFonts w:ascii="Angsana New" w:hAnsi="Angsana New" w:cs="Angsana New" w:hint="cs"/>
          <w:sz w:val="32"/>
          <w:szCs w:val="32"/>
          <w:cs/>
        </w:rPr>
        <w:t xml:space="preserve"> หรือมีการทดสอบย่อย ทำให้ผู้</w:t>
      </w:r>
      <w:r w:rsidR="00716E77">
        <w:rPr>
          <w:rFonts w:ascii="Angsana New" w:hAnsi="Angsana New" w:cs="Angsana New" w:hint="cs"/>
          <w:sz w:val="32"/>
          <w:szCs w:val="32"/>
          <w:cs/>
        </w:rPr>
        <w:t xml:space="preserve">เรียนสามารถมองภาพ </w:t>
      </w:r>
      <w:r w:rsidR="009F4894">
        <w:rPr>
          <w:rFonts w:ascii="Angsana New" w:hAnsi="Angsana New" w:cs="Angsana New"/>
          <w:sz w:val="32"/>
          <w:szCs w:val="32"/>
          <w:cs/>
        </w:rPr>
        <w:t>เชื่อมโยงกับสิ่งที่อยู่รอบต</w:t>
      </w:r>
      <w:r w:rsidR="009F4894">
        <w:rPr>
          <w:rFonts w:ascii="Angsana New" w:hAnsi="Angsana New" w:cs="Angsana New" w:hint="cs"/>
          <w:sz w:val="32"/>
          <w:szCs w:val="32"/>
          <w:cs/>
        </w:rPr>
        <w:t>ั</w:t>
      </w:r>
      <w:r w:rsidR="009F4894">
        <w:rPr>
          <w:rFonts w:ascii="Angsana New" w:hAnsi="Angsana New" w:cs="Angsana New"/>
          <w:sz w:val="32"/>
          <w:szCs w:val="32"/>
          <w:cs/>
        </w:rPr>
        <w:t>ว</w:t>
      </w:r>
      <w:r w:rsidR="00F23F75">
        <w:rPr>
          <w:rFonts w:ascii="Angsana New" w:hAnsi="Angsana New" w:cs="Angsana New" w:hint="cs"/>
          <w:sz w:val="32"/>
          <w:szCs w:val="32"/>
          <w:cs/>
        </w:rPr>
        <w:t>เกิดการนำ</w:t>
      </w:r>
      <w:r w:rsidR="00320F76">
        <w:rPr>
          <w:rFonts w:ascii="Angsana New" w:hAnsi="Angsana New" w:cs="Angsana New" w:hint="cs"/>
          <w:sz w:val="32"/>
          <w:szCs w:val="32"/>
          <w:cs/>
        </w:rPr>
        <w:t xml:space="preserve">ความรู้ที่ได้ออกมาใช้ประโยชน์ได้อย่างทันถ่วงที </w:t>
      </w:r>
      <w:r w:rsidR="009F4894">
        <w:rPr>
          <w:rFonts w:ascii="Angsana New" w:hAnsi="Angsana New" w:cs="Angsana New" w:hint="cs"/>
          <w:sz w:val="32"/>
          <w:szCs w:val="32"/>
          <w:cs/>
        </w:rPr>
        <w:t>การจัดกิจกรรมการเรียนรู้แบบกระตือรือร้นทำให้</w:t>
      </w:r>
      <w:r w:rsidR="00307A4B" w:rsidRPr="000C1138">
        <w:rPr>
          <w:rFonts w:ascii="Angsana New" w:hAnsi="Angsana New" w:cs="Angsana New"/>
          <w:sz w:val="32"/>
          <w:szCs w:val="32"/>
          <w:cs/>
        </w:rPr>
        <w:t>ผู้เรียน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เป็นจุดศูนย์กลางของการจัด</w:t>
      </w:r>
      <w:r w:rsidR="00307A4B" w:rsidRPr="000C1138">
        <w:rPr>
          <w:rFonts w:ascii="Angsana New" w:hAnsi="Angsana New" w:cs="Angsana New"/>
          <w:sz w:val="32"/>
          <w:szCs w:val="32"/>
          <w:cs/>
        </w:rPr>
        <w:t>กิจกรรม</w:t>
      </w:r>
      <w:r w:rsidR="000B11C3" w:rsidRPr="000C1138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 xml:space="preserve"> เรียนรู้จากการลงมือ</w:t>
      </w:r>
      <w:r w:rsidR="00307A4B" w:rsidRPr="000C1138">
        <w:rPr>
          <w:rFonts w:ascii="Angsana New" w:hAnsi="Angsana New" w:cs="Angsana New"/>
          <w:sz w:val="32"/>
          <w:szCs w:val="32"/>
          <w:cs/>
        </w:rPr>
        <w:t>ปฏิบัติ</w:t>
      </w:r>
      <w:r w:rsidR="00281226" w:rsidRPr="000C1138">
        <w:rPr>
          <w:rFonts w:ascii="Angsana New" w:hAnsi="Angsana New" w:cs="Angsana New"/>
          <w:sz w:val="32"/>
          <w:szCs w:val="32"/>
          <w:cs/>
        </w:rPr>
        <w:t>ผ่านการอ่าน การเขียน การอภิปราย การแก้ปัญหา หรือการประยุกต์ใช้สู่สถานการณ์จริง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 xml:space="preserve"> และจากประสบการณ</w:t>
      </w:r>
      <w:r w:rsidR="000B11C3" w:rsidRPr="000C1138">
        <w:rPr>
          <w:rFonts w:ascii="Angsana New" w:hAnsi="Angsana New" w:cs="Angsana New"/>
          <w:sz w:val="32"/>
          <w:szCs w:val="32"/>
          <w:cs/>
        </w:rPr>
        <w:t>์ตรงที่ได้รับจากการลองผิดลองถูก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 xml:space="preserve"> และค้นพบวิธีการแก้ปัญหาด้วยตนเอง (</w:t>
      </w:r>
      <w:r w:rsidR="00274B38">
        <w:rPr>
          <w:rFonts w:ascii="Angsana New" w:hAnsi="Angsana New" w:cs="Angsana New"/>
          <w:sz w:val="32"/>
          <w:szCs w:val="32"/>
        </w:rPr>
        <w:t>Sil</w:t>
      </w:r>
      <w:r>
        <w:rPr>
          <w:rFonts w:ascii="Angsana New" w:hAnsi="Angsana New" w:cs="Angsana New"/>
          <w:sz w:val="32"/>
          <w:szCs w:val="32"/>
        </w:rPr>
        <w:t xml:space="preserve">berman, </w:t>
      </w:r>
      <w:r w:rsidR="00F05D4C" w:rsidRPr="00F05D4C">
        <w:rPr>
          <w:rFonts w:ascii="Angsana New" w:hAnsi="Angsana New" w:cs="Angsana New"/>
          <w:sz w:val="32"/>
          <w:szCs w:val="32"/>
        </w:rPr>
        <w:t>1996</w:t>
      </w:r>
      <w:r>
        <w:rPr>
          <w:rFonts w:ascii="Angsana New" w:hAnsi="Angsana New" w:cs="Angsana New"/>
          <w:sz w:val="32"/>
          <w:szCs w:val="32"/>
        </w:rPr>
        <w:t>, p. 44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) ส่งผลให้ผู้เรียนมีความรู้ความเข้าใจในมโนทัศน์ที่สอนอย่างลึกซึ้งและถูกต้อง</w:t>
      </w:r>
      <w:r w:rsidR="00175D91" w:rsidRPr="000C1138">
        <w:rPr>
          <w:rFonts w:ascii="Angsana New" w:hAnsi="Angsana New" w:cs="Angsana New"/>
          <w:sz w:val="32"/>
          <w:szCs w:val="32"/>
          <w:cs/>
        </w:rPr>
        <w:t xml:space="preserve"> ผู้เรียนมีส่วนร่วมในงานที่ก่อให้เกิดทักษะการคิดขั้นสูง</w:t>
      </w:r>
      <w:r w:rsidR="00175D91" w:rsidRPr="000C1138">
        <w:rPr>
          <w:rFonts w:ascii="Angsana New" w:hAnsi="Angsana New" w:cs="Angsana New"/>
          <w:sz w:val="32"/>
          <w:szCs w:val="32"/>
        </w:rPr>
        <w:t>(</w:t>
      </w:r>
      <w:r w:rsidR="00152D09">
        <w:rPr>
          <w:rFonts w:ascii="Angsana New" w:hAnsi="Angsana New" w:cs="Angsana New"/>
          <w:sz w:val="32"/>
          <w:szCs w:val="32"/>
        </w:rPr>
        <w:t>Bonwelle and</w:t>
      </w:r>
      <w:r>
        <w:rPr>
          <w:rFonts w:ascii="Angsana New" w:hAnsi="Angsana New" w:cs="Angsana New"/>
          <w:sz w:val="32"/>
          <w:szCs w:val="32"/>
        </w:rPr>
        <w:t xml:space="preserve"> Eison,</w:t>
      </w:r>
      <w:r w:rsidR="00F05D4C" w:rsidRPr="00F05D4C">
        <w:rPr>
          <w:rFonts w:ascii="Angsana New" w:hAnsi="Angsana New" w:cs="Angsana New"/>
          <w:sz w:val="32"/>
          <w:szCs w:val="32"/>
        </w:rPr>
        <w:t>1991</w:t>
      </w:r>
      <w:r w:rsidR="00152D09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>p. 5</w:t>
      </w:r>
      <w:r w:rsidR="00175D91" w:rsidRPr="000C1138">
        <w:rPr>
          <w:rFonts w:ascii="Angsana New" w:hAnsi="Angsana New" w:cs="Angsana New"/>
          <w:sz w:val="32"/>
          <w:szCs w:val="32"/>
          <w:cs/>
        </w:rPr>
        <w:t xml:space="preserve">) </w:t>
      </w:r>
      <w:r w:rsidR="000B11C3" w:rsidRPr="000C1138">
        <w:rPr>
          <w:rFonts w:ascii="Angsana New" w:hAnsi="Angsana New" w:cs="Angsana New"/>
          <w:sz w:val="32"/>
          <w:szCs w:val="32"/>
          <w:cs/>
        </w:rPr>
        <w:t>สอดคล้องกับผลการ</w:t>
      </w:r>
      <w:r w:rsidR="00C20003" w:rsidRPr="000C1138">
        <w:rPr>
          <w:rFonts w:ascii="Angsana New" w:hAnsi="Angsana New" w:cs="Angsana New"/>
          <w:sz w:val="32"/>
          <w:szCs w:val="32"/>
          <w:cs/>
        </w:rPr>
        <w:t>วิจัย</w:t>
      </w:r>
      <w:r w:rsidR="00F96BC2" w:rsidRPr="000C1138">
        <w:rPr>
          <w:rFonts w:ascii="Angsana New" w:hAnsi="Angsana New" w:cs="Angsana New"/>
          <w:sz w:val="32"/>
          <w:szCs w:val="32"/>
          <w:cs/>
        </w:rPr>
        <w:t>ของ</w:t>
      </w:r>
      <w:r w:rsidR="00172094" w:rsidRPr="00172094">
        <w:rPr>
          <w:rFonts w:ascii="Angsana New" w:hAnsi="Angsana New" w:cs="Angsana New"/>
          <w:sz w:val="32"/>
          <w:szCs w:val="32"/>
          <w:cs/>
        </w:rPr>
        <w:t>สุชาดา แก้วพิกุล (</w:t>
      </w:r>
      <w:r w:rsidR="00F23F75">
        <w:rPr>
          <w:rFonts w:ascii="Angsana New" w:hAnsi="Angsana New" w:cs="Angsana New"/>
          <w:sz w:val="32"/>
          <w:szCs w:val="32"/>
        </w:rPr>
        <w:t>2555</w:t>
      </w:r>
      <w:r w:rsidR="00172094" w:rsidRPr="00172094">
        <w:rPr>
          <w:rFonts w:ascii="Angsana New" w:hAnsi="Angsana New" w:cs="Angsana New"/>
          <w:sz w:val="32"/>
          <w:szCs w:val="32"/>
        </w:rPr>
        <w:t xml:space="preserve">, </w:t>
      </w:r>
      <w:r w:rsidR="00172094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F23F75">
        <w:rPr>
          <w:rFonts w:ascii="Angsana New" w:hAnsi="Angsana New" w:cs="Angsana New"/>
          <w:sz w:val="32"/>
          <w:szCs w:val="32"/>
        </w:rPr>
        <w:t>100</w:t>
      </w:r>
      <w:r w:rsidR="00172094">
        <w:rPr>
          <w:rFonts w:ascii="Angsana New" w:hAnsi="Angsana New" w:cs="Angsana New"/>
          <w:sz w:val="32"/>
          <w:szCs w:val="32"/>
          <w:cs/>
        </w:rPr>
        <w:t>)และ</w:t>
      </w:r>
      <w:r w:rsidR="00C20003" w:rsidRPr="000C1138">
        <w:rPr>
          <w:rFonts w:ascii="Angsana New" w:hAnsi="Angsana New" w:cs="Angsana New"/>
          <w:sz w:val="32"/>
          <w:szCs w:val="32"/>
          <w:cs/>
        </w:rPr>
        <w:t xml:space="preserve">อุบลวดี อดิเรกตระการ </w:t>
      </w:r>
      <w:r w:rsidR="00C20003" w:rsidRPr="000C1138">
        <w:rPr>
          <w:rFonts w:ascii="Angsana New" w:hAnsi="Angsana New" w:cs="Angsana New"/>
          <w:sz w:val="32"/>
          <w:szCs w:val="32"/>
        </w:rPr>
        <w:t>(2556</w:t>
      </w:r>
      <w:r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59</w:t>
      </w:r>
      <w:r w:rsidR="00560708">
        <w:rPr>
          <w:rFonts w:ascii="Angsana New" w:hAnsi="Angsana New" w:cs="Angsana New"/>
          <w:sz w:val="32"/>
          <w:szCs w:val="32"/>
        </w:rPr>
        <w:t>)</w:t>
      </w:r>
      <w:r w:rsidR="0050787D" w:rsidRPr="000C1138">
        <w:rPr>
          <w:rFonts w:ascii="Angsana New" w:hAnsi="Angsana New" w:cs="Angsana New"/>
          <w:sz w:val="32"/>
          <w:szCs w:val="32"/>
          <w:cs/>
        </w:rPr>
        <w:t>พบ</w:t>
      </w:r>
      <w:r w:rsidR="00560708">
        <w:rPr>
          <w:rFonts w:ascii="Angsana New" w:hAnsi="Angsana New" w:cs="Angsana New" w:hint="cs"/>
          <w:sz w:val="32"/>
          <w:szCs w:val="32"/>
          <w:cs/>
        </w:rPr>
        <w:t>ว่า</w:t>
      </w:r>
      <w:r w:rsidR="00275F38">
        <w:rPr>
          <w:rFonts w:ascii="Angsana New" w:hAnsi="Angsana New" w:cs="Angsana New" w:hint="cs"/>
          <w:sz w:val="32"/>
          <w:szCs w:val="32"/>
          <w:cs/>
        </w:rPr>
        <w:t>หลัง</w:t>
      </w:r>
      <w:r w:rsidR="00275F38" w:rsidRPr="000C1138">
        <w:rPr>
          <w:rFonts w:ascii="Angsana New" w:hAnsi="Angsana New" w:cs="Angsana New"/>
          <w:sz w:val="32"/>
          <w:szCs w:val="32"/>
          <w:cs/>
        </w:rPr>
        <w:t>การจัด</w:t>
      </w:r>
      <w:r w:rsidR="00275F38">
        <w:rPr>
          <w:rFonts w:ascii="Angsana New" w:hAnsi="Angsana New" w:cs="Angsana New" w:hint="cs"/>
          <w:sz w:val="32"/>
          <w:szCs w:val="32"/>
          <w:cs/>
        </w:rPr>
        <w:t>กิจกรรม</w:t>
      </w:r>
      <w:r w:rsidR="00275F38" w:rsidRPr="000C1138">
        <w:rPr>
          <w:rFonts w:ascii="Angsana New" w:hAnsi="Angsana New" w:cs="Angsana New"/>
          <w:sz w:val="32"/>
          <w:szCs w:val="32"/>
          <w:cs/>
        </w:rPr>
        <w:t>การเรียนรู้แบบกระตือรือร้น</w:t>
      </w:r>
      <w:r w:rsidR="00275F38">
        <w:rPr>
          <w:rFonts w:ascii="Angsana New" w:hAnsi="Angsana New" w:cs="Angsana New" w:hint="cs"/>
          <w:sz w:val="32"/>
          <w:szCs w:val="32"/>
          <w:cs/>
        </w:rPr>
        <w:t xml:space="preserve"> ผู้เรียนมี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ผลสัมฤทธิ์ทางการเรี</w:t>
      </w:r>
      <w:r w:rsidR="000B11C3" w:rsidRPr="000C1138">
        <w:rPr>
          <w:rFonts w:ascii="Angsana New" w:hAnsi="Angsana New" w:cs="Angsana New"/>
          <w:sz w:val="32"/>
          <w:szCs w:val="32"/>
          <w:cs/>
        </w:rPr>
        <w:t>ยน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หลังเรียนสูงกว่าก่อนเรียน อย่างมีนัยสำคัญทางสถิติที่ระดับ .</w:t>
      </w:r>
      <w:r w:rsidR="00F05D4C" w:rsidRPr="00F05D4C">
        <w:rPr>
          <w:rFonts w:ascii="Angsana New" w:hAnsi="Angsana New" w:cs="Angsana New"/>
          <w:sz w:val="32"/>
          <w:szCs w:val="32"/>
        </w:rPr>
        <w:t>05</w:t>
      </w:r>
      <w:r w:rsidR="00275F38">
        <w:rPr>
          <w:rFonts w:ascii="Angsana New" w:hAnsi="Angsana New" w:cs="Angsana New" w:hint="cs"/>
          <w:sz w:val="32"/>
          <w:szCs w:val="32"/>
          <w:cs/>
        </w:rPr>
        <w:t xml:space="preserve">เช่นเดียวกับผลการวิจัยของ </w:t>
      </w:r>
      <w:r w:rsidR="00275F38">
        <w:rPr>
          <w:rFonts w:ascii="Angsana New" w:hAnsi="Angsana New" w:cs="Angsana New"/>
          <w:sz w:val="32"/>
          <w:szCs w:val="32"/>
        </w:rPr>
        <w:t>Comia &amp;</w:t>
      </w:r>
      <w:r w:rsidR="00275F38" w:rsidRPr="00275F38">
        <w:rPr>
          <w:rFonts w:ascii="Angsana New" w:hAnsi="Angsana New" w:cs="Angsana New"/>
          <w:sz w:val="32"/>
          <w:szCs w:val="32"/>
        </w:rPr>
        <w:t xml:space="preserve"> Ryan (</w:t>
      </w:r>
      <w:r w:rsidR="00275F38" w:rsidRPr="00275F38">
        <w:rPr>
          <w:rFonts w:ascii="Angsana New" w:hAnsi="Angsana New" w:cs="Angsana New"/>
          <w:sz w:val="32"/>
          <w:szCs w:val="32"/>
          <w:cs/>
        </w:rPr>
        <w:t>2006</w:t>
      </w:r>
      <w:r w:rsidR="00275F38" w:rsidRPr="00275F38">
        <w:rPr>
          <w:rFonts w:ascii="Angsana New" w:hAnsi="Angsana New" w:cs="Angsana New"/>
          <w:sz w:val="32"/>
          <w:szCs w:val="32"/>
        </w:rPr>
        <w:t xml:space="preserve">, p. </w:t>
      </w:r>
      <w:r w:rsidR="00275F38" w:rsidRPr="00275F38">
        <w:rPr>
          <w:rFonts w:ascii="Angsana New" w:hAnsi="Angsana New" w:cs="Angsana New"/>
          <w:sz w:val="32"/>
          <w:szCs w:val="32"/>
          <w:cs/>
        </w:rPr>
        <w:t>1)</w:t>
      </w:r>
      <w:r w:rsidR="00275F38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275F38">
        <w:rPr>
          <w:rFonts w:ascii="Angsana New" w:hAnsi="Angsana New" w:cs="Angsana New"/>
          <w:sz w:val="32"/>
          <w:szCs w:val="32"/>
        </w:rPr>
        <w:t>Sokolove &amp;</w:t>
      </w:r>
      <w:r w:rsidR="00275F38" w:rsidRPr="00275F38">
        <w:rPr>
          <w:rFonts w:ascii="Angsana New" w:hAnsi="Angsana New" w:cs="Angsana New"/>
          <w:sz w:val="32"/>
          <w:szCs w:val="32"/>
        </w:rPr>
        <w:t xml:space="preserve"> Blunk (</w:t>
      </w:r>
      <w:r w:rsidR="00275F38" w:rsidRPr="00275F38">
        <w:rPr>
          <w:rFonts w:ascii="Angsana New" w:hAnsi="Angsana New" w:cs="Angsana New"/>
          <w:sz w:val="32"/>
          <w:szCs w:val="32"/>
          <w:cs/>
        </w:rPr>
        <w:t>2008</w:t>
      </w:r>
      <w:r w:rsidR="00275F38" w:rsidRPr="00275F38">
        <w:rPr>
          <w:rFonts w:ascii="Angsana New" w:hAnsi="Angsana New" w:cs="Angsana New"/>
          <w:sz w:val="32"/>
          <w:szCs w:val="32"/>
        </w:rPr>
        <w:t xml:space="preserve">, p. </w:t>
      </w:r>
      <w:r w:rsidR="00275F38" w:rsidRPr="00275F38">
        <w:rPr>
          <w:rFonts w:ascii="Angsana New" w:hAnsi="Angsana New" w:cs="Angsana New"/>
          <w:sz w:val="32"/>
          <w:szCs w:val="32"/>
          <w:cs/>
        </w:rPr>
        <w:t xml:space="preserve">109) </w:t>
      </w:r>
      <w:r w:rsidR="00275F38">
        <w:rPr>
          <w:rFonts w:ascii="Angsana New" w:hAnsi="Angsana New" w:cs="Angsana New" w:hint="cs"/>
          <w:sz w:val="32"/>
          <w:szCs w:val="32"/>
          <w:cs/>
        </w:rPr>
        <w:t xml:space="preserve">พบว่าการสอนวิทยาศาสตร์แบบเชิงรุก หรือ </w:t>
      </w:r>
      <w:r w:rsidR="00275F38">
        <w:rPr>
          <w:rFonts w:ascii="Angsana New" w:hAnsi="Angsana New" w:cs="Angsana New"/>
          <w:sz w:val="32"/>
          <w:szCs w:val="32"/>
        </w:rPr>
        <w:t xml:space="preserve">Active Learning </w:t>
      </w:r>
      <w:r w:rsidR="00275F38">
        <w:rPr>
          <w:rFonts w:ascii="Angsana New" w:hAnsi="Angsana New" w:cs="Angsana New" w:hint="cs"/>
          <w:sz w:val="32"/>
          <w:szCs w:val="32"/>
          <w:cs/>
        </w:rPr>
        <w:t>ทำให้ผู้เรียนมีผลสัมฤทธิ์ทางการเรียนหลังเรียนสูงกว่าก่อนเรียน และทำให้ผู้เรียนความ</w:t>
      </w:r>
      <w:r w:rsidR="00D53AB0">
        <w:rPr>
          <w:rFonts w:ascii="Angsana New" w:hAnsi="Angsana New" w:cs="Angsana New" w:hint="cs"/>
          <w:sz w:val="32"/>
          <w:szCs w:val="32"/>
          <w:cs/>
        </w:rPr>
        <w:t>สามารถในการแก้ไขปัญหา การระดมสมอง และการทำงานกลุ่ม</w:t>
      </w:r>
      <w:r w:rsidR="00560708">
        <w:rPr>
          <w:rFonts w:ascii="Angsana New" w:hAnsi="Angsana New" w:cs="Angsana New" w:hint="cs"/>
          <w:sz w:val="32"/>
          <w:szCs w:val="32"/>
          <w:cs/>
        </w:rPr>
        <w:t>เพิ่ม</w:t>
      </w:r>
      <w:r w:rsidR="00D53AB0">
        <w:rPr>
          <w:rFonts w:ascii="Angsana New" w:hAnsi="Angsana New" w:cs="Angsana New" w:hint="cs"/>
          <w:sz w:val="32"/>
          <w:szCs w:val="32"/>
          <w:cs/>
        </w:rPr>
        <w:t>มากขึ้น</w:t>
      </w:r>
      <w:r w:rsidR="00560708">
        <w:rPr>
          <w:rFonts w:ascii="Angsana New" w:hAnsi="Angsana New" w:cs="Angsana New" w:hint="cs"/>
          <w:sz w:val="32"/>
          <w:szCs w:val="32"/>
          <w:cs/>
        </w:rPr>
        <w:t>ด้วย</w:t>
      </w:r>
    </w:p>
    <w:p w:rsidR="00F343CC" w:rsidRPr="000C1138" w:rsidRDefault="00F36921" w:rsidP="009F48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C1138">
        <w:rPr>
          <w:rFonts w:ascii="Angsana New" w:hAnsi="Angsana New" w:cs="Angsana New"/>
          <w:sz w:val="32"/>
          <w:szCs w:val="32"/>
        </w:rPr>
        <w:tab/>
      </w:r>
      <w:r w:rsidR="009F4894">
        <w:rPr>
          <w:rFonts w:ascii="Angsana New" w:hAnsi="Angsana New" w:cs="Angsana New"/>
          <w:sz w:val="32"/>
          <w:szCs w:val="32"/>
        </w:rPr>
        <w:tab/>
      </w:r>
      <w:r w:rsidR="009F4894">
        <w:rPr>
          <w:rFonts w:ascii="Angsana New" w:hAnsi="Angsana New" w:cs="Angsana New"/>
          <w:sz w:val="32"/>
          <w:szCs w:val="32"/>
        </w:rPr>
        <w:tab/>
      </w:r>
      <w:r w:rsidR="00CC2ADC">
        <w:rPr>
          <w:rFonts w:ascii="Angsana New" w:hAnsi="Angsana New" w:cs="Angsana New" w:hint="cs"/>
          <w:sz w:val="32"/>
          <w:szCs w:val="32"/>
          <w:cs/>
        </w:rPr>
        <w:t>5.2.3</w:t>
      </w:r>
      <w:r w:rsidR="009F4894">
        <w:rPr>
          <w:rFonts w:ascii="Angsana New" w:hAnsi="Angsana New" w:cs="Angsana New"/>
          <w:sz w:val="32"/>
          <w:szCs w:val="32"/>
        </w:rPr>
        <w:tab/>
      </w:r>
      <w:r w:rsidR="00567C85" w:rsidRPr="000C1138">
        <w:rPr>
          <w:rFonts w:ascii="Angsana New" w:hAnsi="Angsana New" w:cs="Angsana New"/>
          <w:sz w:val="32"/>
          <w:szCs w:val="32"/>
          <w:cs/>
        </w:rPr>
        <w:t>นักเรียน</w:t>
      </w:r>
      <w:r w:rsidR="00E404C5" w:rsidRPr="000C1138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567C85" w:rsidRPr="000C1138">
        <w:rPr>
          <w:rFonts w:ascii="Angsana New" w:hAnsi="Angsana New" w:cs="Angsana New"/>
          <w:sz w:val="32"/>
          <w:szCs w:val="32"/>
          <w:cs/>
        </w:rPr>
        <w:t>ที่ได้เรียนโดยใช้การจัดกิจกรรมการเรียนรู้แบบกระตือรือร้น วิชาเคมี เรื่องพันธะโคเวเลนต์ มีการคิดอย่างมีวิจารณญาณหลังเรียนสูงกว่าก่อนเรียน อย่างมีนัยสำคัญทางสถิติที่ระดับ .</w:t>
      </w:r>
      <w:r w:rsidR="00F05D4C" w:rsidRPr="00F05D4C">
        <w:rPr>
          <w:rFonts w:ascii="Angsana New" w:hAnsi="Angsana New" w:cs="Angsana New"/>
          <w:sz w:val="32"/>
          <w:szCs w:val="32"/>
        </w:rPr>
        <w:t>05</w:t>
      </w:r>
      <w:r w:rsidR="00281226" w:rsidRPr="000C1138">
        <w:rPr>
          <w:rFonts w:ascii="Angsana New" w:hAnsi="Angsana New" w:cs="Angsana New"/>
          <w:sz w:val="32"/>
          <w:szCs w:val="32"/>
          <w:cs/>
        </w:rPr>
        <w:t>เป็นไปตามสมมติฐานที่ตั้งไว้เนื่องมาจากกา</w:t>
      </w:r>
      <w:r w:rsidR="00213E3C" w:rsidRPr="000C1138">
        <w:rPr>
          <w:rFonts w:ascii="Angsana New" w:hAnsi="Angsana New" w:cs="Angsana New"/>
          <w:sz w:val="32"/>
          <w:szCs w:val="32"/>
          <w:cs/>
        </w:rPr>
        <w:t>รจัด</w:t>
      </w:r>
      <w:r w:rsidR="00320F76">
        <w:rPr>
          <w:rFonts w:ascii="Angsana New" w:hAnsi="Angsana New" w:cs="Angsana New" w:hint="cs"/>
          <w:sz w:val="32"/>
          <w:szCs w:val="32"/>
          <w:cs/>
        </w:rPr>
        <w:t>กิจกรรม</w:t>
      </w:r>
      <w:r w:rsidR="00213E3C" w:rsidRPr="000C1138">
        <w:rPr>
          <w:rFonts w:ascii="Angsana New" w:hAnsi="Angsana New" w:cs="Angsana New"/>
          <w:sz w:val="32"/>
          <w:szCs w:val="32"/>
          <w:cs/>
        </w:rPr>
        <w:t xml:space="preserve">การเรียนรู้แบบกระตือรือร้น </w:t>
      </w:r>
      <w:r w:rsidR="009F4894">
        <w:rPr>
          <w:rFonts w:ascii="Angsana New" w:hAnsi="Angsana New" w:cs="Angsana New" w:hint="cs"/>
          <w:sz w:val="32"/>
          <w:szCs w:val="32"/>
          <w:cs/>
        </w:rPr>
        <w:t>เป็นการเปิดโอกาสให้กับผู้เรียนได้คิด ค้นหาคำตอบด้วยวิธีการที่</w:t>
      </w:r>
      <w:r w:rsidR="009F4894">
        <w:rPr>
          <w:rFonts w:ascii="Angsana New" w:hAnsi="Angsana New" w:cs="Angsana New" w:hint="cs"/>
          <w:sz w:val="32"/>
          <w:szCs w:val="32"/>
          <w:cs/>
        </w:rPr>
        <w:lastRenderedPageBreak/>
        <w:t>หลา</w:t>
      </w:r>
      <w:r w:rsidR="00320F76">
        <w:rPr>
          <w:rFonts w:ascii="Angsana New" w:hAnsi="Angsana New" w:cs="Angsana New" w:hint="cs"/>
          <w:sz w:val="32"/>
          <w:szCs w:val="32"/>
          <w:cs/>
        </w:rPr>
        <w:t>ก</w:t>
      </w:r>
      <w:r w:rsidR="009F4894">
        <w:rPr>
          <w:rFonts w:ascii="Angsana New" w:hAnsi="Angsana New" w:cs="Angsana New" w:hint="cs"/>
          <w:sz w:val="32"/>
          <w:szCs w:val="32"/>
          <w:cs/>
        </w:rPr>
        <w:t>หลาย ลงมือปฏิบัติจริง</w:t>
      </w:r>
      <w:r w:rsidR="00281226" w:rsidRPr="000C1138">
        <w:rPr>
          <w:rFonts w:ascii="Angsana New" w:hAnsi="Angsana New" w:cs="Angsana New"/>
          <w:sz w:val="32"/>
          <w:szCs w:val="32"/>
          <w:cs/>
        </w:rPr>
        <w:t xml:space="preserve"> ผ่านการอ่าน การเขียน การอภิปราย การแก้ปัญหา หรือการประยุกต์ใช้สู่สถานการณ์จริงร่วมกิจกรรม 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>ได้ลงมือปฏิบัติและยังเป็นการพัฒนาสมองในเรื่องการใช้เหตุผล การวิพาก</w:t>
      </w:r>
      <w:r w:rsidR="002C61DB" w:rsidRPr="000C1138">
        <w:rPr>
          <w:rFonts w:ascii="Angsana New" w:hAnsi="Angsana New" w:cs="Angsana New"/>
          <w:sz w:val="32"/>
          <w:szCs w:val="32"/>
          <w:cs/>
        </w:rPr>
        <w:t>ษ์วิจารณ์ การฟัง การจำ การคิดคำ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>นวณ การวิเคราะห์เหตุผลการจัดลำ ดับและแยกแยะซึ่งมีส่วน เกี่ยวข้องกับการคิดอย่างมีวิจารณญาณ (เธียร พานิช</w:t>
      </w:r>
      <w:r w:rsidR="009F4894">
        <w:rPr>
          <w:rFonts w:ascii="Angsana New" w:hAnsi="Angsana New" w:cs="Angsana New"/>
          <w:sz w:val="32"/>
          <w:szCs w:val="32"/>
        </w:rPr>
        <w:t xml:space="preserve">, </w:t>
      </w:r>
      <w:r w:rsidR="00F05D4C" w:rsidRPr="00F05D4C">
        <w:rPr>
          <w:rFonts w:ascii="Angsana New" w:hAnsi="Angsana New" w:cs="Angsana New"/>
          <w:sz w:val="32"/>
          <w:szCs w:val="32"/>
        </w:rPr>
        <w:t>2544</w:t>
      </w:r>
      <w:r w:rsidR="00152D09">
        <w:rPr>
          <w:rFonts w:ascii="Angsana New" w:hAnsi="Angsana New" w:cs="Angsana New"/>
          <w:sz w:val="32"/>
          <w:szCs w:val="32"/>
        </w:rPr>
        <w:t>,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 น. </w:t>
      </w:r>
      <w:r w:rsidR="009F4894">
        <w:rPr>
          <w:rFonts w:ascii="Angsana New" w:hAnsi="Angsana New" w:cs="Angsana New"/>
          <w:sz w:val="32"/>
          <w:szCs w:val="32"/>
        </w:rPr>
        <w:t>102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 xml:space="preserve">) </w:t>
      </w:r>
      <w:r w:rsidR="00320F76">
        <w:rPr>
          <w:rFonts w:ascii="Angsana New" w:hAnsi="Angsana New" w:cs="Angsana New" w:hint="cs"/>
          <w:sz w:val="32"/>
          <w:szCs w:val="32"/>
          <w:cs/>
        </w:rPr>
        <w:t>ระหว่างการ</w:t>
      </w:r>
      <w:r w:rsidR="00320F76" w:rsidRPr="000C1138">
        <w:rPr>
          <w:rFonts w:ascii="Angsana New" w:hAnsi="Angsana New" w:cs="Angsana New"/>
          <w:sz w:val="32"/>
          <w:szCs w:val="32"/>
          <w:cs/>
        </w:rPr>
        <w:t>จัด</w:t>
      </w:r>
      <w:r w:rsidR="00320F76">
        <w:rPr>
          <w:rFonts w:ascii="Angsana New" w:hAnsi="Angsana New" w:cs="Angsana New" w:hint="cs"/>
          <w:sz w:val="32"/>
          <w:szCs w:val="32"/>
          <w:cs/>
        </w:rPr>
        <w:t>กิจกรรม</w:t>
      </w:r>
      <w:r w:rsidR="00320F76" w:rsidRPr="000C1138">
        <w:rPr>
          <w:rFonts w:ascii="Angsana New" w:hAnsi="Angsana New" w:cs="Angsana New"/>
          <w:sz w:val="32"/>
          <w:szCs w:val="32"/>
          <w:cs/>
        </w:rPr>
        <w:t>การเรียนรู้แบบกระตือรือร้น</w:t>
      </w:r>
      <w:r w:rsidR="00320F76">
        <w:rPr>
          <w:rFonts w:ascii="Angsana New" w:hAnsi="Angsana New" w:cs="Angsana New" w:hint="cs"/>
          <w:sz w:val="32"/>
          <w:szCs w:val="32"/>
          <w:cs/>
        </w:rPr>
        <w:t>นั้น ผู้สอนจะพยายามสอดแทรกเทคนิคในการคิดให้กับผู้เรียน โดยการเริ่มต้นด้วยปัญหาแล้วให้ผู้เรียนช่วยกันคิดแก้ปัญหา ผลกระทบต่าง ๆ ให้ผู้เรียนได้พูดคุยแลกเปลี่ยนความรู้ เป็นต้น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>ดังนั้น</w:t>
      </w:r>
      <w:r w:rsidR="009F4894">
        <w:rPr>
          <w:rFonts w:ascii="Angsana New" w:hAnsi="Angsana New" w:cs="Angsana New"/>
          <w:sz w:val="32"/>
          <w:szCs w:val="32"/>
          <w:cs/>
        </w:rPr>
        <w:t>จึงทำให้ผู้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>เรียนได้รับการพัฒนาความสามารถในการคิดอย่างมีวิจารณญาณสูงขึ้น นอกจากนี้จากผลการจัดกิจกรรมนักเรียนยังสามารถนำ</w:t>
      </w:r>
      <w:r w:rsidR="0050787D" w:rsidRPr="000C1138">
        <w:rPr>
          <w:rFonts w:ascii="Angsana New" w:hAnsi="Angsana New" w:cs="Angsana New"/>
          <w:sz w:val="32"/>
          <w:szCs w:val="32"/>
          <w:cs/>
        </w:rPr>
        <w:t>ความรู้ที่ได้ไปประยุกต์ใช้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>ในชีวิตประจำวันซึ่งเป็นส่ว</w:t>
      </w:r>
      <w:r w:rsidR="0050787D" w:rsidRPr="000C1138">
        <w:rPr>
          <w:rFonts w:ascii="Angsana New" w:hAnsi="Angsana New" w:cs="Angsana New"/>
          <w:sz w:val="32"/>
          <w:szCs w:val="32"/>
          <w:cs/>
        </w:rPr>
        <w:t>นหนึ่งที่แสดงให้เห็นว่านักเรียน</w:t>
      </w:r>
      <w:r w:rsidR="00E15D99" w:rsidRPr="000C1138">
        <w:rPr>
          <w:rFonts w:ascii="Angsana New" w:hAnsi="Angsana New" w:cs="Angsana New"/>
          <w:sz w:val="32"/>
          <w:szCs w:val="32"/>
          <w:cs/>
        </w:rPr>
        <w:t xml:space="preserve">ได้รับการพัฒนาความสามารถการคิดอย่างมีวิจารณญาณ 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สอดคล้องกับ</w:t>
      </w:r>
      <w:r w:rsidR="00BF1FA8" w:rsidRPr="000C1138">
        <w:rPr>
          <w:rFonts w:ascii="Angsana New" w:hAnsi="Angsana New" w:cs="Angsana New"/>
          <w:sz w:val="32"/>
          <w:szCs w:val="32"/>
          <w:cs/>
        </w:rPr>
        <w:t>ผลการ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วิจัยของ จิระ ว่องไววิริยะ (</w:t>
      </w:r>
      <w:r w:rsidR="00B20613" w:rsidRPr="000C1138">
        <w:rPr>
          <w:rFonts w:ascii="Angsana New" w:hAnsi="Angsana New" w:cs="Angsana New"/>
          <w:sz w:val="32"/>
          <w:szCs w:val="32"/>
        </w:rPr>
        <w:t>2556</w:t>
      </w:r>
      <w:r w:rsidR="009F4894">
        <w:rPr>
          <w:rFonts w:ascii="Angsana New" w:hAnsi="Angsana New" w:cs="Angsana New"/>
          <w:sz w:val="32"/>
          <w:szCs w:val="32"/>
        </w:rPr>
        <w:t xml:space="preserve">, </w:t>
      </w:r>
      <w:r w:rsidR="009F4894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E22C29">
        <w:rPr>
          <w:rFonts w:ascii="Angsana New" w:hAnsi="Angsana New" w:cs="Angsana New"/>
          <w:sz w:val="32"/>
          <w:szCs w:val="32"/>
        </w:rPr>
        <w:t>48</w:t>
      </w:r>
      <w:r w:rsidR="00B20613" w:rsidRPr="000C1138">
        <w:rPr>
          <w:rFonts w:ascii="Angsana New" w:hAnsi="Angsana New" w:cs="Angsana New"/>
          <w:sz w:val="32"/>
          <w:szCs w:val="32"/>
        </w:rPr>
        <w:t xml:space="preserve">) 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ได้ศึกษาการคิดอย่างมี</w:t>
      </w:r>
      <w:r w:rsidR="00E22C29" w:rsidRPr="000C1138">
        <w:rPr>
          <w:rFonts w:ascii="Angsana New" w:hAnsi="Angsana New" w:cs="Angsana New" w:hint="cs"/>
          <w:sz w:val="32"/>
          <w:szCs w:val="32"/>
          <w:cs/>
        </w:rPr>
        <w:t>วิจารณญ</w:t>
      </w:r>
      <w:r w:rsidR="00E22C29" w:rsidRPr="000C1138">
        <w:rPr>
          <w:rFonts w:ascii="Angsana New" w:hAnsi="Angsana New" w:cs="Angsana New"/>
          <w:sz w:val="32"/>
          <w:szCs w:val="32"/>
          <w:cs/>
        </w:rPr>
        <w:t>าณ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 xml:space="preserve"> โดยใช้การเผชิญสถานการณ์ พบว่ามีการคิดอย่างมี</w:t>
      </w:r>
      <w:r w:rsidR="00E22C29" w:rsidRPr="000C1138">
        <w:rPr>
          <w:rFonts w:ascii="Angsana New" w:hAnsi="Angsana New" w:cs="Angsana New" w:hint="cs"/>
          <w:sz w:val="32"/>
          <w:szCs w:val="32"/>
          <w:cs/>
        </w:rPr>
        <w:t>วิจารณญ</w:t>
      </w:r>
      <w:r w:rsidR="00E22C29" w:rsidRPr="000C1138">
        <w:rPr>
          <w:rFonts w:ascii="Angsana New" w:hAnsi="Angsana New" w:cs="Angsana New"/>
          <w:sz w:val="32"/>
          <w:szCs w:val="32"/>
          <w:cs/>
        </w:rPr>
        <w:t>าณ</w:t>
      </w:r>
      <w:r w:rsidR="00E22C29">
        <w:rPr>
          <w:rFonts w:ascii="Angsana New" w:hAnsi="Angsana New" w:cs="Angsana New" w:hint="cs"/>
          <w:sz w:val="32"/>
          <w:szCs w:val="32"/>
          <w:cs/>
        </w:rPr>
        <w:t>สูง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กว่าก่อนได้รับ</w:t>
      </w:r>
      <w:r w:rsidR="009A5ED7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B20613" w:rsidRPr="000C1138">
        <w:rPr>
          <w:rFonts w:ascii="Angsana New" w:hAnsi="Angsana New" w:cs="Angsana New"/>
          <w:sz w:val="32"/>
          <w:szCs w:val="32"/>
          <w:cs/>
        </w:rPr>
        <w:t>อย่างมีนัยสำคัญทางสถิติที่ระดับ .</w:t>
      </w:r>
      <w:r w:rsidR="00B20613" w:rsidRPr="000C1138">
        <w:rPr>
          <w:rFonts w:ascii="Angsana New" w:hAnsi="Angsana New" w:cs="Angsana New"/>
          <w:sz w:val="32"/>
          <w:szCs w:val="32"/>
        </w:rPr>
        <w:t>01</w:t>
      </w:r>
      <w:r w:rsidR="00F343CC" w:rsidRPr="000C1138">
        <w:rPr>
          <w:rFonts w:ascii="Angsana New" w:hAnsi="Angsana New" w:cs="Angsana New"/>
          <w:sz w:val="32"/>
          <w:szCs w:val="32"/>
          <w:cs/>
        </w:rPr>
        <w:t>อีกทั้งยังสอดคล้องกับ</w:t>
      </w:r>
      <w:r w:rsidR="00BF1FA8" w:rsidRPr="000C1138">
        <w:rPr>
          <w:rFonts w:ascii="Angsana New" w:hAnsi="Angsana New" w:cs="Angsana New"/>
          <w:sz w:val="32"/>
          <w:szCs w:val="32"/>
          <w:cs/>
        </w:rPr>
        <w:t>ผลการ</w:t>
      </w:r>
      <w:r w:rsidR="00F343CC" w:rsidRPr="000C1138">
        <w:rPr>
          <w:rFonts w:ascii="Angsana New" w:hAnsi="Angsana New" w:cs="Angsana New"/>
          <w:sz w:val="32"/>
          <w:szCs w:val="32"/>
          <w:cs/>
        </w:rPr>
        <w:t xml:space="preserve">วิจัยของ ฐิติมา ประยูรพรหม </w:t>
      </w:r>
      <w:r w:rsidR="00E22C29" w:rsidRPr="000C1138">
        <w:rPr>
          <w:rFonts w:ascii="Angsana New" w:hAnsi="Angsana New" w:cs="Angsana New"/>
          <w:sz w:val="32"/>
          <w:szCs w:val="32"/>
          <w:cs/>
        </w:rPr>
        <w:t>(</w:t>
      </w:r>
      <w:r w:rsidR="00E22C29" w:rsidRPr="000C1138">
        <w:rPr>
          <w:rFonts w:ascii="Angsana New" w:hAnsi="Angsana New" w:cs="Angsana New"/>
          <w:sz w:val="32"/>
          <w:szCs w:val="32"/>
        </w:rPr>
        <w:t>2556</w:t>
      </w:r>
      <w:r w:rsidR="00E22C29">
        <w:rPr>
          <w:rFonts w:ascii="Angsana New" w:hAnsi="Angsana New" w:cs="Angsana New"/>
          <w:sz w:val="32"/>
          <w:szCs w:val="32"/>
        </w:rPr>
        <w:t xml:space="preserve">, </w:t>
      </w:r>
      <w:r w:rsidR="00E22C29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E22C29">
        <w:rPr>
          <w:rFonts w:ascii="Angsana New" w:hAnsi="Angsana New" w:cs="Angsana New"/>
          <w:sz w:val="32"/>
          <w:szCs w:val="32"/>
        </w:rPr>
        <w:t>71</w:t>
      </w:r>
      <w:r w:rsidR="00E22C29" w:rsidRPr="000C1138">
        <w:rPr>
          <w:rFonts w:ascii="Angsana New" w:hAnsi="Angsana New" w:cs="Angsana New"/>
          <w:sz w:val="32"/>
          <w:szCs w:val="32"/>
        </w:rPr>
        <w:t xml:space="preserve">) </w:t>
      </w:r>
      <w:r w:rsidR="00F343CC" w:rsidRPr="000C1138">
        <w:rPr>
          <w:rFonts w:ascii="Angsana New" w:hAnsi="Angsana New" w:cs="Angsana New"/>
          <w:sz w:val="32"/>
          <w:szCs w:val="32"/>
          <w:cs/>
        </w:rPr>
        <w:t>พบว่า</w:t>
      </w:r>
      <w:r w:rsidR="001E1880" w:rsidRPr="000C1138">
        <w:rPr>
          <w:rFonts w:ascii="Angsana New" w:hAnsi="Angsana New" w:cs="Angsana New"/>
          <w:sz w:val="32"/>
          <w:szCs w:val="32"/>
          <w:cs/>
        </w:rPr>
        <w:t xml:space="preserve"> หลังใช้บทปฏิบัติการ</w:t>
      </w:r>
      <w:r w:rsidR="00320F76">
        <w:rPr>
          <w:rFonts w:ascii="Angsana New" w:hAnsi="Angsana New" w:cs="Angsana New" w:hint="cs"/>
          <w:sz w:val="32"/>
          <w:szCs w:val="32"/>
          <w:cs/>
        </w:rPr>
        <w:t>การเรียนรู้แบบวัฏจักรในรายวิชา</w:t>
      </w:r>
      <w:r w:rsidR="001E1880" w:rsidRPr="000C1138">
        <w:rPr>
          <w:rFonts w:ascii="Angsana New" w:hAnsi="Angsana New" w:cs="Angsana New"/>
          <w:sz w:val="32"/>
          <w:szCs w:val="32"/>
          <w:cs/>
        </w:rPr>
        <w:t>วิทยาศาสตร์นักเรียนโดยรวมและ</w:t>
      </w:r>
      <w:r w:rsidR="00E22C29">
        <w:rPr>
          <w:rFonts w:ascii="Angsana New" w:hAnsi="Angsana New" w:cs="Angsana New" w:hint="cs"/>
          <w:sz w:val="32"/>
          <w:szCs w:val="32"/>
          <w:cs/>
        </w:rPr>
        <w:t>กลุ่มที่</w:t>
      </w:r>
      <w:r w:rsidR="001E1880" w:rsidRPr="000C1138">
        <w:rPr>
          <w:rFonts w:ascii="Angsana New" w:hAnsi="Angsana New" w:cs="Angsana New"/>
          <w:sz w:val="32"/>
          <w:szCs w:val="32"/>
          <w:cs/>
        </w:rPr>
        <w:t xml:space="preserve">จำแนกตามผลการเรียนเคมีมีการคิดอย่างโดยรวมและรายด้านทุกด้านหลังเรียนสูงกว่าก่อนเรียน </w:t>
      </w:r>
    </w:p>
    <w:p w:rsidR="00E22C29" w:rsidRPr="00701D8F" w:rsidRDefault="00E22C29" w:rsidP="00E22C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81226" w:rsidRPr="000C1138">
        <w:rPr>
          <w:rFonts w:ascii="Angsana New" w:hAnsi="Angsana New" w:cs="Angsana New"/>
          <w:sz w:val="32"/>
          <w:szCs w:val="32"/>
        </w:rPr>
        <w:tab/>
      </w:r>
      <w:r w:rsidR="00CC2ADC">
        <w:rPr>
          <w:rFonts w:ascii="Angsana New" w:hAnsi="Angsana New" w:cs="Angsana New" w:hint="cs"/>
          <w:sz w:val="32"/>
          <w:szCs w:val="32"/>
          <w:cs/>
        </w:rPr>
        <w:t xml:space="preserve">5.2.4 </w:t>
      </w:r>
      <w:r w:rsidR="00E404C5" w:rsidRPr="000C1138">
        <w:rPr>
          <w:rFonts w:ascii="Angsana New" w:hAnsi="Angsana New" w:cs="Angsana New"/>
          <w:sz w:val="32"/>
          <w:szCs w:val="32"/>
          <w:cs/>
        </w:rPr>
        <w:t xml:space="preserve">นักเรียนชั้นมัธยมศึกษาปีที่ </w:t>
      </w:r>
      <w:r w:rsidR="00F05D4C" w:rsidRPr="00F05D4C">
        <w:rPr>
          <w:rFonts w:ascii="Angsana New" w:hAnsi="Angsana New" w:cs="Angsana New"/>
          <w:sz w:val="32"/>
          <w:szCs w:val="32"/>
        </w:rPr>
        <w:t>4</w:t>
      </w:r>
      <w:r w:rsidR="00E404C5" w:rsidRPr="000C1138">
        <w:rPr>
          <w:rFonts w:ascii="Angsana New" w:hAnsi="Angsana New" w:cs="Angsana New"/>
          <w:sz w:val="32"/>
          <w:szCs w:val="32"/>
          <w:cs/>
        </w:rPr>
        <w:t xml:space="preserve"> มีความพึงพอใจต่อการจัดกิจกรรมการเรียนรู้แบบกระตือรือร้นวิชาเคมี เรื่องพันธะโคเวเลนต์ อยู่ในระดับมาก </w:t>
      </w:r>
      <w:r w:rsidR="00320F76">
        <w:rPr>
          <w:rFonts w:ascii="Angsana New" w:hAnsi="Angsana New" w:cs="Angsana New" w:hint="cs"/>
          <w:sz w:val="32"/>
          <w:szCs w:val="32"/>
          <w:cs/>
        </w:rPr>
        <w:t>ผู้วิจัยได้</w:t>
      </w:r>
      <w:r w:rsidR="00DC0AD9">
        <w:rPr>
          <w:rFonts w:ascii="Angsana New" w:hAnsi="Angsana New" w:cs="Angsana New" w:hint="cs"/>
          <w:sz w:val="32"/>
          <w:szCs w:val="32"/>
          <w:cs/>
        </w:rPr>
        <w:t xml:space="preserve">ศึกษาการวัดความพึงพอใจ และได้สร้างแบบวัดความพึงพอใจที่มีประสิทธิภาพ มาใช้ในการวัดความพึงพอใจต่อการจัดกิจกรรมการเรียนรู้แบบกระตือรือร้นในครั้งนี้ </w:t>
      </w:r>
      <w:r w:rsidR="009A5ED7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</w:t>
      </w:r>
      <w:r w:rsidR="00BF1FA8" w:rsidRPr="000C1138">
        <w:rPr>
          <w:rFonts w:ascii="Angsana New" w:hAnsi="Angsana New" w:cs="Angsana New"/>
          <w:sz w:val="32"/>
          <w:szCs w:val="32"/>
          <w:cs/>
        </w:rPr>
        <w:t xml:space="preserve">แบบกระตือรือร้น </w:t>
      </w:r>
      <w:r>
        <w:rPr>
          <w:rFonts w:ascii="Angsana New" w:hAnsi="Angsana New" w:cs="Angsana New" w:hint="cs"/>
          <w:sz w:val="32"/>
          <w:szCs w:val="32"/>
          <w:cs/>
        </w:rPr>
        <w:t>เป็นการเปิดโอกาสในการเรียนรู้ตามความสนใจ และความสามารถของผู้เรียน ซึ่งผู้เรียนเป็นผู้กำหนดและทำการศึกษาด้วยตัวเอง โดยมีผู้สอนเป็นผู้แนะนำ หรือเพิ่มเติมความรู้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ทำให้</w:t>
      </w:r>
      <w:r>
        <w:rPr>
          <w:rFonts w:ascii="Angsana New" w:hAnsi="Angsana New" w:cs="Angsana New"/>
          <w:sz w:val="32"/>
          <w:szCs w:val="32"/>
          <w:cs/>
        </w:rPr>
        <w:t>ผ</w:t>
      </w:r>
      <w:r>
        <w:rPr>
          <w:rFonts w:ascii="Angsana New" w:hAnsi="Angsana New" w:cs="Angsana New" w:hint="cs"/>
          <w:sz w:val="32"/>
          <w:szCs w:val="32"/>
          <w:cs/>
        </w:rPr>
        <w:t>ู้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เรียนมีส่วนร่วมในการเรียน มีการช่วยเหลือซึ่งกันและกัน มีความสนุกสนานเพลิดเพลิน มีโอกาสในการอภิปรายแลกเปลี่ยนค</w:t>
      </w:r>
      <w:r w:rsidR="0002559F" w:rsidRPr="000C1138">
        <w:rPr>
          <w:rFonts w:ascii="Angsana New" w:hAnsi="Angsana New" w:cs="Angsana New"/>
          <w:sz w:val="32"/>
          <w:szCs w:val="32"/>
          <w:cs/>
        </w:rPr>
        <w:t xml:space="preserve">วามคิดเห็น กล้าแสดงความคิดเห็น 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เปิดโอกาสให้ผู้เ</w:t>
      </w:r>
      <w:r w:rsidR="0002559F" w:rsidRPr="000C1138">
        <w:rPr>
          <w:rFonts w:ascii="Angsana New" w:hAnsi="Angsana New" w:cs="Angsana New"/>
          <w:sz w:val="32"/>
          <w:szCs w:val="32"/>
          <w:cs/>
        </w:rPr>
        <w:t>รียนได้ฝึกประสบการณ์การเรียนรู้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 xml:space="preserve"> นักเรียนมีส่วนร่วมรับผิดชอบต่อกิจกรรมการเรียนการสอน ทำให้ผู้เรียน</w:t>
      </w:r>
      <w:r w:rsidR="0002559F" w:rsidRPr="000C1138">
        <w:rPr>
          <w:rFonts w:ascii="Angsana New" w:hAnsi="Angsana New" w:cs="Angsana New"/>
          <w:sz w:val="32"/>
          <w:szCs w:val="32"/>
          <w:cs/>
        </w:rPr>
        <w:t xml:space="preserve">มี 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 xml:space="preserve">ไม่เบื่อ </w:t>
      </w:r>
      <w:r>
        <w:rPr>
          <w:rFonts w:ascii="Angsana New" w:hAnsi="Angsana New" w:cs="Angsana New" w:hint="cs"/>
          <w:sz w:val="32"/>
          <w:szCs w:val="32"/>
          <w:cs/>
        </w:rPr>
        <w:t>เกิดความ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สนใจที่จะเรียน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นอกจากนี้การจัดบรรยากาศ สภาพแวดล้อมในห้องเรียนให้เหมาะสม การใช้สื่อนวัตกรรมที่ผู้เรียนสนใจ รวมถึงการลำดับเนื้อหาที่เข้าใจง่าย 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ซึ่งสอดคล้องกับ</w:t>
      </w:r>
      <w:r>
        <w:rPr>
          <w:rFonts w:ascii="Angsana New" w:hAnsi="Angsana New" w:cs="Angsana New" w:hint="cs"/>
          <w:sz w:val="32"/>
          <w:szCs w:val="32"/>
          <w:cs/>
        </w:rPr>
        <w:t>แนวคิดของ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บรุนเนอร์ ซึ่งกล่าวว่า การเรียนรู้</w:t>
      </w:r>
      <w:r>
        <w:rPr>
          <w:rFonts w:ascii="Angsana New" w:hAnsi="Angsana New" w:cs="Angsana New"/>
          <w:sz w:val="32"/>
          <w:szCs w:val="32"/>
          <w:cs/>
        </w:rPr>
        <w:t>ที่เกิดจากการลงมือกระท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จะ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ให้</w:t>
      </w:r>
      <w:r w:rsidR="00213E3C" w:rsidRPr="000C1138">
        <w:rPr>
          <w:rFonts w:ascii="Angsana New" w:hAnsi="Angsana New" w:cs="Angsana New"/>
          <w:sz w:val="32"/>
          <w:szCs w:val="32"/>
          <w:cs/>
        </w:rPr>
        <w:t>เกิด</w:t>
      </w:r>
      <w:r w:rsidR="00437ACE" w:rsidRPr="000C1138">
        <w:rPr>
          <w:rFonts w:ascii="Angsana New" w:hAnsi="Angsana New" w:cs="Angsana New"/>
          <w:sz w:val="32"/>
          <w:szCs w:val="32"/>
          <w:cs/>
        </w:rPr>
        <w:t>การเรียนรู้ได้มากที่สุด</w:t>
      </w:r>
      <w:r w:rsidR="008A474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A4741">
        <w:rPr>
          <w:rFonts w:ascii="Angsana New" w:hAnsi="Angsana New" w:cs="Angsana New"/>
          <w:sz w:val="32"/>
          <w:szCs w:val="32"/>
          <w:cs/>
        </w:rPr>
        <w:t xml:space="preserve">ทิศนา แขมมณี, </w:t>
      </w:r>
      <w:r w:rsidR="00F05D4C" w:rsidRPr="00F05D4C">
        <w:rPr>
          <w:rFonts w:ascii="Angsana New" w:hAnsi="Angsana New" w:cs="Angsana New"/>
          <w:sz w:val="32"/>
          <w:szCs w:val="32"/>
        </w:rPr>
        <w:t>254</w:t>
      </w:r>
      <w:r w:rsidR="00DC0AD9">
        <w:rPr>
          <w:rFonts w:ascii="Angsana New" w:hAnsi="Angsana New" w:cs="Angsana New"/>
          <w:sz w:val="32"/>
          <w:szCs w:val="32"/>
        </w:rPr>
        <w:t>5</w:t>
      </w:r>
      <w:r w:rsidR="00FB4B07">
        <w:rPr>
          <w:rFonts w:ascii="Angsana New" w:hAnsi="Angsana New" w:cs="Angsana New" w:hint="cs"/>
          <w:sz w:val="32"/>
          <w:szCs w:val="32"/>
          <w:cs/>
        </w:rPr>
        <w:t>,</w:t>
      </w:r>
      <w:r w:rsidR="008A4741">
        <w:rPr>
          <w:rFonts w:ascii="Angsana New" w:hAnsi="Angsana New" w:cs="Angsana New" w:hint="cs"/>
          <w:sz w:val="32"/>
          <w:szCs w:val="32"/>
          <w:cs/>
        </w:rPr>
        <w:t>น.</w:t>
      </w:r>
      <w:r w:rsidR="00F05D4C" w:rsidRPr="00F05D4C">
        <w:rPr>
          <w:rFonts w:ascii="Angsana New" w:hAnsi="Angsana New" w:cs="Angsana New"/>
          <w:sz w:val="32"/>
          <w:szCs w:val="32"/>
        </w:rPr>
        <w:t>90</w:t>
      </w:r>
      <w:r w:rsidR="008A4741" w:rsidRPr="000C1138">
        <w:rPr>
          <w:rFonts w:ascii="Angsana New" w:hAnsi="Angsana New" w:cs="Angsana New"/>
          <w:sz w:val="32"/>
          <w:szCs w:val="32"/>
          <w:cs/>
        </w:rPr>
        <w:t>)</w:t>
      </w:r>
      <w:r w:rsidR="008A4741">
        <w:rPr>
          <w:rFonts w:ascii="Angsana New" w:hAnsi="Angsana New" w:cs="Angsana New" w:hint="cs"/>
          <w:sz w:val="32"/>
          <w:szCs w:val="32"/>
          <w:cs/>
        </w:rPr>
        <w:t xml:space="preserve">ซึ่งการที่ผู้เรียนเกิดความพึงพอใจต้องเกิดจากความรู้สึกที่ผู้เรียนได้รับตามที่ตั้งความหวังไว้ หรือเกิดพฤติกรรมเชิงบวก </w:t>
      </w:r>
      <w:r w:rsidR="008A4741" w:rsidRPr="008A4741">
        <w:rPr>
          <w:rFonts w:ascii="Angsana New" w:hAnsi="Angsana New" w:cs="Angsana New"/>
          <w:sz w:val="32"/>
          <w:szCs w:val="32"/>
          <w:cs/>
        </w:rPr>
        <w:t>ความรู้สึกพอใจ ชอบใจในการร่วมกิจกรรมการเรียนการสอน</w:t>
      </w:r>
      <w:r w:rsidR="008A4741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A4741">
        <w:rPr>
          <w:rFonts w:ascii="Angsana New" w:hAnsi="Angsana New" w:cs="Angsana New"/>
          <w:sz w:val="32"/>
          <w:szCs w:val="32"/>
          <w:cs/>
        </w:rPr>
        <w:t xml:space="preserve">ศุภสิริ โสมาเกตุ, </w:t>
      </w:r>
      <w:r w:rsidR="00F05D4C" w:rsidRPr="00F05D4C">
        <w:rPr>
          <w:rFonts w:ascii="Angsana New" w:hAnsi="Angsana New" w:cs="Angsana New"/>
          <w:sz w:val="32"/>
          <w:szCs w:val="32"/>
        </w:rPr>
        <w:t>2544</w:t>
      </w:r>
      <w:r w:rsidR="008A4741" w:rsidRPr="008A4741">
        <w:rPr>
          <w:rFonts w:ascii="Angsana New" w:hAnsi="Angsana New" w:cs="Angsana New"/>
          <w:sz w:val="32"/>
          <w:szCs w:val="32"/>
        </w:rPr>
        <w:t xml:space="preserve">, </w:t>
      </w:r>
      <w:r w:rsidR="008A4741" w:rsidRPr="008A4741">
        <w:rPr>
          <w:rFonts w:ascii="Angsana New" w:hAnsi="Angsana New" w:cs="Angsana New"/>
          <w:sz w:val="32"/>
          <w:szCs w:val="32"/>
          <w:cs/>
        </w:rPr>
        <w:t>น.</w:t>
      </w:r>
      <w:r w:rsidR="00F05D4C" w:rsidRPr="00F05D4C">
        <w:rPr>
          <w:rFonts w:ascii="Angsana New" w:hAnsi="Angsana New" w:cs="Angsana New"/>
          <w:sz w:val="32"/>
          <w:szCs w:val="32"/>
        </w:rPr>
        <w:t>49</w:t>
      </w:r>
      <w:r w:rsidR="008A4741" w:rsidRPr="008A4741">
        <w:rPr>
          <w:rFonts w:ascii="Angsana New" w:hAnsi="Angsana New" w:cs="Angsana New"/>
          <w:sz w:val="32"/>
          <w:szCs w:val="32"/>
          <w:cs/>
        </w:rPr>
        <w:t>)</w:t>
      </w:r>
      <w:r w:rsidR="00DC0AD9">
        <w:rPr>
          <w:rFonts w:ascii="Angsana New" w:hAnsi="Angsana New" w:cs="Angsana New" w:hint="cs"/>
          <w:sz w:val="32"/>
          <w:szCs w:val="32"/>
          <w:cs/>
        </w:rPr>
        <w:t xml:space="preserve"> สอดคล้องกับผลการ</w:t>
      </w:r>
      <w:r w:rsidR="008A4741">
        <w:rPr>
          <w:rFonts w:ascii="Angsana New" w:hAnsi="Angsana New" w:cs="Angsana New" w:hint="cs"/>
          <w:sz w:val="32"/>
          <w:szCs w:val="32"/>
          <w:cs/>
        </w:rPr>
        <w:t>วิจัย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ของ พีระพงษ์ เนียมเสวก </w:t>
      </w:r>
      <w:r w:rsidR="00701D8F">
        <w:rPr>
          <w:rFonts w:ascii="Angsana New" w:hAnsi="Angsana New" w:cs="Angsana New"/>
          <w:sz w:val="32"/>
          <w:szCs w:val="32"/>
        </w:rPr>
        <w:t xml:space="preserve">(2556, 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565723">
        <w:rPr>
          <w:rFonts w:ascii="Angsana New" w:hAnsi="Angsana New" w:cs="Angsana New"/>
          <w:sz w:val="32"/>
          <w:szCs w:val="32"/>
        </w:rPr>
        <w:t>212</w:t>
      </w:r>
      <w:r w:rsidR="00701D8F">
        <w:rPr>
          <w:rFonts w:ascii="Angsana New" w:hAnsi="Angsana New" w:cs="Angsana New"/>
          <w:sz w:val="32"/>
          <w:szCs w:val="32"/>
        </w:rPr>
        <w:t xml:space="preserve">) </w:t>
      </w:r>
      <w:r w:rsidR="00701D8F">
        <w:rPr>
          <w:rFonts w:ascii="Angsana New" w:hAnsi="Angsana New" w:cs="Angsana New" w:hint="cs"/>
          <w:sz w:val="32"/>
          <w:szCs w:val="32"/>
          <w:cs/>
        </w:rPr>
        <w:t>ศึกษาผล</w:t>
      </w:r>
      <w:r w:rsidR="00701D8F">
        <w:rPr>
          <w:rFonts w:ascii="Angsana New" w:hAnsi="Angsana New" w:cs="Angsana New" w:hint="cs"/>
          <w:sz w:val="32"/>
          <w:szCs w:val="32"/>
          <w:cs/>
        </w:rPr>
        <w:lastRenderedPageBreak/>
        <w:t>ของ</w:t>
      </w:r>
      <w:r w:rsidR="009A5ED7">
        <w:rPr>
          <w:rFonts w:ascii="Angsana New" w:hAnsi="Angsana New" w:cs="Angsana New" w:hint="cs"/>
          <w:sz w:val="32"/>
          <w:szCs w:val="32"/>
          <w:cs/>
        </w:rPr>
        <w:t>การจัดกิจกรรมการเรียนรู้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="00701D8F">
        <w:rPr>
          <w:rFonts w:ascii="Angsana New" w:hAnsi="Angsana New" w:cs="Angsana New"/>
          <w:sz w:val="32"/>
          <w:szCs w:val="32"/>
        </w:rPr>
        <w:t xml:space="preserve">Active Learning </w:t>
      </w:r>
      <w:r w:rsidR="00701D8F">
        <w:rPr>
          <w:rFonts w:ascii="Angsana New" w:hAnsi="Angsana New" w:cs="Angsana New" w:hint="cs"/>
          <w:sz w:val="32"/>
          <w:szCs w:val="32"/>
          <w:cs/>
        </w:rPr>
        <w:t>เพื่อศึกษาความพึงพอใจในการจัดการเรียนการสอน พบว่าผู้เรียนที่ได้รับการจัดกิจกรรมดังกล่าวมีความพึงพอใจในระดับมาก และสอดคล้องกับ</w:t>
      </w:r>
      <w:r w:rsidR="00DC0AD9">
        <w:rPr>
          <w:rFonts w:ascii="Angsana New" w:hAnsi="Angsana New" w:cs="Angsana New" w:hint="cs"/>
          <w:sz w:val="32"/>
          <w:szCs w:val="32"/>
          <w:cs/>
        </w:rPr>
        <w:t>การ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วิจัยของ เมษ ทรงอาจ </w:t>
      </w:r>
      <w:r w:rsidR="00701D8F">
        <w:rPr>
          <w:rFonts w:ascii="Angsana New" w:hAnsi="Angsana New" w:cs="Angsana New"/>
          <w:sz w:val="32"/>
          <w:szCs w:val="32"/>
        </w:rPr>
        <w:t xml:space="preserve">(2558, 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701D8F">
        <w:rPr>
          <w:rFonts w:ascii="Angsana New" w:hAnsi="Angsana New" w:cs="Angsana New"/>
          <w:sz w:val="32"/>
          <w:szCs w:val="32"/>
        </w:rPr>
        <w:t xml:space="preserve">45) </w:t>
      </w:r>
      <w:r w:rsidR="00701D8F">
        <w:rPr>
          <w:rFonts w:ascii="Angsana New" w:hAnsi="Angsana New" w:cs="Angsana New" w:hint="cs"/>
          <w:sz w:val="32"/>
          <w:szCs w:val="32"/>
          <w:cs/>
        </w:rPr>
        <w:t xml:space="preserve">พัฒนารูปแบบการสอนแบบมีส่วนร่วม </w:t>
      </w:r>
      <w:r w:rsidR="00701D8F">
        <w:rPr>
          <w:rFonts w:ascii="Angsana New" w:hAnsi="Angsana New" w:cs="Angsana New"/>
          <w:sz w:val="32"/>
          <w:szCs w:val="32"/>
        </w:rPr>
        <w:t xml:space="preserve">(Active Learning) </w:t>
      </w:r>
      <w:r w:rsidR="00701D8F">
        <w:rPr>
          <w:rFonts w:ascii="Angsana New" w:hAnsi="Angsana New" w:cs="Angsana New" w:hint="cs"/>
          <w:sz w:val="32"/>
          <w:szCs w:val="32"/>
          <w:cs/>
        </w:rPr>
        <w:t>เพื่อศึกษาความพึงพอใจของนิสิตนักศึกษาระดับปริญญาตรี พบว่ามีความพึงพอใจในระดับมาก</w:t>
      </w:r>
    </w:p>
    <w:p w:rsidR="00213E3C" w:rsidRPr="000C1138" w:rsidRDefault="00213E3C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C61DB" w:rsidRDefault="00C6716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eastAsiaTheme="minorHAnsi" w:hAnsi="Angsana New" w:cs="Angsana New"/>
          <w:b/>
          <w:bCs/>
          <w:sz w:val="36"/>
          <w:szCs w:val="36"/>
        </w:rPr>
        <w:t>5.3</w:t>
      </w:r>
      <w:r>
        <w:rPr>
          <w:rFonts w:ascii="Angsana New" w:eastAsiaTheme="minorHAnsi" w:hAnsi="Angsana New" w:cs="Angsana New"/>
          <w:b/>
          <w:bCs/>
          <w:sz w:val="36"/>
          <w:szCs w:val="36"/>
        </w:rPr>
        <w:tab/>
      </w:r>
      <w:r w:rsidR="008746D3" w:rsidRPr="000C1138">
        <w:rPr>
          <w:rFonts w:ascii="Angsana New" w:eastAsiaTheme="minorHAnsi" w:hAnsi="Angsana New" w:cs="Angsana New"/>
          <w:b/>
          <w:bCs/>
          <w:sz w:val="36"/>
          <w:szCs w:val="36"/>
          <w:cs/>
        </w:rPr>
        <w:t>ข้อเสนอแนะ</w:t>
      </w:r>
    </w:p>
    <w:p w:rsidR="00C67168" w:rsidRPr="000C1138" w:rsidRDefault="00C6716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2C61DB" w:rsidRPr="00C67168" w:rsidRDefault="00C6716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eastAsiaTheme="minorHAnsi" w:hAnsi="Angsana New" w:cs="Angsana New"/>
          <w:b/>
          <w:bCs/>
          <w:sz w:val="32"/>
          <w:szCs w:val="32"/>
        </w:rPr>
      </w:pPr>
      <w:r w:rsidRPr="00C67168">
        <w:rPr>
          <w:rFonts w:ascii="Angsana New" w:eastAsiaTheme="minorHAnsi" w:hAnsi="Angsana New" w:cs="Angsana New"/>
          <w:b/>
          <w:bCs/>
          <w:sz w:val="32"/>
          <w:szCs w:val="32"/>
        </w:rPr>
        <w:tab/>
        <w:t>5.3.1</w:t>
      </w:r>
      <w:r w:rsidRPr="00C67168">
        <w:rPr>
          <w:rFonts w:ascii="Angsana New" w:eastAsiaTheme="minorHAnsi" w:hAnsi="Angsana New" w:cs="Angsana New"/>
          <w:b/>
          <w:bCs/>
          <w:sz w:val="32"/>
          <w:szCs w:val="32"/>
        </w:rPr>
        <w:tab/>
      </w:r>
      <w:r w:rsidR="002C61DB" w:rsidRPr="00C67168">
        <w:rPr>
          <w:rFonts w:ascii="Angsana New" w:eastAsiaTheme="minorHAnsi" w:hAnsi="Angsana New" w:cs="Angsana New"/>
          <w:b/>
          <w:bCs/>
          <w:sz w:val="32"/>
          <w:szCs w:val="32"/>
          <w:cs/>
        </w:rPr>
        <w:t>ข้อเสนอแนะในการวิจัยครั้งนี้</w:t>
      </w:r>
    </w:p>
    <w:p w:rsidR="002C61DB" w:rsidRPr="000C1138" w:rsidRDefault="00C67168" w:rsidP="00CC2A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  <w:t>5.3.1.</w:t>
      </w:r>
      <w:r w:rsidR="002C61DB" w:rsidRPr="000C1138">
        <w:rPr>
          <w:rFonts w:ascii="Angsana New" w:eastAsiaTheme="minorHAnsi" w:hAnsi="Angsana New" w:cs="Angsana New"/>
          <w:sz w:val="32"/>
          <w:szCs w:val="32"/>
        </w:rPr>
        <w:t>1</w:t>
      </w:r>
      <w:r>
        <w:rPr>
          <w:rFonts w:ascii="Angsana New" w:eastAsiaTheme="minorHAnsi" w:hAnsi="Angsana New" w:cs="Angsana New"/>
          <w:sz w:val="32"/>
          <w:szCs w:val="32"/>
        </w:rPr>
        <w:tab/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การจัดกิจกรรมการเรียนรู้ โดยใช้การจัดกิจกรรมการเรียนรู้แบบกระตือรือร้น บางขั้นใช้เวลาในการจัดกิจกรรมค่อนข้างมาก ครูต้องวางแผนในการทำกิจกรรมให้ดี</w:t>
      </w:r>
    </w:p>
    <w:p w:rsidR="002C61DB" w:rsidRPr="000C1138" w:rsidRDefault="00C67168" w:rsidP="00CC2A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  <w:t>5.3.1.2</w:t>
      </w:r>
      <w:r>
        <w:rPr>
          <w:rFonts w:ascii="Angsana New" w:eastAsiaTheme="minorHAnsi" w:hAnsi="Angsana New" w:cs="Angsana New"/>
          <w:sz w:val="32"/>
          <w:szCs w:val="32"/>
        </w:rPr>
        <w:tab/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ครูต้องมีความเข้าใจขั้นตอนของการจัดกิจกรรมการเรียนรู้โดยใช้การจัดกิจกรรมการเรียนรู้แบบกระตือรือร้น และความสามามารถในการคิดอย่างมีวิจารณญาณ</w:t>
      </w:r>
      <w:r w:rsidR="00EB1C7F" w:rsidRPr="000C1138">
        <w:rPr>
          <w:rFonts w:ascii="Angsana New" w:eastAsiaTheme="minorHAnsi" w:hAnsi="Angsana New" w:cs="Angsana New"/>
          <w:sz w:val="32"/>
          <w:szCs w:val="32"/>
          <w:cs/>
        </w:rPr>
        <w:t>ใน</w:t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 xml:space="preserve">ด้านต่างๆ เช่น </w:t>
      </w:r>
      <w:r w:rsidR="00930CDC" w:rsidRPr="000C1138">
        <w:rPr>
          <w:rFonts w:ascii="Angsana New" w:eastAsiaTheme="minorHAnsi" w:hAnsi="Angsana New" w:cs="Angsana New"/>
          <w:sz w:val="32"/>
          <w:szCs w:val="32"/>
          <w:cs/>
        </w:rPr>
        <w:t xml:space="preserve">ด้านความสามารถในการระบุประเด็นปัญหา ด้านความสามารถในการพิจารณาความน่าเชื่อถือของแหล่งข้อมูล ด้านความสามารถในการอุปนัย ด้านความสามารถในการนิรนัย และด้านความสามารถในการระบุข้อตกลงเบื้องต้น </w:t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เป็นอย่างดี</w:t>
      </w:r>
    </w:p>
    <w:p w:rsidR="002C61DB" w:rsidRPr="000C1138" w:rsidRDefault="00C67168" w:rsidP="00CC2A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  <w:t>5.</w:t>
      </w:r>
      <w:r w:rsidR="002C61DB" w:rsidRPr="000C1138">
        <w:rPr>
          <w:rFonts w:ascii="Angsana New" w:eastAsiaTheme="minorHAnsi" w:hAnsi="Angsana New" w:cs="Angsana New"/>
          <w:sz w:val="32"/>
          <w:szCs w:val="32"/>
        </w:rPr>
        <w:t>3</w:t>
      </w:r>
      <w:r>
        <w:rPr>
          <w:rFonts w:ascii="Angsana New" w:eastAsiaTheme="minorHAnsi" w:hAnsi="Angsana New" w:cs="Angsana New"/>
          <w:sz w:val="32"/>
          <w:szCs w:val="32"/>
        </w:rPr>
        <w:t>.1.3</w:t>
      </w:r>
      <w:r>
        <w:rPr>
          <w:rFonts w:ascii="Angsana New" w:eastAsiaTheme="minorHAnsi" w:hAnsi="Angsana New" w:cs="Angsana New"/>
          <w:sz w:val="32"/>
          <w:szCs w:val="32"/>
        </w:rPr>
        <w:tab/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ควรมีการใช้คำถามกระตุ้นให้นักเรียนได้คิดและตอบคำถามมากๆ และครูต้องสนใจคำตอบของนักเรียนด้วย เพราะจะช่วยให้นักเรียนได้คิดและเป็นคนที่ชอบคิด</w:t>
      </w:r>
    </w:p>
    <w:p w:rsidR="002C61DB" w:rsidRPr="00C67168" w:rsidRDefault="00C67168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eastAsiaTheme="minorHAnsi" w:hAnsi="Angsana New" w:cs="Angsana New"/>
          <w:b/>
          <w:bCs/>
          <w:sz w:val="32"/>
          <w:szCs w:val="32"/>
        </w:rPr>
      </w:pPr>
      <w:r w:rsidRPr="00C67168">
        <w:rPr>
          <w:rFonts w:ascii="Angsana New" w:eastAsiaTheme="minorHAnsi" w:hAnsi="Angsana New" w:cs="Angsana New"/>
          <w:b/>
          <w:bCs/>
          <w:sz w:val="32"/>
          <w:szCs w:val="32"/>
        </w:rPr>
        <w:tab/>
        <w:t>5.3.</w:t>
      </w:r>
      <w:r w:rsidR="002C61DB" w:rsidRPr="00C67168">
        <w:rPr>
          <w:rFonts w:ascii="Angsana New" w:eastAsiaTheme="minorHAnsi" w:hAnsi="Angsana New" w:cs="Angsana New"/>
          <w:b/>
          <w:bCs/>
          <w:sz w:val="32"/>
          <w:szCs w:val="32"/>
        </w:rPr>
        <w:t>2</w:t>
      </w:r>
      <w:r w:rsidRPr="00C67168">
        <w:rPr>
          <w:rFonts w:ascii="Angsana New" w:eastAsiaTheme="minorHAnsi" w:hAnsi="Angsana New" w:cs="Angsana New"/>
          <w:b/>
          <w:bCs/>
          <w:sz w:val="32"/>
          <w:szCs w:val="32"/>
        </w:rPr>
        <w:tab/>
      </w:r>
      <w:r w:rsidR="002C61DB" w:rsidRPr="00C67168">
        <w:rPr>
          <w:rFonts w:ascii="Angsana New" w:eastAsiaTheme="minorHAnsi" w:hAnsi="Angsana New" w:cs="Angsana New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2C61DB" w:rsidRPr="000C1138" w:rsidRDefault="00C67168" w:rsidP="00CC2A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  <w:t>5.3.2.</w:t>
      </w:r>
      <w:r w:rsidR="002C61DB" w:rsidRPr="000C1138">
        <w:rPr>
          <w:rFonts w:ascii="Angsana New" w:eastAsiaTheme="minorHAnsi" w:hAnsi="Angsana New" w:cs="Angsana New"/>
          <w:sz w:val="32"/>
          <w:szCs w:val="32"/>
        </w:rPr>
        <w:t>1</w:t>
      </w:r>
      <w:r>
        <w:rPr>
          <w:rFonts w:ascii="Angsana New" w:eastAsiaTheme="minorHAnsi" w:hAnsi="Angsana New" w:cs="Angsana New"/>
          <w:sz w:val="32"/>
          <w:szCs w:val="32"/>
        </w:rPr>
        <w:tab/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ควรนำการจัดกิจกรรมการเรียนรู้ โดยใช้การจัดกิจกรรมการเรียนรู้แบบกระตือรือร้น ไปใช้ในการจัดกิจกรรมการเรียนรู้ในรายวิชาอื่นๆและระดับชั้นอื่นๆเพื่อให้นักเรียนมีความสามารถในการคิดอย่างวิจารณญาณสูงขึ้น</w:t>
      </w:r>
    </w:p>
    <w:p w:rsidR="002C61DB" w:rsidRPr="000C1138" w:rsidRDefault="00C67168" w:rsidP="00CC2A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</w:r>
      <w:r>
        <w:rPr>
          <w:rFonts w:ascii="Angsana New" w:eastAsiaTheme="minorHAnsi" w:hAnsi="Angsana New" w:cs="Angsana New"/>
          <w:sz w:val="32"/>
          <w:szCs w:val="32"/>
        </w:rPr>
        <w:tab/>
        <w:t>5.3.2.</w:t>
      </w:r>
      <w:r w:rsidR="002C61DB" w:rsidRPr="000C1138">
        <w:rPr>
          <w:rFonts w:ascii="Angsana New" w:eastAsiaTheme="minorHAnsi" w:hAnsi="Angsana New" w:cs="Angsana New"/>
          <w:sz w:val="32"/>
          <w:szCs w:val="32"/>
        </w:rPr>
        <w:t>2</w:t>
      </w:r>
      <w:r>
        <w:rPr>
          <w:rFonts w:ascii="Angsana New" w:eastAsiaTheme="minorHAnsi" w:hAnsi="Angsana New" w:cs="Angsana New"/>
          <w:sz w:val="32"/>
          <w:szCs w:val="32"/>
        </w:rPr>
        <w:tab/>
      </w:r>
      <w:r w:rsidR="00BA37AE">
        <w:rPr>
          <w:rFonts w:ascii="Angsana New" w:eastAsiaTheme="minorHAnsi" w:hAnsi="Angsana New" w:cs="Angsana New" w:hint="cs"/>
          <w:sz w:val="32"/>
          <w:szCs w:val="32"/>
          <w:cs/>
        </w:rPr>
        <w:t>ควรนำ</w:t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การจัดกิจกรรมการเรียนรู้แบบกระตือรือร้น</w:t>
      </w:r>
      <w:r w:rsidR="00BA37AE">
        <w:rPr>
          <w:rFonts w:ascii="Angsana New" w:eastAsiaTheme="minorHAnsi" w:hAnsi="Angsana New" w:cs="Angsana New" w:hint="cs"/>
          <w:sz w:val="32"/>
          <w:szCs w:val="32"/>
          <w:cs/>
        </w:rPr>
        <w:t>ไ</w:t>
      </w:r>
      <w:r w:rsidR="002C61DB" w:rsidRPr="000C1138">
        <w:rPr>
          <w:rFonts w:ascii="Angsana New" w:eastAsiaTheme="minorHAnsi" w:hAnsi="Angsana New" w:cs="Angsana New"/>
          <w:sz w:val="32"/>
          <w:szCs w:val="32"/>
          <w:cs/>
        </w:rPr>
        <w:t>ปใช้พัฒนาการคิดด้านอื่น ๆ เช่น การคิดวิเคราะห์การคิดแก้ปัญหาการคิดสร้างสรรค์ได้นอกเหนือจากการคิดอย่างมีวิจารณญาณ</w:t>
      </w:r>
    </w:p>
    <w:p w:rsidR="002C61DB" w:rsidRPr="000C1138" w:rsidRDefault="002C61DB" w:rsidP="000C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</w:rPr>
      </w:pPr>
    </w:p>
    <w:sectPr w:rsidR="002C61DB" w:rsidRPr="000C1138" w:rsidSect="00152D09">
      <w:headerReference w:type="default" r:id="rId8"/>
      <w:pgSz w:w="11906" w:h="16838" w:code="9"/>
      <w:pgMar w:top="2160" w:right="1440" w:bottom="1440" w:left="2160" w:header="1440" w:footer="1440" w:gutter="0"/>
      <w:pgNumType w:start="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F7" w:rsidRDefault="00A553F7" w:rsidP="00B318BF">
      <w:pPr>
        <w:spacing w:after="0" w:line="240" w:lineRule="auto"/>
      </w:pPr>
      <w:r>
        <w:separator/>
      </w:r>
    </w:p>
  </w:endnote>
  <w:endnote w:type="continuationSeparator" w:id="1">
    <w:p w:rsidR="00A553F7" w:rsidRDefault="00A553F7" w:rsidP="00B3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F7" w:rsidRDefault="00A553F7" w:rsidP="00B318BF">
      <w:pPr>
        <w:spacing w:after="0" w:line="240" w:lineRule="auto"/>
      </w:pPr>
      <w:r>
        <w:separator/>
      </w:r>
    </w:p>
  </w:footnote>
  <w:footnote w:type="continuationSeparator" w:id="1">
    <w:p w:rsidR="00A553F7" w:rsidRDefault="00A553F7" w:rsidP="00B3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35657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172094" w:rsidRPr="000C1138" w:rsidRDefault="00F4783D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0C1138">
          <w:rPr>
            <w:rFonts w:ascii="Angsana New" w:hAnsi="Angsana New" w:cs="Angsana New"/>
            <w:sz w:val="32"/>
            <w:szCs w:val="32"/>
          </w:rPr>
          <w:fldChar w:fldCharType="begin"/>
        </w:r>
        <w:r w:rsidR="00172094" w:rsidRPr="000C1138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0C1138">
          <w:rPr>
            <w:rFonts w:ascii="Angsana New" w:hAnsi="Angsana New" w:cs="Angsana New"/>
            <w:sz w:val="32"/>
            <w:szCs w:val="32"/>
          </w:rPr>
          <w:fldChar w:fldCharType="separate"/>
        </w:r>
        <w:r w:rsidR="00CC2ADC">
          <w:rPr>
            <w:rFonts w:ascii="Angsana New" w:hAnsi="Angsana New" w:cs="Angsana New"/>
            <w:noProof/>
            <w:sz w:val="32"/>
            <w:szCs w:val="32"/>
          </w:rPr>
          <w:t>101</w:t>
        </w:r>
        <w:r w:rsidRPr="000C1138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  <w:p w:rsidR="00172094" w:rsidRDefault="001720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347"/>
    <w:multiLevelType w:val="hybridMultilevel"/>
    <w:tmpl w:val="009CDAA4"/>
    <w:lvl w:ilvl="0" w:tplc="82009FA8">
      <w:start w:val="1"/>
      <w:numFmt w:val="decimal"/>
      <w:lvlText w:val="%1."/>
      <w:lvlJc w:val="left"/>
      <w:pPr>
        <w:ind w:left="5322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A16A9"/>
    <w:rsid w:val="0002559F"/>
    <w:rsid w:val="00051460"/>
    <w:rsid w:val="0007077D"/>
    <w:rsid w:val="00075B00"/>
    <w:rsid w:val="00090C74"/>
    <w:rsid w:val="000A0B36"/>
    <w:rsid w:val="000B11C3"/>
    <w:rsid w:val="000B5C0B"/>
    <w:rsid w:val="000C1138"/>
    <w:rsid w:val="001075C0"/>
    <w:rsid w:val="00125E3C"/>
    <w:rsid w:val="001405C8"/>
    <w:rsid w:val="00147D61"/>
    <w:rsid w:val="00152D09"/>
    <w:rsid w:val="00172094"/>
    <w:rsid w:val="00175D91"/>
    <w:rsid w:val="001A6214"/>
    <w:rsid w:val="001E1880"/>
    <w:rsid w:val="00210E9F"/>
    <w:rsid w:val="00213E3C"/>
    <w:rsid w:val="00267428"/>
    <w:rsid w:val="00272280"/>
    <w:rsid w:val="00274B38"/>
    <w:rsid w:val="00275F38"/>
    <w:rsid w:val="00276A0F"/>
    <w:rsid w:val="00281226"/>
    <w:rsid w:val="002A3135"/>
    <w:rsid w:val="002A60F9"/>
    <w:rsid w:val="002C61DB"/>
    <w:rsid w:val="00307568"/>
    <w:rsid w:val="00307A4B"/>
    <w:rsid w:val="00320F76"/>
    <w:rsid w:val="00336FC0"/>
    <w:rsid w:val="0034499B"/>
    <w:rsid w:val="00385632"/>
    <w:rsid w:val="003B3B4D"/>
    <w:rsid w:val="0040722B"/>
    <w:rsid w:val="00420C5F"/>
    <w:rsid w:val="0043723D"/>
    <w:rsid w:val="00437ACE"/>
    <w:rsid w:val="00482B73"/>
    <w:rsid w:val="004D3BFB"/>
    <w:rsid w:val="004F03D5"/>
    <w:rsid w:val="004F2D54"/>
    <w:rsid w:val="0050787D"/>
    <w:rsid w:val="00513BDC"/>
    <w:rsid w:val="0052299C"/>
    <w:rsid w:val="00535189"/>
    <w:rsid w:val="005405F0"/>
    <w:rsid w:val="005415E9"/>
    <w:rsid w:val="0055586C"/>
    <w:rsid w:val="00560708"/>
    <w:rsid w:val="00565723"/>
    <w:rsid w:val="00567C85"/>
    <w:rsid w:val="005D49CA"/>
    <w:rsid w:val="00633FDE"/>
    <w:rsid w:val="0063438D"/>
    <w:rsid w:val="0064359F"/>
    <w:rsid w:val="006C3EB1"/>
    <w:rsid w:val="006C7926"/>
    <w:rsid w:val="006E6A48"/>
    <w:rsid w:val="00701D8F"/>
    <w:rsid w:val="00716E77"/>
    <w:rsid w:val="00722B34"/>
    <w:rsid w:val="00733DFB"/>
    <w:rsid w:val="00756CC6"/>
    <w:rsid w:val="00786A3B"/>
    <w:rsid w:val="00792DE7"/>
    <w:rsid w:val="007B716E"/>
    <w:rsid w:val="007B7689"/>
    <w:rsid w:val="007C66F1"/>
    <w:rsid w:val="007E7994"/>
    <w:rsid w:val="007F0B1A"/>
    <w:rsid w:val="008746D3"/>
    <w:rsid w:val="008A4741"/>
    <w:rsid w:val="008A65D3"/>
    <w:rsid w:val="008C1290"/>
    <w:rsid w:val="008F05AB"/>
    <w:rsid w:val="00930CDC"/>
    <w:rsid w:val="00946726"/>
    <w:rsid w:val="009741C6"/>
    <w:rsid w:val="009A415A"/>
    <w:rsid w:val="009A5ED7"/>
    <w:rsid w:val="009C6E4C"/>
    <w:rsid w:val="009F4894"/>
    <w:rsid w:val="00A42BAC"/>
    <w:rsid w:val="00A553F7"/>
    <w:rsid w:val="00A8336E"/>
    <w:rsid w:val="00AD49C3"/>
    <w:rsid w:val="00AE0AE5"/>
    <w:rsid w:val="00B0429F"/>
    <w:rsid w:val="00B20613"/>
    <w:rsid w:val="00B318BF"/>
    <w:rsid w:val="00B35A04"/>
    <w:rsid w:val="00BA16A9"/>
    <w:rsid w:val="00BA37AE"/>
    <w:rsid w:val="00BC611E"/>
    <w:rsid w:val="00BF1FA8"/>
    <w:rsid w:val="00C20003"/>
    <w:rsid w:val="00C50171"/>
    <w:rsid w:val="00C66886"/>
    <w:rsid w:val="00C67168"/>
    <w:rsid w:val="00CA0BE1"/>
    <w:rsid w:val="00CB3366"/>
    <w:rsid w:val="00CC2ADC"/>
    <w:rsid w:val="00CC4DC0"/>
    <w:rsid w:val="00CF767D"/>
    <w:rsid w:val="00D33EBD"/>
    <w:rsid w:val="00D53AB0"/>
    <w:rsid w:val="00D677D7"/>
    <w:rsid w:val="00D73232"/>
    <w:rsid w:val="00D8233D"/>
    <w:rsid w:val="00DB0FFE"/>
    <w:rsid w:val="00DC0AD9"/>
    <w:rsid w:val="00DF0BFA"/>
    <w:rsid w:val="00E05B5D"/>
    <w:rsid w:val="00E15D99"/>
    <w:rsid w:val="00E22C29"/>
    <w:rsid w:val="00E404C5"/>
    <w:rsid w:val="00E552BE"/>
    <w:rsid w:val="00E558EE"/>
    <w:rsid w:val="00E63824"/>
    <w:rsid w:val="00E71A86"/>
    <w:rsid w:val="00E81DE4"/>
    <w:rsid w:val="00EB1C7F"/>
    <w:rsid w:val="00EC1192"/>
    <w:rsid w:val="00EE3369"/>
    <w:rsid w:val="00EE60A2"/>
    <w:rsid w:val="00F05D4C"/>
    <w:rsid w:val="00F23F75"/>
    <w:rsid w:val="00F343CC"/>
    <w:rsid w:val="00F36921"/>
    <w:rsid w:val="00F4783D"/>
    <w:rsid w:val="00F51B5E"/>
    <w:rsid w:val="00F71538"/>
    <w:rsid w:val="00F75979"/>
    <w:rsid w:val="00F8077B"/>
    <w:rsid w:val="00F81DEF"/>
    <w:rsid w:val="00F96BC2"/>
    <w:rsid w:val="00FB4B07"/>
    <w:rsid w:val="00FC171E"/>
    <w:rsid w:val="00FD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F1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318BF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B3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318BF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75BF-E725-4AD2-B658-5B102D8C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Administrator</cp:lastModifiedBy>
  <cp:revision>48</cp:revision>
  <cp:lastPrinted>2017-06-18T16:41:00Z</cp:lastPrinted>
  <dcterms:created xsi:type="dcterms:W3CDTF">2017-06-05T07:42:00Z</dcterms:created>
  <dcterms:modified xsi:type="dcterms:W3CDTF">2017-09-16T13:55:00Z</dcterms:modified>
</cp:coreProperties>
</file>