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74D" w:rsidRPr="00BD72EC" w:rsidRDefault="00D5200A" w:rsidP="0059577F">
      <w:pPr>
        <w:tabs>
          <w:tab w:val="left" w:pos="709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BD72EC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บทที่ 2</w:t>
      </w:r>
    </w:p>
    <w:p w:rsidR="00D5200A" w:rsidRPr="00BD72EC" w:rsidRDefault="001F6CED" w:rsidP="0059577F">
      <w:pPr>
        <w:tabs>
          <w:tab w:val="left" w:pos="709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D72EC">
        <w:rPr>
          <w:rFonts w:ascii="TH SarabunPSK" w:hAnsi="TH SarabunPSK" w:cs="TH SarabunPSK"/>
          <w:b/>
          <w:bCs/>
          <w:sz w:val="40"/>
          <w:szCs w:val="40"/>
          <w:cs/>
        </w:rPr>
        <w:t>การทบทวนวรรณกรรม</w:t>
      </w:r>
    </w:p>
    <w:p w:rsidR="00BF54C0" w:rsidRDefault="00BF54C0" w:rsidP="0059577F">
      <w:pPr>
        <w:tabs>
          <w:tab w:val="left" w:pos="709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725D" w:rsidRPr="006B725D" w:rsidRDefault="006B725D" w:rsidP="0059577F">
      <w:pPr>
        <w:tabs>
          <w:tab w:val="left" w:pos="709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D03AF" w:rsidRPr="00BD72EC" w:rsidRDefault="006B725D" w:rsidP="0059577F">
      <w:p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25260" w:rsidRPr="00BD72EC">
        <w:rPr>
          <w:rFonts w:ascii="TH SarabunPSK" w:hAnsi="TH SarabunPSK" w:cs="TH SarabunPSK"/>
          <w:sz w:val="32"/>
          <w:szCs w:val="32"/>
          <w:cs/>
        </w:rPr>
        <w:t>ในการวิจัยเรื่อง รูปแบบการ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="00E25260" w:rsidRPr="00BD72EC">
        <w:rPr>
          <w:rFonts w:ascii="TH SarabunPSK" w:hAnsi="TH SarabunPSK" w:cs="TH SarabunPSK"/>
          <w:sz w:val="32"/>
          <w:szCs w:val="32"/>
          <w:cs/>
        </w:rPr>
        <w:t>เทคโนโลยีดิจิทัลสำหรับโรงเรียนพระปริยัติธรรม โดยใช้เทคนิคการสอนงานแบบมีส่วนร่วม  ผู้วิจัยได้ศึกษาค้นคว้าเอกสารและงานวิจัยที่เกี่ยวข้องเพื่อให้เข้าใจแนวทางและทฤษฎีตลอดจนผลการวิจัยต่าง ๆ ที่มีส่วนเกี่ยวข้องกับงานวิจัย ดังนี้</w:t>
      </w:r>
    </w:p>
    <w:p w:rsidR="00810FA8" w:rsidRPr="006B725D" w:rsidRDefault="006B725D" w:rsidP="0059577F">
      <w:p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ab/>
      </w:r>
      <w:r w:rsidR="00E25260" w:rsidRPr="006B725D">
        <w:rPr>
          <w:rFonts w:ascii="TH SarabunPSK" w:hAnsi="TH SarabunPSK" w:cs="TH SarabunPSK"/>
          <w:sz w:val="32"/>
          <w:szCs w:val="32"/>
          <w:cs/>
        </w:rPr>
        <w:t>แผนพัฒนาดิจิทัลเพื่อเศรษฐกิจและสังคม</w:t>
      </w:r>
    </w:p>
    <w:p w:rsidR="00810FA8" w:rsidRPr="006B725D" w:rsidRDefault="006B725D" w:rsidP="0059577F">
      <w:p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ab/>
      </w:r>
      <w:r w:rsidR="00E25260" w:rsidRPr="006B725D">
        <w:rPr>
          <w:rFonts w:ascii="TH SarabunPSK" w:hAnsi="TH SarabunPSK" w:cs="TH SarabunPSK"/>
          <w:sz w:val="32"/>
          <w:szCs w:val="32"/>
          <w:cs/>
        </w:rPr>
        <w:t>โครงการเทคโนโลยีสารสนเทศตามพระราชดำริฯ</w:t>
      </w:r>
    </w:p>
    <w:p w:rsidR="00BE5389" w:rsidRPr="006B725D" w:rsidRDefault="006B725D" w:rsidP="0059577F">
      <w:p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E25260" w:rsidRPr="006B725D">
        <w:rPr>
          <w:rFonts w:ascii="TH SarabunPSK" w:hAnsi="TH SarabunPSK" w:cs="TH SarabunPSK"/>
          <w:sz w:val="32"/>
          <w:szCs w:val="32"/>
          <w:cs/>
        </w:rPr>
        <w:t>รูปแบบการถ่ายทอด</w:t>
      </w:r>
      <w:r w:rsidR="00EF0848" w:rsidRPr="006B725D">
        <w:rPr>
          <w:rFonts w:ascii="TH SarabunPSK" w:hAnsi="TH SarabunPSK" w:cs="TH SarabunPSK"/>
          <w:sz w:val="32"/>
          <w:szCs w:val="32"/>
          <w:cs/>
        </w:rPr>
        <w:t>และเผยแพร่</w:t>
      </w:r>
      <w:r w:rsidR="00E25260" w:rsidRPr="006B725D">
        <w:rPr>
          <w:rFonts w:ascii="TH SarabunPSK" w:hAnsi="TH SarabunPSK" w:cs="TH SarabunPSK"/>
          <w:sz w:val="32"/>
          <w:szCs w:val="32"/>
          <w:cs/>
        </w:rPr>
        <w:t>เทคโนโลยี</w:t>
      </w:r>
    </w:p>
    <w:p w:rsidR="00E25260" w:rsidRPr="006B725D" w:rsidRDefault="00E25260" w:rsidP="0059577F">
      <w:pPr>
        <w:pStyle w:val="a9"/>
        <w:numPr>
          <w:ilvl w:val="0"/>
          <w:numId w:val="21"/>
        </w:num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B725D">
        <w:rPr>
          <w:rFonts w:ascii="TH SarabunPSK" w:hAnsi="TH SarabunPSK" w:cs="TH SarabunPSK"/>
          <w:sz w:val="32"/>
          <w:szCs w:val="32"/>
          <w:cs/>
        </w:rPr>
        <w:t>โรงเรียนพระปริยัติธรรม</w:t>
      </w:r>
    </w:p>
    <w:p w:rsidR="00E25260" w:rsidRPr="006B725D" w:rsidRDefault="00E25260" w:rsidP="0059577F">
      <w:pPr>
        <w:pStyle w:val="a9"/>
        <w:numPr>
          <w:ilvl w:val="0"/>
          <w:numId w:val="21"/>
        </w:num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B725D">
        <w:rPr>
          <w:rFonts w:ascii="TH SarabunPSK" w:hAnsi="TH SarabunPSK" w:cs="TH SarabunPSK"/>
          <w:sz w:val="32"/>
          <w:szCs w:val="32"/>
          <w:cs/>
        </w:rPr>
        <w:t>ทฤษฎีและหลักการเรียนรู้</w:t>
      </w:r>
    </w:p>
    <w:p w:rsidR="00E25260" w:rsidRPr="006B725D" w:rsidRDefault="006B725D" w:rsidP="0059577F">
      <w:p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E25260" w:rsidRPr="006B725D">
        <w:rPr>
          <w:rFonts w:ascii="TH SarabunPSK" w:hAnsi="TH SarabunPSK" w:cs="TH SarabunPSK"/>
          <w:sz w:val="32"/>
          <w:szCs w:val="32"/>
          <w:cs/>
        </w:rPr>
        <w:t xml:space="preserve">ตัวแบบสหทฤษฎีการยอมรับและใช้เทคโนโลยี </w:t>
      </w:r>
      <w:r w:rsidR="00E25260" w:rsidRPr="006B725D">
        <w:rPr>
          <w:rFonts w:ascii="TH SarabunPSK" w:hAnsi="TH SarabunPSK" w:cs="TH SarabunPSK"/>
          <w:sz w:val="32"/>
          <w:szCs w:val="32"/>
        </w:rPr>
        <w:t>UTAUT</w:t>
      </w:r>
    </w:p>
    <w:p w:rsidR="00E25260" w:rsidRPr="006B725D" w:rsidRDefault="00E25260" w:rsidP="0059577F">
      <w:pPr>
        <w:pStyle w:val="a9"/>
        <w:numPr>
          <w:ilvl w:val="0"/>
          <w:numId w:val="22"/>
        </w:numPr>
        <w:tabs>
          <w:tab w:val="left" w:pos="57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B725D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</w:p>
    <w:p w:rsidR="00BF27BF" w:rsidRPr="0059577F" w:rsidRDefault="00BF27BF" w:rsidP="0059577F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B174D" w:rsidRPr="00BD72EC" w:rsidRDefault="00704282" w:rsidP="00242801">
      <w:pPr>
        <w:tabs>
          <w:tab w:val="left" w:pos="54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24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D72EC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59577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E2377" w:rsidRPr="00BD72EC">
        <w:rPr>
          <w:rFonts w:ascii="TH SarabunPSK" w:hAnsi="TH SarabunPSK" w:cs="TH SarabunPSK"/>
          <w:b/>
          <w:bCs/>
          <w:sz w:val="36"/>
          <w:szCs w:val="36"/>
          <w:cs/>
        </w:rPr>
        <w:t>แผนพัฒนาดิจิทัลเพื่อเศรษฐกิจและสังคม</w:t>
      </w:r>
    </w:p>
    <w:p w:rsidR="00EA0264" w:rsidRPr="00BD72EC" w:rsidRDefault="00927FC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C15DF"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E2377" w:rsidRPr="00BD72EC">
        <w:rPr>
          <w:rFonts w:ascii="TH SarabunPSK" w:hAnsi="TH SarabunPSK" w:cs="TH SarabunPSK"/>
          <w:b/>
          <w:bCs/>
          <w:sz w:val="32"/>
          <w:szCs w:val="32"/>
          <w:cs/>
        </w:rPr>
        <w:t>ทิศทางการพัฒนาประเทศ</w:t>
      </w:r>
    </w:p>
    <w:p w:rsidR="00EA0264" w:rsidRPr="00BD72EC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  <w:t>การเปลี่ยนแปลงที่เกิดขึ้นอย่างรวดเร็ว ทั้งการเปลี่ยนแปลงภายในประเทศและการเปลี่ยนแปลงของบริบทโลก ทำให้สภาพแวดล้อมของการพัฒนาประเทศไทยในปัจจุบันและที่จะเกิดในอนาคต 20 ปีเปลี่ยนไปอย่างมีนัยสำคัญ โดยสภาพแวดล้อมดังกล่าวเป็นทั้งเงื่อนไข ปัญหา ความท้าทาย ที่ประเทศไทยจะต้องเผชิญและแนวทางรองรับหรือแก้ไข ซึ่งเป็นโอกาสสำหรับการพัฒนาประเทศ หากประเทศไทยสามารถปรับเปลี่ยนตนเองให้สามารถใช้ประโยชน์จากโอกาสเหล่านั้น บริบทที่เป็นความท้าทายและโอกาสของประเทศไทย ได้แก่ (</w:t>
      </w:r>
      <w:r w:rsidR="001B56E0" w:rsidRPr="00BD72EC">
        <w:rPr>
          <w:rFonts w:ascii="TH SarabunPSK" w:hAnsi="TH SarabunPSK" w:cs="TH SarabunPSK"/>
          <w:sz w:val="32"/>
          <w:szCs w:val="32"/>
          <w:cs/>
        </w:rPr>
        <w:t>กระทรวงดิจิทัลเพื่อเศรษฐกิจและสังคม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2559)</w:t>
      </w:r>
    </w:p>
    <w:p w:rsidR="00EA0264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.1.1</w:t>
      </w:r>
      <w:r w:rsidR="00927F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8C4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ก้าวข้ามกับดักรายได้ปานกลาง (</w:t>
      </w:r>
      <w:r w:rsidR="007C3D32">
        <w:rPr>
          <w:rFonts w:ascii="TH SarabunPSK" w:hAnsi="TH SarabunPSK" w:cs="TH SarabunPSK"/>
          <w:sz w:val="32"/>
          <w:szCs w:val="32"/>
        </w:rPr>
        <w:t>M</w:t>
      </w:r>
      <w:r w:rsidRPr="00BD72EC">
        <w:rPr>
          <w:rFonts w:ascii="TH SarabunPSK" w:hAnsi="TH SarabunPSK" w:cs="TH SarabunPSK"/>
          <w:sz w:val="32"/>
          <w:szCs w:val="32"/>
        </w:rPr>
        <w:t xml:space="preserve">iddle </w:t>
      </w:r>
      <w:r w:rsidR="007C3D32">
        <w:rPr>
          <w:rFonts w:ascii="TH SarabunPSK" w:hAnsi="TH SarabunPSK" w:cs="TH SarabunPSK"/>
          <w:sz w:val="32"/>
          <w:szCs w:val="32"/>
        </w:rPr>
        <w:t>I</w:t>
      </w:r>
      <w:r w:rsidRPr="00BD72EC">
        <w:rPr>
          <w:rFonts w:ascii="TH SarabunPSK" w:hAnsi="TH SarabunPSK" w:cs="TH SarabunPSK"/>
          <w:sz w:val="32"/>
          <w:szCs w:val="32"/>
        </w:rPr>
        <w:t xml:space="preserve">ncome </w:t>
      </w:r>
      <w:r w:rsidR="007C3D32">
        <w:rPr>
          <w:rFonts w:ascii="TH SarabunPSK" w:hAnsi="TH SarabunPSK" w:cs="TH SarabunPSK"/>
          <w:sz w:val="32"/>
          <w:szCs w:val="32"/>
        </w:rPr>
        <w:t>T</w:t>
      </w:r>
      <w:r w:rsidRPr="00BD72EC">
        <w:rPr>
          <w:rFonts w:ascii="TH SarabunPSK" w:hAnsi="TH SarabunPSK" w:cs="TH SarabunPSK"/>
          <w:sz w:val="32"/>
          <w:szCs w:val="32"/>
        </w:rPr>
        <w:t>rap</w:t>
      </w:r>
      <w:r w:rsidRPr="00BD72EC">
        <w:rPr>
          <w:rFonts w:ascii="TH SarabunPSK" w:hAnsi="TH SarabunPSK" w:cs="TH SarabunPSK"/>
          <w:sz w:val="32"/>
          <w:szCs w:val="32"/>
          <w:cs/>
        </w:rPr>
        <w:t>) ด้วยการลงทุน</w:t>
      </w:r>
      <w:r w:rsidR="002D179E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t>และพัฒนาอุตสาหกรรมที่มีอยู่แล้วในประเทศ และอุตสาหกรรมกระแสใหม่ที่หมายรวมถึงอุตสาหกรรมดิจิทัล</w:t>
      </w:r>
    </w:p>
    <w:p w:rsidR="00EA0264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.1.2</w:t>
      </w:r>
      <w:r w:rsidR="00927FC0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พัฒนาขีดความสามารถของภาคเกษตร อุตสาหกรรม การเพิ่มขีดความสามารถในการแข่งขันของประเทศไทย </w:t>
      </w:r>
    </w:p>
    <w:p w:rsidR="00EA0264" w:rsidRPr="00BD72EC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.1.3</w:t>
      </w:r>
      <w:r w:rsidR="00AB442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ปรับตัวและฉกฉวยโอกาสจากการรวมกลุ่มทางเศรษฐกิจ การใช้ประโยชน์จากการรวมกลุ่มทางเศรษฐกิจ โดยเฉพาะอย่างยิ่งการก้าวสู่ประชาคมเศรษฐกิจอาเซียน </w:t>
      </w:r>
    </w:p>
    <w:p w:rsidR="00EA0264" w:rsidRPr="00BD72EC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.1.4</w:t>
      </w:r>
      <w:r w:rsidR="00AB442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แก้ปัญหาความเหลื่อมล้าของสังคม  ทั้งด้านการพัฒนาคุณภาพคน ด้านการศึกษา ด้านรายได้ ด้านโอกาสทางสังคมและการได้รับสิทธิประโยชน์ต่าง</w:t>
      </w:r>
      <w:r w:rsidR="0034140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รวมถึงบริการของภาครัฐ และยังรวมถึงความเหลื่อมล้าทางดิจิทัล (</w:t>
      </w:r>
      <w:r w:rsidR="007C3D32">
        <w:rPr>
          <w:rFonts w:ascii="TH SarabunPSK" w:hAnsi="TH SarabunPSK" w:cs="TH SarabunPSK"/>
          <w:sz w:val="32"/>
          <w:szCs w:val="32"/>
        </w:rPr>
        <w:t>D</w:t>
      </w:r>
      <w:r w:rsidRPr="00BD72EC">
        <w:rPr>
          <w:rFonts w:ascii="TH SarabunPSK" w:hAnsi="TH SarabunPSK" w:cs="TH SarabunPSK"/>
          <w:sz w:val="32"/>
          <w:szCs w:val="32"/>
        </w:rPr>
        <w:t xml:space="preserve">igital </w:t>
      </w:r>
      <w:r w:rsidR="007C3D32">
        <w:rPr>
          <w:rFonts w:ascii="TH SarabunPSK" w:hAnsi="TH SarabunPSK" w:cs="TH SarabunPSK"/>
          <w:sz w:val="32"/>
          <w:szCs w:val="32"/>
        </w:rPr>
        <w:t>D</w:t>
      </w:r>
      <w:r w:rsidRPr="00BD72EC">
        <w:rPr>
          <w:rFonts w:ascii="TH SarabunPSK" w:hAnsi="TH SarabunPSK" w:cs="TH SarabunPSK"/>
          <w:sz w:val="32"/>
          <w:szCs w:val="32"/>
        </w:rPr>
        <w:t>ivide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EA0264" w:rsidRPr="00BD72EC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.1.5 </w:t>
      </w:r>
      <w:r w:rsidR="00AB442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บริหารจัดการสังคมผู้สูงอายุ การเผชิญกับการเปลี่ยนแปลงโครงสร้างประชากร จะมีนัยต่อผลิตภาพ (</w:t>
      </w:r>
      <w:r w:rsidR="007C3D32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</w:rPr>
        <w:t>roductivity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และการมีส่วนร่วมในภาคแรงงานในอนาคต รวมถึงความต้องการด้านวิทยาศาสตร์ เทคโนโลยี และเทคโนโลยีดิจิทัลในการดูแลผู้สูงอายุ</w:t>
      </w:r>
    </w:p>
    <w:p w:rsidR="00EA0264" w:rsidRPr="00BD72EC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.1.6 </w:t>
      </w:r>
      <w:r w:rsidR="00AB442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พัฒนาศักยภาพคนในประเทศ เทคโนโลยีดิจิทัลจะเป็นเครื่องมือในการสร้างศักยภาพของทุกคน ยกระดับคนไปสู่สังคมฐานความรู้ </w:t>
      </w:r>
    </w:p>
    <w:p w:rsidR="00EA0264" w:rsidRPr="00BD72EC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.1.7 </w:t>
      </w:r>
      <w:r w:rsidR="00AB442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แก้ปัญหาคอรัปชั่น </w:t>
      </w:r>
      <w:r w:rsidR="00C76289" w:rsidRPr="00BD72EC">
        <w:rPr>
          <w:rFonts w:ascii="TH SarabunPSK" w:hAnsi="TH SarabunPSK" w:cs="TH SarabunPSK"/>
          <w:sz w:val="32"/>
          <w:szCs w:val="32"/>
          <w:cs/>
        </w:rPr>
        <w:t>ที่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ส่งผลกระทบต่อโครงสร้างและการพัฒนาประเทศในทุกมิติ </w:t>
      </w:r>
    </w:p>
    <w:p w:rsidR="00092F69" w:rsidRPr="00BD72EC" w:rsidRDefault="00EA0264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5091" w:rsidRPr="00BD72E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</w:rPr>
        <w:tab/>
      </w:r>
      <w:r w:rsidR="00A35091" w:rsidRPr="00BD72EC">
        <w:rPr>
          <w:rFonts w:ascii="TH SarabunPSK" w:hAnsi="TH SarabunPSK" w:cs="TH SarabunPSK"/>
          <w:sz w:val="32"/>
          <w:szCs w:val="32"/>
        </w:rPr>
        <w:t>2</w:t>
      </w:r>
      <w:r w:rsidR="00A35091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A35091" w:rsidRPr="00BD72EC">
        <w:rPr>
          <w:rFonts w:ascii="TH SarabunPSK" w:hAnsi="TH SarabunPSK" w:cs="TH SarabunPSK"/>
          <w:sz w:val="32"/>
          <w:szCs w:val="32"/>
        </w:rPr>
        <w:t>1</w:t>
      </w:r>
      <w:r w:rsidR="00A35091"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1.8 </w:t>
      </w:r>
      <w:r w:rsidR="00AB442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ภัยคุกคามไซเบอร์  การจัดการกับภัยในรูปแบบใหม่ๆ รวมถึงภัยคุกคามจากสารสนเทศรูปแบบต่าง ๆ </w:t>
      </w:r>
    </w:p>
    <w:p w:rsidR="00F24A72" w:rsidRPr="00BD72EC" w:rsidRDefault="009A029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849A1"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49A1" w:rsidRPr="00BD72EC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เป้าหมายการพัฒนาดิจิทัลเพื่อเศษฐกิจและสังคม</w:t>
      </w:r>
    </w:p>
    <w:p w:rsidR="0038013A" w:rsidRPr="00BD72EC" w:rsidRDefault="0038013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DC04CF" w:rsidRPr="00BD72EC" w:rsidRDefault="00A2290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9A029C">
        <w:rPr>
          <w:rFonts w:ascii="TH SarabunPSK" w:hAnsi="TH SarabunPSK" w:cs="TH SarabunPSK"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1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1</w:t>
      </w:r>
      <w:r w:rsidR="00DC04CF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29C">
        <w:rPr>
          <w:rFonts w:ascii="TH SarabunPSK" w:hAnsi="TH SarabunPSK" w:cs="TH SarabunPSK"/>
          <w:sz w:val="32"/>
          <w:szCs w:val="32"/>
          <w:cs/>
        </w:rPr>
        <w:tab/>
      </w:r>
      <w:r w:rsidR="001849A1" w:rsidRPr="00BD72EC">
        <w:rPr>
          <w:rFonts w:ascii="TH SarabunPSK" w:hAnsi="TH SarabunPSK" w:cs="TH SarabunPSK"/>
          <w:sz w:val="32"/>
          <w:szCs w:val="32"/>
          <w:cs/>
        </w:rPr>
        <w:t>วิสัยทัศน์ของการพัฒนาดิจิทัลเพื่อเศรษฐกิจและสังคม</w:t>
      </w:r>
    </w:p>
    <w:p w:rsidR="001849A1" w:rsidRPr="00BD72EC" w:rsidRDefault="001849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วิสัยทัศน์และเป้าหมายได้กำหนดแนวทางการพัฒนาหรือภูมิทัศน์ดิจิทัลออกเป็น </w:t>
      </w:r>
      <w:r w:rsidRPr="00BD72EC">
        <w:rPr>
          <w:rFonts w:ascii="TH SarabunPSK" w:hAnsi="TH SarabunPSK" w:cs="TH SarabunPSK"/>
          <w:sz w:val="32"/>
          <w:szCs w:val="32"/>
        </w:rPr>
        <w:t xml:space="preserve">4 </w:t>
      </w:r>
      <w:r w:rsidRPr="00BD72EC">
        <w:rPr>
          <w:rFonts w:ascii="TH SarabunPSK" w:hAnsi="TH SarabunPSK" w:cs="TH SarabunPSK"/>
          <w:sz w:val="32"/>
          <w:szCs w:val="32"/>
          <w:cs/>
        </w:rPr>
        <w:t>ระยะ ตามที่กำหนดในวิสัยทัศน์ คือ ดิจิทัลไทยแลนด์ (</w:t>
      </w:r>
      <w:r w:rsidRPr="00BD72EC">
        <w:rPr>
          <w:rFonts w:ascii="TH SarabunPSK" w:hAnsi="TH SarabunPSK" w:cs="TH SarabunPSK"/>
          <w:sz w:val="32"/>
          <w:szCs w:val="32"/>
        </w:rPr>
        <w:t>Digital Thailand</w:t>
      </w:r>
      <w:r w:rsidRPr="00BD72EC">
        <w:rPr>
          <w:rFonts w:ascii="TH SarabunPSK" w:hAnsi="TH SarabunPSK" w:cs="TH SarabunPSK"/>
          <w:sz w:val="32"/>
          <w:szCs w:val="32"/>
          <w:cs/>
        </w:rPr>
        <w:t>) หมายถึง ประเทศไทยที่สามารถสร้างสรรค์และใช้ประโยชน์จากเทคโนโลยีดิจิทัลอย่างเต็มศักยภาพในการพัฒนาโครงสร้างพื้นฐาน นวัตกรรม ข้อมูล ทุนมนุษย์ และทรัพยากรอื่นใด เพื่อขับเคลื่อนการพัฒนาเศรษฐกิจและสังคมของประเทศไปสู่ความมั่นคง มั่งคั่ง และยั่งยืน  (</w:t>
      </w:r>
      <w:r w:rsidR="005F4E4A" w:rsidRPr="00BD72EC">
        <w:rPr>
          <w:rFonts w:ascii="TH SarabunPSK" w:hAnsi="TH SarabunPSK" w:cs="TH SarabunPSK"/>
          <w:sz w:val="32"/>
          <w:szCs w:val="32"/>
          <w:cs/>
        </w:rPr>
        <w:t>กระทรวงดิจิทัลเพื่อเศรษฐกิจและสังคม</w:t>
      </w:r>
      <w:r w:rsidRPr="00BD72EC">
        <w:rPr>
          <w:rFonts w:ascii="TH SarabunPSK" w:hAnsi="TH SarabunPSK" w:cs="TH SarabunPSK"/>
          <w:sz w:val="32"/>
          <w:szCs w:val="32"/>
        </w:rPr>
        <w:t>, 2559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DC04CF" w:rsidRPr="00BD72EC" w:rsidRDefault="00A2290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9A029C">
        <w:rPr>
          <w:rFonts w:ascii="TH SarabunPSK" w:hAnsi="TH SarabunPSK" w:cs="TH SarabunPSK"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1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DC04CF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29C">
        <w:rPr>
          <w:rFonts w:ascii="TH SarabunPSK" w:hAnsi="TH SarabunPSK" w:cs="TH SarabunPSK"/>
          <w:sz w:val="32"/>
          <w:szCs w:val="32"/>
          <w:cs/>
        </w:rPr>
        <w:tab/>
      </w:r>
      <w:r w:rsidR="001849A1" w:rsidRPr="00BD72EC">
        <w:rPr>
          <w:rFonts w:ascii="TH SarabunPSK" w:hAnsi="TH SarabunPSK" w:cs="TH SarabunPSK"/>
          <w:sz w:val="32"/>
          <w:szCs w:val="32"/>
          <w:cs/>
        </w:rPr>
        <w:t>เป้าหมายของการพัฒนาดิจิทัลเพื่อเศรษฐกิจและสังคม</w:t>
      </w:r>
    </w:p>
    <w:p w:rsidR="001849A1" w:rsidRPr="00BD72EC" w:rsidRDefault="001849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9A029C">
        <w:rPr>
          <w:rFonts w:ascii="TH SarabunPSK" w:hAnsi="TH SarabunPSK" w:cs="TH SarabunPSK"/>
          <w:sz w:val="32"/>
          <w:szCs w:val="32"/>
          <w:cs/>
        </w:rPr>
        <w:tab/>
      </w:r>
      <w:r w:rsidR="005D58C4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เพิ่มขีดความสามารถในการแข่งขัน ก้าวทันเวทีโลกด้วยการใช้นวัตกรรมและเทคโนโลยีดิจิทัล เป็นเครื่องมือหลักในการสร้างสรรค์นวัตกรรมการผลิต การบริการ</w:t>
      </w:r>
    </w:p>
    <w:p w:rsidR="001849A1" w:rsidRPr="00BD72EC" w:rsidRDefault="001849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9A029C">
        <w:rPr>
          <w:rFonts w:ascii="TH SarabunPSK" w:hAnsi="TH SarabunPSK" w:cs="TH SarabunPSK"/>
          <w:sz w:val="32"/>
          <w:szCs w:val="32"/>
        </w:rPr>
        <w:tab/>
      </w:r>
      <w:r w:rsidR="005D58C4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สร้างโอกาสทางสังคมอย่างเท่าเทียม ด้วยข้อมูลข่าวสารและบริการผ่านสื่อดิจิทัลเพื่อยกระดับคุณภาพชีวิตของประชาชน</w:t>
      </w:r>
    </w:p>
    <w:p w:rsidR="001849A1" w:rsidRPr="00BD72EC" w:rsidRDefault="001849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9A029C">
        <w:rPr>
          <w:rFonts w:ascii="TH SarabunPSK" w:hAnsi="TH SarabunPSK" w:cs="TH SarabunPSK"/>
          <w:sz w:val="32"/>
          <w:szCs w:val="32"/>
        </w:rPr>
        <w:tab/>
      </w:r>
      <w:r w:rsidR="005D58C4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พัฒนาทุนมนุษย์สู่ยุคดิจิทัล ด้วยการเตรียมความพร้อมให้บุคลากรทุกกลุ่ม มีความรู้และทักษะที่เหมาะสมต่อการดำเนินชีวิตและการประกอบอาชีพในยุคดิจิทัล</w:t>
      </w:r>
    </w:p>
    <w:p w:rsidR="001849A1" w:rsidRPr="00BD72EC" w:rsidRDefault="001849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5D58C4">
        <w:rPr>
          <w:rFonts w:ascii="TH SarabunPSK" w:hAnsi="TH SarabunPSK" w:cs="TH SarabunPSK"/>
          <w:sz w:val="32"/>
          <w:szCs w:val="32"/>
        </w:rPr>
        <w:tab/>
      </w:r>
      <w:r w:rsidR="005D58C4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ปฏิรูปกระบวนทัศน์การทำงานและการให้บริการของภาครัฐด้วยเทคโนโลยีดิจิทัลและการใช้ประโยชน์จากข้อมูล เพื่อให้การปฏิบัติงานโปร่งใส มีประสิทธิภาพ และประสิทธิผล</w:t>
      </w:r>
    </w:p>
    <w:p w:rsidR="003300CB" w:rsidRPr="00BD72EC" w:rsidRDefault="00FF32B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300CB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300CB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300CB"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300CB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300CB" w:rsidRPr="00BD72E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00CB" w:rsidRPr="00BD72E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ยุทธศาสตร์การพัฒนาดิจิทัลเพื่อเศ</w:t>
      </w:r>
      <w:r w:rsidR="005F330A" w:rsidRPr="00BD72EC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3300CB" w:rsidRPr="00BD72EC">
        <w:rPr>
          <w:rFonts w:ascii="TH SarabunPSK" w:hAnsi="TH SarabunPSK" w:cs="TH SarabunPSK"/>
          <w:b/>
          <w:bCs/>
          <w:sz w:val="32"/>
          <w:szCs w:val="32"/>
          <w:cs/>
        </w:rPr>
        <w:t>ษฐกิจและสังคม</w:t>
      </w:r>
    </w:p>
    <w:p w:rsidR="003300CB" w:rsidRPr="00BD72EC" w:rsidRDefault="00A2290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FF32B2">
        <w:rPr>
          <w:rFonts w:ascii="TH SarabunPSK" w:hAnsi="TH SarabunPSK" w:cs="TH SarabunPSK"/>
          <w:sz w:val="32"/>
          <w:szCs w:val="32"/>
          <w:cs/>
        </w:rPr>
        <w:tab/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>ยุทธศาสตร์ที่ 1 พัฒนาโครงสร้างพื้นฐานดิจิทัลประสิทธิภาพสูงให้ครอบคลุม</w:t>
      </w:r>
      <w:r w:rsidR="002D179E">
        <w:rPr>
          <w:rFonts w:ascii="TH SarabunPSK" w:hAnsi="TH SarabunPSK" w:cs="TH SarabunPSK"/>
          <w:sz w:val="32"/>
          <w:szCs w:val="32"/>
          <w:cs/>
        </w:rPr>
        <w:br/>
        <w:t>ทั่ว</w:t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>ประเทศ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>ประชาชนทุกคนสามารถเข้าถึงและใช้ประโยชน์ได้แบบทุกที่ ทุกเวลา ประกอบด้วยแผนงาน 4 ด้าน คือ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 xml:space="preserve">1) พัฒนาโครงสร้างพื้นฐานอินเทอร์เน็ตความเร็วสูงให้ครอบคลุมทั่วประเทศ </w:t>
      </w:r>
      <w:r w:rsidR="007C3D32">
        <w:rPr>
          <w:rFonts w:ascii="TH SarabunPSK" w:hAnsi="TH SarabunPSK" w:cs="TH SarabunPSK"/>
          <w:sz w:val="32"/>
          <w:szCs w:val="32"/>
          <w:cs/>
        </w:rPr>
        <w:br/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>มีความทันสมัย มีเสถียรภาพ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 xml:space="preserve">2) ผลักดันให้ประเทศไทยเป็นหนึ่งในศูนย์กลางการเชื่อมต่อและแลกเปลี่ยนข้อมูลของอาเซียน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 xml:space="preserve">3) จัดให้มีนโ ยบายและแผนบริหารจัดการโครงสร้างพื้นฐาน คลื่นความถี่ และการหลอมรวมของเทคโนโลยีในอนาคต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และ  </w:t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>4) ปรับรัฐวิสาหกิจโทรคมนาคม</w:t>
      </w:r>
      <w:r w:rsidR="007C3D32">
        <w:rPr>
          <w:rFonts w:ascii="TH SarabunPSK" w:hAnsi="TH SarabunPSK" w:cs="TH SarabunPSK"/>
          <w:sz w:val="32"/>
          <w:szCs w:val="32"/>
          <w:cs/>
        </w:rPr>
        <w:br/>
      </w:r>
      <w:r w:rsidR="003300CB" w:rsidRPr="00BD72EC">
        <w:rPr>
          <w:rFonts w:ascii="TH SarabunPSK" w:hAnsi="TH SarabunPSK" w:cs="TH SarabunPSK"/>
          <w:sz w:val="32"/>
          <w:szCs w:val="32"/>
          <w:cs/>
        </w:rPr>
        <w:t>ให้เหมาะสมกับสถานการณ์และความก้าวหน้าของอุตสาหกรรมดิจิทัล</w:t>
      </w:r>
    </w:p>
    <w:p w:rsidR="003300CB" w:rsidRPr="00BD72EC" w:rsidRDefault="003300C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FF32B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ยุทธศาสตร์ที่ 2 ขับเคลื่อนเศรษฐกิจด้วยเทคโนโลยีดิจิทัล ประกอบด้วยแผนงาน 4 ด้าน คือ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1) เพิ่มขีดความสามารถในการแข่งขันของภาคธุรกิจตลอดห่วงโซ่คุณค่า โดยผลักดันธุรกิจให้เข้าสู่ระบบการค้าดิจิทัลสู่สากล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2) เร่งสร้างธุรกิจเทคโนโลยีดิจิทัล (</w:t>
      </w:r>
      <w:r w:rsidR="007C3D32">
        <w:rPr>
          <w:rFonts w:ascii="TH SarabunPSK" w:hAnsi="TH SarabunPSK" w:cs="TH SarabunPSK"/>
          <w:sz w:val="32"/>
          <w:szCs w:val="32"/>
        </w:rPr>
        <w:t>D</w:t>
      </w:r>
      <w:r w:rsidRPr="00BD72EC">
        <w:rPr>
          <w:rFonts w:ascii="TH SarabunPSK" w:hAnsi="TH SarabunPSK" w:cs="TH SarabunPSK"/>
          <w:sz w:val="32"/>
          <w:szCs w:val="32"/>
        </w:rPr>
        <w:t xml:space="preserve">igital </w:t>
      </w:r>
      <w:r w:rsidR="007C3D32">
        <w:rPr>
          <w:rFonts w:ascii="TH SarabunPSK" w:hAnsi="TH SarabunPSK" w:cs="TH SarabunPSK"/>
          <w:sz w:val="32"/>
          <w:szCs w:val="32"/>
        </w:rPr>
        <w:t>T</w:t>
      </w:r>
      <w:r w:rsidRPr="00BD72EC">
        <w:rPr>
          <w:rFonts w:ascii="TH SarabunPSK" w:hAnsi="TH SarabunPSK" w:cs="TH SarabunPSK"/>
          <w:sz w:val="32"/>
          <w:szCs w:val="32"/>
        </w:rPr>
        <w:t xml:space="preserve">echnology </w:t>
      </w:r>
      <w:r w:rsidR="007C3D32">
        <w:rPr>
          <w:rFonts w:ascii="TH SarabunPSK" w:hAnsi="TH SarabunPSK" w:cs="TH SarabunPSK"/>
          <w:sz w:val="32"/>
          <w:szCs w:val="32"/>
        </w:rPr>
        <w:t>S</w:t>
      </w:r>
      <w:r w:rsidRPr="00BD72EC">
        <w:rPr>
          <w:rFonts w:ascii="TH SarabunPSK" w:hAnsi="TH SarabunPSK" w:cs="TH SarabunPSK"/>
          <w:sz w:val="32"/>
          <w:szCs w:val="32"/>
        </w:rPr>
        <w:t>tartup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37CB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t>3) พัฒนาอุตสาหกรรมเทคโนโลยีดิจิทัลของไทยให้มีความเข้มแข็งและสามารถแข่งขันเชิงนวัตกรรมได้ในอนาคต</w:t>
      </w:r>
      <w:r w:rsidR="00FF32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4) เพิ่มโอกาสทางอาชีพเกษตรและการค้าขายสินค้าของชุมชนผ่านเทคโนโลยีดิจิทัล </w:t>
      </w:r>
    </w:p>
    <w:p w:rsidR="00AF4CDB" w:rsidRPr="00BD72EC" w:rsidRDefault="003300C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FF32B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ยุทธศาสตร์ที่ 3 สร้างสังคมคุณภาพที่ทั่วถึงเท่าเทียมด้วยเทคโนโลยีดิจิทัล  ประกอบด้วยแผนงาน 5 ด้าน คือ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1) สร้างโอกาสและความเท่าเทียมในการเข้าถึงและใช้ประโยชน์จากเทคโนโลยีดิจิทัล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2) พัฒนาศักยภาพของประชาชนในการใช้เทคโนโลยีดิจิทัลให้เกิดประโยชน์และสร้างสรรค์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3) สร้างสื่อ คลังสื่อ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และแหล่งเรียนรู้ดิจิทัลเพื่อการเรียนรู้ตลอดชีวิต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4) เพิ่มโอกาสการได้รับการศึกษาที่มีมาตรฐานของนักเรียนและประชาชนด้วยเทคโนโลยีดิจิทัล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5) เพิ่มโอกาสการได้รับบริการทางการแพทย์และสุขภาพที่ทันสมัยทั่วถึง และเท่าเทียม </w:t>
      </w:r>
    </w:p>
    <w:p w:rsidR="003300CB" w:rsidRPr="00BD72EC" w:rsidRDefault="003300C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FF32B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4 ปรับเปลี่ยนภาครัฐสู่การเป็นรัฐบาลดิจิทัล  ประกอบด้วยแผนงาน </w:t>
      </w:r>
      <w:r w:rsidR="008337CB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t>4 ด้าน คือ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1) จัดให้มีบริการอัจฉริยะที่ขับเคลื่อนโดยความต้องการของประชาชนหรือผู้ใช้บริการ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37CB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2) ปรับเปลี่ยนการทำงานของภาครัฐด้วยเทคโนโลยีดิจิทัล ให้มีประสิทธิภาพ และธรรมาภิบาล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37CB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3) สนับสนุนให้มีการเปิดเผยข้อมูลที่เป็นประโยชน์ตามมาตรฐาน </w:t>
      </w:r>
      <w:r w:rsidR="008337CB">
        <w:rPr>
          <w:rFonts w:ascii="TH SarabunPSK" w:hAnsi="TH SarabunPSK" w:cs="TH SarabunPSK"/>
          <w:sz w:val="32"/>
          <w:szCs w:val="32"/>
        </w:rPr>
        <w:t>O</w:t>
      </w:r>
      <w:r w:rsidRPr="00BD72EC">
        <w:rPr>
          <w:rFonts w:ascii="TH SarabunPSK" w:hAnsi="TH SarabunPSK" w:cs="TH SarabunPSK"/>
          <w:sz w:val="32"/>
          <w:szCs w:val="32"/>
        </w:rPr>
        <w:t xml:space="preserve">pen </w:t>
      </w:r>
      <w:r w:rsidR="008337CB">
        <w:rPr>
          <w:rFonts w:ascii="TH SarabunPSK" w:hAnsi="TH SarabunPSK" w:cs="TH SarabunPSK"/>
          <w:sz w:val="32"/>
          <w:szCs w:val="32"/>
        </w:rPr>
        <w:t>D</w:t>
      </w:r>
      <w:r w:rsidRPr="00BD72EC">
        <w:rPr>
          <w:rFonts w:ascii="TH SarabunPSK" w:hAnsi="TH SarabunPSK" w:cs="TH SarabunPSK"/>
          <w:sz w:val="32"/>
          <w:szCs w:val="32"/>
        </w:rPr>
        <w:t xml:space="preserve">ata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4) พัฒนาแพลตฟอร์มบริการพื้นฐานภาครัฐ (</w:t>
      </w:r>
      <w:r w:rsidR="008337CB">
        <w:rPr>
          <w:rFonts w:ascii="TH SarabunPSK" w:hAnsi="TH SarabunPSK" w:cs="TH SarabunPSK"/>
          <w:sz w:val="32"/>
          <w:szCs w:val="32"/>
        </w:rPr>
        <w:t>G</w:t>
      </w:r>
      <w:r w:rsidRPr="00BD72EC">
        <w:rPr>
          <w:rFonts w:ascii="TH SarabunPSK" w:hAnsi="TH SarabunPSK" w:cs="TH SarabunPSK"/>
          <w:sz w:val="32"/>
          <w:szCs w:val="32"/>
        </w:rPr>
        <w:t xml:space="preserve">overnment </w:t>
      </w:r>
      <w:r w:rsidR="008337CB">
        <w:rPr>
          <w:rFonts w:ascii="TH SarabunPSK" w:hAnsi="TH SarabunPSK" w:cs="TH SarabunPSK"/>
          <w:sz w:val="32"/>
          <w:szCs w:val="32"/>
        </w:rPr>
        <w:t>S</w:t>
      </w:r>
      <w:r w:rsidRPr="00BD72EC">
        <w:rPr>
          <w:rFonts w:ascii="TH SarabunPSK" w:hAnsi="TH SarabunPSK" w:cs="TH SarabunPSK"/>
          <w:sz w:val="32"/>
          <w:szCs w:val="32"/>
        </w:rPr>
        <w:t xml:space="preserve">ervice </w:t>
      </w:r>
      <w:r w:rsidR="008337CB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</w:rPr>
        <w:t>latform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3300CB" w:rsidRPr="00BD72EC" w:rsidRDefault="003300C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FF32B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ยุทธศาสตร์ที่ 5 พัฒนากำลังคนให้พร้อมเข้าสู่ยุคเศรษฐกิจและสังคมดิจิทัล ประกอบด้วยแผนงาน 3 ด้าน คือ</w:t>
      </w:r>
      <w:r w:rsidR="00FF32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1) พัฒนาทักษะด้านเทคโนโลยีดิจิทัลให้แก่บุคลากรในตลาดแรงงาน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2) ส่งเสริมการพัฒนาทักษะ ความเชี่ยวชาญเทคโนโลยีเฉพาะด้าน ให้กับบุคลากรใน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สายวิชาชีพด้านเทคโนโลยีดิจิทัล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3) พัฒนาผู้บริหารเทคโนโลยีสารสนเทศให้สามารถวางแผนการน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เทคโนโลยีดิจิทัลไปพัฒนาภารกิจ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300CB" w:rsidRPr="00BD72EC" w:rsidRDefault="003300C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FF32B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ยุทธศาสตร์ที่ 6 สร้างความเชื่อมั่นในการใช้เทคโนโลยีดิจิทัล  ประกอบด้วยแผนงาน 3 ด้าน คือ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1) กำหนดมาตรฐาน กฎ ระเบียบ และกติกา ด้านดิจิทัลให้มีความทันสมัยและมีประสิทธิภาพ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2) ปรับปรุงกฎหมายที่เกี่ยวข้องกับเศรษฐกิจและสังคมดิจิทัลให้มีความทันสมัย </w:t>
      </w:r>
      <w:r w:rsidR="00AF4C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3) สร้างความเชื่อมั่นในการใช้เทคโนโลยีดิจิทัลและการทำธุรกรรมออนไลน์ ด้วยการสร้างความมั่นคงปลอดภัยของระบบสารสนเทศและการสื่อสาร</w:t>
      </w:r>
    </w:p>
    <w:p w:rsidR="003300CB" w:rsidRPr="00BD72EC" w:rsidRDefault="003300C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474FD"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F32B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474FD" w:rsidRPr="00BD72EC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4474FD" w:rsidRPr="00BD72EC" w:rsidRDefault="00A3509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8A44C4" w:rsidRPr="00BD72EC">
        <w:rPr>
          <w:rFonts w:ascii="TH SarabunPSK" w:hAnsi="TH SarabunPSK" w:cs="TH SarabunPSK"/>
          <w:sz w:val="32"/>
          <w:szCs w:val="32"/>
          <w:cs/>
        </w:rPr>
        <w:tab/>
      </w:r>
      <w:r w:rsidR="004474FD" w:rsidRPr="00BD72EC">
        <w:rPr>
          <w:rFonts w:ascii="TH SarabunPSK" w:hAnsi="TH SarabunPSK" w:cs="TH SarabunPSK"/>
          <w:sz w:val="32"/>
          <w:szCs w:val="32"/>
          <w:cs/>
        </w:rPr>
        <w:t>แผนพัฒนาดิจิทัลเพื่อเศรษฐกิจและสังคม หรือ ดิจิทัลไทยแลนด์ (</w:t>
      </w:r>
      <w:r w:rsidR="004474FD" w:rsidRPr="00BD72EC">
        <w:rPr>
          <w:rFonts w:ascii="TH SarabunPSK" w:hAnsi="TH SarabunPSK" w:cs="TH SarabunPSK"/>
          <w:sz w:val="32"/>
          <w:szCs w:val="32"/>
        </w:rPr>
        <w:t>Digital Thailand</w:t>
      </w:r>
      <w:r w:rsidR="004474FD" w:rsidRPr="00BD72EC">
        <w:rPr>
          <w:rFonts w:ascii="TH SarabunPSK" w:hAnsi="TH SarabunPSK" w:cs="TH SarabunPSK"/>
          <w:sz w:val="32"/>
          <w:szCs w:val="32"/>
          <w:cs/>
        </w:rPr>
        <w:t>) คือ ประเทศไทยที่สามารถสร้างสรรค์และใช้ประโยชน์จากเทคโนโลยีดิจิทัลอย่างเต็มศักยภาพในการพัฒนาโครงสร้างพื้นฐาน นวัตกรรม ข้อมูล ทุนมนุษย์ และทรัพยากรอื่นใด เพื่อขับเคลื่อนการพัฒนาเศรษฐกิจและสังคมของประเทศไปสู่ความมั่นคง มั่งคั่ง และยั่งยืน  ประกอบ 6 ยุทธศาสตร์ คือ ยุทธศาสตร์ที่ 1 พัฒนาโครงสร้างพื้นฐานดิจิทัลประสิทธิภาพสูงให้ครอบคลุมทั่วประเทศ  ยุทธศาสตร์ที่ 2 ขับเคลื่อนเศรษฐกิจด้วยเทคโนโลยีดิจิทัล  ยุทธศาสตร์ที่ 3 สร้างสังคมคุณภาพที่ทั่วถึงเท่าเทียมด้วยเทคโนโลยีดิจิทัล  ยุทธศาสตร์ที่ 4 ปรับเปลี่ยนภาครัฐสู่การเป็นรัฐบาลดิจิทัล  ยุทธศาสตร์ที่ 5 พัฒนากำลังคนให้พร้อมเข้าสู่ยุคเศรษฐกิจและสังคมดิจิทัล และ ยุทธศาสตร์ที่ 6 สร้างความเชื่อมั่นในการใช้เทคโนโลยีดิจิทัล</w:t>
      </w:r>
    </w:p>
    <w:p w:rsidR="004474FD" w:rsidRPr="00BD72EC" w:rsidRDefault="00A3509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8A44C4" w:rsidRPr="00BD72EC">
        <w:rPr>
          <w:rFonts w:ascii="TH SarabunPSK" w:hAnsi="TH SarabunPSK" w:cs="TH SarabunPSK"/>
          <w:sz w:val="32"/>
          <w:szCs w:val="32"/>
          <w:cs/>
        </w:rPr>
        <w:tab/>
      </w:r>
      <w:r w:rsidR="004474FD" w:rsidRPr="00BD72EC">
        <w:rPr>
          <w:rFonts w:ascii="TH SarabunPSK" w:hAnsi="TH SarabunPSK" w:cs="TH SarabunPSK"/>
          <w:sz w:val="32"/>
          <w:szCs w:val="32"/>
          <w:cs/>
        </w:rPr>
        <w:t>จากการศึกษาแผนพัฒนาดิจิทัลเพื่อเศ</w:t>
      </w:r>
      <w:r w:rsidR="00DB14BD" w:rsidRPr="00BD72EC">
        <w:rPr>
          <w:rFonts w:ascii="TH SarabunPSK" w:hAnsi="TH SarabunPSK" w:cs="TH SarabunPSK"/>
          <w:sz w:val="32"/>
          <w:szCs w:val="32"/>
          <w:cs/>
        </w:rPr>
        <w:t>ร</w:t>
      </w:r>
      <w:r w:rsidR="004474FD" w:rsidRPr="00BD72EC">
        <w:rPr>
          <w:rFonts w:ascii="TH SarabunPSK" w:hAnsi="TH SarabunPSK" w:cs="TH SarabunPSK"/>
          <w:sz w:val="32"/>
          <w:szCs w:val="32"/>
          <w:cs/>
        </w:rPr>
        <w:t xml:space="preserve">ษฐกิจและสังคม  การพัฒนาบุคลากรเพื่อรองรับเทคโนโลยีดิจิทัล จึงมีความสำคัญโดยเฉพาในด้านการศึกษาการเตรียมบุคลากรในการใช้เทคโนโลยีดิจิทัลเป็นเครื่องมือในการจัดการเรียนรู้เพื่อยกระดับทางการศึกษา และเป็นการเตรียมความพร้อมในการเข้าสู่สังคมดิจิทัลในศตวรรษที่ 21 จึงเป็นกรอบแนวทางให้ผู้วิจัย 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="004474FD" w:rsidRPr="00BD72EC">
        <w:rPr>
          <w:rFonts w:ascii="TH SarabunPSK" w:hAnsi="TH SarabunPSK" w:cs="TH SarabunPSK"/>
          <w:sz w:val="32"/>
          <w:szCs w:val="32"/>
          <w:cs/>
        </w:rPr>
        <w:t>เทคโนโลยีดิจิทัลสู่โรงเรียนพระปริยัติธรรม เพื่อประยุกต์ใช้ในการจัดการเรียนรู้ของโรงเรียนที่มีบริบทและความพร้อมแตกต่างการจากจัดการศึกษาของโรงเรียนในสังกัด สพฐ.</w:t>
      </w:r>
    </w:p>
    <w:p w:rsidR="009B7957" w:rsidRPr="00BD72EC" w:rsidRDefault="009B795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22D6" w:rsidRPr="00BD72EC" w:rsidRDefault="007042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24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="006D6C2A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C128B5" w:rsidRPr="00BD72EC">
        <w:rPr>
          <w:rFonts w:ascii="TH SarabunPSK" w:hAnsi="TH SarabunPSK" w:cs="TH SarabunPSK"/>
          <w:b/>
          <w:bCs/>
          <w:sz w:val="36"/>
          <w:szCs w:val="36"/>
          <w:cs/>
        </w:rPr>
        <w:t>โครงการเทคโนโลยีสารสนเทศตามพระราชดำริฯ</w:t>
      </w:r>
    </w:p>
    <w:p w:rsidR="00D922D6" w:rsidRPr="006D6C2A" w:rsidRDefault="006D6C2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09DF" w:rsidRPr="00BD72EC">
        <w:rPr>
          <w:rFonts w:ascii="TH SarabunPSK" w:hAnsi="TH SarabunPSK" w:cs="TH SarabunPSK"/>
          <w:b/>
          <w:bCs/>
          <w:sz w:val="32"/>
          <w:szCs w:val="32"/>
          <w:cs/>
        </w:rPr>
        <w:t>หลักการของโครงการเทคโนโลยีสารสนเทศตามพระราชดำริฯ</w:t>
      </w:r>
    </w:p>
    <w:p w:rsidR="004709DF" w:rsidRPr="00BD72EC" w:rsidRDefault="006D6C2A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709DF" w:rsidRPr="00BD72EC">
        <w:rPr>
          <w:rFonts w:ascii="TH SarabunPSK" w:hAnsi="TH SarabunPSK" w:cs="TH SarabunPSK"/>
          <w:sz w:val="32"/>
          <w:szCs w:val="32"/>
          <w:cs/>
        </w:rPr>
        <w:t xml:space="preserve">โครงการเทคโนโลยีสารสนเทศตามพระราชดำริ สมเด็จพระเทพรัตนราชสุดา ฯ </w:t>
      </w:r>
      <w:r w:rsidR="002D179E">
        <w:rPr>
          <w:rFonts w:ascii="TH SarabunPSK" w:hAnsi="TH SarabunPSK" w:cs="TH SarabunPSK"/>
          <w:sz w:val="32"/>
          <w:szCs w:val="32"/>
          <w:cs/>
        </w:rPr>
        <w:br/>
      </w:r>
      <w:r w:rsidR="004709DF" w:rsidRPr="00BD72EC">
        <w:rPr>
          <w:rFonts w:ascii="TH SarabunPSK" w:hAnsi="TH SarabunPSK" w:cs="TH SarabunPSK"/>
          <w:sz w:val="32"/>
          <w:szCs w:val="32"/>
          <w:cs/>
        </w:rPr>
        <w:t>สยาม</w:t>
      </w:r>
      <w:r w:rsidR="002D1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09DF" w:rsidRPr="00BD72EC">
        <w:rPr>
          <w:rFonts w:ascii="TH SarabunPSK" w:hAnsi="TH SarabunPSK" w:cs="TH SarabunPSK"/>
          <w:sz w:val="32"/>
          <w:szCs w:val="32"/>
          <w:cs/>
        </w:rPr>
        <w:t xml:space="preserve">บรมราชกุมารี เป็นหน่วยงานที่ให้การสนับสนุนเครื่องคอมพิวเตอร์และอุปกรณ์ที่จำเป็นแก่โรงเรียน </w:t>
      </w:r>
      <w:r w:rsidR="002D1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179E">
        <w:rPr>
          <w:rFonts w:ascii="TH SarabunPSK" w:hAnsi="TH SarabunPSK" w:cs="TH SarabunPSK"/>
          <w:sz w:val="32"/>
          <w:szCs w:val="32"/>
          <w:cs/>
        </w:rPr>
        <w:t xml:space="preserve">หน่วยงานในโครงการ  </w:t>
      </w:r>
      <w:r w:rsidR="004709DF" w:rsidRPr="00BD72EC">
        <w:rPr>
          <w:rFonts w:ascii="TH SarabunPSK" w:hAnsi="TH SarabunPSK" w:cs="TH SarabunPSK"/>
          <w:sz w:val="32"/>
          <w:szCs w:val="32"/>
          <w:cs/>
        </w:rPr>
        <w:t>สนับสนุนสื่อการเรียนการสอน พัฒนาความรู้ด้านเทคโนโลยีสารสนเทศและการประยุกต์ใช้แก่บุคลากร และผู้ด้อยโอกาสในสังคม และการดำเนินกิจกรรมเพื่อ</w:t>
      </w:r>
      <w:r w:rsidR="004709DF" w:rsidRPr="00BD72EC">
        <w:rPr>
          <w:rFonts w:ascii="TH SarabunPSK" w:hAnsi="TH SarabunPSK" w:cs="TH SarabunPSK"/>
          <w:sz w:val="32"/>
          <w:szCs w:val="32"/>
          <w:cs/>
        </w:rPr>
        <w:lastRenderedPageBreak/>
        <w:t>ส่งเสริมการนำเทคโนโลยีสารสนเทศไปประยุกต์ใช้เพื่อเพิ่มโอกาสในการศึกษา  การอาชีพ  และการมีคุณภาพชีวิตที</w:t>
      </w:r>
      <w:r w:rsidR="002D179E">
        <w:rPr>
          <w:rFonts w:ascii="TH SarabunPSK" w:hAnsi="TH SarabunPSK" w:cs="TH SarabunPSK"/>
          <w:sz w:val="32"/>
          <w:szCs w:val="32"/>
          <w:cs/>
        </w:rPr>
        <w:t xml:space="preserve">่ดีขึ้นโดยไม่แสวงหากำไร </w:t>
      </w:r>
      <w:r w:rsidR="004709DF" w:rsidRPr="00BD72EC">
        <w:rPr>
          <w:rFonts w:ascii="TH SarabunPSK" w:hAnsi="TH SarabunPSK" w:cs="TH SarabunPSK"/>
          <w:sz w:val="32"/>
          <w:szCs w:val="32"/>
          <w:cs/>
        </w:rPr>
        <w:t>(สำนักงานพัฒนาวิทยาศาสตร์และเทคโนโลยีแห่งชาติ</w:t>
      </w:r>
      <w:r w:rsidR="004709DF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="004709DF" w:rsidRPr="00BD72EC">
        <w:rPr>
          <w:rFonts w:ascii="TH SarabunPSK" w:hAnsi="TH SarabunPSK" w:cs="TH SarabunPSK"/>
          <w:sz w:val="32"/>
          <w:szCs w:val="32"/>
          <w:cs/>
        </w:rPr>
        <w:t>2559)</w:t>
      </w:r>
    </w:p>
    <w:p w:rsidR="004709DF" w:rsidRPr="00BD72EC" w:rsidRDefault="004709DF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>สมเด็จพระเทพรัตนราชสุดาฯ สยามบรมราชกุมารี พระราชทานแนวทางการดำเนินงานของโครงการให้เน้นคุณภาพและความสัมฤทธิ์ผลมากกว่าปริมาณ  เน้นการเอาใจใส่และติดตามอย่างจริงจังมากกว่าการให้วัตถุหรืออุปกรณ์ เน้นการศึกษาวิจัยและนวัตกรรมใหม่ๆ เพื่อทำให้การพัฒนา เหมาะสมกับสภาพของประเทศไทยและท้องถิ่น เน้นความสมดุลพอดีในหลาย ๆ มิติมากกว่าการนำความเจริญเข้าไปอย่างรวดเร็วจนอาจเกิดอาการข้างเคียงอื่นที่ไม่พึงประสงค์กับชุมชน และให้ถ่ายทอดส่วนที่สำเร็จด้วยดีแก่หน่วยงานของรัฐที่รับผิดชอบ หรือเกี่ยวข้องโดยตรงในเรื่องนั้น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เพื่อให้รับช่วงต่อในเรื่องของการขยายผลในวงกว้างต่อไป ทรงตระหนักถึงประโยชน์และความสำคัญของเทคโนโลยีสารสนเทศ ในการเพิ่มประสิทธิภาพในการบริหารราชการและการพัฒนาประเทศ โดยเฉพาะอย่างยิ่งการสร้างเสริมและพัฒนาคุณภาพ และศักยภาพของเด็กไทยในชนบท เด็กเจ็บป่วยเรื้อรังในโรงพยาบาล ผู้ด้อยโอกาส ผู้พิการ ให้ใช้ประโยชน์จากเทคโนโลยีคอมพิวเตอร์ อินเทอร์เน็ต เพื่อการเรียนรู้ และการประกอบอาชีพ</w:t>
      </w:r>
    </w:p>
    <w:p w:rsidR="004709DF" w:rsidRPr="00BD72EC" w:rsidRDefault="004709DF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สำนักงานพัฒนาวิทยาศาสตร์และเทคโนโลยีแห่งชาติ จึง ได้ร่วมมือกับสมาพันธ์เทคโนโลยีสารสนเทศแห่งประเทศไทย และกลุ่มผู้เชี่ยวชาญ ผู้ทรงคุณวุฒิ  จัดทำโครงการเทคโนโลยีสารสนเทศตามพระราชดำริ สมเด็จพระเทพรัตนราชสุดาฯ สยามบรมราชกุมารี ขึ้นเมื่อปี พ.ศ. 2538  กิจกรรมหลักของโครงการประกอบด้วย การสนับสนุนเครื่องคอมพิวเตอร์และอุปกรณ์ที่จำเป็นแก่โรงเรียน/หน่วยงานในโครงการ การสนับสนุนสื่อการเรียนการสอน การพัฒนาความรู้ด้านเทคโนโลยีสารสนเทศและการประยุกต์ใช้แก่บุคลากร และผู้ด้อยโอกาสในสังคม และการดำเนินกิจกรรมเพื่อส่งเสริมการนำเทคโนโลยีสารสนเทศไปประยุกต์ใช้เพื่อเพิ่มโอกาสในการศึกษา การอาชีพ และการมีคุณภาพชีวิตที่ดีขึ้น  โดยมีวัตถุประสงค์</w:t>
      </w:r>
      <w:r w:rsidR="0041689E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เพื่อเผยแพร่พระเกียรติคุณในพระบาทสมเด็จพระเจ้าอยู่หัว และพระบรมราชจักรีวงศ์</w:t>
      </w:r>
      <w:r w:rsidR="0041689E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เพื่อส่งเสริมและพัฒนาคุณภาพชีวิตของประชาชน โดยเฉพาะผู้ด้อยโอกาส โดยการประยุกต์ใช้เทคโนโลยีสารสนเทศในด้านต่าง</w:t>
      </w:r>
      <w:r w:rsidR="00CE2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ได้แก่ การศึกษา สาธารณสุข สิ่งแวดล้อมและทรัพยากรธรรมชาติ และสวัสดิการสังคม </w:t>
      </w:r>
      <w:r w:rsidR="0041689E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เพื่อส่งเสริมการกระจายรายได้ และเพิ่มโอกาสในการอาชีพ โดยการนำข้อมูล ข่าวสาร และความรู้ สู่เยาวชนและประชาชนในชนบทห่างไกล</w:t>
      </w:r>
      <w:r w:rsidR="0041689E" w:rsidRPr="00BD72EC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เพื่อส่งเสริมงานวัฒนธรรมของชาติ</w:t>
      </w:r>
    </w:p>
    <w:p w:rsidR="00D922D6" w:rsidRPr="00CE23B8" w:rsidRDefault="004709DF" w:rsidP="005D58C4">
      <w:pPr>
        <w:pStyle w:val="a9"/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กิจกรรมของโครงการ ประกอบด้วยกิจกรรมที่ส่งเสริมการใช้เทคโนโลยีสารสนเทศเพื่อพัฒนาความรู้และศักยภาพของเด็ก เยาวชน ผู้ด้อยโอกาสในสังคม ตลอดจนผู้พิการ โดยมีเป้าหมายเพื่อพัฒนาคุณภาพชีวิต และสร้างความเท่าเทียมในโอกาสทางการศึกษา และการอาชีพมากขึ้น  โดยมีแนวทางการดำเนินงานตามพระราชดำริ </w:t>
      </w:r>
      <w:r w:rsidR="0041689E" w:rsidRPr="00BD72EC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โครงการทั้งหมดเป็นงานนำร่อง เพื่อให้เป็นตัวอย่างในการนำเทคโนโลยีสารสนเทศมาใช้ในการพัฒนาการศึกษาของนักเรียนในชนบท ส่งเสริมสมรรถภาพ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ของผู้พิการและผู้ด้อยโอกาสในสังคม รวมทั้งการเผยแพร่วัฒนธรรมของไทยแก่ชาวไทยและชาวโลก</w:t>
      </w:r>
      <w:r w:rsidR="0041689E" w:rsidRPr="00BD72EC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Pr="00BD72EC">
        <w:rPr>
          <w:rFonts w:ascii="TH SarabunPSK" w:hAnsi="TH SarabunPSK" w:cs="TH SarabunPSK"/>
          <w:sz w:val="32"/>
          <w:szCs w:val="32"/>
          <w:cs/>
        </w:rPr>
        <w:t>การดำเนินงานสืบเนื่องจากโครงการนำร่อง หน่วยงานของรัฐที่รับผิดชอบในเรื่องนั้น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มารับช่วงต่อไปพร้อมกับการพัฒนาโรงเรียนอื่น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ในความรับผิดชอบเพิ่มขึ้น ระหว่างการดำเนินโครงการต้องประเมินผลโครงการและกราบบังคมทูลทราบฝ่าละอองพระบาทเป็นระยะ</w:t>
      </w:r>
    </w:p>
    <w:p w:rsidR="00D922D6" w:rsidRPr="00CE23B8" w:rsidRDefault="00CE23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09DF" w:rsidRPr="00BD72EC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การดำเนินงานของโครงการ</w:t>
      </w:r>
    </w:p>
    <w:p w:rsidR="00EC0FE4" w:rsidRPr="00BD72EC" w:rsidRDefault="00EC0FE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  <w:t>โครงการเทคโนโลยีสารสนเทศ ในโครงการตามพระราชดำริ สมเด็จพระเทพรัตนราชสุดาฯ สยามบรมราชกุมารี  ประกอบด้วย 6  โครงการหลัก คือ โครงการวิทยาศาสตร์และเทคโนโลยี</w:t>
      </w:r>
      <w:r w:rsidR="002D179E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t>ตามพระราชดำริ  โครงการเทคโนโลยีสารสนเทศเพื่อคนพิการ  โครงการเทคโนโลยีสารสนเทศเพื่อเด็กป่วยในโรงพยาบาล  โครงการเทคโนโลยีสารสนเทศเพื่อเยาวชนในสถานพินิจ  โครงการเทคโนโลยีสารสนเทศเพื่อพัฒนาผู้ต้องขัง  และ โครงการเทคโนโลยีสารสนเทศเพื่อการศึกษา (สำนักงานพัฒนาวิทยาศาสตร์และเทคโนโลยีแห่งชาติ</w:t>
      </w:r>
      <w:r w:rsidR="00DB14BD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2559)</w:t>
      </w:r>
    </w:p>
    <w:p w:rsidR="00C86A9E" w:rsidRPr="00BD72EC" w:rsidRDefault="00D9289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 โครงการเทคโนโลยีสารสนเทศเพื่อการศึกษา  เริ่มดำเนินงานตั้งแต่ปี </w:t>
      </w:r>
      <w:r w:rsidR="00C86A9E" w:rsidRPr="00BD72EC">
        <w:rPr>
          <w:rFonts w:ascii="TH SarabunPSK" w:hAnsi="TH SarabunPSK" w:cs="TH SarabunPSK"/>
          <w:sz w:val="32"/>
          <w:szCs w:val="32"/>
        </w:rPr>
        <w:t>2538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 มีวัตถุประสงค์เพื่อพัฒนาศักยภาพของกลุ่มผู้ด้อยโอกาสโดยเฉพาะโรงเรียนในชนบท ในการใช้เทคโนโลยีสารสนเทศหรือไอซีที (</w:t>
      </w:r>
      <w:r w:rsidR="00C86A9E" w:rsidRPr="00BD72EC">
        <w:rPr>
          <w:rFonts w:ascii="TH SarabunPSK" w:hAnsi="TH SarabunPSK" w:cs="TH SarabunPSK"/>
          <w:sz w:val="32"/>
          <w:szCs w:val="32"/>
        </w:rPr>
        <w:t>ICT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C86A9E" w:rsidRPr="00BD72EC">
        <w:rPr>
          <w:rFonts w:ascii="TH SarabunPSK" w:hAnsi="TH SarabunPSK" w:cs="TH SarabunPSK"/>
          <w:sz w:val="32"/>
          <w:szCs w:val="32"/>
        </w:rPr>
        <w:t>Information and Communication Technology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>) เป็นเครื่องมือในการเรียนรู้และแสวงหาความรู้เพื่อให้มีโอกาสในการยกระดับคุณภาพชีวิต เพิ่มโอกาสทางการศึกษา และเผยแพร่ผลงานหรือถ่ายทอดส่วนที่สำเร็จด้วยดีแก่หน่วยงานรัฐที่เกี่ยวข้องโดยตรงในเรื่องนั้น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ๆ เพื่อรับช่วงต่อในการขยายผลในวงกว้าง  โดยโครงการเทคโนโลยีสารสนเทศเพื่อการศึกษาของโรงเรียนในชนบท (ทสรช.)  เป็นโครงการตามพระราชดำริที่เกิดขึ้นเกือบจะพร้อมกับโครงการเทคโนโลยีสารสนเทศตามพระราชดำริสมเด็จพระเทพรัตนราชสุดา ฯ สยามบรมราชกุมารี  ซึ่งในปัจจุบันมีโรงเรียนเข้าร่วมโครงการฯ จำนวน </w:t>
      </w:r>
      <w:r w:rsidR="00C86A9E" w:rsidRPr="00BD72EC">
        <w:rPr>
          <w:rFonts w:ascii="TH SarabunPSK" w:hAnsi="TH SarabunPSK" w:cs="TH SarabunPSK"/>
          <w:sz w:val="32"/>
          <w:szCs w:val="32"/>
        </w:rPr>
        <w:t>85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 แห่ง ต่อมาขยายการดำเนินไปยังกลุ่มโรงเรียนเอกชนสอนศาสนาอิสลาม </w:t>
      </w:r>
      <w:r w:rsidR="00C86A9E" w:rsidRPr="00BD72EC">
        <w:rPr>
          <w:rFonts w:ascii="TH SarabunPSK" w:hAnsi="TH SarabunPSK" w:cs="TH SarabunPSK"/>
          <w:sz w:val="32"/>
          <w:szCs w:val="32"/>
        </w:rPr>
        <w:t>15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โรงเรียนในภาคใต้  และกลุ่มโรงเรียนพระปริยัติธรรมใน </w:t>
      </w:r>
      <w:r w:rsidR="00C86A9E" w:rsidRPr="00BD72EC">
        <w:rPr>
          <w:rFonts w:ascii="TH SarabunPSK" w:hAnsi="TH SarabunPSK" w:cs="TH SarabunPSK"/>
          <w:sz w:val="32"/>
          <w:szCs w:val="32"/>
        </w:rPr>
        <w:t>4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 จังหวัดภาคเหนือ  กิจกรรมที่ดำเนินงานครอบคลุม </w:t>
      </w:r>
      <w:r w:rsidR="00C86A9E" w:rsidRPr="00BD72EC">
        <w:rPr>
          <w:rFonts w:ascii="TH SarabunPSK" w:hAnsi="TH SarabunPSK" w:cs="TH SarabunPSK"/>
          <w:sz w:val="32"/>
          <w:szCs w:val="32"/>
        </w:rPr>
        <w:t>4</w:t>
      </w:r>
      <w:r w:rsidR="00C86A9E" w:rsidRPr="00BD72EC">
        <w:rPr>
          <w:rFonts w:ascii="TH SarabunPSK" w:hAnsi="TH SarabunPSK" w:cs="TH SarabunPSK"/>
          <w:sz w:val="32"/>
          <w:szCs w:val="32"/>
          <w:cs/>
        </w:rPr>
        <w:t xml:space="preserve"> ด้าน ดังนี้</w:t>
      </w:r>
    </w:p>
    <w:p w:rsidR="00C86A9E" w:rsidRPr="00BD72EC" w:rsidRDefault="00C86A9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="00E87441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ด้านสนับสนุนโครงสร้างพื้นฐาน  เพื่อลดความเหลื่อมล้ำในการเข้าถึงเทคโนโลยี โดยจัดโครงสร้างพื้นฐานที่จำเป็นแก่โรงเรียนที่ขาดแคลน </w:t>
      </w:r>
      <w:r w:rsidR="00D92899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289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การสนับสนุนอุปกรณ์คอมพิวเตอร์หรืออุปกรณ์ที่เกี่ยวข้อง ที่สนับสนุนการใช้ไอซีทีในการศึกษา</w:t>
      </w:r>
      <w:r w:rsidR="00D92899" w:rsidRPr="00BD72EC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Pr="00BD72EC">
        <w:rPr>
          <w:rFonts w:ascii="TH SarabunPSK" w:hAnsi="TH SarabunPSK" w:cs="TH SarabunPSK"/>
          <w:sz w:val="32"/>
          <w:szCs w:val="32"/>
          <w:cs/>
        </w:rPr>
        <w:t>การพัฒนาบุคลากรซ่อมบำรุงอุปกรณ์คอมพิวเตอร์และอุปกรณ์เบื้องต้น</w:t>
      </w:r>
    </w:p>
    <w:p w:rsidR="00C86A9E" w:rsidRPr="00BD72EC" w:rsidRDefault="00C86A9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="00E87441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ด้านสนับสนุนแหล่งเรียนรู้ เนื้อหา และสื่อ </w:t>
      </w:r>
      <w:r w:rsidR="00D92899" w:rsidRPr="00BD72EC">
        <w:rPr>
          <w:rFonts w:ascii="TH SarabunPSK" w:hAnsi="TH SarabunPSK" w:cs="TH SarabunPSK"/>
          <w:sz w:val="32"/>
          <w:szCs w:val="32"/>
          <w:cs/>
        </w:rPr>
        <w:t xml:space="preserve">ได้แก่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BD72EC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Learning </w:t>
      </w:r>
      <w:r w:rsidRPr="00BD72EC">
        <w:rPr>
          <w:rFonts w:ascii="TH SarabunPSK" w:hAnsi="TH SarabunPSK" w:cs="TH SarabunPSK"/>
          <w:sz w:val="32"/>
          <w:szCs w:val="32"/>
          <w:cs/>
        </w:rPr>
        <w:t>ของการศึกษาทางไกลผ่านดาวเทียม (</w:t>
      </w:r>
      <w:r w:rsidRPr="00BD72EC">
        <w:rPr>
          <w:rFonts w:ascii="TH SarabunPSK" w:hAnsi="TH SarabunPSK" w:cs="TH SarabunPSK"/>
          <w:sz w:val="32"/>
          <w:szCs w:val="32"/>
        </w:rPr>
        <w:t>eDLTV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D92899" w:rsidRPr="00BD72EC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การส่งเสริมการใช้บทเรียน </w:t>
      </w:r>
      <w:r w:rsidRPr="00BD72EC">
        <w:rPr>
          <w:rFonts w:ascii="TH SarabunPSK" w:hAnsi="TH SarabunPSK" w:cs="TH SarabunPSK"/>
          <w:sz w:val="32"/>
          <w:szCs w:val="32"/>
        </w:rPr>
        <w:t xml:space="preserve">SAS Curriculum Pathways </w:t>
      </w:r>
      <w:r w:rsidRPr="00BD72EC">
        <w:rPr>
          <w:rFonts w:ascii="TH SarabunPSK" w:hAnsi="TH SarabunPSK" w:cs="TH SarabunPSK"/>
          <w:sz w:val="32"/>
          <w:szCs w:val="32"/>
          <w:cs/>
        </w:rPr>
        <w:t>ในประเทศไทย</w:t>
      </w:r>
    </w:p>
    <w:p w:rsidR="00C86A9E" w:rsidRPr="00BD72EC" w:rsidRDefault="00C86A9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3</w:t>
      </w:r>
      <w:r w:rsidR="00E87441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ด้านพัฒนาศักยภาพครู และผู้บริหาร นักเรียน  </w:t>
      </w:r>
      <w:r w:rsidR="00D92899" w:rsidRPr="00BD72EC">
        <w:rPr>
          <w:rFonts w:ascii="TH SarabunPSK" w:hAnsi="TH SarabunPSK" w:cs="TH SarabunPSK"/>
          <w:sz w:val="32"/>
          <w:szCs w:val="32"/>
          <w:cs/>
        </w:rPr>
        <w:t xml:space="preserve">ได้แก่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บูรณาการไอซีทีในการเรียนการสอนวิทยาศาสตร์สำหรับนักเรียนประถมศึกษา </w:t>
      </w:r>
      <w:r w:rsidR="00D9289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การพัฒนาทักษะด้านอิเล็กทรอนิกส์และการ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เขียนโปรแกรมคอมพิวเตอร์</w:t>
      </w:r>
      <w:r w:rsidR="007F14B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ไอทีเพื่อการศึกษาของโรงเรียนเอกชนสอนศาสนาอิสลาม</w:t>
      </w:r>
      <w:r w:rsidR="007F14B3" w:rsidRPr="00BD72EC">
        <w:rPr>
          <w:rFonts w:ascii="TH SarabunPSK" w:hAnsi="TH SarabunPSK" w:cs="TH SarabunPSK"/>
          <w:sz w:val="32"/>
          <w:szCs w:val="32"/>
          <w:cs/>
        </w:rPr>
        <w:t xml:space="preserve">  และไอทีเพื่อการศึกษาของโรงเรียนพระปริยัติธรรม  </w:t>
      </w:r>
    </w:p>
    <w:p w:rsidR="009B6135" w:rsidRPr="00BD72EC" w:rsidRDefault="00C86A9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620409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="00620409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ด้านการประยุกต์ใช้ไอซีทีเพื่อจัดการเรียนรู้  เพื่อให้ครูสามารถประยุกต์ใช้ไอซีทีจัดการเรียนรู้อย่างมีประสิทธิภาพ ทำให้ผู้เรียนได้ความรู้ รวมถึงพัฒนาทักษะที่จำเป็นสำหรับศตวรรษที่ </w:t>
      </w:r>
      <w:r w:rsidRPr="00BD72EC">
        <w:rPr>
          <w:rFonts w:ascii="TH SarabunPSK" w:hAnsi="TH SarabunPSK" w:cs="TH SarabunPSK"/>
          <w:sz w:val="32"/>
          <w:szCs w:val="32"/>
        </w:rPr>
        <w:t>21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14B3" w:rsidRPr="00BD72EC">
        <w:rPr>
          <w:rFonts w:ascii="TH SarabunPSK" w:hAnsi="TH SarabunPSK" w:cs="TH SarabunPSK"/>
          <w:sz w:val="32"/>
          <w:szCs w:val="32"/>
          <w:cs/>
        </w:rPr>
        <w:t xml:space="preserve">ได้แก่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การเรียนรู้สู่การเป็นครูยุคใหม่ในการใช้เทคโนโลยีเว็บ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จัดการเรียนรู้ด้วยโครงการ</w:t>
      </w:r>
      <w:r w:rsidR="007F14B3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สังคมออนไลน์เพื่อพัฒนาเยาวชนนักคิด (</w:t>
      </w:r>
      <w:r w:rsidRPr="00BD72EC">
        <w:rPr>
          <w:rFonts w:ascii="TH SarabunPSK" w:hAnsi="TH SarabunPSK" w:cs="TH SarabunPSK"/>
          <w:sz w:val="32"/>
          <w:szCs w:val="32"/>
        </w:rPr>
        <w:t>KIDkids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4A1D12" w:rsidRPr="00BD72EC" w:rsidRDefault="004A1D1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D84BB3">
        <w:rPr>
          <w:rFonts w:ascii="TH SarabunPSK" w:hAnsi="TH SarabunPSK" w:cs="TH SarabunPSK"/>
          <w:b/>
          <w:bCs/>
          <w:sz w:val="32"/>
          <w:szCs w:val="32"/>
        </w:rPr>
        <w:tab/>
      </w:r>
      <w:r w:rsidR="00733BBD" w:rsidRPr="00BD72EC">
        <w:rPr>
          <w:rFonts w:ascii="TH SarabunPSK" w:hAnsi="TH SarabunPSK" w:cs="TH SarabunPSK"/>
          <w:b/>
          <w:bCs/>
          <w:sz w:val="32"/>
          <w:szCs w:val="32"/>
          <w:cs/>
        </w:rPr>
        <w:t>โครงการเครือข่ายมหาวิทยาลัยราชภัฏสนองพระราชดำริ</w:t>
      </w:r>
    </w:p>
    <w:p w:rsidR="00733BBD" w:rsidRPr="00BD72EC" w:rsidRDefault="00733BB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1 </w:t>
      </w:r>
      <w:r w:rsidR="00D84BB3">
        <w:rPr>
          <w:rFonts w:ascii="TH SarabunPSK" w:hAnsi="TH SarabunPSK" w:cs="TH SarabunPSK"/>
          <w:sz w:val="32"/>
          <w:szCs w:val="32"/>
          <w:cs/>
        </w:rPr>
        <w:tab/>
      </w:r>
      <w:r w:rsidR="00D055FD" w:rsidRPr="00BD72EC">
        <w:rPr>
          <w:rFonts w:ascii="TH SarabunPSK" w:hAnsi="TH SarabunPSK" w:cs="TH SarabunPSK"/>
          <w:sz w:val="32"/>
          <w:szCs w:val="32"/>
          <w:cs/>
        </w:rPr>
        <w:t>ความเป็นมาของโครงการเครือข่ายมหาวิทยาลัยราชภัฏสนองพระราชดำริ</w:t>
      </w:r>
    </w:p>
    <w:p w:rsidR="00D055FD" w:rsidRPr="00BD72EC" w:rsidRDefault="00D055F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มูลนิธิเทคโนโลยีสารสนเทศตามพระราชดำริสมเด็จพระเทพรัตนราชสุดาฯ สยามบรมราชกุมารี ร่วมกับสำนักงานพัฒนาวิทยาศาสตร์และเทคโนโลยีแห่งชาติ (สวทช.) สร้างความร่วมมือกับมหาวิทยาลัย </w:t>
      </w:r>
      <w:r w:rsidRPr="00BD72EC">
        <w:rPr>
          <w:rFonts w:ascii="TH SarabunPSK" w:hAnsi="TH SarabunPSK" w:cs="TH SarabunPSK"/>
          <w:sz w:val="32"/>
          <w:szCs w:val="32"/>
        </w:rPr>
        <w:t>13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แห่งทั่วประเทศ สานต่อแนวพระราชดำริฯ  ในการประยุกต์ใช้ไอซีทีเป็นเครื่องมือยกระดับคุณภาพการศึกษา และพัฒนาทักษะที่จ</w:t>
      </w:r>
      <w:r w:rsidR="00292049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เป็นต่อการด</w:t>
      </w:r>
      <w:r w:rsidR="00292049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รงชีวิตในศตวรรษที่ </w:t>
      </w:r>
      <w:r w:rsidRPr="00BD72EC">
        <w:rPr>
          <w:rFonts w:ascii="TH SarabunPSK" w:hAnsi="TH SarabunPSK" w:cs="TH SarabunPSK"/>
          <w:sz w:val="32"/>
          <w:szCs w:val="32"/>
        </w:rPr>
        <w:t>21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(สำนักงานพัฒนาวิทยาศาสตร์และเทคโนโลยีแห่งชาติ</w:t>
      </w:r>
      <w:r w:rsidR="00DB14BD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2559</w:t>
      </w:r>
      <w:r w:rsidRPr="00BD72EC">
        <w:rPr>
          <w:rFonts w:ascii="TH SarabunPSK" w:hAnsi="TH SarabunPSK" w:cs="TH SarabunPSK"/>
          <w:sz w:val="32"/>
          <w:szCs w:val="32"/>
          <w:cs/>
        </w:rPr>
        <w:t>:</w:t>
      </w:r>
      <w:r w:rsidR="00DB14BD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เว็บไซต์)</w:t>
      </w:r>
      <w:r w:rsidR="00292049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เพื่อให้รับช่วงต่อในเรื่องของการขยายผลในวงกว้างต่อไป  ฝ่ายเลขานุการโครงการฯ จึงได้ประสานความร่วมมือกับมหาวิทยาลัยเครือข่าย ได้แก่ มหาวิทยาลัยเชียงใหม่ และมหาวิทยาลัยราชภั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>ฏ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เป็นพี่เลี้ยงให้คำปรึกษาโรงเรียนในโครงการ และยังสนับสนุนให้เกิดการพัฒนาการจัดการศึกษาหลักสูตรครุศาสตร์บัณฑิต ช่วยเตรียมความพร้อมของครูยุคใหม่ในการใช้ไอซีทีจัดการเรียนการสอนในอนาคต โดยมีเป้าหมายที่จะพัฒนาครูยุคใหม่อย่างน้อย </w:t>
      </w:r>
      <w:r w:rsidRPr="00BD72EC">
        <w:rPr>
          <w:rFonts w:ascii="TH SarabunPSK" w:hAnsi="TH SarabunPSK" w:cs="TH SarabunPSK"/>
          <w:sz w:val="32"/>
          <w:szCs w:val="32"/>
        </w:rPr>
        <w:t>1,200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คน/ปี และสามารถขยายผลโรงเรียนในท้องถิ่น ไม่ต่ำกว่า </w:t>
      </w:r>
      <w:r w:rsidRPr="00BD72EC">
        <w:rPr>
          <w:rFonts w:ascii="TH SarabunPSK" w:hAnsi="TH SarabunPSK" w:cs="TH SarabunPSK"/>
          <w:sz w:val="32"/>
          <w:szCs w:val="32"/>
        </w:rPr>
        <w:t>120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แห่ง (สำนักงานพัฒนาวิทยาศาสตร์และเทคโนโลยีแห่งชาติ</w:t>
      </w:r>
      <w:r w:rsidR="00DB14BD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2559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D055FD" w:rsidRPr="00BD72EC" w:rsidRDefault="00D055F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2 </w:t>
      </w:r>
      <w:r w:rsidR="00A521C3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กิจกรรมการส่งเสริมการเรียนรู้ในศตวรรษที่ </w:t>
      </w:r>
      <w:r w:rsidRPr="00BD72EC">
        <w:rPr>
          <w:rFonts w:ascii="TH SarabunPSK" w:hAnsi="TH SarabunPSK" w:cs="TH SarabunPSK"/>
          <w:sz w:val="32"/>
          <w:szCs w:val="32"/>
        </w:rPr>
        <w:t>21</w:t>
      </w:r>
    </w:p>
    <w:p w:rsidR="00A71C0C" w:rsidRPr="00BD72EC" w:rsidRDefault="00A71C0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มูลนิธิเทคโนโลยีสารสนเทศตามพระราชดำริสมเด็จพระเทพรัตนราชสุดา ฯ สยามบรมราชกุมารี ได้ดำเนินโครงการเครือข่ายมหาวิทยาลัยสนองพระราชดำริสมเด็จพระเทพรัตนราชสุดา ฯ สยามบรมราชกุมารี สร้างความร่วมมือกับมหาวิทยาลัย 13 แห่งทั่วประเทศ ร่วมต่อแนวพระราชดำริและเผยแพร่กิจกรรมที่สำเร็จด้วยดีในโครงการเทคโนโลยีสารสนเทศตามพระราชดำริฯ ไปยังโรงเรียนในพื้นที่ทั่วประเทศ และขยายไปยังนักศึกษาคณะครุศาสตร์ เพื่อเตรียมความพร้อมของครูในการใช้ไอซีทีจัดการเรียนการสอนกับนักเรียนต่อไป ซึ่งในปี พ.ศ. 2558 มหาวิทยาลัยร่วมดำเนินการขยายผลการประยุกต์ใช้ไอซีทีส่งเสริมการเรียนรู้ในศตวรรษที่ 21 จำนวน 4 กิจกรรมคือ </w:t>
      </w:r>
      <w:r w:rsidR="00FD5785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กิจกรรมเทคโนโลยีสมองกลฝังตัว (</w:t>
      </w:r>
      <w:r w:rsidR="004E4FF9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</w:rPr>
        <w:t xml:space="preserve">mbedded </w:t>
      </w:r>
      <w:r w:rsidR="004E4FF9">
        <w:rPr>
          <w:rFonts w:ascii="TH SarabunPSK" w:hAnsi="TH SarabunPSK" w:cs="TH SarabunPSK"/>
          <w:sz w:val="32"/>
          <w:szCs w:val="32"/>
        </w:rPr>
        <w:t>T</w:t>
      </w:r>
      <w:r w:rsidRPr="00BD72EC">
        <w:rPr>
          <w:rFonts w:ascii="TH SarabunPSK" w:hAnsi="TH SarabunPSK" w:cs="TH SarabunPSK"/>
          <w:sz w:val="32"/>
          <w:szCs w:val="32"/>
        </w:rPr>
        <w:t>echnology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D5785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กิจกรรมการใช้ไอซีทีจัดการเรียนรู้ด้วยโครงการ (</w:t>
      </w:r>
      <w:r w:rsidRPr="00BD72EC">
        <w:rPr>
          <w:rFonts w:ascii="TH SarabunPSK" w:hAnsi="TH SarabunPSK" w:cs="TH SarabunPSK"/>
          <w:sz w:val="32"/>
          <w:szCs w:val="32"/>
        </w:rPr>
        <w:t>Project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based Learning using ICT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D5785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การสร้างชิ้นงาน 3 มิติด้วย 3</w:t>
      </w:r>
      <w:r w:rsidRPr="00BD72EC">
        <w:rPr>
          <w:rFonts w:ascii="TH SarabunPSK" w:hAnsi="TH SarabunPSK" w:cs="TH SarabunPSK"/>
          <w:sz w:val="32"/>
          <w:szCs w:val="32"/>
        </w:rPr>
        <w:t>D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Printer </w:t>
      </w:r>
      <w:r w:rsidR="00FD5785" w:rsidRPr="00BD72EC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Pr="00BD72EC">
        <w:rPr>
          <w:rFonts w:ascii="TH SarabunPSK" w:hAnsi="TH SarabunPSK" w:cs="TH SarabunPSK"/>
          <w:sz w:val="32"/>
          <w:szCs w:val="32"/>
          <w:cs/>
        </w:rPr>
        <w:t>สร้างบทเรียนบนระบบสื่อสาระออนไลน์เพื่อการเรียนรู้ทางไกลฯ (</w:t>
      </w:r>
      <w:r w:rsidRPr="00BD72EC">
        <w:rPr>
          <w:rFonts w:ascii="TH SarabunPSK" w:hAnsi="TH SarabunPSK" w:cs="TH SarabunPSK"/>
          <w:sz w:val="32"/>
          <w:szCs w:val="32"/>
        </w:rPr>
        <w:t>MOOC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5204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โดยมีมหาวิทยาลัยเข้าร่วม 13 แห่ง</w:t>
      </w:r>
      <w:r w:rsidR="004E4FF9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ใน 4 ภูมิภาค และหน่วยงานเอกชนร่วมสนับสนุนการดำเนินงาน (สำนักงานพัฒนาวิทยาศาสตร์และเทคโนโลยีแห่งชาติ</w:t>
      </w:r>
      <w:r w:rsidR="00DB14BD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2559</w:t>
      </w:r>
      <w:r w:rsidR="004E4FF9">
        <w:rPr>
          <w:rFonts w:ascii="TH SarabunPSK" w:hAnsi="TH SarabunPSK" w:cs="TH SarabunPSK"/>
          <w:sz w:val="32"/>
          <w:szCs w:val="32"/>
        </w:rPr>
        <w:t>;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เว็บไซต์)</w:t>
      </w:r>
    </w:p>
    <w:p w:rsidR="00552046" w:rsidRPr="00BD72EC" w:rsidRDefault="00A71C0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39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จากความสำคัญของการจัดการศึกษาในศตวรรษที่ 21 และการจัดการเรียนรู้ทางไกล  กระทรวงศึกษาธิการจึงพัฒนาศึกษาทางไกลผ่านเทคโนโลยีสารสนเทศ (</w:t>
      </w:r>
      <w:r w:rsidRPr="00BD72EC">
        <w:rPr>
          <w:rFonts w:ascii="TH SarabunPSK" w:hAnsi="TH SarabunPSK" w:cs="TH SarabunPSK"/>
          <w:sz w:val="32"/>
          <w:szCs w:val="32"/>
        </w:rPr>
        <w:t xml:space="preserve">Distance learning </w:t>
      </w:r>
      <w:r w:rsidR="00923E76">
        <w:rPr>
          <w:rFonts w:ascii="TH SarabunPSK" w:hAnsi="TH SarabunPSK" w:cs="TH SarabunPSK"/>
          <w:sz w:val="32"/>
          <w:szCs w:val="32"/>
        </w:rPr>
        <w:t>I</w:t>
      </w:r>
      <w:r w:rsidRPr="00BD72EC">
        <w:rPr>
          <w:rFonts w:ascii="TH SarabunPSK" w:hAnsi="TH SarabunPSK" w:cs="TH SarabunPSK"/>
          <w:sz w:val="32"/>
          <w:szCs w:val="32"/>
        </w:rPr>
        <w:t xml:space="preserve">nformation </w:t>
      </w:r>
      <w:r w:rsidR="00923E76">
        <w:rPr>
          <w:rFonts w:ascii="TH SarabunPSK" w:hAnsi="TH SarabunPSK" w:cs="TH SarabunPSK"/>
          <w:sz w:val="32"/>
          <w:szCs w:val="32"/>
        </w:rPr>
        <w:t>T</w:t>
      </w:r>
      <w:r w:rsidRPr="00BD72EC">
        <w:rPr>
          <w:rFonts w:ascii="TH SarabunPSK" w:hAnsi="TH SarabunPSK" w:cs="TH SarabunPSK"/>
          <w:sz w:val="32"/>
          <w:szCs w:val="32"/>
        </w:rPr>
        <w:t xml:space="preserve">echnology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D72EC">
        <w:rPr>
          <w:rFonts w:ascii="TH SarabunPSK" w:hAnsi="TH SarabunPSK" w:cs="TH SarabunPSK"/>
          <w:sz w:val="32"/>
          <w:szCs w:val="32"/>
        </w:rPr>
        <w:t>DLIT</w:t>
      </w:r>
      <w:r w:rsidRPr="00BD72EC">
        <w:rPr>
          <w:rFonts w:ascii="TH SarabunPSK" w:hAnsi="TH SarabunPSK" w:cs="TH SarabunPSK"/>
          <w:sz w:val="32"/>
          <w:szCs w:val="32"/>
          <w:cs/>
        </w:rPr>
        <w:t>) ซึ่งเป็นการจัดการเรียนรู้ผ่านเทคโนโลยีสารสนเทศมีวัตถุประสงค์ที่มุ่งแก้ปัญหาการขาดแคลนครู เพื่อให้ครูและนักเรียนใช้เทคโนโลยีเป็นเครื่องมือในการจัดการเรียนรู้ โดยมีการจัดรูปแบบ เนื้อหา วิธีการและเทคโนโลยีให้เหมาะสมกับยุคสมัย  และสภาพปัญหาของโรงเรียน ตลอดจนส่งเสริมสนับสนุนให้ครูมีสื่อในการจัดการเรียนรู้อย่างมีประสิทธิภาพ  ทั้งคลังสื่อประกอบการสอนและคลังข้อสอบ นอกจากนี้ยังมุ่งหวังให้มีการพัฒนาวิชาชีพครูอย่างต่อเนื่อง  เพื่อการพัฒนาคุณภาพครู นำไปสู่การพัฒนาเยาวชนและการศึกษาอย่างยั่งยืน  และเพื่อให้นักเรียนทุกคนได้รับโอกาสทางการศึกษาที่มีคุณภาพอย่างเสมอภาค เท่าเทียม  ซึ่งการพัฒนาคุณภาพศึกษาทางไกลผ่านเทคโนโลยีสารสนเทศ (</w:t>
      </w:r>
      <w:r w:rsidRPr="00BD72EC">
        <w:rPr>
          <w:rFonts w:ascii="TH SarabunPSK" w:hAnsi="TH SarabunPSK" w:cs="TH SarabunPSK"/>
          <w:sz w:val="32"/>
          <w:szCs w:val="32"/>
        </w:rPr>
        <w:t xml:space="preserve">Distance learning information technology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D72EC">
        <w:rPr>
          <w:rFonts w:ascii="TH SarabunPSK" w:hAnsi="TH SarabunPSK" w:cs="TH SarabunPSK"/>
          <w:sz w:val="32"/>
          <w:szCs w:val="32"/>
        </w:rPr>
        <w:t>DLIT</w:t>
      </w:r>
      <w:r w:rsidRPr="00BD72EC">
        <w:rPr>
          <w:rFonts w:ascii="TH SarabunPSK" w:hAnsi="TH SarabunPSK" w:cs="TH SarabunPSK"/>
          <w:sz w:val="32"/>
          <w:szCs w:val="32"/>
          <w:cs/>
        </w:rPr>
        <w:t>)  มี 5 รูปแบบ คือ  (สำนักงานคณะกรรมการการศึกษาขั้นพื้นฐาน. 2558)  ห้องเรียนแห่งคุณภาพ (</w:t>
      </w:r>
      <w:r w:rsidRPr="00BD72EC">
        <w:rPr>
          <w:rFonts w:ascii="TH SarabunPSK" w:hAnsi="TH SarabunPSK" w:cs="TH SarabunPSK"/>
          <w:sz w:val="32"/>
          <w:szCs w:val="32"/>
        </w:rPr>
        <w:t>DLIT Classroom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5204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คลังสื่อประกอบการเรียนการสอน (</w:t>
      </w:r>
      <w:r w:rsidRPr="00BD72EC">
        <w:rPr>
          <w:rFonts w:ascii="TH SarabunPSK" w:hAnsi="TH SarabunPSK" w:cs="TH SarabunPSK"/>
          <w:sz w:val="32"/>
          <w:szCs w:val="32"/>
        </w:rPr>
        <w:t>DLIT Resources</w:t>
      </w:r>
      <w:r w:rsidRPr="00BD72EC">
        <w:rPr>
          <w:rFonts w:ascii="TH SarabunPSK" w:hAnsi="TH SarabunPSK" w:cs="TH SarabunPSK"/>
          <w:sz w:val="32"/>
          <w:szCs w:val="32"/>
          <w:cs/>
        </w:rPr>
        <w:t>)  ห้องสมุดออนไลน์ (</w:t>
      </w:r>
      <w:r w:rsidRPr="00BD72EC">
        <w:rPr>
          <w:rFonts w:ascii="TH SarabunPSK" w:hAnsi="TH SarabunPSK" w:cs="TH SarabunPSK"/>
          <w:sz w:val="32"/>
          <w:szCs w:val="32"/>
        </w:rPr>
        <w:t>DLIT Library</w:t>
      </w:r>
      <w:r w:rsidRPr="00BD72EC">
        <w:rPr>
          <w:rFonts w:ascii="TH SarabunPSK" w:hAnsi="TH SarabunPSK" w:cs="TH SarabunPSK"/>
          <w:sz w:val="32"/>
          <w:szCs w:val="32"/>
          <w:cs/>
        </w:rPr>
        <w:t>)  ชุมชนแห่งการพัฒนาวิชาชีพ (</w:t>
      </w:r>
      <w:r w:rsidRPr="00BD72EC">
        <w:rPr>
          <w:rFonts w:ascii="TH SarabunPSK" w:hAnsi="TH SarabunPSK" w:cs="TH SarabunPSK"/>
          <w:sz w:val="32"/>
          <w:szCs w:val="32"/>
        </w:rPr>
        <w:t xml:space="preserve">DLIT Professional Learning Community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D72EC">
        <w:rPr>
          <w:rFonts w:ascii="TH SarabunPSK" w:hAnsi="TH SarabunPSK" w:cs="TH SarabunPSK"/>
          <w:sz w:val="32"/>
          <w:szCs w:val="32"/>
        </w:rPr>
        <w:t>DLIT PLC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552046" w:rsidRPr="00BD72EC">
        <w:rPr>
          <w:rFonts w:ascii="TH SarabunPSK" w:hAnsi="TH SarabunPSK" w:cs="TH SarabunPSK"/>
          <w:sz w:val="32"/>
          <w:szCs w:val="32"/>
          <w:cs/>
        </w:rPr>
        <w:t>และ</w:t>
      </w:r>
      <w:r w:rsidRPr="00BD72EC">
        <w:rPr>
          <w:rFonts w:ascii="TH SarabunPSK" w:hAnsi="TH SarabunPSK" w:cs="TH SarabunPSK"/>
          <w:sz w:val="32"/>
          <w:szCs w:val="32"/>
          <w:cs/>
        </w:rPr>
        <w:t>คลังข้อสอบ (</w:t>
      </w:r>
      <w:r w:rsidRPr="00BD72EC">
        <w:rPr>
          <w:rFonts w:ascii="TH SarabunPSK" w:hAnsi="TH SarabunPSK" w:cs="TH SarabunPSK"/>
          <w:sz w:val="32"/>
          <w:szCs w:val="32"/>
        </w:rPr>
        <w:t>DLIT Assessment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311C17" w:rsidRPr="00BD72EC" w:rsidRDefault="00311C1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46F25"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521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A16FC" w:rsidRPr="00BD72EC">
        <w:rPr>
          <w:rFonts w:ascii="TH SarabunPSK" w:hAnsi="TH SarabunPSK" w:cs="TH SarabunPSK"/>
          <w:b/>
          <w:bCs/>
          <w:sz w:val="32"/>
          <w:szCs w:val="32"/>
          <w:cs/>
        </w:rPr>
        <w:t>โครงการเครือข่ายส่งเสริมการใช้ไอซีที เพื่อการเรียนรู้ของโรงเรียนพระปริยัติธรรม</w:t>
      </w:r>
    </w:p>
    <w:p w:rsidR="00CA16FC" w:rsidRPr="00BD72EC" w:rsidRDefault="00CA16F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A521C3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มหาวิทยาลัยราชภัฏมหาสารคาม โดยคณะเทคโนโลยีสารสนเทศ ร่วมกับ สำนักงานพระพุทธศาสนาจังหวัดศรีสะเกษ  กลุ่มโรงเรียนพระปริยัติธรรม แผนกสามัญศึกษา จังหวัดศรีสะเกษ  และโรงเรียนพระปริยัติธรรม แผนกสามัญศึกษา จังหวัดศรีสะเกษ จำนวน </w:t>
      </w:r>
      <w:r w:rsidRPr="00BD72EC">
        <w:rPr>
          <w:rFonts w:ascii="TH SarabunPSK" w:hAnsi="TH SarabunPSK" w:cs="TH SarabunPSK"/>
          <w:sz w:val="32"/>
          <w:szCs w:val="32"/>
        </w:rPr>
        <w:t>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คือ โรงเรียนศรีเกษตรวิทยา  โรงเรียนเกียรติแก้ววิทยา  โรงเรียนกันทรลักษ์ธรรมวิทย์วัดกระบี่  โรงเรียนพระปริยัติธรรมสามัญวัดบ้านโนน  โรงเรียนโพธิ์ศรีวิทยา  โรงเรียนวัดสระกำแพงใหญ่  โรงเรียนวัดประชานิมิตโสภิตธรรมภาณ  โรงเรียนปรางค์กู่วิทยา  และ โรงเรียนดวนใหญ่วิทยา  ลงนามบันทึกข้อตกลงทางวิชาการในวันที่ </w:t>
      </w:r>
      <w:r w:rsidRPr="00BD72EC">
        <w:rPr>
          <w:rFonts w:ascii="TH SarabunPSK" w:hAnsi="TH SarabunPSK" w:cs="TH SarabunPSK"/>
          <w:sz w:val="32"/>
          <w:szCs w:val="32"/>
        </w:rPr>
        <w:t>23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BD72EC">
        <w:rPr>
          <w:rFonts w:ascii="TH SarabunPSK" w:hAnsi="TH SarabunPSK" w:cs="TH SarabunPSK"/>
          <w:sz w:val="32"/>
          <w:szCs w:val="32"/>
        </w:rPr>
        <w:t>2559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โดยมีวัตถุประสงค์เพื่อสร้างเครือข่ายความร่วมมือในการส่งเสริมการประยุกต์ใช้ไอซีที เพื่อการเรียนรู้ของโรงเรียน  โดยจะร่วมกันจัดกิจกรรมการส่งเสริมการเรียนรู้ไอซีที ให้กับบุคลากรของหน่วยงานและชุมชนในเขตพื้นที่บริการของหน่วยงาน</w:t>
      </w:r>
    </w:p>
    <w:p w:rsidR="00CA16FC" w:rsidRPr="00BD72EC" w:rsidRDefault="00CA16F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ทั้งนี้เพื่อให้การดำเนินงานโครงการบรรลุผลตามวัตถุประสงค์  มหาวิทยาลัยราชภัฏมหาสารคาม ร่วมกับ มูลนิธิเทคโนโลยีสารสนเทศตามพระราชดำริสมเด็จพระเทพรัตนราชสุดาฯ สยามบรมราชกุมารี ร่วมกันดำเนินงาน “การประยุกต์ใช้</w:t>
      </w:r>
      <w:r w:rsidR="00DB14BD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>จัดการเรียนรู้ในโรงเรียนพระปริยัติธรรม จังหวัดศรีสะเกษ”  ในโครงการเทคโนโลยีสารสนเทศเพื่อการศึกษาของโรงเรียนพระปริยัติธรรมภายใต้มูลนิธิเทคโนโลยีสารสนเทศตามพระราชดำริสมเด็จพระเทพรัตนราชสุดาฯ สยาม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บรมราชกุมารี  โดยมีวัตถุประสงค์เพื่อ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) ส่งเสริมและพัฒนาครูในโรงเรียนพระปริยัติธรรม จังหวัดศรีสะเกษ  ให้สามารถประยุกต์ใช้</w:t>
      </w:r>
      <w:r w:rsidR="00DB14BD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จัดการเรียนรู้ทั้งในชั้นเรียนและนอกชั้นเรียน  ที่สอดคล้องเหมาะสมกับบริบทของโรงเรียน 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ช่วยแก้ปัญหาการขาดแคลนครูผู้สอน หรือครูสอนไม่ตรงวิชาเอก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ส่งเสริมให้มีการจัดทำกรณีตัวอย่าง การนำสื่อ</w:t>
      </w:r>
      <w:r w:rsidR="00DB14BD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>จัดการเรียนรู้ในรูปแบบเอกสารพร้อมสื่อว</w:t>
      </w:r>
      <w:r w:rsidR="00DB14BD" w:rsidRPr="00BD72EC">
        <w:rPr>
          <w:rFonts w:ascii="TH SarabunPSK" w:hAnsi="TH SarabunPSK" w:cs="TH SarabunPSK"/>
          <w:sz w:val="32"/>
          <w:szCs w:val="32"/>
          <w:cs/>
        </w:rPr>
        <w:t>ิ</w:t>
      </w:r>
      <w:r w:rsidRPr="00BD72EC">
        <w:rPr>
          <w:rFonts w:ascii="TH SarabunPSK" w:hAnsi="TH SarabunPSK" w:cs="TH SarabunPSK"/>
          <w:sz w:val="32"/>
          <w:szCs w:val="32"/>
          <w:cs/>
        </w:rPr>
        <w:t>ดิทัศน์ในประเด็นต่าง ๆ  เช่น กรณีตัวอย่างการจัดการเรียนการสอน รูปแบบการนำไปใช้ช่วยแก้ปัญหาในกรณีต่าง ๆ  รูปแบบการบริหารจัดการ เป็นต้น</w:t>
      </w:r>
    </w:p>
    <w:p w:rsidR="00AE7298" w:rsidRPr="00BD72EC" w:rsidRDefault="00CA16F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1 </w:t>
      </w:r>
      <w:r w:rsidR="00B53D3D">
        <w:rPr>
          <w:rFonts w:ascii="TH SarabunPSK" w:hAnsi="TH SarabunPSK" w:cs="TH SarabunPSK"/>
          <w:sz w:val="32"/>
          <w:szCs w:val="32"/>
          <w:cs/>
        </w:rPr>
        <w:tab/>
      </w:r>
      <w:r w:rsidR="00AE7298" w:rsidRPr="00BD72EC">
        <w:rPr>
          <w:rFonts w:ascii="TH SarabunPSK" w:hAnsi="TH SarabunPSK" w:cs="TH SarabunPSK"/>
          <w:sz w:val="32"/>
          <w:szCs w:val="32"/>
          <w:cs/>
        </w:rPr>
        <w:t>สิทธิ หน้าที่ และความรับผิดชอบของมูลนิธิเทคโนโลยีสารสนเทศตามพระราชดำริสมเด็จพระเทพรัตนราชสุดาฯ สยามบรมราชกุมารี (ทสพ.)</w:t>
      </w:r>
    </w:p>
    <w:p w:rsidR="00AE7298" w:rsidRPr="00BD72EC" w:rsidRDefault="00AE72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แต่งตั้งและมอบหมายบุคลากร จำนวนไม่น้อยกว่า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 ซึ่งต่อไปในบันทึกข้อตกลงนี้เรียกว่า “ผู้ร่วมดำเนินงานของ ทสพ.”  เพื่อเข้าร่วมประสานงานและดำเนินงานโครงการภายใต้บันทึกข้อตกลงนี้ ทั้งนี้ เพื่อให้การดำเนินงานโครงการบรรลุวัตถุประสงค์ตามที่กำหนดไว้ในบันทึกข้อตกลงนี้</w:t>
      </w:r>
    </w:p>
    <w:p w:rsidR="00AE7298" w:rsidRPr="00BD72EC" w:rsidRDefault="00AE72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)  ดำเนินงานโครงการในส่วนที่เป็นหน้าที่และความรับผิดชอบของ ทสพ.</w:t>
      </w:r>
      <w:r w:rsidR="00697AE4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เพื่อให้โครงการบรรลุวัตถุประสงค์ที่กำหนดไว้ในบันทึกข้อตกลงนี้</w:t>
      </w:r>
    </w:p>
    <w:p w:rsidR="00AE7298" w:rsidRPr="00BD72EC" w:rsidRDefault="00AE72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 ร่วมกับมหาวิทยาลัยราชภัฏมหาสารคาม ในการให้คำปรึกษาทางวิชาการแก่ ครู และ/หรือ นักเรียนในโรงเรียนพระปริบัติธรรม จังหวัดศรีสะเกษ  ที่เข้าร่วมกิจกรรมผ่านเว็บไซต์  หรือช่องทางการสื่อสารอื่นใดที่ทั้งสองฝ่ายร่วมกันทำขึ้นภายในโครงการ</w:t>
      </w:r>
    </w:p>
    <w:p w:rsidR="00AE7298" w:rsidRPr="00BD72EC" w:rsidRDefault="00AE72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)  ร่วมกับมหาวิทยาลัยราชภัฏมหาสารคาม ในการดำเนินการจัดอบรม การลงพื้นที่ติดตามผลการดำเนินงาน และจัดงานนำเสนอและประกวดผลงาน  เพื่อให้เกิดการแลกเปลี่ยนเรียนรู้</w:t>
      </w:r>
    </w:p>
    <w:p w:rsidR="00CA16FC" w:rsidRPr="00BD72EC" w:rsidRDefault="00AE72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)  สนับสนุนงบประมาณเพื่อใช้ในการดำเนินการจัดอบรม การลงพื้นที่ติดตามผลการดำเนินการ และจัดงานนำเสนอและประกวดผลงาน เป็นค่าตอบแทนวิทยากร ค่าวัสดุอุปกรณ์ในการอบรม ค่าอาหาร ค่าที่พัก ค่าพาหนะเดินทาง และค่าของรางวัลสำหรับโรงเรียนที่เข้าร่วมกิจกรรม ทั้งนี้ เป็นไปตามกฎ ระเบียบ และข้อบังคับของ ทสพ.</w:t>
      </w:r>
    </w:p>
    <w:p w:rsidR="00807AE6" w:rsidRPr="00BD72EC" w:rsidRDefault="00AE72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2 </w:t>
      </w:r>
      <w:r w:rsidR="00A523C5">
        <w:rPr>
          <w:rFonts w:ascii="TH SarabunPSK" w:hAnsi="TH SarabunPSK" w:cs="TH SarabunPSK"/>
          <w:sz w:val="32"/>
          <w:szCs w:val="32"/>
        </w:rPr>
        <w:tab/>
      </w:r>
      <w:r w:rsidR="00807AE6" w:rsidRPr="00BD72EC">
        <w:rPr>
          <w:rFonts w:ascii="TH SarabunPSK" w:hAnsi="TH SarabunPSK" w:cs="TH SarabunPSK"/>
          <w:sz w:val="32"/>
          <w:szCs w:val="32"/>
          <w:cs/>
        </w:rPr>
        <w:t>สิทธิ หน้าที่ และความรับผิดชอบของมหาวิทยาลัยราชภัฏมหาสารคาม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แต่งตั้งและมอบหมายบุคลากรของมหาวิทยาลัยราชภัฏมหาสารคาม  จำนวนไม่น้อยกว่า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 ซึ่งต่อไปในบันทึกข้อตกลงนี้รวมเรียกว่า “ผู้ร่วมดำเนินงานของมหาวิทยา</w:t>
      </w:r>
      <w:r w:rsidR="00F316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3E76">
        <w:rPr>
          <w:rFonts w:ascii="TH SarabunPSK" w:hAnsi="TH SarabunPSK" w:cs="TH SarabunPSK"/>
          <w:sz w:val="32"/>
          <w:szCs w:val="32"/>
          <w:cs/>
        </w:rPr>
        <w:t xml:space="preserve">ลัยราชภัฏมหาสารคาม”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เพื่อเข้าร่วมประสานและดำเนินงานโค</w:t>
      </w:r>
      <w:r w:rsidR="00923E76">
        <w:rPr>
          <w:rFonts w:ascii="TH SarabunPSK" w:hAnsi="TH SarabunPSK" w:cs="TH SarabunPSK"/>
          <w:sz w:val="32"/>
          <w:szCs w:val="32"/>
          <w:cs/>
        </w:rPr>
        <w:t xml:space="preserve">รงการภายใต้บันทึกข้อตกลงนี้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923E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การดำเนินงานโครงการบรรลุวัตถุประสงค์ตามที่กำหนดไว้ในบันทึกข้อตกลงนี้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)  ดำเนินงานโครงการในส่วนที่เป็นหน้าที่และความรับผิดชอบของมหาวิทยาลัยราชภัฏมหาสารคาม  เพื่อให้โครงการบรรลุวัตถุประสงค์ตามที่กำหนดไว้ในบันทึกข้อตกลงนี้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 ร่วมกับ ทสพ. ในการให้คำปรึกษาทางวิชาการแก่นักเรียนโรงเรียนพระปริยัติธรรม จังหวัดศรีสะเกษ  ผ่านเว็บไซต์หรือช่องทางการสื่อสารรูปแบบอื่นใดที่ทั้งสองฝ่ายร่วมกันจัดทำขึ้นภายในโครงการ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A523C5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ร่วมกับ ทสพ. จัดกิจกรรมการใช้</w:t>
      </w:r>
      <w:r w:rsidR="00697AE4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จัดการเรียนรู้ในโรงเรียนพระปริยัติธรรม จังหวัดศรีสะเกษ  โดยมหาวิทยาลัยราชภัฏมหาสารคามดำเนินการจัดอบรมเชิงปฏิบัติการ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ครั้ง มีผู้เข้าร่วมกกิจกรรมครั้งละประมาณ </w:t>
      </w:r>
      <w:r w:rsidRPr="00BD72EC">
        <w:rPr>
          <w:rFonts w:ascii="TH SarabunPSK" w:hAnsi="TH SarabunPSK" w:cs="TH SarabunPSK"/>
          <w:sz w:val="32"/>
          <w:szCs w:val="32"/>
        </w:rPr>
        <w:t xml:space="preserve">70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BD72EC">
        <w:rPr>
          <w:rFonts w:ascii="TH SarabunPSK" w:hAnsi="TH SarabunPSK" w:cs="TH SarabunPSK"/>
          <w:sz w:val="32"/>
          <w:szCs w:val="32"/>
        </w:rPr>
        <w:t>80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 ลงพื้นที่ติดตามผลการดำเนินงานในโรงเรียน </w:t>
      </w:r>
      <w:r w:rsidRPr="00BD72EC">
        <w:rPr>
          <w:rFonts w:ascii="TH SarabunPSK" w:hAnsi="TH SarabunPSK" w:cs="TH SarabunPSK"/>
          <w:sz w:val="32"/>
          <w:szCs w:val="32"/>
        </w:rPr>
        <w:t xml:space="preserve">5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BD72EC">
        <w:rPr>
          <w:rFonts w:ascii="TH SarabunPSK" w:hAnsi="TH SarabunPSK" w:cs="TH SarabunPSK"/>
          <w:sz w:val="32"/>
          <w:szCs w:val="32"/>
        </w:rPr>
        <w:t>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แห่ง จำนวน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ครั้ง  และจัดงานนำเสนอและประกวดผลงาน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ครั้ง ประมาณ </w:t>
      </w:r>
      <w:r w:rsidRPr="00BD72EC">
        <w:rPr>
          <w:rFonts w:ascii="TH SarabunPSK" w:hAnsi="TH SarabunPSK" w:cs="TH SarabunPSK"/>
          <w:sz w:val="32"/>
          <w:szCs w:val="32"/>
        </w:rPr>
        <w:t xml:space="preserve">120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BD72EC">
        <w:rPr>
          <w:rFonts w:ascii="TH SarabunPSK" w:hAnsi="TH SarabunPSK" w:cs="TH SarabunPSK"/>
          <w:sz w:val="32"/>
          <w:szCs w:val="32"/>
        </w:rPr>
        <w:t>150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 โดยมีเป้าหมายการดำเนินงาน ดังนี้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)  พัฒนาครูในโรงเรียนพระปริยัติธรรม จังหวัดศรีสะเกษ ให้สามารถประยุกต์ใช้</w:t>
      </w:r>
      <w:r w:rsidR="00697AE4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จัดการเรียนรู้อย่างน้อย </w:t>
      </w:r>
      <w:r w:rsidRPr="00BD72EC">
        <w:rPr>
          <w:rFonts w:ascii="TH SarabunPSK" w:hAnsi="TH SarabunPSK" w:cs="TH SarabunPSK"/>
          <w:sz w:val="32"/>
          <w:szCs w:val="32"/>
        </w:rPr>
        <w:t>80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มีครูจากโรงเรียนพระปริยัติธรรมอย่างน้อย </w:t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จาก </w:t>
      </w:r>
      <w:r w:rsidRPr="00BD72EC">
        <w:rPr>
          <w:rFonts w:ascii="TH SarabunPSK" w:hAnsi="TH SarabunPSK" w:cs="TH SarabunPSK"/>
          <w:sz w:val="32"/>
          <w:szCs w:val="32"/>
        </w:rPr>
        <w:t>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ได้นำ</w:t>
      </w:r>
      <w:r w:rsidR="00697AE4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>ประยุกต์ใช้ในโรงเรียน  เพื่อช่วยแก้ปัญหาการขาดแคลนครู หรือครูสอนมาตรงวิชาเอก หรือในรายวิชาที่ครูไม่ถนัดได้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จัดทำ </w:t>
      </w:r>
      <w:r w:rsidRPr="00BD72EC">
        <w:rPr>
          <w:rFonts w:ascii="TH SarabunPSK" w:hAnsi="TH SarabunPSK" w:cs="TH SarabunPSK"/>
          <w:sz w:val="32"/>
          <w:szCs w:val="32"/>
        </w:rPr>
        <w:t xml:space="preserve">Best Practices  </w:t>
      </w:r>
      <w:r w:rsidRPr="00BD72EC">
        <w:rPr>
          <w:rFonts w:ascii="TH SarabunPSK" w:hAnsi="TH SarabunPSK" w:cs="TH SarabunPSK"/>
          <w:sz w:val="32"/>
          <w:szCs w:val="32"/>
          <w:cs/>
        </w:rPr>
        <w:t>กรณีตัวอย่างการนำ</w:t>
      </w:r>
      <w:r w:rsidR="00697AE4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>ไปใช้จัดการเรียนรู้ที่ก่อให้เกิดผลสัมฤทธิ์หรือประโยชน์อย่างเป็นรูปธรรม ในประเด็นต่าง</w:t>
      </w:r>
      <w:r w:rsidR="00697AE4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เช่น รูปแบบการจัดการเรียนการสอน  รูปแบบการนำไปใช้ช่วยแก้ปัญหาในกรณีต่าง</w:t>
      </w:r>
      <w:r w:rsidR="00697AE4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 รูปแบบการบริหารจัดการ เป็นต้น  โดยนำเสนอเป็นบทความประมาณ </w:t>
      </w:r>
      <w:r w:rsidRPr="00BD72EC">
        <w:rPr>
          <w:rFonts w:ascii="TH SarabunPSK" w:hAnsi="TH SarabunPSK" w:cs="TH SarabunPSK"/>
          <w:sz w:val="32"/>
          <w:szCs w:val="32"/>
        </w:rPr>
        <w:t xml:space="preserve">2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หน้าต่อกรณี พร้อมสื่อวีดิทัศน์เผยแพร่เป็นตัวอย่าง อย่างน้อย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</w:p>
    <w:p w:rsidR="00807AE6" w:rsidRPr="00BD72EC" w:rsidRDefault="00807AE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0E339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การประชาสัมพันธ์</w:t>
      </w:r>
      <w:r w:rsidR="00A80C29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แต่ละฝ่ายสามารถประชาสัมพันธ์ เผยแพร่ โฆษณา หรือให้ข้อมูลข่าวสารเกี่ยวกับความร่วมมือในการดำเนินงานภายใต้บันทึกข้อตกลง  หากไม่ก่อให้เกิดความเสียหายแก่อีกฝ่ายหนึ่งโดยไม่ต้องได้รับความยินยอมจากอีกฝ่ายหนึ่งก่อน  แต่หากเป็นการประชาสัมพันธ์ เผยแพร่ โฆษณา หรือให้ข้อมูลข่าวสารเกี่ยวกับการดำเนินการ และ/หรือผลการดำเนินงาน ภายใต้บันทึกข้อตกลงนี้ จะต้องได้รับความยินยอมเป็นหนังสือจากอีกฝ่ายหนึ่งก่อน  ทั้งนี้ ในการประชาสัมพันธ์ เผยแพร่ โฆษณา หรือให้ข้อมูลข่าวสารดังกล่าวจะต้องแสดงข้อความหรือสัญลักษณ์อื่นใดให้ปรากฎด้วยว่าเป็นความร่วมมือระหว่างทั้งสองฝ่าย และแสดงถึงความเป็นเจ้าของทรัพย์สินทางปัญญาในผลงานอย่างชัดเจนด้วย  เว้นแต่ทั้งสองฝ่ายจะมีข้อตกลงเป็นหนังสื่ออย่างอื่น  ส่วนการประชาสัมพันธ์เผยแพร่ โฆษณา หรือให้ข้อมูลข่าวสารเกี่ยวกับความร่วมมือในการดำเนินงาน 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และ/หรือผลการดำเนินงานโครงการย่อยภายใต้บันทึกข้อตกลง ให้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>เ</w:t>
      </w:r>
      <w:r w:rsidRPr="00BD72EC">
        <w:rPr>
          <w:rFonts w:ascii="TH SarabunPSK" w:hAnsi="TH SarabunPSK" w:cs="TH SarabunPSK"/>
          <w:sz w:val="32"/>
          <w:szCs w:val="32"/>
          <w:cs/>
        </w:rPr>
        <w:t>ป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>็</w:t>
      </w:r>
      <w:r w:rsidRPr="00BD72EC">
        <w:rPr>
          <w:rFonts w:ascii="TH SarabunPSK" w:hAnsi="TH SarabunPSK" w:cs="TH SarabunPSK"/>
          <w:sz w:val="32"/>
          <w:szCs w:val="32"/>
          <w:cs/>
        </w:rPr>
        <w:t>นไปตามข้อตกลงของแต่ละโครงการย่อยเป็นรายกรณี</w:t>
      </w:r>
    </w:p>
    <w:p w:rsidR="00515051" w:rsidRPr="00BD72EC" w:rsidRDefault="0051505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0E339B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515051" w:rsidRPr="00BD72EC" w:rsidRDefault="009F45E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0570AA">
        <w:rPr>
          <w:rFonts w:ascii="TH SarabunPSK" w:hAnsi="TH SarabunPSK" w:cs="TH SarabunPSK"/>
          <w:sz w:val="32"/>
          <w:szCs w:val="32"/>
        </w:rPr>
        <w:tab/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โครงการเทคโนโลยีสารสนเทศตามพระราชดำริ สมเด็จพระเทพรัตนราชสุดา ฯ สยามบรมราชกุมารี เป็นหน่วยงานที่จัดตั้งขึ้นเพื่อให้การสนับสนุนเครื่องคอมพิวเตอร์และอุปกรณ์ที่จำเป็นแก่โรงเรียน  และหน่วยงานในโครงการ  สนับสนุนสื่อการเรียนการสอน พัฒนาความรู้ด้านเทคโนโลยีสารสนเทศและการประยุกต์ใช้แก่บุคลากร และผู้ด้อยโอกาสในสังคม และการดำเนินกิจกรรมเพื่อส่งเสริมการนำเทคโนโลยีสารสนเทศไปประยุกต์ใช้เพื่อเพิ่มโอกาสในการศึกษา  การอาชีพ  และการมีคุณภาพชีวิตที่ดีขึ้นโดยไม่แสวงหากำไร ซึ่งโครงการเทคโนโลยีสารสนเทศเพื่อการศึกษาของโรงเรียนในชนบท (ทสรช.) เป็นโครงการหนึ่งที่มุ่งพัฒนาศักยภาพโรงเรียนในชนบท ในการใช้เทคโนโลยีสารสนเทศเป็นเครื่องมือในการเรียนรู้เพื่อยกระดับคุณภาพชีวิตและเพิ่มโอกาสทางการศึกษาของกลุ่มโรงเรียนในชนบทจำนวน </w:t>
      </w:r>
      <w:r w:rsidR="00515051" w:rsidRPr="00BD72EC">
        <w:rPr>
          <w:rFonts w:ascii="TH SarabunPSK" w:hAnsi="TH SarabunPSK" w:cs="TH SarabunPSK"/>
          <w:sz w:val="32"/>
          <w:szCs w:val="32"/>
        </w:rPr>
        <w:t>85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แห่ง ประกอบด้วย โรงเรียนเอกชนสอนศาสนาอิสลาม </w:t>
      </w:r>
      <w:r w:rsidR="00515051" w:rsidRPr="00BD72EC">
        <w:rPr>
          <w:rFonts w:ascii="TH SarabunPSK" w:hAnsi="TH SarabunPSK" w:cs="TH SarabunPSK"/>
          <w:sz w:val="32"/>
          <w:szCs w:val="32"/>
        </w:rPr>
        <w:t>14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โรงเรียนศึกษาสงเคราะห์ จำนวน </w:t>
      </w:r>
      <w:r w:rsidR="00515051" w:rsidRPr="00BD72EC">
        <w:rPr>
          <w:rFonts w:ascii="TH SarabunPSK" w:hAnsi="TH SarabunPSK" w:cs="TH SarabunPSK"/>
          <w:sz w:val="32"/>
          <w:szCs w:val="32"/>
        </w:rPr>
        <w:t>59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และโรงเรียนพระปริยัติธรรม จำนวน </w:t>
      </w:r>
      <w:r w:rsidR="00515051" w:rsidRPr="00BD72EC">
        <w:rPr>
          <w:rFonts w:ascii="TH SarabunPSK" w:hAnsi="TH SarabunPSK" w:cs="TH SarabunPSK"/>
          <w:sz w:val="32"/>
          <w:szCs w:val="32"/>
        </w:rPr>
        <w:t>12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โดยเป็นโรงเรียนพระปริยัติธรรมในภาคเหนือ จำนวน </w:t>
      </w:r>
      <w:r w:rsidR="00515051" w:rsidRPr="00BD72EC">
        <w:rPr>
          <w:rFonts w:ascii="TH SarabunPSK" w:hAnsi="TH SarabunPSK" w:cs="TH SarabunPSK"/>
          <w:sz w:val="32"/>
          <w:szCs w:val="32"/>
        </w:rPr>
        <w:t>3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และ เป็นโรงเรียนพระปริยัติธรรมในภาคตะวันออกเฉียงเหนือ จำนวน </w:t>
      </w:r>
      <w:r w:rsidR="00515051" w:rsidRPr="00BD72EC">
        <w:rPr>
          <w:rFonts w:ascii="TH SarabunPSK" w:hAnsi="TH SarabunPSK" w:cs="TH SarabunPSK"/>
          <w:sz w:val="32"/>
          <w:szCs w:val="32"/>
        </w:rPr>
        <w:t>9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 การดำเนินงานตามภารกิจของโครงการเทคโนโลยีสารสนเทศเพื่อการศึกษาของโรงเรียนในชนบท ของโรงเรียนพระปริยัติธรรม มีกิจกรรมที่ดำเนินงาน </w:t>
      </w:r>
      <w:r w:rsidR="00515051" w:rsidRPr="00BD72EC">
        <w:rPr>
          <w:rFonts w:ascii="TH SarabunPSK" w:hAnsi="TH SarabunPSK" w:cs="TH SarabunPSK"/>
          <w:sz w:val="32"/>
          <w:szCs w:val="32"/>
        </w:rPr>
        <w:t>4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ด้าน คือ </w:t>
      </w:r>
      <w:r w:rsidR="00515051" w:rsidRPr="00BD72EC">
        <w:rPr>
          <w:rFonts w:ascii="TH SarabunPSK" w:hAnsi="TH SarabunPSK" w:cs="TH SarabunPSK"/>
          <w:sz w:val="32"/>
          <w:szCs w:val="32"/>
        </w:rPr>
        <w:t>1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) ด้านสนับสนุนโครงสร้างพื้นฐาน  </w:t>
      </w:r>
      <w:r w:rsidR="00515051" w:rsidRPr="00BD72EC">
        <w:rPr>
          <w:rFonts w:ascii="TH SarabunPSK" w:hAnsi="TH SarabunPSK" w:cs="TH SarabunPSK"/>
          <w:sz w:val="32"/>
          <w:szCs w:val="32"/>
        </w:rPr>
        <w:t>2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) ด้านสนับสนุนแหล่งเรียนรู้ เนื้อหา  </w:t>
      </w:r>
      <w:r w:rsidR="00515051" w:rsidRPr="00BD72EC">
        <w:rPr>
          <w:rFonts w:ascii="TH SarabunPSK" w:hAnsi="TH SarabunPSK" w:cs="TH SarabunPSK"/>
          <w:sz w:val="32"/>
          <w:szCs w:val="32"/>
        </w:rPr>
        <w:t>3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) ด้านพัฒนาศักยภาพครู และผู้บริหาร นักเรียน  และ </w:t>
      </w:r>
      <w:r w:rsidR="00515051" w:rsidRPr="00BD72EC">
        <w:rPr>
          <w:rFonts w:ascii="TH SarabunPSK" w:hAnsi="TH SarabunPSK" w:cs="TH SarabunPSK"/>
          <w:sz w:val="32"/>
          <w:szCs w:val="32"/>
        </w:rPr>
        <w:t>4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) ด้านการประยุกต์ใช้ไอซีทีเพื่อจัดการเรียนรู้  โดยโครงการดำเนินการพัฒนาสื่อเทคโนโลยีสารสนเทศจากการจัดการเรียนการสอนของโรงเรียนวังไกลกังวล นำมาพัฒนาเป็นสื่ออิเล็กทรอนิกส์และ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>เ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ผยแพร่ผ่านเว็บไซต์ เนื่องจากสภาพปัญหาในการใช้งานจึงมีการพัฒนาแบบออฟไลน์ โดยนำสื่อบรรจุลงในฮาร์ดดิส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>ก์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และร่วมมือกับมหาวิทยาลัยราชภัฏ จำนวน </w:t>
      </w:r>
      <w:r w:rsidR="00515051" w:rsidRPr="00BD72EC">
        <w:rPr>
          <w:rFonts w:ascii="TH SarabunPSK" w:hAnsi="TH SarabunPSK" w:cs="TH SarabunPSK"/>
          <w:sz w:val="32"/>
          <w:szCs w:val="32"/>
        </w:rPr>
        <w:t>35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แห่ง ทำการเผยแพร่ ถ่ายทอด สื่อเทคโนโลยีสู่โรงเรียนในชนบทที่อยู่ห่างไกล  ซึ่งในปี </w:t>
      </w:r>
      <w:r w:rsidR="00515051" w:rsidRPr="00BD72EC">
        <w:rPr>
          <w:rFonts w:ascii="TH SarabunPSK" w:hAnsi="TH SarabunPSK" w:cs="TH SarabunPSK"/>
          <w:sz w:val="32"/>
          <w:szCs w:val="32"/>
        </w:rPr>
        <w:t>2558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มูลนิธิเทคโนโลยีสารสนเทศตามพระราชดำริฯ ร่วมมือกับมหาวิทยาลัย </w:t>
      </w:r>
      <w:r w:rsidR="00515051" w:rsidRPr="00BD72EC">
        <w:rPr>
          <w:rFonts w:ascii="TH SarabunPSK" w:hAnsi="TH SarabunPSK" w:cs="TH SarabunPSK"/>
          <w:sz w:val="32"/>
          <w:szCs w:val="32"/>
        </w:rPr>
        <w:t>13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แห่ง ดำเนินการขยายผลการประยุกต์ใช้ไอซีทีส่งเสริมการเรียนรู้ในศตวรรษที่ </w:t>
      </w:r>
      <w:r w:rsidR="00515051" w:rsidRPr="00BD72EC">
        <w:rPr>
          <w:rFonts w:ascii="TH SarabunPSK" w:hAnsi="TH SarabunPSK" w:cs="TH SarabunPSK"/>
          <w:sz w:val="32"/>
          <w:szCs w:val="32"/>
        </w:rPr>
        <w:t>21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515051" w:rsidRPr="00BD72EC">
        <w:rPr>
          <w:rFonts w:ascii="TH SarabunPSK" w:hAnsi="TH SarabunPSK" w:cs="TH SarabunPSK"/>
          <w:sz w:val="32"/>
          <w:szCs w:val="32"/>
        </w:rPr>
        <w:t>4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กิจกรรมคือ </w:t>
      </w:r>
      <w:r w:rsidR="00515051" w:rsidRPr="00BD72EC">
        <w:rPr>
          <w:rFonts w:ascii="TH SarabunPSK" w:hAnsi="TH SarabunPSK" w:cs="TH SarabunPSK"/>
          <w:sz w:val="32"/>
          <w:szCs w:val="32"/>
        </w:rPr>
        <w:t>1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) กิจกรรมเทคโนโลยีสมองกลฝังตัว (</w:t>
      </w:r>
      <w:r w:rsidR="00515051" w:rsidRPr="00BD72EC">
        <w:rPr>
          <w:rFonts w:ascii="TH SarabunPSK" w:hAnsi="TH SarabunPSK" w:cs="TH SarabunPSK"/>
          <w:sz w:val="32"/>
          <w:szCs w:val="32"/>
        </w:rPr>
        <w:t>embedded technology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15051" w:rsidRPr="00BD72EC">
        <w:rPr>
          <w:rFonts w:ascii="TH SarabunPSK" w:hAnsi="TH SarabunPSK" w:cs="TH SarabunPSK"/>
          <w:sz w:val="32"/>
          <w:szCs w:val="32"/>
        </w:rPr>
        <w:t>2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) กิจกรรมการใช้ไอซีทีจัดการเรียนรู้ด้วยโครงการ (</w:t>
      </w:r>
      <w:r w:rsidR="00515051" w:rsidRPr="00BD72EC">
        <w:rPr>
          <w:rFonts w:ascii="TH SarabunPSK" w:hAnsi="TH SarabunPSK" w:cs="TH SarabunPSK"/>
          <w:sz w:val="32"/>
          <w:szCs w:val="32"/>
        </w:rPr>
        <w:t>Project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515051" w:rsidRPr="00BD72EC">
        <w:rPr>
          <w:rFonts w:ascii="TH SarabunPSK" w:hAnsi="TH SarabunPSK" w:cs="TH SarabunPSK"/>
          <w:sz w:val="32"/>
          <w:szCs w:val="32"/>
        </w:rPr>
        <w:t>based Learning using ICT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15051" w:rsidRPr="00BD72EC">
        <w:rPr>
          <w:rFonts w:ascii="TH SarabunPSK" w:hAnsi="TH SarabunPSK" w:cs="TH SarabunPSK"/>
          <w:sz w:val="32"/>
          <w:szCs w:val="32"/>
        </w:rPr>
        <w:t>3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) การสร้างชิ้นงาน </w:t>
      </w:r>
      <w:r w:rsidR="00515051" w:rsidRPr="00BD72EC">
        <w:rPr>
          <w:rFonts w:ascii="TH SarabunPSK" w:hAnsi="TH SarabunPSK" w:cs="TH SarabunPSK"/>
          <w:sz w:val="32"/>
          <w:szCs w:val="32"/>
        </w:rPr>
        <w:t>3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 xml:space="preserve"> มิติด้วย </w:t>
      </w:r>
      <w:r w:rsidR="00515051" w:rsidRPr="00BD72EC">
        <w:rPr>
          <w:rFonts w:ascii="TH SarabunPSK" w:hAnsi="TH SarabunPSK" w:cs="TH SarabunPSK"/>
          <w:sz w:val="32"/>
          <w:szCs w:val="32"/>
        </w:rPr>
        <w:t>3D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515051" w:rsidRPr="00BD72EC">
        <w:rPr>
          <w:rFonts w:ascii="TH SarabunPSK" w:hAnsi="TH SarabunPSK" w:cs="TH SarabunPSK"/>
          <w:sz w:val="32"/>
          <w:szCs w:val="32"/>
        </w:rPr>
        <w:t>Printer 4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) สร้างบทเรียนบนระบบสื่อสาระออนไลน์เพื่อการเรียนรู้ทางไกลฯ (</w:t>
      </w:r>
      <w:r w:rsidR="00515051" w:rsidRPr="00BD72EC">
        <w:rPr>
          <w:rFonts w:ascii="TH SarabunPSK" w:hAnsi="TH SarabunPSK" w:cs="TH SarabunPSK"/>
          <w:sz w:val="32"/>
          <w:szCs w:val="32"/>
        </w:rPr>
        <w:t>MOOC</w:t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) โดยมหาวิทยาลัยราชภัฏ</w:t>
      </w:r>
      <w:r w:rsidR="00923E76">
        <w:rPr>
          <w:rFonts w:ascii="TH SarabunPSK" w:hAnsi="TH SarabunPSK" w:cs="TH SarabunPSK"/>
          <w:sz w:val="32"/>
          <w:szCs w:val="32"/>
          <w:cs/>
        </w:rPr>
        <w:br/>
      </w:r>
      <w:r w:rsidR="00515051" w:rsidRPr="00BD72EC">
        <w:rPr>
          <w:rFonts w:ascii="TH SarabunPSK" w:hAnsi="TH SarabunPSK" w:cs="TH SarabunPSK"/>
          <w:sz w:val="32"/>
          <w:szCs w:val="32"/>
          <w:cs/>
        </w:rPr>
        <w:t>มหาสารคามเป็นหนึ่งในมหาวิทยาลัยราชภัฏในการดำเนินงานโครงการ</w:t>
      </w:r>
    </w:p>
    <w:p w:rsidR="00515051" w:rsidRDefault="0051505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4269FF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จากการศึกษา โครงการเทคโนโลยีสารสนเทศตามพระราชดำริฯ  ผู้วิจัยได้นำเอานโยบาย แนวคิด และหลักการที่ได้ศึกษา การเผยแพร่ ถ่ายทอดเทคโนโลยีสารสนเทศสู่โรงเรียน  และการนำเทคโนโลยีสารสนเทศมาประยุกต์ใช้เพื่อพัฒนาการจัดการเรียนการสอนที่สอดคล้องกับการ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เรียนรู้ในศตวรรษ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>ที่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ของโรงเรียนพระปริยัติธรรม  ให้มีความรู้  ความเข้าใจ  ในการใช้เทคโนโลยีสารสนเทศภายใต้โครงการในพระราชดำริฯ  ให้เกิดประโยชน์ต่อการเรียนรู้  และเป็นการ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และการให้บริการไอซีทีแก่ชุมชนเพื่อเปิดโอกาสให้เยาวชนได้เรียนรู้ผ่านอีดีแอลทีวีให้สอดคล้องกับบริบทของโรงเรียนและครูผู้สอน</w:t>
      </w:r>
    </w:p>
    <w:p w:rsidR="000570AA" w:rsidRPr="00BD72EC" w:rsidRDefault="000570A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922D6" w:rsidRPr="00BD72EC" w:rsidRDefault="007042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24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D72EC">
        <w:rPr>
          <w:rFonts w:ascii="TH SarabunPSK" w:hAnsi="TH SarabunPSK" w:cs="TH SarabunPSK"/>
          <w:b/>
          <w:bCs/>
          <w:sz w:val="36"/>
          <w:szCs w:val="36"/>
        </w:rPr>
        <w:t xml:space="preserve">3  </w:t>
      </w:r>
      <w:r w:rsidR="0024569E" w:rsidRPr="00BD72EC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รูปแบบการถ่ายทอด</w:t>
      </w:r>
      <w:r w:rsidR="00EF0848" w:rsidRPr="00BD72EC">
        <w:rPr>
          <w:rFonts w:ascii="TH SarabunPSK" w:hAnsi="TH SarabunPSK" w:cs="TH SarabunPSK"/>
          <w:b/>
          <w:bCs/>
          <w:sz w:val="36"/>
          <w:szCs w:val="36"/>
          <w:cs/>
        </w:rPr>
        <w:t>และเผยแพร่</w:t>
      </w:r>
      <w:r w:rsidR="0024569E" w:rsidRPr="00BD72EC">
        <w:rPr>
          <w:rFonts w:ascii="TH SarabunPSK" w:hAnsi="TH SarabunPSK" w:cs="TH SarabunPSK"/>
          <w:b/>
          <w:bCs/>
          <w:sz w:val="36"/>
          <w:szCs w:val="36"/>
          <w:cs/>
        </w:rPr>
        <w:t>เทคโนโลยี</w:t>
      </w:r>
    </w:p>
    <w:p w:rsidR="00D922D6" w:rsidRPr="00BD72EC" w:rsidRDefault="009F45E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709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40A98" w:rsidRPr="00BD72EC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ความหมายของรูปแบบการถ่ายทอดเทคโนโลยี</w:t>
      </w:r>
    </w:p>
    <w:p w:rsidR="00840A98" w:rsidRPr="00BD72EC" w:rsidRDefault="00D709E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40A98" w:rsidRPr="00BD72EC">
        <w:rPr>
          <w:rFonts w:ascii="TH SarabunPSK" w:hAnsi="TH SarabunPSK" w:cs="TH SarabunPSK"/>
          <w:color w:val="000000"/>
          <w:sz w:val="32"/>
          <w:szCs w:val="32"/>
          <w:cs/>
        </w:rPr>
        <w:t>การถ่ายทอดเทคโนโลยี เป็นกระบวนการที่นำเอาเทคโนโลยีที่เกิดขึ้น หรือพัฒนาขึ้นไปใช้โดยครอบคลุมองค์ความรู้หรือประสบการณ์ความเชี่ยวชาญต่าง</w:t>
      </w:r>
      <w:r w:rsidR="00C52893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40A98" w:rsidRPr="00BD72EC">
        <w:rPr>
          <w:rFonts w:ascii="TH SarabunPSK" w:hAnsi="TH SarabunPSK" w:cs="TH SarabunPSK"/>
          <w:color w:val="000000"/>
          <w:sz w:val="32"/>
          <w:szCs w:val="32"/>
          <w:cs/>
        </w:rPr>
        <w:t>ๆ ที่เกิดจากการวิจัยและพัฒนาโดยผู้ที่มีความรู้ ความชำนาญในเรื่องนั้น</w:t>
      </w:r>
      <w:r w:rsidR="00C52893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40A98" w:rsidRPr="00BD72EC">
        <w:rPr>
          <w:rFonts w:ascii="TH SarabunPSK" w:hAnsi="TH SarabunPSK" w:cs="TH SarabunPSK"/>
          <w:color w:val="000000"/>
          <w:sz w:val="32"/>
          <w:szCs w:val="32"/>
          <w:cs/>
        </w:rPr>
        <w:t>ๆ โดยตรง  ครอบคลุมข้อมูล คำแนะนำต่าง</w:t>
      </w:r>
      <w:r w:rsidR="00C52893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40A98" w:rsidRPr="00BD72EC">
        <w:rPr>
          <w:rFonts w:ascii="TH SarabunPSK" w:hAnsi="TH SarabunPSK" w:cs="TH SarabunPSK"/>
          <w:color w:val="000000"/>
          <w:sz w:val="32"/>
          <w:szCs w:val="32"/>
          <w:cs/>
        </w:rPr>
        <w:t>ๆ ที่ช่วยในการใช้องค์ความรู้  และครอบคลุมการนำองค์ความรู้ที่ได้รับไปใช้ให้เกิดประโยชน์</w:t>
      </w:r>
    </w:p>
    <w:p w:rsidR="00840A98" w:rsidRPr="00BD72EC" w:rsidRDefault="00840A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การถ่ายทอดเทคโนโลยี คือ การมอบ การสอน การบอก การกล่าว ฯลฯ ที่เกี่ยวกับเทคโนโลยีจากที่หนึ่ง  หรือจากแหล่งที่มีระดับเทคโนโลยีสูงกว่าไปสู่แหล่งที่มีเทคโนโลยีต่ำกว่า วิธีหนึ่งที่จะทำให้เทคโนโลยีมีการพัฒนาหรือมีความก้าวหน้ามากขึ้นสามารถทำได้คือการสนับสนุนการพัฒนาและวิจัย  (ไพรัช วงศ์ยุทธไกร</w:t>
      </w:r>
      <w:r w:rsidR="008B5AF9" w:rsidRPr="00BD72EC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2553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840A98" w:rsidRPr="00BD72EC" w:rsidRDefault="00840A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การถ่ายทอดเทคโนโลยี  มีหลายนิยามในการแปรความหมายเช่น  กระบวนการที่วิทยาศาสตร์หรือเทคโนโลยีแพร่ก</w:t>
      </w:r>
      <w:r w:rsidR="00923E7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ระจายในการดำเนินชีวิตของมนุษย์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Harold Brooks</w:t>
      </w:r>
      <w:r w:rsidR="00923E76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1966</w:t>
      </w:r>
      <w:r w:rsidR="00923E76">
        <w:rPr>
          <w:rFonts w:ascii="TH SarabunPSK" w:hAnsi="TH SarabunPSK" w:cs="TH SarabunPSK"/>
          <w:color w:val="000000"/>
          <w:sz w:val="32"/>
          <w:szCs w:val="32"/>
          <w:cs/>
        </w:rPr>
        <w:t>) หรือหมายความ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ว่า  การเปลี่ยนรูปความรู้วิทยาการเพื่อให้เหมาะสมกับเงื่อนไขเฉพาะ (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Kaynak</w:t>
      </w:r>
      <w:r w:rsidR="008B5AF9" w:rsidRPr="00BD72EC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1985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</w:p>
    <w:p w:rsidR="00D922D6" w:rsidRPr="008B1824" w:rsidRDefault="00840A9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การถ่ายทอดเทคโนโลยี (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Technology Transfer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คือ การส่งเทคโนโลยี ไม่ว่าจะเป็นรูปของความรู้ ข่าวสาร ข้อมูล แนวคิด แนวปฏิบัติ ไปยังผู้รับเป้าหมาย ปลายทาง เพื่อต้องการให้เกิดผล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ประการคือ  ตอบสนองความต้องการและความจำเป็นเฉพาะของบุคคลเป้าหมาย และ บุคคลเป้าหมายสามารถนำ เทคโนโลยี หรือความรู้นั้นไปประยุกต์ใช้ในสถานการณ์ของตนเองให้เกิดประสิทธิภาพสูงสุด</w:t>
      </w:r>
    </w:p>
    <w:p w:rsidR="00D922D6" w:rsidRPr="008B1824" w:rsidRDefault="009F45E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="00950F89" w:rsidRPr="00BD72EC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รูปแบบของการถ่ายทอดเทคโนโลยี</w:t>
      </w:r>
    </w:p>
    <w:p w:rsidR="00D922D6" w:rsidRPr="00BD72EC" w:rsidRDefault="00F27F2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3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1</w:t>
      </w:r>
      <w:r w:rsidR="00330F90">
        <w:rPr>
          <w:rFonts w:ascii="TH SarabunPSK" w:hAnsi="TH SarabunPSK" w:cs="TH SarabunPSK"/>
          <w:sz w:val="32"/>
          <w:szCs w:val="32"/>
        </w:rPr>
        <w:tab/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การถ่ายทอดเทคโนโลยีผ่านเครื่องจักรหรือสินค้าขั้นกลาง (</w:t>
      </w:r>
      <w:r w:rsidR="00950F89" w:rsidRPr="00BD72EC">
        <w:rPr>
          <w:rFonts w:ascii="TH SarabunPSK" w:hAnsi="TH SarabunPSK" w:cs="TH SarabunPSK"/>
          <w:sz w:val="32"/>
          <w:szCs w:val="32"/>
        </w:rPr>
        <w:t xml:space="preserve">Intermediate </w:t>
      </w:r>
      <w:r w:rsidR="00923E76">
        <w:rPr>
          <w:rFonts w:ascii="TH SarabunPSK" w:hAnsi="TH SarabunPSK" w:cs="TH SarabunPSK"/>
          <w:sz w:val="32"/>
          <w:szCs w:val="32"/>
        </w:rPr>
        <w:t>G</w:t>
      </w:r>
      <w:r w:rsidR="00950F89" w:rsidRPr="00BD72EC">
        <w:rPr>
          <w:rFonts w:ascii="TH SarabunPSK" w:hAnsi="TH SarabunPSK" w:cs="TH SarabunPSK"/>
          <w:sz w:val="32"/>
          <w:szCs w:val="32"/>
        </w:rPr>
        <w:t>oods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) การถ่ายทอดเทคโนโลยีในลักษณะนี้จะมาพร้อมกับเครื่องจักร หรือสินค้าขั้นกลางที่นำมาใช้ในกระบวนการผลิต โดยจะได้รับเทคโนโลยีเกี่ยวกับการใช้เครื่องจักรหรือการใช้สินค้าขั้นกลางเพื่อผลิตเป็นสินค้า เทคโนโลยีที่ถ่ายทอดด้วยรูปแบบนี้มักจะเป็นเทคโนโลยีที่ไม่ซับซ้อนมากนัก และอาจเป็นเทคโนโลยีทั่วไปที่ไม่ได้รับการคุ้มครองทรัพย์สินทางปัญญา</w:t>
      </w:r>
      <w:r w:rsidR="00FA12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>(สมชาย รัตนชื่อสกุล และทิพย์สุรางค์ วาทิตต์</w:t>
      </w:r>
      <w:r w:rsidR="00FA12B7" w:rsidRPr="00BD72EC">
        <w:rPr>
          <w:rFonts w:ascii="TH SarabunPSK" w:hAnsi="TH SarabunPSK" w:cs="TH SarabunPSK"/>
          <w:sz w:val="32"/>
          <w:szCs w:val="32"/>
        </w:rPr>
        <w:t>,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2B7" w:rsidRPr="00BD72EC">
        <w:rPr>
          <w:rFonts w:ascii="TH SarabunPSK" w:hAnsi="TH SarabunPSK" w:cs="TH SarabunPSK"/>
          <w:sz w:val="32"/>
          <w:szCs w:val="32"/>
        </w:rPr>
        <w:t>2552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D922D6" w:rsidRPr="00BD72EC" w:rsidRDefault="006C15D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3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70428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04282" w:rsidRPr="00BD72EC">
        <w:rPr>
          <w:rFonts w:ascii="TH SarabunPSK" w:hAnsi="TH SarabunPSK" w:cs="TH SarabunPSK"/>
          <w:sz w:val="32"/>
          <w:szCs w:val="32"/>
        </w:rPr>
        <w:t>2</w:t>
      </w:r>
      <w:r w:rsidR="00D922D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F90">
        <w:rPr>
          <w:rFonts w:ascii="TH SarabunPSK" w:hAnsi="TH SarabunPSK" w:cs="TH SarabunPSK"/>
          <w:sz w:val="32"/>
          <w:szCs w:val="32"/>
          <w:cs/>
        </w:rPr>
        <w:tab/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การถ่ายทอดเทคโนโลยีผ่านผู้เชี่ยวชาญ (</w:t>
      </w:r>
      <w:r w:rsidR="00950F89" w:rsidRPr="00BD72EC">
        <w:rPr>
          <w:rFonts w:ascii="TH SarabunPSK" w:hAnsi="TH SarabunPSK" w:cs="TH SarabunPSK"/>
          <w:sz w:val="32"/>
          <w:szCs w:val="32"/>
        </w:rPr>
        <w:t>Expert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)  พบเห็นได้บ่อยและเป็นที่นิยมเนื่องจากการได้รับการถ่ายทอดจากผู้เชี่ยวชาญโดยตรงจะช่วยให้การถ่ายทอดเทคโนโลยีเป็นไปอย่างรวดเร็วและมีประสิทธิภาพ เนื่องจากลดความผิดพลาดที่เกิดจากการเรียนรู้เทคโนโลยีด้วยตนเองของผู้รับการถ่ายทอด</w:t>
      </w:r>
      <w:r w:rsidR="00FA12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>(สมชาย รัตนชื่อสกุล และทิพย์สุรางค์ วาทิตต์</w:t>
      </w:r>
      <w:r w:rsidR="00FA12B7" w:rsidRPr="00BD72EC">
        <w:rPr>
          <w:rFonts w:ascii="TH SarabunPSK" w:hAnsi="TH SarabunPSK" w:cs="TH SarabunPSK"/>
          <w:sz w:val="32"/>
          <w:szCs w:val="32"/>
        </w:rPr>
        <w:t>,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2B7" w:rsidRPr="00BD72EC">
        <w:rPr>
          <w:rFonts w:ascii="TH SarabunPSK" w:hAnsi="TH SarabunPSK" w:cs="TH SarabunPSK"/>
          <w:sz w:val="32"/>
          <w:szCs w:val="32"/>
        </w:rPr>
        <w:t>2552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950F89" w:rsidRPr="00BD72EC" w:rsidRDefault="00F27F2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950F89" w:rsidRPr="00BD72EC">
        <w:rPr>
          <w:rFonts w:ascii="TH SarabunPSK" w:hAnsi="TH SarabunPSK" w:cs="TH SarabunPSK"/>
          <w:sz w:val="32"/>
          <w:szCs w:val="32"/>
        </w:rPr>
        <w:t>2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50F89" w:rsidRPr="00BD72EC">
        <w:rPr>
          <w:rFonts w:ascii="TH SarabunPSK" w:hAnsi="TH SarabunPSK" w:cs="TH SarabunPSK"/>
          <w:sz w:val="32"/>
          <w:szCs w:val="32"/>
        </w:rPr>
        <w:t>3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50F89" w:rsidRPr="00BD72EC">
        <w:rPr>
          <w:rFonts w:ascii="TH SarabunPSK" w:hAnsi="TH SarabunPSK" w:cs="TH SarabunPSK"/>
          <w:sz w:val="32"/>
          <w:szCs w:val="32"/>
        </w:rPr>
        <w:t>2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50F89"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="00330F90">
        <w:rPr>
          <w:rFonts w:ascii="TH SarabunPSK" w:hAnsi="TH SarabunPSK" w:cs="TH SarabunPSK"/>
          <w:sz w:val="32"/>
          <w:szCs w:val="32"/>
        </w:rPr>
        <w:tab/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การถ่ายทอดเทคโนโลยีในรูปของการส่งผ่านความรู้ทางเทคนิค หรือโนว์ฮาว หรือข้อมูลต่าง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ๆ กระบวนการนี้อาจไม่เกี่ยวข้องกับเครื่องจักรหรือสินค้าขั้นกลางหรืออาจไม่จำเป็นต้องใช้ผู้เชี่ยวชาญก็ได้ โดยผู้รับการถ่ายทอดความรู้ดังกล่าวอาจนำความรู้นั้นไปปรับใช้ หรือพัฒนาต่อไปก็ได้</w:t>
      </w:r>
      <w:r w:rsidR="00FA12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>(สมชาย รัตนชื่อสกุล และทิพย์สุรางค์ วาทิตต์</w:t>
      </w:r>
      <w:r w:rsidR="00FA12B7" w:rsidRPr="00BD72EC">
        <w:rPr>
          <w:rFonts w:ascii="TH SarabunPSK" w:hAnsi="TH SarabunPSK" w:cs="TH SarabunPSK"/>
          <w:sz w:val="32"/>
          <w:szCs w:val="32"/>
        </w:rPr>
        <w:t>,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2B7" w:rsidRPr="00BD72EC">
        <w:rPr>
          <w:rFonts w:ascii="TH SarabunPSK" w:hAnsi="TH SarabunPSK" w:cs="TH SarabunPSK"/>
          <w:sz w:val="32"/>
          <w:szCs w:val="32"/>
        </w:rPr>
        <w:t>2552</w:t>
      </w:r>
      <w:r w:rsidR="00FA12B7"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950F89" w:rsidRPr="00BD72EC" w:rsidRDefault="00950F8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326D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ประเภทของการถ่ายทอดเทคโนโลยี</w:t>
      </w:r>
    </w:p>
    <w:p w:rsidR="00BE3702" w:rsidRPr="00BD72EC" w:rsidRDefault="00F27F2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950F89" w:rsidRPr="00BD72EC">
        <w:rPr>
          <w:rFonts w:ascii="TH SarabunPSK" w:hAnsi="TH SarabunPSK" w:cs="TH SarabunPSK"/>
          <w:sz w:val="32"/>
          <w:szCs w:val="32"/>
        </w:rPr>
        <w:t>2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50F89" w:rsidRPr="00BD72EC">
        <w:rPr>
          <w:rFonts w:ascii="TH SarabunPSK" w:hAnsi="TH SarabunPSK" w:cs="TH SarabunPSK"/>
          <w:sz w:val="32"/>
          <w:szCs w:val="32"/>
        </w:rPr>
        <w:t>3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50F89" w:rsidRPr="00BD72EC">
        <w:rPr>
          <w:rFonts w:ascii="TH SarabunPSK" w:hAnsi="TH SarabunPSK" w:cs="TH SarabunPSK"/>
          <w:sz w:val="32"/>
          <w:szCs w:val="32"/>
        </w:rPr>
        <w:t>3</w:t>
      </w:r>
      <w:r w:rsidR="00950F89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50F89" w:rsidRPr="00BD72EC">
        <w:rPr>
          <w:rFonts w:ascii="TH SarabunPSK" w:hAnsi="TH SarabunPSK" w:cs="TH SarabunPSK"/>
          <w:sz w:val="32"/>
          <w:szCs w:val="32"/>
        </w:rPr>
        <w:t>1</w:t>
      </w:r>
      <w:r w:rsidR="00330F90">
        <w:rPr>
          <w:rFonts w:ascii="TH SarabunPSK" w:hAnsi="TH SarabunPSK" w:cs="TH SarabunPSK"/>
          <w:sz w:val="32"/>
          <w:szCs w:val="32"/>
          <w:cs/>
        </w:rPr>
        <w:tab/>
      </w:r>
      <w:r w:rsidR="00BE3702"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การถ่ายทอดเทคโนโลยีระหว่างประเทศ (</w:t>
      </w:r>
      <w:r w:rsidR="00BE3702" w:rsidRPr="00BD72EC">
        <w:rPr>
          <w:rFonts w:ascii="TH SarabunPSK" w:hAnsi="TH SarabunPSK" w:cs="TH SarabunPSK"/>
          <w:sz w:val="32"/>
          <w:szCs w:val="32"/>
        </w:rPr>
        <w:t>International Technology Trandfer</w:t>
      </w:r>
      <w:r w:rsidR="00BE3702" w:rsidRPr="00BD72EC">
        <w:rPr>
          <w:rFonts w:ascii="TH SarabunPSK" w:hAnsi="TH SarabunPSK" w:cs="TH SarabunPSK"/>
          <w:sz w:val="32"/>
          <w:szCs w:val="32"/>
          <w:cs/>
        </w:rPr>
        <w:t>) เป็นการถ่ายทอดเทคโนโลยีจากประเทศหนึ่งไปสู่ประเทศหนึ่ง และมีการถ่ายทอดองค์ความรู้เกี่ยวกับเทคโนโลยีที่ใช้  โดยเฉพาะการถ่ายทอดเทคโนโลยีจากประเทศที่มีความเจริ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>ญ</w:t>
      </w:r>
      <w:r w:rsidR="00BE3702" w:rsidRPr="00BD72EC">
        <w:rPr>
          <w:rFonts w:ascii="TH SarabunPSK" w:hAnsi="TH SarabunPSK" w:cs="TH SarabunPSK"/>
          <w:sz w:val="32"/>
          <w:szCs w:val="32"/>
          <w:cs/>
        </w:rPr>
        <w:t>ก้าวหน้ามากกว่าไปให้กับประเทศที่มีเทคโนโลยีน้อยกว่า (</w:t>
      </w:r>
      <w:bookmarkStart w:id="0" w:name="_Hlk503963674"/>
      <w:r w:rsidR="00BE3702" w:rsidRPr="00BD72EC">
        <w:rPr>
          <w:rFonts w:ascii="TH SarabunPSK" w:hAnsi="TH SarabunPSK" w:cs="TH SarabunPSK"/>
          <w:sz w:val="32"/>
          <w:szCs w:val="32"/>
        </w:rPr>
        <w:t>Chen &amp; Sun</w:t>
      </w:r>
      <w:r w:rsidR="008B5AF9" w:rsidRPr="00BD72EC">
        <w:rPr>
          <w:rFonts w:ascii="TH SarabunPSK" w:hAnsi="TH SarabunPSK" w:cs="TH SarabunPSK"/>
          <w:sz w:val="32"/>
          <w:szCs w:val="32"/>
        </w:rPr>
        <w:t>,</w:t>
      </w:r>
      <w:r w:rsidR="00BE370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3702" w:rsidRPr="00BD72EC">
        <w:rPr>
          <w:rFonts w:ascii="TH SarabunPSK" w:hAnsi="TH SarabunPSK" w:cs="TH SarabunPSK"/>
          <w:sz w:val="32"/>
          <w:szCs w:val="32"/>
        </w:rPr>
        <w:t>2000</w:t>
      </w:r>
      <w:bookmarkEnd w:id="0"/>
      <w:r w:rsidR="00BE3702"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BE3702" w:rsidRPr="00BD72EC" w:rsidRDefault="00BE37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27F20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F90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การถ่ายทอดเทคโนโลยีภายในประเทศ (</w:t>
      </w:r>
      <w:r w:rsidRPr="00BD72EC">
        <w:rPr>
          <w:rFonts w:ascii="TH SarabunPSK" w:hAnsi="TH SarabunPSK" w:cs="TH SarabunPSK"/>
          <w:sz w:val="32"/>
          <w:szCs w:val="32"/>
        </w:rPr>
        <w:t>National Technology Transfer</w:t>
      </w:r>
      <w:r w:rsidRPr="00BD72EC">
        <w:rPr>
          <w:rFonts w:ascii="TH SarabunPSK" w:hAnsi="TH SarabunPSK" w:cs="TH SarabunPSK"/>
          <w:sz w:val="32"/>
          <w:szCs w:val="32"/>
          <w:cs/>
        </w:rPr>
        <w:t>)  เป็นการถ่ายทอดเทคโนโลยีที่เกิดจากการสนับสนุนของรัฐบาล ในลักษณะให้ความช่วยเหลือทางด้านธุรกิจ และการบริหารจัดการทรัพยากรบุคคล  ซึ่งให้ความสำคัญกับอุสาหกรรมขนาดเล็กในชนบทที่มีความต้องการเทคโนโลยี การวิจัยและพัฒนามากกว่าอุตสาหกรรมในเมือง (</w:t>
      </w:r>
      <w:bookmarkStart w:id="1" w:name="_Hlk503963766"/>
      <w:r w:rsidRPr="00BD72EC">
        <w:rPr>
          <w:rFonts w:ascii="TH SarabunPSK" w:hAnsi="TH SarabunPSK" w:cs="TH SarabunPSK"/>
          <w:sz w:val="32"/>
          <w:szCs w:val="32"/>
        </w:rPr>
        <w:t>Collins</w:t>
      </w:r>
      <w:r w:rsidR="008B5AF9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2001</w:t>
      </w:r>
      <w:bookmarkEnd w:id="1"/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BE3702" w:rsidRPr="00BD72EC" w:rsidRDefault="00BE37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27F20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6D0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การถ่ายทอดเทคโนโลยีข้ามประเภทอุตสาหกรรม (</w:t>
      </w:r>
      <w:r w:rsidRPr="00BD72EC">
        <w:rPr>
          <w:rFonts w:ascii="TH SarabunPSK" w:hAnsi="TH SarabunPSK" w:cs="TH SarabunPSK"/>
          <w:sz w:val="32"/>
          <w:szCs w:val="32"/>
        </w:rPr>
        <w:t>Cross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industries or Cross Sector Technology Transfer</w:t>
      </w:r>
      <w:r w:rsidRPr="00BD72EC">
        <w:rPr>
          <w:rFonts w:ascii="TH SarabunPSK" w:hAnsi="TH SarabunPSK" w:cs="TH SarabunPSK"/>
          <w:sz w:val="32"/>
          <w:szCs w:val="32"/>
          <w:cs/>
        </w:rPr>
        <w:t>)  เป็นการถ่ายทอดเทคโนโลยีระหว่างอุตสาหกรรมที่ต่างประเภทกัน</w:t>
      </w:r>
    </w:p>
    <w:p w:rsidR="00BE3702" w:rsidRPr="00BD72EC" w:rsidRDefault="00BE37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27F20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6D0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การถ่ายทอดเทคโนโลยีภายในองค์กร (</w:t>
      </w:r>
      <w:r w:rsidRPr="00BD72EC">
        <w:rPr>
          <w:rFonts w:ascii="TH SarabunPSK" w:hAnsi="TH SarabunPSK" w:cs="TH SarabunPSK"/>
          <w:sz w:val="32"/>
          <w:szCs w:val="32"/>
        </w:rPr>
        <w:t>Intra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firm Technology Transfer</w:t>
      </w:r>
      <w:r w:rsidRPr="00BD72EC">
        <w:rPr>
          <w:rFonts w:ascii="TH SarabunPSK" w:hAnsi="TH SarabunPSK" w:cs="TH SarabunPSK"/>
          <w:sz w:val="32"/>
          <w:szCs w:val="32"/>
          <w:cs/>
        </w:rPr>
        <w:t>)  เป็นการถ่ายทอดเทคโนโลยีภายในบริษัทอาจรวมถึงถ่ายทอดเทคโนโลยีที่มีอยู่ภายในบริษัทจากสาขาหนึ่งไปอีกสาขา</w:t>
      </w:r>
    </w:p>
    <w:p w:rsidR="00950F89" w:rsidRPr="00BD72EC" w:rsidRDefault="00BE37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6D0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การถ่ายทอดเทคโนโลยีระหว่างองค์กร (</w:t>
      </w:r>
      <w:r w:rsidRPr="00BD72EC">
        <w:rPr>
          <w:rFonts w:ascii="TH SarabunPSK" w:hAnsi="TH SarabunPSK" w:cs="TH SarabunPSK"/>
          <w:sz w:val="32"/>
          <w:szCs w:val="32"/>
        </w:rPr>
        <w:t>Inter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firm Technology Transfer</w:t>
      </w:r>
      <w:r w:rsidRPr="00BD72EC">
        <w:rPr>
          <w:rFonts w:ascii="TH SarabunPSK" w:hAnsi="TH SarabunPSK" w:cs="TH SarabunPSK"/>
          <w:sz w:val="32"/>
          <w:szCs w:val="32"/>
          <w:cs/>
        </w:rPr>
        <w:t>)  เป็นการถ่ายทอดเทคโนโลยีจากองค์กรหนึ่งไปสู่องค์กรหนึ่งด้วยกลไกต่าง ๆ</w:t>
      </w:r>
    </w:p>
    <w:p w:rsidR="00BE3702" w:rsidRPr="00BD72EC" w:rsidRDefault="00BE37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326D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30DC" w:rsidRPr="00BD72EC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ขั้นตอนการถ่ายทอดเทคโนโลยี</w:t>
      </w:r>
    </w:p>
    <w:p w:rsidR="00F130DC" w:rsidRPr="00BD72EC" w:rsidRDefault="00F27F2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F130DC" w:rsidRPr="00BD72EC">
        <w:rPr>
          <w:rFonts w:ascii="TH SarabunPSK" w:hAnsi="TH SarabunPSK" w:cs="TH SarabunPSK"/>
          <w:sz w:val="32"/>
          <w:szCs w:val="32"/>
        </w:rPr>
        <w:t>2</w:t>
      </w:r>
      <w:r w:rsidR="00F130DC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F130DC" w:rsidRPr="00BD72EC">
        <w:rPr>
          <w:rFonts w:ascii="TH SarabunPSK" w:hAnsi="TH SarabunPSK" w:cs="TH SarabunPSK"/>
          <w:sz w:val="32"/>
          <w:szCs w:val="32"/>
        </w:rPr>
        <w:t>3</w:t>
      </w:r>
      <w:r w:rsidR="00F130DC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F130DC" w:rsidRPr="00BD72EC">
        <w:rPr>
          <w:rFonts w:ascii="TH SarabunPSK" w:hAnsi="TH SarabunPSK" w:cs="TH SarabunPSK"/>
          <w:sz w:val="32"/>
          <w:szCs w:val="32"/>
        </w:rPr>
        <w:t>4</w:t>
      </w:r>
      <w:r w:rsidR="00F130DC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F130DC" w:rsidRPr="00BD72EC">
        <w:rPr>
          <w:rFonts w:ascii="TH SarabunPSK" w:hAnsi="TH SarabunPSK" w:cs="TH SarabunPSK"/>
          <w:sz w:val="32"/>
          <w:szCs w:val="32"/>
        </w:rPr>
        <w:t xml:space="preserve">1 </w:t>
      </w:r>
      <w:r w:rsidR="00E766EB">
        <w:rPr>
          <w:rFonts w:ascii="TH SarabunPSK" w:hAnsi="TH SarabunPSK" w:cs="TH SarabunPSK"/>
          <w:sz w:val="32"/>
          <w:szCs w:val="32"/>
          <w:cs/>
        </w:rPr>
        <w:tab/>
      </w:r>
      <w:r w:rsidR="00F130DC" w:rsidRPr="00BD72EC">
        <w:rPr>
          <w:rFonts w:ascii="TH SarabunPSK" w:hAnsi="TH SarabunPSK" w:cs="TH SarabunPSK"/>
          <w:sz w:val="32"/>
          <w:szCs w:val="32"/>
          <w:cs/>
        </w:rPr>
        <w:t>การฝึกอบรม ประกอบด้วยการให้ความรู้ ผ่านภาพ เสียง หรือสื่ออื่น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30DC" w:rsidRPr="00BD72EC">
        <w:rPr>
          <w:rFonts w:ascii="TH SarabunPSK" w:hAnsi="TH SarabunPSK" w:cs="TH SarabunPSK"/>
          <w:sz w:val="32"/>
          <w:szCs w:val="32"/>
          <w:cs/>
        </w:rPr>
        <w:t>ๆ จากเจ้าขององค์ความรู้ การฝึกปฏิบัติ ให้เกิดความชำนาญในเทคโนโลยีเรื่องนั้น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30DC" w:rsidRPr="00BD72EC">
        <w:rPr>
          <w:rFonts w:ascii="TH SarabunPSK" w:hAnsi="TH SarabunPSK" w:cs="TH SarabunPSK"/>
          <w:sz w:val="32"/>
          <w:szCs w:val="32"/>
          <w:cs/>
        </w:rPr>
        <w:t>ๆ</w:t>
      </w:r>
    </w:p>
    <w:p w:rsidR="00F130DC" w:rsidRPr="00BD72EC" w:rsidRDefault="00F130D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2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เอกสารต่าง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ที่เกี่ยวข้องกับเทคโนโลยี  เช่น แบบแปลน พิมพ์เขียว การออกแบบและวิธีการประกอบผลิตภัณฑ์ คู่มือการปฏิบัติงาน คู่มือการเดินเครื่องจักรและบำรุงรักษา ฯลฯ</w:t>
      </w:r>
    </w:p>
    <w:p w:rsidR="00F130DC" w:rsidRPr="00BD72EC" w:rsidRDefault="00F130D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การให้คำปรึกษาเพิ่มเติม หรือความช่วยเหลือทางเทคนิค ภายหลังการถ่ายทอดเทคโนโลยี เพื่อให้มีความรู้และทักษะเพียงพอที่จะนำไปใช้ประโยชน์ได้จริง</w:t>
      </w:r>
    </w:p>
    <w:p w:rsidR="00F130DC" w:rsidRPr="00BD72EC" w:rsidRDefault="00F130D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27F20" w:rsidRPr="00BD72EC">
        <w:rPr>
          <w:rFonts w:ascii="TH SarabunPSK" w:hAnsi="TH SarabunPSK" w:cs="TH SarabunPSK"/>
          <w:sz w:val="32"/>
          <w:szCs w:val="32"/>
        </w:rPr>
        <w:tab/>
      </w:r>
      <w:r w:rsidR="00E766EB">
        <w:rPr>
          <w:rFonts w:ascii="TH SarabunPSK" w:hAnsi="TH SarabunPSK" w:cs="TH SarabunPSK"/>
          <w:sz w:val="32"/>
          <w:szCs w:val="32"/>
        </w:rPr>
        <w:tab/>
      </w:r>
      <w:r w:rsidR="00E766E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การถ่ายทอดเทคโนโลยีเป็นกระบวนการที่จะต้องร่วมมือกันปฏิบัติในหลายหน่วยงาน โดยมีจุดมุ่งหมายในทางเดียวกันจึงจะทำให้บรรลุผลสำเร็จตามต้องการ ขั้นตอนในการถ่ายทอดเทคโนโลยี (ไพรัช วงศ์ยุทธไกร</w:t>
      </w:r>
      <w:r w:rsidR="008B5AF9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2553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F130DC" w:rsidRPr="00BD72EC" w:rsidRDefault="00F130D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27F20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สรุปได้ว่า การถ่ายทอดเทคโนโลยี เป็นกระบวนการที่นำเอาเทคโนโลยีที่เกิดขึ้น หรือพัฒนาขึ้นไปใช้โดยครอบคลุมองค์ความรู้หรือประสบการณ์ความเชี่ยวชาญต่าง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ส่งต่อเพื่อการเรียนรู้เทคโนโลยีและนำไปใช้ได้จริงทั้งการฝึกอบรม  เอกสารต่าง</w:t>
      </w:r>
      <w:r w:rsidR="00C5289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หรือการให้คำปรึกษาเพิ่มเติม หรือความช่วยเหลือทางเทคนิค ซึ่งประเภทของเทคโนโลยีประกอบด้วย การถ่ายทอดเทคโนโลยีระหว่างประเทศ การถ่ายทอดเทคโนโลยีภายในประเทศ การถ่ายทอดเทคโนโลยีข้ามประเภทอุตสาหกรรม  การถ่ายทอดเทคโนโลยีระหว่างอุตสาหกรรมที่ต่างประเภทกัน การถ่ายทอดเทคโนโลยีภายในองค์กร  และ การถ่ายทอดเทคโนโลยีระหว่างองค์กร</w:t>
      </w:r>
    </w:p>
    <w:p w:rsidR="00E2064B" w:rsidRPr="00BD72EC" w:rsidRDefault="001B5DB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</w:p>
    <w:p w:rsidR="005A2A8F" w:rsidRPr="00BD72EC" w:rsidRDefault="005A2A8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 xml:space="preserve">ความหมายของตัวบ่งชี้  </w:t>
      </w:r>
    </w:p>
    <w:p w:rsidR="00082514" w:rsidRPr="00BD72EC" w:rsidRDefault="005A2A8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ตัวบ่งชี้  หมายถึง  ตัวแปรหรือองค์ประกอบที่มีค่าแสดงถึงลักษณะหรือปริมาณของการดำเนินงานส่วนใดส่วนหนึ่ง  ซึ่งเป็น</w:t>
      </w:r>
      <w:r w:rsidRPr="00BD72EC">
        <w:rPr>
          <w:rFonts w:ascii="TH SarabunPSK" w:hAnsi="TH SarabunPSK" w:cs="TH SarabunPSK"/>
          <w:sz w:val="32"/>
          <w:szCs w:val="32"/>
          <w:cs/>
        </w:rPr>
        <w:t>สิ่ง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ที่บ่งบอกสภาวะหรือสภาพการณ์ในลักษณะใดลักษณะหนึ่งที่</w:t>
      </w:r>
      <w:r w:rsidRPr="00BD72EC">
        <w:rPr>
          <w:rFonts w:ascii="TH SarabunPSK" w:hAnsi="TH SarabunPSK" w:cs="TH SarabunPSK"/>
          <w:sz w:val="32"/>
          <w:szCs w:val="32"/>
          <w:cs/>
        </w:rPr>
        <w:t>ต้องการ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 xml:space="preserve">  ซึ่งการนำตัวแปรหรือข้อเท็จจริงมาสัมพันธ์กันเพื่อให้เกิดคุณค่าจะสะท้อนให้เห็นสภาพการณ์ที่ต้องการศึกษาโดยรวม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5A2A8F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>2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B260A" w:rsidRPr="00BD72EC">
        <w:rPr>
          <w:rFonts w:ascii="TH SarabunPSK" w:hAnsi="TH SarabunPSK" w:cs="TH SarabunPSK"/>
          <w:sz w:val="32"/>
          <w:szCs w:val="32"/>
        </w:rPr>
        <w:t>3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B260A" w:rsidRPr="00BD72EC">
        <w:rPr>
          <w:rFonts w:ascii="TH SarabunPSK" w:hAnsi="TH SarabunPSK" w:cs="TH SarabunPSK"/>
          <w:sz w:val="32"/>
          <w:szCs w:val="32"/>
        </w:rPr>
        <w:t>5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7B260A" w:rsidRPr="00BD72EC">
        <w:rPr>
          <w:rFonts w:ascii="TH SarabunPSK" w:hAnsi="TH SarabunPSK" w:cs="TH SarabunPSK"/>
          <w:sz w:val="32"/>
          <w:szCs w:val="32"/>
        </w:rPr>
        <w:t>2</w:t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ลักษณะของตัวบ่งชี้ มี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="005A2A8F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ประการ </w:t>
      </w:r>
      <w:r w:rsidR="005A2A8F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D72EC">
        <w:rPr>
          <w:rFonts w:ascii="TH SarabunPSK" w:hAnsi="TH SarabunPSK" w:cs="TH SarabunPSK"/>
          <w:sz w:val="32"/>
          <w:szCs w:val="32"/>
        </w:rPr>
        <w:t>Johnstone, 1981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5A2A8F" w:rsidRPr="00BD72EC">
        <w:rPr>
          <w:rFonts w:ascii="TH SarabunPSK" w:hAnsi="TH SarabunPSK" w:cs="TH SarabunPSK"/>
          <w:sz w:val="32"/>
          <w:szCs w:val="32"/>
        </w:rPr>
        <w:tab/>
      </w:r>
      <w:r w:rsidR="005A2A8F" w:rsidRPr="00BD72EC">
        <w:rPr>
          <w:rFonts w:ascii="TH SarabunPSK" w:hAnsi="TH SarabunPSK" w:cs="TH SarabunPSK"/>
          <w:sz w:val="32"/>
          <w:szCs w:val="32"/>
        </w:rPr>
        <w:tab/>
      </w:r>
      <w:r w:rsidR="005A2A8F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ตัวบ่งชี้สามารถให้สารสนเทศเกี่ยวกับสิ่งหรือสภาพที่ศึกษาอย่างกว้างๆ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ต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ัว</w:t>
      </w:r>
      <w:r w:rsidRPr="00BD72EC">
        <w:rPr>
          <w:rFonts w:ascii="TH SarabunPSK" w:hAnsi="TH SarabunPSK" w:cs="TH SarabunPSK"/>
          <w:sz w:val="32"/>
          <w:szCs w:val="32"/>
          <w:cs/>
        </w:rPr>
        <w:t>บ่งชี้มีลักษณะที่แตกต่างไปจากตัวแปร  เนื่องจากตัวบ่งชี้เกิดจากการรวมตัวแปรหลาย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ตัวที่มีความสัมพันธ์กันเข้าด้วยกันเพื่อให้เห็นภาพรวมที่ต้องการศึกษา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ตัวบ่งชี้ต้องกำหนดเป็นปริมาณ  ต้องแสดงสภาพที่ศึกษาเป็นค่าตัวเลขหรือปริมาณเท่านั้น  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และ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นำมาเปรียบเทียบกับเกณฑ์ที่กำหนดไว้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ตัวบ่งชี้จะเป็นค่าชั่วคราว ค่าตัวบ่งชี้ก็สามารถเปลี่ยนแปลงได้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="007B260A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="007B260A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ตัวบ่งชี้เป็นหน่วยพื้นฐานในการพัฒนาทฤษฎี</w:t>
      </w:r>
    </w:p>
    <w:p w:rsidR="007B260A" w:rsidRPr="00BD72EC" w:rsidRDefault="007B260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2.3.5.3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คุณสมบัติของตัวบ่งชี้ที่ดี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ab/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ab/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ab/>
        <w:t>ศิริชัย กาญจนวาสี (</w:t>
      </w:r>
      <w:r w:rsidR="00821E07" w:rsidRPr="00BD72EC">
        <w:rPr>
          <w:rFonts w:ascii="TH SarabunPSK" w:hAnsi="TH SarabunPSK" w:cs="TH SarabunPSK"/>
          <w:sz w:val="32"/>
          <w:szCs w:val="32"/>
        </w:rPr>
        <w:t>254</w:t>
      </w:r>
      <w:r w:rsidR="005F4E4A" w:rsidRPr="00BD72EC">
        <w:rPr>
          <w:rFonts w:ascii="TH SarabunPSK" w:hAnsi="TH SarabunPSK" w:cs="TH SarabunPSK"/>
          <w:sz w:val="32"/>
          <w:szCs w:val="32"/>
        </w:rPr>
        <w:t>5</w:t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  <w:cs/>
        </w:rPr>
        <w:t>ตัวบ่งชี้ที่ดีมีคุณสมบัติที่สำคัญ</w:t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82514" w:rsidRPr="00BD72EC" w:rsidRDefault="00082514" w:rsidP="00207B8C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821E07" w:rsidRPr="00BD72EC">
        <w:rPr>
          <w:rFonts w:ascii="TH SarabunPSK" w:hAnsi="TH SarabunPSK" w:cs="TH SarabunPSK"/>
          <w:sz w:val="32"/>
          <w:szCs w:val="32"/>
        </w:rPr>
        <w:tab/>
      </w:r>
      <w:r w:rsidR="00821E07" w:rsidRPr="00BD72EC">
        <w:rPr>
          <w:rFonts w:ascii="TH SarabunPSK" w:hAnsi="TH SarabunPSK" w:cs="TH SarabunPSK"/>
          <w:sz w:val="32"/>
          <w:szCs w:val="32"/>
        </w:rPr>
        <w:tab/>
      </w:r>
      <w:r w:rsidR="00821E07" w:rsidRPr="00BD72EC">
        <w:rPr>
          <w:rFonts w:ascii="TH SarabunPSK" w:hAnsi="TH SarabunPSK" w:cs="TH SarabunPSK"/>
          <w:sz w:val="32"/>
          <w:szCs w:val="32"/>
        </w:rPr>
        <w:tab/>
      </w:r>
      <w:r w:rsidR="00207B8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207B8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ความตรง (</w:t>
      </w:r>
      <w:r w:rsidRPr="00BD72EC">
        <w:rPr>
          <w:rFonts w:ascii="TH SarabunPSK" w:hAnsi="TH SarabunPSK" w:cs="TH SarabunPSK"/>
          <w:sz w:val="32"/>
          <w:szCs w:val="32"/>
        </w:rPr>
        <w:t>validity</w:t>
      </w:r>
      <w:r w:rsidRPr="00BD72EC">
        <w:rPr>
          <w:rFonts w:ascii="TH SarabunPSK" w:hAnsi="TH SarabunPSK" w:cs="TH SarabunPSK"/>
          <w:sz w:val="32"/>
          <w:szCs w:val="32"/>
          <w:cs/>
        </w:rPr>
        <w:t>) ตัวบ่งชี้ต้องบ่งชี้ได้ตามคุณลักษณะที่ต้องการวัดได้อย่างถูกต้องแม่นยำ ซึ่งมีลักษณะสำคัญ</w:t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82514" w:rsidRPr="00BD72EC" w:rsidRDefault="00082514" w:rsidP="00207B8C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821E07" w:rsidRPr="00BD72EC">
        <w:rPr>
          <w:rFonts w:ascii="TH SarabunPSK" w:hAnsi="TH SarabunPSK" w:cs="TH SarabunPSK"/>
          <w:sz w:val="32"/>
          <w:szCs w:val="32"/>
        </w:rPr>
        <w:tab/>
      </w:r>
      <w:r w:rsidR="00821E07" w:rsidRPr="00BD72EC">
        <w:rPr>
          <w:rFonts w:ascii="TH SarabunPSK" w:hAnsi="TH SarabunPSK" w:cs="TH SarabunPSK"/>
          <w:sz w:val="32"/>
          <w:szCs w:val="32"/>
        </w:rPr>
        <w:tab/>
      </w:r>
      <w:r w:rsidR="00821E07" w:rsidRPr="00BD72EC">
        <w:rPr>
          <w:rFonts w:ascii="TH SarabunPSK" w:hAnsi="TH SarabunPSK" w:cs="TH SarabunPSK"/>
          <w:sz w:val="32"/>
          <w:szCs w:val="32"/>
        </w:rPr>
        <w:tab/>
      </w:r>
      <w:r w:rsidR="00207B8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821E0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มีความตรงประเด็น (</w:t>
      </w:r>
      <w:r w:rsidR="00824809">
        <w:rPr>
          <w:rFonts w:ascii="TH SarabunPSK" w:hAnsi="TH SarabunPSK" w:cs="TH SarabunPSK"/>
          <w:sz w:val="32"/>
          <w:szCs w:val="32"/>
        </w:rPr>
        <w:t>R</w:t>
      </w:r>
      <w:r w:rsidRPr="00BD72EC">
        <w:rPr>
          <w:rFonts w:ascii="TH SarabunPSK" w:hAnsi="TH SarabunPSK" w:cs="TH SarabunPSK"/>
          <w:sz w:val="32"/>
          <w:szCs w:val="32"/>
        </w:rPr>
        <w:t>elevant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มีความเชื่อมโยงสัมพันธ์หรือเกี่ยวข้องโดยตรงกับคุณลักษณะที่มุ่งวัด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มีความเป็นตัวแทน (</w:t>
      </w:r>
      <w:r w:rsidR="00824809">
        <w:rPr>
          <w:rFonts w:ascii="TH SarabunPSK" w:hAnsi="TH SarabunPSK" w:cs="TH SarabunPSK"/>
          <w:sz w:val="32"/>
          <w:szCs w:val="32"/>
        </w:rPr>
        <w:t>R</w:t>
      </w:r>
      <w:r w:rsidRPr="00BD72EC">
        <w:rPr>
          <w:rFonts w:ascii="TH SarabunPSK" w:hAnsi="TH SarabunPSK" w:cs="TH SarabunPSK"/>
          <w:sz w:val="32"/>
          <w:szCs w:val="32"/>
        </w:rPr>
        <w:t>epresentative</w:t>
      </w:r>
      <w:r w:rsidRPr="00BD72EC">
        <w:rPr>
          <w:rFonts w:ascii="TH SarabunPSK" w:hAnsi="TH SarabunPSK" w:cs="TH SarabunPSK"/>
          <w:sz w:val="32"/>
          <w:szCs w:val="32"/>
          <w:cs/>
        </w:rPr>
        <w:t>) ต้องมีความเป็นตัวแทนคุณลักษณะที่มุ่งวัดหรือมีมุมมองที่คลอบคลุมองค์ประกอบที่สำคัญของ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สิ่งที่</w:t>
      </w:r>
      <w:r w:rsidRPr="00BD72EC">
        <w:rPr>
          <w:rFonts w:ascii="TH SarabunPSK" w:hAnsi="TH SarabunPSK" w:cs="TH SarabunPSK"/>
          <w:sz w:val="32"/>
          <w:szCs w:val="32"/>
          <w:cs/>
        </w:rPr>
        <w:t>มุ่งวัด</w:t>
      </w:r>
    </w:p>
    <w:p w:rsidR="00082514" w:rsidRPr="00BD72EC" w:rsidRDefault="00082514" w:rsidP="00207B8C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ความเที่ยง (</w:t>
      </w:r>
      <w:r w:rsidR="00824809">
        <w:rPr>
          <w:rFonts w:ascii="TH SarabunPSK" w:hAnsi="TH SarabunPSK" w:cs="TH SarabunPSK"/>
          <w:sz w:val="32"/>
          <w:szCs w:val="32"/>
        </w:rPr>
        <w:t>R</w:t>
      </w:r>
      <w:r w:rsidRPr="00BD72EC">
        <w:rPr>
          <w:rFonts w:ascii="TH SarabunPSK" w:hAnsi="TH SarabunPSK" w:cs="TH SarabunPSK"/>
          <w:sz w:val="32"/>
          <w:szCs w:val="32"/>
        </w:rPr>
        <w:t>eliability</w:t>
      </w:r>
      <w:r w:rsidRPr="00BD72EC">
        <w:rPr>
          <w:rFonts w:ascii="TH SarabunPSK" w:hAnsi="TH SarabunPSK" w:cs="TH SarabunPSK"/>
          <w:sz w:val="32"/>
          <w:szCs w:val="32"/>
          <w:cs/>
        </w:rPr>
        <w:t>) ต้องบ่งชี้คุณลักษณะที่มุ่งวัดได้อย่างน่าเชื่อถือ คงเส้นคงวา หรือบ่งชี้ได้คงที่เมื่อทำการวัดซ้ำในช่วงเวลาเดียวกัน ดังนี้</w:t>
      </w:r>
    </w:p>
    <w:p w:rsidR="00B360A7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มีความเป็นปรนัย (</w:t>
      </w:r>
      <w:r w:rsidR="00824809">
        <w:rPr>
          <w:rFonts w:ascii="TH SarabunPSK" w:hAnsi="TH SarabunPSK" w:cs="TH SarabunPSK"/>
          <w:sz w:val="32"/>
          <w:szCs w:val="32"/>
        </w:rPr>
        <w:t>O</w:t>
      </w:r>
      <w:r w:rsidRPr="00BD72EC">
        <w:rPr>
          <w:rFonts w:ascii="TH SarabunPSK" w:hAnsi="TH SarabunPSK" w:cs="TH SarabunPSK"/>
          <w:sz w:val="32"/>
          <w:szCs w:val="32"/>
        </w:rPr>
        <w:t>bjectivity</w:t>
      </w:r>
      <w:r w:rsidRPr="00BD72EC">
        <w:rPr>
          <w:rFonts w:ascii="TH SarabunPSK" w:hAnsi="TH SarabunPSK" w:cs="TH SarabunPSK"/>
          <w:sz w:val="32"/>
          <w:szCs w:val="32"/>
          <w:cs/>
        </w:rPr>
        <w:t>)  การตัดสินใจเกี่ยวกับค่าของตัวบ่งชี้ควรขึ้นอยู่กับสภาวะที่เป็นอยู่หรือคุณสมบัติของสิ่งนั้น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มีความคลาดเคลื่อนต่ำ (</w:t>
      </w:r>
      <w:r w:rsidR="00824809">
        <w:rPr>
          <w:rFonts w:ascii="TH SarabunPSK" w:hAnsi="TH SarabunPSK" w:cs="TH SarabunPSK"/>
          <w:sz w:val="32"/>
          <w:szCs w:val="32"/>
        </w:rPr>
        <w:t>M</w:t>
      </w:r>
      <w:r w:rsidRPr="00BD72EC">
        <w:rPr>
          <w:rFonts w:ascii="TH SarabunPSK" w:hAnsi="TH SarabunPSK" w:cs="TH SarabunPSK"/>
          <w:sz w:val="32"/>
          <w:szCs w:val="32"/>
        </w:rPr>
        <w:t>inimum  Error</w:t>
      </w:r>
      <w:r w:rsidRPr="00BD72EC">
        <w:rPr>
          <w:rFonts w:ascii="TH SarabunPSK" w:hAnsi="TH SarabunPSK" w:cs="TH SarabunPSK"/>
          <w:sz w:val="32"/>
          <w:szCs w:val="32"/>
          <w:cs/>
        </w:rPr>
        <w:t>) ต้องชี้วัดได้อย่างมีความคลาดเคลื่อนต่ำ ค่าที่ได้จะต้องมาจากแหล่งข้อมูลที่น่าเชื่อถือ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ความเป็นกลาง (</w:t>
      </w:r>
      <w:r w:rsidR="00824809">
        <w:rPr>
          <w:rFonts w:ascii="TH SarabunPSK" w:hAnsi="TH SarabunPSK" w:cs="TH SarabunPSK"/>
          <w:sz w:val="32"/>
          <w:szCs w:val="32"/>
        </w:rPr>
        <w:t>N</w:t>
      </w:r>
      <w:r w:rsidRPr="00BD72EC">
        <w:rPr>
          <w:rFonts w:ascii="TH SarabunPSK" w:hAnsi="TH SarabunPSK" w:cs="TH SarabunPSK"/>
          <w:sz w:val="32"/>
          <w:szCs w:val="32"/>
        </w:rPr>
        <w:t>eutrality</w:t>
      </w:r>
      <w:r w:rsidRPr="00BD72EC">
        <w:rPr>
          <w:rFonts w:ascii="TH SarabunPSK" w:hAnsi="TH SarabunPSK" w:cs="TH SarabunPSK"/>
          <w:sz w:val="32"/>
          <w:szCs w:val="32"/>
          <w:cs/>
        </w:rPr>
        <w:t>) บ่งชี้ด้วยความเป็นกลาง ปราศจากความลำเอียง (</w:t>
      </w:r>
      <w:r w:rsidRPr="00BD72EC">
        <w:rPr>
          <w:rFonts w:ascii="TH SarabunPSK" w:hAnsi="TH SarabunPSK" w:cs="TH SarabunPSK"/>
          <w:sz w:val="32"/>
          <w:szCs w:val="32"/>
        </w:rPr>
        <w:t>bias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ไม่โน้มเอียงเข้าหาฝ่ายใดฝ่ายหนึ่ง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ความไว (</w:t>
      </w:r>
      <w:r w:rsidR="00824809">
        <w:rPr>
          <w:rFonts w:ascii="TH SarabunPSK" w:hAnsi="TH SarabunPSK" w:cs="TH SarabunPSK"/>
          <w:sz w:val="32"/>
          <w:szCs w:val="32"/>
        </w:rPr>
        <w:t>S</w:t>
      </w:r>
      <w:r w:rsidRPr="00BD72EC">
        <w:rPr>
          <w:rFonts w:ascii="TH SarabunPSK" w:hAnsi="TH SarabunPSK" w:cs="TH SarabunPSK"/>
          <w:sz w:val="32"/>
          <w:szCs w:val="32"/>
        </w:rPr>
        <w:t>ensitivity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ต้องมีความไวต่อคุณลักษณะที่มุ่งวัด สามารถแสดงความผันแปรหรือความแตกต่างระหว่างหน่วยวิเคราะห์ได้อย่างชัดเจน 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สะดวกในการนำไปใช้ (</w:t>
      </w:r>
      <w:r w:rsidR="00824809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</w:rPr>
        <w:t>racticality</w:t>
      </w:r>
      <w:r w:rsidRPr="00BD72EC">
        <w:rPr>
          <w:rFonts w:ascii="TH SarabunPSK" w:hAnsi="TH SarabunPSK" w:cs="TH SarabunPSK"/>
          <w:sz w:val="32"/>
          <w:szCs w:val="32"/>
          <w:cs/>
        </w:rPr>
        <w:t>) มีลักษณะสำคัญดังนี้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เก็บข้อมูลง่าย (</w:t>
      </w:r>
      <w:r w:rsidR="00824809">
        <w:rPr>
          <w:rFonts w:ascii="TH SarabunPSK" w:hAnsi="TH SarabunPSK" w:cs="TH SarabunPSK"/>
          <w:sz w:val="32"/>
          <w:szCs w:val="32"/>
        </w:rPr>
        <w:t>A</w:t>
      </w:r>
      <w:r w:rsidRPr="00BD72EC">
        <w:rPr>
          <w:rFonts w:ascii="TH SarabunPSK" w:hAnsi="TH SarabunPSK" w:cs="TH SarabunPSK"/>
          <w:sz w:val="32"/>
          <w:szCs w:val="32"/>
        </w:rPr>
        <w:t>vailability</w:t>
      </w:r>
      <w:r w:rsidRPr="00BD72EC">
        <w:rPr>
          <w:rFonts w:ascii="TH SarabunPSK" w:hAnsi="TH SarabunPSK" w:cs="TH SarabunPSK"/>
          <w:sz w:val="32"/>
          <w:szCs w:val="32"/>
          <w:cs/>
        </w:rPr>
        <w:t>) ต้องสามารถนำไปใช้วัดหรือเก็บข้อมูลได้สะดวก สามารถเก็บรวบรวมข้อมูลจากการตรวจ นับ วัด หรือสังเกตได้ง่าย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="00B360A7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B360A7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แปลความหมายง่าย (</w:t>
      </w:r>
      <w:r w:rsidR="00824809">
        <w:rPr>
          <w:rFonts w:ascii="TH SarabunPSK" w:hAnsi="TH SarabunPSK" w:cs="TH SarabunPSK"/>
          <w:sz w:val="32"/>
          <w:szCs w:val="32"/>
        </w:rPr>
        <w:t>I</w:t>
      </w:r>
      <w:r w:rsidRPr="00BD72EC">
        <w:rPr>
          <w:rFonts w:ascii="TH SarabunPSK" w:hAnsi="TH SarabunPSK" w:cs="TH SarabunPSK"/>
          <w:sz w:val="32"/>
          <w:szCs w:val="32"/>
        </w:rPr>
        <w:t>nterpretability</w:t>
      </w:r>
      <w:r w:rsidRPr="00BD72EC">
        <w:rPr>
          <w:rFonts w:ascii="TH SarabunPSK" w:hAnsi="TH SarabunPSK" w:cs="TH SarabunPSK"/>
          <w:sz w:val="32"/>
          <w:szCs w:val="32"/>
          <w:cs/>
        </w:rPr>
        <w:t>) ควรให้ค่าการวัดที่มีจุดสูงสุดและต่ำสุด เข้าใจง่ายและสามารถสร้างเกณฑ์ตัดสินคุณภาพได้ง่าย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ab/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ab/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สุชาติ ประสิทธิ์รัฐสินธุ์ 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2539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คุณสมบัติของตัวบ่งชี้ที่ดี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มีความเป็นกลาง (</w:t>
      </w:r>
      <w:r w:rsidRPr="00BD72EC">
        <w:rPr>
          <w:rFonts w:ascii="TH SarabunPSK" w:hAnsi="TH SarabunPSK" w:cs="TH SarabunPSK"/>
          <w:sz w:val="32"/>
          <w:szCs w:val="32"/>
        </w:rPr>
        <w:t>Neutrality</w:t>
      </w:r>
      <w:r w:rsidRPr="00BD72EC">
        <w:rPr>
          <w:rFonts w:ascii="TH SarabunPSK" w:hAnsi="TH SarabunPSK" w:cs="TH SarabunPSK"/>
          <w:sz w:val="32"/>
          <w:szCs w:val="32"/>
          <w:cs/>
        </w:rPr>
        <w:t>)  หมายถึง ความไม่ลำเอียงของตัว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มีความเป็นวัตถุวิสัย (</w:t>
      </w:r>
      <w:r w:rsidRPr="00BD72EC">
        <w:rPr>
          <w:rFonts w:ascii="TH SarabunPSK" w:hAnsi="TH SarabunPSK" w:cs="TH SarabunPSK"/>
          <w:sz w:val="32"/>
          <w:szCs w:val="32"/>
        </w:rPr>
        <w:t>Objectivity</w:t>
      </w:r>
      <w:r w:rsidRPr="00BD72EC">
        <w:rPr>
          <w:rFonts w:ascii="TH SarabunPSK" w:hAnsi="TH SarabunPSK" w:cs="TH SarabunPSK"/>
          <w:sz w:val="32"/>
          <w:szCs w:val="32"/>
          <w:cs/>
        </w:rPr>
        <w:t>) หมายถึง การตัดสินเกี่ยวกับค่าของตัวบ่งชี้มิได้เกิดจากการคิดของผู้วิจัย  แต่ขึ้นอยู่กับสภาวะที่เป็นอยู่หรือเป็นรูปธรรม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มีความไวต่อความแตกต่าง (</w:t>
      </w:r>
      <w:r w:rsidRPr="00BD72EC">
        <w:rPr>
          <w:rFonts w:ascii="TH SarabunPSK" w:hAnsi="TH SarabunPSK" w:cs="TH SarabunPSK"/>
          <w:sz w:val="32"/>
          <w:szCs w:val="32"/>
        </w:rPr>
        <w:t>Sensitivity</w:t>
      </w:r>
      <w:r w:rsidRPr="00BD72EC">
        <w:rPr>
          <w:rFonts w:ascii="TH SarabunPSK" w:hAnsi="TH SarabunPSK" w:cs="TH SarabunPSK"/>
          <w:sz w:val="32"/>
          <w:szCs w:val="32"/>
          <w:cs/>
        </w:rPr>
        <w:t>) หมายถึง ความสามารถของตัวบ่งชี้ที่จะวัดความแตกต่างระหว่างหน่วยวิเคราะห์ได้อย่างถูกต้อง</w:t>
      </w:r>
    </w:p>
    <w:p w:rsidR="00363E15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ค่าของมาตรวัด  หรือตัวบ่งชี้ที่ได้ควรมีความหมาย  หรือตีความได้อย่างสะดวก (</w:t>
      </w:r>
      <w:r w:rsidRPr="00BD72EC">
        <w:rPr>
          <w:rFonts w:ascii="TH SarabunPSK" w:hAnsi="TH SarabunPSK" w:cs="TH SarabunPSK"/>
          <w:sz w:val="32"/>
          <w:szCs w:val="32"/>
        </w:rPr>
        <w:t>Meaningfulness &amp;  Interpretability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ความถูกต้องในเนื้อหาของตัวบ่งชี้ที่นำมาใช้ (</w:t>
      </w:r>
      <w:r w:rsidRPr="00BD72EC">
        <w:rPr>
          <w:rFonts w:ascii="TH SarabunPSK" w:hAnsi="TH SarabunPSK" w:cs="TH SarabunPSK"/>
          <w:sz w:val="32"/>
          <w:szCs w:val="32"/>
        </w:rPr>
        <w:t>Content  Validity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082514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="00363E15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="00363E15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207B8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ความถูกต้องในการพัฒนาตัวบ่งชี้  (</w:t>
      </w:r>
      <w:r w:rsidRPr="00BD72EC">
        <w:rPr>
          <w:rFonts w:ascii="TH SarabunPSK" w:hAnsi="TH SarabunPSK" w:cs="TH SarabunPSK"/>
          <w:sz w:val="32"/>
          <w:szCs w:val="32"/>
        </w:rPr>
        <w:t>Development Validity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046F02" w:rsidRDefault="00046F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46F02" w:rsidRPr="00BD72EC" w:rsidRDefault="00046F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="005D7F7B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>2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FC5511" w:rsidRPr="00BD72EC">
        <w:rPr>
          <w:rFonts w:ascii="TH SarabunPSK" w:hAnsi="TH SarabunPSK" w:cs="TH SarabunPSK"/>
          <w:sz w:val="32"/>
          <w:szCs w:val="32"/>
        </w:rPr>
        <w:t>3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FC5511" w:rsidRPr="00BD72EC">
        <w:rPr>
          <w:rFonts w:ascii="TH SarabunPSK" w:hAnsi="TH SarabunPSK" w:cs="TH SarabunPSK"/>
          <w:sz w:val="32"/>
          <w:szCs w:val="32"/>
        </w:rPr>
        <w:t>5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FC5511" w:rsidRPr="00BD72EC">
        <w:rPr>
          <w:rFonts w:ascii="TH SarabunPSK" w:hAnsi="TH SarabunPSK" w:cs="TH SarabunPSK"/>
          <w:sz w:val="32"/>
          <w:szCs w:val="32"/>
        </w:rPr>
        <w:t>4</w:t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ตัวบ่งชี้การดำเนินงาน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ตัวบ่งชี้การดำเนินงาน หมายถึง  ข้อมูลเชิงประจักษ์หรือค่าทางสถิติที่เปรียบเสมือนเป็นเครื่องมือวัดหรือตัวชี้บอกถึงกระบวนการดำเนินงานและผลการปฏิบัติงา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น</w:t>
      </w:r>
      <w:r w:rsidRPr="00BD72EC">
        <w:rPr>
          <w:rFonts w:ascii="TH SarabunPSK" w:hAnsi="TH SarabunPSK" w:cs="TH SarabunPSK"/>
          <w:sz w:val="32"/>
          <w:szCs w:val="32"/>
          <w:cs/>
        </w:rPr>
        <w:t>ว่าเป็นไปตามภารกิจและวัตถุประสงค์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หรือไม่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บทบาทของตัวบ่งชี้การดำเนินงาน 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(</w:t>
      </w:r>
      <w:r w:rsidR="005C3417" w:rsidRPr="00BD72EC">
        <w:rPr>
          <w:rFonts w:ascii="TH SarabunPSK" w:hAnsi="TH SarabunPSK" w:cs="TH SarabunPSK"/>
          <w:sz w:val="32"/>
          <w:szCs w:val="32"/>
        </w:rPr>
        <w:t xml:space="preserve">Baylor and </w:t>
      </w:r>
      <w:r w:rsidRPr="00BD72EC">
        <w:rPr>
          <w:rFonts w:ascii="TH SarabunPSK" w:hAnsi="TH SarabunPSK" w:cs="TH SarabunPSK"/>
          <w:sz w:val="32"/>
          <w:szCs w:val="32"/>
        </w:rPr>
        <w:t>McDaniel, 1996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7F6F1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การติดตามภารกิจ (</w:t>
      </w:r>
      <w:r w:rsidRPr="00BD72EC">
        <w:rPr>
          <w:rFonts w:ascii="TH SarabunPSK" w:hAnsi="TH SarabunPSK" w:cs="TH SarabunPSK"/>
          <w:sz w:val="32"/>
          <w:szCs w:val="32"/>
        </w:rPr>
        <w:t>Monitoring</w:t>
      </w:r>
      <w:r w:rsidRPr="00BD72EC">
        <w:rPr>
          <w:rFonts w:ascii="TH SarabunPSK" w:hAnsi="TH SarabunPSK" w:cs="TH SarabunPSK"/>
          <w:sz w:val="32"/>
          <w:szCs w:val="32"/>
          <w:cs/>
        </w:rPr>
        <w:t>)  เพื่อใช้ประกอบการตัดสินใจภายในองค์กร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การประเมินผล  (</w:t>
      </w:r>
      <w:r w:rsidRPr="00BD72EC">
        <w:rPr>
          <w:rFonts w:ascii="TH SarabunPSK" w:hAnsi="TH SarabunPSK" w:cs="TH SarabunPSK"/>
          <w:sz w:val="32"/>
          <w:szCs w:val="32"/>
        </w:rPr>
        <w:t>Evaluation</w:t>
      </w:r>
      <w:r w:rsidRPr="00BD72EC">
        <w:rPr>
          <w:rFonts w:ascii="TH SarabunPSK" w:hAnsi="TH SarabunPSK" w:cs="TH SarabunPSK"/>
          <w:sz w:val="32"/>
          <w:szCs w:val="32"/>
          <w:cs/>
        </w:rPr>
        <w:t>)  การดำเนินงานว่าบรรลุวัตถุประสงค์ที่ตั้งไว้มากน้อยเพียงใด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การเป็นบทสนทนา (</w:t>
      </w:r>
      <w:r w:rsidRPr="00BD72EC">
        <w:rPr>
          <w:rFonts w:ascii="TH SarabunPSK" w:hAnsi="TH SarabunPSK" w:cs="TH SarabunPSK"/>
          <w:sz w:val="32"/>
          <w:szCs w:val="32"/>
        </w:rPr>
        <w:t>Dialogue</w:t>
      </w:r>
      <w:r w:rsidRPr="00BD72EC">
        <w:rPr>
          <w:rFonts w:ascii="TH SarabunPSK" w:hAnsi="TH SarabunPSK" w:cs="TH SarabunPSK"/>
          <w:sz w:val="32"/>
          <w:szCs w:val="32"/>
          <w:cs/>
        </w:rPr>
        <w:t>) ที่ทรงคุณค่าในการติดต่อสื่อสารให้เป็นไปอย่างมีความหมาย  แสดงให้เห็นถึงการดำเนินภารกิจขององค์กรที่เป็นอยู่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การเป็นเหตุผล (</w:t>
      </w:r>
      <w:r w:rsidRPr="00BD72EC">
        <w:rPr>
          <w:rFonts w:ascii="TH SarabunPSK" w:hAnsi="TH SarabunPSK" w:cs="TH SarabunPSK"/>
          <w:sz w:val="32"/>
          <w:szCs w:val="32"/>
        </w:rPr>
        <w:t>Rationali</w:t>
      </w:r>
      <w:r w:rsidR="008C17B5" w:rsidRPr="00BD72EC">
        <w:rPr>
          <w:rFonts w:ascii="TH SarabunPSK" w:hAnsi="TH SarabunPSK" w:cs="TH SarabunPSK"/>
          <w:sz w:val="32"/>
          <w:szCs w:val="32"/>
        </w:rPr>
        <w:t>s</w:t>
      </w:r>
      <w:r w:rsidRPr="00BD72EC">
        <w:rPr>
          <w:rFonts w:ascii="TH SarabunPSK" w:hAnsi="TH SarabunPSK" w:cs="TH SarabunPSK"/>
          <w:sz w:val="32"/>
          <w:szCs w:val="32"/>
        </w:rPr>
        <w:t>ation</w:t>
      </w:r>
      <w:r w:rsidRPr="00BD72EC">
        <w:rPr>
          <w:rFonts w:ascii="TH SarabunPSK" w:hAnsi="TH SarabunPSK" w:cs="TH SarabunPSK"/>
          <w:sz w:val="32"/>
          <w:szCs w:val="32"/>
          <w:cs/>
        </w:rPr>
        <w:t>)  ที่มีบทบาทต่อกระบวนการวางแผนขององค์กร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="00FC5511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="00FC551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การจัดสรรทรัพยากร  (</w:t>
      </w:r>
      <w:r w:rsidRPr="00BD72EC">
        <w:rPr>
          <w:rFonts w:ascii="TH SarabunPSK" w:hAnsi="TH SarabunPSK" w:cs="TH SarabunPSK"/>
          <w:sz w:val="32"/>
          <w:szCs w:val="32"/>
        </w:rPr>
        <w:t>Resource  Allocation</w:t>
      </w:r>
      <w:r w:rsidRPr="00BD72EC">
        <w:rPr>
          <w:rFonts w:ascii="TH SarabunPSK" w:hAnsi="TH SarabunPSK" w:cs="TH SarabunPSK"/>
          <w:sz w:val="32"/>
          <w:szCs w:val="32"/>
          <w:cs/>
        </w:rPr>
        <w:t>)  ให้เป็นไปอย่างมีระบบ  มีเหตุผล</w:t>
      </w:r>
    </w:p>
    <w:p w:rsidR="00FC5511" w:rsidRPr="00BD72EC" w:rsidRDefault="00FC551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คุณสมบัติที่ดีของตัวบ่งชี้การดำเนินงาน  </w:t>
      </w:r>
    </w:p>
    <w:p w:rsidR="00082514" w:rsidRPr="00BD72EC" w:rsidRDefault="00FC551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ตัวบ่งชี้การดำเนินงานที่ดีมาจากเกณฑ์การคัดเลือกตัวบ่งชี้ที่เหมาะสม คือ ความเป็นกลางของตัวบ่งชี้ (</w:t>
      </w:r>
      <w:r w:rsidR="00082514" w:rsidRPr="00BD72EC">
        <w:rPr>
          <w:rFonts w:ascii="TH SarabunPSK" w:hAnsi="TH SarabunPSK" w:cs="TH SarabunPSK"/>
          <w:sz w:val="32"/>
          <w:szCs w:val="32"/>
        </w:rPr>
        <w:t>Neutrality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การสะท้อนภาพที่สมดุล (</w:t>
      </w:r>
      <w:r w:rsidR="00082514" w:rsidRPr="00BD72EC">
        <w:rPr>
          <w:rFonts w:ascii="TH SarabunPSK" w:hAnsi="TH SarabunPSK" w:cs="TH SarabunPSK"/>
          <w:sz w:val="32"/>
          <w:szCs w:val="32"/>
        </w:rPr>
        <w:t xml:space="preserve">Balanced  </w:t>
      </w:r>
      <w:r w:rsidR="00923E76">
        <w:rPr>
          <w:rFonts w:ascii="TH SarabunPSK" w:hAnsi="TH SarabunPSK" w:cs="TH SarabunPSK"/>
          <w:sz w:val="32"/>
          <w:szCs w:val="32"/>
        </w:rPr>
        <w:t>P</w:t>
      </w:r>
      <w:r w:rsidR="00082514" w:rsidRPr="00BD72EC">
        <w:rPr>
          <w:rFonts w:ascii="TH SarabunPSK" w:hAnsi="TH SarabunPSK" w:cs="TH SarabunPSK"/>
          <w:sz w:val="32"/>
          <w:szCs w:val="32"/>
        </w:rPr>
        <w:t>erspectives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ความเป็นวัตถุวิสัยของตัวบ่งชี้ (</w:t>
      </w:r>
      <w:r w:rsidR="00082514" w:rsidRPr="00BD72EC">
        <w:rPr>
          <w:rFonts w:ascii="TH SarabunPSK" w:hAnsi="TH SarabunPSK" w:cs="TH SarabunPSK"/>
          <w:sz w:val="32"/>
          <w:szCs w:val="32"/>
        </w:rPr>
        <w:t>Objectivity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ความไวต่อความแตกต่างของตัวบ่งชี้ (</w:t>
      </w:r>
      <w:r w:rsidR="00082514" w:rsidRPr="00BD72EC">
        <w:rPr>
          <w:rFonts w:ascii="TH SarabunPSK" w:hAnsi="TH SarabunPSK" w:cs="TH SarabunPSK"/>
          <w:sz w:val="32"/>
          <w:szCs w:val="32"/>
        </w:rPr>
        <w:t>Sensitivity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ค่าของตัวบ่งชี้ที่ได้ควรมีความหมายหรือตีความได้อย่างสะดวก (</w:t>
      </w:r>
      <w:r w:rsidR="00082514" w:rsidRPr="00BD72EC">
        <w:rPr>
          <w:rFonts w:ascii="TH SarabunPSK" w:hAnsi="TH SarabunPSK" w:cs="TH SarabunPSK"/>
          <w:sz w:val="32"/>
          <w:szCs w:val="32"/>
        </w:rPr>
        <w:t>Meaningfulness &amp; Interpretability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ความถูกต้องในเนื้อหาของตัวบ่งชี้ที่นำมาใช้ในการประเมินผลการปฏิบัติงาน (</w:t>
      </w:r>
      <w:r w:rsidR="00082514" w:rsidRPr="00BD72EC">
        <w:rPr>
          <w:rFonts w:ascii="TH SarabunPSK" w:hAnsi="TH SarabunPSK" w:cs="TH SarabunPSK"/>
          <w:sz w:val="32"/>
          <w:szCs w:val="32"/>
        </w:rPr>
        <w:t>Content  Validity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ความเหมาะสมทางเทคนิค และความถูกต้องในการสร้างตัวบ่งชี้ (</w:t>
      </w:r>
      <w:r w:rsidR="00082514" w:rsidRPr="00BD72EC">
        <w:rPr>
          <w:rFonts w:ascii="TH SarabunPSK" w:hAnsi="TH SarabunPSK" w:cs="TH SarabunPSK"/>
          <w:sz w:val="32"/>
          <w:szCs w:val="32"/>
        </w:rPr>
        <w:t>Technical  Adequacy  and  Construct  Validity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ความมีมาตรฐานที่เหมาะสมในการเปรียบเทียบ (</w:t>
      </w:r>
      <w:r w:rsidR="00082514" w:rsidRPr="00BD72EC">
        <w:rPr>
          <w:rFonts w:ascii="TH SarabunPSK" w:hAnsi="TH SarabunPSK" w:cs="TH SarabunPSK"/>
          <w:sz w:val="32"/>
          <w:szCs w:val="32"/>
        </w:rPr>
        <w:t>Appropriate  Standard  for  Comparison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ความมีอำนาจต่อรองทางนโยบาย  (</w:t>
      </w:r>
      <w:r w:rsidR="00082514" w:rsidRPr="00BD72EC">
        <w:rPr>
          <w:rFonts w:ascii="TH SarabunPSK" w:hAnsi="TH SarabunPSK" w:cs="TH SarabunPSK"/>
          <w:sz w:val="32"/>
          <w:szCs w:val="32"/>
        </w:rPr>
        <w:t>Policy  Leverage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ความสอดคล้องต่อการดำเนินภารกิจขององค์กร (</w:t>
      </w:r>
      <w:r w:rsidR="00082514" w:rsidRPr="00BD72EC">
        <w:rPr>
          <w:rFonts w:ascii="TH SarabunPSK" w:hAnsi="TH SarabunPSK" w:cs="TH SarabunPSK"/>
          <w:sz w:val="32"/>
          <w:szCs w:val="32"/>
        </w:rPr>
        <w:t xml:space="preserve">Relevance  to  </w:t>
      </w:r>
      <w:r w:rsidR="00923E76">
        <w:rPr>
          <w:rFonts w:ascii="TH SarabunPSK" w:hAnsi="TH SarabunPSK" w:cs="TH SarabunPSK"/>
          <w:sz w:val="32"/>
          <w:szCs w:val="32"/>
        </w:rPr>
        <w:t>I</w:t>
      </w:r>
      <w:r w:rsidR="00082514" w:rsidRPr="00BD72EC">
        <w:rPr>
          <w:rFonts w:ascii="TH SarabunPSK" w:hAnsi="TH SarabunPSK" w:cs="TH SarabunPSK"/>
          <w:sz w:val="32"/>
          <w:szCs w:val="32"/>
        </w:rPr>
        <w:t xml:space="preserve">nstitutional  </w:t>
      </w:r>
      <w:r w:rsidR="00923E76">
        <w:rPr>
          <w:rFonts w:ascii="TH SarabunPSK" w:hAnsi="TH SarabunPSK" w:cs="TH SarabunPSK"/>
          <w:sz w:val="32"/>
          <w:szCs w:val="32"/>
        </w:rPr>
        <w:t>M</w:t>
      </w:r>
      <w:r w:rsidR="00082514" w:rsidRPr="00BD72EC">
        <w:rPr>
          <w:rFonts w:ascii="TH SarabunPSK" w:hAnsi="TH SarabunPSK" w:cs="TH SarabunPSK"/>
          <w:sz w:val="32"/>
          <w:szCs w:val="32"/>
        </w:rPr>
        <w:t xml:space="preserve">ission  </w:t>
      </w:r>
      <w:r w:rsidR="00923E76">
        <w:rPr>
          <w:rFonts w:ascii="TH SarabunPSK" w:hAnsi="TH SarabunPSK" w:cs="TH SarabunPSK"/>
          <w:sz w:val="32"/>
          <w:szCs w:val="32"/>
        </w:rPr>
        <w:t>S</w:t>
      </w:r>
      <w:r w:rsidR="00082514" w:rsidRPr="00BD72EC">
        <w:rPr>
          <w:rFonts w:ascii="TH SarabunPSK" w:hAnsi="TH SarabunPSK" w:cs="TH SarabunPSK"/>
          <w:sz w:val="32"/>
          <w:szCs w:val="32"/>
        </w:rPr>
        <w:t>tatements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 และความสามารถในการแสดงข้อมูลช่วงเวลา (</w:t>
      </w:r>
      <w:r w:rsidR="00082514" w:rsidRPr="00BD72EC">
        <w:rPr>
          <w:rFonts w:ascii="TH SarabunPSK" w:hAnsi="TH SarabunPSK" w:cs="TH SarabunPSK"/>
          <w:sz w:val="32"/>
          <w:szCs w:val="32"/>
        </w:rPr>
        <w:t>Time  Series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 (สุชาติ  ประสิทธิ์รัฐสินธุ์</w:t>
      </w:r>
      <w:r w:rsidR="00082514" w:rsidRPr="00BD72EC">
        <w:rPr>
          <w:rFonts w:ascii="TH SarabunPSK" w:hAnsi="TH SarabunPSK" w:cs="TH SarabunPSK"/>
          <w:sz w:val="32"/>
          <w:szCs w:val="32"/>
        </w:rPr>
        <w:t>, 2539</w:t>
      </w:r>
      <w:r w:rsidR="00082514"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2D06B4" w:rsidRPr="00BD72EC">
        <w:rPr>
          <w:rFonts w:ascii="TH SarabunPSK" w:hAnsi="TH SarabunPSK" w:cs="TH SarabunPSK"/>
          <w:sz w:val="32"/>
          <w:szCs w:val="32"/>
        </w:rPr>
        <w:tab/>
        <w:t>2</w:t>
      </w:r>
      <w:r w:rsidR="002D06B4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D06B4" w:rsidRPr="00BD72EC">
        <w:rPr>
          <w:rFonts w:ascii="TH SarabunPSK" w:hAnsi="TH SarabunPSK" w:cs="TH SarabunPSK"/>
          <w:sz w:val="32"/>
          <w:szCs w:val="32"/>
        </w:rPr>
        <w:t>3</w:t>
      </w:r>
      <w:r w:rsidR="002D06B4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D06B4" w:rsidRPr="00BD72EC">
        <w:rPr>
          <w:rFonts w:ascii="TH SarabunPSK" w:hAnsi="TH SarabunPSK" w:cs="TH SarabunPSK"/>
          <w:sz w:val="32"/>
          <w:szCs w:val="32"/>
        </w:rPr>
        <w:t>5</w:t>
      </w:r>
      <w:r w:rsidR="002D06B4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D06B4" w:rsidRPr="00BD72EC">
        <w:rPr>
          <w:rFonts w:ascii="TH SarabunPSK" w:hAnsi="TH SarabunPSK" w:cs="TH SarabunPSK"/>
          <w:sz w:val="32"/>
          <w:szCs w:val="32"/>
        </w:rPr>
        <w:t>6</w:t>
      </w:r>
      <w:r w:rsidR="002D06B4" w:rsidRPr="00BD72EC">
        <w:rPr>
          <w:rFonts w:ascii="TH SarabunPSK" w:hAnsi="TH SarabunPSK" w:cs="TH SarabunPSK"/>
          <w:sz w:val="32"/>
          <w:szCs w:val="32"/>
        </w:rPr>
        <w:tab/>
      </w:r>
      <w:r w:rsidR="002D06B4" w:rsidRPr="00BD72EC">
        <w:rPr>
          <w:rFonts w:ascii="TH SarabunPSK" w:hAnsi="TH SarabunPSK" w:cs="TH SarabunPSK"/>
          <w:sz w:val="32"/>
          <w:szCs w:val="32"/>
          <w:cs/>
        </w:rPr>
        <w:t>รูปแบบการนำตัวบ่งชี้การดำเนินงานมาใช้ในวงการศึกษา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 (</w:t>
      </w:r>
      <w:bookmarkStart w:id="2" w:name="_Hlk503964607"/>
      <w:r w:rsidR="00C852A3" w:rsidRPr="00BD72EC">
        <w:rPr>
          <w:rFonts w:ascii="TH SarabunPSK" w:hAnsi="TH SarabunPSK" w:cs="TH SarabunPSK"/>
          <w:sz w:val="32"/>
          <w:szCs w:val="32"/>
          <w:cs/>
        </w:rPr>
        <w:t>อมรวิชช์ นาครทรรพ</w:t>
      </w:r>
      <w:r w:rsidR="00C852A3" w:rsidRPr="00BD72EC">
        <w:rPr>
          <w:rFonts w:ascii="TH SarabunPSK" w:hAnsi="TH SarabunPSK" w:cs="TH SarabunPSK"/>
          <w:sz w:val="32"/>
          <w:szCs w:val="32"/>
        </w:rPr>
        <w:t>, 25</w:t>
      </w:r>
      <w:bookmarkEnd w:id="2"/>
      <w:r w:rsidR="00641354" w:rsidRPr="00BD72EC">
        <w:rPr>
          <w:rFonts w:ascii="TH SarabunPSK" w:hAnsi="TH SarabunPSK" w:cs="TH SarabunPSK"/>
          <w:sz w:val="32"/>
          <w:szCs w:val="32"/>
        </w:rPr>
        <w:t>43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รูปแบบ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input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/ </w:t>
      </w:r>
      <w:r w:rsidRPr="00BD72EC">
        <w:rPr>
          <w:rFonts w:ascii="TH SarabunPSK" w:hAnsi="TH SarabunPSK" w:cs="TH SarabunPSK"/>
          <w:sz w:val="32"/>
          <w:szCs w:val="32"/>
        </w:rPr>
        <w:t xml:space="preserve">Process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/ </w:t>
      </w:r>
      <w:r w:rsidRPr="00BD72EC">
        <w:rPr>
          <w:rFonts w:ascii="TH SarabunPSK" w:hAnsi="TH SarabunPSK" w:cs="TH SarabunPSK"/>
          <w:sz w:val="32"/>
          <w:szCs w:val="32"/>
        </w:rPr>
        <w:t>Output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Outcome Model  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เป็นรูปแบบที่นิยมใช้ในการตรวจสอบการดำเนินงานทางการศึกษาโดยเฉพาะในสหรัฐอเมริกา  แนวเหตุผลของรูปแบบนี้ คือ กระบวนการผลิต ผลผลิตเบื้องต้นที่ถูกวัดเป็น “มูลค่าเพิ่ม (</w:t>
      </w:r>
      <w:r w:rsidRPr="00BD72EC">
        <w:rPr>
          <w:rFonts w:ascii="TH SarabunPSK" w:hAnsi="TH SarabunPSK" w:cs="TH SarabunPSK"/>
          <w:sz w:val="32"/>
          <w:szCs w:val="32"/>
        </w:rPr>
        <w:t xml:space="preserve">Value  </w:t>
      </w:r>
      <w:r w:rsidR="00923E76">
        <w:rPr>
          <w:rFonts w:ascii="TH SarabunPSK" w:hAnsi="TH SarabunPSK" w:cs="TH SarabunPSK"/>
          <w:sz w:val="32"/>
          <w:szCs w:val="32"/>
        </w:rPr>
        <w:t>A</w:t>
      </w:r>
      <w:r w:rsidRPr="00BD72EC">
        <w:rPr>
          <w:rFonts w:ascii="TH SarabunPSK" w:hAnsi="TH SarabunPSK" w:cs="TH SarabunPSK"/>
          <w:sz w:val="32"/>
          <w:szCs w:val="32"/>
        </w:rPr>
        <w:t>dded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)”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รูปแบบ  </w:t>
      </w:r>
      <w:r w:rsidRPr="00BD72EC">
        <w:rPr>
          <w:rFonts w:ascii="TH SarabunPSK" w:hAnsi="TH SarabunPSK" w:cs="TH SarabunPSK"/>
          <w:sz w:val="32"/>
          <w:szCs w:val="32"/>
        </w:rPr>
        <w:t>Quality Definition Model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ตัวบ่งชี้การดำเนินงานตามรูปแบบคำนิยามคุณภาพ 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BD72EC">
        <w:rPr>
          <w:rFonts w:ascii="TH SarabunPSK" w:hAnsi="TH SarabunPSK" w:cs="TH SarabunPSK"/>
          <w:sz w:val="32"/>
          <w:szCs w:val="32"/>
          <w:cs/>
        </w:rPr>
        <w:t>ชื่อเสียง หรือการจัดอันดับองค์กร (</w:t>
      </w:r>
      <w:r w:rsidR="00923E76">
        <w:rPr>
          <w:rFonts w:ascii="TH SarabunPSK" w:hAnsi="TH SarabunPSK" w:cs="TH SarabunPSK"/>
          <w:sz w:val="32"/>
          <w:szCs w:val="32"/>
        </w:rPr>
        <w:t>t</w:t>
      </w:r>
      <w:r w:rsidRPr="00BD72EC">
        <w:rPr>
          <w:rFonts w:ascii="TH SarabunPSK" w:hAnsi="TH SarabunPSK" w:cs="TH SarabunPSK"/>
          <w:sz w:val="32"/>
          <w:szCs w:val="32"/>
        </w:rPr>
        <w:t>ranscendent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 </w:t>
      </w:r>
      <w:r w:rsidRPr="00BD72EC">
        <w:rPr>
          <w:rFonts w:ascii="TH SarabunPSK" w:hAnsi="TH SarabunPSK" w:cs="TH SarabunPSK"/>
          <w:sz w:val="32"/>
          <w:szCs w:val="32"/>
        </w:rPr>
        <w:t xml:space="preserve">Input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72EC">
        <w:rPr>
          <w:rFonts w:ascii="TH SarabunPSK" w:hAnsi="TH SarabunPSK" w:cs="TH SarabunPSK"/>
          <w:sz w:val="32"/>
          <w:szCs w:val="32"/>
        </w:rPr>
        <w:t xml:space="preserve">Output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 xml:space="preserve">cost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/ </w:t>
      </w:r>
      <w:r w:rsidRPr="00BD72EC">
        <w:rPr>
          <w:rFonts w:ascii="TH SarabunPSK" w:hAnsi="TH SarabunPSK" w:cs="TH SarabunPSK"/>
          <w:sz w:val="32"/>
          <w:szCs w:val="32"/>
        </w:rPr>
        <w:t>benefit  quality</w:t>
      </w:r>
      <w:r w:rsidRPr="00BD72EC">
        <w:rPr>
          <w:rFonts w:ascii="TH SarabunPSK" w:hAnsi="TH SarabunPSK" w:cs="TH SarabunPSK"/>
          <w:sz w:val="32"/>
          <w:szCs w:val="32"/>
          <w:cs/>
        </w:rPr>
        <w:t>)  ความสอดคล้องกับมาตรฐานของรัฐ (</w:t>
      </w:r>
      <w:r w:rsidRPr="00BD72EC">
        <w:rPr>
          <w:rFonts w:ascii="TH SarabunPSK" w:hAnsi="TH SarabunPSK" w:cs="TH SarabunPSK"/>
          <w:sz w:val="32"/>
          <w:szCs w:val="32"/>
        </w:rPr>
        <w:t>process quality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คุณสมบัติของผู้สำเร็จการศึกษาที่วัดได้ (</w:t>
      </w:r>
      <w:r w:rsidRPr="00BD72EC">
        <w:rPr>
          <w:rFonts w:ascii="TH SarabunPSK" w:hAnsi="TH SarabunPSK" w:cs="TH SarabunPSK"/>
          <w:sz w:val="32"/>
          <w:szCs w:val="32"/>
        </w:rPr>
        <w:t>product quality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BD72EC">
        <w:rPr>
          <w:rFonts w:ascii="TH SarabunPSK" w:hAnsi="TH SarabunPSK" w:cs="TH SarabunPSK"/>
          <w:sz w:val="32"/>
          <w:szCs w:val="32"/>
          <w:cs/>
        </w:rPr>
        <w:t>ความพอใจของนายจ้าง (</w:t>
      </w:r>
      <w:r w:rsidRPr="00BD72EC">
        <w:rPr>
          <w:rFonts w:ascii="TH SarabunPSK" w:hAnsi="TH SarabunPSK" w:cs="TH SarabunPSK"/>
          <w:sz w:val="32"/>
          <w:szCs w:val="32"/>
        </w:rPr>
        <w:t xml:space="preserve">user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BD72EC">
        <w:rPr>
          <w:rFonts w:ascii="TH SarabunPSK" w:hAnsi="TH SarabunPSK" w:cs="TH SarabunPSK"/>
          <w:sz w:val="32"/>
          <w:szCs w:val="32"/>
        </w:rPr>
        <w:t>based quality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082514" w:rsidRPr="00BD72EC" w:rsidRDefault="0008251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="00C852A3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รูปแบบ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Comprehensive Indicator System Model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จัดทำเพื่อติดตามการดำเนินงานทางการศึกษาที่เน้นการให้ได้ข้อมูลที่เป็นสารสนเทศสำคัญ ตามความต้องการของทุกฝ่ายที่เกี่ยวข้อง  โดยให้ความสำคัญกับข้อมูลที่มีคุณภาพสูง  สามารถวิเคราะห์ประเด็น  และนำไปใช้ประกอบการตัดสินใจหรือจัดทำนโยบาย  </w:t>
      </w:r>
    </w:p>
    <w:p w:rsidR="00C852A3" w:rsidRPr="00BD72EC" w:rsidRDefault="00FC551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สรุปได้ว่า </w:t>
      </w:r>
      <w:r w:rsidR="005D3BE9" w:rsidRPr="00BD72EC">
        <w:rPr>
          <w:rFonts w:ascii="TH SarabunPSK" w:hAnsi="TH SarabunPSK" w:cs="TH SarabunPSK"/>
          <w:sz w:val="32"/>
          <w:szCs w:val="32"/>
          <w:cs/>
        </w:rPr>
        <w:t>ตัวบ่งชี้ คือ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ตัวแปรหรือองค์ประกอบที่มีค่าแสดงถึงลักษณะหรือปริมาณของการดำเนินงานส่วนใดส่วนหนึ่ง  ซึ่งเป็นสิ่งที่บ่งบอกสภาวะหรือสภาพการณ์ในลักษณะใดลักษณะหนึ่งที่ต้องการ  </w:t>
      </w:r>
      <w:r w:rsidR="005D3BE9" w:rsidRPr="00BD72EC">
        <w:rPr>
          <w:rFonts w:ascii="TH SarabunPSK" w:hAnsi="TH SarabunPSK" w:cs="TH SarabunPSK"/>
          <w:sz w:val="32"/>
          <w:szCs w:val="32"/>
          <w:cs/>
        </w:rPr>
        <w:t>โดยตัวบ่งชี้การดำเนินงานที่ดีต้อง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>ความเป็นกลาง</w:t>
      </w:r>
      <w:r w:rsidR="005D3BE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สะท้อนภาพที่สมดุล เป็นวัตถุวิสัยของตัวบ่งชี้ ไวต่อความแตกต่างของตัวบ่งชี้ </w:t>
      </w:r>
      <w:r w:rsidR="005D3BE9" w:rsidRPr="00BD72EC">
        <w:rPr>
          <w:rFonts w:ascii="TH SarabunPSK" w:hAnsi="TH SarabunPSK" w:cs="TH SarabunPSK"/>
          <w:sz w:val="32"/>
          <w:szCs w:val="32"/>
          <w:cs/>
        </w:rPr>
        <w:t>ซึ่ง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 xml:space="preserve">ค่าของตัวบ่งชี้ที่ได้ควรมีความหมายหรือตีความได้อย่างสะดวก ถูกต้องในเนื้อหาของตัวบ่งชี้ที่นำมาใช้ในการประเมินผลการปฏิบัติงาน มีมาตรฐานที่เหมาะสมในการเปรียบเทียบ </w:t>
      </w:r>
      <w:r w:rsidR="005D3BE9" w:rsidRPr="00BD72EC">
        <w:rPr>
          <w:rFonts w:ascii="TH SarabunPSK" w:hAnsi="TH SarabunPSK" w:cs="TH SarabunPSK"/>
          <w:sz w:val="32"/>
          <w:szCs w:val="32"/>
          <w:cs/>
        </w:rPr>
        <w:t>และ</w:t>
      </w:r>
      <w:r w:rsidR="00C852A3" w:rsidRPr="00BD72EC">
        <w:rPr>
          <w:rFonts w:ascii="TH SarabunPSK" w:hAnsi="TH SarabunPSK" w:cs="TH SarabunPSK"/>
          <w:sz w:val="32"/>
          <w:szCs w:val="32"/>
          <w:cs/>
        </w:rPr>
        <w:t>สอดคล้องต่อการดำเนิน</w:t>
      </w:r>
      <w:r w:rsidR="005D3BE9" w:rsidRPr="00BD72EC">
        <w:rPr>
          <w:rFonts w:ascii="TH SarabunPSK" w:hAnsi="TH SarabunPSK" w:cs="TH SarabunPSK"/>
          <w:sz w:val="32"/>
          <w:szCs w:val="32"/>
          <w:cs/>
        </w:rPr>
        <w:t>งาน  ผู้วิจัยได้นำหลักการ ทฤษฎี และคุณลักษณะที่มีของตัวบ่งชี้ เป็นแนวทางในการกำหนดตัวบ่งขี้ขั้นต้นของกิจกรรมการถ่ายทอดเทคโนโลยีดิจิทัลสำหรับโรงเรียนพระปริยัติธรรม โดยใช้เทคนิคการสอนงานแบบมีส่วนร่วม เพื่อเป็น</w:t>
      </w:r>
      <w:r w:rsidR="00C212FD" w:rsidRPr="00BD72EC">
        <w:rPr>
          <w:rFonts w:ascii="TH SarabunPSK" w:hAnsi="TH SarabunPSK" w:cs="TH SarabunPSK"/>
          <w:sz w:val="32"/>
          <w:szCs w:val="32"/>
          <w:cs/>
        </w:rPr>
        <w:t>คุณลักษณะและการประเมินผลรูปแบบในการวิจัยต่อไป</w:t>
      </w:r>
    </w:p>
    <w:p w:rsidR="00522C81" w:rsidRPr="00BD72EC" w:rsidRDefault="00522C8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F6F1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การถ่ายทอดเทคโนโลยีสู่การจัดการเรียนการสอน</w:t>
      </w:r>
    </w:p>
    <w:p w:rsidR="00522C81" w:rsidRPr="00BD72EC" w:rsidRDefault="00B4072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522C81" w:rsidRPr="00BD72EC">
        <w:rPr>
          <w:rFonts w:ascii="TH SarabunPSK" w:hAnsi="TH SarabunPSK" w:cs="TH SarabunPSK"/>
          <w:sz w:val="32"/>
          <w:szCs w:val="32"/>
          <w:cs/>
        </w:rPr>
        <w:t xml:space="preserve">แนวคิดเกี่ยวกับเทคโนโลยีการศึกษา ในทัศนะของนักการศึกษาหรือนักเทคโนโลยีการศึกษา </w:t>
      </w:r>
      <w:r w:rsidR="00CA3536">
        <w:rPr>
          <w:rFonts w:ascii="TH SarabunPSK" w:hAnsi="TH SarabunPSK" w:cs="TH SarabunPSK"/>
          <w:sz w:val="32"/>
          <w:szCs w:val="32"/>
          <w:cs/>
        </w:rPr>
        <w:br/>
      </w:r>
      <w:r w:rsidR="00522C81" w:rsidRPr="00BD72EC">
        <w:rPr>
          <w:rFonts w:ascii="TH SarabunPSK" w:hAnsi="TH SarabunPSK" w:cs="TH SarabunPSK"/>
          <w:sz w:val="32"/>
          <w:szCs w:val="32"/>
          <w:cs/>
        </w:rPr>
        <w:t xml:space="preserve">มีอยู่ </w:t>
      </w:r>
      <w:r w:rsidR="00522C81" w:rsidRPr="00BD72EC">
        <w:rPr>
          <w:rFonts w:ascii="TH SarabunPSK" w:hAnsi="TH SarabunPSK" w:cs="TH SarabunPSK"/>
          <w:sz w:val="32"/>
          <w:szCs w:val="32"/>
        </w:rPr>
        <w:t>2</w:t>
      </w:r>
      <w:r w:rsidR="00522C81" w:rsidRPr="00BD72EC">
        <w:rPr>
          <w:rFonts w:ascii="TH SarabunPSK" w:hAnsi="TH SarabunPSK" w:cs="TH SarabunPSK"/>
          <w:sz w:val="32"/>
          <w:szCs w:val="32"/>
          <w:cs/>
        </w:rPr>
        <w:t xml:space="preserve"> แนวคิด คือ  เทคโนโลยีการศึกษาตามแนวคิดทางวิทยาศาสตร์กายภาพ เป็นการประยุกต์วิทยาศาสตร์-กายภาพ กับเทคโนโลยีการช่างหรือวิศวกรรม  มาใช้เป็นอุปกรณ์การเรียนการสอน  และเทคโนโลยีการศึกษาตามแนวคิดทางพฤติกรรมศาสตร์ จะพิจารณาเทคโนโลยีการศึกษาในเชิง</w:t>
      </w:r>
      <w:r w:rsidR="00CA3536">
        <w:rPr>
          <w:rFonts w:ascii="TH SarabunPSK" w:hAnsi="TH SarabunPSK" w:cs="TH SarabunPSK"/>
          <w:sz w:val="32"/>
          <w:szCs w:val="32"/>
          <w:cs/>
        </w:rPr>
        <w:br/>
      </w:r>
      <w:r w:rsidR="00522C81" w:rsidRPr="00BD72EC">
        <w:rPr>
          <w:rFonts w:ascii="TH SarabunPSK" w:hAnsi="TH SarabunPSK" w:cs="TH SarabunPSK"/>
          <w:sz w:val="32"/>
          <w:szCs w:val="32"/>
          <w:cs/>
        </w:rPr>
        <w:t>การปฏิบัติทางการศึกษาให้สอดคล้องกับพฤติกรรมมนุษย์ โดยนำความรู้ทางวิทยาศาสตร์ จิตวิทยา มานุษยวิทยา สังคมวิทยา กระบวนการกลุ่ม การสื่อสาร ตลอดจนความรู้ทางช่าง และเครื่องมือต่าง ๆ มาประยุกต์ใช้ในการจัดการเรียนการสอน  การนำเทคโนโลยีไปประยุกต์ใช้ให้เหมาะสมกับการจัดการศึกษาได้มีการศึกษาวิจัยไว้หลากหลายด้าน อาทิเช่น</w:t>
      </w:r>
    </w:p>
    <w:p w:rsidR="00080C0E" w:rsidRPr="00BD72EC" w:rsidRDefault="00522C8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7013B8">
        <w:rPr>
          <w:rFonts w:ascii="TH SarabunPSK" w:hAnsi="TH SarabunPSK" w:cs="TH SarabunPSK"/>
          <w:sz w:val="32"/>
          <w:szCs w:val="32"/>
        </w:rPr>
        <w:tab/>
      </w:r>
      <w:r w:rsidR="007013B8">
        <w:rPr>
          <w:rFonts w:ascii="TH SarabunPSK" w:hAnsi="TH SarabunPSK" w:cs="TH SarabunPSK"/>
          <w:sz w:val="32"/>
          <w:szCs w:val="32"/>
        </w:rPr>
        <w:tab/>
      </w:r>
      <w:r w:rsidR="003D613A" w:rsidRPr="00BD72EC">
        <w:rPr>
          <w:rFonts w:ascii="TH SarabunPSK" w:hAnsi="TH SarabunPSK" w:cs="TH SarabunPSK"/>
          <w:sz w:val="32"/>
          <w:szCs w:val="32"/>
          <w:cs/>
        </w:rPr>
        <w:t>2.</w:t>
      </w:r>
      <w:r w:rsidR="009A28BA" w:rsidRPr="00BD72EC">
        <w:rPr>
          <w:rFonts w:ascii="TH SarabunPSK" w:hAnsi="TH SarabunPSK" w:cs="TH SarabunPSK"/>
          <w:sz w:val="32"/>
          <w:szCs w:val="32"/>
        </w:rPr>
        <w:t>3</w:t>
      </w:r>
      <w:r w:rsidR="003D613A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72C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รูปแบบการส่งเสริมการใช้คอมพิวเตอร์แท็บเล็ตเพื่อการเรียนรู้ของชุมชน  เครือข่ายมหาวิทยาลัยราชภัฏมหาสารคาม (สมเจตน์ ภูศรี และวรปภา อารีราษฎร์</w:t>
      </w:r>
      <w:r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2556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มี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 </w:t>
      </w:r>
      <w:r w:rsidRPr="00BD72EC">
        <w:rPr>
          <w:rFonts w:ascii="TH SarabunPSK" w:hAnsi="TH SarabunPSK" w:cs="TH SarabunPSK"/>
          <w:sz w:val="32"/>
          <w:szCs w:val="32"/>
        </w:rPr>
        <w:t>12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ตัวชี้วัด แสดงในภาพที่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</w:p>
    <w:p w:rsidR="00756649" w:rsidRPr="00BD72EC" w:rsidRDefault="0075664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2269" w:rsidRPr="00BD72EC" w:rsidRDefault="00421DD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6C64012" wp14:editId="0E94CEDB">
            <wp:extent cx="3560445" cy="2514600"/>
            <wp:effectExtent l="0" t="0" r="190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37" t="13384" r="24200" b="10213"/>
                    <a:stretch/>
                  </pic:blipFill>
                  <pic:spPr bwMode="auto">
                    <a:xfrm>
                      <a:off x="0" y="0"/>
                      <a:ext cx="3567944" cy="251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D72" w:rsidRPr="00BD72EC" w:rsidRDefault="00080C0E" w:rsidP="004672C2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before="24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รูปแบบการส่งเสริมการใช้คอมพิวเตอร์แท็บเล็ตเพื่อการเรียนรู้ของชุมชน</w:t>
      </w:r>
      <w:r w:rsidR="006715E1">
        <w:rPr>
          <w:rFonts w:ascii="TH SarabunPSK" w:hAnsi="TH SarabunPSK" w:cs="TH SarabunPSK" w:hint="cs"/>
          <w:sz w:val="32"/>
          <w:szCs w:val="32"/>
          <w:cs/>
        </w:rPr>
        <w:t>.</w:t>
      </w:r>
      <w:r w:rsidR="005E226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E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60D7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สมเจตน์ ภูศรี และวรปภา อารีราษฎร์</w:t>
      </w:r>
      <w:r w:rsidRPr="00BD72EC">
        <w:rPr>
          <w:rFonts w:ascii="TH SarabunPSK" w:hAnsi="TH SarabunPSK" w:cs="TH SarabunPSK"/>
          <w:sz w:val="32"/>
          <w:szCs w:val="32"/>
        </w:rPr>
        <w:t>, 2556</w:t>
      </w:r>
      <w:r w:rsidR="003A60D7" w:rsidRPr="00BD72EC">
        <w:rPr>
          <w:rFonts w:ascii="TH SarabunPSK" w:hAnsi="TH SarabunPSK" w:cs="TH SarabunPSK"/>
          <w:sz w:val="32"/>
          <w:szCs w:val="32"/>
        </w:rPr>
        <w:t>,</w:t>
      </w:r>
      <w:r w:rsidR="003A60D7" w:rsidRPr="00BD72EC">
        <w:rPr>
          <w:rFonts w:ascii="TH SarabunPSK" w:hAnsi="TH SarabunPSK" w:cs="TH SarabunPSK"/>
          <w:sz w:val="32"/>
          <w:szCs w:val="32"/>
          <w:cs/>
        </w:rPr>
        <w:t xml:space="preserve"> มหาสารคาม: มหาวิทยาลัยราชภัฏมหาสารคาม</w:t>
      </w:r>
      <w:r w:rsidR="006715E1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640D72" w:rsidRPr="00BD72EC" w:rsidRDefault="00640D7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81515" w:rsidRPr="00BD72EC" w:rsidRDefault="00481515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4672C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2.1  รูปแบบมี 5 ขั้น 12 ตัวชี้วัด </w:t>
      </w:r>
      <w:r w:rsidR="00D2604E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ขั้นที่ 1 เตรียมความพร้อมระบบ มี 3 ตัวชี้วัด คือ จำนวนแท็บเล็ต จำนวนหลักสูตร และจำนวนกลุ่มความร่วมมือ  ขั้นที่ 2 ส่งเสริมการเรียนรู้ มี 2 ตัวชี้วัด คือ ผลการส่งเสริมการเรียนรู้ของชุมชน และผลการสำรวจความต้องการ  ขั้นที่ 3 บูรณาการสู่งานประจำ มี 2 ตัวชี้วัด คือ ผลการบูรณาการ และ ผลการดำเนินงาน</w:t>
      </w:r>
      <w:r w:rsidR="00D2604E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ขั้นที่ 4 นำบริการสู่ชุมชน มี 3 ตัวชี้วัด คือ จำนวนเครือข่าย รูปแบบการให้บริการ และผลการให้บริการ และขั้นที่ 5 ส่งเสริมการเผยแพร่  มี 2 ตัวชี้วัด ความพึงพอใจของผู้ให้บริการ และจำนวนผลงานที่ได้รับการยอมรับ</w:t>
      </w:r>
    </w:p>
    <w:p w:rsidR="00481515" w:rsidRPr="00BD72EC" w:rsidRDefault="00481515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4672C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A28BA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="004672C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รูปแบบการเรียนแบบปรับเหมาะที่มีปฏิสัมพันธ์ผ่านคอมพิวเตอร์แบบพกพาหน้าจอสัมผัสคู่คิด (ธิดารัตน์ จอดนอก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2556)  มี 14 องค์ประกอบ </w:t>
      </w:r>
      <w:r w:rsidR="00844478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กำหนดเป้าหมาย  วิเคราะห์ผู้เรียน  กำหนดกิจกรรม  ออกแบบสื่อการเรียน  เตรียมสภาพแวดล้อม  กำหนดบทบาทผู้สอน  กระบวนการเรียนรู้แบบปรับเหมาะ กระบวนการวินิจฉัย กระบวนการซ่อมเสริม ควบคุมการเรียนของผู้เรียน  ตรวจสอบผลการเรียน ผลสัมฤทธิ์ทางการเรียน  ความพึงพอใจ  และข้อมูลป้อนกลับ</w:t>
      </w:r>
    </w:p>
    <w:p w:rsidR="009C4D8C" w:rsidRPr="00BD72EC" w:rsidRDefault="009C4D8C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40D72" w:rsidRPr="00BD72EC" w:rsidRDefault="00E87DA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F54F0F0" wp14:editId="78AC30D4">
            <wp:extent cx="4236735" cy="3164619"/>
            <wp:effectExtent l="0" t="0" r="0" b="0"/>
            <wp:docPr id="9218" name="รูปภาพ 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249" t="15715" r="18699" b="3809"/>
                    <a:stretch/>
                  </pic:blipFill>
                  <pic:spPr bwMode="auto">
                    <a:xfrm>
                      <a:off x="0" y="0"/>
                      <a:ext cx="4251749" cy="317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D72" w:rsidRDefault="00E87DA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กระบวนการเรียนรู้แบบปรับเหมาะ</w:t>
      </w:r>
      <w:r w:rsidR="00CA3536">
        <w:rPr>
          <w:rFonts w:ascii="TH SarabunPSK" w:hAnsi="TH SarabunPSK" w:cs="TH SarabunPSK" w:hint="cs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D8C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ธิดารัตน์ จอดนอก</w:t>
      </w:r>
      <w:r w:rsidRPr="00BD72EC">
        <w:rPr>
          <w:rFonts w:ascii="TH SarabunPSK" w:hAnsi="TH SarabunPSK" w:cs="TH SarabunPSK"/>
          <w:sz w:val="32"/>
          <w:szCs w:val="32"/>
        </w:rPr>
        <w:t>, 2556</w:t>
      </w:r>
      <w:r w:rsidR="00526813">
        <w:rPr>
          <w:rFonts w:ascii="TH SarabunPSK" w:hAnsi="TH SarabunPSK" w:cs="TH SarabunPSK"/>
          <w:sz w:val="32"/>
          <w:szCs w:val="32"/>
        </w:rPr>
        <w:t>,</w:t>
      </w:r>
      <w:r w:rsidR="00814D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4D96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="00814D96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814D96" w:rsidRPr="00814D96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มหาวิทยาลัยเทคโนโลยีพระจอมเกล้าพระนครเหนือ</w:t>
      </w:r>
      <w:r w:rsidR="001A6C40">
        <w:rPr>
          <w:rFonts w:ascii="TH SarabunPSK" w:hAnsi="TH SarabunPSK" w:cs="TH SarabunPSK"/>
          <w:sz w:val="32"/>
          <w:szCs w:val="32"/>
          <w:cs/>
        </w:rPr>
        <w:t>.</w:t>
      </w:r>
    </w:p>
    <w:p w:rsidR="00640D72" w:rsidRPr="00BD72EC" w:rsidRDefault="00640D72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7DA3" w:rsidRPr="00BD72EC" w:rsidRDefault="00E87DA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C83EC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2.2  กระบวนการเรียนรู้ มี 5 ส่วน คือ 1) ปัจจัยนำเข้า เป็นองค์ประกอบพื้นฐานของรูปแบบ  2) กระบวนการเรียนแบบปรับเหมาะโดยใช้สื่อหลายมิติ 3) การควบคุมการเรียนรู้ของผู้เรียน ติดตาม และตรวจสอบผลการเรียน  4) ผลผลิต </w:t>
      </w:r>
      <w:r w:rsidR="009C4D8C" w:rsidRPr="00BD72EC">
        <w:rPr>
          <w:rFonts w:ascii="TH SarabunPSK" w:hAnsi="TH SarabunPSK" w:cs="TH SarabunPSK"/>
          <w:sz w:val="32"/>
          <w:szCs w:val="32"/>
          <w:cs/>
        </w:rPr>
        <w:t>เป็น</w:t>
      </w:r>
      <w:r w:rsidRPr="00BD72EC">
        <w:rPr>
          <w:rFonts w:ascii="TH SarabunPSK" w:hAnsi="TH SarabunPSK" w:cs="TH SarabunPSK"/>
          <w:sz w:val="32"/>
          <w:szCs w:val="32"/>
          <w:cs/>
        </w:rPr>
        <w:t>ผลสัมฤทธิ์การเรียน และความพึงพอใจ  และ 5) ข้อมูลป้านกลับ เป็นข้อมูลจากความคิดเห็นของผู้เชี่ยวชาญ</w:t>
      </w:r>
    </w:p>
    <w:p w:rsidR="00E87DA3" w:rsidRPr="00BD72EC" w:rsidRDefault="00E87DA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C83EC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A28BA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.3 </w:t>
      </w:r>
      <w:r w:rsidR="00C83EC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การส่งเสริมครูพัฒนาแอพพลิเคชั่นเพื่อการเรียนรู้บนคอมพิวเตอร์แท็บแล็ต ด้วยเทคนิคเพื่อนคู่คิด (วิญญู อุตระ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2559) มี 2 องค์ประกอบ คือ องค์ประกอบของการส่งเสริมครู  5 ส่วน และขั้นตอนการอบรมครูพัฒนาแอพพลิเคชั่นเพื่อการเรียนรู้ 3 ขั้นตอน ดังนี้</w:t>
      </w:r>
    </w:p>
    <w:p w:rsidR="00C82561" w:rsidRPr="00BD72EC" w:rsidRDefault="00C8256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B49A4" w:rsidRPr="00BD72EC" w:rsidRDefault="002B49A4" w:rsidP="008C206D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139F509" wp14:editId="36FABD3C">
            <wp:extent cx="4279632" cy="284167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95" t="14050" r="17155" b="11207"/>
                    <a:stretch/>
                  </pic:blipFill>
                  <pic:spPr bwMode="auto">
                    <a:xfrm>
                      <a:off x="0" y="0"/>
                      <a:ext cx="4291444" cy="284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9A4" w:rsidRPr="00BD72EC" w:rsidRDefault="002B49A4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B49A4" w:rsidRPr="00BD72EC" w:rsidRDefault="002B49A4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drawing>
          <wp:inline distT="0" distB="0" distL="0" distR="0" wp14:anchorId="3B6ECF8F" wp14:editId="0D5B8E11">
            <wp:extent cx="4411893" cy="2911524"/>
            <wp:effectExtent l="0" t="0" r="825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230" t="13909" r="15429" b="9703"/>
                    <a:stretch/>
                  </pic:blipFill>
                  <pic:spPr bwMode="auto">
                    <a:xfrm>
                      <a:off x="0" y="0"/>
                      <a:ext cx="4421261" cy="291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D72" w:rsidRPr="00BD72EC" w:rsidRDefault="00C6773D" w:rsidP="008C206D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2.3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การส่งเสริมครูพัฒนาแอพพลิเคชั่นเพื่อการเรียนรู้บนคอมพิวเตอร์แท็บแล็ต ด้วยเทคนิคเพื่อนคู่คิด</w:t>
      </w:r>
      <w:r w:rsidR="00CA3536">
        <w:rPr>
          <w:rFonts w:ascii="TH SarabunPSK" w:hAnsi="TH SarabunPSK" w:cs="TH SarabunPSK" w:hint="cs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C4D8C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วิญญู อุตระ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2559</w:t>
      </w:r>
      <w:r w:rsidR="009C4D8C" w:rsidRPr="00BD72EC">
        <w:rPr>
          <w:rFonts w:ascii="TH SarabunPSK" w:hAnsi="TH SarabunPSK" w:cs="TH SarabunPSK"/>
          <w:sz w:val="32"/>
          <w:szCs w:val="32"/>
        </w:rPr>
        <w:t>,</w:t>
      </w:r>
      <w:r w:rsidR="009C4D8C" w:rsidRPr="00BD72EC">
        <w:rPr>
          <w:rFonts w:ascii="TH SarabunPSK" w:hAnsi="TH SarabunPSK" w:cs="TH SarabunPSK"/>
          <w:sz w:val="32"/>
          <w:szCs w:val="32"/>
          <w:cs/>
        </w:rPr>
        <w:t xml:space="preserve"> มหาสารคาม: มหาวิทยาลัยราชภัฏมหาสารคาม</w:t>
      </w:r>
      <w:r w:rsidR="001A6C40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C82561" w:rsidRPr="00BD72EC" w:rsidRDefault="00C8256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C0C77" w:rsidRPr="00BD72EC" w:rsidRDefault="00FC0C77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8C206D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การส่งเสริมครูพัฒนาแอพพลิเคชั่นเพื่อการเรียนรู้บนคอมพิวเตอร์แท็บแล็ต </w:t>
      </w:r>
      <w:r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ขั้นตอน คือ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โน้มน้าวและไตร่ตรอง เป็นการเตรียมความพร้อมและกำหนดแนวทางการอบรม 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ฝึกปฏิบัติเพื่อสร้างประสบการณ์ </w:t>
      </w:r>
      <w:r w:rsidR="00B44656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ทดลองใช้ขั้นตอนและวิธีการส่งเสริมครูพัฒนาแอพพลิเคชั่น</w:t>
      </w:r>
      <w:r w:rsidR="00B4465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ติดตามและสะท้อนผล </w:t>
      </w:r>
      <w:r w:rsidR="00B44656" w:rsidRPr="00BD72EC">
        <w:rPr>
          <w:rFonts w:ascii="TH SarabunPSK" w:hAnsi="TH SarabunPSK" w:cs="TH SarabunPSK"/>
          <w:sz w:val="32"/>
          <w:szCs w:val="32"/>
          <w:cs/>
        </w:rPr>
        <w:t>เพื่อ</w:t>
      </w:r>
      <w:r w:rsidRPr="00BD72EC">
        <w:rPr>
          <w:rFonts w:ascii="TH SarabunPSK" w:hAnsi="TH SarabunPSK" w:cs="TH SarabunPSK"/>
          <w:sz w:val="32"/>
          <w:szCs w:val="32"/>
          <w:cs/>
        </w:rPr>
        <w:t>ศึกษาผลการส่งเสริมครูพัฒนาแอพพลิเคชั่นเพื่อการเรียนรู้</w:t>
      </w:r>
    </w:p>
    <w:p w:rsidR="00640D72" w:rsidRPr="00BD72EC" w:rsidRDefault="00EB2915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8C206D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A28BA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="008C206D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นวัตกรรมระบบพัฒนาสื่อการเรียนการสอนตามโครงการประกวดสร้างสื่อการเรียนรู้ สู่แท็บเล็ตของสำนักงานคณะกรรมการการศึกษาขั้นพื้นฐาน (สำนักงานคณะกรรมการการศึกษาขั้นพื้นฐาน</w:t>
      </w:r>
      <w:r w:rsidR="00B44656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2557)  </w:t>
      </w:r>
      <w:r w:rsidR="00811FBF" w:rsidRPr="00BD72EC">
        <w:rPr>
          <w:rFonts w:ascii="TH SarabunPSK" w:hAnsi="TH SarabunPSK" w:cs="TH SarabunPSK"/>
          <w:sz w:val="32"/>
          <w:szCs w:val="32"/>
          <w:cs/>
        </w:rPr>
        <w:t>ทำการศึกษา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วิเคราะห์ความคาดหวังในการนำ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>ไปใช้ในการพัฒนาสื่อ</w:t>
      </w:r>
      <w:r w:rsidR="00B44656" w:rsidRPr="00BD72EC">
        <w:rPr>
          <w:rFonts w:ascii="TH SarabunPSK" w:hAnsi="TH SarabunPSK" w:cs="TH SarabunPSK"/>
          <w:sz w:val="32"/>
          <w:szCs w:val="32"/>
          <w:cs/>
        </w:rPr>
        <w:t xml:space="preserve"> ตามสหทฤษฎีการยอมรับเทคโนโลยี </w:t>
      </w:r>
      <w:r w:rsidR="00B44656" w:rsidRPr="00BD72EC">
        <w:rPr>
          <w:rFonts w:ascii="TH SarabunPSK" w:hAnsi="TH SarabunPSK" w:cs="TH SarabunPSK"/>
          <w:sz w:val="32"/>
          <w:szCs w:val="32"/>
        </w:rPr>
        <w:t xml:space="preserve">5 </w:t>
      </w:r>
      <w:r w:rsidR="00B44656" w:rsidRPr="00BD72EC">
        <w:rPr>
          <w:rFonts w:ascii="TH SarabunPSK" w:hAnsi="TH SarabunPSK" w:cs="TH SarabunPSK"/>
          <w:sz w:val="32"/>
          <w:szCs w:val="32"/>
          <w:cs/>
        </w:rPr>
        <w:t>ด้าน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1FBF" w:rsidRPr="00BD72EC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BD72EC">
        <w:rPr>
          <w:rFonts w:ascii="TH SarabunPSK" w:hAnsi="TH SarabunPSK" w:cs="TH SarabunPSK"/>
          <w:sz w:val="32"/>
          <w:szCs w:val="32"/>
        </w:rPr>
        <w:t>Performance Expectancy</w:t>
      </w:r>
      <w:r w:rsidR="00B44656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</w:rPr>
        <w:t>Effort Expectancy</w:t>
      </w:r>
      <w:r w:rsidR="00B44656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</w:rPr>
        <w:t>Social Influence</w:t>
      </w:r>
      <w:r w:rsidR="00B44656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</w:rPr>
        <w:t>Facilitating Conditions</w:t>
      </w:r>
      <w:r w:rsidR="00295310" w:rsidRPr="00BD72EC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72EC">
        <w:rPr>
          <w:rFonts w:ascii="TH SarabunPSK" w:hAnsi="TH SarabunPSK" w:cs="TH SarabunPSK"/>
          <w:sz w:val="32"/>
          <w:szCs w:val="32"/>
        </w:rPr>
        <w:t>adoption</w:t>
      </w:r>
      <w:r w:rsidR="00295310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แสดงในภาพที่ 2.4</w:t>
      </w:r>
    </w:p>
    <w:p w:rsidR="00640D72" w:rsidRPr="00BD72EC" w:rsidRDefault="000532C9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drawing>
          <wp:inline distT="0" distB="0" distL="0" distR="0" wp14:anchorId="5136CDFF" wp14:editId="3E89A19A">
            <wp:extent cx="4364777" cy="2838616"/>
            <wp:effectExtent l="0" t="0" r="0" b="0"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7824" t="18095" r="19172" b="10953"/>
                    <a:stretch/>
                  </pic:blipFill>
                  <pic:spPr bwMode="auto">
                    <a:xfrm>
                      <a:off x="0" y="0"/>
                      <a:ext cx="4399797" cy="286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2C9" w:rsidRPr="00BD72EC" w:rsidRDefault="000532C9" w:rsidP="008C206D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กรอบการวิจัยการอบรมครูใช้นวัตกรรมระบบพัฒนาสื่อการเรียนการสอน</w:t>
      </w:r>
      <w:r w:rsidR="00CA3536">
        <w:rPr>
          <w:rFonts w:ascii="TH SarabunPSK" w:hAnsi="TH SarabunPSK" w:cs="TH SarabunPSK" w:hint="cs"/>
          <w:sz w:val="32"/>
          <w:szCs w:val="32"/>
          <w:cs/>
        </w:rPr>
        <w:t>.</w:t>
      </w:r>
      <w:r w:rsidR="00003850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849D3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สำนักงานคณะกรรมการการศึกษาขั้นพื้นฐาน</w:t>
      </w:r>
      <w:r w:rsidRPr="00BD72EC">
        <w:rPr>
          <w:rFonts w:ascii="TH SarabunPSK" w:hAnsi="TH SarabunPSK" w:cs="TH SarabunPSK"/>
          <w:sz w:val="32"/>
          <w:szCs w:val="32"/>
        </w:rPr>
        <w:t>, 2557</w:t>
      </w:r>
      <w:r w:rsidR="003849D3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="003849D3" w:rsidRPr="00BD72EC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="00D551A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D551AC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  <w:r w:rsidR="001A6C40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C206D" w:rsidRDefault="008C206D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849D3" w:rsidRPr="00BD72EC" w:rsidRDefault="00811FBF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8C206D">
        <w:rPr>
          <w:rFonts w:ascii="TH SarabunPSK" w:hAnsi="TH SarabunPSK" w:cs="TH SarabunPSK"/>
          <w:sz w:val="32"/>
          <w:szCs w:val="32"/>
          <w:cs/>
        </w:rPr>
        <w:tab/>
      </w:r>
      <w:r w:rsidR="008C206D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4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นวัตกรรมระบบพัฒนาสื่อการเรียนการสอนสู่แท็บเล็ตของสำนักงานคณะกรรมการการศึกษาขั้นพื้นฐาน มีองค์ประกอบ 4 ส่วนหลัก คือ 1) คู่มือการใช้งาน  2) เครื่องมือสำหรับพัฒนาสื่อ 3) </w:t>
      </w:r>
      <w:r w:rsidRPr="00BD72EC">
        <w:rPr>
          <w:rFonts w:ascii="TH SarabunPSK" w:hAnsi="TH SarabunPSK" w:cs="TH SarabunPSK"/>
          <w:sz w:val="32"/>
          <w:szCs w:val="32"/>
        </w:rPr>
        <w:t xml:space="preserve">OBEC Object Bank </w:t>
      </w:r>
      <w:r w:rsidRPr="00BD72EC">
        <w:rPr>
          <w:rFonts w:ascii="TH SarabunPSK" w:hAnsi="TH SarabunPSK" w:cs="TH SarabunPSK"/>
          <w:sz w:val="32"/>
          <w:szCs w:val="32"/>
          <w:cs/>
        </w:rPr>
        <w:t>เก็บรวบรวมสื่อต่าง ๆ 4) เครื่องมือสนับสนุน (</w:t>
      </w:r>
      <w:r w:rsidRPr="00BD72EC">
        <w:rPr>
          <w:rFonts w:ascii="TH SarabunPSK" w:hAnsi="TH SarabunPSK" w:cs="TH SarabunPSK"/>
          <w:sz w:val="32"/>
          <w:szCs w:val="32"/>
        </w:rPr>
        <w:t>OBEC App Viewer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003850" w:rsidRPr="00BD72EC" w:rsidRDefault="00003850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8C206D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A28BA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.5 </w:t>
      </w:r>
      <w:r w:rsidR="008C206D">
        <w:rPr>
          <w:rFonts w:ascii="TH SarabunPSK" w:hAnsi="TH SarabunPSK" w:cs="TH SarabunPSK"/>
          <w:sz w:val="32"/>
          <w:szCs w:val="32"/>
          <w:cs/>
        </w:rPr>
        <w:tab/>
      </w:r>
      <w:r w:rsidR="00811FBF" w:rsidRPr="00BD72EC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BD72EC">
        <w:rPr>
          <w:rFonts w:ascii="TH SarabunPSK" w:hAnsi="TH SarabunPSK" w:cs="TH SarabunPSK"/>
          <w:sz w:val="32"/>
          <w:szCs w:val="32"/>
          <w:cs/>
        </w:rPr>
        <w:t>การประยุกต์ใช้สื่ออีดีแอลทีวีสู่แอพพลิเคชันเพื่อการเรียนรู้ด้วยเทคนิคจิกซอว์ (ธิติมา ผ่องแผ่ว</w:t>
      </w:r>
      <w:r w:rsidR="00811FBF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2558) มีองค์ป</w:t>
      </w:r>
      <w:r w:rsidR="00811FBF" w:rsidRPr="00BD72EC">
        <w:rPr>
          <w:rFonts w:ascii="TH SarabunPSK" w:hAnsi="TH SarabunPSK" w:cs="TH SarabunPSK"/>
          <w:sz w:val="32"/>
          <w:szCs w:val="32"/>
          <w:cs/>
        </w:rPr>
        <w:t>ร</w:t>
      </w:r>
      <w:r w:rsidRPr="00BD72EC">
        <w:rPr>
          <w:rFonts w:ascii="TH SarabunPSK" w:hAnsi="TH SarabunPSK" w:cs="TH SarabunPSK"/>
          <w:sz w:val="32"/>
          <w:szCs w:val="32"/>
          <w:cs/>
        </w:rPr>
        <w:t>ะกอบ 5 ส่วน คือ  1) นโยบายและหลักการที่เกี่ยวข้อง  2) หน่วยงานสนับสนุน 3) การประยุกต์ใช้สื่อ  4) เทคโนโลยีสารสนเทศ และ 5) ตัวชี้วัด  ประกอบด้วยกิจกรรม 4 ระยะ แสดงดังภาพที่ 2.5</w:t>
      </w:r>
    </w:p>
    <w:p w:rsidR="00236FD8" w:rsidRPr="00BD72EC" w:rsidRDefault="00236FD8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532C9" w:rsidRPr="00BD72EC" w:rsidRDefault="00236FD8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B20230E" wp14:editId="0AEDA31C">
            <wp:extent cx="5045710" cy="4930140"/>
            <wp:effectExtent l="0" t="0" r="2540" b="3810"/>
            <wp:docPr id="211" name="Picture 211" descr="ภาพนิ่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ภาพนิ่ง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181" r="1927" b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C9" w:rsidRPr="00BD72EC" w:rsidRDefault="000532C9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532C9" w:rsidRPr="00BD72EC" w:rsidRDefault="00236FD8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2.5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กิจกรรมการประยุกต์ใช้สื่ออีดีแอลทีวีสู่แอพพลิเคชันเพื่อการเรียนรู้ด้วยเทคนิคจิกซอว์</w:t>
      </w:r>
      <w:r w:rsidR="00956576">
        <w:rPr>
          <w:rFonts w:ascii="TH SarabunPSK" w:hAnsi="TH SarabunPSK" w:cs="TH SarabunPSK" w:hint="cs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11FBF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ธิติมา ผ่องแผ่ว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2558</w:t>
      </w:r>
      <w:r w:rsidR="00811FBF" w:rsidRPr="00BD72EC">
        <w:rPr>
          <w:rFonts w:ascii="TH SarabunPSK" w:hAnsi="TH SarabunPSK" w:cs="TH SarabunPSK"/>
          <w:sz w:val="32"/>
          <w:szCs w:val="32"/>
        </w:rPr>
        <w:t>,</w:t>
      </w:r>
      <w:r w:rsidR="00811FBF" w:rsidRPr="00BD72EC">
        <w:rPr>
          <w:rFonts w:ascii="TH SarabunPSK" w:hAnsi="TH SarabunPSK" w:cs="TH SarabunPSK"/>
          <w:sz w:val="32"/>
          <w:szCs w:val="32"/>
          <w:cs/>
        </w:rPr>
        <w:t xml:space="preserve"> มหาสารคาม: มหาวิทยาลัยราชภัฏมหาสารคาม</w:t>
      </w:r>
      <w:r w:rsidR="00E40B41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421B41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1B41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กิจกรรม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 </w:t>
      </w:r>
      <w:r w:rsidR="00A73843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384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วางแผนการจัดกิจกรรม </w:t>
      </w:r>
      <w:r w:rsidR="00A73843" w:rsidRPr="00BD72EC">
        <w:rPr>
          <w:rFonts w:ascii="TH SarabunPSK" w:hAnsi="TH SarabunPSK" w:cs="TH SarabunPSK"/>
          <w:sz w:val="32"/>
          <w:szCs w:val="32"/>
          <w:cs/>
        </w:rPr>
        <w:t>เป็นกิจกรรมแบบมีส่วนร่วม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เพื่อได้แนวในการปฏิบัติในการพัฒนาครู </w:t>
      </w:r>
      <w:r w:rsidR="00A7384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อบรมครูแกนนำ </w:t>
      </w:r>
      <w:r w:rsidR="00A73843" w:rsidRPr="00BD72EC">
        <w:rPr>
          <w:rFonts w:ascii="TH SarabunPSK" w:hAnsi="TH SarabunPSK" w:cs="TH SarabunPSK"/>
          <w:sz w:val="32"/>
          <w:szCs w:val="32"/>
          <w:cs/>
        </w:rPr>
        <w:t>เพื่อ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เตรียมวิทยากรแกนนำ และแนวปฏิบัติการขยายผล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ขยายผลการอบรม เป็นการส่งเสริมการขยายผลการพัฒนาครูโรงเรียน ทสรช. ของครูแกนนำ </w:t>
      </w:r>
      <w:r w:rsidR="00A73843" w:rsidRPr="00BD7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สะท้อนผลกิจกรรม </w:t>
      </w:r>
      <w:r w:rsidR="00A73843" w:rsidRPr="00BD72EC">
        <w:rPr>
          <w:rFonts w:ascii="TH SarabunPSK" w:hAnsi="TH SarabunPSK" w:cs="TH SarabunPSK"/>
          <w:sz w:val="32"/>
          <w:szCs w:val="32"/>
          <w:cs/>
        </w:rPr>
        <w:t>เพื่อ</w:t>
      </w:r>
      <w:r w:rsidRPr="00BD72EC">
        <w:rPr>
          <w:rFonts w:ascii="TH SarabunPSK" w:hAnsi="TH SarabunPSK" w:cs="TH SarabunPSK"/>
          <w:sz w:val="32"/>
          <w:szCs w:val="32"/>
          <w:cs/>
        </w:rPr>
        <w:t>ประเมินผลการดำเนินงาน</w:t>
      </w:r>
    </w:p>
    <w:p w:rsidR="00421B41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A32AC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A28BA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6 </w:t>
      </w:r>
      <w:r w:rsidR="00A32ACB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กิจกรรมการเรียนรู้แบบโครงงานโดยอาศัยสื่อ</w:t>
      </w:r>
      <w:r w:rsidR="00F753CB" w:rsidRPr="00BD72EC">
        <w:rPr>
          <w:rFonts w:ascii="TH SarabunPSK" w:hAnsi="TH SarabunPSK" w:cs="TH SarabunPSK"/>
          <w:sz w:val="32"/>
          <w:szCs w:val="32"/>
          <w:cs/>
        </w:rPr>
        <w:t>อีดีแอลทีวี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รายวิชาคอมพิวเตอร์และสารสนเทศเพื่องานอาชีพ (ชาตรี มูลชาติ</w:t>
      </w:r>
      <w:r w:rsidRPr="00BD72EC">
        <w:rPr>
          <w:rFonts w:ascii="TH SarabunPSK" w:hAnsi="TH SarabunPSK" w:cs="TH SarabunPSK"/>
          <w:sz w:val="32"/>
          <w:szCs w:val="32"/>
        </w:rPr>
        <w:t>, 2559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แสดงในภาพที่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</w:p>
    <w:p w:rsidR="007D2FDB" w:rsidRPr="00BD72EC" w:rsidRDefault="007D2FDB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532C9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84BF8D9" wp14:editId="0596739A">
            <wp:extent cx="4133677" cy="2918129"/>
            <wp:effectExtent l="0" t="0" r="635" b="0"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8455" t="10000" r="9561" b="8095"/>
                    <a:stretch/>
                  </pic:blipFill>
                  <pic:spPr bwMode="auto">
                    <a:xfrm>
                      <a:off x="0" y="0"/>
                      <a:ext cx="4146462" cy="292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2C9" w:rsidRPr="00BD72EC" w:rsidRDefault="00421B41" w:rsidP="00A32ACB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กิจกรรมการเรียนรู้แบบโครงงานโดยอาศัยสื่อ </w:t>
      </w:r>
      <w:r w:rsidRPr="00BD72EC">
        <w:rPr>
          <w:rFonts w:ascii="TH SarabunPSK" w:hAnsi="TH SarabunPSK" w:cs="TH SarabunPSK"/>
          <w:sz w:val="32"/>
          <w:szCs w:val="32"/>
        </w:rPr>
        <w:t>eDLTV</w:t>
      </w:r>
      <w:r w:rsidR="00E40B4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40B4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ชาตรี มูลชาติ</w:t>
      </w:r>
      <w:r w:rsidRPr="00BD72EC">
        <w:rPr>
          <w:rFonts w:ascii="TH SarabunPSK" w:hAnsi="TH SarabunPSK" w:cs="TH SarabunPSK"/>
          <w:sz w:val="32"/>
          <w:szCs w:val="32"/>
        </w:rPr>
        <w:t>, 2559</w:t>
      </w:r>
      <w:r w:rsidR="00E40B41">
        <w:rPr>
          <w:rFonts w:ascii="TH SarabunPSK" w:hAnsi="TH SarabunPSK" w:cs="TH SarabunPSK"/>
          <w:sz w:val="32"/>
          <w:szCs w:val="32"/>
        </w:rPr>
        <w:t xml:space="preserve">, </w:t>
      </w:r>
      <w:r w:rsidR="00E40B41"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 w:rsidR="00E40B4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E40B41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มหาวิทยาลัยราชภัฏมหาสารคาม.</w:t>
      </w:r>
    </w:p>
    <w:p w:rsidR="000532C9" w:rsidRPr="00BD72EC" w:rsidRDefault="000532C9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1B41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จากภาพที่ 2.6  กิจกรรมการเรียนรู้ มี 5 ขั้นตอน 1) กำหนดปัญหา เป็นการคิดหาหัวข้อโครงงาน สำรวจวัสดุอุปกรณ์ต่าง</w:t>
      </w:r>
      <w:r w:rsidR="009462CF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กำหนดขอบเขตโครงงาน  2) วางแผน  เป็นการวางแผนโดยนักเรียนร่วมกัน กำหนดบทบาทหน้าที่ให้สมาชิกในกลุ่ม </w:t>
      </w:r>
      <w:r w:rsidR="007D2F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3)  ลงมือปฏิบัติ  เป็นการป</w:t>
      </w:r>
      <w:r w:rsidR="009462CF" w:rsidRPr="00BD72EC">
        <w:rPr>
          <w:rFonts w:ascii="TH SarabunPSK" w:hAnsi="TH SarabunPSK" w:cs="TH SarabunPSK"/>
          <w:sz w:val="32"/>
          <w:szCs w:val="32"/>
          <w:cs/>
        </w:rPr>
        <w:t>ฏิ</w:t>
      </w:r>
      <w:r w:rsidRPr="00BD72EC">
        <w:rPr>
          <w:rFonts w:ascii="TH SarabunPSK" w:hAnsi="TH SarabunPSK" w:cs="TH SarabunPSK"/>
          <w:sz w:val="32"/>
          <w:szCs w:val="32"/>
          <w:cs/>
        </w:rPr>
        <w:t>บัติงานตามแผนงานที่กำหนดไว้หลังจากครูที่ปรึกษาเห็นชอบแล้ว  4) การเขียนรายงาน เป็นการสรุปรายงานผลการดำเนินงานโครงงาน</w:t>
      </w:r>
      <w:r w:rsidR="007D2FD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 5) การนำเสนอผลงาน  เป็นการนำเสนอผลงานโครงงานทั้งหมดให้ผู้อื่นได้ทราบ มีลักษณะเป็นเอกสารรายงาน การแสดงผลงาน</w:t>
      </w:r>
    </w:p>
    <w:p w:rsidR="000532C9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9A28BA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.7 </w:t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กิจกรรมค่ายอาสาโดยใช้วัฏจักร </w:t>
      </w:r>
      <w:r w:rsidRPr="00BD72EC">
        <w:rPr>
          <w:rFonts w:ascii="TH SarabunPSK" w:hAnsi="TH SarabunPSK" w:cs="TH SarabunPSK"/>
          <w:sz w:val="32"/>
          <w:szCs w:val="32"/>
        </w:rPr>
        <w:t xml:space="preserve">PAOR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เพื่อการเรียนรู้สื่ออีดีแอลทีวี สำหรับโรงเรียนขนาดเล็กเครือข่ายมหาวิทยาลัยราชภัฏมหาสารคาม (อภิชาติ เหล็กดี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2558) มีองค์ประกอบ 7 ส่วน คือ นโยบายภาครัฐ สื่ออีดีแอลทีวี โรงเรียนขนาดเล็ก การเรียนรู้สื่ออีดีแอลทีวีกิจกรรมค่าย หน่วยงานความร่วมมือ และตัวชี้วัด ประกอบด้วย 4 กิจกรรม  แสดงในภาพที่ 2.7</w:t>
      </w:r>
    </w:p>
    <w:p w:rsidR="00421B41" w:rsidRPr="00BD72EC" w:rsidRDefault="004A393A" w:rsidP="00A32ACB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inline distT="0" distB="0" distL="0" distR="0" wp14:anchorId="663D1CED" wp14:editId="518BAD4D">
                <wp:extent cx="5045710" cy="3757295"/>
                <wp:effectExtent l="0" t="0" r="21590" b="14605"/>
                <wp:docPr id="922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5710" cy="3757295"/>
                          <a:chOff x="-89447" y="-113789"/>
                          <a:chExt cx="5158243" cy="4665289"/>
                        </a:xfrm>
                        <a:noFill/>
                        <a:effectLst/>
                      </wpg:grpSpPr>
                      <wps:wsp>
                        <wps:cNvPr id="923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-89447" y="-113789"/>
                            <a:ext cx="2781164" cy="4665289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B551C6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65069" cy="37338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3E76" w:rsidRPr="00B551C6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B551C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กิจกรรมที่ 1 วางแผนสร้างความร่วมมือ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2" name="ลูกศรลง 7"/>
                        <wps:cNvSpPr/>
                        <wps:spPr>
                          <a:xfrm>
                            <a:off x="834788" y="714341"/>
                            <a:ext cx="871220" cy="281181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" y="1091007"/>
                            <a:ext cx="2546985" cy="37338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3E76" w:rsidRPr="00B551C6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B551C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กิจกรรมที่ 2 เรียนรู้สื่ออีดีแอลทีวี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1900"/>
                            <a:ext cx="836295" cy="37338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ครู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887" y="1461900"/>
                            <a:ext cx="888365" cy="37338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นักเรียน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433" y="1461900"/>
                            <a:ext cx="821690" cy="37338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ผู้บริหาร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074" y="1200222"/>
                            <a:ext cx="1923415" cy="46435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3E76" w:rsidRPr="00E56732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การเรียนรู้สื่ออีทีแอลทีวี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766" y="1664593"/>
                            <a:ext cx="1008380" cy="37338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B551C6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แบบออนไลน์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0581" y="1664608"/>
                            <a:ext cx="913765" cy="37338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B551C6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แบบออฟไลน์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434" y="2047052"/>
                            <a:ext cx="491490" cy="160166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6D1434" w:rsidRDefault="00923E76" w:rsidP="004A393A">
                              <w:pPr>
                                <w:spacing w:line="280" w:lineRule="exact"/>
                                <w:jc w:val="center"/>
                              </w:pPr>
                              <w:r w:rsidRPr="006D1434">
                                <w:rPr>
                                  <w:rFonts w:ascii="Arial" w:hAnsi="Arial" w:hint="cs"/>
                                  <w:shd w:val="clear" w:color="auto" w:fill="FFFFFF"/>
                                  <w:cs/>
                                </w:rPr>
                                <w:t>ผ่าน</w:t>
                              </w:r>
                              <w:r w:rsidRPr="006D1434">
                                <w:rPr>
                                  <w:rFonts w:ascii="Arial" w:hAnsi="Arial"/>
                                  <w:shd w:val="clear" w:color="auto" w:fill="FFFFFF"/>
                                  <w:cs/>
                                </w:rPr>
                                <w:t>เว็บ</w:t>
                              </w:r>
                              <w:r w:rsidRPr="006D1434">
                                <w:rPr>
                                  <w:rFonts w:hint="cs"/>
                                  <w:cs/>
                                </w:rPr>
                                <w:t>ไซต์อีดีแอลทีวี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24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1372" y="2037643"/>
                            <a:ext cx="508873" cy="161014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color w:val="545454"/>
                                  <w:shd w:val="clear" w:color="auto" w:fill="FFFFFF"/>
                                  <w:cs/>
                                </w:rPr>
                                <w:t>ผ่าน</w:t>
                              </w:r>
                              <w:r>
                                <w:rPr>
                                  <w:rFonts w:ascii="Arial" w:hAnsi="Arial"/>
                                  <w:color w:val="545454"/>
                                  <w:shd w:val="clear" w:color="auto" w:fill="FFFFFF"/>
                                  <w:cs/>
                                </w:rPr>
                                <w:t>แท็บเล็ต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24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0291" y="2037928"/>
                            <a:ext cx="457200" cy="160975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color w:val="545454"/>
                                  <w:shd w:val="clear" w:color="auto" w:fill="FFFFFF"/>
                                  <w:cs/>
                                </w:rPr>
                                <w:t>แบบ</w:t>
                              </w:r>
                              <w:r>
                                <w:rPr>
                                  <w:rFonts w:ascii="Arial" w:hAnsi="Arial"/>
                                  <w:color w:val="545454"/>
                                  <w:shd w:val="clear" w:color="auto" w:fill="FFFFFF"/>
                                  <w:cs/>
                                </w:rPr>
                                <w:t>เซิร์ฟเวอร์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1596" y="2037942"/>
                            <a:ext cx="457200" cy="1609633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color w:val="545454"/>
                                  <w:shd w:val="clear" w:color="auto" w:fill="FFFFFF"/>
                                  <w:cs/>
                                </w:rPr>
                                <w:t>แบบเครื่องเดี่ยว</w:t>
                              </w:r>
                            </w:p>
                            <w:p w:rsidR="00923E76" w:rsidRPr="00E56732" w:rsidRDefault="00923E76" w:rsidP="004A393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4" name="ลูกศรลง 291"/>
                        <wps:cNvSpPr/>
                        <wps:spPr>
                          <a:xfrm>
                            <a:off x="834887" y="1835281"/>
                            <a:ext cx="871220" cy="336553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5" name="ลูกศรลง 291"/>
                        <wps:cNvSpPr/>
                        <wps:spPr>
                          <a:xfrm rot="5400000">
                            <a:off x="2467089" y="1830125"/>
                            <a:ext cx="871220" cy="422472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78093"/>
                            <a:ext cx="2546985" cy="37020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3E76" w:rsidRPr="00B551C6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</w:pPr>
                              <w:r w:rsidRPr="00B551C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กิจกรรมที่ 4 สะท้อนผลเรื่องเล่า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7" name="ลูกศรลง 291"/>
                        <wps:cNvSpPr/>
                        <wps:spPr>
                          <a:xfrm>
                            <a:off x="834887" y="2921787"/>
                            <a:ext cx="871220" cy="334848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47901"/>
                            <a:ext cx="1259205" cy="813882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pStyle w:val="a3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ED24BC">
                                <w:rPr>
                                  <w:color w:val="000000" w:themeColor="text1"/>
                                  <w:cs/>
                                </w:rPr>
                                <w:t>โรงเรียน/สพป./</w:t>
                              </w:r>
                            </w:p>
                            <w:p w:rsidR="00923E76" w:rsidRPr="00ED24BC" w:rsidRDefault="00923E76" w:rsidP="004A393A">
                              <w:pPr>
                                <w:pStyle w:val="a3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ED24BC">
                                <w:rPr>
                                  <w:color w:val="000000" w:themeColor="text1"/>
                                  <w:cs/>
                                </w:rPr>
                                <w:t>ม.ราชภัฏมหาสารคาม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4258" y="3648823"/>
                            <a:ext cx="1293495" cy="813447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pStyle w:val="a3"/>
                                <w:spacing w:line="280" w:lineRule="exact"/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asciiTheme="majorBidi" w:hAnsiTheme="majorBidi" w:cstheme="majorBidi"/>
                                  <w:color w:val="000000" w:themeColor="text1"/>
                                  <w:cs/>
                                </w:rPr>
                                <w:t>ชื่นชมผลงาน</w:t>
                              </w:r>
                            </w:p>
                            <w:p w:rsidR="00923E76" w:rsidRPr="00ED24BC" w:rsidRDefault="00923E76" w:rsidP="004A393A">
                              <w:pPr>
                                <w:pStyle w:val="a3"/>
                                <w:spacing w:line="280" w:lineRule="exact"/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asciiTheme="majorBidi" w:hAnsiTheme="majorBidi" w:cstheme="majorBidi"/>
                                  <w:color w:val="000000" w:themeColor="text1"/>
                                  <w:cs/>
                                </w:rPr>
                                <w:t>ม.ราชภัฏมหาสารคาม</w:t>
                              </w:r>
                            </w:p>
                            <w:p w:rsidR="00923E76" w:rsidRPr="00ED24BC" w:rsidRDefault="00923E76" w:rsidP="004A393A">
                              <w:pPr>
                                <w:pStyle w:val="a3"/>
                                <w:spacing w:line="280" w:lineRule="exact"/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cs/>
                                </w:rPr>
                              </w:pPr>
                              <w:r w:rsidRPr="00ED24BC">
                                <w:rPr>
                                  <w:rFonts w:asciiTheme="majorBidi" w:hAnsiTheme="majorBidi" w:cstheme="majorBidi"/>
                                  <w:color w:val="000000" w:themeColor="text1"/>
                                  <w:cs/>
                                </w:rPr>
                                <w:t>หน่วยงานสนับสนุน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3380"/>
                            <a:ext cx="821690" cy="34103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มรม.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21690" y="373380"/>
                            <a:ext cx="821690" cy="34103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เขตฯ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3380" y="373380"/>
                            <a:ext cx="821690" cy="34103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โรงเรียน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" y="2547852"/>
                            <a:ext cx="836295" cy="37329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ครู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35899" y="2548129"/>
                            <a:ext cx="836295" cy="37270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ศน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/วิทยากร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2212" y="2548129"/>
                            <a:ext cx="836295" cy="37302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E76" w:rsidRPr="00ED24BC" w:rsidRDefault="00923E76" w:rsidP="004A39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D24BC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นักเรียน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1834"/>
                            <a:ext cx="2508885" cy="37020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3E76" w:rsidRPr="00B551C6" w:rsidRDefault="00923E76" w:rsidP="004A393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</w:pPr>
                              <w:r w:rsidRPr="00B551C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กิจกรรมที่ 3 ประยุกต์ใช้สื่อเพื่อการเรียนรู้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D1CED" id="Group 40" o:spid="_x0000_s1026" style="width:397.3pt;height:295.85pt;mso-position-horizontal-relative:char;mso-position-vertical-relative:line" coordorigin="-894,-1137" coordsize="51582,46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+tIgkAACZpAAAOAAAAZHJzL2Uyb0RvYy54bWzsXc2O28gRvgfIOxC822I3m3+Cx4uJd20E&#10;cHaNeIM9cyhqJCzFZkiOJeeWIMAmjxEEi+SSS07y2+hR8nWzm+LQEj2WRxtK4hwEcsgi+++rr6q7&#10;qvnsq9UiMd7FeTHn6ZVJnlqmEacRn8zT2yvzD9+/fOKbRlGG6SRMeBpfme/jwvzq+a9/9WyZjWPK&#10;ZzyZxLmBh6TFeJldmbOyzMajURHN4kVYPOVZnOLilOeLsMRpfjua5OEST18kI2pZ7mjJ80mW8ygu&#10;Cvz36+qi+Vw+fzqNo/K76bSISyO5MlG2Uv7m8vdG/I6ePwvHt3mYzeaRKkZ4QCkW4TzFS+tHfR2W&#10;oXGXzz961GIe5bzg0/JpxBcjPp3Oo1jWAbUhVqs2r3J+l8m63I6Xt1ndTGjaVjsd/Njo23dvcmM+&#10;uTIDSgPTSMMFekm+2GCyeZbZ7Rh3vcqzt9mbvKojDl/z6McCrTdqXxfnt9ubV9N8IYRQVWMl2/19&#10;3e7xqjQi/NOxmOMRdE+Ea7bneDRwqp6JZug+IffEDxjzTAM3PCHE9vxA3/CNfghxfMrs6iHMdR1a&#10;3TMKx7oMKX85TxLZ5bEcG6+LUlehLvIyw0gsto1dfFljv52FWSz7sBDNWDe2jepWjb1Z/3mz/nnz&#10;4W+b9X826582679sPvxdHv91s/7XZv3fzfofBhXVFUXDM0Q/GOXqNxztQuSoK6ruMFL+Yhamt/F1&#10;nvPlLA4nKDwRkuilWrR6TiEecrP8HZ+gv8O7kssH6ZZSvbWv1XXHUc8nxGVdbZ7lRfkq5gtDHFyZ&#10;ORAp3xS+U40fjvUtamzVfZSkxhLlp55lVbXkyXwiroobpYaIXyS58S4EtstVVU9caN4l2uCbdCK7&#10;vAznSXWMIZGk4iGtUVCMRauo9infJ7G4J0l/H0+BkG1jC920fXMYRXFa6rfLu4XYFOWsBWlV/i5B&#10;df+2VLWw6uIu4aoekJBv5mlZCy/mKc93vX3yoy7ytLpfDZKiqrcYL+XqZqVG3Q2fvMd4yXmlQKHw&#10;cTDj+Z9MYwnleWUWf7wL89g0kt+mGHMBYVAeRilPgG2Kk7x55aZ5JUwjPAp9aBrV4YtSamhRmZRf&#10;Y2xO5wqnxbgqiSoscFr11i8BWHICgEU7f6xeKXMdy4Vyr9SrbftSsTcUo0bgmYNUkooEv4ZKE6T2&#10;LphU6NaC+0HagXAtfABIk1qvdIJU8reEs4DtgFVq0y1Wf96sP0iK/fdm/U9BtOufDK/FpkrLVdp/&#10;ay8oFvRt5vmwY4EsjzCbyZYGeSjDw/cIFQpOoIuCD32tWDWZttA14ctUErQcb3t48B6LPYzrvpgu&#10;j0CLrjQ+FIl+RIsdiNOCByFOCx8HcS18FVn0cg7b5nVYlG/CHN4DxoIgyO/wM004TBiujkxDUOau&#10;/z8uoaZ3ixccRhEYC6WTh4KAy0QfTnO++AGO07WgcVzSDByVuT5RHGzA9Yri62t5G1yWLCxfp2+z&#10;SFueYmx/v/ohzDPFHSVg8S3XVm84bo3v6t6eMTucht6b4pSglNAwxAqIZUkFtlVB1GFu4DsDw2uu&#10;3W2Gd+gbLXiQvtHCx9E3wgyXDF/7gC0N9LjKQ+uCnlvjcDp7j1loVoFY5pIALqx0QmujwXbFJMdg&#10;kncaCA+wqvcDtsNv/gLAPtBvloC1tZk5AJbaGOy9Bywsfd+vZhl3o9b3bXdAbanxs5tmTxy1bEDt&#10;dpbaPQHUEg/2r63M451kS4kbgIyH+S/YIHvnv04ctlInDfNfE7GSZ4PDek+2NmFwZGHHCxsZa7mU&#10;Sgdn69USVIQRRbfMZbajeWfPzNq5Li7JdtmL2w6vVgvuN5I7QK+Fj+zVysm6AbcVbjHLfBK49VwY&#10;BgK3rsucQPo5Ddxali/WmC6ebzWCPttM1oL7cdvh3GrhA3D7Oc5tvYYyOLfUriNnehzMASq1HCxO&#10;ady6ln9/TipAXM3g3aalXj76bNhqwYNgq4WPDFvZ5wPdSroVMSonQbdYdJawpRbzLEcq+C3dMkTb&#10;aO+WuJagZDWpOpjJD4vB0ox5EG618JFxK+Md9+JWLAEhTu4xo7E+Xgvu16otwjBOALwuA6kiGgW2&#10;MrVArwhQvbcO5FiYcFZBq8QlFmFSQcPZG8B7PuBFbLMKMdppLF8iehsRWr0NfxYWMw0qi1mgN6At&#10;i1mGtipHF9QbeI624i4MvbraZ2kyk+7QyiOgt9+xFyLJovdmM9aBiBNUs1QSu6xtNouw9AZ2Xawg&#10;VcsjA3Yfxrwa9AeZzVr4yGYzkb3+S9rNPccuHEmN3V2R0YLulKmiMo3U2f7Y6DpiwreRc9URHG0j&#10;dsL5BMiG4GidbNSxrKOxsx94Hcs6WvgA4D0gHaFl3w7B0aceHM0acVsHK4wqcczBei/+ZNqDSq1A&#10;apJnIU9Tzkn7tkWoXOLdTm41kysYpQy+dCdJD/pj0B/tpIvHjY8ekismu3LVdcaHMLWaec7sFCLI&#10;4AZggs5GOrPVXsxupVZY1LrQIBRd7d0ufoe1ogUPsla08HGslTq1Ask1ys5tGTCPqztOI7dC7LNw&#10;JB+BBpR4iLBGY+/meBsR2J+aAh84fuD4geP7szXCCTG8y7zAak1RwOcIBKvLcDWf2L7/CR/jXMNM&#10;NdfuZviOKQUtuJ/hO8LVtPABDP854WpkSOuoNx9q8Htv194IdRl1ql0XbBdpWbS1ck5oYDOdQgnY&#10;iu2hOqcGBtjWuyU9dFeTHsBWqoe98/cXtQXRKQSZKk/a05sMNaz8ZhIWI5Z9oYEumu/Ok2Xl6sIA&#10;V4SXYpeOrRvdW5r1FSrF9NcAWjEr0dps6T5Vnidoh1QObRqDlk4AtNhyU/KrnLQeUHuhqB0yObao&#10;bUS19JZqn4hNAkUcuIPtBNtJHNhXpLkfEA1kvP9jhoEHDtbWJVSaG+S22O7/vY3ueRvH3Tkcl+TL&#10;EjHfqteYeotYBLT5AKICrY8Zp9bC1T3QIv/mQhOvzhq10NrD0nD1iQBincJSD3E9ShH3+0DY2gjp&#10;GCaOq53jm9thn/h6D63jmC8+ooNgu9j+k60yjolHsAvffZ6lIktyu73tEIO1exrqxGOwqu2f+j53&#10;LL93g4/xyI3U1IeDxNd+mufy6xTbzxs9/x8AAAD//wMAUEsDBBQABgAIAAAAIQBM5JCV3gAAAAUB&#10;AAAPAAAAZHJzL2Rvd25yZXYueG1sTI9Ba8JAEIXvhf6HZQq91U20ak2zEZHWkwjVQultzI5JMDsb&#10;smsS/73bXtrLwOM93vsmXQ6mFh21rrKsIB5FIIhzqysuFHwe3p9eQDiPrLG2TAqu5GCZ3d+lmGjb&#10;8wd1e1+IUMIuQQWl900ipctLMuhGtiEO3sm2Bn2QbSF1i30oN7UcR9FMGqw4LJTY0Lqk/Ly/GAWb&#10;HvvVJH7rtufT+vp9mO6+tjEp9fgwrF5BeBr8Xxh+8AM6ZIHpaC+snagVhEf87w3efPE8A3FUMF3E&#10;c5BZKv/TZzcAAAD//wMAUEsBAi0AFAAGAAgAAAAhALaDOJL+AAAA4QEAABMAAAAAAAAAAAAAAAAA&#10;AAAAAFtDb250ZW50X1R5cGVzXS54bWxQSwECLQAUAAYACAAAACEAOP0h/9YAAACUAQAACwAAAAAA&#10;AAAAAAAAAAAvAQAAX3JlbHMvLnJlbHNQSwECLQAUAAYACAAAACEA6u7vrSIJAAAmaQAADgAAAAAA&#10;AAAAAAAAAAAuAgAAZHJzL2Uyb0RvYy54bWxQSwECLQAUAAYACAAAACEATOSQld4AAAAFAQAADwAA&#10;AAAAAAAAAAAAAAB8CwAAZHJzL2Rvd25yZXYueG1sUEsFBgAAAAAEAAQA8wAAAIc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7" type="#_x0000_t202" style="position:absolute;left:-894;top:-1137;width:27811;height:46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jKxAAAAN0AAAAPAAAAZHJzL2Rvd25yZXYueG1sRE9Na8JA&#10;EL0L/odlCr1I3ailtNFVpFIorRSqpeBtyE6TYHY2zW5M/PfOQfD4eN+LVe8qdaImlJ4NTMYJKOLM&#10;25JzAz/7t4dnUCEiW6w8k4EzBVgth4MFptZ3/E2nXcyVhHBI0UARY51qHbKCHIaxr4mF+/ONwyiw&#10;ybVtsJNwV+lpkjxphyVLQ4E1vRaUHXetM/BSdR9R/+6/NtvHTfhvZ6ND+9kac3/Xr+egIvXxJr66&#10;3634pjPZL2/kCejlBQAA//8DAFBLAQItABQABgAIAAAAIQDb4fbL7gAAAIUBAAATAAAAAAAAAAAA&#10;AAAAAAAAAABbQ29udGVudF9UeXBlc10ueG1sUEsBAi0AFAAGAAgAAAAhAFr0LFu/AAAAFQEAAAsA&#10;AAAAAAAAAAAAAAAAHwEAAF9yZWxzLy5yZWxzUEsBAi0AFAAGAAgAAAAhACFbSMrEAAAA3QAAAA8A&#10;AAAAAAAAAAAAAAAABwIAAGRycy9kb3ducmV2LnhtbFBLBQYAAAAAAwADALcAAAD4AgAAAAA=&#10;" filled="f" strokecolor="black [3213]" strokeweight="1pt">
                  <v:textbox>
                    <w:txbxContent>
                      <w:p w:rsidR="00923E76" w:rsidRPr="00B551C6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กล่องข้อความ 2" o:spid="_x0000_s1028" type="#_x0000_t202" style="position:absolute;width:24650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1RxwAAAN0AAAAPAAAAZHJzL2Rvd25yZXYueG1sRI/dasJA&#10;FITvC77DcgRvim7UIhpdpVQEaUXwB8G7Q/aYBLNnY3Zj0rfvFgq9HGa+GWaxak0hnlS53LKC4SAC&#10;QZxYnXOq4Hza9KcgnEfWWFgmBd/kYLXsvCww1rbhAz2PPhWhhF2MCjLvy1hKl2Rk0A1sSRy8m60M&#10;+iCrVOoKm1BuCjmKook0mHNYyLCkj4yS+7E2CmZF8+nl5bRf797W7lGPX6/1V61Ur9u+z0F4av1/&#10;+I/e6sCNxkP4fROegFz+AAAA//8DAFBLAQItABQABgAIAAAAIQDb4fbL7gAAAIUBAAATAAAAAAAA&#10;AAAAAAAAAAAAAABbQ29udGVudF9UeXBlc10ueG1sUEsBAi0AFAAGAAgAAAAhAFr0LFu/AAAAFQEA&#10;AAsAAAAAAAAAAAAAAAAAHwEAAF9yZWxzLy5yZWxzUEsBAi0AFAAGAAgAAAAhAE4X7VHHAAAA3QAA&#10;AA8AAAAAAAAAAAAAAAAABwIAAGRycy9kb3ducmV2LnhtbFBLBQYAAAAAAwADALcAAAD7AgAAAAA=&#10;" filled="f" strokecolor="black [3213]" strokeweight="1pt">
                  <v:textbox>
                    <w:txbxContent>
                      <w:p w:rsidR="00923E76" w:rsidRPr="00B551C6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B551C6">
                          <w:rPr>
                            <w:rFonts w:hint="cs"/>
                            <w:b/>
                            <w:bCs/>
                            <w:color w:val="000000" w:themeColor="text1"/>
                            <w:cs/>
                          </w:rPr>
                          <w:t xml:space="preserve">กิจกรรมที่ 1 วางแผนสร้างความร่วมมือ 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7" o:spid="_x0000_s1029" type="#_x0000_t67" style="position:absolute;left:8347;top:7143;width:8713;height:2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5WwQAAAN0AAAAPAAAAZHJzL2Rvd25yZXYueG1sRI/RisIw&#10;FETfBf8hXGFfRFMriNamUhYW9nXVD7g217bY3JQmxvr3ZkHwcZiZM0x+GE0nAg2utaxgtUxAEFdW&#10;t1wrOJ9+FlsQziNr7CyTgic5OBTTSY6Ztg/+o3D0tYgQdhkqaLzvMyld1ZBBt7Q9cfSudjDooxxq&#10;qQd8RLjpZJokG2mw5bjQYE/fDVW3490oKLf1Cl3ZJqW+zMPJX0M6zoNSX7Ox3IPwNPpP+N3+1Qp2&#10;6TqF/zfxCcjiBQAA//8DAFBLAQItABQABgAIAAAAIQDb4fbL7gAAAIUBAAATAAAAAAAAAAAAAAAA&#10;AAAAAABbQ29udGVudF9UeXBlc10ueG1sUEsBAi0AFAAGAAgAAAAhAFr0LFu/AAAAFQEAAAsAAAAA&#10;AAAAAAAAAAAAHwEAAF9yZWxzLy5yZWxzUEsBAi0AFAAGAAgAAAAhAKZxLlbBAAAA3QAAAA8AAAAA&#10;AAAAAAAAAAAABwIAAGRycy9kb3ducmV2LnhtbFBLBQYAAAAAAwADALcAAAD1AgAAAAA=&#10;" adj="10800" fillcolor="black [3213]" strokecolor="black [3213]" strokeweight="1pt"/>
                <v:shape id="กล่องข้อความ 2" o:spid="_x0000_s1030" type="#_x0000_t202" style="position:absolute;left:2;top:10910;width:25469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a9xwAAAN0AAAAPAAAAZHJzL2Rvd25yZXYueG1sRI9Ba8JA&#10;FITvgv9heYKXUjcakTZ1FVEEaUVQS6G3R/Y1CWbfxuzGpP++KxQ8DjPfDDNfdqYUN6pdYVnBeBSB&#10;IE6tLjhT8HnePr+AcB5ZY2mZFPySg+Wi35tjom3LR7qdfCZCCbsEFeTeV4mULs3JoBvZijh4P7Y2&#10;6IOsM6lrbEO5KeUkimbSYMFhIceK1jmll1NjFLyW7buXX+fDZj/duGsTP303H41Sw0G3egPhqfOP&#10;8D+904GbxDHc34QnIBd/AAAA//8DAFBLAQItABQABgAIAAAAIQDb4fbL7gAAAIUBAAATAAAAAAAA&#10;AAAAAAAAAAAAAABbQ29udGVudF9UeXBlc10ueG1sUEsBAi0AFAAGAAgAAAAhAFr0LFu/AAAAFQEA&#10;AAsAAAAAAAAAAAAAAAAAHwEAAF9yZWxzLy5yZWxzUEsBAi0AFAAGAAgAAAAhANGJ1r3HAAAA3QAA&#10;AA8AAAAAAAAAAAAAAAAABwIAAGRycy9kb3ducmV2LnhtbFBLBQYAAAAAAwADALcAAAD7AgAAAAA=&#10;" filled="f" strokecolor="black [3213]" strokeweight="1pt">
                  <v:textbox>
                    <w:txbxContent>
                      <w:p w:rsidR="00923E76" w:rsidRPr="00B551C6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B551C6">
                          <w:rPr>
                            <w:rFonts w:hint="cs"/>
                            <w:b/>
                            <w:bCs/>
                            <w:color w:val="000000" w:themeColor="text1"/>
                            <w:cs/>
                          </w:rPr>
                          <w:t>กิจกรรมที่ 2 เรียนรู้สื่ออีดีแอลทีวี</w:t>
                        </w:r>
                      </w:p>
                    </w:txbxContent>
                  </v:textbox>
                </v:shape>
                <v:shape id="กล่องข้อความ 2" o:spid="_x0000_s1031" type="#_x0000_t202" style="position:absolute;top:14619;width:836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7JxwAAAN0AAAAPAAAAZHJzL2Rvd25yZXYueG1sRI9ba8JA&#10;FITfC/0Pyyn4IrrxQtHUVUQRxErBC0LfDtnTJDR7NmY3Jv57tyD0cZj5ZpjZojWFuFHlcssKBv0I&#10;BHFidc6pgvNp05uAcB5ZY2GZFNzJwWL++jLDWNuGD3Q7+lSEEnYxKsi8L2MpXZKRQde3JXHwfmxl&#10;0AdZpVJX2IRyU8hhFL1LgzmHhQxLWmWU/B5ro2BaNDsvL6ev9X68dtd61P2uP2ulOm/t8gOEp9b/&#10;h5/0VgduOBrD35vwBOT8AQAA//8DAFBLAQItABQABgAIAAAAIQDb4fbL7gAAAIUBAAATAAAAAAAA&#10;AAAAAAAAAAAAAABbQ29udGVudF9UeXBlc10ueG1sUEsBAi0AFAAGAAgAAAAhAFr0LFu/AAAAFQEA&#10;AAsAAAAAAAAAAAAAAAAAHwEAAF9yZWxzLy5yZWxzUEsBAi0AFAAGAAgAAAAhAF5gTsnHAAAA3QAA&#10;AA8AAAAAAAAAAAAAAAAABwIAAGRycy9kb3ducmV2LnhtbFBLBQYAAAAAAwADALcAAAD7AgAAAAA=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ครู</w:t>
                        </w:r>
                      </w:p>
                    </w:txbxContent>
                  </v:textbox>
                </v:shape>
                <v:shape id="กล่องข้อความ 2" o:spid="_x0000_s1032" type="#_x0000_t202" style="position:absolute;left:8348;top:14619;width:8884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tSyAAAAN0AAAAPAAAAZHJzL2Rvd25yZXYueG1sRI/dasJA&#10;FITvC77DcgreiG7UVjS6ilSEUovgD4J3h+xpEsyeTbMbk759tyD0cpj5ZpjFqjWFuFPlcssKhoMI&#10;BHFidc6pgvNp25+CcB5ZY2GZFPyQg9Wy87TAWNuGD3Q/+lSEEnYxKsi8L2MpXZKRQTewJXHwvmxl&#10;0AdZpVJX2IRyU8hRFE2kwZzDQoYlvWWU3I61UTArmg8vL6f95vNl477rce9a72qlus/teg7CU+v/&#10;ww/6XQduNH6FvzfhCcjlLwAAAP//AwBQSwECLQAUAAYACAAAACEA2+H2y+4AAACFAQAAEwAAAAAA&#10;AAAAAAAAAAAAAAAAW0NvbnRlbnRfVHlwZXNdLnhtbFBLAQItABQABgAIAAAAIQBa9CxbvwAAABUB&#10;AAALAAAAAAAAAAAAAAAAAB8BAABfcmVscy8ucmVsc1BLAQItABQABgAIAAAAIQAxLOtSyAAAAN0A&#10;AAAPAAAAAAAAAAAAAAAAAAcCAABkcnMvZG93bnJldi54bWxQSwUGAAAAAAMAAwC3AAAA/AIAAAAA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นักเรียน</w:t>
                        </w:r>
                      </w:p>
                    </w:txbxContent>
                  </v:textbox>
                </v:shape>
                <v:shape id="กล่องข้อความ 2" o:spid="_x0000_s1033" type="#_x0000_t202" style="position:absolute;left:17254;top:14619;width:8217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UlxwAAAN0AAAAPAAAAZHJzL2Rvd25yZXYueG1sRI9ba8JA&#10;FITfC/0Pyyn4UnTjBdHUVUQRxErBC0LfDtnTJDR7NmY3Jv57tyD0cZj5ZpjZojWFuFHlcssK+r0I&#10;BHFidc6pgvNp052AcB5ZY2GZFNzJwWL++jLDWNuGD3Q7+lSEEnYxKsi8L2MpXZKRQdezJXHwfmxl&#10;0AdZpVJX2IRyU8hBFI2lwZzDQoYlrTJKfo+1UTAtmp2Xl9PXej9au2s9fP+uP2ulOm/t8gOEp9b/&#10;h5/0VgduMBzD35vwBOT8AQAA//8DAFBLAQItABQABgAIAAAAIQDb4fbL7gAAAIUBAAATAAAAAAAA&#10;AAAAAAAAAAAAAABbQ29udGVudF9UeXBlc10ueG1sUEsBAi0AFAAGAAgAAAAhAFr0LFu/AAAAFQEA&#10;AAsAAAAAAAAAAAAAAAAAHwEAAF9yZWxzLy5yZWxzUEsBAi0AFAAGAAgAAAAhAMH+dSXHAAAA3QAA&#10;AA8AAAAAAAAAAAAAAAAABwIAAGRycy9kb3ducmV2LnhtbFBLBQYAAAAAAwADALcAAAD7AgAAAAA=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ผู้บริหาร</w:t>
                        </w:r>
                      </w:p>
                    </w:txbxContent>
                  </v:textbox>
                </v:shape>
                <v:shape id="กล่องข้อความ 2" o:spid="_x0000_s1034" type="#_x0000_t202" style="position:absolute;left:31400;top:12002;width:19234;height:4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C+yAAAAN0AAAAPAAAAZHJzL2Rvd25yZXYueG1sRI/dasJA&#10;FITvC77DcgreiG7UUjW6ilSEUovgD4J3h+xpEsyeTbMbk759tyD0cpj5ZpjFqjWFuFPlcssKhoMI&#10;BHFidc6pgvNp25+CcB5ZY2GZFPyQg9Wy87TAWNuGD3Q/+lSEEnYxKsi8L2MpXZKRQTewJXHwvmxl&#10;0AdZpVJX2IRyU8hRFL1KgzmHhQxLessouR1ro2BWNB9eXk77zefLxn3X49613tVKdZ/b9RyEp9b/&#10;hx/0uw7caDyBvzfhCcjlLwAAAP//AwBQSwECLQAUAAYACAAAACEA2+H2y+4AAACFAQAAEwAAAAAA&#10;AAAAAAAAAAAAAAAAW0NvbnRlbnRfVHlwZXNdLnhtbFBLAQItABQABgAIAAAAIQBa9CxbvwAAABUB&#10;AAALAAAAAAAAAAAAAAAAAB8BAABfcmVscy8ucmVsc1BLAQItABQABgAIAAAAIQCustC+yAAAAN0A&#10;AAAPAAAAAAAAAAAAAAAAAAcCAABkcnMvZG93bnJldi54bWxQSwUGAAAAAAMAAwC3AAAA/AIAAAAA&#10;" filled="f" strokecolor="black [3213]" strokeweight="1pt">
                  <v:textbox>
                    <w:txbxContent>
                      <w:p w:rsidR="00923E76" w:rsidRPr="00E56732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cs/>
                          </w:rPr>
                          <w:t>การเรียนรู้สื่ออีทีแอลทีวี</w:t>
                        </w:r>
                      </w:p>
                    </w:txbxContent>
                  </v:textbox>
                </v:shape>
                <v:shape id="กล่องข้อความ 2" o:spid="_x0000_s1035" type="#_x0000_t202" style="position:absolute;left:31407;top:16645;width:10084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TMxAAAAN0AAAAPAAAAZHJzL2Rvd25yZXYueG1sRE9Na8JA&#10;EL0L/odlCr1I3ailtNFVpFIorRSqpeBtyE6TYHY2zW5M/PfOQfD4eN+LVe8qdaImlJ4NTMYJKOLM&#10;25JzAz/7t4dnUCEiW6w8k4EzBVgth4MFptZ3/E2nXcyVhHBI0UARY51qHbKCHIaxr4mF+/ONwyiw&#10;ybVtsJNwV+lpkjxphyVLQ4E1vRaUHXetM/BSdR9R/+6/NtvHTfhvZ6ND+9kac3/Xr+egIvXxJr66&#10;3634pjOZK2/kCejlBQAA//8DAFBLAQItABQABgAIAAAAIQDb4fbL7gAAAIUBAAATAAAAAAAAAAAA&#10;AAAAAAAAAABbQ29udGVudF9UeXBlc10ueG1sUEsBAi0AFAAGAAgAAAAhAFr0LFu/AAAAFQEAAAsA&#10;AAAAAAAAAAAAAAAAHwEAAF9yZWxzLy5yZWxzUEsBAi0AFAAGAAgAAAAhAN8tRMzEAAAA3QAAAA8A&#10;AAAAAAAAAAAAAAAABwIAAGRycy9kb3ducmV2LnhtbFBLBQYAAAAAAwADALcAAAD4AgAAAAA=&#10;" filled="f" strokecolor="black [3213]" strokeweight="1pt">
                  <v:textbox>
                    <w:txbxContent>
                      <w:p w:rsidR="00923E76" w:rsidRPr="00B551C6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cs/>
                          </w:rPr>
                          <w:t>แบบออนไลน์</w:t>
                        </w:r>
                      </w:p>
                    </w:txbxContent>
                  </v:textbox>
                </v:shape>
                <v:shape id="กล่องข้อความ 2" o:spid="_x0000_s1036" type="#_x0000_t202" style="position:absolute;left:41505;top:16646;width:913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FXxwAAAN0AAAAPAAAAZHJzL2Rvd25yZXYueG1sRI/dasJA&#10;FITvC77DcgRvim6qRTS6ilQEaUXwB8G7Q/aYBLNnY3Zj0rfvFgq9HGa+GWa+bE0hnlS53LKCt0EE&#10;gjixOudUwfm06U9AOI+ssbBMCr7JwXLReZljrG3DB3oefSpCCbsYFWTel7GULsnIoBvYkjh4N1sZ&#10;9EFWqdQVNqHcFHIYRWNpMOewkGFJHxkl92NtFEyL5tPLy2m/3r2v3aMevV7rr1qpXrddzUB4av1/&#10;+I/e6sANR1P4fROegFz8AAAA//8DAFBLAQItABQABgAIAAAAIQDb4fbL7gAAAIUBAAATAAAAAAAA&#10;AAAAAAAAAAAAAABbQ29udGVudF9UeXBlc10ueG1sUEsBAi0AFAAGAAgAAAAhAFr0LFu/AAAAFQEA&#10;AAsAAAAAAAAAAAAAAAAAHwEAAF9yZWxzLy5yZWxzUEsBAi0AFAAGAAgAAAAhALBh4VfHAAAA3QAA&#10;AA8AAAAAAAAAAAAAAAAABwIAAGRycy9kb3ducmV2LnhtbFBLBQYAAAAAAwADALcAAAD7AgAAAAA=&#10;" filled="f" strokecolor="black [3213]" strokeweight="1pt">
                  <v:textbox>
                    <w:txbxContent>
                      <w:p w:rsidR="00923E76" w:rsidRPr="00B551C6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cs/>
                          </w:rPr>
                          <w:t>แบบออฟไลน์</w:t>
                        </w:r>
                      </w:p>
                    </w:txbxContent>
                  </v:textbox>
                </v:shape>
                <v:shape id="กล่องข้อความ 2" o:spid="_x0000_s1037" type="#_x0000_t202" style="position:absolute;left:31404;top:20470;width:4915;height:16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w5wwAAAN0AAAAPAAAAZHJzL2Rvd25yZXYueG1sRE89b8Iw&#10;EN2R+A/WVeoGTiNAbcAghKBFIIakXdiu8TWJiM8hdiH8ezwgMT6979miM7W4UOsqywrehhEI4tzq&#10;igsFP9+bwTsI55E11pZJwY0cLOb93gwTba+c0iXzhQgh7BJUUHrfJFK6vCSDbmgb4sD92dagD7At&#10;pG7xGsJNLeMomkiDFYeGEhtalZSfsn+jwLnz0uzXv5/HNIvrYnzQu6+VV+r1pVtOQXjq/FP8cG+1&#10;go94FPaHN+EJyPkdAAD//wMAUEsBAi0AFAAGAAgAAAAhANvh9svuAAAAhQEAABMAAAAAAAAAAAAA&#10;AAAAAAAAAFtDb250ZW50X1R5cGVzXS54bWxQSwECLQAUAAYACAAAACEAWvQsW78AAAAVAQAACwAA&#10;AAAAAAAAAAAAAAAfAQAAX3JlbHMvLnJlbHNQSwECLQAUAAYACAAAACEAFfgcOcMAAADdAAAADwAA&#10;AAAAAAAAAAAAAAAHAgAAZHJzL2Rvd25yZXYueG1sUEsFBgAAAAADAAMAtwAAAPcCAAAAAA==&#10;" filled="f" strokecolor="black [3213]" strokeweight="1pt">
                  <v:textbox style="layout-flow:vertical;mso-layout-flow-alt:bottom-to-top">
                    <w:txbxContent>
                      <w:p w:rsidR="00923E76" w:rsidRPr="006D1434" w:rsidRDefault="00923E76" w:rsidP="004A393A">
                        <w:pPr>
                          <w:spacing w:line="280" w:lineRule="exact"/>
                          <w:jc w:val="center"/>
                        </w:pPr>
                        <w:r w:rsidRPr="006D1434">
                          <w:rPr>
                            <w:rFonts w:ascii="Arial" w:hAnsi="Arial" w:hint="cs"/>
                            <w:shd w:val="clear" w:color="auto" w:fill="FFFFFF"/>
                            <w:cs/>
                          </w:rPr>
                          <w:t>ผ่าน</w:t>
                        </w:r>
                        <w:r w:rsidRPr="006D1434">
                          <w:rPr>
                            <w:rFonts w:ascii="Arial" w:hAnsi="Arial"/>
                            <w:shd w:val="clear" w:color="auto" w:fill="FFFFFF"/>
                            <w:cs/>
                          </w:rPr>
                          <w:t>เว็บ</w:t>
                        </w:r>
                        <w:r w:rsidRPr="006D1434">
                          <w:rPr>
                            <w:rFonts w:hint="cs"/>
                            <w:cs/>
                          </w:rPr>
                          <w:t>ไซต์อีดีแอลทีวี</w:t>
                        </w:r>
                      </w:p>
                    </w:txbxContent>
                  </v:textbox>
                </v:shape>
                <v:shape id="กล่องข้อความ 2" o:spid="_x0000_s1038" type="#_x0000_t202" style="position:absolute;left:36413;top:20376;width:5089;height:16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mixgAAAN0AAAAPAAAAZHJzL2Rvd25yZXYueG1sRI9Ba8JA&#10;FITvgv9heYI33RistNFVRGwrlh6MXry9Zl+TYPZtmt1q/PeuIHgcZuYbZrZoTSXO1LjSsoLRMAJB&#10;nFldcq7gsH8fvIJwHlljZZkUXMnBYt7tzDDR9sI7Oqc+FwHCLkEFhfd1IqXLCjLohrYmDt6vbQz6&#10;IJtc6gYvAW4qGUfRRBosOSwUWNOqoOyU/hsFzv0tzdf65+O4S+Mqf/nW28+VV6rfa5dTEJ5a/ww/&#10;2hut4C0ej+D+JjwBOb8BAAD//wMAUEsBAi0AFAAGAAgAAAAhANvh9svuAAAAhQEAABMAAAAAAAAA&#10;AAAAAAAAAAAAAFtDb250ZW50X1R5cGVzXS54bWxQSwECLQAUAAYACAAAACEAWvQsW78AAAAVAQAA&#10;CwAAAAAAAAAAAAAAAAAfAQAAX3JlbHMvLnJlbHNQSwECLQAUAAYACAAAACEAerS5osYAAADdAAAA&#10;DwAAAAAAAAAAAAAAAAAHAgAAZHJzL2Rvd25yZXYueG1sUEsFBgAAAAADAAMAtwAAAPoCAAAAAA==&#10;" filled="f" strokecolor="black [3213]" strokeweight="1pt">
                  <v:textbox style="layout-flow:vertical;mso-layout-flow-alt:bottom-to-top"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hint="cs"/>
                            <w:color w:val="545454"/>
                            <w:shd w:val="clear" w:color="auto" w:fill="FFFFFF"/>
                            <w:cs/>
                          </w:rPr>
                          <w:t>ผ่าน</w:t>
                        </w:r>
                        <w:proofErr w:type="spellStart"/>
                        <w:r>
                          <w:rPr>
                            <w:rFonts w:ascii="Arial" w:hAnsi="Arial"/>
                            <w:color w:val="545454"/>
                            <w:shd w:val="clear" w:color="auto" w:fill="FFFFFF"/>
                            <w:cs/>
                          </w:rPr>
                          <w:t>แท็บเล็ต</w:t>
                        </w:r>
                        <w:proofErr w:type="spellEnd"/>
                      </w:p>
                    </w:txbxContent>
                  </v:textbox>
                </v:shape>
                <v:shape id="กล่องข้อความ 2" o:spid="_x0000_s1039" type="#_x0000_t202" style="position:absolute;left:41502;top:20379;width:4572;height:1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WuxwAAAN0AAAAPAAAAZHJzL2Rvd25yZXYueG1sRI9Ba8JA&#10;FITvBf/D8oTe6qZBSxtdRRRpoXpo6kFvj+wzG5p9G7LbJP77rlDwOMzMN8xiNdhadNT6yrGC50kC&#10;grhwuuJSwfF79/QKwgdkjbVjUnAlD6vl6GGBmXY9f1GXh1JECPsMFZgQmkxKXxiy6CeuIY7exbUW&#10;Q5RtKXWLfYTbWqZJ8iItVhwXDDa0MVT85L9WgTSn95An/WF23Vaf23x27g77s1KP42E9BxFoCPfw&#10;f/tDK3hLpync3sQnIJd/AAAA//8DAFBLAQItABQABgAIAAAAIQDb4fbL7gAAAIUBAAATAAAAAAAA&#10;AAAAAAAAAAAAAABbQ29udGVudF9UeXBlc10ueG1sUEsBAi0AFAAGAAgAAAAhAFr0LFu/AAAAFQEA&#10;AAsAAAAAAAAAAAAAAAAAHwEAAF9yZWxzLy5yZWxzUEsBAi0AFAAGAAgAAAAhANkSda7HAAAA3QAA&#10;AA8AAAAAAAAAAAAAAAAABwIAAGRycy9kb3ducmV2LnhtbFBLBQYAAAAAAwADALcAAAD7AgAAAAA=&#10;" filled="f" strokecolor="black [3213]" strokeweight="1pt">
                  <v:textbox style="layout-flow:vertical;mso-layout-flow-alt:bottom-to-top"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hint="cs"/>
                            <w:color w:val="545454"/>
                            <w:shd w:val="clear" w:color="auto" w:fill="FFFFFF"/>
                            <w:cs/>
                          </w:rPr>
                          <w:t>แบบ</w:t>
                        </w:r>
                        <w:proofErr w:type="spellStart"/>
                        <w:r>
                          <w:rPr>
                            <w:rFonts w:ascii="Arial" w:hAnsi="Arial"/>
                            <w:color w:val="545454"/>
                            <w:shd w:val="clear" w:color="auto" w:fill="FFFFFF"/>
                            <w:cs/>
                          </w:rPr>
                          <w:t>เซิร์ฟเวอร์</w:t>
                        </w:r>
                        <w:proofErr w:type="spellEnd"/>
                      </w:p>
                    </w:txbxContent>
                  </v:textbox>
                </v:shape>
                <v:shape id="กล่องข้อความ 2" o:spid="_x0000_s1040" type="#_x0000_t202" style="position:absolute;left:46115;top:20379;width:4572;height:1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A1xwAAAN0AAAAPAAAAZHJzL2Rvd25yZXYueG1sRI9Ba8JA&#10;FITvhf6H5RV6qxu1ikZXKUppofVg9KC3R/aZDc2+DdltEv+9KxR6HGbmG2a57m0lWmp86VjBcJCA&#10;IM6dLrlQcDy8v8xA+ICssXJMCq7kYb16fFhiql3He2qzUIgIYZ+iAhNCnUrpc0MW/cDVxNG7uMZi&#10;iLIppG6wi3BbyVGSTKXFkuOCwZo2hvKf7NcqkOb0EbKk202u2/Jrm03O7e77rNTzU/+2ABGoD//h&#10;v/anVjAfvY7h/iY+Abm6AQAA//8DAFBLAQItABQABgAIAAAAIQDb4fbL7gAAAIUBAAATAAAAAAAA&#10;AAAAAAAAAAAAAABbQ29udGVudF9UeXBlc10ueG1sUEsBAi0AFAAGAAgAAAAhAFr0LFu/AAAAFQEA&#10;AAsAAAAAAAAAAAAAAAAAHwEAAF9yZWxzLy5yZWxzUEsBAi0AFAAGAAgAAAAhALZe0DXHAAAA3QAA&#10;AA8AAAAAAAAAAAAAAAAABwIAAGRycy9kb3ducmV2LnhtbFBLBQYAAAAAAwADALcAAAD7AgAAAAA=&#10;" filled="f" strokecolor="black [3213]" strokeweight="1pt">
                  <v:textbox style="layout-flow:vertical;mso-layout-flow-alt:bottom-to-top"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hint="cs"/>
                            <w:color w:val="545454"/>
                            <w:shd w:val="clear" w:color="auto" w:fill="FFFFFF"/>
                            <w:cs/>
                          </w:rPr>
                          <w:t>แบบเครื่องเดี่ยว</w:t>
                        </w:r>
                      </w:p>
                      <w:p w:rsidR="00923E76" w:rsidRPr="00E56732" w:rsidRDefault="00923E76" w:rsidP="004A393A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shape>
                <v:shape id="ลูกศรลง 291" o:spid="_x0000_s1041" type="#_x0000_t67" style="position:absolute;left:8348;top:18352;width:8713;height:3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DEwwAAAN0AAAAPAAAAZHJzL2Rvd25yZXYueG1sRI/RasJA&#10;FETfC/7DcoW+iG4MoWh0lSAUfG3SD7hmr0kwezdk1036926h0MdhZs4wx/NsehFodJ1lBdtNAoK4&#10;trrjRsF39bnegXAeWWNvmRT8kIPzafF2xFzbib8olL4REcIuRwWt90MupatbMug2diCO3t2OBn2U&#10;YyP1iFOEm16mSfIhDXYcF1oc6NJS/SifRkGxa7boii4p9G0VKn8P6bwKSr0v5+IAwtPs/8N/7atW&#10;sE+zDH7fxCcgTy8AAAD//wMAUEsBAi0AFAAGAAgAAAAhANvh9svuAAAAhQEAABMAAAAAAAAAAAAA&#10;AAAAAAAAAFtDb250ZW50X1R5cGVzXS54bWxQSwECLQAUAAYACAAAACEAWvQsW78AAAAVAQAACwAA&#10;AAAAAAAAAAAAAAAfAQAAX3JlbHMvLnJlbHNQSwECLQAUAAYACAAAACEAHtJgxMMAAADdAAAADwAA&#10;AAAAAAAAAAAAAAAHAgAAZHJzL2Rvd25yZXYueG1sUEsFBgAAAAADAAMAtwAAAPcCAAAAAA==&#10;" adj="10800" fillcolor="black [3213]" strokecolor="black [3213]" strokeweight="1pt"/>
                <v:shape id="ลูกศรลง 291" o:spid="_x0000_s1042" type="#_x0000_t67" style="position:absolute;left:24671;top:18300;width:8712;height:4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oWxgAAAN0AAAAPAAAAZHJzL2Rvd25yZXYueG1sRI/RasJA&#10;FETfBf9huUJfpG4qKm3qKqVFKqVQjH7AZfeaRLN30+w2Rr++Kwg+DjNzhpkvO1uJlhpfOlbwNEpA&#10;EGtnSs4V7Larx2cQPiAbrByTgjN5WC76vTmmxp14Q20WchEh7FNUUIRQp1J6XZBFP3I1cfT2rrEY&#10;omxyaRo8Rbit5DhJZtJiyXGhwJreC9LH7M8q+Onk4fy1J8/t71BP+FN/rC7fSj0MurdXEIG6cA/f&#10;2muj4GU8mcL1TXwCcvEPAAD//wMAUEsBAi0AFAAGAAgAAAAhANvh9svuAAAAhQEAABMAAAAAAAAA&#10;AAAAAAAAAAAAAFtDb250ZW50X1R5cGVzXS54bWxQSwECLQAUAAYACAAAACEAWvQsW78AAAAVAQAA&#10;CwAAAAAAAAAAAAAAAAAfAQAAX3JlbHMvLnJlbHNQSwECLQAUAAYACAAAACEAYRaKFsYAAADdAAAA&#10;DwAAAAAAAAAAAAAAAAAHAgAAZHJzL2Rvd25yZXYueG1sUEsFBgAAAAADAAMAtwAAAPoCAAAAAA==&#10;" adj="10800" fillcolor="black [3213]" strokecolor="black [3213]" strokeweight="1pt"/>
                <v:shape id="กล่องข้อความ 2" o:spid="_x0000_s1043" type="#_x0000_t202" style="position:absolute;top:32780;width:25469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AZYxwAAAN0AAAAPAAAAZHJzL2Rvd25yZXYueG1sRI/dasJA&#10;FITvhb7DcgreiG6qIpq6SlEEsVLwB6F3h+xpEpo9G7MbE9/eFQq9HGa+GWa+bE0hblS53LKCt0EE&#10;gjixOudUwfm06U9BOI+ssbBMCu7kYLl46cwx1rbhA92OPhWhhF2MCjLvy1hKl2Rk0A1sSRy8H1sZ&#10;9EFWqdQVNqHcFHIYRRNpMOewkGFJq4yS32NtFMyKZufl5fS13o/X7lqPet/1Z61U97X9eAfhqfX/&#10;4T96qwM3HE/g+SY8Abl4AAAA//8DAFBLAQItABQABgAIAAAAIQDb4fbL7gAAAIUBAAATAAAAAAAA&#10;AAAAAAAAAAAAAABbQ29udGVudF9UeXBlc10ueG1sUEsBAi0AFAAGAAgAAAAhAFr0LFu/AAAAFQEA&#10;AAsAAAAAAAAAAAAAAAAAHwEAAF9yZWxzLy5yZWxzUEsBAi0AFAAGAAgAAAAhAJn4BljHAAAA3QAA&#10;AA8AAAAAAAAAAAAAAAAABwIAAGRycy9kb3ducmV2LnhtbFBLBQYAAAAAAwADALcAAAD7AgAAAAA=&#10;" filled="f" strokecolor="black [3213]" strokeweight="1pt">
                  <v:textbox>
                    <w:txbxContent>
                      <w:p w:rsidR="00923E76" w:rsidRPr="00B551C6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cs/>
                          </w:rPr>
                        </w:pPr>
                        <w:r w:rsidRPr="00B551C6">
                          <w:rPr>
                            <w:rFonts w:hint="cs"/>
                            <w:b/>
                            <w:bCs/>
                            <w:color w:val="000000" w:themeColor="text1"/>
                            <w:cs/>
                          </w:rPr>
                          <w:t>กิจกรรมที่ 4 สะท้อนผลเรื่องเล่า</w:t>
                        </w:r>
                      </w:p>
                    </w:txbxContent>
                  </v:textbox>
                </v:shape>
                <v:shape id="ลูกศรลง 291" o:spid="_x0000_s1044" type="#_x0000_t67" style="position:absolute;left:8348;top:29217;width:8713;height:3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6zwgAAAN0AAAAPAAAAZHJzL2Rvd25yZXYueG1sRI/disIw&#10;FITvBd8hHMEbWVPL4rq1UcqC4K0/D3C2Of3B5qQ02Vjf3gjCXg4z8w2T70fTiUCDay0rWC0TEMSl&#10;1S3XCq6Xw8cGhPPIGjvLpOBBDva76STHTNs7nyicfS0ihF2GChrv+0xKVzZk0C1tTxy9yg4GfZRD&#10;LfWA9wg3nUyTZC0NthwXGuzpp6Hydv4zCopNvUJXtEmhfxfh4quQjoug1Hw2FlsQnkb/H363j1rB&#10;d/r5Ba838QnI3RMAAP//AwBQSwECLQAUAAYACAAAACEA2+H2y+4AAACFAQAAEwAAAAAAAAAAAAAA&#10;AAAAAAAAW0NvbnRlbnRfVHlwZXNdLnhtbFBLAQItABQABgAIAAAAIQBa9CxbvwAAABUBAAALAAAA&#10;AAAAAAAAAAAAAB8BAABfcmVscy8ucmVsc1BLAQItABQABgAIAAAAIQDuAP6zwgAAAN0AAAAPAAAA&#10;AAAAAAAAAAAAAAcCAABkcnMvZG93bnJldi54bWxQSwUGAAAAAAMAAwC3AAAA9gIAAAAA&#10;" adj="10800" fillcolor="black [3213]" strokecolor="black [3213]" strokeweight="1pt"/>
                <v:shape id="กล่องข้อความ 2" o:spid="_x0000_s1045" type="#_x0000_t202" style="position:absolute;top:36479;width:12592;height:8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w9xgAAANsAAAAPAAAAZHJzL2Rvd25yZXYueG1sRI/dasJA&#10;FITvC77DcgrelGbjD9LGrCIVQVQK1VLw7pA9TYLZs2l2Y9K37wpCL4eZb4ZJl72pxJUaV1pWMIpi&#10;EMSZ1SXnCj5Pm+cXEM4ja6wsk4JfcrBcDB5STLTt+IOuR5+LUMIuQQWF93UipcsKMugiWxMH79s2&#10;Bn2QTS51g10oN5Ucx/FMGiw5LBRY01tB2eXYGgWvVbfz8uv0vj5M1+6nnTyd232r1PCxX81BeOr9&#10;f/hOb3XgZnD7En6AXPwBAAD//wMAUEsBAi0AFAAGAAgAAAAhANvh9svuAAAAhQEAABMAAAAAAAAA&#10;AAAAAAAAAAAAAFtDb250ZW50X1R5cGVzXS54bWxQSwECLQAUAAYACAAAACEAWvQsW78AAAAVAQAA&#10;CwAAAAAAAAAAAAAAAAAfAQAAX3JlbHMvLnJlbHNQSwECLQAUAAYACAAAACEAFiNMPcYAAADbAAAA&#10;DwAAAAAAAAAAAAAAAAAHAgAAZHJzL2Rvd25yZXYueG1sUEsFBgAAAAADAAMAtwAAAPoCAAAAAA==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pStyle w:val="a3"/>
                          <w:rPr>
                            <w:color w:val="000000" w:themeColor="text1"/>
                            <w:cs/>
                          </w:rPr>
                        </w:pPr>
                        <w:r w:rsidRPr="00ED24BC">
                          <w:rPr>
                            <w:color w:val="000000" w:themeColor="text1"/>
                            <w:cs/>
                          </w:rPr>
                          <w:t>โรงเรียน/</w:t>
                        </w:r>
                        <w:proofErr w:type="spellStart"/>
                        <w:r w:rsidRPr="00ED24BC">
                          <w:rPr>
                            <w:color w:val="000000" w:themeColor="text1"/>
                            <w:cs/>
                          </w:rPr>
                          <w:t>สพ</w:t>
                        </w:r>
                        <w:proofErr w:type="spellEnd"/>
                        <w:r w:rsidRPr="00ED24BC">
                          <w:rPr>
                            <w:color w:val="000000" w:themeColor="text1"/>
                            <w:cs/>
                          </w:rPr>
                          <w:t>ป./</w:t>
                        </w:r>
                      </w:p>
                      <w:p w:rsidR="00923E76" w:rsidRPr="00ED24BC" w:rsidRDefault="00923E76" w:rsidP="004A393A">
                        <w:pPr>
                          <w:pStyle w:val="a3"/>
                          <w:rPr>
                            <w:color w:val="000000" w:themeColor="text1"/>
                            <w:cs/>
                          </w:rPr>
                        </w:pPr>
                        <w:r w:rsidRPr="00ED24BC">
                          <w:rPr>
                            <w:color w:val="000000" w:themeColor="text1"/>
                            <w:cs/>
                          </w:rPr>
                          <w:t>ม.ราชภัฏมหาสารคาม</w:t>
                        </w:r>
                      </w:p>
                    </w:txbxContent>
                  </v:textbox>
                </v:shape>
                <v:shape id="กล่องข้อความ 2" o:spid="_x0000_s1046" type="#_x0000_t202" style="position:absolute;left:12642;top:36488;width:12935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+mmxgAAANsAAAAPAAAAZHJzL2Rvd25yZXYueG1sRI/dasJA&#10;FITvC77DcoTeSN3YFmujq4hSKCqCPxS8O2SPSTB7NmY3Jr59tyD0cpj5ZpjJrDWFuFHlcssKBv0I&#10;BHFidc6pguPh62UEwnlkjYVlUnAnB7Np52mCsbYN7+i296kIJexiVJB5X8ZSuiQjg65vS+LgnW1l&#10;0AdZpVJX2IRyU8jXKBpKgzmHhQxLWmSUXPa1UfBZNCsvfw7b5eZ96a71W+9Ur2ulnrvtfAzCU+v/&#10;ww/6WwfuA/6+hB8gp78AAAD//wMAUEsBAi0AFAAGAAgAAAAhANvh9svuAAAAhQEAABMAAAAAAAAA&#10;AAAAAAAAAAAAAFtDb250ZW50X1R5cGVzXS54bWxQSwECLQAUAAYACAAAACEAWvQsW78AAAAVAQAA&#10;CwAAAAAAAAAAAAAAAAAfAQAAX3JlbHMvLnJlbHNQSwECLQAUAAYACAAAACEAeW/ppsYAAADbAAAA&#10;DwAAAAAAAAAAAAAAAAAHAgAAZHJzL2Rvd25yZXYueG1sUEsFBgAAAAADAAMAtwAAAPoCAAAAAA==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pStyle w:val="a3"/>
                          <w:spacing w:line="280" w:lineRule="exact"/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</w:rPr>
                        </w:pPr>
                        <w:r w:rsidRPr="00ED24BC">
                          <w:rPr>
                            <w:rFonts w:asciiTheme="majorBidi" w:hAnsiTheme="majorBidi" w:cstheme="majorBidi"/>
                            <w:color w:val="000000" w:themeColor="text1"/>
                            <w:cs/>
                          </w:rPr>
                          <w:t>ชื่นชมผลงาน</w:t>
                        </w:r>
                      </w:p>
                      <w:p w:rsidR="00923E76" w:rsidRPr="00ED24BC" w:rsidRDefault="00923E76" w:rsidP="004A393A">
                        <w:pPr>
                          <w:pStyle w:val="a3"/>
                          <w:spacing w:line="280" w:lineRule="exact"/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</w:rPr>
                        </w:pPr>
                        <w:r w:rsidRPr="00ED24BC">
                          <w:rPr>
                            <w:rFonts w:asciiTheme="majorBidi" w:hAnsiTheme="majorBidi" w:cstheme="majorBidi"/>
                            <w:color w:val="000000" w:themeColor="text1"/>
                            <w:cs/>
                          </w:rPr>
                          <w:t>ม.ราชภัฏมหาสารคาม</w:t>
                        </w:r>
                      </w:p>
                      <w:p w:rsidR="00923E76" w:rsidRPr="00ED24BC" w:rsidRDefault="00923E76" w:rsidP="004A393A">
                        <w:pPr>
                          <w:pStyle w:val="a3"/>
                          <w:spacing w:line="280" w:lineRule="exact"/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cs/>
                          </w:rPr>
                        </w:pPr>
                        <w:r w:rsidRPr="00ED24BC">
                          <w:rPr>
                            <w:rFonts w:asciiTheme="majorBidi" w:hAnsiTheme="majorBidi" w:cstheme="majorBidi"/>
                            <w:color w:val="000000" w:themeColor="text1"/>
                            <w:cs/>
                          </w:rPr>
                          <w:t>หน่วยงานสนับสนุน</w:t>
                        </w:r>
                      </w:p>
                    </w:txbxContent>
                  </v:textbox>
                </v:shape>
                <v:shape id="กล่องข้อความ 2" o:spid="_x0000_s1047" type="#_x0000_t202" style="position:absolute;top:3733;width:8216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PxQAAANsAAAAPAAAAZHJzL2Rvd25yZXYueG1sRI/dasJA&#10;FITvC77DcgRvim6qRTS6ilQEaUXwB8G7Q/aYBLNnY3Zj0rfvFgq9HGa+GWa+bE0hnlS53LKCt0EE&#10;gjixOudUwfm06U9AOI+ssbBMCr7JwXLReZljrG3DB3oefSpCCbsYFWTel7GULsnIoBvYkjh4N1sZ&#10;9EFWqdQVNqHcFHIYRWNpMOewkGFJHxkl92NtFEyL5tPLy2m/3r2v3aMevV7rr1qpXrddzUB4av1/&#10;+I/e6sBN4fdL+AFy8QMAAP//AwBQSwECLQAUAAYACAAAACEA2+H2y+4AAACFAQAAEwAAAAAAAAAA&#10;AAAAAAAAAAAAW0NvbnRlbnRfVHlwZXNdLnhtbFBLAQItABQABgAIAAAAIQBa9CxbvwAAABUBAAAL&#10;AAAAAAAAAAAAAAAAAB8BAABfcmVscy8ucmVsc1BLAQItABQABgAIAAAAIQBnvNhPxQAAANsAAAAP&#10;AAAAAAAAAAAAAAAAAAcCAABkcnMvZG93bnJldi54bWxQSwUGAAAAAAMAAwC3AAAA+QIAAAAA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มรม.</w:t>
                        </w:r>
                      </w:p>
                    </w:txbxContent>
                  </v:textbox>
                </v:shape>
                <v:shape id="กล่องข้อความ 2" o:spid="_x0000_s1048" type="#_x0000_t202" style="position:absolute;left:8216;top:3733;width:8217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7lxwAAANwAAAAPAAAAZHJzL2Rvd25yZXYueG1sRI9Ba8JA&#10;EIXvBf/DMoKXopvaIm10laIUSitCVQrehuyYBLOzMbsx6b/vHAq9zfDevPfNYtW7St2oCaVnAw+T&#10;BBRx5m3JuYHj4W38DCpEZIuVZzLwQwFWy8HdAlPrO/6i2z7mSkI4pGigiLFOtQ5ZQQ7DxNfEop19&#10;4zDK2uTaNthJuKv0NElm2mHJ0lBgTeuCssu+dQZequ4j6u/DbrN92oRr+3h/aj9bY0bD/nUOKlIf&#10;/81/1+9W8BPBl2dkAr38BQAA//8DAFBLAQItABQABgAIAAAAIQDb4fbL7gAAAIUBAAATAAAAAAAA&#10;AAAAAAAAAAAAAABbQ29udGVudF9UeXBlc10ueG1sUEsBAi0AFAAGAAgAAAAhAFr0LFu/AAAAFQEA&#10;AAsAAAAAAAAAAAAAAAAAHwEAAF9yZWxzLy5yZWxzUEsBAi0AFAAGAAgAAAAhACqgbuXHAAAA3AAA&#10;AA8AAAAAAAAAAAAAAAAABwIAAGRycy9kb3ducmV2LnhtbFBLBQYAAAAAAwADALcAAAD7AgAAAAA=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เขตฯ</w:t>
                        </w:r>
                      </w:p>
                    </w:txbxContent>
                  </v:textbox>
                </v:shape>
                <v:shape id="กล่องข้อความ 2" o:spid="_x0000_s1049" type="#_x0000_t202" style="position:absolute;left:16433;top:3733;width:8217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CSxQAAANwAAAAPAAAAZHJzL2Rvd25yZXYueG1sRE/basJA&#10;EH0X/IdlCr5Is/FCaWNWkYogrRSqpeDbkJ0mwexsmt2Y9O+7guDbHM510lVvKnGhxpWWFUyiGARx&#10;ZnXJuYKv4/bxGYTzyBory6TgjxyslsNBiom2HX/S5eBzEULYJaig8L5OpHRZQQZdZGviwP3YxqAP&#10;sMmlbrAL4aaS0zh+kgZLDg0F1vRaUHY+tEbBS9W9efl9/Njs5xv3287Gp/a9VWr00K8XIDz1/i6+&#10;uXc6zI9ncH0mXCCX/wAAAP//AwBQSwECLQAUAAYACAAAACEA2+H2y+4AAACFAQAAEwAAAAAAAAAA&#10;AAAAAAAAAAAAW0NvbnRlbnRfVHlwZXNdLnhtbFBLAQItABQABgAIAAAAIQBa9CxbvwAAABUBAAAL&#10;AAAAAAAAAAAAAAAAAB8BAABfcmVscy8ucmVsc1BLAQItABQABgAIAAAAIQDacvCSxQAAANwAAAAP&#10;AAAAAAAAAAAAAAAAAAcCAABkcnMvZG93bnJldi54bWxQSwUGAAAAAAMAAwC3AAAA+QIAAAAA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โรงเรียน</w:t>
                        </w:r>
                      </w:p>
                    </w:txbxContent>
                  </v:textbox>
                </v:shape>
                <v:shape id="กล่องข้อความ 2" o:spid="_x0000_s1050" type="#_x0000_t202" style="position:absolute;top:25478;width:836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hqwQAAANwAAAAPAAAAZHJzL2Rvd25yZXYueG1sRE/LqsIw&#10;EN0L/kMYwZ2miqj0GsUHgogurCJ3OTRz23KbSWmi1r83guBuDuc5s0VjSnGn2hWWFQz6EQji1OqC&#10;MwWX87Y3BeE8ssbSMil4koPFvN2aYaztg090T3wmQgi7GBXk3lexlC7NyaDr24o4cH+2NugDrDOp&#10;a3yEcFPKYRSNpcGCQ0OOFa1zSv+Tm1GwOz/3p8n6ODb71eb3cJXuut0clOp2muUPCE+N/4o/7p0O&#10;86MRvJ8JF8j5CwAA//8DAFBLAQItABQABgAIAAAAIQDb4fbL7gAAAIUBAAATAAAAAAAAAAAAAAAA&#10;AAAAAABbQ29udGVudF9UeXBlc10ueG1sUEsBAi0AFAAGAAgAAAAhAFr0LFu/AAAAFQEAAAsAAAAA&#10;AAAAAAAAAAAAHwEAAF9yZWxzLy5yZWxzUEsBAi0AFAAGAAgAAAAhAM6KuGrBAAAA3AAAAA8AAAAA&#10;AAAAAAAAAAAABwIAAGRycy9kb3ducmV2LnhtbFBLBQYAAAAAAwADALcAAAD1AgAAAAA=&#10;" filled="f" strokecolor="black [3213]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ครู</w:t>
                        </w:r>
                      </w:p>
                    </w:txbxContent>
                  </v:textbox>
                </v:shape>
                <v:shape id="กล่องข้อความ 2" o:spid="_x0000_s1051" type="#_x0000_t202" style="position:absolute;left:8358;top:25481;width:8363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819xQAAANwAAAAPAAAAZHJzL2Rvd25yZXYueG1sRE/basJA&#10;EH0v+A/LCH2RurGtxUZXEaVQVAQvFHwbsmMSzM7G7MbEv+8WhL7N4VxnMmtNIW5UudyygkE/AkGc&#10;WJ1zquB4+HoZgXAeWWNhmRTcycFs2nmaYKxtwzu67X0qQgi7GBVk3pexlC7JyKDr25I4cGdbGfQB&#10;VqnUFTYh3BTyNYo+pMGcQ0OGJS0ySi772ij4LJqVlz+H7XLzvnTX+q13qte1Us/ddj4G4an1/+KH&#10;+1uH+dEQ/p4JF8jpLwAAAP//AwBQSwECLQAUAAYACAAAACEA2+H2y+4AAACFAQAAEwAAAAAAAAAA&#10;AAAAAAAAAAAAW0NvbnRlbnRfVHlwZXNdLnhtbFBLAQItABQABgAIAAAAIQBa9CxbvwAAABUBAAAL&#10;AAAAAAAAAAAAAAAAAB8BAABfcmVscy8ucmVsc1BLAQItABQABgAIAAAAIQA61819xQAAANwAAAAP&#10;AAAAAAAAAAAAAAAAAAcCAABkcnMvZG93bnJldi54bWxQSwUGAAAAAAMAAwC3AAAA+QIAAAAA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ศน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.</w:t>
                        </w: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/วิทยากร</w:t>
                        </w:r>
                      </w:p>
                    </w:txbxContent>
                  </v:textbox>
                </v:shape>
                <v:shape id="กล่องข้อความ 2" o:spid="_x0000_s1052" type="#_x0000_t202" style="position:absolute;left:16722;top:25481;width:8363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MKxAAAANwAAAAPAAAAZHJzL2Rvd25yZXYueG1sRE9Na8JA&#10;EL0L/odlBC9SN7VFbHSVogjSiqCWgrchOybB7GzMbkz8926h4G0e73Nmi9YU4kaVyy0reB1GIIgT&#10;q3NOFfwc1y8TEM4jaywsk4I7OVjMu50Zxto2vKfbwacihLCLUUHmfRlL6ZKMDLqhLYkDd7aVQR9g&#10;lUpdYRPCTSFHUTSWBnMODRmWtMwouRxqo+CjaL68/D3uVtv3lbvWb4NT/V0r1e+1n1MQnlr/FP+7&#10;NzrMj8bw90y4QM4fAAAA//8DAFBLAQItABQABgAIAAAAIQDb4fbL7gAAAIUBAAATAAAAAAAAAAAA&#10;AAAAAAAAAABbQ29udGVudF9UeXBlc10ueG1sUEsBAi0AFAAGAAgAAAAhAFr0LFu/AAAAFQEAAAsA&#10;AAAAAAAAAAAAAAAAHwEAAF9yZWxzLy5yZWxzUEsBAi0AFAAGAAgAAAAhAMoFUwrEAAAA3AAAAA8A&#10;AAAAAAAAAAAAAAAABwIAAGRycy9kb3ducmV2LnhtbFBLBQYAAAAAAwADALcAAAD4AgAAAAA=&#10;" filled="f" strokecolor="black [3213]" strokeweight="1pt">
                  <v:textbox>
                    <w:txbxContent>
                      <w:p w:rsidR="00923E76" w:rsidRPr="00ED24BC" w:rsidRDefault="00923E76" w:rsidP="004A39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D24BC">
                          <w:rPr>
                            <w:rFonts w:hint="cs"/>
                            <w:color w:val="000000" w:themeColor="text1"/>
                            <w:cs/>
                          </w:rPr>
                          <w:t>นักเรียน</w:t>
                        </w:r>
                      </w:p>
                    </w:txbxContent>
                  </v:textbox>
                </v:shape>
                <v:shape id="กล่องข้อความ 2" o:spid="_x0000_s1053" type="#_x0000_t202" style="position:absolute;top:21718;width:2508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aRxQAAANwAAAAPAAAAZHJzL2Rvd25yZXYueG1sRE/basJA&#10;EH0v+A/LCH2RurEt1kZXEaVQVAQvFHwbsmMSzM7G7MbEv+8WhL7N4VxnMmtNIW5UudyygkE/AkGc&#10;WJ1zquB4+HoZgXAeWWNhmRTcycFs2nmaYKxtwzu67X0qQgi7GBVk3pexlC7JyKDr25I4cGdbGfQB&#10;VqnUFTYh3BTyNYqG0mDOoSHDkhYZJZd9bRR8Fs3Ky5/Ddrl5X7pr/dY71etaqeduOx+D8NT6f/HD&#10;/a3D/OgD/p4JF8jpLwAAAP//AwBQSwECLQAUAAYACAAAACEA2+H2y+4AAACFAQAAEwAAAAAAAAAA&#10;AAAAAAAAAAAAW0NvbnRlbnRfVHlwZXNdLnhtbFBLAQItABQABgAIAAAAIQBa9CxbvwAAABUBAAAL&#10;AAAAAAAAAAAAAAAAAB8BAABfcmVscy8ucmVsc1BLAQItABQABgAIAAAAIQClSfaRxQAAANwAAAAP&#10;AAAAAAAAAAAAAAAAAAcCAABkcnMvZG93bnJldi54bWxQSwUGAAAAAAMAAwC3AAAA+QIAAAAA&#10;" filled="f" strokecolor="black [3213]" strokeweight="1pt">
                  <v:textbox>
                    <w:txbxContent>
                      <w:p w:rsidR="00923E76" w:rsidRPr="00B551C6" w:rsidRDefault="00923E76" w:rsidP="004A393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cs/>
                          </w:rPr>
                        </w:pPr>
                        <w:r w:rsidRPr="00B551C6">
                          <w:rPr>
                            <w:rFonts w:hint="cs"/>
                            <w:b/>
                            <w:bCs/>
                            <w:color w:val="000000" w:themeColor="text1"/>
                            <w:cs/>
                          </w:rPr>
                          <w:t>กิจกรรมที่ 3 ประยุกต์ใช้สื่อเพื่อการเรียนรู้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393A" w:rsidRPr="00BD72EC" w:rsidRDefault="004A393A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393A" w:rsidRPr="00BD72EC" w:rsidRDefault="004A393A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2.7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กิจกรรมค่ายอาสาโดยใช้วัฏจักร </w:t>
      </w:r>
      <w:r w:rsidRPr="00BD72EC">
        <w:rPr>
          <w:rFonts w:ascii="TH SarabunPSK" w:hAnsi="TH SarabunPSK" w:cs="TH SarabunPSK"/>
          <w:sz w:val="32"/>
          <w:szCs w:val="32"/>
        </w:rPr>
        <w:t xml:space="preserve">PAOR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เพื่อการเรียนรู้สื่ออีดีแอลทีวีสำหรับโรงเรียนขนาดเล็ก</w:t>
      </w:r>
      <w:r w:rsidR="00956576">
        <w:rPr>
          <w:rFonts w:ascii="TH SarabunPSK" w:hAnsi="TH SarabunPSK" w:cs="TH SarabunPSK" w:hint="cs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อภิชาติ เหล็กดี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2558</w:t>
      </w:r>
      <w:r w:rsidR="003369BB" w:rsidRPr="00BD72EC">
        <w:rPr>
          <w:rFonts w:ascii="TH SarabunPSK" w:hAnsi="TH SarabunPSK" w:cs="TH SarabunPSK"/>
          <w:sz w:val="32"/>
          <w:szCs w:val="32"/>
        </w:rPr>
        <w:t>,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 xml:space="preserve"> มหาสารคาม: มหาวิทยาลัยราชภัฏมหาสารคาม</w:t>
      </w:r>
      <w:r w:rsidR="001A6C40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421B41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393A" w:rsidRPr="00BD72EC" w:rsidRDefault="004A393A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2.7  กิจกรรมค่ายอาสาโดยใช้วัฏจักร </w:t>
      </w:r>
      <w:r w:rsidRPr="00BD72EC">
        <w:rPr>
          <w:rFonts w:ascii="TH SarabunPSK" w:hAnsi="TH SarabunPSK" w:cs="TH SarabunPSK"/>
          <w:sz w:val="32"/>
          <w:szCs w:val="32"/>
        </w:rPr>
        <w:t xml:space="preserve">PAOR </w:t>
      </w:r>
      <w:r w:rsidRPr="00BD72EC">
        <w:rPr>
          <w:rFonts w:ascii="TH SarabunPSK" w:hAnsi="TH SarabunPSK" w:cs="TH SarabunPSK"/>
          <w:sz w:val="32"/>
          <w:szCs w:val="32"/>
          <w:cs/>
        </w:rPr>
        <w:t>มี 4 กิจกรรม คือ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กิจกรรมที่ 1 วางแผนสร้างความร่วมมือ เป็นการสร้างความเข้าใจการดำเนินงานของกิจกรรมค่ายอาสาร่วมกับกลุ่มตัวอย่าง ประชุมแนะนำโครงการและกิจกรรม ตามรูปแบบที่พัฒนาขึ้น กิจกรรมที่ 2 เรียนรู้สื่ออีดีแอลทีวี เป็นการส่งเสริมครูประยุกต์ใช้สื่ออีดีแอลทีวีในการเรียนรู้ โดยจัดกิจกรรมค่ายอาสาเพื่อการเรียนรู้สื่ออีดีแอลทีวี  กิจกรรมที่ 3 ประยุกต์ใช้สื่อเพื่อการเรียนรู้ เป็นการสังเกต ติดตาม การประยุกต์ใช้สื่ออีดีแอลทีวีในการจัดการเรียนรู้ของครู และกิจกรรมที่ 4  สะท้อนผลเรื่องเล่า เป็นการสะท้อนผลการจัดกิจกรรมค่ายอาสาจากเรียงความเรื่องเล่า</w:t>
      </w:r>
    </w:p>
    <w:p w:rsidR="00421B41" w:rsidRPr="00BD72EC" w:rsidRDefault="004A393A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.8 </w:t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นวัตกรรมระบบการจัดกลุ่มสื่ออิเล็กทรอนิกส์เพื่อการเรียนรู้ (วรปภา </w:t>
      </w:r>
      <w:r w:rsidR="00956576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  <w:cs/>
        </w:rPr>
        <w:t>อารีราษฎร์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2558) มี 2 ส่วน คือ การจัดกลุ่มสื่ออิเล็กทรอนิกส์ และการค้นหาและสำเนาสื่ออิเล็กทรอนิกส์  ออกแบบด้วยระบบทศนิยมดิวอี้ สู่การค้นหา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>ด้วย</w:t>
      </w:r>
      <w:r w:rsidRPr="00BD72EC">
        <w:rPr>
          <w:rFonts w:ascii="TH SarabunPSK" w:hAnsi="TH SarabunPSK" w:cs="TH SarabunPSK"/>
          <w:sz w:val="32"/>
          <w:szCs w:val="32"/>
          <w:cs/>
        </w:rPr>
        <w:t>วิธี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DFS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แสดงในภาพที่ 2.8</w:t>
      </w:r>
    </w:p>
    <w:p w:rsidR="00421B41" w:rsidRPr="00BD72EC" w:rsidRDefault="00925B17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 wp14:anchorId="0D507254" wp14:editId="623EACDF">
            <wp:extent cx="3450866" cy="2588149"/>
            <wp:effectExtent l="0" t="0" r="0" b="3175"/>
            <wp:docPr id="108" name="รูปภาพ 9237" descr="D:\เครื่องมือ-Thesis-รวมแล้ว\สถาปัตยกรรมระบบ-แก้ไข\ภาพนิ่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ครื่องมือ-Thesis-รวมแล้ว\สถาปัตยกรรมระบบ-แก้ไข\ภาพนิ่ง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75" cy="25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41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25B17" w:rsidRPr="00BD72EC" w:rsidRDefault="00925B17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2.8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องค์ประกอบของระบบการจัดกลุ่มสื่ออิเล็กทรอนิกส์เพื่อการเรียนรู้</w:t>
      </w:r>
      <w:r w:rsidR="00956576">
        <w:rPr>
          <w:rFonts w:ascii="TH SarabunPSK" w:hAnsi="TH SarabunPSK" w:cs="TH SarabunPSK" w:hint="cs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วรปภา อารีราษฎร์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2558</w:t>
      </w:r>
      <w:r w:rsidR="003369BB" w:rsidRPr="00BD72EC">
        <w:rPr>
          <w:rFonts w:ascii="TH SarabunPSK" w:hAnsi="TH SarabunPSK" w:cs="TH SarabunPSK"/>
          <w:sz w:val="32"/>
          <w:szCs w:val="32"/>
        </w:rPr>
        <w:t>,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 xml:space="preserve"> กรุงเทพฯ: มหาวิทยาลัยราชภัฏพระนคร</w:t>
      </w:r>
      <w:r w:rsidR="001A6C40">
        <w:rPr>
          <w:rFonts w:ascii="TH SarabunPSK" w:hAnsi="TH SarabunPSK" w:cs="TH SarabunPSK"/>
          <w:sz w:val="32"/>
          <w:szCs w:val="32"/>
          <w:cs/>
        </w:rPr>
        <w:t>.</w:t>
      </w:r>
    </w:p>
    <w:p w:rsidR="00421B41" w:rsidRPr="00BD72EC" w:rsidRDefault="00421B41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25B17" w:rsidRPr="00BD72EC" w:rsidRDefault="00925B17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จากแผนภาพที่ 2.8  ระบบการจัดกลุ่มสื่ออิเล็กทรอนิกส์มี 2 ส่วน คือ ส่วนที่ 1 การจัดกลุ่มสื่ออิเล็กทรอนิกส์  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>จะ</w:t>
      </w:r>
      <w:r w:rsidRPr="00BD72EC">
        <w:rPr>
          <w:rFonts w:ascii="TH SarabunPSK" w:hAnsi="TH SarabunPSK" w:cs="TH SarabunPSK"/>
          <w:sz w:val="32"/>
          <w:szCs w:val="32"/>
          <w:cs/>
        </w:rPr>
        <w:t>จัดกลุ่มสื่อที่บรรจุในฮาร์ดดิส</w:t>
      </w:r>
      <w:r w:rsidR="009462CF" w:rsidRPr="00BD72EC">
        <w:rPr>
          <w:rFonts w:ascii="TH SarabunPSK" w:hAnsi="TH SarabunPSK" w:cs="TH SarabunPSK"/>
          <w:sz w:val="32"/>
          <w:szCs w:val="32"/>
          <w:cs/>
        </w:rPr>
        <w:t>ก์</w:t>
      </w:r>
      <w:r w:rsidRPr="00BD72EC">
        <w:rPr>
          <w:rFonts w:ascii="TH SarabunPSK" w:hAnsi="TH SarabunPSK" w:cs="TH SarabunPSK"/>
          <w:sz w:val="32"/>
          <w:szCs w:val="32"/>
          <w:cs/>
        </w:rPr>
        <w:t>อีดีแอลทีวี นำมาจัดกลุ่มโดยใช้รูปแบบรหัสทศนิยมดิวอี้ และจัดทำดัชนีและสร้างความสัมพันธ์ของข้อมูลโดยใช้โครงสร้างต้นไม้ จัดกลุ่มความสัมพันธ์ของสื่อตามกลุ่มสาระการเรียนรู้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และส่วนที่ 2 การค้น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>หา</w:t>
      </w:r>
      <w:r w:rsidRPr="00BD72EC">
        <w:rPr>
          <w:rFonts w:ascii="TH SarabunPSK" w:hAnsi="TH SarabunPSK" w:cs="TH SarabunPSK"/>
          <w:sz w:val="32"/>
          <w:szCs w:val="32"/>
          <w:cs/>
        </w:rPr>
        <w:t>สื่อ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>จะ</w:t>
      </w:r>
      <w:r w:rsidRPr="00BD72EC">
        <w:rPr>
          <w:rFonts w:ascii="TH SarabunPSK" w:hAnsi="TH SarabunPSK" w:cs="TH SarabunPSK"/>
          <w:sz w:val="32"/>
          <w:szCs w:val="32"/>
          <w:cs/>
        </w:rPr>
        <w:t>ทำหน้าที่รับคำค้น</w:t>
      </w:r>
      <w:r w:rsidR="003369BB" w:rsidRPr="00BD72EC">
        <w:rPr>
          <w:rFonts w:ascii="TH SarabunPSK" w:hAnsi="TH SarabunPSK" w:cs="TH SarabunPSK"/>
          <w:sz w:val="32"/>
          <w:szCs w:val="32"/>
          <w:cs/>
        </w:rPr>
        <w:t>มา</w:t>
      </w:r>
      <w:r w:rsidRPr="00BD72EC">
        <w:rPr>
          <w:rFonts w:ascii="TH SarabunPSK" w:hAnsi="TH SarabunPSK" w:cs="TH SarabunPSK"/>
          <w:sz w:val="32"/>
          <w:szCs w:val="32"/>
          <w:cs/>
        </w:rPr>
        <w:t>ประมวลผลคำค้น และค้นหาข้อมูลสื่อในระบบ โดยใช้การค้นหาแบบลึก (</w:t>
      </w:r>
      <w:r w:rsidRPr="00BD72EC">
        <w:rPr>
          <w:rFonts w:ascii="TH SarabunPSK" w:hAnsi="TH SarabunPSK" w:cs="TH SarabunPSK"/>
          <w:sz w:val="32"/>
          <w:szCs w:val="32"/>
        </w:rPr>
        <w:t xml:space="preserve">Depth First Search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D72EC">
        <w:rPr>
          <w:rFonts w:ascii="TH SarabunPSK" w:hAnsi="TH SarabunPSK" w:cs="TH SarabunPSK"/>
          <w:sz w:val="32"/>
          <w:szCs w:val="32"/>
        </w:rPr>
        <w:t>DFS</w:t>
      </w:r>
      <w:r w:rsidRPr="00BD72EC">
        <w:rPr>
          <w:rFonts w:ascii="TH SarabunPSK" w:hAnsi="TH SarabunPSK" w:cs="TH SarabunPSK"/>
          <w:sz w:val="32"/>
          <w:szCs w:val="32"/>
          <w:cs/>
        </w:rPr>
        <w:t>) หลังจากนั้นจะแสดงผลให้ผู้ใช้เลือกสำเนาจากระบบตามความต้องการ</w:t>
      </w:r>
    </w:p>
    <w:p w:rsidR="00925B17" w:rsidRPr="00BD72EC" w:rsidRDefault="00925B17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.9 </w:t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กิจกรรมการเรียนรู้ร่วมมือแบบห้องเรียนกลับด้านโดยใช้สื่อไอซีที (สมหมาย แก้วกันหา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2559)  </w:t>
      </w:r>
      <w:r w:rsidRPr="00BD72EC">
        <w:rPr>
          <w:rFonts w:ascii="TH SarabunPSK" w:hAnsi="TH SarabunPSK" w:cs="TH SarabunPSK"/>
          <w:sz w:val="32"/>
          <w:szCs w:val="32"/>
        </w:rPr>
        <w:t>eDLTV for F</w:t>
      </w:r>
      <w:r w:rsidRPr="00BD72EC">
        <w:rPr>
          <w:rFonts w:ascii="TH SarabunPSK" w:hAnsi="TH SarabunPSK" w:cs="TH SarabunPSK"/>
          <w:sz w:val="32"/>
          <w:szCs w:val="32"/>
          <w:cs/>
        </w:rPr>
        <w:t>2</w:t>
      </w:r>
      <w:r w:rsidRPr="00BD72EC">
        <w:rPr>
          <w:rFonts w:ascii="TH SarabunPSK" w:hAnsi="TH SarabunPSK" w:cs="TH SarabunPSK"/>
          <w:sz w:val="32"/>
          <w:szCs w:val="32"/>
        </w:rPr>
        <w:t xml:space="preserve">CAL </w:t>
      </w:r>
      <w:r w:rsidRPr="00BD72EC">
        <w:rPr>
          <w:rFonts w:ascii="TH SarabunPSK" w:hAnsi="TH SarabunPSK" w:cs="TH SarabunPSK"/>
          <w:sz w:val="32"/>
          <w:szCs w:val="32"/>
          <w:cs/>
        </w:rPr>
        <w:t>มีองค์ประกอบ 5</w:t>
      </w:r>
      <w:r w:rsidR="001B188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ส่วน ได้แก่  1) นโยบายและหลักการที่เกี่ยวข้อง 2) ผู้ที่เกี่ยวข้อง 3) กิจกรรมการจัดการเรียนรู้  4) เครื่องมือ  และ 5) ตัวชี้วัด ประกอบด้วย</w:t>
      </w:r>
      <w:r w:rsidR="001B188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กิจกรรมในห้องเรียน และนอกห้องเรียน แสดงในภาพที่ 2.9</w:t>
      </w:r>
      <w:r w:rsidR="00123A8E" w:rsidRPr="00BD72EC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123A8E" w:rsidRPr="00BD72EC">
        <w:rPr>
          <w:rFonts w:ascii="TH SarabunPSK" w:hAnsi="TH SarabunPSK" w:cs="TH SarabunPSK"/>
          <w:sz w:val="32"/>
          <w:szCs w:val="32"/>
        </w:rPr>
        <w:t>2</w:t>
      </w:r>
      <w:r w:rsidR="00123A8E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123A8E" w:rsidRPr="00BD72EC">
        <w:rPr>
          <w:rFonts w:ascii="TH SarabunPSK" w:hAnsi="TH SarabunPSK" w:cs="TH SarabunPSK"/>
          <w:sz w:val="32"/>
          <w:szCs w:val="32"/>
        </w:rPr>
        <w:t>10</w:t>
      </w:r>
    </w:p>
    <w:p w:rsidR="00925B17" w:rsidRPr="00BD72EC" w:rsidRDefault="00101DE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eastAsia="AngsanaUPC" w:hAnsi="TH SarabunPSK" w:cs="TH SarabunPSK"/>
          <w:noProof/>
          <w:kern w:val="32"/>
        </w:rPr>
        <w:lastRenderedPageBreak/>
        <w:drawing>
          <wp:inline distT="0" distB="0" distL="0" distR="0" wp14:anchorId="1D83F588" wp14:editId="6A6F21A5">
            <wp:extent cx="4508389" cy="3085106"/>
            <wp:effectExtent l="0" t="0" r="0" b="0"/>
            <wp:docPr id="109" name="รูปภาพ 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21" cy="3096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DE3" w:rsidRPr="00BD72EC" w:rsidRDefault="00101DE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25B17" w:rsidRPr="00BD72EC" w:rsidRDefault="00101DE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องค์ประกอบของกิจกรรมการเรียนรู้ </w:t>
      </w:r>
      <w:r w:rsidRPr="00BD72EC">
        <w:rPr>
          <w:rFonts w:ascii="TH SarabunPSK" w:hAnsi="TH SarabunPSK" w:cs="TH SarabunPSK"/>
          <w:sz w:val="32"/>
          <w:szCs w:val="32"/>
        </w:rPr>
        <w:t>ICT for F2CAL</w:t>
      </w:r>
      <w:r w:rsidR="00956576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23A8E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สมหมาย แก้วกันหา</w:t>
      </w:r>
      <w:r w:rsidRPr="00BD72EC">
        <w:rPr>
          <w:rFonts w:ascii="TH SarabunPSK" w:hAnsi="TH SarabunPSK" w:cs="TH SarabunPSK"/>
          <w:sz w:val="32"/>
          <w:szCs w:val="32"/>
        </w:rPr>
        <w:t>, 2559</w:t>
      </w:r>
      <w:r w:rsidR="00123A8E" w:rsidRPr="00BD72EC">
        <w:rPr>
          <w:rFonts w:ascii="TH SarabunPSK" w:hAnsi="TH SarabunPSK" w:cs="TH SarabunPSK"/>
          <w:sz w:val="32"/>
          <w:szCs w:val="32"/>
        </w:rPr>
        <w:t>,</w:t>
      </w:r>
      <w:r w:rsidR="00123A8E" w:rsidRPr="00BD72EC">
        <w:rPr>
          <w:rFonts w:ascii="TH SarabunPSK" w:hAnsi="TH SarabunPSK" w:cs="TH SarabunPSK"/>
          <w:sz w:val="32"/>
          <w:szCs w:val="32"/>
          <w:cs/>
        </w:rPr>
        <w:t xml:space="preserve"> มหาสารคาม: มหาวิทยาลัยราชภัฏมหาสารคาม</w:t>
      </w:r>
      <w:r w:rsidR="001A6C40">
        <w:rPr>
          <w:rFonts w:ascii="TH SarabunPSK" w:hAnsi="TH SarabunPSK" w:cs="TH SarabunPSK"/>
          <w:sz w:val="32"/>
          <w:szCs w:val="32"/>
          <w:cs/>
        </w:rPr>
        <w:t>.</w:t>
      </w:r>
    </w:p>
    <w:p w:rsidR="00101DE3" w:rsidRPr="00BD72EC" w:rsidRDefault="00101DE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01DE3" w:rsidRPr="00BD72EC" w:rsidRDefault="00101DE3" w:rsidP="00A32ACB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  <w:kern w:val="32"/>
        </w:rPr>
        <w:drawing>
          <wp:inline distT="0" distB="0" distL="0" distR="0" wp14:anchorId="71C5E353" wp14:editId="4FAED958">
            <wp:extent cx="2417196" cy="2790906"/>
            <wp:effectExtent l="0" t="0" r="0" b="0"/>
            <wp:docPr id="110" name="รูปภาพ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31" cy="279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2AC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D72EC">
        <w:rPr>
          <w:rFonts w:ascii="TH SarabunPSK" w:hAnsi="TH SarabunPSK" w:cs="TH SarabunPSK"/>
          <w:noProof/>
          <w:kern w:val="32"/>
        </w:rPr>
        <w:drawing>
          <wp:inline distT="0" distB="0" distL="0" distR="0" wp14:anchorId="14994277" wp14:editId="569791FE">
            <wp:extent cx="2417197" cy="2790908"/>
            <wp:effectExtent l="0" t="0" r="0" b="0"/>
            <wp:docPr id="111" name="รูปภาพ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60" cy="279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DE3" w:rsidRPr="00BD72EC" w:rsidRDefault="00101DE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10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กิจกรรมการเรียนรู้ร่วมมือแบบห้องเรียนกลับด้านโดยประยุกต์ใช้สื่อไอซีที</w:t>
      </w:r>
      <w:r w:rsidR="00956576">
        <w:rPr>
          <w:rFonts w:ascii="TH SarabunPSK" w:hAnsi="TH SarabunPSK" w:cs="TH SarabunPSK" w:hint="cs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23A8E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สมหมาย แก้วกันหา</w:t>
      </w:r>
      <w:r w:rsidRPr="00BD72EC">
        <w:rPr>
          <w:rFonts w:ascii="TH SarabunPSK" w:hAnsi="TH SarabunPSK" w:cs="TH SarabunPSK"/>
          <w:sz w:val="32"/>
          <w:szCs w:val="32"/>
        </w:rPr>
        <w:t>, 2559</w:t>
      </w:r>
      <w:r w:rsidR="00123A8E" w:rsidRPr="00BD72EC">
        <w:rPr>
          <w:rFonts w:ascii="TH SarabunPSK" w:hAnsi="TH SarabunPSK" w:cs="TH SarabunPSK"/>
          <w:sz w:val="32"/>
          <w:szCs w:val="32"/>
        </w:rPr>
        <w:t>,</w:t>
      </w:r>
      <w:r w:rsidR="00123A8E" w:rsidRPr="00BD72EC">
        <w:rPr>
          <w:rFonts w:ascii="TH SarabunPSK" w:hAnsi="TH SarabunPSK" w:cs="TH SarabunPSK"/>
          <w:sz w:val="32"/>
          <w:szCs w:val="32"/>
          <w:cs/>
        </w:rPr>
        <w:t xml:space="preserve"> มหาสารคาม: มหาวิทยาลัยราชภัฏมหาสารคาม</w:t>
      </w:r>
      <w:r w:rsidR="001A6C40">
        <w:rPr>
          <w:rFonts w:ascii="TH SarabunPSK" w:hAnsi="TH SarabunPSK" w:cs="TH SarabunPSK"/>
          <w:sz w:val="32"/>
          <w:szCs w:val="32"/>
          <w:cs/>
        </w:rPr>
        <w:t>.</w:t>
      </w:r>
    </w:p>
    <w:p w:rsidR="00101DE3" w:rsidRPr="00BD72EC" w:rsidRDefault="00101DE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F70D9" w:rsidRPr="00BD72EC" w:rsidRDefault="002F70D9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A32AC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กิจกรรมในห้องเรียน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 คือ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ทบทวนการเรียนรู้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เติมเต็มเนื้อหา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เรียนรู้ร่วมกัน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)  แลกเปลี่ยนเรียนรู้การจัดทำชิ้นงาน</w:t>
      </w:r>
      <w:r w:rsidR="0005713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)  มอบหมายภาระ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งานโดยครูผู้สอน  และกิจกรรมนอกห้องเรียน 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 คือ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ศึกษาภาระงาน 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เรียนรู้จากสื่อ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ค้นคว้าเพิ่มเติม 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)  อภิปรายผ่านเฟ</w:t>
      </w:r>
      <w:r w:rsidR="009462CF" w:rsidRPr="00BD72EC">
        <w:rPr>
          <w:rFonts w:ascii="TH SarabunPSK" w:hAnsi="TH SarabunPSK" w:cs="TH SarabunPSK"/>
          <w:sz w:val="32"/>
          <w:szCs w:val="32"/>
          <w:cs/>
        </w:rPr>
        <w:t>ซ</w:t>
      </w:r>
      <w:r w:rsidRPr="00BD72EC">
        <w:rPr>
          <w:rFonts w:ascii="TH SarabunPSK" w:hAnsi="TH SarabunPSK" w:cs="TH SarabunPSK"/>
          <w:sz w:val="32"/>
          <w:szCs w:val="32"/>
          <w:cs/>
        </w:rPr>
        <w:t>บุ๊</w:t>
      </w:r>
      <w:r w:rsidR="009462CF" w:rsidRPr="00BD72EC">
        <w:rPr>
          <w:rFonts w:ascii="TH SarabunPSK" w:hAnsi="TH SarabunPSK" w:cs="TH SarabunPSK"/>
          <w:sz w:val="32"/>
          <w:szCs w:val="32"/>
          <w:cs/>
        </w:rPr>
        <w:t>ค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136" w:rsidRPr="00BD72EC">
        <w:rPr>
          <w:rFonts w:ascii="TH SarabunPSK" w:hAnsi="TH SarabunPSK" w:cs="TH SarabunPSK"/>
          <w:sz w:val="32"/>
          <w:szCs w:val="32"/>
          <w:cs/>
        </w:rPr>
        <w:t>เพื่อ</w:t>
      </w:r>
      <w:r w:rsidRPr="00BD72EC">
        <w:rPr>
          <w:rFonts w:ascii="TH SarabunPSK" w:hAnsi="TH SarabunPSK" w:cs="TH SarabunPSK"/>
          <w:sz w:val="32"/>
          <w:szCs w:val="32"/>
          <w:cs/>
        </w:rPr>
        <w:t>ให้นักเรียนมีส่วนร่วมและร่วมมือแลกเปลี่ยนเรียนรู้ และ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)  สรุปผลการเรียนรู้</w:t>
      </w:r>
    </w:p>
    <w:p w:rsidR="00101DE3" w:rsidRPr="00BD72EC" w:rsidRDefault="002F70D9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A32ACB">
        <w:rPr>
          <w:rFonts w:ascii="TH SarabunPSK" w:hAnsi="TH SarabunPSK" w:cs="TH SarabunPSK"/>
          <w:sz w:val="32"/>
          <w:szCs w:val="32"/>
        </w:rPr>
        <w:tab/>
      </w:r>
      <w:r w:rsidR="00802142" w:rsidRPr="00BD72EC">
        <w:rPr>
          <w:rFonts w:ascii="TH SarabunPSK" w:hAnsi="TH SarabunPSK" w:cs="TH SarabunPSK"/>
          <w:sz w:val="32"/>
          <w:szCs w:val="32"/>
        </w:rPr>
        <w:t>2</w:t>
      </w:r>
      <w:r w:rsidR="0080214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802142" w:rsidRPr="00BD72EC">
        <w:rPr>
          <w:rFonts w:ascii="TH SarabunPSK" w:hAnsi="TH SarabunPSK" w:cs="TH SarabunPSK"/>
          <w:sz w:val="32"/>
          <w:szCs w:val="32"/>
        </w:rPr>
        <w:t>3</w:t>
      </w:r>
      <w:r w:rsidR="0080214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10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ูปแบบการพัฒนากิจกรรมการส่งเสริมครูประยุกต์ใช้สื่อผสมเพื่อการเรียนการสอนวิทยาศาสตร์ด้วยกระบวนการกลุ่ม (เดชพล ใจปันทา</w:t>
      </w:r>
      <w:r w:rsidRPr="00BD72EC">
        <w:rPr>
          <w:rFonts w:ascii="TH SarabunPSK" w:hAnsi="TH SarabunPSK" w:cs="TH SarabunPSK"/>
          <w:sz w:val="32"/>
          <w:szCs w:val="32"/>
        </w:rPr>
        <w:t>, 2559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แสดงในภาพที่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11</w:t>
      </w:r>
    </w:p>
    <w:p w:rsidR="00101DE3" w:rsidRPr="00BD72EC" w:rsidRDefault="005D305C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drawing>
          <wp:inline distT="0" distB="0" distL="0" distR="0" wp14:anchorId="50C5A90E" wp14:editId="49F3706D">
            <wp:extent cx="5045710" cy="4132580"/>
            <wp:effectExtent l="0" t="0" r="2540" b="1270"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0503" t="12381" r="10506" b="8572"/>
                    <a:stretch/>
                  </pic:blipFill>
                  <pic:spPr bwMode="auto">
                    <a:xfrm>
                      <a:off x="0" y="0"/>
                      <a:ext cx="5045710" cy="413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05C" w:rsidRPr="00BD72EC" w:rsidRDefault="005D305C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11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กิจกรรมการส่งเสริมครูประยุกต์ใช้สื่อผสมเพื่อการเรียนการสอน</w:t>
      </w:r>
      <w:r w:rsidR="00956576">
        <w:rPr>
          <w:rFonts w:ascii="TH SarabunPSK" w:hAnsi="TH SarabunPSK" w:cs="TH SarabunPSK" w:hint="cs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A4E2F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เดชพล ใจปันทา</w:t>
      </w:r>
      <w:r w:rsidRPr="00BD72EC">
        <w:rPr>
          <w:rFonts w:ascii="TH SarabunPSK" w:hAnsi="TH SarabunPSK" w:cs="TH SarabunPSK"/>
          <w:sz w:val="32"/>
          <w:szCs w:val="32"/>
        </w:rPr>
        <w:t>, 2559</w:t>
      </w:r>
      <w:r w:rsidR="000A4E2F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="000A4E2F" w:rsidRPr="00BD72EC">
        <w:rPr>
          <w:rFonts w:ascii="TH SarabunPSK" w:hAnsi="TH SarabunPSK" w:cs="TH SarabunPSK"/>
          <w:sz w:val="32"/>
          <w:szCs w:val="32"/>
          <w:cs/>
        </w:rPr>
        <w:t>มหาสารคาม: มหาวิทยาลัยราชภัฏมหาสารคาม</w:t>
      </w:r>
      <w:r w:rsidR="007C7746">
        <w:rPr>
          <w:rFonts w:ascii="TH SarabunPSK" w:hAnsi="TH SarabunPSK" w:cs="TH SarabunPSK"/>
          <w:sz w:val="32"/>
          <w:szCs w:val="32"/>
          <w:cs/>
        </w:rPr>
        <w:t>.</w:t>
      </w:r>
    </w:p>
    <w:p w:rsidR="00101DE3" w:rsidRPr="00BD72EC" w:rsidRDefault="00101DE3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1427D" w:rsidRPr="00BD72EC" w:rsidRDefault="0051427D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6E27FB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จากภาพที่ 2.11  กิจกรรมการส่งเสริมครูมี 4 ส่วน คือ  1) นโยบายการจัดการเรียนรู้  2) ส่วนหลักการแนวคิด และทฤษฎี </w:t>
      </w:r>
      <w:r w:rsidR="000A4E2F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รูปแบบการสอนแบบสืบเสาะ หรือ 5</w:t>
      </w:r>
      <w:r w:rsidRPr="00BD72EC">
        <w:rPr>
          <w:rFonts w:ascii="TH SarabunPSK" w:hAnsi="TH SarabunPSK" w:cs="TH SarabunPSK"/>
          <w:sz w:val="32"/>
          <w:szCs w:val="32"/>
        </w:rPr>
        <w:t xml:space="preserve">E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กระบวนการ </w:t>
      </w:r>
      <w:r w:rsidRPr="00BD72EC">
        <w:rPr>
          <w:rFonts w:ascii="TH SarabunPSK" w:hAnsi="TH SarabunPSK" w:cs="TH SarabunPSK"/>
          <w:sz w:val="32"/>
          <w:szCs w:val="32"/>
        </w:rPr>
        <w:t xml:space="preserve">MIAP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และหลักการประบวนการกลุ่ม  3) กระบวนการจัดกิจกรรมการเรียนรู้ </w:t>
      </w:r>
      <w:r w:rsidR="000A4E2F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ขั้นเรียนรู้สื่อผสม ขั้นวิเคราะห์แผนการจัดการเรียนรู้ ขั้นสร้างสื่อผสมด้วยกระบวนการกลุ่ม ขั้นนำสู่การปรับปรุงแผนการจัดการเรียนรู้ และขั้นการตรวจสอบและเผยแพร่ และ  4) ส่วน </w:t>
      </w:r>
      <w:r w:rsidRPr="00BD72EC">
        <w:rPr>
          <w:rFonts w:ascii="TH SarabunPSK" w:hAnsi="TH SarabunPSK" w:cs="TH SarabunPSK"/>
          <w:sz w:val="32"/>
          <w:szCs w:val="32"/>
        </w:rPr>
        <w:t>Google Apps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4E2F" w:rsidRPr="00BD72E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Google Drive,  Google Doc, Google Slide, Google Form, Google Site</w:t>
      </w:r>
    </w:p>
    <w:p w:rsidR="005D305C" w:rsidRPr="00BD72EC" w:rsidRDefault="0051427D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E1099D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สรุปได้ว่า การถ่ายทอดเทคโนโลยีสู่การเรียนรู้  เป็นการประยุกต์หลักการทางวิทยาศาสตร์และเครื่องมือเพื่อนามาใช้ในการเรียนการสอน โดยการผสมผสานความคิด ความเข้าใจ 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ในการปฏิบัติงานระหว่างคนกับเครื่องมือและวัสดุ อย่างมีระบบโดยมีวัตถุประสงค์ในการพัฒนาปรับปรุง กระบวนการเรียนการสอนให้มีประสิทธิภาพยิ่งขึ้น โดยต้องคำนึงถึงความแตกต่างระหว่างบุคคลในการเรียนรู้ ทฤษฎีการเรียนรู้ต่าง ๆ และ เครื่องมืออุปกรณ์ที่เป็นประดิษฐ์กรรมทางวิทยาศาสตร์และวิศวกรรมศาสตร์ เพื่อให้การศึกษามีประสิทธิภาพ (</w:t>
      </w:r>
      <w:r w:rsidRPr="00BD72EC">
        <w:rPr>
          <w:rFonts w:ascii="TH SarabunPSK" w:hAnsi="TH SarabunPSK" w:cs="TH SarabunPSK"/>
          <w:sz w:val="32"/>
          <w:szCs w:val="32"/>
        </w:rPr>
        <w:t>Effici</w:t>
      </w:r>
      <w:r w:rsidR="009462CF" w:rsidRPr="00BD72EC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</w:rPr>
        <w:t>ncy</w:t>
      </w:r>
      <w:r w:rsidRPr="00BD72EC">
        <w:rPr>
          <w:rFonts w:ascii="TH SarabunPSK" w:hAnsi="TH SarabunPSK" w:cs="TH SarabunPSK"/>
          <w:sz w:val="32"/>
          <w:szCs w:val="32"/>
          <w:cs/>
        </w:rPr>
        <w:t>) ประหยัด (</w:t>
      </w:r>
      <w:r w:rsidRPr="00BD72EC">
        <w:rPr>
          <w:rFonts w:ascii="TH SarabunPSK" w:hAnsi="TH SarabunPSK" w:cs="TH SarabunPSK"/>
          <w:sz w:val="32"/>
          <w:szCs w:val="32"/>
        </w:rPr>
        <w:t>Economy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และมีประสิทธิผล (</w:t>
      </w:r>
      <w:r w:rsidRPr="00BD72EC">
        <w:rPr>
          <w:rFonts w:ascii="TH SarabunPSK" w:hAnsi="TH SarabunPSK" w:cs="TH SarabunPSK"/>
          <w:sz w:val="32"/>
          <w:szCs w:val="32"/>
        </w:rPr>
        <w:t>Productivity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C207ED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207ED" w:rsidRPr="00BD72EC" w:rsidRDefault="00C207ED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717" w:rsidRPr="00BD72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099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C207ED" w:rsidRPr="00BD72EC" w:rsidRDefault="00C207ED" w:rsidP="00C83EC6">
      <w:pPr>
        <w:tabs>
          <w:tab w:val="left" w:pos="547"/>
          <w:tab w:val="left" w:pos="1166"/>
          <w:tab w:val="left" w:pos="1440"/>
          <w:tab w:val="left" w:pos="1987"/>
          <w:tab w:val="left" w:pos="2250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B04C04" w:rsidRPr="00BD72EC">
        <w:rPr>
          <w:rFonts w:ascii="TH SarabunPSK" w:hAnsi="TH SarabunPSK" w:cs="TH SarabunPSK"/>
          <w:sz w:val="32"/>
          <w:szCs w:val="32"/>
          <w:cs/>
        </w:rPr>
        <w:t>จากการศึกษารูปแบบการถ่ายทอดเทคโนโลยี ผู้วิจัยได้นำแนวคิด ขั้นตอน และวิธีการถ่ายทอดเทคโนโลยีมาเป็นแนวทางในการพัฒนารูปแบบการเผยแพร่เทคโนโลยีสารสนเทศในโครงการพระราชดำริฯ สำหรับโรงเรียนพระปริยัติธรรม จังหวัดศรีสะเกษ โดยใช้เทคนิคการสอนงานแบบ</w:t>
      </w:r>
      <w:r w:rsidR="00956576">
        <w:rPr>
          <w:rFonts w:ascii="TH SarabunPSK" w:hAnsi="TH SarabunPSK" w:cs="TH SarabunPSK"/>
          <w:sz w:val="32"/>
          <w:szCs w:val="32"/>
          <w:cs/>
        </w:rPr>
        <w:br/>
      </w:r>
      <w:r w:rsidR="00B04C04" w:rsidRPr="00BD72EC">
        <w:rPr>
          <w:rFonts w:ascii="TH SarabunPSK" w:hAnsi="TH SarabunPSK" w:cs="TH SarabunPSK"/>
          <w:sz w:val="32"/>
          <w:szCs w:val="32"/>
          <w:cs/>
        </w:rPr>
        <w:t>มีส่วนร่วม  โดยรูปแบบการ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="00B04C04" w:rsidRPr="00BD72EC">
        <w:rPr>
          <w:rFonts w:ascii="TH SarabunPSK" w:hAnsi="TH SarabunPSK" w:cs="TH SarabunPSK"/>
          <w:sz w:val="32"/>
          <w:szCs w:val="32"/>
          <w:cs/>
        </w:rPr>
        <w:t>เป็นการถ่ายทอดเทคโนโลยีระหว่างองค์กร และสังเคราะห์</w:t>
      </w:r>
      <w:r w:rsidR="00956576">
        <w:rPr>
          <w:rFonts w:ascii="TH SarabunPSK" w:hAnsi="TH SarabunPSK" w:cs="TH SarabunPSK"/>
          <w:sz w:val="32"/>
          <w:szCs w:val="32"/>
          <w:cs/>
        </w:rPr>
        <w:br/>
      </w:r>
      <w:r w:rsidR="00B04C04" w:rsidRPr="00BD72EC">
        <w:rPr>
          <w:rFonts w:ascii="TH SarabunPSK" w:hAnsi="TH SarabunPSK" w:cs="TH SarabunPSK"/>
          <w:sz w:val="32"/>
          <w:szCs w:val="32"/>
          <w:cs/>
        </w:rPr>
        <w:t xml:space="preserve">หารูปแบบจากงานวิจัยที่เกี่ยวข้องกับการนำเทคโนโลยีสู่การศึกษาที่เหมาะสมกับบริบท และความต้องการของโรงเรียน เพื่อการจัดการเรียนการสอนที่ดียิงขึ้น  โดยดำเนินการตามหลักการบริหารจัดการ 4 </w:t>
      </w:r>
      <w:r w:rsidR="00B04C04" w:rsidRPr="00BD72EC">
        <w:rPr>
          <w:rFonts w:ascii="TH SarabunPSK" w:hAnsi="TH SarabunPSK" w:cs="TH SarabunPSK"/>
          <w:sz w:val="32"/>
          <w:szCs w:val="32"/>
        </w:rPr>
        <w:t xml:space="preserve">M </w:t>
      </w:r>
      <w:r w:rsidR="00B04C04" w:rsidRPr="00BD72EC">
        <w:rPr>
          <w:rFonts w:ascii="TH SarabunPSK" w:hAnsi="TH SarabunPSK" w:cs="TH SarabunPSK"/>
          <w:sz w:val="32"/>
          <w:szCs w:val="32"/>
          <w:cs/>
        </w:rPr>
        <w:t>ซึ่งประกอบด้วย ด้านบุคลากร ด้านงบประมาณ ด้านวัสดุอุปกรณ์ และ ด้านการจัดการ เป็นแนวทางในการพัฒนารูปแบบตามบริบทของโรงเรียนพระปริยัติธรรม</w:t>
      </w:r>
    </w:p>
    <w:p w:rsidR="00D922D6" w:rsidRPr="00BD72EC" w:rsidRDefault="00D922D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9072D" w:rsidRPr="00BD72EC" w:rsidRDefault="00F9072D" w:rsidP="008E0C70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24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DF4B54" w:rsidRPr="00BD72E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946DB5" w:rsidRPr="00BD72EC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โรงเรียนพระปริยัติธรรม</w:t>
      </w:r>
    </w:p>
    <w:p w:rsidR="00F9072D" w:rsidRPr="00BD72EC" w:rsidRDefault="00BC6C0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</w:r>
      <w:r w:rsidR="00F9072D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9072D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F4B54" w:rsidRPr="00BD72E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9072D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9072D"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E0C70">
        <w:rPr>
          <w:rFonts w:ascii="TH SarabunPSK" w:hAnsi="TH SarabunPSK" w:cs="TH SarabunPSK"/>
          <w:b/>
          <w:bCs/>
          <w:sz w:val="32"/>
          <w:szCs w:val="32"/>
        </w:rPr>
        <w:tab/>
      </w:r>
      <w:r w:rsidR="00946DB5" w:rsidRPr="00BD72EC">
        <w:rPr>
          <w:rFonts w:ascii="TH SarabunPSK" w:hAnsi="TH SarabunPSK" w:cs="TH SarabunPSK"/>
          <w:b/>
          <w:bCs/>
          <w:sz w:val="32"/>
          <w:szCs w:val="32"/>
          <w:cs/>
        </w:rPr>
        <w:t>หลักการของโรงเรียนพระปริยัติธรรม</w:t>
      </w:r>
    </w:p>
    <w:p w:rsidR="00946DB5" w:rsidRPr="00BD72EC" w:rsidRDefault="008E0C7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โรงเรียนพระปริยัติธรรม แผนกสามัญศึกษา เป็นการศึกษารูปแบบหนึ่งของการศึกษาคณะสงฆ์ เป็นการศึกษาที่รัฐกำหนดให้มีขึ้นตามความประสงค์ของพระสงฆ์ (</w:t>
      </w:r>
      <w:bookmarkStart w:id="3" w:name="_Hlk503965160"/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พระรา</w:t>
      </w:r>
      <w:r w:rsidR="004B5C6D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ช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วรมุนี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, 2521</w:t>
      </w:r>
      <w:bookmarkEnd w:id="3"/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)  จากการศึกษาในมหาวิทยาลัยสงฆ์ทั้งสองแห่ง คือ มหาจุฬาลงกรณ์ราชวิทยาลัย และสภาการศึกษา</w:t>
      </w:r>
      <w:r w:rsidR="00082609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มหามกุฎราชวิทยาลัย  เปิดดำเนินการปี พ.ศ.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2432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พ.ศ.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2484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ตามลำดับ ได้เจริญก้าวหน้าขึ้น  มหาจุฬาลงกรณ์ราชวิทยาลั</w:t>
      </w:r>
      <w:r w:rsidR="004B5C6D" w:rsidRPr="00BD72EC">
        <w:rPr>
          <w:rFonts w:ascii="TH SarabunPSK" w:hAnsi="TH SarabunPSK" w:cs="TH SarabunPSK"/>
          <w:color w:val="000000"/>
          <w:sz w:val="32"/>
          <w:szCs w:val="32"/>
          <w:cs/>
        </w:rPr>
        <w:t>ย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จึงจัดแผนกมัธยมขึ้นเรี</w:t>
      </w:r>
      <w:r w:rsidR="00082609">
        <w:rPr>
          <w:rFonts w:ascii="TH SarabunPSK" w:hAnsi="TH SarabunPSK" w:cs="TH SarabunPSK"/>
          <w:color w:val="000000"/>
          <w:sz w:val="32"/>
          <w:szCs w:val="32"/>
          <w:cs/>
        </w:rPr>
        <w:t>ยกว่า โรงเรียนบาลีมัธยมศึกษา กำ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หนดให้เรียนบาลี นักธรรม และความรู้ชั้นมัธยม โดยรับผู้ที่สำเร็จชั้นประถมปีที่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ต่อมาโรงเรียนบาลีมัธยมศึกษาแพร่ขยายไปยังต่างจังหวัด  มีพระภิกษุและสามเณรเรียนมาก  คณะสงฆ์โดยองค์การศึกษา</w:t>
      </w:r>
      <w:r w:rsidR="00082609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จึงกำหนดให้เรียกชื่อโรงเรียนประเภทนี้ใหม่ว่า โรงเรียนบาลีวิสามัญศึกษาสำนักเรียนวัด  โดยมติคณะสังฆมนตรีและกระทรวงศึกษาธิการได้ออกระเบียบกระทรวงให้โรงเรียนบาลี วิสามัญศึกษาสำนักเรียนวัด  เปิดทำการสอบสมทบใน ชั้นประถมปีที่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และ ชั้นมัธยมศึกษาปีที่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ได้ตั้งแต่ปี พ.ศ.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2500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โดยเมื่อสอบได้จะได้รับ ประกาศนียบัตรจากกระทรวงศึกษาธิการ  จึงทำให้พระภิกษุและสามเณรนิยมเรียนกันมาก จึงทำให้คณะสงฆ์เกรงว่าการศึกษาธรรมและบาลีจะเสื่อมลง  ดังนั้น แม่กองบาลีสนามหลวง พระธรรมปัญญาบดี (สมเด็จพระพุทธโฆษาจารย์ ฟื้นชุตินฺธโร)  จึงตั้งคณะกรรมการ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ปรับปรุงหลักสูตรการศึกษาพระปริยัติธรรมแผนกบาลีขึ้นใหม่  มีวิชาบาลี  วิชาธรรม  และวิชาทางโลก เรียกว่า บาลีศึกษา สามัญศึกษา และปริทัศน์ศึกษา  เมื่อ พ.ศ.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2507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พร้อมกับยกเลิกการศึกษาของโรงเรียนบาลีวิสามัญศึกษาสำนักเรียนวัด  แต่การเรียนตามแบบโรงเรียนพระปริยัติธรรม แผนกบาลีมีจำนวนนักเรียนน้อย  นักเรียนในโรงเรียนได้รวมกันเข้าลงชื่อกันเป็นนักเรียนโรงเรียนราษฎร์ของวัด  ซึ่งตั้งขึ้นโดยระเบียบกระทรวงศ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ึ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กษาธิการ สมัครสอบเทียบ และเข้าเป็นนักเรียนศึกษาผู้ใหญ่ ทำให้การศึกษาของคณะสงฆ์ในช่วงระยะนั้นเกิดความสับสน (</w:t>
      </w:r>
      <w:bookmarkStart w:id="4" w:name="_Hlk503965268"/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กรมการศาสนา.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2521</w:t>
      </w:r>
      <w:bookmarkEnd w:id="4"/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 จากเหตุผลดังกล่าวกรรมการศาสนาร่วมกับกรมต่าง ๆ ที่เกี่ยวข้องได้พิจารณาลงความเห็นร่วมกันว่า ควรจะตั้งโรงเรียนขึ้นประเภทหนึ่ง เพื่อสนองความต้องการของพระภิกษุสามเณร โดยให้เรียนทั้งวิชาธรรมและวิชาสามัญศึกษาควบคู่กันไป กระทรวงศึกษาธิการจึงได้ประกาศใช้ระเบียบกระทรวงศึกษาธิการ ว่าด้วยโรงเรียนพระปริยัติธรรม แผนกสามัญศึกษาขึ้น เมื่อวันที่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20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กรกฎาคม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2514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และระเบียบกระทรวงศึกษาธิการ ว่าด้วยโรงเรียนพระปริยัติธรรม แผนกสามัญศึกษา พ.ศ.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2535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-พ.ศ.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2545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โดยมีวัตถุประสงค์ที่จะ ให้การศึกษาในโรงเรียนดังกล่าวเป็นประโยชน์ต่อฝ่ายศาสนจักร และฝ่ายบ้านเมือง  (คู่มือการปฏิบัติงานโรงเรียน</w:t>
      </w:r>
      <w:r w:rsidR="00E068DC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46DB5" w:rsidRPr="00BD72EC" w:rsidRDefault="0015711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โรงเรียนพระปริยัติธรรม แผนกสามัญศึกษา  (</w:t>
      </w:r>
      <w:bookmarkStart w:id="5" w:name="_Hlk503965401"/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วิชัย  ธรรมเจริญ</w:t>
      </w:r>
      <w:r w:rsidR="00B57D9E" w:rsidRPr="00BD72EC">
        <w:rPr>
          <w:rFonts w:ascii="TH SarabunPSK" w:hAnsi="TH SarabunPSK" w:cs="TH SarabunPSK"/>
          <w:color w:val="000000"/>
          <w:sz w:val="32"/>
          <w:szCs w:val="32"/>
        </w:rPr>
        <w:t>,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2541</w:t>
      </w:r>
      <w:bookmarkEnd w:id="5"/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 เดิมสังกัดกรมการศาสนา กระทรวงศึกษาธิการ ปัจจุบันสังกัดกองพุทธศาสนศึกษา สำนักงานพระพุทธศาสนาแห่งชาติ และจัดการศึกษาตามหลักสูตรการศึกษาขั้นพื้นฐาน พุทธศักราช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2544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และศึกษาหลักสูตรพระปริยัติธรรม (บาลี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ธรรมวินัยและศาสนปฏิบัติ) ภายใต้กฎกระทรวง ว่าด้วยสิทธิในการจัดการศึกษาขั้นพื้นฐาน โดยสถาบันพระพุทธศาสนา พ.ศ.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2548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ปัจจุบันโรงเรียนพระปริยัติธรรม แผนกสามัญศึกษา อยู่ในกำกับของมหาเถรสมาคม โดยมีสำนักงานพระพุทธศาสนาแห่งชาติ เป็นผู้รับผิดชอบ ได้ประกาศใช้ระเบียบ ว่าด้วยการบริหารโรงเรียนพระปริยัติธรรม แผนกสามัญศึกษา พุทธศักราช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2554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มีคณะกรรมการเรียกว่า คณะกรรมการการศึกษาพระปริยัติธรรม แผนกสามัญศึกษา เมื่อวันที่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23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กันยายน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2555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ได้ออกประกาศคณะกรรมการการศึกษาพระปริยัติธรรม แผนกสามัญศึกษา ซึ่งปีการศึกษา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2557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มีโรงเรียนทั้งสิ้นจำนวน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406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 มีนักเรียนจำนวน 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71,892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(นงค์พร ติ๊บปาละ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</w:rPr>
        <w:t>, 2558</w:t>
      </w:r>
      <w:r w:rsidR="00946DB5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46DB5" w:rsidRPr="00BD72EC" w:rsidRDefault="00F858E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DF4B54"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DF4B54"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15711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DF4B54"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หลักสูตรของโรงเรียนพระปริยัติธรรม</w:t>
      </w:r>
    </w:p>
    <w:p w:rsidR="00DF4B54" w:rsidRPr="00BD72EC" w:rsidRDefault="00DF4B5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สำนักงานพระพุทธศาสนาแห่งชาติ ได้จัดทำ “หลักสูตรการศึกษาพระปริยัติธรรม </w:t>
      </w:r>
      <w:r w:rsidR="000826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แผนกสามัญศึกษา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2558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ตามหลักสูตรแกนกลางการศึกษาขั้นพื้นฐาน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2551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”  ขึ้น โดยมีการปรับปรุง เพิ่มเติมสาระ มาตรฐานการเรียนรู้ ตัวชี้วัด  และสาระการเรียนรู้ในกลุ่มสาระสังคมศึกษา ศาสนา และวัฒนธรรม กลุ่มสาระการเรียนรู้สุขศึกษาและพลศึกษา และกลุ่มสาระการเรียนรู้ศิลปะ ให้เหมาะสมกับผู้เรียนซึ่งเป็นพระภิกษุสามเณร เพื่อให้โรงเรียนพระปริยัติธรรม แผนกสามัญศึกษา </w:t>
      </w:r>
      <w:r w:rsidR="00082609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ได้นำไปใช้เป็นกรอบและทิศทางในการจัดทำหลักสูตรสถานศึกษาและจัดการเรียนการสอนเพื่อ</w:t>
      </w:r>
      <w:r w:rsidR="000826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พัฒนาพระภิกษุสามเณร ให้เป็นศาสนทายาทที่มีความสมบูรณ์ทั้งร่างกายจิตใจ อารมณ์ และสังคม มีความพร้อมในการดำเนินชีวิตอย่างมีความสุขด้วยปัญญาพุทธธรรม ร่วมสร้างประโยชน์แก่สังคมและสืบทอดพระพุทธศาสนาให้เจริญรุ่งเรืองสืบไป (สำนักงานพระพุทธศาสนาแห่งชาติ.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2558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1338BA" w:rsidRPr="00BD72EC" w:rsidRDefault="00C9586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338BA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หลักการของหลักสูตรการศึกษาพระปริยัติธรรม แผนกสามัญศึกษา  พ.ศ. </w:t>
      </w:r>
      <w:r w:rsidR="001338BA" w:rsidRPr="00BD72EC">
        <w:rPr>
          <w:rFonts w:ascii="TH SarabunPSK" w:hAnsi="TH SarabunPSK" w:cs="TH SarabunPSK"/>
          <w:color w:val="000000"/>
          <w:sz w:val="32"/>
          <w:szCs w:val="32"/>
        </w:rPr>
        <w:t>2558</w:t>
      </w:r>
      <w:r w:rsidR="001338BA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ตามหลักสูตรแกนกลางการศึกษาขั้นพื้นฐาน พ.ศ. </w:t>
      </w:r>
      <w:r w:rsidR="001338BA" w:rsidRPr="00BD72EC">
        <w:rPr>
          <w:rFonts w:ascii="TH SarabunPSK" w:hAnsi="TH SarabunPSK" w:cs="TH SarabunPSK"/>
          <w:color w:val="000000"/>
          <w:sz w:val="32"/>
          <w:szCs w:val="32"/>
        </w:rPr>
        <w:t>2551</w:t>
      </w:r>
      <w:r w:rsidR="001338BA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มีหลักการสำคัญ ดังนี้</w:t>
      </w:r>
    </w:p>
    <w:p w:rsidR="001338BA" w:rsidRPr="00BD72EC" w:rsidRDefault="001338B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เป็นหลักสูตรที่สอดคล้องตามหลักสูตรแกนกลางการศึกษาขั้นพื้นฐาน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2551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เพื่อความเป็นเอกภาพของชาติและพระพุทธศาสนา มีจุดหมายและมาตรฐานการเรียนรู้ เป็นเป้าหมายสำหรับพัฒนาพระภิกษุสามเณรให้สมบูรณ์ด้วยคุณธรรม จริยธรรม ความรู้ ความสามารถและความพร้อมในการเป็นศาสนทายาทที่สืบทอดพระพุทธศาสนา</w:t>
      </w:r>
    </w:p>
    <w:p w:rsidR="001338BA" w:rsidRPr="00BD72EC" w:rsidRDefault="001338B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เป็นหลักสูตรเพื่อส่งเสริมให้พระภิกษุสามเณรได้รับการศึกษาอย่างเสมอภาคและมีคุณภาพ</w:t>
      </w:r>
    </w:p>
    <w:p w:rsidR="001338BA" w:rsidRPr="00BD72EC" w:rsidRDefault="001338B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เป็นหลักสูตรที่สนองการกระจายอำนาจให้สถาบันพระพุทธศาสนามีส่วนร่วมในการจัดการศึกษาให้สอดคล้อง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อัตลักษณ์ของโรงเรียนพระปริยัติธรรม แผนกสามัญศึกษา</w:t>
      </w:r>
    </w:p>
    <w:p w:rsidR="001338BA" w:rsidRPr="00BD72EC" w:rsidRDefault="001338B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เป็นหลักสูตรที่มีโครงสร้างยืดหยุ่นทั้งด้านสาระการเรียนรู้ เวลา และการจัดการเรียนรู้</w:t>
      </w:r>
    </w:p>
    <w:p w:rsidR="001338BA" w:rsidRPr="00BD72EC" w:rsidRDefault="001338B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เป็นหลักสูตรที่เน้นผู้เรียนเป็นสำคัญ</w:t>
      </w:r>
    </w:p>
    <w:p w:rsidR="00C95862" w:rsidRPr="00BD72EC" w:rsidRDefault="001338B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เป็นหลักสูตรการศึกษาสำหรับการศึกษาในระบบ สำหรับพระภิกษุสามเณร  สามารถเทียบโอนผลการเรียนรู้ได้</w:t>
      </w:r>
    </w:p>
    <w:p w:rsidR="00F42322" w:rsidRPr="00BD72EC" w:rsidRDefault="001338B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="00F42322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จุดหมายของหลักสูตรการศึกษาพระปริยัติธรรม แผนกสามัญศึกษา พ.ศ. </w:t>
      </w:r>
      <w:r w:rsidR="00F42322" w:rsidRPr="00BD72EC">
        <w:rPr>
          <w:rFonts w:ascii="TH SarabunPSK" w:hAnsi="TH SarabunPSK" w:cs="TH SarabunPSK"/>
          <w:color w:val="000000"/>
          <w:sz w:val="32"/>
          <w:szCs w:val="32"/>
        </w:rPr>
        <w:t>2558</w:t>
      </w:r>
      <w:r w:rsidR="00F42322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ตามหลักสูตรแกนกลางการศึกษาขั้นพื้นฐาน พ.ศ. </w:t>
      </w:r>
      <w:r w:rsidR="00F42322" w:rsidRPr="00BD72EC">
        <w:rPr>
          <w:rFonts w:ascii="TH SarabunPSK" w:hAnsi="TH SarabunPSK" w:cs="TH SarabunPSK"/>
          <w:color w:val="000000"/>
          <w:sz w:val="32"/>
          <w:szCs w:val="32"/>
        </w:rPr>
        <w:t>2551</w:t>
      </w:r>
      <w:r w:rsidR="00F42322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มุ่งพัฒนาพระภิกษุสามเณรให้เป็นศาสนทายาทที่เปี่ยมปัญญาพุทธธรรม จึงกำหนดเป็นจุดหมายเพื่อให้เกิดกับพระภิกษุสามเณรเมื่อจบหลักสูตร  ดังนี้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มีคุณธรรม จริยธรรม และค่านิยมที่พึงประสงค์ ปฏิบัติตนเหมาะสมกับสมณสารูป สอดคล้องกับหลักปรัชญาเศรษฐกิจพอเพียง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มีความรู้และทักษะตามหลักพุทธธรรม และมาตรฐานการเรียนรู้ตามหลักสูตรแกนกลางการศึกษาขั้นพื้นฐาน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2551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มีสุขภาพกาย  สุขภาพจิต  สุขนิสัยที่ดี ปฏิบัติตามหลักสมถะและวิปัสสนากัมมัฎฐาน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มีจิตสำนึกที่ดีต่อสถาบันชาติ พระพุทธศาสนา และพระมหากษัตริย์</w:t>
      </w:r>
    </w:p>
    <w:p w:rsidR="001338BA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มีจิตสำนึกในการอนุรักษ์วัฒนธรรม  ภูมิปัญญา และอนุรักษ์พัฒนาสิ่งแวดล้อม  มีจิตสาธารณะที่มุ่งทำประโยชน์และสร้างสิ่งที่ดีงามในสังคม และอยู่ร่วมกันในสังคม อย่างมีความสุข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สมรรถนะสำคัญของผู้เรียน หลักสูตรการศึกษาพระปริยัติธรรม แผนกสามัญศึกษา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2558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ตามหลักสูตรแกนกลางการศึกษาขั้นพื้นฐาน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2551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มุ่งเน้นพัฒนาพระภิกษุสามเณรให้มีคุณภาพตามมาตรฐานการเรียนรู้และมีสมรรถนะของ ศาสนทายาทที่สำคัญ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ประการ  ดังนี้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ความสามารถในการสื่อสาร  เป็นความสามารถในการรับและส่งสาร  มีวัฒนธรรมในการใช้ภาษาถ่ายทอดความคิด ความรู้  ความเข้าใจ ความรู้สึก และทัศนะของตนเองเพื่อแลกเปลี่ยนข้อมูลข่าวสาร และประสบการณ์อันจะเป็นประโยชน์ต่อการพัฒนาตนเองและสังคม รวมทั้งการสามารถถ่ายทอดหลักธรรมเพื่อขจัดปัญหาความขัดแย้งในสถานการณ์ต่างๆ  การเลือกรับหรือไม่รับข้อมูลข่าวสารด้วยหลักเหตุผล และความถูกต้อง ตลอดจนการเลือกใช้วิธีการสื่อสารธรรม</w:t>
      </w:r>
      <w:r w:rsidR="00082609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ที่มีประสิทธิภาพโดยคำนึงถึงผลกระทบที่มีต่อตนเองและสังคม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ความสามารถในการคิด  เป็นความสามารถในการคิดวิเคราะห์ การคิดสังเคราะห์ การคิดอย่างสร้างสรรค์ การคิดอย่างมีวิจารณญาณ และการคิดเป็นระบบ หรือการคิดแบบโยนิโสมนสิการ  เพื่อนำไปสู่องค์ความรู้หรือสารสนเทศเพื่อการตัดสินใจเกี่ยวกับตัวเองและสังคมได้อย่างเหมาะสม 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ความสามารถในการแก้ปัญหา  เป็นความสามารถในการแก้ปัญหาและอุปสรรคต่าง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ๆ ที่เผชิญได้อย่างถูกต้องเหมาะสม บนพื้นฐานของหลักธรรมและข้อมูลสารสนเทศ  เข้าใจความสัมพันธ์และการเปลี่ยนแปลงของเหตุการณ์ต่าง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ๆ ในสังคม แสวงหาความรู้ ประยุกต์ความรู้มาใช้ในการป้องกันและแก้ไขปัญหา และมีการตัดสินใจที่มีประสิทธิภาพโดยคำนึงถึงผลกระทบที่เกิดขึ้นต่อตนเองสังคมและสิ่งแวดล้อม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  เป็นความสามารถในการนำหลักธรรม และกระบวนการต่าง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ๆ ไปใช้ในการดำเนินชีวิต ประจำวัน การเรียนรู้ด้วยตนเอง ใฝ่เรียนใฝ่รู้ ปฏิบัติศาสนกิจ และการอยู่รวมกันในสังคมด้วยการสร้างความสามัคคีธรรมระหว่างบุคคล การจัดการปัญหาและความขัดแย้งต่าง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ๆ อย่างเหมาะสม  การปรับตัวให้ทันกับการเปลี่ยนแปลงของสังคมและสภาพแวดล้อมให้เหมาะสมกับสมณสารูป และการรู้จักหลีกเลี่ยงพฤติกรรมไม่พึงประสงค์ที่ส่งผลกระทบต่อตนเองและผู้อื่น</w:t>
      </w:r>
    </w:p>
    <w:p w:rsidR="00F42322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ความสามารถในการใช้เทคโนโลยี  เป็นความสามารถในการเลือกและใช้เทคโนโลยีด้านต่าง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ๆ ให้เหมาะสมกับสมณสารูป และมีทักษะ กระบวนการทางเทคโนโลยี เพื่อ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การพัฒนาตนเองและสังคมในด้านการเรียนรู้ การสื่อสาร การปฏิบัติศาสนกิจ การแก้ปัญหาอย่างสร้างสรรค์ ถูกต้องเหมาะสมและมีคุณธรรม</w:t>
      </w:r>
    </w:p>
    <w:p w:rsidR="00E26FAB" w:rsidRPr="00BD72EC" w:rsidRDefault="00F423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26FAB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คุณลักษณะอันพึงประสงค์  หลักสูตรการศึกษาพระปริยัติธรรม แผนกสามัญศึกษา พ.ศ. </w:t>
      </w:r>
      <w:r w:rsidR="00E26FAB" w:rsidRPr="00BD72EC">
        <w:rPr>
          <w:rFonts w:ascii="TH SarabunPSK" w:hAnsi="TH SarabunPSK" w:cs="TH SarabunPSK"/>
          <w:color w:val="000000"/>
          <w:sz w:val="32"/>
          <w:szCs w:val="32"/>
        </w:rPr>
        <w:t>2558</w:t>
      </w:r>
      <w:r w:rsidR="00E26FAB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มุ่งพัฒนาผู้เรียนให้มีคุณลักษณะอันพึงประสงค์  ดังนี้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รักชาติ ศาสน์ กษัตริย์  หมายถึง  คุณลักษณะที่แสดงออกถึงการเป็นพลเมืองดีของชาติ ธำรงไว้ซึ่งความเป็นไทย ศรัทธา ยึดมั่นในพระพุทธศาสนา และเคารพเทิดทูนสถาบันพระมหากษัตริย์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ซื่อสัตย์สุจริต  หมายถึง  คุณลักษณะที่แสดงออกถึงการยึดมั่นในความถูกต้อง ประพฤติตรงตามความเป็นจริงต่อตนเอง และผู้อื่นทั้งกาย วาจา  ใจ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มีวินัย  หมายถึง  คุณลักษณะที่แสดงออกถึงการยึดมั่นในข้อตกลง  กฎเกณฑ์  และระเบียบ ข้อบังคับของวัด โรงเรียน และสังคม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ใฝ่เรียนรู้  หมายถึง  คุณลักษณะที่แสดงออกถึงความตั้งใจ เพียรพยายามในการเรียน แสวงหาความรู้จากแหล่งเรียนรู้ทั้งภายในและภายนอกโรงเรียน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อยู่อย่างพอเพียง หมายถึง  คุณลักษณะที่แสดงออกถึงการดำเนินชีวิตอย่างพอประมาณ มีเหตุผล  รอบคอบ  มีคุณธรรม  มีภูมิคุ้มกันในตัวที่ดี  และปรับตัวเพื่ออยู่ในสังคมได้อย่างมีความสุข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มุ่งมั่นในการทำงาน  หมายถึง  คุณลักษณะที่แสดงออกถึงความตั้งใจและรับผิดชอบในการปฏิบัติศาสนกิจ  ด้วยความเพียรพยายาม อดทน เพื่อให้ศาสนกิจสำเร็จตามเป้าหมาย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รักความเป็นไทย  หมายถึง  คุณลักษณะที่แสดงออกถึงความภาคภูมิใจ  เห็นคุณค่า  ร่วมอนุรักษ์ สืบทอดภูมิปัญญาไทย ขนบธรรมเนียมประเพณี  ศิลปะและวัฒนธรรม ใช้ภาษาไทยในการสื่อสารได้อย่างถูกต้องและเหมาะสม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มีจิตสาธารณะ  หมายถึง  คุณลักษณะที่แสดงออกถึงการมีส่วนร่วมในกิจกรรมหรือสถานการณ์ที่ก่อให้เกิดประโยชน์แก่ผู้อื่น ชุมชน และสังคมด้วยความเต็มใจ มุ่งมั่น โดยไม่หวังผลตอบแทน</w:t>
      </w:r>
    </w:p>
    <w:p w:rsidR="00E26FAB" w:rsidRPr="00BD72EC" w:rsidRDefault="00E26FA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มาตรฐานการเรียนรู้  มุ่งพัฒนาผู้เรียนซึ่งเป็นพระภิกษุสามเณร ให้เกิดความสมดุล คำนึงถึงหลักพัฒนาการทางสมองและพหุปัญญา จึงกำหนดให้ผู้เรียนเรียนรู้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กลุ่มสาระการเรียนรู้  เป็นความรู้พื้นฐาน  ได้แก่  ภาษาไทย  คณิตศาสตร์  วิทยาศาสตร์  สังคมศึกษา ศาสนา และวัฒนธรรม  สุขศึกษาและพลศึกษา  ศิลปะ  การงานอาชีพและเทคโนโลยี  และภาษาต่างประเทศ  โดยในแต่ละกลุ่มสาระการเรียนรู้ได้กำหนดมาตรฐานการเรียนรู้เป็นเป้าหมายสำคัญของการพัฒนาคุณภาพผู้เรียน มาตรฐานการเรียนรู้ระบุสิ่งที่ผู้เรียนพึงรู้ ปฏิบัติได้ มีคุณธรรมจริยธรรมและค่านิยมที่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พึงประสงค์เมื่อจบการศึกษาขั้นพื้นฐาน นอกจากนั้นมาตรฐานการเรียนรู้ยังเป็นกลไกสำคัญ ในการขับเคลื่อนพัฒนาการศึกษาทั้งระบบ เพราะมาตรฐานการเรียนรู้จะสะท้อนให้ทราบว่าต้องการอะไร จะสอนอย่างไรและประเมินอย่างไรรวมทั้งเป็นเครื่องมือในการตรวจสอบเพื่อการประกันคุณภาพการศึกษาโดยใช้ระบบการประเมินคุณภาพภายในและการประเมินคุณภาพภายนอกซึ่งรวมถึงการทดสอบระดับจังหวัดและการทดสอบระดับชาติ ระบบการตรวจสอบเพื่อประกันคุณภาพดังกล่าวเป็นสิ่งสำคัญที่ช่วยสะท้อนภาพการจัดการศึกษาว่าสามารถพัฒนาผู้เรียนให้มีคุณภาพตามที่มาตรฐานการเรียนรู้กำหนดเพียงใด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6 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ตัวชี้วัด จะระบุสิ่งที่นักเรียนพึงรู้และปฏิบัติได้  รวมทั้งคุณลักษณะของผู้เรียนในแต่ละระดับชั้นซึ่งสะท้อนถึงมาตรฐานการเรียนรู้ มีความเฉพาะเจาะจงและมีความเป็นรูปธรรม นำไปใช้ในการกำหนดเนื้อหา จัดทำหน่วยการเรียนรู้ จัดการเรียนการสอน และเป็นเกณฑ์สำคัญสำหรับการวัดประเมินผลเพื่อตรวจสอบคุณภาพผู้เรียน  ดังนี้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ตัวชี้วัดชั้นปี    เป็นเป้าหมายในการพัฒนาผู้เรียนแต่ละชั้นปีในระดับมัธยมศึกษาตอนต้น (มัธยมศึกษาปีที่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– มัธยมศึกษาปีที่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         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ตัวชี้วัดช่วงชั้น    เป็นเป้าหมายในการพัฒนาผู้เรียนในระดับมัธยมศึกษาตอนปลาย (มัธยมศึกษาปีที่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– มัธยมศึกษาปีที่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สาระการเรียนรู้  ประกอบด้วย องค์ความรู้  ทักษะหรือกระบวนการเรียนรู้  และคุณลักษณะอันพึงประสงค์  ซึ่งกำหนดให้ผู้เรียนทุกคนในระดับการศึกษาขั้นพื้นฐานจำเป็นต้องเรียนรู้ ดังนั้นพระภิกษุสามเณร ในโรงเรียนพระปริยัติธรรม แผนกสามัญศึกษา จึงต้องเรียนรู้ตาม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กลุ่มสาระการเรียนรู้ ดังนี้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ภาษาไทย  :  ความรู้ ทักษะและวัฒนธรรมการใช้ภาษาเพื่อการสื่อสาร ความชื่นชม การเห็นคุณค่า ภูมิปัญญาไทย และภูมิใจในภาษาประจำชาติ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คณิตศาสตร์  :  การนำความรู้ทักษะและกระบวนการทางคณิตศาสตร์ไปใช้ในการแก้ปัญหา การดำเนินชีวิต และศึกษาต่อ การมีเหตุมีผล  มีเจตคติที่ดีต่อคณิตศาสตร์ พัฒนาการคิด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วิทยาศาสตร์  :  การนำความรู้และกระบวนการทางวิทยาศาสตร์ไปใช้ในการศึกษา ค้นคว้าหาความรู้ และแก้ปัญหาอย่างเป็นระบบ การคิดอย่างเป็นเหตุเป็นผล  คิดวิเคราะห์ 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สังคมศึกษา  ศาสนาและวัฒนธรรม  :   การอยู่ร่วมกันในสังคมไทยและสังคมโลกอย่างสันติสุข  การเป็นพลเมืองดี  ศรัทธาในหลักธรรมของพระพุทธศาสนา  การเห็นคุณค่าของทรัพยากรและสิ่งแวดล้อม ความรักชาติ และภูมิใจในความเป็นไทย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สุขศึกษาและพลศึกษา  :  ความรู้ ทักษะและเจตคติในการสร้างเสริมสุขภาพพลานามัยของตนเองและผู้อื่น การป้องกันและปฏิบัติต่อสิ่งต่าง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ๆ  ที่มีผลต่อสุขภาพอย่างถูกวิธีและทักษะในการดำเนินชีวิต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ศิลปะ  :  ความรู้และทักษะในการคิดริเริ่ม  จินตนาการ สร้างสรรค์งานศิลปะ สุนทรียภาพและการเห็นคุณค่าทางศิลปะ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การงานอาชีพและเทคโนโลยี  :  ความรู้ ทักษะ และเจตคติในการทำงาน การจัดการ การดำรงชีวิต  การประกอบอาชีพ และการใช้เทคโนโลยี</w:t>
      </w:r>
    </w:p>
    <w:p w:rsidR="008D1E27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ภาษาต่างประเทศ  :  ความรู้ ทักษะ  เจตคติ และวัฒนธรรม การใช้ภาษาต่างประเทศในการสื่อสาร  การแสวงหาความรู้</w:t>
      </w:r>
    </w:p>
    <w:p w:rsidR="00433F11" w:rsidRPr="00BD72EC" w:rsidRDefault="008D1E2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หลักสูตรการศึกษาพระปริยัติธรรมแผนกบาลี  เปรียญธรรม หรือ ประโยค หมายถึงระดับชั้นการศึกษาพระปริยัติธรรมแผนกบาลีของคณะสงฆ์ไทยมี 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9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 แบ่งเป็นชั้นประโยค 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(ระดับที่ 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ใช้เวลาเรียน 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ปี) และระดับเปรียญ (ป.ธ.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9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>) (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ระดับ) รวม 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="00433F11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</w:t>
      </w:r>
    </w:p>
    <w:p w:rsidR="00433F11" w:rsidRPr="00BD72EC" w:rsidRDefault="00433F1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เปรียญตรี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(ประโยค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ชั้นไวยากรณ์ ใช้เวลาเรียนประมาณ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(เปรียญธรรม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ประโยค) จะได้รับการเทียบเท่าวุฒิการศึกษาระดับมัธยมศึกษาตอนต้น ถ้าเป็นพระภิกษุจะมีคำนำหน้าชื่อว่า พระมหา ถ้าเป็นสามเณรจะมีคำว่า เปรียญ ต่อท้ายนามสกุล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(เปรียญธรรม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ประโยค) จะได้รับการเทียบเท่าวุฒิการศึกษาระดับมัธยมศึกษาตอนต้น ถ้าเป็นพระภิกษุจะมีคำนำหน้าชื่อว่า พระมหา ถ้าเป็นสามเณรจะมีคำว่า เปรียญ ต่อท้ายนามสกุล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(เปรียญธรรม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ประโยค) สามารถนำมาขอใบเทียบวุฒิการศึกษาระดับมัธยมศึกษาตอนปลายได้ ถ้าผู้ที่สอบได้ชั้นนี้ได้รับแต่งตั้งให้เป็นครูสอน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และทำการสอนมาแล้วไม่ต่ำกว่า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300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เปรียญโท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(เปรียญธรรม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ประโยค) จะได้รับการเทียบเท่าวุฒิการศึกษาระดับมัธยมศึกษาตอนปลาย (โดยไม่ต้องมีใบเทียบวุฒิ)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เปรียญเอก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(เปรียญธรรม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ประโยค) จะได้รับการเทียบเท่าวุฒิการศึกษาระดับมัธยมศึกษาตอนปลาย  (โดยไม่ต้องมีใบเทียบวุฒิ)</w:t>
      </w:r>
    </w:p>
    <w:p w:rsidR="00433F11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(เปรียญธรรม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ประโยค) จะได้รับการเทียบเท่าวุฒิการศึกษาระดับมัธยมศึกษาตอนปลาย (โดยไม่ต้องมีใบเทียบวุฒิ)</w:t>
      </w:r>
    </w:p>
    <w:p w:rsidR="008D1E27" w:rsidRPr="00BD72EC" w:rsidRDefault="00433F11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ผู้สอบชั้นที่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(เปรียญธรรม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ประโยค) จะได้รับการเทียบเท่าวุฒิการศึกษาระดับปริญญาตรี ตามพระราชบัญญัติผู้สำเร็จวิชาการพระพุทธศาสนา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2527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และพระราชบัญญัติผู้สำเร็จวิชาการพระพุทธศาสนา (ฉบับที่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พ.ศ.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2540</w:t>
      </w:r>
    </w:p>
    <w:p w:rsidR="00946DB5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="0015711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งบประมาณของโรงเรียนพระปริยัติธรรม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โรงเรียนพระปริยัติธรรมได้รับงบประมาณหลักจากรัฐบาลผ่านทางสำนักงานพระพุทธศาสนาแห่งชาติ  โดย</w:t>
      </w:r>
      <w:r w:rsidR="00FA7B56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ในปีงบประมาณ </w:t>
      </w:r>
      <w:r w:rsidR="00FA7B56" w:rsidRPr="00BD72EC">
        <w:rPr>
          <w:rFonts w:ascii="TH SarabunPSK" w:hAnsi="TH SarabunPSK" w:cs="TH SarabunPSK"/>
          <w:color w:val="000000"/>
          <w:sz w:val="32"/>
          <w:szCs w:val="32"/>
        </w:rPr>
        <w:t xml:space="preserve">2559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ได้รับงบประมาณสำหรับนักเรียนแผนกสามัญฯ ระดับมัธยมต้น ได้ถึงหัวละ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9,040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 (แยกเป็นค่าใช้จ่ายรายหัว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1,800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 และเงินสมทบ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7,240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บาทต่อปี) ระดับมัธยมปลาย ได้หัวละ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9,940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 (แยกเป็นค่าใช้จ่ายรายหัว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2,700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 และเงิน สมทบ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7,240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บาทต่อปี) แผนกธรรม หัวละ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500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 ส่วนนักเรียนแผนกบาลีได้ หัวละ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900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บาทต่อปี  โรงเรียนต้องนำงบประมาณไปใช้จ่ายในรายการสำคัญ ดังนี้  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จัดภัตตาหาร น้ำปานะให้นักเรียนได้ฉันอย่างพอเพียง  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จัดเครื่องนุ่งห่ม (ไตรจีวร)ให้นักเรียนอย่างน้อยปีละ ๒ ชุด  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จัดเครื่องอุปโภคที่จำเป็น อาทิ สบู่ ยาสีฟัน แปรงสีฟัน รองเท้าแตะ ฯลฯ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จัดหนังสือเรียนตามหลักสูตรครบ ๘ กลุ่มสาระฯ เพื่อให้นักเรียนยืมเรียน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จัดให้นักเรียนมีโอกาสได้รับการส่งเสริมความเป็นเลิศด้านต่าง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ๆ เพื่อให้นักเรียนเกิดความภาคภูมิใจ รวมทั้งส่งเสริมการเข้าค่ายปฏิบัติธรรม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จัดอุปกรณ์การเรียน ได้แก่ สมุด ปากกา เครื่องมือ เรขาคณิต ดินสอสี ฯลฯ ให้นักเรียน</w:t>
      </w:r>
    </w:p>
    <w:p w:rsidR="001339AE" w:rsidRPr="00BD72EC" w:rsidRDefault="001339A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จัดให้นักเรียนได้มีโอกาสไปทัศนศึกษาเพื่อเพิ่มประสบการณ์การเรียนรู้จากแหล่งเรียนรู้ภายนอกโรงเรียน</w:t>
      </w:r>
    </w:p>
    <w:p w:rsidR="00296199" w:rsidRPr="00BD72EC" w:rsidRDefault="0029619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15711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คุณสมบัติของครู และนักเรียนโรงเรียนพระปริยัติธรรม</w:t>
      </w:r>
    </w:p>
    <w:p w:rsidR="00296199" w:rsidRPr="00BD72EC" w:rsidRDefault="0029619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คณะกรรมการการศึกษาโรงเรียนพระปริยัติธรรม  แผนกสามัญศึกษา  ประกอบด้วยผู้อำนวยการสำนักงานพระพุทธศาสนาแห่งชาติ  เป็นประธานกรรมการ  รองผู้อำนวยการสำนักงานพระพุทธศาสนาแห่งชาติ  เป็นรองประธานกรรมการ  ผู้แทนแม่กองธรรมสนามหลวง  ผู้แทนแม่กองบาลีสนามหลวง  ผู้แทนมหาวิทยาลัยมหาจุฬาลงกรณราชวิทยาลัย  ผู้แทนมหาวิทยาลัยมหามงกุฎราชวิทยาลัย  ผู้แทนปลัดกระทรวงศึกษาธิการ  ผู้แทนสำนักงานคณะกรรมการการประถมศึกษาแห่งชาติ  ผู้แทนกรมวิชาการ  ผู้แทนสำนักงานคณะกรรมการการศึกษาแห่งชาติ  ผู้แทนสำนักงานคณะกรรมการข้าราชการครู  และผู้แทนกลุ่มโรงเรียนพระปริยัติธรรม  แผนกสามัญศึกษา  จำนวนไม่เกิน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5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รูป/คน  เป็นกรรมการ  ผู้อำนวยการกองพุทธศาสนาศึกษา  เป็นกรรมการและเลขานุการ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กรรมการที่เป็นผู้แทนกลุ่มโรงเรียนพระปริยัติธรรม  แผนกสามัญศึกษา  ตามวรรคหนึ่งและมาจากการคัดเลือกของผู้แทนกลุ่มโรงเรียนกรรมการคราวละ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4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ปี  กรรมการดังกล่าวอาจได้รับการคัดเลือกอีกได้ไม่องค์ประชุม (สำนักงานพระพุทธศาสนาแห่งชาติ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, 2546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E7A7B" w:rsidRPr="00BD72EC" w:rsidRDefault="0029619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1  </w:t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="006E7A7B" w:rsidRPr="00BD72EC">
        <w:rPr>
          <w:rFonts w:ascii="TH SarabunPSK" w:hAnsi="TH SarabunPSK" w:cs="TH SarabunPSK"/>
          <w:color w:val="000000"/>
          <w:sz w:val="32"/>
          <w:szCs w:val="32"/>
          <w:cs/>
        </w:rPr>
        <w:t>คุณสมบัติของผู้จัดการ ครูใหญ่ อาจารย์ใหญ่ ผู้อำนวยการ ผู้ช่วยครูใหญ่ ผู้ช่วยอาจารย์ใหญ่ ผู้ช่วยอำนวยการ ครู บุคลากรทางการศึกษา และนักเรียนของโรงเรียนพระปริยัติธรรม  แผนกสามัญศึกษา มีดังนี้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ผู้จัดการ  หมายถึง  เจ้าอาวาสวัดที่รับใบอนุญาตจัดตั้งโรงเรียนพระปริยัติธรรม  แผนกสามัญศึกษาหรือพระภิกษุที่เจ้าอาวาสมอบหมายเป็นลายลักษณ์อักษร  มีพรรษาพ้น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ครูใหญ่  อาจารย์ใหญ่ ผู้อำนวยการ  หมายถึง  พระภิกษุผู้มีหน้าที่หัวหน้าสถานศึกษา  ต้องเป็นเปรียญธรรมไม่น้อยกว่า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 หรือพุทธศาสตรบัณฑิต  หรือ  ศาสนศาสตรบัณฑิต  หรือปริญญาตรีทางการศึกษาหรือสาขาอื่น  แต่ต้องมีวิชาชีพครู  มีพรรษาพ้น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อายุไม่เกิน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ปี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ผู้ช่วยครูใหญ่  ผู้ช่วยอาจารย์ใหญ่  ผู้ช่วยอำนวยการ หมายถึง  พระภิกษุผู้มีหน้าที่ผู้ช่วยหัวหน้าสถานศึกษา  ต้องมีวุฒิเปรียญธรรม  ไม่น้อยกว่า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  หรือสาขาอื่น   แต่ต้องมีวิชาชีพครู จะเป็นพระภิกษุหรือคฤหัสถ์  มีอายุไม่ต่ำกว่า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 และไม่เกิน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  หมายถึง  บุคลากรวิชาชีพผู้ทำหน้าที่หลักทางด้านการเรียนการสอนและส่งเสริมการเรียนรู้ของผู้เรียนด้วยวิธีการต่าง ๆ และให้รวมถึงพระภิกษุผู้สอนในโรงเรียนพระปริยัติธรรม  แผนกสามัญศึกษา จะเป็นพระภิกษุ  หรือคฤหัสถ์ก็ได้  มีอายุไม่ต่ำกว่า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ปี  และไม่เกิน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ปี 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ครูสอนวิชาภาษาบาลีสำหรับการศึกษาขั้นพื้นฐานโรงเรียนพระปริยัติธรรม  แผนกสามัญศึกษา จะต้องมีวุฒิไม่ต่ำกว่าปริญญาตรีทางการศึกษา หรือสาขาอื่น แต่ต้องมีวิชาชีพครู  และต้องเป็นเปรียญธรรม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ประโยคขึ้นไป 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ครูสอนวิชาธรรมวินัยและศาสนปฏิบัติสำหรับการศึกษาขั้นพื้นฐานของโรงเรียนพระปริยัติธรรม  แผนกสามัญศึกษา  จะต้องมีวุฒิไม่ต่ำกว่าปริญญาตรีทางการศึกษา  หรือสาขาอื่น แต่ต้องมีวิชาชีพครูและจบนักธรรมชั้นเอก      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ครูสอนวิชาสามัญ  สำหรับการศึกษาขั้นพื้นฐานของโรงเรียนพระปริยัติธรรมแผนกสามัญศึกษาต้องมีวุฒิไม่ต่ำกว่าปริญญาตรีทางการศึกษา  หรือสาขาอื่น  แต่ต้องมีวิชาครูหรือใบอนุญาตประกอบวิชาชีพครูด้วย 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บุคลาการทาการศึกษา  หมายถึง  ผู้บริหารสถานศึกษา  ผู้บริหารการศึกษา  รวมทั้งผู้สนับสนุนการศึกษาซึ่งเป็นผู้ทำหน้าที่ให้บริการหรือปฏิบัติงานเกี่ยวกับการจัดการ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เรียนการสอน  การนิเทศของโรงเรียนพระปริยัติธรรม  แผนกสามัญศึกษา จะต้องมีวุฒิไม่ต่ำกว่าอนุปริญญา</w:t>
      </w:r>
    </w:p>
    <w:p w:rsidR="006E7A7B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นักเรียน  หมายถึง  ภิกษุสามเณรหรือผู้ที่กำลังศึกษาเล่าเรียนอยู่ในหลักสูตรพระปริยัติ แผนกสามัญศึกษา</w:t>
      </w:r>
    </w:p>
    <w:p w:rsidR="00296199" w:rsidRPr="00BD72EC" w:rsidRDefault="006E7A7B" w:rsidP="00157118">
      <w:pPr>
        <w:tabs>
          <w:tab w:val="left" w:pos="547"/>
          <w:tab w:val="left" w:pos="1166"/>
          <w:tab w:val="left" w:pos="1440"/>
          <w:tab w:val="left" w:pos="1987"/>
          <w:tab w:val="left" w:pos="2347"/>
          <w:tab w:val="left" w:pos="270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E9756F"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="00E9756F" w:rsidRPr="00BD72E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กลุ่มโรงเรียน   หมายถึง  กลุ่มโรงเรียนพระปริยัติธรรม  แผนกปริยัติธรรมแผนกสามัญศึกษา</w:t>
      </w:r>
    </w:p>
    <w:p w:rsidR="008C45A3" w:rsidRPr="00BD72EC" w:rsidRDefault="0035203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="008C45A3" w:rsidRPr="00BD72EC">
        <w:rPr>
          <w:rFonts w:ascii="TH SarabunPSK" w:hAnsi="TH SarabunPSK" w:cs="TH SarabunPSK"/>
          <w:color w:val="000000"/>
          <w:sz w:val="32"/>
          <w:szCs w:val="32"/>
          <w:cs/>
        </w:rPr>
        <w:t>การว่างจากตำแหน่ง  ในกรณีที่ตำแหน่งผู้จัดการ  ครูใหญ่  อาจารย์ใหญ่  หรือผู้อำนวยการว่างลง  ไม่สามารถแต่งตั้งในเวลาอันสมควรได้ให้แต่งตั้งผู้รักษาการปฏิบัติหน้าที่  โดยผู้อำนวยการสำนักงานพระพุทธศาสนาแห่งชาติ  ในส่วนภูมิภาคให้ผู้ว่าราชการจังหวัด  เป็นผู้แต่งตั้ง ดังนี้</w:t>
      </w:r>
    </w:p>
    <w:p w:rsidR="008C45A3" w:rsidRPr="00BD72EC" w:rsidRDefault="008C45A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ผู้จัดการโรงเรียนว่าง ให้เจ้าอาวาสเป็นผู้รักษาการ  ถ้าไม่มี</w:t>
      </w:r>
      <w:r w:rsidR="00F3237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เจ้าอาวาส  หรือเจ้าอาวาสไม่อาจปฏิบัติหน้าที่ได้  ให้ผู้รักษาการเจ้าอาวาสเป็นผู้รักษาเจ้าอาวาส</w:t>
      </w:r>
    </w:p>
    <w:p w:rsidR="00352035" w:rsidRPr="00BD72EC" w:rsidRDefault="008C45A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157118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571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ครูใหญ่  อาจารย์ใหญ่  ผู้อำนวยการ  ให้เจ้าอาวาสหรือผู้รักษาการเจ้าอาวาสเสนอขอแต่งตั้งครูใหญ่  อาจารย์  ผู้อำนวยการโรงเรียนพระปริยัติธรรม  แผนกสามัญศึกษาของโรงเรียนหนึ่งตามที่เห็นสมควร  หรือให้ประธานกลุ่มโรงเรียนพระปริยัติธรรมแผนกสามัญศึกษา  เขตการศึกษาที่โรงเรียนตั้งอยู่เป็นผู้รักษาการอีกตำแหน่งหนึ่ง  จนกว่าจะมีการแต่งตั้งผู้ดำรงตำแหน่งดังกล่าวแล้ว  แต่ต้องไม่เกิน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 นับตั้งแต่ตำแหน่งว่างลง  แต่อาจขยายเวลาได้อีกไม่เกินวันเปิดภาคเรียนของปีการศึกษาถัดไป  และหากพ้นเวลาที่กำหนดนี้ตำแหน่งครูใหญ่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,</w:t>
      </w:r>
      <w:r w:rsidR="00781C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อาจารย์ใหญ่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ผู้อำนวยการยังว่างอยู่  ให้ผู้อำนวยการสำนักงานพระพุทธศาสนาแห่งชาติหรือผู้ว่าราชการจังหวัดแล้วแต่กรณี  พิจารณาสรรหาผู้ดำรงตำแหน่งเพื่อแต่งตั้งต่อไป</w:t>
      </w:r>
    </w:p>
    <w:p w:rsidR="003153FC" w:rsidRPr="00BD72EC" w:rsidRDefault="003153F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82087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บริบทของโรงเรียน วัสดุอุปกรณ์ สื่อการเรียนรู้</w:t>
      </w:r>
    </w:p>
    <w:p w:rsidR="003153FC" w:rsidRPr="00BD72EC" w:rsidRDefault="003153FC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DB1389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โรงเรียนพระปริยัติธรรม แผนกสามัญศึกษา  เป็นโรงเรียนที่จัดตั้งขึ้นในวัด หรือที่ธรณีสงฆ์หรือที่ดินของมูลนิธิทางพระพุทธศาสนา เพื่อให้การศึกษาแก่พระภิกษุสามเณร ตามหลักสูตรของกระทรวงศึกษาธิการ โรงเรียนพระปริยัติธรรม แผนกสามัญศึกษา  โรงเรียนพระปริยัติธรรม  จังหวัดศรีสะเกษ ที่อยู่ในโครงการเทคโนโลยีสารสนเทศตามพระราชดำริฯ มีจำนวน </w:t>
      </w:r>
      <w:r w:rsidR="00DB1389" w:rsidRPr="00BD72EC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="00DB1389"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  คือ  โรงเรียนศรีเกษตรวิทยา  โรงเรียนเกียรติแก้ววิทยา  โรงเรียนกันทรลักษ์ธรรมวิทย์วัดกระบี่  โรงเรียนพระปริยัติธรรมสามัญวัดบ้านโนน  โรงเรียนโพธิ์ศรีวิทยา  โรงเรียนวัดสระกำแพงใหญ่  โรงเรียนวัดประชานิมิตโสภิตธรรมภาณ  โรงเรียนปรางค์กู่วิทยา  โรงเรียนดวนใหญ่วิทยา  ซึ่งกระจายอยู่ต่างอำเภอ ห่างไกลกัน มีบริบทและความพร้อมที่แตกต่างกัน  วัสดุ อุปกรณ์  และ มีสื่อเพื่อจัดการเรียนรู้แตกต่างกัน  ดังนี้</w:t>
      </w:r>
    </w:p>
    <w:p w:rsidR="00B13CAF" w:rsidRPr="00BD72EC" w:rsidRDefault="00DB138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1  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โรงเรียนศรีเกษตรวิทยา อำเภอเมือง จังหวัดศรีสะเกษ  ผู้จัดการโรงเรียน คือ พระครูศรีมงคลปริยัติกิจ  มีนักเรียน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279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แยกเป็นมัธยมศึกษาตอนต้น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195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84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(นักเรียนเฉลี่ย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31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มีครู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22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แยกเป็นครูพระ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10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ครูฆารวาส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12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 มีคอมพิวเตอร์ใช้ในงานบริหาร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41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คอมพิวเตอร์ทุกเครื่องใช้งานอินเทอร์เน็ตได้  โดยใช้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 xml:space="preserve">ADSL 6 Mpbs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No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>Net 40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</w:rPr>
        <w:t xml:space="preserve">5 Mpbs  </w:t>
      </w:r>
      <w:r w:rsidR="00B13CAF"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ข้อมูลห้องสมุด: ห้องสมุดมีหนังสือน้อย ไม่เพียงพอ  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ห้องคอมพิวเตอร์มีเครื่องคอมพิวเตอร์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แบ่งเป็น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 เป็นห้องคอมพิวเตอร์จากโครงการห้องคอมพิวเตอร์ชุมชน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 (ปัจจุบันได้โอนคอมพิวเตอร์ทั้งหมดเป็นของโรงเรียนเรียบร้อย) คอมพิวเตอร์อยู่ในสภาพดีใช้งานได้ทุกเครื่อง และใช้สำหรับการเรียนการสอน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 สภาพคอมพิวเตอร์ค่อนข้างเก่า มีบางเครื่องชำรุดเสียหาย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โรงเรียนปรางค์กู่วิทยา อำเภอกู่ จังหวัดศรีสะเกษ  ผู้อำนวยการโรงเรียน คือพระมหากังวาล โฆสโก  มีนักเรียน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112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แยกเป็นมัธยมศึกษาตอนต้น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 แยกเป็นครูพระ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ครูฆราวาส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(เครื่องคอมพิวเตอร์ของศูนย์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ICT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เครื่อง)  คอมพิวเตอร์ทุกเครื่องใช้งานอินเทอร์เน็ตได้ โดยใช้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ADS 10 Mpbs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ข้อมูลห้องสมุด มีหนังสือน้อย ไม่เพียงพอ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เครื่องคอมพิวเตอร์เสียประมาณ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จาก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เครื่องที่มีอยู่ แต่สเปคเครื่องค่อนข้างสูง และเครื่องยังอยู่ในสภาพดี  เคยมีการเปิดชมรม หรือชุมนุนคอมพิวเตอร์ ดังนั้นนักเรียนบางรูปจะมีความสามารถในการถอดประกอบคอมพิเวตอร์เบื้องต้นได้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โรงเรียนพระปริยัติธรรมเ</w:t>
      </w:r>
      <w:r w:rsidR="00781C55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กียรติแก้ววิทยา  อำเภอศรีรัตนะ </w:t>
      </w:r>
      <w:r w:rsidR="00781C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จังหวัดศรีสะเกษ  ผู้อำนวยโรงเรียน คือ พระครูเมธีกิตติสาร  มีนักเรียน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161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แยกเป็นมัธยมศึกษาตอนต้น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111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12</w:t>
      </w:r>
      <w:r w:rsidR="00781C55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 แ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ครูฆราวาส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คอมพิวเตอร์ทุกเครื่องใช้งานอินเทอร์เน็ตได้ โดยใช้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ADSL 30 Mpbs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ห้องสมุดมีหนังสือจำนวน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2,550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เล่ม ซึ่งถือว่าเพียงพอ แต่ขาดครูและเจ้าหน้าที่รับผิดชอบหลักในการดู  มีคอมพิวเตอร์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สำหรับใช้งานสืบค้นในห้องสมุด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สรุปปัญหาโดยรวม พบว่า  ครูคอมพิวเตอร์จบระดับชั้นมัธยมศึกษา แต่มีความรู้ด้านการซ่อมบำรุงคอมพิวเตอร์ และสามารถดูแลซ่อมบำรุงคอมพิวเตอร์  ห้องคอมพิวเตอร์ได้รับการดูแล รักษาความสะอาด และการจัดป้ายความรู้เรื่องคอมพิวเตอร์สำหรับนักเรียนได้ศึกษา พร้อมมีการระบุกฎการใช้งานไว้ที่หน้าจออย่างชัดเจน  สามเณรบางส่วนต้องจำวัดที่โรงเรียน เนื่องจากที่พักไม่เพียงพอ ปัจจุบันกำลังดำเนินการสร้างหอพักสำหรับสามเณรอยู่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โรงเรียนกันทรลักษ์ธรรมวิทย์ จังหวัดศรีสะเกษ  ผู้อำนวยการโรงเรียน คือ พระมหามนูญ จิตฺตนายโก  มีนักเรียน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156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แยกเป็นมัธยมศึกษาตอนต้น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188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 แ</w:t>
      </w:r>
      <w:r w:rsidR="00781C55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ครูฆารวาส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คอมพิวเตอร์ทุกเครื่องใช้งานอินเทอร์เน็ตได้ โดยใช้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ADSL 3 Mpbs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ห้องสมุดมีหนังสือไม่เพียงพอ แต่มีคอมพิวเตอร์สำหรับสืบค้นในห้องสมุด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ครูมีความรู้ในเรื่องการซ่อมบำรุงรักษาคอมพิวเตอร์ ดูแลคอมพิวเตอร์ได้พอใช้ แต่ห้องคอมค่อนข้างมืด ต้องปรับปรุงเรื่องการดูแลรักษาความสะอาด โดยเฉพาะฝุ่น  โรงเรียนต้องการสื่อ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eDLTV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สำหรับให้ครูได้ใช้เป็นสื่อในการจัดการเรียนการสอน เพราะครูบมาไม่ตรงสาขา  มีคอมพิวเตอร์ที่ได้รับบริจาค จากสำนักงานส่วนพระองค์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แต่ขาดขาตั้งจอคอมพิวเตอร์ ห้องคอมพิวเตอร์อยู่รวมกับห้องคอมพิวเตอร์ศูนย์การเรียนรู้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ICT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โรงเรียนทิพย์ปาละวิทยานุสรณ์  จังหวัดศรีสะเกษ  ผู้อำนวยการโรงเรียน คือ พระครูวิโรจน์กัลยาณวัตร  มีนักเรียน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แยกเป็นมัธยมศึกษาตอนต้น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29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แยกเป็นครูพระ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ครูฆร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เครื่องใช้งานอินเทอร์เน็ตได้ โดยใช้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IP Star 1024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512 kpbs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คอมพิวเตอร์เก่า  แต่ครูมีความรู้สามารถซ่อมบำรุงคอมพิวเตอร์  ครูสอนไม่ตรงสาระวิชา แต่มีความรู้เนื่องจากสนใจและเคยอบรมเรื่องของคอมพิวเตอร์  โรงเรียนยังไม่มีชุมนุมคอมพิวเตอร์ แต่มีผลงานสิ่งประดิษฐ์ด้านวิทยาศาสตร์ เป็นเครื่องรดน้ำอัตโนมัติ ควบคุมโดยชุด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Kitt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สำเร็จรูป ที่หาซื้อตามท้องตลาด สั่งการทำงานและควบคุมด้วยแสงมือถือ  อาคารเรียนยังเป็นอาคารกึ่งถาวร กั้นผนังด้วยไม้อัด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โรงเรียนโพธิ์ศรีวิทยา  อำเภอโพธ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ิ์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ศรีสุวรรณ จังหวัดศรีสะเกษ  ผู้อำนวยการโรงเรียน คือ พระมหาพิธภัณฑ์ สีลภณฺโฑ  มีนักเรียน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189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 แยกเป็น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105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แยกเป็นครูพระ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ครูฆร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คอมพิวเตอร์ทุกเครื่องใช้งานอินเทอร์เน็ตได้ โดยใช้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ADSL 7 Mpbs 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ห้องสมุดมีหนังสือไม่เพียงพอ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ครูดูแลรักษาคอมพิวเตอร์อย่างดี ห้องเรียนสะอาดเรียบร้อย คอมพิวเตอร์ค่อนข้างช้า  ห้องคอมพิวเตอร์มีเครื่องคอมจำนวน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แบ่งเป็น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 เป็นห้องคอมพิวเตอร์จากโครงการห้องคอมพิวเตอร์ชุมชน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 (ปัจจุบันได้โอนคอมพิวเตอร์ทั้งหมดเป็นของโรงเรียนเรียบร้อย)  ยังไม่มีการจัดการเรียนการสอนเป็นรายวิชาที่แน่ชัด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โรงเรียนวัดสระกำแพงใหญ่ อำเภออุทุมพรพิสัย จังหวัดศรีสะเกษ ผู้อำนวยการโรงเรียน คือ พระครูสมุห์บุญเชิด รตนเมธี  มีนักเรียน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222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แยกเป็นมัธยมศึกษาตอนต้น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164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222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13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แยกเป็นครูพระ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ครูฆร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คอมพิวเตอร์ใช้งานอินเทอร์เน็ตได้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โดยใช้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ADSL 10 Mpbs 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คอมพิวเตอร์มีจำนวนน้อยเกินไป แต่ได้รับการดูแลดีพอสมควร ผู้บริหารมีแผนที่จะจัดซื้อใหม่ แต่ตอนนี้ยังไม่มีงบประมาณ  โรงเรียนได้จัดซื้อ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TV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สำหรับติดตั้งในห้องเรียน เพื่อเป็นอุปกรณ์ช่วยเรียบร้อ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ย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เพียงพอสำหรับทุกห้องเรียน อนาคตจะติดตั้งคอมพิวเตอร์ เพื่อสอนให้ได้ทุกห้องเช่นกัน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โรงเรียนวัดประชานิมิตโสภิตธรรมภาณ อำเภออุทุมพรพิสัย จังหวัด</w:t>
      </w:r>
      <w:r w:rsidR="00781C55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ศรีสะเกษ  ผู้อำนวยการโรงเรียน คือ พระครูปัญญาธุราทร  มีนักเรียน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130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แยกเป็นมัธยมศึกษาตอนต้น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66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แยกเป็นครูพระ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ครูฆราวาส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คอมพิวเตอร์ทุกเครื่องใช้งานอินเทอร์เน็ตได้ โดยใช้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ADSL 15 Mpbs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เป็นโรงเรียนที่มี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 รับสอนใน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แห่งสภาพแวดล้อมบริเวณโรงเรียนร่มรื่น และสะอาดตา  คอมพิวเตอร์สภาพใหม่ แต่ขาดการดูแล ขาดการทำความสะอาดที่ถูกต้อง  คุณครูจบไม่ตรงสาขาในการสอนคอมพิวเตอร์ จึงไม่มีความรู้ในการซ่อมบำรุง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</w:t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โรงเรียนดวนใหญ่วิทยา อำเภอวังหิน จังหวัดศรีสะเกษ  ผู้อำนวยการโรงเรียน คือ พระครูใบฎีการันยา อนุตฺต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ฺ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  มีนักเรียน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96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แยกเป็นมัธยมศึกษาตอนต้น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58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มัธยมศึกษาตอนปลาย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38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(นักเรียนเฉลี่ย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15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รูป/ห้อง)  ครู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รูป/คน แยกเป็นครูพระ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รูป ครูฆราวาส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 ข้อมูลด้านคอมพิวเตอร์และเครือข่าย  มีคอมพิวเตอร์ใช้ในงานบริหาร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  คอมพิวเตอร์เพื่อการเรียนการสอน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40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เครื่อง</w:t>
      </w:r>
    </w:p>
    <w:p w:rsidR="00DB1389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="008208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สรุปปัญหาโดยรวม พบว่า  ขาดแคลนครูผู้สอนวิชาคอมพิวเตอร์ และครูจบไม่ตรงสาขาที่สอน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อีก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จบตรงสาขามีความรู้เรื่องการซ่อมบำรุงรักษาคอมพ</w:t>
      </w:r>
      <w:r w:rsidR="00EC64DC" w:rsidRPr="00BD72EC">
        <w:rPr>
          <w:rFonts w:ascii="TH SarabunPSK" w:hAnsi="TH SarabunPSK" w:cs="TH SarabunPSK"/>
          <w:color w:val="000000"/>
          <w:sz w:val="32"/>
          <w:szCs w:val="32"/>
          <w:cs/>
        </w:rPr>
        <w:t>ิ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วเตอร์ในเกณฑ์ดี  คอมพิวเตอร์มีสภาพใหม่ ได้รับการดูแลรักษาเป็นอย่างดี</w:t>
      </w:r>
    </w:p>
    <w:p w:rsidR="00B13CAF" w:rsidRPr="00BD72EC" w:rsidRDefault="00B13CA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  <w:r w:rsidR="0082087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6E7F5F" w:rsidRPr="00BD72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สรุป</w:t>
      </w:r>
    </w:p>
    <w:p w:rsidR="009A6DDE" w:rsidRPr="00BD72EC" w:rsidRDefault="006E7F5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ab/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สรุปได้ว่า โรงเรียนพระปริยัติธรรม แผนกสามัญศึกษา จัดการเรียนการสอน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หลักสูตร คือ หลักสูตรปริยัติธรรม ประกอบด้วย สาระการเรียนรู้ธรรม  สาระการเรียนรู้พุทธประวัติ สาระการเรียนรู้วินัย สาระการเรียนรู้ภาษาบาลี  และหลักสูตรสามัญศึกษา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กลุ่มสาระการเรียนรู้ ซึ่งมีทั้งครูพระ และครูฆราวาส เป็นผู้จัดการเรียนการสอนให้แก่นักเรียนที่เป็นพระภิกษุสามเณร  โดยมีช่วงเวลาในการจัดการเรียนการสอนที่แตกต่างจากโรงเรียนสามัญศึกษาทั่วไป โดยโรงเรียนพระปริยัติธรรม จังหวัดศรีสะเกษ จำนวน </w:t>
      </w:r>
      <w:r w:rsidRPr="00BD72EC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Pr="00BD72EC">
        <w:rPr>
          <w:rFonts w:ascii="TH SarabunPSK" w:hAnsi="TH SarabunPSK" w:cs="TH SarabunPSK"/>
          <w:color w:val="000000"/>
          <w:sz w:val="32"/>
          <w:szCs w:val="32"/>
          <w:cs/>
        </w:rPr>
        <w:t>โรงเรียน เป็นโรงเรียนในโครงการเทคโนโลยีสารสนเทศตามพระราชดำริสมเด็จพระเทพรัตนราชสุดาฯ สยามบรมราชกุมารี ซึ่งเป็น</w:t>
      </w:r>
    </w:p>
    <w:p w:rsidR="00F9072D" w:rsidRPr="00BD72EC" w:rsidRDefault="00F9072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9072D" w:rsidRPr="00BD72EC" w:rsidRDefault="00F9072D" w:rsidP="004543E0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24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9A6DDE" w:rsidRPr="00BD72EC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9A6DDE" w:rsidRPr="00BD72EC">
        <w:rPr>
          <w:rFonts w:ascii="TH SarabunPSK" w:hAnsi="TH SarabunPSK" w:cs="TH SarabunPSK"/>
          <w:b/>
          <w:bCs/>
          <w:sz w:val="36"/>
          <w:szCs w:val="36"/>
          <w:cs/>
        </w:rPr>
        <w:t>ทฤษฎีและหลักการเรียนรู้</w:t>
      </w:r>
    </w:p>
    <w:p w:rsidR="00FE60A2" w:rsidRPr="00BD72EC" w:rsidRDefault="00DD681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F067E">
        <w:rPr>
          <w:rFonts w:ascii="TH SarabunPSK" w:hAnsi="TH SarabunPSK" w:cs="TH SarabunPSK"/>
          <w:b/>
          <w:bCs/>
          <w:sz w:val="32"/>
          <w:szCs w:val="32"/>
        </w:rPr>
        <w:tab/>
      </w:r>
      <w:r w:rsidR="006B5FDD" w:rsidRPr="00BD72EC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กระบวนการแบบมีส่วนร่วม</w:t>
      </w:r>
    </w:p>
    <w:p w:rsidR="00FE60A2" w:rsidRPr="00BD72EC" w:rsidRDefault="00D519E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1 </w:t>
      </w:r>
      <w:r w:rsidR="000F067E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ความหมายของการมีส่วนร่วม</w:t>
      </w:r>
    </w:p>
    <w:p w:rsidR="00D519EF" w:rsidRPr="00BD72EC" w:rsidRDefault="00D519E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การมีส่วนร่วม (</w:t>
      </w:r>
      <w:r w:rsidR="007A76D4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</w:rPr>
        <w:t>articipation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B7DB4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เป็นการเห็นพ้องกันในเรื่องของความ ต้องการและทิศทางของการเปลี่ยนแปลง คว</w:t>
      </w:r>
      <w:r w:rsidR="00720482" w:rsidRPr="00BD72EC">
        <w:rPr>
          <w:rFonts w:ascii="TH SarabunPSK" w:hAnsi="TH SarabunPSK" w:cs="TH SarabunPSK"/>
          <w:sz w:val="32"/>
          <w:szCs w:val="32"/>
          <w:cs/>
        </w:rPr>
        <w:t>ร</w:t>
      </w:r>
      <w:r w:rsidRPr="00BD72EC">
        <w:rPr>
          <w:rFonts w:ascii="TH SarabunPSK" w:hAnsi="TH SarabunPSK" w:cs="TH SarabunPSK"/>
          <w:sz w:val="32"/>
          <w:szCs w:val="32"/>
          <w:cs/>
        </w:rPr>
        <w:t>ต้องมีการตระหนักว่าปฏิบัติการทิ้งหมดหรือการกระทำทั้งหมด ที่ทำโดยกลุ่มหรือในนามกลุ่ม ดังนั้นองค์การจะต้องเป็นเสมือนตัวนำให้บรรลุถึงความเปลี่ยนแปลงได้ (ยุพาพร รูปงาม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2545)             </w:t>
      </w:r>
    </w:p>
    <w:p w:rsidR="00D519EF" w:rsidRPr="00BD72EC" w:rsidRDefault="00D519E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 xml:space="preserve">Erwin </w:t>
      </w:r>
      <w:r w:rsidRPr="00BD72EC">
        <w:rPr>
          <w:rFonts w:ascii="TH SarabunPSK" w:hAnsi="TH SarabunPSK" w:cs="TH SarabunPSK"/>
          <w:sz w:val="32"/>
          <w:szCs w:val="32"/>
          <w:cs/>
        </w:rPr>
        <w:t>(อ้าง</w:t>
      </w:r>
      <w:r w:rsidR="007A76D4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BD72EC">
        <w:rPr>
          <w:rFonts w:ascii="TH SarabunPSK" w:hAnsi="TH SarabunPSK" w:cs="TH SarabunPSK"/>
          <w:sz w:val="32"/>
          <w:szCs w:val="32"/>
          <w:cs/>
        </w:rPr>
        <w:t>ใน ยุพาพร รูปงาม</w:t>
      </w:r>
      <w:r w:rsidR="00720482" w:rsidRPr="00BD72EC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2545) ให้ความหมายเกี่ยวกับการมี ส่วนร่วมว่า </w:t>
      </w:r>
      <w:r w:rsidR="00720482" w:rsidRPr="00BD72EC">
        <w:rPr>
          <w:rFonts w:ascii="TH SarabunPSK" w:hAnsi="TH SarabunPSK" w:cs="TH SarabunPSK"/>
          <w:sz w:val="32"/>
          <w:szCs w:val="32"/>
          <w:cs/>
        </w:rPr>
        <w:t>เป็น</w:t>
      </w:r>
      <w:r w:rsidRPr="00BD72EC">
        <w:rPr>
          <w:rFonts w:ascii="TH SarabunPSK" w:hAnsi="TH SarabunPSK" w:cs="TH SarabunPSK"/>
          <w:sz w:val="32"/>
          <w:szCs w:val="32"/>
          <w:cs/>
        </w:rPr>
        <w:t>กระบวนการให้บุคคลเข้ามามีส่วนเกี่ยวข้องในการดำเนินงาน ร่วมคิด ตัดสินใจ แก้ไขปัญหาด้วยตนเอง เน้นการมีส่วนร่วมเก</w:t>
      </w:r>
      <w:r w:rsidR="00720482" w:rsidRPr="00BD72EC">
        <w:rPr>
          <w:rFonts w:ascii="TH SarabunPSK" w:hAnsi="TH SarabunPSK" w:cs="TH SarabunPSK"/>
          <w:sz w:val="32"/>
          <w:szCs w:val="32"/>
          <w:cs/>
        </w:rPr>
        <w:t>ี่</w:t>
      </w:r>
      <w:r w:rsidRPr="00BD72EC">
        <w:rPr>
          <w:rFonts w:ascii="TH SarabunPSK" w:hAnsi="TH SarabunPSK" w:cs="TH SarabunPSK"/>
          <w:sz w:val="32"/>
          <w:szCs w:val="32"/>
          <w:cs/>
        </w:rPr>
        <w:t>ยวข้องของบุคคล แก้ไขปัญหาร่วมกับการใช้วิทยาการที่เหมาะสมและสนับสนุน ติดตามการปฏิบัติงาน</w:t>
      </w:r>
    </w:p>
    <w:p w:rsidR="00D519EF" w:rsidRPr="00BD72EC" w:rsidRDefault="00D519E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การมีส่วนร่วมเป็นการเปิดโอกาสให้บุคคล ได้มีส่วนช่วยเหลือระหว่างกันในการร่วมคิด ร่วมวางแผน ร่วมตัดสินใจ ร่วมปฏิบัติงานและร่วมรับผิดชอบในเรื่องต่าง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ที่มีผลกระทบต่อส่วนรวม เพื่อให้บรรลุจุดมุ่งหมายจะต้องเข้าไปมีส่วนในการตัดสินใจระดับต่าง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ๆเพื่อก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หนดความต้องการในชุมชนของตน</w:t>
      </w:r>
    </w:p>
    <w:p w:rsidR="00D519EF" w:rsidRPr="00BD72EC" w:rsidRDefault="00D519E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องค์การสหประชาชาติได้ก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หนดความหมายของการมีส่วนร่วม หมายถึง การเปิดโอกาสให้สมาชิกทุกคนในสังคม ไม่ว่าจะเป็นสังคมเล็ก หรือสังคมขนาดใหญ่ มีส่วนช่วยเหลืออย่างเต็มที่ต่อสังคมนั้น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ได้แก่ การมีส่วนร่วมในการบริหารจัดการ เช่น การพิจารณาปัญหา การตั้งนโยบาย การตัดสินใ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>จ</w:t>
      </w:r>
      <w:r w:rsidRPr="00BD72EC">
        <w:rPr>
          <w:rFonts w:ascii="TH SarabunPSK" w:hAnsi="TH SarabunPSK" w:cs="TH SarabunPSK"/>
          <w:sz w:val="32"/>
          <w:szCs w:val="32"/>
          <w:cs/>
        </w:rPr>
        <w:t>ประเด็นส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คัญต่าง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เกี่ยวกับการพัฒนาประชาชาติและการประเมินความต้องการของสังคมนั้น</w:t>
      </w:r>
      <w:r w:rsidR="000B6FD5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</w:t>
      </w:r>
    </w:p>
    <w:p w:rsidR="00DD45B6" w:rsidRPr="00BD72EC" w:rsidRDefault="00DD45B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2.5.1.2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รูปแบบของการมีส่วนร่วม</w:t>
      </w:r>
    </w:p>
    <w:p w:rsidR="00BA5C88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1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การรับรู้ข่าวสาร (</w:t>
      </w:r>
      <w:r w:rsidRPr="00BD72EC">
        <w:rPr>
          <w:rFonts w:ascii="TH SarabunPSK" w:hAnsi="TH SarabunPSK" w:cs="TH SarabunPSK"/>
          <w:sz w:val="32"/>
          <w:szCs w:val="32"/>
        </w:rPr>
        <w:t>Public Information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ผู้</w:t>
      </w:r>
      <w:r w:rsidRPr="00BD72EC">
        <w:rPr>
          <w:rFonts w:ascii="TH SarabunPSK" w:hAnsi="TH SarabunPSK" w:cs="TH SarabunPSK"/>
          <w:sz w:val="32"/>
          <w:szCs w:val="32"/>
          <w:cs/>
        </w:rPr>
        <w:t>ที่เกี่ยวข้องจะ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ต้อง</w:t>
      </w:r>
      <w:r w:rsidRPr="00BD72EC">
        <w:rPr>
          <w:rFonts w:ascii="TH SarabunPSK" w:hAnsi="TH SarabunPSK" w:cs="TH SarabunPSK"/>
          <w:sz w:val="32"/>
          <w:szCs w:val="32"/>
          <w:cs/>
        </w:rPr>
        <w:t>ได้รับการแจ้งให้ทราบถึงรายละเอียดของโครงการที่จะดําเนินการ รวมทั้งผลกระทบที่คาดว่าจะเกิดขึ้น</w:t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2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การปรึกษาหารือ (</w:t>
      </w:r>
      <w:r w:rsidRPr="00BD72EC">
        <w:rPr>
          <w:rFonts w:ascii="TH SarabunPSK" w:hAnsi="TH SarabunPSK" w:cs="TH SarabunPSK"/>
          <w:sz w:val="32"/>
          <w:szCs w:val="32"/>
        </w:rPr>
        <w:t>Public Consultation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เป็นรูปแบบการมีส่วนร่วมที่มีการจัดการหารือระหว่างผู้ด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เนินการกับ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ผู้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ที่เกี่ยวข้องและได้รับผลกระทบ เพื่อรับฟังความคิดเห็นและตรวจสอบข้อมูลเพิ่มเติม </w:t>
      </w:r>
    </w:p>
    <w:p w:rsidR="00DD45B6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3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การประชุมรับฟังความคิดเห็น (</w:t>
      </w:r>
      <w:r w:rsidRPr="00BD72EC">
        <w:rPr>
          <w:rFonts w:ascii="TH SarabunPSK" w:hAnsi="TH SarabunPSK" w:cs="TH SarabunPSK"/>
          <w:sz w:val="32"/>
          <w:szCs w:val="32"/>
        </w:rPr>
        <w:t>Public Meeting</w:t>
      </w:r>
      <w:r w:rsidRPr="00BD72EC">
        <w:rPr>
          <w:rFonts w:ascii="TH SarabunPSK" w:hAnsi="TH SarabunPSK" w:cs="TH SarabunPSK"/>
          <w:sz w:val="32"/>
          <w:szCs w:val="32"/>
          <w:cs/>
        </w:rPr>
        <w:t>) เพื่อให้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ผู้</w:t>
      </w:r>
      <w:r w:rsidRPr="00BD72EC">
        <w:rPr>
          <w:rFonts w:ascii="TH SarabunPSK" w:hAnsi="TH SarabunPSK" w:cs="TH SarabunPSK"/>
          <w:sz w:val="32"/>
          <w:szCs w:val="32"/>
          <w:cs/>
        </w:rPr>
        <w:t>ที่เกี่ยวข้อง และผู้มีอ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นาจตัดสินใจใช้เวทีสาธารณะในการท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ความเข้าใจ และค้นหาเหตุผลในการด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เนินโครงการหรือกิจกรรม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="00B36C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การประชุมในระดับชุมชน (</w:t>
      </w:r>
      <w:r w:rsidRPr="00BD72EC">
        <w:rPr>
          <w:rFonts w:ascii="TH SarabunPSK" w:hAnsi="TH SarabunPSK" w:cs="TH SarabunPSK"/>
          <w:sz w:val="32"/>
          <w:szCs w:val="32"/>
        </w:rPr>
        <w:t>Community Meeting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36C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การประชุมรับฟังความคิดเห็นในเชิงวิชาการ (</w:t>
      </w:r>
      <w:r w:rsidRPr="00BD72EC">
        <w:rPr>
          <w:rFonts w:ascii="TH SarabunPSK" w:hAnsi="TH SarabunPSK" w:cs="TH SarabunPSK"/>
          <w:sz w:val="32"/>
          <w:szCs w:val="32"/>
        </w:rPr>
        <w:t>Technical Hearing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36CEF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D72EC">
        <w:rPr>
          <w:rFonts w:ascii="TH SarabunPSK" w:hAnsi="TH SarabunPSK" w:cs="TH SarabunPSK"/>
          <w:sz w:val="32"/>
          <w:szCs w:val="32"/>
          <w:cs/>
        </w:rPr>
        <w:t>การประชาพิจารณ์ (</w:t>
      </w:r>
      <w:r w:rsidRPr="00BD72EC">
        <w:rPr>
          <w:rFonts w:ascii="TH SarabunPSK" w:hAnsi="TH SarabunPSK" w:cs="TH SarabunPSK"/>
          <w:sz w:val="32"/>
          <w:szCs w:val="32"/>
        </w:rPr>
        <w:t>Public Hearing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A5C88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4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การร่วมในการตัดสินใจ (</w:t>
      </w:r>
      <w:r w:rsidRPr="00BD72EC">
        <w:rPr>
          <w:rFonts w:ascii="TH SarabunPSK" w:hAnsi="TH SarabunPSK" w:cs="TH SarabunPSK"/>
          <w:sz w:val="32"/>
          <w:szCs w:val="32"/>
        </w:rPr>
        <w:t>Decision Making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เป็นเป้าหมายสูงสุดของการมีส่วนร่วม</w:t>
      </w:r>
      <w:r w:rsidR="00661EA1" w:rsidRPr="00BD72EC">
        <w:rPr>
          <w:rFonts w:ascii="TH SarabunPSK" w:hAnsi="TH SarabunPSK" w:cs="TH SarabunPSK"/>
          <w:sz w:val="32"/>
          <w:szCs w:val="32"/>
          <w:cs/>
        </w:rPr>
        <w:t xml:space="preserve"> ผู้เกี่ยวข้อง</w:t>
      </w:r>
      <w:r w:rsidRPr="00BD72EC">
        <w:rPr>
          <w:rFonts w:ascii="TH SarabunPSK" w:hAnsi="TH SarabunPSK" w:cs="TH SarabunPSK"/>
          <w:sz w:val="32"/>
          <w:szCs w:val="32"/>
          <w:cs/>
        </w:rPr>
        <w:t>มีบทบาทในการตัดสินใจได้เพียงใดนั้นขึ้นอยู่กับองค์ประกอบของคณะกรรมการ</w:t>
      </w:r>
    </w:p>
    <w:p w:rsidR="00BA5C88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ลักษณะที่ส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คัญของการมีส่วนร่วม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ตาม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กระบวนการ 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มี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4 ขั้นตอนหลักๆ ดังนี้</w:t>
      </w:r>
    </w:p>
    <w:p w:rsidR="00BA5C88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1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มีส่วนร่วมในการคิด ศึกษา และค้นคว้า หาปัญหาและสาเหตุของปัญหาตลอดจนความต้องการของชุมชน</w:t>
      </w:r>
    </w:p>
    <w:p w:rsidR="00BA5C88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2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มีส่วนร่วมในการวางนโยบาย หรือแผนงาน โครงการ หรือกิจกรรม เพื่อลดและแก้ไขปัญหา</w:t>
      </w:r>
    </w:p>
    <w:p w:rsidR="00BA5C88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3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ส่วนร่วมในการตัดสินใจในการจัดหรือปรับปรุงระบบการบริหารทรัพยากรอย่างมีประสิทธิภาพและปฏิบัติงานให้บรรลุตามเป้าหมาย</w:t>
      </w:r>
    </w:p>
    <w:p w:rsidR="00BA5C88" w:rsidRPr="00BD72EC" w:rsidRDefault="00BA5C8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4</w:t>
      </w:r>
      <w:r w:rsidR="00DB432D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มีส่วนร่วมในการควบคุม ติดตาม และประเมินผลการท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งาน</w:t>
      </w:r>
    </w:p>
    <w:p w:rsidR="00DD129D" w:rsidRPr="00BD72EC" w:rsidRDefault="00105EB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DD45B6" w:rsidRPr="00BD72EC">
        <w:rPr>
          <w:rFonts w:ascii="TH SarabunPSK" w:hAnsi="TH SarabunPSK" w:cs="TH SarabunPSK"/>
          <w:sz w:val="32"/>
          <w:szCs w:val="32"/>
        </w:rPr>
        <w:t>3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ทฤษฎี</w:t>
      </w:r>
      <w:r w:rsidR="00641323" w:rsidRPr="00BD72EC">
        <w:rPr>
          <w:rFonts w:ascii="TH SarabunPSK" w:hAnsi="TH SarabunPSK" w:cs="TH SarabunPSK"/>
          <w:sz w:val="32"/>
          <w:szCs w:val="32"/>
          <w:cs/>
        </w:rPr>
        <w:t>เกี่ยวกับการมีส่วนร่วม</w:t>
      </w:r>
      <w:r w:rsidR="00D955E7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129D" w:rsidRPr="00BD72EC">
        <w:rPr>
          <w:rFonts w:ascii="TH SarabunPSK" w:hAnsi="TH SarabunPSK" w:cs="TH SarabunPSK"/>
          <w:sz w:val="32"/>
          <w:szCs w:val="32"/>
        </w:rPr>
        <w:t>5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 ทฤษฎี </w:t>
      </w:r>
      <w:r w:rsidR="00DE56C5" w:rsidRPr="00BD72EC">
        <w:rPr>
          <w:rFonts w:ascii="TH SarabunPSK" w:hAnsi="TH SarabunPSK" w:cs="TH SarabunPSK"/>
          <w:sz w:val="32"/>
          <w:szCs w:val="32"/>
          <w:cs/>
        </w:rPr>
        <w:t>ดังนี้  (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ยุพาพร รูปงาม</w:t>
      </w:r>
      <w:r w:rsidR="00DD129D" w:rsidRPr="00BD72EC">
        <w:rPr>
          <w:rFonts w:ascii="TH SarabunPSK" w:hAnsi="TH SarabunPSK" w:cs="TH SarabunPSK"/>
          <w:sz w:val="32"/>
          <w:szCs w:val="32"/>
        </w:rPr>
        <w:t>, 2545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DD129D" w:rsidRPr="00BD72EC" w:rsidRDefault="00DE56C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D129D"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ทฤษฎีการเกลี้ยกล่อมมวลชน (</w:t>
      </w:r>
      <w:r w:rsidR="00DD129D" w:rsidRPr="00BD72EC">
        <w:rPr>
          <w:rFonts w:ascii="TH SarabunPSK" w:hAnsi="TH SarabunPSK" w:cs="TH SarabunPSK"/>
          <w:sz w:val="32"/>
          <w:szCs w:val="32"/>
        </w:rPr>
        <w:t>Mass Persuation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การใช้คำพูดหรือการเขียน เพื่อมุ่งให้เกิดความเชื่อถือและการกระทำ โดยเฉพาะความต้องการของคนทั้ง </w:t>
      </w:r>
      <w:r w:rsidR="00DD129D" w:rsidRPr="00BD72EC">
        <w:rPr>
          <w:rFonts w:ascii="TH SarabunPSK" w:hAnsi="TH SarabunPSK" w:cs="TH SarabunPSK"/>
          <w:sz w:val="32"/>
          <w:szCs w:val="32"/>
        </w:rPr>
        <w:t>5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 ระดับ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คือ  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ความต้องการทางด้านสรีระวิทยา (</w:t>
      </w:r>
      <w:r w:rsidR="00A430E9">
        <w:rPr>
          <w:rFonts w:ascii="TH SarabunPSK" w:hAnsi="TH SarabunPSK" w:cs="TH SarabunPSK"/>
          <w:sz w:val="32"/>
          <w:szCs w:val="32"/>
        </w:rPr>
        <w:t>P</w:t>
      </w:r>
      <w:r w:rsidR="00DD129D" w:rsidRPr="00BD72EC">
        <w:rPr>
          <w:rFonts w:ascii="TH SarabunPSK" w:hAnsi="TH SarabunPSK" w:cs="TH SarabunPSK"/>
          <w:sz w:val="32"/>
          <w:szCs w:val="32"/>
        </w:rPr>
        <w:t xml:space="preserve">hysiological </w:t>
      </w:r>
      <w:r w:rsidR="00A430E9">
        <w:rPr>
          <w:rFonts w:ascii="TH SarabunPSK" w:hAnsi="TH SarabunPSK" w:cs="TH SarabunPSK"/>
          <w:sz w:val="32"/>
          <w:szCs w:val="32"/>
        </w:rPr>
        <w:t>N</w:t>
      </w:r>
      <w:r w:rsidR="00DD129D" w:rsidRPr="00BD72EC">
        <w:rPr>
          <w:rFonts w:ascii="TH SarabunPSK" w:hAnsi="TH SarabunPSK" w:cs="TH SarabunPSK"/>
          <w:sz w:val="32"/>
          <w:szCs w:val="32"/>
        </w:rPr>
        <w:t>eeds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ความต้องการความมั่นคงปลอดภัยของชีวิต (</w:t>
      </w:r>
      <w:r w:rsidR="00A430E9">
        <w:rPr>
          <w:rFonts w:ascii="TH SarabunPSK" w:hAnsi="TH SarabunPSK" w:cs="TH SarabunPSK"/>
          <w:sz w:val="32"/>
          <w:szCs w:val="32"/>
        </w:rPr>
        <w:t>S</w:t>
      </w:r>
      <w:r w:rsidR="00DD129D" w:rsidRPr="00BD72EC">
        <w:rPr>
          <w:rFonts w:ascii="TH SarabunPSK" w:hAnsi="TH SarabunPSK" w:cs="TH SarabunPSK"/>
          <w:sz w:val="32"/>
          <w:szCs w:val="32"/>
        </w:rPr>
        <w:t xml:space="preserve">afety and </w:t>
      </w:r>
      <w:r w:rsidR="00A430E9">
        <w:rPr>
          <w:rFonts w:ascii="TH SarabunPSK" w:hAnsi="TH SarabunPSK" w:cs="TH SarabunPSK"/>
          <w:sz w:val="32"/>
          <w:szCs w:val="32"/>
        </w:rPr>
        <w:t>S</w:t>
      </w:r>
      <w:r w:rsidR="00DD129D" w:rsidRPr="00BD72EC">
        <w:rPr>
          <w:rFonts w:ascii="TH SarabunPSK" w:hAnsi="TH SarabunPSK" w:cs="TH SarabunPSK"/>
          <w:sz w:val="32"/>
          <w:szCs w:val="32"/>
        </w:rPr>
        <w:t xml:space="preserve">ecurity </w:t>
      </w:r>
      <w:r w:rsidR="00A430E9">
        <w:rPr>
          <w:rFonts w:ascii="TH SarabunPSK" w:hAnsi="TH SarabunPSK" w:cs="TH SarabunPSK"/>
          <w:sz w:val="32"/>
          <w:szCs w:val="32"/>
        </w:rPr>
        <w:t>N</w:t>
      </w:r>
      <w:r w:rsidR="00DD129D" w:rsidRPr="00BD72EC">
        <w:rPr>
          <w:rFonts w:ascii="TH SarabunPSK" w:hAnsi="TH SarabunPSK" w:cs="TH SarabunPSK"/>
          <w:sz w:val="32"/>
          <w:szCs w:val="32"/>
        </w:rPr>
        <w:t>eeds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ความต้องการทางด้านสังคม (</w:t>
      </w:r>
      <w:r w:rsidR="00A430E9">
        <w:rPr>
          <w:rFonts w:ascii="TH SarabunPSK" w:hAnsi="TH SarabunPSK" w:cs="TH SarabunPSK"/>
          <w:sz w:val="32"/>
          <w:szCs w:val="32"/>
        </w:rPr>
        <w:t>S</w:t>
      </w:r>
      <w:r w:rsidR="00DD129D" w:rsidRPr="00BD72EC">
        <w:rPr>
          <w:rFonts w:ascii="TH SarabunPSK" w:hAnsi="TH SarabunPSK" w:cs="TH SarabunPSK"/>
          <w:sz w:val="32"/>
          <w:szCs w:val="32"/>
        </w:rPr>
        <w:t xml:space="preserve">ocial </w:t>
      </w:r>
      <w:r w:rsidR="00A430E9">
        <w:rPr>
          <w:rFonts w:ascii="TH SarabunPSK" w:hAnsi="TH SarabunPSK" w:cs="TH SarabunPSK"/>
          <w:sz w:val="32"/>
          <w:szCs w:val="32"/>
        </w:rPr>
        <w:t>N</w:t>
      </w:r>
      <w:r w:rsidR="00DD129D" w:rsidRPr="00BD72EC">
        <w:rPr>
          <w:rFonts w:ascii="TH SarabunPSK" w:hAnsi="TH SarabunPSK" w:cs="TH SarabunPSK"/>
          <w:sz w:val="32"/>
          <w:szCs w:val="32"/>
        </w:rPr>
        <w:t>eeds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C6241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ความต้องการที่จะมีเกียรติยศชื่อเสียง (</w:t>
      </w:r>
      <w:r w:rsidR="00A430E9">
        <w:rPr>
          <w:rFonts w:ascii="TH SarabunPSK" w:hAnsi="TH SarabunPSK" w:cs="TH SarabunPSK"/>
          <w:sz w:val="32"/>
          <w:szCs w:val="32"/>
        </w:rPr>
        <w:t>S</w:t>
      </w:r>
      <w:r w:rsidR="00DD129D" w:rsidRPr="00BD72EC">
        <w:rPr>
          <w:rFonts w:ascii="TH SarabunPSK" w:hAnsi="TH SarabunPSK" w:cs="TH SarabunPSK"/>
          <w:sz w:val="32"/>
          <w:szCs w:val="32"/>
        </w:rPr>
        <w:t>elf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DD129D" w:rsidRPr="00BD72EC">
        <w:rPr>
          <w:rFonts w:ascii="TH SarabunPSK" w:hAnsi="TH SarabunPSK" w:cs="TH SarabunPSK"/>
          <w:sz w:val="32"/>
          <w:szCs w:val="32"/>
        </w:rPr>
        <w:t xml:space="preserve">esteem </w:t>
      </w:r>
      <w:r w:rsidR="00A430E9">
        <w:rPr>
          <w:rFonts w:ascii="TH SarabunPSK" w:hAnsi="TH SarabunPSK" w:cs="TH SarabunPSK"/>
          <w:sz w:val="32"/>
          <w:szCs w:val="32"/>
        </w:rPr>
        <w:t>N</w:t>
      </w:r>
      <w:r w:rsidR="00DD129D" w:rsidRPr="00BD72EC">
        <w:rPr>
          <w:rFonts w:ascii="TH SarabunPSK" w:hAnsi="TH SarabunPSK" w:cs="TH SarabunPSK"/>
          <w:sz w:val="32"/>
          <w:szCs w:val="32"/>
        </w:rPr>
        <w:t>eeds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C6241" w:rsidRPr="00BD72E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ความต้องการความสำเร็จแห่งตน (</w:t>
      </w:r>
      <w:r w:rsidR="00A430E9">
        <w:rPr>
          <w:rFonts w:ascii="TH SarabunPSK" w:hAnsi="TH SarabunPSK" w:cs="TH SarabunPSK"/>
          <w:sz w:val="32"/>
          <w:szCs w:val="32"/>
        </w:rPr>
        <w:t>S</w:t>
      </w:r>
      <w:r w:rsidR="00DD129D" w:rsidRPr="00BD72EC">
        <w:rPr>
          <w:rFonts w:ascii="TH SarabunPSK" w:hAnsi="TH SarabunPSK" w:cs="TH SarabunPSK"/>
          <w:sz w:val="32"/>
          <w:szCs w:val="32"/>
        </w:rPr>
        <w:t>elf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DD129D" w:rsidRPr="00BD72EC">
        <w:rPr>
          <w:rFonts w:ascii="TH SarabunPSK" w:hAnsi="TH SarabunPSK" w:cs="TH SarabunPSK"/>
          <w:sz w:val="32"/>
          <w:szCs w:val="32"/>
        </w:rPr>
        <w:t xml:space="preserve">actualization </w:t>
      </w:r>
      <w:r w:rsidR="00A430E9">
        <w:rPr>
          <w:rFonts w:ascii="TH SarabunPSK" w:hAnsi="TH SarabunPSK" w:cs="TH SarabunPSK"/>
          <w:sz w:val="32"/>
          <w:szCs w:val="32"/>
        </w:rPr>
        <w:t>N</w:t>
      </w:r>
      <w:r w:rsidR="00DD129D" w:rsidRPr="00BD72EC">
        <w:rPr>
          <w:rFonts w:ascii="TH SarabunPSK" w:hAnsi="TH SarabunPSK" w:cs="TH SarabunPSK"/>
          <w:sz w:val="32"/>
          <w:szCs w:val="32"/>
        </w:rPr>
        <w:t>eeds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DD129D" w:rsidRPr="00BD72EC" w:rsidRDefault="0033184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DD129D"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ทฤษฎีการระดมสร้างขวัญของคนในชาติ (</w:t>
      </w:r>
      <w:r w:rsidR="00DD129D" w:rsidRPr="00BD72EC">
        <w:rPr>
          <w:rFonts w:ascii="TH SarabunPSK" w:hAnsi="TH SarabunPSK" w:cs="TH SarabunPSK"/>
          <w:sz w:val="32"/>
          <w:szCs w:val="32"/>
        </w:rPr>
        <w:t>National Morale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781C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ถ้าคนทำงานมีขวัญดีจะเกิดสำนึกในความรับผิดชอบ อันจะเกิดผลดีแก่หน่วยงาน ดังนั้น จะเป็นไปได้ว่าขวัญของคนเราโดยเฉพาะคนมีขวัญที่ดีย่อมเป็นปัจจัยหนึ่งที่จะนำไปสู่การมีส่วนร่วมในกิจกรรมต่าง ๆ ได้เช่นกัน </w:t>
      </w:r>
    </w:p>
    <w:p w:rsidR="00DD129D" w:rsidRPr="00BD72EC" w:rsidRDefault="00D955E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D129D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ทฤษฎีสร้างความรู้สึกชาตินิยม (</w:t>
      </w:r>
      <w:r w:rsidR="00DD129D" w:rsidRPr="00BD72EC">
        <w:rPr>
          <w:rFonts w:ascii="TH SarabunPSK" w:hAnsi="TH SarabunPSK" w:cs="TH SarabunPSK"/>
          <w:sz w:val="32"/>
          <w:szCs w:val="32"/>
        </w:rPr>
        <w:t>Nationalism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177C93" w:rsidRPr="00BD72EC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ปัจจัยประการหนึ่งที่นำสู่การมีส่วนร่วมคือ การสร้างความรู้สึกชาตินิยมให้ เกิดขึ้น หมายถึง ความรู้สึกเป็นตัวของตัวเองที่จะอุทิศหรือเน้นค่านิยมเรื่องผลประโยชน์ ส่วนรวมของชาติ มีความพอใจในชาติของตัวเอง พอใจเกียรติภูมิ จงรักภักดี ผูกพันต่อ ท้องถิ่น </w:t>
      </w:r>
    </w:p>
    <w:p w:rsidR="00177C93" w:rsidRPr="00BD72EC" w:rsidRDefault="00177C9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D129D"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CEF">
        <w:rPr>
          <w:rFonts w:ascii="TH SarabunPSK" w:hAnsi="TH SarabunPSK" w:cs="TH SarabunPSK"/>
          <w:sz w:val="32"/>
          <w:szCs w:val="32"/>
          <w:cs/>
        </w:rPr>
        <w:tab/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ทฤษฎีการสร้างผู้นำ (</w:t>
      </w:r>
      <w:r w:rsidR="00DD129D" w:rsidRPr="00BD72EC">
        <w:rPr>
          <w:rFonts w:ascii="TH SarabunPSK" w:hAnsi="TH SarabunPSK" w:cs="TH SarabunPSK"/>
          <w:sz w:val="32"/>
          <w:szCs w:val="32"/>
        </w:rPr>
        <w:t>Leadership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จะช่วยจูงใจให้ทำงาน</w:t>
      </w:r>
      <w:r w:rsidRPr="00BD72EC">
        <w:rPr>
          <w:rFonts w:ascii="TH SarabunPSK" w:hAnsi="TH SarabunPSK" w:cs="TH SarabunPSK"/>
          <w:sz w:val="32"/>
          <w:szCs w:val="32"/>
          <w:cs/>
        </w:rPr>
        <w:t>ด้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วยความเต็มใจเพื่อบรรลุเป้าหมายหรือวัตถุประสงค์ร่วมกัน ทั้งนี้เพราะผู้นำเป็นปัจจัยสำคัญของการร่วมกลุ่มคน </w:t>
      </w:r>
    </w:p>
    <w:p w:rsidR="00177C93" w:rsidRPr="00BD72EC" w:rsidRDefault="00177C9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D129D"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6F4">
        <w:rPr>
          <w:rFonts w:ascii="TH SarabunPSK" w:hAnsi="TH SarabunPSK" w:cs="TH SarabunPSK"/>
          <w:sz w:val="32"/>
          <w:szCs w:val="32"/>
          <w:cs/>
        </w:rPr>
        <w:tab/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ทฤษฎีการใช้วิธีและระบบทางการบริหาร (</w:t>
      </w:r>
      <w:r w:rsidR="00DD129D" w:rsidRPr="00BD72EC">
        <w:rPr>
          <w:rFonts w:ascii="TH SarabunPSK" w:hAnsi="TH SarabunPSK" w:cs="TH SarabunPSK"/>
          <w:sz w:val="32"/>
          <w:szCs w:val="32"/>
        </w:rPr>
        <w:t>Administration and Method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129D" w:rsidRPr="00BD72EC">
        <w:rPr>
          <w:rFonts w:ascii="TH SarabunPSK" w:hAnsi="TH SarabunPSK" w:cs="TH SarabunPSK"/>
          <w:sz w:val="32"/>
          <w:szCs w:val="32"/>
          <w:cs/>
        </w:rPr>
        <w:t xml:space="preserve">การใช้ระบบบริหารในการระดมความร่วมมือที่ง่ายเพราะใช้กฎหมาย ระเบียบ แบบแผน เป็นเครื่องมือในการดำเนินการ </w:t>
      </w:r>
    </w:p>
    <w:p w:rsidR="00943F00" w:rsidRPr="00BD72EC" w:rsidRDefault="00943F0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2.5.1.4</w:t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แนวคิดการมีส่วนร่วม (</w:t>
      </w:r>
      <w:r w:rsidR="00A430E9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</w:rPr>
        <w:t xml:space="preserve">articipation </w:t>
      </w:r>
      <w:r w:rsidR="00A430E9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</w:rPr>
        <w:t xml:space="preserve">rocess </w:t>
      </w:r>
      <w:r w:rsidR="00A430E9">
        <w:rPr>
          <w:rFonts w:ascii="TH SarabunPSK" w:hAnsi="TH SarabunPSK" w:cs="TH SarabunPSK"/>
          <w:sz w:val="32"/>
          <w:szCs w:val="32"/>
        </w:rPr>
        <w:t>A</w:t>
      </w:r>
      <w:r w:rsidRPr="00BD72EC">
        <w:rPr>
          <w:rFonts w:ascii="TH SarabunPSK" w:hAnsi="TH SarabunPSK" w:cs="TH SarabunPSK"/>
          <w:sz w:val="32"/>
          <w:szCs w:val="32"/>
        </w:rPr>
        <w:t>pproach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397816" w:rsidRPr="00BD72EC" w:rsidRDefault="00943F0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แนวคิดและกระบวนการมีส่วนร่วม</w:t>
      </w:r>
      <w:r w:rsidR="00177C93" w:rsidRPr="00BD72EC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="00177C93" w:rsidRPr="00BD72EC">
        <w:rPr>
          <w:rFonts w:ascii="TH SarabunPSK" w:hAnsi="TH SarabunPSK" w:cs="TH SarabunPSK"/>
          <w:sz w:val="32"/>
          <w:szCs w:val="32"/>
        </w:rPr>
        <w:t xml:space="preserve">4 </w:t>
      </w:r>
      <w:r w:rsidR="00177C93" w:rsidRPr="00BD72EC">
        <w:rPr>
          <w:rFonts w:ascii="TH SarabunPSK" w:hAnsi="TH SarabunPSK" w:cs="TH SarabunPSK"/>
          <w:sz w:val="32"/>
          <w:szCs w:val="32"/>
          <w:cs/>
        </w:rPr>
        <w:t>ประเด็น (</w:t>
      </w:r>
      <w:bookmarkStart w:id="6" w:name="_Hlk503965772"/>
      <w:r w:rsidR="00177C93" w:rsidRPr="00BD72EC">
        <w:rPr>
          <w:rFonts w:ascii="TH SarabunPSK" w:hAnsi="TH SarabunPSK" w:cs="TH SarabunPSK"/>
          <w:sz w:val="32"/>
          <w:szCs w:val="32"/>
          <w:cs/>
        </w:rPr>
        <w:t>กรมอนามัย</w:t>
      </w:r>
      <w:r w:rsidR="00177C93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="00177C93" w:rsidRPr="00BD72EC">
        <w:rPr>
          <w:rFonts w:ascii="TH SarabunPSK" w:hAnsi="TH SarabunPSK" w:cs="TH SarabunPSK"/>
          <w:sz w:val="32"/>
          <w:szCs w:val="32"/>
          <w:cs/>
        </w:rPr>
        <w:t>2550</w:t>
      </w:r>
      <w:bookmarkEnd w:id="6"/>
      <w:r w:rsidR="00177C93" w:rsidRPr="00BD72EC">
        <w:rPr>
          <w:rFonts w:ascii="TH SarabunPSK" w:hAnsi="TH SarabunPSK" w:cs="TH SarabunPSK"/>
          <w:sz w:val="32"/>
          <w:szCs w:val="32"/>
          <w:cs/>
        </w:rPr>
        <w:t xml:space="preserve">) ได้แก่ </w:t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43F00" w:rsidRPr="00BD72EC" w:rsidRDefault="0039781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943F00" w:rsidRPr="00BD72EC">
        <w:rPr>
          <w:rFonts w:ascii="TH SarabunPSK" w:hAnsi="TH SarabunPSK" w:cs="TH SarabunPSK"/>
          <w:sz w:val="32"/>
          <w:szCs w:val="32"/>
          <w:cs/>
        </w:rPr>
        <w:t>ประเด็นที่ 1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F00" w:rsidRPr="00BD72EC">
        <w:rPr>
          <w:rFonts w:ascii="TH SarabunPSK" w:hAnsi="TH SarabunPSK" w:cs="TH SarabunPSK"/>
          <w:sz w:val="32"/>
          <w:szCs w:val="32"/>
          <w:cs/>
        </w:rPr>
        <w:t xml:space="preserve"> การมีส่วนร่วม</w:t>
      </w:r>
      <w:r w:rsidRPr="00BD72EC">
        <w:rPr>
          <w:rFonts w:ascii="TH SarabunPSK" w:hAnsi="TH SarabunPSK" w:cs="TH SarabunPSK"/>
          <w:sz w:val="32"/>
          <w:szCs w:val="32"/>
          <w:cs/>
        </w:rPr>
        <w:t>ที่</w:t>
      </w:r>
      <w:r w:rsidR="00943F00" w:rsidRPr="00BD72EC">
        <w:rPr>
          <w:rFonts w:ascii="TH SarabunPSK" w:hAnsi="TH SarabunPSK" w:cs="TH SarabunPSK"/>
          <w:sz w:val="32"/>
          <w:szCs w:val="32"/>
          <w:cs/>
        </w:rPr>
        <w:t>ครอบคลุมการสร้างโอกาสที่เอื้อให้สมาชิกทุกคนของชุมชนและสังคมได้ร่วมกิจกรรมซึ่งนำไปสู่ และมีอิทธิพลต่อกระบวนการพัฒนา และเอื้อให้ได้รับประโยชน์จากการพัฒนาโดยเท่าเทียมกัน</w:t>
      </w:r>
    </w:p>
    <w:p w:rsidR="00943F00" w:rsidRPr="00BD72EC" w:rsidRDefault="00943F0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ประเด็นที่ 2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การมีส่วนร่วม</w:t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>ที่</w:t>
      </w:r>
      <w:r w:rsidRPr="00BD72EC">
        <w:rPr>
          <w:rFonts w:ascii="TH SarabunPSK" w:hAnsi="TH SarabunPSK" w:cs="TH SarabunPSK"/>
          <w:sz w:val="32"/>
          <w:szCs w:val="32"/>
          <w:cs/>
        </w:rPr>
        <w:t>สะท้อนการเกี่ยวข้องโดยสมัครใจ และเป็นประชาธิปไตย</w:t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คือ การเอื้อให้เกิดการพยายามพัฒนา การแบ่งสรรผลประโยชน์จากการพัฒนา และการตัดสินใจเพื่อกำหนดเป้าหมาย นโยบายและการวางแผนดำเนินการ</w:t>
      </w:r>
    </w:p>
    <w:p w:rsidR="00943F00" w:rsidRPr="00BD72EC" w:rsidRDefault="00943F0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</w:t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ประเด็นที่ 3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ารมีส่วนร่วมเป็นตัวเชื่อมโยงระหว่างประชาชนและทรัพยากรเพื่อพัฒนากับประโยชน์ที่ได้รับจากการลงทุน</w:t>
      </w:r>
    </w:p>
    <w:p w:rsidR="00943F00" w:rsidRPr="00BD72EC" w:rsidRDefault="00943F0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="00397816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ประเด็นที่ 4 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การมีส่วนร่วมของประชาชนอาจแตกต่างกันไปตามสภาพเศรษฐกิจของประเทศ นโยบาย และโครงสร้างการบริหาร  รวมทั้งลักษณะเศรษฐกิจสังคมของ ประชากร การมีส่วนร่วมของประชาชนมิได้เป็นเพียงเทคนิควิธีการ </w:t>
      </w:r>
    </w:p>
    <w:p w:rsidR="00943F00" w:rsidRPr="00BD72EC" w:rsidRDefault="00943F0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กระบวนการมีส่วนร่วม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 xml:space="preserve"> แบ่งออกเป็น 4 ขั้นตอน (</w:t>
      </w:r>
      <w:r w:rsidR="003A783B" w:rsidRPr="00BD72EC">
        <w:rPr>
          <w:rFonts w:ascii="TH SarabunPSK" w:hAnsi="TH SarabunPSK" w:cs="TH SarabunPSK"/>
          <w:sz w:val="32"/>
          <w:szCs w:val="32"/>
        </w:rPr>
        <w:t xml:space="preserve">Szentendre 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>อ้างถึงในสถาบันพระปกเกล้า</w:t>
      </w:r>
      <w:r w:rsidR="003A783B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 xml:space="preserve">2545) ได้แก่ 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การมีส่วนร่วม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>ด้</w:t>
      </w:r>
      <w:r w:rsidRPr="00BD72EC">
        <w:rPr>
          <w:rFonts w:ascii="TH SarabunPSK" w:hAnsi="TH SarabunPSK" w:cs="TH SarabunPSK"/>
          <w:sz w:val="32"/>
          <w:szCs w:val="32"/>
          <w:cs/>
        </w:rPr>
        <w:t>านการวางแผน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การมีส่วนร่วมในการปฏิบัติ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การมีส่วนร่วมในการจัดสรรผลประโยชน์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Pr="00BD72EC">
        <w:rPr>
          <w:rFonts w:ascii="TH SarabunPSK" w:hAnsi="TH SarabunPSK" w:cs="TH SarabunPSK"/>
          <w:sz w:val="32"/>
          <w:szCs w:val="32"/>
          <w:cs/>
        </w:rPr>
        <w:t>การมีส่วนร่วมในการติดตามและประเมินผล</w:t>
      </w:r>
    </w:p>
    <w:p w:rsidR="00DD129D" w:rsidRPr="00BD72EC" w:rsidRDefault="00DD129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2.5.1.</w:t>
      </w:r>
      <w:r w:rsidR="00943F00"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325D97" w:rsidRPr="00BD72EC">
        <w:rPr>
          <w:rFonts w:ascii="TH SarabunPSK" w:hAnsi="TH SarabunPSK" w:cs="TH SarabunPSK"/>
          <w:sz w:val="32"/>
          <w:szCs w:val="32"/>
          <w:cs/>
        </w:rPr>
        <w:t>ขั้นตอนการมี</w:t>
      </w:r>
      <w:r w:rsidR="00DC5C80" w:rsidRPr="00BD72EC">
        <w:rPr>
          <w:rFonts w:ascii="TH SarabunPSK" w:hAnsi="TH SarabunPSK" w:cs="TH SarabunPSK"/>
          <w:sz w:val="32"/>
          <w:szCs w:val="32"/>
          <w:cs/>
        </w:rPr>
        <w:t>ส่วนร่วม</w:t>
      </w:r>
    </w:p>
    <w:p w:rsidR="00101882" w:rsidRPr="00BD72EC" w:rsidRDefault="00DC5C8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101882" w:rsidRPr="00BD72EC">
        <w:rPr>
          <w:rFonts w:ascii="TH SarabunPSK" w:hAnsi="TH SarabunPSK" w:cs="TH SarabunPSK"/>
          <w:sz w:val="32"/>
          <w:szCs w:val="32"/>
          <w:cs/>
        </w:rPr>
        <w:t>โกวิทย์ พวงงาม (2545) สรุปการมีส่วนร่วมในการพัฒนา มี 4 ขั้น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 xml:space="preserve"> คือ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ab/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ab/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ab/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ab/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1</w:t>
      </w:r>
      <w:r w:rsidR="003A783B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การมีส่วนร่วมในการค้นหาปัญหาและสาเหตุของปัญหาของแต่ละท้องถิ่น 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2</w:t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การมีส่วนร่วมในการวางแผนดำเนินกิจกรรม เพราะการวางแผนดำเนินงานเป็นขั้นตอนที่จะช่วยให้รู้จักวิธีการคิด การตัดสินใจอย่างมีเหตุผล 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3</w:t>
      </w:r>
      <w:r w:rsidR="00060824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การมีส่วนร่วมในการลงทุนและการปฏิบัติงาน จะทำให้สามารถคิดต้นทุนดำเนินงาน ทำให้ได้เรียนรู้การดำเนินกิจกรรมอย่างใกล้ชิด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4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การมีส่วนร่วมในการติดตามและประเมินผลงาน </w:t>
      </w:r>
    </w:p>
    <w:p w:rsidR="00101882" w:rsidRPr="00BD72EC" w:rsidRDefault="000E320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101882" w:rsidRPr="00BD72EC">
        <w:rPr>
          <w:rFonts w:ascii="TH SarabunPSK" w:hAnsi="TH SarabunPSK" w:cs="TH SarabunPSK"/>
          <w:sz w:val="32"/>
          <w:szCs w:val="32"/>
          <w:cs/>
        </w:rPr>
        <w:t>สำนักมาตรฐานการศึกษา สำนักงานสภาสถาบันราชภัฎ กระทรวง ศึกษาธิการ สำนักมาตรฐานอุดมศึกษา และทบวงมหาวิทยาลัย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882" w:rsidRPr="00BD72EC">
        <w:rPr>
          <w:rFonts w:ascii="TH SarabunPSK" w:hAnsi="TH SarabunPSK" w:cs="TH SarabunPSK"/>
          <w:sz w:val="32"/>
          <w:szCs w:val="32"/>
          <w:cs/>
        </w:rPr>
        <w:t>(2545)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1882" w:rsidRPr="00BD72EC">
        <w:rPr>
          <w:rFonts w:ascii="TH SarabunPSK" w:hAnsi="TH SarabunPSK" w:cs="TH SarabunPSK"/>
          <w:sz w:val="32"/>
          <w:szCs w:val="32"/>
          <w:cs/>
        </w:rPr>
        <w:t>กล่าวถึงการมีส่วนร่วมในขั้นตอนของการพัฒนา</w:t>
      </w:r>
      <w:r w:rsidRPr="00BD72EC">
        <w:rPr>
          <w:rFonts w:ascii="TH SarabunPSK" w:hAnsi="TH SarabunPSK" w:cs="TH SarabunPSK"/>
          <w:sz w:val="32"/>
          <w:szCs w:val="32"/>
          <w:cs/>
        </w:rPr>
        <w:t>มี</w:t>
      </w:r>
      <w:r w:rsidR="00101882" w:rsidRPr="00BD72EC">
        <w:rPr>
          <w:rFonts w:ascii="TH SarabunPSK" w:hAnsi="TH SarabunPSK" w:cs="TH SarabunPSK"/>
          <w:sz w:val="32"/>
          <w:szCs w:val="32"/>
          <w:cs/>
        </w:rPr>
        <w:t xml:space="preserve"> 5 ขั้น </w:t>
      </w:r>
      <w:r w:rsidRPr="00BD72EC">
        <w:rPr>
          <w:rFonts w:ascii="TH SarabunPSK" w:hAnsi="TH SarabunPSK" w:cs="TH SarabunPSK"/>
          <w:sz w:val="32"/>
          <w:szCs w:val="32"/>
          <w:cs/>
        </w:rPr>
        <w:t>คือ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1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ขั้นมีส่วนร่วมในการค้นหาปัญหาและสาเหตุของปัญหาในชุมชนตลอดจน กำหนดความต้องการ และมีส่วนร่วมในการจัดลำดับความสำคัญของความต้องการ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2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ขั้นมีส่วนร่วมในการวางแผนพัฒนา โดย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การ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มีส่วนร่วมในการกำหนด นโยบายและวัตถุประสงค์ กำหนดวิธีการและแนวทางการดำเนินงาน 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3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ขั้นมีส่วนร่วมในการดำเนินงานพัฒนา เป็นขั้นตอนที่มีส่วนร่วม ในการสร้างประโยชน์โดยการสนับสนุนทรัพย์ วัสดุอุปกรณ์และแรงงาน หรือเข้าร่วม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101882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4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ขั้นการมีส่วนร่วมในการับผลประโยชน์จากการพัฒนา เป็นขั้นตอนที่มีส่วนร่วมในการรับผลประโยชน์ที่พึงได้รับจากการพัฒนาหรือยอมรับผลประโยชน์อันเกิดจากการพัฒนาทั้งด้านวัตถุและจิตใจ</w:t>
      </w:r>
    </w:p>
    <w:p w:rsidR="00DC5C80" w:rsidRPr="00BD72EC" w:rsidRDefault="0010188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5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AD56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ขั้นการมีส่วนร่วมในการประเมินผลการพัฒนา เป็นขั้น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ตอนการ</w:t>
      </w:r>
      <w:r w:rsidRPr="00BD72EC">
        <w:rPr>
          <w:rFonts w:ascii="TH SarabunPSK" w:hAnsi="TH SarabunPSK" w:cs="TH SarabunPSK"/>
          <w:sz w:val="32"/>
          <w:szCs w:val="32"/>
          <w:cs/>
        </w:rPr>
        <w:t>เข้าร่วม ประเมิน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ผลสำเร็จ</w:t>
      </w:r>
      <w:r w:rsidRPr="00BD72EC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0E3202" w:rsidRPr="00BD72EC">
        <w:rPr>
          <w:rFonts w:ascii="TH SarabunPSK" w:hAnsi="TH SarabunPSK" w:cs="TH SarabunPSK"/>
          <w:sz w:val="32"/>
          <w:szCs w:val="32"/>
          <w:cs/>
        </w:rPr>
        <w:t>ต</w:t>
      </w:r>
      <w:r w:rsidRPr="00BD72EC">
        <w:rPr>
          <w:rFonts w:ascii="TH SarabunPSK" w:hAnsi="TH SarabunPSK" w:cs="TH SarabunPSK"/>
          <w:sz w:val="32"/>
          <w:szCs w:val="32"/>
          <w:cs/>
        </w:rPr>
        <w:t>ามวัตถุประสงค์</w:t>
      </w:r>
    </w:p>
    <w:p w:rsidR="00C03080" w:rsidRPr="00BD72EC" w:rsidRDefault="00BE68B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สรุปได้ว่า 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>การมีส่วนร่วมเป็นการเปิดโอกาสให้บุคคลมีส่วนช่วยเหลือระหว่างกันในการร่วมคิด ร่วมวางแผน ร่วมตัดสินใจ ร่วมปฏิบัติงานและร่วมรับผิดชอบในเรื่องต่าง ๆ ที่มีผลกระทบต่อส่วนรวมเพื่อให้บรรลุจุดมุ่งหมาย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 xml:space="preserve">  โดย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>ลักษณะที่ส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>คัญของการมีส่วนร่วม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>ใน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 xml:space="preserve">เรื่องของกระบวนการ 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>จำเป็นต้อง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>มีส่วนร่วมในการคิด ศึกษา และค้นคว้า หาปัญหาและสาเหตุของปัญหา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 xml:space="preserve">  ร่วม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 xml:space="preserve">วางนโยบาย หรือแผนงาน โครงการ หรือกิจกรรม 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>ร่วม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>ตัดสินใจ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3080" w:rsidRPr="00BD72EC">
        <w:rPr>
          <w:rFonts w:ascii="TH SarabunPSK" w:hAnsi="TH SarabunPSK" w:cs="TH SarabunPSK"/>
          <w:sz w:val="32"/>
          <w:szCs w:val="32"/>
          <w:cs/>
        </w:rPr>
        <w:t>ควบคุม ติดตาม และประเมินผลการ</w:t>
      </w:r>
      <w:r w:rsidR="00A54EB8" w:rsidRPr="00BD72EC">
        <w:rPr>
          <w:rFonts w:ascii="TH SarabunPSK" w:hAnsi="TH SarabunPSK" w:cs="TH SarabunPSK"/>
          <w:sz w:val="32"/>
          <w:szCs w:val="32"/>
          <w:cs/>
        </w:rPr>
        <w:t>ดำเนินงาน</w:t>
      </w:r>
      <w:r w:rsidR="007A5E73" w:rsidRPr="00BD72EC">
        <w:rPr>
          <w:rFonts w:ascii="TH SarabunPSK" w:hAnsi="TH SarabunPSK" w:cs="TH SarabunPSK"/>
          <w:sz w:val="32"/>
          <w:szCs w:val="32"/>
          <w:cs/>
        </w:rPr>
        <w:t xml:space="preserve">  ผู้วิจัยได้นำแนวคิด ทฤษฎี </w:t>
      </w:r>
      <w:r w:rsidR="003239EA" w:rsidRPr="00BD72EC">
        <w:rPr>
          <w:rFonts w:ascii="TH SarabunPSK" w:hAnsi="TH SarabunPSK" w:cs="TH SarabunPSK"/>
          <w:sz w:val="32"/>
          <w:szCs w:val="32"/>
          <w:cs/>
        </w:rPr>
        <w:t xml:space="preserve">เกี่ยวกับการมีส่วนร่วม และกระบวนการพัฒนาแบบมีส่วนร่วมมาเป็นแนวทางในการจัดกิจกรรมการถ่ายทอดเทคโนโลยีดิจิทัลสำหรับโรงเรียนพระปริยัติธรรม โดยการมีส่วนร่วมของผู้ที่เกี่ยวข้องในทุกกิจกรรม มีการวางแผนร่วมกัน จัดกิจกรรมการเรียนรู้เทคโนโลยีดิจิทัลแบบมีส่วนร่วม การนิเทศติดตามแบบร่วมมือ  และสะท้อนผลการจัดกิจกรรมร่วมกัน  เพื่อใช้เป็นแนวทางในการออกแบบ และพัฒนากิจกรรมการเรียนรู้แบบมีส่วนร่วมตามรูปแบบที่พัฒนาขึ้น  โดยใช้วัฏจักร </w:t>
      </w:r>
      <w:r w:rsidR="003239EA" w:rsidRPr="00BD72EC">
        <w:rPr>
          <w:rFonts w:ascii="TH SarabunPSK" w:hAnsi="TH SarabunPSK" w:cs="TH SarabunPSK"/>
          <w:sz w:val="32"/>
          <w:szCs w:val="32"/>
        </w:rPr>
        <w:t xml:space="preserve">PAOR </w:t>
      </w:r>
      <w:r w:rsidR="003239EA" w:rsidRPr="00BD72EC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BA538E" w:rsidRPr="00BD72EC" w:rsidRDefault="00BA538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12C51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 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PAOR</w:t>
      </w:r>
    </w:p>
    <w:p w:rsidR="0002690D" w:rsidRPr="00BD72EC" w:rsidRDefault="00BA538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 xml:space="preserve">ความหมายของกระบวนการ </w:t>
      </w:r>
      <w:r w:rsidR="0002690D" w:rsidRPr="00BD72EC">
        <w:rPr>
          <w:rFonts w:ascii="TH SarabunPSK" w:hAnsi="TH SarabunPSK" w:cs="TH SarabunPSK"/>
          <w:sz w:val="32"/>
          <w:szCs w:val="32"/>
        </w:rPr>
        <w:t xml:space="preserve">PAOR  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>หมายถึง กระบวนการปฏิบัติงานอย่างมีระบบ เป็นการวิจัยปฏิบัติการเหมือนกับการดำเนินงานในลักษณะของการหมุนรอบตัวเป็นขั้นๆ</w:t>
      </w:r>
      <w:r w:rsidR="007B16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 xml:space="preserve">แบบเกลียวสว่านที่ประกอบด้วยการวางแผน การปฏิบัติการ และ การประเมินผลของการปฏิบัติซึ่งสามารถจำแนกขั้นตอนได้เป็น </w:t>
      </w:r>
      <w:r w:rsidR="0002690D" w:rsidRPr="00BD72EC">
        <w:rPr>
          <w:rFonts w:ascii="TH SarabunPSK" w:hAnsi="TH SarabunPSK" w:cs="TH SarabunPSK"/>
          <w:sz w:val="32"/>
          <w:szCs w:val="32"/>
        </w:rPr>
        <w:t>4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ที่เรียกว่าเป็นวงจรการวิจัยปฏิบัติการและเรียกย่อ</w:t>
      </w:r>
      <w:r w:rsidR="00EC64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>ๆ</w:t>
      </w:r>
      <w:r w:rsidR="00EC64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>ว่า</w:t>
      </w:r>
      <w:r w:rsidR="007B16FD">
        <w:rPr>
          <w:rFonts w:ascii="TH SarabunPSK" w:hAnsi="TH SarabunPSK" w:cs="TH SarabunPSK"/>
          <w:sz w:val="32"/>
          <w:szCs w:val="32"/>
          <w:cs/>
        </w:rPr>
        <w:br/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>วั</w:t>
      </w:r>
      <w:r w:rsidR="00EC64DC" w:rsidRPr="00BD72EC">
        <w:rPr>
          <w:rFonts w:ascii="TH SarabunPSK" w:hAnsi="TH SarabunPSK" w:cs="TH SarabunPSK"/>
          <w:sz w:val="32"/>
          <w:szCs w:val="32"/>
          <w:cs/>
        </w:rPr>
        <w:t>ฎ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 xml:space="preserve">จักร </w:t>
      </w:r>
      <w:r w:rsidR="0002690D" w:rsidRPr="00BD72EC">
        <w:rPr>
          <w:rFonts w:ascii="TH SarabunPSK" w:hAnsi="TH SarabunPSK" w:cs="TH SarabunPSK"/>
          <w:sz w:val="32"/>
          <w:szCs w:val="32"/>
        </w:rPr>
        <w:t>P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02690D" w:rsidRPr="00BD72EC">
        <w:rPr>
          <w:rFonts w:ascii="TH SarabunPSK" w:hAnsi="TH SarabunPSK" w:cs="TH SarabunPSK"/>
          <w:sz w:val="32"/>
          <w:szCs w:val="32"/>
        </w:rPr>
        <w:t>A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02690D" w:rsidRPr="00BD72EC">
        <w:rPr>
          <w:rFonts w:ascii="TH SarabunPSK" w:hAnsi="TH SarabunPSK" w:cs="TH SarabunPSK"/>
          <w:sz w:val="32"/>
          <w:szCs w:val="32"/>
        </w:rPr>
        <w:t>O</w:t>
      </w:r>
      <w:r w:rsidR="0002690D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02690D" w:rsidRPr="00BD72EC">
        <w:rPr>
          <w:rFonts w:ascii="TH SarabunPSK" w:hAnsi="TH SarabunPSK" w:cs="TH SarabunPSK"/>
          <w:sz w:val="32"/>
          <w:szCs w:val="32"/>
        </w:rPr>
        <w:t>R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 xml:space="preserve">Carr and Kemmis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 xml:space="preserve">1986, </w:t>
      </w:r>
      <w:r w:rsidR="00951B2A">
        <w:rPr>
          <w:rFonts w:ascii="TH SarabunPSK" w:hAnsi="TH SarabunPSK" w:cs="TH SarabunPSK"/>
          <w:sz w:val="32"/>
          <w:szCs w:val="32"/>
        </w:rPr>
        <w:t>Q</w:t>
      </w:r>
      <w:r w:rsidRPr="00BD72EC">
        <w:rPr>
          <w:rFonts w:ascii="TH SarabunPSK" w:hAnsi="TH SarabunPSK" w:cs="TH SarabunPSK"/>
          <w:sz w:val="32"/>
          <w:szCs w:val="32"/>
        </w:rPr>
        <w:t>uoted in Mcniff, 1995</w:t>
      </w:r>
      <w:r w:rsidR="00951B2A">
        <w:rPr>
          <w:rFonts w:ascii="TH SarabunPSK" w:hAnsi="TH SarabunPSK" w:cs="TH SarabunPSK" w:hint="cs"/>
          <w:sz w:val="32"/>
          <w:szCs w:val="32"/>
          <w:cs/>
        </w:rPr>
        <w:t>,</w:t>
      </w:r>
      <w:r w:rsidR="00951B2A">
        <w:rPr>
          <w:rFonts w:ascii="TH SarabunPSK" w:hAnsi="TH SarabunPSK" w:cs="TH SarabunPSK"/>
          <w:sz w:val="32"/>
          <w:szCs w:val="32"/>
        </w:rPr>
        <w:t xml:space="preserve"> p.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) กล่าวว่าการวิจัยปฏิบัติการ คือการเรียนรู้แบบสะท้อนตนเอง ที่ร่วมทำโดยผู้มีส่วนร่วมในสถานการณ์ทางสังคม(การศึกษา) เพื่อแก้ปัญหาการปฏิบัติงาน การทำความเข้าใจในการปฏิบัติงาน และการปฏิบัติงานนั้นให้สำเร็จลุล่วงไปด้วยความถูกต้องเหมาะสม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7" w:name="_Hlk503966913"/>
      <w:r w:rsidRPr="00BD72EC">
        <w:rPr>
          <w:rFonts w:ascii="TH SarabunPSK" w:hAnsi="TH SarabunPSK" w:cs="TH SarabunPSK"/>
          <w:sz w:val="32"/>
          <w:szCs w:val="32"/>
        </w:rPr>
        <w:t xml:space="preserve">Stephen Kemmis </w:t>
      </w:r>
      <w:r w:rsidR="00951B2A">
        <w:rPr>
          <w:rFonts w:ascii="TH SarabunPSK" w:hAnsi="TH SarabunPSK" w:cs="TH SarabunPSK"/>
          <w:sz w:val="32"/>
          <w:szCs w:val="32"/>
        </w:rPr>
        <w:t>and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Robin Mctaggart</w:t>
      </w:r>
      <w:bookmarkEnd w:id="7"/>
      <w:r w:rsidRPr="00BD72EC">
        <w:rPr>
          <w:rFonts w:ascii="TH SarabunPSK" w:hAnsi="TH SarabunPSK" w:cs="TH SarabunPSK"/>
          <w:sz w:val="32"/>
          <w:szCs w:val="32"/>
        </w:rPr>
        <w:t xml:space="preserve"> </w:t>
      </w:r>
      <w:r w:rsidR="00601BEB" w:rsidRPr="00BD72EC">
        <w:rPr>
          <w:rFonts w:ascii="TH SarabunPSK" w:hAnsi="TH SarabunPSK" w:cs="TH SarabunPSK"/>
          <w:sz w:val="32"/>
          <w:szCs w:val="32"/>
          <w:cs/>
        </w:rPr>
        <w:t>(</w:t>
      </w:r>
      <w:r w:rsidR="00601BEB" w:rsidRPr="00BD72EC">
        <w:rPr>
          <w:rFonts w:ascii="TH SarabunPSK" w:hAnsi="TH SarabunPSK" w:cs="TH SarabunPSK"/>
          <w:sz w:val="32"/>
          <w:szCs w:val="32"/>
        </w:rPr>
        <w:t>1990</w:t>
      </w:r>
      <w:r w:rsidR="00601BEB" w:rsidRPr="00BD72E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ได้นำแนวคิดการวิจัยปฏิบัติการปรับปรุงการจัดการศึกษาของออสเตรเลียจนได้รับการยอมรับและเผยแพร่ไปอย่างกว้างขวาง ซึ่งความคิดของ </w:t>
      </w:r>
      <w:r w:rsidRPr="00BD72EC">
        <w:rPr>
          <w:rFonts w:ascii="TH SarabunPSK" w:hAnsi="TH SarabunPSK" w:cs="TH SarabunPSK"/>
          <w:sz w:val="32"/>
          <w:szCs w:val="32"/>
        </w:rPr>
        <w:t xml:space="preserve">Kemmis </w:t>
      </w:r>
      <w:r w:rsidR="00951B2A">
        <w:rPr>
          <w:rFonts w:ascii="TH SarabunPSK" w:hAnsi="TH SarabunPSK" w:cs="TH SarabunPSK"/>
          <w:sz w:val="32"/>
          <w:szCs w:val="32"/>
        </w:rPr>
        <w:t>and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 xml:space="preserve">Mctaggart </w:t>
      </w:r>
      <w:r w:rsidRPr="00BD72EC">
        <w:rPr>
          <w:rFonts w:ascii="TH SarabunPSK" w:hAnsi="TH SarabunPSK" w:cs="TH SarabunPSK"/>
          <w:sz w:val="32"/>
          <w:szCs w:val="32"/>
          <w:cs/>
        </w:rPr>
        <w:t>การวิจัยปฏิบัติการคือการวิจัยแบบมีส่วนร่วมและการร่วมมือกันเป็นหมู่คณะ  ในขั้นตอนของการวิจัยปฏิบัติการ จึงต้องกำหนดจุดสนใจร่วม (</w:t>
      </w:r>
      <w:r w:rsidRPr="00BD72EC">
        <w:rPr>
          <w:rFonts w:ascii="TH SarabunPSK" w:hAnsi="TH SarabunPSK" w:cs="TH SarabunPSK"/>
          <w:sz w:val="32"/>
          <w:szCs w:val="32"/>
        </w:rPr>
        <w:t>Thematic Concern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แล้วนำไปสู่การปฏิบัติที่สำคัญ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ประการ ที่เกี่ยวข้องกันเป็นวงจร คือ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การพัฒนาแผนการปฏิบัติเพื่อปรับปรุงสิ่งที่มีปัญหา ซึ่งเป็นแนวการปฏิบัติงานที่มีโครงสร้างและแนวทาง การวางแผนต้องมีความยืดหยุ่น และต้องคำนึงถึงการเปลี่ยนแปลงที่จะเกิดขึ้นในอนาคตที่อาจส่งผลกระทบต่อแผนที่กำหนดไว้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การปฏิบัติตามแผน ซึ่งเป็นการดำเนินการตามแนวทางที่ได้กำหนดไว้อย่างละเอียด รอบคอบ และมีการควบคุมอย่างสมบูรณ์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การสังเกตผลการปฏิบัติ เป็นการบันทึกข้อมูล หลักฐาน หรือร่องรอยต่าง</w:t>
      </w:r>
      <w:r w:rsidR="00EC64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อย่างมีวิจารญาณเกี่ยวกับผลที่ได้จากการปฏิบัติ โดยอาจใช้วิธีการวัดแบบต่าง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เข้ามาช่วยซึ่งสารสนเทศจาการสังเกตนี้จะนำไปสู่การส่องสะท้อนและปรับปรุงการปฏิบัติอย่างเข้าใจและ ถูกทิศทาง</w:t>
      </w:r>
    </w:p>
    <w:p w:rsidR="00BA538E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การสะท้อนผลการปฏิบัติ เป็นกระบวนการทบทวนการปฏิบัติจากบันทึกที่ได้จากการสังเกตว่าได้ผลเป็นอย่างไร มีปัญหาหรือข้อขัดแย้งอย่างไร เพื่อเป็นพื้นฐาน การวางแผนในวงจรต่อไป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2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ขั้นตอนของกระบวนการ </w:t>
      </w:r>
      <w:r w:rsidRPr="00BD72EC">
        <w:rPr>
          <w:rFonts w:ascii="TH SarabunPSK" w:hAnsi="TH SarabunPSK" w:cs="TH SarabunPSK"/>
          <w:sz w:val="32"/>
          <w:szCs w:val="32"/>
        </w:rPr>
        <w:t xml:space="preserve">PAOR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ประกอบด้วยการวางแผน การปฏิบัติการ และ การประเมินผลของการปฏิบัติซึ่งสามารถจำแนกขั้นตอนได้เป็น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คือ การวางแผน (</w:t>
      </w:r>
      <w:r w:rsidRPr="00BD72EC">
        <w:rPr>
          <w:rFonts w:ascii="TH SarabunPSK" w:hAnsi="TH SarabunPSK" w:cs="TH SarabunPSK"/>
          <w:sz w:val="32"/>
          <w:szCs w:val="32"/>
        </w:rPr>
        <w:t>Planning</w:t>
      </w:r>
      <w:r w:rsidRPr="00BD72EC">
        <w:rPr>
          <w:rFonts w:ascii="TH SarabunPSK" w:hAnsi="TH SarabunPSK" w:cs="TH SarabunPSK"/>
          <w:sz w:val="32"/>
          <w:szCs w:val="32"/>
          <w:cs/>
        </w:rPr>
        <w:t>) การปฏิบัติ (</w:t>
      </w:r>
      <w:r w:rsidRPr="00BD72EC">
        <w:rPr>
          <w:rFonts w:ascii="TH SarabunPSK" w:hAnsi="TH SarabunPSK" w:cs="TH SarabunPSK"/>
          <w:sz w:val="32"/>
          <w:szCs w:val="32"/>
        </w:rPr>
        <w:t>Action</w:t>
      </w:r>
      <w:r w:rsidRPr="00BD72EC">
        <w:rPr>
          <w:rFonts w:ascii="TH SarabunPSK" w:hAnsi="TH SarabunPSK" w:cs="TH SarabunPSK"/>
          <w:sz w:val="32"/>
          <w:szCs w:val="32"/>
          <w:cs/>
        </w:rPr>
        <w:t>) การสังเกต (</w:t>
      </w:r>
      <w:r w:rsidRPr="00BD72EC">
        <w:rPr>
          <w:rFonts w:ascii="TH SarabunPSK" w:hAnsi="TH SarabunPSK" w:cs="TH SarabunPSK"/>
          <w:sz w:val="32"/>
          <w:szCs w:val="32"/>
        </w:rPr>
        <w:t>Observation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และการสะท้อนผล (</w:t>
      </w:r>
      <w:r w:rsidRPr="00BD72EC">
        <w:rPr>
          <w:rFonts w:ascii="TH SarabunPSK" w:hAnsi="TH SarabunPSK" w:cs="TH SarabunPSK"/>
          <w:sz w:val="32"/>
          <w:szCs w:val="32"/>
        </w:rPr>
        <w:t>Reflection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ซึ่งมีการเคลื่อนไหวลักษณะ “เกลียวสว่าน” ไปในทั้ง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จุด ไม่อยู่นิ่ง และไม่จบลงด้วยตัวเอง ที่เรียกว่าเป็นวงจรการวิจัยปฏิบัติการและเรียกย่อ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ว่าวัฎจักร </w:t>
      </w:r>
      <w:r w:rsidRPr="00BD72EC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A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O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R  </w:t>
      </w:r>
      <w:r w:rsidRPr="00BD72E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การวางแผน (</w:t>
      </w:r>
      <w:r w:rsidRPr="00BD72EC">
        <w:rPr>
          <w:rFonts w:ascii="TH SarabunPSK" w:hAnsi="TH SarabunPSK" w:cs="TH SarabunPSK"/>
          <w:sz w:val="32"/>
          <w:szCs w:val="32"/>
        </w:rPr>
        <w:t>Planning</w:t>
      </w:r>
      <w:r w:rsidRPr="00BD72EC">
        <w:rPr>
          <w:rFonts w:ascii="TH SarabunPSK" w:hAnsi="TH SarabunPSK" w:cs="TH SarabunPSK"/>
          <w:sz w:val="32"/>
          <w:szCs w:val="32"/>
          <w:cs/>
        </w:rPr>
        <w:t>) เริ่มต้นด้วยสำรวจปัญหาร่วมกันระหว่างบุคคลภายในโรงเรียน เพื่อให้ได้ปัญหาที่สำคัญที่ต้องการให้แก้ไขตลอดจนการแยกแยะรายละเอียดของปัญหานั้นเกี่ยวกับลักษณะของปัญหาเกี่ยวข้องกับใคร แนวทางแก้ไขอย่างไร และจะต้องปฏิบัติอย่างไร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การปฏิบัติ (</w:t>
      </w:r>
      <w:r w:rsidRPr="00BD72EC">
        <w:rPr>
          <w:rFonts w:ascii="TH SarabunPSK" w:hAnsi="TH SarabunPSK" w:cs="TH SarabunPSK"/>
          <w:sz w:val="32"/>
          <w:szCs w:val="32"/>
        </w:rPr>
        <w:t>Action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เป็นการนำแนวคิดที่กำหนดเป็นกิจกรรมในขั้นวางแผนมาดำเนินการ โดยการวิเคราะห์วิจารณ์ปัญหาอุปสรรคที่เกิดขึ้นร่วมกันของทีมงาน ประกอบไปด้วยเพื่อทำการแก้ไขปรับปรุงแผน ฉะนั้นแผนที่กำหนดควรจะมีความยืดหยุ่นปรับได้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การสังเกต(</w:t>
      </w:r>
      <w:r w:rsidRPr="00BD72EC">
        <w:rPr>
          <w:rFonts w:ascii="TH SarabunPSK" w:hAnsi="TH SarabunPSK" w:cs="TH SarabunPSK"/>
          <w:sz w:val="32"/>
          <w:szCs w:val="32"/>
        </w:rPr>
        <w:t>Observation</w:t>
      </w:r>
      <w:r w:rsidRPr="00BD72EC">
        <w:rPr>
          <w:rFonts w:ascii="TH SarabunPSK" w:hAnsi="TH SarabunPSK" w:cs="TH SarabunPSK"/>
          <w:sz w:val="32"/>
          <w:szCs w:val="32"/>
          <w:cs/>
        </w:rPr>
        <w:t>)เป็นการเปลี่ยนแปลงที่เกิดขึ้นด้วยความรอบคอบซึ่งอาจเป็นสิ่งที่เกิดขึ้นทั้งที่คาดหวังและไม่คาดหวัง โดยอาศัยเครื่องมือการเก็บข้อมูลเข้าช่วย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12C5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การสะท้อนผล (</w:t>
      </w:r>
      <w:r w:rsidRPr="00BD72EC">
        <w:rPr>
          <w:rFonts w:ascii="TH SarabunPSK" w:hAnsi="TH SarabunPSK" w:cs="TH SarabunPSK"/>
          <w:sz w:val="32"/>
          <w:szCs w:val="32"/>
        </w:rPr>
        <w:t>Reflection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เป็นขั้นสุดท้ายของวงจรการทำงานวิจัยปฏิบัติการ คือ การประเมินหรือตรวจสอบกระบวนการแก้ปัญหา หรือสิ่งที่เป็นข้อกำจัดที่เป็นอุปสรรคต่อการปฏิบัติการ ผู้วิจัยร่วมกันกลุ่มผู้เกี่ยวข้องจะต้องตรวจสอบปัญหาที่เกิดขึ้นในแง่มุมต่าง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ที่สัมพันธ์กับสภาพของสังคมและสิ่งแวดล้อมของโรงเรียน และของระบบการศึกษาที่ประกอบการอยู่ โดยผ่านการถกอภิปรายปัญหา การประเมินโดยกลุ่มจะทำให้ได้แนวทางของการพัฒนาขึ้นตอนการดำเนินกิจกรรม และเป็นพื้นฐานข้อมูลที่นำไปสู่การปรับปรุงและการวางแผนการปฏิบัติต่อไป</w:t>
      </w:r>
    </w:p>
    <w:p w:rsidR="0002690D" w:rsidRPr="00BD72EC" w:rsidRDefault="0002690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สรุปได้ว่า </w:t>
      </w:r>
      <w:r w:rsidR="00812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หลักการสำคัญของการวิจัยปฏิบัติการด้วยกระบวนการ </w:t>
      </w:r>
      <w:r w:rsidRPr="00BD72EC">
        <w:rPr>
          <w:rFonts w:ascii="TH SarabunPSK" w:hAnsi="TH SarabunPSK" w:cs="TH SarabunPSK"/>
          <w:sz w:val="32"/>
          <w:szCs w:val="32"/>
        </w:rPr>
        <w:t xml:space="preserve">PAOR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ต้องตระหนักอยู่เสมอ คือกลุ่มบุคคล ที่เกี่ยวข้องมีความสำคัญต่อกระบวนการดำเนินการวิจัย ซึ่งไม่ควรจะทำตามลำพัง โดยมีกระบวนการวิจัยประกอบด้วย การวางแผน การปฏิบัติ การสังเกต และการสะท้อนผล 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เพื่อนำมาปรับปรุงแผนงาน แล้วดำเนินกิจกรรมที่ปรับปรุงใหม่ซึ่งวงจรของ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 มีลักษณะการดำเนินการเป็นบันไดเวียน (</w:t>
      </w:r>
      <w:r w:rsidRPr="00BD72EC">
        <w:rPr>
          <w:rFonts w:ascii="TH SarabunPSK" w:hAnsi="TH SarabunPSK" w:cs="TH SarabunPSK"/>
          <w:sz w:val="32"/>
          <w:szCs w:val="32"/>
        </w:rPr>
        <w:t>Spiral</w:t>
      </w:r>
      <w:r w:rsidRPr="00BD72EC">
        <w:rPr>
          <w:rFonts w:ascii="TH SarabunPSK" w:hAnsi="TH SarabunPSK" w:cs="TH SarabunPSK"/>
          <w:sz w:val="32"/>
          <w:szCs w:val="32"/>
          <w:cs/>
        </w:rPr>
        <w:t>) กระทำซ้ำตามวงจนกว่า จะได้ผลการปฏิบัติการตามจุดมุ่งหมาย</w:t>
      </w:r>
    </w:p>
    <w:p w:rsidR="00C5364B" w:rsidRPr="00BD72EC" w:rsidRDefault="00C5364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F57D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การสอนงานแบบ 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Coaching</w:t>
      </w:r>
    </w:p>
    <w:p w:rsidR="00C5364B" w:rsidRPr="00BD72EC" w:rsidRDefault="00C5364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1  </w:t>
      </w:r>
      <w:r w:rsidR="00EB4186" w:rsidRPr="00BD72EC">
        <w:rPr>
          <w:rFonts w:ascii="TH SarabunPSK" w:hAnsi="TH SarabunPSK" w:cs="TH SarabunPSK"/>
          <w:sz w:val="32"/>
          <w:szCs w:val="32"/>
          <w:cs/>
        </w:rPr>
        <w:t xml:space="preserve">ความหมายของการสอนงานแบบ </w:t>
      </w:r>
      <w:r w:rsidR="00EB4186" w:rsidRPr="00BD72EC">
        <w:rPr>
          <w:rFonts w:ascii="TH SarabunPSK" w:hAnsi="TH SarabunPSK" w:cs="TH SarabunPSK"/>
          <w:sz w:val="32"/>
          <w:szCs w:val="32"/>
        </w:rPr>
        <w:t>Coaching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สมิต สัชฌุกร (สมิต สัชฌุกร</w:t>
      </w:r>
      <w:r w:rsidRPr="00BD72EC">
        <w:rPr>
          <w:rFonts w:ascii="TH SarabunPSK" w:hAnsi="TH SarabunPSK" w:cs="TH SarabunPSK"/>
          <w:sz w:val="32"/>
          <w:szCs w:val="32"/>
        </w:rPr>
        <w:t>, 255</w:t>
      </w:r>
      <w:r w:rsidR="006C5EBB" w:rsidRPr="00BD72EC">
        <w:rPr>
          <w:rFonts w:ascii="TH SarabunPSK" w:hAnsi="TH SarabunPSK" w:cs="TH SarabunPSK"/>
          <w:sz w:val="32"/>
          <w:szCs w:val="32"/>
        </w:rPr>
        <w:t>0</w:t>
      </w:r>
      <w:r w:rsidRPr="00BD72EC">
        <w:rPr>
          <w:rFonts w:ascii="TH SarabunPSK" w:hAnsi="TH SarabunPSK" w:cs="TH SarabunPSK"/>
          <w:sz w:val="32"/>
          <w:szCs w:val="32"/>
          <w:cs/>
        </w:rPr>
        <w:t>) การสอนงาน หมายถึง การที่หัวหน้างานได้สอนหรือแนะนำให้ลูกน้องได้เรียนรู้งานที่ได้รับมอบหมาย  เพื่อบรรลุวัตถุประสงค์อย่าง มีประสิทธิภาพ และประหยัด การสอนงานเป็นหน้าที่ประการหนึ่งของผู้บังคับบัญชาที่พึงปฏิบัติต่อ ผู้ใต้บังคับบัญชา ในอันที่จะให้เขาเกิดความเข้าใจงาน มีความชำนาญ และสามารถทำงานได้อย่างถูกต้อง โดยหัวหน้างานจะต้องชี้แจงถึงวัตถุประสงค์ วิธีการปฏิบัติงานอย่างละเอียดและชัดเจน เพื่อจะนำไปสู่ความสำเร็จของงาน และองค์การในที่สุด การสอนงานถือเป็นกระบวนการเรียนรู้ และยังช่วยให้เกิดความสัมพันธ์อันดีในการทำงานร่วมกัน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การสอนงานแบบ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Coaching </w:t>
      </w:r>
      <w:r w:rsidRPr="00BD72EC">
        <w:rPr>
          <w:rFonts w:ascii="TH SarabunPSK" w:hAnsi="TH SarabunPSK" w:cs="TH SarabunPSK"/>
          <w:sz w:val="32"/>
          <w:szCs w:val="32"/>
          <w:cs/>
        </w:rPr>
        <w:t>หมายถึง การสอนงานเป็นเทคนิคหนึ่งในการพัฒนาบุคลากร เรียกผู้สอนงานว่า “</w:t>
      </w:r>
      <w:r w:rsidRPr="00BD72EC">
        <w:rPr>
          <w:rFonts w:ascii="TH SarabunPSK" w:hAnsi="TH SarabunPSK" w:cs="TH SarabunPSK"/>
          <w:sz w:val="32"/>
          <w:szCs w:val="32"/>
        </w:rPr>
        <w:t>Coach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” โดยปกติผู้เป็น </w:t>
      </w:r>
      <w:r w:rsidRPr="00BD72EC">
        <w:rPr>
          <w:rFonts w:ascii="TH SarabunPSK" w:hAnsi="TH SarabunPSK" w:cs="TH SarabunPSK"/>
          <w:sz w:val="32"/>
          <w:szCs w:val="32"/>
        </w:rPr>
        <w:t xml:space="preserve">Coach </w:t>
      </w:r>
      <w:r w:rsidRPr="00BD72EC">
        <w:rPr>
          <w:rFonts w:ascii="TH SarabunPSK" w:hAnsi="TH SarabunPSK" w:cs="TH SarabunPSK"/>
          <w:sz w:val="32"/>
          <w:szCs w:val="32"/>
          <w:cs/>
        </w:rPr>
        <w:t>สามารถเป็นได้ทั้งผู้บริหารระดับสูง (</w:t>
      </w:r>
      <w:r w:rsidRPr="00BD72EC">
        <w:rPr>
          <w:rFonts w:ascii="TH SarabunPSK" w:hAnsi="TH SarabunPSK" w:cs="TH SarabunPSK"/>
          <w:sz w:val="32"/>
          <w:szCs w:val="32"/>
        </w:rPr>
        <w:t>Top Management level</w:t>
      </w:r>
      <w:r w:rsidRPr="00BD72EC">
        <w:rPr>
          <w:rFonts w:ascii="TH SarabunPSK" w:hAnsi="TH SarabunPSK" w:cs="TH SarabunPSK"/>
          <w:sz w:val="32"/>
          <w:szCs w:val="32"/>
          <w:cs/>
        </w:rPr>
        <w:t>) เช่น ผ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อ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นวยการ ระดับกลาง (</w:t>
      </w:r>
      <w:r w:rsidRPr="00BD72EC">
        <w:rPr>
          <w:rFonts w:ascii="TH SarabunPSK" w:hAnsi="TH SarabunPSK" w:cs="TH SarabunPSK"/>
          <w:sz w:val="32"/>
          <w:szCs w:val="32"/>
        </w:rPr>
        <w:t>Middle Management level</w:t>
      </w:r>
      <w:r w:rsidRPr="00BD72EC">
        <w:rPr>
          <w:rFonts w:ascii="TH SarabunPSK" w:hAnsi="TH SarabunPSK" w:cs="TH SarabunPSK"/>
          <w:sz w:val="32"/>
          <w:szCs w:val="32"/>
          <w:cs/>
        </w:rPr>
        <w:t>) เช่น ผู้จัดการฝ่าย และระดับต้น (</w:t>
      </w:r>
      <w:r w:rsidRPr="00BD72EC">
        <w:rPr>
          <w:rFonts w:ascii="TH SarabunPSK" w:hAnsi="TH SarabunPSK" w:cs="TH SarabunPSK"/>
          <w:sz w:val="32"/>
          <w:szCs w:val="32"/>
        </w:rPr>
        <w:t>Low Management level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เช่น หัวหน้างานส่วนผู้ถูกสอนงานโดยปกติจะเป็นลูกน้องที่อยู่ภายในทีม หรือ กลุ่มงานเดียวกันเรียกว่า </w:t>
      </w:r>
      <w:r w:rsidRPr="00BD72EC">
        <w:rPr>
          <w:rFonts w:ascii="TH SarabunPSK" w:hAnsi="TH SarabunPSK" w:cs="TH SarabunPSK"/>
          <w:sz w:val="32"/>
          <w:szCs w:val="32"/>
        </w:rPr>
        <w:t>Coachee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การเรียนรู้โดยวิธีการแนะนำ (</w:t>
      </w:r>
      <w:r w:rsidRPr="00BD72EC">
        <w:rPr>
          <w:rFonts w:ascii="TH SarabunPSK" w:hAnsi="TH SarabunPSK" w:cs="TH SarabunPSK"/>
          <w:sz w:val="32"/>
          <w:szCs w:val="32"/>
        </w:rPr>
        <w:t>Coaching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เป็นวิธีการพัฒนาบุคลากรให้สามารถปฏิบัติงานได้อย่างมีประสิทธิภาพ โดยการแนะนำหรือเรียนรู้จากผู้ชำนาญ (</w:t>
      </w:r>
      <w:r w:rsidRPr="00BD72EC">
        <w:rPr>
          <w:rFonts w:ascii="TH SarabunPSK" w:hAnsi="TH SarabunPSK" w:cs="TH SarabunPSK"/>
          <w:sz w:val="32"/>
          <w:szCs w:val="32"/>
        </w:rPr>
        <w:t>Coach</w:t>
      </w:r>
      <w:r w:rsidRPr="00BD72EC">
        <w:rPr>
          <w:rFonts w:ascii="TH SarabunPSK" w:hAnsi="TH SarabunPSK" w:cs="TH SarabunPSK"/>
          <w:sz w:val="32"/>
          <w:szCs w:val="32"/>
          <w:cs/>
        </w:rPr>
        <w:t>) ในลักษณะที่ได้รับคำแนะนำหรือเรียนรู้ไปพร้อม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กับการปฏิบัติงานเป็นการบอกทิศทางให้การแนะก็เป็นการเสนอแนวทาง ให้เดินไปสู่ทิศนั้น ส่วนการจะเดินไปทิศนั้น หรือจะเลือกเดินทางใดก็ขึ้นอยู่กับการตัดสินใจเลือก ของผู้รับการชี้แนะเป็นหลักการชี้แนะคือ วิธีการในการพัฒนาสมรรถภาพการทำงานของบุคคล โดยเน้นไปที่การทำงานให้ได้ตามเป้าหมายของงานนั้น หรือ การช่วยให้สามารถนำความรู้ความเข้าใจที่มีอยู่และ/หรือ ได้รับการอบรมมาไปสู่การปฏิบัติได้ (สำนักพัฒนาครูและบุคลากรการศึกษาขั้นพื้นฐาน. </w:t>
      </w:r>
      <w:r w:rsidRPr="00BD72EC">
        <w:rPr>
          <w:rFonts w:ascii="TH SarabunPSK" w:hAnsi="TH SarabunPSK" w:cs="TH SarabunPSK"/>
          <w:sz w:val="32"/>
          <w:szCs w:val="32"/>
        </w:rPr>
        <w:t>255</w:t>
      </w:r>
      <w:r w:rsidR="00327D36" w:rsidRPr="00BD72EC">
        <w:rPr>
          <w:rFonts w:ascii="TH SarabunPSK" w:hAnsi="TH SarabunPSK" w:cs="TH SarabunPSK"/>
          <w:sz w:val="32"/>
          <w:szCs w:val="32"/>
          <w:cs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การโค้ช มีชื่อเรียกที่หลากหลาย เช่น การโค้ชทางปัญญา (</w:t>
      </w:r>
      <w:r w:rsidRPr="00BD72EC">
        <w:rPr>
          <w:rFonts w:ascii="TH SarabunPSK" w:hAnsi="TH SarabunPSK" w:cs="TH SarabunPSK"/>
          <w:sz w:val="32"/>
          <w:szCs w:val="32"/>
        </w:rPr>
        <w:t xml:space="preserve">Cognitive </w:t>
      </w:r>
      <w:r w:rsidR="007B16FD">
        <w:rPr>
          <w:rFonts w:ascii="TH SarabunPSK" w:hAnsi="TH SarabunPSK" w:cs="TH SarabunPSK"/>
          <w:sz w:val="32"/>
          <w:szCs w:val="32"/>
        </w:rPr>
        <w:t>C</w:t>
      </w:r>
      <w:r w:rsidRPr="00BD72EC">
        <w:rPr>
          <w:rFonts w:ascii="TH SarabunPSK" w:hAnsi="TH SarabunPSK" w:cs="TH SarabunPSK"/>
          <w:sz w:val="32"/>
          <w:szCs w:val="32"/>
        </w:rPr>
        <w:t>oaching</w:t>
      </w:r>
      <w:r w:rsidRPr="00BD72EC">
        <w:rPr>
          <w:rFonts w:ascii="TH SarabunPSK" w:hAnsi="TH SarabunPSK" w:cs="TH SarabunPSK"/>
          <w:sz w:val="32"/>
          <w:szCs w:val="32"/>
          <w:cs/>
        </w:rPr>
        <w:t>) การให้คำปรึกษาแบบเพื่อนช่วยเพื่อน (</w:t>
      </w:r>
      <w:r w:rsidRPr="00BD72EC">
        <w:rPr>
          <w:rFonts w:ascii="TH SarabunPSK" w:hAnsi="TH SarabunPSK" w:cs="TH SarabunPSK"/>
          <w:sz w:val="32"/>
          <w:szCs w:val="32"/>
        </w:rPr>
        <w:t>peer mentoring</w:t>
      </w:r>
      <w:r w:rsidRPr="00BD72EC">
        <w:rPr>
          <w:rFonts w:ascii="TH SarabunPSK" w:hAnsi="TH SarabunPSK" w:cs="TH SarabunPSK"/>
          <w:sz w:val="32"/>
          <w:szCs w:val="32"/>
          <w:cs/>
        </w:rPr>
        <w:t>)  การนิเทศแบบเน้นการเรียนรู้ (</w:t>
      </w:r>
      <w:r w:rsidRPr="00BD72EC">
        <w:rPr>
          <w:rFonts w:ascii="TH SarabunPSK" w:hAnsi="TH SarabunPSK" w:cs="TH SarabunPSK"/>
          <w:sz w:val="32"/>
          <w:szCs w:val="32"/>
        </w:rPr>
        <w:t>learning centered supervision</w:t>
      </w:r>
      <w:r w:rsidRPr="00BD72EC">
        <w:rPr>
          <w:rFonts w:ascii="TH SarabunPSK" w:hAnsi="TH SarabunPSK" w:cs="TH SarabunPSK"/>
          <w:sz w:val="32"/>
          <w:szCs w:val="32"/>
          <w:cs/>
        </w:rPr>
        <w:t>)  การนิเทศแบบเพื่อนช่วยเพื่อน (</w:t>
      </w:r>
      <w:r w:rsidRPr="00BD72EC">
        <w:rPr>
          <w:rFonts w:ascii="TH SarabunPSK" w:hAnsi="TH SarabunPSK" w:cs="TH SarabunPSK"/>
          <w:sz w:val="32"/>
          <w:szCs w:val="32"/>
        </w:rPr>
        <w:t>peer supervision</w:t>
      </w:r>
      <w:r w:rsidRPr="00BD72EC">
        <w:rPr>
          <w:rFonts w:ascii="TH SarabunPSK" w:hAnsi="TH SarabunPSK" w:cs="TH SarabunPSK"/>
          <w:sz w:val="32"/>
          <w:szCs w:val="32"/>
          <w:cs/>
        </w:rPr>
        <w:t>)  และการโค้ชแบบเพื่อนช่วยเพื่อน (</w:t>
      </w:r>
      <w:r w:rsidRPr="00BD72EC">
        <w:rPr>
          <w:rFonts w:ascii="TH SarabunPSK" w:hAnsi="TH SarabunPSK" w:cs="TH SarabunPSK"/>
          <w:sz w:val="32"/>
          <w:szCs w:val="32"/>
        </w:rPr>
        <w:t>peer coaching</w:t>
      </w:r>
      <w:r w:rsidRPr="00BD72EC">
        <w:rPr>
          <w:rFonts w:ascii="TH SarabunPSK" w:hAnsi="TH SarabunPSK" w:cs="TH SarabunPSK"/>
          <w:sz w:val="32"/>
          <w:szCs w:val="32"/>
          <w:cs/>
        </w:rPr>
        <w:t>)  หรือการโค้ชแบบร่วมมือกันระหว่างเพื่อนเพื่อพัฒนาวิชาชีพอย่างต่อเนื่อง (</w:t>
      </w:r>
      <w:r w:rsidRPr="00BD72EC">
        <w:rPr>
          <w:rFonts w:ascii="TH SarabunPSK" w:hAnsi="TH SarabunPSK" w:cs="TH SarabunPSK"/>
          <w:sz w:val="32"/>
          <w:szCs w:val="32"/>
        </w:rPr>
        <w:t>collaborative peer coaching</w:t>
      </w:r>
      <w:r w:rsidRPr="00BD72EC">
        <w:rPr>
          <w:rFonts w:ascii="TH SarabunPSK" w:hAnsi="TH SarabunPSK" w:cs="TH SarabunPSK"/>
          <w:sz w:val="32"/>
          <w:szCs w:val="32"/>
          <w:cs/>
        </w:rPr>
        <w:t>)  (</w:t>
      </w:r>
      <w:r w:rsidRPr="00BD72EC">
        <w:rPr>
          <w:rFonts w:ascii="TH SarabunPSK" w:hAnsi="TH SarabunPSK" w:cs="TH SarabunPSK"/>
          <w:sz w:val="32"/>
          <w:szCs w:val="32"/>
        </w:rPr>
        <w:t>Pellicer and Avderson 1995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D72EC">
        <w:rPr>
          <w:rFonts w:ascii="TH SarabunPSK" w:hAnsi="TH SarabunPSK" w:cs="TH SarabunPSK"/>
          <w:sz w:val="32"/>
          <w:szCs w:val="32"/>
        </w:rPr>
        <w:t>Cited by Britton and Anderson 2009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การโค้ชแบบเพื่อนช่วยเพื่อน (</w:t>
      </w:r>
      <w:r w:rsidRPr="00BD72EC">
        <w:rPr>
          <w:rFonts w:ascii="TH SarabunPSK" w:hAnsi="TH SarabunPSK" w:cs="TH SarabunPSK"/>
          <w:sz w:val="32"/>
          <w:szCs w:val="32"/>
        </w:rPr>
        <w:t>peer coaching</w:t>
      </w:r>
      <w:r w:rsidRPr="00BD72EC">
        <w:rPr>
          <w:rFonts w:ascii="TH SarabunPSK" w:hAnsi="TH SarabunPSK" w:cs="TH SarabunPSK"/>
          <w:sz w:val="32"/>
          <w:szCs w:val="32"/>
          <w:cs/>
        </w:rPr>
        <w:t>)  หมายถึง  รูปแบบการพัฒนาบุคลากรด้วยการสังเกต  และให้ข้อมูลย้อนกลับซึ่งกันและกันในเชิงวิชาชีพ  ที่ให้ความรู้สึกปลอกภัย  ไม่เกิดความรู้สึกว่ากำลังถูกประเมิน (</w:t>
      </w:r>
      <w:r w:rsidRPr="00BD72EC">
        <w:rPr>
          <w:rFonts w:ascii="TH SarabunPSK" w:hAnsi="TH SarabunPSK" w:cs="TH SarabunPSK"/>
          <w:sz w:val="32"/>
          <w:szCs w:val="32"/>
        </w:rPr>
        <w:t>Gottesman and Lennings</w:t>
      </w:r>
      <w:r w:rsidR="001C29E3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1994</w:t>
      </w:r>
      <w:r w:rsidR="001C29E3">
        <w:rPr>
          <w:rFonts w:ascii="TH SarabunPSK" w:hAnsi="TH SarabunPSK" w:cs="TH SarabunPSK"/>
          <w:sz w:val="32"/>
          <w:szCs w:val="32"/>
        </w:rPr>
        <w:t>, p.</w:t>
      </w:r>
      <w:r w:rsidRPr="00BD72EC">
        <w:rPr>
          <w:rFonts w:ascii="TH SarabunPSK" w:hAnsi="TH SarabunPSK" w:cs="TH SarabunPSK"/>
          <w:sz w:val="32"/>
          <w:szCs w:val="32"/>
        </w:rPr>
        <w:t>85 ; Zepada</w:t>
      </w:r>
      <w:r w:rsidR="001C29E3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2003</w:t>
      </w:r>
      <w:r w:rsidR="001C29E3">
        <w:rPr>
          <w:rFonts w:ascii="TH SarabunPSK" w:hAnsi="TH SarabunPSK" w:cs="TH SarabunPSK"/>
          <w:sz w:val="32"/>
          <w:szCs w:val="32"/>
        </w:rPr>
        <w:t>, p.</w:t>
      </w:r>
      <w:r w:rsidRPr="00BD72EC">
        <w:rPr>
          <w:rFonts w:ascii="TH SarabunPSK" w:hAnsi="TH SarabunPSK" w:cs="TH SarabunPSK"/>
          <w:sz w:val="32"/>
          <w:szCs w:val="32"/>
        </w:rPr>
        <w:t>164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ซึ่งการโค้ชแลลเพื่อนช่วยเพื่อน เป็นการโค้ชโดยครูที่มีศักยภาพ และประสบการณ์ในการสอนระดับเดียวกันตั้งแต่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คนขึ้นไป  ร่วมกันปฏิบัติงานเกี่ยวกับการพัฒนาคุณภาพการจัดการเรียนการสอนของตนเองให้มีประสิทธิภาพมากยิ่งขึ้น (วัชรา เล่าเรียนดี</w:t>
      </w:r>
      <w:r w:rsidR="001C29E3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2552</w:t>
      </w:r>
      <w:r w:rsidR="001C29E3">
        <w:rPr>
          <w:rFonts w:ascii="TH SarabunPSK" w:hAnsi="TH SarabunPSK" w:cs="TH SarabunPSK" w:hint="cs"/>
          <w:sz w:val="32"/>
          <w:szCs w:val="32"/>
          <w:cs/>
        </w:rPr>
        <w:t>, น.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21 ; Wiles and Bondi 2004</w:t>
      </w:r>
      <w:r w:rsidR="00C85609">
        <w:rPr>
          <w:rFonts w:ascii="TH SarabunPSK" w:hAnsi="TH SarabunPSK" w:cs="TH SarabunPSK" w:hint="cs"/>
          <w:sz w:val="32"/>
          <w:szCs w:val="32"/>
          <w:cs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5609">
        <w:rPr>
          <w:rFonts w:ascii="TH SarabunPSK" w:hAnsi="TH SarabunPSK" w:cs="TH SarabunPSK"/>
          <w:sz w:val="32"/>
          <w:szCs w:val="32"/>
        </w:rPr>
        <w:t>p.</w:t>
      </w:r>
      <w:r w:rsidRPr="00BD72EC">
        <w:rPr>
          <w:rFonts w:ascii="TH SarabunPSK" w:hAnsi="TH SarabunPSK" w:cs="TH SarabunPSK"/>
          <w:sz w:val="32"/>
          <w:szCs w:val="32"/>
        </w:rPr>
        <w:t>270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การโค้ชทางปัญญา (</w:t>
      </w:r>
      <w:r w:rsidRPr="00BD72EC">
        <w:rPr>
          <w:rFonts w:ascii="TH SarabunPSK" w:hAnsi="TH SarabunPSK" w:cs="TH SarabunPSK"/>
          <w:sz w:val="32"/>
          <w:szCs w:val="32"/>
        </w:rPr>
        <w:t>Cognitive coaching</w:t>
      </w:r>
      <w:r w:rsidRPr="00BD72EC">
        <w:rPr>
          <w:rFonts w:ascii="TH SarabunPSK" w:hAnsi="TH SarabunPSK" w:cs="TH SarabunPSK"/>
          <w:sz w:val="32"/>
          <w:szCs w:val="32"/>
          <w:cs/>
        </w:rPr>
        <w:t>)  หมายถึง  การพัฒนาวิชาชีพที่รับการโค้ชเป็นผู้นำตนเอง  หรือเป็นการเรียนรู้เพื่อปรับปรุงและพัฒนาการสอนด้วยการนำตนเอง (</w:t>
      </w:r>
      <w:r w:rsidRPr="00BD72EC">
        <w:rPr>
          <w:rFonts w:ascii="TH SarabunPSK" w:hAnsi="TH SarabunPSK" w:cs="TH SarabunPSK"/>
          <w:sz w:val="32"/>
          <w:szCs w:val="32"/>
        </w:rPr>
        <w:t>self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directed learning</w:t>
      </w:r>
      <w:r w:rsidRPr="00BD72EC">
        <w:rPr>
          <w:rFonts w:ascii="TH SarabunPSK" w:hAnsi="TH SarabunPSK" w:cs="TH SarabunPSK"/>
          <w:sz w:val="32"/>
          <w:szCs w:val="32"/>
          <w:cs/>
        </w:rPr>
        <w:t>)  ปฏิสัมพันธ์ระหว่างโค้ชและผู้รับการโค้ชเป็นสื่อกลางให้เกิดการคิด  การพัฒนาและการสร้างความรู้ให้เกิดขึ้นภายในต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น</w:t>
      </w:r>
      <w:r w:rsidRPr="00BD72EC">
        <w:rPr>
          <w:rFonts w:ascii="TH SarabunPSK" w:hAnsi="TH SarabunPSK" w:cs="TH SarabunPSK"/>
          <w:sz w:val="32"/>
          <w:szCs w:val="32"/>
          <w:cs/>
        </w:rPr>
        <w:t>เอง (</w:t>
      </w:r>
      <w:r w:rsidRPr="00BD72EC">
        <w:rPr>
          <w:rFonts w:ascii="TH SarabunPSK" w:hAnsi="TH SarabunPSK" w:cs="TH SarabunPSK"/>
          <w:sz w:val="32"/>
          <w:szCs w:val="32"/>
        </w:rPr>
        <w:t>Costa and Garmston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D72EC">
        <w:rPr>
          <w:rFonts w:ascii="TH SarabunPSK" w:hAnsi="TH SarabunPSK" w:cs="TH SarabunPSK"/>
          <w:sz w:val="32"/>
          <w:szCs w:val="32"/>
        </w:rPr>
        <w:t>2002</w:t>
      </w:r>
      <w:r w:rsidR="001C29E3">
        <w:rPr>
          <w:rFonts w:ascii="TH SarabunPSK" w:hAnsi="TH SarabunPSK" w:cs="TH SarabunPSK"/>
          <w:sz w:val="32"/>
          <w:szCs w:val="32"/>
        </w:rPr>
        <w:t>, p.</w:t>
      </w:r>
      <w:r w:rsidRPr="00BD72EC">
        <w:rPr>
          <w:rFonts w:ascii="TH SarabunPSK" w:hAnsi="TH SarabunPSK" w:cs="TH SarabunPSK"/>
          <w:sz w:val="32"/>
          <w:szCs w:val="32"/>
        </w:rPr>
        <w:t>31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2  </w:t>
      </w:r>
      <w:r w:rsidR="00BF57D2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ความสำคัญของการสอนงาน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การสอนงานมีคุณค่าพิเศษทำให้เกิดผลดี ทำให้การทำงานมีประสิทธิภาพสูง เป็นการช่วยเพิ่มศักยภาพให้แก่ผู้ปฏิบัติงานในทุกระดับ ความสำคัญของการสอนงาน มีดังนี้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F57D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ไม่เกิดการลองผิดลองถูก การสอนงานเป็นไปอย่างถูกต้อง และมีประสิทธิภาพลดความผิดพลาดเสียหายและเวลาการทำงาน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F57D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การเรียนรู้เป็นไปอย่างถูกต้องสมบูรณ์ เกิดการถ่ายทอดงานและเทคนิคการปฏิบัติงานจากหัวหน้าไปสู่ผู้ร่วมทีมงานช่วยให้เกิดความรู้ในการทำงานที่ถูกต้อง เพิ่มประสิทธิภาพในการทำงาน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F57D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การปฏิบัติงานสะดวก รวดเร็วและปลอดภัย สามารถปรับปรุงงานให้ดีขึ้น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F57D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ไม่เสียเวลาแก้ไขงานที่ผิดพลาดและบกพร่อง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F57D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ผู้บังคับบัญชากับผู้ใต้บังคับบัญชาไว้วางใจกันและเป็นโอกาสที่จะแลกเปลี่ยนความคิดเห็นกัน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F57D2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ทำให้องค์ความรู้ไม่ติดกับตัวบุคคลเมื่อมีการเข้าออกจากงานก็มีผู้สืบต่องานได้</w:t>
      </w:r>
    </w:p>
    <w:p w:rsidR="00EB4186" w:rsidRPr="00BD72EC" w:rsidRDefault="00EB418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3  </w:t>
      </w:r>
      <w:r w:rsidR="00BF57D2">
        <w:rPr>
          <w:rFonts w:ascii="TH SarabunPSK" w:hAnsi="TH SarabunPSK" w:cs="TH SarabunPSK"/>
          <w:sz w:val="32"/>
          <w:szCs w:val="32"/>
          <w:cs/>
        </w:rPr>
        <w:tab/>
      </w:r>
      <w:r w:rsidR="00254755" w:rsidRPr="00BD72EC">
        <w:rPr>
          <w:rFonts w:ascii="TH SarabunPSK" w:hAnsi="TH SarabunPSK" w:cs="TH SarabunPSK"/>
          <w:sz w:val="32"/>
          <w:szCs w:val="32"/>
          <w:cs/>
        </w:rPr>
        <w:t xml:space="preserve">แนวทาง หลักปฏิบัติและวิธีการในการเป็น </w:t>
      </w:r>
      <w:r w:rsidR="00254755" w:rsidRPr="00BD72EC">
        <w:rPr>
          <w:rFonts w:ascii="TH SarabunPSK" w:hAnsi="TH SarabunPSK" w:cs="TH SarabunPSK"/>
          <w:sz w:val="32"/>
          <w:szCs w:val="32"/>
        </w:rPr>
        <w:t>Coach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การสอนงานจะเกิดขึ้นได้ผู้สอนงานและผู้ถูกสอนงานต้องมีความพร้อมด้วยกันทั้ง </w:t>
      </w:r>
      <w:r w:rsidRPr="00BD72EC">
        <w:rPr>
          <w:rFonts w:ascii="TH SarabunPSK" w:hAnsi="TH SarabunPSK" w:cs="TH SarabunPSK"/>
          <w:sz w:val="32"/>
          <w:szCs w:val="32"/>
        </w:rPr>
        <w:t xml:space="preserve">2 </w:t>
      </w:r>
      <w:r w:rsidRPr="00BD72EC">
        <w:rPr>
          <w:rFonts w:ascii="TH SarabunPSK" w:hAnsi="TH SarabunPSK" w:cs="TH SarabunPSK"/>
          <w:sz w:val="32"/>
          <w:szCs w:val="32"/>
          <w:cs/>
        </w:rPr>
        <w:t>ฝ่าย โดยไม่จํากัดว่าจะต้องเป็นเวลาใดที่แน่นอน เกิดขึ้นได้ทุกเมื่อทุกเวลา ความพร้อม ได้แก่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เรื่องเวลา ควรกำหนดเวลาให้พอดีกับเนื้อหาที่ต้องการจะสอนและถ่ายทอดได้อย่างมีระบบและมีเหตุผล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อารมณ์ควรมีสภาพจิตใจหร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ื</w:t>
      </w:r>
      <w:r w:rsidRPr="00BD72EC">
        <w:rPr>
          <w:rFonts w:ascii="TH SarabunPSK" w:hAnsi="TH SarabunPSK" w:cs="TH SarabunPSK"/>
          <w:sz w:val="32"/>
          <w:szCs w:val="32"/>
          <w:cs/>
        </w:rPr>
        <w:t>อสภาวะอารมณ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์</w:t>
      </w:r>
      <w:r w:rsidRPr="00BD72EC">
        <w:rPr>
          <w:rFonts w:ascii="TH SarabunPSK" w:hAnsi="TH SarabunPSK" w:cs="TH SarabunPSK"/>
          <w:sz w:val="32"/>
          <w:szCs w:val="32"/>
          <w:cs/>
        </w:rPr>
        <w:t>ปกติพร้อมที่จะถ่ายทอดข้อมูล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สุขภาพร่างกาย เพราะการมีสภาพร่างกายที่พร้อมจะส่งผลต่อไปยังจิตใจ / ความคิด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ข้อมูลเกี่ยวกับเนื้อหา  ขอบเขตงานที่ต้องรับผิดชอบ ผังโครงสร้างองค์กร วิสัยทัศน์นโยบายต่าง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ขององค์กร คู่แข่งขันและกลุ่มลูกค้าเป้าหมาย  ข้อมูลเกี่ยวกับลูกน้องตนเอง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สถานที่ พิจารณาถึงจ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นวนของผู้สอนและผู้รับการสอนและลักษณะอุปกรณ์ที่จะน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มาสาธิต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อุปกรณ์เครื่องมือ ควรมีการทดสอบประสิทธิภาพในการท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งานของอุปกรณ์ เครื่องมือว่าสามารถใช้ท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งานได้ตลอดเวลาที่ท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การสาธิต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เข้าใจจิตวิทยาการเรียนรู้ของลูกน้องที่เป็นผู้ใหญ่ด้วยว่า เขาจะเรียนรู้ได้ดีเมื่อไหร่ เช่น เขาอยากเรียนรู้ได้ดีเมื่อเขาอยากเรียนหรือท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ให้เขารู้ว่าถูกคาดหวังอะไร หรือเมื่อได้เอาสิ่งที่ได้เรียนรู้ไปใช้ได้จริงและได้ผล</w:t>
      </w:r>
    </w:p>
    <w:p w:rsidR="00254755" w:rsidRPr="00BD72EC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73B4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ความพร้อมของผู้สอนงานกับผู้ถูกสอนงาน ย่อมมีส่วนผลักดัน ส่งเสริมและสนับสนุนให้การสอนงานของหัวหน้าประสบผลส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เร็จ</w:t>
      </w:r>
    </w:p>
    <w:p w:rsidR="00254755" w:rsidRDefault="0025475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สรุปได้ว่า  การสอนงานแบบ </w:t>
      </w:r>
      <w:r w:rsidR="00A668A0">
        <w:rPr>
          <w:rFonts w:ascii="TH SarabunPSK" w:hAnsi="TH SarabunPSK" w:cs="TH SarabunPSK"/>
          <w:sz w:val="32"/>
          <w:szCs w:val="32"/>
        </w:rPr>
        <w:t>C</w:t>
      </w:r>
      <w:r w:rsidRPr="00BD72EC">
        <w:rPr>
          <w:rFonts w:ascii="TH SarabunPSK" w:hAnsi="TH SarabunPSK" w:cs="TH SarabunPSK"/>
          <w:sz w:val="32"/>
          <w:szCs w:val="32"/>
        </w:rPr>
        <w:t xml:space="preserve">oaching 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เป็นวิธีการพัฒนาบุคลากรให้สามารถปฏิบัติงานได้อย่างมีประสิทธิภาพ โดยการแนะนำหรือเรียนรู้จากผู้ชำนาญ (</w:t>
      </w:r>
      <w:r w:rsidRPr="00BD72EC">
        <w:rPr>
          <w:rFonts w:ascii="TH SarabunPSK" w:hAnsi="TH SarabunPSK" w:cs="TH SarabunPSK"/>
          <w:sz w:val="32"/>
          <w:szCs w:val="32"/>
        </w:rPr>
        <w:t>Coach</w:t>
      </w:r>
      <w:r w:rsidRPr="00BD72EC">
        <w:rPr>
          <w:rFonts w:ascii="TH SarabunPSK" w:hAnsi="TH SarabunPSK" w:cs="TH SarabunPSK"/>
          <w:sz w:val="32"/>
          <w:szCs w:val="32"/>
          <w:cs/>
        </w:rPr>
        <w:t>) ในลักษณะที่ได้รับคำแนะนำหรือเรียนรู้ไปพร้อม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กับการปฏิบัติ  โดยการดึงศักยภาพของตนสู้การปฏิบัติ  มีลักษณะเป็นกระบวนการ คือ ประกอบด้วยวิธีการหรือเทคนิคต่าง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ที่วางแผนไว้อย่างดีดำเนินการตามขั้นตอน จนกระทั่งบรรลุเป้าหมาย  มีเป้าหมายที่ต้องการไปให้ถึง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ประการ คือการแก้ปัญหาในการทำงาน พัฒนาความรู้ ทักษะหรือความสามารถในการทำงานและ การประยุกต์ใช้ทักษะหรือความรู้ในการทำงาน  มีลักษณะปฏิสัมพันธ์ระหว่างผู้ชี้แนะกับผู้รับการชี้แนะ คือ เป็นกลุ่มเล็กหรือรายบุคคลและใช้เวลาในการพัฒนาอย่างต่อเนื่อง  มีหลักการพื้นฐานในการทำงาน ได้แก่ การเรียนรู้ร่วมกัน คือ ไม่มีใครรู้มากกว่าใคร จึงต้องเรียนไปพร้อมกันการให้ค้นพบวิธีการแก้ปัญหาด้วยตนเองและ การเสริมพลังอำนาจเป็นการช่วยค้นหาพลังในตัวบุคคลเมื่อค้นเจอก็คืนพลังนั้นให้ไป  และ เป็นกระบวนการที่เป็นส่วนหนึ่งของการพัฒนาวิชาชีพ คือ ในการพัฒนาวิชาชีพต้องมีความสัมพันธ์กับวิธีการพัฒนาอื่น</w:t>
      </w:r>
      <w:r w:rsidR="00B778D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 ลำพังการชี้แนะอย่างเดียวไม่อาจทำให้การดำเนินงานสำเร็จได้</w:t>
      </w:r>
    </w:p>
    <w:p w:rsidR="008B1FC9" w:rsidRPr="00BD72EC" w:rsidRDefault="008B1FC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7444E" w:rsidRPr="00BD72EC" w:rsidRDefault="0097444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C15CB3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15CB3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15CB3"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8B1FC9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</w:t>
      </w:r>
    </w:p>
    <w:p w:rsidR="0097444E" w:rsidRPr="00BD72EC" w:rsidRDefault="0097444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1  </w:t>
      </w:r>
      <w:r w:rsidR="008B1FC9">
        <w:rPr>
          <w:rFonts w:ascii="TH SarabunPSK" w:hAnsi="TH SarabunPSK" w:cs="TH SarabunPSK"/>
          <w:sz w:val="32"/>
          <w:szCs w:val="32"/>
          <w:cs/>
        </w:rPr>
        <w:tab/>
      </w:r>
      <w:r w:rsidR="00C15CB3" w:rsidRPr="00BD72EC">
        <w:rPr>
          <w:rFonts w:ascii="TH SarabunPSK" w:hAnsi="TH SarabunPSK" w:cs="TH SarabunPSK"/>
          <w:sz w:val="32"/>
          <w:szCs w:val="32"/>
          <w:cs/>
        </w:rPr>
        <w:t>ความหมายของความพึงพอใจ (</w:t>
      </w:r>
      <w:r w:rsidR="00C15CB3" w:rsidRPr="00BD72EC">
        <w:rPr>
          <w:rFonts w:ascii="TH SarabunPSK" w:hAnsi="TH SarabunPSK" w:cs="TH SarabunPSK"/>
          <w:sz w:val="32"/>
          <w:szCs w:val="32"/>
        </w:rPr>
        <w:t>Satisfaction</w:t>
      </w:r>
      <w:r w:rsidR="00C15CB3" w:rsidRPr="00BD72EC">
        <w:rPr>
          <w:rFonts w:ascii="TH SarabunPSK" w:hAnsi="TH SarabunPSK" w:cs="TH SarabunPSK"/>
          <w:sz w:val="32"/>
          <w:szCs w:val="32"/>
          <w:cs/>
        </w:rPr>
        <w:t>) มีผู้ให้ความหมายของความพึงพอใจไว้ ดังต่อไปนี้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แอปเปิ้ลไวท์ (</w:t>
      </w:r>
      <w:r w:rsidRPr="00BD72EC">
        <w:rPr>
          <w:rFonts w:ascii="TH SarabunPSK" w:hAnsi="TH SarabunPSK" w:cs="TH SarabunPSK"/>
          <w:sz w:val="32"/>
          <w:szCs w:val="32"/>
        </w:rPr>
        <w:t xml:space="preserve">Applewhite,  1965, </w:t>
      </w:r>
      <w:r w:rsidRPr="00BD72EC">
        <w:rPr>
          <w:rFonts w:ascii="TH SarabunPSK" w:hAnsi="TH SarabunPSK" w:cs="TH SarabunPSK"/>
          <w:sz w:val="32"/>
          <w:szCs w:val="32"/>
          <w:cs/>
        </w:rPr>
        <w:t>อ้างถึงใน ศุภสิริ โสมาเกตุ</w:t>
      </w:r>
      <w:r w:rsidRPr="00BD72EC">
        <w:rPr>
          <w:rFonts w:ascii="TH SarabunPSK" w:hAnsi="TH SarabunPSK" w:cs="TH SarabunPSK"/>
          <w:sz w:val="32"/>
          <w:szCs w:val="32"/>
        </w:rPr>
        <w:t xml:space="preserve">,  2544,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BD72EC">
        <w:rPr>
          <w:rFonts w:ascii="TH SarabunPSK" w:hAnsi="TH SarabunPSK" w:cs="TH SarabunPSK"/>
          <w:sz w:val="32"/>
          <w:szCs w:val="32"/>
        </w:rPr>
        <w:t>49</w:t>
      </w:r>
      <w:r w:rsidRPr="00BD72EC">
        <w:rPr>
          <w:rFonts w:ascii="TH SarabunPSK" w:hAnsi="TH SarabunPSK" w:cs="TH SarabunPSK"/>
          <w:sz w:val="32"/>
          <w:szCs w:val="32"/>
          <w:cs/>
        </w:rPr>
        <w:t>) กล่าวว่า ความพึงพอใจเป็นความรู้สึกส่วนตัวของบุคคลในการปฏิบัติงาน ซึ่งมีความหมายกว้างรวมไปถึงความพึงพอใจในสภาพแวดล้อมทางกายภาพด้วย การมีความสุขที่ทำงานร่วมกับคนอื่นที่เข้ากันได้มีทัศนคติที่ดีต่องานด้วย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อรุณ รักธรรม (</w:t>
      </w:r>
      <w:r w:rsidRPr="00BD72EC">
        <w:rPr>
          <w:rFonts w:ascii="TH SarabunPSK" w:hAnsi="TH SarabunPSK" w:cs="TH SarabunPSK"/>
          <w:sz w:val="32"/>
          <w:szCs w:val="32"/>
        </w:rPr>
        <w:t>2527</w:t>
      </w:r>
      <w:r w:rsidRPr="00BD72EC">
        <w:rPr>
          <w:rFonts w:ascii="TH SarabunPSK" w:hAnsi="TH SarabunPSK" w:cs="TH SarabunPSK"/>
          <w:sz w:val="32"/>
          <w:szCs w:val="32"/>
          <w:cs/>
        </w:rPr>
        <w:t>) ได้กล่าวว่า ความพึงพอใจ หมายถึง การสร้างภาวะทางใจในลักษณะของการกระทำสิ่งใดให้สำเร็จด้วยความเต็มใจ ซึ่งเป็นเรื่องที่เกี่ยวข้องกับพฤติกรรมอันเป็นผลมาจากแรงจูงใจ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วุฒิชัย จำนง (</w:t>
      </w:r>
      <w:r w:rsidRPr="00BD72EC">
        <w:rPr>
          <w:rFonts w:ascii="TH SarabunPSK" w:hAnsi="TH SarabunPSK" w:cs="TH SarabunPSK"/>
          <w:sz w:val="32"/>
          <w:szCs w:val="32"/>
        </w:rPr>
        <w:t>252</w:t>
      </w:r>
      <w:r w:rsidR="006D72A8"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กล่าวไว้ว่า ความพึงพอใจเป็นความรู้สึกที่เต็มใจและพร้อมใจ โดยความพึงพอใจจะเกิดขึ้นจากแรงจูงใจหรือสิ่งจูงใจ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พิสุทธา อารีราษฎร์ (</w:t>
      </w:r>
      <w:r w:rsidRPr="00BD72EC">
        <w:rPr>
          <w:rFonts w:ascii="TH SarabunPSK" w:hAnsi="TH SarabunPSK" w:cs="TH SarabunPSK"/>
          <w:sz w:val="32"/>
          <w:szCs w:val="32"/>
        </w:rPr>
        <w:t>255</w:t>
      </w:r>
      <w:r w:rsidR="00E36BB7"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) กล่าวว่า ความพึงพอใจ หมายถึงความรู้สึกของบุคคลที่มีต่อสิ่งหนึ่งสิ่งใด โดยเฉพาะความรู้สึกนั้นทำให้บุคคลเอาใจใส่และอาจกระทำการบรรลุถึงความมุ่งหมายที่บุคคลมีต่อสิ่งนั้น ซึ่งพอสรุปได้ว่า ความพึงพอใจ เป็นเรื่องของความรู้สึก ทัศนคติหรือระดับความพึงพอใจที่มีต่อสิ่งนั้น สามารถตอบสนองความต้องการหรือทำให้บรรลุจุดมุ่งหมายนั้น ๆ ได้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สรุปได้ว่า ความพึงพอใจ หมายถึง ความรู้สึกหรือทัศนคติของบุคคลที่เกิดขึ้นต่อสิ่งใดสิ่งหนึ่ง โดยอาจจะเป็นไปโดยเชิงประเมินค่าความรู้สึกหรือทัศนคติหรือความคิดเห็นต่อสิ่งนั้นไปในทางบวกหรือทางลบ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2  </w:t>
      </w:r>
      <w:r w:rsidR="008B1FC9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การวัดหรือประเมินความพึงพอใจ เป็นการประเมินความรู้สึกหรือทัศนคติของบุคคลที่เกิดขึ้นต่อสิ่งใดสิ่งหนึ่ง เช่น ประเมินความพึงพอใจของผู้เชี่ยวชาญต่อบทเรียนคอมพิวเตอร์ช่วยสอน ความพึงพอใจต่อกระบวนการ หรือความพึงพอใจในการใช้บทเรียนคอมพิวเตอร์ช่วยสอนโดยบุคคลอาจจะเป็นผู้สอนหรือนักเรียน ถือเป็นวิธีการหนึ่งในการวัดหรือการประเมินความพึงพอใจ ถ้าผู้ใช้มีความพึงพอใจต่อสิ่งนั้นจะส่งผลให้เขายอมรับและตอบสนองการเรียนด้วยความเต็มใจ โดยการสนใจในการเรียนหรือการเข้าร่วมกิจกรรม ซึ่งมีผลทำให้นักเรียนมีผลการเรียนที่ดีขึ้นหากบุคคลไม่มีความพึงพอใจ อาจจะเพิกเฉยหรือไม่สนใจ หรือไม่เข้าร่วมกิจกรรม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การวัดหรือการประเมินความพึงพอใจ จะใช้แบบสอบถามวัดทัศนคติตามวิธีของ ลิเคิร์ท (</w:t>
      </w:r>
      <w:r w:rsidRPr="00BD72EC">
        <w:rPr>
          <w:rFonts w:ascii="TH SarabunPSK" w:hAnsi="TH SarabunPSK" w:cs="TH SarabunPSK"/>
          <w:sz w:val="32"/>
          <w:szCs w:val="32"/>
        </w:rPr>
        <w:t>Likert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ซึ่งจะแบ่งความรู้สึกออกเป็น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ช่วงหรือ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ระดับ ดังนี้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หมายถึง มีความพึงพอใจมากที่สุด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หมายถึง มีความพึงพอใจมาก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หมายถึง มีความพึงพอใจปานกลาง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หมายถึง มีความพึงพอใจน้อย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หมายถึง มีความพึงพอใจน้อยที่สุด 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การวัดหรือการประเมินความพึงพอใจของผู้ใช้งานนั้น โดยทั่วไปจะเกี่ยวข้องกับส่วนการนำเข้า ส่วนประมวลผลและส่วนแสดงผล ผู้ออกแบบควรพิจารณาแต่ละส่วนว่า ควรมีคำถามอะไรบ้างที่เกี่ยวกับความพึงพอใจของนักเรียน</w:t>
      </w:r>
    </w:p>
    <w:p w:rsidR="00980758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สรุปได้ว่า ความพึงพอใจ หมายถึง ความรู้สึกของบุคคลที่เกิดขึ้นต่อสิ่งใดสิ่งหนึ่ง โดยอาจจะเป็นไปโดยเชิงประเมินค่าความรู้สึกหรือทัศนคติหรือความคิดเห็นต่อสิ่งนั้นไปในทางบวกหรือทางลบถ้าบุคคลมีความพึงพอใจต่อสิ่งนั้นจะส่งผลให้เขายอมรับและตอบสนองด้วยความเต็มใจ โดยการสนใจในการเรียนหรือการเข้าร่วมกิจกรรม หากบุคคลไม่มีความพึงพอใจ อาจจะเพิกเฉยหรือไม่สนใจ หรือไม่เข้าร่วมกิจกรรม</w:t>
      </w:r>
    </w:p>
    <w:p w:rsidR="00980758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="008B1FC9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ผู้วิจัยได้นำเอาแนวคิด และหลักการที่ได้ศึกษา การประเมินความพึงพอใจมาใช้ในงานวิจัย โดยการวิจัยครั้งนี้ได้ศึกษาความพึงพอใจของครูที่เข้าร่วมกิจกรรมการ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ถ่ายทอดเทคโนโลยีดิจิทัล</w:t>
      </w:r>
      <w:r w:rsidRPr="00BD72EC">
        <w:rPr>
          <w:rFonts w:ascii="TH SarabunPSK" w:hAnsi="TH SarabunPSK" w:cs="TH SarabunPSK"/>
          <w:sz w:val="32"/>
          <w:szCs w:val="32"/>
          <w:cs/>
        </w:rPr>
        <w:t>สำหรับโรงเรียนพระปริยัติธรรม โดยใช้เทคนิคการสอนงานแบบมีส่วนร่วม  โดยใช้การวัดและประเมินด้วยแบบสอบถามวัดทัศนคติตามวิธีของ ลิเคิร์ท (</w:t>
      </w:r>
      <w:r w:rsidRPr="00BD72EC">
        <w:rPr>
          <w:rFonts w:ascii="TH SarabunPSK" w:hAnsi="TH SarabunPSK" w:cs="TH SarabunPSK"/>
          <w:sz w:val="32"/>
          <w:szCs w:val="32"/>
        </w:rPr>
        <w:t>Likert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ซึ่งจะแบ่งความรู้สึกออกเป็น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ช่วงหรือ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ระดับ</w:t>
      </w:r>
    </w:p>
    <w:p w:rsidR="00C15CB3" w:rsidRPr="00BD72EC" w:rsidRDefault="00C15CB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จากการศึกษาทฤษฎีและหลักการเรียนรู้  ผู้วิจัยได้นำทฤษฎีการวิจัยแบบมีส่วนร่วม </w:t>
      </w:r>
      <w:r w:rsidRPr="00BD72EC">
        <w:rPr>
          <w:rFonts w:ascii="TH SarabunPSK" w:hAnsi="TH SarabunPSK" w:cs="TH SarabunPSK"/>
          <w:sz w:val="32"/>
          <w:szCs w:val="32"/>
        </w:rPr>
        <w:t xml:space="preserve">PAR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 </w:t>
      </w:r>
      <w:r w:rsidRPr="00BD72EC">
        <w:rPr>
          <w:rFonts w:ascii="TH SarabunPSK" w:hAnsi="TH SarabunPSK" w:cs="TH SarabunPSK"/>
          <w:sz w:val="32"/>
          <w:szCs w:val="32"/>
        </w:rPr>
        <w:t xml:space="preserve">PAOR  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เป็นแนวทางในการพัฒนารูปแบบการ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ถ่ายทอดเทคโนโลยีดิจิทัล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สำหรับโรงเรียนพระปริยัติธรรม โดยใช้เทคนิคการสอนงานแบบมีส่วนร่วม  เพื่อให้เกิดการมีส่วนร่วมในการเรียนรู้ การปฏิบัติตรงตามความต้องการและบริบทของโรงเรียน  ด้วยเทคนิคการสอนงานแบบ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Coaching  </w:t>
      </w:r>
      <w:r w:rsidRPr="00BD72EC">
        <w:rPr>
          <w:rFonts w:ascii="TH SarabunPSK" w:hAnsi="TH SarabunPSK" w:cs="TH SarabunPSK"/>
          <w:sz w:val="32"/>
          <w:szCs w:val="32"/>
          <w:cs/>
        </w:rPr>
        <w:t>ซึ่งประกอบด้วย  กลุ่มเลขานุการโครงการ  กลุ่มมหาวิทยาลัยราชภัฏมหาสารคาม  และ กลุ่มครูจากโรงเรียนพระปริยัติธรรม  ร่วมเป็นผู้สอนงานในการ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BD72EC">
        <w:rPr>
          <w:rFonts w:ascii="TH SarabunPSK" w:hAnsi="TH SarabunPSK" w:cs="TH SarabunPSK"/>
          <w:sz w:val="32"/>
          <w:szCs w:val="32"/>
          <w:cs/>
        </w:rPr>
        <w:t>เทคโนโลยีสู่โรงเรียนเพื่อประโยชน์ต่อการเรียนรู้</w:t>
      </w:r>
    </w:p>
    <w:p w:rsidR="0097444E" w:rsidRPr="00BD72EC" w:rsidRDefault="0097444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9072D" w:rsidRPr="00AC397C" w:rsidRDefault="00F9072D" w:rsidP="00AC397C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24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97444E" w:rsidRPr="00BD72EC">
        <w:rPr>
          <w:rFonts w:ascii="TH SarabunPSK" w:hAnsi="TH SarabunPSK" w:cs="TH SarabunPSK"/>
          <w:b/>
          <w:bCs/>
          <w:sz w:val="36"/>
          <w:szCs w:val="36"/>
        </w:rPr>
        <w:t>6</w:t>
      </w:r>
      <w:r w:rsidR="001F1EEB">
        <w:rPr>
          <w:rFonts w:ascii="TH SarabunPSK" w:hAnsi="TH SarabunPSK" w:cs="TH SarabunPSK"/>
          <w:b/>
          <w:bCs/>
          <w:sz w:val="36"/>
          <w:szCs w:val="36"/>
        </w:rPr>
        <w:tab/>
      </w:r>
      <w:r w:rsidR="001C4612" w:rsidRPr="00BD72EC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ตัวแบบสหทฤษฎีการยอมรับและใช้เทคโนโลยี  </w:t>
      </w:r>
      <w:r w:rsidR="001C4612" w:rsidRPr="00BD72EC">
        <w:rPr>
          <w:rFonts w:ascii="TH SarabunPSK" w:hAnsi="TH SarabunPSK" w:cs="TH SarabunPSK"/>
          <w:b/>
          <w:bCs/>
          <w:sz w:val="36"/>
          <w:szCs w:val="36"/>
        </w:rPr>
        <w:t>UTAUT</w:t>
      </w:r>
    </w:p>
    <w:p w:rsidR="00F9072D" w:rsidRPr="00BD72EC" w:rsidRDefault="001C461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</w:r>
      <w:r w:rsidR="00F9072D"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9072D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9072D"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9072D" w:rsidRPr="00BD72E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F86EB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C63A4"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ทฤษฎีแนวคิดตัวแบบ </w:t>
      </w:r>
      <w:r w:rsidR="00BC63A4" w:rsidRPr="00BD72EC">
        <w:rPr>
          <w:rFonts w:ascii="TH SarabunPSK" w:hAnsi="TH SarabunPSK" w:cs="TH SarabunPSK"/>
          <w:b/>
          <w:bCs/>
          <w:sz w:val="32"/>
          <w:szCs w:val="32"/>
        </w:rPr>
        <w:t>UTAUT</w:t>
      </w:r>
    </w:p>
    <w:p w:rsidR="00F9072D" w:rsidRPr="00BD72EC" w:rsidRDefault="001C461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="00BC63A4" w:rsidRPr="00BD72EC">
        <w:rPr>
          <w:rFonts w:ascii="TH SarabunPSK" w:hAnsi="TH SarabunPSK" w:cs="TH SarabunPSK"/>
          <w:sz w:val="32"/>
          <w:szCs w:val="32"/>
        </w:rPr>
        <w:tab/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t xml:space="preserve">แนวคิดตัวแบบ </w:t>
      </w:r>
      <w:r w:rsidR="00B97A22"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t>ประกอบด้วยความคาดหวังว่าเทคโนโลยีสารสนเทศและระบบสารสนเทศจะเป็นส่วนช่วยในการทำงาน (</w:t>
      </w:r>
      <w:r w:rsidR="00B97A22" w:rsidRPr="00BD72EC">
        <w:rPr>
          <w:rFonts w:ascii="TH SarabunPSK" w:hAnsi="TH SarabunPSK" w:cs="TH SarabunPSK"/>
          <w:sz w:val="32"/>
          <w:szCs w:val="32"/>
        </w:rPr>
        <w:t xml:space="preserve">Performance </w:t>
      </w:r>
      <w:r w:rsidR="007B16FD">
        <w:rPr>
          <w:rFonts w:ascii="TH SarabunPSK" w:hAnsi="TH SarabunPSK" w:cs="TH SarabunPSK"/>
          <w:sz w:val="32"/>
          <w:szCs w:val="32"/>
        </w:rPr>
        <w:t>E</w:t>
      </w:r>
      <w:r w:rsidR="00B97A22" w:rsidRPr="00BD72EC">
        <w:rPr>
          <w:rFonts w:ascii="TH SarabunPSK" w:hAnsi="TH SarabunPSK" w:cs="TH SarabunPSK"/>
          <w:sz w:val="32"/>
          <w:szCs w:val="32"/>
        </w:rPr>
        <w:t>xpectance</w:t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t xml:space="preserve">) และความคาดหวังว่าจะสามารถใช้เทคโนโลยีสารสนเทศและระบบได้อย่างสะดวกโดยไม่ต้องทุ่มเทความพยายามมากนัก </w:t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B97A22" w:rsidRPr="00BD72EC">
        <w:rPr>
          <w:rFonts w:ascii="TH SarabunPSK" w:hAnsi="TH SarabunPSK" w:cs="TH SarabunPSK"/>
          <w:sz w:val="32"/>
          <w:szCs w:val="32"/>
        </w:rPr>
        <w:t xml:space="preserve">Effort </w:t>
      </w:r>
      <w:r w:rsidR="007B16FD">
        <w:rPr>
          <w:rFonts w:ascii="TH SarabunPSK" w:hAnsi="TH SarabunPSK" w:cs="TH SarabunPSK"/>
          <w:sz w:val="32"/>
          <w:szCs w:val="32"/>
        </w:rPr>
        <w:t>E</w:t>
      </w:r>
      <w:r w:rsidR="00B97A22" w:rsidRPr="00BD72EC">
        <w:rPr>
          <w:rFonts w:ascii="TH SarabunPSK" w:hAnsi="TH SarabunPSK" w:cs="TH SarabunPSK"/>
          <w:sz w:val="32"/>
          <w:szCs w:val="32"/>
        </w:rPr>
        <w:t>xpectancy</w:t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t xml:space="preserve">) ความคาดหวังสองประการนี้ได้รวมไว้ด้วยกันกับความคิดเกี่ยวกับการตระหนักถึงประโยชน์ของเทคโนโลยีและความง่ายในการใช้ดังนั้นตัวแบบ </w:t>
      </w:r>
      <w:r w:rsidR="00B97A22"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t>จึงได้วางแนวคิดเอาไว้ว่าความคาดหวังในการใช้เทคโนโลยีเพื่อช่วยงานมีนัยสำคัญต่อการกำหนดการยอมรับเทคโนโลยีสารสนเทศของผู้ใช้ส่วนความง่ายในการใช้อาจไม่มีนัยสำคัญมากไปกว่าการใช้งานอย่างครอบคลุมและยั่งยืนเพราะฉะนั้นการตระหนัก  ถึงความง่ายในการใช้งานจึงเป็นที่คาดหมายว่าจะมีความสำคัญมากในช่วงแรกของการใช้เทคโนโลยีใหม่และมีผลเชิงบวกต่อการตระหนักถึงประโยชน์ของเทคโนโลยี (</w:t>
      </w:r>
      <w:bookmarkStart w:id="8" w:name="_Hlk503968890"/>
      <w:r w:rsidR="00B97A22" w:rsidRPr="00BD72EC">
        <w:rPr>
          <w:rFonts w:ascii="TH SarabunPSK" w:hAnsi="TH SarabunPSK" w:cs="TH SarabunPSK"/>
          <w:sz w:val="32"/>
          <w:szCs w:val="32"/>
        </w:rPr>
        <w:t xml:space="preserve">Marchewka, Liu </w:t>
      </w:r>
      <w:r w:rsidR="00F86EB1">
        <w:rPr>
          <w:rFonts w:ascii="TH SarabunPSK" w:hAnsi="TH SarabunPSK" w:cs="TH SarabunPSK"/>
          <w:sz w:val="32"/>
          <w:szCs w:val="32"/>
        </w:rPr>
        <w:t>&amp;</w:t>
      </w:r>
      <w:r w:rsidR="00B97A22" w:rsidRPr="00BD72EC">
        <w:rPr>
          <w:rFonts w:ascii="TH SarabunPSK" w:hAnsi="TH SarabunPSK" w:cs="TH SarabunPSK"/>
          <w:sz w:val="32"/>
          <w:szCs w:val="32"/>
        </w:rPr>
        <w:t xml:space="preserve"> Kostiwa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7A22" w:rsidRPr="00BD72EC">
        <w:rPr>
          <w:rFonts w:ascii="TH SarabunPSK" w:hAnsi="TH SarabunPSK" w:cs="TH SarabunPSK"/>
          <w:sz w:val="32"/>
          <w:szCs w:val="32"/>
        </w:rPr>
        <w:t>200</w:t>
      </w:r>
      <w:bookmarkEnd w:id="8"/>
      <w:r w:rsidR="0019699D" w:rsidRPr="00BD72EC">
        <w:rPr>
          <w:rFonts w:ascii="TH SarabunPSK" w:hAnsi="TH SarabunPSK" w:cs="TH SarabunPSK"/>
          <w:sz w:val="32"/>
          <w:szCs w:val="32"/>
        </w:rPr>
        <w:t>5</w:t>
      </w:r>
      <w:r w:rsidR="00B97A22"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86EB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การพัฒนาตัวแบบ 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UTAUT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ทฤษฎีและตัวแบบพื้นฐานในการพัฒนาตัวแบบ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พัฒนามาจากการทบทวนและประสานประโยชน์ตัวแปรจาก 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ทฤษฎี/ตัวแบบ ที่มีการศึกษาวิจัยมาก่อนหน้านี้ ได้แก่ ทฤษฎีการกระทำเชิงเหตุผล (</w:t>
      </w:r>
      <w:r w:rsidRPr="00BD72EC">
        <w:rPr>
          <w:rFonts w:ascii="TH SarabunPSK" w:hAnsi="TH SarabunPSK" w:cs="TH SarabunPSK"/>
          <w:sz w:val="32"/>
          <w:szCs w:val="32"/>
        </w:rPr>
        <w:t xml:space="preserve">Theory of Reasoned Action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TRA</w:t>
      </w:r>
      <w:r w:rsidRPr="00BD72EC">
        <w:rPr>
          <w:rFonts w:ascii="TH SarabunPSK" w:hAnsi="TH SarabunPSK" w:cs="TH SarabunPSK"/>
          <w:sz w:val="32"/>
          <w:szCs w:val="32"/>
          <w:cs/>
        </w:rPr>
        <w:t>) ตัวแบบการยอมรับเทคโนโลยี (</w:t>
      </w:r>
      <w:r w:rsidRPr="00BD72EC">
        <w:rPr>
          <w:rFonts w:ascii="TH SarabunPSK" w:hAnsi="TH SarabunPSK" w:cs="TH SarabunPSK"/>
          <w:sz w:val="32"/>
          <w:szCs w:val="32"/>
        </w:rPr>
        <w:t xml:space="preserve">Technology Acceptance Model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TAM</w:t>
      </w:r>
      <w:r w:rsidRPr="00BD72EC">
        <w:rPr>
          <w:rFonts w:ascii="TH SarabunPSK" w:hAnsi="TH SarabunPSK" w:cs="TH SarabunPSK"/>
          <w:sz w:val="32"/>
          <w:szCs w:val="32"/>
          <w:cs/>
        </w:rPr>
        <w:t>) ตัวแบบแรงจูงใจ (</w:t>
      </w:r>
      <w:r w:rsidRPr="00BD72EC">
        <w:rPr>
          <w:rFonts w:ascii="TH SarabunPSK" w:hAnsi="TH SarabunPSK" w:cs="TH SarabunPSK"/>
          <w:sz w:val="32"/>
          <w:szCs w:val="32"/>
        </w:rPr>
        <w:t xml:space="preserve">Motivational Model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MM</w:t>
      </w:r>
      <w:r w:rsidRPr="00BD72EC">
        <w:rPr>
          <w:rFonts w:ascii="TH SarabunPSK" w:hAnsi="TH SarabunPSK" w:cs="TH SarabunPSK"/>
          <w:sz w:val="32"/>
          <w:szCs w:val="32"/>
          <w:cs/>
        </w:rPr>
        <w:t>) 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พฤติกรรมตามแผนที่กำหนดไว้ (</w:t>
      </w:r>
      <w:r w:rsidRPr="00BD72EC">
        <w:rPr>
          <w:rFonts w:ascii="TH SarabunPSK" w:hAnsi="TH SarabunPSK" w:cs="TH SarabunPSK"/>
          <w:sz w:val="32"/>
          <w:szCs w:val="32"/>
        </w:rPr>
        <w:t xml:space="preserve">Theory of Planned Behavior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TPB</w:t>
      </w:r>
      <w:r w:rsidRPr="00BD72EC">
        <w:rPr>
          <w:rFonts w:ascii="TH SarabunPSK" w:hAnsi="TH SarabunPSK" w:cs="TH SarabunPSK"/>
          <w:sz w:val="32"/>
          <w:szCs w:val="32"/>
          <w:cs/>
        </w:rPr>
        <w:t>) 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ผสมผสานระหว่างทฤษ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พฤติกรรมตามแผนที่กำหนดไว้และตัวแบบการยอมรับเทคโนโลยี (</w:t>
      </w:r>
      <w:r w:rsidRPr="00BD72EC">
        <w:rPr>
          <w:rFonts w:ascii="TH SarabunPSK" w:hAnsi="TH SarabunPSK" w:cs="TH SarabunPSK"/>
          <w:sz w:val="32"/>
          <w:szCs w:val="32"/>
        </w:rPr>
        <w:t>A Combined Theory of Planned Behavior</w:t>
      </w:r>
      <w:r w:rsidRPr="00BD72EC">
        <w:rPr>
          <w:rFonts w:ascii="TH SarabunPSK" w:hAnsi="TH SarabunPSK" w:cs="TH SarabunPSK"/>
          <w:sz w:val="32"/>
          <w:szCs w:val="32"/>
          <w:cs/>
        </w:rPr>
        <w:t>/</w:t>
      </w:r>
      <w:r w:rsidRPr="00BD72EC">
        <w:rPr>
          <w:rFonts w:ascii="TH SarabunPSK" w:hAnsi="TH SarabunPSK" w:cs="TH SarabunPSK"/>
          <w:sz w:val="32"/>
          <w:szCs w:val="32"/>
        </w:rPr>
        <w:t>Technology Acceptance Model</w:t>
      </w:r>
      <w:r w:rsidRPr="00BD72EC">
        <w:rPr>
          <w:rFonts w:ascii="TH SarabunPSK" w:hAnsi="TH SarabunPSK" w:cs="TH SarabunPSK"/>
          <w:sz w:val="32"/>
          <w:szCs w:val="32"/>
          <w:cs/>
        </w:rPr>
        <w:t>) ตัวแบบอรรถประโยชน์ของพีซี (</w:t>
      </w:r>
      <w:r w:rsidRPr="00BD72EC">
        <w:rPr>
          <w:rFonts w:ascii="TH SarabunPSK" w:hAnsi="TH SarabunPSK" w:cs="TH SarabunPSK"/>
          <w:sz w:val="32"/>
          <w:szCs w:val="32"/>
        </w:rPr>
        <w:t>Model of PC Utilization</w:t>
      </w:r>
      <w:r w:rsidRPr="00BD72EC">
        <w:rPr>
          <w:rFonts w:ascii="TH SarabunPSK" w:hAnsi="TH SarabunPSK" w:cs="TH SarabunPSK"/>
          <w:sz w:val="32"/>
          <w:szCs w:val="32"/>
          <w:cs/>
        </w:rPr>
        <w:t>) 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การกระจายนวัตกรรม (</w:t>
      </w:r>
      <w:r w:rsidRPr="00BD72EC">
        <w:rPr>
          <w:rFonts w:ascii="TH SarabunPSK" w:hAnsi="TH SarabunPSK" w:cs="TH SarabunPSK"/>
          <w:sz w:val="32"/>
          <w:szCs w:val="32"/>
        </w:rPr>
        <w:t>Innovation Diffusion Theory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พุทธิปัญญาสังคม (</w:t>
      </w:r>
      <w:r w:rsidRPr="00BD72EC">
        <w:rPr>
          <w:rFonts w:ascii="TH SarabunPSK" w:hAnsi="TH SarabunPSK" w:cs="TH SarabunPSK"/>
          <w:sz w:val="32"/>
          <w:szCs w:val="32"/>
        </w:rPr>
        <w:t>Social Cognitive Theory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จาก 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ทฤษฎีดังนี้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F86EB1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F86EB1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ทฤษฎีการกระทำเชิงเหตุผล (</w:t>
      </w:r>
      <w:r w:rsidRPr="00BD72EC">
        <w:rPr>
          <w:rFonts w:ascii="TH SarabunPSK" w:hAnsi="TH SarabunPSK" w:cs="TH SarabunPSK"/>
          <w:sz w:val="32"/>
          <w:szCs w:val="32"/>
        </w:rPr>
        <w:t xml:space="preserve">Theory of Reasoned Action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TRA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เป็นทฤษฎีที่พัฒนาขึ้นจากแนวคิดทางจิตวิทยาสังคม (</w:t>
      </w:r>
      <w:r w:rsidRPr="00BD72EC">
        <w:rPr>
          <w:rFonts w:ascii="TH SarabunPSK" w:hAnsi="TH SarabunPSK" w:cs="TH SarabunPSK"/>
          <w:sz w:val="32"/>
          <w:szCs w:val="32"/>
        </w:rPr>
        <w:t>Social psychology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</w:rPr>
        <w:t xml:space="preserve">TRA </w:t>
      </w:r>
      <w:r w:rsidRPr="00BD72EC">
        <w:rPr>
          <w:rFonts w:ascii="TH SarabunPSK" w:hAnsi="TH SarabunPSK" w:cs="TH SarabunPSK"/>
          <w:sz w:val="32"/>
          <w:szCs w:val="32"/>
          <w:cs/>
        </w:rPr>
        <w:t>จัดเป็นหนึ่งในทฤษฎีเกี่ยวกับพฤติกรรมมนุษย์ที่มีอิทธิพลและเป็นพื้นฐานให้แก่ทฤษฎีอื่น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มากที่สุด </w:t>
      </w:r>
      <w:r w:rsidRPr="00BD72EC">
        <w:rPr>
          <w:rFonts w:ascii="TH SarabunPSK" w:hAnsi="TH SarabunPSK" w:cs="TH SarabunPSK"/>
          <w:sz w:val="32"/>
          <w:szCs w:val="32"/>
        </w:rPr>
        <w:t xml:space="preserve">TRA </w:t>
      </w:r>
      <w:r w:rsidRPr="00BD72EC">
        <w:rPr>
          <w:rFonts w:ascii="TH SarabunPSK" w:hAnsi="TH SarabunPSK" w:cs="TH SarabunPSK"/>
          <w:sz w:val="32"/>
          <w:szCs w:val="32"/>
          <w:cs/>
        </w:rPr>
        <w:t>ได้นำมาใช้เพื่อพยากรณ์พฤติกรรมอย่างกว้าง ๆ (</w:t>
      </w:r>
      <w:bookmarkStart w:id="9" w:name="_Hlk503969320"/>
      <w:r w:rsidRPr="00BD72EC">
        <w:rPr>
          <w:rFonts w:ascii="TH SarabunPSK" w:hAnsi="TH SarabunPSK" w:cs="TH SarabunPSK"/>
          <w:sz w:val="32"/>
          <w:szCs w:val="32"/>
        </w:rPr>
        <w:t>Davis, Bagozzi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และ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Warshaw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1989</w:t>
      </w:r>
      <w:bookmarkEnd w:id="9"/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ได้ประยุกต์ทฤษฎี </w:t>
      </w:r>
      <w:r w:rsidRPr="00BD72EC">
        <w:rPr>
          <w:rFonts w:ascii="TH SarabunPSK" w:hAnsi="TH SarabunPSK" w:cs="TH SarabunPSK"/>
          <w:sz w:val="32"/>
          <w:szCs w:val="32"/>
        </w:rPr>
        <w:t xml:space="preserve">TRA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เพื่อศึกษาการยอมรับเทคโนโลยีของบุคคลและพบว่ามีค่าความแปรปรวนที่สามารถอธิบายได้ว่า การยอมรับเทคโนโลยีของบุคคลมีความสอดคล้องกับการศึกษาพฤติกรรมในบริบทอื่น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ๆ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ตัวแปรสำคัญในทฤษฎี </w:t>
      </w:r>
      <w:r w:rsidRPr="00BD72EC">
        <w:rPr>
          <w:rFonts w:ascii="TH SarabunPSK" w:hAnsi="TH SarabunPSK" w:cs="TH SarabunPSK"/>
          <w:sz w:val="32"/>
          <w:szCs w:val="32"/>
        </w:rPr>
        <w:t xml:space="preserve">TRA </w:t>
      </w:r>
      <w:r w:rsidRPr="00BD72EC">
        <w:rPr>
          <w:rFonts w:ascii="TH SarabunPSK" w:hAnsi="TH SarabunPSK" w:cs="TH SarabunPSK"/>
          <w:sz w:val="32"/>
          <w:szCs w:val="32"/>
          <w:cs/>
        </w:rPr>
        <w:t>ได้แก่เจตคติต่อพฤติกรรม (</w:t>
      </w:r>
      <w:r w:rsidRPr="00BD72EC">
        <w:rPr>
          <w:rFonts w:ascii="TH SarabunPSK" w:hAnsi="TH SarabunPSK" w:cs="TH SarabunPSK"/>
          <w:sz w:val="32"/>
          <w:szCs w:val="32"/>
        </w:rPr>
        <w:t>Attitude toward behavior</w:t>
      </w:r>
      <w:r w:rsidRPr="00BD72EC">
        <w:rPr>
          <w:rFonts w:ascii="TH SarabunPSK" w:hAnsi="TH SarabunPSK" w:cs="TH SarabunPSK"/>
          <w:sz w:val="32"/>
          <w:szCs w:val="32"/>
          <w:cs/>
        </w:rPr>
        <w:t>) ซึ่งอธิบายถึงความรู้สึกเชิงบวกหรือเชิงลบของแต่ละบุคคลเกี่ยวกับการแสดงพฤติกรรมเป้าหมายออกมาและปทัสถานทางสังคม (</w:t>
      </w:r>
      <w:r w:rsidRPr="00BD72EC">
        <w:rPr>
          <w:rFonts w:ascii="TH SarabunPSK" w:hAnsi="TH SarabunPSK" w:cs="TH SarabunPSK"/>
          <w:sz w:val="32"/>
          <w:szCs w:val="32"/>
        </w:rPr>
        <w:t>Subjective norm</w:t>
      </w:r>
      <w:r w:rsidRPr="00BD72EC">
        <w:rPr>
          <w:rFonts w:ascii="TH SarabunPSK" w:hAnsi="TH SarabunPSK" w:cs="TH SarabunPSK"/>
          <w:sz w:val="32"/>
          <w:szCs w:val="32"/>
          <w:cs/>
        </w:rPr>
        <w:t>) ที่อธิบายว่าแต่ละบุคคลรับรู้ว่ามีบุคคลใดบ้างที่มีความสำคัญต่อเขาและคิดว่าเขาควรทำหรือไม่ควรทำตามพฤติกรรมนั้น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F86EB1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ตัวแบบการยอมรับเทคโนโลยี (</w:t>
      </w:r>
      <w:r w:rsidRPr="00BD72EC">
        <w:rPr>
          <w:rFonts w:ascii="TH SarabunPSK" w:hAnsi="TH SarabunPSK" w:cs="TH SarabunPSK"/>
          <w:sz w:val="32"/>
          <w:szCs w:val="32"/>
        </w:rPr>
        <w:t xml:space="preserve">Technology Acceptance Model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TAM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</w:rPr>
        <w:t xml:space="preserve">TAM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ได้รับการพัฒนาขึ้นเพื่อใช้ในบริบทของระบบสารสนเทศและเพื่อพยากรณ์การยอมรับและใช้เทคโนโลยีสารสนเทศในการทำงานตัว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TAM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จะแยกตัวแปรเจตคติออกเพื่ออธิบายความตั้งใจแสดงพฤติกรรมได้อย่างตรงประเด็นการพัฒนาตัวแบบ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TAM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มีการพัฒนาต่อยอดเป็น </w:t>
      </w:r>
      <w:r w:rsidRPr="00BD72EC">
        <w:rPr>
          <w:rFonts w:ascii="TH SarabunPSK" w:hAnsi="TH SarabunPSK" w:cs="TH SarabunPSK"/>
          <w:sz w:val="32"/>
          <w:szCs w:val="32"/>
        </w:rPr>
        <w:t>TAM2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โดยเพิ่มตัวแปรปทัสถานทางสังคมเพื่อให้การพยากรณ์การตั้งใจแสดงพฤติกรรมแม่นยำมากขึ้นโดยเฉพาะในกรณีการกำหนดระเบียบปฏิบัติต่าง ๆ (</w:t>
      </w:r>
      <w:bookmarkStart w:id="10" w:name="_Hlk503969555"/>
      <w:r w:rsidRPr="00BD72EC">
        <w:rPr>
          <w:rFonts w:ascii="TH SarabunPSK" w:hAnsi="TH SarabunPSK" w:cs="TH SarabunPSK"/>
          <w:sz w:val="32"/>
          <w:szCs w:val="32"/>
        </w:rPr>
        <w:t xml:space="preserve">Venkatesh </w:t>
      </w:r>
      <w:r w:rsidR="00F86EB1">
        <w:rPr>
          <w:rFonts w:ascii="TH SarabunPSK" w:hAnsi="TH SarabunPSK" w:cs="TH SarabunPSK"/>
          <w:sz w:val="32"/>
          <w:szCs w:val="32"/>
        </w:rPr>
        <w:t>&amp;</w:t>
      </w:r>
      <w:r w:rsidRPr="00BD72EC">
        <w:rPr>
          <w:rFonts w:ascii="TH SarabunPSK" w:hAnsi="TH SarabunPSK" w:cs="TH SarabunPSK"/>
          <w:sz w:val="32"/>
          <w:szCs w:val="32"/>
        </w:rPr>
        <w:t xml:space="preserve"> Davis,  2000</w:t>
      </w:r>
      <w:bookmarkEnd w:id="10"/>
      <w:r w:rsidRPr="00BD72EC">
        <w:rPr>
          <w:rFonts w:ascii="TH SarabunPSK" w:hAnsi="TH SarabunPSK" w:cs="TH SarabunPSK"/>
          <w:sz w:val="32"/>
          <w:szCs w:val="32"/>
          <w:cs/>
        </w:rPr>
        <w:t>) ได้กำหนดพฤติกรรมการใช้งานจริงและการตระหนักถึงประโยชน์ (</w:t>
      </w:r>
      <w:r w:rsidRPr="00BD72EC">
        <w:rPr>
          <w:rFonts w:ascii="TH SarabunPSK" w:hAnsi="TH SarabunPSK" w:cs="TH SarabunPSK"/>
          <w:sz w:val="32"/>
          <w:szCs w:val="32"/>
        </w:rPr>
        <w:t>Perceived Usefulness</w:t>
      </w:r>
      <w:r w:rsidRPr="00BD72EC">
        <w:rPr>
          <w:rFonts w:ascii="TH SarabunPSK" w:hAnsi="TH SarabunPSK" w:cs="TH SarabunPSK"/>
          <w:sz w:val="32"/>
          <w:szCs w:val="32"/>
          <w:cs/>
        </w:rPr>
        <w:t>) ของเทคโนโลยีสารสนเทศเพื่อใช้วัดระดับความเชื่อของบุคคลเกี่ยวกับการใช้ระบบสารสนเทศมีส่วนช่วยในการทำงานการตระหนักถึงความง่ายในการใช้ (</w:t>
      </w:r>
      <w:r w:rsidRPr="00BD72EC">
        <w:rPr>
          <w:rFonts w:ascii="TH SarabunPSK" w:hAnsi="TH SarabunPSK" w:cs="TH SarabunPSK"/>
          <w:sz w:val="32"/>
          <w:szCs w:val="32"/>
        </w:rPr>
        <w:t>Perceived ease of use</w:t>
      </w:r>
      <w:r w:rsidRPr="00BD72EC">
        <w:rPr>
          <w:rFonts w:ascii="TH SarabunPSK" w:hAnsi="TH SarabunPSK" w:cs="TH SarabunPSK"/>
          <w:sz w:val="32"/>
          <w:szCs w:val="32"/>
          <w:cs/>
        </w:rPr>
        <w:t>) คือระดับที่บุคคลเชื่อว่าจะทำให้เขามีอิสระในการใช้ความคิด (</w:t>
      </w:r>
      <w:r w:rsidRPr="00BD72EC">
        <w:rPr>
          <w:rFonts w:ascii="TH SarabunPSK" w:hAnsi="TH SarabunPSK" w:cs="TH SarabunPSK"/>
          <w:sz w:val="32"/>
          <w:szCs w:val="32"/>
        </w:rPr>
        <w:t>Mental Effort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ในการประยุกต์ใช้งานระบบสารสนเทศตัวแปรหลักของ </w:t>
      </w:r>
      <w:r w:rsidRPr="00BD72EC">
        <w:rPr>
          <w:rFonts w:ascii="TH SarabunPSK" w:hAnsi="TH SarabunPSK" w:cs="TH SarabunPSK"/>
          <w:sz w:val="32"/>
          <w:szCs w:val="32"/>
        </w:rPr>
        <w:t xml:space="preserve">TAM </w:t>
      </w:r>
      <w:r w:rsidRPr="00BD72EC">
        <w:rPr>
          <w:rFonts w:ascii="TH SarabunPSK" w:hAnsi="TH SarabunPSK" w:cs="TH SarabunPSK"/>
          <w:sz w:val="32"/>
          <w:szCs w:val="32"/>
          <w:cs/>
        </w:rPr>
        <w:t>ที่ศึกษา ได้แก่ (</w:t>
      </w:r>
      <w:r w:rsidRPr="00BD72EC">
        <w:rPr>
          <w:rFonts w:ascii="TH SarabunPSK" w:hAnsi="TH SarabunPSK" w:cs="TH SarabunPSK"/>
          <w:sz w:val="32"/>
          <w:szCs w:val="32"/>
        </w:rPr>
        <w:t>Davis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1989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การตระหนักถึงประโยชน์ (</w:t>
      </w:r>
      <w:r w:rsidRPr="00BD72EC">
        <w:rPr>
          <w:rFonts w:ascii="TH SarabunPSK" w:hAnsi="TH SarabunPSK" w:cs="TH SarabunPSK"/>
          <w:sz w:val="32"/>
          <w:szCs w:val="32"/>
        </w:rPr>
        <w:t>Perceived usefulness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ความเชื่อของแต่ละบุคคลที่เชื่อว่าการใช้ระบบสารสนเทศเฉพาะด้านจะช่วยเพิ่มพูนการดำเนินงาน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การตระหนักถึงความง่ายในการใช้งาน (</w:t>
      </w:r>
      <w:r w:rsidRPr="00BD72EC">
        <w:rPr>
          <w:rFonts w:ascii="TH SarabunPSK" w:hAnsi="TH SarabunPSK" w:cs="TH SarabunPSK"/>
          <w:sz w:val="32"/>
          <w:szCs w:val="32"/>
        </w:rPr>
        <w:t>Perceived ease of use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ความเชื่อของแต่ละบุคคลที่เชื่อว่าจะสามารถใช้ระบบสารสนเทศเฉพาะด้านได้อย่างสะดวกรวดเร็วโดยไม่ต้องเรียนรู้หรือทุ่มเทความพยายามมาก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ปทัสถานทางสังคม (</w:t>
      </w:r>
      <w:r w:rsidRPr="00BD72EC">
        <w:rPr>
          <w:rFonts w:ascii="TH SarabunPSK" w:hAnsi="TH SarabunPSK" w:cs="TH SarabunPSK"/>
          <w:sz w:val="32"/>
          <w:szCs w:val="32"/>
        </w:rPr>
        <w:t>Subjective norm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เป็นตัวแปรที่ดัดแปลงจาก </w:t>
      </w:r>
      <w:r w:rsidRPr="00BD72EC">
        <w:rPr>
          <w:rFonts w:ascii="TH SarabunPSK" w:hAnsi="TH SarabunPSK" w:cs="TH SarabunPSK"/>
          <w:sz w:val="32"/>
          <w:szCs w:val="32"/>
        </w:rPr>
        <w:t>TRA</w:t>
      </w:r>
      <w:r w:rsidRPr="00BD72EC">
        <w:rPr>
          <w:rFonts w:ascii="TH SarabunPSK" w:hAnsi="TH SarabunPSK" w:cs="TH SarabunPSK"/>
          <w:sz w:val="32"/>
          <w:szCs w:val="32"/>
          <w:cs/>
        </w:rPr>
        <w:t>/</w:t>
      </w:r>
      <w:r w:rsidRPr="00BD72EC">
        <w:rPr>
          <w:rFonts w:ascii="TH SarabunPSK" w:hAnsi="TH SarabunPSK" w:cs="TH SarabunPSK"/>
          <w:sz w:val="32"/>
          <w:szCs w:val="32"/>
        </w:rPr>
        <w:t xml:space="preserve">TPB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จะปรากฏใน </w:t>
      </w:r>
      <w:r w:rsidRPr="00BD72EC">
        <w:rPr>
          <w:rFonts w:ascii="TH SarabunPSK" w:hAnsi="TH SarabunPSK" w:cs="TH SarabunPSK"/>
          <w:sz w:val="32"/>
          <w:szCs w:val="32"/>
        </w:rPr>
        <w:t>TAM2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เท่านั้น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ตัวแบบแรงจูงใจ (</w:t>
      </w:r>
      <w:r w:rsidRPr="00BD72EC">
        <w:rPr>
          <w:rFonts w:ascii="TH SarabunPSK" w:hAnsi="TH SarabunPSK" w:cs="TH SarabunPSK"/>
          <w:sz w:val="32"/>
          <w:szCs w:val="32"/>
        </w:rPr>
        <w:t xml:space="preserve">Motivational Model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MM</w:t>
      </w:r>
      <w:r w:rsidRPr="00BD72EC">
        <w:rPr>
          <w:rFonts w:ascii="TH SarabunPSK" w:hAnsi="TH SarabunPSK" w:cs="TH SarabunPSK"/>
          <w:sz w:val="32"/>
          <w:szCs w:val="32"/>
          <w:cs/>
        </w:rPr>
        <w:t>) ตัวแบบแรงจูงใจเป็นการวิจัยทางจิตวิทยาที่มุ่งอธิบายพฤติกรรมมนุษย์ที่เป็นส่วนสำคัญในการสนับสนุนทฤษฎีแรงจูงใจ (</w:t>
      </w:r>
      <w:r w:rsidRPr="00BD72EC">
        <w:rPr>
          <w:rFonts w:ascii="TH SarabunPSK" w:hAnsi="TH SarabunPSK" w:cs="TH SarabunPSK"/>
          <w:sz w:val="32"/>
          <w:szCs w:val="32"/>
        </w:rPr>
        <w:t xml:space="preserve">Davis, Bagozzi </w:t>
      </w:r>
      <w:r w:rsidR="00F86EB1">
        <w:rPr>
          <w:rFonts w:ascii="TH SarabunPSK" w:hAnsi="TH SarabunPSK" w:cs="TH SarabunPSK"/>
          <w:sz w:val="32"/>
          <w:szCs w:val="32"/>
        </w:rPr>
        <w:t>&amp;</w:t>
      </w:r>
      <w:r w:rsidRPr="00BD72EC">
        <w:rPr>
          <w:rFonts w:ascii="TH SarabunPSK" w:hAnsi="TH SarabunPSK" w:cs="TH SarabunPSK"/>
          <w:sz w:val="32"/>
          <w:szCs w:val="32"/>
        </w:rPr>
        <w:t xml:space="preserve"> Warshaw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1989</w:t>
      </w:r>
      <w:r w:rsidRPr="00BD72EC">
        <w:rPr>
          <w:rFonts w:ascii="TH SarabunPSK" w:hAnsi="TH SarabunPSK" w:cs="TH SarabunPSK"/>
          <w:sz w:val="32"/>
          <w:szCs w:val="32"/>
          <w:cs/>
        </w:rPr>
        <w:t>) ได้มีการประยุกต์ทฤษฎีนี้มาใช้ในขอบเขตงานระบบสารสนเทศเพื่อทำความเข้าใจการยอมรับและใช้เทคโนโลยีใหม่ตัวแปรหลักของทฤษฎีนี้ ได้แก่ (</w:t>
      </w:r>
      <w:r w:rsidRPr="00BD72EC">
        <w:rPr>
          <w:rFonts w:ascii="TH SarabunPSK" w:hAnsi="TH SarabunPSK" w:cs="TH SarabunPSK"/>
          <w:sz w:val="32"/>
          <w:szCs w:val="32"/>
        </w:rPr>
        <w:t xml:space="preserve">Davis, Bagozzi </w:t>
      </w:r>
      <w:r w:rsidR="00F86EB1">
        <w:rPr>
          <w:rFonts w:ascii="TH SarabunPSK" w:hAnsi="TH SarabunPSK" w:cs="TH SarabunPSK"/>
          <w:sz w:val="32"/>
          <w:szCs w:val="32"/>
        </w:rPr>
        <w:t>&amp;</w:t>
      </w:r>
      <w:r w:rsidRPr="00BD72EC">
        <w:rPr>
          <w:rFonts w:ascii="TH SarabunPSK" w:hAnsi="TH SarabunPSK" w:cs="TH SarabunPSK"/>
          <w:sz w:val="32"/>
          <w:szCs w:val="32"/>
        </w:rPr>
        <w:t xml:space="preserve"> Warshaw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</w:t>
      </w:r>
      <w:r w:rsidR="00277380" w:rsidRPr="00BD72EC">
        <w:rPr>
          <w:rFonts w:ascii="TH SarabunPSK" w:hAnsi="TH SarabunPSK" w:cs="TH SarabunPSK"/>
          <w:sz w:val="32"/>
          <w:szCs w:val="32"/>
        </w:rPr>
        <w:t>89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แรงจูงใจจากภายนอก (</w:t>
      </w:r>
      <w:r w:rsidRPr="00BD72EC">
        <w:rPr>
          <w:rFonts w:ascii="TH SarabunPSK" w:hAnsi="TH SarabunPSK" w:cs="TH SarabunPSK"/>
          <w:sz w:val="32"/>
          <w:szCs w:val="32"/>
        </w:rPr>
        <w:t>Extrinsic Motivation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เป็นการรับรู้ว่าผู้ใช้จะต้องดำเนินกิจกรรมเนื่องจากได้ตระหนักแล้วว่านวัตกรรมนี้ จะเป็นเครื่องมือที่จะทำให้บรรลุผลสำเร็จอย่างมีคุณค่าแตกต่างจากผลลัพธ์ที่ได้จากการไม่ใช้นวัตกรรมนวัตกรรมดังกล่าวนำไปใช้เพื่อปรับปรุงการดำเนินงานการจ่ายและการสนับสนุนส่งเสริม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แรงจูงใจจากภายใน (</w:t>
      </w:r>
      <w:r w:rsidRPr="00BD72EC">
        <w:rPr>
          <w:rFonts w:ascii="TH SarabunPSK" w:hAnsi="TH SarabunPSK" w:cs="TH SarabunPSK"/>
          <w:sz w:val="32"/>
          <w:szCs w:val="32"/>
        </w:rPr>
        <w:t>Intrinsic Motivation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การรับรู้ว่าผู้ใช้จะต้องดำเนินกิจกรรมโดยมิต้องมีแรงขับเคลื่อนจากผู้อื่นทุกกิจกรรมเกิดขึ้นจากแรงขับภายในตนเอง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พฤติกรรมตามแผนที่กำหนดไว้ (</w:t>
      </w:r>
      <w:r w:rsidRPr="00BD72EC">
        <w:rPr>
          <w:rFonts w:ascii="TH SarabunPSK" w:hAnsi="TH SarabunPSK" w:cs="TH SarabunPSK"/>
          <w:sz w:val="32"/>
          <w:szCs w:val="32"/>
        </w:rPr>
        <w:t xml:space="preserve">Theory of Planned Behavior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TPB</w:t>
      </w:r>
      <w:r w:rsidRPr="00BD72EC">
        <w:rPr>
          <w:rFonts w:ascii="TH SarabunPSK" w:hAnsi="TH SarabunPSK" w:cs="TH SarabunPSK"/>
          <w:sz w:val="32"/>
          <w:szCs w:val="32"/>
          <w:cs/>
        </w:rPr>
        <w:t>) 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พฤติกรรมตามแผนที่กำหนดไว้ </w:t>
      </w:r>
      <w:r w:rsidRPr="00BD72EC">
        <w:rPr>
          <w:rFonts w:ascii="TH SarabunPSK" w:hAnsi="TH SarabunPSK" w:cs="TH SarabunPSK"/>
          <w:sz w:val="32"/>
          <w:szCs w:val="32"/>
        </w:rPr>
        <w:t xml:space="preserve">TPB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เป็นทฤษฎีที่เกิดจากการเพิ่มส่วนขยายจากทฤษฎี </w:t>
      </w:r>
      <w:r w:rsidRPr="00BD72EC">
        <w:rPr>
          <w:rFonts w:ascii="TH SarabunPSK" w:hAnsi="TH SarabunPSK" w:cs="TH SarabunPSK"/>
          <w:sz w:val="32"/>
          <w:szCs w:val="32"/>
        </w:rPr>
        <w:t xml:space="preserve">TRA </w:t>
      </w:r>
      <w:r w:rsidRPr="00BD72EC">
        <w:rPr>
          <w:rFonts w:ascii="TH SarabunPSK" w:hAnsi="TH SarabunPSK" w:cs="TH SarabunPSK"/>
          <w:sz w:val="32"/>
          <w:szCs w:val="32"/>
          <w:cs/>
        </w:rPr>
        <w:t>โดยเพิ่มส่วนตระหนักถึงการควบคุมพฤติกรรมในเชิงทฤษฎีความตั้งใจ (</w:t>
      </w:r>
      <w:r w:rsidRPr="00BD72EC">
        <w:rPr>
          <w:rFonts w:ascii="TH SarabunPSK" w:hAnsi="TH SarabunPSK" w:cs="TH SarabunPSK"/>
          <w:sz w:val="32"/>
          <w:szCs w:val="32"/>
        </w:rPr>
        <w:t>Intention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และการกระทำ/หรือพฤติกรรม (</w:t>
      </w:r>
      <w:r w:rsidRPr="00BD72EC">
        <w:rPr>
          <w:rFonts w:ascii="TH SarabunPSK" w:hAnsi="TH SarabunPSK" w:cs="TH SarabunPSK"/>
          <w:sz w:val="32"/>
          <w:szCs w:val="32"/>
        </w:rPr>
        <w:t>Behavior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ซึ่งผลการศึกษาการใช้ทฤษฎี </w:t>
      </w:r>
      <w:r w:rsidRPr="00BD72EC">
        <w:rPr>
          <w:rFonts w:ascii="TH SarabunPSK" w:hAnsi="TH SarabunPSK" w:cs="TH SarabunPSK"/>
          <w:sz w:val="32"/>
          <w:szCs w:val="32"/>
        </w:rPr>
        <w:t xml:space="preserve">TPB </w:t>
      </w:r>
      <w:r w:rsidRPr="00BD72EC">
        <w:rPr>
          <w:rFonts w:ascii="TH SarabunPSK" w:hAnsi="TH SarabunPSK" w:cs="TH SarabunPSK"/>
          <w:sz w:val="32"/>
          <w:szCs w:val="32"/>
          <w:cs/>
        </w:rPr>
        <w:t>เพื่อพยากรณ์ความตั้งใจและพฤติกรรมในบริบทต่าง ๆ อย่างกว้างขวาง (</w:t>
      </w:r>
      <w:bookmarkStart w:id="11" w:name="_Hlk503969812"/>
      <w:r w:rsidRPr="00BD72EC">
        <w:rPr>
          <w:rFonts w:ascii="TH SarabunPSK" w:hAnsi="TH SarabunPSK" w:cs="TH SarabunPSK"/>
          <w:sz w:val="32"/>
          <w:szCs w:val="32"/>
        </w:rPr>
        <w:t>Ajzen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1991</w:t>
      </w:r>
      <w:bookmarkEnd w:id="11"/>
      <w:r w:rsidRPr="00BD72EC">
        <w:rPr>
          <w:rFonts w:ascii="TH SarabunPSK" w:hAnsi="TH SarabunPSK" w:cs="TH SarabunPSK"/>
          <w:sz w:val="32"/>
          <w:szCs w:val="32"/>
          <w:cs/>
        </w:rPr>
        <w:t>) มีนักวิชาการหลายท่านอาทิ (</w:t>
      </w:r>
      <w:bookmarkStart w:id="12" w:name="_Hlk503970028"/>
      <w:r w:rsidRPr="00BD72EC">
        <w:rPr>
          <w:rFonts w:ascii="TH SarabunPSK" w:hAnsi="TH SarabunPSK" w:cs="TH SarabunPSK"/>
          <w:sz w:val="32"/>
          <w:szCs w:val="32"/>
        </w:rPr>
        <w:t xml:space="preserve">Harrison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Pr="00BD72EC">
        <w:rPr>
          <w:rFonts w:ascii="TH SarabunPSK" w:hAnsi="TH SarabunPSK" w:cs="TH SarabunPSK"/>
          <w:sz w:val="32"/>
          <w:szCs w:val="32"/>
        </w:rPr>
        <w:t>1997</w:t>
      </w:r>
      <w:bookmarkEnd w:id="12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bookmarkStart w:id="13" w:name="_Hlk503970197"/>
      <w:r w:rsidRPr="00BD72EC">
        <w:rPr>
          <w:rFonts w:ascii="TH SarabunPSK" w:hAnsi="TH SarabunPSK" w:cs="TH SarabunPSK"/>
          <w:sz w:val="32"/>
          <w:szCs w:val="32"/>
        </w:rPr>
        <w:t>Mathieson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1991</w:t>
      </w:r>
      <w:bookmarkEnd w:id="13"/>
      <w:r w:rsidRPr="00BD72EC">
        <w:rPr>
          <w:rFonts w:ascii="TH SarabunPSK" w:hAnsi="TH SarabunPSK" w:cs="TH SarabunPSK"/>
          <w:sz w:val="32"/>
          <w:szCs w:val="32"/>
          <w:cs/>
        </w:rPr>
        <w:t>) (</w:t>
      </w:r>
      <w:r w:rsidRPr="00BD72EC">
        <w:rPr>
          <w:rFonts w:ascii="TH SarabunPSK" w:hAnsi="TH SarabunPSK" w:cs="TH SarabunPSK"/>
          <w:sz w:val="32"/>
          <w:szCs w:val="32"/>
        </w:rPr>
        <w:t>Taylor &amp; Todd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1995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ได้นำทฤษฎี </w:t>
      </w:r>
      <w:r w:rsidRPr="00BD72EC">
        <w:rPr>
          <w:rFonts w:ascii="TH SarabunPSK" w:hAnsi="TH SarabunPSK" w:cs="TH SarabunPSK"/>
          <w:sz w:val="32"/>
          <w:szCs w:val="32"/>
        </w:rPr>
        <w:t xml:space="preserve">TPB </w:t>
      </w:r>
      <w:r w:rsidRPr="00BD72EC">
        <w:rPr>
          <w:rFonts w:ascii="TH SarabunPSK" w:hAnsi="TH SarabunPSK" w:cs="TH SarabunPSK"/>
          <w:sz w:val="32"/>
          <w:szCs w:val="32"/>
          <w:cs/>
        </w:rPr>
        <w:t>ไปประยุกต์เพื่อ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ทำความเข้าใจในการยอมรับและการใช้เทคโนโลยีต่าง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ของบุคคล ตัวแปรหลักที่ศึกษาได้แก่เจตคติต่อพฤติกรรม (ดัดแปลงจากทฤษฎี </w:t>
      </w:r>
      <w:r w:rsidRPr="00BD72EC">
        <w:rPr>
          <w:rFonts w:ascii="TH SarabunPSK" w:hAnsi="TH SarabunPSK" w:cs="TH SarabunPSK"/>
          <w:sz w:val="32"/>
          <w:szCs w:val="32"/>
        </w:rPr>
        <w:t>TRA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ปทัสถานทางสังคม (ดัดแปลงจากทฤษฎี </w:t>
      </w:r>
      <w:r w:rsidRPr="00BD72EC">
        <w:rPr>
          <w:rFonts w:ascii="TH SarabunPSK" w:hAnsi="TH SarabunPSK" w:cs="TH SarabunPSK"/>
          <w:sz w:val="32"/>
          <w:szCs w:val="32"/>
        </w:rPr>
        <w:t>TRA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และการตระหนักถึงการควบคุมพฤติกรรมเพราะมีตัวแปรทั้งภายในและภายนอกที่มีผลต่อการแสดงพฤติกรรม (</w:t>
      </w:r>
      <w:r w:rsidRPr="00BD72EC">
        <w:rPr>
          <w:rFonts w:ascii="TH SarabunPSK" w:hAnsi="TH SarabunPSK" w:cs="TH SarabunPSK"/>
          <w:sz w:val="32"/>
          <w:szCs w:val="32"/>
        </w:rPr>
        <w:t>Taylor &amp; Todd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D72EC">
        <w:rPr>
          <w:rFonts w:ascii="TH SarabunPSK" w:hAnsi="TH SarabunPSK" w:cs="TH SarabunPSK"/>
          <w:sz w:val="32"/>
          <w:szCs w:val="32"/>
        </w:rPr>
        <w:t>1995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ผสมผสานระหว่างทฤษ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พฤติกรรมตามแผนที่กำหนดไว้และตัวแบบการยอมรับเทคโนโลยี (</w:t>
      </w:r>
      <w:r w:rsidRPr="00BD72EC">
        <w:rPr>
          <w:rFonts w:ascii="TH SarabunPSK" w:hAnsi="TH SarabunPSK" w:cs="TH SarabunPSK"/>
          <w:sz w:val="32"/>
          <w:szCs w:val="32"/>
        </w:rPr>
        <w:t>A Combined Theory of Planned</w:t>
      </w:r>
      <w:r w:rsidR="00980758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Behavior</w:t>
      </w:r>
      <w:r w:rsidRPr="00BD72EC">
        <w:rPr>
          <w:rFonts w:ascii="TH SarabunPSK" w:hAnsi="TH SarabunPSK" w:cs="TH SarabunPSK"/>
          <w:sz w:val="32"/>
          <w:szCs w:val="32"/>
          <w:cs/>
        </w:rPr>
        <w:t>/</w:t>
      </w:r>
      <w:r w:rsidR="00980758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 xml:space="preserve">Technology Acceptance Model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C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TAM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TPB</w:t>
      </w:r>
      <w:r w:rsidRPr="00BD72EC">
        <w:rPr>
          <w:rFonts w:ascii="TH SarabunPSK" w:hAnsi="TH SarabunPSK" w:cs="TH SarabunPSK"/>
          <w:sz w:val="32"/>
          <w:szCs w:val="32"/>
          <w:cs/>
        </w:rPr>
        <w:t>) (</w:t>
      </w:r>
      <w:r w:rsidRPr="00BD72EC">
        <w:rPr>
          <w:rFonts w:ascii="TH SarabunPSK" w:hAnsi="TH SarabunPSK" w:cs="TH SarabunPSK"/>
          <w:sz w:val="32"/>
          <w:szCs w:val="32"/>
        </w:rPr>
        <w:t xml:space="preserve">Taylor </w:t>
      </w:r>
      <w:r w:rsidR="000575F4" w:rsidRPr="00BD72EC">
        <w:rPr>
          <w:rFonts w:ascii="TH SarabunPSK" w:hAnsi="TH SarabunPSK" w:cs="TH SarabunPSK"/>
          <w:sz w:val="32"/>
          <w:szCs w:val="32"/>
        </w:rPr>
        <w:t>&amp;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Todd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="000575F4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1995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ได้รวมตัวแปรพยากรณ์จากทฤษฎี </w:t>
      </w:r>
      <w:r w:rsidRPr="00BD72EC">
        <w:rPr>
          <w:rFonts w:ascii="TH SarabunPSK" w:hAnsi="TH SarabunPSK" w:cs="TH SarabunPSK"/>
          <w:sz w:val="32"/>
          <w:szCs w:val="32"/>
        </w:rPr>
        <w:t xml:space="preserve">TPB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และตัวแปรการตระหนักถึงประโยชน์ของเทคโนโลยีจากตัวแบบ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TAM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เข้าด้วยกันทำให้ทฤษฎีมีตัวแปร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แปรคือเจตคติต่อพฤติกรรมปทัสสถานทางสังคมการตระหนักถึงการควบคุมพฤติกรรมและการตระหนักถึงประโยชน์ของเทคโนโลยี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ตัวแบบอรรถประโยชน์ของพีซี (</w:t>
      </w:r>
      <w:r w:rsidRPr="00BD72EC">
        <w:rPr>
          <w:rFonts w:ascii="TH SarabunPSK" w:hAnsi="TH SarabunPSK" w:cs="TH SarabunPSK"/>
          <w:sz w:val="32"/>
          <w:szCs w:val="32"/>
        </w:rPr>
        <w:t xml:space="preserve">Model of PC Utilization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MPCU</w:t>
      </w:r>
      <w:r w:rsidRPr="00BD72EC">
        <w:rPr>
          <w:rFonts w:ascii="TH SarabunPSK" w:hAnsi="TH SarabunPSK" w:cs="TH SarabunPSK"/>
          <w:sz w:val="32"/>
          <w:szCs w:val="32"/>
          <w:cs/>
        </w:rPr>
        <w:t>) พัฒนาจากทฤษฎีพฤติกรรมมนุษย์ของ (</w:t>
      </w:r>
      <w:r w:rsidRPr="00BD72EC">
        <w:rPr>
          <w:rFonts w:ascii="TH SarabunPSK" w:hAnsi="TH SarabunPSK" w:cs="TH SarabunPSK"/>
          <w:sz w:val="32"/>
          <w:szCs w:val="32"/>
        </w:rPr>
        <w:t>Triandis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1977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ตัวแบบ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MPCU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นำเสนอมุมมองเชิงการแข่งขันของ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ทฤษฎีคือ </w:t>
      </w:r>
      <w:r w:rsidRPr="00BD72EC">
        <w:rPr>
          <w:rFonts w:ascii="TH SarabunPSK" w:hAnsi="TH SarabunPSK" w:cs="TH SarabunPSK"/>
          <w:sz w:val="32"/>
          <w:szCs w:val="32"/>
        </w:rPr>
        <w:t xml:space="preserve">TRA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72EC">
        <w:rPr>
          <w:rFonts w:ascii="TH SarabunPSK" w:hAnsi="TH SarabunPSK" w:cs="TH SarabunPSK"/>
          <w:sz w:val="32"/>
          <w:szCs w:val="32"/>
        </w:rPr>
        <w:t xml:space="preserve">TPB </w:t>
      </w:r>
      <w:r w:rsidRPr="00BD72EC">
        <w:rPr>
          <w:rFonts w:ascii="TH SarabunPSK" w:hAnsi="TH SarabunPSK" w:cs="TH SarabunPSK"/>
          <w:sz w:val="32"/>
          <w:szCs w:val="32"/>
          <w:cs/>
        </w:rPr>
        <w:t>ทฤษฎีพฤติกรรมมนุษย์ของ (</w:t>
      </w:r>
      <w:r w:rsidRPr="00BD72EC">
        <w:rPr>
          <w:rFonts w:ascii="TH SarabunPSK" w:hAnsi="TH SarabunPSK" w:cs="TH SarabunPSK"/>
          <w:sz w:val="32"/>
          <w:szCs w:val="32"/>
        </w:rPr>
        <w:t>Triandis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1977</w:t>
      </w:r>
      <w:r w:rsidRPr="00BD72EC">
        <w:rPr>
          <w:rFonts w:ascii="TH SarabunPSK" w:hAnsi="TH SarabunPSK" w:cs="TH SarabunPSK"/>
          <w:sz w:val="32"/>
          <w:szCs w:val="32"/>
          <w:cs/>
        </w:rPr>
        <w:t>) โทมัสทอมสันและคณะ (</w:t>
      </w:r>
      <w:bookmarkStart w:id="14" w:name="_Hlk503970575"/>
      <w:r w:rsidRPr="00BD72EC">
        <w:rPr>
          <w:rFonts w:ascii="TH SarabunPSK" w:hAnsi="TH SarabunPSK" w:cs="TH SarabunPSK"/>
          <w:sz w:val="32"/>
          <w:szCs w:val="32"/>
        </w:rPr>
        <w:t>Thompson, Higgins &amp; Howell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="00FD190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1991</w:t>
      </w:r>
      <w:bookmarkEnd w:id="14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FD190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ได้ดัดแปลงและปรับแต่งเพื่อใช้พยากรณ์การใช้ประโยชน์จากเครื่องคอมพิวเตอร์ส่วนบุคคลโดยการพยากรณ์การยอมรับและใช้เทคโนโลยีสารสนเทศของบุคคลเพื่อค้นหาพฤติกรรมการใช้เทคโนโลยีมากกว่าความตั้งใจใช้เทคโนโลยี ตัวแบบ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MPCU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มีตัวแปรที่ศึกษา 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ตัวแปร คือ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ความเหมาะกับงาน (</w:t>
      </w:r>
      <w:r w:rsidRPr="00BD72EC">
        <w:rPr>
          <w:rFonts w:ascii="TH SarabunPSK" w:hAnsi="TH SarabunPSK" w:cs="TH SarabunPSK"/>
          <w:sz w:val="32"/>
          <w:szCs w:val="32"/>
        </w:rPr>
        <w:t>Job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fit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เป็นการที่ปัจเจกบุคคลเชื่อว่าการใช้เทคโนโลยีสามารถเพิ่มพูนการดำเนินงานได้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ความซับซ้อน (</w:t>
      </w:r>
      <w:r w:rsidRPr="00BD72EC">
        <w:rPr>
          <w:rFonts w:ascii="TH SarabunPSK" w:hAnsi="TH SarabunPSK" w:cs="TH SarabunPSK"/>
          <w:sz w:val="32"/>
          <w:szCs w:val="32"/>
        </w:rPr>
        <w:t>Complexity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เป็นระดับการตระหนักถึงความยากที่จะทำความเข้าใจและใช้เทคโนโลยี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ผลที่จะเกิดขึ้นตามมาในระยะยาว (</w:t>
      </w:r>
      <w:r w:rsidRPr="00BD72EC">
        <w:rPr>
          <w:rFonts w:ascii="TH SarabunPSK" w:hAnsi="TH SarabunPSK" w:cs="TH SarabunPSK"/>
          <w:sz w:val="32"/>
          <w:szCs w:val="32"/>
        </w:rPr>
        <w:t>Long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term consequences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เป็นผลลัพธ์ในอนาคต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ผลกระทบต่อการใช้ (</w:t>
      </w:r>
      <w:r w:rsidRPr="00BD72EC">
        <w:rPr>
          <w:rFonts w:ascii="TH SarabunPSK" w:hAnsi="TH SarabunPSK" w:cs="TH SarabunPSK"/>
          <w:sz w:val="32"/>
          <w:szCs w:val="32"/>
        </w:rPr>
        <w:t>Affect towards use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เป็นความรู้สึกสนุกความปิติหรือ ยินดีหรือหดหู่ขยะแขยงไม่ยินดียินร้ายหรือความเกลียดซึ่งบุคคลแสดงออก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ปัจจัยทางสังคม (</w:t>
      </w:r>
      <w:r w:rsidRPr="00BD72EC">
        <w:rPr>
          <w:rFonts w:ascii="TH SarabunPSK" w:hAnsi="TH SarabunPSK" w:cs="TH SarabunPSK"/>
          <w:sz w:val="32"/>
          <w:szCs w:val="32"/>
        </w:rPr>
        <w:t>Social Factor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การผนวกความรู้ที่เป็นวัฒนธรรมทางสังคมจากกลุ่มอ้างอิงรวมทั้งเป็นข้อตกลงร่วมเฉพาะในการอยู่ร่วมกันในสถานการณ์ทางสังคม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เงื่อนไขในการอำนวยความสะดวก (</w:t>
      </w:r>
      <w:r w:rsidRPr="00BD72EC">
        <w:rPr>
          <w:rFonts w:ascii="TH SarabunPSK" w:hAnsi="TH SarabunPSK" w:cs="TH SarabunPSK"/>
          <w:sz w:val="32"/>
          <w:szCs w:val="32"/>
        </w:rPr>
        <w:t>Facilitating conditions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เป็นปัจจัยที่เป็นรูปธรรมในสภาพแวดล้อมที่ทำให้การดำเนินการต่าง ๆ บรรลุผลสำเร็จได้ง่าย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7 </w:t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การกระจายนวัตกรรม (</w:t>
      </w:r>
      <w:r w:rsidRPr="00BD72EC">
        <w:rPr>
          <w:rFonts w:ascii="TH SarabunPSK" w:hAnsi="TH SarabunPSK" w:cs="TH SarabunPSK"/>
          <w:sz w:val="32"/>
          <w:szCs w:val="32"/>
        </w:rPr>
        <w:t xml:space="preserve">Innovation Diffusion Theory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D72EC">
        <w:rPr>
          <w:rFonts w:ascii="TH SarabunPSK" w:hAnsi="TH SarabunPSK" w:cs="TH SarabunPSK"/>
          <w:sz w:val="32"/>
          <w:szCs w:val="32"/>
        </w:rPr>
        <w:t>IDT</w:t>
      </w:r>
      <w:r w:rsidRPr="00BD72EC">
        <w:rPr>
          <w:rFonts w:ascii="TH SarabunPSK" w:hAnsi="TH SarabunPSK" w:cs="TH SarabunPSK"/>
          <w:sz w:val="32"/>
          <w:szCs w:val="32"/>
          <w:cs/>
        </w:rPr>
        <w:t>) ทฤษฎีนี้ (</w:t>
      </w:r>
      <w:r w:rsidRPr="00BD72EC">
        <w:rPr>
          <w:rFonts w:ascii="TH SarabunPSK" w:hAnsi="TH SarabunPSK" w:cs="TH SarabunPSK"/>
          <w:sz w:val="32"/>
          <w:szCs w:val="32"/>
        </w:rPr>
        <w:t>Rogers</w:t>
      </w:r>
      <w:r w:rsidR="00F86EB1">
        <w:rPr>
          <w:rFonts w:ascii="TH SarabunPSK" w:hAnsi="TH SarabunPSK" w:cs="TH SarabunPSK"/>
          <w:sz w:val="32"/>
          <w:szCs w:val="32"/>
        </w:rPr>
        <w:t xml:space="preserve">, </w:t>
      </w:r>
      <w:r w:rsidRPr="00BD72EC">
        <w:rPr>
          <w:rFonts w:ascii="TH SarabunPSK" w:hAnsi="TH SarabunPSK" w:cs="TH SarabunPSK"/>
          <w:sz w:val="32"/>
          <w:szCs w:val="32"/>
        </w:rPr>
        <w:t>1995</w:t>
      </w:r>
      <w:r w:rsidRPr="00BD72EC">
        <w:rPr>
          <w:rFonts w:ascii="TH SarabunPSK" w:hAnsi="TH SarabunPSK" w:cs="TH SarabunPSK"/>
          <w:sz w:val="32"/>
          <w:szCs w:val="32"/>
          <w:cs/>
        </w:rPr>
        <w:t>) พัฒนาขึ้นจากพื้นฐานทางสังคมวิทยาเพื่อศึกษาความหลากหลายของนวัตกรรมจากเครื่องมือทางการเกษตรจนถึงนวัตกรรมเชิงองค์กร (</w:t>
      </w:r>
      <w:bookmarkStart w:id="15" w:name="_Hlk503970670"/>
      <w:r w:rsidRPr="00BD72EC">
        <w:rPr>
          <w:rFonts w:ascii="TH SarabunPSK" w:hAnsi="TH SarabunPSK" w:cs="TH SarabunPSK"/>
          <w:sz w:val="32"/>
          <w:szCs w:val="32"/>
        </w:rPr>
        <w:t>Tornatzky</w:t>
      </w:r>
      <w:r w:rsidR="0011796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F6F">
        <w:rPr>
          <w:rFonts w:ascii="TH SarabunPSK" w:hAnsi="TH SarabunPSK" w:cs="TH SarabunPSK"/>
          <w:sz w:val="32"/>
          <w:szCs w:val="32"/>
        </w:rPr>
        <w:t>and</w:t>
      </w:r>
      <w:r w:rsidRPr="00BD72EC">
        <w:rPr>
          <w:rFonts w:ascii="TH SarabunPSK" w:hAnsi="TH SarabunPSK" w:cs="TH SarabunPSK"/>
          <w:sz w:val="32"/>
          <w:szCs w:val="32"/>
        </w:rPr>
        <w:t xml:space="preserve"> Klein</w:t>
      </w:r>
      <w:r w:rsidR="00F86EB1">
        <w:rPr>
          <w:rFonts w:ascii="TH SarabunPSK" w:hAnsi="TH SarabunPSK" w:cs="TH SarabunPSK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198</w:t>
      </w:r>
      <w:bookmarkEnd w:id="15"/>
      <w:r w:rsidR="00117962"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ในบริบทของระบบสารสนเทศได้ประยุกต์คุณลักษณะของนวัตกรรมที่เสนอโดย </w:t>
      </w:r>
      <w:r w:rsidRPr="00BD72EC">
        <w:rPr>
          <w:rFonts w:ascii="TH SarabunPSK" w:hAnsi="TH SarabunPSK" w:cs="TH SarabunPSK"/>
          <w:sz w:val="32"/>
          <w:szCs w:val="32"/>
        </w:rPr>
        <w:t xml:space="preserve">Rogers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1995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และจัดปรับชุดตัวแปรใหม่เพื่อให้สามารถใช้ศึกษาการยอมรับเทคโนโลยีของบุคคลโดย </w:t>
      </w:r>
      <w:r w:rsidRPr="00BD72EC">
        <w:rPr>
          <w:rFonts w:ascii="TH SarabunPSK" w:hAnsi="TH SarabunPSK" w:cs="TH SarabunPSK"/>
          <w:sz w:val="32"/>
          <w:szCs w:val="32"/>
        </w:rPr>
        <w:t>Moore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2268F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 xml:space="preserve">Benbasat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1996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พบว่าชุดตัวแปรทำให้เกิดความเที่ยงในการพยากรณ์ ประกอบด้วย </w:t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ตัวแปรได้แก่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ข้อได้เปรียบเชิงสัมพันธ์ (</w:t>
      </w:r>
      <w:r w:rsidRPr="00BD72EC">
        <w:rPr>
          <w:rFonts w:ascii="TH SarabunPSK" w:hAnsi="TH SarabunPSK" w:cs="TH SarabunPSK"/>
          <w:sz w:val="32"/>
          <w:szCs w:val="32"/>
        </w:rPr>
        <w:t xml:space="preserve">Relative </w:t>
      </w:r>
      <w:r w:rsidR="00670F6F">
        <w:rPr>
          <w:rFonts w:ascii="TH SarabunPSK" w:hAnsi="TH SarabunPSK" w:cs="TH SarabunPSK"/>
          <w:sz w:val="32"/>
          <w:szCs w:val="32"/>
        </w:rPr>
        <w:t>A</w:t>
      </w:r>
      <w:r w:rsidRPr="00BD72EC">
        <w:rPr>
          <w:rFonts w:ascii="TH SarabunPSK" w:hAnsi="TH SarabunPSK" w:cs="TH SarabunPSK"/>
          <w:sz w:val="32"/>
          <w:szCs w:val="32"/>
        </w:rPr>
        <w:t>dvantage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เป็นระดับการตระหนักว่านวัตกรรมจะทำให้ทุกอย่างดีขึ้นกว่าแต่ก่อน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ความง่าย (</w:t>
      </w:r>
      <w:r w:rsidRPr="00BD72EC">
        <w:rPr>
          <w:rFonts w:ascii="TH SarabunPSK" w:hAnsi="TH SarabunPSK" w:cs="TH SarabunPSK"/>
          <w:sz w:val="32"/>
          <w:szCs w:val="32"/>
        </w:rPr>
        <w:t xml:space="preserve">Ease of </w:t>
      </w:r>
      <w:r w:rsidR="00670F6F">
        <w:rPr>
          <w:rFonts w:ascii="TH SarabunPSK" w:hAnsi="TH SarabunPSK" w:cs="TH SarabunPSK"/>
          <w:sz w:val="32"/>
          <w:szCs w:val="32"/>
        </w:rPr>
        <w:t>U</w:t>
      </w:r>
      <w:r w:rsidRPr="00BD72EC">
        <w:rPr>
          <w:rFonts w:ascii="TH SarabunPSK" w:hAnsi="TH SarabunPSK" w:cs="TH SarabunPSK"/>
          <w:sz w:val="32"/>
          <w:szCs w:val="32"/>
        </w:rPr>
        <w:t>se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เป็นระดับการตระหนักว่าการใช้นวัตกรรมกำลังมีความยุ่งยากในการใช้งาน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ภาพลักษณ์ (</w:t>
      </w:r>
      <w:r w:rsidRPr="00BD72EC">
        <w:rPr>
          <w:rFonts w:ascii="TH SarabunPSK" w:hAnsi="TH SarabunPSK" w:cs="TH SarabunPSK"/>
          <w:sz w:val="32"/>
          <w:szCs w:val="32"/>
        </w:rPr>
        <w:t>Image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เป็นระดับการตระหนักว่านวัตกรรมจะช่วยเพิ่มพูนภาพลักษณ์และสถานะในสังคมได้ในระดับหนึ่ง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ความสามารถมองเห็นได้ (</w:t>
      </w:r>
      <w:r w:rsidRPr="00BD72EC">
        <w:rPr>
          <w:rFonts w:ascii="TH SarabunPSK" w:hAnsi="TH SarabunPSK" w:cs="TH SarabunPSK"/>
          <w:sz w:val="32"/>
          <w:szCs w:val="32"/>
        </w:rPr>
        <w:t>Visibility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เป็นระดับการตระหนักว่านวัตกรรมทำให้ส่วนงานต่าง ๆในระบบขององค์กรสามารถมองเห็นหรือเชื่อมโยงสัมพันธ์กัน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ความเข้ากันได้ (</w:t>
      </w:r>
      <w:r w:rsidRPr="00BD72EC">
        <w:rPr>
          <w:rFonts w:ascii="TH SarabunPSK" w:hAnsi="TH SarabunPSK" w:cs="TH SarabunPSK"/>
          <w:sz w:val="32"/>
          <w:szCs w:val="32"/>
        </w:rPr>
        <w:t>Compatibility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การตระหนักว่านวัตกรรมที่ยอมรับและนำมาใช้นั้นเข้ากันได้กับคุณค่าความต้องการและประสบการณ์เดิมที่มีอยู่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การแสดงผลลัพธ์ (</w:t>
      </w:r>
      <w:r w:rsidRPr="00BD72EC">
        <w:rPr>
          <w:rFonts w:ascii="TH SarabunPSK" w:hAnsi="TH SarabunPSK" w:cs="TH SarabunPSK"/>
          <w:sz w:val="32"/>
          <w:szCs w:val="32"/>
        </w:rPr>
        <w:t>Results demonstrability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เป็นความชัดเจนของผลลัพธ์จากการใช้นวัตกรรมที่สามารถสังเกตเห็นได้และสื่อสารออกมาได้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ความสมัครใจใช้ (</w:t>
      </w:r>
      <w:r w:rsidRPr="00BD72EC">
        <w:rPr>
          <w:rFonts w:ascii="TH SarabunPSK" w:hAnsi="TH SarabunPSK" w:cs="TH SarabunPSK"/>
          <w:sz w:val="32"/>
          <w:szCs w:val="32"/>
        </w:rPr>
        <w:t xml:space="preserve">Voluntariness of </w:t>
      </w:r>
      <w:r w:rsidR="00670F6F">
        <w:rPr>
          <w:rFonts w:ascii="TH SarabunPSK" w:hAnsi="TH SarabunPSK" w:cs="TH SarabunPSK"/>
          <w:sz w:val="32"/>
          <w:szCs w:val="32"/>
        </w:rPr>
        <w:t>U</w:t>
      </w:r>
      <w:r w:rsidRPr="00BD72EC">
        <w:rPr>
          <w:rFonts w:ascii="TH SarabunPSK" w:hAnsi="TH SarabunPSK" w:cs="TH SarabunPSK"/>
          <w:sz w:val="32"/>
          <w:szCs w:val="32"/>
        </w:rPr>
        <w:t>se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เป็นระดับการตระหนักว่าการใช้นวัตกรรมจะต้องเป็นไปโดยสมัครใจไม่มีผู้ใดมาบังคับ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>2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D51992" w:rsidRPr="00BD72EC">
        <w:rPr>
          <w:rFonts w:ascii="TH SarabunPSK" w:hAnsi="TH SarabunPSK" w:cs="TH SarabunPSK"/>
          <w:sz w:val="32"/>
          <w:szCs w:val="32"/>
        </w:rPr>
        <w:t>6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ทฤษ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>ฎี</w:t>
      </w:r>
      <w:r w:rsidRPr="00BD72EC">
        <w:rPr>
          <w:rFonts w:ascii="TH SarabunPSK" w:hAnsi="TH SarabunPSK" w:cs="TH SarabunPSK"/>
          <w:sz w:val="32"/>
          <w:szCs w:val="32"/>
          <w:cs/>
        </w:rPr>
        <w:t>พุทธิปัญญาสังคม (</w:t>
      </w:r>
      <w:r w:rsidRPr="00BD72EC">
        <w:rPr>
          <w:rFonts w:ascii="TH SarabunPSK" w:hAnsi="TH SarabunPSK" w:cs="TH SarabunPSK"/>
          <w:sz w:val="32"/>
          <w:szCs w:val="32"/>
        </w:rPr>
        <w:t xml:space="preserve">Social Cognitive Theory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SCT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เป็นทฤษฎีพฤติกรรมมนุษย์ที่ได้รับการยอมรับมากที่สุด (</w:t>
      </w:r>
      <w:bookmarkStart w:id="16" w:name="_Hlk503970829"/>
      <w:r w:rsidRPr="00BD72EC">
        <w:rPr>
          <w:rFonts w:ascii="TH SarabunPSK" w:hAnsi="TH SarabunPSK" w:cs="TH SarabunPSK"/>
          <w:sz w:val="32"/>
          <w:szCs w:val="32"/>
        </w:rPr>
        <w:t xml:space="preserve">Compeau </w:t>
      </w:r>
      <w:r w:rsidR="00670F6F">
        <w:rPr>
          <w:rFonts w:ascii="TH SarabunPSK" w:hAnsi="TH SarabunPSK" w:cs="TH SarabunPSK"/>
          <w:sz w:val="32"/>
          <w:szCs w:val="32"/>
        </w:rPr>
        <w:t>and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Higgins</w:t>
      </w:r>
      <w:r w:rsidR="00F86EB1">
        <w:rPr>
          <w:rFonts w:ascii="TH SarabunPSK" w:hAnsi="TH SarabunPSK" w:cs="TH SarabunPSK" w:hint="cs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1995</w:t>
      </w:r>
      <w:bookmarkEnd w:id="16"/>
      <w:r w:rsidRPr="00BD72EC">
        <w:rPr>
          <w:rFonts w:ascii="TH SarabunPSK" w:hAnsi="TH SarabunPSK" w:cs="TH SarabunPSK"/>
          <w:sz w:val="32"/>
          <w:szCs w:val="32"/>
          <w:cs/>
        </w:rPr>
        <w:t>) ได้ประยุกต์และเพิ่มส่วนขยายทฤษฎีนี้ ให้ครอบคลุมการศึกษาอรรถประโยชน์ของการใช้คอมพิวเตอร์ในตัวแบบที่ประยุกต์ใหม่นี้ได้กำหนดให้ตัวแปรการใช้ (</w:t>
      </w:r>
      <w:r w:rsidRPr="00BD72EC">
        <w:rPr>
          <w:rFonts w:ascii="TH SarabunPSK" w:hAnsi="TH SarabunPSK" w:cs="TH SarabunPSK"/>
          <w:sz w:val="32"/>
          <w:szCs w:val="32"/>
        </w:rPr>
        <w:t>Usage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เป็นตัวแปรตามที่สอดคล้องกับเจตนาพยากรณ์การยอมรับนวัตกรรมของแต่ละบุคคลผลการวิจัยของ (</w:t>
      </w:r>
      <w:bookmarkStart w:id="17" w:name="_Hlk503970916"/>
      <w:r w:rsidRPr="00BD72EC">
        <w:rPr>
          <w:rFonts w:ascii="TH SarabunPSK" w:hAnsi="TH SarabunPSK" w:cs="TH SarabunPSK"/>
          <w:sz w:val="32"/>
          <w:szCs w:val="32"/>
        </w:rPr>
        <w:t>Venkatesh  et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al</w:t>
      </w:r>
      <w:r w:rsidR="00F86EB1">
        <w:rPr>
          <w:rFonts w:ascii="TH SarabunPSK" w:hAnsi="TH SarabunPSK" w:cs="TH SarabunPSK" w:hint="cs"/>
          <w:sz w:val="32"/>
          <w:szCs w:val="32"/>
        </w:rPr>
        <w:t>,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2003</w:t>
      </w:r>
      <w:bookmarkEnd w:id="17"/>
      <w:r w:rsidRPr="00BD72EC">
        <w:rPr>
          <w:rFonts w:ascii="TH SarabunPSK" w:hAnsi="TH SarabunPSK" w:cs="TH SarabunPSK"/>
          <w:sz w:val="32"/>
          <w:szCs w:val="32"/>
          <w:cs/>
        </w:rPr>
        <w:t>) พบว่าตัวแบบของ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Compeau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F6F">
        <w:rPr>
          <w:rFonts w:ascii="TH SarabunPSK" w:hAnsi="TH SarabunPSK" w:cs="TH SarabunPSK"/>
          <w:sz w:val="32"/>
          <w:szCs w:val="32"/>
        </w:rPr>
        <w:t>and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 xml:space="preserve">Higgins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1995</w:t>
      </w:r>
      <w:r w:rsidRPr="00BD72EC">
        <w:rPr>
          <w:rFonts w:ascii="TH SarabunPSK" w:hAnsi="TH SarabunPSK" w:cs="TH SarabunPSK"/>
          <w:sz w:val="32"/>
          <w:szCs w:val="32"/>
          <w:cs/>
        </w:rPr>
        <w:t>) มีความเที่ยงในการพยากรณ์ในบริบทการใช้และการตั้งใจใช้โดยตัวแปรหลักในการศึกษาตัวแบบนี้ได้แก่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ความคาดหวังเกี่ยวกับผลลัพธ์จากการดำเนินงาน (</w:t>
      </w:r>
      <w:r w:rsidRPr="00BD72EC">
        <w:rPr>
          <w:rFonts w:ascii="TH SarabunPSK" w:hAnsi="TH SarabunPSK" w:cs="TH SarabunPSK"/>
          <w:sz w:val="32"/>
          <w:szCs w:val="32"/>
        </w:rPr>
        <w:t>Outcome expectation performance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เป็นผลลัพธ์เชิงพฤติกรรมที่จะเกิดขึ้นจากการดำเนินงานภายหลังการใช้เทคโนโลยี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ความคาดหวังพฤติกรรมบุคคล (</w:t>
      </w:r>
      <w:r w:rsidRPr="00BD72EC">
        <w:rPr>
          <w:rFonts w:ascii="TH SarabunPSK" w:hAnsi="TH SarabunPSK" w:cs="TH SarabunPSK"/>
          <w:sz w:val="32"/>
          <w:szCs w:val="32"/>
        </w:rPr>
        <w:t>Outcome Expectation performance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เป็นผลลัพธ์ที่จะเกิดขึ้นของแต่ละบุคคลที่ต้องการให้ผู้อื่นยอมรับความรู้สึกที่จะบรรลุผลสำเร็จ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ความมีประสิทธิภาพในตนเอง (</w:t>
      </w:r>
      <w:r w:rsidRPr="00BD72EC">
        <w:rPr>
          <w:rFonts w:ascii="TH SarabunPSK" w:hAnsi="TH SarabunPSK" w:cs="TH SarabunPSK"/>
          <w:sz w:val="32"/>
          <w:szCs w:val="32"/>
        </w:rPr>
        <w:t>Self efficacy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เป็นการพิจารณาความสามารถในการใช้เทคโนโลยีของบุคคลในการทำให้งานที่ได้รับมอบหมายบรรลุผลสำเร็จ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ผลกระทบ (</w:t>
      </w:r>
      <w:r w:rsidRPr="00BD72EC">
        <w:rPr>
          <w:rFonts w:ascii="TH SarabunPSK" w:hAnsi="TH SarabunPSK" w:cs="TH SarabunPSK"/>
          <w:sz w:val="32"/>
          <w:szCs w:val="32"/>
        </w:rPr>
        <w:t>Affect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เป็นการที่บุคคลแสดงออกถึงความชอบในการใช้เทคโนโลยี (คอมพิวเตอร์)</w:t>
      </w:r>
    </w:p>
    <w:p w:rsidR="00B97A22" w:rsidRPr="00BD72EC" w:rsidRDefault="00B97A2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D51992"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="00D51992" w:rsidRPr="00BD72EC">
        <w:rPr>
          <w:rFonts w:ascii="TH SarabunPSK" w:hAnsi="TH SarabunPSK" w:cs="TH SarabunPSK"/>
          <w:sz w:val="32"/>
          <w:szCs w:val="32"/>
          <w:cs/>
        </w:rPr>
        <w:t>)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EB1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ความวิตกกังวล (</w:t>
      </w:r>
      <w:r w:rsidRPr="00BD72EC">
        <w:rPr>
          <w:rFonts w:ascii="TH SarabunPSK" w:hAnsi="TH SarabunPSK" w:cs="TH SarabunPSK"/>
          <w:sz w:val="32"/>
          <w:szCs w:val="32"/>
        </w:rPr>
        <w:t>Anxiety</w:t>
      </w:r>
      <w:r w:rsidRPr="00BD72EC">
        <w:rPr>
          <w:rFonts w:ascii="TH SarabunPSK" w:hAnsi="TH SarabunPSK" w:cs="TH SarabunPSK"/>
          <w:sz w:val="32"/>
          <w:szCs w:val="32"/>
          <w:cs/>
        </w:rPr>
        <w:t>) เป็นปฏิกิริยาท่าทีแสดงออกทางอารมณ์เมื่อได้รับการกระตุ้นจากการใช้เทคโนโลยี (คอมพิวเตอร์)</w:t>
      </w:r>
    </w:p>
    <w:p w:rsidR="00DA5476" w:rsidRPr="00BD72EC" w:rsidRDefault="00DA547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ตัวแปรของตัวแบบ 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UTAUT</w:t>
      </w:r>
    </w:p>
    <w:p w:rsidR="00DA5476" w:rsidRPr="00BD72EC" w:rsidRDefault="00DA547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tab/>
      </w:r>
      <w:r w:rsidRPr="00BD72EC">
        <w:rPr>
          <w:rFonts w:ascii="TH SarabunPSK" w:hAnsi="TH SarabunPSK" w:cs="TH SarabunPSK"/>
          <w:noProof/>
        </w:rPr>
        <w:tab/>
      </w:r>
      <w:r w:rsidRPr="00BD72EC">
        <w:rPr>
          <w:rFonts w:ascii="TH SarabunPSK" w:hAnsi="TH SarabunPSK" w:cs="TH SarabunPSK"/>
          <w:sz w:val="32"/>
          <w:szCs w:val="32"/>
        </w:rPr>
        <w:t>Venkatesh</w:t>
      </w:r>
      <w:r w:rsidR="002268F9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และคณะ (</w:t>
      </w:r>
      <w:r w:rsidRPr="00BD72EC">
        <w:rPr>
          <w:rFonts w:ascii="TH SarabunPSK" w:hAnsi="TH SarabunPSK" w:cs="TH SarabunPSK"/>
          <w:sz w:val="32"/>
          <w:szCs w:val="32"/>
        </w:rPr>
        <w:t>2003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ได้พัฒนาเป็นแบบสหทฤษฎีการยอมรับและใช้เทคโนโลยีหรือ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ดังแสดงในภาพที่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12</w:t>
      </w:r>
    </w:p>
    <w:p w:rsidR="00DA5476" w:rsidRPr="00BD72EC" w:rsidRDefault="00DA547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noProof/>
        </w:rPr>
        <w:drawing>
          <wp:inline distT="0" distB="0" distL="0" distR="0" wp14:anchorId="0842F32E" wp14:editId="0B77E2B6">
            <wp:extent cx="4071756" cy="3005593"/>
            <wp:effectExtent l="19050" t="0" r="4944" b="0"/>
            <wp:docPr id="135" name="Picture 135" descr="C:\Users\PC-1\Desktop\งานคณบดี\งานวาด\3-งานวาดแผนผัง\งานวาดแผนผัง2-ทึ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PC-1\Desktop\งานคณบดี\งานวาด\3-งานวาดแผนผัง\งานวาดแผนผัง2-ทึบ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35" cy="30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76" w:rsidRPr="00BD72EC" w:rsidRDefault="00DA547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</w:rPr>
      </w:pPr>
    </w:p>
    <w:p w:rsidR="00B97A22" w:rsidRPr="000E25DE" w:rsidRDefault="00DA547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i/>
          <w:iCs/>
          <w:sz w:val="32"/>
          <w:szCs w:val="32"/>
        </w:rPr>
        <w:t>12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ตัวแบบสหทฤษฎีการยอมรับและใช้เทคโนโลยีหรือ </w:t>
      </w:r>
      <w:r w:rsidRPr="00BD72EC">
        <w:rPr>
          <w:rFonts w:ascii="TH SarabunPSK" w:hAnsi="TH SarabunPSK" w:cs="TH SarabunPSK"/>
          <w:sz w:val="32"/>
          <w:szCs w:val="32"/>
        </w:rPr>
        <w:t>UTAUT</w:t>
      </w:r>
      <w:r w:rsidR="000E25DE">
        <w:rPr>
          <w:rFonts w:ascii="TH SarabunPSK" w:hAnsi="TH SarabunPSK" w:cs="TH SarabunPSK"/>
          <w:sz w:val="32"/>
          <w:szCs w:val="32"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 </w:t>
      </w:r>
      <w:r w:rsidR="000E25DE">
        <w:rPr>
          <w:rFonts w:ascii="TH SarabunPSK" w:hAnsi="TH SarabunPSK" w:cs="TH SarabunPSK" w:hint="cs"/>
          <w:sz w:val="32"/>
          <w:szCs w:val="32"/>
          <w:cs/>
        </w:rPr>
        <w:t xml:space="preserve">ปรับปรุงจาก </w:t>
      </w:r>
      <w:r w:rsidR="000E25DE" w:rsidRPr="0002574B">
        <w:rPr>
          <w:rFonts w:ascii="TH SarabunPSK" w:hAnsi="TH SarabunPSK" w:cs="TH SarabunPSK"/>
          <w:sz w:val="32"/>
          <w:szCs w:val="32"/>
        </w:rPr>
        <w:t>User Acceptance of Information Technology</w:t>
      </w:r>
      <w:r w:rsidR="000E25DE">
        <w:rPr>
          <w:rFonts w:ascii="TH SarabunPSK" w:hAnsi="TH SarabunPSK" w:cs="TH SarabunPSK" w:hint="cs"/>
          <w:sz w:val="32"/>
          <w:szCs w:val="32"/>
          <w:cs/>
        </w:rPr>
        <w:t>.  โดย</w:t>
      </w:r>
      <w:r w:rsidRPr="00BD72EC">
        <w:rPr>
          <w:rFonts w:ascii="TH SarabunPSK" w:hAnsi="TH SarabunPSK" w:cs="TH SarabunPSK"/>
          <w:sz w:val="32"/>
          <w:szCs w:val="32"/>
        </w:rPr>
        <w:t xml:space="preserve"> Venkatesh et al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0E25DE">
        <w:rPr>
          <w:rFonts w:ascii="TH SarabunPSK" w:hAnsi="TH SarabunPSK" w:cs="TH SarabunPSK"/>
          <w:sz w:val="32"/>
          <w:szCs w:val="32"/>
        </w:rPr>
        <w:t>, 2003.</w:t>
      </w:r>
    </w:p>
    <w:p w:rsidR="00DA5476" w:rsidRPr="00BD72EC" w:rsidRDefault="00DA547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33E6F" w:rsidRPr="00BD72EC" w:rsidRDefault="00433E6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 xml:space="preserve">จากแผนที่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ตัวแบบสหทฤษฎีการยอมรับและใช้เทคโนโลยีหรือ </w:t>
      </w:r>
      <w:r w:rsidRPr="00BD72EC">
        <w:rPr>
          <w:rFonts w:ascii="TH SarabunPSK" w:hAnsi="TH SarabunPSK" w:cs="TH SarabunPSK"/>
          <w:sz w:val="32"/>
          <w:szCs w:val="32"/>
        </w:rPr>
        <w:t>UTAUT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มีตัวแปรที่ศึกษาความตั้งใจใช้และพฤติกรรมการใช้นวัตกรรม ประกอบด้วย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ตัวบ่งชี้ ดังนี้</w:t>
      </w:r>
    </w:p>
    <w:p w:rsidR="00433E6F" w:rsidRPr="00BD72EC" w:rsidRDefault="00433E6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E54D58">
        <w:rPr>
          <w:rFonts w:ascii="TH SarabunPSK" w:hAnsi="TH SarabunPSK" w:cs="TH SarabunPSK"/>
          <w:sz w:val="32"/>
          <w:szCs w:val="32"/>
        </w:rPr>
        <w:tab/>
      </w:r>
      <w:r w:rsidR="002F0328" w:rsidRPr="00BD72EC">
        <w:rPr>
          <w:rFonts w:ascii="TH SarabunPSK" w:hAnsi="TH SarabunPSK" w:cs="TH SarabunPSK"/>
          <w:sz w:val="32"/>
          <w:szCs w:val="32"/>
        </w:rPr>
        <w:t>2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6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3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4D58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ระดับที่บุคคลเชื่อว่าการใช้ระบบสารสนเทศจะช่วยให้สามารถดำเนินงานได้อย่างบรรลุผลสำเร็จ (</w:t>
      </w:r>
      <w:r w:rsidRPr="00BD72EC">
        <w:rPr>
          <w:rFonts w:ascii="TH SarabunPSK" w:hAnsi="TH SarabunPSK" w:cs="TH SarabunPSK"/>
          <w:sz w:val="32"/>
          <w:szCs w:val="32"/>
        </w:rPr>
        <w:t>Performance expectancy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433E6F" w:rsidRPr="00BD72EC" w:rsidRDefault="00433E6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2F0328" w:rsidRPr="00BD72EC">
        <w:rPr>
          <w:rFonts w:ascii="TH SarabunPSK" w:hAnsi="TH SarabunPSK" w:cs="TH SarabunPSK"/>
          <w:sz w:val="32"/>
          <w:szCs w:val="32"/>
        </w:rPr>
        <w:t>2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6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3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2 </w:t>
      </w:r>
      <w:r w:rsidR="00E54D58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ระดับที่บุคคลเชื่อว่าการใช้ระบบจะช่วยให้สามารถดำเนินงานได้อย่างบรรลุผลสำเร็จ (</w:t>
      </w:r>
      <w:r w:rsidRPr="00BD72EC">
        <w:rPr>
          <w:rFonts w:ascii="TH SarabunPSK" w:hAnsi="TH SarabunPSK" w:cs="TH SarabunPSK"/>
          <w:sz w:val="32"/>
          <w:szCs w:val="32"/>
        </w:rPr>
        <w:t xml:space="preserve">Effort </w:t>
      </w:r>
      <w:r w:rsidR="000C6B5B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</w:rPr>
        <w:t>xpectancy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433E6F" w:rsidRPr="00BD72EC" w:rsidRDefault="00433E6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2F0328" w:rsidRPr="00BD72EC">
        <w:rPr>
          <w:rFonts w:ascii="TH SarabunPSK" w:hAnsi="TH SarabunPSK" w:cs="TH SarabunPSK"/>
          <w:sz w:val="32"/>
          <w:szCs w:val="32"/>
        </w:rPr>
        <w:t>2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6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3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="00E54D58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ระดับที่บุคคลเชื่อว่าบุคคลอื่นเชื่อว่าเขาควรใช้ระบบใหม่ (</w:t>
      </w:r>
      <w:r w:rsidRPr="00BD72EC">
        <w:rPr>
          <w:rFonts w:ascii="TH SarabunPSK" w:hAnsi="TH SarabunPSK" w:cs="TH SarabunPSK"/>
          <w:sz w:val="32"/>
          <w:szCs w:val="32"/>
        </w:rPr>
        <w:t xml:space="preserve">Social </w:t>
      </w:r>
      <w:r w:rsidR="000C6B5B">
        <w:rPr>
          <w:rFonts w:ascii="TH SarabunPSK" w:hAnsi="TH SarabunPSK" w:cs="TH SarabunPSK"/>
          <w:sz w:val="32"/>
          <w:szCs w:val="32"/>
        </w:rPr>
        <w:t>I</w:t>
      </w:r>
      <w:r w:rsidRPr="00BD72EC">
        <w:rPr>
          <w:rFonts w:ascii="TH SarabunPSK" w:hAnsi="TH SarabunPSK" w:cs="TH SarabunPSK"/>
          <w:sz w:val="32"/>
          <w:szCs w:val="32"/>
        </w:rPr>
        <w:t>nfluence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DA5476" w:rsidRPr="00BD72EC" w:rsidRDefault="00433E6F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="002F0328" w:rsidRPr="00BD72EC">
        <w:rPr>
          <w:rFonts w:ascii="TH SarabunPSK" w:hAnsi="TH SarabunPSK" w:cs="TH SarabunPSK"/>
          <w:sz w:val="32"/>
          <w:szCs w:val="32"/>
        </w:rPr>
        <w:tab/>
        <w:t>2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6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="002F0328" w:rsidRPr="00BD72EC">
        <w:rPr>
          <w:rFonts w:ascii="TH SarabunPSK" w:hAnsi="TH SarabunPSK" w:cs="TH SarabunPSK"/>
          <w:sz w:val="32"/>
          <w:szCs w:val="32"/>
        </w:rPr>
        <w:t>3</w:t>
      </w:r>
      <w:r w:rsidR="002F0328"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 xml:space="preserve">4 </w:t>
      </w:r>
      <w:r w:rsidRPr="00BD72EC">
        <w:rPr>
          <w:rFonts w:ascii="TH SarabunPSK" w:hAnsi="TH SarabunPSK" w:cs="TH SarabunPSK"/>
          <w:sz w:val="32"/>
          <w:szCs w:val="32"/>
          <w:cs/>
        </w:rPr>
        <w:t>เงื่อนไขการอำนวยความสะดวก (</w:t>
      </w:r>
      <w:r w:rsidRPr="00BD72EC">
        <w:rPr>
          <w:rFonts w:ascii="TH SarabunPSK" w:hAnsi="TH SarabunPSK" w:cs="TH SarabunPSK"/>
          <w:sz w:val="32"/>
          <w:szCs w:val="32"/>
        </w:rPr>
        <w:t xml:space="preserve">Facilitating </w:t>
      </w:r>
      <w:r w:rsidR="000C6B5B">
        <w:rPr>
          <w:rFonts w:ascii="TH SarabunPSK" w:hAnsi="TH SarabunPSK" w:cs="TH SarabunPSK"/>
          <w:sz w:val="32"/>
          <w:szCs w:val="32"/>
        </w:rPr>
        <w:t>C</w:t>
      </w:r>
      <w:r w:rsidRPr="00BD72EC">
        <w:rPr>
          <w:rFonts w:ascii="TH SarabunPSK" w:hAnsi="TH SarabunPSK" w:cs="TH SarabunPSK"/>
          <w:sz w:val="32"/>
          <w:szCs w:val="32"/>
        </w:rPr>
        <w:t>onditions</w:t>
      </w:r>
      <w:r w:rsidR="000C6B5B">
        <w:rPr>
          <w:rFonts w:ascii="TH SarabunPSK" w:hAnsi="TH SarabunPSK" w:cs="TH SarabunPSK"/>
          <w:sz w:val="32"/>
          <w:szCs w:val="32"/>
          <w:cs/>
        </w:rPr>
        <w:t>)</w:t>
      </w:r>
    </w:p>
    <w:p w:rsidR="00365A36" w:rsidRPr="00BD72EC" w:rsidRDefault="00365A3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54D58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การนำไปใช้ของตัวแบบ 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UTAUT</w:t>
      </w:r>
    </w:p>
    <w:p w:rsidR="00365A36" w:rsidRPr="00BD72EC" w:rsidRDefault="00365A3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ตัวแบบสหทฤษฎีการยอมรับและใช้เทคโนโลยี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มีจุดมุ่งหมายเพื่ออธิบายความตั้งใจที่จะใช้ระบบสารสนเทศของผู้ใช้และพฤติกรรมการใช้ประกอบด้วย </w:t>
      </w:r>
      <w:r w:rsidRPr="00BD72EC">
        <w:rPr>
          <w:rFonts w:ascii="TH SarabunPSK" w:hAnsi="TH SarabunPSK" w:cs="TH SarabunPSK"/>
          <w:sz w:val="32"/>
          <w:szCs w:val="32"/>
        </w:rPr>
        <w:t xml:space="preserve">4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ตัวแปรที่สำคัญ คือ </w:t>
      </w:r>
      <w:r w:rsidR="000C6B5B">
        <w:rPr>
          <w:rFonts w:ascii="TH SarabunPSK" w:hAnsi="TH SarabunPSK" w:cs="TH SarabunPSK"/>
          <w:sz w:val="32"/>
          <w:szCs w:val="32"/>
        </w:rPr>
        <w:br/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ระดับที่บุคคลเชื่อว่าการใช้ระบบสารสนเทศจะช่วยให้สามารถดำเนินงานได้อย่างบรรลุผลสำเร็จ </w:t>
      </w:r>
      <w:r w:rsidR="000C6B5B">
        <w:rPr>
          <w:rFonts w:ascii="TH SarabunPSK" w:hAnsi="TH SarabunPSK" w:cs="TH SarabunPSK"/>
          <w:sz w:val="32"/>
          <w:szCs w:val="32"/>
        </w:rPr>
        <w:br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ระดับที่บุคคลเชื่อว่าการใช้ระบบจะช่วยให้สามารถดำเนินงานได้อย่างบรรลุผลสำเร็จ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ระดับที่บุคคลตระหนักว่าบุคคลสำคัญอื่น</w:t>
      </w:r>
      <w:r w:rsidR="0069382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เชื่อว่าเขาควรใช้นวัตกรรมและ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เงื่อนไขการอำนวยความสะดวก ส่วนเพศอายุ ประสบการณ์และความสมัครใจใช้ถูกใช้เป็นตัวอธิบายผลกระทบของ </w:t>
      </w:r>
      <w:r w:rsidRPr="00BD72EC">
        <w:rPr>
          <w:rFonts w:ascii="TH SarabunPSK" w:hAnsi="TH SarabunPSK" w:cs="TH SarabunPSK"/>
          <w:sz w:val="32"/>
          <w:szCs w:val="32"/>
        </w:rPr>
        <w:t xml:space="preserve">4 </w:t>
      </w:r>
      <w:r w:rsidRPr="00BD72EC">
        <w:rPr>
          <w:rFonts w:ascii="TH SarabunPSK" w:hAnsi="TH SarabunPSK" w:cs="TH SarabunPSK"/>
          <w:sz w:val="32"/>
          <w:szCs w:val="32"/>
          <w:cs/>
        </w:rPr>
        <w:t>ตัวแปรหลักดังกล่าวต่อความตั้งใจและพฤติกรรมการใช้จากการศึกษาติดตามระยะยาว (</w:t>
      </w:r>
      <w:r w:rsidRPr="00BD72EC">
        <w:rPr>
          <w:rFonts w:ascii="TH SarabunPSK" w:hAnsi="TH SarabunPSK" w:cs="TH SarabunPSK"/>
          <w:sz w:val="32"/>
          <w:szCs w:val="32"/>
        </w:rPr>
        <w:t>Longitudinal study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พบว่ามีค่าความแปรปรวนในความตั้งใจใช้ถึงร้อยละ </w:t>
      </w:r>
      <w:r w:rsidRPr="00BD72EC">
        <w:rPr>
          <w:rFonts w:ascii="TH SarabunPSK" w:hAnsi="TH SarabunPSK" w:cs="TH SarabunPSK"/>
          <w:sz w:val="32"/>
          <w:szCs w:val="32"/>
        </w:rPr>
        <w:t xml:space="preserve">70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ส่วนค่าร้อยละที่เหลือเป็นค่าความแปรปรวนของความคลาดเคลื่อนแสดงว่า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มีความสมเหตุสมผลอย่างยิ่งในการศึกษาการใช้นวัตกรรม (</w:t>
      </w:r>
      <w:r w:rsidRPr="00BD72EC">
        <w:rPr>
          <w:rFonts w:ascii="TH SarabunPSK" w:hAnsi="TH SarabunPSK" w:cs="TH SarabunPSK"/>
          <w:sz w:val="32"/>
          <w:szCs w:val="32"/>
        </w:rPr>
        <w:t>Venkatesh et al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,  2003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นอกจากนี้ตัวแบบ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>ได้อธิบายว่าความแตกต่างของแต่ละบุคคลมีอิทธิพลต่อการใช้เทคโนโลยีโดยเฉพาะอย่างยิ่งความสัมพันธ์ระหว่างการตระหนักถึงการ มีประโยชน์ของเทคโนโลยีความง่ายในการใช้งานและความตั้งใจใช้กับอายุเพศและประสบการณ์ของแต่ละบุคคลเช่นความสัมพันธ์ระหว่างการตระหนักถึงการมีประโยชน์ของเทคโนโลยีและความง่ายในการใช้งานจะมีระดับที่แตกต่างกันไปตามอายุและเพศโดยมีนัยสำคัญมากในกลุ่มเพศชายและกลุ่มช่วงอายุหนุ่มสาวผลกระทบของการตระหนักถึงความง่ายในการใช้งานต่อความตั้งใจใช้แตกต่างกันไปตามเพศและอายุโดยมีนัยสำคัญในกลุ่มเพศหญิงและกลุ่มคนทำงานอาวุโสส่วนประสบการณ์มีนัยสำคัญน้อย</w:t>
      </w:r>
    </w:p>
    <w:p w:rsidR="00365A36" w:rsidRPr="00BD72EC" w:rsidRDefault="00365A3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54D58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365A36" w:rsidRPr="00BD72EC" w:rsidRDefault="00365A3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สรุปได้ว่าตัวแบบสหทฤษฎีการยอมรับและใช้เทคโนโลยี (</w:t>
      </w:r>
      <w:r w:rsidRPr="00BD72EC">
        <w:rPr>
          <w:rFonts w:ascii="TH SarabunPSK" w:hAnsi="TH SarabunPSK" w:cs="TH SarabunPSK"/>
          <w:sz w:val="32"/>
          <w:szCs w:val="32"/>
        </w:rPr>
        <w:t>Unified Theory of Acceptance and Use of Technology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หรือ </w:t>
      </w:r>
      <w:r w:rsidRPr="00BD72EC">
        <w:rPr>
          <w:rFonts w:ascii="TH SarabunPSK" w:hAnsi="TH SarabunPSK" w:cs="TH SarabunPSK"/>
          <w:sz w:val="32"/>
          <w:szCs w:val="32"/>
        </w:rPr>
        <w:t xml:space="preserve">UTAUT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พัฒนาขึ้นจากการทบทวนและประสานประโยชน์ตัวแปรจาก 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ทฤษฎี/ตัวแบบ ตัวแบบสหทฤษฎีการยอมรับและใช้เทคโนโลยีหรือ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เป็นการศึกษาความตั้งใจใช้ (</w:t>
      </w:r>
      <w:r w:rsidRPr="00BD72EC">
        <w:rPr>
          <w:rFonts w:ascii="TH SarabunPSK" w:hAnsi="TH SarabunPSK" w:cs="TH SarabunPSK"/>
          <w:sz w:val="32"/>
          <w:szCs w:val="32"/>
        </w:rPr>
        <w:t xml:space="preserve">Behavioral Intention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BI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และพฤติกรรมการใช้ (</w:t>
      </w:r>
      <w:r w:rsidRPr="00BD72EC">
        <w:rPr>
          <w:rFonts w:ascii="TH SarabunPSK" w:hAnsi="TH SarabunPSK" w:cs="TH SarabunPSK"/>
          <w:sz w:val="32"/>
          <w:szCs w:val="32"/>
        </w:rPr>
        <w:t xml:space="preserve">Usage Behavior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72EC">
        <w:rPr>
          <w:rFonts w:ascii="TH SarabunPSK" w:hAnsi="TH SarabunPSK" w:cs="TH SarabunPSK"/>
          <w:sz w:val="32"/>
          <w:szCs w:val="32"/>
        </w:rPr>
        <w:t>UB</w:t>
      </w:r>
      <w:r w:rsidRPr="00BD72EC">
        <w:rPr>
          <w:rFonts w:ascii="TH SarabunPSK" w:hAnsi="TH SarabunPSK" w:cs="TH SarabunPSK"/>
          <w:sz w:val="32"/>
          <w:szCs w:val="32"/>
          <w:cs/>
        </w:rPr>
        <w:t>) ประกอบด้วยตัวบ่งชี้ที่เชื่อว่าการใช้ระบบสารสนเทศจะช่วยให้สามารถดำเนินงานได้อย่างบรรลุผลสำเร็จ</w:t>
      </w:r>
    </w:p>
    <w:p w:rsidR="00896D04" w:rsidRDefault="00365A36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ผู้วิจัยได้นำเอาแนวคิดและหลักการที่ได้ศึกษา ตัวแบบสหทฤษฎีการยอมรับและใช้เทคโนโลยีหรือ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>มาใช้เพื่อศึกษาการยอมรับ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กิจกรรมการถ่ายทอดเทคโนโลยีดิจิทัล</w:t>
      </w:r>
      <w:r w:rsidRPr="00BD72EC">
        <w:rPr>
          <w:rFonts w:ascii="TH SarabunPSK" w:hAnsi="TH SarabunPSK" w:cs="TH SarabunPSK"/>
          <w:sz w:val="32"/>
          <w:szCs w:val="32"/>
          <w:cs/>
        </w:rPr>
        <w:t>สำหรับ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โรงเรียนพระปริยัติธรรม โดยใช้เทคนิคการสอนงานแบบมีส่วนร่วม โดยศึกษาทั้ง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ตัวแปร คือ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) ด้านความคาดหวังในการนำไปใช้ (</w:t>
      </w:r>
      <w:r w:rsidRPr="00BD72EC">
        <w:rPr>
          <w:rFonts w:ascii="TH SarabunPSK" w:hAnsi="TH SarabunPSK" w:cs="TH SarabunPSK"/>
          <w:sz w:val="32"/>
          <w:szCs w:val="32"/>
        </w:rPr>
        <w:t>Performance Expectancy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) ด้านความสะดวกในการใช้งาน (</w:t>
      </w:r>
      <w:r w:rsidRPr="00BD72EC">
        <w:rPr>
          <w:rFonts w:ascii="TH SarabunPSK" w:hAnsi="TH SarabunPSK" w:cs="TH SarabunPSK"/>
          <w:sz w:val="32"/>
          <w:szCs w:val="32"/>
        </w:rPr>
        <w:t>Effort Expectancy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ด้านการรับรู้ว่ามีบุคคล/กลุ่ม/องค์กรเชื่อว่าครูควรใช้งาน (</w:t>
      </w:r>
      <w:r w:rsidRPr="00BD72EC">
        <w:rPr>
          <w:rFonts w:ascii="TH SarabunPSK" w:hAnsi="TH SarabunPSK" w:cs="TH SarabunPSK"/>
          <w:sz w:val="32"/>
          <w:szCs w:val="32"/>
        </w:rPr>
        <w:t>Social Influence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และ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) ด้านความเชื่อว่าโครงสร้างพื้นฐานทางเทคนิคและองค์กรสามารถรองรับการใช้งานได้อย่างมีประสิทธิภาพ (</w:t>
      </w:r>
      <w:r w:rsidRPr="00BD72EC">
        <w:rPr>
          <w:rFonts w:ascii="TH SarabunPSK" w:hAnsi="TH SarabunPSK" w:cs="TH SarabunPSK"/>
          <w:sz w:val="32"/>
          <w:szCs w:val="32"/>
        </w:rPr>
        <w:t>Facilitating Conditions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DA3D69" w:rsidRPr="00BD72EC" w:rsidRDefault="00DA3D69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C63A4" w:rsidRPr="00BD72EC" w:rsidRDefault="00BC63A4" w:rsidP="00DA3D69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24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2E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EC1990" w:rsidRPr="00BD72EC"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BD72EC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EC1990" w:rsidRPr="00BD72EC">
        <w:rPr>
          <w:rFonts w:ascii="TH SarabunPSK" w:hAnsi="TH SarabunPSK" w:cs="TH SarabunPSK"/>
          <w:b/>
          <w:bCs/>
          <w:sz w:val="36"/>
          <w:szCs w:val="36"/>
          <w:cs/>
        </w:rPr>
        <w:t>งานวิจัยที่เกี่ยวข้อง</w:t>
      </w:r>
    </w:p>
    <w:p w:rsidR="00BC63A4" w:rsidRPr="00BD72EC" w:rsidRDefault="00BC63A4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C1990" w:rsidRPr="00BD72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A3D69">
        <w:rPr>
          <w:rFonts w:ascii="TH SarabunPSK" w:hAnsi="TH SarabunPSK" w:cs="TH SarabunPSK"/>
          <w:b/>
          <w:bCs/>
          <w:sz w:val="32"/>
          <w:szCs w:val="32"/>
        </w:rPr>
        <w:tab/>
      </w:r>
      <w:r w:rsidR="00EC1990" w:rsidRPr="00BD72EC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งานวิจัยด้านการ</w:t>
      </w:r>
      <w:r w:rsidR="00B756CA" w:rsidRPr="00BD72EC">
        <w:rPr>
          <w:rFonts w:ascii="TH SarabunPSK" w:hAnsi="TH SarabunPSK" w:cs="TH SarabunPSK"/>
          <w:b/>
          <w:bCs/>
          <w:sz w:val="32"/>
          <w:szCs w:val="32"/>
          <w:cs/>
        </w:rPr>
        <w:t>ประยุกต์ใช้</w:t>
      </w:r>
      <w:r w:rsidR="00EC1990" w:rsidRPr="00BD72EC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</w:t>
      </w:r>
      <w:r w:rsidR="007D4124" w:rsidRPr="00BD72EC">
        <w:rPr>
          <w:rFonts w:ascii="TH SarabunPSK" w:hAnsi="TH SarabunPSK" w:cs="TH SarabunPSK"/>
          <w:b/>
          <w:bCs/>
          <w:sz w:val="32"/>
          <w:szCs w:val="32"/>
          <w:cs/>
        </w:rPr>
        <w:t>เพื่อ</w:t>
      </w:r>
      <w:r w:rsidR="00EC1990" w:rsidRPr="00BD72EC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วิญญู อุตระ (</w:t>
      </w:r>
      <w:r w:rsidRPr="00BD72EC">
        <w:rPr>
          <w:rFonts w:ascii="TH SarabunPSK" w:hAnsi="TH SarabunPSK" w:cs="TH SarabunPSK"/>
          <w:sz w:val="32"/>
          <w:szCs w:val="32"/>
        </w:rPr>
        <w:t>2559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DA3D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ได้วิจัยเรื่อง การส่งเสริมครูพัฒนาแอพพลิเคชั่นเพื่อการเรียนรู้บนคอมพิวเตอร์แท็บแล็ต ด้วยเทคนิคเพื่อนคู่คิด มีวัตถุประสงค์เพื่อศึกษาบริบทและความต้องการส่งเสริมครูพัฒนาแอพพลิเคชั่นเพื่อการเรียนรู้บนคอมพิวเตอร์แท็บแล็ตด้วยเทคนิคเพื่อนคู่คิด พัฒนาวิธีการส่งเสริมครูพัฒนาแอพพลิเคชั่นเพื่อการเรียนรู้  และศึกษาผลการส่งเสริมครูพัฒนาแอพพลิเคชั่นเพื่อการเรียนรู้  พบว่า ด้านบริบทของโรงเรียนมีระบบเครือข่ายไร้สาย มีผู้ประสานงาน  ด้านคุณลักษณะแอพพลิเคชั่นสอดคล้องกับการจัดการเรียนรู้ปัจจุบัน  ด้านผู้บริหารสนับสนุนครูพัฒนาแอพพลิเคชั่น  ด้านครูมีความสนในการพัฒนาแอพพลิเคชั่น  ด้านเทคโนโลยีสารสนเทศและการสื่อสาร  และด้านหน่วยงานสนับสนุน  เห็นด้วยร้อยละ </w:t>
      </w:r>
      <w:r w:rsidRPr="00BD72EC">
        <w:rPr>
          <w:rFonts w:ascii="TH SarabunPSK" w:hAnsi="TH SarabunPSK" w:cs="TH SarabunPSK"/>
          <w:sz w:val="32"/>
          <w:szCs w:val="32"/>
        </w:rPr>
        <w:t>100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องค์ประกอบของการส่งเสริมมี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ส่วน  และขั้นตอน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 ผลการส่งเสริมครู พบว่า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กิจกรรมมีประสิทธิภาพ </w:t>
      </w:r>
      <w:r w:rsidRPr="00BD72EC">
        <w:rPr>
          <w:rFonts w:ascii="TH SarabunPSK" w:hAnsi="TH SarabunPSK" w:cs="TH SarabunPSK"/>
          <w:sz w:val="32"/>
          <w:szCs w:val="32"/>
        </w:rPr>
        <w:t>90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75</w:t>
      </w:r>
      <w:r w:rsidRPr="00BD72EC">
        <w:rPr>
          <w:rFonts w:ascii="TH SarabunPSK" w:hAnsi="TH SarabunPSK" w:cs="TH SarabunPSK"/>
          <w:sz w:val="32"/>
          <w:szCs w:val="32"/>
          <w:cs/>
        </w:rPr>
        <w:t>/</w:t>
      </w:r>
      <w:r w:rsidRPr="00BD72EC">
        <w:rPr>
          <w:rFonts w:ascii="TH SarabunPSK" w:hAnsi="TH SarabunPSK" w:cs="TH SarabunPSK"/>
          <w:sz w:val="32"/>
          <w:szCs w:val="32"/>
        </w:rPr>
        <w:t>87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15  2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การพัฒนาแอพพลิเคชั่นมีคะแนนเฉลี่ยอยู่ในระดับมากที่สุด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ชิ้นงานมีคุณภาพอยู่ในระดับมากที่สุด 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มีคะแนนหลังการอบรมสูงกว่าเกณฑ์ที่กำหนดร้อยละ </w:t>
      </w:r>
      <w:r w:rsidRPr="00BD72EC">
        <w:rPr>
          <w:rFonts w:ascii="TH SarabunPSK" w:hAnsi="TH SarabunPSK" w:cs="TH SarabunPSK"/>
          <w:sz w:val="32"/>
          <w:szCs w:val="32"/>
        </w:rPr>
        <w:t>80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และมีความพึงพอใจอยู่ในระดับมากที่สุด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ชาตรี มูลชาติ (</w:t>
      </w:r>
      <w:r w:rsidRPr="00BD72EC">
        <w:rPr>
          <w:rFonts w:ascii="TH SarabunPSK" w:hAnsi="TH SarabunPSK" w:cs="TH SarabunPSK"/>
          <w:sz w:val="32"/>
          <w:szCs w:val="32"/>
        </w:rPr>
        <w:t>2559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ได้วิจัยเรื่อง กิจกรรมการเรียนรู้แบบโครงงานโดยอาศัยสื่อ </w:t>
      </w:r>
      <w:r w:rsidRPr="00BD72EC">
        <w:rPr>
          <w:rFonts w:ascii="TH SarabunPSK" w:hAnsi="TH SarabunPSK" w:cs="TH SarabunPSK"/>
          <w:sz w:val="32"/>
          <w:szCs w:val="32"/>
        </w:rPr>
        <w:t xml:space="preserve">eDLTV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รายวิชาคอมพิวเตอร์และสารสนเทศเพื่องานอาชีพ พบว่า รูปแบบกิจกรรมมี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องค์ประกอบ คือ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นโยบายและหลักการที่เกี่ยวข้อง 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หลักสูตร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กิจกรรมการเรียนรู้  และ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ไอซีที  ผู้เชี่ยวชาญมีความคิดเห็นต่อรูปแบบอยู่ในระดับมาก  และมีความคิดเห็นต่อกิจกรรมการเรียนรู้อยู่ในระดับมากที่สุด  กิจกรรมการเรียนรู้มีประสิทธิภาพ </w:t>
      </w:r>
      <w:r w:rsidRPr="00BD72EC">
        <w:rPr>
          <w:rFonts w:ascii="TH SarabunPSK" w:hAnsi="TH SarabunPSK" w:cs="TH SarabunPSK"/>
          <w:sz w:val="32"/>
          <w:szCs w:val="32"/>
        </w:rPr>
        <w:t>88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53</w:t>
      </w:r>
      <w:r w:rsidRPr="00BD72EC">
        <w:rPr>
          <w:rFonts w:ascii="TH SarabunPSK" w:hAnsi="TH SarabunPSK" w:cs="TH SarabunPSK"/>
          <w:sz w:val="32"/>
          <w:szCs w:val="32"/>
          <w:cs/>
        </w:rPr>
        <w:t>/</w:t>
      </w:r>
      <w:r w:rsidRPr="00BD72EC">
        <w:rPr>
          <w:rFonts w:ascii="TH SarabunPSK" w:hAnsi="TH SarabunPSK" w:cs="TH SarabunPSK"/>
          <w:sz w:val="32"/>
          <w:szCs w:val="32"/>
        </w:rPr>
        <w:t>83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ประสิทธิผลของกิจกรรมการเรียนรู้  คิดเป็นร้อยละ  </w:t>
      </w:r>
      <w:r w:rsidRPr="00BD72EC">
        <w:rPr>
          <w:rFonts w:ascii="TH SarabunPSK" w:hAnsi="TH SarabunPSK" w:cs="TH SarabunPSK"/>
          <w:sz w:val="32"/>
          <w:szCs w:val="32"/>
        </w:rPr>
        <w:t>76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ผลสัมฤทธิ์ทางการเรียนของผู้เรียนกลุ่มทดลองสูงกว่าผู้เรียนแบบปกติ 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คุณภาพโครงงานของผู้เรียนกลุ่มที่เรียนด้วยกิจกรรมดีกว่าผู้เรียนที่เรียนด้วยวิธีการสอนแบบปกติ  และผู้เรียนมีความพึงพอใจต่อกิจกรรมการเรียนรู้อยู่ในระดับมาก 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สมหมาย แก้วกันหา (</w:t>
      </w:r>
      <w:r w:rsidRPr="00BD72EC">
        <w:rPr>
          <w:rFonts w:ascii="TH SarabunPSK" w:hAnsi="TH SarabunPSK" w:cs="TH SarabunPSK"/>
          <w:sz w:val="32"/>
          <w:szCs w:val="32"/>
        </w:rPr>
        <w:t>2559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ได้วิจัยเรื่อง การพัฒนากิจกรรมการเรียนรู้ร่วมมือแบบห้องเรียนกลับด้านโดยใช้สื่อไอซีที  พบว่า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กิจกรรมการเรียนรู้ในห้องเรียนมี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และ 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กิจกรรมการเรียนรู้นอกห้องเรียนมี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 โดยมีความเหมาะสมอยู่ในระดับมาก  ผลสัมฤทธิ์ทางการเรียนรู้หลังเรียนสูงกว่าก่อนเรียน อย่างมีนัยสำคัญทางสถิติที่ระดับ  .</w:t>
      </w:r>
      <w:r w:rsidRPr="00BD72EC">
        <w:rPr>
          <w:rFonts w:ascii="TH SarabunPSK" w:hAnsi="TH SarabunPSK" w:cs="TH SarabunPSK"/>
          <w:sz w:val="32"/>
          <w:szCs w:val="32"/>
        </w:rPr>
        <w:t>01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การสังเกตการณ์ตอบคำถาม การอภิปรายผลอยู่ในระดับมาก การสังเกตพฤติกรรมการทำงานเป็นกลุ่ม การอภิปรายผลอยู่ในระดับมาก และการประเมินของผู้ปกครองที่มีต่อกิจกรรมการเรียนรู้อยู่ในระดับมากที่สุด  </w:t>
      </w:r>
      <w:r w:rsidR="000C6B5B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การยอมรับกิจกรรมการเรียนรู้อยู่ในระดับมาก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ความคิดเห็นเชิงยืนยันที่มีต่อกิจกรรมการเรียนรู้อยู่ในระดับมากที่สุด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เดชพล ใจปันทา (</w:t>
      </w:r>
      <w:r w:rsidRPr="00BD72EC">
        <w:rPr>
          <w:rFonts w:ascii="TH SarabunPSK" w:hAnsi="TH SarabunPSK" w:cs="TH SarabunPSK"/>
          <w:sz w:val="32"/>
          <w:szCs w:val="32"/>
        </w:rPr>
        <w:t>2559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ได้วิจัยเรื่อง รูปแบบการส่งเสริมครูประยุกต์ใช้สื่อผสมเพื่อการเรียนการสอนวิทยาศาสตร์ด้วยกระบวนการกลุ่ม พบว่า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ครูผู้สอนวิชาวิทยาศาสตร์ต้องการการส่งเสริมครูประยุกต์ใช้สื่อผสมเพื่อการเรียนการสอนวิทยาศาสตร์โดยรวมอยู่ในระดับมากที่สุด และความคิดเห็นของที่มีต่อแนวทาง ข้อมูล และองค์ประกอบที่เกี่ยวข้องในการพัฒนากิจกรรมการเรียนรู้โดยรวมอยู่ในระดับมาก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ผู้เชี่ยวชาญที่มีต่อความเหมาะสมของกิจกรรมอยู่ในระดับมากที่สุด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การยอมรับรูปแบบมีความเหมาะสมอยู่ในระดับมาก และ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) ความคิดเห็นเชิงยืนยันของผู้เชี่ยวชาญที่มีต่อกิจกรรมอยู่ในระดับมากที่สุด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วรปภา อารีราษฎร์ (</w:t>
      </w:r>
      <w:r w:rsidRPr="00BD72EC">
        <w:rPr>
          <w:rFonts w:ascii="TH SarabunPSK" w:hAnsi="TH SarabunPSK" w:cs="TH SarabunPSK"/>
          <w:sz w:val="32"/>
          <w:szCs w:val="32"/>
        </w:rPr>
        <w:t>2558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ได้วิจัยเรื่อง นวัตกรรมระบบการจัดกลุ่มสื่ออิเล็กทรอนิกส์เพื่อการเรียนรู้  พบว่า  นวัตกรรมระบบการจัดกลุ่มสื่ออิเล็กทรอนิกส์เพื่อการเรียนรู้ มีองค์ประกอบ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ส่วน คือ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การจัดกลุ่มสื่ออิเล็กทรอนิกส์ และการค้นหาและสำเนาสื่ออิเล็กทรอนิกส์  นวัตกรรมที่พัฒนาขึ้นมีประสิทธิภาพความแม่นยำและค่าความถูกต้องในการค้นคืน ร้อยละ </w:t>
      </w:r>
      <w:r w:rsidRPr="00BD72EC">
        <w:rPr>
          <w:rFonts w:ascii="TH SarabunPSK" w:hAnsi="TH SarabunPSK" w:cs="TH SarabunPSK"/>
          <w:sz w:val="32"/>
          <w:szCs w:val="32"/>
        </w:rPr>
        <w:t>100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ผู้เชี่ยวชาญมีความคิดเห็นคุณภาพของเครื่องมือนวัตกรรมและคุณภาพของนวัตกรรมอยู่ในระดับมากที่สุด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การทดลองใช้นวัตกรรม พบว่า ผลการเรียนรู้ของผู้เข้าอบรมมีคะแนนหลังการอบรมสูงกว่าเกณฑ์ที่กำหนดร้อยละ </w:t>
      </w:r>
      <w:r w:rsidRPr="00BD72EC">
        <w:rPr>
          <w:rFonts w:ascii="TH SarabunPSK" w:hAnsi="TH SarabunPSK" w:cs="TH SarabunPSK"/>
          <w:sz w:val="32"/>
          <w:szCs w:val="32"/>
        </w:rPr>
        <w:t>80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ผลการฝึกปฏิบัติการใช้นวัตกรรมมีคะแนนเฉลี่ยอยู่ในระดับมากที่สุด และความพึงพอใจของกลุ่มตัวอย่างที่มีต่อนวัตกรรมอยู่ในระดับมากที่สุด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การยอมรับนวัตกรรมอยู่ในระดับมาก ตามแนวคิดของตัวแบบสหทฤษฎีการยอมรับและใช้เทคโนโลยี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ธิติมา ผ่องแผ่ว (</w:t>
      </w:r>
      <w:r w:rsidRPr="00BD72EC">
        <w:rPr>
          <w:rFonts w:ascii="TH SarabunPSK" w:hAnsi="TH SarabunPSK" w:cs="TH SarabunPSK"/>
          <w:sz w:val="32"/>
          <w:szCs w:val="32"/>
        </w:rPr>
        <w:t>255</w:t>
      </w:r>
      <w:r w:rsidR="00407319" w:rsidRPr="00BD72EC">
        <w:rPr>
          <w:rFonts w:ascii="TH SarabunPSK" w:hAnsi="TH SarabunPSK" w:cs="TH SarabunPSK"/>
          <w:sz w:val="32"/>
          <w:szCs w:val="32"/>
          <w:cs/>
        </w:rPr>
        <w:t>9</w:t>
      </w:r>
      <w:r w:rsidRPr="00BD72EC">
        <w:rPr>
          <w:rFonts w:ascii="TH SarabunPSK" w:hAnsi="TH SarabunPSK" w:cs="TH SarabunPSK"/>
          <w:sz w:val="32"/>
          <w:szCs w:val="32"/>
          <w:cs/>
        </w:rPr>
        <w:t>)  ได้วิจัยเรื่อง การประยุกต์ใช้สื่ออีดีแอลทีวีสู่แอ</w:t>
      </w:r>
      <w:r w:rsidR="00AA00C5" w:rsidRPr="00BD72EC">
        <w:rPr>
          <w:rFonts w:ascii="TH SarabunPSK" w:hAnsi="TH SarabunPSK" w:cs="TH SarabunPSK"/>
          <w:sz w:val="32"/>
          <w:szCs w:val="32"/>
          <w:cs/>
        </w:rPr>
        <w:t>พ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พลิเคชันเพื่อการเรียนรู้ด้วยเทคนิคจิกซอว์  ผลการวิจัยพบว่า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ผลการอบรมแกนนำ มีคะแนนของการฝึกปฏิบัติโดยรวมร้อยละ </w:t>
      </w:r>
      <w:r w:rsidRPr="00BD72EC">
        <w:rPr>
          <w:rFonts w:ascii="TH SarabunPSK" w:hAnsi="TH SarabunPSK" w:cs="TH SarabunPSK"/>
          <w:sz w:val="32"/>
          <w:szCs w:val="32"/>
        </w:rPr>
        <w:t>96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ชิ้นงานการพัฒนาแอพพลิเคชันมีคะแนนโดยรวมร้อยละ </w:t>
      </w:r>
      <w:r w:rsidRPr="00BD72EC">
        <w:rPr>
          <w:rFonts w:ascii="TH SarabunPSK" w:hAnsi="TH SarabunPSK" w:cs="TH SarabunPSK"/>
          <w:sz w:val="32"/>
          <w:szCs w:val="32"/>
        </w:rPr>
        <w:t>91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ผลการเรียนรู้มีคะแนนรวมของการทำแบบทดสอบหลังเข้าอบรมรวม </w:t>
      </w:r>
      <w:r w:rsidRPr="00BD72EC">
        <w:rPr>
          <w:rFonts w:ascii="TH SarabunPSK" w:hAnsi="TH SarabunPSK" w:cs="TH SarabunPSK"/>
          <w:sz w:val="32"/>
          <w:szCs w:val="32"/>
        </w:rPr>
        <w:t>451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คะแนน คิดเป็นร้อยละ </w:t>
      </w:r>
      <w:r w:rsidRPr="00BD72EC">
        <w:rPr>
          <w:rFonts w:ascii="TH SarabunPSK" w:hAnsi="TH SarabunPSK" w:cs="TH SarabunPSK"/>
          <w:sz w:val="32"/>
          <w:szCs w:val="32"/>
        </w:rPr>
        <w:t>83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และความพึงพอใจของผู้เข้าอบรมกลุ่มแกนนำอยู่ในระดับมากที่สุด 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ผลการขยายผลสู่โรงเรียน มีคะแนนของการฝึกปฏิบัติโดยรวมร้อยละ </w:t>
      </w:r>
      <w:r w:rsidRPr="00BD72EC">
        <w:rPr>
          <w:rFonts w:ascii="TH SarabunPSK" w:hAnsi="TH SarabunPSK" w:cs="TH SarabunPSK"/>
          <w:sz w:val="32"/>
          <w:szCs w:val="32"/>
        </w:rPr>
        <w:t>96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ชิ้นงานการพัฒนาแอพพลิเคชันมีคะแนนโดยรวมร้อยละ </w:t>
      </w:r>
      <w:r w:rsidRPr="00BD72EC">
        <w:rPr>
          <w:rFonts w:ascii="TH SarabunPSK" w:hAnsi="TH SarabunPSK" w:cs="TH SarabunPSK"/>
          <w:sz w:val="32"/>
          <w:szCs w:val="32"/>
        </w:rPr>
        <w:t>91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88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ผลการเรียนรู้มีคะแนนรวมของการทำแบบทดสอบรวม </w:t>
      </w:r>
      <w:r w:rsidRPr="00BD72EC">
        <w:rPr>
          <w:rFonts w:ascii="TH SarabunPSK" w:hAnsi="TH SarabunPSK" w:cs="TH SarabunPSK"/>
          <w:sz w:val="32"/>
          <w:szCs w:val="32"/>
        </w:rPr>
        <w:t>492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คะแนน คิดเป็นร้อยละ </w:t>
      </w:r>
      <w:r w:rsidRPr="00BD72EC">
        <w:rPr>
          <w:rFonts w:ascii="TH SarabunPSK" w:hAnsi="TH SarabunPSK" w:cs="TH SarabunPSK"/>
          <w:sz w:val="32"/>
          <w:szCs w:val="32"/>
        </w:rPr>
        <w:t>82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00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และความพึงพอใจของผู้เข้าอบรมกลุ่มขยายผลอยู่ในระดับมากที่สุด  และ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การสะท้อนผล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การอบรม ความคิดเห็นของผู้บริหาร วิทยากรกลุ่มแกนนำในการขยายผลกิจกรรม  และผู้เข้ารับการอบรมขยายผล โดยรวมอยู่ในระดับมากที่สุด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อภิชาติ เหล็กดี (</w:t>
      </w:r>
      <w:r w:rsidRPr="00BD72EC">
        <w:rPr>
          <w:rFonts w:ascii="TH SarabunPSK" w:hAnsi="TH SarabunPSK" w:cs="TH SarabunPSK"/>
          <w:sz w:val="32"/>
          <w:szCs w:val="32"/>
        </w:rPr>
        <w:t>2558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ได้วิจัยเรื่อง การพัฒนากิจกรรมค่ายอาสาโดยใช้วัฏจักร </w:t>
      </w:r>
      <w:r w:rsidRPr="00BD72EC">
        <w:rPr>
          <w:rFonts w:ascii="TH SarabunPSK" w:hAnsi="TH SarabunPSK" w:cs="TH SarabunPSK"/>
          <w:sz w:val="32"/>
          <w:szCs w:val="32"/>
        </w:rPr>
        <w:t xml:space="preserve">PAOR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เพื่อการเรียนรู้สื่ออีดีแอลทีวี สำหรับโรงเรียนขนาดเล็กเครือข่ายมหาวิทยาลัยราชภัฎมหาสารคาม ผลการวิจัยพบว่า 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กรอบแนวคิดการจัดกิจกรรมค่ายอาสามีองค์ประกอบ </w:t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ส่วน ประกอบด้วย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กิจกรรม คือ วางแผนสร้างความร่วมมือ เรียนรู้สื่ออีดีแอลทีวี ประยุกต์ใช้สื่อเพื่อการเรียนรู้ และสะท้อนผลเรื่องเล่า ความคิดเห็นของผู้เชี่ยวชาญที่มีต่อความเหมาะสมของกรอบแนวคิด และกิจกรรมค่ายอาสาอยู่ในระดับมากที่สุด 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ผลการเรียนรู้ของผู้เข้าร่วมกิจกรรมมีคะแนนหลังการเรียนรู้มากกว่าเกณฑ์ร้อยละ </w:t>
      </w:r>
      <w:r w:rsidRPr="00BD72EC">
        <w:rPr>
          <w:rFonts w:ascii="TH SarabunPSK" w:hAnsi="TH SarabunPSK" w:cs="TH SarabunPSK"/>
          <w:sz w:val="32"/>
          <w:szCs w:val="32"/>
        </w:rPr>
        <w:t>80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 ที่ระดับ .</w:t>
      </w:r>
      <w:r w:rsidRPr="00BD72EC">
        <w:rPr>
          <w:rFonts w:ascii="TH SarabunPSK" w:hAnsi="TH SarabunPSK" w:cs="TH SarabunPSK"/>
          <w:sz w:val="32"/>
          <w:szCs w:val="32"/>
        </w:rPr>
        <w:t>05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ผลการประเมินทักษะการใช้งานสื่ออีดีแอลทีวี การใช้งานเครือข่ายสังคมออนไลน์และการประยุกต์ใช้สื่ออีดีแอลทีวีเพื่อการเรียนรู้มีคะแนนหลังการเรียนรู้มากกว่าเกณฑ์ร้อยละ </w:t>
      </w:r>
      <w:r w:rsidRPr="00BD72EC">
        <w:rPr>
          <w:rFonts w:ascii="TH SarabunPSK" w:hAnsi="TH SarabunPSK" w:cs="TH SarabunPSK"/>
          <w:sz w:val="32"/>
          <w:szCs w:val="32"/>
        </w:rPr>
        <w:t>75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และความพึงพอใจของกลุ่มตัวอย่างที่มีต่อกิจกรรมค่ายอาสาโดยรวมอยู่ในระดับมากที่สุด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ผลการติดตามผลการใช้สื่ออีดีแอลทีวีของครูโรงเรียนขนาดเล็ก ตามแนวคิดของตัวแบบสหทฤษฎีการยอมรับและใช้เทคโนโลยี </w:t>
      </w:r>
      <w:r w:rsidRPr="00BD72EC">
        <w:rPr>
          <w:rFonts w:ascii="TH SarabunPSK" w:hAnsi="TH SarabunPSK" w:cs="TH SarabunPSK"/>
          <w:sz w:val="32"/>
          <w:szCs w:val="32"/>
        </w:rPr>
        <w:t xml:space="preserve">UTAUT </w:t>
      </w:r>
      <w:r w:rsidRPr="00BD72EC">
        <w:rPr>
          <w:rFonts w:ascii="TH SarabunPSK" w:hAnsi="TH SarabunPSK" w:cs="TH SarabunPSK"/>
          <w:sz w:val="32"/>
          <w:szCs w:val="32"/>
          <w:cs/>
        </w:rPr>
        <w:t>มีการยอมรับและนำสื่ออีดีแอลทีวีไปใช้เพื่อการเรียนการสอนของผู้เข้าร่วมกิจกรรมอยู่ในระดับมากที่สุด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 (</w:t>
      </w:r>
      <w:r w:rsidRPr="00BD72EC">
        <w:rPr>
          <w:rFonts w:ascii="TH SarabunPSK" w:hAnsi="TH SarabunPSK" w:cs="TH SarabunPSK"/>
          <w:sz w:val="32"/>
          <w:szCs w:val="32"/>
        </w:rPr>
        <w:t>2557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ได้วิจัยเรื่อง การศึกษาผลการอบรมครูโดยใช้นวัตกรรมระบบพัฒนาสื่อการเรียนการสอนตามโครงการประกวดสร้างสื่อการเรียนรู้ สู่แท็บเล็ตของสำนักงานคณะกรรมการการศึกษาขั้นพื้นฐาน ผลการวิจัยพบว่า คะแนนเฉลี่ยที่ครูทำได้จากแบบวัดผลสัมฤทธิ์คือ </w:t>
      </w:r>
      <w:r w:rsidRPr="00BD72EC">
        <w:rPr>
          <w:rFonts w:ascii="TH SarabunPSK" w:hAnsi="TH SarabunPSK" w:cs="TH SarabunPSK"/>
          <w:sz w:val="32"/>
          <w:szCs w:val="32"/>
        </w:rPr>
        <w:t>16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คะแนน มีการกระจายของคะแนนค่อนข้างมาก มีทั้งครูที่ทำคะแนนได้ต่ำสุด (</w:t>
      </w:r>
      <w:r w:rsidRPr="00BD72EC">
        <w:rPr>
          <w:rFonts w:ascii="TH SarabunPSK" w:hAnsi="TH SarabunPSK" w:cs="TH SarabunPSK"/>
          <w:sz w:val="32"/>
          <w:szCs w:val="32"/>
        </w:rPr>
        <w:t>10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คะแนน) และได้คะแนนเต็ม (</w:t>
      </w:r>
      <w:r w:rsidRPr="00BD72EC">
        <w:rPr>
          <w:rFonts w:ascii="TH SarabunPSK" w:hAnsi="TH SarabunPSK" w:cs="TH SarabunPSK"/>
          <w:sz w:val="32"/>
          <w:szCs w:val="32"/>
        </w:rPr>
        <w:t>20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คะแนน) ค่าความเบ้ของโค้งความถี่เท่ากับ -.</w:t>
      </w:r>
      <w:r w:rsidRPr="00BD72EC">
        <w:rPr>
          <w:rFonts w:ascii="TH SarabunPSK" w:hAnsi="TH SarabunPSK" w:cs="TH SarabunPSK"/>
          <w:sz w:val="32"/>
          <w:szCs w:val="32"/>
        </w:rPr>
        <w:t>335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และค่าความโด่งของโค้งความถี่เท่ากับ -.</w:t>
      </w:r>
      <w:r w:rsidRPr="00BD72EC">
        <w:rPr>
          <w:rFonts w:ascii="TH SarabunPSK" w:hAnsi="TH SarabunPSK" w:cs="TH SarabunPSK"/>
          <w:sz w:val="32"/>
          <w:szCs w:val="32"/>
        </w:rPr>
        <w:t>015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แสดงว่าครูส่วนใหญ่ทำคะแนนได้สูง ครูมีความคาดหวังที่จะนำ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>ไปใช้ในการพัฒนาสื่อการเรียนการสอนด้วยตนเอง (</w:t>
      </w:r>
      <w:r w:rsidRPr="00BD72EC">
        <w:rPr>
          <w:rFonts w:ascii="TH SarabunPSK" w:hAnsi="TH SarabunPSK" w:cs="TH SarabunPSK"/>
          <w:sz w:val="32"/>
          <w:szCs w:val="32"/>
        </w:rPr>
        <w:t>Performance Expectancy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ในระดับมาก ครูรับรู้ว่ามีบุคคล/กลุ่มองค์กรเชื่อว่าครูควรใช้ระบบ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ในการพัฒนาสื่อการเรียนการสอนด้วยตนเองในระดับมาก และครูมีทัศนคติเชิงบวกต่อการใช้นวัตกรรม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ในระดับมาก ชี้ให้เห็นว่ามี </w:t>
      </w:r>
      <w:r w:rsidRPr="00BD72EC">
        <w:rPr>
          <w:rFonts w:ascii="TH SarabunPSK" w:hAnsi="TH SarabunPSK" w:cs="TH SarabunPSK"/>
          <w:sz w:val="32"/>
          <w:szCs w:val="32"/>
        </w:rPr>
        <w:t>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ตัวแปรที่มีอิทธิพลต่อการยอมรับนวัตกรรม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โดยที่ตัวแปร การเรียนรู้เพื่อใช้ระบบ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เป็นเรื่องง่ายสำหรับครู (</w:t>
      </w:r>
      <w:r w:rsidRPr="00BD72EC">
        <w:rPr>
          <w:rFonts w:ascii="TH SarabunPSK" w:hAnsi="TH SarabunPSK" w:cs="TH SarabunPSK"/>
          <w:sz w:val="32"/>
          <w:szCs w:val="32"/>
        </w:rPr>
        <w:t>EE_4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มีอิทธิพลสูงสุดต่อการยอมรับและนำ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ไปใช้เมื่อวัดจากตัวแปรเพศสภาพ  ตัวแปรช่วงอายุ   ตัวแปรประสบการณ์ในการทำงาน  ตัวแปรประสบการณ์ด้านการพัฒนาสื่อการเรียนการอนอิเล็กทรอนิกส์ และ  ตัวแปรคะแนน ผลสัมฤทธิ์ในการสอบภายหลังการเข้ารับการอบรมของครู และจากการทดสอบสมมติฐานทำให้ได้สมการจำแนกกลุ่มที่พยากรณ์การยอมรับ </w:t>
      </w:r>
      <w:r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ของครูได้ถูกต้อง จำนวน </w:t>
      </w:r>
      <w:r w:rsidRPr="00BD72EC">
        <w:rPr>
          <w:rFonts w:ascii="TH SarabunPSK" w:hAnsi="TH SarabunPSK" w:cs="TH SarabunPSK"/>
          <w:sz w:val="32"/>
          <w:szCs w:val="32"/>
        </w:rPr>
        <w:t>20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สมการ</w:t>
      </w:r>
    </w:p>
    <w:p w:rsidR="00916B13" w:rsidRPr="00BD72EC" w:rsidRDefault="00916B1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วรปภา  อารีราษฎร์ และคณะ (</w:t>
      </w:r>
      <w:r w:rsidRPr="00BD72EC">
        <w:rPr>
          <w:rFonts w:ascii="TH SarabunPSK" w:hAnsi="TH SarabunPSK" w:cs="TH SarabunPSK"/>
          <w:sz w:val="32"/>
          <w:szCs w:val="32"/>
        </w:rPr>
        <w:t>2557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ได้วิจัยเรื่อง รูปแบบการส่งเสริมการเรียนรู้โรงเรียน ทสรช. ด้วยกิจกรรม “ค่ายอาสาเยาวชนทั่วถิ่นไทยเรียนรู้ได้ใต้ร่มพระบารมี” เครือข่ายมหาวิทยาลัยราชภัฏมหาสารคาม  ผลการวิจัยพบว่า รูปแบบแสดงถึงความสัมพันธ์ของ </w:t>
      </w:r>
      <w:r w:rsidRPr="00BD72EC">
        <w:rPr>
          <w:rFonts w:ascii="TH SarabunPSK" w:hAnsi="TH SarabunPSK" w:cs="TH SarabunPSK"/>
          <w:sz w:val="32"/>
          <w:szCs w:val="32"/>
        </w:rPr>
        <w:t xml:space="preserve">5 </w:t>
      </w:r>
      <w:r w:rsidRPr="00BD72EC">
        <w:rPr>
          <w:rFonts w:ascii="TH SarabunPSK" w:hAnsi="TH SarabunPSK" w:cs="TH SarabunPSK"/>
          <w:sz w:val="32"/>
          <w:szCs w:val="32"/>
          <w:cs/>
        </w:rPr>
        <w:t>องค์ประกอบ ได้แก่ ผู้เข้าร่วมกิจกรรม  สื่อการเรียนรู้ กิจกรรมค่ายอาสา โรงเรียน ทสรช. หน่วยงานสนับสนุน และตัวชี้วัด  ผลการวิเคราะห์ความคิดเห็นของผู้เชี่ยวชาญที่มีต่อรูปแบบกิจกรรมค่ายอาสา โรงเรียน ทสรช. อยู่ในระดับมากที่สุด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สมเจตน์ ภูศรี และ วรปภา อารีราษฎร์ (</w:t>
      </w:r>
      <w:r w:rsidRPr="00BD72EC">
        <w:rPr>
          <w:rFonts w:ascii="TH SarabunPSK" w:hAnsi="TH SarabunPSK" w:cs="TH SarabunPSK"/>
          <w:sz w:val="32"/>
          <w:szCs w:val="32"/>
        </w:rPr>
        <w:t>2556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ได้วิจัยเรื่อง รูปแบบการส่งเสริมการใช้คอมพิวเตอร์แท็บเล็ตเพื่อการเรียนรู้ของชุมชน  เครือข่ายมหาวิทยาลัยราชภัฏมหาสารคาม ผลการวิจัยพบว่า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มหาวิทยาลัยได้ดำเนินการบูรณาการภารกิจของมหาวิทยาลัย โดยกระบวนการ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 ได้แก่ ขั้นที่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การเตรียมความพร้อมระบบ ขั้นที่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การส่งเสริมการเรียนรู้ ขั้นที่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บูรณาการสู่งานประจำ ขั้นที่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นำบริการสู่ชุมชน และขั้นที่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ส่งเสริมการเผยแพร่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ศึกษาผลการดำเนินงานการส่งเสริมการใช้คอมพิวเตอร์แท็บเล็ตเพื่อการเรียนรู้ตามรูปแบบที่พัฒนาขึ้น พบว่า </w:t>
      </w:r>
      <w:r w:rsidR="000C6B5B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ผลการดำเนินงานด้านบุคลากร พบว่าบุคลากรคณะเทคโนโลยีสารสนเทศ ได้บูรณาการงานบริการวิชาการนำคอมพิวเตอร์แท็บเล็ตสู่การเรียนการสอน ได้เกิดงานวิจัย จำนวน </w:t>
      </w:r>
      <w:r w:rsidRPr="00BD72EC">
        <w:rPr>
          <w:rFonts w:ascii="TH SarabunPSK" w:hAnsi="TH SarabunPSK" w:cs="TH SarabunPSK"/>
          <w:sz w:val="32"/>
          <w:szCs w:val="32"/>
        </w:rPr>
        <w:t>10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เรื่อง และได้บูรณาการงานประจำสู่งานวิจัย (</w:t>
      </w:r>
      <w:r w:rsidRPr="00BD72EC">
        <w:rPr>
          <w:rFonts w:ascii="TH SarabunPSK" w:hAnsi="TH SarabunPSK" w:cs="TH SarabunPSK"/>
          <w:sz w:val="32"/>
          <w:szCs w:val="32"/>
        </w:rPr>
        <w:t>R2R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จำนวน </w:t>
      </w:r>
      <w:r w:rsidRPr="00BD72EC">
        <w:rPr>
          <w:rFonts w:ascii="TH SarabunPSK" w:hAnsi="TH SarabunPSK" w:cs="TH SarabunPSK"/>
          <w:sz w:val="32"/>
          <w:szCs w:val="32"/>
        </w:rPr>
        <w:t>12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ผลการดำเนินงานด้านนักศึกษา พบว่า นักศึกษาคณะเทคโนโลยีสารสนเทศได้ทำวิจัยโดยใช้แท็บเล็ตเป็นเครื่องมือรวมทั้งหมด </w:t>
      </w:r>
      <w:r w:rsidRPr="00BD72EC">
        <w:rPr>
          <w:rFonts w:ascii="TH SarabunPSK" w:hAnsi="TH SarabunPSK" w:cs="TH SarabunPSK"/>
          <w:sz w:val="32"/>
          <w:szCs w:val="32"/>
        </w:rPr>
        <w:t>34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โดยนักศึกษาระดับปริญญาเอกทำวิจัย ร้อยละ</w:t>
      </w:r>
      <w:r w:rsidRPr="00BD72EC">
        <w:rPr>
          <w:rFonts w:ascii="TH SarabunPSK" w:hAnsi="TH SarabunPSK" w:cs="TH SarabunPSK"/>
          <w:sz w:val="32"/>
          <w:szCs w:val="32"/>
        </w:rPr>
        <w:t>32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นักศึกษาระดับปริญญาโททำวิจัยร้อยละ </w:t>
      </w:r>
      <w:r w:rsidRPr="00BD72EC">
        <w:rPr>
          <w:rFonts w:ascii="TH SarabunPSK" w:hAnsi="TH SarabunPSK" w:cs="TH SarabunPSK"/>
          <w:sz w:val="32"/>
          <w:szCs w:val="32"/>
        </w:rPr>
        <w:t>47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06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และนักศึกษาระดับปริญญาตรีทำวิจัย ร้อยละ </w:t>
      </w:r>
      <w:r w:rsidRPr="00BD72EC">
        <w:rPr>
          <w:rFonts w:ascii="TH SarabunPSK" w:hAnsi="TH SarabunPSK" w:cs="TH SarabunPSK"/>
          <w:sz w:val="32"/>
          <w:szCs w:val="32"/>
        </w:rPr>
        <w:t>20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การให้บริการชุมชน พบว่า คณะเทคโนโลยีสารสนเทศได้ให้บริการคอมพิวเตอร์แท็บเล็ตแก่ชุมชน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วิธี โดยให้บริการ จำนวน </w:t>
      </w:r>
      <w:r w:rsidRPr="00BD72EC">
        <w:rPr>
          <w:rFonts w:ascii="TH SarabunPSK" w:hAnsi="TH SarabunPSK" w:cs="TH SarabunPSK"/>
          <w:sz w:val="32"/>
          <w:szCs w:val="32"/>
        </w:rPr>
        <w:t>118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ครั้ง มีผู้เข้ารับบริการ จำนวน </w:t>
      </w:r>
      <w:r w:rsidRPr="00BD72EC">
        <w:rPr>
          <w:rFonts w:ascii="TH SarabunPSK" w:hAnsi="TH SarabunPSK" w:cs="TH SarabunPSK"/>
          <w:sz w:val="32"/>
          <w:szCs w:val="32"/>
        </w:rPr>
        <w:t>3,420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และ ความพึงพอใจของผู้เข้ารับบริการโดยเฉลี่ยในระดับมากที่สุด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52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ผลการศึกษาความพึงพอใจของผู้ให้บริการ พบว่า บุคลากรและนักศึกษาของคณะเทคโนโลยีสารสนเทศมีความพึงพอใจในการให้บริการโดยรวมในระดับมากที่สุด (ค่าเฉลี่ย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66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ธิดารัตน์ จอดนอก (</w:t>
      </w:r>
      <w:r w:rsidRPr="00BD72EC">
        <w:rPr>
          <w:rFonts w:ascii="TH SarabunPSK" w:hAnsi="TH SarabunPSK" w:cs="TH SarabunPSK"/>
          <w:sz w:val="32"/>
          <w:szCs w:val="32"/>
        </w:rPr>
        <w:t>2556</w:t>
      </w:r>
      <w:r w:rsidRPr="00BD72EC">
        <w:rPr>
          <w:rFonts w:ascii="TH SarabunPSK" w:hAnsi="TH SarabunPSK" w:cs="TH SarabunPSK"/>
          <w:sz w:val="32"/>
          <w:szCs w:val="32"/>
          <w:cs/>
        </w:rPr>
        <w:t>)   ได้วิจัยเรื่อง รูปแบบการเรียนแบบปรับเหมาะที่มีปฏิสัมพันธ์ผ่านคอมพิวเตอร์แบบพกพาหน้าจอสัมผัสคู่คิด  ผลการวิจัยพบว่า ผู้เชี่ยวชาญให้การยอมรับรูปแบบการเรียนแบบปรับเหมาะที่มีปฏิสัมพันธ์ผ่านคอมพิวเตอร์แบบพกพาหน้าจอสัมผัสคู่คิด  คะแนนเฉลี่ยของกลุ่มทดลองมีค่าเฉลี่ยแตกต่างกันอย่างมีนัยสำคัญทางสถิติที่ระดับ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โดยที่คะแนนเฉลี่ยหลังเรียนสูงกว่าก่อนเรียน  คะแนนเฉลี่ยของกลุ่มทดลองและกลุ่มควบคุมมีค่าเฉลี่ยแตกต่างกันอย่างมีนัยสำคัญทางสถิติที่ระดับ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โดยคะแนนเฉลี่ยหลังเรียนของกลุ่มทดลองสูงกว่ากลุ่มควบคุม  คะแนนเฉลี่ยก่อนเรียนและหลังเรียนของกลุ่มทดลอง กลุ่มสูง กลาง ต่ำ ที่เรียนด้วยรูปแบบการเรียนแบบปรับเหมาะมีค่าเฉลี่ยแตกต่างกันอย่างมีนัยสำคัญทางสถิติที่ระดับ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แสดงว่า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รูปแบบการเรียนรู้แบบปรับเหมาะมีผลต่อผลสัมฤทธิ์ทางการเรียน และนักศึกษามีความพึงพอใจต่อรูปแบบการเรียนรู้แบบปรับเหมาะอยู่ในระดับมาก</w:t>
      </w:r>
    </w:p>
    <w:p w:rsidR="00B877B5" w:rsidRPr="00BD72EC" w:rsidRDefault="00B877B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สมเจตน์ ภูศรี และคณะ (</w:t>
      </w:r>
      <w:r w:rsidRPr="00BD72EC">
        <w:rPr>
          <w:rFonts w:ascii="TH SarabunPSK" w:hAnsi="TH SarabunPSK" w:cs="TH SarabunPSK"/>
          <w:sz w:val="32"/>
          <w:szCs w:val="32"/>
        </w:rPr>
        <w:t>2553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ได้วิจัยเรื่อง  รูปแบบการจัดการเรียนรู้ด้วยสื่ออิเล็กทรอนิกส์เพื่อการเรียนรู้ทางไกลเครือข่ายมหาวิทยาลัยราชภัฏมหาสารคาม ผลการวิจัยพบว่า  กิจกรรมการเรียนรู้มุ่งเน้นให้ผู้เรียนสร้างองค์ความรู้ด้วยตนเองโดยการเรียนรู้ที่ผู้เรียนมีปฏิสัมพันธ์และมีส่วนร่วมกับผู้สอนที่มีแหล่งเรียนรู้ในชุมชนและสื่ออิเล็กทรอนิกส์ทั้งออนไลน์และออฟไลน์เพื่อให้ผู้เรียนบรรลุผลตามเป้าหมายของการจัดกิจกรรมการเรียนรู้  มี </w:t>
      </w:r>
      <w:r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องค์ประกอบได้แก่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สื่อและแหล่งเรียนรู้ คือ ผู้สอน/แหล่งเรียนรู้ชุมชนและสื่อ </w:t>
      </w:r>
      <w:r w:rsidRPr="00BD72EC">
        <w:rPr>
          <w:rFonts w:ascii="TH SarabunPSK" w:hAnsi="TH SarabunPSK" w:cs="TH SarabunPSK"/>
          <w:sz w:val="32"/>
          <w:szCs w:val="32"/>
        </w:rPr>
        <w:t>RMU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eDL  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กระบวนการจัดกิจกรรมการเรียนรู้ </w:t>
      </w:r>
      <w:r w:rsidRPr="00BD72EC">
        <w:rPr>
          <w:rFonts w:ascii="TH SarabunPSK" w:hAnsi="TH SarabunPSK" w:cs="TH SarabunPSK"/>
          <w:sz w:val="32"/>
          <w:szCs w:val="32"/>
        </w:rPr>
        <w:t xml:space="preserve">5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ขั้นตอน คือ  ศึกษาสถานการณ์ปัญหา  นำพาปฏิบัติภารกิจ  ร่วมจิตอภิปราย  ขยายองค์ความรู้  และสู่การประเมินผล  และ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เป้าหมายการจัดการเรียนรู้เป็นการกำหนดผลลัพธ์ที่ได้จากการจัดกิจกรรมการเรียนรู้ด้วยสื่อ </w:t>
      </w:r>
      <w:r w:rsidRPr="00BD72EC">
        <w:rPr>
          <w:rFonts w:ascii="TH SarabunPSK" w:hAnsi="TH SarabunPSK" w:cs="TH SarabunPSK"/>
          <w:sz w:val="32"/>
          <w:szCs w:val="32"/>
        </w:rPr>
        <w:t>RMU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eDL  3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ด้าน คือ ด้านกระบวนการจัดการเรียนรู้  ด้านการพัฒนาผู้เรียน  และด้านการพัฒนาแหล่งเรียนรู้ </w:t>
      </w:r>
      <w:r w:rsidRPr="00BD72EC">
        <w:rPr>
          <w:rFonts w:ascii="TH SarabunPSK" w:hAnsi="TH SarabunPSK" w:cs="TH SarabunPSK"/>
          <w:sz w:val="32"/>
          <w:szCs w:val="32"/>
        </w:rPr>
        <w:t xml:space="preserve">ICT 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โดยผู้เชี่ยวชาญมีความคิดเห็นต่อรูปแบบการจัดกิจกรรมการเรียนรู้แบบ </w:t>
      </w:r>
      <w:r w:rsidRPr="00BD72EC">
        <w:rPr>
          <w:rFonts w:ascii="TH SarabunPSK" w:hAnsi="TH SarabunPSK" w:cs="TH SarabunPSK"/>
          <w:sz w:val="32"/>
          <w:szCs w:val="32"/>
        </w:rPr>
        <w:t>RMU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eDL  </w:t>
      </w:r>
      <w:r w:rsidRPr="00BD72EC">
        <w:rPr>
          <w:rFonts w:ascii="TH SarabunPSK" w:hAnsi="TH SarabunPSK" w:cs="TH SarabunPSK"/>
          <w:sz w:val="32"/>
          <w:szCs w:val="32"/>
          <w:cs/>
        </w:rPr>
        <w:t>อยู่ในระดับมากที่สุด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Petty and Gunawardena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n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d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710FE" w:rsidRPr="00BD72EC">
        <w:rPr>
          <w:rFonts w:ascii="TH SarabunPSK" w:hAnsi="TH SarabunPSK" w:cs="TH SarabunPSK"/>
          <w:sz w:val="32"/>
          <w:szCs w:val="32"/>
          <w:cs/>
        </w:rPr>
        <w:t>(</w:t>
      </w:r>
      <w:r w:rsidR="00D710FE" w:rsidRPr="00BD72EC">
        <w:rPr>
          <w:rFonts w:ascii="TH SarabunPSK" w:hAnsi="TH SarabunPSK" w:cs="TH SarabunPSK"/>
          <w:sz w:val="32"/>
          <w:szCs w:val="32"/>
        </w:rPr>
        <w:t xml:space="preserve">2012 </w:t>
      </w:r>
      <w:r w:rsidR="00D710FE" w:rsidRPr="00BD72EC">
        <w:rPr>
          <w:rFonts w:ascii="TH SarabunPSK" w:hAnsi="TH SarabunPSK" w:cs="TH SarabunPSK"/>
          <w:sz w:val="32"/>
          <w:szCs w:val="32"/>
          <w:cs/>
        </w:rPr>
        <w:t>: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>online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ได้ศึกษาการใช้คอมพิวเตอร์แท็บเล็ตในการสอนคณิตศาสตร์พื้นฐาน เพื่อลดภาระงานสอนของครูให้มีโอกาสในการสร้างและพัฒนาเชิงเนื้อหาวิชาคณิตศาสตร์มากยิ่งขึ้นกลุ่มตัวอย่างเป็นผู้เรียนระดับ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ของโรงเรียนในมลรัฐเพนซิลเวเนียโดยใช้สื่อคอมพิวเตอร์แท็บเล็ต ที่วางไว้หลังห้องเรียนจำนวน 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เครื่องเป็นเครื่องมือในการช่วยสอนรวมเวลา 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สัปดาห์ ซึ่งเป็นลักษณะของการหมุนเวียนให้ผู้เรียนได้ใช้ประโยชน์จากการสืบค้นหรือเรียนรู้งาน โดยการผลัดเปลี่ยนหมุนเวียนของกลุ่มตัวอย่าง ในขณะที่จัดการเรียนการสอนคณิตศาสตร์แต่ละครั้งผลจากการเรียนคณิตศาสตร์โจทย์ปัญหา </w:t>
      </w:r>
      <w:r w:rsidRPr="00BD72EC">
        <w:rPr>
          <w:rFonts w:ascii="TH SarabunPSK" w:hAnsi="TH SarabunPSK" w:cs="TH SarabunPSK"/>
          <w:sz w:val="32"/>
          <w:szCs w:val="32"/>
        </w:rPr>
        <w:t>18,992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โจทย์ผ่านสื่อคอมพิวเตอร์แท็บเล็ตพบว่าผู้เรียนสามารถตอบโจทย์ได้มากกว่า </w:t>
      </w:r>
      <w:r w:rsidRPr="00BD72EC">
        <w:rPr>
          <w:rFonts w:ascii="TH SarabunPSK" w:hAnsi="TH SarabunPSK" w:cs="TH SarabunPSK"/>
          <w:sz w:val="32"/>
          <w:szCs w:val="32"/>
        </w:rPr>
        <w:t>16,736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โจทย์ไม่ตอบและไม่แน่ใจ </w:t>
      </w:r>
      <w:r w:rsidRPr="00BD72EC">
        <w:rPr>
          <w:rFonts w:ascii="TH SarabunPSK" w:hAnsi="TH SarabunPSK" w:cs="TH SarabunPSK"/>
          <w:sz w:val="32"/>
          <w:szCs w:val="32"/>
        </w:rPr>
        <w:t>2,211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โจทย์และตอบผิดเพียง </w:t>
      </w:r>
      <w:r w:rsidRPr="00BD72EC">
        <w:rPr>
          <w:rFonts w:ascii="TH SarabunPSK" w:hAnsi="TH SarabunPSK" w:cs="TH SarabunPSK"/>
          <w:sz w:val="32"/>
          <w:szCs w:val="32"/>
        </w:rPr>
        <w:t>2,216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จทย์ซึ่งแสดงให้เห็นว่าการเรียนผ่านสื่อดังกล่าวช่วยให้ผู้เรียนเกิดผลการเรียนรู้ที่พึงประสงค์และผู้เรียนมีความคิดเห็นต่อสื่อคอมพิวเตอร์แท็บเล็ตในด้านการยอมรับในประโยชน์ของการใช้สอยได้อย่างมีประสิทธิภาพ</w:t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</w:p>
    <w:p w:rsidR="00EC2B1A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>EL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Gayar and Colleagues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0FE"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 xml:space="preserve">2011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D72EC">
        <w:rPr>
          <w:rFonts w:ascii="TH SarabunPSK" w:hAnsi="TH SarabunPSK" w:cs="TH SarabunPSK"/>
          <w:sz w:val="32"/>
          <w:szCs w:val="32"/>
        </w:rPr>
        <w:t>online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ศึกษาวิจัยและพัฒนาเชิงประจักษ์เกี่ยวกับการสร้างความรู้และความเข้าใจเพื่อให้เกิดการยอมรับต่อสื่อคอมพิวเตอร์แท็บเล็ต ของผู้เรียนในระดับวิทยาลัย/สถาบันการศึกษาในแถบตะวันตกตอนกลางของสหรัฐอเมริกา โดยใช้การทดสอบและการสอบถามจากกลุ่มตัวอย่างมากกว่า </w:t>
      </w:r>
      <w:r w:rsidRPr="00BD72EC">
        <w:rPr>
          <w:rFonts w:ascii="TH SarabunPSK" w:hAnsi="TH SarabunPSK" w:cs="TH SarabunPSK"/>
          <w:sz w:val="32"/>
          <w:szCs w:val="32"/>
        </w:rPr>
        <w:t>230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ผลการวิจัยพบว่า จุดเด่นที่น่าสนใจส่วนใหญ่ผู้เรียนมีความต้องการให้โรงเรียนหรือสถาบันการศึกษาจัดรูปแบบโปรแกรมการใช้สื่อคอมพิวเตอร์แท็บเล็ต ที่สนองต่อการสร้างสรรค์งานในสภาพแวดล้อมหรือสภาพบริหารจัดการที่เหมาะสม รวมทั้ง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สามารถเอื้ออำนวยประโยชน์ต่อการใช้สื่อการเรียนประเภทคอมพิวเตอร์แท็บเล็ต ให้บังเกิดประสิทธิภาพสูงสุด</w:t>
      </w:r>
    </w:p>
    <w:p w:rsidR="00BE09B8" w:rsidRPr="00BD72EC" w:rsidRDefault="00EC2B1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 xml:space="preserve">Couse and Chen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2010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ทำการวิจัยเกี่ยวกับการใช้คอมพิวเตอร์แท็บเล็ตเพื่อพัฒนาการวาดภาพลายเส้นของผู้เรียนวัยก่อนประถมศึกษา จำนวน </w:t>
      </w:r>
      <w:r w:rsidRPr="00BD72EC">
        <w:rPr>
          <w:rFonts w:ascii="TH SarabunPSK" w:hAnsi="TH SarabunPSK" w:cs="TH SarabunPSK"/>
          <w:sz w:val="32"/>
          <w:szCs w:val="32"/>
        </w:rPr>
        <w:t>41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อายุระหว่าง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ปี โดยการวิจัยเชิงทดลองให้เด็กได้ดูภาพจากสื่อวีดิทัศน์ ประกอบการใช้ร่วมกับคอมพิวเตอร์แท็บเล็ต ซึ่งผลวิจัยพบว่าสื่อคอมพิวเตอร์แท็บเล็ตส่งผลต่อประสิทธิภาพในการใช้จากกลุ่มเด็กที่มีอายุต่างกัน ซึ่งมีผลที่แตกต่างกันอย่างมีนัยสำคัญทางสถิติเกี่ยวกับการวาดภาพจากคอมพิวเตอร์แท็บเล็ต สรุปว่าผู้เรียนวัยก่อนประถมศึกษามีความสนใจในระดับสูงต่อการวาดภาพตามรูปแบบที่พบเห็น จากการใช้คอมพิวเตอร์แท็บเล็ตเป็นปัจจัยหลักที่สำคัญ ผู้เรียนมีพัฒนาทางการเรียนรู้ได้ดีเป็นไปอย่างรวดเร็วจากหลากหลายทักษะการใช้สื่อของผู้เรียนแต่ละคนในการาดภาพของตนเอง</w:t>
      </w:r>
      <w:r w:rsidR="00BE09B8" w:rsidRPr="00BD72EC">
        <w:rPr>
          <w:rFonts w:ascii="TH SarabunPSK" w:hAnsi="TH SarabunPSK" w:cs="TH SarabunPSK"/>
          <w:sz w:val="32"/>
          <w:szCs w:val="32"/>
          <w:cs/>
        </w:rPr>
        <w:tab/>
      </w:r>
    </w:p>
    <w:p w:rsidR="00EC2B1A" w:rsidRPr="00BD72EC" w:rsidRDefault="00EC2B1A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  <w:t xml:space="preserve">Mergendoller and Other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2008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การศึกษาการสำรวจเทคนิคการจัดการในห้องเรียนที่ใช้โครงงานเป็นหลักของผู้สอน ผู้เชี่ยวชาญการใช้โครงงานเป็นหลัก เป็นยุทธศาสตร์ในการสอน ผู้วิจัยได้สัมภาษณ์ผู้สอน </w:t>
      </w:r>
      <w:r w:rsidRPr="00BD72EC">
        <w:rPr>
          <w:rFonts w:ascii="TH SarabunPSK" w:hAnsi="TH SarabunPSK" w:cs="TH SarabunPSK"/>
          <w:sz w:val="32"/>
          <w:szCs w:val="32"/>
        </w:rPr>
        <w:t>12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นำไปสู่การพรรณนาการฝึกฝนและการวิเคราะห์คุณภาพในห้องเรียน ประเด็นหลักการจัดการห้องเรียนจำนวน </w:t>
      </w:r>
      <w:r w:rsidRPr="00BD72EC">
        <w:rPr>
          <w:rFonts w:ascii="TH SarabunPSK" w:hAnsi="TH SarabunPSK" w:cs="TH SarabunPSK"/>
          <w:sz w:val="32"/>
          <w:szCs w:val="32"/>
        </w:rPr>
        <w:t>53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ห้อง การรวบรวมข้อมูลประเด็นหลัก </w:t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หัวข้อ และประเด็นรองอีก </w:t>
      </w:r>
      <w:r w:rsidRPr="00BD72EC">
        <w:rPr>
          <w:rFonts w:ascii="TH SarabunPSK" w:hAnsi="TH SarabunPSK" w:cs="TH SarabunPSK"/>
          <w:sz w:val="32"/>
          <w:szCs w:val="32"/>
        </w:rPr>
        <w:t>18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หัวข้อ ซึ่งประกอบด้วย การจัดการด้านเวลา  การเริ่มขั้นนำ  การสร้างวัฒนธรรม  การจัดการกำกับตนเอง การจัดการกลุ่ม การปฏิบัติงานอื่น ๆ นอกห้องเรียน การรับเทคโนโลยีแหล่งเรียนรู้ทั้งหลาย การประเมินผู้เรียนและ การประเมินโครงงาน ผู้วิจัยถูกกระตุ้น รวมทั้งสติปัญญาและประสบการณ์ของครูสำหรับการวิจัยในอนาคตเกี่ยวกับผลกระทบในห้องเรียน</w:t>
      </w:r>
    </w:p>
    <w:p w:rsidR="00BE09B8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18" w:name="_Hlk503974293"/>
      <w:r w:rsidRPr="00BD72EC">
        <w:rPr>
          <w:rFonts w:ascii="TH SarabunPSK" w:hAnsi="TH SarabunPSK" w:cs="TH SarabunPSK"/>
          <w:sz w:val="32"/>
          <w:szCs w:val="32"/>
        </w:rPr>
        <w:t>Owston and Wideman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0FE"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2004</w:t>
      </w:r>
      <w:bookmarkEnd w:id="18"/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ศึกษาผลกระทบที่เกิดจากการใช้สื่อแท็บเล็ตในการจัดการเรียนการสอนโดยใช้วิธีการสังเกตพฤติกรรมการใช้แท็บเล็ตของผู้เรียนการสำรวจความคิดเห็นของนักเรียนครูผู้ปกครองและการสัมภาษณ์ครูผู้สอนระดับเกรด 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="009911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รวมทั้งผู้บริหารโรงเรียนพบว่าพฤติกรรมการเรียนการสอนโดยใช้แท็บเล็ตทั้งครูและนักเรียนมีความเหมาะสมส่งผลต่อความสำเร็จของโครงการครูใช้ได้เหมาะสมกับบทบาทการสอนใช้ในการส่งอีเมล การวางแผนบทเรียนการบันทึกพฤติกรรมของผู้เรียนการสื่อสารกับผู้ปกครองและการจัดกิจกรรมเชิงปฏิสัมพันธ์กับผู้เรียนได้อย่างหลากหลายมากกว่าเดิมครูสามารถช่วยเหลือผู้เรียนในการเรียนรู้ได้มากขึ้น</w:t>
      </w:r>
    </w:p>
    <w:p w:rsidR="00EC1990" w:rsidRPr="00BD72EC" w:rsidRDefault="00BE09B8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19" w:name="_Hlk503974346"/>
      <w:r w:rsidRPr="00BD72EC">
        <w:rPr>
          <w:rFonts w:ascii="TH SarabunPSK" w:hAnsi="TH SarabunPSK" w:cs="TH SarabunPSK"/>
          <w:sz w:val="32"/>
          <w:szCs w:val="32"/>
        </w:rPr>
        <w:t xml:space="preserve">Frid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2001</w:t>
      </w:r>
      <w:bookmarkEnd w:id="19"/>
      <w:r w:rsidRPr="00BD72EC">
        <w:rPr>
          <w:rFonts w:ascii="TH SarabunPSK" w:hAnsi="TH SarabunPSK" w:cs="TH SarabunPSK"/>
          <w:sz w:val="32"/>
          <w:szCs w:val="32"/>
          <w:cs/>
        </w:rPr>
        <w:t xml:space="preserve">) ได้ศึกษาการส่งเสริมการเรียนรู้แบบออนไลน์ของเด็กนักเรียนชั้นประถมศึกษาในโปรแกรมเสริมแบบเสมือนจริง กรณีศึกษานี้เป็นตัวอย่างการเรียนรู้ในเด็กนักเรียนที่เรียนหลักสูตรวิชาคณิตศาสตร์ซึ่งเป็นส่วนหนึ่งของการศึกษาในหลักสูตรสำหรับนักเรียนที่มีความสามารถพิเศษในมหาวิทยาลัยนิวอิงค์แลนด์ ข้อมูลที่ได้รับมาจากจดหมาย อิเล็กทรอนิกส์ระหว่างนักเรียนและครูซึ่งนักเรียนส่งรายงานฉบับสมบูรณ์และลงทะเบียนไว้ ผลการวิจัยพบว่าตัวแปรที่เป็นอุปสรรคและสนับสนุนการเรียนรู้ของนักเรียนประกอบไปด้วย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) ช่วงเวลาและรูปแบบของการ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ส่งจดหมาย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การได้รับการสนับสนุนจากผู้ปกครอง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โอกาสของนักเรียนที่จะมีปฏิสัมพันธ์กับนักเรียนคนอื่น</w:t>
      </w:r>
    </w:p>
    <w:p w:rsidR="005E051F" w:rsidRPr="00BD72EC" w:rsidRDefault="00F70E17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0" w:name="_Hlk503974953"/>
      <w:bookmarkStart w:id="21" w:name="_Hlk501619024"/>
      <w:r w:rsidR="005E051F" w:rsidRPr="00BD72EC">
        <w:rPr>
          <w:rFonts w:ascii="TH SarabunPSK" w:hAnsi="TH SarabunPSK" w:cs="TH SarabunPSK"/>
          <w:sz w:val="32"/>
          <w:szCs w:val="32"/>
        </w:rPr>
        <w:t xml:space="preserve">Forcheri, Molfino and Quarati 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(</w:t>
      </w:r>
      <w:r w:rsidR="005E051F" w:rsidRPr="00BD72EC">
        <w:rPr>
          <w:rFonts w:ascii="TH SarabunPSK" w:hAnsi="TH SarabunPSK" w:cs="TH SarabunPSK"/>
          <w:sz w:val="32"/>
          <w:szCs w:val="32"/>
        </w:rPr>
        <w:t>2000</w:t>
      </w:r>
      <w:bookmarkEnd w:id="20"/>
      <w:r w:rsidR="005E051F" w:rsidRPr="00BD72EC">
        <w:rPr>
          <w:rFonts w:ascii="TH SarabunPSK" w:hAnsi="TH SarabunPSK" w:cs="TH SarabunPSK"/>
          <w:sz w:val="32"/>
          <w:szCs w:val="32"/>
        </w:rPr>
        <w:t xml:space="preserve">, 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อ้างถึงใน ศักดิ</w:t>
      </w:r>
      <w:r w:rsidRPr="00BD72EC">
        <w:rPr>
          <w:rFonts w:ascii="TH SarabunPSK" w:hAnsi="TH SarabunPSK" w:cs="TH SarabunPSK"/>
          <w:sz w:val="32"/>
          <w:szCs w:val="32"/>
          <w:cs/>
        </w:rPr>
        <w:t>์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 xml:space="preserve"> สุวรรณฉาย</w:t>
      </w:r>
      <w:r w:rsidR="00336DAB">
        <w:rPr>
          <w:rFonts w:ascii="TH SarabunPSK" w:hAnsi="TH SarabunPSK" w:cs="TH SarabunPSK" w:hint="cs"/>
          <w:sz w:val="32"/>
          <w:szCs w:val="32"/>
          <w:cs/>
        </w:rPr>
        <w:t>,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051F" w:rsidRPr="00BD72EC">
        <w:rPr>
          <w:rFonts w:ascii="TH SarabunPSK" w:hAnsi="TH SarabunPSK" w:cs="TH SarabunPSK"/>
          <w:sz w:val="32"/>
          <w:szCs w:val="32"/>
        </w:rPr>
        <w:t>2551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) ศึกษาการใช้เทคโนโลยีสารสนเทศท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ให้การจัดการศึกษามีประสิทธิภาพ และพัฒนาทฤษฎีการเรียนรู้ ชีให้เห็นว่าเทคโนโลยีสารสนเทศช่วยการจัดระบบการเรียนรู้มากกว่าทีจะน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ไปใช้ศึกษาวิธีการเรียนของนักเรียน งานวิจัยพบว่า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เทคโนโลยีสารสนเทศได้ช่วยให้แต่ละบุคคลเห็นความจ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เป็นในการเรียนรู้ของตนเอง เห็นความแตกต่างระหว่างสิ</w:t>
      </w:r>
      <w:r w:rsidRPr="00BD72EC">
        <w:rPr>
          <w:rFonts w:ascii="TH SarabunPSK" w:hAnsi="TH SarabunPSK" w:cs="TH SarabunPSK"/>
          <w:sz w:val="32"/>
          <w:szCs w:val="32"/>
          <w:cs/>
        </w:rPr>
        <w:t>่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งที</w:t>
      </w:r>
      <w:r w:rsidRPr="00BD72EC">
        <w:rPr>
          <w:rFonts w:ascii="TH SarabunPSK" w:hAnsi="TH SarabunPSK" w:cs="TH SarabunPSK"/>
          <w:sz w:val="32"/>
          <w:szCs w:val="32"/>
          <w:cs/>
        </w:rPr>
        <w:t>่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เข้าใจแล้วและสิ</w:t>
      </w:r>
      <w:r w:rsidRPr="00BD72EC">
        <w:rPr>
          <w:rFonts w:ascii="TH SarabunPSK" w:hAnsi="TH SarabunPSK" w:cs="TH SarabunPSK"/>
          <w:sz w:val="32"/>
          <w:szCs w:val="32"/>
          <w:cs/>
        </w:rPr>
        <w:t>่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งที</w:t>
      </w:r>
      <w:r w:rsidRPr="00BD72EC">
        <w:rPr>
          <w:rFonts w:ascii="TH SarabunPSK" w:hAnsi="TH SarabunPSK" w:cs="TH SarabunPSK"/>
          <w:sz w:val="32"/>
          <w:szCs w:val="32"/>
          <w:cs/>
        </w:rPr>
        <w:t>่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จะต้องท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ความเข้าใจต่อไป สามารถก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หนดเป้าหมายของความจ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เป็นนันเพื</w:t>
      </w:r>
      <w:r w:rsidRPr="00BD72EC">
        <w:rPr>
          <w:rFonts w:ascii="TH SarabunPSK" w:hAnsi="TH SarabunPSK" w:cs="TH SarabunPSK"/>
          <w:sz w:val="32"/>
          <w:szCs w:val="32"/>
          <w:cs/>
        </w:rPr>
        <w:t>่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อตัดสินใจเฉพาะของตนเองได้ จนน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มาซึ</w:t>
      </w:r>
      <w:r w:rsidRPr="00BD72EC">
        <w:rPr>
          <w:rFonts w:ascii="TH SarabunPSK" w:hAnsi="TH SarabunPSK" w:cs="TH SarabunPSK"/>
          <w:sz w:val="32"/>
          <w:szCs w:val="32"/>
          <w:cs/>
        </w:rPr>
        <w:t>่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งการแยกแยะกลยุทธ์ในการท</w:t>
      </w:r>
      <w:r w:rsidRPr="00BD72EC">
        <w:rPr>
          <w:rFonts w:ascii="TH SarabunPSK" w:hAnsi="TH SarabunPSK" w:cs="TH SarabunPSK"/>
          <w:sz w:val="32"/>
          <w:szCs w:val="32"/>
          <w:cs/>
        </w:rPr>
        <w:t>ี</w:t>
      </w:r>
      <w:r w:rsidR="000C6B5B">
        <w:rPr>
          <w:rFonts w:ascii="TH SarabunPSK" w:hAnsi="TH SarabunPSK" w:cs="TH SarabunPSK" w:hint="cs"/>
          <w:sz w:val="32"/>
          <w:szCs w:val="32"/>
          <w:cs/>
        </w:rPr>
        <w:t>่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ท</w:t>
      </w:r>
      <w:r w:rsidRPr="00BD72EC">
        <w:rPr>
          <w:rFonts w:ascii="TH SarabunPSK" w:hAnsi="TH SarabunPSK" w:cs="TH SarabunPSK"/>
          <w:sz w:val="32"/>
          <w:szCs w:val="32"/>
          <w:cs/>
        </w:rPr>
        <w:t>ำ</w:t>
      </w:r>
      <w:r w:rsidR="005E051F" w:rsidRPr="00BD72EC">
        <w:rPr>
          <w:rFonts w:ascii="TH SarabunPSK" w:hAnsi="TH SarabunPSK" w:cs="TH SarabunPSK"/>
          <w:sz w:val="32"/>
          <w:szCs w:val="32"/>
          <w:cs/>
        </w:rPr>
        <w:t>ให้ได้ตามเป้าหมายนัน</w:t>
      </w:r>
      <w:bookmarkEnd w:id="21"/>
    </w:p>
    <w:p w:rsidR="00047A25" w:rsidRPr="00BD72EC" w:rsidRDefault="000963B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จากการศึกษางานวิจัยเกี่ยวกับ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การ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>ประยุกต์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>เพื่อ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งานวิจัยด้าน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>การประยุกต์ใช้เทคโนโลยีเพื่อการเรียนรู้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 xml:space="preserve"> ได้น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>ำเทคโนโลยีและนวัตกรรมมาประยุกต์ใช้ในการจัดการเรียนรู้ในรูปแบบที่แตกต่างกันตามบริบทของกลุ่มเป้าหมาย  อาจดำเนินการโดยการอบรม สัมมนา จัดกิจกรรมการเรียนรู้ หรือ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>ในรูปแบบต่าง</w:t>
      </w:r>
      <w:r w:rsidR="004C105D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 xml:space="preserve">ๆ โดยกลุ่มเป้าหมายเป็นทั้ง นักเรียน นักศึกษา ครู บุคลากรทางการศึกษา และบุคคลทั่วไป  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 xml:space="preserve">และสถิติที่ใช้วิเคราะห์ข้อมูล คือ ค่าความถี่ ร้อยละ ค่าเฉลี่ย ค่าเบี่ยงเบน มาตรฐาน 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="001300B9" w:rsidRPr="00BD72EC">
        <w:rPr>
          <w:rFonts w:ascii="TH SarabunPSK" w:hAnsi="TH SarabunPSK" w:cs="TH SarabunPSK"/>
          <w:sz w:val="32"/>
          <w:szCs w:val="32"/>
        </w:rPr>
        <w:t>t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1300B9" w:rsidRPr="00BD72EC">
        <w:rPr>
          <w:rFonts w:ascii="TH SarabunPSK" w:hAnsi="TH SarabunPSK" w:cs="TH SarabunPSK"/>
          <w:sz w:val="32"/>
          <w:szCs w:val="32"/>
        </w:rPr>
        <w:t xml:space="preserve">test  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ทั้งนี้งานวิจัยได้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>นำเทคโนโลยีดิจิทัลทั้งด้านเทคโนโลยีสารสนเทศ และเนื้อหาดิจิทัล มาจัดกิจกรรมในรูปแบบการ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="00047A25" w:rsidRPr="00BD72EC">
        <w:rPr>
          <w:rFonts w:ascii="TH SarabunPSK" w:hAnsi="TH SarabunPSK" w:cs="TH SarabunPSK"/>
          <w:sz w:val="32"/>
          <w:szCs w:val="32"/>
          <w:cs/>
        </w:rPr>
        <w:t>และเรียนรู้การประยุกต์ใช้งานเพื่อการเรียนการสอน</w:t>
      </w:r>
      <w:r w:rsidR="003331B4" w:rsidRPr="00BD72EC">
        <w:rPr>
          <w:rFonts w:ascii="TH SarabunPSK" w:hAnsi="TH SarabunPSK" w:cs="TH SarabunPSK"/>
          <w:sz w:val="32"/>
          <w:szCs w:val="32"/>
          <w:cs/>
        </w:rPr>
        <w:t xml:space="preserve"> ที่เหมาะสมและสอดคล้องกับบริ</w:t>
      </w:r>
      <w:r w:rsidR="004C105D" w:rsidRPr="00BD72EC">
        <w:rPr>
          <w:rFonts w:ascii="TH SarabunPSK" w:hAnsi="TH SarabunPSK" w:cs="TH SarabunPSK"/>
          <w:sz w:val="32"/>
          <w:szCs w:val="32"/>
          <w:cs/>
        </w:rPr>
        <w:t>บ</w:t>
      </w:r>
      <w:r w:rsidR="003331B4" w:rsidRPr="00BD72EC">
        <w:rPr>
          <w:rFonts w:ascii="TH SarabunPSK" w:hAnsi="TH SarabunPSK" w:cs="TH SarabunPSK"/>
          <w:sz w:val="32"/>
          <w:szCs w:val="32"/>
          <w:cs/>
        </w:rPr>
        <w:t>ทของโรงเรียนพระปริยัติธรรมที่มีความแตกต่างกัน</w:t>
      </w:r>
    </w:p>
    <w:p w:rsidR="00DF6321" w:rsidRPr="00BD72EC" w:rsidRDefault="00DF632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03056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งานวิจัยด้านการสอนงาน  </w:t>
      </w:r>
    </w:p>
    <w:p w:rsidR="00DF6321" w:rsidRPr="00BD72EC" w:rsidRDefault="00DF632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2" w:name="_Hlk503974983"/>
      <w:r w:rsidRPr="00BD72EC">
        <w:rPr>
          <w:rFonts w:ascii="TH SarabunPSK" w:hAnsi="TH SarabunPSK" w:cs="TH SarabunPSK"/>
          <w:sz w:val="32"/>
          <w:szCs w:val="32"/>
          <w:cs/>
        </w:rPr>
        <w:t>มิลินทรา กวินกมลโรจน์ (</w:t>
      </w:r>
      <w:r w:rsidRPr="00BD72EC">
        <w:rPr>
          <w:rFonts w:ascii="TH SarabunPSK" w:hAnsi="TH SarabunPSK" w:cs="TH SarabunPSK"/>
          <w:sz w:val="32"/>
          <w:szCs w:val="32"/>
        </w:rPr>
        <w:t>2557</w:t>
      </w:r>
      <w:bookmarkEnd w:id="22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ศึกษาการวิจัยและพัฒนากระบวนการชี้แนะที่อิงทฤษฎีการเรียนรู้สู่การเปลี่ยนแปลงเพื่อปรับชุดความคิดด้านการจัดการเรียนการสอนของครูประถมศึกษา พบว่า กระบวนการมีหลักการ คือ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สร้างปฏิสัมพันธ์ซึ่งกันและกัน 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ทำให้ครูเปิดใจยอมรับสู่การเปลี่ยนแปลง 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สร้างแรงเสริมภายใน 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แก้ปัญหาด้วยการวิพากษ์ 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ทำให้เกิดการชี้นำตนเองเพื่อบรรลุเป้าหมาย  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แลกเปลี่ยนเรียนรู้ประสบการณ์สู่ข้อปฏิบัติ มีขั้นตอน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ระยะ ได้แก่ ระยะที่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ก่อนการชี้แนะ  ระยะที่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การชี้แนะเพื่อสร้างการเรียนรู้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 และ ระยะที่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หลังการชี้แนะเพื่อสรุปผลการดำเนินงานที่ผ่านม  ผลการดำเนินงานตามกระบวนการ ก่อนเข้าร่วมครู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มีชุดความคิดด้านการเรียนรู้เติมโต ครู </w:t>
      </w:r>
      <w:r w:rsidRPr="00BD72EC">
        <w:rPr>
          <w:rFonts w:ascii="TH SarabunPSK" w:hAnsi="TH SarabunPSK" w:cs="TH SarabunPSK"/>
          <w:sz w:val="32"/>
          <w:szCs w:val="32"/>
        </w:rPr>
        <w:t>12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มีชุดความคิดเติมโตแต่ความคิดบางอย่างจำกัด ไม่มี ครูที่มีชุดความคิดจำกัดแต่เติบโต  หลังเข้าร่วมครูมีชุดความคิดเติมโต </w:t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ชุดความคิดเติมโตแต่ความคิดบางอย่างจำกัด 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 โดยมีคะแนนพัฒนาการสูงขึ้นทุกคน </w:t>
      </w:r>
    </w:p>
    <w:p w:rsidR="00DF6321" w:rsidRPr="00BD72EC" w:rsidRDefault="00DF632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3" w:name="_Hlk503975015"/>
      <w:r w:rsidRPr="00BD72EC">
        <w:rPr>
          <w:rFonts w:ascii="TH SarabunPSK" w:hAnsi="TH SarabunPSK" w:cs="TH SarabunPSK"/>
          <w:sz w:val="32"/>
          <w:szCs w:val="32"/>
          <w:cs/>
        </w:rPr>
        <w:t>สมเกียรติ ทานอก และคณะ (</w:t>
      </w:r>
      <w:r w:rsidRPr="00BD72EC">
        <w:rPr>
          <w:rFonts w:ascii="TH SarabunPSK" w:hAnsi="TH SarabunPSK" w:cs="TH SarabunPSK"/>
          <w:sz w:val="32"/>
          <w:szCs w:val="32"/>
        </w:rPr>
        <w:t>2556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bookmarkEnd w:id="23"/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ได้พัฒนาครูโดยใช้กระบวนการสร้างระบบพี่เลี้ยง </w:t>
      </w:r>
      <w:r w:rsidRPr="00BD72EC">
        <w:rPr>
          <w:rFonts w:ascii="TH SarabunPSK" w:hAnsi="TH SarabunPSK" w:cs="TH SarabunPSK"/>
          <w:sz w:val="32"/>
          <w:szCs w:val="32"/>
        </w:rPr>
        <w:t xml:space="preserve">Coaching and Mentoring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สำนักงานเขตพื้นที่การศึกษาประถมศึกษานครราชสีมา เขต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991110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</w:rPr>
        <w:lastRenderedPageBreak/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หลังเข้าร่วมโครงการผู้บริหาร ศึกษานิเทศก์ และครู มีสมรรถนะด้านความรู้อยู่ในระดับดี และมีสมรรถนะด้านการปฏิบัติงานอยู่ในระดับดี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>) สมรรถนะพื้นฐานด้านความรู้หลังเข้าร่วมโครงการสูงกว่าก่อนเข้าร่วมโครงการอย่างมีนัยส</w:t>
      </w:r>
      <w:r w:rsidR="00AA00C5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สมรรถนะพื้นฐานด้านการปฏิบัติงานหลังเข้าร่วมโครงการสูงกว่าก่อนเข้าร่วมโครงการ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01 3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ผู้บริหารมีความรู้ความเข้าใจเกี่ยวกับการพัฒนาครู </w:t>
      </w:r>
      <w:r w:rsidRPr="00BD72EC">
        <w:rPr>
          <w:rFonts w:ascii="TH SarabunPSK" w:hAnsi="TH SarabunPSK" w:cs="TH SarabunPSK"/>
          <w:sz w:val="32"/>
          <w:szCs w:val="32"/>
        </w:rPr>
        <w:t xml:space="preserve">Coaching and Mentoring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อยู่ในระดับต่ำ ศึกษานิเทศก์มีความรู้ความเข้าใจ อยู่ในระดับปานกลาง และครูมีความรู้ความเข้าใจอยู่ในระดับปานกลาง และโดยภาพรวมผู้ร่วมโครงการพัฒนาครู </w:t>
      </w:r>
      <w:r w:rsidRPr="00BD72EC">
        <w:rPr>
          <w:rFonts w:ascii="TH SarabunPSK" w:hAnsi="TH SarabunPSK" w:cs="TH SarabunPSK"/>
          <w:sz w:val="32"/>
          <w:szCs w:val="32"/>
        </w:rPr>
        <w:t xml:space="preserve">Coaching and Mentoring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มีความรู้ความเข้าใจเกี่ยวกับการพัฒนาครู อยู่ในระดับปานกลาง 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หลังโครงการผู้บริหารมีความสามารถเกี่ยวกับการสอนงานและให้คำแนะนาโดยประเมินอยู่ในระดับดีเยี่ยม ประเมินโดยครูอยู่ในระดับดี ศึกษานิเทศก์ประเมินความสามารถของตนเองเกี่ยวกับการสอนงานและ ให้คำแนะนาอยู่ในระดับดี ประเมินโดยครูอยู่ในระดับดี 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ครูส่วนใหญ่มีความสามารถในการออกแบบการจัดการเรียนรู้ในระดับดี  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ผลสัมฤทธิ์ทางการเรียนหน่วยการเรียนรู้ที่ครูจัดกิจกรรมการเรียนรู้ หลังเรียนสูงกว่าเกณฑ์ ที่ครูกำหนด และส่วนใหญ่ผ่านเกณฑ์ที่ครูกำหนดไว้  และ </w:t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>) ผู้บริหาร ศึกษานิเทศก์ และครูมีความพึงพอใจต่อโครงการในภาพรวมอยู่ในระดับมาก</w:t>
      </w:r>
    </w:p>
    <w:p w:rsidR="00DF6321" w:rsidRPr="00BD72EC" w:rsidRDefault="00DF632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4" w:name="_Hlk503975052"/>
      <w:r w:rsidRPr="00BD72EC">
        <w:rPr>
          <w:rFonts w:ascii="TH SarabunPSK" w:hAnsi="TH SarabunPSK" w:cs="TH SarabunPSK"/>
          <w:sz w:val="32"/>
          <w:szCs w:val="32"/>
          <w:cs/>
        </w:rPr>
        <w:t>อรสา กุนศิลา (</w:t>
      </w:r>
      <w:r w:rsidRPr="00BD72EC">
        <w:rPr>
          <w:rFonts w:ascii="TH SarabunPSK" w:hAnsi="TH SarabunPSK" w:cs="TH SarabunPSK"/>
          <w:sz w:val="32"/>
          <w:szCs w:val="32"/>
        </w:rPr>
        <w:t>2556</w:t>
      </w:r>
      <w:bookmarkEnd w:id="24"/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ได้ศึกษาการนิเทศแบบเพื่อนช่วยเพื่อนเพื่อพัฒนาความสามารถการจัดการเรียนรู้ของครูคณิตศาสตร์ ชั้นมัธยมศึกษาปีที่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พบว่า ความสามารถการจัดการเรียนรู้ของครูที่ได้รับการนิเทศแบบเพื่อนช่วยเพื่อนสูงขึ้นอยู่ในระดับมากทุกด้าน ครูผู้สอนคณิตศาสตร์มีความคิดเห็นต่อการนิเทศแบบเพื่อนช่วยเพื่อน อยู่ในระดับมากที่สุด และผลสัมฤทธิ์ทางการเรียนคณิตศาสตร์ของนักเรียน ชั้นมัธยมศึกษาปีที่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มีผลสัมฤทธิ์ทางการเรียนสูงขึ้นจากการสอนของครูที่ได้รับการนิเทศและการปฏิบัติตามกระบวนการนิเทศแบบเพื่อนช่วยเพื่อน</w:t>
      </w:r>
    </w:p>
    <w:p w:rsidR="00DF6321" w:rsidRPr="00BD72EC" w:rsidRDefault="00DF632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5" w:name="_Hlk503975128"/>
      <w:r w:rsidRPr="00BD72EC">
        <w:rPr>
          <w:rFonts w:ascii="TH SarabunPSK" w:hAnsi="TH SarabunPSK" w:cs="TH SarabunPSK"/>
          <w:sz w:val="32"/>
          <w:szCs w:val="32"/>
          <w:cs/>
        </w:rPr>
        <w:t>ธัญพร ชื่นกลิ่น (</w:t>
      </w:r>
      <w:r w:rsidRPr="00BD72EC">
        <w:rPr>
          <w:rFonts w:ascii="TH SarabunPSK" w:hAnsi="TH SarabunPSK" w:cs="TH SarabunPSK"/>
          <w:sz w:val="32"/>
          <w:szCs w:val="32"/>
        </w:rPr>
        <w:t>2555</w:t>
      </w:r>
      <w:bookmarkEnd w:id="25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ได้พัฒนารูปแบบการโค้ช เพื่อพัฒนาสมรรถนะการจัดการเรียนรู้ของอาจารย์พยาบาลที่ส่งเสริมทักษะการคิดอย่างมีวิจารณญาณของนักศึกษาพยาบาลในสังกัดสถาบันพระบรมราชชนก กระทรวงสาธารณสุข ผลการวิจัยพบว่า รูปแบบการโค้ชที่ได้รับการ</w:t>
      </w:r>
      <w:r w:rsidR="005E46C3">
        <w:rPr>
          <w:rFonts w:ascii="TH SarabunPSK" w:hAnsi="TH SarabunPSK" w:cs="TH SarabunPSK"/>
          <w:sz w:val="32"/>
          <w:szCs w:val="32"/>
          <w:cs/>
        </w:rPr>
        <w:t>พัฒนาถูกเรียกว่า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รูปแบบการโค้ชพีพีซีอี ประกอบด้วยองค์ประกอบ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="006240E4">
        <w:rPr>
          <w:rFonts w:ascii="TH SarabunPSK" w:hAnsi="TH SarabunPSK" w:cs="TH SarabunPSK"/>
          <w:sz w:val="32"/>
          <w:szCs w:val="32"/>
          <w:cs/>
        </w:rPr>
        <w:t xml:space="preserve"> ส่วน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="000C6B5B">
        <w:rPr>
          <w:rFonts w:ascii="TH SarabunPSK" w:hAnsi="TH SarabunPSK" w:cs="TH SarabunPSK"/>
          <w:sz w:val="32"/>
          <w:szCs w:val="32"/>
          <w:cs/>
        </w:rPr>
        <w:t>)</w:t>
      </w:r>
      <w:r w:rsidR="000C6B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6B5B">
        <w:rPr>
          <w:rFonts w:ascii="TH SarabunPSK" w:hAnsi="TH SarabunPSK" w:cs="TH SarabunPSK"/>
          <w:sz w:val="32"/>
          <w:szCs w:val="32"/>
          <w:cs/>
        </w:rPr>
        <w:t xml:space="preserve">หลักการและวัตถุประสงค์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เพื่อพัฒนาสมรรถนะการจัดการเรียนรู้โดยเน้นการสร้างความรู้ด้วยตนเอง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กระบวนการ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ระยะ คือ การเตรียมการ การวางแผน การปฏิบัติการโค้ช และการประเมินผลการโค้ช และ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>) เงื่อนไขการนำรูปแบบไปใช้ ได้แก่ ระบบสนับสนุน ทักษะการโค้ช และการติดตามดูแล  การทดลองใช้รูปแบบการโค้ชพีพีซีอี พบว่า สมรรถนะการโค้ชและสมรรถนะการจัดการเรียนรู้ของอาจารย์พยาบาลที่ส่งเสริมการคิดอย่างมีวิจารณญาณของนักศึกษา ก่อนและหลังการทดลองแตกต่างกันอย่างมีนัยสำคัญทางสถิติที่ระดับ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ทักษะการคิดอย่างมีวิจารณญาณของนักศึกษาพยาบาลก่อนและหลังการทดลอง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แตกต่างกันอย่างมีนัยสำคัญทางสถิติที่ระดับ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อาจารย์พยาบาลและผู้บริหารมีความพึงพอใจในระดับมากที่สุด และนักศึกษาพยาบาลมีความคิดเห็นว่าการจัดการเรียนรู้เหมาะสมในระดับมาก</w:t>
      </w:r>
    </w:p>
    <w:p w:rsidR="00DF6321" w:rsidRPr="00BD72EC" w:rsidRDefault="00DF632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6" w:name="_Hlk503975172"/>
      <w:r w:rsidRPr="00BD72EC">
        <w:rPr>
          <w:rFonts w:ascii="TH SarabunPSK" w:hAnsi="TH SarabunPSK" w:cs="TH SarabunPSK"/>
          <w:sz w:val="32"/>
          <w:szCs w:val="32"/>
          <w:cs/>
        </w:rPr>
        <w:t>ศิริรัตน์ ชาติเชยแดง (</w:t>
      </w:r>
      <w:r w:rsidRPr="00BD72EC">
        <w:rPr>
          <w:rFonts w:ascii="TH SarabunPSK" w:hAnsi="TH SarabunPSK" w:cs="TH SarabunPSK"/>
          <w:sz w:val="32"/>
          <w:szCs w:val="32"/>
        </w:rPr>
        <w:t>2555</w:t>
      </w:r>
      <w:bookmarkEnd w:id="26"/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ได้พัฒนาการนิเทศแบบเพื่อนช่วยเพื่อนเพื่อพัฒนาสมรรถภาพการจัดการเรียนรู้เฉพาะบุคคลของครูผู้สอนนักเรียนที่มีความบกพร่องทางสติปัญญา  พบว่า ครูมีความรู้ความเข้าใจเกี่ยวกับการนิเทศแบบเพื่อนช่วยเพื่อนหลังได้รับความรู้เรื่องการนิเทศแบบเพื่อนช่วยสูงกว่าก่อนได้รับความรู้  ครูมีความสามารถในการทำแผนการจัดการศึกษาหลังได้รับการนิเทศการสอนแบบเพื่อนช่วยเพื่อนสูงกว่าก่อนการได้รับการนิเทศอยู่ในระดับดี  ครูมีความคิดเห็นว่าการจัดการเรียนรู้เฉพาะบุคคลเป็นวิธีการสอนที่เหมาะสมกับนักเรียนที่มีความบกพร่องทางสติปัญญา และการนิเทศแบบเพื่อนช่วยเพื่อนทำให้ครูสามารถพัฒนาด้านการจัดการเรียนรู้ดียิ่งขึ้น  ผลการเรียนรู้ของนักเรียนอยู่ในระดับผ่านเกณฑ์การประเมิน  และ พฤติกรรมการปฏิบัติตนขณะเรียนของนักเรียนอยู่ในระดับพอใช้</w:t>
      </w:r>
    </w:p>
    <w:p w:rsidR="00DF6321" w:rsidRPr="00BD72EC" w:rsidRDefault="00DF632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7" w:name="_Hlk503975223"/>
      <w:r w:rsidRPr="00BD72EC">
        <w:rPr>
          <w:rFonts w:ascii="TH SarabunPSK" w:hAnsi="TH SarabunPSK" w:cs="TH SarabunPSK"/>
          <w:sz w:val="32"/>
          <w:szCs w:val="32"/>
          <w:cs/>
        </w:rPr>
        <w:t>จิตณรงค์ เอี่ยมสำอาง (</w:t>
      </w:r>
      <w:r w:rsidRPr="00BD72EC">
        <w:rPr>
          <w:rFonts w:ascii="TH SarabunPSK" w:hAnsi="TH SarabunPSK" w:cs="TH SarabunPSK"/>
          <w:sz w:val="32"/>
          <w:szCs w:val="32"/>
        </w:rPr>
        <w:t>2555</w:t>
      </w:r>
      <w:bookmarkEnd w:id="27"/>
      <w:r w:rsidRPr="00BD72EC">
        <w:rPr>
          <w:rFonts w:ascii="TH SarabunPSK" w:hAnsi="TH SarabunPSK" w:cs="TH SarabunPSK"/>
          <w:sz w:val="32"/>
          <w:szCs w:val="32"/>
          <w:cs/>
        </w:rPr>
        <w:t xml:space="preserve">)  ได้พัฒนารูปแบบการโค้ชทางปัญญาแบบเพื่อนช่วยเพื่อนเพื่อพัฒนาสมรรถนภาพการโค้ชและการจัดการเรียนรู้ที่ส่งเสริมการคิดวิเคราะห์ของครูพาณิชกรรม  พบว่า การพัฒนารูปแบบการโค้ชทางปัญญาแบบเพื่อนช่วยเพื่อน มี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ขั้นตอน คือ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การวิจัยเพื่อศึกษาวิเคราะห์ข้อมูลพื้นฐานในการพัฒนารูปแบบการโค้ช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การพัฒนารูปแบบการโค้ช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การวิจัยทดลองหาประสิทธิผลของรูปแบบ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การพัฒนาปรับปรุงรูปแบบการโค้ช </w:t>
      </w:r>
      <w:r w:rsidRPr="00BD72EC">
        <w:rPr>
          <w:rFonts w:ascii="TH SarabunPSK" w:hAnsi="TH SarabunPSK" w:cs="TH SarabunPSK"/>
          <w:sz w:val="32"/>
          <w:szCs w:val="32"/>
        </w:rPr>
        <w:t xml:space="preserve">APCCMPRE Model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องค์ประกอบ คือ หลักการ วัตถุประสงค์ และปัจจัยสนับสนุน ดำเนินการโค้ช 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ระยะ ได้แก่ ระยะที่ </w:t>
      </w:r>
      <w:r w:rsidRPr="00BD72EC">
        <w:rPr>
          <w:rFonts w:ascii="TH SarabunPSK" w:hAnsi="TH SarabunPSK" w:cs="TH SarabunPSK"/>
          <w:sz w:val="32"/>
          <w:szCs w:val="32"/>
        </w:rPr>
        <w:t>1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วิเคราะห์ความต้องจำเป็นและกำหนดประเด็นการพัฒนา ระยะที่ </w:t>
      </w:r>
      <w:r w:rsidRPr="00BD72EC">
        <w:rPr>
          <w:rFonts w:ascii="TH SarabunPSK" w:hAnsi="TH SarabunPSK" w:cs="TH SarabunPSK"/>
          <w:sz w:val="32"/>
          <w:szCs w:val="32"/>
        </w:rPr>
        <w:t>2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เตรียมการด้านความรู้และทักษะการปฏิบัติโค้ช ระยะที่ </w:t>
      </w:r>
      <w:r w:rsidRPr="00BD72EC">
        <w:rPr>
          <w:rFonts w:ascii="TH SarabunPSK" w:hAnsi="TH SarabunPSK" w:cs="TH SarabunPSK"/>
          <w:sz w:val="32"/>
          <w:szCs w:val="32"/>
        </w:rPr>
        <w:t>3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ร่วมมือกันวางแผนและกำหนดวัตถุประสงค์ของการพัฒนา ระยะที่ </w:t>
      </w:r>
      <w:r w:rsidRPr="00BD72EC">
        <w:rPr>
          <w:rFonts w:ascii="TH SarabunPSK" w:hAnsi="TH SarabunPSK" w:cs="TH SarabunPSK"/>
          <w:sz w:val="32"/>
          <w:szCs w:val="32"/>
        </w:rPr>
        <w:t>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ปฏิบัติการโค้ช ระยะที่ </w:t>
      </w:r>
      <w:r w:rsidRPr="00BD72EC">
        <w:rPr>
          <w:rFonts w:ascii="TH SarabunPSK" w:hAnsi="TH SarabunPSK" w:cs="TH SarabunPSK"/>
          <w:sz w:val="32"/>
          <w:szCs w:val="32"/>
        </w:rPr>
        <w:t>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ทบทวนระหว่างกระบวนการและอภิปรายไตร่ตรองสะท้อนผล ระยะที่ </w:t>
      </w:r>
      <w:r w:rsidRPr="00BD72EC">
        <w:rPr>
          <w:rFonts w:ascii="TH SarabunPSK" w:hAnsi="TH SarabunPSK" w:cs="TH SarabunPSK"/>
          <w:sz w:val="32"/>
          <w:szCs w:val="32"/>
        </w:rPr>
        <w:t>6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การดำเนินการปฏิบัติการโค้ชต่อ ระยะที่ </w:t>
      </w:r>
      <w:r w:rsidRPr="00BD72EC">
        <w:rPr>
          <w:rFonts w:ascii="TH SarabunPSK" w:hAnsi="TH SarabunPSK" w:cs="TH SarabunPSK"/>
          <w:sz w:val="32"/>
          <w:szCs w:val="32"/>
        </w:rPr>
        <w:t>7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ทบทวนไตร่ตรองสะท้อนคิดและสรุปผล ระยะที่ 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ประเมินผลการใช้รูปแบบ  และ สมรรถภาพการโค้ชและการจัดการเรียนรู้ของครูสูงกว่าก่อนการใช้รูปแบบการโค้ช 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และครูมีความเห็นว่ารูปแบบฯ ส่งเสริมให้เกิดการพัฒนาวิชาชีพและการจัดการเรียนรู้ที่ส่งเสริมการคิดวิเคราะห์  และผลการเรียนรู้หลังเรียนของนักเรียนสูงกว่าก่อนเรียนอย่างมีนัยสำคัญทางสถิติที่ระดับ .</w:t>
      </w:r>
      <w:r w:rsidRPr="00BD72EC">
        <w:rPr>
          <w:rFonts w:ascii="TH SarabunPSK" w:hAnsi="TH SarabunPSK" w:cs="TH SarabunPSK"/>
          <w:sz w:val="32"/>
          <w:szCs w:val="32"/>
        </w:rPr>
        <w:t>05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 นักเรียนมีความคิดเห็นต่อการจัดการเรียนรู้อยู่ในระดับเห็นด้วยมาก</w:t>
      </w:r>
    </w:p>
    <w:p w:rsidR="00564EE3" w:rsidRPr="00BD72EC" w:rsidRDefault="00564EE3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8" w:name="_Hlk503975275"/>
      <w:r w:rsidRPr="00BD72EC">
        <w:rPr>
          <w:rFonts w:ascii="TH SarabunPSK" w:hAnsi="TH SarabunPSK" w:cs="TH SarabunPSK"/>
          <w:sz w:val="32"/>
          <w:szCs w:val="32"/>
        </w:rPr>
        <w:t>Hudson, P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, and Hudson, S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84506"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2010</w:t>
      </w:r>
      <w:bookmarkEnd w:id="28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ได้</w:t>
      </w:r>
      <w:r w:rsidRPr="00BD72EC">
        <w:rPr>
          <w:rFonts w:ascii="TH SarabunPSK" w:hAnsi="TH SarabunPSK" w:cs="TH SarabunPSK"/>
          <w:sz w:val="32"/>
          <w:szCs w:val="32"/>
          <w:cs/>
        </w:rPr>
        <w:t>วิจ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ยเรื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อง ความเข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าใจของครูผ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ด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ู</w:t>
      </w:r>
      <w:r w:rsidRPr="00BD72EC">
        <w:rPr>
          <w:rFonts w:ascii="TH SarabunPSK" w:hAnsi="TH SarabunPSK" w:cs="TH SarabunPSK"/>
          <w:sz w:val="32"/>
          <w:szCs w:val="32"/>
          <w:cs/>
        </w:rPr>
        <w:t>แลให้ค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ในการดูแลให้ค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E458A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นักศึกษาฝึกประสบการณ์วิชาชีพครู พบว่าครูผ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ด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</w:t>
      </w:r>
      <w:r w:rsidRPr="00BD72EC">
        <w:rPr>
          <w:rFonts w:ascii="TH SarabunPSK" w:hAnsi="TH SarabunPSK" w:cs="TH SarabunPSK"/>
          <w:sz w:val="32"/>
          <w:szCs w:val="32"/>
          <w:cs/>
        </w:rPr>
        <w:t>แลให้ค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ำได้</w:t>
      </w:r>
      <w:r w:rsidRPr="00BD72EC">
        <w:rPr>
          <w:rFonts w:ascii="TH SarabunPSK" w:hAnsi="TH SarabunPSK" w:cs="TH SarabunPSK"/>
          <w:sz w:val="32"/>
          <w:szCs w:val="32"/>
          <w:cs/>
        </w:rPr>
        <w:t>ร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บแรงกระตุ้นจากโปรแกรมการดูแลให้ค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ซึงมีผลต่อคุณภาพการฝ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ึ</w:t>
      </w:r>
      <w:r w:rsidRPr="00BD72EC">
        <w:rPr>
          <w:rFonts w:ascii="TH SarabunPSK" w:hAnsi="TH SarabunPSK" w:cs="TH SarabunPSK"/>
          <w:sz w:val="32"/>
          <w:szCs w:val="32"/>
          <w:cs/>
        </w:rPr>
        <w:t>กประสบการณ์วิชาชีพครู ช่วยให้การเกิดพ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ฒนาทางด้านวิชาชีพและตัวบุคคลในการดูแลให้ค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และสนบัสนุนครูผ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ดูแลให้ค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และกระบวนการดูแลให้ค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แนะน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ภายในโรงเรียน นอกจากนั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นครูผ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ดูแลให้ค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ยังไ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ด้ให้</w:t>
      </w:r>
      <w:r w:rsidRPr="00BD72EC">
        <w:rPr>
          <w:rFonts w:ascii="TH SarabunPSK" w:hAnsi="TH SarabunPSK" w:cs="TH SarabunPSK"/>
          <w:sz w:val="32"/>
          <w:szCs w:val="32"/>
          <w:cs/>
        </w:rPr>
        <w:t>แนวทางการแก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ป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ญหาทางศ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กยภาพในประเด็นดังนี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เช่น การให้ความรู้ ระดับการพ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ฒนาและความคาดหว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งของผ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ร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 การสร้างความสัมพ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นธ์ทางวิชาชีพก่อนการบรรจุ และบทบาทควบค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ู่</w:t>
      </w:r>
      <w:r w:rsidRPr="00BD72EC">
        <w:rPr>
          <w:rFonts w:ascii="TH SarabunPSK" w:hAnsi="TH SarabunPSK" w:cs="TH SarabunPSK"/>
          <w:sz w:val="32"/>
          <w:szCs w:val="32"/>
          <w:cs/>
        </w:rPr>
        <w:t>ของผ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ด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</w:t>
      </w:r>
      <w:r w:rsidRPr="00BD72EC">
        <w:rPr>
          <w:rFonts w:ascii="TH SarabunPSK" w:hAnsi="TH SarabunPSK" w:cs="TH SarabunPSK"/>
          <w:sz w:val="32"/>
          <w:szCs w:val="32"/>
          <w:cs/>
        </w:rPr>
        <w:t>แลให้ค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ในฐานะเพื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อนท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ี</w:t>
      </w:r>
      <w:r w:rsidRPr="00BD72EC">
        <w:rPr>
          <w:rFonts w:ascii="TH SarabunPSK" w:hAnsi="TH SarabunPSK" w:cs="TH SarabunPSK"/>
          <w:sz w:val="32"/>
          <w:szCs w:val="32"/>
          <w:cs/>
        </w:rPr>
        <w:t>ไว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วางใจและผ</w:t>
      </w:r>
      <w:r w:rsidR="00FC165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ประเมิน</w:t>
      </w:r>
    </w:p>
    <w:p w:rsidR="00404085" w:rsidRPr="00BD72EC" w:rsidRDefault="0040408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29" w:name="_Hlk503975348"/>
      <w:r w:rsidR="0046531D" w:rsidRPr="00BD72EC">
        <w:rPr>
          <w:rFonts w:ascii="TH SarabunPSK" w:hAnsi="TH SarabunPSK" w:cs="TH SarabunPSK"/>
          <w:sz w:val="32"/>
          <w:szCs w:val="32"/>
        </w:rPr>
        <w:t>Ye He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D72EC">
        <w:rPr>
          <w:rFonts w:ascii="TH SarabunPSK" w:hAnsi="TH SarabunPSK" w:cs="TH SarabunPSK"/>
          <w:sz w:val="32"/>
          <w:szCs w:val="32"/>
        </w:rPr>
        <w:t>2009</w:t>
      </w:r>
      <w:bookmarkEnd w:id="29"/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302B" w:rsidRPr="00BD72EC">
        <w:rPr>
          <w:rFonts w:ascii="TH SarabunPSK" w:hAnsi="TH SarabunPSK" w:cs="TH SarabunPSK"/>
          <w:sz w:val="32"/>
          <w:szCs w:val="32"/>
          <w:cs/>
        </w:rPr>
        <w:t>ได้</w:t>
      </w:r>
      <w:r w:rsidRPr="00BD72EC">
        <w:rPr>
          <w:rFonts w:ascii="TH SarabunPSK" w:hAnsi="TH SarabunPSK" w:cs="TH SarabunPSK"/>
          <w:sz w:val="32"/>
          <w:szCs w:val="32"/>
          <w:cs/>
        </w:rPr>
        <w:t>วิจ</w:t>
      </w:r>
      <w:r w:rsidR="007A302B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ยเรื</w:t>
      </w:r>
      <w:r w:rsidR="007A302B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อง การดูแลให</w:t>
      </w:r>
      <w:r w:rsidR="007A302B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7A302B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7A302B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เป็นฐานใน การฝึกประสบการณ์วิชาชีพครู เพื</w:t>
      </w:r>
      <w:r w:rsidR="00A82A72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อให้ยุทธศาสตร์เป็นแรงกระตุ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นและความเชื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อที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แข็งแรงก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บนักศึกษาฝึกประสบการณ์วิชาชีพครูเพื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อเตรียมพร้อมฝึกประสบการณ์วิชาชีพครูต่อความท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าทายทางศ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กยภาพให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ด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ี</w:t>
      </w:r>
      <w:r w:rsidRPr="00BD72EC">
        <w:rPr>
          <w:rFonts w:ascii="TH SarabunPSK" w:hAnsi="TH SarabunPSK" w:cs="TH SarabunPSK"/>
          <w:sz w:val="32"/>
          <w:szCs w:val="32"/>
          <w:cs/>
        </w:rPr>
        <w:t>ย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ิ่</w:t>
      </w:r>
      <w:r w:rsidRPr="00BD72EC">
        <w:rPr>
          <w:rFonts w:ascii="TH SarabunPSK" w:hAnsi="TH SarabunPSK" w:cs="TH SarabunPSK"/>
          <w:sz w:val="32"/>
          <w:szCs w:val="32"/>
          <w:cs/>
        </w:rPr>
        <w:t>งขึ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 ศึกษาผลจากการว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ดและยุทธศาสตร์ที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ไปใช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ในการดูแลให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และน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เสนอต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นแบบในการดูแลให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ที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มีพื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นฐานเรื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องความแข็งแกร่งในการฝึกประสบการณ์วิชาชีพครู 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กศึกษาฝึกประสบการณ์วิชาชีพครูต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องได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ร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บการแนะน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ในการน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ความรู้ที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เหมาะสม ความรู้ในการสอน และความรู้ในการถ่ายทอด เนื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อหาไปใ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 xml:space="preserve">ช้ </w:t>
      </w:r>
      <w:r w:rsidRPr="00BD72EC">
        <w:rPr>
          <w:rFonts w:ascii="TH SarabunPSK" w:hAnsi="TH SarabunPSK" w:cs="TH SarabunPSK"/>
          <w:sz w:val="32"/>
          <w:szCs w:val="32"/>
          <w:cs/>
        </w:rPr>
        <w:t>ผลการวิจ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ยพบว่า ศ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ัก</w:t>
      </w:r>
      <w:r w:rsidRPr="00BD72EC">
        <w:rPr>
          <w:rFonts w:ascii="TH SarabunPSK" w:hAnsi="TH SarabunPSK" w:cs="TH SarabunPSK"/>
          <w:sz w:val="32"/>
          <w:szCs w:val="32"/>
          <w:cs/>
        </w:rPr>
        <w:t>ยภาพที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มีพื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นฐานในเรื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องความแข็งแกร่ง คือ ความหว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งและการมองอนาคตในแง่บวก ความหว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งและการมองเชิงบวกทางการศึกษา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ความพึงพอใจใน</w:t>
      </w:r>
      <w:r w:rsidR="008C5E1C" w:rsidRPr="00BD72EC">
        <w:rPr>
          <w:rFonts w:ascii="TH SarabunPSK" w:hAnsi="TH SarabunPSK" w:cs="TH SarabunPSK"/>
          <w:sz w:val="32"/>
          <w:szCs w:val="32"/>
          <w:cs/>
        </w:rPr>
        <w:t>ปัจจุบัน</w:t>
      </w:r>
    </w:p>
    <w:p w:rsidR="00404085" w:rsidRPr="00BD72EC" w:rsidRDefault="00404085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30" w:name="_Hlk503975396"/>
      <w:r w:rsidRPr="00BD72EC">
        <w:rPr>
          <w:rFonts w:ascii="TH SarabunPSK" w:hAnsi="TH SarabunPSK" w:cs="TH SarabunPSK"/>
          <w:sz w:val="32"/>
          <w:szCs w:val="32"/>
        </w:rPr>
        <w:t xml:space="preserve">Floden </w:t>
      </w:r>
      <w:r w:rsidR="001630C1"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2009</w:t>
      </w:r>
      <w:bookmarkEnd w:id="30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30C1" w:rsidRPr="00BD72EC">
        <w:rPr>
          <w:rFonts w:ascii="TH SarabunPSK" w:hAnsi="TH SarabunPSK" w:cs="TH SarabunPSK"/>
          <w:sz w:val="32"/>
          <w:szCs w:val="32"/>
          <w:cs/>
        </w:rPr>
        <w:t>ได้</w:t>
      </w:r>
      <w:r w:rsidRPr="00BD72EC">
        <w:rPr>
          <w:rFonts w:ascii="TH SarabunPSK" w:hAnsi="TH SarabunPSK" w:cs="TH SarabunPSK"/>
          <w:sz w:val="32"/>
          <w:szCs w:val="32"/>
          <w:cs/>
        </w:rPr>
        <w:t>วิจ</w:t>
      </w:r>
      <w:r w:rsidR="001630C1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ยเรื</w:t>
      </w:r>
      <w:r w:rsidR="001630C1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อง การดูแลให้ค</w:t>
      </w:r>
      <w:r w:rsidR="007A13F2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อย่างเอาใจใส่เพื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อเป็นแนวทางการช่วยเหลือครูใหม่ในการพ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ัฒ</w:t>
      </w:r>
      <w:r w:rsidRPr="00BD72EC">
        <w:rPr>
          <w:rFonts w:ascii="TH SarabunPSK" w:hAnsi="TH SarabunPSK" w:cs="TH SarabunPSK"/>
          <w:sz w:val="32"/>
          <w:szCs w:val="32"/>
          <w:cs/>
        </w:rPr>
        <w:t>นาการสอนท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ี่</w:t>
      </w:r>
      <w:r w:rsidRPr="00BD72EC">
        <w:rPr>
          <w:rFonts w:ascii="TH SarabunPSK" w:hAnsi="TH SarabunPSK" w:cs="TH SarabunPSK"/>
          <w:sz w:val="32"/>
          <w:szCs w:val="32"/>
          <w:cs/>
        </w:rPr>
        <w:t>สมดุล  เพื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อการดูแลให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อย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างเอาใจใส่เป็นองค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์</w:t>
      </w:r>
      <w:r w:rsidRPr="00BD72EC">
        <w:rPr>
          <w:rFonts w:ascii="TH SarabunPSK" w:hAnsi="TH SarabunPSK" w:cs="TH SarabunPSK"/>
          <w:sz w:val="32"/>
          <w:szCs w:val="32"/>
          <w:cs/>
        </w:rPr>
        <w:t>ประกอบในโปรแกรมการช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กน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ที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มุ่งพ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ฒนาคุณภาพครูในแนวทางที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เชื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อมโยงครูส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ู่</w:t>
      </w:r>
      <w:r w:rsidRPr="00BD72EC">
        <w:rPr>
          <w:rFonts w:ascii="TH SarabunPSK" w:hAnsi="TH SarabunPSK" w:cs="TH SarabunPSK"/>
          <w:sz w:val="32"/>
          <w:szCs w:val="32"/>
          <w:cs/>
        </w:rPr>
        <w:t>การมีส่วนร่วมของนักเรียน โดยออกแบบเป็นกลุ่มเปรียบเทียบแบบจับค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ู่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โดยใช้ครูใหม่ จ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217577" w:rsidRPr="00BD72EC">
        <w:rPr>
          <w:rFonts w:ascii="TH SarabunPSK" w:hAnsi="TH SarabunPSK" w:cs="TH SarabunPSK"/>
          <w:sz w:val="32"/>
          <w:szCs w:val="32"/>
        </w:rPr>
        <w:t>24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ผลการวิจ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ยพบว่า ความพ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ฒนาของคะแนนด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านบรรยากาศ การสอนเน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ื้อห</w:t>
      </w:r>
      <w:r w:rsidRPr="00BD72EC">
        <w:rPr>
          <w:rFonts w:ascii="TH SarabunPSK" w:hAnsi="TH SarabunPSK" w:cs="TH SarabunPSK"/>
          <w:sz w:val="32"/>
          <w:szCs w:val="32"/>
          <w:cs/>
        </w:rPr>
        <w:t>า การจ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ดการ และการมีส่วนร่วมของผ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้รียนของครูใหม่ต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ั้</w:t>
      </w:r>
      <w:r w:rsidRPr="00BD72EC">
        <w:rPr>
          <w:rFonts w:ascii="TH SarabunPSK" w:hAnsi="TH SarabunPSK" w:cs="TH SarabunPSK"/>
          <w:sz w:val="32"/>
          <w:szCs w:val="32"/>
          <w:cs/>
        </w:rPr>
        <w:t>งแต่ช่วงฤดูใบไม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ร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วงจนถึงฤดูใบไม้ผลิในกลุ่มทดลอง สูงกว่ากลุ่มเปรียบเทีย</w:t>
      </w:r>
      <w:r w:rsidR="00217577" w:rsidRPr="00BD72EC">
        <w:rPr>
          <w:rFonts w:ascii="TH SarabunPSK" w:hAnsi="TH SarabunPSK" w:cs="TH SarabunPSK"/>
          <w:sz w:val="32"/>
          <w:szCs w:val="32"/>
          <w:cs/>
        </w:rPr>
        <w:t>บ</w:t>
      </w:r>
    </w:p>
    <w:p w:rsidR="0019753E" w:rsidRPr="00BD72EC" w:rsidRDefault="0019753E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31" w:name="_Hlk503975436"/>
      <w:r w:rsidRPr="00BD72EC">
        <w:rPr>
          <w:rFonts w:ascii="TH SarabunPSK" w:hAnsi="TH SarabunPSK" w:cs="TH SarabunPSK"/>
          <w:sz w:val="32"/>
          <w:szCs w:val="32"/>
        </w:rPr>
        <w:t>Pi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Jen Lin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D72EC">
        <w:rPr>
          <w:rFonts w:ascii="TH SarabunPSK" w:hAnsi="TH SarabunPSK" w:cs="TH SarabunPSK"/>
          <w:sz w:val="32"/>
          <w:szCs w:val="32"/>
        </w:rPr>
        <w:t>2007</w:t>
      </w:r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bookmarkEnd w:id="31"/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ได้</w:t>
      </w:r>
      <w:r w:rsidRPr="00BD72EC">
        <w:rPr>
          <w:rFonts w:ascii="TH SarabunPSK" w:hAnsi="TH SarabunPSK" w:cs="TH SarabunPSK"/>
          <w:sz w:val="32"/>
          <w:szCs w:val="32"/>
          <w:cs/>
        </w:rPr>
        <w:t>วิจ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ัย</w:t>
      </w:r>
      <w:r w:rsidRPr="00BD72EC">
        <w:rPr>
          <w:rFonts w:ascii="TH SarabunPSK" w:hAnsi="TH SarabunPSK" w:cs="TH SarabunPSK"/>
          <w:sz w:val="32"/>
          <w:szCs w:val="32"/>
          <w:cs/>
        </w:rPr>
        <w:t>เรื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อง การพ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ฒนาหล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กสูตรการดูแลให้ค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ต่อการสอนและการดูแลให้ค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6A5BBD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วิชาคณิตศาสตร์ โดยจ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ดรายวิชาในการพ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ฒนาความรู้ทางวิชาชีพและทางทฤษฎีแก่ครูผ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ดูแลให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ค้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ในช่วงการฝึกประสบการณ์วิชาชีพครูครึงปี จ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นวน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853" w:rsidRPr="00BD72EC">
        <w:rPr>
          <w:rFonts w:ascii="TH SarabunPSK" w:hAnsi="TH SarabunPSK" w:cs="TH SarabunPSK"/>
          <w:sz w:val="32"/>
          <w:szCs w:val="32"/>
        </w:rPr>
        <w:t>78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ช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ั่</w:t>
      </w:r>
      <w:r w:rsidRPr="00BD72EC">
        <w:rPr>
          <w:rFonts w:ascii="TH SarabunPSK" w:hAnsi="TH SarabunPSK" w:cs="TH SarabunPSK"/>
          <w:sz w:val="32"/>
          <w:szCs w:val="32"/>
          <w:cs/>
        </w:rPr>
        <w:t>วโมง พบว่า ความพึงพอใจ พร้อมท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ั้</w:t>
      </w:r>
      <w:r w:rsidRPr="00BD72EC">
        <w:rPr>
          <w:rFonts w:ascii="TH SarabunPSK" w:hAnsi="TH SarabunPSK" w:cs="TH SarabunPSK"/>
          <w:sz w:val="32"/>
          <w:szCs w:val="32"/>
          <w:cs/>
        </w:rPr>
        <w:t>งความคิดริเริ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ม และการพ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ฒนาความรู้ในการดูแลให้ค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ปรึกษาแนะน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ที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่</w:t>
      </w:r>
      <w:r w:rsidRPr="00BD72EC">
        <w:rPr>
          <w:rFonts w:ascii="TH SarabunPSK" w:hAnsi="TH SarabunPSK" w:cs="TH SarabunPSK"/>
          <w:sz w:val="32"/>
          <w:szCs w:val="32"/>
          <w:cs/>
        </w:rPr>
        <w:t>เกิดขึ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นในหล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กสูตรช่วยนักศึกษาฝึกประสบการณ์วิชาชีพครูในการต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ั้</w:t>
      </w:r>
      <w:r w:rsidRPr="00BD72EC">
        <w:rPr>
          <w:rFonts w:ascii="TH SarabunPSK" w:hAnsi="TH SarabunPSK" w:cs="TH SarabunPSK"/>
          <w:sz w:val="32"/>
          <w:szCs w:val="32"/>
          <w:cs/>
        </w:rPr>
        <w:t>งค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ถาม ระบุปัญหาและคิดวิธีการแก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ป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ญหาผ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ู้เ</w:t>
      </w:r>
      <w:r w:rsidRPr="00BD72EC">
        <w:rPr>
          <w:rFonts w:ascii="TH SarabunPSK" w:hAnsi="TH SarabunPSK" w:cs="TH SarabunPSK"/>
          <w:sz w:val="32"/>
          <w:szCs w:val="32"/>
          <w:cs/>
        </w:rPr>
        <w:t>รียนล่วงหน</w:t>
      </w:r>
      <w:r w:rsidR="00D76853" w:rsidRPr="00BD72EC">
        <w:rPr>
          <w:rFonts w:ascii="TH SarabunPSK" w:hAnsi="TH SarabunPSK" w:cs="TH SarabunPSK"/>
          <w:sz w:val="32"/>
          <w:szCs w:val="32"/>
          <w:cs/>
        </w:rPr>
        <w:t>้า</w:t>
      </w:r>
    </w:p>
    <w:p w:rsidR="00A417F0" w:rsidRPr="00BD72EC" w:rsidRDefault="00A417F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32" w:name="_Hlk503975478"/>
      <w:r w:rsidRPr="00BD72EC">
        <w:rPr>
          <w:rFonts w:ascii="TH SarabunPSK" w:hAnsi="TH SarabunPSK" w:cs="TH SarabunPSK"/>
          <w:sz w:val="32"/>
          <w:szCs w:val="32"/>
        </w:rPr>
        <w:t xml:space="preserve">Gidget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2005</w:t>
      </w:r>
      <w:bookmarkEnd w:id="32"/>
      <w:r w:rsidRPr="00BD72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4856" w:rsidRPr="00BD72EC">
        <w:rPr>
          <w:rFonts w:ascii="TH SarabunPSK" w:hAnsi="TH SarabunPSK" w:cs="TH SarabunPSK"/>
          <w:sz w:val="32"/>
          <w:szCs w:val="32"/>
          <w:cs/>
        </w:rPr>
        <w:t>ได้</w:t>
      </w:r>
      <w:r w:rsidRPr="00BD72EC">
        <w:rPr>
          <w:rFonts w:ascii="TH SarabunPSK" w:hAnsi="TH SarabunPSK" w:cs="TH SarabunPSK"/>
          <w:sz w:val="32"/>
          <w:szCs w:val="32"/>
          <w:cs/>
        </w:rPr>
        <w:t>ศึกษาท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ศนะด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านการสอนงานของผ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บริหารและการติดตามผลการสอนงานของผ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น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การสอนงาน จากการสัมภาษณ์ท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ัศ</w:t>
      </w:r>
      <w:r w:rsidRPr="00BD72EC">
        <w:rPr>
          <w:rFonts w:ascii="TH SarabunPSK" w:hAnsi="TH SarabunPSK" w:cs="TH SarabunPSK"/>
          <w:sz w:val="32"/>
          <w:szCs w:val="32"/>
          <w:cs/>
        </w:rPr>
        <w:t>นะของผ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บริหาร พบว่า การสอนงาน เป็นเครื่องมือที่เป็นที่ยอมรับกันอย่างกว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างขวางในการพ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ฒนาบุคลากรหรือ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ผู้นำ</w:t>
      </w:r>
      <w:r w:rsidRPr="00BD72EC">
        <w:rPr>
          <w:rFonts w:ascii="TH SarabunPSK" w:hAnsi="TH SarabunPSK" w:cs="TH SarabunPSK"/>
          <w:sz w:val="32"/>
          <w:szCs w:val="32"/>
          <w:cs/>
        </w:rPr>
        <w:t>ในระด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บต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นขององค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์</w:t>
      </w:r>
      <w:r w:rsidRPr="00BD72EC">
        <w:rPr>
          <w:rFonts w:ascii="TH SarabunPSK" w:hAnsi="TH SarabunPSK" w:cs="TH SarabunPSK"/>
          <w:sz w:val="32"/>
          <w:szCs w:val="32"/>
          <w:cs/>
        </w:rPr>
        <w:t>กร สิ่งที่พบจากการศึกษาช่วยสน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บสนุนผลการว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ิ</w:t>
      </w:r>
      <w:r w:rsidRPr="00BD72EC">
        <w:rPr>
          <w:rFonts w:ascii="TH SarabunPSK" w:hAnsi="TH SarabunPSK" w:cs="TH SarabunPSK"/>
          <w:sz w:val="32"/>
          <w:szCs w:val="32"/>
          <w:cs/>
        </w:rPr>
        <w:t>จ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ยอื่น ๆ พบว่า การหมุนเว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ี</w:t>
      </w:r>
      <w:r w:rsidRPr="00BD72EC">
        <w:rPr>
          <w:rFonts w:ascii="TH SarabunPSK" w:hAnsi="TH SarabunPSK" w:cs="TH SarabunPSK"/>
          <w:sz w:val="32"/>
          <w:szCs w:val="32"/>
          <w:cs/>
        </w:rPr>
        <w:t>ยนต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แหน่งงานท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ให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้เ</w:t>
      </w:r>
      <w:r w:rsidRPr="00BD72EC">
        <w:rPr>
          <w:rFonts w:ascii="TH SarabunPSK" w:hAnsi="TH SarabunPSK" w:cs="TH SarabunPSK"/>
          <w:sz w:val="32"/>
          <w:szCs w:val="32"/>
          <w:cs/>
        </w:rPr>
        <w:t>กิดความจ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เป็นด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านการสอนงานมากขึ้น และเป็นส่วนหน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ึ่</w:t>
      </w:r>
      <w:r w:rsidRPr="00BD72EC">
        <w:rPr>
          <w:rFonts w:ascii="TH SarabunPSK" w:hAnsi="TH SarabunPSK" w:cs="TH SarabunPSK"/>
          <w:sz w:val="32"/>
          <w:szCs w:val="32"/>
          <w:cs/>
        </w:rPr>
        <w:t>งที่ท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ให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น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การสอนงานมีประสบการณ์ในการสอน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>งานอยู่ในระด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บที่สูงขึ้น ปัจจ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ยหลายประการที่มีอิทธิพลในการสอนงานที่ต่างกันอย่างมี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นั</w:t>
      </w:r>
      <w:r w:rsidRPr="00BD72EC">
        <w:rPr>
          <w:rFonts w:ascii="TH SarabunPSK" w:hAnsi="TH SarabunPSK" w:cs="TH SarabunPSK"/>
          <w:sz w:val="32"/>
          <w:szCs w:val="32"/>
          <w:cs/>
        </w:rPr>
        <w:t>ยส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ญ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>ได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แก่ ปัจจ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ยด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านองค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์</w:t>
      </w:r>
      <w:r w:rsidRPr="00BD72EC">
        <w:rPr>
          <w:rFonts w:ascii="TH SarabunPSK" w:hAnsi="TH SarabunPSK" w:cs="TH SarabunPSK"/>
          <w:sz w:val="32"/>
          <w:szCs w:val="32"/>
          <w:cs/>
        </w:rPr>
        <w:t>กร สิ่งแวดล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อมในการท</w:t>
      </w:r>
      <w:r w:rsidR="00064856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งาน การสับเปลี่ยนต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แหน่งงาน และประสบการณ์ของผ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ส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อ</w:t>
      </w:r>
      <w:r w:rsidRPr="00BD72EC">
        <w:rPr>
          <w:rFonts w:ascii="TH SarabunPSK" w:hAnsi="TH SarabunPSK" w:cs="TH SarabunPSK"/>
          <w:sz w:val="32"/>
          <w:szCs w:val="32"/>
          <w:cs/>
        </w:rPr>
        <w:t>นงาน ในการติดตามผลการฝึกอบรมจากท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ศนะของผ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บริหารพบว่า 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บริหารสามารถที่จะสังเกต ได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้ว่า</w:t>
      </w:r>
      <w:r w:rsidRPr="00BD72EC">
        <w:rPr>
          <w:rFonts w:ascii="TH SarabunPSK" w:hAnsi="TH SarabunPSK" w:cs="TH SarabunPSK"/>
          <w:sz w:val="32"/>
          <w:szCs w:val="32"/>
          <w:cs/>
        </w:rPr>
        <w:t>ผ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น</w:t>
      </w:r>
      <w:r w:rsidR="00064856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ที่ได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ร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บการฝึกอบรมด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านการสอนงานจะมีการเปลี่ยนแปลงพฤติกรรมในการสอนดีขึ้นภายหล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งจากที่ได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้รั</w:t>
      </w:r>
      <w:r w:rsidRPr="00BD72EC">
        <w:rPr>
          <w:rFonts w:ascii="TH SarabunPSK" w:hAnsi="TH SarabunPSK" w:cs="TH SarabunPSK"/>
          <w:sz w:val="32"/>
          <w:szCs w:val="32"/>
          <w:cs/>
        </w:rPr>
        <w:t>บการฝึกอบรมไปแล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ว</w:t>
      </w:r>
      <w:r w:rsidR="00064856" w:rsidRPr="00BD72EC">
        <w:rPr>
          <w:rFonts w:ascii="TH SarabunPSK" w:hAnsi="TH SarabunPSK" w:cs="TH SarabunPSK"/>
          <w:sz w:val="32"/>
          <w:szCs w:val="32"/>
          <w:cs/>
        </w:rPr>
        <w:t>เ</w:t>
      </w:r>
      <w:r w:rsidRPr="00BD72EC">
        <w:rPr>
          <w:rFonts w:ascii="TH SarabunPSK" w:hAnsi="TH SarabunPSK" w:cs="TH SarabunPSK"/>
          <w:sz w:val="32"/>
          <w:szCs w:val="32"/>
          <w:cs/>
        </w:rPr>
        <w:t>พียงชั่วระยะเวลาหน</w:t>
      </w:r>
      <w:r w:rsidR="00EE112C" w:rsidRPr="00BD72EC">
        <w:rPr>
          <w:rFonts w:ascii="TH SarabunPSK" w:hAnsi="TH SarabunPSK" w:cs="TH SarabunPSK"/>
          <w:sz w:val="32"/>
          <w:szCs w:val="32"/>
          <w:cs/>
        </w:rPr>
        <w:t>ึ่</w:t>
      </w:r>
      <w:r w:rsidRPr="00BD72EC">
        <w:rPr>
          <w:rFonts w:ascii="TH SarabunPSK" w:hAnsi="TH SarabunPSK" w:cs="TH SarabunPSK"/>
          <w:sz w:val="32"/>
          <w:szCs w:val="32"/>
          <w:cs/>
        </w:rPr>
        <w:t>งเท่านั้น</w:t>
      </w:r>
    </w:p>
    <w:p w:rsidR="007A302B" w:rsidRPr="00BD72EC" w:rsidRDefault="007A302B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33" w:name="_Hlk503975505"/>
      <w:r w:rsidRPr="00BD72EC">
        <w:rPr>
          <w:rFonts w:ascii="TH SarabunPSK" w:hAnsi="TH SarabunPSK" w:cs="TH SarabunPSK"/>
          <w:sz w:val="32"/>
          <w:szCs w:val="32"/>
        </w:rPr>
        <w:t xml:space="preserve">Dunn </w:t>
      </w:r>
      <w:r w:rsidRPr="00BD72EC">
        <w:rPr>
          <w:rFonts w:ascii="TH SarabunPSK" w:hAnsi="TH SarabunPSK" w:cs="TH SarabunPSK"/>
          <w:sz w:val="32"/>
          <w:szCs w:val="32"/>
          <w:cs/>
        </w:rPr>
        <w:t>(</w:t>
      </w:r>
      <w:r w:rsidRPr="00BD72EC">
        <w:rPr>
          <w:rFonts w:ascii="TH SarabunPSK" w:hAnsi="TH SarabunPSK" w:cs="TH SarabunPSK"/>
          <w:sz w:val="32"/>
          <w:szCs w:val="32"/>
        </w:rPr>
        <w:t>2004</w:t>
      </w:r>
      <w:bookmarkEnd w:id="33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103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ศึกษาความรู้และคุณล</w:t>
      </w:r>
      <w:r w:rsidR="00D303B0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กษณะสมรรถนะของผ</w:t>
      </w:r>
      <w:r w:rsidR="00D303B0" w:rsidRPr="00BD72EC">
        <w:rPr>
          <w:rFonts w:ascii="TH SarabunPSK" w:hAnsi="TH SarabunPSK" w:cs="TH SarabunPSK"/>
          <w:sz w:val="32"/>
          <w:szCs w:val="32"/>
          <w:cs/>
        </w:rPr>
        <w:t>ู้ใ</w:t>
      </w:r>
      <w:r w:rsidRPr="00BD72EC">
        <w:rPr>
          <w:rFonts w:ascii="TH SarabunPSK" w:hAnsi="TH SarabunPSK" w:cs="TH SarabunPSK"/>
          <w:sz w:val="32"/>
          <w:szCs w:val="32"/>
          <w:cs/>
        </w:rPr>
        <w:t>ห</w:t>
      </w:r>
      <w:r w:rsidR="00D303B0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D303B0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ปรึกษาใน โรงเรียน ตามความคิดเห็นของผ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เชี่ยวชาญ พบว่า ผ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ู้เ</w:t>
      </w:r>
      <w:r w:rsidRPr="00BD72EC">
        <w:rPr>
          <w:rFonts w:ascii="TH SarabunPSK" w:hAnsi="TH SarabunPSK" w:cs="TH SarabunPSK"/>
          <w:sz w:val="32"/>
          <w:szCs w:val="32"/>
          <w:cs/>
        </w:rPr>
        <w:t>ชี่ยวชาญมีความคิดเห็นสอดคล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องกันว่า ผ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ให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ปรึกษาในโรงเรียนควรเป็นผ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ู้</w:t>
      </w:r>
      <w:r w:rsidRPr="00BD72EC">
        <w:rPr>
          <w:rFonts w:ascii="TH SarabunPSK" w:hAnsi="TH SarabunPSK" w:cs="TH SarabunPSK"/>
          <w:sz w:val="32"/>
          <w:szCs w:val="32"/>
          <w:cs/>
        </w:rPr>
        <w:t>ท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ี่</w:t>
      </w:r>
      <w:r w:rsidRPr="00BD72EC">
        <w:rPr>
          <w:rFonts w:ascii="TH SarabunPSK" w:hAnsi="TH SarabunPSK" w:cs="TH SarabunPSK"/>
          <w:sz w:val="32"/>
          <w:szCs w:val="32"/>
          <w:cs/>
        </w:rPr>
        <w:t>มีความรู้ และคุณล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กษณะ</w:t>
      </w:r>
      <w:r w:rsidRPr="00BD72EC">
        <w:rPr>
          <w:rFonts w:ascii="TH SarabunPSK" w:hAnsi="TH SarabunPSK" w:cs="TH SarabunPSK"/>
          <w:sz w:val="32"/>
          <w:szCs w:val="32"/>
        </w:rPr>
        <w:t xml:space="preserve"> 67 </w:t>
      </w:r>
      <w:r w:rsidRPr="00BD72EC">
        <w:rPr>
          <w:rFonts w:ascii="TH SarabunPSK" w:hAnsi="TH SarabunPSK" w:cs="TH SarabunPSK"/>
          <w:sz w:val="32"/>
          <w:szCs w:val="32"/>
          <w:cs/>
        </w:rPr>
        <w:t>สมรรถนะเกี่ยวกับการให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 การบริหารจ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ั</w:t>
      </w:r>
      <w:r w:rsidRPr="00BD72EC">
        <w:rPr>
          <w:rFonts w:ascii="TH SarabunPSK" w:hAnsi="TH SarabunPSK" w:cs="TH SarabunPSK"/>
          <w:sz w:val="32"/>
          <w:szCs w:val="32"/>
          <w:cs/>
        </w:rPr>
        <w:t>ดการโครงการ และควรมีความเชี่ยวชาญในด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้า</w:t>
      </w:r>
      <w:r w:rsidRPr="00BD72EC">
        <w:rPr>
          <w:rFonts w:ascii="TH SarabunPSK" w:hAnsi="TH SarabunPSK" w:cs="TH SarabunPSK"/>
          <w:sz w:val="32"/>
          <w:szCs w:val="32"/>
          <w:cs/>
        </w:rPr>
        <w:t>นการให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้</w:t>
      </w:r>
      <w:r w:rsidRPr="00BD72EC">
        <w:rPr>
          <w:rFonts w:ascii="TH SarabunPSK" w:hAnsi="TH SarabunPSK" w:cs="TH SarabunPSK"/>
          <w:sz w:val="32"/>
          <w:szCs w:val="32"/>
          <w:cs/>
        </w:rPr>
        <w:t>ค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ปรึกษาและการบริหารงานท</w:t>
      </w:r>
      <w:r w:rsidR="00C633C4" w:rsidRPr="00BD72EC">
        <w:rPr>
          <w:rFonts w:ascii="TH SarabunPSK" w:hAnsi="TH SarabunPSK" w:cs="TH SarabunPSK"/>
          <w:sz w:val="32"/>
          <w:szCs w:val="32"/>
          <w:cs/>
        </w:rPr>
        <w:t>ั่</w:t>
      </w:r>
      <w:r w:rsidRPr="00BD72EC">
        <w:rPr>
          <w:rFonts w:ascii="TH SarabunPSK" w:hAnsi="TH SarabunPSK" w:cs="TH SarabunPSK"/>
          <w:sz w:val="32"/>
          <w:szCs w:val="32"/>
          <w:cs/>
        </w:rPr>
        <w:t>วไป</w:t>
      </w:r>
    </w:p>
    <w:p w:rsidR="00F408F3" w:rsidRPr="00BD72EC" w:rsidRDefault="001C4D9D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  <w:t>จากการศึกษางานวิจัยเกี่ยวกับการ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สอนงาน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งานวิจัยด้านการ</w:t>
      </w:r>
      <w:r w:rsidR="00504ADA" w:rsidRPr="00BD72EC">
        <w:rPr>
          <w:rFonts w:ascii="TH SarabunPSK" w:hAnsi="TH SarabunPSK" w:cs="TH SarabunPSK"/>
          <w:sz w:val="32"/>
          <w:szCs w:val="32"/>
          <w:cs/>
        </w:rPr>
        <w:t>สอนงานมีหลายรูปแบบ</w:t>
      </w:r>
      <w:r w:rsidR="007A13F2" w:rsidRPr="00BD72EC">
        <w:rPr>
          <w:rFonts w:ascii="TH SarabunPSK" w:hAnsi="TH SarabunPSK" w:cs="TH SarabunPSK"/>
          <w:sz w:val="32"/>
          <w:szCs w:val="32"/>
          <w:cs/>
        </w:rPr>
        <w:t xml:space="preserve"> ทั้งแบบเพื่อนช่วยเพื่อน แบบการให้คำปรึกษา เพื่อส่งเสริมสมรรถนะหรือให้คำแนะนำ คำปรึกษา ดำเนินการ</w:t>
      </w:r>
      <w:r w:rsidR="005F0CC8" w:rsidRPr="00BD72EC">
        <w:rPr>
          <w:rFonts w:ascii="TH SarabunPSK" w:hAnsi="TH SarabunPSK" w:cs="TH SarabunPSK"/>
          <w:sz w:val="32"/>
          <w:szCs w:val="32"/>
          <w:cs/>
        </w:rPr>
        <w:t xml:space="preserve">โดยการอบรม สัมมนา 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 xml:space="preserve">โดยกลุ่มตัวอย่างเป็นทั้งกลุ่ม ครู บุคลากรทางการศึกษา นักศึกษา และบุคคลทั่วไป และสถิติที่ใช้วิเคราะห์ข้อมูล คือ ค่าความถี่ ร้อยละ ค่าเฉลี่ย 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>และ</w:t>
      </w:r>
      <w:r w:rsidR="001300B9" w:rsidRPr="00BD72EC">
        <w:rPr>
          <w:rFonts w:ascii="TH SarabunPSK" w:hAnsi="TH SarabunPSK" w:cs="TH SarabunPSK"/>
          <w:sz w:val="32"/>
          <w:szCs w:val="32"/>
          <w:cs/>
        </w:rPr>
        <w:t>ค่าเบี่ยงเบนมาตรฐาน ทั้งนี้งานวิจัย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 xml:space="preserve">ได้ใช้ขั้นตอนการสอนงาน </w:t>
      </w:r>
      <w:r w:rsidR="00F408F3" w:rsidRPr="00BD72EC">
        <w:rPr>
          <w:rFonts w:ascii="TH SarabunPSK" w:hAnsi="TH SarabunPSK" w:cs="TH SarabunPSK"/>
          <w:sz w:val="32"/>
          <w:szCs w:val="32"/>
        </w:rPr>
        <w:t xml:space="preserve">3 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>ขั้น คือ ก่อนการสอนงาน (</w:t>
      </w:r>
      <w:r w:rsidR="00F408F3" w:rsidRPr="00BD72EC">
        <w:rPr>
          <w:rFonts w:ascii="TH SarabunPSK" w:hAnsi="TH SarabunPSK" w:cs="TH SarabunPSK"/>
          <w:sz w:val="32"/>
          <w:szCs w:val="32"/>
        </w:rPr>
        <w:t>pre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F408F3" w:rsidRPr="00BD72EC">
        <w:rPr>
          <w:rFonts w:ascii="TH SarabunPSK" w:hAnsi="TH SarabunPSK" w:cs="TH SarabunPSK"/>
          <w:sz w:val="32"/>
          <w:szCs w:val="32"/>
        </w:rPr>
        <w:t>coaching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>) ระหว่างสอนงานหรือปฏิบัติงาน (</w:t>
      </w:r>
      <w:r w:rsidR="00F408F3" w:rsidRPr="00BD72EC">
        <w:rPr>
          <w:rFonts w:ascii="TH SarabunPSK" w:hAnsi="TH SarabunPSK" w:cs="TH SarabunPSK"/>
          <w:sz w:val="32"/>
          <w:szCs w:val="32"/>
        </w:rPr>
        <w:t>coaching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>) และหลังการสอนงาน (</w:t>
      </w:r>
      <w:r w:rsidR="00F408F3" w:rsidRPr="00BD72EC">
        <w:rPr>
          <w:rFonts w:ascii="TH SarabunPSK" w:hAnsi="TH SarabunPSK" w:cs="TH SarabunPSK"/>
          <w:sz w:val="32"/>
          <w:szCs w:val="32"/>
        </w:rPr>
        <w:t>post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>-</w:t>
      </w:r>
      <w:r w:rsidR="00F408F3" w:rsidRPr="00BD72EC">
        <w:rPr>
          <w:rFonts w:ascii="TH SarabunPSK" w:hAnsi="TH SarabunPSK" w:cs="TH SarabunPSK"/>
          <w:sz w:val="32"/>
          <w:szCs w:val="32"/>
        </w:rPr>
        <w:t>coaching</w:t>
      </w:r>
      <w:r w:rsidR="00F408F3" w:rsidRPr="00BD72EC">
        <w:rPr>
          <w:rFonts w:ascii="TH SarabunPSK" w:hAnsi="TH SarabunPSK" w:cs="TH SarabunPSK"/>
          <w:sz w:val="32"/>
          <w:szCs w:val="32"/>
          <w:cs/>
        </w:rPr>
        <w:t xml:space="preserve">) โดยให้มีผู้สอนงานที่มีความแตกต่างกันในด้านสถานะ </w:t>
      </w:r>
    </w:p>
    <w:p w:rsidR="003463F2" w:rsidRPr="00BD72EC" w:rsidRDefault="003463F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44E0F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งานวิจัยด้านการ</w:t>
      </w:r>
      <w:r w:rsidR="003C57B0" w:rsidRPr="00BD72EC">
        <w:rPr>
          <w:rFonts w:ascii="TH SarabunPSK" w:hAnsi="TH SarabunPSK" w:cs="TH SarabunPSK"/>
          <w:b/>
          <w:bCs/>
          <w:sz w:val="32"/>
          <w:szCs w:val="32"/>
          <w:cs/>
        </w:rPr>
        <w:t>ยอมรับเทคโนโลยีและนวัตกรรม</w:t>
      </w:r>
    </w:p>
    <w:p w:rsidR="00FD1EA1" w:rsidRPr="00BD72EC" w:rsidRDefault="003463F2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bookmarkStart w:id="34" w:name="_Hlk503975620"/>
      <w:r w:rsidR="00FD1EA1" w:rsidRPr="00BD72EC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(2557</w:t>
      </w:r>
      <w:bookmarkEnd w:id="34"/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ข) ได้วิจัยเรื่อง การศึกษาผลการอบรมครูโดยใช้นวัตกรรมระบบพัฒนาสื่อการเรียนการสอน ตามโครงการประกวดสร้างสื่อการเรียนรู้สู่แท็บเล็ต </w:t>
      </w:r>
      <w:r w:rsidR="00694D4E" w:rsidRPr="00BD72EC">
        <w:rPr>
          <w:rFonts w:ascii="TH SarabunPSK" w:hAnsi="TH SarabunPSK" w:cs="TH SarabunPSK"/>
          <w:sz w:val="32"/>
          <w:szCs w:val="32"/>
          <w:cs/>
        </w:rPr>
        <w:t>ตาม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>ตัวแบบสหทฤษฎีการยอมรับและใช้เทคโนโลยี (</w:t>
      </w:r>
      <w:r w:rsidR="00FD1EA1" w:rsidRPr="00BD72EC">
        <w:rPr>
          <w:rFonts w:ascii="TH SarabunPSK" w:hAnsi="TH SarabunPSK" w:cs="TH SarabunPSK"/>
          <w:sz w:val="32"/>
          <w:szCs w:val="32"/>
        </w:rPr>
        <w:t>UTAUT</w:t>
      </w:r>
      <w:r w:rsidR="00694D4E"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 จากครูสังกัด สพฐ.</w:t>
      </w:r>
      <w:r w:rsidR="00694D4E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1,000 คน ที่เข้ารับการอบรมการใช้โปรแกรมประยุกต์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>พบว่า ครูมีความคาดหวัง</w:t>
      </w:r>
      <w:r w:rsidR="00694D4E" w:rsidRPr="00BD72EC">
        <w:rPr>
          <w:rFonts w:ascii="TH SarabunPSK" w:hAnsi="TH SarabunPSK" w:cs="TH SarabunPSK"/>
          <w:sz w:val="32"/>
          <w:szCs w:val="32"/>
          <w:cs/>
        </w:rPr>
        <w:t>ในการ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นำ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ไปใช้ในการพัฒนาสื่อการเรียนการสอนในระดับมาก มีความคิดเห็นต่อความสะดวกในการใช้งานระบบในระดับมาก </w:t>
      </w:r>
      <w:r w:rsidR="00694D4E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รับรู้ว่ามีบุคคล/กลุ่ม/องค์กรเชื่อว่าครูควรใช้ระบบ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ในการพัฒนาสื่อการเรียนการสอนในระดับมาก </w:t>
      </w:r>
      <w:r w:rsidR="00694D4E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และเห็นว่านโยบายภาครัฐในการส่งเสริมการเรียนการสอนโดยใช้แท็บเล็ตมีอิทธิพลต่อการตัดสินใจใช้ระบบ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ของครู รวมทั้งการที่ผู้บริหารของครูคิดว่าครูควรใช้ระบบ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เพื่อสร้างแอพพลิเคชั่นการเรียนการสอน ครูยังมีความเชื่อว่าโครงสร้างพื้นฐานทางเทคนิคและองค์กรสามารถรองรับการใช้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ได้ ครูมีทัศนคติเชิงบวกต่อการใช้นวัตกรรม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 xml:space="preserve">ในระดับมาก และมีทัศนคติว่าการใช้ระบบ </w:t>
      </w:r>
      <w:r w:rsidR="00FD1EA1" w:rsidRPr="00BD72EC">
        <w:rPr>
          <w:rFonts w:ascii="TH SarabunPSK" w:hAnsi="TH SarabunPSK" w:cs="TH SarabunPSK"/>
          <w:sz w:val="32"/>
          <w:szCs w:val="32"/>
        </w:rPr>
        <w:t xml:space="preserve">Authoring tools </w:t>
      </w:r>
      <w:r w:rsidR="00FD1EA1" w:rsidRPr="00BD72EC">
        <w:rPr>
          <w:rFonts w:ascii="TH SarabunPSK" w:hAnsi="TH SarabunPSK" w:cs="TH SarabunPSK"/>
          <w:sz w:val="32"/>
          <w:szCs w:val="32"/>
          <w:cs/>
        </w:rPr>
        <w:t>ถือว่าเป็นแนวคิดปลุกกระแสให้ครูสนใจเรียนรู้การพัฒนาแอพพลิเคชั่นการเรียนการสอนด้วยตนเองในระดับมาก</w:t>
      </w:r>
    </w:p>
    <w:p w:rsidR="00FD1EA1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bookmarkStart w:id="35" w:name="_Hlk503975654"/>
      <w:r w:rsidRPr="00BD72EC">
        <w:rPr>
          <w:rFonts w:ascii="TH SarabunPSK" w:hAnsi="TH SarabunPSK" w:cs="TH SarabunPSK"/>
          <w:sz w:val="32"/>
          <w:szCs w:val="32"/>
          <w:cs/>
        </w:rPr>
        <w:t>สมพงษ์ ยิ่งเมือง และคณะ (2556</w:t>
      </w:r>
      <w:bookmarkEnd w:id="35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BB05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ได้วิจัยเรื่อง การศึกษาตัวแบบเทคโนโลยีสารสนเทศสำหรับการบริการลูกค้าสัมพันธ์ พบว่า 1) ผู้เชี่ยวชาญยอมรับความมีประสิทธิภาพของตัวแบบตั้งแต่ระดับสูงขึ้นไปที่มีความสอดคล้องกันอย่างมีนัยสำคัญทางสถิติที่ระดับ 0.01 2) บุคลากรมีความพึงพอใจในตัวแบบตั้งแต่ระดับสูงและสูงสุด ไม่ต่ำกว่าร้อยละ 90 อย่างมีนัยสำคัญทางสถิติที่ระดับ 0.01 3) ลูกค้ามีความพึงพอใจในตัวแบบตั้งแต่ระดับสูงและสูงสุด ไม่ต่ำกว่าร้อยละ 90 อย่างมีนัยสำคัญทางสถิติที่ระดับ 0.01 ข้อค้นพบคือ ตัวแบบเทคโนโลยีสารสนเทศสำหรับการบริหารลูกค้าสัมพันธ์ที่มีการตรวจสอบคุณภาพในทุกขั้นตอน เป็นตัวแบบที่พัฒนาและบูรณาการขึ้นมาเป็นนวัตกรรมใหม่ แล้วนำมาใช้ในการพัฒนาตัวแบบเทคโนโลยีสารสนเทศส</w:t>
      </w:r>
      <w:r w:rsidR="00DE3080" w:rsidRPr="00BD72EC">
        <w:rPr>
          <w:rFonts w:ascii="TH SarabunPSK" w:hAnsi="TH SarabunPSK" w:cs="TH SarabunPSK"/>
          <w:sz w:val="32"/>
          <w:szCs w:val="32"/>
          <w:cs/>
        </w:rPr>
        <w:t>ำ</w:t>
      </w:r>
      <w:r w:rsidRPr="00BD72EC">
        <w:rPr>
          <w:rFonts w:ascii="TH SarabunPSK" w:hAnsi="TH SarabunPSK" w:cs="TH SarabunPSK"/>
          <w:sz w:val="32"/>
          <w:szCs w:val="32"/>
          <w:cs/>
        </w:rPr>
        <w:t>หรับการบริหารลูกค้าสัมพันธ์</w:t>
      </w:r>
    </w:p>
    <w:p w:rsidR="00FD1EA1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bookmarkStart w:id="36" w:name="_Hlk503975731"/>
      <w:r w:rsidRPr="00BD72EC">
        <w:rPr>
          <w:rFonts w:ascii="TH SarabunPSK" w:hAnsi="TH SarabunPSK" w:cs="TH SarabunPSK"/>
          <w:sz w:val="32"/>
          <w:szCs w:val="32"/>
          <w:cs/>
        </w:rPr>
        <w:t>กุศิรา เจริญสุข และคณะ (2555)</w:t>
      </w:r>
      <w:bookmarkEnd w:id="36"/>
      <w:r w:rsidR="00BB05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ได้วิจัยเรื่อง ปัจจัยที่มีผลต่อการใช้เทคโนโลยี </w:t>
      </w:r>
      <w:r w:rsidR="000C6B5B">
        <w:rPr>
          <w:rFonts w:ascii="TH SarabunPSK" w:hAnsi="TH SarabunPSK" w:cs="TH SarabunPSK"/>
          <w:sz w:val="32"/>
          <w:szCs w:val="32"/>
          <w:cs/>
        </w:rPr>
        <w:br/>
      </w:r>
      <w:r w:rsidRPr="00BD72EC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Learning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ของนักศึกษา </w:t>
      </w:r>
      <w:r w:rsidRPr="00BD72EC">
        <w:rPr>
          <w:rFonts w:ascii="TH SarabunPSK" w:hAnsi="TH SarabunPSK" w:cs="TH SarabunPSK"/>
          <w:sz w:val="32"/>
          <w:szCs w:val="32"/>
        </w:rPr>
        <w:t>Pre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degree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มหาวิทยาลัยรามคำแหง พบว่า 1) นักศึกษา </w:t>
      </w:r>
      <w:r w:rsidRPr="00BD72EC">
        <w:rPr>
          <w:rFonts w:ascii="TH SarabunPSK" w:hAnsi="TH SarabunPSK" w:cs="TH SarabunPSK"/>
          <w:sz w:val="32"/>
          <w:szCs w:val="32"/>
        </w:rPr>
        <w:t>Pre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degree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เลือกใช้รูปแบบเทคโนโลยี </w:t>
      </w:r>
      <w:r w:rsidRPr="00BD72EC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Learning </w:t>
      </w:r>
      <w:r w:rsidRPr="00BD72EC">
        <w:rPr>
          <w:rFonts w:ascii="TH SarabunPSK" w:hAnsi="TH SarabunPSK" w:cs="TH SarabunPSK"/>
          <w:sz w:val="32"/>
          <w:szCs w:val="32"/>
          <w:cs/>
        </w:rPr>
        <w:t>ที่ครอบคลุมและเปิดกว้างกับบุคคลทั่วไป รวมทั้งสามารถโต้ตอบได้โดยการพิมพ์ข้อความ สร้างความสนใจให้แก่ผู้เรียน และทำให้ผู้เรียนได้รับประสบการณ์ในด้านต่าง</w:t>
      </w:r>
      <w:r w:rsidR="00596C66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ๆ สร้างปฏิสัมพันธ์ระหว่างผู้เรียนกับผู้สอนได้ การนำข้อมูลที่ได้รับไปประยุกต์ใช้ให้เกิดประโยชน์ และนำเสนอข้อมูลโดยมีตัวอักษร รูปภาพ และเสียงประกอบ และใช้ง่ายไม่ซับซ้อน 2) เนื้อหาเทคโนโลยี </w:t>
      </w:r>
      <w:r w:rsidRPr="00BD72EC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Learning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ที่ให้ประโยชน์ด้านความรู้/ความเข้าใจ มีการอธิบายเนื้อหาอย่างชัดเจน การใช้ภาษาเหมาะสม เข้าใจง่าย วิธีนำเสนอเทคโนโลยี </w:t>
      </w:r>
      <w:r w:rsidRPr="00BD72EC">
        <w:rPr>
          <w:rFonts w:ascii="TH SarabunPSK" w:hAnsi="TH SarabunPSK" w:cs="TH SarabunPSK"/>
          <w:sz w:val="32"/>
          <w:szCs w:val="32"/>
        </w:rPr>
        <w:t>e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Learning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ในด้านความเหมาะสมของเสียง </w:t>
      </w:r>
      <w:r w:rsidR="00596C66" w:rsidRPr="00BD72EC">
        <w:rPr>
          <w:rFonts w:ascii="TH SarabunPSK" w:hAnsi="TH SarabunPSK" w:cs="TH SarabunPSK"/>
          <w:sz w:val="32"/>
          <w:szCs w:val="32"/>
          <w:cs/>
        </w:rPr>
        <w:t>การ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ดาวน์โหลดด้วยความเร็ว เชื่อมโยงไปยังเว็บไซต์อื่น มีสัญลักษณ์ที่สื่อความหมาย และเทคนิค </w:t>
      </w:r>
      <w:r w:rsidRPr="00BD72EC">
        <w:rPr>
          <w:rFonts w:ascii="TH SarabunPSK" w:hAnsi="TH SarabunPSK" w:cs="TH SarabunPSK"/>
          <w:sz w:val="32"/>
          <w:szCs w:val="32"/>
        </w:rPr>
        <w:t xml:space="preserve">Dynamic HTML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มากที่สุด </w:t>
      </w:r>
    </w:p>
    <w:p w:rsidR="00FD1EA1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bookmarkStart w:id="37" w:name="_Hlk503975756"/>
      <w:r w:rsidRPr="00BD72EC">
        <w:rPr>
          <w:rFonts w:ascii="TH SarabunPSK" w:hAnsi="TH SarabunPSK" w:cs="TH SarabunPSK"/>
          <w:sz w:val="32"/>
          <w:szCs w:val="32"/>
          <w:cs/>
        </w:rPr>
        <w:t>เอกสิทธิ์ เลาะมิง และคณะ (2554)</w:t>
      </w:r>
      <w:bookmarkEnd w:id="37"/>
      <w:r w:rsidR="00BB05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ได้วิจัยเรื่อง การยอมรับการใช้เทคโนโลยีสารสนเทศและการสื่อสารที่มีต่อการพัฒนาชุมชนของพัฒนากรจังหวัดภาคใต้ตอนล่าง พบว่า 1) กระบวนการตัดสินใจการยอมรับการใช้เทคโนโลยีสารสนเทศและการสื่อสาร ประกอบด้วย 5 ขั้น </w:t>
      </w:r>
      <w:r w:rsidR="00F961CD" w:rsidRPr="00BD72EC">
        <w:rPr>
          <w:rFonts w:ascii="TH SarabunPSK" w:hAnsi="TH SarabunPSK" w:cs="TH SarabunPSK"/>
          <w:sz w:val="32"/>
          <w:szCs w:val="32"/>
          <w:cs/>
        </w:rPr>
        <w:t>โดย</w:t>
      </w:r>
      <w:r w:rsidRPr="00BD72EC">
        <w:rPr>
          <w:rFonts w:ascii="TH SarabunPSK" w:hAnsi="TH SarabunPSK" w:cs="TH SarabunPSK"/>
          <w:sz w:val="32"/>
          <w:szCs w:val="32"/>
          <w:cs/>
        </w:rPr>
        <w:t>รวมอยู่ในระดับมาก 2) พัฒนากรที่มีอายุ ตำแหน่ง อายุราชการ และประสบการณ์อบรมด้านเทคโนโลยีสารสนเทศและการสื่อสารโดยรวมมีการยอมรับแตกต่างกันอย่างมีนัยสำคัญทางสถิติที่ระดับ.05  3) พัฒนากรมีการนำความรู้แฝงส่วนบุคคลและองค์กรมาจัดการความรู้และพัฒนาเพื่อ ให้เกิดองค์ความรู้ใหม่ โดยใช้กระบวนการมีส่วนร่วม รวบรวม ประมวล จัดเก็บเป็นฐานข้อมูล และถ่ายทอดความรู้ ผ่านการประชุม การอบรม เว็บไซต์ เพื่อนำความรู้ที่ได้รับนั้นไปเผยแพร่ต่อชุมชน และ 4) พัฒนากรมีการแลกเปลี่ยนเรียนรู้ผ่านการใช้เทคโนโลยีสารสนเทศและการสื่อสาร และเต็มใจที่จะเข้ารับการอบรม เกิดการแลกเปลี่ยนเรียนรู้ภายในองค์กรและระหว่างองค์กร โดยมุ่งเน้นให้เกิดประโยชน์ กับองค์กรและชุมชน</w:t>
      </w:r>
    </w:p>
    <w:p w:rsidR="00A36D82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bookmarkStart w:id="38" w:name="_Hlk503975824"/>
      <w:r w:rsidRPr="00BD72EC">
        <w:rPr>
          <w:rFonts w:ascii="TH SarabunPSK" w:hAnsi="TH SarabunPSK" w:cs="TH SarabunPSK"/>
          <w:sz w:val="32"/>
          <w:szCs w:val="32"/>
          <w:cs/>
        </w:rPr>
        <w:t>มะลิวรรณ จันแดง และคณะ (2554)</w:t>
      </w:r>
      <w:bookmarkEnd w:id="38"/>
      <w:r w:rsidR="00BB05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ได้วิจัยเรื่อง ปัจจัยที่นำไปสู่การยอมรับเทคโนโลยีการเรียนอิเล็กทรอนิกส์ กรณีศึกษา การใช้ระบบการเรียนอิเล็กทรอนิกส์ในบริษัท สยาม มิตซุย พีทีเอ 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จำกัด พบว่า ผลของการศึกษาสอดคล้องกับแนวคิดของทฤษฎี คือ </w:t>
      </w:r>
      <w:r w:rsidRPr="00BD72EC">
        <w:rPr>
          <w:rFonts w:ascii="TH SarabunPSK" w:hAnsi="TH SarabunPSK" w:cs="TH SarabunPSK"/>
          <w:sz w:val="32"/>
          <w:szCs w:val="32"/>
        </w:rPr>
        <w:t>UTAUT</w:t>
      </w:r>
      <w:r w:rsidR="00A36D8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</w:rPr>
        <w:t xml:space="preserve">TTF </w:t>
      </w:r>
      <w:r w:rsidR="00A36D82"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คือ ปัจจัยที่มีผลต่อการยอมรับเทคโนโลยีการเรียนอิเล็กทรอนิกส์ ได้แก่ ปัจจัยด้านความเหมาะสมระหว่างงานและเทคโนโลยี ปัจจัยด้านความคาดหวังในการพยายามใช้เทคโนโลยี ปัจจัยด้านสภาพแวดล้อมที่สนับสนุนในการใช้เทคโนโลยี  และปัจจัยด้านความคาดหวังในประสิทธิภาพ ส่วนปัจจัยด้านอิทธิพลทางสังคมไม่มีความสัมพันธ์กันอย่างมีนัยสำคัญ </w:t>
      </w:r>
      <w:r w:rsidR="00A36D82" w:rsidRPr="00BD72E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BD72EC">
        <w:rPr>
          <w:rFonts w:ascii="TH SarabunPSK" w:hAnsi="TH SarabunPSK" w:cs="TH SarabunPSK"/>
          <w:sz w:val="32"/>
          <w:szCs w:val="32"/>
          <w:cs/>
        </w:rPr>
        <w:t>ผลการสัมภาษณ์ผู้เชี่ยวชาญและผู้บริหารขององค์กร พบว่า ควรพัฒนาระบบให้สอดคล้องกับความต้องการของผู้ใช้งาน แก้ไขปัญหาความไม่เสถียรของระบบ วางรูปแบบให้ผู้ใช้งานเข้าใจระบบ และสามารถใช้งานได้อย่างง่ายขึ้น</w:t>
      </w:r>
    </w:p>
    <w:p w:rsidR="00FD1EA1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bookmarkStart w:id="39" w:name="_Hlk503975879"/>
      <w:bookmarkStart w:id="40" w:name="_Hlk501650124"/>
      <w:r w:rsidRPr="00BD72EC">
        <w:rPr>
          <w:rFonts w:ascii="TH SarabunPSK" w:hAnsi="TH SarabunPSK" w:cs="TH SarabunPSK"/>
          <w:sz w:val="32"/>
          <w:szCs w:val="32"/>
        </w:rPr>
        <w:t>Maldonado et at</w:t>
      </w:r>
      <w:r w:rsidRPr="00BD72EC">
        <w:rPr>
          <w:rFonts w:ascii="TH SarabunPSK" w:hAnsi="TH SarabunPSK" w:cs="TH SarabunPSK"/>
          <w:sz w:val="32"/>
          <w:szCs w:val="32"/>
          <w:cs/>
        </w:rPr>
        <w:t>. (2011)</w:t>
      </w:r>
      <w:bookmarkEnd w:id="39"/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05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ได้วิจัยเรื่อง การยอมรับเทคโนโลยีการเรียนอิเล็กทรอนิกส์ในประเทศเปรู </w:t>
      </w:r>
      <w:r w:rsidR="00E37A7B" w:rsidRPr="00BD72EC">
        <w:rPr>
          <w:rFonts w:ascii="TH SarabunPSK" w:hAnsi="TH SarabunPSK" w:cs="TH SarabunPSK"/>
          <w:sz w:val="32"/>
          <w:szCs w:val="32"/>
          <w:cs/>
        </w:rPr>
        <w:t>พบว่า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แรงกระตุ้นในการใช้ระบบการเรียนอิเล็กทรอนิกส์มีบทบาทสำคัญมากต่อการใช้</w:t>
      </w:r>
      <w:r w:rsidR="00E37A7B" w:rsidRPr="00BD72EC">
        <w:rPr>
          <w:rFonts w:ascii="TH SarabunPSK" w:hAnsi="TH SarabunPSK" w:cs="TH SarabunPSK"/>
          <w:sz w:val="32"/>
          <w:szCs w:val="32"/>
          <w:cs/>
        </w:rPr>
        <w:t>งาน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ระบบ สถาบันการศึกษาต้องหาวิธีการที่จะกระตุ้นให้นักเรียนสนใจการเรียนอิเล็กทรอนิกส์ และสิ่งที่เป็นสิ่งแรกกระตุ้นคือ </w:t>
      </w:r>
      <w:r w:rsidR="00E37A7B" w:rsidRPr="00BD72EC">
        <w:rPr>
          <w:rFonts w:ascii="TH SarabunPSK" w:hAnsi="TH SarabunPSK" w:cs="TH SarabunPSK"/>
          <w:sz w:val="32"/>
          <w:szCs w:val="32"/>
          <w:cs/>
        </w:rPr>
        <w:t>การ</w:t>
      </w:r>
      <w:r w:rsidRPr="00BD72EC">
        <w:rPr>
          <w:rFonts w:ascii="TH SarabunPSK" w:hAnsi="TH SarabunPSK" w:cs="TH SarabunPSK"/>
          <w:sz w:val="32"/>
          <w:szCs w:val="32"/>
          <w:cs/>
        </w:rPr>
        <w:t>ใช้งาน</w:t>
      </w:r>
      <w:r w:rsidR="00E37A7B" w:rsidRPr="00BD72EC">
        <w:rPr>
          <w:rFonts w:ascii="TH SarabunPSK" w:hAnsi="TH SarabunPSK" w:cs="TH SarabunPSK"/>
          <w:sz w:val="32"/>
          <w:szCs w:val="32"/>
          <w:cs/>
        </w:rPr>
        <w:t>ที่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ง่ายและไม่ต้องใช้ความพยายามมากที่จะเรียนรู้ </w:t>
      </w:r>
      <w:r w:rsidR="00E37A7B" w:rsidRPr="00BD72EC">
        <w:rPr>
          <w:rFonts w:ascii="TH SarabunPSK" w:hAnsi="TH SarabunPSK" w:cs="TH SarabunPSK"/>
          <w:sz w:val="32"/>
          <w:szCs w:val="32"/>
          <w:cs/>
        </w:rPr>
        <w:t>และ</w:t>
      </w:r>
      <w:r w:rsidRPr="00BD72EC">
        <w:rPr>
          <w:rFonts w:ascii="TH SarabunPSK" w:hAnsi="TH SarabunPSK" w:cs="TH SarabunPSK"/>
          <w:sz w:val="32"/>
          <w:szCs w:val="32"/>
          <w:cs/>
        </w:rPr>
        <w:t>นักเรียนในพื้นที่ที่ต่างกันจะได้รับอิทธิพลทางสังคมที่ส่งผลต่อความตั้งใจการใช้เทคโนโลยีที่ต่างกัน โดยนักเรียนในพื้นที่เทือกเขาแอนดีสจะได้รับอิทธิพลทางสังคมมากว่านักเรียนในพื้นที่ชายฝั่ง เพราะได้รับอิทธิพลจากอาจารย์ เพื่อนและครอบครัว ส่วนปัจจัยในเรื่องเพศ ทั้งผู้ชายและผู้หญิงไม่มีความแตกต่างกันในเรื่องความตั้งใจในการใช้เทคโนโลยี อีกทั้งเงื่อนไขที่จะอำนวยความสะดวกในการใช้งานก็ไม่มีผลต่อพฤติกรรมการใช้เทคโนโลยีการเรียนอิเล็กทรอนิกส์ในประเทศเปรู</w:t>
      </w:r>
      <w:bookmarkEnd w:id="40"/>
    </w:p>
    <w:p w:rsidR="00FD1EA1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bookmarkStart w:id="41" w:name="_Hlk503975899"/>
      <w:r w:rsidRPr="00BD72EC">
        <w:rPr>
          <w:rFonts w:ascii="TH SarabunPSK" w:hAnsi="TH SarabunPSK" w:cs="TH SarabunPSK"/>
          <w:sz w:val="32"/>
          <w:szCs w:val="32"/>
        </w:rPr>
        <w:t xml:space="preserve">Sumak, Polanoio </w:t>
      </w:r>
      <w:r w:rsidR="001E009F">
        <w:rPr>
          <w:rFonts w:ascii="TH SarabunPSK" w:hAnsi="TH SarabunPSK" w:cs="TH SarabunPSK"/>
          <w:sz w:val="32"/>
          <w:szCs w:val="32"/>
        </w:rPr>
        <w:t>and</w:t>
      </w:r>
      <w:r w:rsidRPr="00BD72EC">
        <w:rPr>
          <w:rFonts w:ascii="TH SarabunPSK" w:hAnsi="TH SarabunPSK" w:cs="TH SarabunPSK"/>
          <w:sz w:val="32"/>
          <w:szCs w:val="32"/>
        </w:rPr>
        <w:t xml:space="preserve"> Hencko </w:t>
      </w:r>
      <w:r w:rsidRPr="00BD72EC">
        <w:rPr>
          <w:rFonts w:ascii="TH SarabunPSK" w:hAnsi="TH SarabunPSK" w:cs="TH SarabunPSK"/>
          <w:sz w:val="32"/>
          <w:szCs w:val="32"/>
          <w:cs/>
        </w:rPr>
        <w:t>(2010)</w:t>
      </w:r>
      <w:r w:rsidR="00BB05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41"/>
      <w:r w:rsidRPr="00BD72EC">
        <w:rPr>
          <w:rFonts w:ascii="TH SarabunPSK" w:hAnsi="TH SarabunPSK" w:cs="TH SarabunPSK"/>
          <w:sz w:val="32"/>
          <w:szCs w:val="32"/>
          <w:cs/>
        </w:rPr>
        <w:t xml:space="preserve">ได้วิจัยเรื่อง การยอมรับเทคโนโลยีการเรียนอิเล็กทรอนิกส์ทั้งในมุมมองของนักศึกษาและอาจารย์ โดยเน้นการยอมรับเทคโนโลยี </w:t>
      </w:r>
      <w:r w:rsidRPr="00BD72EC">
        <w:rPr>
          <w:rFonts w:ascii="TH SarabunPSK" w:hAnsi="TH SarabunPSK" w:cs="TH SarabunPSK"/>
          <w:sz w:val="32"/>
          <w:szCs w:val="32"/>
        </w:rPr>
        <w:t xml:space="preserve">Moodle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พบว่า ความคาดหวังในประสิทธิภาพของงาน และอิทธิพลทางสังคมเป็นปัจจัยที่มีอิทธิพลต่อทัศนคติของผู้ใช้เทคโนโลยีมากที่สุด และอิทธิพลทางสังคมก็ยังส่งผลต่อความตั้งใจในการใช้เทคโนโลยี ทั้งนี้ ปัจจัยที่มีผลต่อการใช้งานเทคโนโลยี </w:t>
      </w:r>
      <w:r w:rsidRPr="00BD72EC">
        <w:rPr>
          <w:rFonts w:ascii="TH SarabunPSK" w:hAnsi="TH SarabunPSK" w:cs="TH SarabunPSK"/>
          <w:sz w:val="32"/>
          <w:szCs w:val="32"/>
        </w:rPr>
        <w:t xml:space="preserve">Moodle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คือ สภาพแวดล้อมที่สนับสนุนในการใช้เทคโนโลยีและความตั้งใจในการใช้เทคโนโลยี จากการผลการวิจัยยังแสดงให้เห็นว่า นักศึกษาให้การยอมรับเทคโนโลยีการเรียนอิเล็กทรอนิกส์ไม่ใช่เพียงเพราะว่าเทคโนโลยีนั้นใช้งานง่าย แต่ยอมรับก็เพราะว่ามีประโยชน์ต่อการศึกษา </w:t>
      </w:r>
    </w:p>
    <w:p w:rsidR="00FD1EA1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ab/>
      </w:r>
      <w:bookmarkStart w:id="42" w:name="_Hlk503975935"/>
      <w:r w:rsidRPr="00BD72EC">
        <w:rPr>
          <w:rFonts w:ascii="TH SarabunPSK" w:hAnsi="TH SarabunPSK" w:cs="TH SarabunPSK"/>
          <w:sz w:val="32"/>
          <w:szCs w:val="32"/>
        </w:rPr>
        <w:t xml:space="preserve">Tulaboev </w:t>
      </w:r>
      <w:r w:rsidR="001E009F">
        <w:rPr>
          <w:rFonts w:ascii="TH SarabunPSK" w:hAnsi="TH SarabunPSK" w:cs="TH SarabunPSK"/>
          <w:sz w:val="32"/>
          <w:szCs w:val="32"/>
        </w:rPr>
        <w:t>and</w:t>
      </w:r>
      <w:bookmarkStart w:id="43" w:name="_GoBack"/>
      <w:bookmarkEnd w:id="43"/>
      <w:r w:rsidRPr="00BD72EC">
        <w:rPr>
          <w:rFonts w:ascii="TH SarabunPSK" w:hAnsi="TH SarabunPSK" w:cs="TH SarabunPSK"/>
          <w:sz w:val="32"/>
          <w:szCs w:val="32"/>
        </w:rPr>
        <w:t xml:space="preserve"> Oxdey </w:t>
      </w:r>
      <w:r w:rsidRPr="00BD72EC">
        <w:rPr>
          <w:rFonts w:ascii="TH SarabunPSK" w:hAnsi="TH SarabunPSK" w:cs="TH SarabunPSK"/>
          <w:sz w:val="32"/>
          <w:szCs w:val="32"/>
          <w:cs/>
        </w:rPr>
        <w:t>(2010</w:t>
      </w:r>
      <w:bookmarkEnd w:id="42"/>
      <w:r w:rsidRPr="00BD72EC">
        <w:rPr>
          <w:rFonts w:ascii="TH SarabunPSK" w:hAnsi="TH SarabunPSK" w:cs="TH SarabunPSK"/>
          <w:sz w:val="32"/>
          <w:szCs w:val="32"/>
          <w:cs/>
        </w:rPr>
        <w:t>)</w:t>
      </w:r>
      <w:r w:rsidR="00BB05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ได้วิจัยเรื่อง การยอมรับเทคโนโลยีและประสิทธิภาพในการนำ </w:t>
      </w:r>
      <w:r w:rsidRPr="00BD72EC">
        <w:rPr>
          <w:rFonts w:ascii="TH SarabunPSK" w:hAnsi="TH SarabunPSK" w:cs="TH SarabunPSK"/>
          <w:sz w:val="32"/>
          <w:szCs w:val="32"/>
        </w:rPr>
        <w:t xml:space="preserve">Web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2.0 เข้ามาช่วยในการเรียนและเพิ่มศักยภาพในการเรียนภาษาอังกฤษ พบว่า ปัจจัยที่มีความสำคัญต่อความตั้งใจใช้งานและการใช้งาน </w:t>
      </w:r>
      <w:r w:rsidRPr="00BD72EC">
        <w:rPr>
          <w:rFonts w:ascii="TH SarabunPSK" w:hAnsi="TH SarabunPSK" w:cs="TH SarabunPSK"/>
          <w:sz w:val="32"/>
          <w:szCs w:val="32"/>
        </w:rPr>
        <w:t xml:space="preserve">Web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2.0 คือความคาดหวังในประสิทธิภาพของงาน ความคาดหวังในการพยายามใช้เทคโนโลยี อิทธิพลทางสังคม  และสภาพแวดล้อมที่สนับสนุนในการใช้เทคโนโลยี </w:t>
      </w:r>
      <w:r w:rsidR="00537701" w:rsidRPr="00BD72EC">
        <w:rPr>
          <w:rFonts w:ascii="TH SarabunPSK" w:hAnsi="TH SarabunPSK" w:cs="TH SarabunPSK"/>
          <w:sz w:val="32"/>
          <w:szCs w:val="32"/>
          <w:cs/>
        </w:rPr>
        <w:t>ส่วน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ความสัมพันธ์ระหว่างความคาดหวังเกี่ยวกับความพยายามในการใช้เทคโนโลยีและอุปสรรคของการใช้ </w:t>
      </w:r>
      <w:r w:rsidRPr="00BD72EC">
        <w:rPr>
          <w:rFonts w:ascii="TH SarabunPSK" w:hAnsi="TH SarabunPSK" w:cs="TH SarabunPSK"/>
          <w:sz w:val="32"/>
          <w:szCs w:val="32"/>
        </w:rPr>
        <w:t xml:space="preserve">Web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2.0 มีความสัมพันธ์เชิงลบ ส่วนอายุ เพศ ประสบการณ์ของนักเรียนและความเต็มใจที่จะใช้งานไม่มีความสัมพันธ์ต่อความตั้งใจการใช้งาน </w:t>
      </w:r>
      <w:r w:rsidRPr="00BD72EC">
        <w:rPr>
          <w:rFonts w:ascii="TH SarabunPSK" w:hAnsi="TH SarabunPSK" w:cs="TH SarabunPSK"/>
          <w:sz w:val="32"/>
          <w:szCs w:val="32"/>
        </w:rPr>
        <w:t xml:space="preserve">Web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2.0 </w:t>
      </w:r>
      <w:r w:rsidR="009C7935" w:rsidRPr="00BD72EC">
        <w:rPr>
          <w:rFonts w:ascii="TH SarabunPSK" w:hAnsi="TH SarabunPSK" w:cs="TH SarabunPSK"/>
          <w:sz w:val="32"/>
          <w:szCs w:val="32"/>
          <w:cs/>
        </w:rPr>
        <w:t>ส่วน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เชื้อชาติของนักเรียน 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หว่างนักเรียนเชื้อชาติมาเลเซียกับนักเรียนนานาชาติมีความสัมพันธ์กับความคาดหวังในประสิทธิภาพของงานและอิทธิพลทางสังคมที่แตกต่างกัน คือ นักเรียนเชื้อชาติมาเลเซียจะให้ความสำคัญในการใช้ </w:t>
      </w:r>
      <w:r w:rsidRPr="00BD72EC">
        <w:rPr>
          <w:rFonts w:ascii="TH SarabunPSK" w:hAnsi="TH SarabunPSK" w:cs="TH SarabunPSK"/>
          <w:sz w:val="32"/>
          <w:szCs w:val="32"/>
        </w:rPr>
        <w:t xml:space="preserve">Web </w:t>
      </w:r>
      <w:r w:rsidRPr="00BD72EC">
        <w:rPr>
          <w:rFonts w:ascii="TH SarabunPSK" w:hAnsi="TH SarabunPSK" w:cs="TH SarabunPSK"/>
          <w:sz w:val="32"/>
          <w:szCs w:val="32"/>
          <w:cs/>
        </w:rPr>
        <w:t>2.0 มากกว่านักเรียนนานาชาติ เพราะคาดว่าจะได้รับประโยชน์และได้รับความรู้มากขึ้น</w:t>
      </w:r>
    </w:p>
    <w:p w:rsidR="003463F2" w:rsidRPr="00BD72EC" w:rsidRDefault="00FD1EA1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  <w:cs/>
        </w:rPr>
        <w:tab/>
      </w:r>
      <w:r w:rsidR="00BB0566">
        <w:rPr>
          <w:rFonts w:ascii="TH SarabunPSK" w:hAnsi="TH SarabunPSK" w:cs="TH SarabunPSK"/>
          <w:sz w:val="32"/>
          <w:szCs w:val="32"/>
          <w:cs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จากการศึกษางานวิจัยเกี่ยวกับการยอมรับนวัตกรรม พบว่า งานวิจัยด้านการยอมรับนวัตกรรม ได้นำตัวแบบสหทฤษฎีการยอมรับและใช้เทคโนโลยี (</w:t>
      </w:r>
      <w:r w:rsidRPr="00BD72EC">
        <w:rPr>
          <w:rFonts w:ascii="TH SarabunPSK" w:hAnsi="TH SarabunPSK" w:cs="TH SarabunPSK"/>
          <w:sz w:val="32"/>
          <w:szCs w:val="32"/>
        </w:rPr>
        <w:t>UTAUT</w:t>
      </w:r>
      <w:r w:rsidRPr="00BD72EC">
        <w:rPr>
          <w:rFonts w:ascii="TH SarabunPSK" w:hAnsi="TH SarabunPSK" w:cs="TH SarabunPSK"/>
          <w:sz w:val="32"/>
          <w:szCs w:val="32"/>
          <w:cs/>
        </w:rPr>
        <w:t>) เพื่อศึกษาการยอมรับ</w:t>
      </w:r>
      <w:r w:rsidR="009C7935" w:rsidRPr="00BD72EC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BD72EC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9C7935" w:rsidRPr="00BD72EC">
        <w:rPr>
          <w:rFonts w:ascii="TH SarabunPSK" w:hAnsi="TH SarabunPSK" w:cs="TH SarabunPSK"/>
          <w:sz w:val="32"/>
          <w:szCs w:val="32"/>
          <w:cs/>
        </w:rPr>
        <w:t>เข้าร่วมกิจกรรม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DB18C0" w:rsidRPr="00BD72EC">
        <w:rPr>
          <w:rFonts w:ascii="TH SarabunPSK" w:hAnsi="TH SarabunPSK" w:cs="TH SarabunPSK"/>
          <w:sz w:val="32"/>
          <w:szCs w:val="32"/>
          <w:cs/>
        </w:rPr>
        <w:t>สะท้อนผลกิจกรรม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อาจจะดำเนินการโดยการอบรม สัมมนา หรือเผยแพร่</w:t>
      </w:r>
      <w:r w:rsidR="00DB18C0" w:rsidRPr="00BD72EC">
        <w:rPr>
          <w:rFonts w:ascii="TH SarabunPSK" w:hAnsi="TH SarabunPSK" w:cs="TH SarabunPSK"/>
          <w:sz w:val="32"/>
          <w:szCs w:val="32"/>
          <w:cs/>
        </w:rPr>
        <w:t>เทคโนโลยีดิจ</w:t>
      </w:r>
      <w:r w:rsidR="00AA00C5" w:rsidRPr="00BD72EC">
        <w:rPr>
          <w:rFonts w:ascii="TH SarabunPSK" w:hAnsi="TH SarabunPSK" w:cs="TH SarabunPSK"/>
          <w:sz w:val="32"/>
          <w:szCs w:val="32"/>
          <w:cs/>
        </w:rPr>
        <w:t>ิ</w:t>
      </w:r>
      <w:r w:rsidR="00DB18C0" w:rsidRPr="00BD72EC">
        <w:rPr>
          <w:rFonts w:ascii="TH SarabunPSK" w:hAnsi="TH SarabunPSK" w:cs="TH SarabunPSK"/>
          <w:sz w:val="32"/>
          <w:szCs w:val="32"/>
          <w:cs/>
        </w:rPr>
        <w:t>ทัล</w:t>
      </w:r>
      <w:r w:rsidRPr="00BD72EC">
        <w:rPr>
          <w:rFonts w:ascii="TH SarabunPSK" w:hAnsi="TH SarabunPSK" w:cs="TH SarabunPSK"/>
          <w:sz w:val="32"/>
          <w:szCs w:val="32"/>
          <w:cs/>
        </w:rPr>
        <w:t>ในรูปแบบต่าง</w:t>
      </w:r>
      <w:r w:rsidR="00DB18C0" w:rsidRPr="00BD72EC">
        <w:rPr>
          <w:rFonts w:ascii="TH SarabunPSK" w:hAnsi="TH SarabunPSK" w:cs="TH SarabunPSK"/>
          <w:sz w:val="32"/>
          <w:szCs w:val="32"/>
          <w:cs/>
        </w:rPr>
        <w:t xml:space="preserve"> ๆ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โดยกลุ่มตัวอย่างเป็นทั้งกลุ่ม ครู บุคลากรทางการศึกษา และบุคคลทั่วไป จำนวนกลุ่มตัวอย่างที่ดำเนินการศึกษา ตั้งแต่ </w:t>
      </w:r>
      <w:r w:rsidR="00DB18C0" w:rsidRPr="00BD72EC">
        <w:rPr>
          <w:rFonts w:ascii="TH SarabunPSK" w:hAnsi="TH SarabunPSK" w:cs="TH SarabunPSK"/>
          <w:sz w:val="32"/>
          <w:szCs w:val="32"/>
        </w:rPr>
        <w:t>130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คน ขึ้นไป และสถิติที่ใช้วิเคราะห์ข้อมูล คือ ค่าความถี่ ร้อยละ ค่าเฉลี่ย ค่าเบี่ยงเบน มาตรฐาน ค่า </w:t>
      </w:r>
      <w:r w:rsidRPr="00BD72EC">
        <w:rPr>
          <w:rFonts w:ascii="TH SarabunPSK" w:hAnsi="TH SarabunPSK" w:cs="TH SarabunPSK"/>
          <w:sz w:val="32"/>
          <w:szCs w:val="32"/>
        </w:rPr>
        <w:t>t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test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72EC">
        <w:rPr>
          <w:rFonts w:ascii="TH SarabunPSK" w:hAnsi="TH SarabunPSK" w:cs="TH SarabunPSK"/>
          <w:sz w:val="32"/>
          <w:szCs w:val="32"/>
        </w:rPr>
        <w:t>f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test  </w:t>
      </w:r>
      <w:r w:rsidRPr="00BD72EC">
        <w:rPr>
          <w:rFonts w:ascii="TH SarabunPSK" w:hAnsi="TH SarabunPSK" w:cs="TH SarabunPSK"/>
          <w:sz w:val="32"/>
          <w:szCs w:val="32"/>
          <w:cs/>
        </w:rPr>
        <w:t>งานวิจัย</w:t>
      </w:r>
      <w:r w:rsidR="00DB18C0" w:rsidRPr="00BD72EC">
        <w:rPr>
          <w:rFonts w:ascii="TH SarabunPSK" w:hAnsi="TH SarabunPSK" w:cs="TH SarabunPSK"/>
          <w:sz w:val="32"/>
          <w:szCs w:val="32"/>
          <w:cs/>
        </w:rPr>
        <w:t>นี้</w:t>
      </w:r>
      <w:r w:rsidRPr="00BD72EC">
        <w:rPr>
          <w:rFonts w:ascii="TH SarabunPSK" w:hAnsi="TH SarabunPSK" w:cs="TH SarabunPSK"/>
          <w:sz w:val="32"/>
          <w:szCs w:val="32"/>
          <w:cs/>
        </w:rPr>
        <w:t>ได้ทำการศึกษาทั้ง 4 ประเด็น คือ ความคาดหวังในประสิทธิภาพของงาน (</w:t>
      </w:r>
      <w:r w:rsidRPr="00BD72EC">
        <w:rPr>
          <w:rFonts w:ascii="TH SarabunPSK" w:hAnsi="TH SarabunPSK" w:cs="TH SarabunPSK"/>
          <w:sz w:val="32"/>
          <w:szCs w:val="32"/>
        </w:rPr>
        <w:t>Performance Expectancy</w:t>
      </w:r>
      <w:r w:rsidRPr="00BD72EC">
        <w:rPr>
          <w:rFonts w:ascii="TH SarabunPSK" w:hAnsi="TH SarabunPSK" w:cs="TH SarabunPSK"/>
          <w:sz w:val="32"/>
          <w:szCs w:val="32"/>
          <w:cs/>
        </w:rPr>
        <w:t>) ความคาดหวังในการพยายามใช้เทคโนโลยี (</w:t>
      </w:r>
      <w:r w:rsidRPr="00BD72EC">
        <w:rPr>
          <w:rFonts w:ascii="TH SarabunPSK" w:hAnsi="TH SarabunPSK" w:cs="TH SarabunPSK"/>
          <w:sz w:val="32"/>
          <w:szCs w:val="32"/>
        </w:rPr>
        <w:t>Effort Expectancy</w:t>
      </w:r>
      <w:r w:rsidRPr="00BD72EC">
        <w:rPr>
          <w:rFonts w:ascii="TH SarabunPSK" w:hAnsi="TH SarabunPSK" w:cs="TH SarabunPSK"/>
          <w:sz w:val="32"/>
          <w:szCs w:val="32"/>
          <w:cs/>
        </w:rPr>
        <w:t>) อิทธิพลทางสังคม (</w:t>
      </w:r>
      <w:r w:rsidRPr="00BD72EC">
        <w:rPr>
          <w:rFonts w:ascii="TH SarabunPSK" w:hAnsi="TH SarabunPSK" w:cs="TH SarabunPSK"/>
          <w:sz w:val="32"/>
          <w:szCs w:val="32"/>
        </w:rPr>
        <w:t>Social Influence</w:t>
      </w:r>
      <w:r w:rsidRPr="00BD72EC">
        <w:rPr>
          <w:rFonts w:ascii="TH SarabunPSK" w:hAnsi="TH SarabunPSK" w:cs="TH SarabunPSK"/>
          <w:sz w:val="32"/>
          <w:szCs w:val="32"/>
          <w:cs/>
        </w:rPr>
        <w:t>) และสภาพแวดล้อมที่สนับสนุนในการใช้เทคโนโลยี (</w:t>
      </w:r>
      <w:r w:rsidRPr="00BD72EC">
        <w:rPr>
          <w:rFonts w:ascii="TH SarabunPSK" w:hAnsi="TH SarabunPSK" w:cs="TH SarabunPSK"/>
          <w:sz w:val="32"/>
          <w:szCs w:val="32"/>
        </w:rPr>
        <w:t>Facilitating Conditions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โดยศึกษาร่วมกับตัวแปร อายุ เพศ </w:t>
      </w:r>
      <w:r w:rsidR="00DB18C0" w:rsidRPr="00BD72EC">
        <w:rPr>
          <w:rFonts w:ascii="TH SarabunPSK" w:hAnsi="TH SarabunPSK" w:cs="TH SarabunPSK"/>
          <w:sz w:val="32"/>
          <w:szCs w:val="32"/>
          <w:cs/>
        </w:rPr>
        <w:t>และสถานะ</w:t>
      </w:r>
    </w:p>
    <w:p w:rsidR="00B964B0" w:rsidRPr="00BD72EC" w:rsidRDefault="00B964B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72EC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853F7">
        <w:rPr>
          <w:rFonts w:ascii="TH SarabunPSK" w:hAnsi="TH SarabunPSK" w:cs="TH SarabunPSK"/>
          <w:b/>
          <w:bCs/>
          <w:sz w:val="32"/>
          <w:szCs w:val="32"/>
        </w:rPr>
        <w:tab/>
      </w:r>
      <w:r w:rsidRPr="00BD72EC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B964B0" w:rsidRPr="00BD72EC" w:rsidRDefault="00B964B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จากการศึกษางานวิจัยทั้งในและต่างประเทศสรุปได้ว่า รูปแบบการ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ถ่ายทอดเทคโนโลยีดิจิทัล</w:t>
      </w:r>
      <w:r w:rsidRPr="00BD72EC">
        <w:rPr>
          <w:rFonts w:ascii="TH SarabunPSK" w:hAnsi="TH SarabunPSK" w:cs="TH SarabunPSK"/>
          <w:sz w:val="32"/>
          <w:szCs w:val="32"/>
          <w:cs/>
        </w:rPr>
        <w:t>สำหรับโรงเรียนพระปริยัติธรรม โดยใช้เทคนิคการสอนงานแบบมีส่วนร่วม  จะส่งผลให้เกิดแรงจูงใจในการเรียนรู้ ทำให้ผู้เข้าร่วมกิจกรรมสามารถแก้ไขปัญหาและทำงานร่วมกับผู้อื่นได้สามารถประยุกต์ใช้ความรู้ที่ได้รับจากการเข้าร่วมกิจกรรมสู่การปฏิบัติงาน  อีกทั้งเป็นการสร้างความสัมพันธ์ที่ดีระหว่างบุคคล หรือหน่วยงานที่มีส่วนเกี่ยวข้อง จึงเห็นได้ว่ารูปแบบการ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BD72EC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ดิจิทัล</w:t>
      </w:r>
      <w:r w:rsidRPr="00BD72EC">
        <w:rPr>
          <w:rFonts w:ascii="TH SarabunPSK" w:hAnsi="TH SarabunPSK" w:cs="TH SarabunPSK"/>
          <w:sz w:val="32"/>
          <w:szCs w:val="32"/>
          <w:cs/>
        </w:rPr>
        <w:t>สำหรับโรงเรียนพระปริยัติธรรม โดยใช้เทคนิคการสอนงานแบบมีส่วนร่วม  นำมาเป็นรูปแบบในการ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ถ่ายทอด</w:t>
      </w:r>
      <w:r w:rsidRPr="00BD72EC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ดิจิทัล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สู่โรงเรียนพระปริยัติธรรมเพื่อให้เกิดประโยชน์ต่อการเรียนรู้ได้ </w:t>
      </w:r>
    </w:p>
    <w:p w:rsidR="00B964B0" w:rsidRPr="00BD72EC" w:rsidRDefault="00B964B0" w:rsidP="005D58C4">
      <w:pPr>
        <w:tabs>
          <w:tab w:val="left" w:pos="547"/>
          <w:tab w:val="left" w:pos="1166"/>
          <w:tab w:val="left" w:pos="1440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D72EC">
        <w:rPr>
          <w:rFonts w:ascii="TH SarabunPSK" w:hAnsi="TH SarabunPSK" w:cs="TH SarabunPSK"/>
          <w:sz w:val="32"/>
          <w:szCs w:val="32"/>
        </w:rPr>
        <w:tab/>
      </w:r>
      <w:r w:rsidRPr="00BD72EC">
        <w:rPr>
          <w:rFonts w:ascii="TH SarabunPSK" w:hAnsi="TH SarabunPSK" w:cs="TH SarabunPSK"/>
          <w:sz w:val="32"/>
          <w:szCs w:val="32"/>
          <w:cs/>
        </w:rPr>
        <w:t>ผู้วิจัยได้นำเอานโยบาย</w:t>
      </w:r>
      <w:r w:rsidR="002077A7" w:rsidRPr="00BD72EC">
        <w:rPr>
          <w:rFonts w:ascii="TH SarabunPSK" w:hAnsi="TH SarabunPSK" w:cs="TH SarabunPSK"/>
          <w:sz w:val="32"/>
          <w:szCs w:val="32"/>
          <w:cs/>
        </w:rPr>
        <w:t>ภาครัฐในการประยุกต์ใช้เทคโนโลยีดิจิทัลเพื่อการศึกษา และนโยบาย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ของโครงการเทคโนโลยีสารสนเทศตามพระราชดำริสมเด็จพระเทพรัตนราชสุดาฯ สยามบรมราชกุมารี  ซึ่งดำเนินกิจกรรมเพื่อส่งเสริมการนำเทคโนโลยีสารสนเทศไปประยุกต์ใช้เพื่อเพิ่มโอกาสในการศึกษา  และการมีคุณภาพชีวิตที่ดี  โดยมุ่งเน้นที่โครงการเทคโนโลยีสารสนเทศเพื่อการศึกษา  ด้านพัฒนาศักยภาพครู และผู้บริหาร นักเรียน เพื่อการศึกษาของโรงเรียนพระปริยัติธรรม  โดยการประยุกต์ใช้เทคโนโลยีสารสนเทศในการจัดการเรียนรู้  โดยกลุ่มตัวอย่างเป็นโรงเรียนพระปริยัติธรรม  จังหวัดศรีสะเกษ  ที่อยู่ในโครงการฯ จำนวน </w:t>
      </w:r>
      <w:r w:rsidRPr="00BD72EC">
        <w:rPr>
          <w:rFonts w:ascii="TH SarabunPSK" w:hAnsi="TH SarabunPSK" w:cs="TH SarabunPSK"/>
          <w:sz w:val="32"/>
          <w:szCs w:val="32"/>
        </w:rPr>
        <w:t>9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โรงเรียน  ซึ่งส่วนใหญ่เป็นโรงเรียนที่อยู่ห่างไกล ต่างอำเภอ มีสภาพบริบทและความพร้อมแตกต่างกัน โรงเรียนได้จัดการเรียนการสอนทั้งหลักสูตรสามัญศึกษาและหลักสูตรปริยัติธรรม ที่มีช่วงเวลาในการจัดการเรียนการสอนจะแตกต่างจากโรงเรียนใน</w:t>
      </w:r>
      <w:r w:rsidRPr="00BD72EC">
        <w:rPr>
          <w:rFonts w:ascii="TH SarabunPSK" w:hAnsi="TH SarabunPSK" w:cs="TH SarabunPSK"/>
          <w:sz w:val="32"/>
          <w:szCs w:val="32"/>
          <w:cs/>
        </w:rPr>
        <w:lastRenderedPageBreak/>
        <w:t xml:space="preserve">สังกัด สพฐ. ซึ่งยึดหลักศาสกิจทางสงฆ์เป็นหลัก  เรียนวันจันทร์-ศุกร์ ยกเว้นวันพระ ขึ้น </w:t>
      </w:r>
      <w:r w:rsidRPr="00BD72EC">
        <w:rPr>
          <w:rFonts w:ascii="TH SarabunPSK" w:hAnsi="TH SarabunPSK" w:cs="TH SarabunPSK"/>
          <w:sz w:val="32"/>
          <w:szCs w:val="32"/>
        </w:rPr>
        <w:t>15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ค่ำ และแรม </w:t>
      </w:r>
      <w:r w:rsidRPr="00BD72EC">
        <w:rPr>
          <w:rFonts w:ascii="TH SarabunPSK" w:hAnsi="TH SarabunPSK" w:cs="TH SarabunPSK"/>
          <w:sz w:val="32"/>
          <w:szCs w:val="32"/>
        </w:rPr>
        <w:t>14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ค่ำ โดยในวันที่หยุดจะจัดชดเชยการเรียนการสอนในวันเสาร์ของสัปดาห์ การเรียนการสอนในแต่ละวัน ภาคเช้าเริ่มเวลา </w:t>
      </w:r>
      <w:r w:rsidRPr="00BD72EC">
        <w:rPr>
          <w:rFonts w:ascii="TH SarabunPSK" w:hAnsi="TH SarabunPSK" w:cs="TH SarabunPSK"/>
          <w:sz w:val="32"/>
          <w:szCs w:val="32"/>
        </w:rPr>
        <w:t>8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30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11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00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น. พักฉันภัตตราหารเพลน และภาคบ่ายเริ่มเวลา </w:t>
      </w:r>
      <w:r w:rsidRPr="00BD72EC">
        <w:rPr>
          <w:rFonts w:ascii="TH SarabunPSK" w:hAnsi="TH SarabunPSK" w:cs="TH SarabunPSK"/>
          <w:sz w:val="32"/>
          <w:szCs w:val="32"/>
        </w:rPr>
        <w:t>13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00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15</w:t>
      </w:r>
      <w:r w:rsidRPr="00BD72EC">
        <w:rPr>
          <w:rFonts w:ascii="TH SarabunPSK" w:hAnsi="TH SarabunPSK" w:cs="TH SarabunPSK"/>
          <w:sz w:val="32"/>
          <w:szCs w:val="32"/>
          <w:cs/>
        </w:rPr>
        <w:t>.</w:t>
      </w:r>
      <w:r w:rsidRPr="00BD72EC">
        <w:rPr>
          <w:rFonts w:ascii="TH SarabunPSK" w:hAnsi="TH SarabunPSK" w:cs="TH SarabunPSK"/>
          <w:sz w:val="32"/>
          <w:szCs w:val="32"/>
        </w:rPr>
        <w:t>30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 น. อีกทั้งมีครูผู้สอนทั้งครูพระและครูฆราวาส เป็นผู้ดำเนินการจัดการเรียนการสอนให้แก่นักเรียนที่เป็นพระภิกษุและสามเณร โรงเรียนพระปริยัติธรรมมีความแตกต่างจากโรงเรียนในสังกัด สพฐ. เนื่องจากครูที่เป็นพระสำเร็จการศึกษาทางธรรมความรู้ในการใช้เทคโนโลยียังไม่เพียงพอ ต่างจากครูฆราวาสที่สำเร็จการศึกษาตามสาระการเรียนรู้  ซึ่งโรงเรียนส่วนใหญ่มีปัญหาการขาดแคลนครูผู้สอน ครูที่สอนอยู่เป็นครูที่สอนไม่ตรงกลุ่มสาระการเรียนรู้ ครูมีความรู้หรือทักษะในการใช้ไอซีทีเป็นเครื่องมือในการเรียนรู้ที่แตกต่างกัน และความพร้อมในการจัดหาและมีจำนวนวัสดุ อุปกรณ์ และสื่อเพื่อจัดการเรียนการสอนที่แตกต่างกัน มีจำนวนสื่อเทคโนโลยีไม่เพียงพอต่อการจัดการเรียนการสอน  ซึ่งกระบวนการจัดกิจกรรมการเรียนรู้ให้กับครูผู้สอนที่เป็นครูพระและครูฆราวาส ที่มีความรู้และทักษะต่างกันทั้งด้านการเรียนรู้ เวลาในการเรียนรู้ ทักษะในการสื่อสารและทักษะในการใช้สื่อเทคโนโลยี ได้นำเทคนิคการสอนงานที่สามารถจัดกิจกรรมโดยมีพี่เลี้ยงที่ให้คำแนะนำ ชี้แนะ ในรูปแบบกิจกรรมการเรียนรู้แบบร่วมกันทั้งในชั้นเรียนหรือนอกชั้นเรียน โดยกระบวนการแลกเปลี่ยนเรียนรู้ที่ผู้สอนในโรงเรียนมีการวางแผนกิจกรรมการเรียนรู้ โดยอาศัยพื้นฐานหรือประสบการณ์ รวมทั้งบริบทและความพร้อม นำมาสู่การวางแผนการเรียนรู้ รับรู้ ทดลองสู่การปฏิบัติพร้อมรับผลร่วมกันด้วยกระบวนการ (</w:t>
      </w:r>
      <w:r w:rsidRPr="00BD72EC">
        <w:rPr>
          <w:rFonts w:ascii="TH SarabunPSK" w:hAnsi="TH SarabunPSK" w:cs="TH SarabunPSK"/>
          <w:sz w:val="32"/>
          <w:szCs w:val="32"/>
        </w:rPr>
        <w:t>P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A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O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R</w:t>
      </w:r>
      <w:r w:rsidRPr="00BD72EC">
        <w:rPr>
          <w:rFonts w:ascii="TH SarabunPSK" w:hAnsi="TH SarabunPSK" w:cs="TH SarabunPSK"/>
          <w:sz w:val="32"/>
          <w:szCs w:val="32"/>
          <w:cs/>
        </w:rPr>
        <w:t>) เพื่อประโยชน์ต่อการเรียนรู้  หลังจากการจัดกิจกรรมทำการเก็บรวมรวมข้อมูลจากกลุ่มตัวอย่าง  จากนั้นทำการติดตามการใช้ประยุกต์ใช้เทคโนโลยีเพื่อการเรียนรู้  และการยอมรับโดยตัวแบบสหทฤษฎีการยอมรับและใช้เทคโนโลยี (</w:t>
      </w:r>
      <w:r w:rsidRPr="00BD72EC">
        <w:rPr>
          <w:rFonts w:ascii="TH SarabunPSK" w:hAnsi="TH SarabunPSK" w:cs="TH SarabunPSK"/>
          <w:sz w:val="32"/>
          <w:szCs w:val="32"/>
        </w:rPr>
        <w:t>UTAUT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)  โดยสถิติที่ใช้วิเคราะห์ข้อมูล คือ ค่าความถี่ ร้อยละ ค่าเฉลี่ย ส่วนเบี่ยงเบนมาตรฐาน สถิติ </w:t>
      </w:r>
      <w:r w:rsidRPr="00BD72EC">
        <w:rPr>
          <w:rFonts w:ascii="TH SarabunPSK" w:hAnsi="TH SarabunPSK" w:cs="TH SarabunPSK"/>
          <w:sz w:val="32"/>
          <w:szCs w:val="32"/>
        </w:rPr>
        <w:t>t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 xml:space="preserve">test </w:t>
      </w:r>
      <w:r w:rsidRPr="00BD7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D72EC">
        <w:rPr>
          <w:rFonts w:ascii="TH SarabunPSK" w:hAnsi="TH SarabunPSK" w:cs="TH SarabunPSK"/>
          <w:sz w:val="32"/>
          <w:szCs w:val="32"/>
        </w:rPr>
        <w:t>f</w:t>
      </w:r>
      <w:r w:rsidRPr="00BD72EC">
        <w:rPr>
          <w:rFonts w:ascii="TH SarabunPSK" w:hAnsi="TH SarabunPSK" w:cs="TH SarabunPSK"/>
          <w:sz w:val="32"/>
          <w:szCs w:val="32"/>
          <w:cs/>
        </w:rPr>
        <w:t>-</w:t>
      </w:r>
      <w:r w:rsidRPr="00BD72EC">
        <w:rPr>
          <w:rFonts w:ascii="TH SarabunPSK" w:hAnsi="TH SarabunPSK" w:cs="TH SarabunPSK"/>
          <w:sz w:val="32"/>
          <w:szCs w:val="32"/>
        </w:rPr>
        <w:t>test</w:t>
      </w:r>
    </w:p>
    <w:p w:rsidR="00B964B0" w:rsidRPr="00BD72EC" w:rsidRDefault="00B964B0" w:rsidP="005D58C4">
      <w:pPr>
        <w:tabs>
          <w:tab w:val="left" w:pos="547"/>
          <w:tab w:val="left" w:pos="1166"/>
          <w:tab w:val="left" w:pos="1987"/>
          <w:tab w:val="left" w:pos="23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B964B0" w:rsidRPr="00BD72EC" w:rsidSect="002D179E">
      <w:headerReference w:type="even" r:id="rId22"/>
      <w:headerReference w:type="default" r:id="rId23"/>
      <w:pgSz w:w="11906" w:h="16838" w:code="9"/>
      <w:pgMar w:top="2160" w:right="1440" w:bottom="1440" w:left="2160" w:header="1440" w:footer="720" w:gutter="0"/>
      <w:pgNumType w:star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E76" w:rsidRDefault="00923E76" w:rsidP="00577EF1">
      <w:pPr>
        <w:spacing w:after="0" w:line="240" w:lineRule="auto"/>
      </w:pPr>
      <w:r>
        <w:separator/>
      </w:r>
    </w:p>
  </w:endnote>
  <w:endnote w:type="continuationSeparator" w:id="0">
    <w:p w:rsidR="00923E76" w:rsidRDefault="00923E76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E76" w:rsidRDefault="00923E76" w:rsidP="00577EF1">
      <w:pPr>
        <w:spacing w:after="0" w:line="240" w:lineRule="auto"/>
      </w:pPr>
      <w:r>
        <w:separator/>
      </w:r>
    </w:p>
  </w:footnote>
  <w:footnote w:type="continuationSeparator" w:id="0">
    <w:p w:rsidR="00923E76" w:rsidRDefault="00923E76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253874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23E76" w:rsidRPr="00BD72EC" w:rsidRDefault="00923E76">
        <w:pPr>
          <w:pStyle w:val="a3"/>
          <w:rPr>
            <w:rFonts w:ascii="TH SarabunPSK" w:hAnsi="TH SarabunPSK" w:cs="TH SarabunPSK"/>
            <w:sz w:val="32"/>
            <w:szCs w:val="32"/>
          </w:rPr>
        </w:pPr>
        <w:r w:rsidRPr="00BD72E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D72EC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BD72EC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BD72EC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BD72E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81CDE">
          <w:rPr>
            <w:rFonts w:ascii="TH SarabunPSK" w:hAnsi="TH SarabunPSK" w:cs="TH SarabunPSK"/>
            <w:noProof/>
            <w:sz w:val="32"/>
            <w:szCs w:val="32"/>
          </w:rPr>
          <w:t>86</w:t>
        </w:r>
        <w:r w:rsidRPr="00BD72E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923E76" w:rsidRDefault="00923E7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954499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923E76" w:rsidRPr="001F7304" w:rsidRDefault="00923E76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1F730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F7304">
          <w:rPr>
            <w:rFonts w:ascii="TH SarabunPSK" w:hAnsi="TH SarabunPSK" w:cs="TH SarabunPSK"/>
            <w:sz w:val="32"/>
            <w:szCs w:val="32"/>
            <w:cs/>
          </w:rPr>
          <w:instrText xml:space="preserve"> </w:instrText>
        </w:r>
        <w:r w:rsidRPr="001F7304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1F7304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1F7304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1F730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81CDE">
          <w:rPr>
            <w:rFonts w:ascii="TH SarabunPSK" w:hAnsi="TH SarabunPSK" w:cs="TH SarabunPSK"/>
            <w:noProof/>
            <w:sz w:val="32"/>
            <w:szCs w:val="32"/>
            <w:cs/>
          </w:rPr>
          <w:t>85</w:t>
        </w:r>
        <w:r w:rsidRPr="001F730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923E76" w:rsidRDefault="00923E7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56449"/>
    <w:multiLevelType w:val="multilevel"/>
    <w:tmpl w:val="F2FAE6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1" w15:restartNumberingAfterBreak="0">
    <w:nsid w:val="0C066E2A"/>
    <w:multiLevelType w:val="hybridMultilevel"/>
    <w:tmpl w:val="D054C292"/>
    <w:lvl w:ilvl="0" w:tplc="DF6267A2">
      <w:start w:val="1"/>
      <w:numFmt w:val="decimal"/>
      <w:lvlText w:val="%1)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" w15:restartNumberingAfterBreak="0">
    <w:nsid w:val="0D330CFF"/>
    <w:multiLevelType w:val="hybridMultilevel"/>
    <w:tmpl w:val="818ECBF2"/>
    <w:lvl w:ilvl="0" w:tplc="3F38B0E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F87068"/>
    <w:multiLevelType w:val="multilevel"/>
    <w:tmpl w:val="B37C38DC"/>
    <w:lvl w:ilvl="0">
      <w:start w:val="2"/>
      <w:numFmt w:val="decimal"/>
      <w:lvlText w:val="%1"/>
      <w:lvlJc w:val="left"/>
      <w:pPr>
        <w:ind w:left="144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61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296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512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76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9800" w:hanging="1440"/>
      </w:pPr>
      <w:rPr>
        <w:rFonts w:hint="default"/>
        <w:color w:val="auto"/>
      </w:rPr>
    </w:lvl>
  </w:abstractNum>
  <w:abstractNum w:abstractNumId="4" w15:restartNumberingAfterBreak="0">
    <w:nsid w:val="119C443F"/>
    <w:multiLevelType w:val="multilevel"/>
    <w:tmpl w:val="B37C38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71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0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  <w:color w:val="auto"/>
      </w:rPr>
    </w:lvl>
  </w:abstractNum>
  <w:abstractNum w:abstractNumId="5" w15:restartNumberingAfterBreak="0">
    <w:nsid w:val="1D324CF3"/>
    <w:multiLevelType w:val="hybridMultilevel"/>
    <w:tmpl w:val="6F12A2D6"/>
    <w:lvl w:ilvl="0" w:tplc="9072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A5009"/>
    <w:multiLevelType w:val="hybridMultilevel"/>
    <w:tmpl w:val="77160B18"/>
    <w:lvl w:ilvl="0" w:tplc="BC72ED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7D41794"/>
    <w:multiLevelType w:val="multilevel"/>
    <w:tmpl w:val="57CA5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color w:val="000000"/>
      </w:rPr>
    </w:lvl>
  </w:abstractNum>
  <w:abstractNum w:abstractNumId="8" w15:restartNumberingAfterBreak="0">
    <w:nsid w:val="285B6A1F"/>
    <w:multiLevelType w:val="multilevel"/>
    <w:tmpl w:val="F2FAE6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9" w15:restartNumberingAfterBreak="0">
    <w:nsid w:val="291411C2"/>
    <w:multiLevelType w:val="multilevel"/>
    <w:tmpl w:val="2C66AE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auto"/>
      </w:rPr>
    </w:lvl>
  </w:abstractNum>
  <w:abstractNum w:abstractNumId="10" w15:restartNumberingAfterBreak="0">
    <w:nsid w:val="2D0B450F"/>
    <w:multiLevelType w:val="hybridMultilevel"/>
    <w:tmpl w:val="4FE6AABC"/>
    <w:lvl w:ilvl="0" w:tplc="3872E03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01717AB"/>
    <w:multiLevelType w:val="hybridMultilevel"/>
    <w:tmpl w:val="20D4B16A"/>
    <w:lvl w:ilvl="0" w:tplc="46F8F4C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926C28"/>
    <w:multiLevelType w:val="hybridMultilevel"/>
    <w:tmpl w:val="FB2A2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91D27"/>
    <w:multiLevelType w:val="hybridMultilevel"/>
    <w:tmpl w:val="46D4B7E6"/>
    <w:lvl w:ilvl="0" w:tplc="668A5376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BCE1870"/>
    <w:multiLevelType w:val="hybridMultilevel"/>
    <w:tmpl w:val="B5C26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218A3"/>
    <w:multiLevelType w:val="hybridMultilevel"/>
    <w:tmpl w:val="9A229460"/>
    <w:lvl w:ilvl="0" w:tplc="3F38B0E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1863BF"/>
    <w:multiLevelType w:val="multilevel"/>
    <w:tmpl w:val="A7BA3B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  <w:color w:val="auto"/>
      </w:rPr>
    </w:lvl>
  </w:abstractNum>
  <w:abstractNum w:abstractNumId="17" w15:restartNumberingAfterBreak="0">
    <w:nsid w:val="4CD01F54"/>
    <w:multiLevelType w:val="hybridMultilevel"/>
    <w:tmpl w:val="46B27632"/>
    <w:lvl w:ilvl="0" w:tplc="B8B0D7E4">
      <w:start w:val="2"/>
      <w:numFmt w:val="decimal"/>
      <w:lvlText w:val="%1."/>
      <w:lvlJc w:val="left"/>
      <w:pPr>
        <w:ind w:left="2116" w:hanging="237"/>
      </w:pPr>
      <w:rPr>
        <w:rFonts w:ascii="TH SarabunPSK" w:eastAsia="TH SarabunPSK" w:hAnsi="TH SarabunPSK" w:hint="default"/>
        <w:sz w:val="32"/>
        <w:szCs w:val="32"/>
      </w:rPr>
    </w:lvl>
    <w:lvl w:ilvl="1" w:tplc="04FEEBC6">
      <w:start w:val="1"/>
      <w:numFmt w:val="bullet"/>
      <w:lvlText w:val="•"/>
      <w:lvlJc w:val="left"/>
      <w:pPr>
        <w:ind w:left="2785" w:hanging="237"/>
      </w:pPr>
      <w:rPr>
        <w:rFonts w:hint="default"/>
      </w:rPr>
    </w:lvl>
    <w:lvl w:ilvl="2" w:tplc="ABAA1B3E">
      <w:start w:val="1"/>
      <w:numFmt w:val="bullet"/>
      <w:lvlText w:val="•"/>
      <w:lvlJc w:val="left"/>
      <w:pPr>
        <w:ind w:left="3453" w:hanging="237"/>
      </w:pPr>
      <w:rPr>
        <w:rFonts w:hint="default"/>
      </w:rPr>
    </w:lvl>
    <w:lvl w:ilvl="3" w:tplc="89224DFC">
      <w:start w:val="1"/>
      <w:numFmt w:val="bullet"/>
      <w:lvlText w:val="•"/>
      <w:lvlJc w:val="left"/>
      <w:pPr>
        <w:ind w:left="4121" w:hanging="237"/>
      </w:pPr>
      <w:rPr>
        <w:rFonts w:hint="default"/>
      </w:rPr>
    </w:lvl>
    <w:lvl w:ilvl="4" w:tplc="0F02FB0A">
      <w:start w:val="1"/>
      <w:numFmt w:val="bullet"/>
      <w:lvlText w:val="•"/>
      <w:lvlJc w:val="left"/>
      <w:pPr>
        <w:ind w:left="4790" w:hanging="237"/>
      </w:pPr>
      <w:rPr>
        <w:rFonts w:hint="default"/>
      </w:rPr>
    </w:lvl>
    <w:lvl w:ilvl="5" w:tplc="3208C3BA">
      <w:start w:val="1"/>
      <w:numFmt w:val="bullet"/>
      <w:lvlText w:val="•"/>
      <w:lvlJc w:val="left"/>
      <w:pPr>
        <w:ind w:left="5458" w:hanging="237"/>
      </w:pPr>
      <w:rPr>
        <w:rFonts w:hint="default"/>
      </w:rPr>
    </w:lvl>
    <w:lvl w:ilvl="6" w:tplc="447E0B96">
      <w:start w:val="1"/>
      <w:numFmt w:val="bullet"/>
      <w:lvlText w:val="•"/>
      <w:lvlJc w:val="left"/>
      <w:pPr>
        <w:ind w:left="6126" w:hanging="237"/>
      </w:pPr>
      <w:rPr>
        <w:rFonts w:hint="default"/>
      </w:rPr>
    </w:lvl>
    <w:lvl w:ilvl="7" w:tplc="CD9A4526">
      <w:start w:val="1"/>
      <w:numFmt w:val="bullet"/>
      <w:lvlText w:val="•"/>
      <w:lvlJc w:val="left"/>
      <w:pPr>
        <w:ind w:left="6795" w:hanging="237"/>
      </w:pPr>
      <w:rPr>
        <w:rFonts w:hint="default"/>
      </w:rPr>
    </w:lvl>
    <w:lvl w:ilvl="8" w:tplc="46A0E08A">
      <w:start w:val="1"/>
      <w:numFmt w:val="bullet"/>
      <w:lvlText w:val="•"/>
      <w:lvlJc w:val="left"/>
      <w:pPr>
        <w:ind w:left="7463" w:hanging="237"/>
      </w:pPr>
      <w:rPr>
        <w:rFonts w:hint="default"/>
      </w:rPr>
    </w:lvl>
  </w:abstractNum>
  <w:abstractNum w:abstractNumId="18" w15:restartNumberingAfterBreak="0">
    <w:nsid w:val="5D5D0B6B"/>
    <w:multiLevelType w:val="multilevel"/>
    <w:tmpl w:val="EF3A08A4"/>
    <w:lvl w:ilvl="0">
      <w:start w:val="7"/>
      <w:numFmt w:val="decimal"/>
      <w:lvlText w:val="%1"/>
      <w:lvlJc w:val="left"/>
      <w:pPr>
        <w:ind w:left="26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00" w:hanging="720"/>
      </w:pPr>
      <w:rPr>
        <w:rFonts w:ascii="TH SarabunPSK" w:eastAsia="TH SarabunPSK" w:hAnsi="TH SarabunPSK" w:hint="default"/>
        <w:sz w:val="32"/>
        <w:szCs w:val="32"/>
      </w:rPr>
    </w:lvl>
    <w:lvl w:ilvl="2">
      <w:start w:val="1"/>
      <w:numFmt w:val="bullet"/>
      <w:lvlText w:val="•"/>
      <w:lvlJc w:val="left"/>
      <w:pPr>
        <w:ind w:left="391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7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3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4" w:hanging="720"/>
      </w:pPr>
      <w:rPr>
        <w:rFonts w:hint="default"/>
      </w:rPr>
    </w:lvl>
  </w:abstractNum>
  <w:abstractNum w:abstractNumId="19" w15:restartNumberingAfterBreak="0">
    <w:nsid w:val="62757B77"/>
    <w:multiLevelType w:val="hybridMultilevel"/>
    <w:tmpl w:val="CF56A48C"/>
    <w:lvl w:ilvl="0" w:tplc="2064FD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A1A39F1"/>
    <w:multiLevelType w:val="hybridMultilevel"/>
    <w:tmpl w:val="744AA234"/>
    <w:lvl w:ilvl="0" w:tplc="6DCEFABA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3B558F"/>
    <w:multiLevelType w:val="hybridMultilevel"/>
    <w:tmpl w:val="D7C6575A"/>
    <w:lvl w:ilvl="0" w:tplc="B0C4C4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21"/>
  </w:num>
  <w:num w:numId="5">
    <w:abstractNumId w:val="19"/>
  </w:num>
  <w:num w:numId="6">
    <w:abstractNumId w:val="17"/>
  </w:num>
  <w:num w:numId="7">
    <w:abstractNumId w:val="18"/>
  </w:num>
  <w:num w:numId="8">
    <w:abstractNumId w:val="12"/>
  </w:num>
  <w:num w:numId="9">
    <w:abstractNumId w:val="5"/>
  </w:num>
  <w:num w:numId="10">
    <w:abstractNumId w:val="15"/>
  </w:num>
  <w:num w:numId="11">
    <w:abstractNumId w:val="2"/>
  </w:num>
  <w:num w:numId="12">
    <w:abstractNumId w:val="9"/>
  </w:num>
  <w:num w:numId="13">
    <w:abstractNumId w:val="1"/>
  </w:num>
  <w:num w:numId="14">
    <w:abstractNumId w:val="16"/>
  </w:num>
  <w:num w:numId="15">
    <w:abstractNumId w:val="20"/>
  </w:num>
  <w:num w:numId="16">
    <w:abstractNumId w:val="4"/>
  </w:num>
  <w:num w:numId="17">
    <w:abstractNumId w:val="3"/>
  </w:num>
  <w:num w:numId="18">
    <w:abstractNumId w:val="7"/>
  </w:num>
  <w:num w:numId="19">
    <w:abstractNumId w:val="8"/>
  </w:num>
  <w:num w:numId="20">
    <w:abstractNumId w:val="0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defaultTabStop w:val="547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CF"/>
    <w:rsid w:val="0000168F"/>
    <w:rsid w:val="00001B70"/>
    <w:rsid w:val="00003850"/>
    <w:rsid w:val="00005439"/>
    <w:rsid w:val="000070D1"/>
    <w:rsid w:val="00013DF7"/>
    <w:rsid w:val="00014FC2"/>
    <w:rsid w:val="00021762"/>
    <w:rsid w:val="00023506"/>
    <w:rsid w:val="00023B56"/>
    <w:rsid w:val="00024AFF"/>
    <w:rsid w:val="0002690D"/>
    <w:rsid w:val="00027156"/>
    <w:rsid w:val="00046F02"/>
    <w:rsid w:val="00047A25"/>
    <w:rsid w:val="000532C9"/>
    <w:rsid w:val="00054E1D"/>
    <w:rsid w:val="00056359"/>
    <w:rsid w:val="000570AA"/>
    <w:rsid w:val="00057136"/>
    <w:rsid w:val="000575F4"/>
    <w:rsid w:val="00060824"/>
    <w:rsid w:val="000619B6"/>
    <w:rsid w:val="00064856"/>
    <w:rsid w:val="00064A6C"/>
    <w:rsid w:val="00074281"/>
    <w:rsid w:val="00076DF5"/>
    <w:rsid w:val="000774B6"/>
    <w:rsid w:val="00080C0E"/>
    <w:rsid w:val="00082514"/>
    <w:rsid w:val="000825A6"/>
    <w:rsid w:val="00082609"/>
    <w:rsid w:val="000849F7"/>
    <w:rsid w:val="0008531F"/>
    <w:rsid w:val="00087CC0"/>
    <w:rsid w:val="00092F69"/>
    <w:rsid w:val="000939FC"/>
    <w:rsid w:val="000963B5"/>
    <w:rsid w:val="00096E14"/>
    <w:rsid w:val="00097BD5"/>
    <w:rsid w:val="000A478C"/>
    <w:rsid w:val="000A4E2F"/>
    <w:rsid w:val="000A6750"/>
    <w:rsid w:val="000B14CC"/>
    <w:rsid w:val="000B22E5"/>
    <w:rsid w:val="000B35D4"/>
    <w:rsid w:val="000B6939"/>
    <w:rsid w:val="000B6FD5"/>
    <w:rsid w:val="000C08B2"/>
    <w:rsid w:val="000C1C88"/>
    <w:rsid w:val="000C1D56"/>
    <w:rsid w:val="000C6B5B"/>
    <w:rsid w:val="000D3174"/>
    <w:rsid w:val="000E18EA"/>
    <w:rsid w:val="000E25DE"/>
    <w:rsid w:val="000E3202"/>
    <w:rsid w:val="000E339B"/>
    <w:rsid w:val="000E4FCC"/>
    <w:rsid w:val="000F067E"/>
    <w:rsid w:val="000F1C16"/>
    <w:rsid w:val="000F43C5"/>
    <w:rsid w:val="000F46AA"/>
    <w:rsid w:val="00101882"/>
    <w:rsid w:val="00101DE3"/>
    <w:rsid w:val="00103056"/>
    <w:rsid w:val="00105EB6"/>
    <w:rsid w:val="00117653"/>
    <w:rsid w:val="00117962"/>
    <w:rsid w:val="001239D9"/>
    <w:rsid w:val="00123A8E"/>
    <w:rsid w:val="00124747"/>
    <w:rsid w:val="001300B9"/>
    <w:rsid w:val="00131238"/>
    <w:rsid w:val="0013322F"/>
    <w:rsid w:val="001338BA"/>
    <w:rsid w:val="001339AE"/>
    <w:rsid w:val="00137053"/>
    <w:rsid w:val="00137E4D"/>
    <w:rsid w:val="0015354A"/>
    <w:rsid w:val="00154813"/>
    <w:rsid w:val="00157118"/>
    <w:rsid w:val="001630C1"/>
    <w:rsid w:val="001654C9"/>
    <w:rsid w:val="00166884"/>
    <w:rsid w:val="001671DB"/>
    <w:rsid w:val="00171023"/>
    <w:rsid w:val="00172C90"/>
    <w:rsid w:val="0017380F"/>
    <w:rsid w:val="00173B46"/>
    <w:rsid w:val="00176B96"/>
    <w:rsid w:val="001772C4"/>
    <w:rsid w:val="001777E8"/>
    <w:rsid w:val="00177C93"/>
    <w:rsid w:val="00181AB2"/>
    <w:rsid w:val="001835DD"/>
    <w:rsid w:val="001849A1"/>
    <w:rsid w:val="00186528"/>
    <w:rsid w:val="00191C97"/>
    <w:rsid w:val="0019497D"/>
    <w:rsid w:val="0019699D"/>
    <w:rsid w:val="0019753E"/>
    <w:rsid w:val="001A4358"/>
    <w:rsid w:val="001A4F69"/>
    <w:rsid w:val="001A673D"/>
    <w:rsid w:val="001A6C40"/>
    <w:rsid w:val="001B1889"/>
    <w:rsid w:val="001B2972"/>
    <w:rsid w:val="001B4C15"/>
    <w:rsid w:val="001B56E0"/>
    <w:rsid w:val="001B5DB7"/>
    <w:rsid w:val="001C12F8"/>
    <w:rsid w:val="001C29E3"/>
    <w:rsid w:val="001C4612"/>
    <w:rsid w:val="001C4D9D"/>
    <w:rsid w:val="001C60FB"/>
    <w:rsid w:val="001D2DB7"/>
    <w:rsid w:val="001D3FB7"/>
    <w:rsid w:val="001D6E1F"/>
    <w:rsid w:val="001D7380"/>
    <w:rsid w:val="001E009F"/>
    <w:rsid w:val="001E07D1"/>
    <w:rsid w:val="001E3350"/>
    <w:rsid w:val="001F14D3"/>
    <w:rsid w:val="001F1EEB"/>
    <w:rsid w:val="001F2A62"/>
    <w:rsid w:val="001F6752"/>
    <w:rsid w:val="001F6CED"/>
    <w:rsid w:val="001F7304"/>
    <w:rsid w:val="002002F2"/>
    <w:rsid w:val="002024B1"/>
    <w:rsid w:val="00204386"/>
    <w:rsid w:val="002077A7"/>
    <w:rsid w:val="00207B8C"/>
    <w:rsid w:val="00211C07"/>
    <w:rsid w:val="00217577"/>
    <w:rsid w:val="002268F9"/>
    <w:rsid w:val="0023179A"/>
    <w:rsid w:val="00236870"/>
    <w:rsid w:val="00236FD8"/>
    <w:rsid w:val="00237BB1"/>
    <w:rsid w:val="00242801"/>
    <w:rsid w:val="00243404"/>
    <w:rsid w:val="0024569E"/>
    <w:rsid w:val="0024771F"/>
    <w:rsid w:val="00254755"/>
    <w:rsid w:val="002572CB"/>
    <w:rsid w:val="00266764"/>
    <w:rsid w:val="002704A8"/>
    <w:rsid w:val="00277380"/>
    <w:rsid w:val="00277849"/>
    <w:rsid w:val="002805CF"/>
    <w:rsid w:val="00281CDE"/>
    <w:rsid w:val="0028432A"/>
    <w:rsid w:val="00284597"/>
    <w:rsid w:val="002875D4"/>
    <w:rsid w:val="00291901"/>
    <w:rsid w:val="00292049"/>
    <w:rsid w:val="0029298C"/>
    <w:rsid w:val="00292CD5"/>
    <w:rsid w:val="002948B0"/>
    <w:rsid w:val="00295310"/>
    <w:rsid w:val="00295992"/>
    <w:rsid w:val="00296199"/>
    <w:rsid w:val="002A07BF"/>
    <w:rsid w:val="002A15C9"/>
    <w:rsid w:val="002A3852"/>
    <w:rsid w:val="002B49A4"/>
    <w:rsid w:val="002C0DC0"/>
    <w:rsid w:val="002C2597"/>
    <w:rsid w:val="002C368F"/>
    <w:rsid w:val="002C5F36"/>
    <w:rsid w:val="002D06B4"/>
    <w:rsid w:val="002D179E"/>
    <w:rsid w:val="002D433A"/>
    <w:rsid w:val="002E22DB"/>
    <w:rsid w:val="002E419B"/>
    <w:rsid w:val="002F0328"/>
    <w:rsid w:val="002F20FF"/>
    <w:rsid w:val="002F70D9"/>
    <w:rsid w:val="002F78D9"/>
    <w:rsid w:val="0030099F"/>
    <w:rsid w:val="00301CEA"/>
    <w:rsid w:val="00303303"/>
    <w:rsid w:val="0030682D"/>
    <w:rsid w:val="003072DE"/>
    <w:rsid w:val="00311C17"/>
    <w:rsid w:val="003153FC"/>
    <w:rsid w:val="003239EA"/>
    <w:rsid w:val="00325373"/>
    <w:rsid w:val="00325D97"/>
    <w:rsid w:val="00325FAB"/>
    <w:rsid w:val="00326D0F"/>
    <w:rsid w:val="003271F0"/>
    <w:rsid w:val="00327D36"/>
    <w:rsid w:val="003300CB"/>
    <w:rsid w:val="0033022A"/>
    <w:rsid w:val="00330F90"/>
    <w:rsid w:val="0033176E"/>
    <w:rsid w:val="0033184B"/>
    <w:rsid w:val="003331B4"/>
    <w:rsid w:val="003369BB"/>
    <w:rsid w:val="00336DAB"/>
    <w:rsid w:val="00340286"/>
    <w:rsid w:val="003413CC"/>
    <w:rsid w:val="0034140C"/>
    <w:rsid w:val="0034286C"/>
    <w:rsid w:val="00345CEC"/>
    <w:rsid w:val="003463F2"/>
    <w:rsid w:val="003478F8"/>
    <w:rsid w:val="0035056B"/>
    <w:rsid w:val="00350D93"/>
    <w:rsid w:val="00352035"/>
    <w:rsid w:val="00363E15"/>
    <w:rsid w:val="00365A36"/>
    <w:rsid w:val="003670DB"/>
    <w:rsid w:val="0037241F"/>
    <w:rsid w:val="003731E0"/>
    <w:rsid w:val="00377767"/>
    <w:rsid w:val="00377C50"/>
    <w:rsid w:val="0038013A"/>
    <w:rsid w:val="00383AC6"/>
    <w:rsid w:val="003849D3"/>
    <w:rsid w:val="0038636E"/>
    <w:rsid w:val="003915B2"/>
    <w:rsid w:val="00397816"/>
    <w:rsid w:val="003A5490"/>
    <w:rsid w:val="003A60D7"/>
    <w:rsid w:val="003A74CF"/>
    <w:rsid w:val="003A783B"/>
    <w:rsid w:val="003B1226"/>
    <w:rsid w:val="003B40CD"/>
    <w:rsid w:val="003B5E1B"/>
    <w:rsid w:val="003B648F"/>
    <w:rsid w:val="003C4D08"/>
    <w:rsid w:val="003C57B0"/>
    <w:rsid w:val="003D0F5B"/>
    <w:rsid w:val="003D613A"/>
    <w:rsid w:val="003E592D"/>
    <w:rsid w:val="003F32DD"/>
    <w:rsid w:val="003F58D9"/>
    <w:rsid w:val="003F644C"/>
    <w:rsid w:val="00401027"/>
    <w:rsid w:val="00401C36"/>
    <w:rsid w:val="00404085"/>
    <w:rsid w:val="00407319"/>
    <w:rsid w:val="00413F22"/>
    <w:rsid w:val="0041689E"/>
    <w:rsid w:val="00421B41"/>
    <w:rsid w:val="00421DDF"/>
    <w:rsid w:val="0042298E"/>
    <w:rsid w:val="00423F80"/>
    <w:rsid w:val="004269FF"/>
    <w:rsid w:val="00426D2A"/>
    <w:rsid w:val="004309DE"/>
    <w:rsid w:val="00433E6F"/>
    <w:rsid w:val="00433F11"/>
    <w:rsid w:val="00434005"/>
    <w:rsid w:val="00434542"/>
    <w:rsid w:val="004367B0"/>
    <w:rsid w:val="00441B4D"/>
    <w:rsid w:val="004423C4"/>
    <w:rsid w:val="004474FD"/>
    <w:rsid w:val="00452711"/>
    <w:rsid w:val="0045409D"/>
    <w:rsid w:val="004543E0"/>
    <w:rsid w:val="00455312"/>
    <w:rsid w:val="00456761"/>
    <w:rsid w:val="00462376"/>
    <w:rsid w:val="00463EA0"/>
    <w:rsid w:val="0046531D"/>
    <w:rsid w:val="00465F9A"/>
    <w:rsid w:val="004672C2"/>
    <w:rsid w:val="004709DF"/>
    <w:rsid w:val="004739CE"/>
    <w:rsid w:val="004749BE"/>
    <w:rsid w:val="004758C1"/>
    <w:rsid w:val="00481515"/>
    <w:rsid w:val="00481FE8"/>
    <w:rsid w:val="00482E96"/>
    <w:rsid w:val="00483EFE"/>
    <w:rsid w:val="00486345"/>
    <w:rsid w:val="00490D99"/>
    <w:rsid w:val="00495E3A"/>
    <w:rsid w:val="004A1D12"/>
    <w:rsid w:val="004A393A"/>
    <w:rsid w:val="004A4C22"/>
    <w:rsid w:val="004B515B"/>
    <w:rsid w:val="004B5C6D"/>
    <w:rsid w:val="004B6947"/>
    <w:rsid w:val="004C105D"/>
    <w:rsid w:val="004C359B"/>
    <w:rsid w:val="004C58E1"/>
    <w:rsid w:val="004C5D5A"/>
    <w:rsid w:val="004C5E08"/>
    <w:rsid w:val="004C7AA8"/>
    <w:rsid w:val="004D4A64"/>
    <w:rsid w:val="004E455B"/>
    <w:rsid w:val="004E46E1"/>
    <w:rsid w:val="004E4FF9"/>
    <w:rsid w:val="004E5055"/>
    <w:rsid w:val="004E66B5"/>
    <w:rsid w:val="004F0A31"/>
    <w:rsid w:val="00504ADA"/>
    <w:rsid w:val="00512921"/>
    <w:rsid w:val="0051427D"/>
    <w:rsid w:val="00515051"/>
    <w:rsid w:val="00522C81"/>
    <w:rsid w:val="00523CC7"/>
    <w:rsid w:val="00526813"/>
    <w:rsid w:val="005277B5"/>
    <w:rsid w:val="0053339E"/>
    <w:rsid w:val="00537701"/>
    <w:rsid w:val="00537B76"/>
    <w:rsid w:val="005416C3"/>
    <w:rsid w:val="00541888"/>
    <w:rsid w:val="00545296"/>
    <w:rsid w:val="00547B6C"/>
    <w:rsid w:val="00550E3B"/>
    <w:rsid w:val="00552046"/>
    <w:rsid w:val="0055376B"/>
    <w:rsid w:val="00564EE3"/>
    <w:rsid w:val="00567717"/>
    <w:rsid w:val="005734E7"/>
    <w:rsid w:val="00574FBA"/>
    <w:rsid w:val="00575C96"/>
    <w:rsid w:val="0057653B"/>
    <w:rsid w:val="00577C92"/>
    <w:rsid w:val="00577EF1"/>
    <w:rsid w:val="005850C4"/>
    <w:rsid w:val="005853F7"/>
    <w:rsid w:val="0059577F"/>
    <w:rsid w:val="00596C66"/>
    <w:rsid w:val="005A2A8F"/>
    <w:rsid w:val="005A3C0A"/>
    <w:rsid w:val="005A78BE"/>
    <w:rsid w:val="005B43C9"/>
    <w:rsid w:val="005B55DB"/>
    <w:rsid w:val="005B74B6"/>
    <w:rsid w:val="005C0C89"/>
    <w:rsid w:val="005C3417"/>
    <w:rsid w:val="005D122A"/>
    <w:rsid w:val="005D305C"/>
    <w:rsid w:val="005D3BE9"/>
    <w:rsid w:val="005D58C4"/>
    <w:rsid w:val="005D63E2"/>
    <w:rsid w:val="005D7F7B"/>
    <w:rsid w:val="005E00F8"/>
    <w:rsid w:val="005E051F"/>
    <w:rsid w:val="005E0846"/>
    <w:rsid w:val="005E11D4"/>
    <w:rsid w:val="005E222E"/>
    <w:rsid w:val="005E2269"/>
    <w:rsid w:val="005E46C3"/>
    <w:rsid w:val="005F00F9"/>
    <w:rsid w:val="005F0BCB"/>
    <w:rsid w:val="005F0CC8"/>
    <w:rsid w:val="005F330A"/>
    <w:rsid w:val="005F3A3B"/>
    <w:rsid w:val="005F4E4A"/>
    <w:rsid w:val="005F5A8D"/>
    <w:rsid w:val="006003F0"/>
    <w:rsid w:val="00601BEB"/>
    <w:rsid w:val="006066E6"/>
    <w:rsid w:val="0061506C"/>
    <w:rsid w:val="00620037"/>
    <w:rsid w:val="00620409"/>
    <w:rsid w:val="00621A14"/>
    <w:rsid w:val="006223BA"/>
    <w:rsid w:val="006228DF"/>
    <w:rsid w:val="006240E4"/>
    <w:rsid w:val="00630579"/>
    <w:rsid w:val="00636F7A"/>
    <w:rsid w:val="006376B7"/>
    <w:rsid w:val="00640D72"/>
    <w:rsid w:val="00641323"/>
    <w:rsid w:val="00641354"/>
    <w:rsid w:val="006457F5"/>
    <w:rsid w:val="00646B07"/>
    <w:rsid w:val="00646D42"/>
    <w:rsid w:val="00652E32"/>
    <w:rsid w:val="00655ED6"/>
    <w:rsid w:val="00661EA1"/>
    <w:rsid w:val="00670F6F"/>
    <w:rsid w:val="006715E1"/>
    <w:rsid w:val="006720EE"/>
    <w:rsid w:val="006728ED"/>
    <w:rsid w:val="00675188"/>
    <w:rsid w:val="0067734D"/>
    <w:rsid w:val="00677ED7"/>
    <w:rsid w:val="00680A76"/>
    <w:rsid w:val="006839BF"/>
    <w:rsid w:val="00686307"/>
    <w:rsid w:val="00686EE5"/>
    <w:rsid w:val="00687D62"/>
    <w:rsid w:val="00692D75"/>
    <w:rsid w:val="00693826"/>
    <w:rsid w:val="00694D4E"/>
    <w:rsid w:val="0069563E"/>
    <w:rsid w:val="00697AE4"/>
    <w:rsid w:val="006A514E"/>
    <w:rsid w:val="006A5BBD"/>
    <w:rsid w:val="006B2751"/>
    <w:rsid w:val="006B53BF"/>
    <w:rsid w:val="006B5FDD"/>
    <w:rsid w:val="006B725D"/>
    <w:rsid w:val="006C15DF"/>
    <w:rsid w:val="006C34B6"/>
    <w:rsid w:val="006C5EBB"/>
    <w:rsid w:val="006D0EEA"/>
    <w:rsid w:val="006D2311"/>
    <w:rsid w:val="006D3211"/>
    <w:rsid w:val="006D6C2A"/>
    <w:rsid w:val="006D72A8"/>
    <w:rsid w:val="006D7A3E"/>
    <w:rsid w:val="006E27FB"/>
    <w:rsid w:val="006E7A7B"/>
    <w:rsid w:val="006E7F5F"/>
    <w:rsid w:val="007013B8"/>
    <w:rsid w:val="00701E6B"/>
    <w:rsid w:val="0070387F"/>
    <w:rsid w:val="00704282"/>
    <w:rsid w:val="00711578"/>
    <w:rsid w:val="00711FCE"/>
    <w:rsid w:val="00715059"/>
    <w:rsid w:val="00717688"/>
    <w:rsid w:val="00720482"/>
    <w:rsid w:val="00720812"/>
    <w:rsid w:val="00720B1E"/>
    <w:rsid w:val="00724C27"/>
    <w:rsid w:val="00731376"/>
    <w:rsid w:val="00733BBD"/>
    <w:rsid w:val="007368F2"/>
    <w:rsid w:val="007440CB"/>
    <w:rsid w:val="00745AA0"/>
    <w:rsid w:val="00750CA2"/>
    <w:rsid w:val="0075535E"/>
    <w:rsid w:val="00755884"/>
    <w:rsid w:val="00756649"/>
    <w:rsid w:val="00770F41"/>
    <w:rsid w:val="0077103B"/>
    <w:rsid w:val="00775079"/>
    <w:rsid w:val="00775841"/>
    <w:rsid w:val="007777A5"/>
    <w:rsid w:val="00781C55"/>
    <w:rsid w:val="007858A7"/>
    <w:rsid w:val="00787A85"/>
    <w:rsid w:val="00791E4A"/>
    <w:rsid w:val="00793987"/>
    <w:rsid w:val="00795338"/>
    <w:rsid w:val="007972F6"/>
    <w:rsid w:val="007A0D9A"/>
    <w:rsid w:val="007A13F2"/>
    <w:rsid w:val="007A302B"/>
    <w:rsid w:val="007A30C7"/>
    <w:rsid w:val="007A438C"/>
    <w:rsid w:val="007A5E73"/>
    <w:rsid w:val="007A6D2A"/>
    <w:rsid w:val="007A76D4"/>
    <w:rsid w:val="007B16FD"/>
    <w:rsid w:val="007B260A"/>
    <w:rsid w:val="007B2F90"/>
    <w:rsid w:val="007B6EFC"/>
    <w:rsid w:val="007B7840"/>
    <w:rsid w:val="007C3D32"/>
    <w:rsid w:val="007C6241"/>
    <w:rsid w:val="007C6DE3"/>
    <w:rsid w:val="007C7746"/>
    <w:rsid w:val="007D2FDB"/>
    <w:rsid w:val="007D4124"/>
    <w:rsid w:val="007E3373"/>
    <w:rsid w:val="007E3E9D"/>
    <w:rsid w:val="007E64A1"/>
    <w:rsid w:val="007F14B3"/>
    <w:rsid w:val="007F1594"/>
    <w:rsid w:val="007F4312"/>
    <w:rsid w:val="007F6F1C"/>
    <w:rsid w:val="00802142"/>
    <w:rsid w:val="00804D71"/>
    <w:rsid w:val="00807AE6"/>
    <w:rsid w:val="00810FA8"/>
    <w:rsid w:val="00811FBF"/>
    <w:rsid w:val="00812C51"/>
    <w:rsid w:val="0081303D"/>
    <w:rsid w:val="0081381F"/>
    <w:rsid w:val="00814D96"/>
    <w:rsid w:val="0081772E"/>
    <w:rsid w:val="0082087F"/>
    <w:rsid w:val="00820D5E"/>
    <w:rsid w:val="00820F45"/>
    <w:rsid w:val="00821E07"/>
    <w:rsid w:val="00823CC8"/>
    <w:rsid w:val="00824809"/>
    <w:rsid w:val="00827DEE"/>
    <w:rsid w:val="008310E6"/>
    <w:rsid w:val="00832656"/>
    <w:rsid w:val="008337CB"/>
    <w:rsid w:val="00840A98"/>
    <w:rsid w:val="00844478"/>
    <w:rsid w:val="00847CD1"/>
    <w:rsid w:val="008504CD"/>
    <w:rsid w:val="0085104C"/>
    <w:rsid w:val="00851DFA"/>
    <w:rsid w:val="008547BF"/>
    <w:rsid w:val="0085602C"/>
    <w:rsid w:val="00857D02"/>
    <w:rsid w:val="008740AF"/>
    <w:rsid w:val="00881A69"/>
    <w:rsid w:val="00883B92"/>
    <w:rsid w:val="00883C7E"/>
    <w:rsid w:val="00884AAE"/>
    <w:rsid w:val="00895222"/>
    <w:rsid w:val="00896D04"/>
    <w:rsid w:val="008A44C4"/>
    <w:rsid w:val="008A67F2"/>
    <w:rsid w:val="008B1824"/>
    <w:rsid w:val="008B1FC9"/>
    <w:rsid w:val="008B5AF9"/>
    <w:rsid w:val="008C17B5"/>
    <w:rsid w:val="008C206D"/>
    <w:rsid w:val="008C45A3"/>
    <w:rsid w:val="008C5E1C"/>
    <w:rsid w:val="008D03AF"/>
    <w:rsid w:val="008D0AF7"/>
    <w:rsid w:val="008D1E27"/>
    <w:rsid w:val="008D4A8A"/>
    <w:rsid w:val="008D5769"/>
    <w:rsid w:val="008D5F22"/>
    <w:rsid w:val="008E0C70"/>
    <w:rsid w:val="008E2377"/>
    <w:rsid w:val="008E6D37"/>
    <w:rsid w:val="008F70D4"/>
    <w:rsid w:val="009074B8"/>
    <w:rsid w:val="009132AE"/>
    <w:rsid w:val="00916B13"/>
    <w:rsid w:val="00923E76"/>
    <w:rsid w:val="009250C9"/>
    <w:rsid w:val="00925B17"/>
    <w:rsid w:val="00927FC0"/>
    <w:rsid w:val="009336B0"/>
    <w:rsid w:val="009341A0"/>
    <w:rsid w:val="00940E27"/>
    <w:rsid w:val="00941AD9"/>
    <w:rsid w:val="00942744"/>
    <w:rsid w:val="00943F00"/>
    <w:rsid w:val="0094621D"/>
    <w:rsid w:val="009462CF"/>
    <w:rsid w:val="00946DB5"/>
    <w:rsid w:val="00950F89"/>
    <w:rsid w:val="00951B2A"/>
    <w:rsid w:val="00956576"/>
    <w:rsid w:val="00966A4F"/>
    <w:rsid w:val="00971BE0"/>
    <w:rsid w:val="00972AA1"/>
    <w:rsid w:val="00973B61"/>
    <w:rsid w:val="0097444E"/>
    <w:rsid w:val="00980758"/>
    <w:rsid w:val="00981C96"/>
    <w:rsid w:val="0099022D"/>
    <w:rsid w:val="00991110"/>
    <w:rsid w:val="00995FE6"/>
    <w:rsid w:val="00996346"/>
    <w:rsid w:val="009A029C"/>
    <w:rsid w:val="009A28BA"/>
    <w:rsid w:val="009A6DDE"/>
    <w:rsid w:val="009B025B"/>
    <w:rsid w:val="009B163D"/>
    <w:rsid w:val="009B5F7B"/>
    <w:rsid w:val="009B6135"/>
    <w:rsid w:val="009B7957"/>
    <w:rsid w:val="009C0695"/>
    <w:rsid w:val="009C2497"/>
    <w:rsid w:val="009C44EE"/>
    <w:rsid w:val="009C4D8C"/>
    <w:rsid w:val="009C7935"/>
    <w:rsid w:val="009D30B7"/>
    <w:rsid w:val="009D367C"/>
    <w:rsid w:val="009D6E4D"/>
    <w:rsid w:val="009E2809"/>
    <w:rsid w:val="009E2EB7"/>
    <w:rsid w:val="009E3D2B"/>
    <w:rsid w:val="009E4340"/>
    <w:rsid w:val="009E4441"/>
    <w:rsid w:val="009E4D0F"/>
    <w:rsid w:val="009E596D"/>
    <w:rsid w:val="009F06CF"/>
    <w:rsid w:val="009F3414"/>
    <w:rsid w:val="009F45E3"/>
    <w:rsid w:val="00A065AD"/>
    <w:rsid w:val="00A06B1A"/>
    <w:rsid w:val="00A12D1D"/>
    <w:rsid w:val="00A15C87"/>
    <w:rsid w:val="00A20C5E"/>
    <w:rsid w:val="00A212B7"/>
    <w:rsid w:val="00A22200"/>
    <w:rsid w:val="00A2290A"/>
    <w:rsid w:val="00A22F0C"/>
    <w:rsid w:val="00A27E18"/>
    <w:rsid w:val="00A32ACB"/>
    <w:rsid w:val="00A35091"/>
    <w:rsid w:val="00A35E0C"/>
    <w:rsid w:val="00A36D82"/>
    <w:rsid w:val="00A37278"/>
    <w:rsid w:val="00A37FE0"/>
    <w:rsid w:val="00A417F0"/>
    <w:rsid w:val="00A42156"/>
    <w:rsid w:val="00A430E9"/>
    <w:rsid w:val="00A43B4E"/>
    <w:rsid w:val="00A45B15"/>
    <w:rsid w:val="00A50911"/>
    <w:rsid w:val="00A521C3"/>
    <w:rsid w:val="00A523C5"/>
    <w:rsid w:val="00A54EB8"/>
    <w:rsid w:val="00A66124"/>
    <w:rsid w:val="00A668A0"/>
    <w:rsid w:val="00A67905"/>
    <w:rsid w:val="00A70155"/>
    <w:rsid w:val="00A71C0C"/>
    <w:rsid w:val="00A73843"/>
    <w:rsid w:val="00A750E0"/>
    <w:rsid w:val="00A80C29"/>
    <w:rsid w:val="00A82A72"/>
    <w:rsid w:val="00A93955"/>
    <w:rsid w:val="00A94764"/>
    <w:rsid w:val="00AA00C5"/>
    <w:rsid w:val="00AA383C"/>
    <w:rsid w:val="00AA5CF3"/>
    <w:rsid w:val="00AB442C"/>
    <w:rsid w:val="00AB4579"/>
    <w:rsid w:val="00AB787B"/>
    <w:rsid w:val="00AC397C"/>
    <w:rsid w:val="00AC484B"/>
    <w:rsid w:val="00AD002F"/>
    <w:rsid w:val="00AD2BE3"/>
    <w:rsid w:val="00AD32D5"/>
    <w:rsid w:val="00AD368E"/>
    <w:rsid w:val="00AD3C3F"/>
    <w:rsid w:val="00AD52DA"/>
    <w:rsid w:val="00AD56F4"/>
    <w:rsid w:val="00AD5F7D"/>
    <w:rsid w:val="00AD7CBA"/>
    <w:rsid w:val="00AE24A5"/>
    <w:rsid w:val="00AE2B62"/>
    <w:rsid w:val="00AE3A1F"/>
    <w:rsid w:val="00AE7298"/>
    <w:rsid w:val="00AF4CDB"/>
    <w:rsid w:val="00B021AA"/>
    <w:rsid w:val="00B034F8"/>
    <w:rsid w:val="00B0427E"/>
    <w:rsid w:val="00B04C04"/>
    <w:rsid w:val="00B074F3"/>
    <w:rsid w:val="00B13A29"/>
    <w:rsid w:val="00B13CAF"/>
    <w:rsid w:val="00B16F7D"/>
    <w:rsid w:val="00B17220"/>
    <w:rsid w:val="00B17E3E"/>
    <w:rsid w:val="00B23E34"/>
    <w:rsid w:val="00B24FF3"/>
    <w:rsid w:val="00B30B83"/>
    <w:rsid w:val="00B320D9"/>
    <w:rsid w:val="00B33B5F"/>
    <w:rsid w:val="00B360A7"/>
    <w:rsid w:val="00B36CEF"/>
    <w:rsid w:val="00B3717E"/>
    <w:rsid w:val="00B40726"/>
    <w:rsid w:val="00B41556"/>
    <w:rsid w:val="00B44656"/>
    <w:rsid w:val="00B468EE"/>
    <w:rsid w:val="00B47B45"/>
    <w:rsid w:val="00B500F7"/>
    <w:rsid w:val="00B50404"/>
    <w:rsid w:val="00B50FF6"/>
    <w:rsid w:val="00B53A82"/>
    <w:rsid w:val="00B53D3D"/>
    <w:rsid w:val="00B54108"/>
    <w:rsid w:val="00B5414C"/>
    <w:rsid w:val="00B57D9E"/>
    <w:rsid w:val="00B60402"/>
    <w:rsid w:val="00B62E15"/>
    <w:rsid w:val="00B64A94"/>
    <w:rsid w:val="00B71DB9"/>
    <w:rsid w:val="00B754F0"/>
    <w:rsid w:val="00B75619"/>
    <w:rsid w:val="00B756CA"/>
    <w:rsid w:val="00B778DC"/>
    <w:rsid w:val="00B81461"/>
    <w:rsid w:val="00B82513"/>
    <w:rsid w:val="00B8516C"/>
    <w:rsid w:val="00B85AC2"/>
    <w:rsid w:val="00B863ED"/>
    <w:rsid w:val="00B877B5"/>
    <w:rsid w:val="00B93585"/>
    <w:rsid w:val="00B94FC0"/>
    <w:rsid w:val="00B964B0"/>
    <w:rsid w:val="00B97181"/>
    <w:rsid w:val="00B97A22"/>
    <w:rsid w:val="00BA35F7"/>
    <w:rsid w:val="00BA538E"/>
    <w:rsid w:val="00BA5C88"/>
    <w:rsid w:val="00BB0566"/>
    <w:rsid w:val="00BC63A4"/>
    <w:rsid w:val="00BC6853"/>
    <w:rsid w:val="00BC6C08"/>
    <w:rsid w:val="00BD1D10"/>
    <w:rsid w:val="00BD2574"/>
    <w:rsid w:val="00BD2B1F"/>
    <w:rsid w:val="00BD3D8F"/>
    <w:rsid w:val="00BD59B2"/>
    <w:rsid w:val="00BD72EC"/>
    <w:rsid w:val="00BD7906"/>
    <w:rsid w:val="00BE0732"/>
    <w:rsid w:val="00BE09B8"/>
    <w:rsid w:val="00BE3702"/>
    <w:rsid w:val="00BE428E"/>
    <w:rsid w:val="00BE5389"/>
    <w:rsid w:val="00BE68BB"/>
    <w:rsid w:val="00BF1E0B"/>
    <w:rsid w:val="00BF27BF"/>
    <w:rsid w:val="00BF2F4C"/>
    <w:rsid w:val="00BF54C0"/>
    <w:rsid w:val="00BF57D2"/>
    <w:rsid w:val="00BF6B6F"/>
    <w:rsid w:val="00BF7D35"/>
    <w:rsid w:val="00C01621"/>
    <w:rsid w:val="00C01DEF"/>
    <w:rsid w:val="00C03080"/>
    <w:rsid w:val="00C03EB4"/>
    <w:rsid w:val="00C128B5"/>
    <w:rsid w:val="00C15CB3"/>
    <w:rsid w:val="00C173EF"/>
    <w:rsid w:val="00C17E0D"/>
    <w:rsid w:val="00C207ED"/>
    <w:rsid w:val="00C212FD"/>
    <w:rsid w:val="00C22025"/>
    <w:rsid w:val="00C2331E"/>
    <w:rsid w:val="00C24DE5"/>
    <w:rsid w:val="00C25688"/>
    <w:rsid w:val="00C26D79"/>
    <w:rsid w:val="00C311FF"/>
    <w:rsid w:val="00C32CB4"/>
    <w:rsid w:val="00C37C10"/>
    <w:rsid w:val="00C41534"/>
    <w:rsid w:val="00C43276"/>
    <w:rsid w:val="00C4398F"/>
    <w:rsid w:val="00C51379"/>
    <w:rsid w:val="00C518CB"/>
    <w:rsid w:val="00C52893"/>
    <w:rsid w:val="00C5364B"/>
    <w:rsid w:val="00C55EF7"/>
    <w:rsid w:val="00C56C66"/>
    <w:rsid w:val="00C56E3E"/>
    <w:rsid w:val="00C609CE"/>
    <w:rsid w:val="00C633C4"/>
    <w:rsid w:val="00C64037"/>
    <w:rsid w:val="00C6773D"/>
    <w:rsid w:val="00C70FFF"/>
    <w:rsid w:val="00C71B9B"/>
    <w:rsid w:val="00C71BA8"/>
    <w:rsid w:val="00C76289"/>
    <w:rsid w:val="00C82561"/>
    <w:rsid w:val="00C83EC6"/>
    <w:rsid w:val="00C852A3"/>
    <w:rsid w:val="00C85609"/>
    <w:rsid w:val="00C86A9E"/>
    <w:rsid w:val="00C9023E"/>
    <w:rsid w:val="00C95862"/>
    <w:rsid w:val="00C97252"/>
    <w:rsid w:val="00CA16FC"/>
    <w:rsid w:val="00CA3536"/>
    <w:rsid w:val="00CA5180"/>
    <w:rsid w:val="00CA519E"/>
    <w:rsid w:val="00CA594E"/>
    <w:rsid w:val="00CA5C97"/>
    <w:rsid w:val="00CA6D9C"/>
    <w:rsid w:val="00CB4DD9"/>
    <w:rsid w:val="00CB7DB4"/>
    <w:rsid w:val="00CC05C5"/>
    <w:rsid w:val="00CC22CB"/>
    <w:rsid w:val="00CC6E60"/>
    <w:rsid w:val="00CD1214"/>
    <w:rsid w:val="00CD73AB"/>
    <w:rsid w:val="00CE23B8"/>
    <w:rsid w:val="00CE3E40"/>
    <w:rsid w:val="00CF1D08"/>
    <w:rsid w:val="00CF1DB5"/>
    <w:rsid w:val="00CF2818"/>
    <w:rsid w:val="00CF523E"/>
    <w:rsid w:val="00CF7283"/>
    <w:rsid w:val="00D03F0D"/>
    <w:rsid w:val="00D055FD"/>
    <w:rsid w:val="00D074BA"/>
    <w:rsid w:val="00D1506A"/>
    <w:rsid w:val="00D20310"/>
    <w:rsid w:val="00D233FB"/>
    <w:rsid w:val="00D23A7F"/>
    <w:rsid w:val="00D24A03"/>
    <w:rsid w:val="00D2604E"/>
    <w:rsid w:val="00D303B0"/>
    <w:rsid w:val="00D347B5"/>
    <w:rsid w:val="00D35D07"/>
    <w:rsid w:val="00D44E0F"/>
    <w:rsid w:val="00D51992"/>
    <w:rsid w:val="00D519EF"/>
    <w:rsid w:val="00D5200A"/>
    <w:rsid w:val="00D521E6"/>
    <w:rsid w:val="00D52AC6"/>
    <w:rsid w:val="00D53D58"/>
    <w:rsid w:val="00D551AC"/>
    <w:rsid w:val="00D62152"/>
    <w:rsid w:val="00D709E3"/>
    <w:rsid w:val="00D710FE"/>
    <w:rsid w:val="00D74017"/>
    <w:rsid w:val="00D74BFA"/>
    <w:rsid w:val="00D76853"/>
    <w:rsid w:val="00D84013"/>
    <w:rsid w:val="00D84BB3"/>
    <w:rsid w:val="00D91DE4"/>
    <w:rsid w:val="00D922D6"/>
    <w:rsid w:val="00D92899"/>
    <w:rsid w:val="00D92FC5"/>
    <w:rsid w:val="00D955E7"/>
    <w:rsid w:val="00D96367"/>
    <w:rsid w:val="00DA3A31"/>
    <w:rsid w:val="00DA3D69"/>
    <w:rsid w:val="00DA5476"/>
    <w:rsid w:val="00DA65C9"/>
    <w:rsid w:val="00DB1389"/>
    <w:rsid w:val="00DB14BD"/>
    <w:rsid w:val="00DB18C0"/>
    <w:rsid w:val="00DB29FD"/>
    <w:rsid w:val="00DB432D"/>
    <w:rsid w:val="00DB65A5"/>
    <w:rsid w:val="00DB7D35"/>
    <w:rsid w:val="00DC04CF"/>
    <w:rsid w:val="00DC0DC7"/>
    <w:rsid w:val="00DC1779"/>
    <w:rsid w:val="00DC1AE3"/>
    <w:rsid w:val="00DC21E0"/>
    <w:rsid w:val="00DC3AC9"/>
    <w:rsid w:val="00DC5C80"/>
    <w:rsid w:val="00DC76E6"/>
    <w:rsid w:val="00DD01F9"/>
    <w:rsid w:val="00DD03EB"/>
    <w:rsid w:val="00DD129D"/>
    <w:rsid w:val="00DD277B"/>
    <w:rsid w:val="00DD45B6"/>
    <w:rsid w:val="00DD4C07"/>
    <w:rsid w:val="00DD62D4"/>
    <w:rsid w:val="00DD681A"/>
    <w:rsid w:val="00DE1D0C"/>
    <w:rsid w:val="00DE248A"/>
    <w:rsid w:val="00DE26DE"/>
    <w:rsid w:val="00DE3080"/>
    <w:rsid w:val="00DE56C5"/>
    <w:rsid w:val="00DF0818"/>
    <w:rsid w:val="00DF1B40"/>
    <w:rsid w:val="00DF4B54"/>
    <w:rsid w:val="00DF62D9"/>
    <w:rsid w:val="00DF6321"/>
    <w:rsid w:val="00DF7D08"/>
    <w:rsid w:val="00E02C0B"/>
    <w:rsid w:val="00E03BDD"/>
    <w:rsid w:val="00E053DA"/>
    <w:rsid w:val="00E068DC"/>
    <w:rsid w:val="00E1099D"/>
    <w:rsid w:val="00E10F66"/>
    <w:rsid w:val="00E12105"/>
    <w:rsid w:val="00E1431D"/>
    <w:rsid w:val="00E14A2E"/>
    <w:rsid w:val="00E169C7"/>
    <w:rsid w:val="00E17DC9"/>
    <w:rsid w:val="00E2064B"/>
    <w:rsid w:val="00E2189F"/>
    <w:rsid w:val="00E23CD7"/>
    <w:rsid w:val="00E25260"/>
    <w:rsid w:val="00E2543C"/>
    <w:rsid w:val="00E26FAB"/>
    <w:rsid w:val="00E319F1"/>
    <w:rsid w:val="00E35C6F"/>
    <w:rsid w:val="00E36BB7"/>
    <w:rsid w:val="00E37A7B"/>
    <w:rsid w:val="00E40353"/>
    <w:rsid w:val="00E40B41"/>
    <w:rsid w:val="00E41B62"/>
    <w:rsid w:val="00E4338C"/>
    <w:rsid w:val="00E448FA"/>
    <w:rsid w:val="00E458A3"/>
    <w:rsid w:val="00E54D58"/>
    <w:rsid w:val="00E55AC7"/>
    <w:rsid w:val="00E56821"/>
    <w:rsid w:val="00E6579F"/>
    <w:rsid w:val="00E718A9"/>
    <w:rsid w:val="00E766EB"/>
    <w:rsid w:val="00E80D8F"/>
    <w:rsid w:val="00E80F6F"/>
    <w:rsid w:val="00E80F96"/>
    <w:rsid w:val="00E81736"/>
    <w:rsid w:val="00E870F8"/>
    <w:rsid w:val="00E87441"/>
    <w:rsid w:val="00E87DA3"/>
    <w:rsid w:val="00E938B0"/>
    <w:rsid w:val="00E9468A"/>
    <w:rsid w:val="00E97562"/>
    <w:rsid w:val="00E9756F"/>
    <w:rsid w:val="00E97B8E"/>
    <w:rsid w:val="00EA0264"/>
    <w:rsid w:val="00EA19ED"/>
    <w:rsid w:val="00EB2915"/>
    <w:rsid w:val="00EB4186"/>
    <w:rsid w:val="00EB5701"/>
    <w:rsid w:val="00EC0412"/>
    <w:rsid w:val="00EC0FE4"/>
    <w:rsid w:val="00EC13F8"/>
    <w:rsid w:val="00EC1990"/>
    <w:rsid w:val="00EC2B1A"/>
    <w:rsid w:val="00EC64DC"/>
    <w:rsid w:val="00ED584A"/>
    <w:rsid w:val="00ED64D9"/>
    <w:rsid w:val="00EE112C"/>
    <w:rsid w:val="00EE39C0"/>
    <w:rsid w:val="00EE57F1"/>
    <w:rsid w:val="00EF075D"/>
    <w:rsid w:val="00EF0848"/>
    <w:rsid w:val="00EF43B5"/>
    <w:rsid w:val="00F05200"/>
    <w:rsid w:val="00F076BB"/>
    <w:rsid w:val="00F130DC"/>
    <w:rsid w:val="00F23918"/>
    <w:rsid w:val="00F24A72"/>
    <w:rsid w:val="00F24B06"/>
    <w:rsid w:val="00F26877"/>
    <w:rsid w:val="00F27F20"/>
    <w:rsid w:val="00F31673"/>
    <w:rsid w:val="00F3237B"/>
    <w:rsid w:val="00F32D3D"/>
    <w:rsid w:val="00F408F3"/>
    <w:rsid w:val="00F41369"/>
    <w:rsid w:val="00F42322"/>
    <w:rsid w:val="00F4517D"/>
    <w:rsid w:val="00F46F25"/>
    <w:rsid w:val="00F50A60"/>
    <w:rsid w:val="00F545DB"/>
    <w:rsid w:val="00F5464C"/>
    <w:rsid w:val="00F6718D"/>
    <w:rsid w:val="00F67953"/>
    <w:rsid w:val="00F70C83"/>
    <w:rsid w:val="00F70E17"/>
    <w:rsid w:val="00F71D59"/>
    <w:rsid w:val="00F72F0E"/>
    <w:rsid w:val="00F73A83"/>
    <w:rsid w:val="00F75303"/>
    <w:rsid w:val="00F753CB"/>
    <w:rsid w:val="00F77C93"/>
    <w:rsid w:val="00F84506"/>
    <w:rsid w:val="00F858EF"/>
    <w:rsid w:val="00F86EB1"/>
    <w:rsid w:val="00F9072D"/>
    <w:rsid w:val="00F930A9"/>
    <w:rsid w:val="00F961CD"/>
    <w:rsid w:val="00F96552"/>
    <w:rsid w:val="00F977FD"/>
    <w:rsid w:val="00FA12B7"/>
    <w:rsid w:val="00FA30E4"/>
    <w:rsid w:val="00FA7B56"/>
    <w:rsid w:val="00FB174D"/>
    <w:rsid w:val="00FB2A61"/>
    <w:rsid w:val="00FB3E86"/>
    <w:rsid w:val="00FB7D89"/>
    <w:rsid w:val="00FC0C77"/>
    <w:rsid w:val="00FC1653"/>
    <w:rsid w:val="00FC27E4"/>
    <w:rsid w:val="00FC3C57"/>
    <w:rsid w:val="00FC5511"/>
    <w:rsid w:val="00FD190C"/>
    <w:rsid w:val="00FD1EA1"/>
    <w:rsid w:val="00FD5785"/>
    <w:rsid w:val="00FE51DB"/>
    <w:rsid w:val="00FE60A2"/>
    <w:rsid w:val="00FE6D2C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B40B7"/>
  <w15:docId w15:val="{1C4F1862-F9DB-4FAE-A387-93E8BDC7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75D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link w:val="10"/>
    <w:uiPriority w:val="1"/>
    <w:qFormat/>
    <w:rsid w:val="00F72F0E"/>
    <w:pPr>
      <w:widowControl w:val="0"/>
      <w:spacing w:after="0" w:line="240" w:lineRule="auto"/>
      <w:ind w:left="1160"/>
      <w:outlineLvl w:val="0"/>
    </w:pPr>
    <w:rPr>
      <w:rFonts w:ascii="TH SarabunPSK" w:eastAsia="TH SarabunPSK" w:hAnsi="TH SarabunPSK"/>
      <w:b/>
      <w:bCs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semiHidden/>
    <w:unhideWhenUsed/>
    <w:rsid w:val="00715059"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paragraph" w:styleId="a9">
    <w:name w:val="List Paragraph"/>
    <w:basedOn w:val="a"/>
    <w:uiPriority w:val="34"/>
    <w:qFormat/>
    <w:rsid w:val="00C41534"/>
    <w:pPr>
      <w:ind w:left="720"/>
      <w:contextualSpacing/>
    </w:pPr>
  </w:style>
  <w:style w:type="character" w:customStyle="1" w:styleId="12">
    <w:name w:val="ไฮเปอร์ลิงก์1"/>
    <w:uiPriority w:val="99"/>
    <w:unhideWhenUsed/>
    <w:rsid w:val="00655ED6"/>
    <w:rPr>
      <w:color w:val="0563C1"/>
      <w:u w:val="single"/>
    </w:rPr>
  </w:style>
  <w:style w:type="table" w:styleId="aa">
    <w:name w:val="Table Grid"/>
    <w:basedOn w:val="a1"/>
    <w:uiPriority w:val="39"/>
    <w:rsid w:val="00FB2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48FA"/>
    <w:pPr>
      <w:widowControl w:val="0"/>
    </w:pPr>
    <w:rPr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448FA"/>
    <w:pPr>
      <w:widowControl w:val="0"/>
      <w:spacing w:after="0" w:line="240" w:lineRule="auto"/>
    </w:pPr>
    <w:rPr>
      <w:szCs w:val="22"/>
      <w:lang w:bidi="ar-SA"/>
    </w:rPr>
  </w:style>
  <w:style w:type="character" w:customStyle="1" w:styleId="10">
    <w:name w:val="หัวเรื่อง 1 อักขระ"/>
    <w:link w:val="1"/>
    <w:uiPriority w:val="1"/>
    <w:rsid w:val="00F72F0E"/>
    <w:rPr>
      <w:rFonts w:ascii="TH SarabunPSK" w:eastAsia="TH SarabunPSK" w:hAnsi="TH SarabunPSK"/>
      <w:b/>
      <w:bCs/>
      <w:sz w:val="32"/>
      <w:szCs w:val="32"/>
      <w:lang w:bidi="ar-SA"/>
    </w:rPr>
  </w:style>
  <w:style w:type="paragraph" w:styleId="ab">
    <w:name w:val="Body Text"/>
    <w:basedOn w:val="a"/>
    <w:link w:val="ac"/>
    <w:uiPriority w:val="1"/>
    <w:qFormat/>
    <w:rsid w:val="00F72F0E"/>
    <w:pPr>
      <w:widowControl w:val="0"/>
      <w:spacing w:after="0" w:line="240" w:lineRule="auto"/>
      <w:ind w:left="440"/>
    </w:pPr>
    <w:rPr>
      <w:rFonts w:ascii="TH SarabunPSK" w:eastAsia="TH SarabunPSK" w:hAnsi="TH SarabunPSK"/>
      <w:sz w:val="32"/>
      <w:szCs w:val="32"/>
      <w:lang w:bidi="ar-SA"/>
    </w:rPr>
  </w:style>
  <w:style w:type="character" w:customStyle="1" w:styleId="ac">
    <w:name w:val="เนื้อความ อักขระ"/>
    <w:link w:val="ab"/>
    <w:uiPriority w:val="1"/>
    <w:rsid w:val="00F72F0E"/>
    <w:rPr>
      <w:rFonts w:ascii="TH SarabunPSK" w:eastAsia="TH SarabunPSK" w:hAnsi="TH SarabunPSK"/>
      <w:sz w:val="32"/>
      <w:szCs w:val="32"/>
      <w:lang w:bidi="ar-SA"/>
    </w:rPr>
  </w:style>
  <w:style w:type="character" w:customStyle="1" w:styleId="13">
    <w:name w:val="ตัวแทนข้อความ1"/>
    <w:uiPriority w:val="99"/>
    <w:semiHidden/>
    <w:rsid w:val="005B74B6"/>
    <w:rPr>
      <w:color w:val="808080"/>
    </w:rPr>
  </w:style>
  <w:style w:type="paragraph" w:styleId="ad">
    <w:name w:val="Title"/>
    <w:basedOn w:val="a"/>
    <w:link w:val="ae"/>
    <w:qFormat/>
    <w:rsid w:val="00B33B5F"/>
    <w:pPr>
      <w:tabs>
        <w:tab w:val="left" w:pos="720"/>
        <w:tab w:val="left" w:pos="990"/>
        <w:tab w:val="left" w:pos="1260"/>
      </w:tabs>
      <w:spacing w:after="0" w:line="240" w:lineRule="auto"/>
    </w:pPr>
    <w:rPr>
      <w:rFonts w:ascii="KodchiangUPC" w:eastAsia="Times New Roman" w:hAnsi="KodchiangUPC" w:cs="Angsana New"/>
      <w:b/>
      <w:bCs/>
      <w:sz w:val="56"/>
      <w:szCs w:val="56"/>
    </w:rPr>
  </w:style>
  <w:style w:type="character" w:customStyle="1" w:styleId="ae">
    <w:name w:val="ชื่อเรื่อง อักขระ"/>
    <w:link w:val="ad"/>
    <w:rsid w:val="00B33B5F"/>
    <w:rPr>
      <w:rFonts w:ascii="KodchiangUPC" w:eastAsia="Times New Roman" w:hAnsi="KodchiangUPC" w:cs="KodchiangUPC"/>
      <w:b/>
      <w:bCs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4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72</Pages>
  <Words>21642</Words>
  <Characters>123366</Characters>
  <Application>Microsoft Office Word</Application>
  <DocSecurity>0</DocSecurity>
  <Lines>1028</Lines>
  <Paragraphs>289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iso100000</dc:creator>
  <cp:lastModifiedBy>apichat lagdee</cp:lastModifiedBy>
  <cp:revision>21</cp:revision>
  <cp:lastPrinted>2018-03-10T05:54:00Z</cp:lastPrinted>
  <dcterms:created xsi:type="dcterms:W3CDTF">2018-03-10T05:11:00Z</dcterms:created>
  <dcterms:modified xsi:type="dcterms:W3CDTF">2018-03-10T05:56:00Z</dcterms:modified>
</cp:coreProperties>
</file>