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3E" w:rsidRPr="00F307A8" w:rsidRDefault="00F307A8" w:rsidP="006A27C6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F307A8">
        <w:rPr>
          <w:rFonts w:ascii="Angsana News" w:hAnsi="Angsana News" w:cs="Angsana News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pt;margin-top:-37.5pt;width:33pt;height:26.25pt;z-index:251658240" stroked="f">
            <v:textbox>
              <w:txbxContent>
                <w:p w:rsidR="00F307A8" w:rsidRDefault="00F307A8"/>
              </w:txbxContent>
            </v:textbox>
          </v:shape>
        </w:pict>
      </w:r>
      <w:r w:rsidR="000921B4" w:rsidRPr="00F307A8">
        <w:rPr>
          <w:rFonts w:ascii="Angsana News" w:hAnsi="Angsana News" w:cs="Angsana News"/>
          <w:b/>
          <w:bCs/>
          <w:sz w:val="40"/>
          <w:szCs w:val="40"/>
          <w:cs/>
        </w:rPr>
        <w:t>สารบัญ</w:t>
      </w:r>
    </w:p>
    <w:p w:rsidR="002572B8" w:rsidRPr="00F307A8" w:rsidRDefault="0099603E" w:rsidP="006A27C6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F307A8">
        <w:rPr>
          <w:rFonts w:ascii="Angsana News" w:hAnsi="Angsana News" w:cs="Angsana News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                                              </w:t>
      </w:r>
      <w:r w:rsidR="002572B8" w:rsidRPr="00F307A8">
        <w:rPr>
          <w:rFonts w:ascii="Angsana News" w:hAnsi="Angsana News" w:cs="Angsana News"/>
          <w:b/>
          <w:bCs/>
          <w:sz w:val="32"/>
          <w:szCs w:val="32"/>
          <w:cs/>
        </w:rPr>
        <w:t>หน้า</w:t>
      </w:r>
    </w:p>
    <w:p w:rsidR="0099603E" w:rsidRPr="00F307A8" w:rsidRDefault="0099603E" w:rsidP="006A27C6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 w:hint="c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บทคัดย่อ</w:t>
      </w:r>
      <w:r w:rsidR="008842BF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ค</w:t>
      </w:r>
    </w:p>
    <w:p w:rsidR="00327B97" w:rsidRPr="00F307A8" w:rsidRDefault="00327B97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 w:hint="c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</w:rPr>
        <w:t xml:space="preserve">ABSTRACT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จ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กิตติกรรมประกาศ</w:t>
      </w:r>
      <w:r w:rsidR="008842BF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3649FC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ช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สาร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บัญ 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="003649FC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ซ</w:t>
      </w:r>
    </w:p>
    <w:p w:rsidR="00327B97" w:rsidRPr="00F307A8" w:rsidRDefault="00327B97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  <w:cs/>
        </w:rPr>
        <w:t xml:space="preserve">สารบัญตาราง  </w:t>
      </w: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ญ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สาร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บัญ</w:t>
      </w:r>
      <w:r w:rsidRPr="00F307A8">
        <w:rPr>
          <w:rFonts w:ascii="Angsana News" w:hAnsi="Angsana News" w:cs="Angsana News"/>
          <w:sz w:val="32"/>
          <w:szCs w:val="32"/>
          <w:cs/>
        </w:rPr>
        <w:t>ภาพ</w:t>
      </w:r>
      <w:r w:rsidR="008842BF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3649FC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F307A8" w:rsidRPr="00F307A8">
        <w:rPr>
          <w:rFonts w:ascii="Angsana News" w:hAnsi="Angsana News" w:cs="Angsana News" w:hint="cs"/>
          <w:sz w:val="32"/>
          <w:szCs w:val="32"/>
          <w:cs/>
        </w:rPr>
        <w:t>ฎ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บทที่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307A8">
        <w:rPr>
          <w:rFonts w:ascii="Angsana News" w:hAnsi="Angsana News" w:cs="Angsana News"/>
          <w:sz w:val="32"/>
          <w:szCs w:val="32"/>
          <w:cs/>
        </w:rPr>
        <w:t>1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  <w:cs/>
        </w:rPr>
        <w:t>บทนำ</w:t>
      </w:r>
      <w:r w:rsidR="008842BF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8842BF"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1</w:t>
      </w:r>
    </w:p>
    <w:p w:rsidR="002572B8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1.1</w:t>
      </w:r>
      <w:r w:rsidRPr="00F307A8">
        <w:rPr>
          <w:rFonts w:ascii="Angsana News" w:hAnsi="Angsana News" w:cs="Angsana News"/>
          <w:sz w:val="32"/>
          <w:szCs w:val="32"/>
          <w:cs/>
        </w:rPr>
        <w:tab/>
        <w:t>ที่มาและ</w:t>
      </w:r>
      <w:r w:rsidR="002572B8" w:rsidRPr="00F307A8">
        <w:rPr>
          <w:rFonts w:ascii="Angsana News" w:hAnsi="Angsana News" w:cs="Angsana News"/>
          <w:sz w:val="32"/>
          <w:szCs w:val="32"/>
          <w:cs/>
        </w:rPr>
        <w:t>ความสำคัญของปัญหา</w:t>
      </w:r>
      <w:r w:rsidR="00281879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281879" w:rsidRPr="00F307A8">
        <w:rPr>
          <w:rFonts w:ascii="Angsana News" w:hAnsi="Angsana News" w:cs="Angsana News"/>
          <w:sz w:val="32"/>
          <w:szCs w:val="32"/>
        </w:rPr>
        <w:tab/>
      </w:r>
      <w:r w:rsidR="00281879" w:rsidRPr="00F307A8">
        <w:rPr>
          <w:rFonts w:ascii="Angsana News" w:hAnsi="Angsana News" w:cs="Angsana News"/>
          <w:sz w:val="32"/>
          <w:szCs w:val="32"/>
        </w:rPr>
        <w:tab/>
      </w:r>
      <w:r w:rsidR="00E729E8" w:rsidRPr="00F307A8">
        <w:rPr>
          <w:rFonts w:ascii="Angsana News" w:hAnsi="Angsana News" w:cs="Angsana News"/>
          <w:sz w:val="32"/>
          <w:szCs w:val="32"/>
        </w:rPr>
        <w:t>1</w:t>
      </w:r>
    </w:p>
    <w:p w:rsidR="00E729E8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1.2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E729E8" w:rsidRPr="00F307A8">
        <w:rPr>
          <w:rFonts w:ascii="Angsana News" w:hAnsi="Angsana News" w:cs="Angsana News"/>
          <w:sz w:val="32"/>
          <w:szCs w:val="32"/>
          <w:cs/>
        </w:rPr>
        <w:t>คำถามการวิจัย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281879" w:rsidRPr="00F307A8">
        <w:rPr>
          <w:rFonts w:ascii="Angsana News" w:hAnsi="Angsana News" w:cs="Angsana News"/>
          <w:sz w:val="32"/>
          <w:szCs w:val="32"/>
        </w:rPr>
        <w:tab/>
      </w:r>
      <w:r w:rsidR="00281879"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4</w:t>
      </w:r>
    </w:p>
    <w:p w:rsidR="002B67D7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1.3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2B67D7" w:rsidRPr="00F307A8">
        <w:rPr>
          <w:rFonts w:ascii="Angsana News" w:hAnsi="Angsana News" w:cs="Angsana News"/>
          <w:sz w:val="32"/>
          <w:szCs w:val="32"/>
          <w:cs/>
        </w:rPr>
        <w:t>วัตถุประสงค์การวิจัย</w:t>
      </w:r>
      <w:r w:rsidR="0099603E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4</w:t>
      </w:r>
    </w:p>
    <w:p w:rsidR="00E729E8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1.4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  <w:cs/>
        </w:rPr>
        <w:t>สมม</w:t>
      </w:r>
      <w:r w:rsidR="00E729E8" w:rsidRPr="00F307A8">
        <w:rPr>
          <w:rFonts w:ascii="Angsana News" w:hAnsi="Angsana News" w:cs="Angsana News"/>
          <w:sz w:val="32"/>
          <w:szCs w:val="32"/>
          <w:cs/>
        </w:rPr>
        <w:t>ติฐานการวิจัย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4</w:t>
      </w:r>
    </w:p>
    <w:p w:rsidR="00E729E8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1.5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E729E8" w:rsidRPr="00F307A8">
        <w:rPr>
          <w:rFonts w:ascii="Angsana News" w:hAnsi="Angsana News" w:cs="Angsana News"/>
          <w:sz w:val="32"/>
          <w:szCs w:val="32"/>
          <w:cs/>
        </w:rPr>
        <w:t>ขอบเขตการวิจัย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E729E8" w:rsidRPr="00F307A8">
        <w:rPr>
          <w:rFonts w:ascii="Angsana News" w:hAnsi="Angsana News" w:cs="Angsana News"/>
          <w:sz w:val="32"/>
          <w:szCs w:val="32"/>
          <w:cs/>
        </w:rPr>
        <w:t>5</w:t>
      </w:r>
    </w:p>
    <w:p w:rsidR="002B67D7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1.6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2B67D7" w:rsidRPr="00F307A8">
        <w:rPr>
          <w:rFonts w:ascii="Angsana News" w:hAnsi="Angsana News" w:cs="Angsana News"/>
          <w:sz w:val="32"/>
          <w:szCs w:val="32"/>
          <w:cs/>
        </w:rPr>
        <w:t>นิยามศัพท์เฉพาะ</w:t>
      </w:r>
      <w:r w:rsidR="0099603E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7</w:t>
      </w:r>
    </w:p>
    <w:p w:rsidR="00E846C3" w:rsidRPr="00F307A8" w:rsidRDefault="00327B97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1.</w:t>
      </w:r>
      <w:r w:rsidR="006A27C6" w:rsidRPr="00F307A8">
        <w:rPr>
          <w:rFonts w:ascii="Angsana News" w:hAnsi="Angsana News" w:cs="Angsana News"/>
          <w:sz w:val="32"/>
          <w:szCs w:val="32"/>
        </w:rPr>
        <w:t>7</w:t>
      </w:r>
      <w:r w:rsidR="006A27C6" w:rsidRPr="00F307A8">
        <w:rPr>
          <w:rFonts w:ascii="Angsana News" w:hAnsi="Angsana News" w:cs="Angsana News"/>
          <w:sz w:val="32"/>
          <w:szCs w:val="32"/>
        </w:rPr>
        <w:tab/>
      </w:r>
      <w:r w:rsidR="002B67D7" w:rsidRPr="00F307A8">
        <w:rPr>
          <w:rFonts w:ascii="Angsana News" w:hAnsi="Angsana News" w:cs="Angsana News"/>
          <w:sz w:val="32"/>
          <w:szCs w:val="32"/>
          <w:cs/>
        </w:rPr>
        <w:t>ประโยชน์ที่ได้รับ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8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บทที่ 2  การทบทวนวรรณกรรม</w:t>
      </w:r>
      <w:r w:rsidR="0099603E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99603E" w:rsidRPr="00F307A8">
        <w:rPr>
          <w:rFonts w:ascii="Angsana News" w:hAnsi="Angsana News" w:cs="Angsana News"/>
          <w:sz w:val="32"/>
          <w:szCs w:val="32"/>
        </w:rPr>
        <w:tab/>
      </w:r>
      <w:r w:rsidR="006A27C6" w:rsidRPr="00F307A8">
        <w:rPr>
          <w:rFonts w:ascii="Angsana News" w:hAnsi="Angsana News" w:cs="Angsana News"/>
          <w:sz w:val="32"/>
          <w:szCs w:val="32"/>
        </w:rPr>
        <w:t>9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>2.1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8E2950" w:rsidRPr="00F307A8">
        <w:rPr>
          <w:rFonts w:ascii="Angsana News" w:hAnsi="Angsana News" w:cs="Angsana News"/>
          <w:sz w:val="32"/>
          <w:szCs w:val="32"/>
          <w:cs/>
        </w:rPr>
        <w:t>แนวคิดเกี่ยวกับกลยุทธ์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 xml:space="preserve">   </w:t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="0099603E"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9</w:t>
      </w:r>
      <w:r w:rsidR="008E2950" w:rsidRPr="00F307A8">
        <w:rPr>
          <w:rFonts w:ascii="Angsana News" w:hAnsi="Angsana News" w:cs="Angsana News"/>
          <w:sz w:val="32"/>
          <w:szCs w:val="32"/>
          <w:cs/>
        </w:rPr>
        <w:t xml:space="preserve">    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  <w:t>2.2</w:t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แนวคิดและทฤษฎีที่เกี่ยวกับผู้สูงอายุ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579AD" w:rsidRPr="00F307A8">
        <w:rPr>
          <w:rFonts w:ascii="Angsana News" w:hAnsi="Angsana News" w:cs="Angsana News"/>
          <w:sz w:val="32"/>
          <w:szCs w:val="32"/>
          <w:cs/>
        </w:rPr>
        <w:t>18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</w:rPr>
        <w:tab/>
        <w:t>2.3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E2950" w:rsidRPr="00F307A8">
        <w:rPr>
          <w:rFonts w:ascii="Angsana News" w:hAnsi="Angsana News" w:cs="Angsana News"/>
          <w:sz w:val="32"/>
          <w:szCs w:val="32"/>
          <w:cs/>
        </w:rPr>
        <w:t>แนวคิดทฤษฎีเกี่ยวกับคุณภาพชีวิตของผู้สูงอายุ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579AD" w:rsidRPr="00F307A8">
        <w:rPr>
          <w:rFonts w:ascii="Angsana News" w:hAnsi="Angsana News" w:cs="Angsana News"/>
          <w:sz w:val="32"/>
          <w:szCs w:val="32"/>
          <w:cs/>
        </w:rPr>
        <w:t>2</w:t>
      </w:r>
      <w:r w:rsidRPr="00F307A8">
        <w:rPr>
          <w:rFonts w:ascii="Angsana News" w:hAnsi="Angsana News" w:cs="Angsana News"/>
          <w:sz w:val="32"/>
          <w:szCs w:val="32"/>
        </w:rPr>
        <w:t>6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  <w:t>2.4</w:t>
      </w:r>
      <w:r w:rsidRPr="00F307A8">
        <w:rPr>
          <w:rStyle w:val="Bodytext21"/>
          <w:rFonts w:ascii="Angsana News" w:hAnsi="Angsana News" w:cs="Angsana News" w:hint="cs"/>
          <w:color w:val="auto"/>
          <w:cs/>
        </w:rPr>
        <w:tab/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แนวคิดเกี่ยวกับการดูแลตนเอง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579AD" w:rsidRPr="00F307A8">
        <w:rPr>
          <w:rFonts w:ascii="Angsana News" w:hAnsi="Angsana News" w:cs="Angsana News"/>
          <w:sz w:val="32"/>
          <w:szCs w:val="32"/>
          <w:cs/>
        </w:rPr>
        <w:t>3</w:t>
      </w:r>
      <w:r w:rsidRPr="00F307A8">
        <w:rPr>
          <w:rFonts w:ascii="Angsana News" w:hAnsi="Angsana News" w:cs="Angsana News"/>
          <w:sz w:val="32"/>
          <w:szCs w:val="32"/>
        </w:rPr>
        <w:t>2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  <w:t>2.5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8E2950" w:rsidRPr="00F307A8">
        <w:rPr>
          <w:rFonts w:ascii="Angsana News" w:hAnsi="Angsana News" w:cs="Angsana News"/>
          <w:sz w:val="32"/>
          <w:szCs w:val="32"/>
          <w:cs/>
        </w:rPr>
        <w:t>ปัจจัยเชิงสาเหตุที่มีผลต่อ</w:t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การพัฒนาคุณภาพ</w:t>
      </w:r>
      <w:r w:rsidR="008E2950" w:rsidRPr="00F307A8">
        <w:rPr>
          <w:rFonts w:ascii="Angsana News" w:hAnsi="Angsana News" w:cs="Angsana News"/>
          <w:sz w:val="32"/>
          <w:szCs w:val="32"/>
          <w:cs/>
        </w:rPr>
        <w:t>ชีวิต</w:t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ของผู้สูงอายุ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579AD" w:rsidRPr="00F307A8">
        <w:rPr>
          <w:rFonts w:ascii="Angsana News" w:hAnsi="Angsana News" w:cs="Angsana News"/>
          <w:sz w:val="32"/>
          <w:szCs w:val="32"/>
          <w:cs/>
        </w:rPr>
        <w:t>4</w:t>
      </w:r>
      <w:r w:rsidR="00014110" w:rsidRPr="00F307A8">
        <w:rPr>
          <w:rFonts w:ascii="Angsana News" w:hAnsi="Angsana News" w:cs="Angsana News"/>
          <w:sz w:val="32"/>
          <w:szCs w:val="32"/>
        </w:rPr>
        <w:t>2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  <w:t>2.6</w:t>
      </w:r>
      <w:r w:rsidRPr="00F307A8">
        <w:rPr>
          <w:rStyle w:val="Bodytext21"/>
          <w:rFonts w:ascii="Angsana News" w:hAnsi="Angsana News" w:cs="Angsana News" w:hint="cs"/>
          <w:color w:val="auto"/>
          <w:cs/>
        </w:rPr>
        <w:tab/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การพัฒนาชุดกิจกรรมการดูแลตนเองของผู้สูงอายุ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A07F1F" w:rsidRPr="00F307A8">
        <w:rPr>
          <w:rFonts w:ascii="Angsana News" w:hAnsi="Angsana News" w:cs="Angsana News"/>
          <w:sz w:val="32"/>
          <w:szCs w:val="32"/>
        </w:rPr>
        <w:t>87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  <w:t>2.7</w:t>
      </w:r>
      <w:r w:rsidRPr="00F307A8">
        <w:rPr>
          <w:rStyle w:val="Bodytext21"/>
          <w:rFonts w:ascii="Angsana News" w:hAnsi="Angsana News" w:cs="Angsana News" w:hint="cs"/>
          <w:color w:val="auto"/>
          <w:cs/>
        </w:rPr>
        <w:tab/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งานวิจัยที่เกี่ยวข้อง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014110" w:rsidRPr="00F307A8">
        <w:rPr>
          <w:rFonts w:ascii="Angsana News" w:hAnsi="Angsana News" w:cs="Angsana News"/>
          <w:sz w:val="32"/>
          <w:szCs w:val="32"/>
        </w:rPr>
        <w:t>97</w:t>
      </w:r>
    </w:p>
    <w:p w:rsidR="008E2950" w:rsidRPr="00F307A8" w:rsidRDefault="006A27C6" w:rsidP="00D40BB1">
      <w:pPr>
        <w:tabs>
          <w:tab w:val="left" w:pos="720"/>
          <w:tab w:val="left" w:pos="1080"/>
          <w:tab w:val="right" w:leader="dot" w:pos="7920"/>
          <w:tab w:val="right" w:pos="828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  <w:t>2.8</w:t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</w:r>
      <w:r w:rsidR="008E2950" w:rsidRPr="00F307A8">
        <w:rPr>
          <w:rStyle w:val="Bodytext21"/>
          <w:rFonts w:ascii="Angsana News" w:hAnsi="Angsana News" w:cs="Angsana News"/>
          <w:color w:val="auto"/>
          <w:cs/>
        </w:rPr>
        <w:t>กรอบแนวคิดในการวิจัย</w:t>
      </w:r>
      <w:r w:rsidRPr="00F307A8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r w:rsidRPr="00F307A8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r w:rsidR="008579AD" w:rsidRPr="00F307A8">
        <w:rPr>
          <w:rFonts w:ascii="Angsana News" w:hAnsi="Angsana News" w:cs="Angsana News"/>
          <w:sz w:val="32"/>
          <w:szCs w:val="32"/>
          <w:shd w:val="clear" w:color="auto" w:fill="FFFFFF"/>
        </w:rPr>
        <w:t>1</w:t>
      </w:r>
      <w:r w:rsidR="008B1D04" w:rsidRPr="00F307A8">
        <w:rPr>
          <w:rFonts w:ascii="Angsana News" w:hAnsi="Angsana News" w:cs="Angsana News"/>
          <w:sz w:val="32"/>
          <w:szCs w:val="32"/>
          <w:shd w:val="clear" w:color="auto" w:fill="FFFFFF"/>
        </w:rPr>
        <w:t>08</w:t>
      </w:r>
    </w:p>
    <w:p w:rsidR="002572B8" w:rsidRPr="00F307A8" w:rsidRDefault="002572B8" w:rsidP="00D40BB1">
      <w:pPr>
        <w:tabs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บทที่  3  วิธีดำเนินการวิจัย</w:t>
      </w:r>
      <w:r w:rsidR="008B1D04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8B1D04" w:rsidRPr="00F307A8">
        <w:rPr>
          <w:rFonts w:ascii="Angsana News" w:hAnsi="Angsana News" w:cs="Angsana News"/>
          <w:sz w:val="32"/>
          <w:szCs w:val="32"/>
        </w:rPr>
        <w:tab/>
      </w:r>
      <w:r w:rsidR="008B1D04" w:rsidRPr="00F307A8">
        <w:rPr>
          <w:rFonts w:ascii="Angsana News" w:hAnsi="Angsana News" w:cs="Angsana News"/>
          <w:sz w:val="32"/>
          <w:szCs w:val="32"/>
        </w:rPr>
        <w:tab/>
        <w:t>109</w:t>
      </w:r>
    </w:p>
    <w:p w:rsidR="008B1D04" w:rsidRPr="00F307A8" w:rsidRDefault="008B1D04" w:rsidP="00D40BB1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 xml:space="preserve">1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เพื่อศึกษาปัจจัยเชิงสาเหตุที่ส่งผลต่อคุณภาพชีวิตของผู้สูงอายุใช้</w:t>
      </w:r>
    </w:p>
    <w:p w:rsidR="008B1D04" w:rsidRPr="00F307A8" w:rsidRDefault="008B1D04" w:rsidP="00D40BB1">
      <w:pPr>
        <w:tabs>
          <w:tab w:val="left" w:pos="720"/>
          <w:tab w:val="left" w:pos="162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  <w:t>วิธีการวิจัยเชิงปริมาณ เพื่อ</w:t>
      </w:r>
      <w:proofErr w:type="spellStart"/>
      <w:r w:rsidRPr="00F307A8">
        <w:rPr>
          <w:rFonts w:ascii="Angsana News" w:hAnsi="Angsana News" w:cs="Angsana News" w:hint="cs"/>
          <w:sz w:val="32"/>
          <w:szCs w:val="32"/>
          <w:cs/>
        </w:rPr>
        <w:t>ศุกษา</w:t>
      </w:r>
      <w:proofErr w:type="spellEnd"/>
      <w:r w:rsidRPr="00F307A8">
        <w:rPr>
          <w:rFonts w:ascii="Angsana News" w:hAnsi="Angsana News" w:cs="Angsana News" w:hint="cs"/>
          <w:sz w:val="32"/>
          <w:szCs w:val="32"/>
          <w:cs/>
        </w:rPr>
        <w:t>ปัจจัยเชิงสาเหตุที่ส่งผลต่อคุณภาพชีวิต</w:t>
      </w:r>
    </w:p>
    <w:p w:rsidR="002572B8" w:rsidRPr="00F307A8" w:rsidRDefault="008B1D04" w:rsidP="00D40BB1">
      <w:pPr>
        <w:tabs>
          <w:tab w:val="left" w:pos="720"/>
          <w:tab w:val="left" w:pos="1620"/>
          <w:tab w:val="right" w:leader="dot" w:pos="7920"/>
          <w:tab w:val="right" w:pos="828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>ของ</w:t>
      </w:r>
      <w:r w:rsidRPr="00F307A8">
        <w:rPr>
          <w:rFonts w:ascii="Angsana News" w:hAnsi="Angsana News" w:cs="Angsana News" w:hint="cs"/>
          <w:sz w:val="32"/>
          <w:szCs w:val="32"/>
          <w:cs/>
        </w:rPr>
        <w:t>ผู้สูงอายุภาคตะวันออกเฉียงเหนือ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  <w:t>109</w:t>
      </w:r>
    </w:p>
    <w:p w:rsidR="008B1D04" w:rsidRPr="00F307A8" w:rsidRDefault="008B1D04" w:rsidP="00D40BB1">
      <w:pPr>
        <w:tabs>
          <w:tab w:val="right" w:leader="dot" w:pos="7920"/>
          <w:tab w:val="right" w:pos="8370"/>
        </w:tabs>
        <w:spacing w:after="0" w:line="240" w:lineRule="auto"/>
        <w:ind w:right="-64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F307A8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เรื่อง                                                                                                                                             หน้า</w:t>
      </w:r>
    </w:p>
    <w:p w:rsidR="008B1D04" w:rsidRPr="00F307A8" w:rsidRDefault="008B1D04" w:rsidP="008B1D04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E9370D" w:rsidRPr="00F307A8" w:rsidRDefault="008B1D04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 xml:space="preserve">2  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เพื่อสร้างกลยุทธ์การพัฒนาคุณภาพชีวิตของผู้สูงอายุ </w:t>
      </w:r>
    </w:p>
    <w:p w:rsidR="00E9370D" w:rsidRPr="00F307A8" w:rsidRDefault="00E9370D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 w:hint="cs"/>
          <w:spacing w:val="-4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8B1D04" w:rsidRPr="00F307A8">
        <w:rPr>
          <w:rFonts w:ascii="Angsana News" w:hAnsi="Angsana News" w:cs="Angsana News" w:hint="cs"/>
          <w:sz w:val="32"/>
          <w:szCs w:val="32"/>
          <w:cs/>
        </w:rPr>
        <w:t>ภาค</w:t>
      </w:r>
      <w:r w:rsidR="008B1D04" w:rsidRPr="00F307A8">
        <w:rPr>
          <w:rFonts w:ascii="Angsana News" w:hAnsi="Angsana News" w:cs="Angsana News" w:hint="cs"/>
          <w:spacing w:val="-4"/>
          <w:sz w:val="32"/>
          <w:szCs w:val="32"/>
          <w:cs/>
        </w:rPr>
        <w:t>ตะวันออกเฉียงเหนือใช้วิธีการวิจัยเชิงคุณภาพเพื่อสร้าง</w:t>
      </w:r>
    </w:p>
    <w:p w:rsidR="00E9370D" w:rsidRPr="00F307A8" w:rsidRDefault="00E9370D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="008B1D04" w:rsidRPr="00F307A8">
        <w:rPr>
          <w:rFonts w:ascii="Angsana News" w:hAnsi="Angsana News" w:cs="Angsana News" w:hint="cs"/>
          <w:spacing w:val="-4"/>
          <w:sz w:val="32"/>
          <w:szCs w:val="32"/>
          <w:cs/>
        </w:rPr>
        <w:t>กลยุทธ์การพัฒนาคุณภาพชีวิตของผู้สูงอายุ</w:t>
      </w:r>
      <w:r w:rsidR="008B1D04" w:rsidRPr="00F307A8">
        <w:rPr>
          <w:rFonts w:ascii="Angsana News" w:hAnsi="Angsana News" w:cs="Angsana News" w:hint="cs"/>
          <w:sz w:val="32"/>
          <w:szCs w:val="32"/>
          <w:cs/>
        </w:rPr>
        <w:t>ภาคตะวันออกเฉียงเหนือ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8B1D04" w:rsidRPr="00F307A8">
        <w:rPr>
          <w:rFonts w:ascii="Angsana News" w:hAnsi="Angsana News" w:cs="Angsana News"/>
          <w:sz w:val="32"/>
          <w:szCs w:val="32"/>
        </w:rPr>
        <w:t>116</w:t>
      </w:r>
    </w:p>
    <w:p w:rsidR="00E9370D" w:rsidRPr="00F307A8" w:rsidRDefault="00E9370D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 xml:space="preserve">3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การทดลองใช้และการประเมินผลการใช้กลยุทธ์การพัฒนาคุณภาพชีวิต</w:t>
      </w:r>
    </w:p>
    <w:p w:rsidR="00E9370D" w:rsidRPr="00F307A8" w:rsidRDefault="00E9370D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ของผู้สูงอายุ ภาคตะวันออกเฉียงเหนือ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118</w:t>
      </w:r>
    </w:p>
    <w:p w:rsidR="002572B8" w:rsidRPr="00F307A8" w:rsidRDefault="002572B8" w:rsidP="00D40BB1">
      <w:pPr>
        <w:tabs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บทที่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F307A8">
        <w:rPr>
          <w:rFonts w:ascii="Angsana News" w:hAnsi="Angsana News" w:cs="Angsana News"/>
          <w:sz w:val="32"/>
          <w:szCs w:val="32"/>
          <w:cs/>
        </w:rPr>
        <w:t>4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  <w:cs/>
        </w:rPr>
        <w:t>ผลการ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 xml:space="preserve">วิจัย  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E9370D" w:rsidRPr="00F307A8">
        <w:rPr>
          <w:rFonts w:ascii="Angsana News" w:hAnsi="Angsana News" w:cs="Angsana News"/>
          <w:sz w:val="32"/>
          <w:szCs w:val="32"/>
        </w:rPr>
        <w:t>123</w:t>
      </w:r>
    </w:p>
    <w:p w:rsidR="0026434F" w:rsidRPr="00F307A8" w:rsidRDefault="00E9370D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 xml:space="preserve">1  </w:t>
      </w:r>
      <w:r w:rsidR="009F31B9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2572B8" w:rsidRPr="00F307A8">
        <w:rPr>
          <w:rFonts w:ascii="Angsana News" w:hAnsi="Angsana News" w:cs="Angsana News"/>
          <w:sz w:val="32"/>
          <w:szCs w:val="32"/>
          <w:cs/>
        </w:rPr>
        <w:t>ผลการ</w:t>
      </w:r>
      <w:r w:rsidR="0026434F" w:rsidRPr="00F307A8">
        <w:rPr>
          <w:rFonts w:ascii="Angsana News" w:hAnsi="Angsana News" w:cs="Angsana News"/>
          <w:sz w:val="32"/>
          <w:szCs w:val="32"/>
          <w:cs/>
        </w:rPr>
        <w:t xml:space="preserve">วิเคราะห์ข้อมูลปัจจัยที่ส่งผลต่อการพัฒนาคุณภาพชีวิตของผู้สูงอายุ  </w:t>
      </w:r>
    </w:p>
    <w:p w:rsidR="002572B8" w:rsidRPr="00F307A8" w:rsidRDefault="00E9370D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26434F" w:rsidRPr="00F307A8">
        <w:rPr>
          <w:rFonts w:ascii="Angsana News" w:hAnsi="Angsana News" w:cs="Angsana News"/>
          <w:sz w:val="32"/>
          <w:szCs w:val="32"/>
          <w:cs/>
        </w:rPr>
        <w:t>ภาคตะวันออกเฉียงเหนื</w:t>
      </w:r>
      <w:r w:rsidRPr="00F307A8">
        <w:rPr>
          <w:rFonts w:ascii="Angsana News" w:hAnsi="Angsana News" w:cs="Angsana News" w:hint="cs"/>
          <w:sz w:val="32"/>
          <w:szCs w:val="32"/>
          <w:cs/>
        </w:rPr>
        <w:t>อ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92686C" w:rsidRPr="00F307A8">
        <w:rPr>
          <w:rFonts w:ascii="Angsana News" w:hAnsi="Angsana News" w:cs="Angsana News"/>
          <w:sz w:val="32"/>
          <w:szCs w:val="32"/>
        </w:rPr>
        <w:t>131</w:t>
      </w:r>
    </w:p>
    <w:p w:rsidR="009F31B9" w:rsidRPr="00F307A8" w:rsidRDefault="009F31B9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 xml:space="preserve">2 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ผลการสร้างกลยุทธ์การพัฒนาคุณภาพชีวิตของผู้สูงอายุ </w:t>
      </w:r>
    </w:p>
    <w:p w:rsidR="00E9370D" w:rsidRPr="00F307A8" w:rsidRDefault="009F31B9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ภาคตะวันออกเฉียงเหนือ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132</w:t>
      </w:r>
    </w:p>
    <w:p w:rsidR="009F31B9" w:rsidRPr="00F307A8" w:rsidRDefault="00185B27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ระยะที่ </w:t>
      </w:r>
      <w:r w:rsidRPr="00F307A8">
        <w:rPr>
          <w:rFonts w:ascii="Angsana News" w:hAnsi="Angsana News" w:cs="Angsana News"/>
          <w:sz w:val="32"/>
          <w:szCs w:val="32"/>
        </w:rPr>
        <w:t>3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>การทดลองและการประเมินผลการใช้กลยุทธ์การพัฒนาคุณภาพชีวิต</w:t>
      </w:r>
    </w:p>
    <w:p w:rsidR="00185B27" w:rsidRPr="00F307A8" w:rsidRDefault="00185B27" w:rsidP="00D40BB1">
      <w:pPr>
        <w:tabs>
          <w:tab w:val="left" w:pos="720"/>
          <w:tab w:val="left" w:pos="16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ของผู้สูงอายุ ภาคตะวันออกเฉียงเหนือ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138</w:t>
      </w:r>
    </w:p>
    <w:p w:rsidR="002572B8" w:rsidRPr="00F307A8" w:rsidRDefault="002572B8" w:rsidP="00D40BB1">
      <w:pPr>
        <w:tabs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บทที่</w:t>
      </w:r>
      <w:r w:rsidR="00185B27" w:rsidRPr="00F307A8">
        <w:rPr>
          <w:rFonts w:ascii="Angsana News" w:hAnsi="Angsana News" w:cs="Angsana News"/>
          <w:sz w:val="32"/>
          <w:szCs w:val="32"/>
        </w:rPr>
        <w:t xml:space="preserve"> </w:t>
      </w:r>
      <w:r w:rsidRPr="00F307A8">
        <w:rPr>
          <w:rFonts w:ascii="Angsana News" w:hAnsi="Angsana News" w:cs="Angsana News"/>
          <w:sz w:val="32"/>
          <w:szCs w:val="32"/>
          <w:cs/>
        </w:rPr>
        <w:t>5</w:t>
      </w:r>
      <w:r w:rsidR="00185B27"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  <w:cs/>
        </w:rPr>
        <w:t>สรุป</w:t>
      </w:r>
      <w:r w:rsidR="00185B27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185B27" w:rsidRPr="00F307A8">
        <w:rPr>
          <w:rFonts w:ascii="Angsana News" w:hAnsi="Angsana News" w:cs="Angsana News" w:hint="cs"/>
          <w:sz w:val="32"/>
          <w:szCs w:val="32"/>
          <w:cs/>
        </w:rPr>
        <w:t>อภิปรายผล</w:t>
      </w:r>
      <w:r w:rsidRPr="00F307A8">
        <w:rPr>
          <w:rFonts w:ascii="Angsana News" w:hAnsi="Angsana News" w:cs="Angsana News"/>
          <w:sz w:val="32"/>
          <w:szCs w:val="32"/>
          <w:cs/>
        </w:rPr>
        <w:t>และข้อเสนอแนะ</w:t>
      </w:r>
      <w:r w:rsidR="00185B27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185B27" w:rsidRPr="00F307A8">
        <w:rPr>
          <w:rFonts w:ascii="Angsana News" w:hAnsi="Angsana News" w:cs="Angsana News"/>
          <w:sz w:val="32"/>
          <w:szCs w:val="32"/>
        </w:rPr>
        <w:tab/>
      </w:r>
      <w:r w:rsidR="00185B27" w:rsidRPr="00F307A8">
        <w:rPr>
          <w:rFonts w:ascii="Angsana News" w:hAnsi="Angsana News" w:cs="Angsana News"/>
          <w:sz w:val="32"/>
          <w:szCs w:val="32"/>
        </w:rPr>
        <w:tab/>
        <w:t>147</w:t>
      </w:r>
    </w:p>
    <w:p w:rsidR="00185B27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5.1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วัตถุประสงค์การวิจัย</w:t>
      </w:r>
      <w:proofErr w:type="gramEnd"/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147</w:t>
      </w:r>
    </w:p>
    <w:p w:rsidR="00185B27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5.2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สมมติฐานการวิจัย</w:t>
      </w:r>
      <w:proofErr w:type="gramEnd"/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147</w:t>
      </w:r>
    </w:p>
    <w:p w:rsidR="00185B27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5.3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ขอบเขตการวิจัย</w:t>
      </w:r>
      <w:proofErr w:type="gramEnd"/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148</w:t>
      </w:r>
    </w:p>
    <w:p w:rsidR="00185B27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5.4  </w:t>
      </w:r>
      <w:r w:rsidRPr="00F307A8">
        <w:rPr>
          <w:rFonts w:ascii="Angsana News" w:hAnsi="Angsana News" w:cs="Angsana News" w:hint="cs"/>
          <w:sz w:val="32"/>
          <w:szCs w:val="32"/>
          <w:cs/>
        </w:rPr>
        <w:t>สรุปผลการวิจัย</w:t>
      </w:r>
      <w:proofErr w:type="gramEnd"/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148</w:t>
      </w:r>
    </w:p>
    <w:p w:rsidR="00E00B27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5.5  </w:t>
      </w:r>
      <w:r w:rsidR="00E00B27" w:rsidRPr="00F307A8">
        <w:rPr>
          <w:rFonts w:ascii="Angsana News" w:hAnsi="Angsana News" w:cs="Angsana News"/>
          <w:sz w:val="32"/>
          <w:szCs w:val="32"/>
          <w:cs/>
        </w:rPr>
        <w:t>อภิปรายผล</w:t>
      </w:r>
      <w:proofErr w:type="gramEnd"/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  <w:cs/>
        </w:rPr>
        <w:t>1</w:t>
      </w:r>
      <w:r w:rsidR="00E00B27" w:rsidRPr="00F307A8">
        <w:rPr>
          <w:rFonts w:ascii="Angsana News" w:hAnsi="Angsana News" w:cs="Angsana News"/>
          <w:sz w:val="32"/>
          <w:szCs w:val="32"/>
          <w:cs/>
        </w:rPr>
        <w:t>4</w:t>
      </w:r>
      <w:r w:rsidRPr="00F307A8">
        <w:rPr>
          <w:rFonts w:ascii="Angsana News" w:hAnsi="Angsana News" w:cs="Angsana News"/>
          <w:sz w:val="32"/>
          <w:szCs w:val="32"/>
        </w:rPr>
        <w:t>9</w:t>
      </w:r>
    </w:p>
    <w:p w:rsidR="002572B8" w:rsidRPr="00F307A8" w:rsidRDefault="00185B27" w:rsidP="00D40BB1">
      <w:pPr>
        <w:tabs>
          <w:tab w:val="left" w:pos="72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proofErr w:type="gramStart"/>
      <w:r w:rsidRPr="00F307A8">
        <w:rPr>
          <w:rFonts w:ascii="Angsana News" w:hAnsi="Angsana News" w:cs="Angsana News"/>
          <w:sz w:val="32"/>
          <w:szCs w:val="32"/>
        </w:rPr>
        <w:t xml:space="preserve">5.6  </w:t>
      </w:r>
      <w:r w:rsidR="002572B8" w:rsidRPr="00F307A8">
        <w:rPr>
          <w:rFonts w:ascii="Angsana News" w:hAnsi="Angsana News" w:cs="Angsana News"/>
          <w:sz w:val="32"/>
          <w:szCs w:val="32"/>
          <w:cs/>
        </w:rPr>
        <w:t>ข้อเสนอแนะ</w:t>
      </w:r>
      <w:proofErr w:type="gramEnd"/>
      <w:r w:rsidR="00327B97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042CD4" w:rsidRPr="00F307A8">
        <w:rPr>
          <w:rFonts w:ascii="Angsana News" w:hAnsi="Angsana News" w:cs="Angsana News"/>
          <w:sz w:val="32"/>
          <w:szCs w:val="32"/>
        </w:rPr>
        <w:t>1</w:t>
      </w:r>
      <w:r w:rsidRPr="00F307A8">
        <w:rPr>
          <w:rFonts w:ascii="Angsana News" w:hAnsi="Angsana News" w:cs="Angsana News"/>
          <w:sz w:val="32"/>
          <w:szCs w:val="32"/>
        </w:rPr>
        <w:t>55</w:t>
      </w:r>
    </w:p>
    <w:p w:rsidR="00B61F93" w:rsidRPr="00F307A8" w:rsidRDefault="00B61F93" w:rsidP="00D40BB1">
      <w:pPr>
        <w:tabs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บรรณานุกรม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ab/>
      </w:r>
      <w:r w:rsidR="008C6865" w:rsidRPr="00F307A8">
        <w:rPr>
          <w:rFonts w:ascii="Angsana News" w:hAnsi="Angsana News" w:cs="Angsana News"/>
          <w:sz w:val="32"/>
          <w:szCs w:val="32"/>
          <w:cs/>
        </w:rPr>
        <w:t>1</w:t>
      </w:r>
      <w:r w:rsidR="00185B27" w:rsidRPr="00F307A8">
        <w:rPr>
          <w:rFonts w:ascii="Angsana News" w:hAnsi="Angsana News" w:cs="Angsana News"/>
          <w:sz w:val="32"/>
          <w:szCs w:val="32"/>
        </w:rPr>
        <w:t>5</w:t>
      </w:r>
      <w:r w:rsidR="008C6865" w:rsidRPr="00F307A8">
        <w:rPr>
          <w:rFonts w:ascii="Angsana News" w:hAnsi="Angsana News" w:cs="Angsana News"/>
          <w:sz w:val="32"/>
          <w:szCs w:val="32"/>
          <w:cs/>
        </w:rPr>
        <w:t>7</w:t>
      </w:r>
    </w:p>
    <w:p w:rsidR="00383B00" w:rsidRPr="00F307A8" w:rsidRDefault="00383B00" w:rsidP="00D40BB1">
      <w:pPr>
        <w:tabs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ภาคผนวก</w:t>
      </w:r>
      <w:r w:rsidR="00327B97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185B27" w:rsidRPr="00F307A8">
        <w:rPr>
          <w:rFonts w:ascii="Angsana News" w:hAnsi="Angsana News" w:cs="Angsana News"/>
          <w:sz w:val="32"/>
          <w:szCs w:val="32"/>
        </w:rPr>
        <w:t>167</w:t>
      </w:r>
    </w:p>
    <w:p w:rsidR="00383B00" w:rsidRPr="00F307A8" w:rsidRDefault="00185B27" w:rsidP="00D40BB1">
      <w:pPr>
        <w:tabs>
          <w:tab w:val="left" w:pos="720"/>
          <w:tab w:val="left" w:pos="108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383B00" w:rsidRPr="00F307A8">
        <w:rPr>
          <w:rFonts w:ascii="Angsana News" w:hAnsi="Angsana News" w:cs="Angsana News"/>
          <w:sz w:val="32"/>
          <w:szCs w:val="32"/>
          <w:cs/>
        </w:rPr>
        <w:t>ภาคผนวก</w:t>
      </w:r>
      <w:r w:rsidR="00D40BB1"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83B00" w:rsidRPr="00F307A8">
        <w:rPr>
          <w:rFonts w:ascii="Angsana News" w:hAnsi="Angsana News" w:cs="Angsana News"/>
          <w:sz w:val="32"/>
          <w:szCs w:val="32"/>
          <w:cs/>
        </w:rPr>
        <w:t>ก</w:t>
      </w:r>
      <w:r w:rsidR="00D40BB1"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แบบสอบถามเพื่อการวิจัย และแบบวัดคุณภาพชีวิตของผู้สูงอายุ  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D219B3" w:rsidRPr="00F307A8">
        <w:rPr>
          <w:rFonts w:ascii="Angsana News" w:hAnsi="Angsana News" w:cs="Angsana News"/>
          <w:sz w:val="32"/>
          <w:szCs w:val="32"/>
        </w:rPr>
        <w:t>1</w:t>
      </w:r>
      <w:r w:rsidRPr="00F307A8">
        <w:rPr>
          <w:rFonts w:ascii="Angsana News" w:hAnsi="Angsana News" w:cs="Angsana News"/>
          <w:sz w:val="32"/>
          <w:szCs w:val="32"/>
        </w:rPr>
        <w:t>69</w:t>
      </w:r>
    </w:p>
    <w:p w:rsidR="00383B00" w:rsidRPr="00F307A8" w:rsidRDefault="00D40BB1" w:rsidP="00D40BB1">
      <w:pPr>
        <w:tabs>
          <w:tab w:val="left" w:pos="720"/>
          <w:tab w:val="left" w:pos="108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383B00" w:rsidRPr="00F307A8">
        <w:rPr>
          <w:rFonts w:ascii="Angsana News" w:hAnsi="Angsana News" w:cs="Angsana News"/>
          <w:sz w:val="32"/>
          <w:szCs w:val="32"/>
          <w:cs/>
        </w:rPr>
        <w:t>ภาคผนวก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83B00" w:rsidRPr="00F307A8">
        <w:rPr>
          <w:rFonts w:ascii="Angsana News" w:hAnsi="Angsana News" w:cs="Angsana News"/>
          <w:sz w:val="32"/>
          <w:szCs w:val="32"/>
          <w:cs/>
        </w:rPr>
        <w:t>ข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โครงการพัฒนาคุณภาพชีวิตของผู้สูงอายุ ภาคตะวันออกเฉียงเหนือ  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>181</w:t>
      </w:r>
    </w:p>
    <w:p w:rsidR="00383B00" w:rsidRPr="00F307A8" w:rsidRDefault="00D40BB1" w:rsidP="00D40BB1">
      <w:pPr>
        <w:tabs>
          <w:tab w:val="left" w:pos="720"/>
          <w:tab w:val="left" w:pos="1080"/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383B00" w:rsidRPr="00F307A8">
        <w:rPr>
          <w:rFonts w:ascii="Angsana News" w:hAnsi="Angsana News" w:cs="Angsana News"/>
          <w:sz w:val="32"/>
          <w:szCs w:val="32"/>
          <w:cs/>
        </w:rPr>
        <w:t>ภาคผนวก  ค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แบบประเมินความสอดคล้องและผลการวิเคราะห์ค่าความเชื่อมั่น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  <w:t>191</w:t>
      </w:r>
    </w:p>
    <w:p w:rsidR="00383B00" w:rsidRPr="00F307A8" w:rsidRDefault="00383B00" w:rsidP="00D40BB1">
      <w:pPr>
        <w:tabs>
          <w:tab w:val="right" w:leader="dot" w:pos="7920"/>
          <w:tab w:val="right" w:pos="837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ประวัติผู้วิจัย</w:t>
      </w:r>
      <w:r w:rsidR="00D40BB1"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D40BB1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D40BB1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D40BB1" w:rsidRPr="00F307A8">
        <w:rPr>
          <w:rFonts w:ascii="Angsana News" w:hAnsi="Angsana News" w:cs="Angsana News"/>
          <w:sz w:val="32"/>
          <w:szCs w:val="32"/>
        </w:rPr>
        <w:t>203</w:t>
      </w:r>
    </w:p>
    <w:p w:rsidR="00D40BB1" w:rsidRPr="00F307A8" w:rsidRDefault="00D40BB1" w:rsidP="00D40BB1">
      <w:pPr>
        <w:tabs>
          <w:tab w:val="right" w:leader="dot" w:pos="792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D40BB1" w:rsidRPr="00F307A8" w:rsidRDefault="00D40BB1" w:rsidP="00D40BB1">
      <w:pPr>
        <w:tabs>
          <w:tab w:val="right" w:leader="dot" w:pos="792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D40BB1" w:rsidRPr="00F307A8" w:rsidRDefault="00D40BB1" w:rsidP="00D40BB1">
      <w:pPr>
        <w:tabs>
          <w:tab w:val="right" w:leader="dot" w:pos="792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327B97" w:rsidRPr="00F307A8" w:rsidRDefault="00F307A8" w:rsidP="006A27C6">
      <w:pPr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F307A8">
        <w:rPr>
          <w:rFonts w:ascii="Angsana News" w:hAnsi="Angsana News" w:cs="Angsana News"/>
          <w:b/>
          <w:bCs/>
          <w:noProof/>
          <w:sz w:val="40"/>
          <w:szCs w:val="40"/>
        </w:rPr>
        <w:lastRenderedPageBreak/>
        <w:pict>
          <v:shape id="_x0000_s1027" type="#_x0000_t202" style="position:absolute;left:0;text-align:left;margin-left:192pt;margin-top:-38.25pt;width:31.5pt;height:24.75pt;z-index:251659264" stroked="f">
            <v:textbox>
              <w:txbxContent>
                <w:p w:rsidR="00F307A8" w:rsidRDefault="00F307A8"/>
              </w:txbxContent>
            </v:textbox>
          </v:shape>
        </w:pict>
      </w:r>
      <w:r w:rsidR="00327B97" w:rsidRPr="00F307A8">
        <w:rPr>
          <w:rFonts w:ascii="Angsana News" w:hAnsi="Angsana News" w:cs="Angsana News"/>
          <w:b/>
          <w:bCs/>
          <w:sz w:val="40"/>
          <w:szCs w:val="40"/>
          <w:cs/>
        </w:rPr>
        <w:t>สารบัญตาราง</w:t>
      </w:r>
    </w:p>
    <w:p w:rsidR="00327B97" w:rsidRPr="00F307A8" w:rsidRDefault="00014110" w:rsidP="006A27C6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307A8">
        <w:rPr>
          <w:rFonts w:ascii="Angsana News" w:hAnsi="Angsana News" w:cs="Angsana News" w:hint="cs"/>
          <w:b/>
          <w:bCs/>
          <w:sz w:val="32"/>
          <w:szCs w:val="32"/>
          <w:cs/>
        </w:rPr>
        <w:t>ต</w:t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>าราง</w:t>
      </w:r>
      <w:r w:rsidRPr="00F307A8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  <w:t xml:space="preserve">    </w:t>
      </w:r>
      <w:r w:rsidR="00327B97"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  <w:t>หน้า</w:t>
      </w:r>
    </w:p>
    <w:p w:rsidR="00327B97" w:rsidRPr="00F307A8" w:rsidRDefault="00327B97" w:rsidP="006A27C6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27B97" w:rsidRPr="00F307A8" w:rsidRDefault="00014110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Style w:val="Bodytext10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  <w:t>2.1</w:t>
      </w:r>
      <w:r w:rsidRPr="00F307A8">
        <w:rPr>
          <w:rStyle w:val="Bodytext10"/>
          <w:rFonts w:ascii="Angsana News" w:hAnsi="Angsana News" w:cs="Angsana News"/>
          <w:i w:val="0"/>
          <w:iCs w:val="0"/>
          <w:color w:val="auto"/>
          <w:sz w:val="32"/>
          <w:szCs w:val="32"/>
          <w:lang w:val="en-US"/>
        </w:rPr>
        <w:tab/>
      </w:r>
      <w:r w:rsidR="00327B97" w:rsidRPr="00F307A8">
        <w:rPr>
          <w:rStyle w:val="Bodytext10"/>
          <w:rFonts w:ascii="Angsana News" w:hAnsi="Angsana News" w:cs="Angsana News"/>
          <w:i w:val="0"/>
          <w:iCs w:val="0"/>
          <w:color w:val="auto"/>
          <w:sz w:val="32"/>
          <w:szCs w:val="32"/>
          <w:cs/>
        </w:rPr>
        <w:t>ปริมาณอาหารที่ผู้สูงอายุควรกินใน 1 วัน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  <w:cs/>
        </w:rPr>
        <w:t>4</w:t>
      </w:r>
      <w:r w:rsidRPr="00F307A8">
        <w:rPr>
          <w:rFonts w:ascii="Angsana News" w:hAnsi="Angsana News" w:cs="Angsana News"/>
          <w:sz w:val="32"/>
          <w:szCs w:val="32"/>
        </w:rPr>
        <w:t>1</w:t>
      </w:r>
    </w:p>
    <w:p w:rsidR="00014110" w:rsidRPr="00F307A8" w:rsidRDefault="00014110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Style w:val="Bodytext21"/>
          <w:rFonts w:ascii="Angsana News" w:hAnsi="Angsana News" w:cs="Angsana News"/>
          <w:color w:val="auto"/>
          <w:lang w:val="en-US"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>2.2</w:t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 xml:space="preserve">ร้อยละของอัตราการเต้นสูงสุดของหัวใจต่อนาทีในแต่ละอายุ (ปี)  </w:t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ab/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ab/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>52</w:t>
      </w:r>
    </w:p>
    <w:p w:rsidR="00A07F1F" w:rsidRPr="00F307A8" w:rsidRDefault="00A07F1F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Style w:val="Bodytext21"/>
          <w:rFonts w:ascii="Angsana News" w:hAnsi="Angsana News" w:cs="Angsana News" w:hint="cs"/>
          <w:color w:val="auto"/>
          <w:lang w:val="en-US"/>
        </w:rPr>
      </w:pPr>
      <w:r w:rsidRPr="00F307A8">
        <w:rPr>
          <w:rStyle w:val="Bodytext21"/>
          <w:rFonts w:ascii="Angsana News" w:hAnsi="Angsana News" w:cs="Angsana News"/>
          <w:color w:val="auto"/>
          <w:lang w:val="en-US"/>
        </w:rPr>
        <w:t>2.3</w:t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ab/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>สรุปผลจากการศึกษาเอกสารและงานวิจัยที่เกี่ยวข้องกับปัจจัยต่าง ๆ ที่มีผลต่อการ</w:t>
      </w:r>
    </w:p>
    <w:p w:rsidR="00A07F1F" w:rsidRPr="00F307A8" w:rsidRDefault="00A07F1F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Style w:val="Bodytext21"/>
          <w:rFonts w:ascii="Angsana News" w:hAnsi="Angsana News" w:cs="Angsana News"/>
          <w:color w:val="auto"/>
          <w:lang w:val="en-US"/>
        </w:rPr>
      </w:pP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ab/>
        <w:t xml:space="preserve">พัฒนาคุณภาพ  </w:t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ab/>
      </w:r>
      <w:r w:rsidRPr="00F307A8">
        <w:rPr>
          <w:rStyle w:val="Bodytext21"/>
          <w:rFonts w:ascii="Angsana News" w:hAnsi="Angsana News" w:cs="Angsana News" w:hint="cs"/>
          <w:color w:val="auto"/>
          <w:cs/>
          <w:lang w:val="en-US"/>
        </w:rPr>
        <w:tab/>
      </w:r>
      <w:r w:rsidRPr="00F307A8">
        <w:rPr>
          <w:rStyle w:val="Bodytext21"/>
          <w:rFonts w:ascii="Angsana News" w:hAnsi="Angsana News" w:cs="Angsana News"/>
          <w:color w:val="auto"/>
          <w:lang w:val="en-US"/>
        </w:rPr>
        <w:t>107</w:t>
      </w:r>
    </w:p>
    <w:p w:rsidR="00327B97" w:rsidRPr="00F307A8" w:rsidRDefault="008B1D04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3.1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จำนวนผู้สูงอายุในภาคตะวันออกเฉียงเหนือ จำแนกตามจังหวัด</w:t>
      </w:r>
      <w:r w:rsidR="00F307A8" w:rsidRPr="00F307A8">
        <w:rPr>
          <w:rFonts w:ascii="Angsana News" w:hAnsi="Angsana News" w:cs="Angsana News"/>
          <w:sz w:val="32"/>
          <w:szCs w:val="32"/>
        </w:rPr>
        <w:t xml:space="preserve">  </w:t>
      </w:r>
      <w:r w:rsidR="00F307A8" w:rsidRPr="00F307A8">
        <w:rPr>
          <w:rFonts w:ascii="Angsana News" w:hAnsi="Angsana News" w:cs="Angsana News"/>
          <w:sz w:val="32"/>
          <w:szCs w:val="32"/>
        </w:rPr>
        <w:tab/>
      </w:r>
      <w:r w:rsidR="00F307A8"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>110</w:t>
      </w:r>
    </w:p>
    <w:p w:rsidR="00327B97" w:rsidRPr="00F307A8" w:rsidRDefault="008B1D04" w:rsidP="00F307A8">
      <w:pPr>
        <w:pStyle w:val="a4"/>
        <w:tabs>
          <w:tab w:val="left" w:pos="540"/>
          <w:tab w:val="right" w:leader="dot" w:pos="7830"/>
          <w:tab w:val="right" w:pos="8208"/>
        </w:tabs>
        <w:rPr>
          <w:rFonts w:ascii="Angsana News" w:hAnsi="Angsana News" w:cs="Angsana News"/>
          <w:color w:val="auto"/>
          <w:sz w:val="32"/>
          <w:szCs w:val="32"/>
          <w:lang w:val="en-US"/>
        </w:rPr>
      </w:pPr>
      <w:r w:rsidRPr="00F307A8">
        <w:rPr>
          <w:rFonts w:ascii="Angsana News" w:hAnsi="Angsana News" w:cs="Angsana News"/>
          <w:color w:val="auto"/>
          <w:sz w:val="32"/>
          <w:szCs w:val="32"/>
          <w:lang w:val="en-US"/>
        </w:rPr>
        <w:t>3.2</w:t>
      </w:r>
      <w:r w:rsidRPr="00F307A8">
        <w:rPr>
          <w:rFonts w:ascii="Angsana News" w:hAnsi="Angsana News" w:cs="Angsana News"/>
          <w:color w:val="auto"/>
          <w:sz w:val="32"/>
          <w:szCs w:val="32"/>
          <w:lang w:val="en-US"/>
        </w:rPr>
        <w:tab/>
      </w:r>
      <w:r w:rsidR="00327B97" w:rsidRPr="00F307A8">
        <w:rPr>
          <w:rFonts w:ascii="Angsana News" w:hAnsi="Angsana News" w:cs="Angsana News"/>
          <w:color w:val="auto"/>
          <w:sz w:val="32"/>
          <w:szCs w:val="32"/>
          <w:cs/>
        </w:rPr>
        <w:t>สัดส่วนประชากรและกลุ่มตัวอย่าง จำแนกตามจังหวัด</w:t>
      </w:r>
      <w:r w:rsidRPr="00F307A8">
        <w:rPr>
          <w:rFonts w:ascii="Angsana News" w:hAnsi="Angsana News" w:cs="Angsana News" w:hint="cs"/>
          <w:color w:val="auto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color w:val="auto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color w:val="auto"/>
          <w:sz w:val="32"/>
          <w:szCs w:val="32"/>
          <w:cs/>
        </w:rPr>
        <w:tab/>
      </w:r>
      <w:r w:rsidRPr="00F307A8">
        <w:rPr>
          <w:rFonts w:ascii="Angsana News" w:hAnsi="Angsana News" w:cs="Angsana News"/>
          <w:color w:val="auto"/>
          <w:sz w:val="32"/>
          <w:szCs w:val="32"/>
          <w:lang w:val="en-US"/>
        </w:rPr>
        <w:t>111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3.3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สรุปแผนการวิจัยเพื่อหากลยุทธ์การพัฒนาคุณภาพชีวิตของผู้สูงอายุ 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 xml:space="preserve">       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120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4.1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คุณลักษณะทั่วไปของผู้บริหารโรงเรียนมัธยมศึกษา ภาคตะวันออกเฉียงเหนือ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  <w:t>124</w:t>
      </w:r>
    </w:p>
    <w:p w:rsidR="00327B97" w:rsidRPr="00F307A8" w:rsidRDefault="00E9370D" w:rsidP="00F307A8">
      <w:pPr>
        <w:tabs>
          <w:tab w:val="left" w:pos="-4111"/>
          <w:tab w:val="left" w:pos="540"/>
          <w:tab w:val="right" w:leader="dot" w:pos="7830"/>
          <w:tab w:val="right" w:pos="8208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4.2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ค่าเฉลี่ย</w:t>
      </w:r>
      <w:r w:rsidRPr="00F307A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327B97" w:rsidRPr="00F307A8">
        <w:rPr>
          <w:rFonts w:ascii="Angsana News" w:hAnsi="Angsana News" w:cs="Angsana News"/>
          <w:sz w:val="32"/>
          <w:szCs w:val="32"/>
          <w:cs/>
        </w:rPr>
        <w:t>ส่วนเบี่ยงเบนมาตรฐาน  ค่าความเบ้และค่าความโด่งของตัวแปร</w:t>
      </w:r>
      <w:proofErr w:type="gramEnd"/>
      <w:r w:rsidRPr="00F307A8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b/>
          <w:bCs/>
          <w:sz w:val="32"/>
          <w:szCs w:val="32"/>
        </w:rPr>
        <w:tab/>
      </w:r>
      <w:r w:rsidRPr="00F307A8">
        <w:rPr>
          <w:rFonts w:ascii="Angsana News" w:hAnsi="Angsana News" w:cs="Angsana News"/>
          <w:b/>
          <w:bCs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>1</w:t>
      </w:r>
      <w:r w:rsidR="00327B97" w:rsidRPr="00F307A8">
        <w:rPr>
          <w:rFonts w:ascii="Angsana News" w:hAnsi="Angsana News" w:cs="Angsana News"/>
          <w:sz w:val="32"/>
          <w:szCs w:val="32"/>
        </w:rPr>
        <w:t>2</w:t>
      </w:r>
      <w:r w:rsidRPr="00F307A8">
        <w:rPr>
          <w:rFonts w:ascii="Angsana News" w:hAnsi="Angsana News" w:cs="Angsana News"/>
          <w:sz w:val="32"/>
          <w:szCs w:val="32"/>
        </w:rPr>
        <w:t>7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jc w:val="both"/>
        <w:rPr>
          <w:rFonts w:ascii="Angsana News" w:hAnsi="Angsana News" w:cs="Angsana News"/>
          <w:sz w:val="32"/>
          <w:szCs w:val="32"/>
          <w:cs/>
        </w:rPr>
      </w:pPr>
      <w:r w:rsidRPr="00F307A8">
        <w:rPr>
          <w:rFonts w:ascii="Angsana News" w:hAnsi="Angsana News" w:cs="Angsana News"/>
          <w:sz w:val="32"/>
          <w:szCs w:val="32"/>
        </w:rPr>
        <w:t>4.3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ค่าสัมประสิทธิ์สหสัมพันธ์</w:t>
      </w:r>
      <w:proofErr w:type="spellStart"/>
      <w:r w:rsidR="00327B97" w:rsidRPr="00F307A8">
        <w:rPr>
          <w:rFonts w:ascii="Angsana News" w:hAnsi="Angsana News" w:cs="Angsana News"/>
          <w:sz w:val="32"/>
          <w:szCs w:val="32"/>
          <w:cs/>
        </w:rPr>
        <w:t>เพียร์</w:t>
      </w:r>
      <w:proofErr w:type="spellEnd"/>
      <w:r w:rsidR="00327B97" w:rsidRPr="00F307A8">
        <w:rPr>
          <w:rFonts w:ascii="Angsana News" w:hAnsi="Angsana News" w:cs="Angsana News"/>
          <w:sz w:val="32"/>
          <w:szCs w:val="32"/>
          <w:cs/>
        </w:rPr>
        <w:t>สันระหว่างตัวแปร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>1</w:t>
      </w:r>
      <w:r w:rsidRPr="00F307A8">
        <w:rPr>
          <w:rFonts w:ascii="Angsana News" w:hAnsi="Angsana News" w:cs="Angsana News"/>
          <w:sz w:val="32"/>
          <w:szCs w:val="32"/>
        </w:rPr>
        <w:t>28</w:t>
      </w:r>
    </w:p>
    <w:p w:rsidR="00327B97" w:rsidRPr="00F307A8" w:rsidRDefault="00E9370D" w:rsidP="00F307A8">
      <w:pPr>
        <w:tabs>
          <w:tab w:val="left" w:pos="-4111"/>
          <w:tab w:val="left" w:pos="540"/>
          <w:tab w:val="right" w:leader="dot" w:pos="7830"/>
          <w:tab w:val="right" w:pos="8208"/>
        </w:tabs>
        <w:spacing w:after="0" w:line="240" w:lineRule="auto"/>
        <w:ind w:left="851" w:hanging="851"/>
        <w:rPr>
          <w:rFonts w:ascii="Angsana News" w:hAnsi="Angsana News" w:cs="Angsana News"/>
          <w:spacing w:val="-4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4.4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ค่าสัมประสิทธิ์การถดถอยของตัวแปรอิสระที่มีอิทธิพลต่อ</w:t>
      </w:r>
      <w:r w:rsidR="00327B97" w:rsidRPr="00F307A8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</w:t>
      </w:r>
    </w:p>
    <w:p w:rsidR="00327B97" w:rsidRPr="00F307A8" w:rsidRDefault="00327B97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pacing w:val="-4"/>
          <w:sz w:val="32"/>
          <w:szCs w:val="32"/>
          <w:cs/>
        </w:rPr>
        <w:t xml:space="preserve">          ของผู้สูงอายุ</w:t>
      </w:r>
      <w:r w:rsidRPr="00F307A8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  <w:cs/>
        </w:rPr>
        <w:t>1</w:t>
      </w:r>
      <w:r w:rsidR="00E9370D" w:rsidRPr="00F307A8">
        <w:rPr>
          <w:rFonts w:ascii="Angsana News" w:hAnsi="Angsana News" w:cs="Angsana News"/>
          <w:sz w:val="32"/>
          <w:szCs w:val="32"/>
        </w:rPr>
        <w:t>29</w:t>
      </w:r>
    </w:p>
    <w:p w:rsidR="00E9370D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851" w:hanging="851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 xml:space="preserve">4.5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ดัชนีความสอดคล้องกลมกลืนของตัวแบบสมมติฐานของการวิจัย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131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4.6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อิทธิพลทางตรง (</w:t>
      </w:r>
      <w:r w:rsidR="00327B97" w:rsidRPr="00F307A8">
        <w:rPr>
          <w:rFonts w:ascii="Angsana News" w:hAnsi="Angsana News" w:cs="Angsana News"/>
          <w:sz w:val="32"/>
          <w:szCs w:val="32"/>
        </w:rPr>
        <w:t>DE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) อิทธิพลทางอ้อม</w:t>
      </w:r>
      <w:r w:rsidR="009F31B9"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proofErr w:type="gramStart"/>
      <w:r w:rsidR="00327B97" w:rsidRPr="00F307A8">
        <w:rPr>
          <w:rFonts w:ascii="Angsana News" w:hAnsi="Angsana News" w:cs="Angsana News"/>
          <w:sz w:val="32"/>
          <w:szCs w:val="32"/>
          <w:cs/>
        </w:rPr>
        <w:t xml:space="preserve">( </w:t>
      </w:r>
      <w:r w:rsidR="00327B97" w:rsidRPr="00F307A8">
        <w:rPr>
          <w:rFonts w:ascii="Angsana News" w:hAnsi="Angsana News" w:cs="Angsana News"/>
          <w:sz w:val="32"/>
          <w:szCs w:val="32"/>
        </w:rPr>
        <w:t>IE</w:t>
      </w:r>
      <w:proofErr w:type="gramEnd"/>
      <w:r w:rsidR="00327B97" w:rsidRPr="00F307A8">
        <w:rPr>
          <w:rFonts w:ascii="Angsana News" w:hAnsi="Angsana News" w:cs="Angsana News"/>
          <w:sz w:val="32"/>
          <w:szCs w:val="32"/>
          <w:cs/>
        </w:rPr>
        <w:t>)  และอิทธิพลรวม</w:t>
      </w:r>
      <w:r w:rsidR="009F31B9"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(</w:t>
      </w:r>
      <w:r w:rsidR="00327B97" w:rsidRPr="00F307A8">
        <w:rPr>
          <w:rFonts w:ascii="Angsana News" w:hAnsi="Angsana News" w:cs="Angsana News"/>
          <w:sz w:val="32"/>
          <w:szCs w:val="32"/>
        </w:rPr>
        <w:t>TE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)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และ</w:t>
      </w:r>
    </w:p>
    <w:p w:rsidR="00E9370D" w:rsidRPr="00F307A8" w:rsidRDefault="00327B97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 xml:space="preserve">          </w:t>
      </w:r>
      <w:proofErr w:type="spellStart"/>
      <w:r w:rsidRPr="00F307A8">
        <w:rPr>
          <w:rFonts w:ascii="Angsana News" w:hAnsi="Angsana News" w:cs="Angsana News"/>
          <w:sz w:val="32"/>
          <w:szCs w:val="32"/>
          <w:cs/>
        </w:rPr>
        <w:t>ค่าสัม</w:t>
      </w:r>
      <w:proofErr w:type="spellEnd"/>
      <w:r w:rsidRPr="00F307A8">
        <w:rPr>
          <w:rFonts w:ascii="Angsana News" w:hAnsi="Angsana News" w:cs="Angsana News"/>
          <w:sz w:val="32"/>
          <w:szCs w:val="32"/>
          <w:cs/>
        </w:rPr>
        <w:t>ประสิทธิสหสัมพันธ์พหุคูณกำลังสอง</w:t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F307A8">
        <w:rPr>
          <w:rFonts w:ascii="Angsana News" w:hAnsi="Angsana News" w:cs="Angsana News"/>
          <w:sz w:val="32"/>
          <w:szCs w:val="32"/>
          <w:cs/>
        </w:rPr>
        <w:t>(</w:t>
      </w:r>
      <w:r w:rsidRPr="00F307A8">
        <w:rPr>
          <w:rFonts w:ascii="Angsana News" w:hAnsi="Angsana News" w:cs="Angsana News"/>
          <w:sz w:val="32"/>
          <w:szCs w:val="32"/>
        </w:rPr>
        <w:t>R</w:t>
      </w:r>
      <w:r w:rsidRPr="00F307A8">
        <w:rPr>
          <w:rFonts w:ascii="Angsana News" w:hAnsi="Angsana News" w:cs="Angsana News"/>
          <w:sz w:val="32"/>
          <w:szCs w:val="32"/>
          <w:vertAlign w:val="superscript"/>
        </w:rPr>
        <w:t>2</w:t>
      </w:r>
      <w:r w:rsidRPr="00F307A8">
        <w:rPr>
          <w:rFonts w:ascii="Angsana News" w:hAnsi="Angsana News" w:cs="Angsana News"/>
          <w:sz w:val="32"/>
          <w:szCs w:val="32"/>
          <w:cs/>
        </w:rPr>
        <w:t>) ของตัวแปรเชิงสาเหตุ</w:t>
      </w:r>
    </w:p>
    <w:p w:rsidR="00327B97" w:rsidRPr="00F307A8" w:rsidRDefault="00E9370D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ที่ส่งผลต่อตัวแปรตามในแบบจำลอง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9F31B9" w:rsidRPr="00F307A8">
        <w:rPr>
          <w:rFonts w:ascii="Angsana News" w:hAnsi="Angsana News" w:cs="Angsana News"/>
          <w:sz w:val="32"/>
          <w:szCs w:val="32"/>
        </w:rPr>
        <w:t>132</w:t>
      </w:r>
      <w:r w:rsidR="00014110" w:rsidRPr="00F307A8">
        <w:rPr>
          <w:rFonts w:ascii="Angsana News" w:hAnsi="Angsana News" w:cs="Angsana News"/>
          <w:sz w:val="32"/>
          <w:szCs w:val="32"/>
        </w:rPr>
        <w:t xml:space="preserve">  </w:t>
      </w:r>
    </w:p>
    <w:p w:rsidR="00327B97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b/>
          <w:bCs/>
          <w:sz w:val="32"/>
          <w:szCs w:val="32"/>
        </w:rPr>
        <w:t>4</w:t>
      </w:r>
      <w:r w:rsidRPr="00F307A8">
        <w:rPr>
          <w:rFonts w:ascii="Angsana News" w:hAnsi="Angsana News" w:cs="Angsana News"/>
          <w:sz w:val="32"/>
          <w:szCs w:val="32"/>
        </w:rPr>
        <w:t>.7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ความคิดเห็นของผู้เชี่ยวชาญ ในการประเมินหัวข้อเรื่อง หรือกิจกรรม</w:t>
      </w:r>
    </w:p>
    <w:p w:rsidR="00327B97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 xml:space="preserve">          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ใน</w:t>
      </w:r>
      <w:r w:rsidR="00327B97" w:rsidRPr="00F307A8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327B97" w:rsidRPr="00F307A8">
        <w:rPr>
          <w:rFonts w:ascii="Angsana News" w:hAnsi="Angsana News" w:cs="Angsana News"/>
          <w:sz w:val="32"/>
          <w:szCs w:val="32"/>
        </w:rPr>
        <w:t>1</w:t>
      </w:r>
      <w:r w:rsidRPr="00F307A8">
        <w:rPr>
          <w:rFonts w:ascii="Angsana News" w:hAnsi="Angsana News" w:cs="Angsana News"/>
          <w:sz w:val="32"/>
          <w:szCs w:val="32"/>
        </w:rPr>
        <w:t>36</w:t>
      </w:r>
    </w:p>
    <w:p w:rsidR="009F31B9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4.8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กำหนดการอบรมการพัฒนาคุณภาพชีวิตของผู้สูงอายุ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139</w:t>
      </w:r>
    </w:p>
    <w:p w:rsidR="009F31B9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 xml:space="preserve">4.9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ผลการประเมินคุณภาพชีวิตของผู้สูงอายุ ก่อนและหลังการทดลอง </w:t>
      </w:r>
    </w:p>
    <w:p w:rsidR="009F31B9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จำแนกเป็นรายด้าน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142</w:t>
      </w:r>
    </w:p>
    <w:p w:rsidR="009F31B9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4.10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>ผลการประเมินคุณภาพชีวิตของผู้สูงอายุ ก่อนและหลังการทดลอง</w:t>
      </w:r>
    </w:p>
    <w:p w:rsidR="009F31B9" w:rsidRPr="00F307A8" w:rsidRDefault="009F31B9" w:rsidP="00F307A8">
      <w:pPr>
        <w:tabs>
          <w:tab w:val="left" w:pos="540"/>
          <w:tab w:val="right" w:leader="dot" w:pos="7830"/>
          <w:tab w:val="right" w:pos="820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โดยใช้แบบวัดคุณภาพชีวิต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143</w:t>
      </w:r>
    </w:p>
    <w:p w:rsidR="00D40BB1" w:rsidRDefault="00D40BB1" w:rsidP="00014110">
      <w:pPr>
        <w:tabs>
          <w:tab w:val="left" w:pos="540"/>
          <w:tab w:val="right" w:leader="dot" w:pos="7632"/>
          <w:tab w:val="right" w:pos="8208"/>
        </w:tabs>
        <w:spacing w:after="0" w:line="240" w:lineRule="auto"/>
        <w:jc w:val="center"/>
        <w:rPr>
          <w:rFonts w:ascii="Angsana News" w:hAnsi="Angsana News" w:cs="Angsana News" w:hint="cs"/>
          <w:b/>
          <w:bCs/>
          <w:sz w:val="40"/>
          <w:szCs w:val="40"/>
        </w:rPr>
      </w:pPr>
    </w:p>
    <w:p w:rsidR="00F307A8" w:rsidRPr="00F307A8" w:rsidRDefault="00F307A8" w:rsidP="00014110">
      <w:pPr>
        <w:tabs>
          <w:tab w:val="left" w:pos="540"/>
          <w:tab w:val="right" w:leader="dot" w:pos="7632"/>
          <w:tab w:val="right" w:pos="8208"/>
        </w:tabs>
        <w:spacing w:after="0" w:line="240" w:lineRule="auto"/>
        <w:jc w:val="center"/>
        <w:rPr>
          <w:rFonts w:ascii="Angsana News" w:hAnsi="Angsana News" w:cs="Angsana News" w:hint="cs"/>
          <w:b/>
          <w:bCs/>
          <w:sz w:val="40"/>
          <w:szCs w:val="40"/>
        </w:rPr>
      </w:pPr>
    </w:p>
    <w:p w:rsidR="00327B97" w:rsidRPr="00F307A8" w:rsidRDefault="00F307A8" w:rsidP="00014110">
      <w:pPr>
        <w:tabs>
          <w:tab w:val="left" w:pos="540"/>
          <w:tab w:val="right" w:leader="dot" w:pos="7632"/>
          <w:tab w:val="right" w:pos="8208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F307A8">
        <w:rPr>
          <w:rFonts w:ascii="Angsana News" w:hAnsi="Angsana News" w:cs="Angsana News"/>
          <w:b/>
          <w:bCs/>
          <w:noProof/>
          <w:sz w:val="40"/>
          <w:szCs w:val="40"/>
        </w:rPr>
        <w:lastRenderedPageBreak/>
        <w:pict>
          <v:shape id="_x0000_s1028" type="#_x0000_t202" style="position:absolute;left:0;text-align:left;margin-left:192.75pt;margin-top:-36.75pt;width:31.5pt;height:22.5pt;z-index:251660288" stroked="f">
            <v:textbox>
              <w:txbxContent>
                <w:p w:rsidR="00F307A8" w:rsidRDefault="00F307A8"/>
              </w:txbxContent>
            </v:textbox>
          </v:shape>
        </w:pict>
      </w:r>
      <w:r w:rsidR="00327B97" w:rsidRPr="00F307A8">
        <w:rPr>
          <w:rFonts w:ascii="Angsana News" w:hAnsi="Angsana News" w:cs="Angsana News"/>
          <w:b/>
          <w:bCs/>
          <w:sz w:val="40"/>
          <w:szCs w:val="40"/>
          <w:cs/>
        </w:rPr>
        <w:t>สารบัญภาพ</w:t>
      </w:r>
    </w:p>
    <w:p w:rsidR="00327B97" w:rsidRPr="00F307A8" w:rsidRDefault="00327B97" w:rsidP="00014110">
      <w:pPr>
        <w:tabs>
          <w:tab w:val="left" w:pos="540"/>
          <w:tab w:val="right" w:leader="dot" w:pos="7632"/>
          <w:tab w:val="right" w:pos="820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307A8">
        <w:rPr>
          <w:rFonts w:ascii="Angsana News" w:hAnsi="Angsana News" w:cs="Angsana News"/>
          <w:b/>
          <w:bCs/>
          <w:sz w:val="32"/>
          <w:szCs w:val="32"/>
          <w:cs/>
        </w:rPr>
        <w:t>ภาพที่</w:t>
      </w:r>
      <w:r w:rsidRPr="00F307A8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014110" w:rsidRPr="00F307A8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Pr="00F307A8">
        <w:rPr>
          <w:rFonts w:ascii="Angsana News" w:hAnsi="Angsana News" w:cs="Angsana News"/>
          <w:b/>
          <w:bCs/>
          <w:sz w:val="32"/>
          <w:szCs w:val="32"/>
          <w:cs/>
        </w:rPr>
        <w:t>หน้า</w:t>
      </w:r>
    </w:p>
    <w:p w:rsidR="00327B97" w:rsidRPr="00F307A8" w:rsidRDefault="00327B97" w:rsidP="00014110">
      <w:pPr>
        <w:tabs>
          <w:tab w:val="left" w:pos="540"/>
          <w:tab w:val="right" w:leader="dot" w:pos="7632"/>
          <w:tab w:val="right" w:pos="820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27B97" w:rsidRPr="00F307A8" w:rsidRDefault="00014110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2.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1</w:t>
      </w:r>
      <w:r w:rsidR="00327B97" w:rsidRPr="00F307A8">
        <w:rPr>
          <w:rFonts w:ascii="Angsana News" w:hAnsi="Angsana News" w:cs="Angsana News"/>
          <w:sz w:val="32"/>
          <w:szCs w:val="32"/>
        </w:rPr>
        <w:t xml:space="preserve"> 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รูปแบบการประเมินของ </w:t>
      </w:r>
      <w:r w:rsidRPr="00F307A8">
        <w:rPr>
          <w:rFonts w:ascii="Angsana News" w:hAnsi="Angsana News" w:cs="Angsana News"/>
          <w:sz w:val="32"/>
          <w:szCs w:val="32"/>
        </w:rPr>
        <w:t>Tyler</w:t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89</w:t>
      </w:r>
    </w:p>
    <w:p w:rsidR="00327B97" w:rsidRPr="00F307A8" w:rsidRDefault="00327B97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2</w:t>
      </w:r>
      <w:r w:rsidR="00014110" w:rsidRPr="00F307A8">
        <w:rPr>
          <w:rFonts w:ascii="Angsana News" w:hAnsi="Angsana News" w:cs="Angsana News"/>
          <w:sz w:val="32"/>
          <w:szCs w:val="32"/>
        </w:rPr>
        <w:t>.2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014110" w:rsidRPr="00F307A8">
        <w:rPr>
          <w:rFonts w:ascii="Angsana News" w:hAnsi="Angsana News" w:cs="Angsana News" w:hint="cs"/>
          <w:sz w:val="32"/>
          <w:szCs w:val="32"/>
          <w:cs/>
        </w:rPr>
        <w:t xml:space="preserve">รูปแบบการประเมินของ </w:t>
      </w:r>
      <w:r w:rsidR="00014110" w:rsidRPr="00F307A8">
        <w:rPr>
          <w:rFonts w:ascii="Angsana News" w:hAnsi="Angsana News" w:cs="Angsana News"/>
          <w:sz w:val="32"/>
          <w:szCs w:val="32"/>
        </w:rPr>
        <w:t xml:space="preserve">Kirkpatrick  </w:t>
      </w:r>
      <w:r w:rsidR="00014110" w:rsidRPr="00F307A8">
        <w:rPr>
          <w:rFonts w:ascii="Angsana News" w:hAnsi="Angsana News" w:cs="Angsana News"/>
          <w:sz w:val="32"/>
          <w:szCs w:val="32"/>
        </w:rPr>
        <w:tab/>
      </w:r>
      <w:r w:rsidR="00014110" w:rsidRPr="00F307A8">
        <w:rPr>
          <w:rFonts w:ascii="Angsana News" w:hAnsi="Angsana News" w:cs="Angsana News"/>
          <w:sz w:val="32"/>
          <w:szCs w:val="32"/>
        </w:rPr>
        <w:tab/>
        <w:t>91</w:t>
      </w:r>
    </w:p>
    <w:p w:rsidR="00327B97" w:rsidRPr="00F307A8" w:rsidRDefault="00014110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2.</w:t>
      </w:r>
      <w:r w:rsidR="00327B97" w:rsidRPr="00F307A8">
        <w:rPr>
          <w:rFonts w:ascii="Angsana News" w:hAnsi="Angsana News" w:cs="Angsana News"/>
          <w:sz w:val="32"/>
          <w:szCs w:val="32"/>
          <w:cs/>
        </w:rPr>
        <w:t>3</w:t>
      </w:r>
      <w:r w:rsidR="00327B97"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รูปแบบการประเมินและการตัดสินใจของ </w:t>
      </w:r>
      <w:proofErr w:type="spellStart"/>
      <w:r w:rsidRPr="00F307A8">
        <w:rPr>
          <w:rFonts w:ascii="Angsana News" w:hAnsi="Angsana News" w:cs="Angsana News"/>
          <w:sz w:val="32"/>
          <w:szCs w:val="32"/>
        </w:rPr>
        <w:t>Stufflebeam</w:t>
      </w:r>
      <w:proofErr w:type="spellEnd"/>
      <w:r w:rsidRPr="00F307A8">
        <w:rPr>
          <w:rFonts w:ascii="Angsana News" w:hAnsi="Angsana News" w:cs="Angsana News"/>
          <w:sz w:val="32"/>
          <w:szCs w:val="32"/>
        </w:rPr>
        <w:t xml:space="preserve">  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/>
          <w:sz w:val="32"/>
          <w:szCs w:val="32"/>
        </w:rPr>
        <w:tab/>
        <w:t>94</w:t>
      </w:r>
    </w:p>
    <w:p w:rsidR="00A07F1F" w:rsidRPr="00F307A8" w:rsidRDefault="00A07F1F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2.4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 xml:space="preserve">กรอบแนวคิดการวิจัย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108</w:t>
      </w:r>
    </w:p>
    <w:p w:rsidR="00327B97" w:rsidRPr="00F307A8" w:rsidRDefault="00327B97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 w:hint="c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  <w:cs/>
        </w:rPr>
        <w:t>4</w:t>
      </w:r>
      <w:r w:rsidR="00E9370D" w:rsidRPr="00F307A8">
        <w:rPr>
          <w:rFonts w:ascii="Angsana News" w:hAnsi="Angsana News" w:cs="Angsana News"/>
          <w:sz w:val="32"/>
          <w:szCs w:val="32"/>
        </w:rPr>
        <w:t>.1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="00E9370D" w:rsidRPr="00F307A8">
        <w:rPr>
          <w:rFonts w:ascii="Angsana News" w:hAnsi="Angsana News" w:cs="Angsana News" w:hint="cs"/>
          <w:sz w:val="32"/>
          <w:szCs w:val="32"/>
          <w:cs/>
        </w:rPr>
        <w:t>รูปแบบความสัมพันธ์โครงสร้างของปัจจัยเชิงสาเหตุที่ส่งผลต่อคุณภาพชีวิต</w:t>
      </w:r>
    </w:p>
    <w:p w:rsidR="00E9370D" w:rsidRPr="00F307A8" w:rsidRDefault="00E9370D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 w:hint="cs"/>
          <w:sz w:val="32"/>
          <w:szCs w:val="32"/>
          <w:cs/>
        </w:rPr>
        <w:tab/>
        <w:t xml:space="preserve">ของผู้สูงอายุ ภาคตะวันออกเฉียงเหนือ  </w:t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Pr="00F307A8">
        <w:rPr>
          <w:rFonts w:ascii="Angsana News" w:hAnsi="Angsana News" w:cs="Angsana News"/>
          <w:sz w:val="32"/>
          <w:szCs w:val="32"/>
        </w:rPr>
        <w:t>131</w:t>
      </w:r>
    </w:p>
    <w:p w:rsidR="00E9370D" w:rsidRPr="00F307A8" w:rsidRDefault="009F31B9" w:rsidP="00D40BB1">
      <w:pPr>
        <w:tabs>
          <w:tab w:val="left" w:pos="540"/>
          <w:tab w:val="right" w:leader="dot" w:pos="7830"/>
          <w:tab w:val="right" w:pos="820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307A8">
        <w:rPr>
          <w:rFonts w:ascii="Angsana News" w:hAnsi="Angsana News" w:cs="Angsana News"/>
          <w:sz w:val="32"/>
          <w:szCs w:val="32"/>
        </w:rPr>
        <w:t>4.2</w:t>
      </w:r>
      <w:r w:rsidRPr="00F307A8">
        <w:rPr>
          <w:rFonts w:ascii="Angsana News" w:hAnsi="Angsana News" w:cs="Angsana News"/>
          <w:sz w:val="32"/>
          <w:szCs w:val="32"/>
        </w:rPr>
        <w:tab/>
      </w:r>
      <w:r w:rsidRPr="00F307A8">
        <w:rPr>
          <w:rFonts w:ascii="Angsana News" w:hAnsi="Angsana News" w:cs="Angsana News" w:hint="cs"/>
          <w:sz w:val="32"/>
          <w:szCs w:val="32"/>
          <w:cs/>
        </w:rPr>
        <w:t>กลยุทธ์การพัฒนาคุณภาพชี</w:t>
      </w:r>
      <w:bookmarkStart w:id="0" w:name="_GoBack"/>
      <w:bookmarkEnd w:id="0"/>
      <w:r w:rsidRPr="00F307A8">
        <w:rPr>
          <w:rFonts w:ascii="Angsana News" w:hAnsi="Angsana News" w:cs="Angsana News" w:hint="cs"/>
          <w:sz w:val="32"/>
          <w:szCs w:val="32"/>
          <w:cs/>
        </w:rPr>
        <w:t>วิตของผู้สูงอายุ</w:t>
      </w:r>
      <w:r w:rsidR="00185B27" w:rsidRPr="00F307A8">
        <w:rPr>
          <w:rFonts w:ascii="Angsana News" w:hAnsi="Angsana News" w:cs="Angsana News" w:hint="cs"/>
          <w:sz w:val="32"/>
          <w:szCs w:val="32"/>
          <w:cs/>
        </w:rPr>
        <w:t xml:space="preserve"> ภาคตะวันออกเฉียงเหนือ  </w:t>
      </w:r>
      <w:r w:rsidR="00185B27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185B27" w:rsidRPr="00F307A8">
        <w:rPr>
          <w:rFonts w:ascii="Angsana News" w:hAnsi="Angsana News" w:cs="Angsana News" w:hint="cs"/>
          <w:sz w:val="32"/>
          <w:szCs w:val="32"/>
          <w:cs/>
        </w:rPr>
        <w:tab/>
      </w:r>
      <w:r w:rsidR="00185B27" w:rsidRPr="00F307A8">
        <w:rPr>
          <w:rFonts w:ascii="Angsana News" w:hAnsi="Angsana News" w:cs="Angsana News"/>
          <w:sz w:val="32"/>
          <w:szCs w:val="32"/>
        </w:rPr>
        <w:t>146</w:t>
      </w:r>
    </w:p>
    <w:sectPr w:rsidR="00E9370D" w:rsidRPr="00F307A8" w:rsidSect="00F307A8">
      <w:headerReference w:type="default" r:id="rId8"/>
      <w:pgSz w:w="11906" w:h="16838" w:code="9"/>
      <w:pgMar w:top="2160" w:right="1440" w:bottom="1440" w:left="2160" w:header="1440" w:footer="706" w:gutter="0"/>
      <w:pgNumType w:fmt="thaiLett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E8" w:rsidRDefault="003D19E8" w:rsidP="00F307A8">
      <w:pPr>
        <w:spacing w:after="0" w:line="240" w:lineRule="auto"/>
      </w:pPr>
      <w:r>
        <w:separator/>
      </w:r>
    </w:p>
  </w:endnote>
  <w:endnote w:type="continuationSeparator" w:id="0">
    <w:p w:rsidR="003D19E8" w:rsidRDefault="003D19E8" w:rsidP="00F3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E8" w:rsidRDefault="003D19E8" w:rsidP="00F307A8">
      <w:pPr>
        <w:spacing w:after="0" w:line="240" w:lineRule="auto"/>
      </w:pPr>
      <w:r>
        <w:separator/>
      </w:r>
    </w:p>
  </w:footnote>
  <w:footnote w:type="continuationSeparator" w:id="0">
    <w:p w:rsidR="003D19E8" w:rsidRDefault="003D19E8" w:rsidP="00F3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94215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F307A8" w:rsidRPr="00F307A8" w:rsidRDefault="00F307A8">
        <w:pPr>
          <w:pStyle w:val="a5"/>
          <w:jc w:val="center"/>
          <w:rPr>
            <w:rFonts w:ascii="Angsana News" w:hAnsi="Angsana News" w:cs="Angsana News"/>
            <w:sz w:val="32"/>
            <w:szCs w:val="32"/>
          </w:rPr>
        </w:pPr>
        <w:r w:rsidRPr="00F307A8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F307A8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F307A8">
          <w:rPr>
            <w:rFonts w:ascii="Angsana News" w:hAnsi="Angsana News" w:cs="Angsana News"/>
            <w:sz w:val="32"/>
            <w:szCs w:val="32"/>
          </w:rPr>
          <w:fldChar w:fldCharType="separate"/>
        </w:r>
        <w:r w:rsidRPr="00F307A8">
          <w:rPr>
            <w:rFonts w:ascii="Angsana News" w:hAnsi="Angsana News" w:cs="Angsana News"/>
            <w:noProof/>
            <w:sz w:val="32"/>
            <w:szCs w:val="32"/>
            <w:cs/>
            <w:lang w:val="th-TH"/>
          </w:rPr>
          <w:t>ฎ</w:t>
        </w:r>
        <w:r w:rsidRPr="00F307A8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  <w:p w:rsidR="00F307A8" w:rsidRDefault="00F307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E8F"/>
    <w:multiLevelType w:val="hybridMultilevel"/>
    <w:tmpl w:val="1B70DDA2"/>
    <w:lvl w:ilvl="0" w:tplc="92F68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C23336"/>
    <w:multiLevelType w:val="multilevel"/>
    <w:tmpl w:val="D4F65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339D5927"/>
    <w:multiLevelType w:val="multilevel"/>
    <w:tmpl w:val="0ED44C5C"/>
    <w:lvl w:ilvl="0">
      <w:start w:val="2"/>
      <w:numFmt w:val="decimal"/>
      <w:lvlText w:val="%1"/>
      <w:lvlJc w:val="left"/>
      <w:pPr>
        <w:ind w:left="360" w:hanging="360"/>
      </w:pPr>
      <w:rPr>
        <w:rFonts w:eastAsia="AngsanaUPC" w:hint="default"/>
        <w:sz w:val="32"/>
      </w:rPr>
    </w:lvl>
    <w:lvl w:ilvl="1">
      <w:start w:val="1"/>
      <w:numFmt w:val="decimal"/>
      <w:lvlText w:val="%1.%2"/>
      <w:lvlJc w:val="left"/>
      <w:pPr>
        <w:ind w:left="1480" w:hanging="360"/>
      </w:pPr>
      <w:rPr>
        <w:rFonts w:eastAsia="AngsanaUPC" w:hint="default"/>
        <w:sz w:val="32"/>
      </w:rPr>
    </w:lvl>
    <w:lvl w:ilvl="2">
      <w:start w:val="1"/>
      <w:numFmt w:val="decimal"/>
      <w:lvlText w:val="%1.%2.%3"/>
      <w:lvlJc w:val="left"/>
      <w:pPr>
        <w:ind w:left="2600" w:hanging="360"/>
      </w:pPr>
      <w:rPr>
        <w:rFonts w:eastAsia="AngsanaUPC" w:hint="default"/>
        <w:sz w:val="32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eastAsia="AngsanaUPC" w:hint="default"/>
        <w:sz w:val="32"/>
      </w:rPr>
    </w:lvl>
    <w:lvl w:ilvl="4">
      <w:start w:val="1"/>
      <w:numFmt w:val="decimal"/>
      <w:lvlText w:val="%1.%2.%3.%4.%5"/>
      <w:lvlJc w:val="left"/>
      <w:pPr>
        <w:ind w:left="5200" w:hanging="720"/>
      </w:pPr>
      <w:rPr>
        <w:rFonts w:eastAsia="AngsanaUPC" w:hint="default"/>
        <w:sz w:val="32"/>
      </w:rPr>
    </w:lvl>
    <w:lvl w:ilvl="5">
      <w:start w:val="1"/>
      <w:numFmt w:val="decimal"/>
      <w:lvlText w:val="%1.%2.%3.%4.%5.%6"/>
      <w:lvlJc w:val="left"/>
      <w:pPr>
        <w:ind w:left="6320" w:hanging="720"/>
      </w:pPr>
      <w:rPr>
        <w:rFonts w:eastAsia="AngsanaUPC" w:hint="default"/>
        <w:sz w:val="32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eastAsia="AngsanaUPC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20" w:hanging="1080"/>
      </w:pPr>
      <w:rPr>
        <w:rFonts w:eastAsia="AngsanaUPC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40" w:hanging="1080"/>
      </w:pPr>
      <w:rPr>
        <w:rFonts w:eastAsia="AngsanaUPC" w:hint="default"/>
        <w:sz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921B4"/>
    <w:rsid w:val="00014110"/>
    <w:rsid w:val="00042CD4"/>
    <w:rsid w:val="000808D8"/>
    <w:rsid w:val="000921B4"/>
    <w:rsid w:val="000F2D6D"/>
    <w:rsid w:val="001778AA"/>
    <w:rsid w:val="00185B27"/>
    <w:rsid w:val="002572B8"/>
    <w:rsid w:val="0026434F"/>
    <w:rsid w:val="00281879"/>
    <w:rsid w:val="002B67D7"/>
    <w:rsid w:val="002E2372"/>
    <w:rsid w:val="00327B97"/>
    <w:rsid w:val="003649FC"/>
    <w:rsid w:val="00383B00"/>
    <w:rsid w:val="003D19E8"/>
    <w:rsid w:val="004C59EC"/>
    <w:rsid w:val="00512A8B"/>
    <w:rsid w:val="006A27C6"/>
    <w:rsid w:val="0075674D"/>
    <w:rsid w:val="00795F82"/>
    <w:rsid w:val="007D5759"/>
    <w:rsid w:val="008579AD"/>
    <w:rsid w:val="008842BF"/>
    <w:rsid w:val="008B1D04"/>
    <w:rsid w:val="008C6865"/>
    <w:rsid w:val="008E2950"/>
    <w:rsid w:val="0092686C"/>
    <w:rsid w:val="0099603E"/>
    <w:rsid w:val="009C5A16"/>
    <w:rsid w:val="009F31B9"/>
    <w:rsid w:val="00A07F1F"/>
    <w:rsid w:val="00A47305"/>
    <w:rsid w:val="00A86160"/>
    <w:rsid w:val="00AA5CFE"/>
    <w:rsid w:val="00AF2029"/>
    <w:rsid w:val="00B230FB"/>
    <w:rsid w:val="00B51E96"/>
    <w:rsid w:val="00B61F93"/>
    <w:rsid w:val="00BD6689"/>
    <w:rsid w:val="00C45391"/>
    <w:rsid w:val="00D219B3"/>
    <w:rsid w:val="00D40BB1"/>
    <w:rsid w:val="00D53A54"/>
    <w:rsid w:val="00E00B27"/>
    <w:rsid w:val="00E729E8"/>
    <w:rsid w:val="00E846C3"/>
    <w:rsid w:val="00E9370D"/>
    <w:rsid w:val="00F307A8"/>
    <w:rsid w:val="00F35127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21">
    <w:name w:val="Body text (2)1"/>
    <w:basedOn w:val="a0"/>
    <w:rsid w:val="008E2950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styleId="a4">
    <w:name w:val="No Spacing"/>
    <w:uiPriority w:val="1"/>
    <w:qFormat/>
    <w:rsid w:val="008E2950"/>
    <w:pPr>
      <w:widowControl w:val="0"/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9">
    <w:name w:val="Body text (9)"/>
    <w:basedOn w:val="a0"/>
    <w:rsid w:val="00327B97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z w:val="34"/>
      <w:szCs w:val="34"/>
      <w:u w:val="none"/>
    </w:rPr>
  </w:style>
  <w:style w:type="character" w:customStyle="1" w:styleId="Bodytext10">
    <w:name w:val="Body text (10)"/>
    <w:basedOn w:val="a0"/>
    <w:rsid w:val="00327B97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F3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07A8"/>
  </w:style>
  <w:style w:type="paragraph" w:styleId="a7">
    <w:name w:val="footer"/>
    <w:basedOn w:val="a"/>
    <w:link w:val="a8"/>
    <w:uiPriority w:val="99"/>
    <w:unhideWhenUsed/>
    <w:rsid w:val="00F30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0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rmu</cp:lastModifiedBy>
  <cp:revision>37</cp:revision>
  <cp:lastPrinted>2018-03-21T18:11:00Z</cp:lastPrinted>
  <dcterms:created xsi:type="dcterms:W3CDTF">2006-01-04T16:43:00Z</dcterms:created>
  <dcterms:modified xsi:type="dcterms:W3CDTF">2018-03-21T18:11:00Z</dcterms:modified>
</cp:coreProperties>
</file>