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30" w:rsidRPr="00033C23" w:rsidRDefault="00224708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bookmarkStart w:id="0" w:name="_GoBack"/>
      <w:r>
        <w:rPr>
          <w:noProof/>
        </w:rPr>
        <w:pict>
          <v:oval id="วงรี 1" o:spid="_x0000_s1026" style="position:absolute;left:0;text-align:left;margin-left:166.7pt;margin-top:-48.8pt;width:75.8pt;height:4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" stroked="f"/>
        </w:pict>
      </w:r>
      <w:bookmarkEnd w:id="0"/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 w:rsidRPr="00033C23">
        <w:rPr>
          <w:rFonts w:ascii="Angsana New" w:hAnsi="Angsana New"/>
          <w:b/>
          <w:bCs/>
          <w:color w:val="000000"/>
          <w:sz w:val="40"/>
          <w:szCs w:val="40"/>
          <w:cs/>
        </w:rPr>
        <w:t>ภาคผนวก ข</w:t>
      </w: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033C23"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ผลการวิเคราะห์ค่า </w:t>
      </w:r>
      <w:r w:rsidRPr="00033C23">
        <w:rPr>
          <w:rFonts w:ascii="Angsana New" w:hAnsi="Angsana New"/>
          <w:b/>
          <w:bCs/>
          <w:color w:val="000000"/>
          <w:sz w:val="40"/>
          <w:szCs w:val="40"/>
        </w:rPr>
        <w:t xml:space="preserve">IOC </w:t>
      </w:r>
      <w:r w:rsidRPr="00033C23">
        <w:rPr>
          <w:rFonts w:ascii="Angsana New" w:hAnsi="Angsana New"/>
          <w:b/>
          <w:bCs/>
          <w:color w:val="000000"/>
          <w:sz w:val="40"/>
          <w:szCs w:val="40"/>
          <w:cs/>
        </w:rPr>
        <w:t>ของเครื่องมือ</w:t>
      </w:r>
      <w:r w:rsidRPr="00A00B46">
        <w:rPr>
          <w:rFonts w:ascii="Angsana New" w:hAnsi="Angsana New"/>
          <w:b/>
          <w:bCs/>
          <w:color w:val="000000"/>
          <w:sz w:val="32"/>
          <w:szCs w:val="32"/>
          <w:cs/>
        </w:rPr>
        <w:br/>
      </w: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C30D30" w:rsidRPr="00033C23" w:rsidRDefault="00C30D30" w:rsidP="00C30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A2661" w:rsidRPr="00C30D30" w:rsidRDefault="00FA2661" w:rsidP="00C30D30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30D30" w:rsidRDefault="00CF4247" w:rsidP="00C30D30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sz w:val="32"/>
          <w:szCs w:val="32"/>
        </w:rPr>
      </w:pPr>
      <w:r w:rsidRPr="00C30D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ตารางภาคผนว</w:t>
      </w:r>
      <w:r w:rsidR="00C30D30" w:rsidRPr="00C30D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กที่ </w:t>
      </w:r>
      <w:r w:rsidR="00C30D30" w:rsidRPr="00C30D30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1  </w:t>
      </w:r>
      <w:r w:rsidRPr="00C30D30">
        <w:rPr>
          <w:rFonts w:asciiTheme="majorBidi" w:hAnsiTheme="majorBidi" w:cstheme="majorBidi"/>
          <w:spacing w:val="-4"/>
          <w:sz w:val="32"/>
          <w:szCs w:val="32"/>
          <w:cs/>
        </w:rPr>
        <w:t>การหาผลรวมและค่า</w:t>
      </w:r>
      <w:r w:rsidR="00C30D30" w:rsidRPr="00C30D3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30D30">
        <w:rPr>
          <w:rFonts w:asciiTheme="majorBidi" w:hAnsiTheme="majorBidi" w:cstheme="majorBidi"/>
          <w:spacing w:val="-4"/>
          <w:sz w:val="32"/>
          <w:szCs w:val="32"/>
        </w:rPr>
        <w:t xml:space="preserve">IOC </w:t>
      </w:r>
      <w:r w:rsidR="000D5768" w:rsidRPr="00C30D30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ความคิดเห็นของประชาชนที่มีต่อการดำเนินงาน</w:t>
      </w:r>
    </w:p>
    <w:p w:rsidR="00C30D30" w:rsidRDefault="00C30D30" w:rsidP="00C30D30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sz w:val="32"/>
          <w:szCs w:val="32"/>
        </w:rPr>
      </w:pPr>
      <w:r w:rsidRPr="00C30D3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30D3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30D3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30D30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  </w:t>
      </w:r>
      <w:r w:rsidR="000D5768" w:rsidRPr="00C30D30">
        <w:rPr>
          <w:rFonts w:asciiTheme="majorBidi" w:hAnsiTheme="majorBidi" w:cstheme="majorBidi"/>
          <w:spacing w:val="-4"/>
          <w:sz w:val="32"/>
          <w:szCs w:val="32"/>
          <w:cs/>
        </w:rPr>
        <w:t>ตามหลักทศธรรมขององค์การบริหารส่วนตำบลโคกสว่าง อำเภอพนมไพร</w:t>
      </w:r>
      <w:r w:rsidR="000D5768" w:rsidRPr="00C30D3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F4247" w:rsidRDefault="00C30D30" w:rsidP="00C30D30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0D5768" w:rsidRPr="00C30D30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</w:p>
    <w:p w:rsidR="00C30D30" w:rsidRPr="00C30D30" w:rsidRDefault="00C30D30" w:rsidP="00C30D30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sz w:val="12"/>
          <w:szCs w:val="12"/>
        </w:rPr>
      </w:pPr>
    </w:p>
    <w:p w:rsidR="00CF4247" w:rsidRPr="00C30D30" w:rsidRDefault="00CF4247" w:rsidP="00C30D30">
      <w:pPr>
        <w:tabs>
          <w:tab w:val="left" w:pos="720"/>
          <w:tab w:val="left" w:pos="1008"/>
          <w:tab w:val="left" w:pos="1296"/>
          <w:tab w:val="left" w:pos="1584"/>
        </w:tabs>
        <w:ind w:hanging="2160"/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CF4247" w:rsidRPr="00C30D30" w:rsidRDefault="00CF4247" w:rsidP="00C30D30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b/>
          <w:bCs/>
          <w:sz w:val="2"/>
          <w:szCs w:val="2"/>
          <w:cs/>
        </w:rPr>
      </w:pPr>
    </w:p>
    <w:tbl>
      <w:tblPr>
        <w:tblW w:w="4868" w:type="pct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734"/>
        <w:gridCol w:w="528"/>
        <w:gridCol w:w="575"/>
        <w:gridCol w:w="531"/>
        <w:gridCol w:w="621"/>
        <w:gridCol w:w="718"/>
        <w:gridCol w:w="862"/>
      </w:tblGrid>
      <w:tr w:rsidR="00C30D30" w:rsidRPr="00C30D30" w:rsidTr="00C30D30">
        <w:trPr>
          <w:trHeight w:val="110"/>
          <w:tblHeader/>
        </w:trPr>
        <w:tc>
          <w:tcPr>
            <w:tcW w:w="2125" w:type="pct"/>
            <w:vMerge w:val="restart"/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462" w:type="pct"/>
            <w:vMerge w:val="restart"/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1028" w:type="pct"/>
            <w:gridSpan w:val="3"/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28"/>
                <w:cs/>
              </w:rPr>
              <w:t>คะแนนของผู้เชี่ยวชาญ (คนที่)</w:t>
            </w:r>
          </w:p>
        </w:tc>
        <w:tc>
          <w:tcPr>
            <w:tcW w:w="391" w:type="pct"/>
            <w:vMerge w:val="restart"/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452" w:type="pct"/>
            <w:vMerge w:val="restart"/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ค่า</w:t>
            </w: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C30D30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542" w:type="pct"/>
            <w:vMerge w:val="restart"/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สรุปผล</w:t>
            </w:r>
          </w:p>
        </w:tc>
      </w:tr>
      <w:tr w:rsidR="00C30D30" w:rsidRPr="00C30D30" w:rsidTr="00C30D30">
        <w:trPr>
          <w:trHeight w:val="350"/>
          <w:tblHeader/>
        </w:trPr>
        <w:tc>
          <w:tcPr>
            <w:tcW w:w="2125" w:type="pct"/>
            <w:vMerge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CF4247" w:rsidRPr="00C30D30" w:rsidRDefault="00C30D30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F4247"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="00406514"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ด้านหลักนิติธรรม</w:t>
            </w: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CF4247" w:rsidRPr="00C30D30" w:rsidRDefault="00EA6054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406514"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ด้านหลักคุณธรรม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CF4247" w:rsidRPr="00C30D30" w:rsidRDefault="00EA6054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lang w:val="en-US"/>
              </w:rPr>
              <w:t xml:space="preserve">3. </w:t>
            </w:r>
            <w:r w:rsidR="00406514"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cs/>
              </w:rPr>
              <w:t>ด้านหลักความโปร่งใส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CF4247" w:rsidRPr="00C30D30" w:rsidRDefault="00EA6054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406514"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ด้านหลักการมีส่วนร่วม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CF4247" w:rsidRPr="00C30D30" w:rsidRDefault="00CF424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F4247" w:rsidRPr="00C30D30" w:rsidRDefault="00CF424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267EFF" w:rsidRPr="00C30D30" w:rsidRDefault="00267EFF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30D30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576"/>
        </w:trPr>
        <w:tc>
          <w:tcPr>
            <w:tcW w:w="2125" w:type="pct"/>
            <w:tcBorders>
              <w:top w:val="nil"/>
              <w:bottom w:val="nil"/>
            </w:tcBorders>
          </w:tcPr>
          <w:p w:rsidR="00C30D30" w:rsidRPr="00C30D30" w:rsidRDefault="00C30D30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lang w:val="en-US"/>
              </w:rPr>
              <w:t xml:space="preserve">5. </w:t>
            </w: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ด้านหลักสำนึกรับผิดชอบ</w:t>
            </w: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C30D30" w:rsidRPr="00C30D30" w:rsidRDefault="0071700D" w:rsidP="0071700D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30D30"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C30D30" w:rsidRPr="00C30D30" w:rsidRDefault="00C30D30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C30D30" w:rsidRPr="00C30D30" w:rsidRDefault="00C30D30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C30D30" w:rsidRPr="00C30D30" w:rsidRDefault="00C30D30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C30D30" w:rsidRPr="00C30D30" w:rsidRDefault="00C30D30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C30D30" w:rsidRPr="00C30D30" w:rsidRDefault="00C30D30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C30D30" w:rsidRPr="00C30D30" w:rsidRDefault="00C30D30" w:rsidP="00BF22C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267EFF" w:rsidRPr="00C30D30" w:rsidRDefault="00224708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29" style="position:absolute;margin-left:-17.7pt;margin-top:.2pt;width:420.8pt;height:29.55pt;z-index:251660288;mso-position-horizontal-relative:text;mso-position-vertical-relative:text" stroked="f"/>
              </w:pict>
            </w: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7EFF" w:rsidRPr="00C30D30" w:rsidRDefault="0071700D" w:rsidP="00BC4F25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22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267EFF" w:rsidRPr="00C30D30" w:rsidRDefault="00267EFF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267EFF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267EFF" w:rsidRPr="00C30D30" w:rsidRDefault="00267EFF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457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6F1D17" w:rsidRPr="00C30D30" w:rsidRDefault="00EA6054" w:rsidP="00C30D30">
            <w:pPr>
              <w:pStyle w:val="7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before="0" w:line="240" w:lineRule="auto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lang w:val="en-US"/>
              </w:rPr>
              <w:t xml:space="preserve">6. </w:t>
            </w:r>
            <w:r w:rsidR="006F1D17"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ด้านหลักความคุ้มค่า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6F1D17" w:rsidRPr="00C30D30" w:rsidRDefault="00EA6054" w:rsidP="00C30D30">
            <w:pPr>
              <w:pStyle w:val="7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before="0" w:line="240" w:lineRule="auto"/>
              <w:ind w:firstLine="0"/>
              <w:rPr>
                <w:rFonts w:asciiTheme="majorBidi" w:hAnsiTheme="majorBidi" w:cstheme="majorBidi"/>
                <w:spacing w:val="-6"/>
                <w:sz w:val="32"/>
                <w:szCs w:val="32"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pacing w:val="-6"/>
                <w:sz w:val="32"/>
                <w:szCs w:val="32"/>
                <w:lang w:val="en-US"/>
              </w:rPr>
              <w:t xml:space="preserve">7. </w:t>
            </w:r>
            <w:r w:rsidR="006F1D17"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pacing w:val="-6"/>
                <w:sz w:val="32"/>
                <w:szCs w:val="32"/>
                <w:cs/>
                <w:lang w:val="en-US"/>
              </w:rPr>
              <w:t>ด้านหลักการพัฒนาทรัพยากรมนุษย์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71700D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6F1D17" w:rsidRPr="00C30D30" w:rsidRDefault="00EA6054" w:rsidP="00C30D30">
            <w:pPr>
              <w:pStyle w:val="7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before="0" w:line="240" w:lineRule="auto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lang w:val="en-US"/>
              </w:rPr>
              <w:t xml:space="preserve">8. </w:t>
            </w:r>
            <w:r w:rsidR="006F1D17"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ด้านองค์กรแห่งการเรียนรู้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6F1D17" w:rsidRPr="00C30D30" w:rsidRDefault="00EA6054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lang w:val="en-US"/>
              </w:rPr>
              <w:t xml:space="preserve">9. </w:t>
            </w:r>
            <w:r w:rsidR="006F1D17"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ด้านหลักการบริหารจัดการ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single" w:sz="4" w:space="0" w:color="auto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BC4F25">
        <w:trPr>
          <w:trHeight w:val="393"/>
        </w:trPr>
        <w:tc>
          <w:tcPr>
            <w:tcW w:w="2125" w:type="pct"/>
            <w:tcBorders>
              <w:top w:val="nil"/>
              <w:bottom w:val="single" w:sz="4" w:space="0" w:color="auto"/>
            </w:tcBorders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pacing w:val="-4"/>
                <w:sz w:val="32"/>
                <w:szCs w:val="32"/>
                <w:lang w:val="en-US"/>
              </w:rPr>
              <w:t xml:space="preserve">10. </w:t>
            </w: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pacing w:val="-4"/>
                <w:sz w:val="32"/>
                <w:szCs w:val="32"/>
                <w:cs/>
              </w:rPr>
              <w:t>ด้านเทคโนโลยีสารสนเทศและการ</w:t>
            </w: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BC4F25" w:rsidRPr="00C30D30" w:rsidTr="00BC4F25">
        <w:trPr>
          <w:trHeight w:val="30"/>
        </w:trPr>
        <w:tc>
          <w:tcPr>
            <w:tcW w:w="2125" w:type="pct"/>
            <w:vMerge w:val="restart"/>
            <w:tcBorders>
              <w:top w:val="single" w:sz="4" w:space="0" w:color="auto"/>
              <w:bottom w:val="nil"/>
            </w:tcBorders>
          </w:tcPr>
          <w:p w:rsidR="00BC4F25" w:rsidRPr="00C30D30" w:rsidRDefault="00224708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pacing w:val="-4"/>
                <w:sz w:val="32"/>
                <w:szCs w:val="32"/>
                <w:lang w:val="en-US"/>
              </w:rPr>
            </w:pPr>
            <w:r>
              <w:rPr>
                <w:rFonts w:asciiTheme="majorBidi" w:eastAsia="Angsana New" w:hAnsiTheme="majorBidi" w:cstheme="majorBidi"/>
                <w:noProof/>
                <w:spacing w:val="-4"/>
                <w:sz w:val="32"/>
                <w:szCs w:val="32"/>
              </w:rPr>
              <w:pict>
                <v:rect id="_x0000_s1030" style="position:absolute;margin-left:-17.7pt;margin-top:-.25pt;width:414.15pt;height:46.95pt;z-index:251661312;mso-position-horizontal-relative:text;mso-position-vertical-relative:text" stroked="f"/>
              </w:pict>
            </w:r>
          </w:p>
          <w:p w:rsidR="00BC4F25" w:rsidRPr="00C30D30" w:rsidRDefault="00BC4F25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pacing w:val="-4"/>
                <w:sz w:val="32"/>
                <w:szCs w:val="32"/>
                <w:lang w:val="en-US"/>
              </w:rPr>
            </w:pPr>
            <w:r w:rsidRPr="00C30D30">
              <w:rPr>
                <w:rStyle w:val="Heading1"/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สื่อสาร</w:t>
            </w:r>
          </w:p>
        </w:tc>
        <w:tc>
          <w:tcPr>
            <w:tcW w:w="46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Pr="00C30D30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Pr="00C30D30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Pr="00C30D30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Pr="00C30D30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Pr="00C30D30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Pr="00C30D30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  <w:vAlign w:val="center"/>
          </w:tcPr>
          <w:p w:rsidR="00BC4F25" w:rsidRPr="00C30D30" w:rsidRDefault="00BC4F25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vMerge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nil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3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30D30" w:rsidRPr="00C30D30" w:rsidTr="00C30D30">
        <w:trPr>
          <w:trHeight w:val="110"/>
        </w:trPr>
        <w:tc>
          <w:tcPr>
            <w:tcW w:w="2125" w:type="pct"/>
            <w:tcBorders>
              <w:top w:val="nil"/>
              <w:bottom w:val="double" w:sz="4" w:space="0" w:color="auto"/>
            </w:tcBorders>
          </w:tcPr>
          <w:p w:rsidR="006F1D17" w:rsidRPr="00C30D30" w:rsidRDefault="006F1D17" w:rsidP="00C30D3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 w:line="240" w:lineRule="auto"/>
              <w:ind w:left="0" w:hanging="180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2" w:type="pct"/>
            <w:tcBorders>
              <w:top w:val="nil"/>
              <w:bottom w:val="doub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71700D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332" w:type="pct"/>
            <w:tcBorders>
              <w:top w:val="nil"/>
              <w:bottom w:val="doub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62" w:type="pct"/>
            <w:tcBorders>
              <w:top w:val="nil"/>
              <w:bottom w:val="doub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4" w:type="pct"/>
            <w:tcBorders>
              <w:top w:val="nil"/>
              <w:bottom w:val="doub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91" w:type="pct"/>
            <w:tcBorders>
              <w:top w:val="nil"/>
              <w:bottom w:val="doub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2" w:type="pct"/>
            <w:tcBorders>
              <w:top w:val="nil"/>
              <w:bottom w:val="doub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</w:rPr>
              <w:t>1.00</w:t>
            </w:r>
          </w:p>
        </w:tc>
        <w:tc>
          <w:tcPr>
            <w:tcW w:w="542" w:type="pct"/>
            <w:tcBorders>
              <w:top w:val="nil"/>
              <w:bottom w:val="double" w:sz="4" w:space="0" w:color="auto"/>
            </w:tcBorders>
            <w:vAlign w:val="center"/>
          </w:tcPr>
          <w:p w:rsidR="006F1D17" w:rsidRPr="00C30D30" w:rsidRDefault="006F1D17" w:rsidP="00C30D3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0D30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82015F" w:rsidRPr="00C30D30" w:rsidRDefault="0082015F" w:rsidP="00C30D30">
      <w:pPr>
        <w:tabs>
          <w:tab w:val="left" w:pos="720"/>
          <w:tab w:val="left" w:pos="1008"/>
          <w:tab w:val="left" w:pos="1296"/>
          <w:tab w:val="left" w:pos="1584"/>
        </w:tabs>
        <w:rPr>
          <w:rFonts w:asciiTheme="majorBidi" w:hAnsiTheme="majorBidi" w:cstheme="majorBidi"/>
          <w:sz w:val="32"/>
          <w:szCs w:val="32"/>
        </w:rPr>
      </w:pPr>
    </w:p>
    <w:sectPr w:rsidR="0082015F" w:rsidRPr="00C30D30" w:rsidSect="00C30D30">
      <w:headerReference w:type="default" r:id="rId7"/>
      <w:headerReference w:type="first" r:id="rId8"/>
      <w:pgSz w:w="11906" w:h="16838" w:code="9"/>
      <w:pgMar w:top="2160" w:right="1800" w:bottom="1800" w:left="2160" w:header="1440" w:footer="720" w:gutter="0"/>
      <w:pgNumType w:start="2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08" w:rsidRDefault="00224708" w:rsidP="0025532C">
      <w:r>
        <w:separator/>
      </w:r>
    </w:p>
  </w:endnote>
  <w:endnote w:type="continuationSeparator" w:id="0">
    <w:p w:rsidR="00224708" w:rsidRDefault="00224708" w:rsidP="0025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08" w:rsidRDefault="00224708" w:rsidP="0025532C">
      <w:r>
        <w:separator/>
      </w:r>
    </w:p>
  </w:footnote>
  <w:footnote w:type="continuationSeparator" w:id="0">
    <w:p w:rsidR="00224708" w:rsidRDefault="00224708" w:rsidP="0025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152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5532C" w:rsidRPr="0025532C" w:rsidRDefault="0025532C" w:rsidP="0025532C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25532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5532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5532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E34D3" w:rsidRPr="00EE34D3">
          <w:rPr>
            <w:rFonts w:asciiTheme="majorBidi" w:hAnsiTheme="majorBidi"/>
            <w:noProof/>
            <w:sz w:val="32"/>
            <w:szCs w:val="32"/>
            <w:lang w:val="th-TH"/>
          </w:rPr>
          <w:t>227</w:t>
        </w:r>
        <w:r w:rsidRPr="0025532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5404"/>
      <w:docPartObj>
        <w:docPartGallery w:val="Page Numbers (Top of Page)"/>
        <w:docPartUnique/>
      </w:docPartObj>
    </w:sdtPr>
    <w:sdtEndPr/>
    <w:sdtContent>
      <w:p w:rsidR="00C30D30" w:rsidRDefault="00C30D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D3" w:rsidRPr="00EE34D3">
          <w:rPr>
            <w:rFonts w:cs="Times New Roman"/>
            <w:noProof/>
            <w:szCs w:val="24"/>
            <w:lang w:val="th-TH"/>
          </w:rPr>
          <w:t>224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85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2661"/>
    <w:rsid w:val="000479E1"/>
    <w:rsid w:val="000678F6"/>
    <w:rsid w:val="000D5768"/>
    <w:rsid w:val="000E153B"/>
    <w:rsid w:val="000F4A8E"/>
    <w:rsid w:val="0021296D"/>
    <w:rsid w:val="00224708"/>
    <w:rsid w:val="0025532C"/>
    <w:rsid w:val="0026775D"/>
    <w:rsid w:val="00267EFF"/>
    <w:rsid w:val="002A6A0C"/>
    <w:rsid w:val="002B3F59"/>
    <w:rsid w:val="00300729"/>
    <w:rsid w:val="00317EDD"/>
    <w:rsid w:val="00374807"/>
    <w:rsid w:val="003B1EEC"/>
    <w:rsid w:val="003B53BB"/>
    <w:rsid w:val="003C24B7"/>
    <w:rsid w:val="003F28DE"/>
    <w:rsid w:val="00406514"/>
    <w:rsid w:val="004E5036"/>
    <w:rsid w:val="004F5AAB"/>
    <w:rsid w:val="00532FEA"/>
    <w:rsid w:val="0059768F"/>
    <w:rsid w:val="005A4C36"/>
    <w:rsid w:val="005B32C7"/>
    <w:rsid w:val="005C0F60"/>
    <w:rsid w:val="00671C13"/>
    <w:rsid w:val="006C1C8C"/>
    <w:rsid w:val="006F1D17"/>
    <w:rsid w:val="0071700D"/>
    <w:rsid w:val="00720B99"/>
    <w:rsid w:val="007C2443"/>
    <w:rsid w:val="007E6336"/>
    <w:rsid w:val="007F7A86"/>
    <w:rsid w:val="0082015F"/>
    <w:rsid w:val="00861FBF"/>
    <w:rsid w:val="008B7392"/>
    <w:rsid w:val="00964673"/>
    <w:rsid w:val="00986375"/>
    <w:rsid w:val="00986833"/>
    <w:rsid w:val="009F1BF8"/>
    <w:rsid w:val="00B011FF"/>
    <w:rsid w:val="00B65B93"/>
    <w:rsid w:val="00BC4F25"/>
    <w:rsid w:val="00BD1F3C"/>
    <w:rsid w:val="00BF6542"/>
    <w:rsid w:val="00C15639"/>
    <w:rsid w:val="00C30D30"/>
    <w:rsid w:val="00C77882"/>
    <w:rsid w:val="00CF4247"/>
    <w:rsid w:val="00D2564F"/>
    <w:rsid w:val="00D51104"/>
    <w:rsid w:val="00DB0BF8"/>
    <w:rsid w:val="00DF378B"/>
    <w:rsid w:val="00E86D97"/>
    <w:rsid w:val="00EA6054"/>
    <w:rsid w:val="00EC7171"/>
    <w:rsid w:val="00EE34D3"/>
    <w:rsid w:val="00F12233"/>
    <w:rsid w:val="00F568BB"/>
    <w:rsid w:val="00FA2661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61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4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ing1">
    <w:name w:val="Heading #1"/>
    <w:basedOn w:val="a0"/>
    <w:rsid w:val="00C77882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">
    <w:name w:val="Body text_"/>
    <w:basedOn w:val="a0"/>
    <w:link w:val="7"/>
    <w:rsid w:val="00C77882"/>
    <w:rPr>
      <w:rFonts w:eastAsia="Angsana New"/>
      <w:sz w:val="31"/>
      <w:szCs w:val="31"/>
      <w:shd w:val="clear" w:color="auto" w:fill="FFFFFF"/>
    </w:rPr>
  </w:style>
  <w:style w:type="paragraph" w:customStyle="1" w:styleId="7">
    <w:name w:val="เนื้อความ7"/>
    <w:basedOn w:val="a"/>
    <w:link w:val="Bodytext"/>
    <w:rsid w:val="00C77882"/>
    <w:pPr>
      <w:widowControl w:val="0"/>
      <w:shd w:val="clear" w:color="auto" w:fill="FFFFFF"/>
      <w:spacing w:before="180" w:line="427" w:lineRule="exact"/>
      <w:ind w:hanging="740"/>
    </w:pPr>
    <w:rPr>
      <w:rFonts w:asciiTheme="minorHAnsi" w:eastAsia="Angsana New" w:hAnsiTheme="minorHAnsi" w:cstheme="minorBidi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25532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5532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25532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5532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easy</cp:lastModifiedBy>
  <cp:revision>31</cp:revision>
  <dcterms:created xsi:type="dcterms:W3CDTF">2016-11-22T05:47:00Z</dcterms:created>
  <dcterms:modified xsi:type="dcterms:W3CDTF">2017-02-10T14:03:00Z</dcterms:modified>
</cp:coreProperties>
</file>