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D5" w:rsidRPr="00FA7EE1" w:rsidRDefault="000763EA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2.5pt;margin-top:-36pt;width:85.5pt;height:35.25pt;z-index:251660288" stroked="f">
            <v:textbox>
              <w:txbxContent>
                <w:p w:rsidR="00FA7EE1" w:rsidRDefault="00FA7EE1"/>
              </w:txbxContent>
            </v:textbox>
          </v:shape>
        </w:pict>
      </w:r>
    </w:p>
    <w:p w:rsidR="00A26FD5" w:rsidRDefault="00A26FD5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A7EE1" w:rsidRDefault="00FA7EE1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A7EE1" w:rsidRDefault="00FA7EE1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A7EE1" w:rsidRDefault="00FA7EE1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A7EE1" w:rsidRDefault="00FA7EE1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A7EE1" w:rsidRDefault="00FA7EE1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A7EE1" w:rsidRPr="00FA7EE1" w:rsidRDefault="00FA7EE1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26FD5" w:rsidRPr="00FA7EE1" w:rsidRDefault="00A26FD5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26FD5" w:rsidRPr="00FA7EE1" w:rsidRDefault="00A26FD5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26FD5" w:rsidRPr="00FA7EE1" w:rsidRDefault="00A26FD5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A7EE1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A26FD5" w:rsidRPr="00FA7EE1" w:rsidRDefault="00A26FD5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26FD5" w:rsidRPr="00FA7EE1" w:rsidRDefault="00A26FD5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26FD5" w:rsidRPr="00FA7EE1" w:rsidRDefault="00A26FD5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26FD5" w:rsidRDefault="00A26FD5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A7EE1" w:rsidRDefault="00FA7EE1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A7EE1" w:rsidRDefault="00FA7EE1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A7EE1" w:rsidRDefault="00FA7EE1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A7EE1" w:rsidRDefault="00FA7EE1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A7EE1" w:rsidRDefault="00FA7EE1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A7EE1" w:rsidRDefault="00FA7EE1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A7EE1" w:rsidRDefault="00FA7EE1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A7EE1" w:rsidRPr="00FA7EE1" w:rsidRDefault="00FA7EE1" w:rsidP="009D5CE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D002F" w:rsidRPr="00FA7EE1" w:rsidRDefault="000763EA" w:rsidP="009D5CE9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</w:rPr>
        <w:lastRenderedPageBreak/>
        <w:pict>
          <v:rect id="_x0000_s1029" style="position:absolute;left:0;text-align:left;margin-left:383.3pt;margin-top:-35.65pt;width:42.15pt;height:33.4pt;z-index:251659264" strokecolor="white [3212]"/>
        </w:pict>
      </w:r>
      <w:r>
        <w:rPr>
          <w:rFonts w:asciiTheme="majorBidi" w:hAnsiTheme="majorBidi" w:cstheme="majorBidi"/>
          <w:noProof/>
        </w:rPr>
        <w:pict>
          <v:rect id="สี่เหลี่ยมผืนผ้า 1" o:spid="_x0000_s1028" style="position:absolute;left:0;text-align:left;margin-left:396pt;margin-top:-74.8pt;width:38.8pt;height:29.4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" fillcolor="window" stroked="f" strokeweight="1pt">
            <v:path arrowok="t"/>
          </v:rect>
        </w:pict>
      </w:r>
      <w:r w:rsidR="00FD7492" w:rsidRPr="00FA7EE1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451B60" w:rsidRDefault="00451B60" w:rsidP="009D5CE9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FA7EE1" w:rsidRPr="00FA7EE1" w:rsidRDefault="00FA7EE1" w:rsidP="009D5CE9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972C9" w:rsidRPr="00FA7EE1" w:rsidRDefault="00B16E47" w:rsidP="009D5CE9">
      <w:pPr>
        <w:tabs>
          <w:tab w:val="left" w:pos="576"/>
        </w:tabs>
        <w:autoSpaceDE w:val="0"/>
        <w:autoSpaceDN w:val="0"/>
        <w:adjustRightInd w:val="0"/>
        <w:rPr>
          <w:rFonts w:asciiTheme="majorBidi" w:eastAsia="BrowalliaNew" w:hAnsiTheme="majorBidi" w:cstheme="majorBidi"/>
          <w:sz w:val="32"/>
          <w:szCs w:val="32"/>
        </w:rPr>
      </w:pPr>
      <w:r w:rsidRPr="00FA7EE1">
        <w:rPr>
          <w:rFonts w:asciiTheme="majorBidi" w:eastAsia="BrowalliaNew" w:hAnsiTheme="majorBidi" w:cstheme="majorBidi"/>
          <w:sz w:val="32"/>
          <w:szCs w:val="32"/>
          <w:cs/>
        </w:rPr>
        <w:t>กระทรวงศึกษาธิการ</w:t>
      </w:r>
      <w:r w:rsidRPr="00FA7EE1">
        <w:rPr>
          <w:rFonts w:asciiTheme="majorBidi" w:eastAsia="BrowalliaNew" w:hAnsiTheme="majorBidi" w:cstheme="majorBidi"/>
          <w:sz w:val="32"/>
          <w:szCs w:val="32"/>
        </w:rPr>
        <w:t>.</w:t>
      </w:r>
      <w:r w:rsidRPr="00FA7EE1">
        <w:rPr>
          <w:rFonts w:asciiTheme="majorBidi" w:eastAsia="BrowalliaNew" w:hAnsiTheme="majorBidi" w:cstheme="majorBidi"/>
          <w:sz w:val="32"/>
          <w:szCs w:val="32"/>
          <w:cs/>
        </w:rPr>
        <w:t xml:space="preserve"> (</w:t>
      </w:r>
      <w:r w:rsidR="00CC0DFA" w:rsidRPr="00FA7EE1">
        <w:rPr>
          <w:rFonts w:asciiTheme="majorBidi" w:eastAsia="BrowalliaNew" w:hAnsiTheme="majorBidi" w:cstheme="majorBidi"/>
          <w:sz w:val="32"/>
          <w:szCs w:val="32"/>
        </w:rPr>
        <w:t>2551</w:t>
      </w:r>
      <w:r w:rsidRPr="00FA7EE1">
        <w:rPr>
          <w:rFonts w:asciiTheme="majorBidi" w:eastAsia="BrowalliaNew" w:hAnsiTheme="majorBidi" w:cstheme="majorBidi"/>
          <w:sz w:val="32"/>
          <w:szCs w:val="32"/>
          <w:cs/>
        </w:rPr>
        <w:t>)</w:t>
      </w:r>
      <w:r w:rsidRPr="00FA7EE1">
        <w:rPr>
          <w:rFonts w:asciiTheme="majorBidi" w:eastAsia="BrowalliaNew" w:hAnsiTheme="majorBidi" w:cstheme="majorBidi"/>
          <w:sz w:val="32"/>
          <w:szCs w:val="32"/>
        </w:rPr>
        <w:t xml:space="preserve">. </w:t>
      </w:r>
      <w:r w:rsidRPr="00FA7EE1">
        <w:rPr>
          <w:rFonts w:asciiTheme="majorBidi" w:eastAsia="BrowalliaNew" w:hAnsiTheme="majorBidi" w:cstheme="majorBidi"/>
          <w:i/>
          <w:iCs/>
          <w:sz w:val="32"/>
          <w:szCs w:val="32"/>
          <w:cs/>
        </w:rPr>
        <w:t>ตัวชี้วัดและสาระการเรียนรู้แกนกลางกลุ่มสาระการเรียนรู้</w:t>
      </w:r>
      <w:r w:rsidR="00FA7EE1" w:rsidRPr="00FA7EE1">
        <w:rPr>
          <w:rFonts w:asciiTheme="majorBidi" w:eastAsia="BrowalliaNew" w:hAnsiTheme="majorBidi" w:cstheme="majorBidi"/>
          <w:i/>
          <w:iCs/>
          <w:sz w:val="32"/>
          <w:szCs w:val="32"/>
        </w:rPr>
        <w:tab/>
      </w:r>
      <w:r w:rsidRPr="00FA7EE1">
        <w:rPr>
          <w:rFonts w:asciiTheme="majorBidi" w:eastAsia="BrowalliaNew" w:hAnsiTheme="majorBidi" w:cstheme="majorBidi"/>
          <w:i/>
          <w:iCs/>
          <w:sz w:val="32"/>
          <w:szCs w:val="32"/>
          <w:cs/>
        </w:rPr>
        <w:t>คณิตศา</w:t>
      </w:r>
      <w:r w:rsidR="00C80F91" w:rsidRPr="00FA7EE1">
        <w:rPr>
          <w:rFonts w:asciiTheme="majorBidi" w:eastAsia="BrowalliaNew" w:hAnsiTheme="majorBidi" w:cstheme="majorBidi"/>
          <w:i/>
          <w:iCs/>
          <w:sz w:val="32"/>
          <w:szCs w:val="32"/>
          <w:cs/>
        </w:rPr>
        <w:t>ส</w:t>
      </w:r>
      <w:r w:rsidRPr="00FA7EE1">
        <w:rPr>
          <w:rFonts w:asciiTheme="majorBidi" w:eastAsia="BrowalliaNew" w:hAnsiTheme="majorBidi" w:cstheme="majorBidi"/>
          <w:i/>
          <w:iCs/>
          <w:sz w:val="32"/>
          <w:szCs w:val="32"/>
          <w:cs/>
        </w:rPr>
        <w:t xml:space="preserve">ตร์ ตามหลักสูตรแกนกลางการศึกษาขั้นพื้นฐาน พุทธศักราช </w:t>
      </w:r>
      <w:r w:rsidRPr="00FA7EE1">
        <w:rPr>
          <w:rFonts w:asciiTheme="majorBidi" w:eastAsia="BrowalliaNew" w:hAnsiTheme="majorBidi" w:cstheme="majorBidi"/>
          <w:i/>
          <w:iCs/>
          <w:sz w:val="32"/>
          <w:szCs w:val="32"/>
        </w:rPr>
        <w:t>2551.</w:t>
      </w:r>
      <w:r w:rsidR="00FA7EE1">
        <w:rPr>
          <w:rFonts w:asciiTheme="majorBidi" w:eastAsia="BrowalliaNew" w:hAnsiTheme="majorBidi" w:cstheme="majorBidi"/>
          <w:b/>
          <w:bCs/>
          <w:sz w:val="32"/>
          <w:szCs w:val="32"/>
        </w:rPr>
        <w:t xml:space="preserve"> </w:t>
      </w:r>
      <w:r w:rsidRPr="00FA7EE1">
        <w:rPr>
          <w:rFonts w:asciiTheme="majorBidi" w:eastAsia="BrowalliaNew" w:hAnsiTheme="majorBidi" w:cstheme="majorBidi"/>
          <w:sz w:val="32"/>
          <w:szCs w:val="32"/>
          <w:cs/>
        </w:rPr>
        <w:t xml:space="preserve">กรุงเทพฯ </w:t>
      </w:r>
      <w:r w:rsidRPr="00FA7EE1">
        <w:rPr>
          <w:rFonts w:asciiTheme="majorBidi" w:eastAsia="BrowalliaNew" w:hAnsiTheme="majorBidi" w:cstheme="majorBidi"/>
          <w:sz w:val="32"/>
          <w:szCs w:val="32"/>
        </w:rPr>
        <w:t>:</w:t>
      </w:r>
      <w:r w:rsidR="00FA7EE1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Pr="00FA7EE1">
        <w:rPr>
          <w:rFonts w:asciiTheme="majorBidi" w:eastAsia="BrowalliaNew" w:hAnsiTheme="majorBidi" w:cstheme="majorBidi"/>
          <w:sz w:val="32"/>
          <w:szCs w:val="32"/>
          <w:cs/>
        </w:rPr>
        <w:t>โรงพิมพ์ชุมนุมสหกรณ์การเกษตรแห่งประเทศไทย จำกัด.</w:t>
      </w:r>
    </w:p>
    <w:p w:rsidR="00871A27" w:rsidRPr="00FA7EE1" w:rsidRDefault="00871A27" w:rsidP="009D5CE9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FA7EE1">
        <w:rPr>
          <w:rFonts w:asciiTheme="majorBidi" w:eastAsia="BrowalliaNew" w:hAnsiTheme="majorBidi" w:cstheme="majorBidi"/>
          <w:sz w:val="32"/>
          <w:szCs w:val="32"/>
        </w:rPr>
        <w:t>________.</w:t>
      </w:r>
      <w:r w:rsidR="00FA7EE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proofErr w:type="gramStart"/>
      <w:r w:rsidRPr="00FA7EE1">
        <w:rPr>
          <w:rFonts w:asciiTheme="majorBidi" w:eastAsia="BrowalliaNew" w:hAnsiTheme="majorBidi" w:cstheme="majorBidi"/>
          <w:sz w:val="32"/>
          <w:szCs w:val="32"/>
        </w:rPr>
        <w:t>(2554).</w:t>
      </w:r>
      <w:r w:rsidR="00FA7EE1">
        <w:rPr>
          <w:rFonts w:asciiTheme="majorBidi" w:eastAsia="BrowalliaNew" w:hAnsiTheme="majorBidi" w:cstheme="majorBidi" w:hint="cs"/>
          <w:b/>
          <w:bCs/>
          <w:sz w:val="32"/>
          <w:szCs w:val="32"/>
          <w:cs/>
        </w:rPr>
        <w:t xml:space="preserve"> </w:t>
      </w:r>
      <w:r w:rsidRPr="00FA7EE1">
        <w:rPr>
          <w:rFonts w:asciiTheme="majorBidi" w:eastAsia="BrowalliaNew" w:hAnsiTheme="majorBidi" w:cstheme="majorBidi"/>
          <w:i/>
          <w:iCs/>
          <w:sz w:val="32"/>
          <w:szCs w:val="32"/>
          <w:cs/>
        </w:rPr>
        <w:t>รายงานการวิจัย การศึกษาปัจจัยที่มีผลต่อผลสัมฤทธิ์ทางการเรียนและแนว</w:t>
      </w:r>
      <w:r w:rsidR="00FA7EE1" w:rsidRPr="00FA7EE1">
        <w:rPr>
          <w:rFonts w:asciiTheme="majorBidi" w:eastAsia="BrowalliaNew" w:hAnsiTheme="majorBidi" w:cstheme="majorBidi" w:hint="cs"/>
          <w:i/>
          <w:iCs/>
          <w:sz w:val="32"/>
          <w:szCs w:val="32"/>
          <w:cs/>
        </w:rPr>
        <w:tab/>
      </w:r>
      <w:r w:rsidRPr="00FA7EE1">
        <w:rPr>
          <w:rFonts w:asciiTheme="majorBidi" w:eastAsia="BrowalliaNew" w:hAnsiTheme="majorBidi" w:cstheme="majorBidi"/>
          <w:i/>
          <w:iCs/>
          <w:sz w:val="32"/>
          <w:szCs w:val="32"/>
          <w:cs/>
        </w:rPr>
        <w:t>ทางการพัฒนาการจัดการเรียนการสอนวิชาวิทยาศาสตร์และคณิตศาสตร์ระดับมัธยมศึกษา</w:t>
      </w:r>
      <w:r w:rsidR="00FA7EE1">
        <w:rPr>
          <w:rFonts w:asciiTheme="majorBidi" w:eastAsia="BrowalliaNew" w:hAnsiTheme="majorBidi" w:cstheme="majorBidi" w:hint="cs"/>
          <w:i/>
          <w:iCs/>
          <w:sz w:val="32"/>
          <w:szCs w:val="32"/>
          <w:cs/>
        </w:rPr>
        <w:tab/>
      </w:r>
      <w:r w:rsidRPr="00FA7EE1">
        <w:rPr>
          <w:rFonts w:asciiTheme="majorBidi" w:eastAsia="BrowalliaNew" w:hAnsiTheme="majorBidi" w:cstheme="majorBidi"/>
          <w:i/>
          <w:iCs/>
          <w:sz w:val="32"/>
          <w:szCs w:val="32"/>
          <w:cs/>
        </w:rPr>
        <w:t>ตอนปลาย โรงเรียนมัธยมศึกษาสังกัดสำนักงานคณะกรรมการการศึกษาขั้นพื้นฐาน.</w:t>
      </w:r>
      <w:proofErr w:type="gramEnd"/>
      <w:r w:rsidR="00FA7EE1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Pr="00FA7EE1">
        <w:rPr>
          <w:rFonts w:asciiTheme="majorBidi" w:eastAsia="BrowalliaNew" w:hAnsiTheme="majorBidi" w:cstheme="majorBidi"/>
          <w:sz w:val="32"/>
          <w:szCs w:val="32"/>
          <w:cs/>
        </w:rPr>
        <w:t xml:space="preserve">กรุงเทพฯ </w:t>
      </w:r>
      <w:r w:rsidRPr="00FA7EE1">
        <w:rPr>
          <w:rFonts w:asciiTheme="majorBidi" w:eastAsia="BrowalliaNew" w:hAnsiTheme="majorBidi" w:cstheme="majorBidi"/>
          <w:sz w:val="32"/>
          <w:szCs w:val="32"/>
        </w:rPr>
        <w:t>:</w:t>
      </w:r>
      <w:r w:rsidRPr="00FA7EE1">
        <w:rPr>
          <w:rFonts w:asciiTheme="majorBidi" w:eastAsia="BrowalliaNew" w:hAnsiTheme="majorBidi" w:cstheme="majorBidi"/>
          <w:sz w:val="32"/>
          <w:szCs w:val="32"/>
          <w:cs/>
        </w:rPr>
        <w:t xml:space="preserve"> โรงพิมพ์ชุมชนสหกรณ์การเกษตรแห่งประเทศไทย จำกัด.</w:t>
      </w:r>
    </w:p>
    <w:p w:rsidR="004972C9" w:rsidRPr="00FA7EE1" w:rsidRDefault="004972C9" w:rsidP="009D5CE9">
      <w:pPr>
        <w:tabs>
          <w:tab w:val="left" w:pos="57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A7EE1">
        <w:rPr>
          <w:rFonts w:asciiTheme="majorBidi" w:hAnsiTheme="majorBidi" w:cstheme="majorBidi"/>
          <w:sz w:val="32"/>
          <w:szCs w:val="32"/>
          <w:cs/>
          <w:lang w:val="th-TH" w:eastAsia="th-TH"/>
        </w:rPr>
        <w:t xml:space="preserve">กิตติศักดิ์ แก้งทอง. </w:t>
      </w:r>
      <w:r w:rsidR="00FA7EE1">
        <w:rPr>
          <w:rFonts w:asciiTheme="majorBidi" w:hAnsiTheme="majorBidi" w:cstheme="majorBidi" w:hint="cs"/>
          <w:sz w:val="32"/>
          <w:szCs w:val="32"/>
          <w:cs/>
          <w:lang w:val="th-TH" w:eastAsia="th-TH"/>
        </w:rPr>
        <w:t xml:space="preserve">(2547). </w:t>
      </w:r>
      <w:r w:rsidRPr="00FA7EE1">
        <w:rPr>
          <w:rFonts w:asciiTheme="majorBidi" w:hAnsiTheme="majorBidi" w:cstheme="majorBidi"/>
          <w:i/>
          <w:iCs/>
          <w:sz w:val="32"/>
          <w:szCs w:val="32"/>
          <w:cs/>
          <w:lang w:val="th-TH" w:eastAsia="th-TH"/>
        </w:rPr>
        <w:t>การศึกษาการให้เหตุผลทางคณิตศาสตร์ เรื่อง ความน่าจะเป็นของ</w:t>
      </w:r>
      <w:r w:rsidR="00FA7EE1">
        <w:rPr>
          <w:rFonts w:asciiTheme="majorBidi" w:hAnsiTheme="majorBidi" w:cstheme="majorBidi" w:hint="cs"/>
          <w:i/>
          <w:iCs/>
          <w:sz w:val="32"/>
          <w:szCs w:val="32"/>
          <w:cs/>
          <w:lang w:val="th-TH" w:eastAsia="th-TH"/>
        </w:rPr>
        <w:tab/>
      </w:r>
      <w:r w:rsidRPr="00FA7EE1">
        <w:rPr>
          <w:rFonts w:asciiTheme="majorBidi" w:hAnsiTheme="majorBidi" w:cstheme="majorBidi"/>
          <w:i/>
          <w:iCs/>
          <w:sz w:val="32"/>
          <w:szCs w:val="32"/>
          <w:cs/>
          <w:lang w:val="th-TH" w:eastAsia="th-TH"/>
        </w:rPr>
        <w:t>นักเรียน ชั้นมัธยมศึกษาปีที่ 1 ในโรงเรียนสังกัดกรมสามัญศึกษา เขตการศึกษา 11 ที่มี</w:t>
      </w:r>
      <w:r w:rsidR="00FA7EE1">
        <w:rPr>
          <w:rFonts w:asciiTheme="majorBidi" w:hAnsiTheme="majorBidi" w:cstheme="majorBidi" w:hint="cs"/>
          <w:i/>
          <w:iCs/>
          <w:sz w:val="32"/>
          <w:szCs w:val="32"/>
          <w:cs/>
          <w:lang w:val="th-TH" w:eastAsia="th-TH"/>
        </w:rPr>
        <w:tab/>
      </w:r>
      <w:r w:rsidRPr="00FA7EE1">
        <w:rPr>
          <w:rFonts w:asciiTheme="majorBidi" w:hAnsiTheme="majorBidi" w:cstheme="majorBidi"/>
          <w:i/>
          <w:iCs/>
          <w:sz w:val="32"/>
          <w:szCs w:val="32"/>
          <w:cs/>
          <w:lang w:val="th-TH" w:eastAsia="th-TH"/>
        </w:rPr>
        <w:t>ผลสัมฤทธิ์ ทางการเรียนคณิตศาสตร์และภูมิหลังต่างกัน.</w:t>
      </w:r>
      <w:r w:rsidRPr="00FA7EE1">
        <w:rPr>
          <w:rFonts w:asciiTheme="majorBidi" w:hAnsiTheme="majorBidi" w:cstheme="majorBidi"/>
          <w:sz w:val="32"/>
          <w:szCs w:val="32"/>
          <w:cs/>
          <w:lang w:val="th-TH" w:eastAsia="th-TH"/>
        </w:rPr>
        <w:t xml:space="preserve"> </w:t>
      </w:r>
      <w:r w:rsidR="00FA7EE1">
        <w:rPr>
          <w:rFonts w:asciiTheme="majorBidi" w:hAnsiTheme="majorBidi" w:cstheme="majorBidi" w:hint="cs"/>
          <w:sz w:val="32"/>
          <w:szCs w:val="32"/>
          <w:cs/>
          <w:lang w:val="th-TH" w:eastAsia="th-TH"/>
        </w:rPr>
        <w:t>(</w:t>
      </w:r>
      <w:r w:rsidRPr="00FA7EE1">
        <w:rPr>
          <w:rFonts w:asciiTheme="majorBidi" w:hAnsiTheme="majorBidi" w:cstheme="majorBidi"/>
          <w:sz w:val="32"/>
          <w:szCs w:val="32"/>
          <w:cs/>
          <w:lang w:val="th-TH" w:eastAsia="th-TH"/>
        </w:rPr>
        <w:t>วิทยานิพนธ์ปริญญาครุ</w:t>
      </w:r>
      <w:proofErr w:type="spellStart"/>
      <w:r w:rsidRPr="00FA7EE1">
        <w:rPr>
          <w:rFonts w:asciiTheme="majorBidi" w:hAnsiTheme="majorBidi" w:cstheme="majorBidi"/>
          <w:sz w:val="32"/>
          <w:szCs w:val="32"/>
          <w:cs/>
          <w:lang w:val="th-TH" w:eastAsia="th-TH"/>
        </w:rPr>
        <w:t>ศาสตร</w:t>
      </w:r>
      <w:proofErr w:type="spellEnd"/>
      <w:r w:rsidR="00FA7EE1">
        <w:rPr>
          <w:rFonts w:asciiTheme="majorBidi" w:hAnsiTheme="majorBidi" w:cstheme="majorBidi" w:hint="cs"/>
          <w:sz w:val="32"/>
          <w:szCs w:val="32"/>
          <w:cs/>
          <w:lang w:val="th-TH" w:eastAsia="th-TH"/>
        </w:rPr>
        <w:t xml:space="preserve">      </w:t>
      </w:r>
      <w:r w:rsidR="00FA7EE1">
        <w:rPr>
          <w:rFonts w:asciiTheme="majorBidi" w:hAnsiTheme="majorBidi" w:cstheme="majorBidi" w:hint="cs"/>
          <w:sz w:val="32"/>
          <w:szCs w:val="32"/>
          <w:cs/>
          <w:lang w:val="th-TH" w:eastAsia="th-TH"/>
        </w:rPr>
        <w:tab/>
      </w:r>
      <w:r w:rsidRPr="00FA7EE1">
        <w:rPr>
          <w:rFonts w:asciiTheme="majorBidi" w:hAnsiTheme="majorBidi" w:cstheme="majorBidi"/>
          <w:sz w:val="32"/>
          <w:szCs w:val="32"/>
          <w:cs/>
          <w:lang w:val="th-TH" w:eastAsia="th-TH"/>
        </w:rPr>
        <w:t>มหาบัณฑิต</w:t>
      </w:r>
      <w:r w:rsidR="00E3301A">
        <w:rPr>
          <w:rFonts w:asciiTheme="majorBidi" w:hAnsiTheme="majorBidi" w:cstheme="majorBidi" w:hint="cs"/>
          <w:sz w:val="32"/>
          <w:szCs w:val="32"/>
          <w:cs/>
          <w:lang w:val="th-TH" w:eastAsia="th-TH"/>
        </w:rPr>
        <w:t>).</w:t>
      </w:r>
      <w:r w:rsidRPr="00FA7EE1">
        <w:rPr>
          <w:rFonts w:asciiTheme="majorBidi" w:hAnsiTheme="majorBidi" w:cstheme="majorBidi"/>
          <w:sz w:val="32"/>
          <w:szCs w:val="32"/>
          <w:cs/>
          <w:lang w:val="th-TH" w:eastAsia="th-TH"/>
        </w:rPr>
        <w:t xml:space="preserve"> จุฬาลงกรณ์มหาวิทยาลัย. </w:t>
      </w:r>
    </w:p>
    <w:p w:rsidR="00024B7E" w:rsidRPr="00FA7EE1" w:rsidRDefault="00FA7EE1" w:rsidP="009D5CE9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FA7EE1">
        <w:rPr>
          <w:rFonts w:asciiTheme="majorBidi" w:hAnsiTheme="majorBidi" w:cstheme="majorBidi"/>
          <w:sz w:val="32"/>
          <w:szCs w:val="32"/>
          <w:cs/>
        </w:rPr>
        <w:t>สำนักงาน</w:t>
      </w:r>
      <w:r w:rsidR="00CC0DFA" w:rsidRPr="00FA7EE1">
        <w:rPr>
          <w:rFonts w:asciiTheme="majorBidi" w:hAnsiTheme="majorBidi" w:cstheme="majorBidi"/>
          <w:sz w:val="32"/>
          <w:szCs w:val="32"/>
          <w:cs/>
        </w:rPr>
        <w:t>เขตพื้นที่การศึกษาประถมศึกษาเขต 1</w:t>
      </w:r>
      <w:r w:rsidR="00CC0DFA" w:rsidRPr="00FA7EE1">
        <w:rPr>
          <w:rFonts w:asciiTheme="majorBidi" w:eastAsia="AngsanaNew" w:hAnsiTheme="majorBidi" w:cstheme="majorBidi"/>
          <w:sz w:val="32"/>
          <w:szCs w:val="32"/>
          <w:cs/>
        </w:rPr>
        <w:t>.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(2557).</w:t>
      </w:r>
      <w:r w:rsidR="00CC0DFA" w:rsidRPr="00FA7EE1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C0DFA" w:rsidRPr="00FA7EE1">
        <w:rPr>
          <w:rFonts w:asciiTheme="majorBidi" w:hAnsiTheme="majorBidi" w:cstheme="majorBidi"/>
          <w:i/>
          <w:iCs/>
          <w:sz w:val="32"/>
          <w:szCs w:val="32"/>
          <w:cs/>
        </w:rPr>
        <w:t>รายงานผลการทดสอบระดับชาติขั้น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CC0DFA" w:rsidRPr="00FA7EE1">
        <w:rPr>
          <w:rFonts w:asciiTheme="majorBidi" w:hAnsiTheme="majorBidi" w:cstheme="majorBidi"/>
          <w:i/>
          <w:iCs/>
          <w:sz w:val="32"/>
          <w:szCs w:val="32"/>
          <w:cs/>
        </w:rPr>
        <w:t>พื้นฐานวิชาคณิตศาสตร์ปี.</w:t>
      </w:r>
      <w:r w:rsidR="00CC0DFA" w:rsidRPr="00FA7E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0DFA" w:rsidRPr="00FA7EE1">
        <w:rPr>
          <w:rFonts w:asciiTheme="majorBidi" w:eastAsia="AngsanaNew" w:hAnsiTheme="majorBidi" w:cstheme="majorBidi"/>
          <w:sz w:val="32"/>
          <w:szCs w:val="32"/>
          <w:cs/>
        </w:rPr>
        <w:t xml:space="preserve">มหาสารคาม </w:t>
      </w:r>
      <w:r w:rsidR="00CC0DFA" w:rsidRPr="00FA7EE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="00CC0DFA" w:rsidRPr="00FA7EE1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สำนักงานเขตพื้นที่การศึกษาประถมศึกษาเขต</w:t>
      </w:r>
      <w:r w:rsidR="00E330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C0DFA" w:rsidRPr="00FA7EE1">
        <w:rPr>
          <w:rFonts w:asciiTheme="majorBidi" w:hAnsiTheme="majorBidi" w:cstheme="majorBidi"/>
          <w:sz w:val="32"/>
          <w:szCs w:val="32"/>
          <w:cs/>
        </w:rPr>
        <w:t>1</w:t>
      </w:r>
      <w:r w:rsidR="00CC0DFA" w:rsidRPr="00FA7EE1">
        <w:rPr>
          <w:rFonts w:asciiTheme="majorBidi" w:hAnsiTheme="majorBidi" w:cstheme="majorBidi"/>
          <w:sz w:val="32"/>
          <w:szCs w:val="32"/>
        </w:rPr>
        <w:t>.</w:t>
      </w:r>
    </w:p>
    <w:p w:rsidR="00024B7E" w:rsidRPr="00FA7EE1" w:rsidRDefault="00024B7E" w:rsidP="009D5CE9">
      <w:pPr>
        <w:pStyle w:val="Bodytext41"/>
        <w:shd w:val="clear" w:color="auto" w:fill="auto"/>
        <w:tabs>
          <w:tab w:val="left" w:pos="576"/>
        </w:tabs>
        <w:spacing w:line="240" w:lineRule="auto"/>
        <w:ind w:firstLine="0"/>
        <w:jc w:val="left"/>
        <w:rPr>
          <w:rFonts w:asciiTheme="majorBidi" w:hAnsiTheme="majorBidi" w:cstheme="majorBidi"/>
          <w:sz w:val="32"/>
          <w:szCs w:val="32"/>
        </w:rPr>
      </w:pPr>
      <w:r w:rsidRPr="00FA7EE1">
        <w:rPr>
          <w:rStyle w:val="Bodytext48"/>
          <w:rFonts w:asciiTheme="majorBidi" w:hAnsiTheme="majorBidi" w:cstheme="majorBidi"/>
          <w:color w:val="000000"/>
          <w:sz w:val="32"/>
          <w:szCs w:val="32"/>
          <w:cs/>
        </w:rPr>
        <w:t xml:space="preserve">โครงการ 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PISA 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  <w:cs/>
        </w:rPr>
        <w:t>ประเทศไทย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>,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  <w:cs/>
        </w:rPr>
        <w:t xml:space="preserve"> และสถาบันส่งเสริม</w:t>
      </w:r>
      <w:r w:rsidRPr="00FA7EE1">
        <w:rPr>
          <w:rStyle w:val="Bodytext48"/>
          <w:rFonts w:asciiTheme="majorBidi" w:hAnsiTheme="majorBidi" w:cstheme="majorBidi"/>
          <w:color w:val="000000"/>
          <w:sz w:val="32"/>
          <w:szCs w:val="32"/>
          <w:cs/>
        </w:rPr>
        <w:t>การสอน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  <w:cs/>
        </w:rPr>
        <w:t xml:space="preserve">วิทยาศาสตร์และเทคโนโลยี. (2554). </w:t>
      </w:r>
      <w:r w:rsidR="00C07091">
        <w:rPr>
          <w:rStyle w:val="Bodytext4Italic"/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C07091">
        <w:rPr>
          <w:rStyle w:val="Bodytext4Italic"/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FA7EE1">
        <w:rPr>
          <w:rStyle w:val="Bodytext4Italic"/>
          <w:rFonts w:asciiTheme="majorBidi" w:hAnsiTheme="majorBidi" w:cstheme="majorBidi"/>
          <w:color w:val="000000"/>
          <w:sz w:val="32"/>
          <w:szCs w:val="32"/>
          <w:cs/>
        </w:rPr>
        <w:t>ผล</w:t>
      </w:r>
      <w:bookmarkStart w:id="0" w:name="_GoBack"/>
      <w:bookmarkEnd w:id="0"/>
      <w:r w:rsidRPr="00FA7EE1">
        <w:rPr>
          <w:rStyle w:val="Bodytext4Italic2"/>
          <w:rFonts w:asciiTheme="majorBidi" w:hAnsiTheme="majorBidi" w:cstheme="majorBidi"/>
          <w:color w:val="000000"/>
          <w:sz w:val="32"/>
          <w:szCs w:val="32"/>
          <w:cs/>
        </w:rPr>
        <w:t>การ</w:t>
      </w:r>
      <w:r w:rsidRPr="00FA7EE1">
        <w:rPr>
          <w:rStyle w:val="Bodytext4Italic"/>
          <w:rFonts w:asciiTheme="majorBidi" w:hAnsiTheme="majorBidi" w:cstheme="majorBidi"/>
          <w:color w:val="000000"/>
          <w:sz w:val="32"/>
          <w:szCs w:val="32"/>
          <w:cs/>
        </w:rPr>
        <w:t>ประเป็น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PISA 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  <w:cs/>
        </w:rPr>
        <w:t xml:space="preserve">2009 </w:t>
      </w:r>
      <w:r w:rsidRPr="00FA7EE1">
        <w:rPr>
          <w:rStyle w:val="Bodytext4Italic"/>
          <w:rFonts w:asciiTheme="majorBidi" w:hAnsiTheme="majorBidi" w:cstheme="majorBidi"/>
          <w:color w:val="000000"/>
          <w:sz w:val="32"/>
          <w:szCs w:val="32"/>
          <w:cs/>
        </w:rPr>
        <w:t>การ</w:t>
      </w:r>
      <w:r w:rsidRPr="00FA7EE1">
        <w:rPr>
          <w:rStyle w:val="Bodytext4Italic2"/>
          <w:rFonts w:asciiTheme="majorBidi" w:hAnsiTheme="majorBidi" w:cstheme="majorBidi"/>
          <w:color w:val="000000"/>
          <w:sz w:val="32"/>
          <w:szCs w:val="32"/>
          <w:cs/>
        </w:rPr>
        <w:t xml:space="preserve">อ่าน </w:t>
      </w:r>
      <w:r w:rsidRPr="00FA7EE1">
        <w:rPr>
          <w:rStyle w:val="Bodytext4Italic"/>
          <w:rFonts w:asciiTheme="majorBidi" w:hAnsiTheme="majorBidi" w:cstheme="majorBidi"/>
          <w:color w:val="000000"/>
          <w:sz w:val="32"/>
          <w:szCs w:val="32"/>
          <w:cs/>
        </w:rPr>
        <w:t>คณิตศาสตร์และวิทยาศาสตร์.</w:t>
      </w:r>
      <w:r w:rsidRPr="00FA7EE1">
        <w:rPr>
          <w:rStyle w:val="Bodytext4"/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  <w:cs/>
        </w:rPr>
        <w:t>ห้าง</w:t>
      </w:r>
      <w:r w:rsidRPr="00FA7EE1">
        <w:rPr>
          <w:rStyle w:val="Bodytext48"/>
          <w:rFonts w:asciiTheme="majorBidi" w:hAnsiTheme="majorBidi" w:cstheme="majorBidi"/>
          <w:color w:val="000000"/>
          <w:sz w:val="32"/>
          <w:szCs w:val="32"/>
          <w:cs/>
        </w:rPr>
        <w:t>หุน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  <w:cs/>
        </w:rPr>
        <w:t>ส่วน</w:t>
      </w:r>
      <w:r w:rsidRPr="00FA7EE1">
        <w:rPr>
          <w:rStyle w:val="Bodytext48"/>
          <w:rFonts w:asciiTheme="majorBidi" w:hAnsiTheme="majorBidi" w:cstheme="majorBidi"/>
          <w:color w:val="000000"/>
          <w:sz w:val="32"/>
          <w:szCs w:val="32"/>
          <w:cs/>
        </w:rPr>
        <w:t xml:space="preserve">จำกัด 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  <w:cs/>
        </w:rPr>
        <w:t>อรุณการ</w:t>
      </w:r>
      <w:r w:rsidR="008615C4">
        <w:rPr>
          <w:rStyle w:val="Bodytext4"/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  <w:cs/>
        </w:rPr>
        <w:t xml:space="preserve">พิมพ์ </w:t>
      </w:r>
      <w:r w:rsidRPr="00FA7EE1">
        <w:rPr>
          <w:rStyle w:val="Bodytext48"/>
          <w:rFonts w:asciiTheme="majorBidi" w:hAnsiTheme="majorBidi" w:cstheme="majorBidi"/>
          <w:color w:val="000000"/>
          <w:sz w:val="32"/>
          <w:szCs w:val="32"/>
          <w:cs/>
        </w:rPr>
        <w:t>กรุงเทพ</w:t>
      </w:r>
      <w:r w:rsidR="008615C4">
        <w:rPr>
          <w:rStyle w:val="Bodytext4"/>
          <w:rFonts w:asciiTheme="majorBidi" w:hAnsiTheme="majorBidi" w:cstheme="majorBidi" w:hint="cs"/>
          <w:color w:val="000000"/>
          <w:sz w:val="32"/>
          <w:szCs w:val="32"/>
          <w:cs/>
        </w:rPr>
        <w:t xml:space="preserve">ฯ 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  <w:cs/>
        </w:rPr>
        <w:t>: สถาบันส่งเสริม</w:t>
      </w:r>
      <w:r w:rsidRPr="00FA7EE1">
        <w:rPr>
          <w:rStyle w:val="Bodytext48"/>
          <w:rFonts w:asciiTheme="majorBidi" w:hAnsiTheme="majorBidi" w:cstheme="majorBidi"/>
          <w:color w:val="000000"/>
          <w:sz w:val="32"/>
          <w:szCs w:val="32"/>
          <w:cs/>
        </w:rPr>
        <w:t>การ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  <w:cs/>
        </w:rPr>
        <w:t xml:space="preserve">สอนวิทยาศาสตร์และเทคโนโลยี </w:t>
      </w:r>
      <w:r w:rsidRPr="00FA7EE1">
        <w:rPr>
          <w:rStyle w:val="Bodytext48"/>
          <w:rFonts w:asciiTheme="majorBidi" w:hAnsiTheme="majorBidi" w:cstheme="majorBidi"/>
          <w:color w:val="000000"/>
          <w:sz w:val="32"/>
          <w:szCs w:val="32"/>
          <w:cs/>
        </w:rPr>
        <w:t>(</w:t>
      </w:r>
      <w:proofErr w:type="spellStart"/>
      <w:r w:rsidRPr="00FA7EE1">
        <w:rPr>
          <w:rStyle w:val="Bodytext48"/>
          <w:rFonts w:asciiTheme="majorBidi" w:hAnsiTheme="majorBidi" w:cstheme="majorBidi"/>
          <w:color w:val="000000"/>
          <w:sz w:val="32"/>
          <w:szCs w:val="32"/>
          <w:cs/>
        </w:rPr>
        <w:t>สสวท</w:t>
      </w:r>
      <w:proofErr w:type="spellEnd"/>
      <w:r w:rsidRPr="00FA7EE1">
        <w:rPr>
          <w:rStyle w:val="Bodytext48"/>
          <w:rFonts w:asciiTheme="majorBidi" w:hAnsiTheme="majorBidi" w:cstheme="majorBidi"/>
          <w:color w:val="000000"/>
          <w:sz w:val="32"/>
          <w:szCs w:val="32"/>
          <w:cs/>
        </w:rPr>
        <w:t>.).</w:t>
      </w:r>
    </w:p>
    <w:p w:rsidR="008615C4" w:rsidRDefault="00024B7E" w:rsidP="009D5CE9">
      <w:pPr>
        <w:pStyle w:val="Bodytext41"/>
        <w:shd w:val="clear" w:color="auto" w:fill="auto"/>
        <w:tabs>
          <w:tab w:val="left" w:pos="576"/>
        </w:tabs>
        <w:spacing w:line="240" w:lineRule="auto"/>
        <w:ind w:firstLine="0"/>
        <w:jc w:val="left"/>
        <w:rPr>
          <w:rStyle w:val="Bodytext4"/>
          <w:rFonts w:asciiTheme="majorBidi" w:hAnsiTheme="majorBidi" w:cstheme="majorBidi"/>
          <w:color w:val="000000"/>
          <w:sz w:val="32"/>
          <w:szCs w:val="32"/>
        </w:rPr>
      </w:pPr>
      <w:r w:rsidRPr="00FA7EE1">
        <w:rPr>
          <w:rStyle w:val="Bodytext48"/>
          <w:rFonts w:asciiTheme="majorBidi" w:hAnsiTheme="majorBidi" w:cstheme="majorBidi"/>
          <w:color w:val="000000"/>
          <w:sz w:val="32"/>
          <w:szCs w:val="32"/>
          <w:cs/>
        </w:rPr>
        <w:t xml:space="preserve">โครงการ 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TIMSS 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  <w:cs/>
        </w:rPr>
        <w:t xml:space="preserve">2011 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TH </w:t>
      </w:r>
      <w:r w:rsidRPr="00FA7EE1">
        <w:rPr>
          <w:rStyle w:val="Bodytext48"/>
          <w:rFonts w:asciiTheme="majorBidi" w:hAnsiTheme="majorBidi" w:cstheme="majorBidi"/>
          <w:color w:val="000000"/>
          <w:sz w:val="32"/>
          <w:szCs w:val="32"/>
        </w:rPr>
        <w:t xml:space="preserve">All 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LAND, </w:t>
      </w:r>
      <w:r w:rsidRPr="00FA7EE1">
        <w:rPr>
          <w:rStyle w:val="Bodytext48"/>
          <w:rFonts w:asciiTheme="majorBidi" w:hAnsiTheme="majorBidi" w:cstheme="majorBidi"/>
          <w:color w:val="000000"/>
          <w:sz w:val="32"/>
          <w:szCs w:val="32"/>
          <w:cs/>
        </w:rPr>
        <w:t>สถาบันส่ง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  <w:cs/>
        </w:rPr>
        <w:t>เสริม</w:t>
      </w:r>
      <w:r w:rsidRPr="00FA7EE1">
        <w:rPr>
          <w:rStyle w:val="Bodytext48"/>
          <w:rFonts w:asciiTheme="majorBidi" w:hAnsiTheme="majorBidi" w:cstheme="majorBidi"/>
          <w:color w:val="000000"/>
          <w:sz w:val="32"/>
          <w:szCs w:val="32"/>
          <w:cs/>
        </w:rPr>
        <w:t>การสอน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  <w:cs/>
        </w:rPr>
        <w:t>วิทยาศาสตร์และเทคโนโลยี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, </w:t>
      </w:r>
    </w:p>
    <w:p w:rsidR="00024B7E" w:rsidRPr="00FA7EE1" w:rsidRDefault="008615C4" w:rsidP="009D5CE9">
      <w:pPr>
        <w:pStyle w:val="Bodytext41"/>
        <w:shd w:val="clear" w:color="auto" w:fill="auto"/>
        <w:tabs>
          <w:tab w:val="left" w:pos="576"/>
        </w:tabs>
        <w:spacing w:line="240" w:lineRule="auto"/>
        <w:ind w:firstLine="0"/>
        <w:jc w:val="left"/>
        <w:rPr>
          <w:rStyle w:val="Bodytext2"/>
          <w:rFonts w:asciiTheme="majorBidi" w:hAnsiTheme="majorBidi" w:cstheme="majorBidi"/>
          <w:b/>
          <w:bCs/>
          <w:i w:val="0"/>
          <w:iCs w:val="0"/>
          <w:color w:val="000000"/>
          <w:sz w:val="32"/>
          <w:szCs w:val="32"/>
        </w:rPr>
      </w:pPr>
      <w:r>
        <w:rPr>
          <w:rStyle w:val="Bodytext4"/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024B7E" w:rsidRPr="00FA7EE1">
        <w:rPr>
          <w:rStyle w:val="Bodytext4"/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="00024B7E" w:rsidRPr="00FA7EE1">
        <w:rPr>
          <w:rStyle w:val="Bodytext2NotItalic"/>
          <w:rFonts w:asciiTheme="majorBidi" w:hAnsiTheme="majorBidi" w:cstheme="majorBidi"/>
          <w:i w:val="0"/>
          <w:iCs w:val="0"/>
          <w:color w:val="000000"/>
          <w:sz w:val="32"/>
          <w:szCs w:val="32"/>
          <w:cs/>
        </w:rPr>
        <w:t>กระทรวงศึกษาธิ</w:t>
      </w:r>
      <w:r w:rsidR="00024B7E" w:rsidRPr="00FA7EE1">
        <w:rPr>
          <w:rStyle w:val="Bodytext2NotItalic2"/>
          <w:rFonts w:asciiTheme="majorBidi" w:hAnsiTheme="majorBidi" w:cstheme="majorBidi"/>
          <w:i w:val="0"/>
          <w:iCs w:val="0"/>
          <w:color w:val="000000"/>
          <w:sz w:val="32"/>
          <w:szCs w:val="32"/>
          <w:cs/>
        </w:rPr>
        <w:t>การ.</w:t>
      </w:r>
      <w:r w:rsidR="00024B7E" w:rsidRPr="00FA7EE1">
        <w:rPr>
          <w:rStyle w:val="Bodytext2NotItalic"/>
          <w:rFonts w:asciiTheme="majorBidi" w:hAnsiTheme="majorBidi" w:cstheme="majorBidi"/>
          <w:i w:val="0"/>
          <w:iCs w:val="0"/>
          <w:color w:val="000000"/>
          <w:sz w:val="32"/>
          <w:szCs w:val="32"/>
          <w:cs/>
        </w:rPr>
        <w:t>(2556)</w:t>
      </w:r>
      <w:r w:rsidR="00024B7E" w:rsidRPr="00FA7EE1">
        <w:rPr>
          <w:rStyle w:val="Bodytext2NotItalic2"/>
          <w:rFonts w:asciiTheme="majorBidi" w:hAnsiTheme="majorBidi" w:cstheme="majorBidi"/>
          <w:i w:val="0"/>
          <w:iCs w:val="0"/>
          <w:color w:val="000000"/>
          <w:sz w:val="32"/>
          <w:szCs w:val="32"/>
          <w:cs/>
        </w:rPr>
        <w:t xml:space="preserve">. </w:t>
      </w:r>
      <w:r w:rsidR="00024B7E" w:rsidRPr="008615C4">
        <w:rPr>
          <w:rStyle w:val="Bodytext2"/>
          <w:rFonts w:asciiTheme="majorBidi" w:hAnsiTheme="majorBidi" w:cstheme="majorBidi"/>
          <w:color w:val="000000"/>
          <w:sz w:val="32"/>
          <w:szCs w:val="32"/>
          <w:cs/>
        </w:rPr>
        <w:t>สรุปผล</w:t>
      </w:r>
      <w:r w:rsidR="00024B7E" w:rsidRPr="008615C4">
        <w:rPr>
          <w:rStyle w:val="Bodytext20"/>
          <w:rFonts w:asciiTheme="majorBidi" w:hAnsiTheme="majorBidi" w:cstheme="majorBidi"/>
          <w:color w:val="000000"/>
          <w:sz w:val="32"/>
          <w:szCs w:val="32"/>
          <w:cs/>
        </w:rPr>
        <w:t>การ</w:t>
      </w:r>
      <w:r w:rsidR="00024B7E" w:rsidRPr="008615C4">
        <w:rPr>
          <w:rStyle w:val="Bodytext2"/>
          <w:rFonts w:asciiTheme="majorBidi" w:hAnsiTheme="majorBidi" w:cstheme="majorBidi"/>
          <w:color w:val="000000"/>
          <w:sz w:val="32"/>
          <w:szCs w:val="32"/>
          <w:cs/>
        </w:rPr>
        <w:t>วิจัยโครง</w:t>
      </w:r>
      <w:r w:rsidR="00024B7E" w:rsidRPr="008615C4">
        <w:rPr>
          <w:rStyle w:val="Bodytext20"/>
          <w:rFonts w:asciiTheme="majorBidi" w:hAnsiTheme="majorBidi" w:cstheme="majorBidi"/>
          <w:color w:val="000000"/>
          <w:sz w:val="32"/>
          <w:szCs w:val="32"/>
          <w:cs/>
        </w:rPr>
        <w:t xml:space="preserve">การ </w:t>
      </w:r>
      <w:r w:rsidR="00024B7E" w:rsidRPr="008615C4">
        <w:rPr>
          <w:rStyle w:val="Bodytext2"/>
          <w:rFonts w:asciiTheme="majorBidi" w:hAnsiTheme="majorBidi" w:cstheme="majorBidi"/>
          <w:color w:val="000000"/>
          <w:sz w:val="32"/>
          <w:szCs w:val="32"/>
        </w:rPr>
        <w:t xml:space="preserve">TIM55 </w:t>
      </w:r>
      <w:r w:rsidR="00024B7E" w:rsidRPr="008615C4">
        <w:rPr>
          <w:rStyle w:val="Bodytext2"/>
          <w:rFonts w:asciiTheme="majorBidi" w:hAnsiTheme="majorBidi" w:cstheme="majorBidi"/>
          <w:color w:val="000000"/>
          <w:sz w:val="32"/>
          <w:szCs w:val="32"/>
          <w:cs/>
        </w:rPr>
        <w:t>2011 ขั้นมัธยมศึกษาปีที่ 2.</w:t>
      </w:r>
    </w:p>
    <w:p w:rsidR="00CB6377" w:rsidRPr="00FA7EE1" w:rsidRDefault="00CB6377" w:rsidP="009D5CE9">
      <w:pPr>
        <w:pStyle w:val="Bodytext41"/>
        <w:shd w:val="clear" w:color="auto" w:fill="auto"/>
        <w:tabs>
          <w:tab w:val="left" w:pos="576"/>
        </w:tabs>
        <w:spacing w:line="240" w:lineRule="auto"/>
        <w:ind w:firstLine="0"/>
        <w:jc w:val="left"/>
        <w:rPr>
          <w:rFonts w:asciiTheme="majorBidi" w:hAnsiTheme="majorBidi" w:cstheme="majorBidi"/>
          <w:sz w:val="32"/>
          <w:szCs w:val="32"/>
        </w:rPr>
      </w:pPr>
      <w:proofErr w:type="spellStart"/>
      <w:r w:rsidRPr="00FA7EE1">
        <w:rPr>
          <w:rFonts w:asciiTheme="majorBidi" w:eastAsia="AngsanaNew" w:hAnsiTheme="majorBidi" w:cstheme="majorBidi"/>
          <w:sz w:val="32"/>
          <w:szCs w:val="32"/>
          <w:cs/>
        </w:rPr>
        <w:t>จิณัฐ</w:t>
      </w:r>
      <w:proofErr w:type="spellEnd"/>
      <w:r w:rsidRPr="00FA7EE1">
        <w:rPr>
          <w:rFonts w:asciiTheme="majorBidi" w:eastAsia="AngsanaNew" w:hAnsiTheme="majorBidi" w:cstheme="majorBidi"/>
          <w:sz w:val="32"/>
          <w:szCs w:val="32"/>
          <w:cs/>
        </w:rPr>
        <w:t>ตา</w:t>
      </w:r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เจียรพันธุ์</w:t>
      </w:r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FA7EE1">
        <w:rPr>
          <w:rFonts w:asciiTheme="majorBidi" w:eastAsia="AngsanaNew" w:hAnsiTheme="majorBidi" w:cstheme="majorBidi"/>
          <w:sz w:val="32"/>
          <w:szCs w:val="32"/>
        </w:rPr>
        <w:t>2548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Pr="00FA7EE1">
        <w:rPr>
          <w:rFonts w:asciiTheme="majorBidi" w:eastAsia="AngsanaNew" w:hAnsiTheme="majorBidi" w:cstheme="majorBidi"/>
          <w:sz w:val="32"/>
          <w:szCs w:val="32"/>
        </w:rPr>
        <w:t>.</w:t>
      </w:r>
      <w:r w:rsidR="008615C4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 xml:space="preserve"> </w:t>
      </w:r>
      <w:r w:rsidRPr="008615C4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การศึกษาความสัมพันธ์เชิงเหตุของคุณลักษณะบางประการกับ</w:t>
      </w:r>
      <w:r w:rsidR="008615C4">
        <w:rPr>
          <w:rFonts w:asciiTheme="majorBidi" w:eastAsia="AngsanaNew" w:hAnsiTheme="majorBidi" w:cstheme="majorBidi" w:hint="cs"/>
          <w:i/>
          <w:iCs/>
          <w:sz w:val="32"/>
          <w:szCs w:val="32"/>
          <w:cs/>
        </w:rPr>
        <w:tab/>
      </w:r>
      <w:r w:rsidRPr="008615C4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ความสามารถในการให้เหตุผลทางคณิตศาสตร์ของนักเรียนช่วงชั้นที่</w:t>
      </w:r>
      <w:r w:rsidRPr="008615C4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4 </w:t>
      </w:r>
      <w:r w:rsidRPr="008615C4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จังหวัดสุราษฎร์ธานี</w:t>
      </w:r>
      <w:r w:rsidRPr="008615C4">
        <w:rPr>
          <w:rFonts w:asciiTheme="majorBidi" w:eastAsia="AngsanaNew" w:hAnsiTheme="majorBidi" w:cstheme="majorBidi"/>
          <w:i/>
          <w:iCs/>
          <w:sz w:val="32"/>
          <w:szCs w:val="32"/>
        </w:rPr>
        <w:t>.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 xml:space="preserve">  </w:t>
      </w:r>
      <w:r w:rsidR="008615C4">
        <w:rPr>
          <w:rFonts w:asciiTheme="majorBidi" w:eastAsia="AngsanaNew" w:hAnsiTheme="majorBidi" w:cstheme="majorBidi" w:hint="cs"/>
          <w:sz w:val="32"/>
          <w:szCs w:val="32"/>
          <w:cs/>
        </w:rPr>
        <w:tab/>
        <w:t>(วิทยานิพนธ์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ปริญญา</w:t>
      </w:r>
      <w:proofErr w:type="spellStart"/>
      <w:r w:rsidR="008615C4">
        <w:rPr>
          <w:rFonts w:asciiTheme="majorBidi" w:eastAsia="AngsanaNew" w:hAnsiTheme="majorBidi" w:cstheme="majorBidi" w:hint="cs"/>
          <w:sz w:val="32"/>
          <w:szCs w:val="32"/>
          <w:cs/>
        </w:rPr>
        <w:t>ครุศา</w:t>
      </w:r>
      <w:proofErr w:type="spellEnd"/>
      <w:r w:rsidR="008615C4">
        <w:rPr>
          <w:rFonts w:asciiTheme="majorBidi" w:eastAsia="AngsanaNew" w:hAnsiTheme="majorBidi" w:cstheme="majorBidi" w:hint="cs"/>
          <w:sz w:val="32"/>
          <w:szCs w:val="32"/>
          <w:cs/>
        </w:rPr>
        <w:t>สตรมหาบัณฑิต)</w:t>
      </w:r>
      <w:r w:rsidR="008615C4">
        <w:rPr>
          <w:rFonts w:asciiTheme="majorBidi" w:eastAsia="AngsanaNew" w:hAnsiTheme="majorBidi" w:cstheme="majorBidi"/>
          <w:sz w:val="32"/>
          <w:szCs w:val="32"/>
        </w:rPr>
        <w:t>.</w:t>
      </w:r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กรุงเทพฯ</w:t>
      </w:r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มหาวิทยาลัยศรีนครินทรวิ</w:t>
      </w:r>
      <w:proofErr w:type="spellStart"/>
      <w:r w:rsidRPr="00FA7EE1">
        <w:rPr>
          <w:rFonts w:asciiTheme="majorBidi" w:eastAsia="AngsanaNew" w:hAnsiTheme="majorBidi" w:cstheme="majorBidi"/>
          <w:sz w:val="32"/>
          <w:szCs w:val="32"/>
          <w:cs/>
        </w:rPr>
        <w:t>โรฒ</w:t>
      </w:r>
      <w:proofErr w:type="spellEnd"/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3301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ประสานมิตร.</w:t>
      </w:r>
    </w:p>
    <w:p w:rsidR="00024B7E" w:rsidRPr="00FA7EE1" w:rsidRDefault="003C2E59" w:rsidP="009D5CE9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FA7EE1">
        <w:rPr>
          <w:rStyle w:val="Bodytext30"/>
          <w:rFonts w:asciiTheme="majorBidi" w:hAnsiTheme="majorBidi" w:cstheme="majorBidi"/>
          <w:sz w:val="32"/>
          <w:szCs w:val="32"/>
          <w:cs/>
        </w:rPr>
        <w:t>ทิศนา แขมมณี</w:t>
      </w:r>
      <w:r w:rsidR="0066136D" w:rsidRPr="00FA7EE1">
        <w:rPr>
          <w:rFonts w:asciiTheme="majorBidi" w:hAnsiTheme="majorBidi" w:cstheme="majorBidi"/>
          <w:sz w:val="32"/>
          <w:szCs w:val="32"/>
          <w:cs/>
        </w:rPr>
        <w:t>.</w:t>
      </w:r>
      <w:r w:rsidR="008615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C02D5" w:rsidRPr="00FA7EE1">
        <w:rPr>
          <w:rFonts w:asciiTheme="majorBidi" w:hAnsiTheme="majorBidi" w:cstheme="majorBidi"/>
          <w:sz w:val="32"/>
          <w:szCs w:val="32"/>
          <w:cs/>
        </w:rPr>
        <w:t>(</w:t>
      </w:r>
      <w:r w:rsidR="004C02D5" w:rsidRPr="00FA7EE1">
        <w:rPr>
          <w:rFonts w:asciiTheme="majorBidi" w:hAnsiTheme="majorBidi" w:cstheme="majorBidi"/>
          <w:sz w:val="32"/>
          <w:szCs w:val="32"/>
        </w:rPr>
        <w:t>2545</w:t>
      </w:r>
      <w:r w:rsidR="004C02D5" w:rsidRPr="00FA7EE1">
        <w:rPr>
          <w:rFonts w:asciiTheme="majorBidi" w:hAnsiTheme="majorBidi" w:cstheme="majorBidi"/>
          <w:sz w:val="32"/>
          <w:szCs w:val="32"/>
          <w:cs/>
        </w:rPr>
        <w:t>)</w:t>
      </w:r>
      <w:r w:rsidR="004C02D5" w:rsidRPr="00FA7EE1">
        <w:rPr>
          <w:rFonts w:asciiTheme="majorBidi" w:hAnsiTheme="majorBidi" w:cstheme="majorBidi"/>
          <w:sz w:val="32"/>
          <w:szCs w:val="32"/>
        </w:rPr>
        <w:t>.</w:t>
      </w:r>
      <w:r w:rsidR="008615C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4C02D5" w:rsidRPr="008615C4">
        <w:rPr>
          <w:rFonts w:asciiTheme="majorBidi" w:hAnsiTheme="majorBidi" w:cstheme="majorBidi"/>
          <w:i/>
          <w:iCs/>
          <w:sz w:val="32"/>
          <w:szCs w:val="32"/>
          <w:cs/>
        </w:rPr>
        <w:t>ศาสตร์การสอน</w:t>
      </w:r>
      <w:r w:rsidR="004C02D5" w:rsidRPr="008615C4">
        <w:rPr>
          <w:rFonts w:asciiTheme="majorBidi" w:hAnsiTheme="majorBidi" w:cstheme="majorBidi"/>
          <w:i/>
          <w:iCs/>
          <w:sz w:val="32"/>
          <w:szCs w:val="32"/>
        </w:rPr>
        <w:t>:</w:t>
      </w:r>
      <w:r w:rsidR="004C02D5" w:rsidRPr="008615C4">
        <w:rPr>
          <w:rFonts w:asciiTheme="majorBidi" w:hAnsiTheme="majorBidi" w:cstheme="majorBidi"/>
          <w:i/>
          <w:iCs/>
          <w:sz w:val="32"/>
          <w:szCs w:val="32"/>
          <w:cs/>
        </w:rPr>
        <w:t>องค์ความรู้เพื่อจัดกระบวนการเรียนรู้ที่มีประสิทธิภาพ</w:t>
      </w:r>
      <w:r w:rsidR="004C02D5" w:rsidRPr="00FA7E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15C4">
        <w:rPr>
          <w:rFonts w:asciiTheme="majorBidi" w:hAnsiTheme="majorBidi" w:cstheme="majorBidi" w:hint="cs"/>
          <w:sz w:val="32"/>
          <w:szCs w:val="32"/>
          <w:cs/>
        </w:rPr>
        <w:tab/>
        <w:t>(</w:t>
      </w:r>
      <w:r w:rsidR="004C02D5" w:rsidRPr="00FA7EE1">
        <w:rPr>
          <w:rFonts w:asciiTheme="majorBidi" w:hAnsiTheme="majorBidi" w:cstheme="majorBidi"/>
          <w:sz w:val="32"/>
          <w:szCs w:val="32"/>
          <w:cs/>
        </w:rPr>
        <w:t>พิมพ์ครั้งที่</w:t>
      </w:r>
      <w:r w:rsidR="004C02D5" w:rsidRPr="00FA7EE1">
        <w:rPr>
          <w:rFonts w:asciiTheme="majorBidi" w:hAnsiTheme="majorBidi" w:cstheme="majorBidi"/>
          <w:sz w:val="32"/>
          <w:szCs w:val="32"/>
        </w:rPr>
        <w:t xml:space="preserve"> 2</w:t>
      </w:r>
      <w:r w:rsidR="008615C4">
        <w:rPr>
          <w:rFonts w:asciiTheme="majorBidi" w:hAnsiTheme="majorBidi" w:cstheme="majorBidi"/>
          <w:sz w:val="32"/>
          <w:szCs w:val="32"/>
        </w:rPr>
        <w:t>)</w:t>
      </w:r>
      <w:r w:rsidR="004C02D5" w:rsidRPr="00FA7EE1">
        <w:rPr>
          <w:rFonts w:asciiTheme="majorBidi" w:hAnsiTheme="majorBidi" w:cstheme="majorBidi"/>
          <w:sz w:val="32"/>
          <w:szCs w:val="32"/>
        </w:rPr>
        <w:t xml:space="preserve">. </w:t>
      </w:r>
      <w:r w:rsidR="004C02D5" w:rsidRPr="00FA7EE1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8615C4">
        <w:rPr>
          <w:rFonts w:asciiTheme="majorBidi" w:hAnsiTheme="majorBidi" w:cstheme="majorBidi" w:hint="cs"/>
          <w:sz w:val="32"/>
          <w:szCs w:val="32"/>
          <w:cs/>
        </w:rPr>
        <w:t>ฯ</w:t>
      </w:r>
      <w:r w:rsidR="004C02D5" w:rsidRPr="00FA7E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02D5" w:rsidRPr="00FA7EE1">
        <w:rPr>
          <w:rFonts w:asciiTheme="majorBidi" w:hAnsiTheme="majorBidi" w:cstheme="majorBidi"/>
          <w:sz w:val="32"/>
          <w:szCs w:val="32"/>
        </w:rPr>
        <w:t xml:space="preserve">: </w:t>
      </w:r>
      <w:r w:rsidR="004C02D5" w:rsidRPr="00FA7EE1">
        <w:rPr>
          <w:rFonts w:asciiTheme="majorBidi" w:hAnsiTheme="majorBidi" w:cstheme="majorBidi"/>
          <w:sz w:val="32"/>
          <w:szCs w:val="32"/>
          <w:cs/>
        </w:rPr>
        <w:t>สำนักพิมพ์จุฬาลงกรณ์มหาวิทยาลัย</w:t>
      </w:r>
      <w:r w:rsidR="004C02D5" w:rsidRPr="00FA7EE1">
        <w:rPr>
          <w:rFonts w:asciiTheme="majorBidi" w:hAnsiTheme="majorBidi" w:cstheme="majorBidi"/>
          <w:sz w:val="32"/>
          <w:szCs w:val="32"/>
        </w:rPr>
        <w:t>.</w:t>
      </w:r>
    </w:p>
    <w:p w:rsidR="0066136D" w:rsidRPr="00FA7EE1" w:rsidRDefault="008615C4" w:rsidP="009D5CE9">
      <w:pPr>
        <w:pStyle w:val="Bodytext31"/>
        <w:shd w:val="clear" w:color="auto" w:fill="auto"/>
        <w:tabs>
          <w:tab w:val="left" w:pos="576"/>
        </w:tabs>
        <w:spacing w:after="0" w:line="240" w:lineRule="auto"/>
        <w:ind w:firstLine="0"/>
        <w:rPr>
          <w:rFonts w:asciiTheme="majorBidi" w:hAnsiTheme="majorBidi" w:cstheme="majorBidi"/>
          <w:sz w:val="32"/>
          <w:szCs w:val="32"/>
        </w:rPr>
      </w:pPr>
      <w:r>
        <w:rPr>
          <w:rStyle w:val="Bodytext30"/>
          <w:rFonts w:asciiTheme="majorBidi" w:hAnsiTheme="majorBidi" w:cstheme="majorBidi"/>
          <w:color w:val="000000"/>
          <w:sz w:val="32"/>
          <w:szCs w:val="32"/>
          <w:u w:val="single"/>
        </w:rPr>
        <w:tab/>
      </w:r>
      <w:r>
        <w:rPr>
          <w:rStyle w:val="Bodytext30"/>
          <w:rFonts w:asciiTheme="majorBidi" w:hAnsiTheme="majorBidi" w:cstheme="majorBidi"/>
          <w:color w:val="000000"/>
          <w:sz w:val="32"/>
          <w:szCs w:val="32"/>
        </w:rPr>
        <w:t xml:space="preserve">. </w:t>
      </w:r>
      <w:proofErr w:type="gramStart"/>
      <w:r w:rsidR="003C2E59" w:rsidRPr="00FA7EE1">
        <w:rPr>
          <w:rStyle w:val="Bodytext30"/>
          <w:rFonts w:asciiTheme="majorBidi" w:hAnsiTheme="majorBidi" w:cstheme="majorBidi"/>
          <w:color w:val="000000"/>
          <w:sz w:val="32"/>
          <w:szCs w:val="32"/>
        </w:rPr>
        <w:t>(</w:t>
      </w:r>
      <w:r w:rsidR="003C2E59"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>2551</w:t>
      </w:r>
      <w:r w:rsidR="003C2E59" w:rsidRPr="008615C4">
        <w:rPr>
          <w:rStyle w:val="Bodytext36"/>
          <w:rFonts w:asciiTheme="majorBidi" w:hAnsiTheme="majorBidi" w:cstheme="majorBidi"/>
          <w:color w:val="000000"/>
          <w:sz w:val="32"/>
          <w:szCs w:val="32"/>
          <w:u w:val="none"/>
          <w:cs/>
        </w:rPr>
        <w:t>).</w:t>
      </w:r>
      <w:r w:rsidRPr="008615C4">
        <w:rPr>
          <w:rStyle w:val="Bodytext36"/>
          <w:rFonts w:asciiTheme="majorBidi" w:hAnsiTheme="majorBidi" w:cstheme="majorBidi" w:hint="cs"/>
          <w:color w:val="000000"/>
          <w:sz w:val="32"/>
          <w:szCs w:val="32"/>
          <w:u w:val="none"/>
          <w:cs/>
        </w:rPr>
        <w:t xml:space="preserve"> </w:t>
      </w:r>
      <w:r w:rsidR="003C2E59" w:rsidRPr="008615C4">
        <w:rPr>
          <w:rStyle w:val="Bodytext36"/>
          <w:rFonts w:asciiTheme="majorBidi" w:hAnsiTheme="majorBidi" w:cstheme="majorBidi"/>
          <w:i/>
          <w:iCs/>
          <w:color w:val="000000"/>
          <w:sz w:val="32"/>
          <w:szCs w:val="32"/>
          <w:u w:val="none"/>
          <w:cs/>
        </w:rPr>
        <w:t>รูปแบบการเรียนการสอนทางเลือกที่หลากหลาย.</w:t>
      </w:r>
      <w:proofErr w:type="gramEnd"/>
      <w:r w:rsidR="003C2E59"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 xml:space="preserve"> กรุงเทพ</w:t>
      </w:r>
      <w:r>
        <w:rPr>
          <w:rStyle w:val="Bodytext30"/>
          <w:rFonts w:asciiTheme="majorBidi" w:hAnsiTheme="majorBidi" w:cstheme="majorBidi" w:hint="cs"/>
          <w:color w:val="000000"/>
          <w:sz w:val="32"/>
          <w:szCs w:val="32"/>
          <w:cs/>
        </w:rPr>
        <w:t>ฯ</w:t>
      </w:r>
      <w:r w:rsidR="003C2E59"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3C2E59" w:rsidRPr="00FA7EE1">
        <w:rPr>
          <w:rStyle w:val="Bodytext37"/>
          <w:rFonts w:asciiTheme="majorBidi" w:hAnsiTheme="majorBidi" w:cstheme="majorBidi"/>
          <w:color w:val="000000"/>
          <w:sz w:val="32"/>
          <w:szCs w:val="32"/>
          <w:cs/>
        </w:rPr>
        <w:t xml:space="preserve">: </w:t>
      </w:r>
      <w:r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>สำนักพิมพ์</w:t>
      </w:r>
      <w:r w:rsidR="003C2E59"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>แห่ง</w:t>
      </w:r>
      <w:r>
        <w:rPr>
          <w:rStyle w:val="Bodytext30"/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C2E59"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>จุฬาลงกรณ์มหาวิทยาลัย.</w:t>
      </w:r>
    </w:p>
    <w:p w:rsidR="00B16E47" w:rsidRPr="00FA7EE1" w:rsidRDefault="004C02D5" w:rsidP="009D5CE9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proofErr w:type="spellStart"/>
      <w:r w:rsidRPr="00FA7EE1">
        <w:rPr>
          <w:rFonts w:asciiTheme="majorBidi" w:hAnsiTheme="majorBidi" w:cstheme="majorBidi"/>
          <w:sz w:val="32"/>
          <w:szCs w:val="32"/>
          <w:cs/>
        </w:rPr>
        <w:lastRenderedPageBreak/>
        <w:t>ธีณรันต์</w:t>
      </w:r>
      <w:proofErr w:type="spellEnd"/>
      <w:r w:rsidRPr="00FA7EE1">
        <w:rPr>
          <w:rFonts w:asciiTheme="majorBidi" w:hAnsiTheme="majorBidi" w:cstheme="majorBidi"/>
          <w:sz w:val="32"/>
          <w:szCs w:val="32"/>
        </w:rPr>
        <w:t xml:space="preserve"> </w:t>
      </w:r>
      <w:r w:rsidRPr="00FA7EE1">
        <w:rPr>
          <w:rFonts w:asciiTheme="majorBidi" w:hAnsiTheme="majorBidi" w:cstheme="majorBidi"/>
          <w:sz w:val="32"/>
          <w:szCs w:val="32"/>
          <w:cs/>
        </w:rPr>
        <w:t>สังหรณ์</w:t>
      </w:r>
      <w:r w:rsidRPr="00FA7EE1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FA7EE1">
        <w:rPr>
          <w:rFonts w:asciiTheme="majorBidi" w:hAnsiTheme="majorBidi" w:cstheme="majorBidi"/>
          <w:sz w:val="32"/>
          <w:szCs w:val="32"/>
        </w:rPr>
        <w:t>(2556).</w:t>
      </w:r>
      <w:r w:rsidR="008615C4">
        <w:rPr>
          <w:rFonts w:asciiTheme="majorBidi" w:hAnsiTheme="majorBidi" w:cstheme="majorBidi"/>
          <w:sz w:val="32"/>
          <w:szCs w:val="32"/>
        </w:rPr>
        <w:t xml:space="preserve"> </w:t>
      </w:r>
      <w:r w:rsidRPr="008615C4">
        <w:rPr>
          <w:rFonts w:asciiTheme="majorBidi" w:hAnsiTheme="majorBidi" w:cstheme="majorBidi"/>
          <w:i/>
          <w:iCs/>
          <w:sz w:val="32"/>
          <w:szCs w:val="32"/>
          <w:cs/>
        </w:rPr>
        <w:t>ผลของการจัดการเรียนรู้แบบอุปนัย</w:t>
      </w:r>
      <w:r w:rsidRPr="008615C4">
        <w:rPr>
          <w:rFonts w:asciiTheme="majorBidi" w:hAnsiTheme="majorBidi" w:cstheme="majorBidi"/>
          <w:i/>
          <w:iCs/>
          <w:sz w:val="32"/>
          <w:szCs w:val="32"/>
        </w:rPr>
        <w:t>-</w:t>
      </w:r>
      <w:r w:rsidRPr="008615C4">
        <w:rPr>
          <w:rFonts w:asciiTheme="majorBidi" w:hAnsiTheme="majorBidi" w:cstheme="majorBidi"/>
          <w:i/>
          <w:iCs/>
          <w:sz w:val="32"/>
          <w:szCs w:val="32"/>
          <w:cs/>
        </w:rPr>
        <w:t>นิรนัยที่มีต่อผลสัมฤทธิ์ทางการ</w:t>
      </w:r>
      <w:r w:rsidR="0066136D" w:rsidRPr="008615C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8615C4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8615C4">
        <w:rPr>
          <w:rFonts w:asciiTheme="majorBidi" w:hAnsiTheme="majorBidi" w:cstheme="majorBidi"/>
          <w:i/>
          <w:iCs/>
          <w:sz w:val="32"/>
          <w:szCs w:val="32"/>
          <w:cs/>
        </w:rPr>
        <w:t>เรียนวิชาคณิตศาสตร์</w:t>
      </w:r>
      <w:r w:rsidRPr="008615C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8615C4">
        <w:rPr>
          <w:rFonts w:asciiTheme="majorBidi" w:hAnsiTheme="majorBidi" w:cstheme="majorBidi"/>
          <w:i/>
          <w:iCs/>
          <w:sz w:val="32"/>
          <w:szCs w:val="32"/>
          <w:cs/>
        </w:rPr>
        <w:t>ความสามารถในการให้เหตุผลและความสามารถในการ</w:t>
      </w:r>
      <w:r w:rsidR="008615C4" w:rsidRPr="008615C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8615C4">
        <w:rPr>
          <w:rFonts w:asciiTheme="majorBidi" w:hAnsiTheme="majorBidi" w:cstheme="majorBidi"/>
          <w:i/>
          <w:iCs/>
          <w:sz w:val="32"/>
          <w:szCs w:val="32"/>
          <w:cs/>
        </w:rPr>
        <w:t>สื่อสารทาง</w:t>
      </w:r>
      <w:r w:rsidR="008615C4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8615C4">
        <w:rPr>
          <w:rFonts w:asciiTheme="majorBidi" w:hAnsiTheme="majorBidi" w:cstheme="majorBidi"/>
          <w:i/>
          <w:iCs/>
          <w:sz w:val="32"/>
          <w:szCs w:val="32"/>
          <w:cs/>
        </w:rPr>
        <w:t>คณิตศาสตร์</w:t>
      </w:r>
      <w:r w:rsidRPr="008615C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8615C4">
        <w:rPr>
          <w:rFonts w:asciiTheme="majorBidi" w:hAnsiTheme="majorBidi" w:cstheme="majorBidi"/>
          <w:i/>
          <w:iCs/>
          <w:sz w:val="32"/>
          <w:szCs w:val="32"/>
          <w:cs/>
        </w:rPr>
        <w:t>เรื่อง</w:t>
      </w:r>
      <w:r w:rsidRPr="008615C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8615C4">
        <w:rPr>
          <w:rFonts w:asciiTheme="majorBidi" w:hAnsiTheme="majorBidi" w:cstheme="majorBidi"/>
          <w:i/>
          <w:iCs/>
          <w:sz w:val="32"/>
          <w:szCs w:val="32"/>
          <w:cs/>
        </w:rPr>
        <w:t>สถิติ</w:t>
      </w:r>
      <w:r w:rsidRPr="008615C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8615C4">
        <w:rPr>
          <w:rFonts w:asciiTheme="majorBidi" w:hAnsiTheme="majorBidi" w:cstheme="majorBidi"/>
          <w:i/>
          <w:iCs/>
          <w:sz w:val="32"/>
          <w:szCs w:val="32"/>
          <w:cs/>
        </w:rPr>
        <w:t>ของนักเรียนชั้นมัธยมศึกษาปีที่</w:t>
      </w:r>
      <w:r w:rsidRPr="008615C4">
        <w:rPr>
          <w:rFonts w:asciiTheme="majorBidi" w:hAnsiTheme="majorBidi" w:cstheme="majorBidi"/>
          <w:i/>
          <w:iCs/>
          <w:sz w:val="32"/>
          <w:szCs w:val="32"/>
        </w:rPr>
        <w:t xml:space="preserve"> 3.</w:t>
      </w:r>
      <w:proofErr w:type="gramEnd"/>
      <w:r w:rsidRPr="00FA7EE1">
        <w:rPr>
          <w:rFonts w:asciiTheme="majorBidi" w:hAnsiTheme="majorBidi" w:cstheme="majorBidi"/>
          <w:sz w:val="32"/>
          <w:szCs w:val="32"/>
        </w:rPr>
        <w:t xml:space="preserve"> </w:t>
      </w:r>
      <w:r w:rsidR="008615C4">
        <w:rPr>
          <w:rFonts w:asciiTheme="majorBidi" w:hAnsiTheme="majorBidi" w:cstheme="majorBidi" w:hint="cs"/>
          <w:sz w:val="32"/>
          <w:szCs w:val="32"/>
          <w:cs/>
        </w:rPr>
        <w:t>(วิทยานิพนธ์</w:t>
      </w:r>
      <w:r w:rsidRPr="00FA7EE1">
        <w:rPr>
          <w:rFonts w:asciiTheme="majorBidi" w:hAnsiTheme="majorBidi" w:cstheme="majorBidi"/>
          <w:sz w:val="32"/>
          <w:szCs w:val="32"/>
          <w:cs/>
        </w:rPr>
        <w:t>ปริญญาการศึกษา</w:t>
      </w:r>
      <w:r w:rsidR="008615C4">
        <w:rPr>
          <w:rFonts w:asciiTheme="majorBidi" w:hAnsiTheme="majorBidi" w:cstheme="majorBidi" w:hint="cs"/>
          <w:sz w:val="32"/>
          <w:szCs w:val="32"/>
          <w:cs/>
        </w:rPr>
        <w:tab/>
      </w:r>
      <w:r w:rsidRPr="00FA7EE1">
        <w:rPr>
          <w:rFonts w:asciiTheme="majorBidi" w:hAnsiTheme="majorBidi" w:cstheme="majorBidi"/>
          <w:sz w:val="32"/>
          <w:szCs w:val="32"/>
          <w:cs/>
        </w:rPr>
        <w:t>มหาบัณฑิต</w:t>
      </w:r>
      <w:r w:rsidR="008615C4">
        <w:rPr>
          <w:rFonts w:asciiTheme="majorBidi" w:hAnsiTheme="majorBidi" w:cstheme="majorBidi" w:hint="cs"/>
          <w:sz w:val="32"/>
          <w:szCs w:val="32"/>
          <w:cs/>
        </w:rPr>
        <w:t>).</w:t>
      </w:r>
      <w:r w:rsidRPr="00FA7EE1">
        <w:rPr>
          <w:rFonts w:asciiTheme="majorBidi" w:hAnsiTheme="majorBidi" w:cstheme="majorBidi"/>
          <w:sz w:val="32"/>
          <w:szCs w:val="32"/>
        </w:rPr>
        <w:t xml:space="preserve"> </w:t>
      </w:r>
      <w:r w:rsidRPr="00FA7EE1">
        <w:rPr>
          <w:rFonts w:asciiTheme="majorBidi" w:hAnsiTheme="majorBidi" w:cstheme="majorBidi"/>
          <w:sz w:val="32"/>
          <w:szCs w:val="32"/>
          <w:cs/>
        </w:rPr>
        <w:t>มหาวิทยาลัยศรีนครินทรวิ</w:t>
      </w:r>
      <w:proofErr w:type="spellStart"/>
      <w:r w:rsidRPr="00FA7EE1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FA7EE1">
        <w:rPr>
          <w:rFonts w:asciiTheme="majorBidi" w:hAnsiTheme="majorBidi" w:cstheme="majorBidi"/>
          <w:sz w:val="32"/>
          <w:szCs w:val="32"/>
        </w:rPr>
        <w:t xml:space="preserve">. </w:t>
      </w:r>
    </w:p>
    <w:p w:rsidR="003C2E59" w:rsidRPr="00FA7EE1" w:rsidRDefault="00CB6377" w:rsidP="009D5CE9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proofErr w:type="spellStart"/>
      <w:r w:rsidRPr="00FA7EE1">
        <w:rPr>
          <w:rFonts w:asciiTheme="majorBidi" w:eastAsia="AngsanaNew" w:hAnsiTheme="majorBidi" w:cstheme="majorBidi"/>
          <w:sz w:val="32"/>
          <w:szCs w:val="32"/>
          <w:cs/>
        </w:rPr>
        <w:t>พิ</w:t>
      </w:r>
      <w:proofErr w:type="spellEnd"/>
      <w:r w:rsidRPr="00FA7EE1">
        <w:rPr>
          <w:rFonts w:asciiTheme="majorBidi" w:eastAsia="AngsanaNew" w:hAnsiTheme="majorBidi" w:cstheme="majorBidi"/>
          <w:sz w:val="32"/>
          <w:szCs w:val="32"/>
          <w:cs/>
        </w:rPr>
        <w:t>ลาลักษณ์</w:t>
      </w:r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ทองทิพย์</w:t>
      </w:r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FA7EE1">
        <w:rPr>
          <w:rFonts w:asciiTheme="majorBidi" w:eastAsia="AngsanaNew" w:hAnsiTheme="majorBidi" w:cstheme="majorBidi"/>
          <w:sz w:val="32"/>
          <w:szCs w:val="32"/>
        </w:rPr>
        <w:t>2550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).</w:t>
      </w:r>
      <w:r w:rsidR="008615C4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 xml:space="preserve"> </w:t>
      </w:r>
      <w:r w:rsidRPr="008615C4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การศึกษาการให้เหตุผลทางสถิติของนักเรียนชั้นมัธยมศึกษาปีที่</w:t>
      </w:r>
      <w:r w:rsidRPr="008615C4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6 </w:t>
      </w:r>
      <w:r w:rsidRPr="008615C4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ใน</w:t>
      </w:r>
      <w:r w:rsidR="008615C4" w:rsidRPr="00E3301A">
        <w:rPr>
          <w:rFonts w:asciiTheme="majorBidi" w:eastAsia="AngsanaNew" w:hAnsiTheme="majorBidi" w:cstheme="majorBidi" w:hint="cs"/>
          <w:i/>
          <w:iCs/>
          <w:spacing w:val="-2"/>
          <w:sz w:val="32"/>
          <w:szCs w:val="32"/>
          <w:cs/>
        </w:rPr>
        <w:tab/>
      </w:r>
      <w:r w:rsidRPr="00E3301A">
        <w:rPr>
          <w:rFonts w:asciiTheme="majorBidi" w:eastAsia="AngsanaNew" w:hAnsiTheme="majorBidi" w:cstheme="majorBidi"/>
          <w:i/>
          <w:iCs/>
          <w:spacing w:val="-2"/>
          <w:sz w:val="32"/>
          <w:szCs w:val="32"/>
          <w:cs/>
        </w:rPr>
        <w:t>โรงเรียนสังกัดสำนักงานคณะกรรมการการศึกษาขั้นพื้นฐาน.</w:t>
      </w:r>
      <w:r w:rsidRPr="00E3301A">
        <w:rPr>
          <w:rFonts w:asciiTheme="majorBidi" w:eastAsia="AngsanaNew" w:hAnsiTheme="majorBidi" w:cstheme="majorBidi"/>
          <w:spacing w:val="-2"/>
          <w:sz w:val="32"/>
          <w:szCs w:val="32"/>
        </w:rPr>
        <w:t xml:space="preserve"> </w:t>
      </w:r>
      <w:r w:rsidR="00E3301A" w:rsidRPr="00E3301A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>(</w:t>
      </w:r>
      <w:r w:rsidRPr="00E3301A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วิทยานิพนธ์</w:t>
      </w:r>
      <w:r w:rsidR="008615C4" w:rsidRPr="00E3301A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>ปริญญาครุ</w:t>
      </w:r>
      <w:proofErr w:type="spellStart"/>
      <w:r w:rsidR="008615C4" w:rsidRPr="00E3301A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>ศาส</w:t>
      </w:r>
      <w:r w:rsidR="00E3301A" w:rsidRPr="00E3301A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>ตร</w:t>
      </w:r>
      <w:proofErr w:type="spellEnd"/>
      <w:r w:rsidR="00E3301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615C4">
        <w:rPr>
          <w:rFonts w:asciiTheme="majorBidi" w:eastAsia="AngsanaNew" w:hAnsiTheme="majorBidi" w:cstheme="majorBidi" w:hint="cs"/>
          <w:sz w:val="32"/>
          <w:szCs w:val="32"/>
          <w:cs/>
        </w:rPr>
        <w:t>มหาบัณฑิต)</w:t>
      </w:r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กรุงเทพฯ</w:t>
      </w:r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จุฬาลงกรณ์มหาวิทยาลัย.</w:t>
      </w:r>
    </w:p>
    <w:p w:rsidR="002E49C9" w:rsidRPr="008615C4" w:rsidRDefault="00236DA2" w:rsidP="009D5CE9">
      <w:pPr>
        <w:tabs>
          <w:tab w:val="left" w:pos="576"/>
        </w:tabs>
        <w:rPr>
          <w:rFonts w:asciiTheme="majorBidi" w:eastAsia="BrowalliaNew" w:hAnsiTheme="majorBidi" w:cstheme="majorBidi"/>
          <w:spacing w:val="-4"/>
          <w:sz w:val="32"/>
          <w:szCs w:val="32"/>
        </w:rPr>
      </w:pPr>
      <w:r w:rsidRPr="008615C4">
        <w:rPr>
          <w:rFonts w:asciiTheme="majorBidi" w:eastAsia="BrowalliaNew" w:hAnsiTheme="majorBidi" w:cstheme="majorBidi"/>
          <w:spacing w:val="-4"/>
          <w:sz w:val="32"/>
          <w:szCs w:val="32"/>
          <w:cs/>
        </w:rPr>
        <w:t xml:space="preserve">ไพศาล </w:t>
      </w:r>
      <w:proofErr w:type="spellStart"/>
      <w:r w:rsidRPr="008615C4">
        <w:rPr>
          <w:rFonts w:asciiTheme="majorBidi" w:eastAsia="BrowalliaNew" w:hAnsiTheme="majorBidi" w:cstheme="majorBidi"/>
          <w:spacing w:val="-4"/>
          <w:sz w:val="32"/>
          <w:szCs w:val="32"/>
          <w:cs/>
        </w:rPr>
        <w:t>วร</w:t>
      </w:r>
      <w:proofErr w:type="spellEnd"/>
      <w:r w:rsidRPr="008615C4">
        <w:rPr>
          <w:rFonts w:asciiTheme="majorBidi" w:eastAsia="BrowalliaNew" w:hAnsiTheme="majorBidi" w:cstheme="majorBidi"/>
          <w:spacing w:val="-4"/>
          <w:sz w:val="32"/>
          <w:szCs w:val="32"/>
          <w:cs/>
        </w:rPr>
        <w:t xml:space="preserve">คำ. (2554). </w:t>
      </w:r>
      <w:r w:rsidRPr="008615C4">
        <w:rPr>
          <w:rFonts w:asciiTheme="majorBidi" w:eastAsia="BrowalliaNew" w:hAnsiTheme="majorBidi" w:cstheme="majorBidi"/>
          <w:i/>
          <w:iCs/>
          <w:spacing w:val="-4"/>
          <w:sz w:val="32"/>
          <w:szCs w:val="32"/>
          <w:cs/>
        </w:rPr>
        <w:t xml:space="preserve">การวิจัยทางการศึกษา </w:t>
      </w:r>
      <w:r w:rsidRPr="008615C4">
        <w:rPr>
          <w:rFonts w:asciiTheme="majorBidi" w:eastAsia="BrowalliaNew" w:hAnsiTheme="majorBidi" w:cstheme="majorBidi"/>
          <w:i/>
          <w:iCs/>
          <w:spacing w:val="-4"/>
          <w:sz w:val="32"/>
          <w:szCs w:val="32"/>
        </w:rPr>
        <w:t>Educational Research.</w:t>
      </w:r>
      <w:r w:rsidR="00A12346" w:rsidRPr="008615C4">
        <w:rPr>
          <w:rFonts w:asciiTheme="majorBidi" w:eastAsia="BrowalliaNew" w:hAnsiTheme="majorBidi" w:cstheme="majorBidi"/>
          <w:spacing w:val="-4"/>
          <w:sz w:val="32"/>
          <w:szCs w:val="32"/>
          <w:cs/>
        </w:rPr>
        <w:t xml:space="preserve"> </w:t>
      </w:r>
      <w:r w:rsidRPr="008615C4">
        <w:rPr>
          <w:rFonts w:asciiTheme="majorBidi" w:eastAsia="BrowalliaNew" w:hAnsiTheme="majorBidi" w:cstheme="majorBidi"/>
          <w:spacing w:val="-4"/>
          <w:sz w:val="32"/>
          <w:szCs w:val="32"/>
          <w:cs/>
        </w:rPr>
        <w:t xml:space="preserve">มหาสารคาม </w:t>
      </w:r>
      <w:r w:rsidR="0066136D" w:rsidRPr="008615C4">
        <w:rPr>
          <w:rFonts w:asciiTheme="majorBidi" w:eastAsia="BrowalliaNew" w:hAnsiTheme="majorBidi" w:cstheme="majorBidi"/>
          <w:spacing w:val="-4"/>
          <w:sz w:val="32"/>
          <w:szCs w:val="32"/>
        </w:rPr>
        <w:t>:</w:t>
      </w:r>
      <w:r w:rsidR="00E3301A">
        <w:rPr>
          <w:rFonts w:asciiTheme="majorBidi" w:eastAsia="BrowalliaNew" w:hAnsiTheme="majorBidi" w:cstheme="majorBidi"/>
          <w:spacing w:val="-4"/>
          <w:sz w:val="32"/>
          <w:szCs w:val="32"/>
        </w:rPr>
        <w:t xml:space="preserve"> </w:t>
      </w:r>
      <w:r w:rsidRPr="008615C4">
        <w:rPr>
          <w:rFonts w:asciiTheme="majorBidi" w:eastAsia="BrowalliaNew" w:hAnsiTheme="majorBidi" w:cstheme="majorBidi"/>
          <w:spacing w:val="-4"/>
          <w:sz w:val="32"/>
          <w:szCs w:val="32"/>
          <w:cs/>
        </w:rPr>
        <w:t>ตักสิลาการพิมพ์</w:t>
      </w:r>
      <w:r w:rsidR="002E49C9" w:rsidRPr="008615C4">
        <w:rPr>
          <w:rFonts w:asciiTheme="majorBidi" w:eastAsia="BrowalliaNew" w:hAnsiTheme="majorBidi" w:cstheme="majorBidi"/>
          <w:spacing w:val="-4"/>
          <w:sz w:val="32"/>
          <w:szCs w:val="32"/>
          <w:cs/>
        </w:rPr>
        <w:t>.</w:t>
      </w:r>
    </w:p>
    <w:p w:rsidR="002C7FF8" w:rsidRPr="00FA7EE1" w:rsidRDefault="002C7FF8" w:rsidP="009D5CE9">
      <w:pPr>
        <w:tabs>
          <w:tab w:val="left" w:pos="576"/>
        </w:tabs>
        <w:rPr>
          <w:rFonts w:asciiTheme="majorBidi" w:eastAsia="BrowalliaNew" w:hAnsiTheme="majorBidi" w:cstheme="majorBidi"/>
          <w:sz w:val="32"/>
          <w:szCs w:val="32"/>
          <w:cs/>
        </w:rPr>
      </w:pPr>
      <w:r w:rsidRPr="00FA7EE1">
        <w:rPr>
          <w:rFonts w:asciiTheme="majorBidi" w:eastAsia="BrowalliaNew" w:hAnsiTheme="majorBidi" w:cstheme="majorBidi"/>
          <w:sz w:val="32"/>
          <w:szCs w:val="32"/>
          <w:cs/>
        </w:rPr>
        <w:t xml:space="preserve">ไพศาล หวังพานิช. (2554). </w:t>
      </w:r>
      <w:r w:rsidRPr="008615C4">
        <w:rPr>
          <w:rFonts w:asciiTheme="majorBidi" w:eastAsia="BrowalliaNew" w:hAnsiTheme="majorBidi" w:cstheme="majorBidi"/>
          <w:i/>
          <w:iCs/>
          <w:sz w:val="32"/>
          <w:szCs w:val="32"/>
          <w:cs/>
        </w:rPr>
        <w:t>การวัดผลการศึกษา.</w:t>
      </w:r>
      <w:r w:rsidRPr="00FA7EE1">
        <w:rPr>
          <w:rFonts w:asciiTheme="majorBidi" w:eastAsia="BrowalliaNew" w:hAnsiTheme="majorBidi" w:cstheme="majorBidi"/>
          <w:b/>
          <w:bCs/>
          <w:sz w:val="32"/>
          <w:szCs w:val="32"/>
          <w:cs/>
        </w:rPr>
        <w:t xml:space="preserve"> </w:t>
      </w:r>
      <w:r w:rsidRPr="00FA7EE1">
        <w:rPr>
          <w:rFonts w:asciiTheme="majorBidi" w:eastAsia="BrowalliaNew" w:hAnsiTheme="majorBidi" w:cstheme="majorBidi"/>
          <w:sz w:val="32"/>
          <w:szCs w:val="32"/>
          <w:cs/>
        </w:rPr>
        <w:t xml:space="preserve">กรุงเทพฯ </w:t>
      </w:r>
      <w:r w:rsidRPr="00FA7EE1">
        <w:rPr>
          <w:rFonts w:asciiTheme="majorBidi" w:eastAsia="BrowalliaNew" w:hAnsiTheme="majorBidi" w:cstheme="majorBidi"/>
          <w:sz w:val="32"/>
          <w:szCs w:val="32"/>
        </w:rPr>
        <w:t xml:space="preserve">: </w:t>
      </w:r>
      <w:r w:rsidRPr="00FA7EE1">
        <w:rPr>
          <w:rFonts w:asciiTheme="majorBidi" w:eastAsia="BrowalliaNew" w:hAnsiTheme="majorBidi" w:cstheme="majorBidi"/>
          <w:sz w:val="32"/>
          <w:szCs w:val="32"/>
          <w:cs/>
        </w:rPr>
        <w:t>ไทยวัฒนาพานิช.</w:t>
      </w:r>
      <w:r w:rsidRPr="00FA7EE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C80F91" w:rsidRPr="00FA7EE1">
        <w:rPr>
          <w:rFonts w:asciiTheme="majorBidi" w:eastAsia="BrowalliaNew" w:hAnsiTheme="majorBidi" w:cstheme="majorBidi"/>
          <w:sz w:val="32"/>
          <w:szCs w:val="32"/>
        </w:rPr>
        <w:t xml:space="preserve"> </w:t>
      </w:r>
    </w:p>
    <w:p w:rsidR="00024B7E" w:rsidRPr="00FA7EE1" w:rsidRDefault="00B309B7" w:rsidP="009D5CE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FA7EE1">
        <w:rPr>
          <w:rFonts w:asciiTheme="majorBidi" w:hAnsiTheme="majorBidi" w:cstheme="majorBidi"/>
          <w:sz w:val="32"/>
          <w:szCs w:val="32"/>
          <w:cs/>
        </w:rPr>
        <w:t>ยุพิน</w:t>
      </w:r>
      <w:proofErr w:type="spellEnd"/>
      <w:r w:rsidRPr="00FA7EE1">
        <w:rPr>
          <w:rFonts w:asciiTheme="majorBidi" w:hAnsiTheme="majorBidi" w:cstheme="majorBidi"/>
          <w:sz w:val="32"/>
          <w:szCs w:val="32"/>
          <w:cs/>
        </w:rPr>
        <w:t xml:space="preserve"> พิพิธกุล.</w:t>
      </w:r>
      <w:r w:rsidR="008615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827FF" w:rsidRPr="00FA7EE1">
        <w:rPr>
          <w:rFonts w:asciiTheme="majorBidi" w:hAnsiTheme="majorBidi" w:cstheme="majorBidi"/>
          <w:sz w:val="32"/>
          <w:szCs w:val="32"/>
          <w:cs/>
        </w:rPr>
        <w:t>(</w:t>
      </w:r>
      <w:r w:rsidR="00E827FF" w:rsidRPr="00FA7EE1">
        <w:rPr>
          <w:rFonts w:asciiTheme="majorBidi" w:hAnsiTheme="majorBidi" w:cstheme="majorBidi"/>
          <w:sz w:val="32"/>
          <w:szCs w:val="32"/>
        </w:rPr>
        <w:t>2547</w:t>
      </w:r>
      <w:r w:rsidR="00E827FF" w:rsidRPr="00FA7EE1">
        <w:rPr>
          <w:rFonts w:asciiTheme="majorBidi" w:hAnsiTheme="majorBidi" w:cstheme="majorBidi"/>
          <w:sz w:val="32"/>
          <w:szCs w:val="32"/>
          <w:cs/>
        </w:rPr>
        <w:t>)</w:t>
      </w:r>
      <w:r w:rsidR="008615C4">
        <w:rPr>
          <w:rFonts w:asciiTheme="majorBidi" w:hAnsiTheme="majorBidi" w:cstheme="majorBidi" w:hint="cs"/>
          <w:sz w:val="32"/>
          <w:szCs w:val="32"/>
          <w:cs/>
        </w:rPr>
        <w:t>.</w:t>
      </w:r>
      <w:r w:rsidRPr="00FA7E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615C4">
        <w:rPr>
          <w:rFonts w:asciiTheme="majorBidi" w:hAnsiTheme="majorBidi" w:cstheme="majorBidi"/>
          <w:i/>
          <w:iCs/>
          <w:sz w:val="32"/>
          <w:szCs w:val="32"/>
          <w:cs/>
        </w:rPr>
        <w:t>การเรียนการสอนคณิตศาสตร์</w:t>
      </w:r>
      <w:r w:rsidRPr="008615C4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FA7EE1">
        <w:rPr>
          <w:rFonts w:asciiTheme="majorBidi" w:hAnsiTheme="majorBidi" w:cstheme="majorBidi"/>
          <w:sz w:val="32"/>
          <w:szCs w:val="32"/>
        </w:rPr>
        <w:t xml:space="preserve"> </w:t>
      </w:r>
      <w:r w:rsidRPr="00FA7EE1">
        <w:rPr>
          <w:rFonts w:asciiTheme="majorBidi" w:hAnsiTheme="majorBidi" w:cstheme="majorBidi"/>
          <w:sz w:val="32"/>
          <w:szCs w:val="32"/>
          <w:cs/>
        </w:rPr>
        <w:t>กรุงเทพฯ : บพิธการพิมพ์</w:t>
      </w:r>
      <w:r w:rsidR="00E827FF" w:rsidRPr="00FA7EE1">
        <w:rPr>
          <w:rFonts w:asciiTheme="majorBidi" w:hAnsiTheme="majorBidi" w:cstheme="majorBidi"/>
          <w:sz w:val="32"/>
          <w:szCs w:val="32"/>
        </w:rPr>
        <w:t>.</w:t>
      </w:r>
    </w:p>
    <w:p w:rsidR="00B309B7" w:rsidRPr="00FA7EE1" w:rsidRDefault="00B309B7" w:rsidP="009D5CE9">
      <w:pPr>
        <w:pStyle w:val="Default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FA7EE1">
        <w:rPr>
          <w:rFonts w:asciiTheme="majorBidi" w:hAnsiTheme="majorBidi" w:cstheme="majorBidi"/>
          <w:sz w:val="32"/>
          <w:szCs w:val="32"/>
          <w:cs/>
        </w:rPr>
        <w:t>ระ</w:t>
      </w:r>
      <w:proofErr w:type="spellStart"/>
      <w:r w:rsidRPr="00FA7EE1">
        <w:rPr>
          <w:rFonts w:asciiTheme="majorBidi" w:hAnsiTheme="majorBidi" w:cstheme="majorBidi"/>
          <w:sz w:val="32"/>
          <w:szCs w:val="32"/>
          <w:cs/>
        </w:rPr>
        <w:t>พีพัฒน์</w:t>
      </w:r>
      <w:proofErr w:type="spellEnd"/>
      <w:r w:rsidRPr="00FA7EE1">
        <w:rPr>
          <w:rFonts w:asciiTheme="majorBidi" w:hAnsiTheme="majorBidi" w:cstheme="majorBidi"/>
          <w:sz w:val="32"/>
          <w:szCs w:val="32"/>
        </w:rPr>
        <w:t xml:space="preserve"> </w:t>
      </w:r>
      <w:r w:rsidRPr="00FA7EE1">
        <w:rPr>
          <w:rFonts w:asciiTheme="majorBidi" w:hAnsiTheme="majorBidi" w:cstheme="majorBidi"/>
          <w:sz w:val="32"/>
          <w:szCs w:val="32"/>
          <w:cs/>
        </w:rPr>
        <w:t>แก้วอ่ำ</w:t>
      </w:r>
      <w:r w:rsidRPr="00FA7EE1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FA7EE1">
        <w:rPr>
          <w:rFonts w:asciiTheme="majorBidi" w:hAnsiTheme="majorBidi" w:cstheme="majorBidi"/>
          <w:sz w:val="32"/>
          <w:szCs w:val="32"/>
        </w:rPr>
        <w:t>(2553).</w:t>
      </w:r>
      <w:r w:rsidR="008615C4">
        <w:rPr>
          <w:rFonts w:asciiTheme="majorBidi" w:hAnsiTheme="majorBidi" w:cstheme="majorBidi"/>
          <w:sz w:val="32"/>
          <w:szCs w:val="32"/>
        </w:rPr>
        <w:t xml:space="preserve"> </w:t>
      </w:r>
      <w:r w:rsidRPr="008615C4">
        <w:rPr>
          <w:rFonts w:asciiTheme="majorBidi" w:hAnsiTheme="majorBidi" w:cstheme="majorBidi"/>
          <w:i/>
          <w:iCs/>
          <w:sz w:val="32"/>
          <w:szCs w:val="32"/>
          <w:cs/>
        </w:rPr>
        <w:t>กิจกรรมการเรียนการสอนที่เน้นการให้เหตุผลทางคณิตศาสตร์</w:t>
      </w:r>
      <w:r w:rsidRPr="008615C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8615C4">
        <w:rPr>
          <w:rFonts w:asciiTheme="majorBidi" w:hAnsiTheme="majorBidi" w:cstheme="majorBidi"/>
          <w:i/>
          <w:iCs/>
          <w:sz w:val="32"/>
          <w:szCs w:val="32"/>
          <w:cs/>
        </w:rPr>
        <w:t>เรื่อง</w:t>
      </w:r>
      <w:r w:rsidRPr="008615C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8615C4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8615C4">
        <w:rPr>
          <w:rFonts w:asciiTheme="majorBidi" w:hAnsiTheme="majorBidi" w:cstheme="majorBidi"/>
          <w:i/>
          <w:iCs/>
          <w:sz w:val="32"/>
          <w:szCs w:val="32"/>
          <w:cs/>
        </w:rPr>
        <w:tab/>
        <w:t>ความน่าจะเป็น</w:t>
      </w:r>
      <w:r w:rsidRPr="008615C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8615C4">
        <w:rPr>
          <w:rFonts w:asciiTheme="majorBidi" w:hAnsiTheme="majorBidi" w:cstheme="majorBidi"/>
          <w:i/>
          <w:iCs/>
          <w:sz w:val="32"/>
          <w:szCs w:val="32"/>
          <w:cs/>
        </w:rPr>
        <w:t>สำหรับนักเรียนชั้นมัธยมศึกษาปีที่</w:t>
      </w:r>
      <w:r w:rsidRPr="008615C4">
        <w:rPr>
          <w:rFonts w:asciiTheme="majorBidi" w:hAnsiTheme="majorBidi" w:cstheme="majorBidi"/>
          <w:i/>
          <w:iCs/>
          <w:sz w:val="32"/>
          <w:szCs w:val="32"/>
        </w:rPr>
        <w:t xml:space="preserve"> 3.</w:t>
      </w:r>
      <w:proofErr w:type="gramEnd"/>
      <w:r w:rsidRPr="00FA7EE1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8615C4">
        <w:rPr>
          <w:rFonts w:asciiTheme="majorBidi" w:hAnsiTheme="majorBidi" w:cstheme="majorBidi"/>
          <w:sz w:val="32"/>
          <w:szCs w:val="32"/>
        </w:rPr>
        <w:t>(</w:t>
      </w:r>
      <w:r w:rsidRPr="00FA7EE1">
        <w:rPr>
          <w:rFonts w:asciiTheme="majorBidi" w:hAnsiTheme="majorBidi" w:cstheme="majorBidi"/>
          <w:sz w:val="32"/>
          <w:szCs w:val="32"/>
          <w:cs/>
        </w:rPr>
        <w:t>ปริญญานิพนธ์การศึกษามหาบัณฑิต</w:t>
      </w:r>
      <w:r w:rsidR="008615C4">
        <w:rPr>
          <w:rFonts w:asciiTheme="majorBidi" w:hAnsiTheme="majorBidi" w:cstheme="majorBidi" w:hint="cs"/>
          <w:sz w:val="32"/>
          <w:szCs w:val="32"/>
          <w:cs/>
        </w:rPr>
        <w:t>)</w:t>
      </w:r>
      <w:r w:rsidR="00E3301A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FA7EE1">
        <w:rPr>
          <w:rFonts w:asciiTheme="majorBidi" w:hAnsiTheme="majorBidi" w:cstheme="majorBidi"/>
          <w:sz w:val="32"/>
          <w:szCs w:val="32"/>
        </w:rPr>
        <w:t xml:space="preserve"> </w:t>
      </w:r>
      <w:r w:rsidR="008615C4">
        <w:rPr>
          <w:rFonts w:asciiTheme="majorBidi" w:hAnsiTheme="majorBidi" w:cstheme="majorBidi" w:hint="cs"/>
          <w:sz w:val="32"/>
          <w:szCs w:val="32"/>
          <w:cs/>
        </w:rPr>
        <w:tab/>
      </w:r>
      <w:r w:rsidRPr="00FA7EE1">
        <w:rPr>
          <w:rFonts w:asciiTheme="majorBidi" w:hAnsiTheme="majorBidi" w:cstheme="majorBidi"/>
          <w:sz w:val="32"/>
          <w:szCs w:val="32"/>
          <w:cs/>
        </w:rPr>
        <w:t>มหาวิทยาลัยศรีนครินทรวิ</w:t>
      </w:r>
      <w:proofErr w:type="spellStart"/>
      <w:r w:rsidRPr="00FA7EE1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FA7EE1">
        <w:rPr>
          <w:rFonts w:asciiTheme="majorBidi" w:hAnsiTheme="majorBidi" w:cstheme="majorBidi"/>
          <w:sz w:val="32"/>
          <w:szCs w:val="32"/>
        </w:rPr>
        <w:t xml:space="preserve">. </w:t>
      </w:r>
    </w:p>
    <w:p w:rsidR="00CC0DFA" w:rsidRPr="00FA7EE1" w:rsidRDefault="00CC0DFA" w:rsidP="009D5CE9">
      <w:pPr>
        <w:tabs>
          <w:tab w:val="left" w:pos="576"/>
        </w:tabs>
        <w:autoSpaceDE w:val="0"/>
        <w:autoSpaceDN w:val="0"/>
        <w:adjustRightInd w:val="0"/>
        <w:rPr>
          <w:rFonts w:asciiTheme="majorBidi" w:eastAsia="BrowalliaNew" w:hAnsiTheme="majorBidi" w:cstheme="majorBidi"/>
          <w:sz w:val="32"/>
          <w:szCs w:val="32"/>
        </w:rPr>
      </w:pPr>
      <w:proofErr w:type="spellStart"/>
      <w:r w:rsidRPr="00FA7EE1">
        <w:rPr>
          <w:rFonts w:asciiTheme="majorBidi" w:eastAsia="BrowalliaNew" w:hAnsiTheme="majorBidi" w:cstheme="majorBidi"/>
          <w:sz w:val="32"/>
          <w:szCs w:val="32"/>
          <w:cs/>
        </w:rPr>
        <w:t>รวีวรรณ</w:t>
      </w:r>
      <w:proofErr w:type="spellEnd"/>
      <w:r w:rsidR="00B2488A" w:rsidRPr="00FA7EE1">
        <w:rPr>
          <w:rFonts w:asciiTheme="majorBidi" w:eastAsia="BrowalliaNew" w:hAnsiTheme="majorBidi" w:cstheme="majorBidi"/>
          <w:sz w:val="32"/>
          <w:szCs w:val="32"/>
          <w:cs/>
        </w:rPr>
        <w:t xml:space="preserve"> แทนอิสระและนารี วงศ์สิโรจน์สกุล. (25</w:t>
      </w:r>
      <w:r w:rsidR="00B2488A" w:rsidRPr="00FA7EE1">
        <w:rPr>
          <w:rFonts w:asciiTheme="majorBidi" w:eastAsia="BrowalliaNew" w:hAnsiTheme="majorBidi" w:cstheme="majorBidi"/>
          <w:sz w:val="32"/>
          <w:szCs w:val="32"/>
        </w:rPr>
        <w:t>54</w:t>
      </w:r>
      <w:r w:rsidRPr="00FA7EE1">
        <w:rPr>
          <w:rFonts w:asciiTheme="majorBidi" w:eastAsia="BrowalliaNew" w:hAnsiTheme="majorBidi" w:cstheme="majorBidi"/>
          <w:sz w:val="32"/>
          <w:szCs w:val="32"/>
          <w:cs/>
        </w:rPr>
        <w:t xml:space="preserve">). </w:t>
      </w:r>
      <w:r w:rsidR="00B2488A" w:rsidRPr="008615C4">
        <w:rPr>
          <w:rFonts w:asciiTheme="majorBidi" w:eastAsia="BrowalliaNew" w:hAnsiTheme="majorBidi" w:cstheme="majorBidi"/>
          <w:i/>
          <w:iCs/>
          <w:sz w:val="32"/>
          <w:szCs w:val="32"/>
          <w:cs/>
        </w:rPr>
        <w:t>การจัดประสบการณ์เรียนรู้คณิตศาสตร์</w:t>
      </w:r>
      <w:r w:rsidRPr="008615C4">
        <w:rPr>
          <w:rFonts w:asciiTheme="majorBidi" w:eastAsia="BrowalliaNew" w:hAnsiTheme="majorBidi" w:cstheme="majorBidi"/>
          <w:i/>
          <w:iCs/>
          <w:sz w:val="32"/>
          <w:szCs w:val="32"/>
          <w:cs/>
        </w:rPr>
        <w:t>.</w:t>
      </w:r>
      <w:r w:rsidRPr="00FA7EE1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E3301A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B2488A" w:rsidRPr="00FA7EE1">
        <w:rPr>
          <w:rFonts w:asciiTheme="majorBidi" w:eastAsia="BrowalliaNew" w:hAnsiTheme="majorBidi" w:cstheme="majorBidi"/>
          <w:sz w:val="32"/>
          <w:szCs w:val="32"/>
          <w:cs/>
        </w:rPr>
        <w:t>นนทบุรี</w:t>
      </w:r>
      <w:r w:rsidRPr="00FA7EE1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Pr="00FA7EE1">
        <w:rPr>
          <w:rFonts w:asciiTheme="majorBidi" w:eastAsia="BrowalliaNew" w:hAnsiTheme="majorBidi" w:cstheme="majorBidi"/>
          <w:sz w:val="32"/>
          <w:szCs w:val="32"/>
        </w:rPr>
        <w:t>:</w:t>
      </w:r>
      <w:r w:rsidRPr="00FA7EE1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B2488A" w:rsidRPr="00FA7EE1">
        <w:rPr>
          <w:rFonts w:asciiTheme="majorBidi" w:eastAsia="BrowalliaNew" w:hAnsiTheme="majorBidi" w:cstheme="majorBidi"/>
          <w:sz w:val="32"/>
          <w:szCs w:val="32"/>
          <w:cs/>
        </w:rPr>
        <w:t>มหาวิทยาลัยสุโขทัย</w:t>
      </w:r>
      <w:proofErr w:type="spellStart"/>
      <w:r w:rsidR="00B2488A" w:rsidRPr="00FA7EE1">
        <w:rPr>
          <w:rFonts w:asciiTheme="majorBidi" w:eastAsia="BrowalliaNew" w:hAnsiTheme="majorBidi" w:cstheme="majorBidi"/>
          <w:sz w:val="32"/>
          <w:szCs w:val="32"/>
          <w:cs/>
        </w:rPr>
        <w:t>ธรรมธิ</w:t>
      </w:r>
      <w:proofErr w:type="spellEnd"/>
      <w:r w:rsidR="00B2488A" w:rsidRPr="00FA7EE1">
        <w:rPr>
          <w:rFonts w:asciiTheme="majorBidi" w:eastAsia="BrowalliaNew" w:hAnsiTheme="majorBidi" w:cstheme="majorBidi"/>
          <w:sz w:val="32"/>
          <w:szCs w:val="32"/>
          <w:cs/>
        </w:rPr>
        <w:t>ราช.</w:t>
      </w:r>
    </w:p>
    <w:p w:rsidR="00B309B7" w:rsidRPr="00FA7EE1" w:rsidRDefault="00B309B7" w:rsidP="009D5CE9">
      <w:pPr>
        <w:pStyle w:val="Default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FA7EE1">
        <w:rPr>
          <w:rFonts w:asciiTheme="majorBidi" w:hAnsiTheme="majorBidi" w:cstheme="majorBidi"/>
          <w:sz w:val="32"/>
          <w:szCs w:val="32"/>
          <w:cs/>
        </w:rPr>
        <w:t>โรงเรียนสาธิตมหาวิทยาลัยราช</w:t>
      </w:r>
      <w:proofErr w:type="spellStart"/>
      <w:r w:rsidRPr="00FA7EE1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FA7EE1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Pr="00FA7EE1">
        <w:rPr>
          <w:rFonts w:asciiTheme="majorBidi" w:hAnsiTheme="majorBidi" w:cstheme="majorBidi"/>
          <w:sz w:val="32"/>
          <w:szCs w:val="32"/>
        </w:rPr>
        <w:t>.</w:t>
      </w:r>
      <w:r w:rsidR="00E3301A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FA7EE1">
        <w:rPr>
          <w:rFonts w:asciiTheme="majorBidi" w:hAnsiTheme="majorBidi" w:cstheme="majorBidi"/>
          <w:sz w:val="32"/>
          <w:szCs w:val="32"/>
        </w:rPr>
        <w:t>(2557).</w:t>
      </w:r>
      <w:r w:rsidRPr="00E3301A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3301A">
        <w:rPr>
          <w:rFonts w:asciiTheme="majorBidi" w:hAnsiTheme="majorBidi" w:cstheme="majorBidi"/>
          <w:i/>
          <w:iCs/>
          <w:sz w:val="32"/>
          <w:szCs w:val="32"/>
          <w:cs/>
        </w:rPr>
        <w:t>หลักสูตรการจัดกิจกรรมการเรียนรู้</w:t>
      </w:r>
      <w:r w:rsidRPr="00E3301A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3301A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E3301A">
        <w:rPr>
          <w:rFonts w:asciiTheme="majorBidi" w:hAnsiTheme="majorBidi" w:cstheme="majorBidi"/>
          <w:i/>
          <w:iCs/>
          <w:sz w:val="32"/>
          <w:szCs w:val="32"/>
          <w:cs/>
        </w:rPr>
        <w:tab/>
        <w:t>ระดับมัธยมศึกษาตอนต้น</w:t>
      </w:r>
      <w:r w:rsidRPr="00E3301A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E3301A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FA7EE1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E330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A7EE1">
        <w:rPr>
          <w:rFonts w:asciiTheme="majorBidi" w:hAnsiTheme="majorBidi" w:cstheme="majorBidi"/>
          <w:sz w:val="32"/>
          <w:szCs w:val="32"/>
        </w:rPr>
        <w:t xml:space="preserve">: </w:t>
      </w:r>
      <w:r w:rsidRPr="00FA7EE1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กลุ่มสาระการเรียนรู้คณิตศาสตร์</w:t>
      </w:r>
      <w:r w:rsidRPr="00FA7EE1">
        <w:rPr>
          <w:rFonts w:asciiTheme="majorBidi" w:hAnsiTheme="majorBidi" w:cstheme="majorBidi"/>
          <w:sz w:val="32"/>
          <w:szCs w:val="32"/>
        </w:rPr>
        <w:t xml:space="preserve"> </w:t>
      </w:r>
      <w:r w:rsidRPr="00FA7EE1">
        <w:rPr>
          <w:rFonts w:asciiTheme="majorBidi" w:hAnsiTheme="majorBidi" w:cstheme="majorBidi"/>
          <w:sz w:val="32"/>
          <w:szCs w:val="32"/>
          <w:cs/>
        </w:rPr>
        <w:t>โรงเรียนสาธิต</w:t>
      </w:r>
      <w:r w:rsidR="00E3301A">
        <w:rPr>
          <w:rFonts w:asciiTheme="majorBidi" w:hAnsiTheme="majorBidi" w:cstheme="majorBidi" w:hint="cs"/>
          <w:sz w:val="32"/>
          <w:szCs w:val="32"/>
          <w:cs/>
        </w:rPr>
        <w:tab/>
      </w:r>
      <w:r w:rsidRPr="00FA7EE1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FA7EE1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FA7EE1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Pr="00FA7EE1">
        <w:rPr>
          <w:rFonts w:asciiTheme="majorBidi" w:hAnsiTheme="majorBidi" w:cstheme="majorBidi"/>
          <w:sz w:val="32"/>
          <w:szCs w:val="32"/>
        </w:rPr>
        <w:t>.</w:t>
      </w:r>
    </w:p>
    <w:p w:rsidR="0066136D" w:rsidRPr="00FA7EE1" w:rsidRDefault="00E3301A" w:rsidP="009D5CE9">
      <w:pPr>
        <w:pStyle w:val="Default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u w:val="single"/>
        </w:rPr>
        <w:tab/>
      </w:r>
      <w:r w:rsidR="00B309B7" w:rsidRPr="00FA7EE1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="00B309B7" w:rsidRPr="00FA7EE1">
        <w:rPr>
          <w:rFonts w:asciiTheme="majorBidi" w:hAnsiTheme="majorBidi" w:cstheme="majorBidi"/>
          <w:sz w:val="32"/>
          <w:szCs w:val="32"/>
        </w:rPr>
        <w:t xml:space="preserve">(2557). </w:t>
      </w:r>
      <w:r w:rsidR="00B309B7" w:rsidRPr="00E3301A">
        <w:rPr>
          <w:rFonts w:asciiTheme="majorBidi" w:hAnsiTheme="majorBidi" w:cstheme="majorBidi"/>
          <w:i/>
          <w:iCs/>
          <w:sz w:val="32"/>
          <w:szCs w:val="32"/>
          <w:cs/>
        </w:rPr>
        <w:t>หลักสูตรกลุ่มสาระการเรียนรู้คณิตศาสตร์</w:t>
      </w:r>
      <w:r w:rsidR="00B309B7" w:rsidRPr="00E3301A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="00B309B7" w:rsidRPr="00FA7EE1">
        <w:rPr>
          <w:rFonts w:asciiTheme="majorBidi" w:hAnsiTheme="majorBidi" w:cstheme="majorBidi"/>
          <w:sz w:val="32"/>
          <w:szCs w:val="32"/>
        </w:rPr>
        <w:t xml:space="preserve"> </w:t>
      </w:r>
      <w:r w:rsidR="00B309B7" w:rsidRPr="00FA7EE1">
        <w:rPr>
          <w:rFonts w:asciiTheme="majorBidi" w:hAnsiTheme="majorBidi" w:cstheme="majorBidi"/>
          <w:sz w:val="32"/>
          <w:szCs w:val="32"/>
          <w:cs/>
        </w:rPr>
        <w:t>มหาสารคาม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309B7" w:rsidRPr="00FA7EE1">
        <w:rPr>
          <w:rFonts w:asciiTheme="majorBidi" w:hAnsiTheme="majorBidi" w:cstheme="majorBidi"/>
          <w:sz w:val="32"/>
          <w:szCs w:val="32"/>
        </w:rPr>
        <w:t xml:space="preserve">: </w:t>
      </w:r>
      <w:r w:rsidR="00B309B7" w:rsidRPr="00FA7EE1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309B7" w:rsidRPr="00FA7EE1">
        <w:rPr>
          <w:rFonts w:asciiTheme="majorBidi" w:hAnsiTheme="majorBidi" w:cstheme="majorBidi"/>
          <w:sz w:val="32"/>
          <w:szCs w:val="32"/>
          <w:cs/>
        </w:rPr>
        <w:t>คณิตศาสตร์</w:t>
      </w:r>
      <w:r w:rsidR="00B309B7" w:rsidRPr="00FA7EE1">
        <w:rPr>
          <w:rFonts w:asciiTheme="majorBidi" w:hAnsiTheme="majorBidi" w:cstheme="majorBidi"/>
          <w:sz w:val="32"/>
          <w:szCs w:val="32"/>
        </w:rPr>
        <w:t xml:space="preserve"> </w:t>
      </w:r>
      <w:r w:rsidR="00B309B7" w:rsidRPr="00FA7EE1">
        <w:rPr>
          <w:rFonts w:asciiTheme="majorBidi" w:hAnsiTheme="majorBidi" w:cstheme="majorBidi"/>
          <w:sz w:val="32"/>
          <w:szCs w:val="32"/>
          <w:cs/>
        </w:rPr>
        <w:t>โรงเรียนสาธิตมหาวิทยาลัยราช</w:t>
      </w:r>
      <w:proofErr w:type="spellStart"/>
      <w:r w:rsidR="00B309B7" w:rsidRPr="00FA7EE1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B309B7" w:rsidRPr="00FA7EE1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B309B7" w:rsidRPr="00FA7EE1">
        <w:rPr>
          <w:rFonts w:asciiTheme="majorBidi" w:hAnsiTheme="majorBidi" w:cstheme="majorBidi"/>
          <w:sz w:val="32"/>
          <w:szCs w:val="32"/>
        </w:rPr>
        <w:t>.</w:t>
      </w:r>
    </w:p>
    <w:p w:rsidR="00B309B7" w:rsidRPr="00FA7EE1" w:rsidRDefault="00B309B7" w:rsidP="009D5CE9">
      <w:pPr>
        <w:pStyle w:val="Bodytext31"/>
        <w:shd w:val="clear" w:color="auto" w:fill="auto"/>
        <w:tabs>
          <w:tab w:val="left" w:pos="576"/>
        </w:tabs>
        <w:spacing w:after="0" w:line="240" w:lineRule="auto"/>
        <w:ind w:firstLine="0"/>
        <w:rPr>
          <w:rStyle w:val="Bodytext3"/>
          <w:rFonts w:asciiTheme="majorBidi" w:hAnsiTheme="majorBidi" w:cstheme="majorBidi"/>
          <w:color w:val="000000"/>
          <w:sz w:val="32"/>
          <w:szCs w:val="32"/>
        </w:rPr>
      </w:pPr>
      <w:r w:rsidRPr="00FA7EE1">
        <w:rPr>
          <w:rStyle w:val="Bodytext3"/>
          <w:rFonts w:asciiTheme="majorBidi" w:hAnsiTheme="majorBidi" w:cstheme="majorBidi"/>
          <w:color w:val="000000"/>
          <w:sz w:val="32"/>
          <w:szCs w:val="32"/>
          <w:cs/>
        </w:rPr>
        <w:t xml:space="preserve">สถาบันส่งเสริมการสอนวิทยาศาสตร์และเทคโนโลยี. (2551). </w:t>
      </w:r>
      <w:r w:rsidRPr="00E3301A">
        <w:rPr>
          <w:rStyle w:val="Bodytext311pt2"/>
          <w:rFonts w:asciiTheme="majorBidi" w:hAnsiTheme="majorBidi" w:cstheme="majorBidi"/>
          <w:color w:val="000000"/>
          <w:sz w:val="32"/>
          <w:szCs w:val="32"/>
          <w:cs/>
        </w:rPr>
        <w:t>ทักษะ/กระบวนการทางคณิตศาสตร์.</w:t>
      </w:r>
      <w:r w:rsidRPr="00FA7EE1">
        <w:rPr>
          <w:rStyle w:val="Bodytext311pt2"/>
          <w:rFonts w:asciiTheme="majorBidi" w:hAnsiTheme="majorBidi" w:cstheme="majorBidi"/>
          <w:i w:val="0"/>
          <w:iCs w:val="0"/>
          <w:color w:val="000000"/>
          <w:sz w:val="32"/>
          <w:szCs w:val="32"/>
          <w:cs/>
        </w:rPr>
        <w:t xml:space="preserve"> </w:t>
      </w:r>
      <w:r w:rsidR="00E3301A">
        <w:rPr>
          <w:rStyle w:val="Bodytext3"/>
          <w:rFonts w:asciiTheme="majorBidi" w:hAnsiTheme="majorBidi" w:cstheme="majorBidi" w:hint="cs"/>
          <w:color w:val="000000"/>
          <w:sz w:val="32"/>
          <w:szCs w:val="32"/>
          <w:cs/>
        </w:rPr>
        <w:t xml:space="preserve">  </w:t>
      </w:r>
      <w:r w:rsidR="00E3301A">
        <w:rPr>
          <w:rStyle w:val="Bodytext3"/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E3301A">
        <w:rPr>
          <w:rStyle w:val="Bodytext3"/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FA7EE1">
        <w:rPr>
          <w:rStyle w:val="Bodytext3"/>
          <w:rFonts w:asciiTheme="majorBidi" w:hAnsiTheme="majorBidi" w:cstheme="majorBidi"/>
          <w:color w:val="000000"/>
          <w:sz w:val="32"/>
          <w:szCs w:val="32"/>
          <w:cs/>
        </w:rPr>
        <w:t>กรุงเทพ</w:t>
      </w:r>
      <w:r w:rsidR="00E3301A">
        <w:rPr>
          <w:rStyle w:val="Bodytext3"/>
          <w:rFonts w:asciiTheme="majorBidi" w:hAnsiTheme="majorBidi" w:cstheme="majorBidi" w:hint="cs"/>
          <w:color w:val="000000"/>
          <w:sz w:val="32"/>
          <w:szCs w:val="32"/>
          <w:cs/>
        </w:rPr>
        <w:t xml:space="preserve">ฯ </w:t>
      </w:r>
      <w:r w:rsidRPr="00FA7EE1">
        <w:rPr>
          <w:rStyle w:val="Bodytext3"/>
          <w:rFonts w:asciiTheme="majorBidi" w:hAnsiTheme="majorBidi" w:cstheme="majorBidi"/>
          <w:color w:val="000000"/>
          <w:sz w:val="32"/>
          <w:szCs w:val="32"/>
          <w:cs/>
        </w:rPr>
        <w:t xml:space="preserve">: </w:t>
      </w:r>
      <w:proofErr w:type="spellStart"/>
      <w:r w:rsidRPr="00FA7EE1">
        <w:rPr>
          <w:rStyle w:val="Bodytext3"/>
          <w:rFonts w:asciiTheme="majorBidi" w:hAnsiTheme="majorBidi" w:cstheme="majorBidi"/>
          <w:color w:val="000000"/>
          <w:sz w:val="32"/>
          <w:szCs w:val="32"/>
          <w:cs/>
        </w:rPr>
        <w:t>หจก</w:t>
      </w:r>
      <w:proofErr w:type="spellEnd"/>
      <w:r w:rsidRPr="00FA7EE1">
        <w:rPr>
          <w:rStyle w:val="Bodytext3"/>
          <w:rFonts w:asciiTheme="majorBidi" w:hAnsiTheme="majorBidi" w:cstheme="majorBidi"/>
          <w:color w:val="000000"/>
          <w:sz w:val="32"/>
          <w:szCs w:val="32"/>
          <w:cs/>
        </w:rPr>
        <w:t>. ส เจริญการพิมพ์.</w:t>
      </w:r>
    </w:p>
    <w:p w:rsidR="00FB6E2E" w:rsidRPr="00FA7EE1" w:rsidRDefault="00E3301A" w:rsidP="009D5CE9">
      <w:pPr>
        <w:pStyle w:val="Bodytext31"/>
        <w:shd w:val="clear" w:color="auto" w:fill="auto"/>
        <w:tabs>
          <w:tab w:val="left" w:pos="576"/>
        </w:tabs>
        <w:spacing w:after="0" w:line="240" w:lineRule="auto"/>
        <w:ind w:firstLine="0"/>
        <w:rPr>
          <w:rFonts w:asciiTheme="majorBidi" w:hAnsiTheme="majorBidi" w:cstheme="majorBidi"/>
          <w:sz w:val="32"/>
          <w:szCs w:val="32"/>
          <w:cs/>
        </w:rPr>
      </w:pPr>
      <w:r>
        <w:rPr>
          <w:rStyle w:val="Bodytext3"/>
          <w:rFonts w:asciiTheme="majorBidi" w:hAnsiTheme="majorBidi" w:cstheme="majorBidi"/>
          <w:color w:val="000000"/>
          <w:sz w:val="32"/>
          <w:szCs w:val="32"/>
          <w:u w:val="single"/>
        </w:rPr>
        <w:tab/>
      </w:r>
      <w:r w:rsidR="00FB6E2E" w:rsidRPr="00FA7EE1">
        <w:rPr>
          <w:rStyle w:val="Bodytext3"/>
          <w:rFonts w:asciiTheme="majorBidi" w:hAnsiTheme="majorBidi" w:cstheme="majorBidi"/>
          <w:color w:val="000000"/>
          <w:sz w:val="32"/>
          <w:szCs w:val="32"/>
        </w:rPr>
        <w:t>.</w:t>
      </w:r>
      <w:r>
        <w:rPr>
          <w:rStyle w:val="Bodytext3"/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gramStart"/>
      <w:r w:rsidR="00FB6E2E" w:rsidRPr="00FA7EE1">
        <w:rPr>
          <w:rFonts w:asciiTheme="majorBidi" w:hAnsiTheme="majorBidi" w:cstheme="majorBidi"/>
          <w:sz w:val="32"/>
          <w:szCs w:val="32"/>
        </w:rPr>
        <w:t>(2553</w:t>
      </w:r>
      <w:r w:rsidR="00FB6E2E" w:rsidRPr="00E3301A">
        <w:rPr>
          <w:rFonts w:asciiTheme="majorBidi" w:hAnsiTheme="majorBidi" w:cstheme="majorBidi"/>
          <w:sz w:val="32"/>
          <w:szCs w:val="32"/>
        </w:rPr>
        <w:t>).</w:t>
      </w:r>
      <w:r w:rsidRPr="00E330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B6E2E" w:rsidRPr="00E3301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ผลการประเมิน </w:t>
      </w:r>
      <w:r w:rsidR="00FB6E2E" w:rsidRPr="00E3301A">
        <w:rPr>
          <w:rFonts w:asciiTheme="majorBidi" w:hAnsiTheme="majorBidi" w:cstheme="majorBidi"/>
          <w:i/>
          <w:iCs/>
          <w:sz w:val="32"/>
          <w:szCs w:val="32"/>
        </w:rPr>
        <w:t xml:space="preserve">PISA 2009 </w:t>
      </w:r>
      <w:r w:rsidR="00FB6E2E" w:rsidRPr="00E3301A">
        <w:rPr>
          <w:rFonts w:asciiTheme="majorBidi" w:hAnsiTheme="majorBidi" w:cstheme="majorBidi"/>
          <w:i/>
          <w:iCs/>
          <w:sz w:val="32"/>
          <w:szCs w:val="32"/>
          <w:cs/>
        </w:rPr>
        <w:t>การอ่าน คณิตศาสตร์ และวิทยาศาสตร์ บทสรุปเพื่อ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FB6E2E" w:rsidRPr="00E3301A">
        <w:rPr>
          <w:rFonts w:asciiTheme="majorBidi" w:hAnsiTheme="majorBidi" w:cstheme="majorBidi"/>
          <w:i/>
          <w:iCs/>
          <w:sz w:val="32"/>
          <w:szCs w:val="32"/>
          <w:cs/>
        </w:rPr>
        <w:t>ผู้บริหาร.</w:t>
      </w:r>
      <w:proofErr w:type="gramEnd"/>
      <w:r w:rsidR="00FB6E2E" w:rsidRPr="00FA7EE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B6E2E" w:rsidRPr="00FA7EE1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FB6E2E" w:rsidRPr="00FA7EE1">
        <w:rPr>
          <w:rFonts w:asciiTheme="majorBidi" w:hAnsiTheme="majorBidi" w:cstheme="majorBidi"/>
          <w:sz w:val="32"/>
          <w:szCs w:val="32"/>
        </w:rPr>
        <w:t xml:space="preserve">: </w:t>
      </w:r>
      <w:r w:rsidR="00FB6E2E" w:rsidRPr="00FA7EE1">
        <w:rPr>
          <w:rFonts w:asciiTheme="majorBidi" w:hAnsiTheme="majorBidi" w:cstheme="majorBidi"/>
          <w:sz w:val="32"/>
          <w:szCs w:val="32"/>
          <w:cs/>
        </w:rPr>
        <w:t>อรุณการพิมพ์.</w:t>
      </w:r>
    </w:p>
    <w:p w:rsidR="00B309B7" w:rsidRPr="00FA7EE1" w:rsidRDefault="00B309B7" w:rsidP="009D5CE9">
      <w:pPr>
        <w:tabs>
          <w:tab w:val="left" w:pos="576"/>
        </w:tabs>
        <w:rPr>
          <w:rFonts w:asciiTheme="majorBidi" w:eastAsia="Calibri" w:hAnsiTheme="majorBidi" w:cstheme="majorBidi"/>
          <w:sz w:val="32"/>
          <w:szCs w:val="32"/>
        </w:rPr>
      </w:pPr>
      <w:r w:rsidRPr="00FA7EE1">
        <w:rPr>
          <w:rFonts w:asciiTheme="majorBidi" w:eastAsia="AngsanaNew" w:hAnsiTheme="majorBidi" w:cstheme="majorBidi"/>
          <w:sz w:val="32"/>
          <w:szCs w:val="32"/>
          <w:cs/>
        </w:rPr>
        <w:t>สถาบันทดสอบทางการศึกษาแห่งชาติ</w:t>
      </w:r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FA7EE1">
        <w:rPr>
          <w:rFonts w:asciiTheme="majorBidi" w:eastAsia="AngsanaNew" w:hAnsiTheme="majorBidi" w:cstheme="majorBidi"/>
          <w:sz w:val="32"/>
          <w:szCs w:val="32"/>
        </w:rPr>
        <w:t>2557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Pr="00FA7EE1">
        <w:rPr>
          <w:rFonts w:asciiTheme="majorBidi" w:eastAsia="AngsanaNew-Bold" w:hAnsiTheme="majorBidi" w:cstheme="majorBidi"/>
          <w:sz w:val="32"/>
          <w:szCs w:val="32"/>
        </w:rPr>
        <w:t>.</w:t>
      </w:r>
      <w:r w:rsidR="00E3301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</w:t>
      </w:r>
      <w:r w:rsidRPr="00E3301A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รายงานผลการทดสอบทางการศึกษาแห่งชาติ</w:t>
      </w:r>
      <w:r w:rsidR="0066136D" w:rsidRPr="00E3301A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ab/>
      </w:r>
      <w:r w:rsidRPr="00E3301A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ขั้นพื้นฐาน (</w:t>
      </w:r>
      <w:r w:rsidRPr="00E3301A">
        <w:rPr>
          <w:rFonts w:asciiTheme="majorBidi" w:eastAsia="AngsanaNew-Bold" w:hAnsiTheme="majorBidi" w:cstheme="majorBidi"/>
          <w:i/>
          <w:iCs/>
          <w:sz w:val="32"/>
          <w:szCs w:val="32"/>
        </w:rPr>
        <w:t xml:space="preserve">O-NET) </w:t>
      </w:r>
      <w:r w:rsidRPr="00E3301A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ชั้นประถมศึกษาปีที่</w:t>
      </w:r>
      <w:r w:rsidRPr="00E3301A">
        <w:rPr>
          <w:rFonts w:asciiTheme="majorBidi" w:eastAsia="AngsanaNew-Bold" w:hAnsiTheme="majorBidi" w:cstheme="majorBidi"/>
          <w:i/>
          <w:iCs/>
          <w:sz w:val="32"/>
          <w:szCs w:val="32"/>
        </w:rPr>
        <w:t xml:space="preserve"> 6.</w:t>
      </w:r>
      <w:r w:rsidRPr="00FA7EE1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E3301A">
        <w:rPr>
          <w:rFonts w:asciiTheme="majorBidi" w:eastAsia="AngsanaNew-Bold" w:hAnsiTheme="majorBidi" w:cstheme="majorBidi"/>
          <w:sz w:val="32"/>
          <w:szCs w:val="32"/>
          <w:cs/>
        </w:rPr>
        <w:t>กรุงเทพฯ</w:t>
      </w:r>
      <w:r w:rsidR="00E3301A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="00E3301A">
        <w:rPr>
          <w:rFonts w:asciiTheme="majorBidi" w:eastAsia="AngsanaNew-Bold" w:hAnsiTheme="majorBidi" w:cstheme="majorBidi"/>
          <w:sz w:val="32"/>
          <w:szCs w:val="32"/>
        </w:rPr>
        <w:t xml:space="preserve">: </w:t>
      </w:r>
      <w:r w:rsidRPr="00FA7EE1">
        <w:rPr>
          <w:rFonts w:asciiTheme="majorBidi" w:eastAsia="Calibri" w:hAnsiTheme="majorBidi" w:cstheme="majorBidi"/>
          <w:sz w:val="32"/>
          <w:szCs w:val="32"/>
          <w:cs/>
        </w:rPr>
        <w:t>สิริพร</w:t>
      </w:r>
      <w:r w:rsidR="00E3301A">
        <w:rPr>
          <w:rFonts w:asciiTheme="majorBidi" w:eastAsia="Calibri" w:hAnsiTheme="majorBidi" w:cstheme="majorBidi" w:hint="cs"/>
          <w:sz w:val="32"/>
          <w:szCs w:val="32"/>
          <w:cs/>
        </w:rPr>
        <w:t>.</w:t>
      </w:r>
      <w:r w:rsidRPr="00FA7EE1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</w:p>
    <w:p w:rsidR="00024B7E" w:rsidRPr="00FA7EE1" w:rsidRDefault="00024B7E" w:rsidP="009D5CE9">
      <w:pPr>
        <w:pStyle w:val="Bodytext31"/>
        <w:shd w:val="clear" w:color="auto" w:fill="auto"/>
        <w:tabs>
          <w:tab w:val="left" w:pos="576"/>
        </w:tabs>
        <w:spacing w:after="0" w:line="240" w:lineRule="auto"/>
        <w:ind w:left="709" w:hanging="709"/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</w:pPr>
      <w:r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>สมัย เหล่าวา</w:t>
      </w:r>
      <w:proofErr w:type="spellStart"/>
      <w:r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>นิชย์</w:t>
      </w:r>
      <w:proofErr w:type="spellEnd"/>
      <w:r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>. (2548).</w:t>
      </w:r>
      <w:r w:rsidR="00E3301A">
        <w:rPr>
          <w:rStyle w:val="Bodytext30"/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Pr="00E3301A">
        <w:rPr>
          <w:rStyle w:val="Bodytext30"/>
          <w:rFonts w:asciiTheme="majorBidi" w:hAnsiTheme="majorBidi" w:cstheme="majorBidi"/>
          <w:i/>
          <w:iCs/>
          <w:color w:val="000000"/>
          <w:sz w:val="32"/>
          <w:szCs w:val="32"/>
          <w:cs/>
        </w:rPr>
        <w:t>หลักและวิธีการของคณิตศาสตร์.</w:t>
      </w:r>
      <w:r w:rsidR="00E3301A">
        <w:rPr>
          <w:rStyle w:val="Bodytext30"/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>กรุงเทพ</w:t>
      </w:r>
      <w:r w:rsidR="00E3301A">
        <w:rPr>
          <w:rStyle w:val="Bodytext30"/>
          <w:rFonts w:asciiTheme="majorBidi" w:hAnsiTheme="majorBidi" w:cstheme="majorBidi" w:hint="cs"/>
          <w:color w:val="000000"/>
          <w:sz w:val="32"/>
          <w:szCs w:val="32"/>
          <w:cs/>
        </w:rPr>
        <w:t>ฯ</w:t>
      </w:r>
      <w:r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A7EE1">
        <w:rPr>
          <w:rStyle w:val="Bodytext30"/>
          <w:rFonts w:asciiTheme="majorBidi" w:hAnsiTheme="majorBidi" w:cstheme="majorBidi"/>
          <w:color w:val="000000"/>
          <w:sz w:val="32"/>
          <w:szCs w:val="32"/>
        </w:rPr>
        <w:t>:</w:t>
      </w:r>
      <w:r w:rsidR="0066136D"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 xml:space="preserve"> ภาควิชา</w:t>
      </w:r>
      <w:r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>คณิตศาสตร์.</w:t>
      </w:r>
    </w:p>
    <w:p w:rsidR="00024B7E" w:rsidRPr="00FA7EE1" w:rsidRDefault="00024B7E" w:rsidP="009D5CE9">
      <w:pPr>
        <w:pStyle w:val="Bodytext31"/>
        <w:shd w:val="clear" w:color="auto" w:fill="auto"/>
        <w:tabs>
          <w:tab w:val="left" w:pos="576"/>
        </w:tabs>
        <w:spacing w:after="0" w:line="240" w:lineRule="auto"/>
        <w:ind w:left="860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>สมวงษ์ แปลงประสพโชค. (2546</w:t>
      </w:r>
      <w:r w:rsidRPr="009D5CE9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>).</w:t>
      </w:r>
      <w:r w:rsidR="009D5CE9" w:rsidRPr="009D5CE9">
        <w:rPr>
          <w:rStyle w:val="Bodytext30"/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9D5CE9">
        <w:rPr>
          <w:rStyle w:val="Bodytext30"/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การให้เหตุผล.</w:t>
      </w:r>
      <w:r w:rsidR="009D5CE9">
        <w:rPr>
          <w:rStyle w:val="Bodytext30"/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Pr="009D5CE9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>กรุงเทพ</w:t>
      </w:r>
      <w:r w:rsidR="009D5CE9" w:rsidRPr="009D5CE9">
        <w:rPr>
          <w:rStyle w:val="Bodytext30"/>
          <w:rFonts w:asciiTheme="majorBidi" w:hAnsiTheme="majorBidi" w:cstheme="majorBidi" w:hint="cs"/>
          <w:color w:val="000000"/>
          <w:sz w:val="32"/>
          <w:szCs w:val="32"/>
          <w:cs/>
        </w:rPr>
        <w:t>ฯ</w:t>
      </w:r>
      <w:r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A7EE1">
        <w:rPr>
          <w:rStyle w:val="Bodytext30"/>
          <w:rFonts w:asciiTheme="majorBidi" w:hAnsiTheme="majorBidi" w:cstheme="majorBidi"/>
          <w:color w:val="000000"/>
          <w:sz w:val="32"/>
          <w:szCs w:val="32"/>
        </w:rPr>
        <w:t xml:space="preserve">: </w:t>
      </w:r>
      <w:r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>สถาบันราช</w:t>
      </w:r>
      <w:proofErr w:type="spellStart"/>
      <w:r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>ภัฏ</w:t>
      </w:r>
      <w:proofErr w:type="spellEnd"/>
      <w:r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>พระนคร.</w:t>
      </w:r>
    </w:p>
    <w:p w:rsidR="00662EB5" w:rsidRPr="00FA7EE1" w:rsidRDefault="00E827FF" w:rsidP="009D5CE9">
      <w:pPr>
        <w:pStyle w:val="Bodytext41"/>
        <w:shd w:val="clear" w:color="auto" w:fill="auto"/>
        <w:tabs>
          <w:tab w:val="left" w:pos="576"/>
        </w:tabs>
        <w:spacing w:line="240" w:lineRule="auto"/>
        <w:ind w:firstLine="0"/>
        <w:jc w:val="left"/>
        <w:rPr>
          <w:rFonts w:asciiTheme="majorBidi" w:hAnsiTheme="majorBidi" w:cstheme="majorBidi"/>
          <w:sz w:val="32"/>
          <w:szCs w:val="32"/>
        </w:rPr>
      </w:pPr>
      <w:r w:rsidRPr="00FA7EE1">
        <w:rPr>
          <w:rStyle w:val="Bodytext45"/>
          <w:rFonts w:asciiTheme="majorBidi" w:hAnsiTheme="majorBidi" w:cstheme="majorBidi"/>
          <w:color w:val="000000"/>
          <w:sz w:val="32"/>
          <w:szCs w:val="32"/>
          <w:cs/>
        </w:rPr>
        <w:t>สิริ</w:t>
      </w:r>
      <w:r w:rsidR="00662EB5" w:rsidRPr="00FA7EE1">
        <w:rPr>
          <w:rStyle w:val="Bodytext45"/>
          <w:rFonts w:asciiTheme="majorBidi" w:hAnsiTheme="majorBidi" w:cstheme="majorBidi"/>
          <w:color w:val="000000"/>
          <w:sz w:val="32"/>
          <w:szCs w:val="32"/>
          <w:cs/>
        </w:rPr>
        <w:t>พร ทิพย์</w:t>
      </w:r>
      <w:r w:rsidR="00662EB5" w:rsidRPr="00FA7EE1">
        <w:rPr>
          <w:rStyle w:val="Bodytext44"/>
          <w:rFonts w:asciiTheme="majorBidi" w:hAnsiTheme="majorBidi" w:cstheme="majorBidi"/>
          <w:color w:val="000000"/>
          <w:sz w:val="32"/>
          <w:szCs w:val="32"/>
          <w:cs/>
        </w:rPr>
        <w:t xml:space="preserve">คง. (2545). </w:t>
      </w:r>
      <w:r w:rsidR="00662EB5" w:rsidRPr="009D5CE9">
        <w:rPr>
          <w:rStyle w:val="Bodytext43"/>
          <w:rFonts w:asciiTheme="majorBidi" w:hAnsiTheme="majorBidi" w:cstheme="majorBidi"/>
          <w:i/>
          <w:iCs/>
          <w:color w:val="000000"/>
          <w:sz w:val="32"/>
          <w:szCs w:val="32"/>
          <w:u w:val="none"/>
          <w:cs/>
        </w:rPr>
        <w:t>หลักสูตรและการส</w:t>
      </w:r>
      <w:r w:rsidR="00662EB5" w:rsidRPr="009D5CE9">
        <w:rPr>
          <w:rStyle w:val="Bodytext44"/>
          <w:rFonts w:asciiTheme="majorBidi" w:hAnsiTheme="majorBidi" w:cstheme="majorBidi"/>
          <w:i/>
          <w:iCs/>
          <w:color w:val="000000"/>
          <w:sz w:val="32"/>
          <w:szCs w:val="32"/>
          <w:cs/>
        </w:rPr>
        <w:t>อ</w:t>
      </w:r>
      <w:r w:rsidR="00662EB5" w:rsidRPr="009D5CE9">
        <w:rPr>
          <w:rStyle w:val="Bodytext43"/>
          <w:rFonts w:asciiTheme="majorBidi" w:hAnsiTheme="majorBidi" w:cstheme="majorBidi"/>
          <w:i/>
          <w:iCs/>
          <w:color w:val="000000"/>
          <w:sz w:val="32"/>
          <w:szCs w:val="32"/>
          <w:u w:val="none"/>
          <w:cs/>
        </w:rPr>
        <w:t>นคณิตศาสตร์</w:t>
      </w:r>
      <w:r w:rsidR="00662EB5" w:rsidRPr="009D5CE9">
        <w:rPr>
          <w:rStyle w:val="Bodytext44"/>
          <w:rFonts w:asciiTheme="majorBidi" w:hAnsiTheme="majorBidi" w:cstheme="majorBidi"/>
          <w:i/>
          <w:iCs/>
          <w:color w:val="000000"/>
          <w:sz w:val="32"/>
          <w:szCs w:val="32"/>
          <w:cs/>
        </w:rPr>
        <w:t>.</w:t>
      </w:r>
      <w:r w:rsidR="00662EB5" w:rsidRPr="00FA7EE1">
        <w:rPr>
          <w:rStyle w:val="Bodytext44"/>
          <w:rFonts w:asciiTheme="majorBidi" w:hAnsiTheme="majorBidi" w:cstheme="majorBidi"/>
          <w:color w:val="000000"/>
          <w:sz w:val="32"/>
          <w:szCs w:val="32"/>
          <w:cs/>
        </w:rPr>
        <w:t xml:space="preserve"> กรุงเทพฯ </w:t>
      </w:r>
      <w:r w:rsidR="00662EB5" w:rsidRPr="00FA7EE1">
        <w:rPr>
          <w:rStyle w:val="Bodytext44"/>
          <w:rFonts w:asciiTheme="majorBidi" w:hAnsiTheme="majorBidi" w:cstheme="majorBidi"/>
          <w:color w:val="000000"/>
          <w:sz w:val="32"/>
          <w:szCs w:val="32"/>
        </w:rPr>
        <w:t>:</w:t>
      </w:r>
      <w:r w:rsidR="00662EB5" w:rsidRPr="00FA7EE1">
        <w:rPr>
          <w:rStyle w:val="Bodytext44"/>
          <w:rFonts w:asciiTheme="majorBidi" w:hAnsiTheme="majorBidi" w:cstheme="majorBidi"/>
          <w:color w:val="000000"/>
          <w:sz w:val="32"/>
          <w:szCs w:val="32"/>
          <w:cs/>
        </w:rPr>
        <w:t xml:space="preserve"> บริษัท</w:t>
      </w:r>
      <w:r w:rsidR="00662EB5" w:rsidRPr="00FA7EE1">
        <w:rPr>
          <w:rStyle w:val="Bodytext45"/>
          <w:rFonts w:asciiTheme="majorBidi" w:hAnsiTheme="majorBidi" w:cstheme="majorBidi"/>
          <w:color w:val="000000"/>
          <w:sz w:val="32"/>
          <w:szCs w:val="32"/>
          <w:cs/>
        </w:rPr>
        <w:t>พัฒนาคุณภาพ</w:t>
      </w:r>
      <w:r w:rsidR="009D5CE9">
        <w:rPr>
          <w:rStyle w:val="Bodytext44"/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62EB5" w:rsidRPr="00FA7EE1">
        <w:rPr>
          <w:rStyle w:val="Bodytext44"/>
          <w:rFonts w:asciiTheme="majorBidi" w:hAnsiTheme="majorBidi" w:cstheme="majorBidi"/>
          <w:color w:val="000000"/>
          <w:sz w:val="32"/>
          <w:szCs w:val="32"/>
          <w:cs/>
        </w:rPr>
        <w:t>วิชาการ (</w:t>
      </w:r>
      <w:proofErr w:type="spellStart"/>
      <w:r w:rsidR="00662EB5" w:rsidRPr="00FA7EE1">
        <w:rPr>
          <w:rStyle w:val="Bodytext44"/>
          <w:rFonts w:asciiTheme="majorBidi" w:hAnsiTheme="majorBidi" w:cstheme="majorBidi"/>
          <w:color w:val="000000"/>
          <w:sz w:val="32"/>
          <w:szCs w:val="32"/>
          <w:cs/>
        </w:rPr>
        <w:t>พว</w:t>
      </w:r>
      <w:proofErr w:type="spellEnd"/>
      <w:r w:rsidR="00662EB5" w:rsidRPr="00FA7EE1">
        <w:rPr>
          <w:rStyle w:val="Bodytext44"/>
          <w:rFonts w:asciiTheme="majorBidi" w:hAnsiTheme="majorBidi" w:cstheme="majorBidi"/>
          <w:color w:val="000000"/>
          <w:sz w:val="32"/>
          <w:szCs w:val="32"/>
          <w:cs/>
        </w:rPr>
        <w:t>.).</w:t>
      </w:r>
    </w:p>
    <w:p w:rsidR="009C1949" w:rsidRPr="00FA7EE1" w:rsidRDefault="009C1949" w:rsidP="009D5CE9">
      <w:pPr>
        <w:tabs>
          <w:tab w:val="left" w:pos="576"/>
        </w:tabs>
        <w:rPr>
          <w:rFonts w:asciiTheme="majorBidi" w:eastAsia="BrowalliaNew" w:hAnsiTheme="majorBidi" w:cstheme="majorBidi"/>
          <w:sz w:val="32"/>
          <w:szCs w:val="32"/>
          <w:cs/>
        </w:rPr>
      </w:pPr>
      <w:r w:rsidRPr="00FA7EE1">
        <w:rPr>
          <w:rFonts w:asciiTheme="majorBidi" w:eastAsia="BrowalliaNew" w:hAnsiTheme="majorBidi" w:cstheme="majorBidi"/>
          <w:sz w:val="32"/>
          <w:szCs w:val="32"/>
          <w:cs/>
        </w:rPr>
        <w:lastRenderedPageBreak/>
        <w:t xml:space="preserve">อรัญ ซุยกระเดื่อง. </w:t>
      </w:r>
      <w:proofErr w:type="gramStart"/>
      <w:r w:rsidRPr="00FA7EE1">
        <w:rPr>
          <w:rFonts w:asciiTheme="majorBidi" w:eastAsia="BrowalliaNew" w:hAnsiTheme="majorBidi" w:cstheme="majorBidi"/>
          <w:sz w:val="32"/>
          <w:szCs w:val="32"/>
        </w:rPr>
        <w:t>(2557).</w:t>
      </w:r>
      <w:r w:rsidR="005E5F19" w:rsidRPr="00FA7EE1">
        <w:rPr>
          <w:rFonts w:asciiTheme="majorBidi" w:eastAsia="BrowalliaNew" w:hAnsiTheme="majorBidi" w:cstheme="majorBidi"/>
          <w:b/>
          <w:bCs/>
          <w:sz w:val="32"/>
          <w:szCs w:val="32"/>
          <w:cs/>
        </w:rPr>
        <w:t xml:space="preserve"> </w:t>
      </w:r>
      <w:r w:rsidRPr="009D5CE9">
        <w:rPr>
          <w:rFonts w:asciiTheme="majorBidi" w:eastAsia="BrowalliaNew" w:hAnsiTheme="majorBidi" w:cstheme="majorBidi"/>
          <w:i/>
          <w:iCs/>
          <w:sz w:val="32"/>
          <w:szCs w:val="32"/>
          <w:cs/>
        </w:rPr>
        <w:t>เอกสารประกอบการสอนวิชา การวิจัยทางการศึกษา.</w:t>
      </w:r>
      <w:proofErr w:type="gramEnd"/>
      <w:r w:rsidR="009D5CE9">
        <w:rPr>
          <w:rFonts w:asciiTheme="majorBidi" w:eastAsia="BrowalliaNew" w:hAnsiTheme="majorBidi" w:cstheme="majorBidi" w:hint="cs"/>
          <w:i/>
          <w:iCs/>
          <w:sz w:val="32"/>
          <w:szCs w:val="32"/>
          <w:cs/>
        </w:rPr>
        <w:t xml:space="preserve"> </w:t>
      </w:r>
      <w:r w:rsidRPr="00FA7EE1">
        <w:rPr>
          <w:rFonts w:asciiTheme="majorBidi" w:eastAsia="BrowalliaNew" w:hAnsiTheme="majorBidi" w:cstheme="majorBidi"/>
          <w:sz w:val="32"/>
          <w:szCs w:val="32"/>
          <w:cs/>
        </w:rPr>
        <w:t xml:space="preserve">มหาสารคาม </w:t>
      </w:r>
      <w:r w:rsidRPr="00FA7EE1">
        <w:rPr>
          <w:rFonts w:asciiTheme="majorBidi" w:eastAsia="BrowalliaNew" w:hAnsiTheme="majorBidi" w:cstheme="majorBidi"/>
          <w:sz w:val="32"/>
          <w:szCs w:val="32"/>
        </w:rPr>
        <w:t xml:space="preserve">: </w:t>
      </w:r>
      <w:r w:rsidR="009D5CE9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Pr="00FA7EE1">
        <w:rPr>
          <w:rFonts w:asciiTheme="majorBidi" w:eastAsia="BrowalliaNew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FA7EE1">
        <w:rPr>
          <w:rFonts w:asciiTheme="majorBidi" w:eastAsia="BrowalliaNew" w:hAnsiTheme="majorBidi" w:cstheme="majorBidi"/>
          <w:sz w:val="32"/>
          <w:szCs w:val="32"/>
          <w:cs/>
        </w:rPr>
        <w:t>ภัฏ</w:t>
      </w:r>
      <w:proofErr w:type="spellEnd"/>
      <w:r w:rsidRPr="00FA7EE1">
        <w:rPr>
          <w:rFonts w:asciiTheme="majorBidi" w:eastAsia="BrowalliaNew" w:hAnsiTheme="majorBidi" w:cstheme="majorBidi"/>
          <w:sz w:val="32"/>
          <w:szCs w:val="32"/>
          <w:cs/>
        </w:rPr>
        <w:t>มหาสารคาม</w:t>
      </w:r>
      <w:r w:rsidR="00DA02C9" w:rsidRPr="00FA7EE1">
        <w:rPr>
          <w:rFonts w:asciiTheme="majorBidi" w:eastAsia="BrowalliaNew" w:hAnsiTheme="majorBidi" w:cstheme="majorBidi"/>
          <w:sz w:val="32"/>
          <w:szCs w:val="32"/>
          <w:cs/>
        </w:rPr>
        <w:t>.</w:t>
      </w:r>
    </w:p>
    <w:p w:rsidR="007F0E35" w:rsidRPr="00FA7EE1" w:rsidRDefault="00750A55" w:rsidP="009D5CE9">
      <w:pPr>
        <w:tabs>
          <w:tab w:val="left" w:pos="576"/>
        </w:tabs>
        <w:rPr>
          <w:rFonts w:asciiTheme="majorBidi" w:eastAsia="BrowalliaNew" w:hAnsiTheme="majorBidi" w:cstheme="majorBidi"/>
          <w:sz w:val="32"/>
          <w:szCs w:val="32"/>
        </w:rPr>
      </w:pPr>
      <w:r w:rsidRPr="00FA7EE1">
        <w:rPr>
          <w:rFonts w:asciiTheme="majorBidi" w:eastAsia="BrowalliaNew" w:hAnsiTheme="majorBidi" w:cstheme="majorBidi"/>
          <w:sz w:val="32"/>
          <w:szCs w:val="32"/>
          <w:cs/>
        </w:rPr>
        <w:t>อัมพร ม้า</w:t>
      </w:r>
      <w:proofErr w:type="spellStart"/>
      <w:r w:rsidRPr="00FA7EE1">
        <w:rPr>
          <w:rFonts w:asciiTheme="majorBidi" w:eastAsia="BrowalliaNew" w:hAnsiTheme="majorBidi" w:cstheme="majorBidi"/>
          <w:sz w:val="32"/>
          <w:szCs w:val="32"/>
          <w:cs/>
        </w:rPr>
        <w:t>คนอง</w:t>
      </w:r>
      <w:proofErr w:type="spellEnd"/>
      <w:r w:rsidRPr="00FA7EE1">
        <w:rPr>
          <w:rFonts w:asciiTheme="majorBidi" w:eastAsia="BrowalliaNew" w:hAnsiTheme="majorBidi" w:cstheme="majorBidi"/>
          <w:sz w:val="32"/>
          <w:szCs w:val="32"/>
          <w:cs/>
        </w:rPr>
        <w:t>. (</w:t>
      </w:r>
      <w:r w:rsidRPr="00FA7EE1">
        <w:rPr>
          <w:rFonts w:asciiTheme="majorBidi" w:eastAsia="BrowalliaNew" w:hAnsiTheme="majorBidi" w:cstheme="majorBidi"/>
          <w:sz w:val="32"/>
          <w:szCs w:val="32"/>
        </w:rPr>
        <w:t>2546).</w:t>
      </w:r>
      <w:r w:rsidR="009D5CE9">
        <w:rPr>
          <w:rFonts w:asciiTheme="majorBidi" w:eastAsia="BrowalliaNew" w:hAnsiTheme="majorBidi" w:cstheme="majorBidi" w:hint="cs"/>
          <w:b/>
          <w:bCs/>
          <w:sz w:val="32"/>
          <w:szCs w:val="32"/>
          <w:cs/>
        </w:rPr>
        <w:t xml:space="preserve"> </w:t>
      </w:r>
      <w:r w:rsidRPr="009D5CE9">
        <w:rPr>
          <w:rFonts w:asciiTheme="majorBidi" w:eastAsia="BrowalliaNew" w:hAnsiTheme="majorBidi" w:cstheme="majorBidi"/>
          <w:i/>
          <w:iCs/>
          <w:sz w:val="32"/>
          <w:szCs w:val="32"/>
          <w:cs/>
        </w:rPr>
        <w:t>คณิตศาสตร์</w:t>
      </w:r>
      <w:r w:rsidR="009D5CE9">
        <w:rPr>
          <w:rFonts w:asciiTheme="majorBidi" w:eastAsia="BrowalliaNew" w:hAnsiTheme="majorBidi" w:cstheme="majorBidi" w:hint="cs"/>
          <w:i/>
          <w:iCs/>
          <w:sz w:val="32"/>
          <w:szCs w:val="32"/>
          <w:cs/>
        </w:rPr>
        <w:t xml:space="preserve"> </w:t>
      </w:r>
      <w:r w:rsidRPr="009D5CE9">
        <w:rPr>
          <w:rFonts w:asciiTheme="majorBidi" w:eastAsia="BrowalliaNew" w:hAnsiTheme="majorBidi" w:cstheme="majorBidi"/>
          <w:i/>
          <w:iCs/>
          <w:sz w:val="32"/>
          <w:szCs w:val="32"/>
          <w:cs/>
        </w:rPr>
        <w:t>: การสอนและการเร</w:t>
      </w:r>
      <w:r w:rsidR="003F1D68" w:rsidRPr="009D5CE9">
        <w:rPr>
          <w:rFonts w:asciiTheme="majorBidi" w:eastAsia="BrowalliaNew" w:hAnsiTheme="majorBidi" w:cstheme="majorBidi"/>
          <w:i/>
          <w:iCs/>
          <w:sz w:val="32"/>
          <w:szCs w:val="32"/>
          <w:cs/>
        </w:rPr>
        <w:t>ียนรู้</w:t>
      </w:r>
      <w:r w:rsidR="009D5CE9">
        <w:rPr>
          <w:rFonts w:asciiTheme="majorBidi" w:eastAsia="BrowalliaNew" w:hAnsiTheme="majorBidi" w:cstheme="majorBidi" w:hint="cs"/>
          <w:sz w:val="32"/>
          <w:szCs w:val="32"/>
          <w:cs/>
        </w:rPr>
        <w:t xml:space="preserve"> (</w:t>
      </w:r>
      <w:r w:rsidRPr="00FA7EE1">
        <w:rPr>
          <w:rFonts w:asciiTheme="majorBidi" w:eastAsia="BrowalliaNew" w:hAnsiTheme="majorBidi" w:cstheme="majorBidi"/>
          <w:sz w:val="32"/>
          <w:szCs w:val="32"/>
          <w:cs/>
        </w:rPr>
        <w:t>พิมพ์ครั้งที่ 1</w:t>
      </w:r>
      <w:r w:rsidR="009D5CE9">
        <w:rPr>
          <w:rFonts w:asciiTheme="majorBidi" w:eastAsia="BrowalliaNew" w:hAnsiTheme="majorBidi" w:cstheme="majorBidi" w:hint="cs"/>
          <w:sz w:val="32"/>
          <w:szCs w:val="32"/>
          <w:cs/>
        </w:rPr>
        <w:t>)</w:t>
      </w:r>
      <w:r w:rsidRPr="00FA7EE1">
        <w:rPr>
          <w:rFonts w:asciiTheme="majorBidi" w:eastAsia="BrowalliaNew" w:hAnsiTheme="majorBidi" w:cstheme="majorBidi"/>
          <w:sz w:val="32"/>
          <w:szCs w:val="32"/>
          <w:cs/>
        </w:rPr>
        <w:t>. กรุงเทพฯ</w:t>
      </w:r>
      <w:r w:rsidR="009D5CE9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1D68" w:rsidRPr="00FA7EE1">
        <w:rPr>
          <w:rFonts w:asciiTheme="majorBidi" w:eastAsia="BrowalliaNew" w:hAnsiTheme="majorBidi" w:cstheme="majorBidi"/>
          <w:sz w:val="32"/>
          <w:szCs w:val="32"/>
        </w:rPr>
        <w:t>:</w:t>
      </w:r>
      <w:r w:rsidR="003F1D68" w:rsidRPr="00FA7EE1">
        <w:rPr>
          <w:rFonts w:asciiTheme="majorBidi" w:eastAsia="BrowalliaNew" w:hAnsiTheme="majorBidi" w:cstheme="majorBidi"/>
          <w:sz w:val="32"/>
          <w:szCs w:val="32"/>
        </w:rPr>
        <w:br/>
      </w:r>
      <w:r w:rsidR="009D5CE9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Pr="00FA7EE1">
        <w:rPr>
          <w:rFonts w:asciiTheme="majorBidi" w:eastAsia="BrowalliaNew" w:hAnsiTheme="majorBidi" w:cstheme="majorBidi"/>
          <w:sz w:val="32"/>
          <w:szCs w:val="32"/>
          <w:cs/>
        </w:rPr>
        <w:t>โรงพิมพ์แห่งจุฬาลงกรณ์มหาวิทยาลัย.</w:t>
      </w:r>
    </w:p>
    <w:p w:rsidR="00823EA1" w:rsidRPr="00FA7EE1" w:rsidRDefault="009D5CE9" w:rsidP="009D5CE9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auto"/>
          <w:sz w:val="32"/>
          <w:szCs w:val="32"/>
        </w:rPr>
      </w:pPr>
      <w:r>
        <w:rPr>
          <w:rFonts w:asciiTheme="majorBidi" w:eastAsia="BrowalliaNew" w:hAnsiTheme="majorBidi" w:cstheme="majorBidi"/>
          <w:sz w:val="32"/>
          <w:szCs w:val="32"/>
          <w:u w:val="single"/>
        </w:rPr>
        <w:tab/>
      </w:r>
      <w:r w:rsidR="00823EA1" w:rsidRPr="00FA7EE1">
        <w:rPr>
          <w:rFonts w:asciiTheme="majorBidi" w:eastAsia="BrowalliaNew" w:hAnsiTheme="majorBidi" w:cstheme="majorBidi"/>
          <w:sz w:val="32"/>
          <w:szCs w:val="32"/>
          <w:cs/>
        </w:rPr>
        <w:t>. (</w:t>
      </w:r>
      <w:r w:rsidR="00823EA1" w:rsidRPr="00FA7EE1">
        <w:rPr>
          <w:rFonts w:asciiTheme="majorBidi" w:eastAsia="BrowalliaNew" w:hAnsiTheme="majorBidi" w:cstheme="majorBidi"/>
          <w:sz w:val="32"/>
          <w:szCs w:val="32"/>
        </w:rPr>
        <w:t>2547).</w:t>
      </w:r>
      <w:r>
        <w:rPr>
          <w:rFonts w:asciiTheme="majorBidi" w:eastAsia="AngsanaNew" w:hAnsiTheme="majorBidi" w:cstheme="majorBidi" w:hint="cs"/>
          <w:color w:val="auto"/>
          <w:sz w:val="32"/>
          <w:szCs w:val="32"/>
          <w:cs/>
        </w:rPr>
        <w:t xml:space="preserve"> </w:t>
      </w:r>
      <w:r w:rsidR="00823EA1" w:rsidRPr="009D5CE9">
        <w:rPr>
          <w:rFonts w:asciiTheme="majorBidi" w:eastAsia="AngsanaNew" w:hAnsiTheme="majorBidi" w:cstheme="majorBidi"/>
          <w:i/>
          <w:iCs/>
          <w:color w:val="auto"/>
          <w:sz w:val="32"/>
          <w:szCs w:val="32"/>
          <w:cs/>
        </w:rPr>
        <w:t>ประมวลบทความหลักการและแนวทางการจัดการเรียนรู้กลุ่มสาระการเรียนรู้</w:t>
      </w:r>
      <w:r>
        <w:rPr>
          <w:rFonts w:asciiTheme="majorBidi" w:eastAsia="AngsanaNew" w:hAnsiTheme="majorBidi" w:cstheme="majorBidi" w:hint="cs"/>
          <w:i/>
          <w:iCs/>
          <w:color w:val="auto"/>
          <w:sz w:val="32"/>
          <w:szCs w:val="32"/>
          <w:cs/>
        </w:rPr>
        <w:tab/>
      </w:r>
      <w:r w:rsidR="00823EA1" w:rsidRPr="009D5CE9">
        <w:rPr>
          <w:rFonts w:asciiTheme="majorBidi" w:eastAsia="AngsanaNew" w:hAnsiTheme="majorBidi" w:cstheme="majorBidi"/>
          <w:i/>
          <w:iCs/>
          <w:color w:val="auto"/>
          <w:sz w:val="32"/>
          <w:szCs w:val="32"/>
          <w:cs/>
        </w:rPr>
        <w:t>คณิตศาสตร์</w:t>
      </w:r>
      <w:r w:rsidR="00823EA1" w:rsidRPr="009D5CE9">
        <w:rPr>
          <w:rFonts w:asciiTheme="majorBidi" w:eastAsia="AngsanaNew" w:hAnsiTheme="majorBidi" w:cstheme="majorBidi"/>
          <w:i/>
          <w:iCs/>
          <w:color w:val="auto"/>
          <w:sz w:val="32"/>
          <w:szCs w:val="32"/>
        </w:rPr>
        <w:t>.</w:t>
      </w:r>
      <w:r w:rsidR="00823EA1" w:rsidRPr="00FA7EE1">
        <w:rPr>
          <w:rFonts w:asciiTheme="majorBidi" w:eastAsia="AngsanaNew" w:hAnsiTheme="majorBidi" w:cstheme="majorBidi"/>
          <w:color w:val="auto"/>
          <w:sz w:val="32"/>
          <w:szCs w:val="32"/>
        </w:rPr>
        <w:t xml:space="preserve"> </w:t>
      </w:r>
      <w:r w:rsidR="00823EA1" w:rsidRPr="00FA7EE1">
        <w:rPr>
          <w:rFonts w:asciiTheme="majorBidi" w:eastAsia="AngsanaNew" w:hAnsiTheme="majorBidi" w:cstheme="majorBidi"/>
          <w:color w:val="auto"/>
          <w:sz w:val="32"/>
          <w:szCs w:val="32"/>
          <w:cs/>
        </w:rPr>
        <w:t>กรุงเทพฯ</w:t>
      </w:r>
      <w:r w:rsidR="00823EA1" w:rsidRPr="00FA7EE1">
        <w:rPr>
          <w:rFonts w:asciiTheme="majorBidi" w:eastAsia="AngsanaNew" w:hAnsiTheme="majorBidi" w:cstheme="majorBidi"/>
          <w:color w:val="auto"/>
          <w:sz w:val="32"/>
          <w:szCs w:val="32"/>
        </w:rPr>
        <w:t xml:space="preserve"> : </w:t>
      </w:r>
      <w:r w:rsidR="00823EA1" w:rsidRPr="00FA7EE1">
        <w:rPr>
          <w:rFonts w:asciiTheme="majorBidi" w:eastAsia="AngsanaNew" w:hAnsiTheme="majorBidi" w:cstheme="majorBidi"/>
          <w:color w:val="auto"/>
          <w:sz w:val="32"/>
          <w:szCs w:val="32"/>
          <w:cs/>
        </w:rPr>
        <w:t>บพิธการพิมพ์</w:t>
      </w:r>
      <w:r w:rsidR="00823EA1" w:rsidRPr="00FA7EE1">
        <w:rPr>
          <w:rFonts w:asciiTheme="majorBidi" w:eastAsia="AngsanaNew" w:hAnsiTheme="majorBidi" w:cstheme="majorBidi"/>
          <w:color w:val="auto"/>
          <w:sz w:val="32"/>
          <w:szCs w:val="32"/>
        </w:rPr>
        <w:t>.</w:t>
      </w:r>
    </w:p>
    <w:p w:rsidR="00823EA1" w:rsidRPr="00FA7EE1" w:rsidRDefault="009D5CE9" w:rsidP="009D5CE9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auto"/>
          <w:sz w:val="32"/>
          <w:szCs w:val="32"/>
        </w:rPr>
      </w:pPr>
      <w:r>
        <w:rPr>
          <w:rFonts w:asciiTheme="majorBidi" w:eastAsia="BrowalliaNew" w:hAnsiTheme="majorBidi" w:cstheme="majorBidi"/>
          <w:sz w:val="32"/>
          <w:szCs w:val="32"/>
          <w:u w:val="single"/>
        </w:rPr>
        <w:tab/>
      </w:r>
      <w:r w:rsidR="00823EA1" w:rsidRPr="00FA7EE1">
        <w:rPr>
          <w:rFonts w:asciiTheme="majorBidi" w:eastAsia="BrowalliaNew" w:hAnsiTheme="majorBidi" w:cstheme="majorBidi"/>
          <w:sz w:val="32"/>
          <w:szCs w:val="32"/>
          <w:cs/>
        </w:rPr>
        <w:t>.</w:t>
      </w:r>
      <w:r>
        <w:rPr>
          <w:rFonts w:asciiTheme="majorBidi" w:eastAsia="BrowalliaNew" w:hAnsiTheme="majorBidi" w:cstheme="majorBidi" w:hint="cs"/>
          <w:sz w:val="32"/>
          <w:szCs w:val="32"/>
          <w:cs/>
        </w:rPr>
        <w:t xml:space="preserve"> </w:t>
      </w:r>
      <w:proofErr w:type="gramStart"/>
      <w:r w:rsidR="00823EA1" w:rsidRPr="00FA7EE1">
        <w:rPr>
          <w:rFonts w:asciiTheme="majorBidi" w:eastAsia="BrowalliaNew" w:hAnsiTheme="majorBidi" w:cstheme="majorBidi"/>
          <w:sz w:val="32"/>
          <w:szCs w:val="32"/>
        </w:rPr>
        <w:t>(</w:t>
      </w:r>
      <w:r w:rsidR="00823EA1" w:rsidRPr="00FA7EE1">
        <w:rPr>
          <w:rFonts w:asciiTheme="majorBidi" w:hAnsiTheme="majorBidi" w:cstheme="majorBidi"/>
          <w:sz w:val="32"/>
          <w:szCs w:val="32"/>
        </w:rPr>
        <w:t>2549)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="00823EA1" w:rsidRPr="00FA7EE1">
        <w:rPr>
          <w:rFonts w:asciiTheme="majorBidi" w:hAnsiTheme="majorBidi" w:cstheme="majorBidi"/>
          <w:sz w:val="32"/>
          <w:szCs w:val="32"/>
          <w:cs/>
        </w:rPr>
        <w:t>การพัฒนาทักษะและกระบวนการทางคณิตศาสตร์จากแนวคิดสู่การปฏิบัติ</w:t>
      </w:r>
      <w:r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823EA1" w:rsidRPr="00FA7EE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23EA1" w:rsidRPr="009D5CE9">
        <w:rPr>
          <w:rFonts w:asciiTheme="majorBidi" w:hAnsiTheme="majorBidi" w:cstheme="majorBidi"/>
          <w:i/>
          <w:iCs/>
          <w:sz w:val="32"/>
          <w:szCs w:val="32"/>
          <w:cs/>
        </w:rPr>
        <w:t>นิตยสาร</w:t>
      </w:r>
      <w:r w:rsidR="00823EA1" w:rsidRPr="009D5C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="00823EA1" w:rsidRPr="009D5CE9">
        <w:rPr>
          <w:rFonts w:asciiTheme="majorBidi" w:hAnsiTheme="majorBidi" w:cstheme="majorBidi"/>
          <w:i/>
          <w:iCs/>
          <w:sz w:val="32"/>
          <w:szCs w:val="32"/>
          <w:cs/>
        </w:rPr>
        <w:t>สสวท</w:t>
      </w:r>
      <w:proofErr w:type="spellEnd"/>
      <w:r w:rsidR="00823EA1" w:rsidRPr="009D5CE9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823EA1" w:rsidRPr="00FA7EE1">
        <w:rPr>
          <w:rFonts w:asciiTheme="majorBidi" w:hAnsiTheme="majorBidi" w:cstheme="majorBidi"/>
          <w:sz w:val="32"/>
          <w:szCs w:val="32"/>
        </w:rPr>
        <w:t xml:space="preserve"> </w:t>
      </w:r>
      <w:r w:rsidR="00823EA1" w:rsidRPr="00FA7EE1">
        <w:rPr>
          <w:rFonts w:asciiTheme="majorBidi" w:hAnsiTheme="majorBidi" w:cstheme="majorBidi"/>
          <w:sz w:val="32"/>
          <w:szCs w:val="32"/>
          <w:cs/>
        </w:rPr>
        <w:t>มกราคม</w:t>
      </w:r>
      <w:r w:rsidR="00823EA1" w:rsidRPr="00FA7EE1">
        <w:rPr>
          <w:rFonts w:asciiTheme="majorBidi" w:hAnsiTheme="majorBidi" w:cstheme="majorBidi"/>
          <w:sz w:val="32"/>
          <w:szCs w:val="32"/>
        </w:rPr>
        <w:t>-</w:t>
      </w:r>
      <w:r w:rsidR="00823EA1" w:rsidRPr="00FA7EE1">
        <w:rPr>
          <w:rFonts w:asciiTheme="majorBidi" w:hAnsiTheme="majorBidi" w:cstheme="majorBidi"/>
          <w:sz w:val="32"/>
          <w:szCs w:val="32"/>
          <w:cs/>
        </w:rPr>
        <w:t>กุมภาพันธ์</w:t>
      </w:r>
      <w:r>
        <w:rPr>
          <w:rFonts w:asciiTheme="majorBidi" w:eastAsia="AngsanaNew" w:hAnsiTheme="majorBidi" w:cstheme="majorBidi" w:hint="cs"/>
          <w:color w:val="auto"/>
          <w:sz w:val="32"/>
          <w:szCs w:val="32"/>
          <w:cs/>
        </w:rPr>
        <w:t>.</w:t>
      </w:r>
    </w:p>
    <w:p w:rsidR="009D5CE9" w:rsidRDefault="009D5CE9" w:rsidP="009D5CE9">
      <w:pPr>
        <w:pStyle w:val="Bodytext31"/>
        <w:shd w:val="clear" w:color="auto" w:fill="auto"/>
        <w:tabs>
          <w:tab w:val="left" w:pos="576"/>
        </w:tabs>
        <w:spacing w:after="0" w:line="240" w:lineRule="auto"/>
        <w:ind w:firstLine="0"/>
        <w:rPr>
          <w:rStyle w:val="Bodytext30"/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sz w:val="32"/>
          <w:szCs w:val="32"/>
          <w:u w:val="single"/>
        </w:rPr>
        <w:tab/>
      </w:r>
      <w:r w:rsidR="00823EA1" w:rsidRPr="00FA7EE1">
        <w:rPr>
          <w:rFonts w:asciiTheme="majorBidi" w:eastAsia="BrowalliaNew" w:hAnsiTheme="majorBidi" w:cstheme="majorBidi"/>
          <w:sz w:val="32"/>
          <w:szCs w:val="32"/>
          <w:cs/>
        </w:rPr>
        <w:t>.</w:t>
      </w:r>
      <w:r w:rsidR="00823EA1"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C43AD"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>(2553).</w:t>
      </w:r>
      <w:r>
        <w:rPr>
          <w:rStyle w:val="Bodytext36"/>
          <w:rFonts w:asciiTheme="majorBidi" w:hAnsiTheme="majorBidi" w:cstheme="majorBidi" w:hint="cs"/>
          <w:b/>
          <w:bCs/>
          <w:color w:val="000000"/>
          <w:sz w:val="32"/>
          <w:szCs w:val="32"/>
          <w:u w:val="none"/>
          <w:cs/>
        </w:rPr>
        <w:t xml:space="preserve"> </w:t>
      </w:r>
      <w:r w:rsidR="00FC43AD" w:rsidRPr="009D5CE9">
        <w:rPr>
          <w:rStyle w:val="Bodytext36"/>
          <w:rFonts w:asciiTheme="majorBidi" w:hAnsiTheme="majorBidi" w:cstheme="majorBidi"/>
          <w:i/>
          <w:iCs/>
          <w:color w:val="000000"/>
          <w:sz w:val="32"/>
          <w:szCs w:val="32"/>
          <w:u w:val="none"/>
          <w:cs/>
        </w:rPr>
        <w:t>ทักษะและกระบวนการทางคณิตศาสตร์ การพัฒนาเพี่อพัฒนาการ.</w:t>
      </w:r>
      <w:r>
        <w:rPr>
          <w:rStyle w:val="Bodytext30"/>
          <w:rFonts w:asciiTheme="majorBidi" w:hAnsiTheme="majorBidi" w:cstheme="majorBidi"/>
          <w:color w:val="000000"/>
          <w:sz w:val="32"/>
          <w:szCs w:val="32"/>
        </w:rPr>
        <w:tab/>
      </w:r>
      <w:r w:rsidR="00FC43AD"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>กรุงเทพ</w:t>
      </w:r>
      <w:r>
        <w:rPr>
          <w:rStyle w:val="Bodytext30"/>
          <w:rFonts w:asciiTheme="majorBidi" w:hAnsiTheme="majorBidi" w:cstheme="majorBidi" w:hint="cs"/>
          <w:color w:val="000000"/>
          <w:sz w:val="32"/>
          <w:szCs w:val="32"/>
          <w:cs/>
        </w:rPr>
        <w:t>ฯ</w:t>
      </w:r>
      <w:r w:rsidR="00FC43AD"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 xml:space="preserve"> : </w:t>
      </w:r>
    </w:p>
    <w:p w:rsidR="00B309B7" w:rsidRPr="00FA7EE1" w:rsidRDefault="009D5CE9" w:rsidP="009D5CE9">
      <w:pPr>
        <w:pStyle w:val="Bodytext31"/>
        <w:shd w:val="clear" w:color="auto" w:fill="auto"/>
        <w:tabs>
          <w:tab w:val="left" w:pos="576"/>
        </w:tabs>
        <w:spacing w:after="0" w:line="240" w:lineRule="auto"/>
        <w:ind w:firstLine="0"/>
        <w:rPr>
          <w:rStyle w:val="Bodytext4"/>
          <w:rFonts w:asciiTheme="majorBidi" w:hAnsiTheme="majorBidi" w:cstheme="majorBidi"/>
          <w:color w:val="000000"/>
          <w:sz w:val="32"/>
          <w:szCs w:val="32"/>
        </w:rPr>
      </w:pPr>
      <w:r>
        <w:rPr>
          <w:rStyle w:val="Bodytext30"/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C43AD" w:rsidRPr="00FA7EE1">
        <w:rPr>
          <w:rStyle w:val="Bodytext30"/>
          <w:rFonts w:asciiTheme="majorBidi" w:hAnsiTheme="majorBidi" w:cstheme="majorBidi"/>
          <w:color w:val="000000"/>
          <w:sz w:val="32"/>
          <w:szCs w:val="32"/>
          <w:cs/>
        </w:rPr>
        <w:t>ศูนย์ตำราและเอกสารทางวิชาการ คณะครุศาสตร์ จุฬาลงกรณ์ มหาวิทยาลัย</w:t>
      </w:r>
      <w:r w:rsidR="007F0E35" w:rsidRPr="00FA7EE1">
        <w:rPr>
          <w:rStyle w:val="Bodytext30"/>
          <w:rFonts w:asciiTheme="majorBidi" w:hAnsiTheme="majorBidi" w:cstheme="majorBidi"/>
          <w:color w:val="000000"/>
          <w:sz w:val="32"/>
          <w:szCs w:val="32"/>
        </w:rPr>
        <w:t>.</w:t>
      </w:r>
      <w:r w:rsidR="00FC43AD" w:rsidRPr="00FA7EE1">
        <w:rPr>
          <w:rStyle w:val="Bodytext30"/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106075" w:rsidRPr="00FA7EE1" w:rsidRDefault="00106075" w:rsidP="009D5CE9">
      <w:pPr>
        <w:tabs>
          <w:tab w:val="left" w:pos="576"/>
        </w:tabs>
        <w:autoSpaceDE w:val="0"/>
        <w:autoSpaceDN w:val="0"/>
        <w:adjustRightInd w:val="0"/>
        <w:ind w:left="709" w:hanging="709"/>
        <w:rPr>
          <w:rStyle w:val="Bodytext4"/>
          <w:rFonts w:asciiTheme="majorBidi" w:hAnsiTheme="majorBidi" w:cstheme="majorBidi"/>
          <w:sz w:val="32"/>
          <w:szCs w:val="32"/>
          <w:shd w:val="clear" w:color="auto" w:fill="auto"/>
        </w:rPr>
      </w:pPr>
      <w:r w:rsidRPr="00FA7EE1">
        <w:rPr>
          <w:rFonts w:asciiTheme="majorBidi" w:hAnsiTheme="majorBidi" w:cstheme="majorBidi"/>
          <w:sz w:val="32"/>
          <w:szCs w:val="32"/>
        </w:rPr>
        <w:t xml:space="preserve">Bandura, Albert. </w:t>
      </w:r>
      <w:proofErr w:type="gramStart"/>
      <w:r w:rsidRPr="00FA7EE1">
        <w:rPr>
          <w:rFonts w:asciiTheme="majorBidi" w:hAnsiTheme="majorBidi" w:cstheme="majorBidi"/>
          <w:sz w:val="32"/>
          <w:szCs w:val="32"/>
        </w:rPr>
        <w:t xml:space="preserve">(1977). </w:t>
      </w:r>
      <w:r w:rsidRPr="009D5CE9">
        <w:rPr>
          <w:rFonts w:asciiTheme="majorBidi" w:hAnsiTheme="majorBidi" w:cstheme="majorBidi"/>
          <w:i/>
          <w:iCs/>
          <w:sz w:val="32"/>
          <w:szCs w:val="32"/>
        </w:rPr>
        <w:t>A Social learning theory.</w:t>
      </w:r>
      <w:proofErr w:type="gramEnd"/>
      <w:r w:rsidRPr="00FA7EE1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FA7EE1">
        <w:rPr>
          <w:rFonts w:asciiTheme="majorBidi" w:hAnsiTheme="majorBidi" w:cstheme="majorBidi"/>
          <w:sz w:val="32"/>
          <w:szCs w:val="32"/>
        </w:rPr>
        <w:t xml:space="preserve">Englewood Cliffs, New </w:t>
      </w:r>
      <w:proofErr w:type="spellStart"/>
      <w:r w:rsidRPr="00FA7EE1">
        <w:rPr>
          <w:rFonts w:asciiTheme="majorBidi" w:hAnsiTheme="majorBidi" w:cstheme="majorBidi"/>
          <w:sz w:val="32"/>
          <w:szCs w:val="32"/>
        </w:rPr>
        <w:t>Jersey</w:t>
      </w:r>
      <w:proofErr w:type="gramStart"/>
      <w:r w:rsidRPr="00FA7EE1">
        <w:rPr>
          <w:rFonts w:asciiTheme="majorBidi" w:hAnsiTheme="majorBidi" w:cstheme="majorBidi"/>
          <w:sz w:val="32"/>
          <w:szCs w:val="32"/>
        </w:rPr>
        <w:t>:Prentice</w:t>
      </w:r>
      <w:proofErr w:type="gramEnd"/>
      <w:r w:rsidRPr="00FA7EE1">
        <w:rPr>
          <w:rFonts w:asciiTheme="majorBidi" w:hAnsiTheme="majorBidi" w:cstheme="majorBidi"/>
          <w:sz w:val="32"/>
          <w:szCs w:val="32"/>
        </w:rPr>
        <w:t>-Hall</w:t>
      </w:r>
      <w:proofErr w:type="spellEnd"/>
      <w:r w:rsidRPr="00FA7EE1">
        <w:rPr>
          <w:rFonts w:asciiTheme="majorBidi" w:hAnsiTheme="majorBidi" w:cstheme="majorBidi"/>
          <w:sz w:val="32"/>
          <w:szCs w:val="32"/>
        </w:rPr>
        <w:t>.</w:t>
      </w:r>
    </w:p>
    <w:p w:rsidR="00662EB5" w:rsidRPr="00FA7EE1" w:rsidRDefault="00662EB5" w:rsidP="009D5CE9">
      <w:pPr>
        <w:pStyle w:val="Bodytext41"/>
        <w:shd w:val="clear" w:color="auto" w:fill="auto"/>
        <w:tabs>
          <w:tab w:val="left" w:pos="576"/>
        </w:tabs>
        <w:spacing w:line="240" w:lineRule="auto"/>
        <w:ind w:firstLine="0"/>
        <w:jc w:val="left"/>
        <w:rPr>
          <w:rStyle w:val="Bodytext4"/>
          <w:rFonts w:asciiTheme="majorBidi" w:hAnsiTheme="majorBidi" w:cstheme="majorBidi"/>
          <w:b/>
          <w:bCs/>
          <w:sz w:val="32"/>
          <w:szCs w:val="32"/>
          <w:shd w:val="clear" w:color="auto" w:fill="auto"/>
        </w:rPr>
      </w:pPr>
      <w:proofErr w:type="spellStart"/>
      <w:proofErr w:type="gramStart"/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>Baroody</w:t>
      </w:r>
      <w:proofErr w:type="spellEnd"/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, A. J., </w:t>
      </w:r>
      <w:r w:rsidR="009D5CE9">
        <w:rPr>
          <w:rStyle w:val="Bodytext4"/>
          <w:rFonts w:asciiTheme="majorBidi" w:hAnsiTheme="majorBidi" w:cstheme="majorBidi"/>
          <w:color w:val="000000"/>
          <w:sz w:val="32"/>
          <w:szCs w:val="32"/>
        </w:rPr>
        <w:t>and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>Coslick</w:t>
      </w:r>
      <w:proofErr w:type="spellEnd"/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>, R. T. (1993).</w:t>
      </w:r>
      <w:proofErr w:type="gramEnd"/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D5CE9">
        <w:rPr>
          <w:rStyle w:val="Bodytext4Italic"/>
          <w:rFonts w:asciiTheme="majorBidi" w:hAnsiTheme="majorBidi" w:cstheme="majorBidi"/>
          <w:color w:val="000000"/>
          <w:sz w:val="32"/>
          <w:szCs w:val="32"/>
        </w:rPr>
        <w:t xml:space="preserve">Problem Solving, Reasoning, </w:t>
      </w:r>
      <w:proofErr w:type="gramStart"/>
      <w:r w:rsidRPr="009D5CE9">
        <w:rPr>
          <w:rStyle w:val="Bodytext4Italic"/>
          <w:rFonts w:asciiTheme="majorBidi" w:hAnsiTheme="majorBidi" w:cstheme="majorBidi"/>
          <w:color w:val="000000"/>
          <w:sz w:val="32"/>
          <w:szCs w:val="32"/>
        </w:rPr>
        <w:t>and</w:t>
      </w:r>
      <w:r w:rsidRPr="009D5CE9">
        <w:rPr>
          <w:rFonts w:asciiTheme="majorBidi" w:hAnsiTheme="majorBidi" w:cstheme="majorBidi"/>
          <w:sz w:val="32"/>
          <w:szCs w:val="32"/>
        </w:rPr>
        <w:t xml:space="preserve">  </w:t>
      </w:r>
      <w:r w:rsidRPr="009D5CE9">
        <w:rPr>
          <w:rStyle w:val="Bodytext2"/>
          <w:rFonts w:asciiTheme="majorBidi" w:hAnsiTheme="majorBidi" w:cstheme="majorBidi"/>
          <w:color w:val="000000"/>
          <w:sz w:val="32"/>
          <w:szCs w:val="32"/>
        </w:rPr>
        <w:t>Communicating</w:t>
      </w:r>
      <w:proofErr w:type="gramEnd"/>
      <w:r w:rsidRPr="009D5CE9">
        <w:rPr>
          <w:rStyle w:val="Bodytext2"/>
          <w:rFonts w:asciiTheme="majorBidi" w:hAnsiTheme="majorBidi" w:cstheme="majorBidi"/>
          <w:color w:val="000000"/>
          <w:sz w:val="32"/>
          <w:szCs w:val="32"/>
        </w:rPr>
        <w:t xml:space="preserve">, K-8 : </w:t>
      </w:r>
      <w:r w:rsidR="009D5CE9">
        <w:rPr>
          <w:rStyle w:val="Bodytext2"/>
          <w:rFonts w:asciiTheme="majorBidi" w:hAnsiTheme="majorBidi" w:cstheme="majorBidi"/>
          <w:color w:val="000000"/>
          <w:sz w:val="32"/>
          <w:szCs w:val="32"/>
        </w:rPr>
        <w:tab/>
      </w:r>
      <w:r w:rsidRPr="009D5CE9">
        <w:rPr>
          <w:rStyle w:val="Bodytext2"/>
          <w:rFonts w:asciiTheme="majorBidi" w:hAnsiTheme="majorBidi" w:cstheme="majorBidi"/>
          <w:color w:val="000000"/>
          <w:sz w:val="32"/>
          <w:szCs w:val="32"/>
        </w:rPr>
        <w:t>Helping Children think Mathematically</w:t>
      </w:r>
      <w:r w:rsidR="009D5CE9">
        <w:rPr>
          <w:rStyle w:val="Bodytext2"/>
          <w:rFonts w:asciiTheme="majorBidi" w:hAnsiTheme="majorBidi" w:cstheme="majorBidi"/>
          <w:color w:val="000000"/>
          <w:sz w:val="32"/>
          <w:szCs w:val="32"/>
        </w:rPr>
        <w:t xml:space="preserve"> .</w:t>
      </w:r>
      <w:r w:rsidRPr="00FA7EE1">
        <w:rPr>
          <w:rStyle w:val="Bodytext2NotItalic"/>
          <w:rFonts w:asciiTheme="majorBidi" w:hAnsiTheme="majorBidi" w:cstheme="majorBidi"/>
          <w:i w:val="0"/>
          <w:iCs w:val="0"/>
          <w:color w:val="000000"/>
          <w:sz w:val="32"/>
          <w:szCs w:val="32"/>
        </w:rPr>
        <w:t xml:space="preserve"> New York: Macmillan Publishing Company</w:t>
      </w:r>
      <w:r w:rsidR="009D5CE9">
        <w:rPr>
          <w:rStyle w:val="Bodytext2NotItalic"/>
          <w:rFonts w:asciiTheme="majorBidi" w:hAnsiTheme="majorBidi" w:cstheme="majorBidi"/>
          <w:i w:val="0"/>
          <w:iCs w:val="0"/>
          <w:color w:val="000000"/>
          <w:sz w:val="32"/>
          <w:szCs w:val="32"/>
        </w:rPr>
        <w:t>.</w:t>
      </w:r>
    </w:p>
    <w:p w:rsidR="00662EB5" w:rsidRPr="00FA7EE1" w:rsidRDefault="00662EB5" w:rsidP="009D5CE9">
      <w:pPr>
        <w:pStyle w:val="Bodytext41"/>
        <w:shd w:val="clear" w:color="auto" w:fill="auto"/>
        <w:tabs>
          <w:tab w:val="left" w:pos="576"/>
        </w:tabs>
        <w:spacing w:line="240" w:lineRule="auto"/>
        <w:ind w:firstLine="0"/>
        <w:jc w:val="left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>Brahier</w:t>
      </w:r>
      <w:proofErr w:type="spellEnd"/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, D. J. 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  <w:cs/>
        </w:rPr>
        <w:t>(2005).</w:t>
      </w:r>
      <w:proofErr w:type="gramEnd"/>
      <w:r w:rsidRPr="00FA7EE1">
        <w:rPr>
          <w:rStyle w:val="Bodytext4"/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9D5CE9">
        <w:rPr>
          <w:rStyle w:val="Bodytext4Italic"/>
          <w:rFonts w:asciiTheme="majorBidi" w:hAnsiTheme="majorBidi" w:cstheme="majorBidi"/>
          <w:color w:val="000000"/>
          <w:sz w:val="32"/>
          <w:szCs w:val="32"/>
        </w:rPr>
        <w:t xml:space="preserve">Teaching Secondary and Middle School </w:t>
      </w:r>
      <w:proofErr w:type="gramStart"/>
      <w:r w:rsidRPr="009D5CE9">
        <w:rPr>
          <w:rStyle w:val="Bodytext4Italic"/>
          <w:rFonts w:asciiTheme="majorBidi" w:hAnsiTheme="majorBidi" w:cstheme="majorBidi"/>
          <w:color w:val="000000"/>
          <w:sz w:val="32"/>
          <w:szCs w:val="32"/>
        </w:rPr>
        <w:t>Mathematics</w:t>
      </w:r>
      <w:r w:rsidR="009D5CE9">
        <w:rPr>
          <w:rStyle w:val="Bodytext4Italic"/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FA7EE1">
        <w:rPr>
          <w:rStyle w:val="Bodytext4Italic"/>
          <w:rFonts w:asciiTheme="majorBidi" w:hAnsiTheme="majorBidi" w:cstheme="majorBidi"/>
          <w:i w:val="0"/>
          <w:iCs w:val="0"/>
          <w:color w:val="000000"/>
          <w:sz w:val="32"/>
          <w:szCs w:val="32"/>
        </w:rPr>
        <w:t>:</w:t>
      </w:r>
      <w:proofErr w:type="gramEnd"/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 Bowling Green State </w:t>
      </w:r>
      <w:r w:rsidR="009D5CE9">
        <w:rPr>
          <w:rStyle w:val="Bodytext4"/>
          <w:rFonts w:asciiTheme="majorBidi" w:hAnsiTheme="majorBidi" w:cstheme="majorBidi"/>
          <w:color w:val="000000"/>
          <w:sz w:val="32"/>
          <w:szCs w:val="32"/>
        </w:rPr>
        <w:tab/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>University.</w:t>
      </w:r>
    </w:p>
    <w:p w:rsidR="00662EB5" w:rsidRPr="00FA7EE1" w:rsidRDefault="00662EB5" w:rsidP="009D5CE9">
      <w:pPr>
        <w:pStyle w:val="Bodytext31"/>
        <w:shd w:val="clear" w:color="auto" w:fill="auto"/>
        <w:tabs>
          <w:tab w:val="left" w:pos="576"/>
        </w:tabs>
        <w:spacing w:after="0" w:line="240" w:lineRule="auto"/>
        <w:ind w:right="20" w:firstLine="0"/>
        <w:rPr>
          <w:rFonts w:asciiTheme="majorBidi" w:hAnsiTheme="majorBidi" w:cstheme="majorBidi"/>
          <w:sz w:val="32"/>
          <w:szCs w:val="32"/>
        </w:rPr>
      </w:pPr>
      <w:r w:rsidRPr="00FA7EE1">
        <w:rPr>
          <w:rFonts w:asciiTheme="majorBidi" w:hAnsiTheme="majorBidi" w:cstheme="majorBidi"/>
          <w:sz w:val="32"/>
          <w:szCs w:val="32"/>
        </w:rPr>
        <w:t>Ellis, Amy B. (2007).</w:t>
      </w:r>
      <w:r w:rsidR="009D5CE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D5CE9">
        <w:rPr>
          <w:rFonts w:asciiTheme="majorBidi" w:hAnsiTheme="majorBidi" w:cstheme="majorBidi"/>
          <w:i/>
          <w:iCs/>
          <w:sz w:val="32"/>
          <w:szCs w:val="32"/>
        </w:rPr>
        <w:t xml:space="preserve">Connections Between Generalizing and </w:t>
      </w:r>
      <w:proofErr w:type="gramStart"/>
      <w:r w:rsidRPr="009D5CE9">
        <w:rPr>
          <w:rFonts w:asciiTheme="majorBidi" w:hAnsiTheme="majorBidi" w:cstheme="majorBidi"/>
          <w:i/>
          <w:iCs/>
          <w:sz w:val="32"/>
          <w:szCs w:val="32"/>
        </w:rPr>
        <w:t>Justifying :</w:t>
      </w:r>
      <w:proofErr w:type="gramEnd"/>
      <w:r w:rsidRPr="009D5CE9">
        <w:rPr>
          <w:rFonts w:asciiTheme="majorBidi" w:hAnsiTheme="majorBidi" w:cstheme="majorBidi"/>
          <w:i/>
          <w:iCs/>
          <w:sz w:val="32"/>
          <w:szCs w:val="32"/>
        </w:rPr>
        <w:t xml:space="preserve"> Students’ Reasoning </w:t>
      </w:r>
      <w:r w:rsidR="009D5CE9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9D5CE9">
        <w:rPr>
          <w:rFonts w:asciiTheme="majorBidi" w:hAnsiTheme="majorBidi" w:cstheme="majorBidi"/>
          <w:i/>
          <w:iCs/>
          <w:sz w:val="32"/>
          <w:szCs w:val="32"/>
        </w:rPr>
        <w:t>with Linear Relationships.</w:t>
      </w:r>
      <w:r w:rsidRPr="00FA7EE1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FA7EE1">
        <w:rPr>
          <w:rFonts w:asciiTheme="majorBidi" w:hAnsiTheme="majorBidi" w:cstheme="majorBidi"/>
          <w:sz w:val="32"/>
          <w:szCs w:val="32"/>
        </w:rPr>
        <w:t>Journal for Research in Mathematics Education.</w:t>
      </w:r>
      <w:proofErr w:type="gramEnd"/>
      <w:r w:rsidRPr="00FA7EE1">
        <w:rPr>
          <w:rFonts w:asciiTheme="majorBidi" w:hAnsiTheme="majorBidi" w:cstheme="majorBidi"/>
          <w:sz w:val="32"/>
          <w:szCs w:val="32"/>
        </w:rPr>
        <w:t xml:space="preserve"> </w:t>
      </w:r>
    </w:p>
    <w:p w:rsidR="003745DF" w:rsidRPr="00FA7EE1" w:rsidRDefault="003745DF" w:rsidP="009D5CE9">
      <w:pPr>
        <w:tabs>
          <w:tab w:val="left" w:pos="576"/>
        </w:tabs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FA7EE1">
        <w:rPr>
          <w:rFonts w:asciiTheme="majorBidi" w:hAnsiTheme="majorBidi" w:cstheme="majorBidi"/>
          <w:sz w:val="32"/>
          <w:szCs w:val="32"/>
        </w:rPr>
        <w:t>Cooney, T.J., Davis, and Henderson, K.B</w:t>
      </w:r>
      <w:r w:rsidRPr="00FA7EE1">
        <w:rPr>
          <w:rFonts w:asciiTheme="majorBidi" w:hAnsiTheme="majorBidi" w:cstheme="majorBidi"/>
          <w:sz w:val="32"/>
          <w:szCs w:val="32"/>
          <w:cs/>
        </w:rPr>
        <w:t>.</w:t>
      </w:r>
      <w:r w:rsidR="009D5C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A7EE1">
        <w:rPr>
          <w:rFonts w:asciiTheme="majorBidi" w:hAnsiTheme="majorBidi" w:cstheme="majorBidi"/>
          <w:sz w:val="32"/>
          <w:szCs w:val="32"/>
          <w:cs/>
        </w:rPr>
        <w:t>(</w:t>
      </w:r>
      <w:r w:rsidRPr="00FA7EE1">
        <w:rPr>
          <w:rFonts w:asciiTheme="majorBidi" w:eastAsia="AngsanaNew" w:hAnsiTheme="majorBidi" w:cstheme="majorBidi"/>
          <w:sz w:val="32"/>
          <w:szCs w:val="32"/>
        </w:rPr>
        <w:t>19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99)</w:t>
      </w:r>
      <w:r w:rsidRPr="00FA7EE1">
        <w:rPr>
          <w:rFonts w:asciiTheme="majorBidi" w:eastAsia="AngsanaNew" w:hAnsiTheme="majorBidi" w:cstheme="majorBidi"/>
          <w:sz w:val="32"/>
          <w:szCs w:val="32"/>
        </w:rPr>
        <w:t>.</w:t>
      </w:r>
      <w:proofErr w:type="gramEnd"/>
      <w:r w:rsidR="009D5CE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Pr="009D5CE9">
        <w:rPr>
          <w:rFonts w:asciiTheme="majorBidi" w:hAnsiTheme="majorBidi" w:cstheme="majorBidi"/>
          <w:i/>
          <w:iCs/>
          <w:sz w:val="32"/>
          <w:szCs w:val="32"/>
        </w:rPr>
        <w:t xml:space="preserve">Dynamics of Teaching Secondary School </w:t>
      </w:r>
      <w:r w:rsidR="009D5CE9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9D5CE9">
        <w:rPr>
          <w:rFonts w:asciiTheme="majorBidi" w:hAnsiTheme="majorBidi" w:cstheme="majorBidi"/>
          <w:i/>
          <w:iCs/>
          <w:sz w:val="32"/>
          <w:szCs w:val="32"/>
        </w:rPr>
        <w:t>Mathematics.</w:t>
      </w:r>
      <w:proofErr w:type="gramEnd"/>
      <w:r w:rsidRPr="00FA7EE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Pr="00FA7EE1">
        <w:rPr>
          <w:rFonts w:asciiTheme="majorBidi" w:hAnsiTheme="majorBidi" w:cstheme="majorBidi"/>
          <w:sz w:val="32"/>
          <w:szCs w:val="32"/>
        </w:rPr>
        <w:t>Boston :</w:t>
      </w:r>
      <w:proofErr w:type="gramEnd"/>
      <w:r w:rsidRPr="00FA7EE1">
        <w:rPr>
          <w:rFonts w:asciiTheme="majorBidi" w:hAnsiTheme="majorBidi" w:cstheme="majorBidi"/>
          <w:sz w:val="32"/>
          <w:szCs w:val="32"/>
        </w:rPr>
        <w:t xml:space="preserve"> Houghton Mifflin</w:t>
      </w:r>
      <w:r w:rsidRPr="00FA7EE1">
        <w:rPr>
          <w:rFonts w:asciiTheme="majorBidi" w:hAnsiTheme="majorBidi" w:cstheme="majorBidi"/>
          <w:sz w:val="32"/>
          <w:szCs w:val="32"/>
          <w:cs/>
        </w:rPr>
        <w:t>.</w:t>
      </w:r>
      <w:r w:rsidRPr="00FA7EE1">
        <w:rPr>
          <w:rFonts w:asciiTheme="majorBidi" w:hAnsiTheme="majorBidi" w:cstheme="majorBidi"/>
          <w:sz w:val="32"/>
          <w:szCs w:val="32"/>
        </w:rPr>
        <w:t xml:space="preserve"> </w:t>
      </w:r>
    </w:p>
    <w:p w:rsidR="008E58E6" w:rsidRPr="00FA7EE1" w:rsidRDefault="008E58E6" w:rsidP="009D5CE9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proofErr w:type="spellStart"/>
      <w:r w:rsidRPr="00FA7EE1">
        <w:rPr>
          <w:rFonts w:asciiTheme="majorBidi" w:eastAsia="AngsanaNew" w:hAnsiTheme="majorBidi" w:cstheme="majorBidi"/>
          <w:sz w:val="32"/>
          <w:szCs w:val="32"/>
        </w:rPr>
        <w:t>Eysenck</w:t>
      </w:r>
      <w:proofErr w:type="spellEnd"/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, H. J., Wurzburg W. Arnold and Berne R. </w:t>
      </w:r>
      <w:proofErr w:type="spellStart"/>
      <w:r w:rsidRPr="00FA7EE1">
        <w:rPr>
          <w:rFonts w:asciiTheme="majorBidi" w:eastAsia="AngsanaNew" w:hAnsiTheme="majorBidi" w:cstheme="majorBidi"/>
          <w:sz w:val="32"/>
          <w:szCs w:val="32"/>
        </w:rPr>
        <w:t>Meili</w:t>
      </w:r>
      <w:proofErr w:type="spellEnd"/>
      <w:r w:rsidR="005B1071" w:rsidRPr="00FA7EE1">
        <w:rPr>
          <w:rFonts w:asciiTheme="majorBidi" w:eastAsia="AngsanaNew" w:hAnsiTheme="majorBidi" w:cstheme="majorBidi"/>
          <w:sz w:val="32"/>
          <w:szCs w:val="32"/>
          <w:cs/>
        </w:rPr>
        <w:t>. (</w:t>
      </w:r>
      <w:r w:rsidR="005B1071" w:rsidRPr="00FA7EE1">
        <w:rPr>
          <w:rFonts w:asciiTheme="majorBidi" w:eastAsia="AngsanaNew" w:hAnsiTheme="majorBidi" w:cstheme="majorBidi"/>
          <w:sz w:val="32"/>
          <w:szCs w:val="32"/>
        </w:rPr>
        <w:t>1972</w:t>
      </w:r>
      <w:r w:rsidR="005B1071" w:rsidRPr="00FA7EE1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Pr="009D5CE9">
        <w:rPr>
          <w:rFonts w:asciiTheme="majorBidi" w:eastAsia="AngsanaNew-Bold" w:hAnsiTheme="majorBidi" w:cstheme="majorBidi"/>
          <w:i/>
          <w:iCs/>
          <w:sz w:val="32"/>
          <w:szCs w:val="32"/>
        </w:rPr>
        <w:t xml:space="preserve">Encyclopedia of </w:t>
      </w:r>
      <w:r w:rsidR="009D5CE9">
        <w:rPr>
          <w:rFonts w:asciiTheme="majorBidi" w:eastAsia="AngsanaNew-Bold" w:hAnsiTheme="majorBidi" w:cstheme="majorBidi"/>
          <w:i/>
          <w:iCs/>
          <w:sz w:val="32"/>
          <w:szCs w:val="32"/>
        </w:rPr>
        <w:tab/>
      </w:r>
      <w:r w:rsidRPr="009D5CE9">
        <w:rPr>
          <w:rFonts w:asciiTheme="majorBidi" w:eastAsia="AngsanaNew-Bold" w:hAnsiTheme="majorBidi" w:cstheme="majorBidi"/>
          <w:i/>
          <w:iCs/>
          <w:sz w:val="32"/>
          <w:szCs w:val="32"/>
        </w:rPr>
        <w:t>Psychology</w:t>
      </w:r>
      <w:r w:rsidRPr="009D5CE9">
        <w:rPr>
          <w:rFonts w:asciiTheme="majorBidi" w:eastAsia="AngsanaNew" w:hAnsiTheme="majorBidi" w:cstheme="majorBidi"/>
          <w:i/>
          <w:iCs/>
          <w:sz w:val="32"/>
          <w:szCs w:val="32"/>
        </w:rPr>
        <w:t>.</w:t>
      </w:r>
      <w:proofErr w:type="gramEnd"/>
      <w:r w:rsidR="009D5CE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New </w:t>
      </w:r>
      <w:proofErr w:type="gramStart"/>
      <w:r w:rsidRPr="00FA7EE1">
        <w:rPr>
          <w:rFonts w:asciiTheme="majorBidi" w:eastAsia="AngsanaNew" w:hAnsiTheme="majorBidi" w:cstheme="majorBidi"/>
          <w:sz w:val="32"/>
          <w:szCs w:val="32"/>
        </w:rPr>
        <w:t>York :</w:t>
      </w:r>
      <w:proofErr w:type="gramEnd"/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 Contin</w:t>
      </w:r>
      <w:r w:rsidR="005B1071" w:rsidRPr="00FA7EE1">
        <w:rPr>
          <w:rFonts w:asciiTheme="majorBidi" w:eastAsia="AngsanaNew" w:hAnsiTheme="majorBidi" w:cstheme="majorBidi"/>
          <w:sz w:val="32"/>
          <w:szCs w:val="32"/>
        </w:rPr>
        <w:t>uum Book</w:t>
      </w:r>
      <w:r w:rsidR="005B1071" w:rsidRPr="00FA7EE1">
        <w:rPr>
          <w:rFonts w:asciiTheme="majorBidi" w:eastAsia="AngsanaNew" w:hAnsiTheme="majorBidi" w:cstheme="majorBidi"/>
          <w:sz w:val="32"/>
          <w:szCs w:val="32"/>
          <w:cs/>
        </w:rPr>
        <w:t>.</w:t>
      </w:r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EF1CC5" w:rsidRPr="00FA7EE1" w:rsidRDefault="00EF1CC5" w:rsidP="009D5CE9">
      <w:pPr>
        <w:tabs>
          <w:tab w:val="left" w:pos="576"/>
        </w:tabs>
        <w:autoSpaceDE w:val="0"/>
        <w:autoSpaceDN w:val="0"/>
        <w:adjustRightInd w:val="0"/>
        <w:ind w:left="851" w:hanging="851"/>
        <w:rPr>
          <w:rFonts w:asciiTheme="majorBidi" w:eastAsia="AngsanaNew" w:hAnsiTheme="majorBidi" w:cstheme="majorBidi"/>
          <w:sz w:val="32"/>
          <w:szCs w:val="32"/>
        </w:rPr>
      </w:pPr>
      <w:r w:rsidRPr="00FA7EE1">
        <w:rPr>
          <w:rFonts w:asciiTheme="majorBidi" w:eastAsia="AngsanaNew" w:hAnsiTheme="majorBidi" w:cstheme="majorBidi"/>
          <w:sz w:val="32"/>
          <w:szCs w:val="32"/>
        </w:rPr>
        <w:t>Good, Carter V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.</w:t>
      </w:r>
      <w:r w:rsidR="009D5CE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FA7EE1">
        <w:rPr>
          <w:rFonts w:asciiTheme="majorBidi" w:eastAsia="AngsanaNew" w:hAnsiTheme="majorBidi" w:cstheme="majorBidi"/>
          <w:sz w:val="32"/>
          <w:szCs w:val="32"/>
        </w:rPr>
        <w:t>1973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Pr="009D5CE9">
        <w:rPr>
          <w:rFonts w:asciiTheme="majorBidi" w:eastAsia="AngsanaNew-Bold" w:hAnsiTheme="majorBidi" w:cstheme="majorBidi"/>
          <w:i/>
          <w:iCs/>
          <w:sz w:val="32"/>
          <w:szCs w:val="32"/>
        </w:rPr>
        <w:t>Dictionary of Education</w:t>
      </w:r>
      <w:r w:rsidRPr="009D5CE9">
        <w:rPr>
          <w:rFonts w:asciiTheme="majorBidi" w:eastAsia="AngsanaNew" w:hAnsiTheme="majorBidi" w:cstheme="majorBidi"/>
          <w:i/>
          <w:iCs/>
          <w:sz w:val="32"/>
          <w:szCs w:val="32"/>
        </w:rPr>
        <w:t>.</w:t>
      </w:r>
      <w:proofErr w:type="gramEnd"/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 New </w:t>
      </w:r>
      <w:proofErr w:type="gramStart"/>
      <w:r w:rsidRPr="00FA7EE1">
        <w:rPr>
          <w:rFonts w:asciiTheme="majorBidi" w:eastAsia="AngsanaNew" w:hAnsiTheme="majorBidi" w:cstheme="majorBidi"/>
          <w:sz w:val="32"/>
          <w:szCs w:val="32"/>
        </w:rPr>
        <w:t>York :</w:t>
      </w:r>
      <w:proofErr w:type="gramEnd"/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 McGraw – Hill Book Company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.</w:t>
      </w:r>
    </w:p>
    <w:p w:rsidR="00201C5D" w:rsidRPr="00FA7EE1" w:rsidRDefault="00201C5D" w:rsidP="009D5CE9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FA7EE1">
        <w:rPr>
          <w:rFonts w:asciiTheme="majorBidi" w:hAnsiTheme="majorBidi" w:cstheme="majorBidi"/>
          <w:sz w:val="32"/>
          <w:szCs w:val="32"/>
        </w:rPr>
        <w:t>Greenwood, Jonathan Jay.</w:t>
      </w:r>
      <w:r w:rsidR="009D5CE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FA7EE1">
        <w:rPr>
          <w:rFonts w:asciiTheme="majorBidi" w:hAnsiTheme="majorBidi" w:cstheme="majorBidi"/>
          <w:sz w:val="32"/>
          <w:szCs w:val="32"/>
        </w:rPr>
        <w:t xml:space="preserve">(1993). </w:t>
      </w:r>
      <w:r w:rsidRPr="009D5CE9">
        <w:rPr>
          <w:rFonts w:asciiTheme="majorBidi" w:hAnsiTheme="majorBidi" w:cstheme="majorBidi"/>
          <w:i/>
          <w:iCs/>
          <w:sz w:val="32"/>
          <w:szCs w:val="32"/>
        </w:rPr>
        <w:t xml:space="preserve">On the Nature of teaching and Assessing “Mathematics </w:t>
      </w:r>
      <w:r w:rsidR="009D5CE9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9D5CE9">
        <w:rPr>
          <w:rFonts w:asciiTheme="majorBidi" w:hAnsiTheme="majorBidi" w:cstheme="majorBidi"/>
          <w:i/>
          <w:iCs/>
          <w:sz w:val="32"/>
          <w:szCs w:val="32"/>
        </w:rPr>
        <w:t>Power” and “Mathematical Thinking”</w:t>
      </w:r>
      <w:r w:rsidRPr="00FA7EE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A7EE1">
        <w:rPr>
          <w:rFonts w:asciiTheme="majorBidi" w:hAnsiTheme="majorBidi" w:cstheme="majorBidi"/>
          <w:sz w:val="32"/>
          <w:szCs w:val="32"/>
        </w:rPr>
        <w:t>Arithmetic Teacher.</w:t>
      </w:r>
      <w:proofErr w:type="gramEnd"/>
    </w:p>
    <w:p w:rsidR="00662EB5" w:rsidRPr="00FA7EE1" w:rsidRDefault="00AE576E" w:rsidP="009D5CE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FA7EE1">
        <w:rPr>
          <w:rFonts w:asciiTheme="majorBidi" w:hAnsiTheme="majorBidi" w:cstheme="majorBidi"/>
          <w:sz w:val="32"/>
          <w:szCs w:val="32"/>
        </w:rPr>
        <w:t>Guiford</w:t>
      </w:r>
      <w:proofErr w:type="gramStart"/>
      <w:r w:rsidRPr="00FA7EE1">
        <w:rPr>
          <w:rFonts w:asciiTheme="majorBidi" w:hAnsiTheme="majorBidi" w:cstheme="majorBidi"/>
          <w:sz w:val="32"/>
          <w:szCs w:val="32"/>
        </w:rPr>
        <w:t>,j.p</w:t>
      </w:r>
      <w:proofErr w:type="spellEnd"/>
      <w:proofErr w:type="gramEnd"/>
      <w:r w:rsidRPr="00FA7EE1">
        <w:rPr>
          <w:rFonts w:asciiTheme="majorBidi" w:hAnsiTheme="majorBidi" w:cstheme="majorBidi"/>
          <w:sz w:val="32"/>
          <w:szCs w:val="32"/>
        </w:rPr>
        <w:t>.,</w:t>
      </w:r>
      <w:r w:rsidR="009D5CE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FA7EE1">
        <w:rPr>
          <w:rFonts w:asciiTheme="majorBidi" w:hAnsiTheme="majorBidi" w:cstheme="majorBidi"/>
          <w:sz w:val="32"/>
          <w:szCs w:val="32"/>
        </w:rPr>
        <w:t>Hoepfner</w:t>
      </w:r>
      <w:proofErr w:type="spellEnd"/>
      <w:r w:rsidRPr="00FA7EE1">
        <w:rPr>
          <w:rFonts w:asciiTheme="majorBidi" w:hAnsiTheme="majorBidi" w:cstheme="majorBidi"/>
          <w:sz w:val="32"/>
          <w:szCs w:val="32"/>
        </w:rPr>
        <w:t>. (1971).</w:t>
      </w:r>
      <w:r w:rsidR="009D5CE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9D5CE9">
        <w:rPr>
          <w:rFonts w:asciiTheme="majorBidi" w:hAnsiTheme="majorBidi" w:cstheme="majorBidi"/>
          <w:i/>
          <w:iCs/>
          <w:sz w:val="32"/>
          <w:szCs w:val="32"/>
        </w:rPr>
        <w:t>The</w:t>
      </w:r>
      <w:proofErr w:type="gramEnd"/>
      <w:r w:rsidRPr="009D5CE9">
        <w:rPr>
          <w:rFonts w:asciiTheme="majorBidi" w:hAnsiTheme="majorBidi" w:cstheme="majorBidi"/>
          <w:i/>
          <w:iCs/>
          <w:sz w:val="32"/>
          <w:szCs w:val="32"/>
        </w:rPr>
        <w:t xml:space="preserve"> Analysis of Intelligence. New </w:t>
      </w:r>
      <w:proofErr w:type="gramStart"/>
      <w:r w:rsidRPr="009D5CE9">
        <w:rPr>
          <w:rFonts w:asciiTheme="majorBidi" w:hAnsiTheme="majorBidi" w:cstheme="majorBidi"/>
          <w:i/>
          <w:iCs/>
          <w:sz w:val="32"/>
          <w:szCs w:val="32"/>
        </w:rPr>
        <w:t>York</w:t>
      </w:r>
      <w:r w:rsidRPr="00FA7EE1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Pr="00FA7EE1">
        <w:rPr>
          <w:rFonts w:asciiTheme="majorBidi" w:hAnsiTheme="majorBidi" w:cstheme="majorBidi"/>
          <w:sz w:val="32"/>
          <w:szCs w:val="32"/>
        </w:rPr>
        <w:t xml:space="preserve"> McGraw Hill </w:t>
      </w:r>
      <w:r w:rsidR="009D5CE9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FA7EE1">
        <w:rPr>
          <w:rFonts w:asciiTheme="majorBidi" w:hAnsiTheme="majorBidi" w:cstheme="majorBidi"/>
          <w:sz w:val="32"/>
          <w:szCs w:val="32"/>
        </w:rPr>
        <w:t>Book.</w:t>
      </w:r>
      <w:r w:rsidR="00711EFB" w:rsidRPr="00FA7EE1">
        <w:rPr>
          <w:rFonts w:asciiTheme="majorBidi" w:eastAsia="CordiaNew" w:hAnsiTheme="majorBidi" w:cstheme="majorBidi"/>
          <w:sz w:val="32"/>
          <w:szCs w:val="32"/>
        </w:rPr>
        <w:t>Singapore</w:t>
      </w:r>
      <w:proofErr w:type="spellEnd"/>
      <w:r w:rsidR="00711EFB" w:rsidRPr="00FA7EE1">
        <w:rPr>
          <w:rFonts w:asciiTheme="majorBidi" w:eastAsia="CordiaNew" w:hAnsiTheme="majorBidi" w:cstheme="majorBidi"/>
          <w:sz w:val="32"/>
          <w:szCs w:val="32"/>
        </w:rPr>
        <w:t xml:space="preserve"> : McGraw-Hill</w:t>
      </w:r>
      <w:r w:rsidRPr="00FA7EE1">
        <w:rPr>
          <w:rFonts w:asciiTheme="majorBidi" w:eastAsia="CordiaNew" w:hAnsiTheme="majorBidi" w:cstheme="majorBidi"/>
          <w:sz w:val="32"/>
          <w:szCs w:val="32"/>
        </w:rPr>
        <w:t>.</w:t>
      </w:r>
    </w:p>
    <w:p w:rsidR="00662EB5" w:rsidRPr="00FA7EE1" w:rsidRDefault="00CB0D71" w:rsidP="009D5CE9">
      <w:pPr>
        <w:pStyle w:val="Bodytext41"/>
        <w:shd w:val="clear" w:color="auto" w:fill="auto"/>
        <w:tabs>
          <w:tab w:val="left" w:pos="576"/>
        </w:tabs>
        <w:spacing w:line="240" w:lineRule="auto"/>
        <w:ind w:firstLine="0"/>
        <w:jc w:val="left"/>
        <w:rPr>
          <w:rStyle w:val="Bodytext30"/>
          <w:rFonts w:asciiTheme="majorBidi" w:hAnsiTheme="majorBidi" w:cstheme="majorBidi"/>
          <w:sz w:val="32"/>
          <w:szCs w:val="32"/>
          <w:shd w:val="clear" w:color="auto" w:fill="auto"/>
        </w:rPr>
      </w:pPr>
      <w:proofErr w:type="gramStart"/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Haller </w:t>
      </w:r>
      <w:r w:rsidR="00662EB5"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>et al. (1989).</w:t>
      </w:r>
      <w:proofErr w:type="gramEnd"/>
      <w:r w:rsidR="00662EB5"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 Proportion </w:t>
      </w:r>
      <w:proofErr w:type="gramStart"/>
      <w:r w:rsidR="00662EB5"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>Reasoning</w:t>
      </w:r>
      <w:r w:rsidR="009D5CE9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62EB5"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>:</w:t>
      </w:r>
      <w:proofErr w:type="gramEnd"/>
      <w:r w:rsidR="00662EB5"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62EB5" w:rsidRPr="009D5CE9">
        <w:rPr>
          <w:rStyle w:val="Bodytext4"/>
          <w:rFonts w:asciiTheme="majorBidi" w:hAnsiTheme="majorBidi" w:cstheme="majorBidi"/>
          <w:i/>
          <w:iCs/>
          <w:color w:val="000000"/>
          <w:sz w:val="32"/>
          <w:szCs w:val="32"/>
        </w:rPr>
        <w:t xml:space="preserve">The effect of the Context Variable Rate Type and </w:t>
      </w:r>
      <w:r w:rsidR="009D5CE9">
        <w:rPr>
          <w:rStyle w:val="Bodytext4"/>
          <w:rFonts w:asciiTheme="majorBidi" w:hAnsiTheme="majorBidi" w:cstheme="majorBidi"/>
          <w:i/>
          <w:iCs/>
          <w:color w:val="000000"/>
          <w:sz w:val="32"/>
          <w:szCs w:val="32"/>
        </w:rPr>
        <w:tab/>
      </w:r>
      <w:r w:rsidR="00662EB5" w:rsidRPr="009D5CE9">
        <w:rPr>
          <w:rStyle w:val="Bodytext4"/>
          <w:rFonts w:asciiTheme="majorBidi" w:hAnsiTheme="majorBidi" w:cstheme="majorBidi"/>
          <w:i/>
          <w:iCs/>
          <w:color w:val="000000"/>
          <w:sz w:val="32"/>
          <w:szCs w:val="32"/>
        </w:rPr>
        <w:t>Problem Settings.</w:t>
      </w:r>
      <w:r w:rsidR="00662EB5" w:rsidRPr="009D5CE9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gramStart"/>
      <w:r w:rsidR="00662EB5" w:rsidRPr="009D5CE9">
        <w:rPr>
          <w:rStyle w:val="Bodytext4Italic"/>
          <w:rFonts w:asciiTheme="majorBidi" w:hAnsiTheme="majorBidi" w:cstheme="majorBidi"/>
          <w:i w:val="0"/>
          <w:iCs w:val="0"/>
          <w:color w:val="000000"/>
          <w:spacing w:val="0"/>
          <w:sz w:val="32"/>
          <w:szCs w:val="32"/>
        </w:rPr>
        <w:t>Journal of Rese</w:t>
      </w:r>
      <w:r w:rsidR="004D7E41" w:rsidRPr="009D5CE9">
        <w:rPr>
          <w:rStyle w:val="Bodytext4Italic"/>
          <w:rFonts w:asciiTheme="majorBidi" w:hAnsiTheme="majorBidi" w:cstheme="majorBidi"/>
          <w:i w:val="0"/>
          <w:iCs w:val="0"/>
          <w:color w:val="000000"/>
          <w:spacing w:val="0"/>
          <w:sz w:val="32"/>
          <w:szCs w:val="32"/>
        </w:rPr>
        <w:t>arch in Science Teaching.</w:t>
      </w:r>
      <w:proofErr w:type="gramEnd"/>
    </w:p>
    <w:p w:rsidR="00662EB5" w:rsidRPr="00FA7EE1" w:rsidRDefault="00662EB5" w:rsidP="009D5CE9">
      <w:pPr>
        <w:tabs>
          <w:tab w:val="left" w:pos="576"/>
        </w:tabs>
        <w:rPr>
          <w:rStyle w:val="Bodytext30"/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FA7EE1">
        <w:rPr>
          <w:rStyle w:val="Bodytext30"/>
          <w:rFonts w:asciiTheme="majorBidi" w:hAnsiTheme="majorBidi" w:cstheme="majorBidi"/>
          <w:sz w:val="32"/>
          <w:szCs w:val="32"/>
        </w:rPr>
        <w:t>Krulik</w:t>
      </w:r>
      <w:proofErr w:type="spellEnd"/>
      <w:r w:rsidRPr="00FA7EE1">
        <w:rPr>
          <w:rStyle w:val="Bodytext30"/>
          <w:rFonts w:asciiTheme="majorBidi" w:hAnsiTheme="majorBidi" w:cstheme="majorBidi"/>
          <w:sz w:val="32"/>
          <w:szCs w:val="32"/>
        </w:rPr>
        <w:t xml:space="preserve">, </w:t>
      </w:r>
      <w:r w:rsidRPr="00FA7EE1">
        <w:rPr>
          <w:rStyle w:val="Bodytext37"/>
          <w:rFonts w:asciiTheme="majorBidi" w:hAnsiTheme="majorBidi" w:cstheme="majorBidi"/>
          <w:sz w:val="32"/>
          <w:szCs w:val="32"/>
        </w:rPr>
        <w:t>S</w:t>
      </w:r>
      <w:r w:rsidRPr="00FA7EE1">
        <w:rPr>
          <w:rStyle w:val="Bodytext37"/>
          <w:rFonts w:asciiTheme="majorBidi" w:hAnsiTheme="majorBidi" w:cstheme="majorBidi"/>
          <w:sz w:val="32"/>
          <w:szCs w:val="32"/>
          <w:cs/>
        </w:rPr>
        <w:t>.</w:t>
      </w:r>
      <w:r w:rsidRPr="00FA7EE1">
        <w:rPr>
          <w:rStyle w:val="Bodytext37"/>
          <w:rFonts w:asciiTheme="majorBidi" w:hAnsiTheme="majorBidi" w:cstheme="majorBidi"/>
          <w:sz w:val="32"/>
          <w:szCs w:val="32"/>
        </w:rPr>
        <w:t xml:space="preserve">, </w:t>
      </w:r>
      <w:r w:rsidRPr="00FA7EE1">
        <w:rPr>
          <w:rStyle w:val="Bodytext30"/>
          <w:rFonts w:asciiTheme="majorBidi" w:hAnsiTheme="majorBidi" w:cstheme="majorBidi"/>
          <w:sz w:val="32"/>
          <w:szCs w:val="32"/>
        </w:rPr>
        <w:t xml:space="preserve">and Rudnick, </w:t>
      </w:r>
      <w:r w:rsidRPr="00FA7EE1">
        <w:rPr>
          <w:rStyle w:val="Bodytext32"/>
          <w:rFonts w:asciiTheme="majorBidi" w:hAnsiTheme="majorBidi" w:cstheme="majorBidi"/>
          <w:sz w:val="32"/>
          <w:szCs w:val="32"/>
        </w:rPr>
        <w:t xml:space="preserve">J. </w:t>
      </w:r>
      <w:r w:rsidRPr="00FA7EE1">
        <w:rPr>
          <w:rStyle w:val="Bodytext30"/>
          <w:rFonts w:asciiTheme="majorBidi" w:hAnsiTheme="majorBidi" w:cstheme="majorBidi"/>
          <w:sz w:val="32"/>
          <w:szCs w:val="32"/>
        </w:rPr>
        <w:t xml:space="preserve">A. </w:t>
      </w:r>
      <w:r w:rsidR="0066136D" w:rsidRPr="00FA7EE1">
        <w:rPr>
          <w:rFonts w:asciiTheme="majorBidi" w:eastAsia="AngsanaUPC" w:hAnsiTheme="majorBidi" w:cstheme="majorBidi"/>
          <w:sz w:val="32"/>
          <w:szCs w:val="32"/>
          <w:lang w:eastAsia="th-TH"/>
        </w:rPr>
        <w:t>(1993).</w:t>
      </w:r>
      <w:proofErr w:type="gramEnd"/>
      <w:r w:rsidR="009D5CE9">
        <w:rPr>
          <w:rStyle w:val="Bodytext36"/>
          <w:rFonts w:asciiTheme="majorBidi" w:hAnsiTheme="majorBidi" w:cstheme="majorBidi"/>
          <w:b/>
          <w:bCs/>
          <w:sz w:val="32"/>
          <w:szCs w:val="32"/>
          <w:u w:val="none"/>
        </w:rPr>
        <w:t xml:space="preserve"> </w:t>
      </w:r>
      <w:r w:rsidRPr="009D5CE9">
        <w:rPr>
          <w:rStyle w:val="Bodytext36"/>
          <w:rFonts w:asciiTheme="majorBidi" w:hAnsiTheme="majorBidi" w:cstheme="majorBidi"/>
          <w:i/>
          <w:iCs/>
          <w:sz w:val="32"/>
          <w:szCs w:val="32"/>
          <w:u w:val="none"/>
        </w:rPr>
        <w:t xml:space="preserve">Reasoning </w:t>
      </w:r>
      <w:r w:rsidRPr="009D5CE9">
        <w:rPr>
          <w:rStyle w:val="Bodytext35"/>
          <w:rFonts w:asciiTheme="majorBidi" w:hAnsiTheme="majorBidi" w:cstheme="majorBidi"/>
          <w:i/>
          <w:iCs/>
          <w:sz w:val="32"/>
          <w:szCs w:val="32"/>
          <w:u w:val="none"/>
        </w:rPr>
        <w:t xml:space="preserve">and </w:t>
      </w:r>
      <w:r w:rsidRPr="009D5CE9">
        <w:rPr>
          <w:rStyle w:val="Bodytext36"/>
          <w:rFonts w:asciiTheme="majorBidi" w:hAnsiTheme="majorBidi" w:cstheme="majorBidi"/>
          <w:i/>
          <w:iCs/>
          <w:sz w:val="32"/>
          <w:szCs w:val="32"/>
          <w:u w:val="none"/>
        </w:rPr>
        <w:t xml:space="preserve">Problem </w:t>
      </w:r>
      <w:r w:rsidRPr="009D5CE9">
        <w:rPr>
          <w:rStyle w:val="Bodytext35"/>
          <w:rFonts w:asciiTheme="majorBidi" w:hAnsiTheme="majorBidi" w:cstheme="majorBidi"/>
          <w:i/>
          <w:iCs/>
          <w:sz w:val="32"/>
          <w:szCs w:val="32"/>
          <w:u w:val="none"/>
        </w:rPr>
        <w:t xml:space="preserve">Solving </w:t>
      </w:r>
      <w:proofErr w:type="gramStart"/>
      <w:r w:rsidRPr="009D5CE9">
        <w:rPr>
          <w:rStyle w:val="Bodytext36"/>
          <w:rFonts w:asciiTheme="majorBidi" w:hAnsiTheme="majorBidi" w:cstheme="majorBidi"/>
          <w:i/>
          <w:iCs/>
          <w:sz w:val="32"/>
          <w:szCs w:val="32"/>
          <w:u w:val="none"/>
        </w:rPr>
        <w:t>A</w:t>
      </w:r>
      <w:proofErr w:type="gramEnd"/>
      <w:r w:rsidRPr="009D5CE9">
        <w:rPr>
          <w:rStyle w:val="Bodytext36"/>
          <w:rFonts w:asciiTheme="majorBidi" w:hAnsiTheme="majorBidi" w:cstheme="majorBidi"/>
          <w:i/>
          <w:iCs/>
          <w:sz w:val="32"/>
          <w:szCs w:val="32"/>
          <w:u w:val="none"/>
        </w:rPr>
        <w:t xml:space="preserve"> </w:t>
      </w:r>
      <w:r w:rsidRPr="009D5CE9">
        <w:rPr>
          <w:rStyle w:val="Bodytext35"/>
          <w:rFonts w:asciiTheme="majorBidi" w:hAnsiTheme="majorBidi" w:cstheme="majorBidi"/>
          <w:i/>
          <w:iCs/>
          <w:sz w:val="32"/>
          <w:szCs w:val="32"/>
          <w:u w:val="none"/>
        </w:rPr>
        <w:t xml:space="preserve">Handbook </w:t>
      </w:r>
      <w:r w:rsidRPr="009D5CE9">
        <w:rPr>
          <w:rStyle w:val="Bodytext36"/>
          <w:rFonts w:asciiTheme="majorBidi" w:hAnsiTheme="majorBidi" w:cstheme="majorBidi"/>
          <w:i/>
          <w:iCs/>
          <w:sz w:val="32"/>
          <w:szCs w:val="32"/>
          <w:u w:val="none"/>
        </w:rPr>
        <w:t>for</w:t>
      </w:r>
      <w:r w:rsidRPr="009D5CE9">
        <w:rPr>
          <w:rStyle w:val="Bodytext36"/>
          <w:rFonts w:asciiTheme="majorBidi" w:hAnsiTheme="majorBidi" w:cstheme="majorBidi"/>
          <w:i/>
          <w:iCs/>
          <w:sz w:val="32"/>
          <w:szCs w:val="32"/>
          <w:u w:val="none"/>
        </w:rPr>
        <w:br/>
      </w:r>
      <w:r w:rsidR="009D5CE9">
        <w:rPr>
          <w:rStyle w:val="Bodytext35"/>
          <w:rFonts w:asciiTheme="majorBidi" w:hAnsiTheme="majorBidi" w:cstheme="majorBidi"/>
          <w:i/>
          <w:iCs/>
          <w:sz w:val="32"/>
          <w:szCs w:val="32"/>
          <w:u w:val="none"/>
        </w:rPr>
        <w:tab/>
      </w:r>
      <w:r w:rsidRPr="009D5CE9">
        <w:rPr>
          <w:rStyle w:val="Bodytext35"/>
          <w:rFonts w:asciiTheme="majorBidi" w:hAnsiTheme="majorBidi" w:cstheme="majorBidi"/>
          <w:i/>
          <w:iCs/>
          <w:sz w:val="32"/>
          <w:szCs w:val="32"/>
          <w:u w:val="none"/>
        </w:rPr>
        <w:t>Elementary School Teachers.</w:t>
      </w:r>
      <w:r w:rsidRPr="00FA7EE1">
        <w:rPr>
          <w:rStyle w:val="Bodytext37"/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FA7EE1">
        <w:rPr>
          <w:rStyle w:val="Bodytext30"/>
          <w:rFonts w:asciiTheme="majorBidi" w:hAnsiTheme="majorBidi" w:cstheme="majorBidi"/>
          <w:sz w:val="32"/>
          <w:szCs w:val="32"/>
        </w:rPr>
        <w:t xml:space="preserve">Boston </w:t>
      </w:r>
      <w:r w:rsidRPr="00FA7EE1">
        <w:rPr>
          <w:rStyle w:val="Bodytext33"/>
          <w:rFonts w:asciiTheme="majorBidi" w:hAnsiTheme="majorBidi" w:cstheme="majorBidi"/>
          <w:sz w:val="32"/>
          <w:szCs w:val="32"/>
        </w:rPr>
        <w:t>:</w:t>
      </w:r>
      <w:proofErr w:type="gramEnd"/>
      <w:r w:rsidRPr="00FA7EE1">
        <w:rPr>
          <w:rStyle w:val="Bodytext33"/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F2690F" w:rsidRPr="00FA7EE1">
        <w:rPr>
          <w:rStyle w:val="Bodytext30"/>
          <w:rFonts w:asciiTheme="majorBidi" w:hAnsiTheme="majorBidi" w:cstheme="majorBidi"/>
          <w:sz w:val="32"/>
          <w:szCs w:val="32"/>
        </w:rPr>
        <w:t>Allyn</w:t>
      </w:r>
      <w:proofErr w:type="spellEnd"/>
      <w:r w:rsidR="00F2690F" w:rsidRPr="00FA7EE1">
        <w:rPr>
          <w:rStyle w:val="Bodytext30"/>
          <w:rFonts w:asciiTheme="majorBidi" w:hAnsiTheme="majorBidi" w:cstheme="majorBidi"/>
          <w:sz w:val="32"/>
          <w:szCs w:val="32"/>
        </w:rPr>
        <w:t xml:space="preserve"> and Bacon</w:t>
      </w:r>
      <w:r w:rsidRPr="00FA7EE1">
        <w:rPr>
          <w:rStyle w:val="Bodytext30"/>
          <w:rFonts w:asciiTheme="majorBidi" w:hAnsiTheme="majorBidi" w:cstheme="majorBidi"/>
          <w:sz w:val="32"/>
          <w:szCs w:val="32"/>
        </w:rPr>
        <w:t>.</w:t>
      </w:r>
    </w:p>
    <w:p w:rsidR="00F2690F" w:rsidRPr="00FA7EE1" w:rsidRDefault="00CB0D71" w:rsidP="009D5CE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FA7EE1">
        <w:rPr>
          <w:rStyle w:val="Bodytext30"/>
          <w:rFonts w:asciiTheme="majorBidi" w:hAnsiTheme="majorBidi" w:cstheme="majorBidi"/>
          <w:sz w:val="32"/>
          <w:szCs w:val="32"/>
        </w:rPr>
        <w:lastRenderedPageBreak/>
        <w:t>S</w:t>
      </w:r>
      <w:r w:rsidR="00F2690F" w:rsidRPr="00FA7EE1">
        <w:rPr>
          <w:rStyle w:val="Bodytext30"/>
          <w:rFonts w:asciiTheme="majorBidi" w:hAnsiTheme="majorBidi" w:cstheme="majorBidi"/>
          <w:sz w:val="32"/>
          <w:szCs w:val="32"/>
        </w:rPr>
        <w:t>tiff</w:t>
      </w:r>
      <w:r w:rsidRPr="00FA7EE1">
        <w:rPr>
          <w:rStyle w:val="Bodytext30"/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FA7EE1">
        <w:rPr>
          <w:rStyle w:val="Bodytext30"/>
          <w:rFonts w:asciiTheme="majorBidi" w:hAnsiTheme="majorBidi" w:cstheme="majorBidi"/>
          <w:sz w:val="32"/>
          <w:szCs w:val="32"/>
        </w:rPr>
        <w:t>Lee V</w:t>
      </w:r>
      <w:r w:rsidR="00F2690F" w:rsidRPr="00FA7EE1">
        <w:rPr>
          <w:rStyle w:val="Bodytext30"/>
          <w:rFonts w:asciiTheme="majorBidi" w:hAnsiTheme="majorBidi" w:cstheme="majorBidi"/>
          <w:sz w:val="32"/>
          <w:szCs w:val="32"/>
        </w:rPr>
        <w:t>.</w:t>
      </w:r>
      <w:r w:rsidR="009D5CE9">
        <w:rPr>
          <w:rStyle w:val="Bodytext30"/>
          <w:rFonts w:asciiTheme="majorBidi" w:hAnsiTheme="majorBidi" w:cstheme="majorBidi"/>
          <w:sz w:val="32"/>
          <w:szCs w:val="32"/>
        </w:rPr>
        <w:t xml:space="preserve"> </w:t>
      </w:r>
      <w:r w:rsidR="00F2690F" w:rsidRPr="00FA7EE1">
        <w:rPr>
          <w:rStyle w:val="Bodytext30"/>
          <w:rFonts w:asciiTheme="majorBidi" w:hAnsiTheme="majorBidi" w:cstheme="majorBidi"/>
          <w:sz w:val="32"/>
          <w:szCs w:val="32"/>
        </w:rPr>
        <w:t>(1999).</w:t>
      </w:r>
      <w:proofErr w:type="gramEnd"/>
      <w:r w:rsidR="009D5CE9">
        <w:rPr>
          <w:rStyle w:val="Bodytext30"/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="00F2690F" w:rsidRPr="009D5CE9">
        <w:rPr>
          <w:rStyle w:val="Bodytext30"/>
          <w:rFonts w:asciiTheme="majorBidi" w:hAnsiTheme="majorBidi" w:cstheme="majorBidi"/>
          <w:i/>
          <w:iCs/>
          <w:sz w:val="32"/>
          <w:szCs w:val="32"/>
        </w:rPr>
        <w:t xml:space="preserve">Developing Mathematics Reasoning in </w:t>
      </w:r>
      <w:proofErr w:type="spellStart"/>
      <w:r w:rsidR="00F2690F" w:rsidRPr="009D5CE9">
        <w:rPr>
          <w:rStyle w:val="Bodytext30"/>
          <w:rFonts w:asciiTheme="majorBidi" w:hAnsiTheme="majorBidi" w:cstheme="majorBidi"/>
          <w:i/>
          <w:iCs/>
          <w:sz w:val="32"/>
          <w:szCs w:val="32"/>
        </w:rPr>
        <w:t>Grede</w:t>
      </w:r>
      <w:proofErr w:type="spellEnd"/>
      <w:r w:rsidR="00F2690F" w:rsidRPr="009D5CE9">
        <w:rPr>
          <w:rStyle w:val="Bodytext30"/>
          <w:rFonts w:asciiTheme="majorBidi" w:hAnsiTheme="majorBidi" w:cstheme="majorBidi"/>
          <w:i/>
          <w:iCs/>
          <w:sz w:val="32"/>
          <w:szCs w:val="32"/>
        </w:rPr>
        <w:t xml:space="preserve"> K-12.</w:t>
      </w:r>
      <w:proofErr w:type="gramEnd"/>
      <w:r w:rsidR="00F2690F" w:rsidRPr="00FA7EE1">
        <w:rPr>
          <w:rStyle w:val="Bodytext30"/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F2690F" w:rsidRPr="00FA7EE1">
        <w:rPr>
          <w:rStyle w:val="Bodytext30"/>
          <w:rFonts w:asciiTheme="majorBidi" w:hAnsiTheme="majorBidi" w:cstheme="majorBidi"/>
          <w:sz w:val="32"/>
          <w:szCs w:val="32"/>
        </w:rPr>
        <w:t>Verginia:national</w:t>
      </w:r>
      <w:proofErr w:type="spellEnd"/>
      <w:r w:rsidR="00F2690F" w:rsidRPr="00FA7EE1">
        <w:rPr>
          <w:rStyle w:val="Bodytext30"/>
          <w:rFonts w:asciiTheme="majorBidi" w:hAnsiTheme="majorBidi" w:cstheme="majorBidi"/>
          <w:sz w:val="32"/>
          <w:szCs w:val="32"/>
        </w:rPr>
        <w:t xml:space="preserve"> </w:t>
      </w:r>
      <w:r w:rsidR="009D5CE9">
        <w:rPr>
          <w:rStyle w:val="Bodytext30"/>
          <w:rFonts w:asciiTheme="majorBidi" w:hAnsiTheme="majorBidi" w:cstheme="majorBidi"/>
          <w:sz w:val="32"/>
          <w:szCs w:val="32"/>
        </w:rPr>
        <w:tab/>
      </w:r>
      <w:r w:rsidR="00F2690F" w:rsidRPr="00FA7EE1">
        <w:rPr>
          <w:rStyle w:val="Bodytext30"/>
          <w:rFonts w:asciiTheme="majorBidi" w:hAnsiTheme="majorBidi" w:cstheme="majorBidi"/>
          <w:sz w:val="32"/>
          <w:szCs w:val="32"/>
        </w:rPr>
        <w:t>council of Teacher of mathematical.</w:t>
      </w:r>
    </w:p>
    <w:p w:rsidR="00CD5123" w:rsidRPr="00FA7EE1" w:rsidRDefault="00662EB5" w:rsidP="009D5CE9">
      <w:pPr>
        <w:pStyle w:val="Bodytext31"/>
        <w:shd w:val="clear" w:color="auto" w:fill="auto"/>
        <w:tabs>
          <w:tab w:val="left" w:pos="576"/>
        </w:tabs>
        <w:spacing w:after="0" w:line="240" w:lineRule="auto"/>
        <w:ind w:firstLine="0"/>
        <w:rPr>
          <w:rFonts w:asciiTheme="majorBidi" w:hAnsiTheme="majorBidi" w:cstheme="majorBidi"/>
          <w:sz w:val="32"/>
          <w:szCs w:val="32"/>
        </w:rPr>
      </w:pPr>
      <w:proofErr w:type="gramStart"/>
      <w:r w:rsidRPr="00FA7EE1">
        <w:rPr>
          <w:rStyle w:val="Bodytext3"/>
          <w:rFonts w:asciiTheme="majorBidi" w:hAnsiTheme="majorBidi" w:cstheme="majorBidi"/>
          <w:color w:val="000000"/>
          <w:sz w:val="32"/>
          <w:szCs w:val="32"/>
        </w:rPr>
        <w:t>National Council of Teacher of Mathematics (NCTM).</w:t>
      </w:r>
      <w:proofErr w:type="gramEnd"/>
      <w:r w:rsidR="009D5CE9">
        <w:rPr>
          <w:rStyle w:val="Bodytext3"/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gramStart"/>
      <w:r w:rsidRPr="00FA7EE1">
        <w:rPr>
          <w:rStyle w:val="Bodytext3"/>
          <w:rFonts w:asciiTheme="majorBidi" w:hAnsiTheme="majorBidi" w:cstheme="majorBidi"/>
          <w:color w:val="000000"/>
          <w:sz w:val="32"/>
          <w:szCs w:val="32"/>
        </w:rPr>
        <w:t>( 2000</w:t>
      </w:r>
      <w:proofErr w:type="gramEnd"/>
      <w:r w:rsidRPr="00FA7EE1">
        <w:rPr>
          <w:rStyle w:val="Bodytext3"/>
          <w:rFonts w:asciiTheme="majorBidi" w:hAnsiTheme="majorBidi" w:cstheme="majorBidi"/>
          <w:color w:val="000000"/>
          <w:sz w:val="32"/>
          <w:szCs w:val="32"/>
        </w:rPr>
        <w:t>).</w:t>
      </w:r>
      <w:r w:rsidR="009D5CE9">
        <w:rPr>
          <w:rStyle w:val="Bodytext34"/>
          <w:rFonts w:asciiTheme="majorBidi" w:hAnsiTheme="majorBidi" w:cstheme="majorBidi"/>
          <w:b/>
          <w:bCs/>
          <w:color w:val="000000"/>
          <w:sz w:val="32"/>
          <w:szCs w:val="32"/>
          <w:u w:val="none"/>
        </w:rPr>
        <w:t xml:space="preserve"> </w:t>
      </w:r>
      <w:r w:rsidRPr="009D5CE9">
        <w:rPr>
          <w:rStyle w:val="Bodytext34"/>
          <w:rFonts w:asciiTheme="majorBidi" w:hAnsiTheme="majorBidi" w:cstheme="majorBidi"/>
          <w:i/>
          <w:iCs/>
          <w:color w:val="000000"/>
          <w:sz w:val="32"/>
          <w:szCs w:val="32"/>
          <w:u w:val="none"/>
        </w:rPr>
        <w:t xml:space="preserve">Principles and Standards for </w:t>
      </w:r>
      <w:r w:rsidR="009D5CE9">
        <w:rPr>
          <w:rStyle w:val="Bodytext3"/>
          <w:rFonts w:asciiTheme="majorBidi" w:hAnsiTheme="majorBidi" w:cstheme="majorBidi"/>
          <w:i/>
          <w:iCs/>
          <w:color w:val="000000"/>
          <w:sz w:val="32"/>
          <w:szCs w:val="32"/>
        </w:rPr>
        <w:tab/>
      </w:r>
      <w:r w:rsidRPr="009D5CE9">
        <w:rPr>
          <w:rStyle w:val="Bodytext3"/>
          <w:rFonts w:asciiTheme="majorBidi" w:hAnsiTheme="majorBidi" w:cstheme="majorBidi"/>
          <w:i/>
          <w:iCs/>
          <w:color w:val="000000"/>
          <w:sz w:val="32"/>
          <w:szCs w:val="32"/>
        </w:rPr>
        <w:t>School Mathematics.</w:t>
      </w:r>
      <w:r w:rsidRPr="00FA7EE1">
        <w:rPr>
          <w:rStyle w:val="Bodytext3"/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gramStart"/>
      <w:r w:rsidRPr="00FA7EE1">
        <w:rPr>
          <w:rStyle w:val="Bodytext3"/>
          <w:rFonts w:asciiTheme="majorBidi" w:hAnsiTheme="majorBidi" w:cstheme="majorBidi"/>
          <w:color w:val="000000"/>
          <w:sz w:val="32"/>
          <w:szCs w:val="32"/>
        </w:rPr>
        <w:t>Reston, VA; NCTM.</w:t>
      </w:r>
      <w:proofErr w:type="gramEnd"/>
      <w:r w:rsidRPr="00FA7EE1">
        <w:rPr>
          <w:rStyle w:val="Bodytext3"/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662EB5" w:rsidRPr="00FA7EE1" w:rsidRDefault="00662EB5" w:rsidP="009D5CE9">
      <w:pPr>
        <w:pStyle w:val="Bodytext41"/>
        <w:shd w:val="clear" w:color="auto" w:fill="auto"/>
        <w:tabs>
          <w:tab w:val="left" w:pos="576"/>
        </w:tabs>
        <w:spacing w:line="240" w:lineRule="auto"/>
        <w:ind w:left="820" w:hanging="820"/>
        <w:jc w:val="left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>O’Daffer</w:t>
      </w:r>
      <w:proofErr w:type="spellEnd"/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, p. G. Inductive and </w:t>
      </w:r>
      <w:proofErr w:type="spellStart"/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>Deuctive</w:t>
      </w:r>
      <w:proofErr w:type="spellEnd"/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 Reasoning</w:t>
      </w:r>
      <w:r w:rsidR="009D5CE9">
        <w:rPr>
          <w:rStyle w:val="Bodytext4"/>
          <w:rFonts w:asciiTheme="majorBidi" w:hAnsiTheme="majorBidi" w:cstheme="majorBidi"/>
          <w:color w:val="000000"/>
          <w:sz w:val="32"/>
          <w:szCs w:val="32"/>
        </w:rPr>
        <w:t>.</w:t>
      </w:r>
      <w:proofErr w:type="gramEnd"/>
      <w:r w:rsidR="009D5CE9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gramStart"/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>(1990)</w:t>
      </w:r>
      <w:r w:rsidR="009D5CE9">
        <w:rPr>
          <w:rStyle w:val="Bodytext4"/>
          <w:rFonts w:asciiTheme="majorBidi" w:hAnsiTheme="majorBidi" w:cstheme="majorBidi"/>
          <w:color w:val="000000"/>
          <w:sz w:val="32"/>
          <w:szCs w:val="32"/>
        </w:rPr>
        <w:t>.</w:t>
      </w:r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D5CE9">
        <w:rPr>
          <w:rStyle w:val="Bodytext40"/>
          <w:rFonts w:asciiTheme="majorBidi" w:hAnsiTheme="majorBidi" w:cstheme="majorBidi"/>
          <w:i/>
          <w:iCs/>
          <w:color w:val="000000"/>
          <w:sz w:val="32"/>
          <w:szCs w:val="32"/>
          <w:u w:val="none"/>
        </w:rPr>
        <w:t>Mathematics Teacher</w:t>
      </w:r>
      <w:r w:rsidRPr="009D5CE9">
        <w:rPr>
          <w:rStyle w:val="Bodytext4"/>
          <w:rFonts w:asciiTheme="majorBidi" w:hAnsiTheme="majorBidi" w:cstheme="majorBidi"/>
          <w:i/>
          <w:iCs/>
          <w:color w:val="000000"/>
          <w:sz w:val="32"/>
          <w:szCs w:val="32"/>
        </w:rPr>
        <w:t>.</w:t>
      </w:r>
      <w:proofErr w:type="gramEnd"/>
      <w:r w:rsidRPr="00FA7EE1">
        <w:rPr>
          <w:rStyle w:val="Bodytext4"/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66136D" w:rsidRPr="00FA7EE1" w:rsidRDefault="00592571" w:rsidP="00592571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ab/>
      </w:r>
      <w:r w:rsidR="00AB7F6D" w:rsidRPr="00FA7EE1">
        <w:rPr>
          <w:rFonts w:asciiTheme="majorBidi" w:hAnsiTheme="majorBidi" w:cstheme="majorBidi"/>
          <w:sz w:val="32"/>
          <w:szCs w:val="32"/>
          <w:cs/>
        </w:rPr>
        <w:t>.</w:t>
      </w:r>
      <w:r w:rsidR="00AE576E" w:rsidRPr="00FA7EE1">
        <w:rPr>
          <w:rFonts w:asciiTheme="majorBidi" w:hAnsiTheme="majorBidi" w:cstheme="majorBidi"/>
          <w:sz w:val="32"/>
          <w:szCs w:val="32"/>
        </w:rPr>
        <w:t xml:space="preserve"> (1993).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E576E" w:rsidRPr="00592571">
        <w:rPr>
          <w:rFonts w:asciiTheme="majorBidi" w:hAnsiTheme="majorBidi" w:cstheme="majorBidi"/>
          <w:i/>
          <w:iCs/>
          <w:sz w:val="32"/>
          <w:szCs w:val="32"/>
        </w:rPr>
        <w:t xml:space="preserve">B.A. Critical </w:t>
      </w:r>
      <w:proofErr w:type="spellStart"/>
      <w:r w:rsidR="00AE576E" w:rsidRPr="00592571">
        <w:rPr>
          <w:rFonts w:asciiTheme="majorBidi" w:hAnsiTheme="majorBidi" w:cstheme="majorBidi"/>
          <w:i/>
          <w:iCs/>
          <w:sz w:val="32"/>
          <w:szCs w:val="32"/>
        </w:rPr>
        <w:t>Thinking</w:t>
      </w:r>
      <w:proofErr w:type="gramStart"/>
      <w:r w:rsidR="00AE576E" w:rsidRPr="00592571">
        <w:rPr>
          <w:rFonts w:asciiTheme="majorBidi" w:hAnsiTheme="majorBidi" w:cstheme="majorBidi"/>
          <w:i/>
          <w:iCs/>
          <w:sz w:val="32"/>
          <w:szCs w:val="32"/>
        </w:rPr>
        <w:t>,Mathematical</w:t>
      </w:r>
      <w:proofErr w:type="spellEnd"/>
      <w:proofErr w:type="gramEnd"/>
      <w:r w:rsidR="00AE576E" w:rsidRPr="00592571">
        <w:rPr>
          <w:rFonts w:asciiTheme="majorBidi" w:hAnsiTheme="majorBidi" w:cstheme="majorBidi"/>
          <w:i/>
          <w:iCs/>
          <w:sz w:val="32"/>
          <w:szCs w:val="32"/>
        </w:rPr>
        <w:t xml:space="preserve"> Reasoning and </w:t>
      </w:r>
      <w:proofErr w:type="spellStart"/>
      <w:r w:rsidR="00AE576E" w:rsidRPr="00592571">
        <w:rPr>
          <w:rFonts w:asciiTheme="majorBidi" w:hAnsiTheme="majorBidi" w:cstheme="majorBidi"/>
          <w:i/>
          <w:iCs/>
          <w:sz w:val="32"/>
          <w:szCs w:val="32"/>
        </w:rPr>
        <w:t>Proof.In</w:t>
      </w:r>
      <w:proofErr w:type="spellEnd"/>
      <w:r w:rsidR="00AE576E" w:rsidRPr="00592571">
        <w:rPr>
          <w:rFonts w:asciiTheme="majorBidi" w:hAnsiTheme="majorBidi" w:cstheme="majorBidi"/>
          <w:i/>
          <w:iCs/>
          <w:sz w:val="32"/>
          <w:szCs w:val="32"/>
        </w:rPr>
        <w:t xml:space="preserve"> Research Ideas for </w:t>
      </w:r>
      <w:r>
        <w:rPr>
          <w:rFonts w:asciiTheme="majorBidi" w:hAnsiTheme="majorBidi" w:cstheme="majorBidi"/>
          <w:i/>
          <w:iCs/>
          <w:sz w:val="32"/>
          <w:szCs w:val="32"/>
        </w:rPr>
        <w:tab/>
      </w:r>
      <w:r w:rsidR="00AE576E" w:rsidRPr="00592571">
        <w:rPr>
          <w:rFonts w:asciiTheme="majorBidi" w:hAnsiTheme="majorBidi" w:cstheme="majorBidi"/>
          <w:i/>
          <w:iCs/>
          <w:sz w:val="32"/>
          <w:szCs w:val="32"/>
        </w:rPr>
        <w:t>the Classroom,</w:t>
      </w:r>
      <w:r w:rsidR="00AE576E" w:rsidRPr="00FA7EE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E576E" w:rsidRPr="00FA7EE1">
        <w:rPr>
          <w:rFonts w:asciiTheme="majorBidi" w:hAnsiTheme="majorBidi" w:cstheme="majorBidi"/>
          <w:sz w:val="32"/>
          <w:szCs w:val="32"/>
        </w:rPr>
        <w:t xml:space="preserve">High  school  </w:t>
      </w:r>
      <w:proofErr w:type="spellStart"/>
      <w:r w:rsidR="00AE576E" w:rsidRPr="00FA7EE1">
        <w:rPr>
          <w:rFonts w:asciiTheme="majorBidi" w:hAnsiTheme="majorBidi" w:cstheme="majorBidi"/>
          <w:sz w:val="32"/>
          <w:szCs w:val="32"/>
        </w:rPr>
        <w:t>Mathematies.New</w:t>
      </w:r>
      <w:proofErr w:type="spellEnd"/>
      <w:r w:rsidR="00AE576E" w:rsidRPr="00FA7EE1">
        <w:rPr>
          <w:rFonts w:asciiTheme="majorBidi" w:hAnsiTheme="majorBidi" w:cstheme="majorBidi"/>
          <w:sz w:val="32"/>
          <w:szCs w:val="32"/>
        </w:rPr>
        <w:t xml:space="preserve"> York : Macmillan  Publishing  Company.</w:t>
      </w:r>
    </w:p>
    <w:p w:rsidR="00CD5123" w:rsidRPr="00FA7EE1" w:rsidRDefault="00CD5123" w:rsidP="009D5CE9">
      <w:pPr>
        <w:tabs>
          <w:tab w:val="left" w:pos="576"/>
        </w:tabs>
        <w:ind w:left="851" w:hanging="851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FA7EE1">
        <w:rPr>
          <w:rFonts w:asciiTheme="majorBidi" w:hAnsiTheme="majorBidi" w:cstheme="majorBidi"/>
          <w:sz w:val="32"/>
          <w:szCs w:val="32"/>
        </w:rPr>
        <w:t>Pallrand</w:t>
      </w:r>
      <w:proofErr w:type="spellEnd"/>
      <w:r w:rsidRPr="00FA7EE1">
        <w:rPr>
          <w:rFonts w:asciiTheme="majorBidi" w:hAnsiTheme="majorBidi" w:cstheme="majorBidi"/>
          <w:sz w:val="32"/>
          <w:szCs w:val="32"/>
        </w:rPr>
        <w:t>, G.J. (197</w:t>
      </w:r>
      <w:r w:rsidRPr="00FA7EE1">
        <w:rPr>
          <w:rFonts w:asciiTheme="majorBidi" w:hAnsiTheme="majorBidi" w:cstheme="majorBidi"/>
          <w:sz w:val="32"/>
          <w:szCs w:val="32"/>
          <w:cs/>
        </w:rPr>
        <w:t>9</w:t>
      </w:r>
      <w:r w:rsidRPr="00FA7EE1">
        <w:rPr>
          <w:rFonts w:asciiTheme="majorBidi" w:hAnsiTheme="majorBidi" w:cstheme="majorBidi"/>
          <w:sz w:val="32"/>
          <w:szCs w:val="32"/>
        </w:rPr>
        <w:t xml:space="preserve">). </w:t>
      </w:r>
      <w:proofErr w:type="gramStart"/>
      <w:r w:rsidRPr="00592571">
        <w:rPr>
          <w:rFonts w:asciiTheme="majorBidi" w:hAnsiTheme="majorBidi" w:cstheme="majorBidi"/>
          <w:i/>
          <w:iCs/>
          <w:sz w:val="32"/>
          <w:szCs w:val="32"/>
        </w:rPr>
        <w:t xml:space="preserve">“The </w:t>
      </w:r>
      <w:proofErr w:type="spellStart"/>
      <w:r w:rsidRPr="00592571">
        <w:rPr>
          <w:rFonts w:asciiTheme="majorBidi" w:hAnsiTheme="majorBidi" w:cstheme="majorBidi"/>
          <w:i/>
          <w:iCs/>
          <w:sz w:val="32"/>
          <w:szCs w:val="32"/>
        </w:rPr>
        <w:t>trainsition</w:t>
      </w:r>
      <w:proofErr w:type="spellEnd"/>
      <w:r w:rsidRPr="00592571">
        <w:rPr>
          <w:rFonts w:asciiTheme="majorBidi" w:hAnsiTheme="majorBidi" w:cstheme="majorBidi"/>
          <w:i/>
          <w:iCs/>
          <w:sz w:val="32"/>
          <w:szCs w:val="32"/>
        </w:rPr>
        <w:t xml:space="preserve"> to Formal Thought”</w:t>
      </w:r>
      <w:r w:rsidRPr="00FA7EE1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FA7EE1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FA7EE1">
        <w:rPr>
          <w:rFonts w:asciiTheme="majorBidi" w:hAnsiTheme="majorBidi" w:cstheme="majorBidi"/>
          <w:sz w:val="32"/>
          <w:szCs w:val="32"/>
        </w:rPr>
        <w:t xml:space="preserve">Journal </w:t>
      </w:r>
      <w:proofErr w:type="spellStart"/>
      <w:r w:rsidRPr="00FA7EE1">
        <w:rPr>
          <w:rFonts w:asciiTheme="majorBidi" w:hAnsiTheme="majorBidi" w:cstheme="majorBidi"/>
          <w:sz w:val="32"/>
          <w:szCs w:val="32"/>
        </w:rPr>
        <w:t>researchin</w:t>
      </w:r>
      <w:proofErr w:type="spellEnd"/>
      <w:r w:rsidRPr="00FA7EE1">
        <w:rPr>
          <w:rFonts w:asciiTheme="majorBidi" w:hAnsiTheme="majorBidi" w:cstheme="majorBidi"/>
          <w:sz w:val="32"/>
          <w:szCs w:val="32"/>
        </w:rPr>
        <w:t xml:space="preserve"> Science Teaching</w:t>
      </w:r>
      <w:r w:rsidR="00592571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CD5123" w:rsidRPr="00FA7EE1" w:rsidRDefault="00CD5123" w:rsidP="00592571">
      <w:pPr>
        <w:pStyle w:val="Default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FA7EE1">
        <w:rPr>
          <w:rFonts w:asciiTheme="majorBidi" w:hAnsiTheme="majorBidi" w:cstheme="majorBidi"/>
          <w:sz w:val="32"/>
          <w:szCs w:val="32"/>
        </w:rPr>
        <w:t xml:space="preserve">Perrine, Vicki. </w:t>
      </w:r>
      <w:proofErr w:type="gramStart"/>
      <w:r w:rsidRPr="00FA7EE1">
        <w:rPr>
          <w:rFonts w:asciiTheme="majorBidi" w:hAnsiTheme="majorBidi" w:cstheme="majorBidi"/>
          <w:sz w:val="32"/>
          <w:szCs w:val="32"/>
        </w:rPr>
        <w:t xml:space="preserve">(2009). </w:t>
      </w:r>
      <w:r w:rsidRPr="00592571">
        <w:rPr>
          <w:rFonts w:asciiTheme="majorBidi" w:hAnsiTheme="majorBidi" w:cstheme="majorBidi"/>
          <w:i/>
          <w:iCs/>
          <w:sz w:val="32"/>
          <w:szCs w:val="32"/>
        </w:rPr>
        <w:t xml:space="preserve">Effect of a Problem-Solving-Based Mathematics Course on the </w:t>
      </w:r>
      <w:r w:rsidR="00592571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592571">
        <w:rPr>
          <w:rFonts w:asciiTheme="majorBidi" w:hAnsiTheme="majorBidi" w:cstheme="majorBidi"/>
          <w:i/>
          <w:iCs/>
          <w:sz w:val="32"/>
          <w:szCs w:val="32"/>
        </w:rPr>
        <w:t xml:space="preserve">Proportional Reasoning of </w:t>
      </w:r>
      <w:proofErr w:type="spellStart"/>
      <w:r w:rsidRPr="00592571">
        <w:rPr>
          <w:rFonts w:asciiTheme="majorBidi" w:hAnsiTheme="majorBidi" w:cstheme="majorBidi"/>
          <w:i/>
          <w:iCs/>
          <w:sz w:val="32"/>
          <w:szCs w:val="32"/>
        </w:rPr>
        <w:t>Preservice</w:t>
      </w:r>
      <w:proofErr w:type="spellEnd"/>
      <w:r w:rsidRPr="00592571">
        <w:rPr>
          <w:rFonts w:asciiTheme="majorBidi" w:hAnsiTheme="majorBidi" w:cstheme="majorBidi"/>
          <w:i/>
          <w:iCs/>
          <w:sz w:val="32"/>
          <w:szCs w:val="32"/>
        </w:rPr>
        <w:t xml:space="preserve"> Teachers.</w:t>
      </w:r>
      <w:proofErr w:type="gramEnd"/>
      <w:r w:rsidRPr="00FA7EE1">
        <w:rPr>
          <w:rFonts w:asciiTheme="majorBidi" w:hAnsiTheme="majorBidi" w:cstheme="majorBidi"/>
          <w:sz w:val="32"/>
          <w:szCs w:val="32"/>
        </w:rPr>
        <w:t xml:space="preserve"> </w:t>
      </w:r>
    </w:p>
    <w:p w:rsidR="00AE576E" w:rsidRPr="00592571" w:rsidRDefault="00AE576E" w:rsidP="009D5CE9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i/>
          <w:iCs/>
          <w:color w:val="auto"/>
          <w:sz w:val="32"/>
          <w:szCs w:val="32"/>
        </w:rPr>
      </w:pPr>
      <w:proofErr w:type="spellStart"/>
      <w:r w:rsidRPr="00FA7EE1">
        <w:rPr>
          <w:rFonts w:asciiTheme="majorBidi" w:hAnsiTheme="majorBidi" w:cstheme="majorBidi"/>
          <w:color w:val="auto"/>
          <w:sz w:val="32"/>
          <w:szCs w:val="32"/>
        </w:rPr>
        <w:t>Tarr</w:t>
      </w:r>
      <w:proofErr w:type="spellEnd"/>
      <w:r w:rsidRPr="00FA7EE1">
        <w:rPr>
          <w:rFonts w:asciiTheme="majorBidi" w:hAnsiTheme="majorBidi" w:cstheme="majorBidi"/>
          <w:color w:val="auto"/>
          <w:sz w:val="32"/>
          <w:szCs w:val="32"/>
        </w:rPr>
        <w:t>, J. E. (1997).</w:t>
      </w:r>
      <w:r w:rsidR="0059257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592571">
        <w:rPr>
          <w:rFonts w:asciiTheme="majorBidi" w:hAnsiTheme="majorBidi" w:cstheme="majorBidi"/>
          <w:i/>
          <w:iCs/>
          <w:color w:val="auto"/>
          <w:sz w:val="32"/>
          <w:szCs w:val="32"/>
        </w:rPr>
        <w:t>Using Knowledge of Middle School Students’ Thinking in Conditional</w:t>
      </w:r>
    </w:p>
    <w:p w:rsidR="00AE576E" w:rsidRPr="00FA7EE1" w:rsidRDefault="007F0E35" w:rsidP="009D5CE9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color w:val="auto"/>
          <w:sz w:val="32"/>
          <w:szCs w:val="32"/>
        </w:rPr>
      </w:pPr>
      <w:r w:rsidRPr="00592571">
        <w:rPr>
          <w:rFonts w:asciiTheme="majorBidi" w:hAnsiTheme="majorBidi" w:cstheme="majorBidi"/>
          <w:i/>
          <w:iCs/>
          <w:color w:val="auto"/>
          <w:sz w:val="32"/>
          <w:szCs w:val="32"/>
        </w:rPr>
        <w:tab/>
      </w:r>
      <w:proofErr w:type="gramStart"/>
      <w:r w:rsidR="00AE576E" w:rsidRPr="00592571">
        <w:rPr>
          <w:rFonts w:asciiTheme="majorBidi" w:hAnsiTheme="majorBidi" w:cstheme="majorBidi"/>
          <w:i/>
          <w:iCs/>
          <w:color w:val="auto"/>
          <w:sz w:val="32"/>
          <w:szCs w:val="32"/>
        </w:rPr>
        <w:t>Probability and Independence to Inform Instruction.</w:t>
      </w:r>
      <w:proofErr w:type="gramEnd"/>
      <w:r w:rsidR="00AE576E" w:rsidRPr="00FA7EE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proofErr w:type="gramStart"/>
      <w:r w:rsidR="00AE576E" w:rsidRPr="00FA7EE1">
        <w:rPr>
          <w:rFonts w:asciiTheme="majorBidi" w:hAnsiTheme="majorBidi" w:cstheme="majorBidi"/>
          <w:color w:val="auto"/>
          <w:sz w:val="32"/>
          <w:szCs w:val="32"/>
        </w:rPr>
        <w:t>Illinois State</w:t>
      </w:r>
      <w:r w:rsidRPr="00FA7EE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AE576E" w:rsidRPr="00FA7EE1">
        <w:rPr>
          <w:rFonts w:asciiTheme="majorBidi" w:hAnsiTheme="majorBidi" w:cstheme="majorBidi"/>
          <w:sz w:val="32"/>
          <w:szCs w:val="32"/>
        </w:rPr>
        <w:t>University.</w:t>
      </w:r>
      <w:proofErr w:type="gramEnd"/>
    </w:p>
    <w:p w:rsidR="00AE576E" w:rsidRPr="00592571" w:rsidRDefault="00AE576E" w:rsidP="009D5CE9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i/>
          <w:iCs/>
          <w:color w:val="auto"/>
          <w:sz w:val="32"/>
          <w:szCs w:val="32"/>
        </w:rPr>
      </w:pPr>
      <w:proofErr w:type="spellStart"/>
      <w:proofErr w:type="gramStart"/>
      <w:r w:rsidRPr="00FA7EE1">
        <w:rPr>
          <w:rFonts w:asciiTheme="majorBidi" w:hAnsiTheme="majorBidi" w:cstheme="majorBidi"/>
          <w:color w:val="auto"/>
          <w:sz w:val="32"/>
          <w:szCs w:val="32"/>
        </w:rPr>
        <w:t>Tarr</w:t>
      </w:r>
      <w:proofErr w:type="spellEnd"/>
      <w:r w:rsidRPr="00FA7EE1">
        <w:rPr>
          <w:rFonts w:asciiTheme="majorBidi" w:hAnsiTheme="majorBidi" w:cstheme="majorBidi"/>
          <w:color w:val="auto"/>
          <w:sz w:val="32"/>
          <w:szCs w:val="32"/>
        </w:rPr>
        <w:t xml:space="preserve">, J. E. </w:t>
      </w:r>
      <w:r w:rsidR="00592571">
        <w:rPr>
          <w:rFonts w:asciiTheme="majorBidi" w:hAnsiTheme="majorBidi" w:cstheme="majorBidi"/>
          <w:color w:val="auto"/>
          <w:sz w:val="32"/>
          <w:szCs w:val="32"/>
        </w:rPr>
        <w:t>and</w:t>
      </w:r>
      <w:r w:rsidRPr="00FA7EE1">
        <w:rPr>
          <w:rFonts w:asciiTheme="majorBidi" w:hAnsiTheme="majorBidi" w:cstheme="majorBidi"/>
          <w:color w:val="auto"/>
          <w:sz w:val="32"/>
          <w:szCs w:val="32"/>
        </w:rPr>
        <w:t xml:space="preserve"> Jones, G.A. (1997).</w:t>
      </w:r>
      <w:proofErr w:type="gramEnd"/>
      <w:r w:rsidRPr="00FA7EE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592571">
        <w:rPr>
          <w:rFonts w:asciiTheme="majorBidi" w:hAnsiTheme="majorBidi" w:cstheme="majorBidi"/>
          <w:i/>
          <w:iCs/>
          <w:color w:val="auto"/>
          <w:sz w:val="32"/>
          <w:szCs w:val="32"/>
        </w:rPr>
        <w:t>“A Framework for Assessing Middle School Students’</w:t>
      </w:r>
    </w:p>
    <w:p w:rsidR="00AE576E" w:rsidRPr="00FA7EE1" w:rsidRDefault="007F0E35" w:rsidP="00592571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color w:val="auto"/>
          <w:sz w:val="32"/>
          <w:szCs w:val="32"/>
        </w:rPr>
      </w:pPr>
      <w:r w:rsidRPr="00592571">
        <w:rPr>
          <w:rFonts w:asciiTheme="majorBidi" w:hAnsiTheme="majorBidi" w:cstheme="majorBidi"/>
          <w:i/>
          <w:iCs/>
          <w:color w:val="auto"/>
          <w:sz w:val="32"/>
          <w:szCs w:val="32"/>
        </w:rPr>
        <w:tab/>
      </w:r>
      <w:proofErr w:type="gramStart"/>
      <w:r w:rsidR="00AE576E" w:rsidRPr="00592571">
        <w:rPr>
          <w:rFonts w:asciiTheme="majorBidi" w:hAnsiTheme="majorBidi" w:cstheme="majorBidi"/>
          <w:i/>
          <w:iCs/>
          <w:color w:val="auto"/>
          <w:sz w:val="32"/>
          <w:szCs w:val="32"/>
        </w:rPr>
        <w:t>Thinking in Conditional Probability and Independence.”</w:t>
      </w:r>
      <w:proofErr w:type="gramEnd"/>
      <w:r w:rsidR="00AE576E" w:rsidRPr="00FA7EE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proofErr w:type="gramStart"/>
      <w:r w:rsidR="00AE576E" w:rsidRPr="00FA7EE1">
        <w:rPr>
          <w:rFonts w:asciiTheme="majorBidi" w:hAnsiTheme="majorBidi" w:cstheme="majorBidi"/>
          <w:color w:val="auto"/>
          <w:sz w:val="32"/>
          <w:szCs w:val="32"/>
        </w:rPr>
        <w:t>Mathematics</w:t>
      </w:r>
      <w:r w:rsidRPr="00FA7EE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AE576E" w:rsidRPr="00FA7EE1">
        <w:rPr>
          <w:rFonts w:asciiTheme="majorBidi" w:hAnsiTheme="majorBidi" w:cstheme="majorBidi"/>
          <w:color w:val="auto"/>
          <w:sz w:val="32"/>
          <w:szCs w:val="32"/>
        </w:rPr>
        <w:t>Education</w:t>
      </w:r>
      <w:r w:rsidRPr="00FA7EE1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="00592571">
        <w:rPr>
          <w:rFonts w:asciiTheme="majorBidi" w:hAnsiTheme="majorBidi" w:cstheme="majorBidi"/>
          <w:color w:val="auto"/>
          <w:sz w:val="32"/>
          <w:szCs w:val="32"/>
        </w:rPr>
        <w:tab/>
      </w:r>
      <w:r w:rsidR="00AE576E" w:rsidRPr="00FA7EE1">
        <w:rPr>
          <w:rFonts w:asciiTheme="majorBidi" w:hAnsiTheme="majorBidi" w:cstheme="majorBidi"/>
          <w:color w:val="auto"/>
          <w:sz w:val="32"/>
          <w:szCs w:val="32"/>
        </w:rPr>
        <w:t>Research Journal.</w:t>
      </w:r>
      <w:proofErr w:type="gramEnd"/>
      <w:r w:rsidR="00AE576E" w:rsidRPr="00FA7EE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2112E2" w:rsidRPr="00FA7EE1" w:rsidRDefault="002112E2" w:rsidP="00592571">
      <w:pPr>
        <w:tabs>
          <w:tab w:val="left" w:pos="57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FA7EE1">
        <w:rPr>
          <w:rFonts w:asciiTheme="majorBidi" w:eastAsia="AngsanaNew" w:hAnsiTheme="majorBidi" w:cstheme="majorBidi"/>
          <w:sz w:val="32"/>
          <w:szCs w:val="32"/>
        </w:rPr>
        <w:t>Wolman, Thomas E.</w:t>
      </w:r>
      <w:r w:rsidR="0059257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FA7EE1">
        <w:rPr>
          <w:rFonts w:asciiTheme="majorBidi" w:eastAsia="AngsanaNew" w:hAnsiTheme="majorBidi" w:cstheme="majorBidi"/>
          <w:sz w:val="32"/>
          <w:szCs w:val="32"/>
        </w:rPr>
        <w:t>1979</w:t>
      </w:r>
      <w:r w:rsidRPr="00FA7EE1">
        <w:rPr>
          <w:rFonts w:asciiTheme="majorBidi" w:eastAsia="AngsanaNew" w:hAnsiTheme="majorBidi" w:cstheme="majorBidi"/>
          <w:sz w:val="32"/>
          <w:szCs w:val="32"/>
          <w:cs/>
        </w:rPr>
        <w:t>).</w:t>
      </w:r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Pr="00592571">
        <w:rPr>
          <w:rFonts w:asciiTheme="majorBidi" w:eastAsia="AngsanaNew-Bold" w:hAnsiTheme="majorBidi" w:cstheme="majorBidi"/>
          <w:i/>
          <w:iCs/>
          <w:sz w:val="32"/>
          <w:szCs w:val="32"/>
        </w:rPr>
        <w:t>Education and Organization Leadership in Elementary Schools</w:t>
      </w:r>
      <w:r w:rsidRPr="00592571">
        <w:rPr>
          <w:rFonts w:asciiTheme="majorBidi" w:eastAsia="AngsanaNew" w:hAnsiTheme="majorBidi" w:cstheme="majorBidi"/>
          <w:i/>
          <w:iCs/>
          <w:sz w:val="32"/>
          <w:szCs w:val="32"/>
        </w:rPr>
        <w:t>.</w:t>
      </w:r>
      <w:proofErr w:type="gramEnd"/>
      <w:r w:rsidR="0059257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92571">
        <w:rPr>
          <w:rFonts w:asciiTheme="majorBidi" w:eastAsia="AngsanaNew" w:hAnsiTheme="majorBidi" w:cstheme="majorBidi"/>
          <w:sz w:val="32"/>
          <w:szCs w:val="32"/>
        </w:rPr>
        <w:tab/>
      </w:r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Englewood Cliffs, New </w:t>
      </w:r>
      <w:proofErr w:type="gramStart"/>
      <w:r w:rsidRPr="00FA7EE1">
        <w:rPr>
          <w:rFonts w:asciiTheme="majorBidi" w:eastAsia="AngsanaNew" w:hAnsiTheme="majorBidi" w:cstheme="majorBidi"/>
          <w:sz w:val="32"/>
          <w:szCs w:val="32"/>
        </w:rPr>
        <w:t>Jersey :</w:t>
      </w:r>
      <w:proofErr w:type="gramEnd"/>
      <w:r w:rsidRPr="00FA7EE1">
        <w:rPr>
          <w:rFonts w:asciiTheme="majorBidi" w:eastAsia="AngsanaNew" w:hAnsiTheme="majorBidi" w:cstheme="majorBidi"/>
          <w:sz w:val="32"/>
          <w:szCs w:val="32"/>
        </w:rPr>
        <w:t xml:space="preserve"> Prentice Hall.</w:t>
      </w:r>
    </w:p>
    <w:p w:rsidR="00662EB5" w:rsidRPr="00FA7EE1" w:rsidRDefault="00662EB5" w:rsidP="009D5CE9">
      <w:pPr>
        <w:tabs>
          <w:tab w:val="left" w:pos="576"/>
        </w:tabs>
        <w:ind w:left="720" w:hanging="720"/>
        <w:rPr>
          <w:rFonts w:asciiTheme="majorBidi" w:eastAsia="BrowalliaNew" w:hAnsiTheme="majorBidi" w:cstheme="majorBidi"/>
          <w:sz w:val="32"/>
          <w:szCs w:val="32"/>
        </w:rPr>
      </w:pPr>
    </w:p>
    <w:sectPr w:rsidR="00662EB5" w:rsidRPr="00FA7EE1" w:rsidSect="00C07091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6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EA" w:rsidRDefault="000763EA" w:rsidP="00577EF1">
      <w:r>
        <w:separator/>
      </w:r>
    </w:p>
  </w:endnote>
  <w:endnote w:type="continuationSeparator" w:id="0">
    <w:p w:rsidR="000763EA" w:rsidRDefault="000763EA" w:rsidP="0057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EA" w:rsidRDefault="000763EA" w:rsidP="00577EF1">
      <w:r>
        <w:separator/>
      </w:r>
    </w:p>
  </w:footnote>
  <w:footnote w:type="continuationSeparator" w:id="0">
    <w:p w:rsidR="000763EA" w:rsidRDefault="000763EA" w:rsidP="00577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4D" w:rsidRPr="002623C6" w:rsidRDefault="00DF6E6B" w:rsidP="00FA7EE1">
    <w:pPr>
      <w:pStyle w:val="a3"/>
      <w:jc w:val="right"/>
      <w:rPr>
        <w:rFonts w:ascii="Angsana New" w:hAnsi="Angsana New" w:cs="Angsana New"/>
        <w:sz w:val="32"/>
        <w:szCs w:val="32"/>
      </w:rPr>
    </w:pPr>
    <w:r w:rsidRPr="002623C6">
      <w:rPr>
        <w:rFonts w:ascii="Angsana New" w:hAnsi="Angsana New" w:cs="Angsana New"/>
        <w:sz w:val="32"/>
        <w:szCs w:val="32"/>
      </w:rPr>
      <w:fldChar w:fldCharType="begin"/>
    </w:r>
    <w:r w:rsidR="00F2684D" w:rsidRPr="002623C6">
      <w:rPr>
        <w:rFonts w:ascii="Angsana New" w:hAnsi="Angsana New" w:cs="Angsana New"/>
        <w:sz w:val="32"/>
        <w:szCs w:val="32"/>
      </w:rPr>
      <w:instrText>PAGE   \* MERGEFORMAT</w:instrText>
    </w:r>
    <w:r w:rsidRPr="002623C6">
      <w:rPr>
        <w:rFonts w:ascii="Angsana New" w:hAnsi="Angsana New" w:cs="Angsana New"/>
        <w:sz w:val="32"/>
        <w:szCs w:val="32"/>
      </w:rPr>
      <w:fldChar w:fldCharType="separate"/>
    </w:r>
    <w:r w:rsidR="00C07091" w:rsidRPr="00C07091">
      <w:rPr>
        <w:rFonts w:ascii="Angsana New" w:hAnsi="Angsana New" w:cs="Angsana New"/>
        <w:noProof/>
        <w:sz w:val="32"/>
        <w:szCs w:val="32"/>
        <w:lang w:val="th-TH"/>
      </w:rPr>
      <w:t>68</w:t>
    </w:r>
    <w:r w:rsidRPr="002623C6">
      <w:rPr>
        <w:rFonts w:ascii="Angsana New" w:hAnsi="Angsana New" w:cs="Angsana New"/>
        <w:sz w:val="32"/>
        <w:szCs w:val="3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924598"/>
      <w:docPartObj>
        <w:docPartGallery w:val="Page Numbers (Top of Page)"/>
        <w:docPartUnique/>
      </w:docPartObj>
    </w:sdtPr>
    <w:sdtEndPr/>
    <w:sdtContent>
      <w:p w:rsidR="00FA7EE1" w:rsidRDefault="00FA7EE1">
        <w:pPr>
          <w:pStyle w:val="a3"/>
          <w:jc w:val="right"/>
        </w:pPr>
        <w:r w:rsidRPr="00FA7EE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A7EE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FA7EE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07091" w:rsidRPr="00C07091">
          <w:rPr>
            <w:rFonts w:asciiTheme="majorBidi" w:hAnsiTheme="majorBidi" w:cs="Angsana New"/>
            <w:noProof/>
            <w:sz w:val="32"/>
            <w:szCs w:val="32"/>
            <w:lang w:val="th-TH"/>
          </w:rPr>
          <w:t>65</w:t>
        </w:r>
        <w:r w:rsidRPr="00FA7EE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447D2"/>
    <w:multiLevelType w:val="multilevel"/>
    <w:tmpl w:val="2BDE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57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16EE"/>
    <w:rsid w:val="0000747D"/>
    <w:rsid w:val="00011CFC"/>
    <w:rsid w:val="0001281D"/>
    <w:rsid w:val="00014FC2"/>
    <w:rsid w:val="00024B7E"/>
    <w:rsid w:val="00032284"/>
    <w:rsid w:val="00032926"/>
    <w:rsid w:val="00033CBF"/>
    <w:rsid w:val="00046BDA"/>
    <w:rsid w:val="00064A6C"/>
    <w:rsid w:val="00066A04"/>
    <w:rsid w:val="000750FC"/>
    <w:rsid w:val="000763EA"/>
    <w:rsid w:val="00080D44"/>
    <w:rsid w:val="00081AFA"/>
    <w:rsid w:val="000820E4"/>
    <w:rsid w:val="00087CC0"/>
    <w:rsid w:val="00092A28"/>
    <w:rsid w:val="00096E14"/>
    <w:rsid w:val="00097750"/>
    <w:rsid w:val="000A2FDF"/>
    <w:rsid w:val="000A745A"/>
    <w:rsid w:val="000B0E16"/>
    <w:rsid w:val="000B2790"/>
    <w:rsid w:val="000B5A5E"/>
    <w:rsid w:val="000B681D"/>
    <w:rsid w:val="000C2C7E"/>
    <w:rsid w:val="000C6CAD"/>
    <w:rsid w:val="000C7E01"/>
    <w:rsid w:val="000D67A1"/>
    <w:rsid w:val="000E1DDB"/>
    <w:rsid w:val="000E6A75"/>
    <w:rsid w:val="000E76D0"/>
    <w:rsid w:val="000F1647"/>
    <w:rsid w:val="000F5110"/>
    <w:rsid w:val="000F75D6"/>
    <w:rsid w:val="00106075"/>
    <w:rsid w:val="00106DFB"/>
    <w:rsid w:val="001204A3"/>
    <w:rsid w:val="00121414"/>
    <w:rsid w:val="00126483"/>
    <w:rsid w:val="001313E6"/>
    <w:rsid w:val="00135E81"/>
    <w:rsid w:val="00137053"/>
    <w:rsid w:val="0014036F"/>
    <w:rsid w:val="001404AB"/>
    <w:rsid w:val="001546BF"/>
    <w:rsid w:val="00155946"/>
    <w:rsid w:val="0017459E"/>
    <w:rsid w:val="00177874"/>
    <w:rsid w:val="001815B5"/>
    <w:rsid w:val="00181AB2"/>
    <w:rsid w:val="00182112"/>
    <w:rsid w:val="00183646"/>
    <w:rsid w:val="00184774"/>
    <w:rsid w:val="00192983"/>
    <w:rsid w:val="00194706"/>
    <w:rsid w:val="001A7068"/>
    <w:rsid w:val="001B3A99"/>
    <w:rsid w:val="001B6199"/>
    <w:rsid w:val="001C075E"/>
    <w:rsid w:val="001C2CB4"/>
    <w:rsid w:val="001D150E"/>
    <w:rsid w:val="001D167B"/>
    <w:rsid w:val="001D373E"/>
    <w:rsid w:val="001D3FB7"/>
    <w:rsid w:val="001D7F8E"/>
    <w:rsid w:val="001E0A76"/>
    <w:rsid w:val="001E1D75"/>
    <w:rsid w:val="001E4062"/>
    <w:rsid w:val="001E649A"/>
    <w:rsid w:val="001F10A9"/>
    <w:rsid w:val="002003E2"/>
    <w:rsid w:val="00201C5D"/>
    <w:rsid w:val="002024B1"/>
    <w:rsid w:val="002024DD"/>
    <w:rsid w:val="00210A56"/>
    <w:rsid w:val="002112E2"/>
    <w:rsid w:val="002148A5"/>
    <w:rsid w:val="00214F04"/>
    <w:rsid w:val="00215791"/>
    <w:rsid w:val="00230BDF"/>
    <w:rsid w:val="00236870"/>
    <w:rsid w:val="00236AD9"/>
    <w:rsid w:val="00236DA2"/>
    <w:rsid w:val="0024705B"/>
    <w:rsid w:val="0024771F"/>
    <w:rsid w:val="002534EA"/>
    <w:rsid w:val="00257A99"/>
    <w:rsid w:val="00261E40"/>
    <w:rsid w:val="002623C6"/>
    <w:rsid w:val="002704A8"/>
    <w:rsid w:val="00270C13"/>
    <w:rsid w:val="00275E53"/>
    <w:rsid w:val="002805CF"/>
    <w:rsid w:val="00282D64"/>
    <w:rsid w:val="002838AC"/>
    <w:rsid w:val="0029434A"/>
    <w:rsid w:val="00297F59"/>
    <w:rsid w:val="002A167E"/>
    <w:rsid w:val="002B5A0C"/>
    <w:rsid w:val="002C0714"/>
    <w:rsid w:val="002C3C71"/>
    <w:rsid w:val="002C7910"/>
    <w:rsid w:val="002C7FF8"/>
    <w:rsid w:val="002D27F0"/>
    <w:rsid w:val="002E49C9"/>
    <w:rsid w:val="002E4BD5"/>
    <w:rsid w:val="002F49B9"/>
    <w:rsid w:val="0030682D"/>
    <w:rsid w:val="00307A7E"/>
    <w:rsid w:val="00314F2E"/>
    <w:rsid w:val="00315673"/>
    <w:rsid w:val="00316BB8"/>
    <w:rsid w:val="00325F93"/>
    <w:rsid w:val="003442DA"/>
    <w:rsid w:val="00347C34"/>
    <w:rsid w:val="00367663"/>
    <w:rsid w:val="0037333F"/>
    <w:rsid w:val="003745DF"/>
    <w:rsid w:val="00386FD7"/>
    <w:rsid w:val="003913F1"/>
    <w:rsid w:val="00395ED7"/>
    <w:rsid w:val="003968B1"/>
    <w:rsid w:val="003A3681"/>
    <w:rsid w:val="003A3705"/>
    <w:rsid w:val="003A5D53"/>
    <w:rsid w:val="003B010A"/>
    <w:rsid w:val="003C0DDD"/>
    <w:rsid w:val="003C2E59"/>
    <w:rsid w:val="003C4D08"/>
    <w:rsid w:val="003C5D05"/>
    <w:rsid w:val="003D0125"/>
    <w:rsid w:val="003D052B"/>
    <w:rsid w:val="003E0174"/>
    <w:rsid w:val="003E592D"/>
    <w:rsid w:val="003F08C1"/>
    <w:rsid w:val="003F1D68"/>
    <w:rsid w:val="003F6133"/>
    <w:rsid w:val="003F65CA"/>
    <w:rsid w:val="003F7D92"/>
    <w:rsid w:val="00402580"/>
    <w:rsid w:val="004176C7"/>
    <w:rsid w:val="00420FC9"/>
    <w:rsid w:val="00427FF3"/>
    <w:rsid w:val="00435433"/>
    <w:rsid w:val="00441D75"/>
    <w:rsid w:val="004465A2"/>
    <w:rsid w:val="00450283"/>
    <w:rsid w:val="0045099F"/>
    <w:rsid w:val="0045118E"/>
    <w:rsid w:val="00451212"/>
    <w:rsid w:val="00451817"/>
    <w:rsid w:val="00451B60"/>
    <w:rsid w:val="00454FD6"/>
    <w:rsid w:val="00456761"/>
    <w:rsid w:val="00461EFA"/>
    <w:rsid w:val="00463B24"/>
    <w:rsid w:val="00470EE7"/>
    <w:rsid w:val="004736E4"/>
    <w:rsid w:val="00487202"/>
    <w:rsid w:val="00487964"/>
    <w:rsid w:val="0049082A"/>
    <w:rsid w:val="0049157C"/>
    <w:rsid w:val="00494202"/>
    <w:rsid w:val="004972C9"/>
    <w:rsid w:val="004A1B7F"/>
    <w:rsid w:val="004B2861"/>
    <w:rsid w:val="004B7C93"/>
    <w:rsid w:val="004C02D5"/>
    <w:rsid w:val="004C359B"/>
    <w:rsid w:val="004C4506"/>
    <w:rsid w:val="004C7690"/>
    <w:rsid w:val="004D20A7"/>
    <w:rsid w:val="004D2ED0"/>
    <w:rsid w:val="004D7E41"/>
    <w:rsid w:val="004F72A7"/>
    <w:rsid w:val="0050080E"/>
    <w:rsid w:val="00502B3A"/>
    <w:rsid w:val="00512553"/>
    <w:rsid w:val="00521384"/>
    <w:rsid w:val="00541888"/>
    <w:rsid w:val="005468B6"/>
    <w:rsid w:val="005527ED"/>
    <w:rsid w:val="0055376B"/>
    <w:rsid w:val="0055414D"/>
    <w:rsid w:val="00556712"/>
    <w:rsid w:val="0055722A"/>
    <w:rsid w:val="00557339"/>
    <w:rsid w:val="005612D5"/>
    <w:rsid w:val="005665F0"/>
    <w:rsid w:val="00577EF1"/>
    <w:rsid w:val="00586020"/>
    <w:rsid w:val="00590ACC"/>
    <w:rsid w:val="00591A6A"/>
    <w:rsid w:val="00591E92"/>
    <w:rsid w:val="00592571"/>
    <w:rsid w:val="0059598F"/>
    <w:rsid w:val="005A1905"/>
    <w:rsid w:val="005B1071"/>
    <w:rsid w:val="005B62F9"/>
    <w:rsid w:val="005C4E20"/>
    <w:rsid w:val="005D73DB"/>
    <w:rsid w:val="005D7D7F"/>
    <w:rsid w:val="005E2D32"/>
    <w:rsid w:val="005E51D9"/>
    <w:rsid w:val="005E5F19"/>
    <w:rsid w:val="005F6093"/>
    <w:rsid w:val="005F6156"/>
    <w:rsid w:val="00606DA0"/>
    <w:rsid w:val="006155CD"/>
    <w:rsid w:val="006214D1"/>
    <w:rsid w:val="00622CA7"/>
    <w:rsid w:val="00633EE1"/>
    <w:rsid w:val="00636F4D"/>
    <w:rsid w:val="00641A54"/>
    <w:rsid w:val="006457F5"/>
    <w:rsid w:val="00647014"/>
    <w:rsid w:val="0065503C"/>
    <w:rsid w:val="006603A4"/>
    <w:rsid w:val="0066118D"/>
    <w:rsid w:val="0066136D"/>
    <w:rsid w:val="00662EB5"/>
    <w:rsid w:val="00671527"/>
    <w:rsid w:val="0067585D"/>
    <w:rsid w:val="006820F4"/>
    <w:rsid w:val="0068600E"/>
    <w:rsid w:val="006871C3"/>
    <w:rsid w:val="006916CE"/>
    <w:rsid w:val="00691C0B"/>
    <w:rsid w:val="00697B5B"/>
    <w:rsid w:val="006B2751"/>
    <w:rsid w:val="006B50FD"/>
    <w:rsid w:val="006C119A"/>
    <w:rsid w:val="006D2B2C"/>
    <w:rsid w:val="006D54FE"/>
    <w:rsid w:val="006D5E85"/>
    <w:rsid w:val="006D69C2"/>
    <w:rsid w:val="006F3809"/>
    <w:rsid w:val="006F4C59"/>
    <w:rsid w:val="00700473"/>
    <w:rsid w:val="0070387F"/>
    <w:rsid w:val="00704199"/>
    <w:rsid w:val="00711EE9"/>
    <w:rsid w:val="00711EFB"/>
    <w:rsid w:val="00720812"/>
    <w:rsid w:val="00725376"/>
    <w:rsid w:val="007267D3"/>
    <w:rsid w:val="00743613"/>
    <w:rsid w:val="00745AA0"/>
    <w:rsid w:val="00747CDC"/>
    <w:rsid w:val="00750A55"/>
    <w:rsid w:val="00752811"/>
    <w:rsid w:val="00754157"/>
    <w:rsid w:val="00763097"/>
    <w:rsid w:val="0076379F"/>
    <w:rsid w:val="007663AF"/>
    <w:rsid w:val="0076648E"/>
    <w:rsid w:val="00782912"/>
    <w:rsid w:val="00787687"/>
    <w:rsid w:val="007920D1"/>
    <w:rsid w:val="0079368E"/>
    <w:rsid w:val="00793CCF"/>
    <w:rsid w:val="00795AAD"/>
    <w:rsid w:val="00796FBD"/>
    <w:rsid w:val="007A438C"/>
    <w:rsid w:val="007A5B9B"/>
    <w:rsid w:val="007A6A93"/>
    <w:rsid w:val="007C0551"/>
    <w:rsid w:val="007C0763"/>
    <w:rsid w:val="007C1E27"/>
    <w:rsid w:val="007C3E79"/>
    <w:rsid w:val="007C636C"/>
    <w:rsid w:val="007C65A7"/>
    <w:rsid w:val="007D2842"/>
    <w:rsid w:val="007E12D7"/>
    <w:rsid w:val="007E2466"/>
    <w:rsid w:val="007E24AA"/>
    <w:rsid w:val="007E5996"/>
    <w:rsid w:val="007F0E35"/>
    <w:rsid w:val="007F368F"/>
    <w:rsid w:val="007F4839"/>
    <w:rsid w:val="007F6187"/>
    <w:rsid w:val="00804D95"/>
    <w:rsid w:val="00811BC6"/>
    <w:rsid w:val="00812728"/>
    <w:rsid w:val="008160E8"/>
    <w:rsid w:val="00821A26"/>
    <w:rsid w:val="00823EA1"/>
    <w:rsid w:val="00835DD0"/>
    <w:rsid w:val="00835F1D"/>
    <w:rsid w:val="0083611E"/>
    <w:rsid w:val="00843062"/>
    <w:rsid w:val="00847659"/>
    <w:rsid w:val="008615C4"/>
    <w:rsid w:val="00861B75"/>
    <w:rsid w:val="008642D9"/>
    <w:rsid w:val="00871A27"/>
    <w:rsid w:val="00873594"/>
    <w:rsid w:val="00881A69"/>
    <w:rsid w:val="00892466"/>
    <w:rsid w:val="00893C26"/>
    <w:rsid w:val="0089570C"/>
    <w:rsid w:val="008A2303"/>
    <w:rsid w:val="008C31DC"/>
    <w:rsid w:val="008D287C"/>
    <w:rsid w:val="008D45F9"/>
    <w:rsid w:val="008E4CFC"/>
    <w:rsid w:val="008E58E6"/>
    <w:rsid w:val="008F208B"/>
    <w:rsid w:val="008F241B"/>
    <w:rsid w:val="008F6FF8"/>
    <w:rsid w:val="00901D9E"/>
    <w:rsid w:val="009123FF"/>
    <w:rsid w:val="00913E74"/>
    <w:rsid w:val="0091534F"/>
    <w:rsid w:val="009157C1"/>
    <w:rsid w:val="0092065C"/>
    <w:rsid w:val="00925AE2"/>
    <w:rsid w:val="009265B0"/>
    <w:rsid w:val="00926DE3"/>
    <w:rsid w:val="00930A4D"/>
    <w:rsid w:val="0093144A"/>
    <w:rsid w:val="00932352"/>
    <w:rsid w:val="00933A13"/>
    <w:rsid w:val="0095550A"/>
    <w:rsid w:val="00960BE7"/>
    <w:rsid w:val="00973035"/>
    <w:rsid w:val="00980F4E"/>
    <w:rsid w:val="00981C96"/>
    <w:rsid w:val="0099326F"/>
    <w:rsid w:val="00997714"/>
    <w:rsid w:val="009A4081"/>
    <w:rsid w:val="009A45F7"/>
    <w:rsid w:val="009A6178"/>
    <w:rsid w:val="009A77B1"/>
    <w:rsid w:val="009B1194"/>
    <w:rsid w:val="009B2B38"/>
    <w:rsid w:val="009C1949"/>
    <w:rsid w:val="009C50DC"/>
    <w:rsid w:val="009C6A36"/>
    <w:rsid w:val="009D5CE9"/>
    <w:rsid w:val="009E014C"/>
    <w:rsid w:val="009E2ACE"/>
    <w:rsid w:val="009F418A"/>
    <w:rsid w:val="00A05063"/>
    <w:rsid w:val="00A12346"/>
    <w:rsid w:val="00A16398"/>
    <w:rsid w:val="00A217C4"/>
    <w:rsid w:val="00A22027"/>
    <w:rsid w:val="00A22F0C"/>
    <w:rsid w:val="00A26FD5"/>
    <w:rsid w:val="00A2757B"/>
    <w:rsid w:val="00A3006B"/>
    <w:rsid w:val="00A42156"/>
    <w:rsid w:val="00A5477C"/>
    <w:rsid w:val="00A55340"/>
    <w:rsid w:val="00A6284D"/>
    <w:rsid w:val="00A66124"/>
    <w:rsid w:val="00A73D99"/>
    <w:rsid w:val="00A73E65"/>
    <w:rsid w:val="00A750E0"/>
    <w:rsid w:val="00A817A1"/>
    <w:rsid w:val="00A85B64"/>
    <w:rsid w:val="00A94FB3"/>
    <w:rsid w:val="00A94FCB"/>
    <w:rsid w:val="00A97D81"/>
    <w:rsid w:val="00AA52DC"/>
    <w:rsid w:val="00AA5532"/>
    <w:rsid w:val="00AB0818"/>
    <w:rsid w:val="00AB6F35"/>
    <w:rsid w:val="00AB7F6D"/>
    <w:rsid w:val="00AC042E"/>
    <w:rsid w:val="00AC44EE"/>
    <w:rsid w:val="00AD002F"/>
    <w:rsid w:val="00AD19B8"/>
    <w:rsid w:val="00AD3DC0"/>
    <w:rsid w:val="00AD7626"/>
    <w:rsid w:val="00AE576E"/>
    <w:rsid w:val="00AE7185"/>
    <w:rsid w:val="00B0678B"/>
    <w:rsid w:val="00B1030C"/>
    <w:rsid w:val="00B118BF"/>
    <w:rsid w:val="00B13223"/>
    <w:rsid w:val="00B158C1"/>
    <w:rsid w:val="00B165B7"/>
    <w:rsid w:val="00B16E47"/>
    <w:rsid w:val="00B17A4F"/>
    <w:rsid w:val="00B17C1C"/>
    <w:rsid w:val="00B211FA"/>
    <w:rsid w:val="00B2488A"/>
    <w:rsid w:val="00B309B7"/>
    <w:rsid w:val="00B33783"/>
    <w:rsid w:val="00B356F3"/>
    <w:rsid w:val="00B47153"/>
    <w:rsid w:val="00B503FD"/>
    <w:rsid w:val="00B52CAE"/>
    <w:rsid w:val="00B54A85"/>
    <w:rsid w:val="00B570E4"/>
    <w:rsid w:val="00B622F2"/>
    <w:rsid w:val="00B63992"/>
    <w:rsid w:val="00B65D1C"/>
    <w:rsid w:val="00B827AC"/>
    <w:rsid w:val="00B82940"/>
    <w:rsid w:val="00B85AC2"/>
    <w:rsid w:val="00B8684B"/>
    <w:rsid w:val="00B90FF1"/>
    <w:rsid w:val="00B92C64"/>
    <w:rsid w:val="00BA0598"/>
    <w:rsid w:val="00BB111F"/>
    <w:rsid w:val="00BB145B"/>
    <w:rsid w:val="00BC7DBE"/>
    <w:rsid w:val="00BC7E8A"/>
    <w:rsid w:val="00BD326A"/>
    <w:rsid w:val="00BD51CA"/>
    <w:rsid w:val="00BE557E"/>
    <w:rsid w:val="00BF05C3"/>
    <w:rsid w:val="00C07091"/>
    <w:rsid w:val="00C102CB"/>
    <w:rsid w:val="00C103C7"/>
    <w:rsid w:val="00C11B80"/>
    <w:rsid w:val="00C12301"/>
    <w:rsid w:val="00C13509"/>
    <w:rsid w:val="00C1442A"/>
    <w:rsid w:val="00C161F5"/>
    <w:rsid w:val="00C21DFE"/>
    <w:rsid w:val="00C32B7A"/>
    <w:rsid w:val="00C34994"/>
    <w:rsid w:val="00C526A0"/>
    <w:rsid w:val="00C56719"/>
    <w:rsid w:val="00C70842"/>
    <w:rsid w:val="00C727C3"/>
    <w:rsid w:val="00C74300"/>
    <w:rsid w:val="00C80F91"/>
    <w:rsid w:val="00C974C3"/>
    <w:rsid w:val="00CB0D71"/>
    <w:rsid w:val="00CB4DD9"/>
    <w:rsid w:val="00CB6377"/>
    <w:rsid w:val="00CC0DFA"/>
    <w:rsid w:val="00CC1763"/>
    <w:rsid w:val="00CD357F"/>
    <w:rsid w:val="00CD5123"/>
    <w:rsid w:val="00CD7C5C"/>
    <w:rsid w:val="00CE1F72"/>
    <w:rsid w:val="00CE7850"/>
    <w:rsid w:val="00CF2E70"/>
    <w:rsid w:val="00CF79DB"/>
    <w:rsid w:val="00D0624D"/>
    <w:rsid w:val="00D16CB1"/>
    <w:rsid w:val="00D175A8"/>
    <w:rsid w:val="00D356E2"/>
    <w:rsid w:val="00D46E01"/>
    <w:rsid w:val="00D53D58"/>
    <w:rsid w:val="00D559A7"/>
    <w:rsid w:val="00D7111D"/>
    <w:rsid w:val="00D717DC"/>
    <w:rsid w:val="00D81076"/>
    <w:rsid w:val="00D8201D"/>
    <w:rsid w:val="00D8239A"/>
    <w:rsid w:val="00D84D03"/>
    <w:rsid w:val="00D857B1"/>
    <w:rsid w:val="00D942EC"/>
    <w:rsid w:val="00D963B0"/>
    <w:rsid w:val="00DA02C9"/>
    <w:rsid w:val="00DD29FA"/>
    <w:rsid w:val="00DD6E7E"/>
    <w:rsid w:val="00DE2DAB"/>
    <w:rsid w:val="00DF6E6B"/>
    <w:rsid w:val="00E00F76"/>
    <w:rsid w:val="00E068D4"/>
    <w:rsid w:val="00E154C7"/>
    <w:rsid w:val="00E254F4"/>
    <w:rsid w:val="00E25C6E"/>
    <w:rsid w:val="00E33015"/>
    <w:rsid w:val="00E3301A"/>
    <w:rsid w:val="00E40941"/>
    <w:rsid w:val="00E45969"/>
    <w:rsid w:val="00E47FD7"/>
    <w:rsid w:val="00E51124"/>
    <w:rsid w:val="00E512F4"/>
    <w:rsid w:val="00E55BE0"/>
    <w:rsid w:val="00E562E6"/>
    <w:rsid w:val="00E63162"/>
    <w:rsid w:val="00E655A4"/>
    <w:rsid w:val="00E718A9"/>
    <w:rsid w:val="00E80ABC"/>
    <w:rsid w:val="00E80B3C"/>
    <w:rsid w:val="00E81068"/>
    <w:rsid w:val="00E81B45"/>
    <w:rsid w:val="00E827FF"/>
    <w:rsid w:val="00E91798"/>
    <w:rsid w:val="00E9200D"/>
    <w:rsid w:val="00E975A8"/>
    <w:rsid w:val="00EA013B"/>
    <w:rsid w:val="00EB293D"/>
    <w:rsid w:val="00EB3BD1"/>
    <w:rsid w:val="00EB6782"/>
    <w:rsid w:val="00EC73E4"/>
    <w:rsid w:val="00ED5CA1"/>
    <w:rsid w:val="00ED6550"/>
    <w:rsid w:val="00EE3339"/>
    <w:rsid w:val="00EE3695"/>
    <w:rsid w:val="00EF1CC5"/>
    <w:rsid w:val="00EF3EBB"/>
    <w:rsid w:val="00F006D8"/>
    <w:rsid w:val="00F07AC3"/>
    <w:rsid w:val="00F10D45"/>
    <w:rsid w:val="00F16737"/>
    <w:rsid w:val="00F20A0C"/>
    <w:rsid w:val="00F20C57"/>
    <w:rsid w:val="00F231DD"/>
    <w:rsid w:val="00F2684D"/>
    <w:rsid w:val="00F2690F"/>
    <w:rsid w:val="00F3430B"/>
    <w:rsid w:val="00F4472F"/>
    <w:rsid w:val="00F50A60"/>
    <w:rsid w:val="00F54A01"/>
    <w:rsid w:val="00F55163"/>
    <w:rsid w:val="00F61CBC"/>
    <w:rsid w:val="00F6607D"/>
    <w:rsid w:val="00F71618"/>
    <w:rsid w:val="00F71D59"/>
    <w:rsid w:val="00F7235D"/>
    <w:rsid w:val="00F77071"/>
    <w:rsid w:val="00F86907"/>
    <w:rsid w:val="00F91018"/>
    <w:rsid w:val="00FA5C90"/>
    <w:rsid w:val="00FA7EE1"/>
    <w:rsid w:val="00FB1704"/>
    <w:rsid w:val="00FB6E2E"/>
    <w:rsid w:val="00FB7D89"/>
    <w:rsid w:val="00FC3974"/>
    <w:rsid w:val="00FC43AD"/>
    <w:rsid w:val="00FD62B6"/>
    <w:rsid w:val="00FD7492"/>
    <w:rsid w:val="00FE3B38"/>
    <w:rsid w:val="00FE6DA1"/>
    <w:rsid w:val="00FF0D49"/>
    <w:rsid w:val="00FF2523"/>
    <w:rsid w:val="00FF54E0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7E"/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</w:pPr>
    <w:rPr>
      <w:rFonts w:ascii="Calibri" w:eastAsia="Calibri" w:hAnsi="Calibri" w:cs="Cordia New"/>
      <w:color w:val="auto"/>
      <w:sz w:val="22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</w:pPr>
    <w:rPr>
      <w:rFonts w:ascii="Calibri" w:eastAsia="Calibri" w:hAnsi="Calibri" w:cs="Cordia New"/>
      <w:color w:val="auto"/>
      <w:sz w:val="22"/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styleId="a9">
    <w:name w:val="Hyperlink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color w:val="auto"/>
      <w:sz w:val="32"/>
      <w:szCs w:val="32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  <w:style w:type="character" w:customStyle="1" w:styleId="Bodytext3">
    <w:name w:val="Body text (3)_"/>
    <w:basedOn w:val="a0"/>
    <w:link w:val="Bodytext31"/>
    <w:uiPriority w:val="99"/>
    <w:locked/>
    <w:rsid w:val="00FC43AD"/>
    <w:rPr>
      <w:rFonts w:cs="Times New Roman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FC43AD"/>
    <w:rPr>
      <w:rFonts w:cs="Times New Roman"/>
      <w:shd w:val="clear" w:color="auto" w:fill="FFFFFF"/>
    </w:rPr>
  </w:style>
  <w:style w:type="character" w:customStyle="1" w:styleId="Bodytext36">
    <w:name w:val="Body text (3)6"/>
    <w:basedOn w:val="Bodytext3"/>
    <w:uiPriority w:val="99"/>
    <w:rsid w:val="00FC43AD"/>
    <w:rPr>
      <w:rFonts w:cs="Times New Roman"/>
      <w:u w:val="single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FC43AD"/>
    <w:rPr>
      <w:rFonts w:cs="Times New Roman"/>
      <w:u w:val="single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FC43AD"/>
    <w:pPr>
      <w:widowControl w:val="0"/>
      <w:shd w:val="clear" w:color="auto" w:fill="FFFFFF"/>
      <w:spacing w:after="60" w:line="240" w:lineRule="atLeast"/>
      <w:ind w:hanging="860"/>
    </w:pPr>
    <w:rPr>
      <w:rFonts w:ascii="Calibri" w:eastAsia="Calibri" w:hAnsi="Calibri" w:cs="Times New Roman"/>
      <w:color w:val="auto"/>
      <w:sz w:val="20"/>
      <w:szCs w:val="20"/>
    </w:rPr>
  </w:style>
  <w:style w:type="paragraph" w:customStyle="1" w:styleId="Default">
    <w:name w:val="Default"/>
    <w:rsid w:val="004C02D5"/>
    <w:pPr>
      <w:autoSpaceDE w:val="0"/>
      <w:autoSpaceDN w:val="0"/>
      <w:adjustRightInd w:val="0"/>
    </w:pPr>
    <w:rPr>
      <w:rFonts w:ascii="TH SarabunPSK" w:eastAsia="Arial Unicode MS" w:hAnsi="TH SarabunPSK" w:cs="TH SarabunPSK"/>
      <w:color w:val="000000"/>
      <w:sz w:val="24"/>
      <w:szCs w:val="24"/>
    </w:rPr>
  </w:style>
  <w:style w:type="character" w:customStyle="1" w:styleId="Bodytext4">
    <w:name w:val="Body text (4)_"/>
    <w:basedOn w:val="a0"/>
    <w:link w:val="Bodytext41"/>
    <w:uiPriority w:val="99"/>
    <w:locked/>
    <w:rsid w:val="00B309B7"/>
    <w:rPr>
      <w:rFonts w:cs="Times New Roman"/>
      <w:sz w:val="22"/>
      <w:szCs w:val="22"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B309B7"/>
    <w:rPr>
      <w:rFonts w:cs="Times New Roman"/>
      <w:sz w:val="22"/>
      <w:szCs w:val="22"/>
      <w:u w:val="single"/>
      <w:shd w:val="clear" w:color="auto" w:fill="FFFFFF"/>
    </w:rPr>
  </w:style>
  <w:style w:type="paragraph" w:customStyle="1" w:styleId="Bodytext41">
    <w:name w:val="Body text (4)1"/>
    <w:basedOn w:val="a"/>
    <w:link w:val="Bodytext4"/>
    <w:uiPriority w:val="99"/>
    <w:rsid w:val="00B309B7"/>
    <w:pPr>
      <w:widowControl w:val="0"/>
      <w:shd w:val="clear" w:color="auto" w:fill="FFFFFF"/>
      <w:spacing w:line="383" w:lineRule="exact"/>
      <w:ind w:hanging="960"/>
      <w:jc w:val="both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Bodytext2">
    <w:name w:val="Body text (2)_"/>
    <w:basedOn w:val="a0"/>
    <w:link w:val="Bodytext21"/>
    <w:locked/>
    <w:rsid w:val="00B309B7"/>
    <w:rPr>
      <w:rFonts w:cs="Times New Roman"/>
      <w:i/>
      <w:iCs/>
      <w:spacing w:val="-10"/>
      <w:sz w:val="22"/>
      <w:szCs w:val="22"/>
      <w:shd w:val="clear" w:color="auto" w:fill="FFFFFF"/>
    </w:rPr>
  </w:style>
  <w:style w:type="character" w:customStyle="1" w:styleId="Bodytext2NotItalic">
    <w:name w:val="Body text (2) + Not Italic"/>
    <w:aliases w:val="Spacing 0 pt"/>
    <w:basedOn w:val="Bodytext2"/>
    <w:uiPriority w:val="99"/>
    <w:rsid w:val="00B309B7"/>
    <w:rPr>
      <w:rFonts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311pt2">
    <w:name w:val="Body text (3) + 11 pt2"/>
    <w:aliases w:val="Italic,Spacing 0 pt2"/>
    <w:basedOn w:val="Bodytext3"/>
    <w:uiPriority w:val="99"/>
    <w:rsid w:val="00B309B7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309B7"/>
    <w:pPr>
      <w:widowControl w:val="0"/>
      <w:shd w:val="clear" w:color="auto" w:fill="FFFFFF"/>
      <w:spacing w:line="429" w:lineRule="exact"/>
      <w:ind w:hanging="840"/>
    </w:pPr>
    <w:rPr>
      <w:rFonts w:ascii="Calibri" w:eastAsia="Calibri" w:hAnsi="Calibri" w:cs="Times New Roman"/>
      <w:i/>
      <w:iCs/>
      <w:color w:val="auto"/>
      <w:spacing w:val="-10"/>
      <w:sz w:val="22"/>
      <w:szCs w:val="22"/>
    </w:rPr>
  </w:style>
  <w:style w:type="character" w:customStyle="1" w:styleId="Bodytext5">
    <w:name w:val="Body text (5)_"/>
    <w:basedOn w:val="a0"/>
    <w:link w:val="Bodytext50"/>
    <w:uiPriority w:val="99"/>
    <w:locked/>
    <w:rsid w:val="00B309B7"/>
    <w:rPr>
      <w:rFonts w:cs="Times New Roman"/>
      <w:i/>
      <w:iCs/>
      <w:spacing w:val="-10"/>
      <w:sz w:val="22"/>
      <w:szCs w:val="22"/>
      <w:shd w:val="clear" w:color="auto" w:fill="FFFFFF"/>
    </w:rPr>
  </w:style>
  <w:style w:type="character" w:customStyle="1" w:styleId="Bodytext510pt">
    <w:name w:val="Body text (5) + 10 pt"/>
    <w:aliases w:val="Not Italic,Spacing 0 pt8"/>
    <w:basedOn w:val="Bodytext5"/>
    <w:uiPriority w:val="99"/>
    <w:rsid w:val="00B309B7"/>
    <w:rPr>
      <w:rFonts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Bodytext311pt1">
    <w:name w:val="Body text (3) + 11 pt1"/>
    <w:basedOn w:val="Bodytext3"/>
    <w:uiPriority w:val="99"/>
    <w:rsid w:val="00B309B7"/>
    <w:rPr>
      <w:rFonts w:cs="Times New Roman"/>
      <w:sz w:val="22"/>
      <w:szCs w:val="22"/>
      <w:u w:val="none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B309B7"/>
    <w:pPr>
      <w:widowControl w:val="0"/>
      <w:shd w:val="clear" w:color="auto" w:fill="FFFFFF"/>
      <w:spacing w:line="429" w:lineRule="exact"/>
      <w:ind w:hanging="820"/>
    </w:pPr>
    <w:rPr>
      <w:rFonts w:ascii="Calibri" w:eastAsia="Calibri" w:hAnsi="Calibri" w:cs="Times New Roman"/>
      <w:i/>
      <w:iCs/>
      <w:color w:val="auto"/>
      <w:spacing w:val="-10"/>
      <w:sz w:val="22"/>
      <w:szCs w:val="22"/>
    </w:rPr>
  </w:style>
  <w:style w:type="character" w:customStyle="1" w:styleId="Bodytext210pt2">
    <w:name w:val="Body text (2) + 10 pt2"/>
    <w:aliases w:val="Not Italic2,Spacing 0 pt7"/>
    <w:basedOn w:val="Bodytext2"/>
    <w:uiPriority w:val="99"/>
    <w:rsid w:val="00B309B7"/>
    <w:rPr>
      <w:rFonts w:cs="Times New Roman"/>
      <w:i/>
      <w:iCs/>
      <w:spacing w:val="0"/>
      <w:sz w:val="20"/>
      <w:szCs w:val="20"/>
      <w:u w:val="none"/>
      <w:shd w:val="clear" w:color="auto" w:fill="FFFFFF"/>
    </w:rPr>
  </w:style>
  <w:style w:type="character" w:customStyle="1" w:styleId="Bodytext2Arial">
    <w:name w:val="Body text (2) + Arial"/>
    <w:aliases w:val="Spacing 0 pt5"/>
    <w:basedOn w:val="Bodytext2"/>
    <w:uiPriority w:val="99"/>
    <w:rsid w:val="00B309B7"/>
    <w:rPr>
      <w:rFonts w:ascii="Arial" w:hAnsi="Arial" w:cs="Arial"/>
      <w:i/>
      <w:iCs/>
      <w:spacing w:val="0"/>
      <w:sz w:val="22"/>
      <w:szCs w:val="22"/>
      <w:u w:val="none"/>
      <w:shd w:val="clear" w:color="auto" w:fill="FFFFFF"/>
      <w:lang w:bidi="th-TH"/>
    </w:rPr>
  </w:style>
  <w:style w:type="character" w:customStyle="1" w:styleId="Bodytext2Arial1">
    <w:name w:val="Body text (2) + Arial1"/>
    <w:aliases w:val="10 pt,Spacing 0 pt4"/>
    <w:basedOn w:val="Bodytext2"/>
    <w:uiPriority w:val="99"/>
    <w:rsid w:val="00B309B7"/>
    <w:rPr>
      <w:rFonts w:ascii="Arial" w:hAnsi="Arial" w:cs="Arial"/>
      <w:i/>
      <w:iCs/>
      <w:spacing w:val="0"/>
      <w:sz w:val="20"/>
      <w:szCs w:val="20"/>
      <w:u w:val="none"/>
      <w:shd w:val="clear" w:color="auto" w:fill="FFFFFF"/>
      <w:lang w:bidi="th-TH"/>
    </w:rPr>
  </w:style>
  <w:style w:type="character" w:customStyle="1" w:styleId="Bodytext210pt1">
    <w:name w:val="Body text (2) + 10 pt1"/>
    <w:aliases w:val="Not Italic1,Spacing 0 pt3"/>
    <w:basedOn w:val="Bodytext2"/>
    <w:uiPriority w:val="99"/>
    <w:rsid w:val="00B309B7"/>
    <w:rPr>
      <w:rFonts w:cs="Times New Roman"/>
      <w:i/>
      <w:iCs/>
      <w:spacing w:val="0"/>
      <w:sz w:val="20"/>
      <w:szCs w:val="20"/>
      <w:u w:val="none"/>
      <w:shd w:val="clear" w:color="auto" w:fill="FFFFFF"/>
    </w:rPr>
  </w:style>
  <w:style w:type="character" w:customStyle="1" w:styleId="Bodytext2David">
    <w:name w:val="Body text (2) + David"/>
    <w:aliases w:val="8 pt,Spacing 0 pt6"/>
    <w:basedOn w:val="Bodytext2"/>
    <w:uiPriority w:val="99"/>
    <w:rsid w:val="00B309B7"/>
    <w:rPr>
      <w:rFonts w:ascii="David" w:hAnsi="David" w:cs="David"/>
      <w:i/>
      <w:iCs/>
      <w:spacing w:val="0"/>
      <w:sz w:val="16"/>
      <w:szCs w:val="16"/>
      <w:u w:val="none"/>
      <w:shd w:val="clear" w:color="auto" w:fill="FFFFFF"/>
      <w:lang w:bidi="he-IL"/>
    </w:rPr>
  </w:style>
  <w:style w:type="character" w:customStyle="1" w:styleId="Bodytext48">
    <w:name w:val="Body text (4)8"/>
    <w:basedOn w:val="Bodytext4"/>
    <w:uiPriority w:val="99"/>
    <w:rsid w:val="00B309B7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Italic">
    <w:name w:val="Body text (4) + Italic"/>
    <w:aliases w:val="Spacing 0 pt12"/>
    <w:basedOn w:val="Bodytext4"/>
    <w:uiPriority w:val="99"/>
    <w:rsid w:val="00B309B7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2NotItalic2">
    <w:name w:val="Body text (2) + Not Italic2"/>
    <w:aliases w:val="Spacing 0 pt10"/>
    <w:basedOn w:val="Bodytext2"/>
    <w:uiPriority w:val="99"/>
    <w:rsid w:val="00B309B7"/>
    <w:rPr>
      <w:rFonts w:cs="Times New Roman"/>
      <w:i/>
      <w:iCs/>
      <w:spacing w:val="0"/>
      <w:sz w:val="22"/>
      <w:szCs w:val="22"/>
      <w:u w:val="none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B309B7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210pt">
    <w:name w:val="Body text (2) + 10 pt"/>
    <w:aliases w:val="Spacing -1 pt"/>
    <w:basedOn w:val="Bodytext2"/>
    <w:uiPriority w:val="99"/>
    <w:rsid w:val="00B309B7"/>
    <w:rPr>
      <w:rFonts w:cs="Times New Roman"/>
      <w:i/>
      <w:iCs/>
      <w:spacing w:val="-30"/>
      <w:sz w:val="20"/>
      <w:szCs w:val="20"/>
      <w:u w:val="none"/>
      <w:shd w:val="clear" w:color="auto" w:fill="FFFFFF"/>
    </w:rPr>
  </w:style>
  <w:style w:type="character" w:customStyle="1" w:styleId="Bodytext4Italic2">
    <w:name w:val="Body text (4) + Italic2"/>
    <w:aliases w:val="Spacing 0 pt11"/>
    <w:basedOn w:val="Bodytext4"/>
    <w:uiPriority w:val="99"/>
    <w:rsid w:val="00024B7E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218pt">
    <w:name w:val="Body text (2) + 18 pt"/>
    <w:aliases w:val="Spacing 0 pt13"/>
    <w:basedOn w:val="Bodytext2"/>
    <w:uiPriority w:val="99"/>
    <w:rsid w:val="00024B7E"/>
    <w:rPr>
      <w:rFonts w:cs="Times New Roman"/>
      <w:i/>
      <w:iCs/>
      <w:spacing w:val="0"/>
      <w:sz w:val="36"/>
      <w:szCs w:val="36"/>
      <w:u w:val="none"/>
      <w:shd w:val="clear" w:color="auto" w:fill="FFFFFF"/>
    </w:rPr>
  </w:style>
  <w:style w:type="character" w:customStyle="1" w:styleId="Bodytext37">
    <w:name w:val="Body text (3)7"/>
    <w:basedOn w:val="Bodytext3"/>
    <w:uiPriority w:val="99"/>
    <w:rsid w:val="00024B7E"/>
    <w:rPr>
      <w:rFonts w:cs="Times New Roman"/>
      <w:sz w:val="20"/>
      <w:szCs w:val="20"/>
      <w:u w:val="none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662EB5"/>
    <w:rPr>
      <w:rFonts w:ascii="Arial Unicode MS" w:eastAsia="Arial Unicode MS" w:cs="Arial Unicode MS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32">
    <w:name w:val="Body text (3)2"/>
    <w:basedOn w:val="Bodytext3"/>
    <w:uiPriority w:val="99"/>
    <w:rsid w:val="00662EB5"/>
    <w:rPr>
      <w:rFonts w:ascii="Arial Unicode MS" w:eastAsia="Arial Unicode MS" w:cs="Arial Unicode MS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45">
    <w:name w:val="Body text (4)5"/>
    <w:basedOn w:val="Bodytext4"/>
    <w:uiPriority w:val="99"/>
    <w:rsid w:val="00662EB5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4">
    <w:name w:val="Body text (4)4"/>
    <w:basedOn w:val="Bodytext4"/>
    <w:uiPriority w:val="99"/>
    <w:rsid w:val="00662EB5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3">
    <w:name w:val="Body text (4)3"/>
    <w:basedOn w:val="Bodytext4"/>
    <w:uiPriority w:val="99"/>
    <w:rsid w:val="00662EB5"/>
    <w:rPr>
      <w:rFonts w:cs="Times New Roman"/>
      <w:sz w:val="22"/>
      <w:szCs w:val="22"/>
      <w:u w:val="single"/>
      <w:shd w:val="clear" w:color="auto" w:fill="FFFFFF"/>
    </w:rPr>
  </w:style>
  <w:style w:type="character" w:customStyle="1" w:styleId="Bodytext42">
    <w:name w:val="Body text (4)2"/>
    <w:basedOn w:val="Bodytext4"/>
    <w:uiPriority w:val="99"/>
    <w:rsid w:val="00662EB5"/>
    <w:rPr>
      <w:rFonts w:cs="Times New Roman"/>
      <w:sz w:val="22"/>
      <w:szCs w:val="22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662EB5"/>
    <w:rPr>
      <w:rFonts w:ascii="Arial Unicode MS" w:eastAsia="Arial Unicode MS" w:cs="Arial Unicode MS"/>
      <w:sz w:val="20"/>
      <w:szCs w:val="20"/>
      <w:u w:val="single"/>
      <w:shd w:val="clear" w:color="auto" w:fill="FFFFFF"/>
      <w:lang w:val="en-US" w:eastAsia="en-US"/>
    </w:rPr>
  </w:style>
  <w:style w:type="character" w:customStyle="1" w:styleId="Bodytext4105pt">
    <w:name w:val="Body text (4) + 10.5 pt"/>
    <w:basedOn w:val="Bodytext4"/>
    <w:uiPriority w:val="99"/>
    <w:rsid w:val="00662EB5"/>
    <w:rPr>
      <w:rFonts w:ascii="Arial Unicode MS" w:eastAsia="Arial Unicode MS" w:cs="Arial Unicode MS"/>
      <w:sz w:val="21"/>
      <w:szCs w:val="21"/>
      <w:u w:val="none"/>
      <w:shd w:val="clear" w:color="auto" w:fill="FFFFFF"/>
      <w:lang w:val="en-US" w:eastAsia="en-US"/>
    </w:rPr>
  </w:style>
  <w:style w:type="character" w:customStyle="1" w:styleId="Bodytext410pt">
    <w:name w:val="Body text (4) + 10 pt"/>
    <w:basedOn w:val="Bodytext4"/>
    <w:uiPriority w:val="99"/>
    <w:rsid w:val="00662EB5"/>
    <w:rPr>
      <w:rFonts w:ascii="Arial Unicode MS" w:eastAsia="Arial Unicode MS" w:cs="Arial Unicode MS"/>
      <w:sz w:val="20"/>
      <w:szCs w:val="20"/>
      <w:u w:val="none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87</cp:revision>
  <cp:lastPrinted>2016-04-01T07:13:00Z</cp:lastPrinted>
  <dcterms:created xsi:type="dcterms:W3CDTF">2016-01-22T06:21:00Z</dcterms:created>
  <dcterms:modified xsi:type="dcterms:W3CDTF">2017-03-30T14:12:00Z</dcterms:modified>
</cp:coreProperties>
</file>