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6" w:rsidRPr="006E7D59" w:rsidRDefault="00757F2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95pt;margin-top:-40.2pt;width:31.7pt;height:34.9pt;z-index:251658240" strokecolor="white [3212]">
            <v:textbox style="mso-next-textbox:#_x0000_s1026">
              <w:txbxContent>
                <w:p w:rsidR="00141B4D" w:rsidRDefault="00141B4D"/>
              </w:txbxContent>
            </v:textbox>
          </v:shape>
        </w:pict>
      </w:r>
      <w:r w:rsidR="00106B66" w:rsidRPr="006E7D5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8C1782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1</w:t>
      </w:r>
    </w:p>
    <w:p w:rsidR="00106B66" w:rsidRDefault="00106B66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6E7D5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บทนำ</w:t>
      </w:r>
    </w:p>
    <w:p w:rsidR="00126644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26644" w:rsidRPr="00126644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06B66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1.1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106B66" w:rsidRPr="006E7D5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ภูมิหลัง</w:t>
      </w:r>
    </w:p>
    <w:p w:rsidR="00126644" w:rsidRPr="00A771A9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86603" w:rsidRPr="006E7D59" w:rsidRDefault="00786603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ปัญหาการแพร่ระบาดของยาเสพติดเป็นปัญหาที่ทั่วโลกให้ความสำคัญ </w:t>
      </w:r>
      <w:r w:rsidR="00D7361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เนื่องจาก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เป็นปัญหาที่ส่งผลกระทบกับทุกภาคส่วนในวงกว้าง และเป็น</w:t>
      </w:r>
      <w:r w:rsidR="00D863B0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ที่ก่อให้เกิดปัญหาต่าง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ตามมาอย่างมากมาย ไม่ว่าจะเป็นปัญหาอาชญากรรม </w:t>
      </w:r>
      <w:r w:rsidR="00D863B0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ความรุนแรงต่าง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นำมาซึ่งความสูญเสียทั้งชีวิตและทรัพย์สิน </w:t>
      </w:r>
    </w:p>
    <w:p w:rsidR="006243BE" w:rsidRDefault="00786603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939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สำคัญที่ทำให้ปัญหายาเสพติดภายในประเทศขยายตัว</w:t>
      </w:r>
      <w:r w:rsidR="00F939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คือ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กลุ่มผู้เข้าไปกระทำความผิดเกี่ยวกับยาเสพติดมีแนวโน้ม</w:t>
      </w:r>
      <w:r w:rsidR="00E37DD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เปลี่ยนจากกลุ่มผู้ใช้แรงงานเป็น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กลุ่มเยาวชนและ</w:t>
      </w:r>
      <w:r w:rsidR="00E37DD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นักเรียนนักศึกษา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มากขึ้น โดยอายุของผู้เข้ามาเกี่ยวข้องมีแนวโน้มลดลงมาสู่กลุ่มเด็กและเยาวชนที่มีอายุต่ำกว่า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20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ปัญหาดังกล่าวเกี่ยวเนื่องกับปัญหาพื้นฐานด้านเศรษฐกิจและสังคมยังคงเป็นเงื่อนไขผลักดันให้เด็กและเยาวชนตกเป็นกลุ่มเสี่ยงและเข้าสู่วงจรปัญหายาเสพติด โดยเฉพาะความอ่อนแอของสถาบันสังคมและครอบครัว ปัญหาความยากจน ปัญหาความไม่เป็นระเบียบและการปล่อยปละละเลยต่อการปฏิบัติตามกฎหมายของสถานบันเทิง สถานบริการ หอพัก และแหล่งมั่วสุมต่าง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ซึ่งจำเป็นต้องควบคุมและจัดระเบียบ เพื่อมิให้พื้นที่เสี่ยงดังกล่าวเป็นแหล่งแพร่ระบาดยาเสพติด ควบคู่ไปกับการจัดกิจกรรมปรับเปลี่ยนและแก้ไขพฤติกรรมเด็กและเยาวชนที่มีพฤติกรรมเสี่ยง รวมทั้งกิจกรรมเสริมสร้างภูมิคุ้มกันยาเสพติดป้องกันมิให้เด็กเยาวชนโดยทั่วไป ซึ่งเป็นคนกลุ่มใหญ่มิให้ตกเป็นกลุ่มเสี่ยงและเข้าสู่วงจรของปัญหา</w:t>
      </w:r>
    </w:p>
    <w:p w:rsidR="00786603" w:rsidRPr="006E7D59" w:rsidRDefault="00B002F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B221F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กรรณิกา  ข่มแก้ว</w:t>
      </w:r>
      <w:r w:rsidR="000B221F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.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2555</w:t>
      </w:r>
      <w:r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786603" w:rsidRPr="006E7D59" w:rsidRDefault="00786603" w:rsidP="008209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รัฐบาลได้กำหนด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นโยบายเร่งด่วนเกี่ยวกับปัญหายาเสพติด คือ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เร่งรัดปราบปรามผู้มีอิทธิพลและยาเสพติด โดยยึดหลักการว่าผู้เสพคือผู้ป่วยที่ต้องได้รับการรักษา ส่วนผู้ค้าคือผู้ที่ต้องได้รับโทษตามกระบวนการยุติธรรม โดยใช้กระบวนการมีส่วนร่วมของชุมชนควบคู่กับมาตรการปราบปรามและใช้กฎหมายอย่างจริงจัง รัฐบาลจึงได้มีคำสั่งจัดตั้งศูนย์อำนวยการพลังแผ่นดินเอาชนะยาเสพติดแห่งชาติ โดยกำหนดยุทธศาสตร์พลังแผ่นดินเอาชนะยาเสพติดกำหนดนโยบายสำคัญเร่งด่วนในการเอาชนะยาเสพติดให้ทุกภาคส่วนในสังคมผนึกกำลังความสามัคคีของคนในชาติ ร่วมแรงร่วมใจกันแก้ไขปัญหายาเสพติดให้สัมฤทธิผลโดยเร็ว </w:t>
      </w:r>
      <w:r w:rsidR="000B221F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B221F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กรรณิกา  ข่มแก้ว</w:t>
      </w:r>
      <w:r w:rsidR="000B221F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.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2555</w:t>
      </w:r>
      <w:r w:rsidR="000B221F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786603" w:rsidRPr="006E7D59" w:rsidRDefault="00786603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ช่วงการประกาศสงครามขั้นเด็ดขาดกับยาเสพติดได้ดำเนินกลยุทธ์ แยกสลายทำลายโครงสร้างปัญหา ด้วยการดึงกลุ่มผู้เสพยาเสพติด และกลุ่มผู้ค้ารายย่อย มาฟื้นฟูพัฒนาให้กลับมาเป็นพลังแผ่นดิน ควบคู่กับการกดดันและปราบปรามขั้นเด็ดขาดกับผู้ผลิต ผู้ค้ายาเสพติดรายสำคัญที่ไม่เลิกพฤติการณ์ รวมทั้งได้มีความพยายามที่จะฟื้นฟู ดูแล พัฒนาและสร้างความเข้มแข็งของพลังแผ่นดินและชุมชนให้เข้ามาเฝ้าระวังดูแลปัญหาและนำไปสู่ความยั่งยืน ส่งผลให้มีผู้เสพยาเสพติด มารายงานตัวเข้ารับการบำบัดรักษา กว่า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300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000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ผู้ค้ามารายงานตัว กว่า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43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000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ซึ่งส่วนหนึ่งได้นำเข้ารับการอบรมปรับเปลี่ยนความคิดและพฤติกรรมให้ ละ เลิกเกี่ยวข้องกับยาเสพติด รวมทั้งได้มีการเสริมสร้างความเข้มแข็งของหมู่บ้านและชุมชน และกลุ่มพลังแผ่นดินในการเฝ้าระวังดูแล ป้องกันและแก้ไขปัญหา มีผู้ประสานพลังแผ่นดินทุกหมู่บ้านและชุมชน และสมาชิก ทู บี นัมเบอร์ วัน (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>T</w:t>
      </w:r>
      <w:r w:rsidR="004B0A49">
        <w:rPr>
          <w:rFonts w:ascii="Angsana New" w:hAnsi="Angsana New" w:cs="Angsana New"/>
          <w:color w:val="000000" w:themeColor="text1"/>
          <w:sz w:val="32"/>
          <w:szCs w:val="32"/>
        </w:rPr>
        <w:t>o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 B</w:t>
      </w:r>
      <w:r w:rsidR="004B0A49">
        <w:rPr>
          <w:rFonts w:ascii="Angsana New" w:hAnsi="Angsana New" w:cs="Angsana New"/>
          <w:color w:val="000000" w:themeColor="text1"/>
          <w:sz w:val="32"/>
          <w:szCs w:val="32"/>
        </w:rPr>
        <w:t>e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 N</w:t>
      </w:r>
      <w:r w:rsidR="004B0A49">
        <w:rPr>
          <w:rFonts w:ascii="Angsana New" w:hAnsi="Angsana New" w:cs="Angsana New"/>
          <w:color w:val="000000" w:themeColor="text1"/>
          <w:sz w:val="32"/>
          <w:szCs w:val="32"/>
        </w:rPr>
        <w:t>umber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 O</w:t>
      </w:r>
      <w:r w:rsidR="004B0A49">
        <w:rPr>
          <w:rFonts w:ascii="Angsana New" w:hAnsi="Angsana New" w:cs="Angsana New"/>
          <w:color w:val="000000" w:themeColor="text1"/>
          <w:sz w:val="32"/>
          <w:szCs w:val="32"/>
        </w:rPr>
        <w:t>ne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ในชุมชนสถานศึกษา สถานประกอบการทั่วประเทศ มีการดำเนินยุทธศาสตร์และปฏิบัติการอย่างต่อเนื่องเป็นระยะ จนถึงปฏิบัติการล่าสุด เป็นความพยายามในการชี้สถานการณ์ปัญหาที่ตรงจุด และกำหนดภารกิจให้หน่วยงานที่เกี่ยวข้อง รวมทั้งการเสริมสร้างความเข้มแข็งของกลไกของสังคมเพื่อเป็นรั้วป้องกันยาเสพติดซึ่งเป็นพื้นฐานที่จะนำไปสู่การเสริมสร้างความเข้มแข็งบรรลุถึงขั้นที่จะเอาชนะยาเสพติด ซึ่งเป็นภารกิจที่จะต้องดำเนินการในช่วงระยะต่อไป</w:t>
      </w:r>
      <w:r w:rsidR="00B002F8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(ศูนย์อำนวยการพลังแผ่นดินเอาชนะยาเสพติดแห่งชาติ.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2555</w:t>
      </w:r>
      <w:r w:rsidR="00B002F8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243BE" w:rsidRDefault="00786603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หลังจากรัฐบาลประกาศสงครามกับยาเสพติดตั้งแต่ปี พ.ศ.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2546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และดำเนินยุทธศาสตร์พลังแผ่นดินเอาชนะยาเสพติด โดยกำหนดแผนที่ทางความคิดของกลยุทธ์</w:t>
      </w:r>
      <w:r w:rsidR="00793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67E79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Roadmap)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ในการต่อสู้กับยาเสพติด และปฏิบัติการกวาดล้างยาเสพติดมาเป็นระยะ ทำให้สถานการณ์ปัญหายาเสพติดลดความรุนแรงลงมาช่วงระยะเวลาหนึ่ง ปัจจุบันสถานการณ์ยาเสพติดหวนกลับมาเป็นปัญหาสำคัญและมีแนวโน้มที่จะขยายตัวรุนแรงมากขึ้นใกล้เคียงกับระดับก่อนประกาศสงครามกับยาเสพติด ปัจจัยสำคัญส่วนหนึ่งเนื่องมาจากพลังแผ่นดินทุกภาคส่วนยังไม่เข้มแข็งพอที่จะผนึกกำลังเป็นวาระของคนในชาติที่จะร่วมกันแก้ไขปัญหาจนนำไปสู่ชัยชนะอย่างยั่งยืน รวมทั้งจากปัจจัยด้านเศรษฐกิจสังคมภายในประเทศที่ส่งผลทำให้ผู้คนส่วนหนึ่งตกเป็นเหยื่อของยาเสพติด ควบคู่กับปัจจัยจากภายนอกประเทศที่ยังคงส่งผลทำให้ปัญหาการผลิตและนำเข้ายาเสพติดยังคงเป็นปัญหาสำคัญที่ทำให้ปัญหายาเสพติดดำรงอยู่ และจะขยายตัวรุนแรงขึ้น</w:t>
      </w:r>
    </w:p>
    <w:p w:rsidR="00786603" w:rsidRPr="006E7D59" w:rsidRDefault="00786603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(ศูนย์อำนวยการพลังแผ่นดินเอาชนะยาเสพติดแห่งชาติ.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2555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786603" w:rsidRPr="006E7D59" w:rsidRDefault="00786603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ผู้ค้ายาเสพติดที่ถูกจับกุมดำเนินคดีในช่วงระยะที่ผ่านมา แม้จะถูกดำเนินคดีด้วยมาตรการตามกฎหมายแต่ยังคงมีพฤติการณ์ความเคลื่อนไหวโดยการติดต่อสั่งการค้ายาเสพติดจากเรือนจำ ซึ่งพบว่าผู้ต้องขังหลายรายมีศักยภาพและความเคลื่อนไหวสูง และมีเครือข่ายที่สามารถติดต่อกับผู้ต้องขังในเรือนจำอื่น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ขบวนการ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ภายนอกได้อย่างต่อเนื่อง พบนักค้ายาเสพติดรายเก่า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บางส่วนที่กลับมาเคลื่อนไหวใหม่ในขณะที่กลุ่มองค์กรอาชญากรรมและอาชญากรรมข้ามชาติมีบทบาทและ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ความสำคัญมากขึ้นในการลักลอบนำยาเสพติดจากภูมิภาคอื่นเข้ามาจำหน่ายในประเทศ เครือข่ายชาวต่างชาติโดยเฉพาะชาวไนจีเรีย อิหร่าน ปากีสถาน จีน สิงคโปร์ อินเดีย รวมทั้งประเทศเพื่อนบ้านโดยรอบ ซึ่งแต่ละปีจับกุมได้ผู้เกี่ยวข้องมาดำเนินคดีตามกฎหมาย</w:t>
      </w:r>
      <w:r w:rsidR="00F939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จำนวนมาก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สำหรับนักค้าระดับขายส่งหรือรายย่อยแพร่กระจายตามหมู่บ้านและชุมชน และค้ายาเสพติดด้วยความระมัดระวังตัวมากขึ้น ขณะที่ผู้เสพพัฒนาตัวขึ้นเป็นนักค้ารายย่อยตามชุมชนต่าง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การจับกุมคดียาเสพติดเพิ่มขึ้นอย่าง</w:t>
      </w:r>
      <w:r w:rsidR="00F939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เนื่อง</w:t>
      </w:r>
      <w:r w:rsidR="00F939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เพิ่มสูงขึ้นทั้งในด้านปริมาณและความรุนแรง </w:t>
      </w:r>
      <w:r w:rsidR="00DC03A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ก่อให้เกิ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ปัญหาซึ่ง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อุปสรรคต่อการพัฒนาประเทศในหลาย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 โดยเฉพาะอย่างยิ่งการที่ต้องสูญเสียทรัพยากรบุคคลที่เป็นแรงงานส่วนหนึ่งไปเพราะต้องถูกจับกุมคุมขัง ดังจะเห็นได้จากสถิติผู้ต้องขังคดียาเสพติด</w:t>
      </w:r>
      <w:r w:rsidR="005345B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ให้โทษที่ถูกคุมขังอยู่ภายในเรือนจำและทัณฑสถานทั่วประเทศ</w:t>
      </w:r>
      <w:r w:rsidR="005345B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ณ เดือนเมษายน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2559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มีจำนวนมา</w:t>
      </w:r>
      <w:r w:rsidR="009C33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="005345B8">
        <w:rPr>
          <w:rFonts w:ascii="Angsana New" w:hAnsi="Angsana New" w:cs="Angsana New"/>
          <w:color w:val="000000" w:themeColor="text1"/>
          <w:sz w:val="32"/>
          <w:szCs w:val="32"/>
          <w:cs/>
        </w:rPr>
        <w:t>ถึง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218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278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จากจำนวนผู้ต้องขัง</w:t>
      </w:r>
      <w:r w:rsidR="005345B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ทั้งหมด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311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826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  <w:r w:rsidR="005345B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(กรมราชทัณฑ์.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2559</w:t>
      </w:r>
      <w:r w:rsidR="00B002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มีผู้ต้องขังในเรือนจำเป็นจำนวนมากเป็นภาระให้แก่รัฐบาลในการจัดสรรงบประมาณมาเลี้ยงดูผู้ต้องขังเหล่านี้ ทำให้กรมราชทัณฑ์ตกอยู่ในภาวะวิกฤติ ผู้ต้องขังจำนวนมากเป็นผู้ที่อยู่ระหว่างการพิจารณาคดี เป็นผู้ด้อยโอกาสและมีฐานะยากจน ทำให้เกิดปัญหาทั้งกับตัวผู้ต้องหาเอง และ</w:t>
      </w:r>
      <w:r w:rsidR="00ED7DB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ปัญหากับ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เรือนจำได้แก่ การอยู่อย่างแออัด</w:t>
      </w:r>
      <w:r w:rsidR="00D8089A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ยัดเยียด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การจัดสวัสดิการให้แก่ผู้ต้องขัง การแก้ไขฟื้นฟูผู้ต้องขัง การขาดงบประมาณและการขาดกำลังเจ้าหน้าที่ ปัญหาเรื่องสิทธิมนุษยชน ปัญหาชีวอนามัย การจัดการกับสิ่งแวดล้อมและสุขาภิบาลในเรือนจำ การแพร่กระจายของโรคติดต่อ การทะเลาะวิวาทและการใช้ความรุนแรงภายในเรือนจำ</w:t>
      </w:r>
      <w:r w:rsidR="00B002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(กรมราชทัณฑ์.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2559</w:t>
      </w:r>
      <w:r w:rsidR="00B002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7C5284" w:rsidRDefault="00786603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จากความรุนแรงของปัญหา</w:t>
      </w:r>
      <w:r w:rsidR="007C52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การแพร่ระบาดของ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 และปัญหา</w:t>
      </w:r>
      <w:r w:rsidR="007C52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ภายใน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</w:t>
      </w:r>
      <w:r w:rsidR="005345B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ทัณฑสถานทั่วประเทศ </w:t>
      </w:r>
      <w:r w:rsidR="00DB3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ส่งผลใ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ห้ผู้ต้องขังจำนวนหนึ่งที่พ้นโทษออกไปแล้ว</w:t>
      </w:r>
      <w:r w:rsidR="00DB3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หวน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กลับไปกระทำผิดซ้ำจนต้องกลับเข้าม</w:t>
      </w:r>
      <w:r w:rsidR="005345B8">
        <w:rPr>
          <w:rFonts w:ascii="Angsana New" w:hAnsi="Angsana New" w:cs="Angsana New"/>
          <w:color w:val="000000" w:themeColor="text1"/>
          <w:sz w:val="32"/>
          <w:szCs w:val="32"/>
          <w:cs/>
        </w:rPr>
        <w:t>าอยู่ในเรือนจำอีก (กรมราชทัณฑ์.</w:t>
      </w:r>
      <w:r w:rsidR="006243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2558</w:t>
      </w:r>
      <w:r w:rsidR="007C5284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1C0855" w:rsidRDefault="007C528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ดังนั้น</w:t>
      </w:r>
      <w:r w:rsidR="0078660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</w:t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</w:t>
      </w:r>
      <w:r w:rsidR="0078660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มีความสนใจที่จะศึกษาพฤติกรรมการกระทำความผิดเกี่ยวกับยาเสพติ</w:t>
      </w:r>
      <w:r w:rsidR="000A1527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</w:t>
      </w:r>
      <w:r w:rsidR="0078660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 โดยทำการศึกษาเฉพาะผู้ต้องขังในเรือนจำจังหวัดมหาสารคาม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อำเภอเมือง จังหวัดมหาสารคาม </w:t>
      </w:r>
      <w:r w:rsidR="0078660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เพื่อค้นหาปัจจัย</w:t>
      </w:r>
      <w:r w:rsidR="00CD1E46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83079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ส่งผลต่อ</w:t>
      </w:r>
      <w:r w:rsidR="0078660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</w:t>
      </w:r>
      <w:r w:rsidR="00CD1E46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เกี่ยวกับยาเสพติด</w:t>
      </w:r>
      <w:r w:rsidR="0082286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78660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เสนอแนะ</w:t>
      </w:r>
      <w:r w:rsidR="0083079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เกี่ยวกับพฤติกรรม</w:t>
      </w:r>
      <w:r w:rsidR="0078660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82286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</w:p>
    <w:p w:rsidR="00126644" w:rsidRPr="006E7D59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D0B64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9D0B64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9D0B64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106B66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lastRenderedPageBreak/>
        <w:t>1.2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106B66" w:rsidRPr="006E7D5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วัตถุประสงค์ของการวิจัย</w:t>
      </w:r>
    </w:p>
    <w:p w:rsidR="00126644" w:rsidRPr="00126644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06B66" w:rsidRPr="006E7D59" w:rsidRDefault="006243BE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1.</w:t>
      </w:r>
      <w:r w:rsidR="00126644">
        <w:rPr>
          <w:rFonts w:ascii="Angsana New" w:hAnsi="Angsana New" w:cs="Angsana New"/>
          <w:color w:val="000000" w:themeColor="text1"/>
          <w:sz w:val="32"/>
          <w:szCs w:val="32"/>
        </w:rPr>
        <w:t>2.1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06B66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เพื่อศึกษาระดับ</w:t>
      </w:r>
      <w:r w:rsidR="002C781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106B66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</w:p>
    <w:p w:rsidR="00106B66" w:rsidRPr="006E7D59" w:rsidRDefault="0012664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1.2.2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06B66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</w:t>
      </w:r>
      <w:r w:rsidR="0083079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</w:t>
      </w:r>
      <w:r w:rsidR="002C781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106B66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</w:p>
    <w:p w:rsidR="00106B66" w:rsidRDefault="00D56C48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266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1.2.3</w:t>
      </w:r>
      <w:r w:rsidR="006243B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06B66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เพื่อศึกษาข้อเสนอแนะ</w:t>
      </w:r>
      <w:r w:rsidR="00BB3522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</w:t>
      </w:r>
      <w:r w:rsidR="0083079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</w:t>
      </w:r>
      <w:r w:rsidR="006F28B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83079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</w:p>
    <w:p w:rsidR="00126644" w:rsidRPr="006E7D59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06B66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1.3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106B66" w:rsidRPr="006E7D5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สมมติฐานการวิจัย</w:t>
      </w:r>
    </w:p>
    <w:p w:rsidR="00126644" w:rsidRPr="00126644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06B66" w:rsidRPr="006E7D59" w:rsidRDefault="00106B66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243B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126644">
        <w:rPr>
          <w:rFonts w:ascii="Angsana New" w:hAnsi="Angsana New" w:cs="Angsana New"/>
          <w:color w:val="000000" w:themeColor="text1"/>
          <w:sz w:val="32"/>
          <w:szCs w:val="32"/>
        </w:rPr>
        <w:t>3.1</w:t>
      </w:r>
      <w:r w:rsidR="006243B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C781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ของผู้ต้องขังเรือนจำจังหวัดมหาสารคามอยู่ในระดับมาก</w:t>
      </w:r>
    </w:p>
    <w:p w:rsidR="00E8662E" w:rsidRDefault="00106B66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266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1.3.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6243B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3079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ปัจจัยที่ส่งผลต่อ</w:t>
      </w:r>
      <w:r w:rsidR="002C781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F055D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F055D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ได้แก่ </w:t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การกล่อมเกลาทางสังคม บุคลิกภาพ จิตวิเคราะห์ การ</w:t>
      </w:r>
      <w:r w:rsidR="009C33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</w:t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ผชิญหน้าเยียวยารักษาตนเอง พัฒนาการการเรียนรู้ทางสังคม การคบหาสมาคมที่แตกต่างกัน การเลียนแบบ การคงชีพ กลไกของการควบคุมทางสังคม ปฏิสัมพันธ์ วัฒนธรรมของชนชั้น</w:t>
      </w:r>
      <w:r w:rsidR="000E2A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ที่มีรายได้น้อย </w:t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 และการถูกประทับตรา</w:t>
      </w:r>
    </w:p>
    <w:p w:rsidR="00126644" w:rsidRPr="006E7D59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B5340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1.4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126644" w:rsidRPr="00126644" w:rsidRDefault="0012664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FB5340" w:rsidRPr="006E7D59" w:rsidRDefault="00FB5340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การวิจัยครั้งนี้เป็นการวิจัยเชิงปริมาณ (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Quantitative Research)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และเชิงคุณภาพ (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Qualitative Research)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ผู้วิจัยได้กำหนดขอบเขตการวิจัย ดังนี้</w:t>
      </w:r>
    </w:p>
    <w:p w:rsidR="0060779A" w:rsidRDefault="0060779A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B5340" w:rsidRPr="006E7D59" w:rsidRDefault="007A3CED" w:rsidP="00607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C178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 w:rsidR="00126644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.4.1</w:t>
      </w:r>
      <w:r w:rsidR="00126644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ขอบเขตด้านเนื้อหา</w:t>
      </w:r>
    </w:p>
    <w:p w:rsidR="00FB5340" w:rsidRPr="006E7D59" w:rsidRDefault="009D0B6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  <w:t>1.4.1.1</w:t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มุ่งศึกษา</w:t>
      </w:r>
      <w:r w:rsidR="0083079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</w:t>
      </w:r>
      <w:r w:rsidR="002C781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</w:p>
    <w:p w:rsidR="00FB5340" w:rsidRPr="006E7D59" w:rsidRDefault="00EF535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1.4.1.2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มุ่งศึกษา</w:t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 w:rsidR="0008210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เกี่ยวกับพฤติกรรมการกระทำความผิดเกี่ยวกับยาเสพติด ของผู้ต้องขังเรือนจำจังหวัดมหาสารคาม</w:t>
      </w:r>
    </w:p>
    <w:p w:rsidR="00FB5340" w:rsidRPr="006E7D59" w:rsidRDefault="00EF5354" w:rsidP="00607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79384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1.4.2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ขอบเขตด้านประชากรและกลุ่มตัวอย่าง</w:t>
      </w:r>
    </w:p>
    <w:p w:rsidR="00FB5340" w:rsidRPr="006E7D59" w:rsidRDefault="009D0B6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18DB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>1.4.2.1</w:t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ประชากร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Population)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ที่ใช้ในการวิจัยครั้งนี้คือ ผู้ต้องขังคดียาเสพติดที่ถูกคุมขังอยู่ในเรือนจำจังหวัดมหาสารคาม จำนวน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306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(ฝ่ายทัณฑปฏิบัติ เรือนจำจังหวัดมหาสารคาม ณ วันที่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771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B299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กรกฎาคม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พ.ศ.</w:t>
      </w:r>
      <w:r w:rsidR="00793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2559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FB5340" w:rsidRPr="006E7D59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  <w:t>1.4.2.2</w:t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กลุ่มตัวอย่าง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Sample)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ที่ใช้ในการวิจัยครั้งนี้ แบ่งออกเป็นสองกลุ่มตามลักษณะประเภทของการวิจัยดังนี้</w:t>
      </w:r>
    </w:p>
    <w:p w:rsidR="00FB5340" w:rsidRPr="006E7D59" w:rsidRDefault="009D0B6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  <w:t>1.4.2.3</w:t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การวิจัยเชิงปริมาณ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Quantitative Research)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กลุ่มตัวอย่างที่ใช้ในการวิจัย ได้แก่ ผู้ต้องขังคดียาเสพติดที่ถูกคุมขังอยู่ในเรือนจำจังหวัดมหาสารคาม จำนวน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307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ซึ่งได้มาจากการคำนวณโดยใช้วิธีการหากลุ่มตัวอย่างเพื่อเป็นตัวแทนของประชากรตามสูตรของ</w:t>
      </w:r>
      <w:r w:rsidR="00F055D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ทาโร่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ยามาเน่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>Taro</w:t>
      </w:r>
      <w:r w:rsidR="0079384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61F12">
        <w:rPr>
          <w:rFonts w:ascii="Angsana New" w:hAnsi="Angsana New" w:cs="Angsana New"/>
          <w:color w:val="000000" w:themeColor="text1"/>
          <w:sz w:val="32"/>
          <w:szCs w:val="32"/>
        </w:rPr>
        <w:t>Yamane)</w:t>
      </w:r>
    </w:p>
    <w:p w:rsidR="00FB5340" w:rsidRPr="006E7D59" w:rsidRDefault="009D0B6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55CBC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55CBC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>1.4.2.4</w:t>
      </w:r>
      <w:r w:rsidR="00EF53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การวิจัยเชิงคุณภาพ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Qualitative Research)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ผู้วิจัยใช้วิธีการสัมภาษณ์แบบเจาะลึก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In-depth Interviews)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จากผู้ให้ข้อมูลสำคัญ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Key Informant)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จึงใช้วิธีเลือกกลุ่มตัวอย่างแบบเจาะจง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Purposive Sampling) </w:t>
      </w:r>
      <w:r w:rsidR="003B299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</w:t>
      </w:r>
      <w:r w:rsidR="009B02A9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ผู้ต้องขังคดียาเสพติดที่</w:t>
      </w:r>
      <w:r w:rsidR="009B02A9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ถูกคุมขังอยู่ในเรือนจำจังหวัดมหาสารคาม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แบ่งตา</w:t>
      </w:r>
      <w:r w:rsidR="0028093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มพฤติกรรมการกระทำความผิด ดังนี้</w:t>
      </w:r>
    </w:p>
    <w:p w:rsidR="00FB5340" w:rsidRPr="006E7D59" w:rsidRDefault="00FB534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D0B6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ผลิต นำเข้า ส่งออก</w:t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72C8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2C8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055D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FB5340" w:rsidRPr="006E7D59" w:rsidRDefault="00FB534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D0B6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F055D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FB5340" w:rsidRPr="006E7D59" w:rsidRDefault="00FB534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D0B6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ครอบครอง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FB5340" w:rsidRPr="006E7D59" w:rsidRDefault="00FB534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D0B6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เสพ</w:t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71A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4992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FB5340" w:rsidRPr="006E7D59" w:rsidRDefault="00EF5354" w:rsidP="00A771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  <w:t>1.4.</w:t>
      </w:r>
      <w:r w:rsidR="0060779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ขอบเขตด้านตัวแปร</w:t>
      </w:r>
    </w:p>
    <w:p w:rsidR="00FB5340" w:rsidRPr="006E7D59" w:rsidRDefault="009D0B6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</w:t>
      </w:r>
      <w:r w:rsidR="0083079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</w:t>
      </w:r>
      <w:r w:rsidR="002C781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 ผู้วิจัยได้มุ่งศึกษาตัวแปรดังนี้</w:t>
      </w:r>
    </w:p>
    <w:p w:rsidR="003B2998" w:rsidRPr="006E7D59" w:rsidRDefault="00EF535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0779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1.4.</w:t>
      </w:r>
      <w:r w:rsidR="0060779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</w:t>
      </w:r>
      <w:r w:rsidRPr="0060779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ตัวแปรอิสระ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>Independent Variables)</w:t>
      </w:r>
      <w:r w:rsidR="00793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คือ </w:t>
      </w:r>
      <w:r w:rsidR="0083079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</w:t>
      </w:r>
      <w:r w:rsidR="002C781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 ได้แก่</w:t>
      </w:r>
    </w:p>
    <w:p w:rsidR="003B2998" w:rsidRPr="006E7D59" w:rsidRDefault="0033080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93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F53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F53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2998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การกล่อมเกลาทางสังคม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2)</w:t>
      </w:r>
      <w:r w:rsidR="00EF53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บุคลิกภาพ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3)</w:t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จิตวิเคราะห์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4)</w:t>
      </w:r>
      <w:r w:rsidR="00EF53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การเผชิญหน้าเยียวยารักษาตนเอง </w:t>
      </w:r>
    </w:p>
    <w:p w:rsidR="003B2998" w:rsidRPr="006E7D59" w:rsidRDefault="0033080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2998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B2998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B2998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5)</w:t>
      </w:r>
      <w:r w:rsidR="00EF53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พัฒนาการการเรียนรู้ทางสังคม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6)</w:t>
      </w:r>
      <w:r w:rsidR="00EF53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การคบหาสมาคมที่แตกต่างกัน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7)</w:t>
      </w:r>
      <w:r w:rsidR="001E7F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การเลียนแบบ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8)</w:t>
      </w:r>
      <w:r w:rsidR="001E7F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การคงชีพ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9)</w:t>
      </w:r>
      <w:r w:rsidR="001E7F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กลไกของการควบคุมทางสังคม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10)</w:t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ปฏิสัมพันธ์ 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E7F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1)</w:t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</w:t>
      </w:r>
      <w:r w:rsidR="00405BD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ที่มีรายได้น้อย</w:t>
      </w:r>
    </w:p>
    <w:p w:rsidR="003B2998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12)</w:t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</w:t>
      </w:r>
    </w:p>
    <w:p w:rsidR="00D82577" w:rsidRPr="006E7D59" w:rsidRDefault="003B2998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13)</w:t>
      </w:r>
      <w:r w:rsidR="003308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F1894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</w:p>
    <w:p w:rsidR="0008210D" w:rsidRPr="006E7D59" w:rsidRDefault="0060779A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8257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A3CED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1.4.3.2</w:t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ตัวแปรตาม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Dependent Variable) 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ได้แก่</w:t>
      </w:r>
      <w:r w:rsidR="00AB05F7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พฤติกรรมการกระทำความผิดเกี่ยวกับยาเสพติดของผู้ต้องขัง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แบ่งออกเป็น 4 ด้าน คือ</w:t>
      </w:r>
    </w:p>
    <w:p w:rsidR="0008210D" w:rsidRPr="006E7D59" w:rsidRDefault="0060779A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93219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ผลิต นำเข้า ส่งออก</w:t>
      </w:r>
    </w:p>
    <w:p w:rsidR="0008210D" w:rsidRPr="006E7D59" w:rsidRDefault="0060779A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93219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</w:p>
    <w:p w:rsidR="0008210D" w:rsidRPr="006E7D59" w:rsidRDefault="0060779A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93219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ครอบครอง</w:t>
      </w:r>
    </w:p>
    <w:p w:rsidR="00FB5340" w:rsidRPr="006E7D59" w:rsidRDefault="0060779A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210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93219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เสพ</w:t>
      </w:r>
    </w:p>
    <w:p w:rsidR="00FB5340" w:rsidRPr="006E7D59" w:rsidRDefault="00F60825" w:rsidP="00607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0779A" w:rsidRPr="0060779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</w:t>
      </w:r>
      <w:r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60779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</w:t>
      </w:r>
      <w:r w:rsidR="0060779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ขอบเขตด้านพื้นที่</w:t>
      </w:r>
    </w:p>
    <w:p w:rsidR="00FB5340" w:rsidRPr="006E7D59" w:rsidRDefault="00F60825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เรือนจำจังหวัดมหาสารคาม</w:t>
      </w:r>
      <w:r w:rsidR="000F271F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</w:t>
      </w:r>
      <w:r w:rsidR="00DA15E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ำเภอ</w:t>
      </w:r>
      <w:r w:rsidR="000F271F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เมือง จ</w:t>
      </w:r>
      <w:r w:rsidR="00DA15E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ังหวัด</w:t>
      </w:r>
      <w:r w:rsidR="000F271F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มหาสารคาม</w:t>
      </w:r>
    </w:p>
    <w:p w:rsidR="00FB5340" w:rsidRPr="006E7D59" w:rsidRDefault="00063F19" w:rsidP="006077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60779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</w:t>
      </w:r>
      <w:r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60779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5</w:t>
      </w:r>
      <w:r w:rsidR="0060779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ขอบเขตด้านเวลา </w:t>
      </w:r>
    </w:p>
    <w:p w:rsidR="00FB5340" w:rsidRDefault="00FB534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เดือน</w:t>
      </w:r>
      <w:r w:rsidR="0008210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กรกฎาคม</w:t>
      </w:r>
      <w:r w:rsidR="00607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2559</w:t>
      </w:r>
      <w:r w:rsidR="0060779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ถึงเดือ</w:t>
      </w:r>
      <w:r w:rsidR="0008210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นสิงหา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คม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2559</w:t>
      </w:r>
    </w:p>
    <w:p w:rsidR="0060779A" w:rsidRPr="006E7D59" w:rsidRDefault="0060779A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B5340" w:rsidRDefault="00D8168D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1.4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D8168D" w:rsidRPr="00D8168D" w:rsidRDefault="00D8168D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8168D" w:rsidRDefault="0060779A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0779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1.</w:t>
      </w:r>
      <w:r w:rsidR="00D8168D" w:rsidRPr="00D8168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B6AAD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พฤติกรรม</w:t>
      </w:r>
      <w:r w:rsidR="002B6AA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 กิจกรรมทุกประเภทที่มนุษย์กระทำ</w:t>
      </w:r>
      <w:r w:rsidR="002B6AA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ขึ้น </w:t>
      </w:r>
      <w:r w:rsidR="002B6AA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ไม่ว่าสิ่งนั้นจะสังเกตได้หรือไม่ได้</w:t>
      </w:r>
      <w:r w:rsidR="002B6AA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ก็ตาม</w:t>
      </w:r>
      <w:r w:rsidR="002B6AA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แต่สามารถวัดได้ด้วยเครื่องมือพิเศษและสามารถบอกได้ว่ามีหรือ</w:t>
      </w:r>
      <w:r w:rsidR="002B6AAD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</w:t>
      </w:r>
      <w:r w:rsidR="002B6AA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ม่มี </w:t>
      </w:r>
    </w:p>
    <w:p w:rsidR="002B6AAD" w:rsidRPr="006E7D59" w:rsidRDefault="002B6AAD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โดยจะ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ประกอบด้วย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ส่วน คือ การแสดงออก</w:t>
      </w:r>
      <w:r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ความนึก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คิด</w:t>
      </w:r>
      <w:r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ความรู้สึก</w:t>
      </w:r>
    </w:p>
    <w:p w:rsidR="001B0CF1" w:rsidRPr="006E7D59" w:rsidRDefault="0060779A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6F28B5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A771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0681C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60136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การกระทำอัน</w:t>
      </w:r>
      <w:r w:rsidR="008E40C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เป็นการ</w:t>
      </w:r>
      <w:r w:rsidR="0060136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ฝ่าฝืนต่อพระราชบัญญัติยาเสพติดให้โทษ พ.ศ.</w:t>
      </w:r>
      <w:r w:rsidR="00D816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C1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2522</w:t>
      </w:r>
      <w:r w:rsidR="0060136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="001B0CF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</w:t>
      </w:r>
      <w:r w:rsidR="0060136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โทษตามที่กฎหมายบัญญัติไว้ </w:t>
      </w:r>
      <w:r w:rsidR="001B0CF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ซึ่งอาจจะถูกดำเนินคดี</w:t>
      </w:r>
      <w:r w:rsidR="008E40C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ตาม</w:t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กฎหมาย</w:t>
      </w:r>
      <w:r w:rsidR="001B0CF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หรือไม่ก็ตาม โดยใ</w:t>
      </w:r>
      <w:r w:rsidR="0060136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5C27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601361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วิจัยนี้</w:t>
      </w:r>
      <w:r w:rsidR="0010681C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ประกอบด้วย</w:t>
      </w:r>
    </w:p>
    <w:p w:rsidR="006F4BE7" w:rsidRPr="00D45AE7" w:rsidRDefault="001B0CF1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080BF8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ผลิต นำเข้า ส่งออก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ผลิต </w:t>
      </w:r>
      <w:r w:rsidR="00FF601E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หมายถึง </w:t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เพาะ ปลูก ทำ ผสม แปรสภาพ เปลี่ยนรูป สังเคราะห์ทางวิทยาศาสตร์ และให้หมายความรวมตลอดถึงการแบ่งบรรจุ หรือรวมบรรจุ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ซึ่งยาเสพติดให้โทษ</w:t>
      </w:r>
    </w:p>
    <w:p w:rsidR="006F4BE7" w:rsidRPr="00A07EEC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F4BE7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4BE7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0BF8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นำเข้า </w:t>
      </w:r>
      <w:r w:rsidR="00FF601E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นำหรือสั่ง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ยาเสพติดให้โทษ</w:t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เข้ามาในราชอาณาจักร</w:t>
      </w:r>
    </w:p>
    <w:p w:rsidR="006F4BE7" w:rsidRPr="00A07EEC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F4BE7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4BE7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0BF8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ส่งออก </w:t>
      </w:r>
      <w:r w:rsidR="00FF601E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หมายถึง </w:t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นำหรือส่ง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ยาเสพติดให้โทษ</w:t>
      </w:r>
      <w:r w:rsidR="006F4BE7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ออกนอกราชอาณาจักร</w:t>
      </w:r>
    </w:p>
    <w:p w:rsidR="006F4BE7" w:rsidRPr="006E7D59" w:rsidRDefault="009D0B64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0681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168D" w:rsidRP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</w:t>
      </w:r>
      <w:r w:rsidR="00D816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080BF8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จำหน่าย</w:t>
      </w:r>
      <w:r w:rsidR="00080BF8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ครอบครองเพื่อจำหน่าย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80BF8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</w:t>
      </w:r>
      <w:r w:rsidR="00080BF8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 ขาย จ่าย แจก แลกเปลี่ยน ให้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ซึ่งยาเสพติดให้โทษ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B5340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ครอบครองเพื่อจำหน่าย</w:t>
      </w:r>
      <w:r w:rsidR="00852BFB" w:rsidRP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6F4BE7" w:rsidRPr="00A07EEC">
        <w:rPr>
          <w:rFonts w:ascii="Angsana New" w:hAnsi="Angsana New" w:cs="Angsana New"/>
          <w:color w:val="000000" w:themeColor="text1"/>
          <w:sz w:val="32"/>
          <w:szCs w:val="32"/>
          <w:cs/>
        </w:rPr>
        <w:t>มีไว้ในครอบครองซึ่งยาเสพติดให้โทษโดย</w:t>
      </w:r>
      <w:r w:rsidR="006F4BE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ไม่ได้รับอนุญาต</w:t>
      </w:r>
      <w:r w:rsidR="006F4BE7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="008E40C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มีปริมาณตามที่</w:t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กฎหมาย</w:t>
      </w:r>
      <w:r w:rsidR="008E40C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กำหนดว่าให้ถือเป็นการครอบครองเพื่อจำหน่าย</w:t>
      </w:r>
    </w:p>
    <w:p w:rsidR="006F4BE7" w:rsidRPr="006E7D59" w:rsidRDefault="00FB534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D0B6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0681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168D" w:rsidRP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</w:t>
      </w:r>
      <w:r w:rsidR="00D816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080BF8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ครอบครอง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52BFB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6F4BE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มีไว้ในครอบครองซึ่ง</w:t>
      </w:r>
      <w:r w:rsidR="00847B88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ยาเสพติดให้โทษ</w:t>
      </w:r>
      <w:r w:rsidR="006F4BE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โดยไม่ได้รับอนุญาต</w:t>
      </w:r>
    </w:p>
    <w:p w:rsidR="006F4BE7" w:rsidRPr="006E7D59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0681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080BF8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เสพ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52BFB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6F4BE7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การรับยาเสพติดให้โทษเข้าสู่ร่างกายไม่ว่า</w:t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จะโดยรับประทาน ดม สูบ ฉีด หรือ</w:t>
      </w:r>
      <w:r w:rsidR="006F4BE7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ด้วย</w:t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ประการ</w:t>
      </w:r>
      <w:r w:rsidR="006F4BE7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ใด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</w:p>
    <w:p w:rsidR="00F02824" w:rsidRPr="00CF4222" w:rsidRDefault="00FB5340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F422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8168D" w:rsidRPr="00D8168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1.4.3</w:t>
      </w:r>
      <w:r w:rsidR="00D45AE7" w:rsidRP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830791" w:rsidRPr="00CF422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ปัจจัยที่ส่งผลต่อ</w:t>
      </w:r>
      <w:r w:rsidR="002C7810" w:rsidRPr="00CF422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02824" w:rsidRPr="00CF4222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BE1BCE" w:rsidRPr="00CF42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ปัจจัยที่</w:t>
      </w:r>
      <w:r w:rsidR="00BF73E8" w:rsidRPr="00CF42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เมื่อมีการเปลี่ยนแปลงจะส่งผลให้</w:t>
      </w:r>
      <w:r w:rsidR="00BE1BCE" w:rsidRPr="00CF42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F73E8" w:rsidRPr="00CF42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มีการเปลี่ยนแปลงตามไปด้วย</w:t>
      </w:r>
      <w:r w:rsidR="00BE1BCE" w:rsidRPr="00CF42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ซึ่งในการวิจัยนี้ประกอบด้วย</w:t>
      </w:r>
    </w:p>
    <w:p w:rsidR="00ED0531" w:rsidRPr="006E7D59" w:rsidRDefault="00ED0531" w:rsidP="00D816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1.4.3.1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การกล่อมเกลาทางสังคม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C17FDC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กระบวน</w:t>
      </w:r>
      <w:r w:rsidR="00C17FD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การในการพัฒนา</w:t>
      </w:r>
      <w:r w:rsidR="001922C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บุคลิกภาพ</w:t>
      </w:r>
      <w:r w:rsidR="00C17FD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ของคน</w:t>
      </w:r>
      <w:r w:rsidR="00CF42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C17FD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ได้ฝึกฝนและเรียนรู้ในการเป็นผู้แสดงพฤติกรรมทางสังคม เรียนรู้ค่านิยม บรรทัดฐาน ความเชื่อ อาชีพ และเทคโนโลยี โดยถูกขัดเกลาจากสถาบันต่าง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C17FD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ในสังคม ทั้งจากครอบครัว </w:t>
      </w:r>
      <w:r w:rsidR="00BF73E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</w:t>
      </w:r>
      <w:r w:rsidR="00C17FDC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รงเรียน เพื่อนที่ทำงาน เป็นต้น หากความสัมพันธ์เป็นไปในทางบวกและได้รับการสนับสนุน คนจะปฏิบัติตามกฎระเบียบของสังคมเป็นอย่างดี แต่หากความสัมพันธ์เป็นไปในทางลบ คนก็จะฝ่าฝืนระเบียบ และนำไปสู่การเกิดพฤติกรรมของอาชญากร</w:t>
      </w:r>
    </w:p>
    <w:p w:rsidR="00ED0531" w:rsidRPr="006E7D59" w:rsidRDefault="009D0B64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บุคลิกภาพ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4D7725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สาเหตุของการกระทำความผิดมักจะเกี่ยวข้องกับบุคลิกภาพของบุคคล บุคลิกภาพที่เสี่ยงต่อการกระทำผิดได้แก่ บุคลิกภาพชนิดต่อต้านสังคม </w:t>
      </w:r>
      <w:r w:rsidR="00CF42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แต่</w:t>
      </w:r>
      <w:r w:rsidR="004D7725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ในเด็กนั้นจะถูกเรียกว่ามีความประพฤติผิดปกติ มีลักษณะคือไม่เคารพกฎเกณฑ์ใด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4D7725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ละเมิดสิทธิของผู้อื่น ทำลายทรัพย์สิน ก่อกวนให้ผู้อื่นได้รับความเดือดร้อน ลักขโมย โกหกตลอดเวลา มีอารมณ์หงุดหงิดหุนหันพลันแล่น และก้าวร้าว ทำการใด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4D7725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โดยไม่ได้คิดไว้ล่วงหน้า และไม่ได้คำนึงถึงผลที่จะเกิดตามมา เปลี่ยนที่อยู่และอาชีพบ่อย มีอาชีพผิดกฎหมาย ขาดความรับผิดชอบในการกระทำใด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4D7725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เห็นแก่ตัว ไม่รู้สึกเสียใจต่อความผิดที่ได้กระทำลงไป ใช้กำลังทะเลาะวิวาททำร้ายผู้อื่น โทษผู้อื่นว่าโกหกหรือทำร้ายตนก่อน ไม่สนใจในเรื่องความปลอดภัยของตนและผู้อื่น ขาดความระมัดระวังในเรื่องเพศสัมพันธ์</w:t>
      </w:r>
    </w:p>
    <w:p w:rsidR="00ED0531" w:rsidRPr="006E7D59" w:rsidRDefault="00ED0531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168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จิตวิเคราะห์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4D7725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การวิเคราะห์ทางด้านจิตของคนพบว่า </w:t>
      </w:r>
      <w:r w:rsidR="004D7725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ในวัยพัฒนาการตอนต้น คนต้องการความรักความอบอุ่น ถ้าไม่ได้รับการตอบสนองอย่างเพียงพอจะทำ</w:t>
      </w:r>
      <w:r w:rsidR="004D7725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ให้การพัฒนาการไม่เป็นไปตามขั้นตอนจึงอยากจะย้อนกลับไปมีชีวิตเหมือนอยู่ในครรภ์มารดา จึงมีความต้องการที่จะหลอมรวมตัวเองกับมารดาผู้ทอดทิ้ง โดยไม่สามารถเผชิญกับความรับผิดชอบในวัยผู้ใหญ่ได้ และมีความนับถือตนเองในระดับต่ำ ท้ายสุดอาจฆ่าตัวตายหรือเป็นโรคจิตในบั้นปลายของชีวิต</w:t>
      </w:r>
    </w:p>
    <w:p w:rsidR="00B1796A" w:rsidRDefault="00ED0531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796A" w:rsidRPr="00B1796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8C14E3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การที่บุคคลใช้ยาเสพติดเพื่อที่จะ</w:t>
      </w:r>
      <w:r w:rsidR="00BE064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เปลี่ยนแปลงหรือเผชิญหน้ากับปัญหาจิตวิทยา ยาเฉพาะชนิดที่เลือกใช้จะสามารถเปลี่ยนหรือระงับความรู้สึกกังวลวิกลจริต และการได้รับความกดดันตลอดจนความยุ่งเหยิง</w:t>
      </w:r>
    </w:p>
    <w:p w:rsidR="00ED0531" w:rsidRPr="006E7D59" w:rsidRDefault="00BE064D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ต่าง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ได้ การใช้ยาอย่างต่อเนื่อง เป็นกลยุทธ์ที่ใช้เผชิญหน้ากับปัญหา และการกลับไปใช้ยาของคนที่เลิกแล้วก็เป็นความล้มเหลวของวิธีการเผชิญปัญหาแบบไม่ใช้ยา</w:t>
      </w:r>
    </w:p>
    <w:p w:rsidR="00ED0531" w:rsidRPr="006E7D59" w:rsidRDefault="009D0B64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796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5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BE064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การที่บุคคลเรียนรู้หรือสังเกตเห็นจากตัวแบบ </w:t>
      </w:r>
      <w:r w:rsidR="003B406E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เช่น </w:t>
      </w:r>
      <w:r w:rsidR="00BE064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มีพฤติกรรม</w:t>
      </w:r>
      <w:r w:rsidR="003B406E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ค้ายาเสพติด</w:t>
      </w:r>
      <w:r w:rsidR="00BE064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แล้วสามารถทำให้มีทรัพย์สินมากมาย มีลูกน้องบริวาร จึงทำให้บุคคลพยายามที่จะทำให้เกิดพฤติกรรมค้ายาเสพติดขึ้น</w:t>
      </w:r>
    </w:p>
    <w:p w:rsidR="00ED0531" w:rsidRPr="006E7D59" w:rsidRDefault="009D0B64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796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6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การคบหาสมาคมที่แตกต่างกัน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BE064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อาชญากรรมเป็นผลของการคบหาสมาคมระหว่างบุคคล หรือระหว่างบุคคลกับรูปแบบของอาชญากร (</w:t>
      </w:r>
      <w:r w:rsidR="00BE064D" w:rsidRPr="006E7D59">
        <w:rPr>
          <w:rFonts w:ascii="Angsana New" w:hAnsi="Angsana New" w:cs="Angsana New"/>
          <w:color w:val="000000" w:themeColor="text1"/>
          <w:sz w:val="32"/>
          <w:szCs w:val="32"/>
        </w:rPr>
        <w:t xml:space="preserve">Criminal Pattern) </w:t>
      </w:r>
      <w:r w:rsidR="00BE064D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ซึ่งหากมีการคบหาสมาคมถี่หรือสม่ำเสมอมากก็จะทำให้บุคคลนั้นมีโอกาสในการกระทำผิดมากขึ้น เช่น การคบเพื่อนที่มีพฤติกรรมเกี่ยวข้องกับยาเสพติด ปัญหาครอบครัว หรือปัญหาค่านิยมทางสังคมที่ผิด</w:t>
      </w:r>
    </w:p>
    <w:p w:rsidR="00ED0531" w:rsidRPr="006E7D59" w:rsidRDefault="009D0B64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796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7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การเลียนแบบ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การกระทำความผิดเป็นผลทางปัจจัยทางสังคมมีการเลียนแบบพฤติกรรม และค่านิยมทางสังคมโดยเกิดจากการเรียนรู้ กระทำผิดเพราะเคยรู้เคยเห็นมาก่อน การเลียนแบบเกิดจากการติดต่อสัมพันธ์พบเห็นหรือเรียนรู้</w:t>
      </w:r>
    </w:p>
    <w:p w:rsidR="00ED0531" w:rsidRPr="006E7D59" w:rsidRDefault="009D0B64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B1796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8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การคงชีพ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DA6F8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การที่บุคคลติดยาเสพติดมีปัจจัยคือได้รับผลกระทบกระทั่งในชีวิตด้านเพศ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วัยเด็กที่จะเล่นทำให้ไม่สามารถสร้างความรู้สึก อิ่มเอมใจโดยธรรมชาติได้ และไม่มีสำนึกของความรู้สึกสนุกสนานรื่นรมย์ โดยแยกลักษณะของคน</w:t>
      </w:r>
      <w:r w:rsidR="00E80214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พึ่ง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ยา กับคนใช้ยากล่าวคือคนพึ่งยาอาจจะใช้ยาเป็นแหล่งความบันเทิงพื้นฐาน ในขณะที่คนใช้ยาเพื่อการพักผ่อนหย่อนใจ จะใช้ยาเป็นเพียงเพื่อความบันเทิงอันหนึ่งจากแหล่งความบันเทิงอื่น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อีกหลายแห่ง</w:t>
      </w:r>
    </w:p>
    <w:p w:rsidR="00ED0531" w:rsidRPr="006E7D59" w:rsidRDefault="00ED0531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9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กลไกของการควบคุมทางสังคม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DA6F8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บุค</w:t>
      </w:r>
      <w:r w:rsidR="00A07EE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ลมีกลไกในการควบคุมอยู่ </w:t>
      </w:r>
      <w:r w:rsidR="008C178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ระบบ ได้แก่ ระบบควบคุมภายใน คือสิ่งที่ทำให้ตัวเราเป็นตัวเอง เช่น มีความมั่นคงในอารมณ์ รับผิดชอบสูง มีคุณธรรม มีความอดทนสูงไม่ย่อท้อต่อความยากลำบาก มีเหตุผล สามารถหาเหตุผลลดความตึงเครียดให้แก่ตนเองได้ และระบบควบคุมภายนอก คือสิ่งที่อยู่ภายนอกตัวเราทำให้เรารู้ว่าสิ่งใดถูกสิ่งใดผิด สถาบันต่าง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ในสังคมที่คอยให้เพิ่มพูนความรู้ ความเข้าใจให้บุคคลมีแนว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ประพฤติปฏิบัติ มีเป้าหมาย และมีความหวังมีโอกาสที่จะสมหวังในชีวิต มีการชี้แนะและมีการใช้ระเบียบวินัยที่มีประสิทธิภาพ</w:t>
      </w:r>
    </w:p>
    <w:p w:rsidR="00ED0531" w:rsidRPr="006E7D59" w:rsidRDefault="009D0B64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10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ปฏิสัมพันธ์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DA6F8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การอธิบายเกี่ยวกับสรรพคุณของยา องค์ประกอบของบุคคล วิธีการปฏิบัติและค่านิยมของสังคมที่สัมพันธ์กับยาและอิทธิพลของสิ่งแวดล้อม การใช้ยาทุกกรณีเกิดจากความต้องการจากผลสรรพคุณยาหรือปฏิกิริยาตอบสนองทางอารมณ์ทั้งสิ้น องค์ประกอบของบุคคลนั้น ในที่นี้หมายถึงความต้องการผ่อนคลายความรู้สึกเครียด ความไม่สามารถควบคุมความรู้สึกต่าง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และอิทธิพลของบาง</w:t>
      </w:r>
      <w:r w:rsidR="00E80214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สิ่ง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ที่เกี่ยวข้อง เช่น เรื่องของวัย หรือเรื่องราวความเจ็บป่วยทางร่างกายและจิตใจ วิธีการปฏิบัติในสังคมเกี่ยวกับยาเป็นสิ่งสำคัญที่กระตุ้นให้คนใช้ยา รวมทั้งอิทธิพลจากการที่บุคคลรู้สรรพคุณยา การปฏิบัติและค่านิยมของคนในสังคมต่อยา เช่น การยอมรับยาหรือการใช้ยาในพิธีการต่าง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ตลอดจนแนวโน้มของกฎหมายและการลงโทษ บางครั้งยาเป็นสัญลักษณ์ของความเป็นชาย ความมีอำนาจ หรือมีสิทธิต่าง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</w:p>
    <w:p w:rsidR="00ED0531" w:rsidRPr="006E7D59" w:rsidRDefault="00ED0531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6E7D5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11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วัฒนธรรมของชนชั้น</w:t>
      </w:r>
      <w:r w:rsidR="00405BD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ที่มีรายได้น้อย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DA6F8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วัฒนธรรมของกลุ่มชนในสังคมที่มีฐานะการครองชีพต่ำ การศึกษาต่ำ หรือเป็นชนชั้นต่ำกว่าระดับกลาง มีพฤติกรรมเบี่ยงเบนอันขัดกับความสงบเรียบร้อยและศีลธรรมอันดีของสังคม มีแนวประพฤติตามแบบแนวของกลุ่มของแก๊ง มีพฤติกรรมเป็นนักเลง อวดเบ่ง ทำโก้ ไม่มีงานเป็นหลักแหล่ง รับจ้างทำได้ทุกอย่างและชอบทำอะไรแปลกให้เป็นจุดสนใจแก่คนอื่น พวกนี้เป็นพวกสร้างปัญหาแก่สังคมมาก</w:t>
      </w:r>
    </w:p>
    <w:p w:rsidR="00ED0531" w:rsidRPr="006E7D59" w:rsidRDefault="009D0B64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A6F81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12</w:t>
      </w:r>
      <w:r w:rsidR="00D45AE7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0531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เศรษฐกิจ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32E63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เศรษฐกิจมีความสัมพันธ์กับการก่ออาชญากรรม โดยเน้นว่ามีสาเหตุมาจากความยากจน ความแตกแยกและอาชญากรรมเป็นปรากฏการณ์ในสังคมอุตสาหกรรมซึ่งมีความเจริญรุ่งเรืองทางเศรษฐกิจ การประสบปัญหาค่าใช้จ่ายไม่เพียงพอในการเลี้ยงชีพ หรือเลี้ยงดูครอบครัว และมีหนี้สินจำนวนมาก</w:t>
      </w:r>
    </w:p>
    <w:p w:rsidR="00ED0531" w:rsidRPr="006E7D59" w:rsidRDefault="00ED0531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0B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A6F81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D02F57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8C1782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13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การถูกประทับตรา</w:t>
      </w:r>
      <w:r w:rsidR="00D724F8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</w:t>
      </w:r>
      <w:r w:rsidR="00DA6F8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323D2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กระบวนการในการอธิบายปรากฏการณ์ที่ทำให้คนดี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488B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B323D2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กลายเป็นคนเลว เป็นกระบวนการที่ทำให้ผู้กระทำผิดกลายเป็นอาชญากร หรืออาจเรียกว่า กระบวนการประทับรอยมลทิน เช่น จำเลยบางคนที่เป็นคนดี ได้รับการปฏิบัติอย่างไม่เป็นธรรม หรือเกินสมควรกว่าเหตุ โดยเฉพาะอย่างยิ่งในการ</w:t>
      </w:r>
      <w:r w:rsidR="00DC03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ถูก</w:t>
      </w:r>
      <w:r w:rsidR="00B323D2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จับกุมคุมขังจนกระทั่งทำให้เกิดความรู้สึกเคียดแค้นชิงชังสังคมไปในที่สุด และเมื่อพ้นคดีหรือพ้นโทษไปแล้วก็มักจะดำเนินชีวิตไปในทางที่เป็นปฏิปักษ์สังคม</w:t>
      </w:r>
    </w:p>
    <w:p w:rsidR="004245AE" w:rsidRDefault="00DA6F81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1.4.</w:t>
      </w:r>
      <w:r w:rsidR="008C1782" w:rsidRPr="00DA6F8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</w:t>
      </w:r>
      <w:r w:rsidR="00D45AE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245AE" w:rsidRPr="006E7D5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ยาเสพติด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245AE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สารเคมีหรือวัตถุชนิดใด</w:t>
      </w:r>
      <w:r w:rsidR="00D45AE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245AE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ๆ ซึ่งเมื่อเสพเข้าสู่ร่ายกายไม่ว่าจะโดยรับประทานดมสูบฉีดหรือด้วยประการใด</w:t>
      </w:r>
      <w:r w:rsidR="00437E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245AE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ๆ แล้วทำให้เกิดผลต่อร่ายกายและจิตใจในลักษณะสำคัญ เช่น ต้องเพิ่มขนาดการเสพเรื่อย</w:t>
      </w:r>
      <w:r w:rsidR="00437E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245AE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ๆ มีอาการถอนยาเมื่อขาดยา มีความต้องการเสพทั้งทางร่ายกายและจิตใจอย่างรุนแรงอยู่ตลอดเวลาและสุขภาพทั่วไปจะทรุดโทรมลงกับให้รวมตลอดถึงพืชหรือส่วน</w:t>
      </w:r>
      <w:r w:rsidR="004245AE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ของพืชที่เป็นหรือให้ผลผลิตเป็นยาเสพติดให้โทษ หรืออาจใช้ผลิตเป็นยาเสพติดให้โทษ และสารเคมีที่ใช้ในกา</w:t>
      </w:r>
      <w:r w:rsidR="0094143E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รผลิตยาเสพติดให้โทษดังกล่าวด้วย</w:t>
      </w:r>
    </w:p>
    <w:p w:rsidR="00437EB0" w:rsidRPr="006E7D59" w:rsidRDefault="00437EB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B5340" w:rsidRDefault="009D0B64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1.5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FB5340" w:rsidRPr="006E7D5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ประโยชน์ที่คาดว่าจะได้รับ</w:t>
      </w:r>
    </w:p>
    <w:p w:rsidR="00437EB0" w:rsidRPr="00437EB0" w:rsidRDefault="00437EB0" w:rsidP="00330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FB5340" w:rsidRPr="006E7D59" w:rsidRDefault="009E0590" w:rsidP="00B17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การศึกษาวิจัยในครั้งนี้ สามารถนำผลที่ได้ไปใช้ในการแก้ไขปัญหาการกระทำความผิดเกี่ยวกับยาเสพติด และป้องกัน</w:t>
      </w:r>
      <w:r w:rsidR="004042B9" w:rsidRPr="006E7D5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</w:t>
      </w:r>
      <w:r w:rsidR="00FB5340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กระทำความผิดซ้ำอีกภายหลังพ้นโทษจากเรือนจำไปแล้ว</w:t>
      </w:r>
    </w:p>
    <w:sectPr w:rsidR="00FB5340" w:rsidRPr="006E7D59" w:rsidSect="00E76881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24" w:rsidRDefault="00757F24" w:rsidP="00613CB5">
      <w:r>
        <w:separator/>
      </w:r>
    </w:p>
  </w:endnote>
  <w:endnote w:type="continuationSeparator" w:id="0">
    <w:p w:rsidR="00757F24" w:rsidRDefault="00757F24" w:rsidP="006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24" w:rsidRDefault="00757F24" w:rsidP="00613CB5">
      <w:r>
        <w:separator/>
      </w:r>
    </w:p>
  </w:footnote>
  <w:footnote w:type="continuationSeparator" w:id="0">
    <w:p w:rsidR="00757F24" w:rsidRDefault="00757F24" w:rsidP="006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63569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041D1" w:rsidRDefault="008041D1" w:rsidP="008041D1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8041D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041D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041D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A2BE3" w:rsidRPr="003A2BE3">
          <w:rPr>
            <w:rFonts w:asciiTheme="majorBidi" w:hAnsiTheme="majorBidi" w:cs="Angsana New"/>
            <w:noProof/>
            <w:sz w:val="32"/>
            <w:szCs w:val="32"/>
            <w:lang w:val="th-TH"/>
          </w:rPr>
          <w:t>10</w:t>
        </w:r>
        <w:r w:rsidRPr="008041D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041D1" w:rsidRDefault="008041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7093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13CB5" w:rsidRPr="00902743" w:rsidRDefault="00016546" w:rsidP="008041D1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02743">
          <w:rPr>
            <w:rFonts w:ascii="Angsana New" w:hAnsi="Angsana New" w:cs="Angsana New"/>
            <w:sz w:val="32"/>
            <w:szCs w:val="32"/>
          </w:rPr>
          <w:fldChar w:fldCharType="begin"/>
        </w:r>
        <w:r w:rsidR="00613CB5" w:rsidRPr="009027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027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3A2BE3" w:rsidRPr="003A2BE3">
          <w:rPr>
            <w:rFonts w:ascii="Angsana New" w:hAnsi="Angsana New" w:cs="Angsana New"/>
            <w:noProof/>
            <w:sz w:val="32"/>
            <w:szCs w:val="32"/>
            <w:lang w:val="th-TH"/>
          </w:rPr>
          <w:t>9</w:t>
        </w:r>
        <w:r w:rsidRPr="009027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13CB5" w:rsidRDefault="00613C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95006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041D1" w:rsidRPr="008041D1" w:rsidRDefault="008041D1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8041D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041D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041D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A2BE3" w:rsidRPr="003A2BE3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8041D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041D1" w:rsidRPr="008041D1" w:rsidRDefault="008041D1" w:rsidP="008041D1">
    <w:pPr>
      <w:pStyle w:val="a6"/>
      <w:jc w:val="right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16546"/>
    <w:rsid w:val="000342CA"/>
    <w:rsid w:val="00040B80"/>
    <w:rsid w:val="00055CBC"/>
    <w:rsid w:val="00063F19"/>
    <w:rsid w:val="000755C5"/>
    <w:rsid w:val="00080BF8"/>
    <w:rsid w:val="0008210D"/>
    <w:rsid w:val="00084E33"/>
    <w:rsid w:val="000918C6"/>
    <w:rsid w:val="000A1527"/>
    <w:rsid w:val="000A5E1C"/>
    <w:rsid w:val="000B221F"/>
    <w:rsid w:val="000C13B2"/>
    <w:rsid w:val="000D4F19"/>
    <w:rsid w:val="000D6B36"/>
    <w:rsid w:val="000E2A25"/>
    <w:rsid w:val="000E4A0D"/>
    <w:rsid w:val="000F271F"/>
    <w:rsid w:val="000F7E64"/>
    <w:rsid w:val="0010622D"/>
    <w:rsid w:val="0010681C"/>
    <w:rsid w:val="00106B66"/>
    <w:rsid w:val="0012012A"/>
    <w:rsid w:val="001253BB"/>
    <w:rsid w:val="00126644"/>
    <w:rsid w:val="00132998"/>
    <w:rsid w:val="001331D2"/>
    <w:rsid w:val="00141B4D"/>
    <w:rsid w:val="001425DE"/>
    <w:rsid w:val="00176E76"/>
    <w:rsid w:val="001804FA"/>
    <w:rsid w:val="001922C3"/>
    <w:rsid w:val="001B0CF1"/>
    <w:rsid w:val="001C0855"/>
    <w:rsid w:val="001E29A5"/>
    <w:rsid w:val="001E7F1A"/>
    <w:rsid w:val="002125A6"/>
    <w:rsid w:val="00221F1E"/>
    <w:rsid w:val="00252748"/>
    <w:rsid w:val="00261F12"/>
    <w:rsid w:val="00273BAF"/>
    <w:rsid w:val="0028093B"/>
    <w:rsid w:val="002B4360"/>
    <w:rsid w:val="002B6AAD"/>
    <w:rsid w:val="002C7810"/>
    <w:rsid w:val="00310B81"/>
    <w:rsid w:val="00330800"/>
    <w:rsid w:val="00383AC1"/>
    <w:rsid w:val="003A0858"/>
    <w:rsid w:val="003A2BE3"/>
    <w:rsid w:val="003B2998"/>
    <w:rsid w:val="003B406E"/>
    <w:rsid w:val="003C3807"/>
    <w:rsid w:val="003F265D"/>
    <w:rsid w:val="004042B9"/>
    <w:rsid w:val="00405BD8"/>
    <w:rsid w:val="00420A3E"/>
    <w:rsid w:val="004245AE"/>
    <w:rsid w:val="00431AE3"/>
    <w:rsid w:val="00437EB0"/>
    <w:rsid w:val="00472C87"/>
    <w:rsid w:val="004936D7"/>
    <w:rsid w:val="00494CCB"/>
    <w:rsid w:val="004A2DC8"/>
    <w:rsid w:val="004B0A49"/>
    <w:rsid w:val="004B60D4"/>
    <w:rsid w:val="004D7725"/>
    <w:rsid w:val="005044A0"/>
    <w:rsid w:val="0052176C"/>
    <w:rsid w:val="005243E1"/>
    <w:rsid w:val="005248AC"/>
    <w:rsid w:val="0052791F"/>
    <w:rsid w:val="005345B8"/>
    <w:rsid w:val="00537866"/>
    <w:rsid w:val="005547A3"/>
    <w:rsid w:val="00562A70"/>
    <w:rsid w:val="0058291B"/>
    <w:rsid w:val="005839BD"/>
    <w:rsid w:val="005A6C43"/>
    <w:rsid w:val="005B4F74"/>
    <w:rsid w:val="005C2799"/>
    <w:rsid w:val="005D5AB6"/>
    <w:rsid w:val="005F26C6"/>
    <w:rsid w:val="00601361"/>
    <w:rsid w:val="0060779A"/>
    <w:rsid w:val="0061167E"/>
    <w:rsid w:val="0061295C"/>
    <w:rsid w:val="00613CB5"/>
    <w:rsid w:val="00622A1C"/>
    <w:rsid w:val="006243BE"/>
    <w:rsid w:val="0063506A"/>
    <w:rsid w:val="00667C5B"/>
    <w:rsid w:val="0067683D"/>
    <w:rsid w:val="006B51BB"/>
    <w:rsid w:val="006B5342"/>
    <w:rsid w:val="006E0CDD"/>
    <w:rsid w:val="006E7D59"/>
    <w:rsid w:val="006F28B5"/>
    <w:rsid w:val="006F4645"/>
    <w:rsid w:val="006F4BE7"/>
    <w:rsid w:val="0070183D"/>
    <w:rsid w:val="00712A60"/>
    <w:rsid w:val="007150C2"/>
    <w:rsid w:val="007335F8"/>
    <w:rsid w:val="0074566F"/>
    <w:rsid w:val="00745DC4"/>
    <w:rsid w:val="00757F24"/>
    <w:rsid w:val="00786603"/>
    <w:rsid w:val="00793842"/>
    <w:rsid w:val="007A3CED"/>
    <w:rsid w:val="007B7392"/>
    <w:rsid w:val="007C2059"/>
    <w:rsid w:val="007C5284"/>
    <w:rsid w:val="007E4992"/>
    <w:rsid w:val="008041D1"/>
    <w:rsid w:val="00806B42"/>
    <w:rsid w:val="00820969"/>
    <w:rsid w:val="00822863"/>
    <w:rsid w:val="00830791"/>
    <w:rsid w:val="00836C12"/>
    <w:rsid w:val="00837B97"/>
    <w:rsid w:val="00847B88"/>
    <w:rsid w:val="00852BFB"/>
    <w:rsid w:val="00893E39"/>
    <w:rsid w:val="008B46FC"/>
    <w:rsid w:val="008C14E3"/>
    <w:rsid w:val="008C1782"/>
    <w:rsid w:val="008E40C5"/>
    <w:rsid w:val="00902743"/>
    <w:rsid w:val="00907248"/>
    <w:rsid w:val="009072CF"/>
    <w:rsid w:val="0092488B"/>
    <w:rsid w:val="0094143E"/>
    <w:rsid w:val="009460E5"/>
    <w:rsid w:val="00946AD6"/>
    <w:rsid w:val="0094734B"/>
    <w:rsid w:val="00966025"/>
    <w:rsid w:val="00970A73"/>
    <w:rsid w:val="00982AA1"/>
    <w:rsid w:val="009A3A00"/>
    <w:rsid w:val="009B02A9"/>
    <w:rsid w:val="009B23F7"/>
    <w:rsid w:val="009C33C3"/>
    <w:rsid w:val="009D0B64"/>
    <w:rsid w:val="009E0590"/>
    <w:rsid w:val="009E2567"/>
    <w:rsid w:val="00A07EEC"/>
    <w:rsid w:val="00A07F33"/>
    <w:rsid w:val="00A121CF"/>
    <w:rsid w:val="00A21C35"/>
    <w:rsid w:val="00A22A32"/>
    <w:rsid w:val="00A31AD8"/>
    <w:rsid w:val="00A71370"/>
    <w:rsid w:val="00A71F35"/>
    <w:rsid w:val="00A75675"/>
    <w:rsid w:val="00A771A9"/>
    <w:rsid w:val="00A8160E"/>
    <w:rsid w:val="00A82447"/>
    <w:rsid w:val="00A93219"/>
    <w:rsid w:val="00AA21C7"/>
    <w:rsid w:val="00AB05F7"/>
    <w:rsid w:val="00AB7DB4"/>
    <w:rsid w:val="00AE1173"/>
    <w:rsid w:val="00AE60CE"/>
    <w:rsid w:val="00B002F8"/>
    <w:rsid w:val="00B1796A"/>
    <w:rsid w:val="00B25174"/>
    <w:rsid w:val="00B323D2"/>
    <w:rsid w:val="00B818F3"/>
    <w:rsid w:val="00BB3522"/>
    <w:rsid w:val="00BB4604"/>
    <w:rsid w:val="00BC1473"/>
    <w:rsid w:val="00BE064D"/>
    <w:rsid w:val="00BE1BCE"/>
    <w:rsid w:val="00BF1894"/>
    <w:rsid w:val="00BF50D8"/>
    <w:rsid w:val="00BF73E8"/>
    <w:rsid w:val="00C17FDC"/>
    <w:rsid w:val="00C32E63"/>
    <w:rsid w:val="00C64BDB"/>
    <w:rsid w:val="00C67E79"/>
    <w:rsid w:val="00C74F37"/>
    <w:rsid w:val="00C94864"/>
    <w:rsid w:val="00CA28F8"/>
    <w:rsid w:val="00CA7611"/>
    <w:rsid w:val="00CC053D"/>
    <w:rsid w:val="00CC65B2"/>
    <w:rsid w:val="00CD1E46"/>
    <w:rsid w:val="00CD629B"/>
    <w:rsid w:val="00CE36E9"/>
    <w:rsid w:val="00CF4222"/>
    <w:rsid w:val="00D02F57"/>
    <w:rsid w:val="00D409F4"/>
    <w:rsid w:val="00D41A9D"/>
    <w:rsid w:val="00D45AE7"/>
    <w:rsid w:val="00D531E7"/>
    <w:rsid w:val="00D56C48"/>
    <w:rsid w:val="00D676D1"/>
    <w:rsid w:val="00D724F8"/>
    <w:rsid w:val="00D73615"/>
    <w:rsid w:val="00D75FBD"/>
    <w:rsid w:val="00D8089A"/>
    <w:rsid w:val="00D8168D"/>
    <w:rsid w:val="00D82577"/>
    <w:rsid w:val="00D863B0"/>
    <w:rsid w:val="00D947B1"/>
    <w:rsid w:val="00DA15E5"/>
    <w:rsid w:val="00DA6F81"/>
    <w:rsid w:val="00DB3AE7"/>
    <w:rsid w:val="00DC03A4"/>
    <w:rsid w:val="00DD08D0"/>
    <w:rsid w:val="00DD2ABD"/>
    <w:rsid w:val="00DD79C5"/>
    <w:rsid w:val="00DE18DB"/>
    <w:rsid w:val="00DE3045"/>
    <w:rsid w:val="00E01CE3"/>
    <w:rsid w:val="00E37DD2"/>
    <w:rsid w:val="00E66554"/>
    <w:rsid w:val="00E76881"/>
    <w:rsid w:val="00E80214"/>
    <w:rsid w:val="00E81969"/>
    <w:rsid w:val="00E8662E"/>
    <w:rsid w:val="00E86D84"/>
    <w:rsid w:val="00EA5F4B"/>
    <w:rsid w:val="00EB071E"/>
    <w:rsid w:val="00EC14AB"/>
    <w:rsid w:val="00ED0531"/>
    <w:rsid w:val="00ED7DB3"/>
    <w:rsid w:val="00EF5354"/>
    <w:rsid w:val="00F02824"/>
    <w:rsid w:val="00F055DD"/>
    <w:rsid w:val="00F1165A"/>
    <w:rsid w:val="00F22EAD"/>
    <w:rsid w:val="00F42A79"/>
    <w:rsid w:val="00F60825"/>
    <w:rsid w:val="00F62A83"/>
    <w:rsid w:val="00F81910"/>
    <w:rsid w:val="00F862B8"/>
    <w:rsid w:val="00F939C3"/>
    <w:rsid w:val="00FA3188"/>
    <w:rsid w:val="00FA542C"/>
    <w:rsid w:val="00FA7601"/>
    <w:rsid w:val="00FB4745"/>
    <w:rsid w:val="00FB5340"/>
    <w:rsid w:val="00FD05F9"/>
    <w:rsid w:val="00FD218E"/>
    <w:rsid w:val="00FD249F"/>
    <w:rsid w:val="00FE3D8B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F614-B9CD-43DE-A482-E8C743D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198</cp:revision>
  <cp:lastPrinted>2017-09-24T05:50:00Z</cp:lastPrinted>
  <dcterms:created xsi:type="dcterms:W3CDTF">2016-03-25T04:07:00Z</dcterms:created>
  <dcterms:modified xsi:type="dcterms:W3CDTF">2017-09-24T05:50:00Z</dcterms:modified>
</cp:coreProperties>
</file>