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3FC3" w:rsidRPr="00AA3F91" w:rsidRDefault="00AA3F9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4639586</wp:posOffset>
                </wp:positionH>
                <wp:positionV relativeFrom="paragraph">
                  <wp:posOffset>-481054</wp:posOffset>
                </wp:positionV>
                <wp:extent cx="962108" cy="453224"/>
                <wp:effectExtent l="0" t="0" r="952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F91" w:rsidRDefault="00AA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3pt;margin-top:-37.9pt;width:75.75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" fillcolor="white [3201]" stroked="f" strokeweight=".5pt">
                <v:textbox>
                  <w:txbxContent>
                    <w:p w:rsidR="00AA3F91" w:rsidRDefault="00AA3F91"/>
                  </w:txbxContent>
                </v:textbox>
              </v:shape>
            </w:pict>
          </mc:Fallback>
        </mc:AlternateContent>
      </w:r>
      <w:r w:rsidR="00F9794E" w:rsidRPr="00AA3F91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3D8BC" wp14:editId="455E5B98">
                <wp:simplePos x="0" y="0"/>
                <wp:positionH relativeFrom="column">
                  <wp:posOffset>5073015</wp:posOffset>
                </wp:positionH>
                <wp:positionV relativeFrom="paragraph">
                  <wp:posOffset>-1003300</wp:posOffset>
                </wp:positionV>
                <wp:extent cx="314554" cy="277977"/>
                <wp:effectExtent l="0" t="0" r="9525" b="825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77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03F994" id="สี่เหลี่ยมผืนผ้า 1" o:spid="_x0000_s1026" style="position:absolute;margin-left:399.45pt;margin-top:-79pt;width:24.7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" fillcolor="white [3212]" stroked="f" strokeweight="2pt"/>
            </w:pict>
          </mc:Fallback>
        </mc:AlternateContent>
      </w:r>
      <w:r w:rsidR="003442DA" w:rsidRPr="00AA3F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3442DA" w:rsidRPr="00AA3F91">
        <w:rPr>
          <w:rFonts w:asciiTheme="majorBidi" w:hAnsiTheme="majorBidi" w:cstheme="majorBidi"/>
          <w:b/>
          <w:bCs/>
          <w:color w:val="000000"/>
          <w:sz w:val="40"/>
          <w:szCs w:val="40"/>
        </w:rPr>
        <w:t>1</w:t>
      </w:r>
    </w:p>
    <w:p w:rsidR="003442DA" w:rsidRPr="00AA3F91" w:rsidRDefault="003442DA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AA3F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บทนำ</w:t>
      </w:r>
    </w:p>
    <w:p w:rsidR="003442DA" w:rsidRPr="00AA3F91" w:rsidRDefault="003442DA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8E376E" w:rsidRPr="00AA3F91" w:rsidRDefault="008E376E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2805CF" w:rsidRPr="00AA3F91" w:rsidRDefault="00AA3F9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A3F91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1.1</w:t>
      </w:r>
      <w:r w:rsidRPr="00AA3F91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9A39DD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0F3FC3" w:rsidRPr="00AA3F91" w:rsidRDefault="000F3FC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9830DE" w:rsidRPr="00AA3F91" w:rsidRDefault="00C21C67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A6036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วิทยาศาสตร์มีบทบาทสำคัญยิ่ง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ในสังคมโลกปัจจุบันและอนาคต เพราะวิทยาศาสตร์เกี่ยวข้องกับชีวิตของทุกคนทั้งในการดำรงชีวิตประจำวันและในงานอาชีพต่าง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เครื่องมือเครื่องใช้และผลผลิตต่าง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ที่มนุษย์ใช้เพื่ออำนวยความสะดวกในชีวิตและการทำงาน ล้วนเป็นผลของความรู้ด้านวิทยาศาสตร์ ผสมผสานกับความคิดสร้างสรรค์และศาสตร์อื่น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วิทยาศาสตร์ช่วยให้มนุษย์พัฒนาวิธีคิด ทั้งความคิดเป็นเหตุเป็นผล คิดสร้างสรรค์ คิดวิเคราะห์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</w:t>
      </w:r>
      <w:r w:rsidR="00A6036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ประจักษ์พยานที่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ตรวจสอบได้ วิทยาศาสตร์จึงเป็นวัฒนธรรมของโลกสมัยใหม่ ซึ่งเป็นสังคมแห่งการเรียนรู้ (</w:t>
      </w:r>
      <w:r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Knowledge Based Society</w:t>
      </w:r>
      <w:r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)</w:t>
      </w:r>
      <w:r w:rsidR="00BA338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ดังนั้น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ทุกคนจึงจำเป็นต้องได้รับการพัฒนาให้รู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้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วิทยาศาสตร์ เพื่อให้มีความรู้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ความเข้าใจในธรรมชาติและเทคโนโลยีที่มนุษย์สร้าง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สรรค์ขึ้น สามารถ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นำความรู้ไปใช้อย่างมีเหตุผล สร้างสรรค์ มีคุณธรรม 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(สำนักงานคณะกรรมการการศึกษาขั้นพื้นฐาน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2551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85634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1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)  </w:t>
      </w:r>
    </w:p>
    <w:p w:rsidR="00D57218" w:rsidRPr="00AA3F91" w:rsidRDefault="009830DE" w:rsidP="002A1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2A0CA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หลักสูตรแกนกลางการศึกษาขั้นพื้นฐาน พุทธศักราช 2551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กลุ่ม</w:t>
      </w:r>
      <w:r w:rsidR="002A0CA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สาระการเรียนรู้วิทยาศาสตร์เป็นสาระหนึ่งที่เป็นพื้นฐานที่ทุกคนต้องเรียนรู้ โดย</w:t>
      </w:r>
      <w:r w:rsidR="00A97AF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</w:t>
      </w:r>
      <w:r w:rsidR="00EB55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เรียนรู้ทุกขั้นตอน มีการทำกิจกรรมด้วยการลงมือปฏิบัติจริงอย่างหลากหลาย เหมาะสมกับระดับชั้น (กระทรวงศึกษาธิการ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EB55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2551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EB55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75)</w:t>
      </w:r>
      <w:r w:rsidR="00D57218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การจัดการเรียนการสอนวิทยาศาสตร์จึงมีความจำ</w:t>
      </w:r>
      <w:r w:rsidR="00505DE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เป็นอย่างยิ่งที่จะต้องคิดแสวงหา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รูปแบบการสอนที่แปลกใหม่ เร้าความสนใจ และสร้างเจตคติที่ดีต่อวิทยาศาสตร์ เพื่อพัฒนาชีวิตด้วยทักษะ และคุณลักษณะอันพึงประสงค์ ในการเรียนรู้สิ่งต่าง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จากสิ่งแวดล้อมภายนอกมากกว่าแค่การซึมซับความรู้ภายในห้องเรียน การทำความเข้าใจในวิทยาศาสตร์ต้องเปิดพื้นที่การเรียนรู้และขยายขอบเขตการสร้างความรู้ให้สอดคล้องกับสภาพสังคมที่กำลังวิวัฒนาการอย่</w:t>
      </w:r>
      <w:r w:rsidR="00505DE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างต่อเนื่อง ดังนั้นผู้สอนจึงต้อง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lastRenderedPageBreak/>
        <w:t>ปรับเปลี่ยนบทบาทการเรียนการสอนจากผู้ถ่ายทอดความรู้มาสู่การเป็นผู้อำนวยการเรียนรู้ (สำนักงานเลขาธิการสภาการศึกษา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21C67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2550)</w:t>
      </w:r>
    </w:p>
    <w:p w:rsidR="00BD68F3" w:rsidRPr="00AA3F91" w:rsidRDefault="00C21C67" w:rsidP="002A1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color w:val="FF0000"/>
          <w:sz w:val="32"/>
          <w:szCs w:val="32"/>
          <w:lang w:eastAsia="x-none"/>
        </w:rPr>
        <w:tab/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จากผลการศึกษาสภาพปัญหาการจัดกิจกรรมการเรียนรู้วิทยาศาสตร์ พบว่า ผลการทดสอบทางการศึกษาระดับชาติขั้นพื้นฐาน (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O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-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NET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วิชาวิทยาศาสตร์ ชั้นมัธยมศึกษาปีที่ 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6 โรงเรียน</w:t>
      </w:r>
      <w:r w:rsidR="00BA338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                   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ท่าขอนยางพิทยาคม อำเภอกันทรวิชัย จังหวัดมหาสารคาม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ปีการศึกษา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2558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คะแนนเฉลี่ยระดับประเทศอยู่ที่ร้อยละ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3</w:t>
      </w:r>
      <w:r w:rsidR="00916772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3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.</w:t>
      </w:r>
      <w:r w:rsidR="00916772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40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และมีคะแนนเฉลี่ย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ระดับโรงเรียน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ร้อยละ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29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.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98 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(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โรงเรียนท่าขอนยางพิทยาคม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112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  <w:r w:rsidR="00A4127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เป็นคะแนนที่ต่ำกว่าเกณฑ์</w:t>
      </w:r>
      <w:r w:rsidR="00E2623D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ร้อยละ 50</w:t>
      </w:r>
      <w:r w:rsidR="00A4127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และจากการรายงานการประเมินคุณภาพการศึกษาระดับการศึกษาขั้นพื้นฐานพบว่า นักเรียนยังมีความสามารถในการคิดอยู่ในระดับต่ำ</w:t>
      </w:r>
      <w:r w:rsidR="00B36CA4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(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โรงเรียนท่าขอนยางพิทยาคม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118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ซึ่งเป็นเรื่องที่ผู้เกี่ยวข้องกับการจัดการศึกษาทุกระดับควรให้ความสนใจ และพัฒนาการคิดของนักเรียนให้สูงขึ้น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ในการจัดการเรียนการสอน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ครู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ผู้สอนจึงไม่ควร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เป็นผู้ให้เพียงฝ่ายเดียว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แต่ต้องให้ผู้เรียนได้ลงมือปฏิบัติเอง สามารถสร้างองค์ความรู้ที่เกิดจากความรู้ความเข้าใจของตนเองและมีส่วนร่วมในการเรียนมากขึ้น ครูผู้สอนและผู้ที่เกี่ยวข้องจะต้องค้นหาวิธีการจัดการเรียนรู้ให้เหมาะกับ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เนื้อหาวิชา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เพื่อส่งเสริมให้ผู้เรียนมีทักษะการคิด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การ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แก้ปัญหา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และมีผลสัมฤทธิ์ทางการเรียนสูงขึ้น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และเมื่อพิจารณาส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ภาวการณ์ด้านการศึกษาของไทยในปีการศึกษา 2558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พบว่า ผลการประเมินผู้เรียนในโครงการ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PISA 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2015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นักเรียนมีความสามารถใ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นการรู้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เรื่อง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วิทยาศาสตร์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มีคะแนนเฉลี่ย คือ 421 คะแนน อยู่ในช่วงลำดับที่ 55 ซึ่งต่ำกว่าค่าเฉลี่ย </w:t>
      </w:r>
      <w:r w:rsidR="00C0691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OECD 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มากกว่าหนึ่งระดับ (สถาบันส่งเสริมการสอนวิทยาศาสตร์และเทคโนโลยี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0691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5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สอดคล้องกับโครงการ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TIMSS </w:t>
      </w:r>
      <w:r w:rsidR="00754E13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2015 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พบว่า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มีคะแนนเฉลี่ย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ความสามารถทางการเรียนวิทยาศาสตร์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เท่ากับ 456 คะแนน จัดอยู่ในอันดับที่ 26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อยู่ในระดับ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ต่ำ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สถาบันส่งเสริมการสอนวิทยาศาสตร์และเทคโนโลยี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E59B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E59B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5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</w:p>
    <w:p w:rsidR="00C21C67" w:rsidRPr="00AA3F91" w:rsidRDefault="002410A0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7E302C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จากการศึกษาแนวคิด ทฤษฎี และงานวิจัยที่เกี่ยวข้อง ทำให้สรุปได้ว่า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การเรียนรู้แบบกระตือรือร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้นเป็นแนวคิดหนึ่งที่มีวิธีการ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จัดกิจกรรมการเรียนการสอนที่สามารถกระตุ้น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ความสนใจ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ด้วยกิจกรรมที่สนุก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และท้าทา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ย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ความสามารถของนักเรียน ให้เกิดการเรียนรู้จากกิจกรรมที่ผู้สอนจัดให้นักเรียนได้ลงมือปฏิบัติ อภิปรายร่วมกัน สรุปรวบรวมข้อมูลและได้รับข้อมูลป้อนกลับในทันที เพื่อนำไปสู่การแก้ปัญหา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ซึ่งเป็นอุปสรรคต่อการเรียนของนักเรียน กิจกรรมการเรียนรู้แบบกระตือรือร้นเป็นการจัดกิจกรรมการเรียนการสอนที่ผู้เรียนเป็นฝ่ายวุ่นอยู่กับเนื้อหาที่จะก่อให้เกิดความรู้ โดยการพูดคุย การเขียน การอ่าน การสะท้อน หรือการตั้งคำถาม หรือการเรียนการสอนที่มีความเคลื่อนไหว ใช้ได้ทั้งกลุ่มเล็กและห้องเรียนใหญ่ๆ ผู้เรียนอาจทำงานคนเดียวหรือทำเป็นกลุ่ม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(วัฒนา ก้อนเชื้อรัตน์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2553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1)</w:t>
      </w:r>
      <w:r w:rsidR="00416825" w:rsidRPr="00AA3F91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และเป็นการเรียนรู้ที่ให้ความสำคัญกับประสบการณ์ ความสนใจ ความกระตือรือร้น และการมีส่วนร่วมของผู้เรียน มุ่งเน้นความรับผิดชอบต่อการเรียนรู้ของตนเอง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lastRenderedPageBreak/>
        <w:t>ในตัวผู้เรียนมากขึ้น ผู้เรียนมีบทบาทในการดำเนินกิจกรรมการเรียนรู้ด้วยตนเอง การเรียนรู้ที่ไม่ใช่เพียงเป็นการฟังเพียงอย่างเดียว แต่เป็นการเรียนรู้ผ่านการอ่าน การเขียน การอภิปราย การแก้ปัญหา หรือการประยุกต์ใช้สู่สถานการณ์จริงร่วมกันด้วยกิจกรรมที่หลากหลาย ทั้งนี้เพื่อให้เกิดการเรีย</w:t>
      </w:r>
      <w:r w:rsidR="007E302C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นรู้สูงสุดทั้งด้านความรู้ ทักษะ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และเจตคติ โดยเฉพาะอย่างยิ่ง ผู้เรียนจะต้องมีส่วนร่วมในงานที่ก่อให้เกิดทักษะการคิดขั้นสูง</w:t>
      </w:r>
      <w:r w:rsidR="004E6AB7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</w:t>
      </w:r>
      <w:proofErr w:type="spellStart"/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Bonwelle</w:t>
      </w:r>
      <w:proofErr w:type="spellEnd"/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</w:t>
      </w:r>
      <w:r w:rsidR="004C453F">
        <w:rPr>
          <w:rFonts w:asciiTheme="majorBidi" w:eastAsia="Cordia New" w:hAnsiTheme="majorBidi" w:cstheme="majorBidi"/>
          <w:sz w:val="32"/>
          <w:szCs w:val="32"/>
          <w:lang w:eastAsia="x-none"/>
        </w:rPr>
        <w:t>and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</w:t>
      </w:r>
      <w:proofErr w:type="spellStart"/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Eison</w:t>
      </w:r>
      <w:proofErr w:type="spellEnd"/>
      <w:r w:rsidR="004C453F">
        <w:rPr>
          <w:rFonts w:asciiTheme="majorBidi" w:eastAsia="Cordia New" w:hAnsiTheme="majorBidi" w:cstheme="majorBidi"/>
          <w:sz w:val="32"/>
          <w:szCs w:val="32"/>
          <w:lang w:eastAsia="x-none"/>
        </w:rPr>
        <w:t>,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1991</w:t>
      </w:r>
      <w:r w:rsidR="004C453F">
        <w:rPr>
          <w:rFonts w:asciiTheme="majorBidi" w:eastAsia="Cordia New" w:hAnsiTheme="majorBidi" w:cstheme="majorBidi"/>
          <w:sz w:val="32"/>
          <w:szCs w:val="32"/>
          <w:lang w:eastAsia="x-none"/>
        </w:rPr>
        <w:t>, p</w:t>
      </w:r>
      <w:r w:rsidR="004C453F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.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2</w:t>
      </w:r>
      <w:r w:rsidR="004E6AB7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)</w:t>
      </w:r>
      <w:r w:rsidR="007937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7E302C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ซึ่งในการจัดการเรียนรู้แบบกระตือรือร้น</w:t>
      </w:r>
      <w:r w:rsidR="00CB112A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มีขั้นตอนการเรียนการสอน 4 ขั้นตอน คือ </w:t>
      </w:r>
      <w:r w:rsidR="00CB112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1) ขั้นนำเข้าสู่บทเรียน 2) ขั้นสร้างประสบการณ์ 3) ขั้นแบ่งปันความรู้ และ 4) ขั้นทบทวนความรู้ 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โดยลักษณะสำคัญของการจัดการเรียนรู้แบบกระตือรือร้น เป็นการเรียนรู้ที่ผู้สอนจะเป็นผู้อำนวยความสะดวกในการจัดการเรียนรู้ โดยผู้เรียนมีส่วนร่วมกับกิจกรรมการเรียนรู้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นอก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จากการฟังบรรยาย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เพียงอย่างเดียว หรือการมีประสบการณ์ผ่านการลงมือทำ การสังเกต และได้สนทนากับตนเอง และผู้อื่นผ่านกิจกรรมที่หลากหลาย เช่น การฟังและพูด การอ่าน การเขียน และการไตร่ตรองหรือโต้ตอบความคิดเห็น ทั้งนี้เพื่อให้ผู้เรียนได้รับการพัฒนาทักษะการคิดขั้นสูง</w:t>
      </w:r>
      <w:r w:rsidR="00CA47D0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คือ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การคิดอย่างมีวิจารณญาณ</w:t>
      </w:r>
      <w:r w:rsidR="00B51D3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สามารถพัฒนาและฝึกฝนได้ด้วยการจัดการเรียนรู้ โดยต้องอาศัยความรู้เฉพาะในแต่ละเรื่อง เพื่อฝึกให้ผู้เรียนได้ทักษะพื้นฐานทางความคิด ได้ลงมือกระทำตามความคิด และสามารถประเมินความคิดของตนเองได้ รวมทั้งต้องฝึกให้ผู้เรียนใช้กระบวนการคิดที่ก่อให้เกิดความคิด และพฤติกรรมที่ฉลาด และเกิดผลดี อันนำไปสู่การเรียนรู้ที่ดีเกิดผลสำเร็จในการเรียน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รู้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(บรรจง อมรชีวิน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2556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21C6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5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ซึ่งการคิดอย่างมีวิจารณญาณ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เป็นการคิดที่มีเหตุผล โดยผ่านการพิจารณาไตร่ตรองอย่างรอบคอบ มีหลักเกณฑ์ มีหลักฐานที่เชื่อถือได้เพื่อนำไปสู่การสรุปและตัดสินใจที่มีประสิทธิภาพว่าสิ่งใดถูกต้อง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สิ่งใดควรเชื่อ สิ่งใดควรเลือก หรือสิ่งใดควรทำ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(สุวิทย์ มูลคำ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2554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150823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9)</w:t>
      </w:r>
    </w:p>
    <w:p w:rsidR="00C21C67" w:rsidRPr="00AA3F91" w:rsidRDefault="00C21C67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ab/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ดังนั้นผู้วิจัยจึงสนใจที่จะศึกษาการพัฒนาผลสัมฤทธิ์ทางการเรียนวิชาชีววิทยา โดยใช้การจัดกิจกรรมการเรียนรู้แบบกระตือรือร้น และการคิดอย่างมีวิจารณญาณ ของนักเรียนชั้นมัธยมศึกษาปีที่ 4 ซึ่ง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การเรียนการสอนโดยใช้การจัดกิจกรรมการเรียนรู้แบบ</w:t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กระตือรือร้น </w:t>
      </w:r>
      <w:r w:rsidR="00A65AB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เป็นแนวคิด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ที่มีวิธีการจัดการเรียนการสอน</w:t>
      </w:r>
      <w:r w:rsidR="00D107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ด้วยกิจกรรมที่ทำให้นักเรียนได้ลงมือปฏิบัติ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ได้อภิปรายร่วมกัน และสรุปรวบรวมข้อมูล เพื่อนำไปสู่การแก้ปัญหา </w:t>
      </w:r>
      <w:r w:rsidR="00D107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โดยจัดการเรียนรู้ควบคู่กับ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การคิดอย่างมีวิจารณญาณ</w:t>
      </w:r>
      <w:r w:rsidR="00D107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เพื่อให้ผู้เรียนได้</w:t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เกิดกระบวนการ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คิดอย่างมีเหตุผล มีหลักเกณฑ์</w:t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และมีประสิทธิภาพก่อนตัดสินใจลงมือปฏิบัติกิจกรรม </w:t>
      </w:r>
    </w:p>
    <w:p w:rsidR="00A93751" w:rsidRDefault="00A9375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Pr="00AA3F91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cs/>
        </w:rPr>
      </w:pPr>
    </w:p>
    <w:p w:rsidR="000F3FC3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lastRenderedPageBreak/>
        <w:t>1.2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30682D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0F3FC3" w:rsidRPr="004C453F" w:rsidRDefault="000F3FC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833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5833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เพื่อพัฒนาการจัดกิจกรรมการเรียนรู้วิชาชีววิทยา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ชั้นมัธยมศึกษาปีที่ 4 โดยใช้การจัดกิจกรรมการเรียนแบบกระตือรือร้น ที่มีประสิทธิภาพ (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1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/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2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) กำหนดเกณฑ์ 75/75</w:t>
      </w: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เพื่อศึกษาค่าดัชนีประสิท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ธิผลของการจัดกิจกรรมการเรียนรู้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แบบกระตือรือร้น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ชั้นมัธยมศึกษาปีที่ 4                     </w:t>
      </w: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เพื่อเปรียบเทียบผลสัมฤทธิ์ทางการเรียนวิชาชีววิทยา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ชั้นมัธยมศึกษาปีที่ 4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โดยใช้การจัดกิจกรรมการเรียนรู้แบบกระตือรือร้นเทียบกับเกณฑ์ร้อยละ 75</w:t>
      </w: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1.2.4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เพื่อ</w:t>
      </w:r>
      <w:r w:rsidR="00FC4A5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เปรียบเทียบ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 ของนักเรียนชั้นมัธยมศ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ึกษาปีที่ 4 </w:t>
      </w:r>
      <w:r w:rsidR="00FC4A5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ที่เรียนโดยใช้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จัดกิจกรรมการเรียนรู้แบบกระตือรือร้น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1.2.5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เพื่อศึกษาความพึงพอใจของนักเรียนท</w:t>
      </w:r>
      <w:r w:rsidR="00ED368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ี่มีต่อการจัดกิจกรรมการเรียนรู้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แบบกระตือรือร้น ของนักเรียนชั้นมัธยมศึกษาปีที่ 4                     </w:t>
      </w:r>
    </w:p>
    <w:p w:rsidR="001D2718" w:rsidRPr="004C453F" w:rsidRDefault="001D2718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B1C41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1.3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AB1C41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</w:t>
      </w:r>
      <w:r w:rsidR="004F55E4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ม</w:t>
      </w:r>
      <w:r w:rsidR="00AB1C41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 xml:space="preserve">มติฐานการวิจัย </w:t>
      </w:r>
    </w:p>
    <w:p w:rsidR="00A93751" w:rsidRPr="004C453F" w:rsidRDefault="00A9375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AB1C41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  <w:cs/>
        </w:rPr>
        <w:t>1.3.1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ผลสัมฤทธิ์ทางการเรียนของนักเรียนชั้นมัธยมศึกษาปีที่ 4 โดยใช้การจัดกิจกรรมการเรียนรู้แบบกระตือรือร้น หลังเรียน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สูงกว่า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เกณฑ์ร้อยละ 75</w:t>
      </w:r>
    </w:p>
    <w:p w:rsidR="00154BF0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54BF0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54BF0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</w:t>
      </w:r>
      <w:r w:rsidR="00D60912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ของนักเรียนชั้นมัธยมศึกษาปีที่ 4 </w:t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ที่เรียน</w:t>
      </w:r>
      <w:r w:rsidR="00D60912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โดยใช้การจัดกิจกรรมการเรียนรู้แบบกระตือรือร้น หลังเรียนสูงกว่า</w:t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ก่อนเรียน</w:t>
      </w:r>
    </w:p>
    <w:p w:rsidR="00C21C67" w:rsidRPr="004C453F" w:rsidRDefault="00C21C67" w:rsidP="00AA3F91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F3FC3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1.4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747975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ขอบเขต</w:t>
      </w:r>
      <w:r w:rsidR="00981C96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การวิจัย</w:t>
      </w:r>
    </w:p>
    <w:p w:rsidR="00A93751" w:rsidRPr="004C453F" w:rsidRDefault="00A9375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</w:rPr>
      </w:pP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ประชากรและกลุ่มตัวอย่าง                                                                                         </w:t>
      </w: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746AF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ประชากรที่ใช้ในการวิจัยในครั้งนี้ ได้แก่ นักเรียนชั้นมัธยมศึกษาปีที่ 4 ภาคเรียนที่ 2 ปีการศึกษา 2559 โรงเรียนท่าขอนยางพิทยาคม </w:t>
      </w:r>
      <w:r w:rsidR="0061103D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อำเภอกันทรวิชัย จังหวัดมหาสารคาม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จำนวน 2 ห้อง จำนวนนักเรียน 46 คน</w:t>
      </w: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833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กลุ่มตัวอย่าง ได้แก่ นักเรียนชั้นมัธยมศึกษาปีที่ 4/2 ภาคเรียนที่ 2 </w:t>
      </w:r>
      <w:r w:rsidR="005B5220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ปีการศึกษา 2559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โรงเรียนท่าขอนยางพิทยาคม </w:t>
      </w:r>
      <w:r w:rsidR="0061103D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อำเภอกันทรวิชัย จังหวัดมหาสารคาม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จำนวนนักเรียน 34 ค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น ได้มาโดยการ</w:t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สุ่ม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แบบ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="00D34EF2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Cluster Random Sampling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ตัวแปรที่ใช้ในการวิจัย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46AF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ตัวแปรอิสระ ได้แก่ การจัดกิจกรรมการเรียนรู้แบบกระตือรือร้น</w:t>
      </w: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46AF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ตัวแปรตาม ได้แก่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ผลสัมฤทธิ์ทางการเรียน  </w:t>
      </w:r>
    </w:p>
    <w:p w:rsidR="00F77C4D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</w:t>
      </w:r>
    </w:p>
    <w:p w:rsidR="0036216C" w:rsidRPr="00AA3F91" w:rsidRDefault="00F77C4D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</w:t>
      </w:r>
      <w:r w:rsidR="000F3FC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3)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ความพึงพอใจของนักเรียน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เนื้อหาที่ใช้ในการวิจัย  </w:t>
      </w:r>
    </w:p>
    <w:p w:rsidR="00621A43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เนื้อหาที่ใช้ในการวิจัยครั้งนี้  ได้แก่ เนื้อหาวิชาชีววิทยา ชั้นมัธยมศึกษาปีที่ </w:t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หน่วยการเรียนรู้ที่ </w:t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5045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12 ชั่วโมง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ซึ่งแยกหน่วยการเรียนย่อยได้ ดังนี้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</w:t>
      </w:r>
      <w:proofErr w:type="gramEnd"/>
    </w:p>
    <w:p w:rsidR="00621A43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การสืบพันธุ์ของสิ่งมีชีวิตเซลล์เดียว</w:t>
      </w:r>
    </w:p>
    <w:p w:rsidR="00621A43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การสืบพันธุ์ของสัตว์</w:t>
      </w:r>
    </w:p>
    <w:p w:rsidR="003B30E7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การสืบพันธุ์ของคน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0F3FC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</w:t>
      </w:r>
      <w:proofErr w:type="gramEnd"/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1)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การเจริญเติบโตของกบ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การเจริญเติบโตของไก่</w:t>
      </w:r>
    </w:p>
    <w:p w:rsidR="001D2718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กาการเจริญเติบโตของคน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สถานที่และระยะเวลาการวิจัย</w:t>
      </w:r>
    </w:p>
    <w:p w:rsidR="00C21C67" w:rsidRPr="00AA3F91" w:rsidRDefault="000F3FC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โรงเรียนท่าขอนยางพิทยาคม </w:t>
      </w:r>
      <w:r w:rsidR="003B30E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อำเภอกันทรวิชัย จังหวัดมหาสารคาม </w:t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ระยะเวลาที่ใช้ในการวิจัยครั้งนี</w:t>
      </w:r>
      <w:r w:rsidR="003B30E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้ ได้แก่ ภาคเรียนที่ 2 </w:t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ปีการศึกษา 2559 </w:t>
      </w:r>
    </w:p>
    <w:p w:rsidR="00A93751" w:rsidRPr="004C453F" w:rsidRDefault="00A93751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</w:p>
    <w:p w:rsidR="004A6D75" w:rsidRPr="00AA3F91" w:rsidRDefault="00746AF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t>1</w:t>
      </w:r>
      <w:r w:rsidRPr="00AA3F91">
        <w:rPr>
          <w:rFonts w:asciiTheme="majorBidi" w:hAnsiTheme="majorBidi" w:cs="Angsana New"/>
          <w:b/>
          <w:bCs/>
          <w:color w:val="000000"/>
          <w:sz w:val="36"/>
          <w:szCs w:val="36"/>
          <w:cs/>
        </w:rPr>
        <w:t>.</w:t>
      </w: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t>5</w:t>
      </w:r>
      <w:r w:rsidR="004C453F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AD002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8D6177" w:rsidRPr="004C453F" w:rsidRDefault="008D6177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F36AF" w:rsidRPr="00AA3F91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DA40A5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0D42A4" w:rsidRPr="004C453F">
        <w:rPr>
          <w:rFonts w:asciiTheme="majorBidi" w:hAnsiTheme="majorBidi" w:cstheme="majorBidi"/>
          <w:color w:val="000000"/>
          <w:sz w:val="32"/>
          <w:szCs w:val="32"/>
          <w:cs/>
        </w:rPr>
        <w:t>เรียนรู้แบบกระตือรือร้น (</w:t>
      </w:r>
      <w:r w:rsidR="000D42A4" w:rsidRPr="004C453F">
        <w:rPr>
          <w:rFonts w:asciiTheme="majorBidi" w:hAnsiTheme="majorBidi" w:cstheme="majorBidi"/>
          <w:color w:val="000000"/>
          <w:sz w:val="32"/>
          <w:szCs w:val="32"/>
        </w:rPr>
        <w:t>Active Learning</w:t>
      </w:r>
      <w:r w:rsidR="000D42A4" w:rsidRPr="004C453F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0D42A4" w:rsidRPr="00AA3F91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 xml:space="preserve"> </w:t>
      </w:r>
      <w:r w:rsidR="00511C8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4D73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การจัดการเรียนการสอนที่มีกิจกรรมให้นักเรียนได้ลงมือปฏิบัติ แลกเปลี่ยนประสบการณ์เรียนรู้ ค้นหาความหมายและทำความเข้าใจด้วยตนเอง หรือร่วมกันกับเพื่อนสืบค้นหาคำตอบ อภิปราย นำเสนอ และสรุปความคิดรวบ</w:t>
      </w:r>
      <w:r w:rsidR="004D73AF" w:rsidRPr="00AA3F91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ยอดร่วมกัน โดยครูจัดกิจกรรมการเรียนการสอนที่หลากหลายและจัดบรรยากาศที่เหมาะสม เพื่อสนับสนุนให้ผู้เรียนเกิดความกระตือรือร้น </w:t>
      </w:r>
      <w:r w:rsidR="009239B2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ประกอบด้วยขั้นตอน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0E30B6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นำเข้าสู่บทเรียน เป็นการกระตุ้นและเร้าความสนใจด้วยการทบทวนความรู้เดิม แจ้งจุดประสงค์การเรียนรู้ สร้างแรงจูงใจ แนะแนวทางในการทำกิจกรรม และประเมินผล</w:t>
      </w:r>
    </w:p>
    <w:p w:rsidR="000E30B6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สร้างประสบการณ์  นักเรียนลงมือทำกิจกรรม ซึ่งทำให้เกิดกระบวนการคิดในการแก้ปัญหา มีการแลกเปลี่ยนความคิดเห็นและร่วมกันรับผิดชอบงานที่ได้รับมอบหมาย </w:t>
      </w:r>
    </w:p>
    <w:p w:rsidR="000E30B6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แบ่งปันความรู้ นักเรียนแลกเปลี่ยนและปรับโครงสร้างความรู้</w:t>
      </w:r>
      <w:r w:rsidR="00DA40A5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และสรุปความคิดรวบยอด 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ทบทวนความรู้  นักเรียนสะท้อนความคิดของตนเองภายใต้การจัดกิจกรรมของผู้สอน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ประสิทธิภาพของกิจกรรมการเรียนรู้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1</w:t>
      </w:r>
      <w:r w:rsidR="001D2718" w:rsidRPr="004C453F">
        <w:rPr>
          <w:rFonts w:asciiTheme="majorBidi" w:hAnsiTheme="majorBidi" w:cs="Angsana New"/>
          <w:color w:val="000000"/>
          <w:sz w:val="32"/>
          <w:szCs w:val="32"/>
          <w:cs/>
        </w:rPr>
        <w:t>/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2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DA40A5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511C8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การจัดกิจกรรมการเรียนรู้แบบกระตือ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รือร้น เรื่อง การสืบพันธุ์และ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 ชั้นมัธยมศึกษาปีที่ 4 ที่ทำให้นักเรียนมีผลสัมฤทธิ์ทางการเรียน ตามเกณฑ์ที่ตั้งไว้ 75/75</w:t>
      </w:r>
    </w:p>
    <w:p w:rsidR="00CF36AF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75 ตัวแรก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1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ประสิทธิภาพของกระบวนการ พิจารณาจากค่าร้อยละของคะแนนเฉลี่ยของนักเรียนทั้งหมดที่ได้จากการประเมินพฤติกรรม</w:t>
      </w:r>
      <w:r w:rsidR="00DA40A5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การเรียนรู้แบบกระตือรือร้น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210A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การประเมินผลงาน และการทดสอบย่อย</w:t>
      </w:r>
      <w:r w:rsidR="00D26D51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ซึ่งจะต้องได้คะแนนร้อยละ 75 ขึ้นไป</w:t>
      </w:r>
    </w:p>
    <w:p w:rsidR="00511C8A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75 ตัวหลัง 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2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หมายถึง ประสิทธิภาพของผลลัพธ์ พิจารณาจากค่าร้อยละของคะแนนเฉลี่ยของนักเรียนทั้งหมดที่ได้จากการทำแบบทดสอบวัดผลสัมฤทธิ์ทางการเรียนหลังเรียน</w:t>
      </w:r>
      <w:r w:rsidR="00D26D51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ได้คะแนนร้อยละ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</w:rPr>
        <w:t xml:space="preserve">75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ขึ้นไป</w:t>
      </w:r>
    </w:p>
    <w:p w:rsidR="00094034" w:rsidRPr="00AA3F91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ค่าดัชนีประสิทธิผล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CF36AF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511C8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593875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ค่าที่แสดงอัตราการเรียนรู้ที่มีความก้าวหน้า จากพื้นฐานความรู้เดิมที่มีอยู่แล้วหลังจากที่เรียนด้วยการจัดกิจกรรมการเรียนรู้แบบกระตือ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รือร้น เรื่อง การสืบพันธุ์และ</w:t>
      </w:r>
      <w:r w:rsidR="00593875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 ชั้นมัธยมศึกษาปีที่ 4 ซึ่งวิเคราะห์จากคะแนนทดสอบก่อนเรียนกับคะแนนที่ได้จากการทดสอบหลังเรียน</w:t>
      </w:r>
    </w:p>
    <w:p w:rsidR="004C453F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CF36AF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30735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820D5C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กระบวนการคิดที่ผ่านกระบวนการคิดอย่างสมเหตุสมผล ไตร่ตรองอย่างรอบคอบ ใช้ทักษะการคิดวิเคราะห์ สังเคราะห์ ประสบการณ์และหลักฐาน ในการแก้ปัญหา และหาข้อสรุปของข้อมูลหรือสถานการณ์ต่าง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20D5C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ตัดสินใจเลือก เชื่อ หรือปฏิบัติในสิ่งที่เหมาะสมอย่างมีหลักการและเหตุผล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การคิดอย่างมีวิจารณญาณสามารถวัดได้โดยใช้แบบทดสอบวัดการคิดอย่างมีวิจารณญาณ จำนวน 5 ด้าน คือ 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ความสามารถในการนิยามปัญหา เป็นความสามารถในการตระหนักถึงสิ่งที่เป็นปัญหา รับรู้ถึงสิ่งที่กำลังเป็นปัญหา มีสิ่งใดที่ไม่สมบูรณ์ มีสิ่งใดไม่ถูกต้องหรือขาดหายไป สามารถวิเคราะห์ข้อความหรือสถานการณ์ต่าง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ๆ ที่เป็นปัญหา แล้วสามารถบอกลักษณะของปัญหา และระบุประเด็นสำคัญ ระบุองค์ประกอบของปัญหา ของเหตุการณ์หรือเรื่องราวที่เกิดขึ้นได้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ความสามารถในการเลือกข้อมูล เป็นความสามารถในการพิจารณา และเลือกข้อมูลเพื่อนำมาแก้ปัญหาได้อย่างถูกต้อง การพิจารณาความพอเพียงทั้งปริมาณและคุณภาพของข้อมูล พิจารณาความน่าเชื่อถือของข้อมูล 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ความสามารถในการระบุข้อตกลงเบื้องต้น เป็นความสามารถในการพิจารณาแยกแยะว่าข้อความใดเป็นไปตามข้อตกลงเบื้องต้น และข้อความใดไม่เป็นไปตามข้อตกลงเบื้องต้นตามข้อความหรือสถานการณ์ที่กำหนดให้ ข้อมูลใดเป็นข้อเท็จจริง ข้อมูลใดเป็นความคิดเห็น ข้อมูลใดเกี่ยวข้องกับปัญหาหรือเหตุการณ์ ข้อมูลใดเกี่ยวข้อง ข้อมูลใดน่าเชื่อถือ</w:t>
      </w:r>
    </w:p>
    <w:p w:rsidR="00094034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ความสามารถในการกำหนดและตั้งสมมติฐาน เป็นความสามารถในการกำหนดหรือเลือกสมมติฐานจากข้อความหรือสถานการณ์ให้ตรงกับปั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ญหาในข้อความหรือสถานการณ์นั้น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ประกอบด้วยการชี้แนะคำตอบของปัญหา การกำหนดสมมติฐานต่าง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การเลือกสมมติฐานที่เป็นไปได้มากที่สุด การตรวจสอบความสอดคล้องระหว่างสมมติฐานกับข้อมูลและข้อตกลงเบื้องต้น </w:t>
      </w:r>
    </w:p>
    <w:p w:rsidR="00094034" w:rsidRPr="00AA3F91" w:rsidRDefault="00B41CD7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ความสามารถในการสรุปอย่างสมเหตุสมผล เป็นความสามารถในการคิดพิจารณาข้อความเกี่ยวกับเหตุผล โดยคำนึงถึงข้อเท็จจริงที่เป็นสาเหตุ สามารถลงสรุปอย่างมีเหตุผลจากข้อมูลที่เกี่ยวข้อง ได้แก่ การระบุเงื่อนไขที่จำเป็นได้ การระบุความเป็นเหตุเป็นผลได้ และสามารถตัดสินสิ่งต่าง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ๆ อย่าสมเหตุสมผล เพื่อนำไปสู่ข้อสรุป และสามารถประเมินข้อสรุปได้ว่าเพียงพอ</w:t>
      </w:r>
      <w:r w:rsidR="00811CBA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307357" w:rsidRPr="00AA3F91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ผลสัมฤทธิ์ทางการเรียน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0735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ผลลัพธ์ที่เกิดจากการจัดกิจกรรมการเรียนรู้ของผู้สอนที่เป็นไปตามเป้าหมายที่วางไว้ เมื่อผู้เรียนเกิดการเปลี่ยนแปลงทั้งทางด้านความรู้ ความสามารถ ซึ่งวัดได้จากการตอบแบบทดสอบวัดผลสัมฤทธิ์ทางการเรียนวิชาชีววิทยา ที่ผู้วิจัยสร้างขึ้นจากเนื้อหาและก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ิจกรรม เรื่อง การสืบพันธุ์และ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 ชั้นมัธยมศึกษาปีที่ 4 เป</w:t>
      </w:r>
      <w:r w:rsidR="00D6015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็นแบบทดสอบ</w:t>
      </w:r>
      <w:r w:rsidR="00CE39E0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ปรนัย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ชนิดเลือกตอบ 4 </w:t>
      </w:r>
      <w:r w:rsidR="00D6015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ตัวเลือก จำนวน 30 ข้อ</w:t>
      </w:r>
    </w:p>
    <w:p w:rsidR="006B2751" w:rsidRPr="00AA3F91" w:rsidRDefault="00094034" w:rsidP="00125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24"/>
          <w:szCs w:val="24"/>
          <w:cs/>
        </w:rPr>
      </w:pPr>
      <w:r w:rsidRPr="0012513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25139" w:rsidRPr="00125139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125139">
        <w:rPr>
          <w:rFonts w:asciiTheme="majorBidi" w:hAnsiTheme="majorBidi" w:cstheme="majorBidi"/>
          <w:color w:val="000000"/>
          <w:sz w:val="32"/>
          <w:szCs w:val="32"/>
          <w:cs/>
        </w:rPr>
        <w:t>ความพึงพอใจ</w:t>
      </w:r>
      <w:r w:rsidR="00125139" w:rsidRPr="00125139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CF36AF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3B0211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ความรู้สึกหรือทัศนคติในทางที่ดีของบุคคลที่มีต่อ</w:t>
      </w:r>
      <w:r w:rsidR="00D6015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การจัดกิจกรรมการเรียนรู้แบบกระตือรือร้น ว่ามีความรู้สึกชอบ พอใจ และมีความสุข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ในการเรียนรู้ เรื่องการสืบพันธุ์และการเจริญเติบโตของสัตว์ ชั้นมัธยมศึกษาปีที่ 4</w:t>
      </w:r>
      <w:r w:rsidR="00D600F6" w:rsidRPr="00AA3F91">
        <w:rPr>
          <w:rFonts w:asciiTheme="majorBidi" w:hAnsiTheme="majorBidi" w:cs="Angsana New"/>
          <w:color w:val="000000"/>
          <w:sz w:val="24"/>
          <w:szCs w:val="24"/>
          <w:cs/>
        </w:rPr>
        <w:t xml:space="preserve"> 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ที่ผู้วิจัยสร้างขึ้น</w:t>
      </w:r>
    </w:p>
    <w:p w:rsidR="00B41CD7" w:rsidRDefault="00B41CD7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5139" w:rsidRPr="00AA3F91" w:rsidRDefault="00125139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41CD7" w:rsidRPr="00AA3F91" w:rsidRDefault="00746AF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1</w:t>
      </w:r>
      <w:r w:rsidRPr="00AA3F91">
        <w:rPr>
          <w:rFonts w:asciiTheme="majorBidi" w:hAnsiTheme="majorBidi" w:cs="Angsana New"/>
          <w:b/>
          <w:bCs/>
          <w:color w:val="000000"/>
          <w:sz w:val="36"/>
          <w:szCs w:val="36"/>
          <w:cs/>
        </w:rPr>
        <w:t>.</w:t>
      </w: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t>6</w:t>
      </w:r>
      <w:r w:rsidR="00125139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AD002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ประโยชน</w:t>
      </w:r>
      <w:r w:rsidR="000935C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์ที่</w:t>
      </w:r>
      <w:r w:rsidR="00AD002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ได้รับ</w:t>
      </w:r>
      <w:r w:rsidR="00010DE8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จากการวิจัย</w:t>
      </w:r>
    </w:p>
    <w:p w:rsidR="001B6C92" w:rsidRPr="00125139" w:rsidRDefault="001B6C92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511C8A" w:rsidRPr="00AA3F91" w:rsidRDefault="00125139" w:rsidP="001251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ทำให้นักเรียนมีผลสัมฤทธิ์ทางการเรียนและการคิดอย่างมีวิจารณญาณสูงขึ้น</w:t>
      </w:r>
    </w:p>
    <w:p w:rsidR="00511C8A" w:rsidRPr="00AA3F91" w:rsidRDefault="00125139" w:rsidP="001251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เป็นแนวทางสำหรับครูผู้สอนในการสร้างและพัฒนาผลสัมฤทธิ์ทางการเรียนและการคิดอย่างมีวิจารณญาณ</w:t>
      </w:r>
      <w:r w:rsidR="007D64C8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ที่มีประสิทธิภาพ โดยใช้การจัดการเรียนรู้แบบกระตือรือร้นในรายวิชาวิทยาศาสตร์ และรายวิชาอื่น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ๆ ต่อไป</w:t>
      </w:r>
    </w:p>
    <w:p w:rsidR="00511C8A" w:rsidRPr="00AA3F91" w:rsidRDefault="00125139" w:rsidP="001251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เป็นข้อสนเทศด้านการเรียนการสอนของสถานศึกษา เพื่อที่จะได้เป็นแนวทางในการนิเทศการเรียนการสอนเพื่อนพัฒนาครูและนักเรียน</w:t>
      </w:r>
    </w:p>
    <w:p w:rsidR="00AD002F" w:rsidRPr="00AA3F91" w:rsidRDefault="00AD002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sectPr w:rsidR="00AD002F" w:rsidRPr="00AA3F91" w:rsidSect="00AA3F91">
      <w:headerReference w:type="default" r:id="rId8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57" w:rsidRDefault="00C84557" w:rsidP="00577EF1">
      <w:pPr>
        <w:spacing w:after="0" w:line="240" w:lineRule="auto"/>
      </w:pPr>
      <w:r>
        <w:separator/>
      </w:r>
    </w:p>
  </w:endnote>
  <w:endnote w:type="continuationSeparator" w:id="0">
    <w:p w:rsidR="00C84557" w:rsidRDefault="00C8455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57" w:rsidRDefault="00C84557" w:rsidP="00577EF1">
      <w:pPr>
        <w:spacing w:after="0" w:line="240" w:lineRule="auto"/>
      </w:pPr>
      <w:r>
        <w:separator/>
      </w:r>
    </w:p>
  </w:footnote>
  <w:footnote w:type="continuationSeparator" w:id="0">
    <w:p w:rsidR="00C84557" w:rsidRDefault="00C8455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9429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F9794E" w:rsidRPr="00AA3F91" w:rsidRDefault="00F9794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AA3F91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AA3F91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AA3F91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AA3F91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AA3F91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922C5" w:rsidRPr="009922C5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AA3F91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F9794E" w:rsidRDefault="00F979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10DE8"/>
    <w:rsid w:val="0001281D"/>
    <w:rsid w:val="00014FC2"/>
    <w:rsid w:val="00022A3E"/>
    <w:rsid w:val="00031F28"/>
    <w:rsid w:val="0005346D"/>
    <w:rsid w:val="00057954"/>
    <w:rsid w:val="00064A6C"/>
    <w:rsid w:val="000677F4"/>
    <w:rsid w:val="0007049F"/>
    <w:rsid w:val="00074D40"/>
    <w:rsid w:val="0007692B"/>
    <w:rsid w:val="00087CC0"/>
    <w:rsid w:val="000935CF"/>
    <w:rsid w:val="00094034"/>
    <w:rsid w:val="00096E14"/>
    <w:rsid w:val="000A745A"/>
    <w:rsid w:val="000B4F35"/>
    <w:rsid w:val="000D42A4"/>
    <w:rsid w:val="000D711D"/>
    <w:rsid w:val="000E1E43"/>
    <w:rsid w:val="000E30B6"/>
    <w:rsid w:val="000E3F52"/>
    <w:rsid w:val="000F3FC3"/>
    <w:rsid w:val="0010110C"/>
    <w:rsid w:val="00117426"/>
    <w:rsid w:val="00117DD7"/>
    <w:rsid w:val="001248F7"/>
    <w:rsid w:val="00125139"/>
    <w:rsid w:val="001260CD"/>
    <w:rsid w:val="00137053"/>
    <w:rsid w:val="0014529D"/>
    <w:rsid w:val="00145574"/>
    <w:rsid w:val="00147663"/>
    <w:rsid w:val="00150823"/>
    <w:rsid w:val="001543EE"/>
    <w:rsid w:val="00154BF0"/>
    <w:rsid w:val="00164196"/>
    <w:rsid w:val="00164F0C"/>
    <w:rsid w:val="00175656"/>
    <w:rsid w:val="00177D1A"/>
    <w:rsid w:val="001815B5"/>
    <w:rsid w:val="00181AB2"/>
    <w:rsid w:val="001A68EC"/>
    <w:rsid w:val="001B6C92"/>
    <w:rsid w:val="001D150E"/>
    <w:rsid w:val="001D2718"/>
    <w:rsid w:val="001D3FB7"/>
    <w:rsid w:val="001E1D75"/>
    <w:rsid w:val="001E31B9"/>
    <w:rsid w:val="002024B1"/>
    <w:rsid w:val="002063FA"/>
    <w:rsid w:val="002133F9"/>
    <w:rsid w:val="0021560D"/>
    <w:rsid w:val="00230BDF"/>
    <w:rsid w:val="00236870"/>
    <w:rsid w:val="002410A0"/>
    <w:rsid w:val="0024771F"/>
    <w:rsid w:val="002534EA"/>
    <w:rsid w:val="00254D64"/>
    <w:rsid w:val="00254E9C"/>
    <w:rsid w:val="00257DEA"/>
    <w:rsid w:val="002704A8"/>
    <w:rsid w:val="00273EAC"/>
    <w:rsid w:val="00280008"/>
    <w:rsid w:val="002805CF"/>
    <w:rsid w:val="00282A29"/>
    <w:rsid w:val="00283F18"/>
    <w:rsid w:val="00287DE7"/>
    <w:rsid w:val="002950B4"/>
    <w:rsid w:val="002A0CA3"/>
    <w:rsid w:val="002A1418"/>
    <w:rsid w:val="002B2F98"/>
    <w:rsid w:val="002B33AE"/>
    <w:rsid w:val="002D7B05"/>
    <w:rsid w:val="002F5A1E"/>
    <w:rsid w:val="0030003D"/>
    <w:rsid w:val="0030682D"/>
    <w:rsid w:val="00307357"/>
    <w:rsid w:val="00314F2E"/>
    <w:rsid w:val="003442DA"/>
    <w:rsid w:val="00344532"/>
    <w:rsid w:val="00351920"/>
    <w:rsid w:val="0036216C"/>
    <w:rsid w:val="00373EF8"/>
    <w:rsid w:val="00391A55"/>
    <w:rsid w:val="0039486E"/>
    <w:rsid w:val="00395ED7"/>
    <w:rsid w:val="003968B1"/>
    <w:rsid w:val="0039734E"/>
    <w:rsid w:val="003A1AEC"/>
    <w:rsid w:val="003B0211"/>
    <w:rsid w:val="003B30E7"/>
    <w:rsid w:val="003C4D08"/>
    <w:rsid w:val="003D7489"/>
    <w:rsid w:val="003E592D"/>
    <w:rsid w:val="003F1D80"/>
    <w:rsid w:val="00401640"/>
    <w:rsid w:val="00402580"/>
    <w:rsid w:val="004100AD"/>
    <w:rsid w:val="00416825"/>
    <w:rsid w:val="00430EF6"/>
    <w:rsid w:val="00445F0E"/>
    <w:rsid w:val="00454EE9"/>
    <w:rsid w:val="00456761"/>
    <w:rsid w:val="00461EFA"/>
    <w:rsid w:val="00462F83"/>
    <w:rsid w:val="004736E4"/>
    <w:rsid w:val="0049355B"/>
    <w:rsid w:val="00495D49"/>
    <w:rsid w:val="004A1B7F"/>
    <w:rsid w:val="004A6D75"/>
    <w:rsid w:val="004C359B"/>
    <w:rsid w:val="004C453F"/>
    <w:rsid w:val="004D73AF"/>
    <w:rsid w:val="004E3958"/>
    <w:rsid w:val="004E6AB7"/>
    <w:rsid w:val="004F55E4"/>
    <w:rsid w:val="00505DE6"/>
    <w:rsid w:val="00506951"/>
    <w:rsid w:val="00511C8A"/>
    <w:rsid w:val="00541888"/>
    <w:rsid w:val="00550021"/>
    <w:rsid w:val="0055186E"/>
    <w:rsid w:val="00554256"/>
    <w:rsid w:val="00556712"/>
    <w:rsid w:val="00560529"/>
    <w:rsid w:val="00565240"/>
    <w:rsid w:val="005677CC"/>
    <w:rsid w:val="00575108"/>
    <w:rsid w:val="00577EF1"/>
    <w:rsid w:val="00583367"/>
    <w:rsid w:val="00593875"/>
    <w:rsid w:val="005A3FC1"/>
    <w:rsid w:val="005A6048"/>
    <w:rsid w:val="005B5220"/>
    <w:rsid w:val="005C595F"/>
    <w:rsid w:val="0060025E"/>
    <w:rsid w:val="00606A27"/>
    <w:rsid w:val="0061103D"/>
    <w:rsid w:val="00621A43"/>
    <w:rsid w:val="00622DE0"/>
    <w:rsid w:val="006245F4"/>
    <w:rsid w:val="0064208D"/>
    <w:rsid w:val="006455B5"/>
    <w:rsid w:val="006457F5"/>
    <w:rsid w:val="0067585D"/>
    <w:rsid w:val="00683D1D"/>
    <w:rsid w:val="00691C0B"/>
    <w:rsid w:val="006A388B"/>
    <w:rsid w:val="006A4973"/>
    <w:rsid w:val="006B2751"/>
    <w:rsid w:val="006B7858"/>
    <w:rsid w:val="006C3EB1"/>
    <w:rsid w:val="006C3EE4"/>
    <w:rsid w:val="006D5EB2"/>
    <w:rsid w:val="006E006B"/>
    <w:rsid w:val="006F12DF"/>
    <w:rsid w:val="0070387F"/>
    <w:rsid w:val="0071225E"/>
    <w:rsid w:val="007124D1"/>
    <w:rsid w:val="00720812"/>
    <w:rsid w:val="00721E0A"/>
    <w:rsid w:val="00745AB6"/>
    <w:rsid w:val="00746AF3"/>
    <w:rsid w:val="00747975"/>
    <w:rsid w:val="00754E13"/>
    <w:rsid w:val="00755EE2"/>
    <w:rsid w:val="0076083E"/>
    <w:rsid w:val="007815AC"/>
    <w:rsid w:val="00793796"/>
    <w:rsid w:val="00797918"/>
    <w:rsid w:val="007A329E"/>
    <w:rsid w:val="007A438C"/>
    <w:rsid w:val="007B2135"/>
    <w:rsid w:val="007B36C6"/>
    <w:rsid w:val="007B5749"/>
    <w:rsid w:val="007D64C8"/>
    <w:rsid w:val="007D650E"/>
    <w:rsid w:val="007E302C"/>
    <w:rsid w:val="007E7685"/>
    <w:rsid w:val="007F6128"/>
    <w:rsid w:val="007F6187"/>
    <w:rsid w:val="007F7A14"/>
    <w:rsid w:val="00803AEB"/>
    <w:rsid w:val="00804465"/>
    <w:rsid w:val="00806CDB"/>
    <w:rsid w:val="00811CBA"/>
    <w:rsid w:val="00812E04"/>
    <w:rsid w:val="00820D5C"/>
    <w:rsid w:val="00821A26"/>
    <w:rsid w:val="0082551C"/>
    <w:rsid w:val="00826ED7"/>
    <w:rsid w:val="008422DD"/>
    <w:rsid w:val="00843090"/>
    <w:rsid w:val="008470E1"/>
    <w:rsid w:val="00856346"/>
    <w:rsid w:val="00860BE5"/>
    <w:rsid w:val="00862244"/>
    <w:rsid w:val="0086690A"/>
    <w:rsid w:val="00881A69"/>
    <w:rsid w:val="008920B6"/>
    <w:rsid w:val="00896BC3"/>
    <w:rsid w:val="008C7877"/>
    <w:rsid w:val="008D328E"/>
    <w:rsid w:val="008D6177"/>
    <w:rsid w:val="008E0AC3"/>
    <w:rsid w:val="008E3547"/>
    <w:rsid w:val="008E376E"/>
    <w:rsid w:val="008E73F6"/>
    <w:rsid w:val="008F78AF"/>
    <w:rsid w:val="00901D9E"/>
    <w:rsid w:val="00905C95"/>
    <w:rsid w:val="00905FC7"/>
    <w:rsid w:val="0091578A"/>
    <w:rsid w:val="00916772"/>
    <w:rsid w:val="00917920"/>
    <w:rsid w:val="00922E29"/>
    <w:rsid w:val="009239B2"/>
    <w:rsid w:val="00925825"/>
    <w:rsid w:val="00926F29"/>
    <w:rsid w:val="00931061"/>
    <w:rsid w:val="009318FD"/>
    <w:rsid w:val="00937629"/>
    <w:rsid w:val="00950453"/>
    <w:rsid w:val="00981C96"/>
    <w:rsid w:val="009830DE"/>
    <w:rsid w:val="009922C5"/>
    <w:rsid w:val="00992EE4"/>
    <w:rsid w:val="00993295"/>
    <w:rsid w:val="00993A81"/>
    <w:rsid w:val="0099629C"/>
    <w:rsid w:val="009A39DD"/>
    <w:rsid w:val="009A4081"/>
    <w:rsid w:val="009A6063"/>
    <w:rsid w:val="00A030EE"/>
    <w:rsid w:val="00A0386A"/>
    <w:rsid w:val="00A07858"/>
    <w:rsid w:val="00A07D5C"/>
    <w:rsid w:val="00A217C4"/>
    <w:rsid w:val="00A22F0C"/>
    <w:rsid w:val="00A4127B"/>
    <w:rsid w:val="00A416CC"/>
    <w:rsid w:val="00A42156"/>
    <w:rsid w:val="00A46873"/>
    <w:rsid w:val="00A6036B"/>
    <w:rsid w:val="00A6514E"/>
    <w:rsid w:val="00A65AB9"/>
    <w:rsid w:val="00A66124"/>
    <w:rsid w:val="00A71936"/>
    <w:rsid w:val="00A73D99"/>
    <w:rsid w:val="00A7425E"/>
    <w:rsid w:val="00A750E0"/>
    <w:rsid w:val="00A908EE"/>
    <w:rsid w:val="00A90E0B"/>
    <w:rsid w:val="00A93751"/>
    <w:rsid w:val="00A97AF5"/>
    <w:rsid w:val="00AA3F91"/>
    <w:rsid w:val="00AB1C41"/>
    <w:rsid w:val="00AB38B5"/>
    <w:rsid w:val="00AC773F"/>
    <w:rsid w:val="00AD002F"/>
    <w:rsid w:val="00AD5196"/>
    <w:rsid w:val="00AE30D5"/>
    <w:rsid w:val="00AE44FD"/>
    <w:rsid w:val="00AF1666"/>
    <w:rsid w:val="00AF170C"/>
    <w:rsid w:val="00AF643F"/>
    <w:rsid w:val="00B12C53"/>
    <w:rsid w:val="00B211FA"/>
    <w:rsid w:val="00B26D53"/>
    <w:rsid w:val="00B36CA4"/>
    <w:rsid w:val="00B41CD7"/>
    <w:rsid w:val="00B51D3B"/>
    <w:rsid w:val="00B53FBC"/>
    <w:rsid w:val="00B63B6B"/>
    <w:rsid w:val="00B810F3"/>
    <w:rsid w:val="00B85A4B"/>
    <w:rsid w:val="00B85AC2"/>
    <w:rsid w:val="00B85F6E"/>
    <w:rsid w:val="00BA338F"/>
    <w:rsid w:val="00BB2E38"/>
    <w:rsid w:val="00BB3446"/>
    <w:rsid w:val="00BD1848"/>
    <w:rsid w:val="00BD4BD1"/>
    <w:rsid w:val="00BD68F3"/>
    <w:rsid w:val="00BE7FF8"/>
    <w:rsid w:val="00C0691F"/>
    <w:rsid w:val="00C06946"/>
    <w:rsid w:val="00C13509"/>
    <w:rsid w:val="00C210A8"/>
    <w:rsid w:val="00C21C67"/>
    <w:rsid w:val="00C24E99"/>
    <w:rsid w:val="00C52C6F"/>
    <w:rsid w:val="00C63D29"/>
    <w:rsid w:val="00C6411E"/>
    <w:rsid w:val="00C651B9"/>
    <w:rsid w:val="00C83FD1"/>
    <w:rsid w:val="00C84557"/>
    <w:rsid w:val="00C850B8"/>
    <w:rsid w:val="00CA0652"/>
    <w:rsid w:val="00CA1B6B"/>
    <w:rsid w:val="00CA47D0"/>
    <w:rsid w:val="00CB112A"/>
    <w:rsid w:val="00CB4DD9"/>
    <w:rsid w:val="00CC170A"/>
    <w:rsid w:val="00CC1763"/>
    <w:rsid w:val="00CD7C5C"/>
    <w:rsid w:val="00CE0512"/>
    <w:rsid w:val="00CE39E0"/>
    <w:rsid w:val="00CE59BF"/>
    <w:rsid w:val="00CF36AF"/>
    <w:rsid w:val="00D1072F"/>
    <w:rsid w:val="00D11373"/>
    <w:rsid w:val="00D20998"/>
    <w:rsid w:val="00D26D51"/>
    <w:rsid w:val="00D34EF2"/>
    <w:rsid w:val="00D447AB"/>
    <w:rsid w:val="00D45796"/>
    <w:rsid w:val="00D45B4F"/>
    <w:rsid w:val="00D47A98"/>
    <w:rsid w:val="00D53D58"/>
    <w:rsid w:val="00D57218"/>
    <w:rsid w:val="00D600F6"/>
    <w:rsid w:val="00D60157"/>
    <w:rsid w:val="00D60912"/>
    <w:rsid w:val="00D62A6D"/>
    <w:rsid w:val="00D77B4B"/>
    <w:rsid w:val="00DA40A5"/>
    <w:rsid w:val="00DA52B8"/>
    <w:rsid w:val="00DD5837"/>
    <w:rsid w:val="00E25615"/>
    <w:rsid w:val="00E2623D"/>
    <w:rsid w:val="00E556A6"/>
    <w:rsid w:val="00E710D2"/>
    <w:rsid w:val="00E718A9"/>
    <w:rsid w:val="00E81068"/>
    <w:rsid w:val="00E81B45"/>
    <w:rsid w:val="00E91798"/>
    <w:rsid w:val="00E93A08"/>
    <w:rsid w:val="00EB364F"/>
    <w:rsid w:val="00EB552F"/>
    <w:rsid w:val="00EC2DD8"/>
    <w:rsid w:val="00EC7337"/>
    <w:rsid w:val="00ED3684"/>
    <w:rsid w:val="00ED6AE2"/>
    <w:rsid w:val="00EE15FB"/>
    <w:rsid w:val="00F262F0"/>
    <w:rsid w:val="00F26FF5"/>
    <w:rsid w:val="00F40D67"/>
    <w:rsid w:val="00F50A60"/>
    <w:rsid w:val="00F57026"/>
    <w:rsid w:val="00F6089A"/>
    <w:rsid w:val="00F66123"/>
    <w:rsid w:val="00F71D59"/>
    <w:rsid w:val="00F77C4D"/>
    <w:rsid w:val="00F80028"/>
    <w:rsid w:val="00F95363"/>
    <w:rsid w:val="00F9794E"/>
    <w:rsid w:val="00FA7716"/>
    <w:rsid w:val="00FB7D89"/>
    <w:rsid w:val="00FC4A58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13</cp:revision>
  <cp:lastPrinted>2017-09-22T08:47:00Z</cp:lastPrinted>
  <dcterms:created xsi:type="dcterms:W3CDTF">2017-08-31T08:07:00Z</dcterms:created>
  <dcterms:modified xsi:type="dcterms:W3CDTF">2017-09-22T08:47:00Z</dcterms:modified>
</cp:coreProperties>
</file>