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1670" w:rsidRPr="004441B8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2249424</wp:posOffset>
                </wp:positionH>
                <wp:positionV relativeFrom="paragraph">
                  <wp:posOffset>-508406</wp:posOffset>
                </wp:positionV>
                <wp:extent cx="972922" cy="4608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922" cy="46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B1D" w:rsidRDefault="00096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1pt;margin-top:-40.05pt;width:76.6pt;height:3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" fillcolor="white [3201]" stroked="f" strokeweight=".5pt">
                <v:textbox>
                  <w:txbxContent>
                    <w:p w:rsidR="00096B1D" w:rsidRDefault="00096B1D"/>
                  </w:txbxContent>
                </v:textbox>
              </v:shape>
            </w:pict>
          </mc:Fallback>
        </mc:AlternateContent>
      </w:r>
      <w:r w:rsidR="00471670" w:rsidRPr="004441B8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4441B8" w:rsidRDefault="00471670" w:rsidP="004441B8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t>หัวเรื่อง</w:t>
      </w:r>
      <w:r w:rsidRPr="004441B8">
        <w:rPr>
          <w:rFonts w:asciiTheme="majorBidi" w:hAnsiTheme="majorBidi" w:cstheme="majorBidi"/>
          <w:b/>
          <w:bCs/>
          <w:cs/>
        </w:rPr>
        <w:tab/>
        <w:t>หน้า</w:t>
      </w:r>
    </w:p>
    <w:p w:rsidR="009F5334" w:rsidRPr="004441B8" w:rsidRDefault="009F5334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บทคัดย่อ</w:t>
      </w:r>
      <w:r w:rsidRPr="004441B8">
        <w:rPr>
          <w:rFonts w:asciiTheme="majorBidi" w:hAnsiTheme="majorBidi" w:cstheme="majorBidi"/>
          <w:cs/>
        </w:rPr>
        <w:tab/>
      </w:r>
      <w:r w:rsidR="009F5334" w:rsidRPr="004441B8">
        <w:rPr>
          <w:rFonts w:asciiTheme="majorBidi" w:hAnsiTheme="majorBidi" w:cs="Angsana New"/>
          <w:cs/>
        </w:rPr>
        <w:t xml:space="preserve"> 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096B1D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 w:hint="cs"/>
          <w:cs/>
        </w:rPr>
        <w:t>ค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 xml:space="preserve">ABSTRACT 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 w:hint="cs"/>
          <w:cs/>
        </w:rPr>
        <w:t>จ</w:t>
      </w:r>
    </w:p>
    <w:p w:rsidR="00471670" w:rsidRPr="00411F2C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กิตติกรรมประกาศ 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ฉ</w:t>
      </w:r>
    </w:p>
    <w:p w:rsidR="003F5E30" w:rsidRPr="004441B8" w:rsidRDefault="003F5E3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สารบัญ  .........................................................................................................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ช</w:t>
      </w:r>
    </w:p>
    <w:p w:rsidR="00471670" w:rsidRPr="00411F2C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สารบัญตาราง</w:t>
      </w:r>
      <w:r w:rsidR="009F5334" w:rsidRPr="004441B8">
        <w:rPr>
          <w:rFonts w:asciiTheme="majorBidi" w:hAnsiTheme="majorBidi" w:cstheme="majorBidi"/>
          <w:cs/>
        </w:rPr>
        <w:t xml:space="preserve">  </w:t>
      </w:r>
      <w:r w:rsidRPr="004441B8">
        <w:rPr>
          <w:rFonts w:asciiTheme="majorBidi" w:hAnsiTheme="majorBidi" w:cstheme="majorBidi"/>
          <w:cs/>
        </w:rPr>
        <w:t>.........................................................................................................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ฌ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บทที่</w:t>
      </w:r>
      <w:r w:rsidR="009F5334" w:rsidRPr="004441B8">
        <w:rPr>
          <w:rFonts w:asciiTheme="majorBidi" w:hAnsiTheme="majorBidi" w:cs="Angsana New"/>
          <w:cs/>
        </w:rPr>
        <w:t xml:space="preserve">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1  </w:t>
      </w:r>
      <w:r w:rsidRPr="004441B8">
        <w:rPr>
          <w:rFonts w:asciiTheme="majorBidi" w:hAnsiTheme="majorBidi" w:cstheme="majorBidi"/>
          <w:cs/>
        </w:rPr>
        <w:t>บทนำ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ab/>
      </w:r>
      <w:r w:rsidR="005C2F96">
        <w:rPr>
          <w:rFonts w:asciiTheme="majorBidi" w:hAnsiTheme="majorBidi" w:cstheme="majorBidi"/>
        </w:rPr>
        <w:tab/>
      </w:r>
      <w:r w:rsidR="003F5E30" w:rsidRPr="004441B8">
        <w:rPr>
          <w:rFonts w:asciiTheme="majorBidi" w:hAnsiTheme="majorBidi" w:cstheme="majorBidi"/>
        </w:rPr>
        <w:t>1</w:t>
      </w:r>
      <w:r w:rsidR="003F5E30" w:rsidRPr="004441B8">
        <w:rPr>
          <w:rFonts w:asciiTheme="majorBidi" w:hAnsiTheme="majorBidi" w:cs="Angsana New"/>
          <w:cs/>
        </w:rPr>
        <w:t>.</w:t>
      </w:r>
      <w:r w:rsidR="003F5E30" w:rsidRPr="004441B8">
        <w:rPr>
          <w:rFonts w:asciiTheme="majorBidi" w:hAnsiTheme="majorBidi" w:cstheme="majorBidi"/>
        </w:rPr>
        <w:t xml:space="preserve">1 </w:t>
      </w:r>
      <w:r w:rsidR="003F5E30" w:rsidRPr="004441B8">
        <w:rPr>
          <w:rFonts w:asciiTheme="majorBidi" w:hAnsiTheme="majorBidi" w:cstheme="majorBidi"/>
          <w:cs/>
        </w:rPr>
        <w:tab/>
        <w:t>ที่มาและความสำคัญของปัญหา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>1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 xml:space="preserve">2 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>วัตถุประสงค์การวิจัย</w:t>
      </w: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4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 xml:space="preserve">3 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>สมมุติฐานการวิจัย</w:t>
      </w: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75622B" w:rsidRPr="004441B8">
        <w:rPr>
          <w:rFonts w:asciiTheme="majorBidi" w:hAnsiTheme="majorBidi" w:cstheme="majorBidi"/>
        </w:rPr>
        <w:t>4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>1.4</w:t>
      </w:r>
      <w:r w:rsidR="00096B1D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ขอบเขตการวิจัย</w:t>
      </w:r>
      <w:r w:rsidR="00096B1D">
        <w:rPr>
          <w:rFonts w:asciiTheme="majorBidi" w:hAnsiTheme="majorBidi" w:cs="Angsana New"/>
          <w:cs/>
        </w:rPr>
        <w:t xml:space="preserve"> </w:t>
      </w:r>
      <w:r w:rsidR="00096B1D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/>
        </w:rPr>
        <w:tab/>
      </w:r>
      <w:r w:rsidR="0055287A" w:rsidRPr="004441B8">
        <w:rPr>
          <w:rFonts w:asciiTheme="majorBidi" w:hAnsiTheme="majorBidi" w:cstheme="majorBidi"/>
        </w:rPr>
        <w:t>4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5</w:t>
      </w:r>
      <w:r w:rsidR="00096B1D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นิยามศัพท์เฉพาะ</w:t>
      </w:r>
      <w:r w:rsidRPr="004441B8">
        <w:rPr>
          <w:rFonts w:asciiTheme="majorBidi" w:hAnsiTheme="majorBidi" w:cs="Angsana New"/>
          <w:cs/>
        </w:rPr>
        <w:t xml:space="preserve">  </w:t>
      </w:r>
      <w:r w:rsidR="008E5654" w:rsidRPr="004441B8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/>
        </w:rPr>
        <w:tab/>
      </w:r>
      <w:r w:rsidR="008E5654" w:rsidRPr="004441B8">
        <w:rPr>
          <w:rFonts w:asciiTheme="majorBidi" w:hAnsiTheme="majorBidi" w:cstheme="majorBidi"/>
        </w:rPr>
        <w:t>5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6</w:t>
      </w:r>
      <w:r w:rsidR="00096B1D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ประโยชน์ที่คาดว่าจะได้รับ</w:t>
      </w:r>
      <w:r w:rsidR="008E5654" w:rsidRPr="004441B8">
        <w:rPr>
          <w:rFonts w:asciiTheme="majorBidi" w:hAnsiTheme="majorBidi" w:cs="Angsana New"/>
          <w:cs/>
        </w:rPr>
        <w:t xml:space="preserve">  </w:t>
      </w:r>
      <w:r w:rsidR="00096B1D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บทที่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2  </w:t>
      </w:r>
      <w:r w:rsidR="00152A02" w:rsidRPr="004441B8">
        <w:rPr>
          <w:rFonts w:asciiTheme="majorBidi" w:hAnsiTheme="majorBidi" w:cstheme="majorBidi"/>
          <w:cs/>
        </w:rPr>
        <w:t>การทบทวนวรรณกรรม</w:t>
      </w:r>
      <w:r w:rsidR="00096B1D">
        <w:rPr>
          <w:rFonts w:asciiTheme="majorBidi" w:hAnsiTheme="majorBidi" w:cstheme="majorBidi" w:hint="cs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 w:hint="cs"/>
          <w:cs/>
        </w:rPr>
        <w:t>9</w:t>
      </w:r>
    </w:p>
    <w:p w:rsidR="00471670" w:rsidRPr="00411F2C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 xml:space="preserve">หลักสูตรแกนกลางการศึกษาขั้นพื้นฐาน พุทธศักราช </w:t>
      </w:r>
      <w:r w:rsidR="009F5334" w:rsidRPr="004441B8">
        <w:rPr>
          <w:rFonts w:asciiTheme="majorBidi" w:hAnsiTheme="majorBidi" w:cstheme="majorBidi"/>
        </w:rPr>
        <w:t>2551</w:t>
      </w: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9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>การเรียนรู้แบบกระตือรือร้น (</w:t>
      </w:r>
      <w:r w:rsidR="009F5334" w:rsidRPr="004441B8">
        <w:rPr>
          <w:rFonts w:asciiTheme="majorBidi" w:hAnsiTheme="majorBidi" w:cstheme="majorBidi"/>
        </w:rPr>
        <w:t>Active Learning</w:t>
      </w:r>
      <w:r w:rsidR="009F5334" w:rsidRPr="004441B8">
        <w:rPr>
          <w:rFonts w:asciiTheme="majorBidi" w:hAnsiTheme="majorBidi" w:cs="Angsana New"/>
          <w:cs/>
        </w:rPr>
        <w:t xml:space="preserve">) 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B82B95" w:rsidRPr="004441B8">
        <w:rPr>
          <w:rFonts w:asciiTheme="majorBidi" w:hAnsiTheme="majorBidi" w:cstheme="majorBidi"/>
          <w:cs/>
        </w:rPr>
        <w:t>20</w:t>
      </w:r>
    </w:p>
    <w:p w:rsidR="00347386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 xml:space="preserve">แผนการจัดการเรียนรู้ 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3</w:t>
      </w:r>
      <w:r w:rsidR="00411F2C">
        <w:rPr>
          <w:rFonts w:asciiTheme="majorBidi" w:hAnsiTheme="majorBidi" w:cstheme="majorBidi" w:hint="cs"/>
          <w:cs/>
        </w:rPr>
        <w:t>6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การหาประสิทธิภาพและดัชนีประสิทธิผล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4</w:t>
      </w:r>
      <w:r w:rsidR="00411F2C">
        <w:rPr>
          <w:rFonts w:asciiTheme="majorBidi" w:hAnsiTheme="majorBidi" w:cstheme="majorBidi" w:hint="cs"/>
          <w:cs/>
        </w:rPr>
        <w:t>3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ผลสัมฤทธิ์ทางการเรียน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47</w:t>
      </w:r>
    </w:p>
    <w:p w:rsidR="00347386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6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การคิดอย่างมีวิจารณญาณ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51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7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ความพึงพอใจ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6</w:t>
      </w:r>
      <w:r w:rsidR="00411F2C">
        <w:rPr>
          <w:rFonts w:asciiTheme="majorBidi" w:hAnsiTheme="majorBidi" w:cstheme="majorBidi" w:hint="cs"/>
          <w:cs/>
        </w:rPr>
        <w:t>6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8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บริบทของโรงเรียน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7</w:t>
      </w:r>
      <w:r w:rsidR="00411F2C">
        <w:rPr>
          <w:rFonts w:asciiTheme="majorBidi" w:hAnsiTheme="majorBidi" w:cstheme="majorBidi" w:hint="cs"/>
          <w:cs/>
        </w:rPr>
        <w:t>3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9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งานวิจัยที่เกี่ยวข้อง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77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บทที่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3  </w:t>
      </w:r>
      <w:r w:rsidRPr="004441B8">
        <w:rPr>
          <w:rFonts w:asciiTheme="majorBidi" w:hAnsiTheme="majorBidi" w:cstheme="majorBidi"/>
          <w:cs/>
        </w:rPr>
        <w:t>วิธีการดำเนินการวิจัย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/>
        </w:rPr>
        <w:t>80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ประชากรและกลุ่มตัวอย่าง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80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955EE7" w:rsidRPr="004441B8">
        <w:rPr>
          <w:rFonts w:asciiTheme="majorBidi" w:hAnsiTheme="majorBidi" w:cstheme="majorBidi"/>
          <w:cs/>
        </w:rPr>
        <w:t>เครื่องมือ</w:t>
      </w:r>
      <w:r w:rsidR="008875B1" w:rsidRPr="004441B8">
        <w:rPr>
          <w:rFonts w:asciiTheme="majorBidi" w:hAnsiTheme="majorBidi" w:cstheme="majorBidi"/>
          <w:cs/>
        </w:rPr>
        <w:t>การวิจัย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80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การสร้างและหาคุณภาพเครื่องมือวิจัย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81</w:t>
      </w:r>
    </w:p>
    <w:p w:rsidR="008875B1" w:rsidRPr="004441B8" w:rsidRDefault="008875B1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theme="majorBidi"/>
        </w:rPr>
        <w:tab/>
      </w:r>
      <w:r w:rsidR="0075622B" w:rsidRPr="004441B8">
        <w:rPr>
          <w:rFonts w:asciiTheme="majorBidi" w:hAnsiTheme="majorBidi" w:cstheme="majorBidi"/>
          <w:cs/>
        </w:rPr>
        <w:t>การเก็บรวบรวมข้อมูล</w:t>
      </w:r>
      <w:r w:rsidRPr="004441B8">
        <w:rPr>
          <w:rFonts w:asciiTheme="majorBidi" w:hAnsiTheme="majorBidi" w:cstheme="majorBidi"/>
          <w:cs/>
        </w:rPr>
        <w:tab/>
      </w:r>
      <w:r w:rsidR="00347386" w:rsidRPr="004441B8">
        <w:rPr>
          <w:rFonts w:asciiTheme="majorBidi" w:hAnsiTheme="majorBidi" w:cstheme="majorBidi"/>
        </w:rPr>
        <w:tab/>
        <w:t>8</w:t>
      </w:r>
      <w:r w:rsidR="00411F2C">
        <w:rPr>
          <w:rFonts w:asciiTheme="majorBidi" w:hAnsiTheme="majorBidi" w:cstheme="majorBidi"/>
        </w:rPr>
        <w:t>8</w:t>
      </w:r>
    </w:p>
    <w:p w:rsidR="00096B1D" w:rsidRPr="004441B8" w:rsidRDefault="00096B1D" w:rsidP="00096B1D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4441B8">
        <w:rPr>
          <w:rFonts w:asciiTheme="majorBidi" w:hAnsiTheme="majorBidi" w:cstheme="majorBidi"/>
          <w:b/>
          <w:bCs/>
          <w:cs/>
        </w:rPr>
        <w:tab/>
        <w:t>หน้า</w:t>
      </w:r>
    </w:p>
    <w:p w:rsidR="00096B1D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8875B1" w:rsidRPr="004441B8" w:rsidRDefault="008875B1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75622B" w:rsidRPr="004441B8">
        <w:rPr>
          <w:rFonts w:asciiTheme="majorBidi" w:hAnsiTheme="majorBidi" w:cstheme="majorBidi"/>
        </w:rPr>
        <w:t>3</w:t>
      </w:r>
      <w:r w:rsidR="0075622B" w:rsidRPr="004441B8">
        <w:rPr>
          <w:rFonts w:asciiTheme="majorBidi" w:hAnsiTheme="majorBidi" w:cs="Angsana New"/>
          <w:cs/>
        </w:rPr>
        <w:t>.</w:t>
      </w:r>
      <w:r w:rsidR="0075622B"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การวิเคราะห์ข้อมูล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89</w:t>
      </w:r>
    </w:p>
    <w:p w:rsidR="0075622B" w:rsidRPr="004441B8" w:rsidRDefault="0075622B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6</w:t>
      </w:r>
      <w:r w:rsidRPr="004441B8">
        <w:rPr>
          <w:rFonts w:asciiTheme="majorBidi" w:hAnsiTheme="majorBidi" w:cstheme="majorBidi"/>
        </w:rPr>
        <w:tab/>
      </w:r>
      <w:r w:rsidR="00347386" w:rsidRPr="004441B8">
        <w:rPr>
          <w:rFonts w:asciiTheme="majorBidi" w:hAnsiTheme="majorBidi" w:cstheme="majorBidi"/>
          <w:cs/>
        </w:rPr>
        <w:t>สถิติที่ใช้ในการวิจัย</w:t>
      </w: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90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บทที่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4  </w:t>
      </w:r>
      <w:r w:rsidRPr="004441B8">
        <w:rPr>
          <w:rFonts w:asciiTheme="majorBidi" w:hAnsiTheme="majorBidi" w:cstheme="majorBidi"/>
          <w:cs/>
        </w:rPr>
        <w:t>ผลการวิจัย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5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สัญลักษณ์ที่ใช้ในการเสนอผลการวิเคราะห์ข้อมูล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886F53" w:rsidRPr="004441B8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5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ลำดับขั้นตอนในการเสนอผลการวิเคราะห์ข้อมูล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886F53" w:rsidRPr="004441B8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5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ผลการวิเคราะห์ข้อมูล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96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บทที่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5  </w:t>
      </w:r>
      <w:r w:rsidRPr="004441B8">
        <w:rPr>
          <w:rFonts w:asciiTheme="majorBidi" w:hAnsiTheme="majorBidi" w:cstheme="majorBidi"/>
          <w:cs/>
        </w:rPr>
        <w:t>สรุปผลและข้อเสนอแนะ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 w:hint="cs"/>
          <w:cs/>
        </w:rPr>
        <w:t>101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สรุปผลการวิจัย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101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อภิปรายผล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102</w:t>
      </w:r>
    </w:p>
    <w:p w:rsidR="009F5334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 xml:space="preserve">ข้อเสนอแนะ 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106</w:t>
      </w:r>
      <w:r w:rsidR="008875B1" w:rsidRPr="004441B8">
        <w:rPr>
          <w:rFonts w:asciiTheme="majorBidi" w:hAnsiTheme="majorBidi" w:cs="Angsana New"/>
          <w:cs/>
        </w:rPr>
        <w:t xml:space="preserve"> 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บรรณานุกรม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8875B1"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/>
          <w:cs/>
        </w:rPr>
        <w:t>10</w:t>
      </w:r>
      <w:r w:rsidR="00411F2C">
        <w:rPr>
          <w:rFonts w:asciiTheme="majorBidi" w:hAnsiTheme="majorBidi" w:cstheme="majorBidi" w:hint="cs"/>
          <w:cs/>
        </w:rPr>
        <w:t>7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720" w:hanging="72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ภาคผนวก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115</w:t>
      </w:r>
    </w:p>
    <w:p w:rsidR="00347386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="Angsana New"/>
          <w:sz w:val="24"/>
          <w:szCs w:val="24"/>
          <w:cs/>
        </w:rPr>
        <w:t xml:space="preserve">   </w:t>
      </w:r>
      <w:r w:rsidRPr="004441B8">
        <w:rPr>
          <w:rFonts w:asciiTheme="majorBidi" w:hAnsiTheme="majorBidi" w:cstheme="majorBidi"/>
          <w:cs/>
        </w:rPr>
        <w:t>ก</w:t>
      </w:r>
      <w:r w:rsidR="008875B1" w:rsidRPr="004441B8">
        <w:rPr>
          <w:rFonts w:asciiTheme="majorBidi" w:hAnsiTheme="majorBidi" w:cs="Angsana New"/>
          <w:cs/>
        </w:rPr>
        <w:t xml:space="preserve">  </w:t>
      </w:r>
      <w:r w:rsidR="00DB11D6" w:rsidRPr="004441B8">
        <w:rPr>
          <w:rFonts w:asciiTheme="majorBidi" w:hAnsiTheme="majorBidi" w:cstheme="majorBidi"/>
          <w:cs/>
        </w:rPr>
        <w:t>แผนการจัดการเรียนรู้</w:t>
      </w:r>
      <w:r w:rsidR="00EE45DC" w:rsidRPr="004441B8">
        <w:rPr>
          <w:rFonts w:asciiTheme="majorBidi" w:hAnsiTheme="majorBidi" w:cs="Angsana New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AE7E77" w:rsidRPr="004441B8">
        <w:rPr>
          <w:rFonts w:asciiTheme="majorBidi" w:hAnsiTheme="majorBidi" w:cstheme="majorBidi"/>
        </w:rPr>
        <w:t>1</w:t>
      </w:r>
      <w:r w:rsidR="00411F2C">
        <w:rPr>
          <w:rFonts w:asciiTheme="majorBidi" w:hAnsiTheme="majorBidi" w:cstheme="majorBidi"/>
        </w:rPr>
        <w:t>16</w:t>
      </w:r>
    </w:p>
    <w:p w:rsidR="00096B1D" w:rsidRDefault="00347386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471670"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theme="majorBidi" w:hint="cs"/>
          <w:cs/>
        </w:rPr>
        <w:t xml:space="preserve">  </w:t>
      </w:r>
      <w:r w:rsidR="00471670" w:rsidRPr="004441B8">
        <w:rPr>
          <w:rFonts w:asciiTheme="majorBidi" w:hAnsiTheme="majorBidi" w:cstheme="majorBidi"/>
          <w:cs/>
        </w:rPr>
        <w:t>ข</w:t>
      </w:r>
      <w:r w:rsidR="00096B1D">
        <w:rPr>
          <w:rFonts w:asciiTheme="majorBidi" w:hAnsiTheme="majorBidi" w:cs="Angsana New"/>
          <w:cs/>
        </w:rPr>
        <w:t xml:space="preserve">  </w:t>
      </w:r>
      <w:r w:rsidR="00DB11D6" w:rsidRPr="004441B8">
        <w:rPr>
          <w:rFonts w:asciiTheme="majorBidi" w:hAnsiTheme="majorBidi" w:cstheme="majorBidi"/>
          <w:cs/>
        </w:rPr>
        <w:t>แบบทดสอบวัดผลสัมฤทธิ์ทางการเรียน</w:t>
      </w:r>
      <w:r w:rsidR="00EE45DC" w:rsidRPr="004441B8">
        <w:rPr>
          <w:rFonts w:asciiTheme="majorBidi" w:hAnsiTheme="majorBidi" w:cs="Angsana New"/>
          <w:cs/>
        </w:rPr>
        <w:t xml:space="preserve"> </w:t>
      </w:r>
      <w:r w:rsidR="00471670" w:rsidRPr="004441B8">
        <w:rPr>
          <w:rFonts w:asciiTheme="majorBidi" w:hAnsiTheme="majorBidi" w:cstheme="majorBidi"/>
          <w:cs/>
        </w:rPr>
        <w:tab/>
      </w:r>
      <w:r w:rsidR="00096B1D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/>
        </w:rPr>
        <w:t>138</w:t>
      </w:r>
    </w:p>
    <w:p w:rsidR="00096B1D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ภ</w:t>
      </w:r>
      <w:r w:rsidR="00471670" w:rsidRPr="004441B8">
        <w:rPr>
          <w:rFonts w:asciiTheme="majorBidi" w:hAnsiTheme="majorBidi" w:cstheme="majorBidi"/>
          <w:cs/>
        </w:rPr>
        <w:t>าคผนวก</w:t>
      </w:r>
      <w:r w:rsidR="005C2F96">
        <w:rPr>
          <w:rFonts w:asciiTheme="majorBidi" w:hAnsiTheme="majorBidi" w:cstheme="majorBidi" w:hint="cs"/>
          <w:cs/>
        </w:rPr>
        <w:t xml:space="preserve">  </w:t>
      </w:r>
      <w:r w:rsidR="00471670" w:rsidRPr="004441B8">
        <w:rPr>
          <w:rFonts w:asciiTheme="majorBidi" w:hAnsiTheme="majorBidi" w:cstheme="majorBidi"/>
          <w:cs/>
        </w:rPr>
        <w:t>ค</w:t>
      </w:r>
      <w:r>
        <w:rPr>
          <w:rFonts w:asciiTheme="majorBidi" w:hAnsiTheme="majorBidi" w:cs="Angsana New"/>
          <w:cs/>
        </w:rPr>
        <w:t xml:space="preserve">  </w:t>
      </w:r>
      <w:r w:rsidR="00DB11D6" w:rsidRPr="004441B8">
        <w:rPr>
          <w:rFonts w:asciiTheme="majorBidi" w:hAnsiTheme="majorBidi" w:cstheme="majorBidi"/>
          <w:cs/>
        </w:rPr>
        <w:t>แบบวัดความสามารถในการคิดอย่างมีวิจารณญาณ</w:t>
      </w:r>
      <w:r w:rsidR="00EE45DC" w:rsidRPr="004441B8">
        <w:rPr>
          <w:rFonts w:asciiTheme="majorBidi" w:hAnsiTheme="majorBidi" w:cs="Angsana New"/>
          <w:cs/>
        </w:rPr>
        <w:t xml:space="preserve"> </w:t>
      </w:r>
      <w:r w:rsidR="00471670" w:rsidRPr="004441B8">
        <w:rPr>
          <w:rFonts w:asciiTheme="majorBidi" w:hAnsiTheme="majorBidi" w:cstheme="majorBidi"/>
          <w:cs/>
        </w:rPr>
        <w:tab/>
      </w:r>
      <w:r w:rsidR="008875B1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14</w:t>
      </w:r>
      <w:r w:rsidR="00411F2C">
        <w:rPr>
          <w:rFonts w:asciiTheme="majorBidi" w:hAnsiTheme="majorBidi" w:cstheme="majorBidi" w:hint="cs"/>
          <w:cs/>
        </w:rPr>
        <w:t>6</w:t>
      </w:r>
    </w:p>
    <w:p w:rsidR="000D1C4F" w:rsidRPr="004441B8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 w:rsidR="00471670"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theme="majorBidi" w:hint="cs"/>
          <w:cs/>
        </w:rPr>
        <w:t xml:space="preserve">  </w:t>
      </w:r>
      <w:r w:rsidR="00471670" w:rsidRPr="004441B8">
        <w:rPr>
          <w:rFonts w:asciiTheme="majorBidi" w:hAnsiTheme="majorBidi" w:cstheme="majorBidi"/>
          <w:cs/>
        </w:rPr>
        <w:t>ง</w:t>
      </w:r>
      <w:r>
        <w:rPr>
          <w:rFonts w:asciiTheme="majorBidi" w:hAnsiTheme="majorBidi" w:cs="Angsana New"/>
          <w:cs/>
        </w:rPr>
        <w:t xml:space="preserve">  </w:t>
      </w:r>
      <w:r w:rsidR="00DB11D6" w:rsidRPr="004441B8">
        <w:rPr>
          <w:rFonts w:asciiTheme="majorBidi" w:hAnsiTheme="majorBidi" w:cstheme="majorBidi"/>
          <w:cs/>
        </w:rPr>
        <w:t>แบบสอบถามความพึงพอใจ</w:t>
      </w:r>
      <w:r w:rsidR="00EE45DC" w:rsidRPr="004441B8">
        <w:rPr>
          <w:rFonts w:asciiTheme="majorBidi" w:hAnsiTheme="majorBidi" w:cs="Angsana New"/>
          <w:cs/>
        </w:rPr>
        <w:t xml:space="preserve"> </w:t>
      </w:r>
      <w:r w:rsidR="00471670" w:rsidRPr="004441B8">
        <w:rPr>
          <w:rFonts w:asciiTheme="majorBidi" w:hAnsiTheme="majorBidi" w:cstheme="majorBidi"/>
          <w:cs/>
        </w:rPr>
        <w:tab/>
      </w:r>
      <w:r w:rsidR="00471670"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/>
        </w:rPr>
        <w:t>154</w:t>
      </w:r>
    </w:p>
    <w:p w:rsidR="001A04A8" w:rsidRPr="004441B8" w:rsidRDefault="005E3172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 w:rsidR="001A04A8"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="001A04A8" w:rsidRPr="004441B8">
        <w:rPr>
          <w:rFonts w:asciiTheme="majorBidi" w:hAnsiTheme="majorBidi" w:cstheme="majorBidi"/>
          <w:sz w:val="28"/>
          <w:szCs w:val="28"/>
          <w:cs/>
        </w:rPr>
        <w:t>จ</w:t>
      </w:r>
      <w:r w:rsidR="001A04A8" w:rsidRPr="004441B8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096B1D">
        <w:rPr>
          <w:rFonts w:asciiTheme="majorBidi" w:hAnsiTheme="majorBidi" w:cs="Angsana New"/>
          <w:cs/>
        </w:rPr>
        <w:t xml:space="preserve"> </w:t>
      </w:r>
      <w:r w:rsidR="001A04A8" w:rsidRPr="004441B8">
        <w:rPr>
          <w:rFonts w:asciiTheme="majorBidi" w:hAnsiTheme="majorBidi" w:cstheme="majorBidi"/>
          <w:cs/>
        </w:rPr>
        <w:t>ผลการเก็บรวบรวมข้อมูล</w:t>
      </w:r>
      <w:r w:rsidR="00096B1D">
        <w:rPr>
          <w:rFonts w:asciiTheme="majorBidi" w:hAnsiTheme="majorBidi" w:cstheme="majorBidi" w:hint="cs"/>
          <w:cs/>
        </w:rPr>
        <w:t xml:space="preserve"> </w:t>
      </w:r>
      <w:r w:rsidR="001A04A8" w:rsidRPr="004441B8">
        <w:rPr>
          <w:rFonts w:asciiTheme="majorBidi" w:hAnsiTheme="majorBidi" w:cstheme="majorBidi"/>
          <w:sz w:val="28"/>
          <w:szCs w:val="28"/>
        </w:rPr>
        <w:tab/>
      </w:r>
      <w:r w:rsidR="001A04A8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159</w:t>
      </w:r>
    </w:p>
    <w:p w:rsidR="005E3172" w:rsidRDefault="005E3172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theme="majorBidi" w:hint="cs"/>
          <w:cs/>
        </w:rPr>
        <w:t xml:space="preserve">  </w:t>
      </w:r>
      <w:r w:rsidRPr="004441B8">
        <w:rPr>
          <w:rFonts w:asciiTheme="majorBidi" w:hAnsiTheme="majorBidi" w:cstheme="majorBidi"/>
          <w:cs/>
        </w:rPr>
        <w:t>ฉ</w:t>
      </w:r>
      <w:r w:rsidRPr="004441B8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096B1D">
        <w:rPr>
          <w:rFonts w:asciiTheme="majorBidi" w:hAnsiTheme="majorBidi" w:cs="Angsana New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>รายนามผู้เชี่ยวชาญตรวจสอบเครื่องมือ</w:t>
      </w:r>
      <w:r w:rsidR="00096B1D">
        <w:rPr>
          <w:rFonts w:asciiTheme="majorBidi" w:hAnsiTheme="majorBidi" w:cstheme="majorBidi" w:hint="cs"/>
          <w:cs/>
        </w:rPr>
        <w:t xml:space="preserve"> </w:t>
      </w:r>
      <w:r w:rsidRPr="004441B8">
        <w:rPr>
          <w:rFonts w:asciiTheme="majorBidi" w:hAnsiTheme="majorBidi" w:cstheme="majorBidi"/>
          <w:sz w:val="28"/>
          <w:szCs w:val="28"/>
        </w:rPr>
        <w:tab/>
      </w:r>
      <w:r w:rsidR="00411F2C">
        <w:rPr>
          <w:rFonts w:asciiTheme="majorBidi" w:hAnsiTheme="majorBidi" w:cstheme="majorBidi"/>
        </w:rPr>
        <w:tab/>
        <w:t>170</w:t>
      </w:r>
    </w:p>
    <w:p w:rsidR="005C1DEA" w:rsidRPr="004441B8" w:rsidRDefault="005C1DE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การเผยแพร่ผลงานวิจัย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177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ประวัติผู้วิจัย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17</w:t>
      </w:r>
      <w:r w:rsidR="005C1DEA">
        <w:rPr>
          <w:rFonts w:asciiTheme="majorBidi" w:hAnsiTheme="majorBidi" w:cstheme="majorBidi" w:hint="cs"/>
          <w:cs/>
        </w:rPr>
        <w:t>8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EB2055" w:rsidRPr="004441B8" w:rsidRDefault="00EB2055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8B4F7A" w:rsidRPr="004441B8" w:rsidRDefault="008B4F7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8B4F7A" w:rsidRDefault="008B4F7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096B1D" w:rsidRPr="004441B8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8B4F7A" w:rsidRPr="004441B8" w:rsidRDefault="008B4F7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8B4F7A" w:rsidRPr="004441B8" w:rsidRDefault="008B4F7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EB2055" w:rsidRPr="004441B8" w:rsidRDefault="00EB2055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EB2055" w:rsidRPr="004441B8" w:rsidRDefault="00EB2055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441B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C82EF" wp14:editId="4E67D5E7">
                <wp:simplePos x="0" y="0"/>
                <wp:positionH relativeFrom="column">
                  <wp:posOffset>2386305</wp:posOffset>
                </wp:positionH>
                <wp:positionV relativeFrom="paragraph">
                  <wp:posOffset>-480695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8681A2" id="สี่เหลี่ยมผืนผ้า 10" o:spid="_x0000_s1026" style="position:absolute;margin-left:187.9pt;margin-top:-37.85pt;width:44.6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" stroked="f"/>
            </w:pict>
          </mc:Fallback>
        </mc:AlternateContent>
      </w:r>
      <w:r w:rsidRPr="004441B8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EB2055" w:rsidRPr="004441B8" w:rsidRDefault="00EB2055" w:rsidP="00096B1D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4441B8">
        <w:rPr>
          <w:rFonts w:asciiTheme="majorBidi" w:hAnsiTheme="majorBidi" w:cstheme="majorBidi"/>
          <w:b/>
          <w:bCs/>
        </w:rPr>
        <w:tab/>
      </w:r>
      <w:r w:rsidRPr="004441B8">
        <w:rPr>
          <w:rFonts w:asciiTheme="majorBidi" w:hAnsiTheme="majorBidi" w:cstheme="majorBidi"/>
          <w:b/>
          <w:bCs/>
          <w:cs/>
        </w:rPr>
        <w:t>หน้า</w:t>
      </w:r>
    </w:p>
    <w:p w:rsidR="00EB2055" w:rsidRPr="004441B8" w:rsidRDefault="00EB2055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096B1D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  <w:cs/>
        </w:rPr>
        <w:tab/>
      </w:r>
      <w:r w:rsidR="00096B1D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โครงสร้างเวลาเรียนตามหลักสูตรสถานศึกษา กลุ่มสาระการเรียนรู้วิทยาศาสตร์ ว</w:t>
      </w:r>
      <w:r w:rsidRPr="004441B8">
        <w:rPr>
          <w:rFonts w:asciiTheme="majorBidi" w:hAnsiTheme="majorBidi" w:cstheme="majorBidi"/>
        </w:rPr>
        <w:t xml:space="preserve">30241  </w:t>
      </w:r>
    </w:p>
    <w:p w:rsidR="00B738D0" w:rsidRDefault="00096B1D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  <w:cs/>
        </w:rPr>
        <w:tab/>
        <w:t xml:space="preserve">ชั้นมัธยมศึกษาปีที่ </w:t>
      </w:r>
      <w:r w:rsidR="00EB2055" w:rsidRPr="004441B8">
        <w:rPr>
          <w:rFonts w:asciiTheme="majorBidi" w:hAnsiTheme="majorBidi" w:cstheme="majorBidi"/>
        </w:rPr>
        <w:t xml:space="preserve">4 </w:t>
      </w:r>
      <w:r w:rsidR="00EB2055" w:rsidRPr="004441B8">
        <w:rPr>
          <w:rFonts w:asciiTheme="majorBidi" w:hAnsiTheme="majorBidi" w:cstheme="majorBidi"/>
          <w:cs/>
        </w:rPr>
        <w:t>โรงเรียนท่าขอนยางพิทยาคม</w:t>
      </w:r>
      <w:r w:rsidR="00EB2055" w:rsidRPr="004441B8">
        <w:rPr>
          <w:rFonts w:asciiTheme="majorBidi" w:hAnsiTheme="majorBidi" w:cs="Angsana New"/>
          <w:cs/>
        </w:rPr>
        <w:t xml:space="preserve">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  <w:t>19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 xml:space="preserve">จำนวนครูและบุคลากรสถานศึกษา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74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จำนวนนักเรียนและการจัดการเรียนการสอน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75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วิเคราะห์ความสัมพันธ์ระหว่างสาระการเรียนรู้ และเวลาดำเนินการจัดการเรียนรู้ เรื่อง</w:t>
      </w:r>
      <w:r w:rsidR="00B738D0">
        <w:rPr>
          <w:rFonts w:asciiTheme="majorBidi" w:hAnsiTheme="majorBidi" w:cstheme="majorBidi"/>
        </w:rPr>
        <w:br/>
      </w:r>
      <w:r w:rsidRPr="004441B8">
        <w:rPr>
          <w:rFonts w:asciiTheme="majorBidi" w:hAnsiTheme="majorBidi" w:cstheme="majorBidi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การสืบพันธุ์และการเจริญเติบโตของสัตว์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81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วิเคราะห์ข้อสอบวิชาชีววิทยา เรื่อง การสืบพันธุ์และการเจริญเติบโตของสัตว์        </w:t>
      </w:r>
      <w:r w:rsidR="00B738D0">
        <w:rPr>
          <w:rFonts w:asciiTheme="majorBidi" w:hAnsiTheme="majorBidi" w:cstheme="majorBidi"/>
        </w:rPr>
        <w:br/>
      </w:r>
      <w:r w:rsidR="00B738D0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ชั้นมัธยมศึกษาปีที่ 4</w:t>
      </w:r>
      <w:r w:rsidR="00411F2C">
        <w:rPr>
          <w:rFonts w:asciiTheme="majorBidi" w:hAnsiTheme="majorBidi" w:cs="Angsana New"/>
          <w:cs/>
        </w:rPr>
        <w:t xml:space="preserve">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84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วิเคราะห์การสร้างแบบวัดการคิดอย่างมีวิจารณญาณ</w:t>
      </w:r>
      <w:r w:rsidR="00411F2C">
        <w:rPr>
          <w:rFonts w:asciiTheme="majorBidi" w:hAnsiTheme="majorBidi" w:cs="Angsana New"/>
          <w:cs/>
        </w:rPr>
        <w:t xml:space="preserve"> 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86</w:t>
      </w:r>
    </w:p>
    <w:p w:rsidR="00411F2C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การดำเนินการทดลอง </w:t>
      </w:r>
      <w:r w:rsidRPr="004441B8">
        <w:rPr>
          <w:rFonts w:asciiTheme="majorBidi" w:hAnsiTheme="majorBidi" w:cstheme="majorBidi"/>
        </w:rPr>
        <w:t>One Group</w:t>
      </w:r>
      <w:r w:rsidR="00411F2C">
        <w:rPr>
          <w:rFonts w:asciiTheme="majorBidi" w:hAnsiTheme="majorBidi" w:cstheme="majorBidi"/>
        </w:rPr>
        <w:t xml:space="preserve"> Pre</w:t>
      </w:r>
      <w:r w:rsidR="00411F2C">
        <w:rPr>
          <w:rFonts w:asciiTheme="majorBidi" w:hAnsiTheme="majorBidi" w:cs="Angsana New"/>
          <w:cs/>
        </w:rPr>
        <w:t>-</w:t>
      </w:r>
      <w:r w:rsidR="00411F2C">
        <w:rPr>
          <w:rFonts w:asciiTheme="majorBidi" w:hAnsiTheme="majorBidi" w:cstheme="majorBidi"/>
        </w:rPr>
        <w:t>test Post</w:t>
      </w:r>
      <w:r w:rsidR="00411F2C">
        <w:rPr>
          <w:rFonts w:asciiTheme="majorBidi" w:hAnsiTheme="majorBidi" w:cs="Angsana New"/>
          <w:cs/>
        </w:rPr>
        <w:t>-</w:t>
      </w:r>
      <w:r w:rsidR="00411F2C">
        <w:rPr>
          <w:rFonts w:asciiTheme="majorBidi" w:hAnsiTheme="majorBidi" w:cstheme="majorBidi"/>
        </w:rPr>
        <w:t xml:space="preserve">test Design 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88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ผลการวิเคราะห์การจัดกิจกรรมการเรียนรู้วิชาชีววิทยา เรื่อง การสืบพันธุ์ และการเจริญ</w:t>
      </w:r>
      <w:r w:rsidR="00411F2C">
        <w:rPr>
          <w:rFonts w:asciiTheme="majorBidi" w:hAnsiTheme="majorBidi" w:cstheme="majorBidi"/>
          <w:cs/>
        </w:rPr>
        <w:br/>
      </w:r>
      <w:r w:rsidR="00411F2C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 xml:space="preserve">เติบโตของสัตว์ ชั้นมัธยมศึกษาปีที่ </w:t>
      </w:r>
      <w:r w:rsidRPr="004441B8">
        <w:rPr>
          <w:rFonts w:asciiTheme="majorBidi" w:hAnsiTheme="majorBidi" w:cstheme="majorBidi"/>
        </w:rPr>
        <w:t xml:space="preserve">4 </w:t>
      </w:r>
      <w:r w:rsidRPr="004441B8">
        <w:rPr>
          <w:rFonts w:asciiTheme="majorBidi" w:hAnsiTheme="majorBidi" w:cstheme="majorBidi"/>
          <w:cs/>
        </w:rPr>
        <w:t>โดยใช้การจั</w:t>
      </w:r>
      <w:r w:rsidR="00B738D0">
        <w:rPr>
          <w:rFonts w:asciiTheme="majorBidi" w:hAnsiTheme="majorBidi" w:cstheme="majorBidi"/>
          <w:cs/>
        </w:rPr>
        <w:t>ดกิจกรรมการเรียนแบบกระตือรือร้น</w:t>
      </w:r>
      <w:r w:rsidR="00B738D0">
        <w:rPr>
          <w:rFonts w:asciiTheme="majorBidi" w:hAnsiTheme="majorBidi" w:cstheme="majorBidi" w:hint="cs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  <w:t>ที่มี</w:t>
      </w:r>
      <w:r w:rsidRPr="004441B8">
        <w:rPr>
          <w:rFonts w:asciiTheme="majorBidi" w:hAnsiTheme="majorBidi" w:cstheme="majorBidi"/>
          <w:cs/>
        </w:rPr>
        <w:t xml:space="preserve">ประสิทธิภาพตามเกณฑ์ </w:t>
      </w:r>
      <w:r w:rsidRPr="004441B8">
        <w:rPr>
          <w:rFonts w:asciiTheme="majorBidi" w:hAnsiTheme="majorBidi" w:cstheme="majorBidi"/>
        </w:rPr>
        <w:t>75</w:t>
      </w:r>
      <w:r w:rsidRPr="004441B8">
        <w:rPr>
          <w:rFonts w:asciiTheme="majorBidi" w:hAnsiTheme="majorBidi" w:cs="Angsana New"/>
          <w:cs/>
        </w:rPr>
        <w:t>/</w:t>
      </w:r>
      <w:r w:rsidRPr="004441B8">
        <w:rPr>
          <w:rFonts w:asciiTheme="majorBidi" w:hAnsiTheme="majorBidi" w:cstheme="majorBidi"/>
        </w:rPr>
        <w:t xml:space="preserve">75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6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ค่าดัชนีประสิทธิผลของการจัดกิจกรรมการเรียนรู้ โด</w:t>
      </w:r>
      <w:r w:rsidR="00B738D0">
        <w:rPr>
          <w:rFonts w:asciiTheme="majorBidi" w:hAnsiTheme="majorBidi" w:cstheme="majorBidi"/>
          <w:cs/>
        </w:rPr>
        <w:t>ยใช้การจัดกิจกรรมการเรียนรู้</w:t>
      </w:r>
      <w:r w:rsidR="00411F2C">
        <w:rPr>
          <w:rFonts w:asciiTheme="majorBidi" w:hAnsiTheme="majorBidi" w:cstheme="majorBidi" w:hint="cs"/>
          <w:cs/>
        </w:rPr>
        <w:br/>
      </w:r>
      <w:r w:rsidR="00411F2C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/>
          <w:cs/>
        </w:rPr>
        <w:t>แบบ</w:t>
      </w:r>
      <w:r w:rsidRPr="004441B8">
        <w:rPr>
          <w:rFonts w:asciiTheme="majorBidi" w:hAnsiTheme="majorBidi" w:cstheme="majorBidi"/>
          <w:cs/>
        </w:rPr>
        <w:t xml:space="preserve">กระตือรือร้น ของนักเรียนชั้นมัธยมศึกษาปีที่ </w:t>
      </w:r>
      <w:r w:rsidRPr="004441B8">
        <w:rPr>
          <w:rFonts w:asciiTheme="majorBidi" w:hAnsiTheme="majorBidi" w:cstheme="majorBidi"/>
        </w:rPr>
        <w:t xml:space="preserve">4 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7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เปรียบเทียบผลสัมฤทธิ์ทางการเรียนวิชาชีววิทยา เรื่อง การสืบพันธุ์และการเจริญเติบโต</w:t>
      </w:r>
      <w:r w:rsidR="00B738D0">
        <w:rPr>
          <w:rFonts w:asciiTheme="majorBidi" w:hAnsiTheme="majorBidi" w:cstheme="majorBidi" w:hint="cs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 xml:space="preserve">ของสัตว์ ชั้นมัธยมศึกษาปีที่ </w:t>
      </w:r>
      <w:r w:rsidRPr="004441B8">
        <w:rPr>
          <w:rFonts w:asciiTheme="majorBidi" w:hAnsiTheme="majorBidi" w:cstheme="majorBidi"/>
        </w:rPr>
        <w:t xml:space="preserve">4 </w:t>
      </w:r>
      <w:r w:rsidRPr="004441B8">
        <w:rPr>
          <w:rFonts w:asciiTheme="majorBidi" w:hAnsiTheme="majorBidi" w:cstheme="majorBidi"/>
          <w:cs/>
        </w:rPr>
        <w:t>โดยใช้การจัดกิจกรรมการเรียนรู้แบบกระตือรือร้น</w:t>
      </w:r>
      <w:r w:rsidR="00B738D0">
        <w:rPr>
          <w:rFonts w:asciiTheme="majorBidi" w:hAnsiTheme="majorBidi" w:cstheme="majorBidi" w:hint="cs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เทียบกับเกณฑ์ร้อยละ</w:t>
      </w:r>
      <w:r w:rsidRPr="004441B8">
        <w:rPr>
          <w:rFonts w:asciiTheme="majorBidi" w:hAnsiTheme="majorBidi" w:cstheme="majorBidi"/>
        </w:rPr>
        <w:t xml:space="preserve">75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8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เปรียบเทียบการคิดอย่างมีวิจารณญาณ ของนักเรียนชั้นมัธยมศึกษาปีที่ </w:t>
      </w:r>
      <w:r w:rsidRPr="004441B8">
        <w:rPr>
          <w:rFonts w:asciiTheme="majorBidi" w:hAnsiTheme="majorBidi" w:cstheme="majorBidi"/>
        </w:rPr>
        <w:t xml:space="preserve">4 </w:t>
      </w:r>
      <w:r w:rsidRPr="004441B8">
        <w:rPr>
          <w:rFonts w:asciiTheme="majorBidi" w:hAnsiTheme="majorBidi" w:cstheme="majorBidi"/>
          <w:cs/>
        </w:rPr>
        <w:t>ที่เรียน</w:t>
      </w:r>
      <w:r w:rsidR="00B738D0">
        <w:rPr>
          <w:rFonts w:asciiTheme="majorBidi" w:hAnsiTheme="majorBidi" w:cstheme="majorBidi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โดยใช้การจัดกิจกรรมการเรียนรู้แบบกระตือรือร้น</w:t>
      </w:r>
      <w:r w:rsidRPr="004441B8">
        <w:rPr>
          <w:rFonts w:asciiTheme="majorBidi" w:hAnsiTheme="majorBidi" w:cs="Angsana New"/>
          <w:cs/>
        </w:rPr>
        <w:t xml:space="preserve">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8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ค่าเฉลี่ย ส่วนเบี่ยงเบนมาตรฐาน และระดับความพึงพอใจของนักเรียนที่มีต่อการจัด</w:t>
      </w:r>
      <w:r w:rsidR="00B738D0">
        <w:rPr>
          <w:rFonts w:asciiTheme="majorBidi" w:hAnsiTheme="majorBidi" w:cstheme="majorBidi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กิจกรรมการเรียนรูโดยใช้การสอนแบบกระตือรือร้น</w:t>
      </w:r>
      <w:r w:rsidRPr="004441B8">
        <w:rPr>
          <w:rFonts w:asciiTheme="majorBidi" w:hAnsiTheme="majorBidi" w:cs="Angsana New"/>
          <w:cs/>
        </w:rPr>
        <w:t xml:space="preserve">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9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ก.</w:t>
      </w:r>
      <w:r w:rsidR="00EB2055" w:rsidRPr="004441B8">
        <w:rPr>
          <w:rFonts w:asciiTheme="majorBidi" w:hAnsiTheme="majorBidi" w:cstheme="majorBidi"/>
          <w:cs/>
        </w:rPr>
        <w:t>1</w:t>
      </w:r>
      <w:r w:rsidR="00EB2055" w:rsidRPr="004441B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ผลการประเมินคุณภาพแผนการจัดการเรียนรู้ที่ 1 โดยใช้การจัดกิจกรรมการเรียนรู้</w:t>
      </w:r>
      <w:r>
        <w:rPr>
          <w:rFonts w:asciiTheme="majorBidi" w:eastAsia="Calibri" w:hAnsiTheme="majorBidi" w:cstheme="majorBidi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แบบกระตือรือร้น 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>เรื่อง การสืบพันธุ์และการเจริญเติบโตของสัตว์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ของนักเรียนชั้นมัธยมศึกษาปีที่ 4 โดยผู้เชี่ยวชาญ 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  <w:cs/>
        </w:rPr>
        <w:t>13</w:t>
      </w:r>
      <w:r>
        <w:rPr>
          <w:rFonts w:asciiTheme="majorBidi" w:hAnsiTheme="majorBidi" w:cstheme="majorBidi" w:hint="cs"/>
          <w:cs/>
        </w:rPr>
        <w:t>5</w:t>
      </w:r>
    </w:p>
    <w:p w:rsidR="00B738D0" w:rsidRDefault="00B738D0" w:rsidP="00B738D0">
      <w:pPr>
        <w:tabs>
          <w:tab w:val="left" w:pos="360"/>
          <w:tab w:val="left" w:pos="54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411F2C" w:rsidRDefault="00411F2C" w:rsidP="00B738D0">
      <w:pPr>
        <w:tabs>
          <w:tab w:val="left" w:pos="360"/>
          <w:tab w:val="left" w:pos="54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411F2C" w:rsidRPr="004441B8" w:rsidRDefault="00411F2C" w:rsidP="00411F2C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4441B8">
        <w:rPr>
          <w:rFonts w:asciiTheme="majorBidi" w:hAnsiTheme="majorBidi" w:cstheme="majorBidi"/>
          <w:b/>
          <w:bCs/>
        </w:rPr>
        <w:tab/>
      </w:r>
      <w:r w:rsidRPr="004441B8">
        <w:rPr>
          <w:rFonts w:asciiTheme="majorBidi" w:hAnsiTheme="majorBidi" w:cstheme="majorBidi"/>
          <w:b/>
          <w:bCs/>
          <w:cs/>
        </w:rPr>
        <w:t>หน้า</w:t>
      </w:r>
    </w:p>
    <w:p w:rsidR="00411F2C" w:rsidRPr="004441B8" w:rsidRDefault="00411F2C" w:rsidP="00411F2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ก.</w:t>
      </w:r>
      <w:r w:rsidR="00EB2055" w:rsidRPr="004441B8">
        <w:rPr>
          <w:rFonts w:asciiTheme="majorBidi" w:hAnsiTheme="majorBidi" w:cstheme="majorBidi"/>
          <w:cs/>
        </w:rPr>
        <w:t>2</w:t>
      </w:r>
      <w:r w:rsidR="00EB2055" w:rsidRPr="004441B8">
        <w:rPr>
          <w:rFonts w:asciiTheme="majorBidi" w:hAnsiTheme="majorBidi" w:cstheme="majorBidi"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ผลการประเมินคุณภาพแผนการจัดการเรียนรู้ โดยใช้การจัดกิจกรรมการเรียนรู้แบบ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กระตือรือร้น 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>เรื่อง การสืบพันธุ์และการเจริญเติบโตของสัตว์ ของ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 xml:space="preserve">นักเรียนชั้นมัธยมศึกษาปีที่ 4 (แผนการจัดการเรียนรู้ที่ 1-12) โดยผู้เชี่ยวชาญ 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</w:t>
      </w:r>
      <w:r w:rsidR="00411F2C">
        <w:rPr>
          <w:rFonts w:asciiTheme="majorBidi" w:hAnsiTheme="majorBidi" w:cstheme="majorBidi" w:hint="cs"/>
          <w:cs/>
        </w:rPr>
        <w:t>37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 w:hint="cs"/>
          <w:cs/>
        </w:rPr>
        <w:t>ข.1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ผลการวิเคราะห์ค่าดัชนีความสอดคล้องของแบบทดสอบวัดผลสัมฤทธิ์ทางการเรียน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จำนวน 30 ข้อ โดยผู้เชี่ยวชาญ 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14</w:t>
      </w:r>
      <w:r w:rsidR="00411F2C">
        <w:rPr>
          <w:rFonts w:asciiTheme="majorBidi" w:hAnsiTheme="majorBidi" w:cstheme="majorBidi" w:hint="cs"/>
          <w:cs/>
        </w:rPr>
        <w:t>4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 w:hint="cs"/>
          <w:cs/>
        </w:rPr>
        <w:t>ข.2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ผลการวิเคราะห์ค่าความยาก (</w:t>
      </w:r>
      <w:r w:rsidR="00EB2055" w:rsidRPr="004441B8">
        <w:rPr>
          <w:rFonts w:asciiTheme="majorBidi" w:eastAsia="Calibri" w:hAnsiTheme="majorBidi" w:cstheme="majorBidi"/>
        </w:rPr>
        <w:t>P</w:t>
      </w:r>
      <w:r w:rsidR="00EB2055" w:rsidRPr="004441B8">
        <w:rPr>
          <w:rFonts w:asciiTheme="majorBidi" w:eastAsia="Calibri" w:hAnsiTheme="majorBidi" w:cstheme="majorBidi"/>
          <w:cs/>
        </w:rPr>
        <w:t>) ค่าอำนาจจำแนก (</w:t>
      </w:r>
      <w:r w:rsidR="00EB2055" w:rsidRPr="004441B8">
        <w:rPr>
          <w:rFonts w:asciiTheme="majorBidi" w:eastAsia="Calibri" w:hAnsiTheme="majorBidi" w:cstheme="majorBidi"/>
        </w:rPr>
        <w:t>B</w:t>
      </w:r>
      <w:r w:rsidR="00EB2055" w:rsidRPr="004441B8">
        <w:rPr>
          <w:rFonts w:asciiTheme="majorBidi" w:eastAsia="Calibri" w:hAnsiTheme="majorBidi" w:cstheme="majorBidi"/>
          <w:cs/>
        </w:rPr>
        <w:t>) และค่าความเชื่อมั่นของ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แบบทดสอบวัดผลสัมฤทธิ์ทางการเรียน เรื่อง การสืบพันธุ์และการเจริญเติบโต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ของสัตว์ ของนักเรียนชั้นมัธยมศึกษาปีที่ 4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ab/>
        <w:t>1</w:t>
      </w:r>
      <w:r w:rsidR="00411F2C">
        <w:rPr>
          <w:rFonts w:asciiTheme="majorBidi" w:hAnsiTheme="majorBidi" w:cstheme="majorBidi" w:hint="cs"/>
          <w:cs/>
        </w:rPr>
        <w:t>45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ค.1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ผลการวิเคราะห์ค่าดัชนีความสอดคล้องของแบบวัดการคิดอย่างมีวิจารณญาณ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 xml:space="preserve">จำนวน </w:t>
      </w:r>
      <w:r w:rsidR="00EB2055" w:rsidRPr="004441B8">
        <w:rPr>
          <w:rFonts w:asciiTheme="majorBidi" w:eastAsia="Calibri" w:hAnsiTheme="majorBidi" w:cstheme="majorBidi"/>
        </w:rPr>
        <w:t>20</w:t>
      </w:r>
      <w:r w:rsidR="00EB2055" w:rsidRPr="004441B8">
        <w:rPr>
          <w:rFonts w:asciiTheme="majorBidi" w:eastAsia="Calibri" w:hAnsiTheme="majorBidi" w:cstheme="majorBidi"/>
          <w:cs/>
        </w:rPr>
        <w:t xml:space="preserve"> ข้อ โดยผู้เชี่ยวชาญ 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15</w:t>
      </w:r>
      <w:r w:rsidR="00411F2C">
        <w:rPr>
          <w:rFonts w:asciiTheme="majorBidi" w:hAnsiTheme="majorBidi" w:cstheme="majorBidi" w:hint="cs"/>
          <w:cs/>
        </w:rPr>
        <w:t>2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ค.2</w:t>
      </w:r>
      <w:r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ผลการวิเคราะห์ค่าความยาก (</w:t>
      </w:r>
      <w:r w:rsidR="00EB2055" w:rsidRPr="004441B8">
        <w:rPr>
          <w:rFonts w:asciiTheme="majorBidi" w:eastAsia="Calibri" w:hAnsiTheme="majorBidi" w:cstheme="majorBidi"/>
        </w:rPr>
        <w:t>P</w:t>
      </w:r>
      <w:r w:rsidR="00EB2055" w:rsidRPr="004441B8">
        <w:rPr>
          <w:rFonts w:asciiTheme="majorBidi" w:eastAsia="Calibri" w:hAnsiTheme="majorBidi" w:cstheme="majorBidi"/>
          <w:cs/>
        </w:rPr>
        <w:t>) ค่าอำนาจจำแนก (</w:t>
      </w:r>
      <w:r w:rsidR="00EB2055" w:rsidRPr="004441B8">
        <w:rPr>
          <w:rFonts w:asciiTheme="majorBidi" w:eastAsia="Calibri" w:hAnsiTheme="majorBidi" w:cstheme="majorBidi"/>
        </w:rPr>
        <w:t>r</w:t>
      </w:r>
      <w:r w:rsidR="00EB2055" w:rsidRPr="004441B8">
        <w:rPr>
          <w:rFonts w:asciiTheme="majorBidi" w:eastAsia="Calibri" w:hAnsiTheme="majorBidi" w:cstheme="majorBidi"/>
          <w:cs/>
        </w:rPr>
        <w:t>) และค่าความเชื่อมั่นของแบบวัด</w:t>
      </w:r>
      <w:r>
        <w:rPr>
          <w:rFonts w:asciiTheme="majorBidi" w:eastAsia="Calibri" w:hAnsiTheme="majorBidi" w:cstheme="majorBidi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ความสามารถในการคิดอย่างมีวิจารณญาณ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15</w:t>
      </w:r>
      <w:r w:rsidR="00411F2C">
        <w:rPr>
          <w:rFonts w:asciiTheme="majorBidi" w:hAnsiTheme="majorBidi" w:cstheme="majorBidi" w:hint="cs"/>
          <w:cs/>
        </w:rPr>
        <w:t>3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 w:hint="cs"/>
          <w:cs/>
        </w:rPr>
        <w:t>ง.1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ผลการวิเคราะห์ค่าดัชนีความสอดคล้องของแบบสอบถามความพึงพอใจ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 xml:space="preserve">จำนวน </w:t>
      </w:r>
      <w:r w:rsidR="00EB2055" w:rsidRPr="004441B8">
        <w:rPr>
          <w:rFonts w:asciiTheme="majorBidi" w:eastAsia="Calibri" w:hAnsiTheme="majorBidi" w:cstheme="majorBidi"/>
        </w:rPr>
        <w:t>20</w:t>
      </w:r>
      <w:r w:rsidR="00EB2055" w:rsidRPr="004441B8">
        <w:rPr>
          <w:rFonts w:asciiTheme="majorBidi" w:eastAsia="Calibri" w:hAnsiTheme="majorBidi" w:cstheme="majorBidi"/>
          <w:cs/>
        </w:rPr>
        <w:t xml:space="preserve"> ข้อ โดยผู้เชี่ยวชาญ 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15</w:t>
      </w:r>
      <w:r w:rsidR="00411F2C">
        <w:rPr>
          <w:rFonts w:asciiTheme="majorBidi" w:hAnsiTheme="majorBidi" w:cstheme="majorBidi" w:hint="cs"/>
          <w:cs/>
        </w:rPr>
        <w:t>7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eastAsia="Calibri" w:hAnsiTheme="majorBidi" w:cstheme="majorBidi"/>
        </w:rPr>
      </w:pPr>
      <w:r>
        <w:rPr>
          <w:rFonts w:asciiTheme="majorBidi" w:hAnsiTheme="majorBidi" w:cstheme="majorBidi" w:hint="cs"/>
          <w:cs/>
        </w:rPr>
        <w:t>จ.1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  <w:cs/>
        </w:rPr>
        <w:t xml:space="preserve">ค่าเฉลี่ย ส่วนเบี่ยงเบนมาตรฐาน และร้อยละ ของแผนการจัดการเรียนรู้ </w:t>
      </w:r>
      <w:r>
        <w:rPr>
          <w:rFonts w:asciiTheme="majorBidi" w:hAnsiTheme="majorBidi" w:cstheme="majorBidi" w:hint="cs"/>
          <w:cs/>
        </w:rPr>
        <w:br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  <w:cs/>
        </w:rPr>
        <w:t xml:space="preserve">โดยใช้การจัดแบบกระตือรือร้น เรื่อง การสืบพันธุ์และการเจริญเติบโตของสัตว์ </w:t>
      </w:r>
      <w:r>
        <w:rPr>
          <w:rFonts w:asciiTheme="majorBidi" w:hAnsiTheme="majorBidi" w:cstheme="majorBidi" w:hint="cs"/>
          <w:cs/>
        </w:rPr>
        <w:br/>
      </w:r>
      <w:r>
        <w:rPr>
          <w:rFonts w:asciiTheme="majorBidi" w:hAnsiTheme="majorBidi" w:cstheme="majorBidi" w:hint="cs"/>
          <w:cs/>
        </w:rPr>
        <w:tab/>
      </w:r>
      <w:r w:rsidR="005C2F96">
        <w:rPr>
          <w:rFonts w:asciiTheme="majorBidi" w:hAnsiTheme="majorBidi" w:cstheme="majorBidi" w:hint="cs"/>
          <w:cs/>
        </w:rPr>
        <w:t xml:space="preserve">  </w:t>
      </w:r>
      <w:r w:rsidR="00EB2055" w:rsidRPr="004441B8">
        <w:rPr>
          <w:rFonts w:asciiTheme="majorBidi" w:hAnsiTheme="majorBidi" w:cstheme="majorBidi"/>
          <w:cs/>
        </w:rPr>
        <w:t xml:space="preserve">ชั้นมัธยมศึกษาปีที่ </w:t>
      </w:r>
      <w:r w:rsidR="00411F2C">
        <w:rPr>
          <w:rFonts w:asciiTheme="majorBidi" w:hAnsiTheme="majorBidi" w:cstheme="majorBidi"/>
        </w:rPr>
        <w:t xml:space="preserve">4 </w:t>
      </w:r>
      <w:r w:rsidR="00411F2C">
        <w:rPr>
          <w:rFonts w:asciiTheme="majorBidi" w:hAnsiTheme="majorBidi" w:cs="Angsana New"/>
          <w:cs/>
        </w:rPr>
        <w:t>………….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160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 w:hint="cs"/>
          <w:cs/>
        </w:rPr>
        <w:t>จ.2</w:t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 xml:space="preserve">ค่าเฉลี่ย ส่วนเบี่ยงเบนมาตรฐาน และร้อยละ ของแผนการจัดการเรียนรู้ 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 xml:space="preserve">โดยใช้การจัดแบบกระตือรือร้น เรื่อ การสืบพันธุ์และการเจริญเติบโตของสัตว์ 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 w:rsidR="005C2F96">
        <w:rPr>
          <w:rFonts w:asciiTheme="majorBidi" w:eastAsia="Calibri" w:hAnsiTheme="majorBidi" w:cstheme="majorBidi" w:hint="cs"/>
          <w:cs/>
        </w:rPr>
        <w:t xml:space="preserve">  </w:t>
      </w:r>
      <w:r w:rsidR="00EB2055" w:rsidRPr="004441B8">
        <w:rPr>
          <w:rFonts w:asciiTheme="majorBidi" w:eastAsia="Calibri" w:hAnsiTheme="majorBidi" w:cstheme="majorBidi"/>
          <w:cs/>
        </w:rPr>
        <w:t>ชั้นมัธยมศึกษาปีที่ 4 และคะแนนผลสัมฤทธิ์ทางการเรียนหลังเรียน</w:t>
      </w:r>
      <w:r>
        <w:rPr>
          <w:rFonts w:asciiTheme="majorBidi" w:eastAsia="Calibri" w:hAnsiTheme="majorBidi" w:cstheme="majorBidi" w:hint="cs"/>
          <w:cs/>
        </w:rPr>
        <w:t xml:space="preserve"> </w:t>
      </w:r>
      <w:r w:rsidR="00EB2055" w:rsidRPr="004441B8">
        <w:rPr>
          <w:rFonts w:asciiTheme="majorBidi" w:eastAsia="Calibri" w:hAnsiTheme="majorBidi" w:cstheme="majorBidi"/>
          <w:cs/>
        </w:rPr>
        <w:tab/>
      </w:r>
      <w:r w:rsidR="00411F2C">
        <w:rPr>
          <w:rFonts w:asciiTheme="majorBidi" w:eastAsia="Calibri" w:hAnsiTheme="majorBidi" w:cstheme="majorBidi"/>
        </w:rPr>
        <w:tab/>
        <w:t>162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 w:hint="cs"/>
          <w:cs/>
        </w:rPr>
        <w:t>จ.3</w:t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ค่าดัชนีประสิทธิผลของแผนการจัดการเรียนรู้ โดยใช้การจัดกิจกรรม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การเรียนรู้แบบกระตือรือร้น 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>เรื่อง การสืบพันธุ์และ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การเจริญเติบโตของสัตว์ ของนักเรียนชั้นมัธยมศึกษาปีที่ 4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16</w:t>
      </w:r>
      <w:r w:rsidR="00411F2C">
        <w:rPr>
          <w:rFonts w:asciiTheme="majorBidi" w:hAnsiTheme="majorBidi" w:cstheme="majorBidi" w:hint="cs"/>
          <w:cs/>
        </w:rPr>
        <w:t>4</w:t>
      </w:r>
    </w:p>
    <w:p w:rsidR="00411F2C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จ.4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คะแนนแบบวัดผลสัมฤทธิ์ทางการเรียน โดยใช้การจัดกิจกรรมการเรียนรู้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แบบกระตือรือร้น 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 xml:space="preserve">เรื่อง การสืบพันธุ์และการเจริญเติบโตของสัตว์ 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ของนักเรียนชั้นมัธยมศึกษาปีที่ 4</w:t>
      </w:r>
      <w:r w:rsidR="00EB2055" w:rsidRPr="004441B8">
        <w:rPr>
          <w:rFonts w:asciiTheme="majorBidi" w:eastAsia="Calibri" w:hAnsiTheme="majorBidi" w:cs="Angsana New"/>
          <w:cs/>
        </w:rPr>
        <w:t xml:space="preserve"> </w:t>
      </w:r>
      <w:r w:rsidR="00EB2055" w:rsidRPr="004441B8">
        <w:rPr>
          <w:rFonts w:asciiTheme="majorBidi" w:eastAsia="Calibri" w:hAnsiTheme="majorBidi" w:cstheme="majorBidi"/>
          <w:cs/>
        </w:rPr>
        <w:t>ระหว่างการเรียนก่อนเรียนและหลังเรียน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</w:t>
      </w:r>
      <w:r w:rsidR="00411F2C">
        <w:rPr>
          <w:rFonts w:asciiTheme="majorBidi" w:hAnsiTheme="majorBidi" w:cstheme="majorBidi" w:hint="cs"/>
          <w:cs/>
        </w:rPr>
        <w:t>66</w:t>
      </w:r>
    </w:p>
    <w:p w:rsidR="00411F2C" w:rsidRDefault="00411F2C" w:rsidP="00411F2C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</w:rPr>
      </w:pPr>
    </w:p>
    <w:p w:rsidR="00411F2C" w:rsidRPr="004441B8" w:rsidRDefault="00411F2C" w:rsidP="00411F2C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4441B8">
        <w:rPr>
          <w:rFonts w:asciiTheme="majorBidi" w:hAnsiTheme="majorBidi" w:cstheme="majorBidi"/>
          <w:b/>
          <w:bCs/>
        </w:rPr>
        <w:tab/>
      </w:r>
      <w:r w:rsidRPr="004441B8">
        <w:rPr>
          <w:rFonts w:asciiTheme="majorBidi" w:hAnsiTheme="majorBidi" w:cstheme="majorBidi"/>
          <w:b/>
          <w:bCs/>
          <w:cs/>
        </w:rPr>
        <w:t>หน้า</w:t>
      </w:r>
    </w:p>
    <w:p w:rsidR="00411F2C" w:rsidRPr="004441B8" w:rsidRDefault="00411F2C" w:rsidP="00411F2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EB2055" w:rsidRPr="004441B8" w:rsidRDefault="00411F2C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จ.5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 xml:space="preserve">คะแนนการคิดอย่างมีวิจารณญาณ โดยใช้การจัดกิจกรรมการเรียนรู้แบบกระตือรือร้น 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>ของนักเรียนชั้นมัธยมศึกษาปีที่ 4</w:t>
      </w:r>
      <w:r w:rsidR="00EB2055" w:rsidRPr="004441B8">
        <w:rPr>
          <w:rFonts w:asciiTheme="majorBidi" w:eastAsia="Calibri" w:hAnsiTheme="majorBidi" w:cs="Angsana New"/>
          <w:cs/>
        </w:rPr>
        <w:t xml:space="preserve"> </w:t>
      </w:r>
      <w:r w:rsidR="00EB2055" w:rsidRPr="004441B8">
        <w:rPr>
          <w:rFonts w:asciiTheme="majorBidi" w:eastAsia="Calibri" w:hAnsiTheme="majorBidi" w:cstheme="majorBidi"/>
          <w:cs/>
        </w:rPr>
        <w:t>ระหว่างการเรียนก่อนเรียนและ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หลังเรียน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  <w:cs/>
        </w:rPr>
        <w:t>1</w:t>
      </w:r>
      <w:r>
        <w:rPr>
          <w:rFonts w:asciiTheme="majorBidi" w:hAnsiTheme="majorBidi" w:cstheme="majorBidi" w:hint="cs"/>
          <w:cs/>
        </w:rPr>
        <w:t>68</w:t>
      </w:r>
    </w:p>
    <w:sectPr w:rsidR="00EB2055" w:rsidRPr="004441B8" w:rsidSect="004441B8">
      <w:headerReference w:type="default" r:id="rId8"/>
      <w:pgSz w:w="11909" w:h="16834" w:code="9"/>
      <w:pgMar w:top="2160" w:right="1440" w:bottom="1440" w:left="2160" w:header="1440" w:footer="1440" w:gutter="0"/>
      <w:pgNumType w:fmt="thaiLetters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AD" w:rsidRDefault="006F3EAD" w:rsidP="007E666C">
      <w:r>
        <w:separator/>
      </w:r>
    </w:p>
  </w:endnote>
  <w:endnote w:type="continuationSeparator" w:id="0">
    <w:p w:rsidR="006F3EAD" w:rsidRDefault="006F3EAD" w:rsidP="007E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AD" w:rsidRDefault="006F3EAD" w:rsidP="007E666C">
      <w:r>
        <w:separator/>
      </w:r>
    </w:p>
  </w:footnote>
  <w:footnote w:type="continuationSeparator" w:id="0">
    <w:p w:rsidR="006F3EAD" w:rsidRDefault="006F3EAD" w:rsidP="007E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836584"/>
      <w:docPartObj>
        <w:docPartGallery w:val="Page Numbers (Top of Page)"/>
        <w:docPartUnique/>
      </w:docPartObj>
    </w:sdtPr>
    <w:sdtEndPr/>
    <w:sdtContent>
      <w:p w:rsidR="00096B1D" w:rsidRDefault="00096B1D">
        <w:pPr>
          <w:pStyle w:val="a4"/>
          <w:jc w:val="center"/>
        </w:pPr>
        <w:r w:rsidRPr="00096B1D">
          <w:rPr>
            <w:rFonts w:asciiTheme="majorBidi" w:hAnsiTheme="majorBidi" w:cstheme="majorBidi"/>
            <w:szCs w:val="32"/>
          </w:rPr>
          <w:fldChar w:fldCharType="begin"/>
        </w:r>
        <w:r w:rsidRPr="00096B1D">
          <w:rPr>
            <w:rFonts w:asciiTheme="majorBidi" w:hAnsiTheme="majorBidi" w:cstheme="majorBidi"/>
            <w:szCs w:val="32"/>
          </w:rPr>
          <w:instrText>PAGE   \</w:instrText>
        </w:r>
        <w:r w:rsidRPr="00096B1D">
          <w:rPr>
            <w:rFonts w:asciiTheme="majorBidi" w:hAnsiTheme="majorBidi"/>
            <w:szCs w:val="32"/>
            <w:cs/>
          </w:rPr>
          <w:instrText xml:space="preserve">* </w:instrText>
        </w:r>
        <w:r w:rsidRPr="00096B1D">
          <w:rPr>
            <w:rFonts w:asciiTheme="majorBidi" w:hAnsiTheme="majorBidi" w:cstheme="majorBidi"/>
            <w:szCs w:val="32"/>
          </w:rPr>
          <w:instrText>MERGEFORMAT</w:instrText>
        </w:r>
        <w:r w:rsidRPr="00096B1D">
          <w:rPr>
            <w:rFonts w:asciiTheme="majorBidi" w:hAnsiTheme="majorBidi" w:cstheme="majorBidi"/>
            <w:szCs w:val="32"/>
          </w:rPr>
          <w:fldChar w:fldCharType="separate"/>
        </w:r>
        <w:r w:rsidR="00324C44" w:rsidRPr="00324C44">
          <w:rPr>
            <w:rFonts w:asciiTheme="majorBidi" w:hAnsiTheme="majorBidi" w:cstheme="majorBidi"/>
            <w:noProof/>
            <w:szCs w:val="32"/>
            <w:cs/>
            <w:lang w:val="th-TH"/>
          </w:rPr>
          <w:t>ฎ</w:t>
        </w:r>
        <w:r w:rsidRPr="00096B1D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325B1"/>
    <w:rsid w:val="0004394F"/>
    <w:rsid w:val="00060200"/>
    <w:rsid w:val="00061477"/>
    <w:rsid w:val="00096B1D"/>
    <w:rsid w:val="00097925"/>
    <w:rsid w:val="000D1C4F"/>
    <w:rsid w:val="000D1C67"/>
    <w:rsid w:val="00152A02"/>
    <w:rsid w:val="001550DA"/>
    <w:rsid w:val="001A04A8"/>
    <w:rsid w:val="00211E1E"/>
    <w:rsid w:val="00243073"/>
    <w:rsid w:val="002B61BE"/>
    <w:rsid w:val="00316B4D"/>
    <w:rsid w:val="00324C44"/>
    <w:rsid w:val="0032629C"/>
    <w:rsid w:val="00327C83"/>
    <w:rsid w:val="00343305"/>
    <w:rsid w:val="00347386"/>
    <w:rsid w:val="00360026"/>
    <w:rsid w:val="003C17EA"/>
    <w:rsid w:val="003C6644"/>
    <w:rsid w:val="003F5E30"/>
    <w:rsid w:val="00402B88"/>
    <w:rsid w:val="00411F2C"/>
    <w:rsid w:val="004441B8"/>
    <w:rsid w:val="00455BCE"/>
    <w:rsid w:val="00471670"/>
    <w:rsid w:val="004F4633"/>
    <w:rsid w:val="00550BD7"/>
    <w:rsid w:val="0055287A"/>
    <w:rsid w:val="00563B39"/>
    <w:rsid w:val="00597CB6"/>
    <w:rsid w:val="005C1DEA"/>
    <w:rsid w:val="005C2F96"/>
    <w:rsid w:val="005D2F0D"/>
    <w:rsid w:val="005E0450"/>
    <w:rsid w:val="005E3172"/>
    <w:rsid w:val="00613633"/>
    <w:rsid w:val="0065452E"/>
    <w:rsid w:val="006F3EAD"/>
    <w:rsid w:val="00736620"/>
    <w:rsid w:val="007454A8"/>
    <w:rsid w:val="00745D35"/>
    <w:rsid w:val="00750671"/>
    <w:rsid w:val="0075622B"/>
    <w:rsid w:val="007B444A"/>
    <w:rsid w:val="007D73EA"/>
    <w:rsid w:val="007E666C"/>
    <w:rsid w:val="007F15F3"/>
    <w:rsid w:val="00802165"/>
    <w:rsid w:val="00813101"/>
    <w:rsid w:val="00840A57"/>
    <w:rsid w:val="00886F53"/>
    <w:rsid w:val="008875B1"/>
    <w:rsid w:val="0089523E"/>
    <w:rsid w:val="008B4F7A"/>
    <w:rsid w:val="008E5654"/>
    <w:rsid w:val="00902BF2"/>
    <w:rsid w:val="00935399"/>
    <w:rsid w:val="00955EE7"/>
    <w:rsid w:val="00972D53"/>
    <w:rsid w:val="009A0E9D"/>
    <w:rsid w:val="009F5334"/>
    <w:rsid w:val="00A04252"/>
    <w:rsid w:val="00A15CD9"/>
    <w:rsid w:val="00A37A93"/>
    <w:rsid w:val="00A42E30"/>
    <w:rsid w:val="00A623E9"/>
    <w:rsid w:val="00A64E52"/>
    <w:rsid w:val="00A6702F"/>
    <w:rsid w:val="00AA112E"/>
    <w:rsid w:val="00AA30DB"/>
    <w:rsid w:val="00AE7E77"/>
    <w:rsid w:val="00B738D0"/>
    <w:rsid w:val="00B82B95"/>
    <w:rsid w:val="00BB6433"/>
    <w:rsid w:val="00BD29A6"/>
    <w:rsid w:val="00C00A40"/>
    <w:rsid w:val="00C1444B"/>
    <w:rsid w:val="00C221A8"/>
    <w:rsid w:val="00C24763"/>
    <w:rsid w:val="00CE0A27"/>
    <w:rsid w:val="00CE61FA"/>
    <w:rsid w:val="00D35283"/>
    <w:rsid w:val="00D527A2"/>
    <w:rsid w:val="00DB11D6"/>
    <w:rsid w:val="00E057A0"/>
    <w:rsid w:val="00E110AC"/>
    <w:rsid w:val="00E323A9"/>
    <w:rsid w:val="00EB2055"/>
    <w:rsid w:val="00EC3113"/>
    <w:rsid w:val="00EE45DC"/>
    <w:rsid w:val="00F213DF"/>
    <w:rsid w:val="00F4740E"/>
    <w:rsid w:val="00F9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7E66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7E666C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7E66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E666C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454A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4A8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7E66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7E666C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7E66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E666C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454A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4A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AA4A-E8E6-41AC-8FCF-F18DDEBE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39</cp:revision>
  <cp:lastPrinted>2017-09-22T08:46:00Z</cp:lastPrinted>
  <dcterms:created xsi:type="dcterms:W3CDTF">2017-06-15T04:45:00Z</dcterms:created>
  <dcterms:modified xsi:type="dcterms:W3CDTF">2017-09-22T08:46:00Z</dcterms:modified>
</cp:coreProperties>
</file>